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4"/>
        <w:spacing w:before="47" w:line="212" w:lineRule="auto"/>
        <w:tabs>
          <w:tab w:val="left" w:pos="17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381" w:lineRule="auto"/>
        <w:rPr>
          <w:rFonts w:ascii="Arial"/>
          <w:sz w:val="21"/>
        </w:rPr>
      </w:pPr>
      <w:r/>
    </w:p>
    <w:p>
      <w:pPr>
        <w:pStyle w:val="BodyText"/>
        <w:ind w:left="3479"/>
        <w:spacing w:before="97" w:line="219" w:lineRule="auto"/>
        <w:rPr>
          <w:sz w:val="30"/>
          <w:szCs w:val="30"/>
        </w:rPr>
      </w:pPr>
      <w:r>
        <w:rPr>
          <w:sz w:val="30"/>
          <w:szCs w:val="30"/>
          <w:b/>
          <w:bCs/>
          <w:spacing w:val="-5"/>
        </w:rPr>
        <w:t>2020年下半年考试试题</w:t>
      </w:r>
    </w:p>
    <w:p>
      <w:pPr>
        <w:spacing w:line="369" w:lineRule="auto"/>
        <w:rPr>
          <w:rFonts w:ascii="Arial"/>
          <w:sz w:val="21"/>
        </w:rPr>
      </w:pPr>
      <w:r/>
    </w:p>
    <w:p>
      <w:pPr>
        <w:pStyle w:val="BodyText"/>
        <w:ind w:left="28"/>
        <w:spacing w:before="81" w:line="219" w:lineRule="auto"/>
        <w:rPr/>
      </w:pPr>
      <w:r>
        <w:rPr>
          <w:b/>
          <w:bCs/>
        </w:rPr>
        <w:t>试题1-</w:t>
      </w:r>
      <w:r>
        <w:rPr>
          <w:spacing w:val="-59"/>
        </w:rPr>
        <w:t xml:space="preserve"> </w:t>
      </w:r>
      <w:r>
        <w:rPr>
          <w:b/>
          <w:bCs/>
        </w:rPr>
        <w:t>【2020年下半年-第1题】</w:t>
      </w:r>
      <w:r>
        <w:rPr>
          <w:spacing w:val="-74"/>
        </w:rPr>
        <w:t xml:space="preserve"> </w:t>
      </w:r>
      <w:r>
        <w:rPr>
          <w:b/>
          <w:bCs/>
        </w:rPr>
        <w:t>-面向对象</w:t>
      </w:r>
    </w:p>
    <w:p>
      <w:pPr>
        <w:pStyle w:val="BodyText"/>
        <w:ind w:left="24" w:right="190"/>
        <w:spacing w:before="55" w:line="248" w:lineRule="auto"/>
        <w:rPr>
          <w:sz w:val="22"/>
          <w:szCs w:val="22"/>
        </w:rPr>
      </w:pPr>
      <w:r>
        <w:rPr>
          <w:sz w:val="22"/>
          <w:szCs w:val="22"/>
          <w:spacing w:val="17"/>
        </w:rPr>
        <w:t>()使系统的描述及信息模型的表示与客观实体相对应，符合人们的思维习惯，有利于系统开发</w:t>
      </w:r>
      <w:r>
        <w:rPr>
          <w:sz w:val="22"/>
          <w:szCs w:val="22"/>
          <w:spacing w:val="4"/>
        </w:rPr>
        <w:t xml:space="preserve"> </w:t>
      </w:r>
      <w:r>
        <w:rPr>
          <w:sz w:val="22"/>
          <w:szCs w:val="22"/>
          <w:spacing w:val="17"/>
        </w:rPr>
        <w:t>过程中用户与开发人员的交流和沟通。</w:t>
      </w:r>
    </w:p>
    <w:p>
      <w:pPr>
        <w:pStyle w:val="BodyText"/>
        <w:ind w:left="15" w:right="551" w:firstLine="9"/>
        <w:spacing w:before="1" w:line="248" w:lineRule="auto"/>
        <w:rPr>
          <w:rFonts w:ascii="Times New Roman" w:hAnsi="Times New Roman" w:eastAsia="Times New Roman" w:cs="Times New Roman"/>
          <w:sz w:val="22"/>
          <w:szCs w:val="22"/>
        </w:rPr>
      </w:pPr>
      <w:r>
        <w:rPr>
          <w:rFonts w:ascii="Times New Roman" w:hAnsi="Times New Roman" w:eastAsia="Times New Roman" w:cs="Times New Roman"/>
          <w:spacing w:val="-8"/>
        </w:rPr>
        <w:t>A.</w:t>
      </w:r>
      <w:r>
        <w:rPr>
          <w:rFonts w:ascii="Times New Roman" w:hAnsi="Times New Roman" w:eastAsia="Times New Roman" w:cs="Times New Roman"/>
          <w:spacing w:val="-26"/>
        </w:rPr>
        <w:t xml:space="preserve"> </w:t>
      </w:r>
      <w:r>
        <w:rPr>
          <w:spacing w:val="-8"/>
        </w:rPr>
        <w:t>原型化方法        </w:t>
      </w:r>
      <w:r>
        <w:rPr>
          <w:rFonts w:ascii="Times New Roman" w:hAnsi="Times New Roman" w:eastAsia="Times New Roman" w:cs="Times New Roman"/>
          <w:spacing w:val="-8"/>
        </w:rPr>
        <w:t>B.</w:t>
      </w:r>
      <w:r>
        <w:rPr>
          <w:rFonts w:ascii="Times New Roman" w:hAnsi="Times New Roman" w:eastAsia="Times New Roman" w:cs="Times New Roman"/>
          <w:spacing w:val="-38"/>
        </w:rPr>
        <w:t xml:space="preserve"> </w:t>
      </w:r>
      <w:r>
        <w:rPr>
          <w:spacing w:val="-8"/>
        </w:rPr>
        <w:t>面向对象方法        </w:t>
      </w:r>
      <w:r>
        <w:rPr>
          <w:rFonts w:ascii="Times New Roman" w:hAnsi="Times New Roman" w:eastAsia="Times New Roman" w:cs="Times New Roman"/>
          <w:spacing w:val="-8"/>
        </w:rPr>
        <w:t>C.</w:t>
      </w:r>
      <w:r>
        <w:rPr>
          <w:rFonts w:ascii="Times New Roman" w:hAnsi="Times New Roman" w:eastAsia="Times New Roman" w:cs="Times New Roman"/>
          <w:spacing w:val="-32"/>
        </w:rPr>
        <w:t xml:space="preserve"> </w:t>
      </w:r>
      <w:r>
        <w:rPr>
          <w:spacing w:val="-8"/>
        </w:rPr>
        <w:t>结构化方法        </w:t>
      </w:r>
      <w:r>
        <w:rPr>
          <w:rFonts w:ascii="Times New Roman" w:hAnsi="Times New Roman" w:eastAsia="Times New Roman" w:cs="Times New Roman"/>
          <w:spacing w:val="-8"/>
        </w:rPr>
        <w:t>D.</w:t>
      </w:r>
      <w:r>
        <w:rPr>
          <w:rFonts w:ascii="Times New Roman" w:hAnsi="Times New Roman" w:eastAsia="Times New Roman" w:cs="Times New Roman"/>
          <w:spacing w:val="-29"/>
        </w:rPr>
        <w:t xml:space="preserve"> </w:t>
      </w:r>
      <w:r>
        <w:rPr>
          <w:spacing w:val="-8"/>
        </w:rPr>
        <w:t>面向服务</w:t>
      </w:r>
      <w:r>
        <w:rPr>
          <w:spacing w:val="-9"/>
        </w:rPr>
        <w:t>的方法</w:t>
      </w:r>
      <w:r>
        <w:rPr/>
        <w:t xml:space="preserve"> </w:t>
      </w:r>
      <w:r>
        <w:rPr>
          <w:sz w:val="22"/>
          <w:szCs w:val="22"/>
          <w:spacing w:val="2"/>
        </w:rPr>
        <w:t>【答案】</w:t>
      </w:r>
      <w:r>
        <w:rPr>
          <w:sz w:val="22"/>
          <w:szCs w:val="22"/>
          <w:spacing w:val="-50"/>
        </w:rPr>
        <w:t xml:space="preserve"> </w:t>
      </w:r>
      <w:r>
        <w:rPr>
          <w:rFonts w:ascii="Times New Roman" w:hAnsi="Times New Roman" w:eastAsia="Times New Roman" w:cs="Times New Roman"/>
          <w:sz w:val="22"/>
          <w:szCs w:val="22"/>
          <w:spacing w:val="2"/>
        </w:rPr>
        <w:t>B</w:t>
      </w:r>
    </w:p>
    <w:p>
      <w:pPr>
        <w:pStyle w:val="BodyText"/>
        <w:ind w:left="24" w:hanging="9"/>
        <w:spacing w:before="2" w:line="265" w:lineRule="auto"/>
        <w:rPr>
          <w:sz w:val="22"/>
          <w:szCs w:val="22"/>
        </w:rPr>
      </w:pPr>
      <w:r>
        <w:rPr>
          <w:sz w:val="22"/>
          <w:szCs w:val="22"/>
          <w:spacing w:val="12"/>
        </w:rPr>
        <w:t>【解析】</w:t>
      </w:r>
      <w:r>
        <w:rPr>
          <w:rFonts w:ascii="Times New Roman" w:hAnsi="Times New Roman" w:eastAsia="Times New Roman" w:cs="Times New Roman"/>
          <w:sz w:val="22"/>
          <w:szCs w:val="22"/>
          <w:spacing w:val="12"/>
        </w:rPr>
        <w:t>P14,00   </w:t>
      </w:r>
      <w:r>
        <w:rPr>
          <w:sz w:val="22"/>
          <w:szCs w:val="22"/>
          <w:spacing w:val="12"/>
        </w:rPr>
        <w:t>方法使系统的描述及信息模型的表示与客观实体相对应，符合人们的思维习惯，</w:t>
      </w:r>
      <w:r>
        <w:rPr>
          <w:sz w:val="22"/>
          <w:szCs w:val="22"/>
        </w:rPr>
        <w:t xml:space="preserve"> </w:t>
      </w:r>
      <w:r>
        <w:rPr>
          <w:sz w:val="22"/>
          <w:szCs w:val="22"/>
          <w:spacing w:val="17"/>
        </w:rPr>
        <w:t>有利于系统开发过程中用户与开发人员的交流和沟通，缩短开发周期。00方法可以普遍适用于</w:t>
      </w:r>
      <w:r>
        <w:rPr>
          <w:sz w:val="22"/>
          <w:szCs w:val="22"/>
          <w:spacing w:val="3"/>
        </w:rPr>
        <w:t xml:space="preserve">  </w:t>
      </w:r>
      <w:r>
        <w:rPr>
          <w:sz w:val="22"/>
          <w:szCs w:val="22"/>
          <w:spacing w:val="11"/>
        </w:rPr>
        <w:t>各类信息系统的开发，但是，00方法也存在明显的不足。例如，必须依靠一定的00技术支持，在</w:t>
      </w:r>
      <w:r>
        <w:rPr>
          <w:sz w:val="22"/>
          <w:szCs w:val="22"/>
          <w:spacing w:val="8"/>
        </w:rPr>
        <w:t xml:space="preserve">  </w:t>
      </w:r>
      <w:r>
        <w:rPr>
          <w:sz w:val="22"/>
          <w:szCs w:val="22"/>
          <w:spacing w:val="15"/>
        </w:rPr>
        <w:t>大型项目的开发上具有一定的局限性，不能涉足系统分析以前的开发环节。</w:t>
      </w:r>
    </w:p>
    <w:p>
      <w:pPr>
        <w:pStyle w:val="BodyText"/>
        <w:ind w:left="15"/>
        <w:spacing w:before="1" w:line="218" w:lineRule="auto"/>
        <w:rPr>
          <w:sz w:val="22"/>
          <w:szCs w:val="22"/>
        </w:rPr>
      </w:pPr>
      <w:r>
        <w:rPr>
          <w:sz w:val="22"/>
          <w:szCs w:val="22"/>
          <w:spacing w:val="20"/>
        </w:rPr>
        <w:t>【野人老师点评】比较简单，书上原话</w:t>
      </w:r>
    </w:p>
    <w:p>
      <w:pPr>
        <w:pStyle w:val="BodyText"/>
        <w:ind w:left="28"/>
        <w:spacing w:before="318" w:line="219" w:lineRule="auto"/>
        <w:rPr/>
      </w:pPr>
      <w:r>
        <w:rPr>
          <w:b/>
          <w:bCs/>
        </w:rPr>
        <w:t>试题2-</w:t>
      </w:r>
      <w:r>
        <w:rPr>
          <w:spacing w:val="-58"/>
        </w:rPr>
        <w:t xml:space="preserve"> </w:t>
      </w:r>
      <w:r>
        <w:rPr>
          <w:b/>
          <w:bCs/>
        </w:rPr>
        <w:t>【2020年下半年-第2题】</w:t>
      </w:r>
      <w:r>
        <w:rPr>
          <w:spacing w:val="-74"/>
        </w:rPr>
        <w:t xml:space="preserve"> </w:t>
      </w:r>
      <w:r>
        <w:rPr>
          <w:b/>
          <w:bCs/>
        </w:rPr>
        <w:t>-网络协议</w:t>
      </w:r>
    </w:p>
    <w:p>
      <w:pPr>
        <w:pStyle w:val="BodyText"/>
        <w:ind w:left="24"/>
        <w:spacing w:before="27" w:line="219" w:lineRule="auto"/>
        <w:rPr/>
      </w:pPr>
      <w:r>
        <w:rPr>
          <w:rFonts w:ascii="Times New Roman" w:hAnsi="Times New Roman" w:eastAsia="Times New Roman" w:cs="Times New Roman"/>
          <w:spacing w:val="-9"/>
        </w:rPr>
        <w:t>TCP/IP</w:t>
      </w:r>
      <w:r>
        <w:rPr>
          <w:rFonts w:ascii="Times New Roman" w:hAnsi="Times New Roman" w:eastAsia="Times New Roman" w:cs="Times New Roman"/>
          <w:spacing w:val="-11"/>
        </w:rPr>
        <w:t xml:space="preserve"> </w:t>
      </w:r>
      <w:r>
        <w:rPr>
          <w:spacing w:val="-9"/>
        </w:rPr>
        <w:t>模型中，()协议属于网络层的协议。</w:t>
      </w:r>
    </w:p>
    <w:p>
      <w:pPr>
        <w:ind w:left="24"/>
        <w:spacing w:before="7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A.ARP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B.SNMP                 C.TCP              </w:t>
      </w:r>
      <w:r>
        <w:rPr>
          <w:rFonts w:ascii="Times New Roman" w:hAnsi="Times New Roman" w:eastAsia="Times New Roman" w:cs="Times New Roman"/>
          <w:sz w:val="22"/>
          <w:szCs w:val="22"/>
          <w:spacing w:val="-3"/>
        </w:rPr>
        <w:t xml:space="preserve">    D.FTP</w:t>
      </w:r>
    </w:p>
    <w:p>
      <w:pPr>
        <w:pStyle w:val="BodyText"/>
        <w:ind w:left="15"/>
        <w:spacing w:before="76" w:line="220" w:lineRule="auto"/>
        <w:rPr>
          <w:rFonts w:ascii="Times New Roman" w:hAnsi="Times New Roman" w:eastAsia="Times New Roman" w:cs="Times New Roman"/>
          <w:sz w:val="22"/>
          <w:szCs w:val="22"/>
        </w:rPr>
      </w:pPr>
      <w:r>
        <w:rPr>
          <w:sz w:val="22"/>
          <w:szCs w:val="22"/>
          <w:spacing w:val="2"/>
        </w:rPr>
        <w:t>【答案】</w:t>
      </w:r>
      <w:r>
        <w:rPr>
          <w:sz w:val="22"/>
          <w:szCs w:val="22"/>
          <w:spacing w:val="-50"/>
        </w:rPr>
        <w:t xml:space="preserve"> </w:t>
      </w:r>
      <w:r>
        <w:rPr>
          <w:rFonts w:ascii="Times New Roman" w:hAnsi="Times New Roman" w:eastAsia="Times New Roman" w:cs="Times New Roman"/>
          <w:sz w:val="22"/>
          <w:szCs w:val="22"/>
          <w:spacing w:val="2"/>
        </w:rPr>
        <w:t>A</w:t>
      </w:r>
    </w:p>
    <w:p>
      <w:pPr>
        <w:pStyle w:val="BodyText"/>
        <w:ind w:left="15"/>
        <w:spacing w:before="43" w:line="212" w:lineRule="auto"/>
        <w:rPr>
          <w:sz w:val="22"/>
          <w:szCs w:val="22"/>
        </w:rPr>
      </w:pPr>
      <w:r>
        <w:rPr>
          <w:sz w:val="22"/>
          <w:szCs w:val="22"/>
          <w:spacing w:val="12"/>
        </w:rPr>
        <w:t>【解析】</w:t>
      </w:r>
      <w:r>
        <w:rPr>
          <w:rFonts w:ascii="Times New Roman" w:hAnsi="Times New Roman" w:eastAsia="Times New Roman" w:cs="Times New Roman"/>
          <w:sz w:val="22"/>
          <w:szCs w:val="22"/>
          <w:spacing w:val="12"/>
        </w:rPr>
        <w:t>P18,</w:t>
      </w:r>
      <w:r>
        <w:rPr>
          <w:rFonts w:ascii="Times New Roman" w:hAnsi="Times New Roman" w:eastAsia="Times New Roman" w:cs="Times New Roman"/>
          <w:sz w:val="22"/>
          <w:szCs w:val="22"/>
          <w:spacing w:val="63"/>
        </w:rPr>
        <w:t xml:space="preserve"> </w:t>
      </w:r>
      <w:r>
        <w:rPr>
          <w:sz w:val="22"/>
          <w:szCs w:val="22"/>
          <w:spacing w:val="12"/>
        </w:rPr>
        <w:t>网络层：其主要功能是将网络地址(例如，</w:t>
      </w:r>
      <w:r>
        <w:rPr>
          <w:rFonts w:ascii="Times New Roman" w:hAnsi="Times New Roman" w:eastAsia="Times New Roman" w:cs="Times New Roman"/>
          <w:sz w:val="22"/>
          <w:szCs w:val="22"/>
        </w:rPr>
        <w:t>IP</w:t>
      </w:r>
      <w:r>
        <w:rPr>
          <w:rFonts w:ascii="Times New Roman" w:hAnsi="Times New Roman" w:eastAsia="Times New Roman" w:cs="Times New Roman"/>
          <w:sz w:val="22"/>
          <w:szCs w:val="22"/>
          <w:spacing w:val="55"/>
        </w:rPr>
        <w:t xml:space="preserve"> </w:t>
      </w:r>
      <w:r>
        <w:rPr>
          <w:sz w:val="22"/>
          <w:szCs w:val="22"/>
          <w:spacing w:val="12"/>
        </w:rPr>
        <w:t>地址)翻译成对应的物理地址(例如，</w:t>
      </w:r>
    </w:p>
    <w:p>
      <w:pPr>
        <w:pStyle w:val="BodyText"/>
        <w:ind w:left="24"/>
        <w:spacing w:before="68" w:line="216" w:lineRule="auto"/>
        <w:rPr>
          <w:sz w:val="22"/>
          <w:szCs w:val="22"/>
        </w:rPr>
      </w:pPr>
      <w:r>
        <w:rPr>
          <w:sz w:val="22"/>
          <w:szCs w:val="22"/>
          <w:spacing w:val="20"/>
        </w:rPr>
        <w:t>网卡地址),并决定如何将数据从发送方路由到接</w:t>
      </w:r>
      <w:r>
        <w:rPr>
          <w:sz w:val="22"/>
          <w:szCs w:val="22"/>
          <w:spacing w:val="19"/>
        </w:rPr>
        <w:t>收方。在</w:t>
      </w:r>
      <w:r>
        <w:rPr>
          <w:sz w:val="22"/>
          <w:szCs w:val="22"/>
          <w:spacing w:val="-62"/>
        </w:rPr>
        <w:t xml:space="preserve"> </w:t>
      </w:r>
      <w:r>
        <w:rPr>
          <w:sz w:val="22"/>
          <w:szCs w:val="22"/>
        </w:rPr>
        <w:t>TCP</w:t>
      </w:r>
      <w:r>
        <w:rPr>
          <w:sz w:val="22"/>
          <w:szCs w:val="22"/>
          <w:spacing w:val="19"/>
        </w:rPr>
        <w:t>/</w:t>
      </w:r>
      <w:r>
        <w:rPr>
          <w:sz w:val="22"/>
          <w:szCs w:val="22"/>
        </w:rPr>
        <w:t>IP</w:t>
      </w:r>
      <w:r>
        <w:rPr>
          <w:sz w:val="22"/>
          <w:szCs w:val="22"/>
          <w:spacing w:val="19"/>
        </w:rPr>
        <w:t xml:space="preserve"> 协议中，网络层具体协议有</w:t>
      </w:r>
    </w:p>
    <w:p>
      <w:pPr>
        <w:pStyle w:val="BodyText"/>
        <w:ind w:left="24" w:right="187"/>
        <w:spacing w:before="54" w:line="262" w:lineRule="auto"/>
        <w:rPr>
          <w:sz w:val="22"/>
          <w:szCs w:val="22"/>
        </w:rPr>
      </w:pPr>
      <w:r>
        <w:rPr>
          <w:rFonts w:ascii="Times New Roman" w:hAnsi="Times New Roman" w:eastAsia="Times New Roman" w:cs="Times New Roman"/>
          <w:sz w:val="22"/>
          <w:szCs w:val="22"/>
        </w:rPr>
        <w:t>IP</w:t>
      </w:r>
      <w:r>
        <w:rPr>
          <w:rFonts w:ascii="Times New Roman" w:hAnsi="Times New Roman" w:eastAsia="Times New Roman" w:cs="Times New Roman"/>
          <w:sz w:val="22"/>
          <w:szCs w:val="22"/>
          <w:spacing w:val="-32"/>
        </w:rPr>
        <w:t xml:space="preserve"> </w:t>
      </w:r>
      <w:r>
        <w:rPr>
          <w:sz w:val="22"/>
          <w:szCs w:val="22"/>
          <w:spacing w:val="3"/>
        </w:rPr>
        <w:t>、</w:t>
      </w:r>
      <w:r>
        <w:rPr>
          <w:rFonts w:ascii="Times New Roman" w:hAnsi="Times New Roman" w:eastAsia="Times New Roman" w:cs="Times New Roman"/>
          <w:sz w:val="22"/>
          <w:szCs w:val="22"/>
        </w:rPr>
        <w:t>ICMP</w:t>
      </w:r>
      <w:r>
        <w:rPr>
          <w:rFonts w:ascii="Times New Roman" w:hAnsi="Times New Roman" w:eastAsia="Times New Roman" w:cs="Times New Roman"/>
          <w:sz w:val="22"/>
          <w:szCs w:val="22"/>
          <w:spacing w:val="-31"/>
        </w:rPr>
        <w:t xml:space="preserve"> </w:t>
      </w:r>
      <w:r>
        <w:rPr>
          <w:sz w:val="22"/>
          <w:szCs w:val="22"/>
          <w:spacing w:val="3"/>
        </w:rPr>
        <w:t>、</w:t>
      </w:r>
      <w:r>
        <w:rPr>
          <w:rFonts w:ascii="Times New Roman" w:hAnsi="Times New Roman" w:eastAsia="Times New Roman" w:cs="Times New Roman"/>
          <w:sz w:val="22"/>
          <w:szCs w:val="22"/>
        </w:rPr>
        <w:t>IGMP</w:t>
      </w:r>
      <w:r>
        <w:rPr>
          <w:rFonts w:ascii="Times New Roman" w:hAnsi="Times New Roman" w:eastAsia="Times New Roman" w:cs="Times New Roman"/>
          <w:sz w:val="22"/>
          <w:szCs w:val="22"/>
          <w:spacing w:val="-31"/>
        </w:rPr>
        <w:t xml:space="preserve"> </w:t>
      </w:r>
      <w:r>
        <w:rPr>
          <w:sz w:val="22"/>
          <w:szCs w:val="22"/>
          <w:spacing w:val="3"/>
        </w:rPr>
        <w:t>、</w:t>
      </w:r>
      <w:r>
        <w:rPr>
          <w:rFonts w:ascii="Times New Roman" w:hAnsi="Times New Roman" w:eastAsia="Times New Roman" w:cs="Times New Roman"/>
          <w:sz w:val="22"/>
          <w:szCs w:val="22"/>
        </w:rPr>
        <w:t>IPX</w:t>
      </w:r>
      <w:r>
        <w:rPr>
          <w:rFonts w:ascii="Times New Roman" w:hAnsi="Times New Roman" w:eastAsia="Times New Roman" w:cs="Times New Roman"/>
          <w:sz w:val="22"/>
          <w:szCs w:val="22"/>
          <w:spacing w:val="-32"/>
        </w:rPr>
        <w:t xml:space="preserve"> </w:t>
      </w:r>
      <w:r>
        <w:rPr>
          <w:sz w:val="22"/>
          <w:szCs w:val="22"/>
          <w:spacing w:val="3"/>
        </w:rPr>
        <w:t>、</w:t>
      </w:r>
      <w:r>
        <w:rPr>
          <w:rFonts w:ascii="Times New Roman" w:hAnsi="Times New Roman" w:eastAsia="Times New Roman" w:cs="Times New Roman"/>
          <w:sz w:val="22"/>
          <w:szCs w:val="22"/>
        </w:rPr>
        <w:t>ARP</w:t>
      </w:r>
      <w:r>
        <w:rPr>
          <w:sz w:val="22"/>
          <w:szCs w:val="22"/>
          <w:spacing w:val="3"/>
        </w:rPr>
        <w:t>等 。</w:t>
      </w:r>
      <w:r>
        <w:rPr>
          <w:rFonts w:ascii="Times New Roman" w:hAnsi="Times New Roman" w:eastAsia="Times New Roman" w:cs="Times New Roman"/>
          <w:sz w:val="22"/>
          <w:szCs w:val="22"/>
        </w:rPr>
        <w:t>SNMP</w:t>
      </w:r>
      <w:r>
        <w:rPr>
          <w:rFonts w:ascii="Times New Roman" w:hAnsi="Times New Roman" w:eastAsia="Times New Roman" w:cs="Times New Roman"/>
          <w:sz w:val="22"/>
          <w:szCs w:val="22"/>
          <w:spacing w:val="3"/>
        </w:rPr>
        <w:t xml:space="preserve"> </w:t>
      </w:r>
      <w:r>
        <w:rPr>
          <w:sz w:val="22"/>
          <w:szCs w:val="22"/>
          <w:spacing w:val="3"/>
        </w:rPr>
        <w:t>简单网络管理协议，属于应用层协议。 </w:t>
      </w:r>
      <w:r>
        <w:rPr>
          <w:rFonts w:ascii="Times New Roman" w:hAnsi="Times New Roman" w:eastAsia="Times New Roman" w:cs="Times New Roman"/>
          <w:sz w:val="22"/>
          <w:szCs w:val="22"/>
        </w:rPr>
        <w:t>FTP</w:t>
      </w:r>
      <w:r>
        <w:rPr>
          <w:rFonts w:ascii="Times New Roman" w:hAnsi="Times New Roman" w:eastAsia="Times New Roman" w:cs="Times New Roman"/>
          <w:sz w:val="22"/>
          <w:szCs w:val="22"/>
          <w:spacing w:val="20"/>
          <w:w w:val="101"/>
        </w:rPr>
        <w:t xml:space="preserve"> </w:t>
      </w:r>
      <w:r>
        <w:rPr>
          <w:sz w:val="22"/>
          <w:szCs w:val="22"/>
          <w:spacing w:val="3"/>
        </w:rPr>
        <w:t>属于应用层</w:t>
      </w:r>
      <w:r>
        <w:rPr>
          <w:sz w:val="22"/>
          <w:szCs w:val="22"/>
        </w:rPr>
        <w:t xml:space="preserve"> </w:t>
      </w:r>
      <w:r>
        <w:rPr>
          <w:sz w:val="22"/>
          <w:szCs w:val="22"/>
          <w:spacing w:val="-2"/>
        </w:rPr>
        <w:t>协</w:t>
      </w:r>
      <w:r>
        <w:rPr>
          <w:sz w:val="22"/>
          <w:szCs w:val="22"/>
          <w:spacing w:val="-15"/>
        </w:rPr>
        <w:t xml:space="preserve"> </w:t>
      </w:r>
      <w:r>
        <w:rPr>
          <w:sz w:val="22"/>
          <w:szCs w:val="22"/>
          <w:spacing w:val="-2"/>
        </w:rPr>
        <w:t>议</w:t>
      </w:r>
      <w:r>
        <w:rPr>
          <w:sz w:val="22"/>
          <w:szCs w:val="22"/>
          <w:spacing w:val="-36"/>
        </w:rPr>
        <w:t xml:space="preserve"> </w:t>
      </w:r>
      <w:r>
        <w:rPr>
          <w:sz w:val="22"/>
          <w:szCs w:val="22"/>
          <w:spacing w:val="-2"/>
        </w:rPr>
        <w:t>，</w:t>
      </w:r>
      <w:r>
        <w:rPr>
          <w:rFonts w:ascii="Times New Roman" w:hAnsi="Times New Roman" w:eastAsia="Times New Roman" w:cs="Times New Roman"/>
          <w:sz w:val="22"/>
          <w:szCs w:val="22"/>
          <w:spacing w:val="-2"/>
        </w:rPr>
        <w:t>TCP</w:t>
      </w:r>
      <w:r>
        <w:rPr>
          <w:rFonts w:ascii="Times New Roman" w:hAnsi="Times New Roman" w:eastAsia="Times New Roman" w:cs="Times New Roman"/>
          <w:sz w:val="22"/>
          <w:szCs w:val="22"/>
          <w:spacing w:val="-11"/>
        </w:rPr>
        <w:t xml:space="preserve"> </w:t>
      </w:r>
      <w:r>
        <w:rPr>
          <w:sz w:val="22"/>
          <w:szCs w:val="22"/>
          <w:spacing w:val="-2"/>
        </w:rPr>
        <w:t>属于传输层协议。</w:t>
      </w:r>
    </w:p>
    <w:p>
      <w:pPr>
        <w:pStyle w:val="BodyText"/>
        <w:ind w:left="28"/>
        <w:spacing w:before="285" w:line="219" w:lineRule="auto"/>
        <w:rPr/>
      </w:pPr>
      <w:r>
        <w:rPr>
          <w:b/>
          <w:bCs/>
        </w:rPr>
        <w:t>试题3-</w:t>
      </w:r>
      <w:r>
        <w:rPr>
          <w:spacing w:val="-46"/>
        </w:rPr>
        <w:t xml:space="preserve"> </w:t>
      </w:r>
      <w:r>
        <w:rPr>
          <w:b/>
          <w:bCs/>
        </w:rPr>
        <w:t>【2020年下半年-第3题】</w:t>
      </w:r>
      <w:r>
        <w:rPr>
          <w:spacing w:val="-69"/>
        </w:rPr>
        <w:t xml:space="preserve"> </w:t>
      </w:r>
      <w:r>
        <w:rPr>
          <w:b/>
          <w:bCs/>
        </w:rPr>
        <w:t>-数据库</w:t>
      </w:r>
    </w:p>
    <w:p>
      <w:pPr>
        <w:pStyle w:val="BodyText"/>
        <w:ind w:left="94"/>
        <w:spacing w:before="46" w:line="219" w:lineRule="auto"/>
        <w:rPr>
          <w:sz w:val="22"/>
          <w:szCs w:val="22"/>
        </w:rPr>
      </w:pPr>
      <w:r>
        <w:rPr>
          <w:sz w:val="22"/>
          <w:szCs w:val="22"/>
          <w:spacing w:val="21"/>
        </w:rPr>
        <w:t>()不属于关系型数据库。</w:t>
      </w:r>
    </w:p>
    <w:p>
      <w:pPr>
        <w:pStyle w:val="BodyText"/>
        <w:ind w:left="15" w:right="2698" w:firstLine="9"/>
        <w:spacing w:before="60" w:line="239" w:lineRule="auto"/>
        <w:rPr>
          <w:rFonts w:ascii="Times New Roman" w:hAnsi="Times New Roman" w:eastAsia="Times New Roman" w:cs="Times New Roman"/>
          <w:sz w:val="22"/>
          <w:szCs w:val="22"/>
        </w:rPr>
      </w:pPr>
      <w:r>
        <w:rPr>
          <w:rFonts w:ascii="Times New Roman" w:hAnsi="Times New Roman" w:eastAsia="Times New Roman" w:cs="Times New Roman"/>
          <w:spacing w:val="-2"/>
          <w:position w:val="-1"/>
        </w:rPr>
        <w:t>A.Oracle                 </w:t>
      </w:r>
      <w:r>
        <w:rPr>
          <w:rFonts w:ascii="Times New Roman" w:hAnsi="Times New Roman" w:eastAsia="Times New Roman" w:cs="Times New Roman"/>
          <w:sz w:val="22"/>
          <w:szCs w:val="22"/>
          <w:spacing w:val="-2"/>
          <w:position w:val="1"/>
        </w:rPr>
        <w:t>B.MySQL                 </w:t>
      </w:r>
      <w:r>
        <w:rPr>
          <w:rFonts w:ascii="Times New Roman" w:hAnsi="Times New Roman" w:eastAsia="Times New Roman" w:cs="Times New Roman"/>
          <w:sz w:val="22"/>
          <w:szCs w:val="22"/>
          <w:spacing w:val="-2"/>
        </w:rPr>
        <w:t>C.SQL      Serve</w:t>
      </w:r>
      <w:r>
        <w:rPr>
          <w:rFonts w:ascii="Times New Roman" w:hAnsi="Times New Roman" w:eastAsia="Times New Roman" w:cs="Times New Roman"/>
          <w:sz w:val="22"/>
          <w:szCs w:val="22"/>
          <w:spacing w:val="-3"/>
        </w:rPr>
        <w:t>r                 D.MongoDB</w:t>
      </w:r>
      <w:r>
        <w:rPr>
          <w:rFonts w:ascii="Times New Roman" w:hAnsi="Times New Roman" w:eastAsia="Times New Roman" w:cs="Times New Roman"/>
          <w:sz w:val="22"/>
          <w:szCs w:val="22"/>
        </w:rPr>
        <w:t xml:space="preserve"> </w:t>
      </w:r>
      <w:r>
        <w:rPr>
          <w:sz w:val="22"/>
          <w:szCs w:val="22"/>
          <w:spacing w:val="2"/>
        </w:rPr>
        <w:t>【答案】</w:t>
      </w:r>
      <w:r>
        <w:rPr>
          <w:sz w:val="22"/>
          <w:szCs w:val="22"/>
          <w:spacing w:val="-50"/>
        </w:rPr>
        <w:t xml:space="preserve"> </w:t>
      </w:r>
      <w:r>
        <w:rPr>
          <w:rFonts w:ascii="Times New Roman" w:hAnsi="Times New Roman" w:eastAsia="Times New Roman" w:cs="Times New Roman"/>
          <w:sz w:val="22"/>
          <w:szCs w:val="22"/>
          <w:spacing w:val="2"/>
        </w:rPr>
        <w:t>D</w:t>
      </w:r>
    </w:p>
    <w:p>
      <w:pPr>
        <w:pStyle w:val="BodyText"/>
        <w:ind w:left="24" w:right="179" w:hanging="24"/>
        <w:spacing w:before="2" w:line="236" w:lineRule="auto"/>
        <w:jc w:val="both"/>
        <w:rPr/>
      </w:pPr>
      <w:r>
        <w:rPr>
          <w:spacing w:val="-9"/>
        </w:rPr>
        <w:t>【解析】</w:t>
      </w:r>
      <w:r>
        <w:rPr>
          <w:rFonts w:ascii="Times New Roman" w:hAnsi="Times New Roman" w:eastAsia="Times New Roman" w:cs="Times New Roman"/>
          <w:spacing w:val="-9"/>
        </w:rPr>
        <w:t>P31,MongoDB</w:t>
      </w:r>
      <w:r>
        <w:rPr>
          <w:spacing w:val="-9"/>
        </w:rPr>
        <w:t>是一个基</w:t>
      </w:r>
      <w:r>
        <w:rPr>
          <w:spacing w:val="-10"/>
        </w:rPr>
        <w:t>于分布式文件存储的数据库。由</w:t>
      </w:r>
      <w:r>
        <w:rPr>
          <w:rFonts w:ascii="Times New Roman" w:hAnsi="Times New Roman" w:eastAsia="Times New Roman" w:cs="Times New Roman"/>
          <w:spacing w:val="-10"/>
        </w:rPr>
        <w:t>C++</w:t>
      </w:r>
      <w:r>
        <w:rPr>
          <w:spacing w:val="-10"/>
        </w:rPr>
        <w:t>语言编写，旨在为</w:t>
      </w:r>
      <w:r>
        <w:rPr>
          <w:rFonts w:ascii="Times New Roman" w:hAnsi="Times New Roman" w:eastAsia="Times New Roman" w:cs="Times New Roman"/>
          <w:spacing w:val="-10"/>
        </w:rPr>
        <w:t>Web</w:t>
      </w:r>
      <w:r>
        <w:rPr>
          <w:rFonts w:ascii="Times New Roman" w:hAnsi="Times New Roman" w:eastAsia="Times New Roman" w:cs="Times New Roman"/>
          <w:spacing w:val="-20"/>
        </w:rPr>
        <w:t xml:space="preserve"> </w:t>
      </w:r>
      <w:r>
        <w:rPr>
          <w:spacing w:val="-10"/>
        </w:rPr>
        <w:t>应</w:t>
      </w:r>
      <w:r>
        <w:rPr/>
        <w:t xml:space="preserve"> </w:t>
      </w:r>
      <w:r>
        <w:rPr>
          <w:spacing w:val="-13"/>
        </w:rPr>
        <w:t>用提供可扩展的高性能数据存储解决方案。</w:t>
      </w:r>
      <w:r>
        <w:rPr>
          <w:rFonts w:ascii="Times New Roman" w:hAnsi="Times New Roman" w:eastAsia="Times New Roman" w:cs="Times New Roman"/>
          <w:spacing w:val="-13"/>
        </w:rPr>
        <w:t>MongoDB</w:t>
      </w:r>
      <w:r>
        <w:rPr>
          <w:spacing w:val="-13"/>
        </w:rPr>
        <w:t>是一个介于关系数</w:t>
      </w:r>
      <w:r>
        <w:rPr>
          <w:spacing w:val="-14"/>
        </w:rPr>
        <w:t>据库和非关系数据库之</w:t>
      </w:r>
      <w:r>
        <w:rPr/>
        <w:t xml:space="preserve"> </w:t>
      </w:r>
      <w:r>
        <w:rPr>
          <w:spacing w:val="-18"/>
        </w:rPr>
        <w:t>间的产品，是非关系数据库当中功能最丰富，最像关</w:t>
      </w:r>
      <w:r>
        <w:rPr>
          <w:spacing w:val="-19"/>
        </w:rPr>
        <w:t>系数据库的。</w:t>
      </w:r>
    </w:p>
    <w:p>
      <w:pPr>
        <w:pStyle w:val="BodyText"/>
        <w:ind w:left="15"/>
        <w:spacing w:before="26" w:line="219" w:lineRule="auto"/>
        <w:rPr>
          <w:sz w:val="22"/>
          <w:szCs w:val="22"/>
        </w:rPr>
      </w:pPr>
      <w:r>
        <w:rPr>
          <w:sz w:val="22"/>
          <w:szCs w:val="22"/>
          <w:spacing w:val="20"/>
        </w:rPr>
        <w:t>【野人老师点评】这个题很简单</w:t>
      </w:r>
    </w:p>
    <w:p>
      <w:pPr>
        <w:spacing w:line="249" w:lineRule="auto"/>
        <w:rPr>
          <w:rFonts w:ascii="Arial"/>
          <w:sz w:val="21"/>
        </w:rPr>
      </w:pPr>
      <w:r/>
    </w:p>
    <w:p>
      <w:pPr>
        <w:pStyle w:val="BodyText"/>
        <w:ind w:left="24"/>
        <w:spacing w:before="81" w:line="219" w:lineRule="auto"/>
        <w:rPr/>
      </w:pPr>
      <w:r>
        <w:rPr>
          <w:spacing w:val="2"/>
        </w:rPr>
        <w:t>试题4-</w:t>
      </w:r>
      <w:r>
        <w:rPr>
          <w:spacing w:val="-38"/>
        </w:rPr>
        <w:t xml:space="preserve"> </w:t>
      </w:r>
      <w:r>
        <w:rPr>
          <w:spacing w:val="2"/>
        </w:rPr>
        <w:t>【2020年下半年-第4题】</w:t>
      </w:r>
      <w:r>
        <w:rPr>
          <w:spacing w:val="-73"/>
        </w:rPr>
        <w:t xml:space="preserve"> </w:t>
      </w:r>
      <w:r>
        <w:rPr>
          <w:spacing w:val="2"/>
        </w:rPr>
        <w:t>-电子商务</w:t>
      </w:r>
    </w:p>
    <w:p>
      <w:pPr>
        <w:pStyle w:val="BodyText"/>
        <w:ind w:left="24" w:right="90"/>
        <w:spacing w:before="32" w:line="281" w:lineRule="auto"/>
        <w:rPr>
          <w:rFonts w:ascii="Times New Roman" w:hAnsi="Times New Roman" w:eastAsia="Times New Roman" w:cs="Times New Roman"/>
          <w:sz w:val="22"/>
          <w:szCs w:val="22"/>
        </w:rPr>
      </w:pPr>
      <w:r>
        <w:rPr>
          <w:sz w:val="22"/>
          <w:szCs w:val="22"/>
          <w:spacing w:val="14"/>
        </w:rPr>
        <w:t>影院向消费者线上提供订票、卖品优惠及其他会员服务，线下提供商品或服务，此模式称</w:t>
      </w:r>
      <w:r>
        <w:rPr>
          <w:sz w:val="22"/>
          <w:szCs w:val="22"/>
          <w:spacing w:val="13"/>
        </w:rPr>
        <w:t>为()。</w:t>
      </w:r>
      <w:r>
        <w:rPr>
          <w:sz w:val="22"/>
          <w:szCs w:val="22"/>
        </w:rPr>
        <w:t xml:space="preserve"> </w:t>
      </w:r>
      <w:r>
        <w:rPr>
          <w:rFonts w:ascii="Times New Roman" w:hAnsi="Times New Roman" w:eastAsia="Times New Roman" w:cs="Times New Roman"/>
          <w:sz w:val="22"/>
          <w:szCs w:val="22"/>
        </w:rPr>
        <w:t>A.020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B.B2B</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C.B2G                 D</w:t>
      </w:r>
      <w:r>
        <w:rPr>
          <w:rFonts w:ascii="Times New Roman" w:hAnsi="Times New Roman" w:eastAsia="Times New Roman" w:cs="Times New Roman"/>
          <w:sz w:val="22"/>
          <w:szCs w:val="22"/>
          <w:spacing w:val="-1"/>
        </w:rPr>
        <w:t>.C2C</w:t>
      </w:r>
    </w:p>
    <w:p>
      <w:pPr>
        <w:pStyle w:val="BodyText"/>
        <w:ind w:left="15"/>
        <w:spacing w:line="220" w:lineRule="auto"/>
        <w:rPr>
          <w:rFonts w:ascii="Times New Roman" w:hAnsi="Times New Roman" w:eastAsia="Times New Roman" w:cs="Times New Roman"/>
          <w:sz w:val="22"/>
          <w:szCs w:val="22"/>
        </w:rPr>
      </w:pPr>
      <w:r>
        <w:rPr>
          <w:sz w:val="22"/>
          <w:szCs w:val="22"/>
          <w:spacing w:val="-16"/>
        </w:rPr>
        <w:t>【</w:t>
      </w:r>
      <w:r>
        <w:rPr>
          <w:sz w:val="22"/>
          <w:szCs w:val="22"/>
          <w:spacing w:val="-17"/>
        </w:rPr>
        <w:t xml:space="preserve"> </w:t>
      </w:r>
      <w:r>
        <w:rPr>
          <w:sz w:val="22"/>
          <w:szCs w:val="22"/>
          <w:spacing w:val="-16"/>
        </w:rPr>
        <w:t>答案</w:t>
      </w:r>
      <w:r>
        <w:rPr>
          <w:sz w:val="22"/>
          <w:szCs w:val="22"/>
          <w:spacing w:val="-56"/>
        </w:rPr>
        <w:t xml:space="preserve"> </w:t>
      </w:r>
      <w:r>
        <w:rPr>
          <w:sz w:val="22"/>
          <w:szCs w:val="22"/>
          <w:spacing w:val="-16"/>
        </w:rPr>
        <w:t>】</w:t>
      </w:r>
      <w:r>
        <w:rPr>
          <w:rFonts w:ascii="Times New Roman" w:hAnsi="Times New Roman" w:eastAsia="Times New Roman" w:cs="Times New Roman"/>
          <w:sz w:val="22"/>
          <w:szCs w:val="22"/>
          <w:spacing w:val="-16"/>
        </w:rPr>
        <w:t>A</w:t>
      </w:r>
    </w:p>
    <w:p>
      <w:pPr>
        <w:pStyle w:val="BodyText"/>
        <w:ind w:left="24" w:right="187" w:hanging="24"/>
        <w:spacing w:before="9" w:line="233" w:lineRule="auto"/>
        <w:rPr/>
      </w:pPr>
      <w:r>
        <w:rPr>
          <w:spacing w:val="-8"/>
        </w:rPr>
        <w:t>【解析】</w:t>
      </w:r>
      <w:r>
        <w:rPr>
          <w:rFonts w:ascii="Times New Roman" w:hAnsi="Times New Roman" w:eastAsia="Times New Roman" w:cs="Times New Roman"/>
          <w:spacing w:val="-8"/>
        </w:rPr>
        <w:t>P95,020</w:t>
      </w:r>
      <w:r>
        <w:rPr>
          <w:rFonts w:ascii="Times New Roman" w:hAnsi="Times New Roman" w:eastAsia="Times New Roman" w:cs="Times New Roman"/>
          <w:spacing w:val="16"/>
        </w:rPr>
        <w:t xml:space="preserve">  </w:t>
      </w:r>
      <w:r>
        <w:rPr>
          <w:spacing w:val="-8"/>
        </w:rPr>
        <w:t>即</w:t>
      </w:r>
      <w:r>
        <w:rPr>
          <w:spacing w:val="-56"/>
        </w:rPr>
        <w:t xml:space="preserve"> </w:t>
      </w:r>
      <w:r>
        <w:rPr>
          <w:rFonts w:ascii="Times New Roman" w:hAnsi="Times New Roman" w:eastAsia="Times New Roman" w:cs="Times New Roman"/>
          <w:spacing w:val="-8"/>
        </w:rPr>
        <w:t>Online   To    Offline,</w:t>
      </w:r>
      <w:r>
        <w:rPr>
          <w:spacing w:val="-8"/>
        </w:rPr>
        <w:t>含义是线上购买线下的商品和服务，实体店</w:t>
      </w:r>
      <w:r>
        <w:rPr>
          <w:spacing w:val="-9"/>
        </w:rPr>
        <w:t>提货或者</w:t>
      </w:r>
      <w:r>
        <w:rPr/>
        <w:t xml:space="preserve"> </w:t>
      </w:r>
      <w:r>
        <w:rPr>
          <w:spacing w:val="-9"/>
        </w:rPr>
        <w:t>享受服务。020平台在网上把线下实体店的团购、优惠的信息推送给互联网用户</w:t>
      </w:r>
      <w:r>
        <w:rPr>
          <w:spacing w:val="-10"/>
        </w:rPr>
        <w:t>，从而将这些</w:t>
      </w:r>
      <w:r>
        <w:rPr/>
        <w:t xml:space="preserve"> </w:t>
      </w:r>
      <w:r>
        <w:rPr>
          <w:spacing w:val="-12"/>
        </w:rPr>
        <w:t>用户转换为实体店的线下客户。借助020,能够迅速地促进门店销售，特别适合餐饮、院线、会</w:t>
      </w:r>
      <w:r>
        <w:rPr>
          <w:spacing w:val="5"/>
        </w:rPr>
        <w:t xml:space="preserve"> </w:t>
      </w:r>
      <w:r>
        <w:rPr>
          <w:spacing w:val="-12"/>
        </w:rPr>
        <w:t>所等服务类连锁企业，并且通过网络能够迅速掌控消</w:t>
      </w:r>
      <w:r>
        <w:rPr>
          <w:spacing w:val="-13"/>
        </w:rPr>
        <w:t>费者的最新反馈，进行个性化服务和获取</w:t>
      </w:r>
      <w:r>
        <w:rPr/>
        <w:t xml:space="preserve"> </w:t>
      </w:r>
      <w:r>
        <w:rPr>
          <w:spacing w:val="-12"/>
        </w:rPr>
        <w:t>高粘度重复消费。</w:t>
      </w:r>
    </w:p>
    <w:p>
      <w:pPr>
        <w:pStyle w:val="BodyText"/>
        <w:spacing w:before="2" w:line="219" w:lineRule="auto"/>
        <w:rPr/>
      </w:pPr>
      <w:r>
        <w:rPr>
          <w:spacing w:val="1"/>
        </w:rPr>
        <w:t>【野人老师点评】这个题中级2016年下半年-第</w:t>
      </w:r>
      <w:r>
        <w:rPr/>
        <w:t>7题之前考过</w:t>
      </w:r>
    </w:p>
    <w:p>
      <w:pPr>
        <w:pStyle w:val="BodyText"/>
        <w:ind w:left="28"/>
        <w:spacing w:before="319" w:line="219" w:lineRule="auto"/>
        <w:rPr/>
      </w:pPr>
      <w:r>
        <w:rPr>
          <w:b/>
          <w:bCs/>
        </w:rPr>
        <w:t>试题5-</w:t>
      </w:r>
      <w:r>
        <w:rPr>
          <w:spacing w:val="-57"/>
        </w:rPr>
        <w:t xml:space="preserve"> </w:t>
      </w:r>
      <w:r>
        <w:rPr>
          <w:b/>
          <w:bCs/>
        </w:rPr>
        <w:t>【2020年下半年-第5题】</w:t>
      </w:r>
      <w:r>
        <w:rPr>
          <w:spacing w:val="-74"/>
        </w:rPr>
        <w:t xml:space="preserve"> </w:t>
      </w:r>
      <w:r>
        <w:rPr>
          <w:b/>
          <w:bCs/>
        </w:rPr>
        <w:t>-人工智能</w:t>
      </w:r>
    </w:p>
    <w:p>
      <w:pPr>
        <w:spacing w:line="219" w:lineRule="auto"/>
        <w:sectPr>
          <w:footerReference w:type="default" r:id="rId1"/>
          <w:pgSz w:w="11910" w:h="16840"/>
          <w:pgMar w:top="807" w:right="929" w:bottom="1139" w:left="1025" w:header="0" w:footer="1021" w:gutter="0"/>
        </w:sectPr>
        <w:rPr/>
      </w:pPr>
    </w:p>
    <w:p>
      <w:pPr>
        <w:spacing w:line="255" w:lineRule="auto"/>
        <w:rPr>
          <w:rFonts w:ascii="Arial"/>
          <w:sz w:val="21"/>
        </w:rPr>
      </w:pPr>
      <w:r/>
    </w:p>
    <w:p>
      <w:pPr>
        <w:pStyle w:val="BodyText"/>
        <w:ind w:left="70"/>
        <w:spacing w:before="71" w:line="219" w:lineRule="auto"/>
        <w:rPr>
          <w:sz w:val="22"/>
          <w:szCs w:val="22"/>
        </w:rPr>
      </w:pPr>
      <w:r>
        <w:rPr>
          <w:sz w:val="22"/>
          <w:szCs w:val="22"/>
          <w:spacing w:val="21"/>
        </w:rPr>
        <w:t>()不属于人工智能技术的应用。</w:t>
      </w:r>
    </w:p>
    <w:p>
      <w:pPr>
        <w:pStyle w:val="BodyText"/>
        <w:ind w:right="1811"/>
        <w:spacing w:before="58"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2"/>
        </w:rPr>
        <w:t>A.</w:t>
      </w:r>
      <w:r>
        <w:rPr>
          <w:rFonts w:ascii="Times New Roman" w:hAnsi="Times New Roman" w:eastAsia="Times New Roman" w:cs="Times New Roman"/>
          <w:sz w:val="22"/>
          <w:szCs w:val="22"/>
          <w:spacing w:val="-7"/>
        </w:rPr>
        <w:t xml:space="preserve"> </w:t>
      </w:r>
      <w:r>
        <w:rPr>
          <w:sz w:val="22"/>
          <w:szCs w:val="22"/>
          <w:spacing w:val="12"/>
        </w:rPr>
        <w:t>机器人        B.自然语言理解       </w:t>
      </w:r>
      <w:r>
        <w:rPr>
          <w:sz w:val="22"/>
          <w:szCs w:val="22"/>
          <w:spacing w:val="11"/>
        </w:rPr>
        <w:t xml:space="preserve"> </w:t>
      </w:r>
      <w:r>
        <w:rPr>
          <w:rFonts w:ascii="Times New Roman" w:hAnsi="Times New Roman" w:eastAsia="Times New Roman" w:cs="Times New Roman"/>
          <w:sz w:val="22"/>
          <w:szCs w:val="22"/>
          <w:spacing w:val="11"/>
        </w:rPr>
        <w:t>C.</w:t>
      </w:r>
      <w:r>
        <w:rPr>
          <w:rFonts w:ascii="Times New Roman" w:hAnsi="Times New Roman" w:eastAsia="Times New Roman" w:cs="Times New Roman"/>
          <w:sz w:val="22"/>
          <w:szCs w:val="22"/>
          <w:spacing w:val="-19"/>
        </w:rPr>
        <w:t xml:space="preserve"> </w:t>
      </w:r>
      <w:r>
        <w:rPr>
          <w:sz w:val="22"/>
          <w:szCs w:val="22"/>
          <w:spacing w:val="11"/>
        </w:rPr>
        <w:t>扫码支付        </w:t>
      </w:r>
      <w:r>
        <w:rPr>
          <w:rFonts w:ascii="Times New Roman" w:hAnsi="Times New Roman" w:eastAsia="Times New Roman" w:cs="Times New Roman"/>
          <w:sz w:val="22"/>
          <w:szCs w:val="22"/>
          <w:spacing w:val="11"/>
        </w:rPr>
        <w:t>D. </w:t>
      </w:r>
      <w:r>
        <w:rPr>
          <w:sz w:val="22"/>
          <w:szCs w:val="22"/>
          <w:spacing w:val="11"/>
        </w:rPr>
        <w:t>图像识别</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spacing w:line="218" w:lineRule="auto"/>
        <w:rPr>
          <w:sz w:val="22"/>
          <w:szCs w:val="22"/>
        </w:rPr>
      </w:pPr>
      <w:r>
        <w:rPr>
          <w:sz w:val="22"/>
          <w:szCs w:val="22"/>
          <w:spacing w:val="19"/>
        </w:rPr>
        <w:t>【解析】用排除法，其它几项都是人工智能</w:t>
      </w:r>
    </w:p>
    <w:p>
      <w:pPr>
        <w:spacing w:line="242" w:lineRule="auto"/>
        <w:rPr>
          <w:rFonts w:ascii="Arial"/>
          <w:sz w:val="21"/>
        </w:rPr>
      </w:pPr>
      <w:r/>
    </w:p>
    <w:p>
      <w:pPr>
        <w:pStyle w:val="BodyText"/>
        <w:ind w:left="3"/>
        <w:spacing w:before="84" w:line="219" w:lineRule="auto"/>
        <w:rPr>
          <w:sz w:val="26"/>
          <w:szCs w:val="26"/>
        </w:rPr>
      </w:pPr>
      <w:r>
        <w:rPr>
          <w:sz w:val="26"/>
          <w:szCs w:val="26"/>
          <w:b/>
          <w:bCs/>
          <w:spacing w:val="-4"/>
        </w:rPr>
        <w:t>试题6-【2020年下半年-第6题】-数据资产</w:t>
      </w:r>
    </w:p>
    <w:p>
      <w:pPr>
        <w:pStyle w:val="BodyText"/>
        <w:spacing w:before="52" w:line="219" w:lineRule="auto"/>
        <w:rPr>
          <w:sz w:val="22"/>
          <w:szCs w:val="22"/>
        </w:rPr>
      </w:pPr>
      <w:r>
        <w:rPr>
          <w:sz w:val="22"/>
          <w:szCs w:val="22"/>
          <w:spacing w:val="27"/>
        </w:rPr>
        <w:t>区别于传统资产，数据资产具有的独有特征是()。</w:t>
      </w:r>
    </w:p>
    <w:p>
      <w:pPr>
        <w:pStyle w:val="BodyText"/>
        <w:ind w:right="3020"/>
        <w:spacing w:before="51" w:line="25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1"/>
        </w:rPr>
        <w:t>A.</w:t>
      </w:r>
      <w:r>
        <w:rPr>
          <w:rFonts w:ascii="Times New Roman" w:hAnsi="Times New Roman" w:eastAsia="Times New Roman" w:cs="Times New Roman"/>
          <w:sz w:val="22"/>
          <w:szCs w:val="22"/>
          <w:spacing w:val="-18"/>
        </w:rPr>
        <w:t xml:space="preserve"> </w:t>
      </w:r>
      <w:r>
        <w:rPr>
          <w:sz w:val="22"/>
          <w:szCs w:val="22"/>
          <w:spacing w:val="11"/>
        </w:rPr>
        <w:t>共享性        B.时效性        </w:t>
      </w:r>
      <w:r>
        <w:rPr>
          <w:rFonts w:ascii="Times New Roman" w:hAnsi="Times New Roman" w:eastAsia="Times New Roman" w:cs="Times New Roman"/>
          <w:sz w:val="22"/>
          <w:szCs w:val="22"/>
          <w:spacing w:val="11"/>
        </w:rPr>
        <w:t>C.</w:t>
      </w:r>
      <w:r>
        <w:rPr>
          <w:rFonts w:ascii="Times New Roman" w:hAnsi="Times New Roman" w:eastAsia="Times New Roman" w:cs="Times New Roman"/>
          <w:sz w:val="22"/>
          <w:szCs w:val="22"/>
          <w:spacing w:val="-19"/>
        </w:rPr>
        <w:t xml:space="preserve"> </w:t>
      </w:r>
      <w:r>
        <w:rPr>
          <w:sz w:val="22"/>
          <w:szCs w:val="22"/>
          <w:spacing w:val="11"/>
        </w:rPr>
        <w:t>增值性        D.</w:t>
      </w:r>
      <w:r>
        <w:rPr>
          <w:sz w:val="22"/>
          <w:szCs w:val="22"/>
          <w:spacing w:val="-66"/>
        </w:rPr>
        <w:t xml:space="preserve"> </w:t>
      </w:r>
      <w:r>
        <w:rPr>
          <w:sz w:val="22"/>
          <w:szCs w:val="22"/>
          <w:spacing w:val="11"/>
        </w:rPr>
        <w:t>量化性</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right="1739"/>
        <w:spacing w:before="13" w:line="260" w:lineRule="auto"/>
        <w:rPr>
          <w:sz w:val="22"/>
          <w:szCs w:val="22"/>
        </w:rPr>
      </w:pPr>
      <w:r>
        <w:rPr>
          <w:sz w:val="22"/>
          <w:szCs w:val="22"/>
          <w:spacing w:val="16"/>
        </w:rPr>
        <w:t>【解析】与传统资源相比，数据资产具衍生性、共享性、非消耗性</w:t>
      </w:r>
      <w:r>
        <w:rPr>
          <w:sz w:val="22"/>
          <w:szCs w:val="22"/>
          <w:spacing w:val="15"/>
        </w:rPr>
        <w:t>三大价值。</w:t>
      </w:r>
      <w:r>
        <w:rPr>
          <w:sz w:val="22"/>
          <w:szCs w:val="22"/>
        </w:rPr>
        <w:t xml:space="preserve"> </w:t>
      </w:r>
      <w:r>
        <w:rPr>
          <w:sz w:val="22"/>
          <w:szCs w:val="22"/>
          <w:spacing w:val="11"/>
        </w:rPr>
        <w:t>衍生性：开发数据资产潜在价值，提供相对应的相关数据“新产</w:t>
      </w:r>
      <w:r>
        <w:rPr>
          <w:sz w:val="22"/>
          <w:szCs w:val="22"/>
          <w:spacing w:val="10"/>
        </w:rPr>
        <w:t>品”。</w:t>
      </w:r>
    </w:p>
    <w:p>
      <w:pPr>
        <w:pStyle w:val="BodyText"/>
        <w:spacing w:before="1" w:line="217" w:lineRule="auto"/>
        <w:rPr>
          <w:sz w:val="22"/>
          <w:szCs w:val="22"/>
        </w:rPr>
      </w:pPr>
      <w:r>
        <w:rPr>
          <w:sz w:val="22"/>
          <w:szCs w:val="22"/>
          <w:spacing w:val="18"/>
        </w:rPr>
        <w:t>共享性：指数据资产是可以提供给他人而不使数据资产使用价值减少的特性。</w:t>
      </w:r>
    </w:p>
    <w:p>
      <w:pPr>
        <w:pStyle w:val="BodyText"/>
        <w:spacing w:before="60" w:line="218" w:lineRule="auto"/>
        <w:rPr>
          <w:sz w:val="22"/>
          <w:szCs w:val="22"/>
        </w:rPr>
      </w:pPr>
      <w:r>
        <w:rPr>
          <w:sz w:val="22"/>
          <w:szCs w:val="22"/>
          <w:spacing w:val="12"/>
        </w:rPr>
        <w:t>非消耗性：数据资产无限循环利用，价值可持续。</w:t>
      </w:r>
    </w:p>
    <w:p>
      <w:pPr>
        <w:pStyle w:val="BodyText"/>
        <w:ind w:left="3"/>
        <w:spacing w:before="320" w:line="219" w:lineRule="auto"/>
        <w:rPr>
          <w:sz w:val="26"/>
          <w:szCs w:val="26"/>
        </w:rPr>
      </w:pPr>
      <w:r>
        <w:rPr>
          <w:sz w:val="26"/>
          <w:szCs w:val="26"/>
          <w:b/>
          <w:bCs/>
          <w:spacing w:val="-4"/>
        </w:rPr>
        <w:t>试题7-【2020年下半年-第7题】-区块链</w:t>
      </w:r>
    </w:p>
    <w:p>
      <w:pPr>
        <w:pStyle w:val="BodyText"/>
        <w:ind w:right="21"/>
        <w:spacing w:before="43" w:line="260" w:lineRule="auto"/>
        <w:rPr>
          <w:sz w:val="22"/>
          <w:szCs w:val="22"/>
        </w:rPr>
      </w:pPr>
      <w:r>
        <w:rPr>
          <w:sz w:val="22"/>
          <w:szCs w:val="22"/>
          <w:spacing w:val="23"/>
        </w:rPr>
        <w:t>区块链在()网络环境下，通过透明和可信规则，构建可追溯的块链式数据结</w:t>
      </w:r>
      <w:r>
        <w:rPr>
          <w:sz w:val="22"/>
          <w:szCs w:val="22"/>
          <w:spacing w:val="22"/>
        </w:rPr>
        <w:t>构，实现和管理</w:t>
      </w:r>
      <w:r>
        <w:rPr>
          <w:sz w:val="22"/>
          <w:szCs w:val="22"/>
        </w:rPr>
        <w:t xml:space="preserve"> </w:t>
      </w:r>
      <w:r>
        <w:rPr>
          <w:sz w:val="22"/>
          <w:szCs w:val="22"/>
          <w:spacing w:val="12"/>
        </w:rPr>
        <w:t>事务处理。</w:t>
      </w:r>
    </w:p>
    <w:p>
      <w:pPr>
        <w:pStyle w:val="BodyText"/>
        <w:ind w:right="3020"/>
        <w:spacing w:before="1" w:line="26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5"/>
        </w:rPr>
        <w:t>A.</w:t>
      </w:r>
      <w:r>
        <w:rPr>
          <w:rFonts w:ascii="Times New Roman" w:hAnsi="Times New Roman" w:eastAsia="Times New Roman" w:cs="Times New Roman"/>
          <w:sz w:val="22"/>
          <w:szCs w:val="22"/>
          <w:spacing w:val="-14"/>
        </w:rPr>
        <w:t xml:space="preserve"> </w:t>
      </w:r>
      <w:r>
        <w:rPr>
          <w:sz w:val="22"/>
          <w:szCs w:val="22"/>
          <w:spacing w:val="15"/>
        </w:rPr>
        <w:t>分布式</w:t>
      </w:r>
      <w:r>
        <w:rPr>
          <w:sz w:val="22"/>
          <w:szCs w:val="22"/>
          <w:spacing w:val="8"/>
        </w:rPr>
        <w:t xml:space="preserve">        </w:t>
      </w:r>
      <w:r>
        <w:rPr>
          <w:sz w:val="22"/>
          <w:szCs w:val="22"/>
          <w:spacing w:val="15"/>
        </w:rPr>
        <w:t>B.集中式</w:t>
      </w:r>
      <w:r>
        <w:rPr>
          <w:sz w:val="22"/>
          <w:szCs w:val="22"/>
          <w:spacing w:val="9"/>
        </w:rPr>
        <w:t xml:space="preserve">        </w:t>
      </w:r>
      <w:r>
        <w:rPr>
          <w:rFonts w:ascii="Times New Roman" w:hAnsi="Times New Roman" w:eastAsia="Times New Roman" w:cs="Times New Roman"/>
          <w:sz w:val="22"/>
          <w:szCs w:val="22"/>
          <w:spacing w:val="15"/>
        </w:rPr>
        <w:t>C.</w:t>
      </w:r>
      <w:r>
        <w:rPr>
          <w:rFonts w:ascii="Times New Roman" w:hAnsi="Times New Roman" w:eastAsia="Times New Roman" w:cs="Times New Roman"/>
          <w:sz w:val="22"/>
          <w:szCs w:val="22"/>
          <w:spacing w:val="-2"/>
        </w:rPr>
        <w:t xml:space="preserve"> </w:t>
      </w:r>
      <w:r>
        <w:rPr>
          <w:sz w:val="22"/>
          <w:szCs w:val="22"/>
          <w:spacing w:val="15"/>
        </w:rPr>
        <w:t>关系式</w:t>
      </w:r>
      <w:r>
        <w:rPr>
          <w:sz w:val="22"/>
          <w:szCs w:val="22"/>
          <w:spacing w:val="8"/>
        </w:rPr>
        <w:t xml:space="preserve">        </w:t>
      </w:r>
      <w:r>
        <w:rPr>
          <w:sz w:val="22"/>
          <w:szCs w:val="22"/>
          <w:spacing w:val="15"/>
        </w:rPr>
        <w:t>D.共享式</w:t>
      </w:r>
      <w:r>
        <w:rPr>
          <w:sz w:val="22"/>
          <w:szCs w:val="22"/>
          <w:spacing w:val="7"/>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right="9"/>
        <w:spacing w:before="3" w:line="254" w:lineRule="auto"/>
        <w:rPr>
          <w:sz w:val="22"/>
          <w:szCs w:val="22"/>
        </w:rPr>
      </w:pPr>
      <w:r>
        <w:rPr>
          <w:sz w:val="22"/>
          <w:szCs w:val="22"/>
          <w:spacing w:val="18"/>
        </w:rPr>
        <w:t>【解析】区块链是分布式数据存储、点对点传输、共识机制、加密算法</w:t>
      </w:r>
      <w:r>
        <w:rPr>
          <w:sz w:val="22"/>
          <w:szCs w:val="22"/>
          <w:spacing w:val="17"/>
        </w:rPr>
        <w:t>等计算机技术的新型应</w:t>
      </w:r>
      <w:r>
        <w:rPr>
          <w:sz w:val="22"/>
          <w:szCs w:val="22"/>
        </w:rPr>
        <w:t xml:space="preserve"> </w:t>
      </w:r>
      <w:r>
        <w:rPr>
          <w:sz w:val="22"/>
          <w:szCs w:val="22"/>
          <w:spacing w:val="12"/>
        </w:rPr>
        <w:t>用模式。</w:t>
      </w:r>
    </w:p>
    <w:p>
      <w:pPr>
        <w:pStyle w:val="BodyText"/>
        <w:spacing w:before="25" w:line="219" w:lineRule="auto"/>
        <w:rPr>
          <w:sz w:val="22"/>
          <w:szCs w:val="22"/>
        </w:rPr>
      </w:pPr>
      <w:r>
        <w:rPr>
          <w:sz w:val="22"/>
          <w:szCs w:val="22"/>
          <w:spacing w:val="18"/>
        </w:rPr>
        <w:t>【野人老师点评】这个题考过太多遍了。</w:t>
      </w:r>
    </w:p>
    <w:p>
      <w:pPr>
        <w:pStyle w:val="BodyText"/>
        <w:ind w:left="3"/>
        <w:spacing w:before="317" w:line="219" w:lineRule="auto"/>
        <w:rPr>
          <w:sz w:val="26"/>
          <w:szCs w:val="26"/>
        </w:rPr>
      </w:pPr>
      <w:r>
        <w:rPr>
          <w:sz w:val="26"/>
          <w:szCs w:val="26"/>
          <w:b/>
          <w:bCs/>
          <w:spacing w:val="-3"/>
        </w:rPr>
        <w:t>试题8-【2020年下半年-第8题】-</w:t>
      </w:r>
      <w:r>
        <w:rPr>
          <w:sz w:val="26"/>
          <w:szCs w:val="26"/>
          <w:b/>
          <w:bCs/>
          <w:spacing w:val="-4"/>
        </w:rPr>
        <w:t>实体联系图</w:t>
      </w:r>
    </w:p>
    <w:p>
      <w:pPr>
        <w:pStyle w:val="BodyText"/>
        <w:spacing w:before="54" w:line="219" w:lineRule="auto"/>
        <w:rPr>
          <w:sz w:val="22"/>
          <w:szCs w:val="22"/>
        </w:rPr>
      </w:pPr>
      <w:r>
        <w:rPr>
          <w:sz w:val="22"/>
          <w:szCs w:val="22"/>
          <w:spacing w:val="17"/>
        </w:rPr>
        <w:t>软件工程需求分析阶段，使用实体联系图表示()模型。</w:t>
      </w:r>
    </w:p>
    <w:p>
      <w:pPr>
        <w:pStyle w:val="BodyText"/>
        <w:ind w:right="3978"/>
        <w:spacing w:before="10"/>
        <w:rPr>
          <w:rFonts w:ascii="Times New Roman" w:hAnsi="Times New Roman" w:eastAsia="Times New Roman" w:cs="Times New Roman"/>
          <w:sz w:val="22"/>
          <w:szCs w:val="22"/>
        </w:rPr>
      </w:pPr>
      <w:r>
        <w:rPr>
          <w:sz w:val="22"/>
          <w:szCs w:val="22"/>
          <w:spacing w:val="-4"/>
        </w:rPr>
        <w:t>A.行</w:t>
      </w:r>
      <w:r>
        <w:rPr>
          <w:sz w:val="22"/>
          <w:szCs w:val="22"/>
          <w:spacing w:val="-23"/>
        </w:rPr>
        <w:t xml:space="preserve"> </w:t>
      </w:r>
      <w:r>
        <w:rPr>
          <w:sz w:val="22"/>
          <w:szCs w:val="22"/>
          <w:spacing w:val="-4"/>
        </w:rPr>
        <w:t>为</w:t>
      </w:r>
      <w:r>
        <w:rPr>
          <w:sz w:val="22"/>
          <w:szCs w:val="22"/>
          <w:spacing w:val="8"/>
        </w:rPr>
        <w:t xml:space="preserve">        </w:t>
      </w:r>
      <w:r>
        <w:rPr>
          <w:rFonts w:ascii="Times New Roman" w:hAnsi="Times New Roman" w:eastAsia="Times New Roman" w:cs="Times New Roman"/>
          <w:sz w:val="26"/>
          <w:szCs w:val="26"/>
          <w:spacing w:val="-4"/>
          <w:position w:val="-1"/>
        </w:rPr>
        <w:t>B.</w:t>
      </w:r>
      <w:r>
        <w:rPr>
          <w:rFonts w:ascii="Times New Roman" w:hAnsi="Times New Roman" w:eastAsia="Times New Roman" w:cs="Times New Roman"/>
          <w:sz w:val="26"/>
          <w:szCs w:val="26"/>
          <w:spacing w:val="-34"/>
          <w:position w:val="-1"/>
        </w:rPr>
        <w:t xml:space="preserve"> </w:t>
      </w:r>
      <w:r>
        <w:rPr>
          <w:sz w:val="26"/>
          <w:szCs w:val="26"/>
          <w:spacing w:val="-4"/>
          <w:position w:val="-1"/>
        </w:rPr>
        <w:t>数据</w:t>
      </w:r>
      <w:r>
        <w:rPr>
          <w:sz w:val="26"/>
          <w:szCs w:val="26"/>
          <w:spacing w:val="5"/>
          <w:position w:val="-1"/>
        </w:rPr>
        <w:t xml:space="preserve">       </w:t>
      </w:r>
      <w:r>
        <w:rPr>
          <w:sz w:val="22"/>
          <w:szCs w:val="22"/>
          <w:spacing w:val="-4"/>
        </w:rPr>
        <w:t>C.功</w:t>
      </w:r>
      <w:r>
        <w:rPr>
          <w:sz w:val="22"/>
          <w:szCs w:val="22"/>
          <w:spacing w:val="-29"/>
        </w:rPr>
        <w:t xml:space="preserve"> </w:t>
      </w:r>
      <w:r>
        <w:rPr>
          <w:sz w:val="22"/>
          <w:szCs w:val="22"/>
          <w:spacing w:val="-4"/>
        </w:rPr>
        <w:t>能</w:t>
      </w:r>
      <w:r>
        <w:rPr>
          <w:sz w:val="22"/>
          <w:szCs w:val="22"/>
          <w:spacing w:val="8"/>
        </w:rPr>
        <w:t xml:space="preserve">        </w:t>
      </w:r>
      <w:r>
        <w:rPr>
          <w:sz w:val="22"/>
          <w:szCs w:val="22"/>
          <w:spacing w:val="-4"/>
        </w:rPr>
        <w:t>D.状</w:t>
      </w:r>
      <w:r>
        <w:rPr>
          <w:sz w:val="22"/>
          <w:szCs w:val="22"/>
          <w:spacing w:val="-37"/>
        </w:rPr>
        <w:t xml:space="preserve"> </w:t>
      </w:r>
      <w:r>
        <w:rPr>
          <w:sz w:val="22"/>
          <w:szCs w:val="22"/>
          <w:spacing w:val="-4"/>
        </w:rPr>
        <w:t>态</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spacing w:before="1" w:line="258" w:lineRule="auto"/>
        <w:jc w:val="both"/>
        <w:rPr>
          <w:sz w:val="26"/>
          <w:szCs w:val="26"/>
        </w:rPr>
      </w:pPr>
      <w:r>
        <w:rPr>
          <w:sz w:val="22"/>
          <w:szCs w:val="22"/>
          <w:spacing w:val="11"/>
        </w:rPr>
        <w:t>【解析】</w:t>
      </w:r>
      <w:r>
        <w:rPr>
          <w:sz w:val="22"/>
          <w:szCs w:val="22"/>
          <w:spacing w:val="-20"/>
        </w:rPr>
        <w:t xml:space="preserve"> </w:t>
      </w:r>
      <w:r>
        <w:rPr>
          <w:rFonts w:ascii="Times New Roman" w:hAnsi="Times New Roman" w:eastAsia="Times New Roman" w:cs="Times New Roman"/>
          <w:sz w:val="22"/>
          <w:szCs w:val="22"/>
          <w:spacing w:val="11"/>
        </w:rPr>
        <w:t>P37,</w:t>
      </w:r>
      <w:r>
        <w:rPr>
          <w:rFonts w:ascii="Times New Roman" w:hAnsi="Times New Roman" w:eastAsia="Times New Roman" w:cs="Times New Roman"/>
          <w:sz w:val="22"/>
          <w:szCs w:val="22"/>
          <w:spacing w:val="52"/>
        </w:rPr>
        <w:t xml:space="preserve"> </w:t>
      </w:r>
      <w:r>
        <w:rPr>
          <w:sz w:val="22"/>
          <w:szCs w:val="22"/>
          <w:spacing w:val="11"/>
        </w:rPr>
        <w:t>在实际工作中，</w:t>
      </w:r>
      <w:r>
        <w:rPr>
          <w:sz w:val="22"/>
          <w:szCs w:val="22"/>
          <w:spacing w:val="85"/>
        </w:rPr>
        <w:t xml:space="preserve"> </w:t>
      </w:r>
      <w:r>
        <w:rPr>
          <w:sz w:val="22"/>
          <w:szCs w:val="22"/>
          <w:spacing w:val="11"/>
        </w:rPr>
        <w:t>一般使用实体联</w:t>
      </w:r>
      <w:r>
        <w:rPr>
          <w:sz w:val="22"/>
          <w:szCs w:val="22"/>
          <w:spacing w:val="10"/>
        </w:rPr>
        <w:t>系图</w:t>
      </w:r>
      <w:r>
        <w:rPr>
          <w:rFonts w:ascii="Times New Roman" w:hAnsi="Times New Roman" w:eastAsia="Times New Roman" w:cs="Times New Roman"/>
          <w:sz w:val="22"/>
          <w:szCs w:val="22"/>
          <w:spacing w:val="10"/>
        </w:rPr>
        <w:t>(E-R  </w:t>
      </w:r>
      <w:r>
        <w:rPr>
          <w:sz w:val="22"/>
          <w:szCs w:val="22"/>
          <w:spacing w:val="10"/>
        </w:rPr>
        <w:t>图)表示数据模型，用数据流图</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Data   </w:t>
      </w:r>
      <w:r>
        <w:rPr>
          <w:sz w:val="22"/>
          <w:szCs w:val="22"/>
        </w:rPr>
        <w:t>Flow</w:t>
      </w:r>
      <w:r>
        <w:rPr>
          <w:sz w:val="22"/>
          <w:szCs w:val="22"/>
          <w:spacing w:val="42"/>
        </w:rPr>
        <w:t xml:space="preserve">  </w:t>
      </w:r>
      <w:r>
        <w:rPr>
          <w:sz w:val="22"/>
          <w:szCs w:val="22"/>
        </w:rPr>
        <w:t>Diagram</w:t>
      </w:r>
      <w:r>
        <w:rPr>
          <w:sz w:val="22"/>
          <w:szCs w:val="22"/>
          <w:spacing w:val="12"/>
        </w:rPr>
        <w:t>,</w:t>
      </w:r>
      <w:r>
        <w:rPr>
          <w:sz w:val="22"/>
          <w:szCs w:val="22"/>
        </w:rPr>
        <w:t>DFD</w:t>
      </w:r>
      <w:r>
        <w:rPr>
          <w:sz w:val="22"/>
          <w:szCs w:val="22"/>
          <w:spacing w:val="12"/>
        </w:rPr>
        <w:t>)表示功能模型，用状态转换图(</w:t>
      </w:r>
      <w:r>
        <w:rPr>
          <w:sz w:val="22"/>
          <w:szCs w:val="22"/>
        </w:rPr>
        <w:t>State</w:t>
      </w:r>
      <w:r>
        <w:rPr>
          <w:sz w:val="22"/>
          <w:szCs w:val="22"/>
          <w:spacing w:val="12"/>
        </w:rPr>
        <w:t xml:space="preserve">  </w:t>
      </w:r>
      <w:r>
        <w:rPr>
          <w:sz w:val="22"/>
          <w:szCs w:val="22"/>
        </w:rPr>
        <w:t>Transform</w:t>
      </w:r>
      <w:r>
        <w:rPr>
          <w:sz w:val="22"/>
          <w:szCs w:val="22"/>
          <w:spacing w:val="12"/>
        </w:rPr>
        <w:t xml:space="preserve">  </w:t>
      </w:r>
      <w:r>
        <w:rPr>
          <w:sz w:val="22"/>
          <w:szCs w:val="22"/>
        </w:rPr>
        <w:t>Diagram</w:t>
      </w:r>
      <w:r>
        <w:rPr>
          <w:sz w:val="22"/>
          <w:szCs w:val="22"/>
          <w:spacing w:val="12"/>
        </w:rPr>
        <w:t>,</w:t>
      </w:r>
      <w:r>
        <w:rPr>
          <w:sz w:val="22"/>
          <w:szCs w:val="22"/>
        </w:rPr>
        <w:t>STD</w:t>
      </w:r>
      <w:r>
        <w:rPr>
          <w:sz w:val="22"/>
          <w:szCs w:val="22"/>
          <w:spacing w:val="12"/>
        </w:rPr>
        <w:t>)表示行为模</w:t>
      </w:r>
      <w:r>
        <w:rPr>
          <w:sz w:val="22"/>
          <w:szCs w:val="22"/>
        </w:rPr>
        <w:t xml:space="preserve"> </w:t>
      </w:r>
      <w:r>
        <w:rPr>
          <w:sz w:val="26"/>
          <w:szCs w:val="26"/>
          <w:spacing w:val="-14"/>
        </w:rPr>
        <w:t>型。</w:t>
      </w:r>
    </w:p>
    <w:p>
      <w:pPr>
        <w:pStyle w:val="BodyText"/>
        <w:ind w:left="3"/>
        <w:spacing w:before="253" w:line="219" w:lineRule="auto"/>
        <w:rPr>
          <w:sz w:val="26"/>
          <w:szCs w:val="26"/>
        </w:rPr>
      </w:pPr>
      <w:r>
        <w:rPr>
          <w:sz w:val="26"/>
          <w:szCs w:val="26"/>
          <w:b/>
          <w:bCs/>
          <w:spacing w:val="-5"/>
        </w:rPr>
        <w:t>试题9-【2020年下半年-第9题】-</w:t>
      </w:r>
      <w:r>
        <w:rPr>
          <w:sz w:val="26"/>
          <w:szCs w:val="26"/>
          <w:spacing w:val="-27"/>
        </w:rPr>
        <w:t xml:space="preserve"> </w:t>
      </w:r>
      <w:r>
        <w:rPr>
          <w:sz w:val="26"/>
          <w:szCs w:val="26"/>
          <w:b/>
          <w:bCs/>
          <w:spacing w:val="-5"/>
        </w:rPr>
        <w:t>CMMI</w:t>
      </w:r>
    </w:p>
    <w:p>
      <w:pPr>
        <w:pStyle w:val="BodyText"/>
        <w:spacing w:before="54" w:line="219" w:lineRule="auto"/>
        <w:rPr>
          <w:sz w:val="22"/>
          <w:szCs w:val="22"/>
        </w:rPr>
      </w:pPr>
      <w:r>
        <w:rPr>
          <w:sz w:val="22"/>
          <w:szCs w:val="22"/>
          <w:spacing w:val="13"/>
        </w:rPr>
        <w:t>在</w:t>
      </w:r>
      <w:r>
        <w:rPr>
          <w:sz w:val="22"/>
          <w:szCs w:val="22"/>
          <w:spacing w:val="-49"/>
        </w:rPr>
        <w:t xml:space="preserve"> </w:t>
      </w:r>
      <w:r>
        <w:rPr>
          <w:rFonts w:ascii="Times New Roman" w:hAnsi="Times New Roman" w:eastAsia="Times New Roman" w:cs="Times New Roman"/>
          <w:sz w:val="22"/>
          <w:szCs w:val="22"/>
        </w:rPr>
        <w:t>CMMI</w:t>
      </w:r>
      <w:r>
        <w:rPr>
          <w:rFonts w:ascii="Times New Roman" w:hAnsi="Times New Roman" w:eastAsia="Times New Roman" w:cs="Times New Roman"/>
          <w:sz w:val="22"/>
          <w:szCs w:val="22"/>
          <w:spacing w:val="-10"/>
        </w:rPr>
        <w:t xml:space="preserve"> </w:t>
      </w:r>
      <w:r>
        <w:rPr>
          <w:sz w:val="22"/>
          <w:szCs w:val="22"/>
          <w:spacing w:val="13"/>
        </w:rPr>
        <w:t>连续式模型中，“技术解决方案”过程域属于()过程组。</w:t>
      </w:r>
    </w:p>
    <w:p>
      <w:pPr>
        <w:pStyle w:val="BodyText"/>
        <w:ind w:right="3020"/>
        <w:spacing w:before="1" w:line="25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8"/>
        </w:rPr>
        <w:t>A.</w:t>
      </w:r>
      <w:r>
        <w:rPr>
          <w:sz w:val="22"/>
          <w:szCs w:val="22"/>
          <w:spacing w:val="8"/>
        </w:rPr>
        <w:t>过程管理</w:t>
      </w:r>
      <w:r>
        <w:rPr>
          <w:sz w:val="22"/>
          <w:szCs w:val="22"/>
        </w:rPr>
        <w:t xml:space="preserve">         </w:t>
      </w:r>
      <w:r>
        <w:rPr>
          <w:rFonts w:ascii="Times New Roman" w:hAnsi="Times New Roman" w:eastAsia="Times New Roman" w:cs="Times New Roman"/>
          <w:sz w:val="26"/>
          <w:szCs w:val="26"/>
          <w:spacing w:val="8"/>
        </w:rPr>
        <w:t>B.</w:t>
      </w:r>
      <w:r>
        <w:rPr>
          <w:rFonts w:ascii="Times New Roman" w:hAnsi="Times New Roman" w:eastAsia="Times New Roman" w:cs="Times New Roman"/>
          <w:sz w:val="26"/>
          <w:szCs w:val="26"/>
          <w:spacing w:val="-19"/>
        </w:rPr>
        <w:t xml:space="preserve"> </w:t>
      </w:r>
      <w:r>
        <w:rPr>
          <w:sz w:val="26"/>
          <w:szCs w:val="26"/>
          <w:spacing w:val="8"/>
        </w:rPr>
        <w:t>工程       </w:t>
      </w:r>
      <w:r>
        <w:rPr>
          <w:sz w:val="22"/>
          <w:szCs w:val="22"/>
          <w:spacing w:val="8"/>
        </w:rPr>
        <w:t>C.项</w:t>
      </w:r>
      <w:r>
        <w:rPr>
          <w:sz w:val="22"/>
          <w:szCs w:val="22"/>
          <w:spacing w:val="7"/>
        </w:rPr>
        <w:t>目管理        </w:t>
      </w:r>
      <w:r>
        <w:rPr>
          <w:rFonts w:ascii="Times New Roman" w:hAnsi="Times New Roman" w:eastAsia="Times New Roman" w:cs="Times New Roman"/>
          <w:sz w:val="22"/>
          <w:szCs w:val="22"/>
          <w:spacing w:val="7"/>
        </w:rPr>
        <w:t>D.</w:t>
      </w:r>
      <w:r>
        <w:rPr>
          <w:rFonts w:ascii="Times New Roman" w:hAnsi="Times New Roman" w:eastAsia="Times New Roman" w:cs="Times New Roman"/>
          <w:sz w:val="22"/>
          <w:szCs w:val="22"/>
          <w:spacing w:val="-15"/>
        </w:rPr>
        <w:t xml:space="preserve"> </w:t>
      </w:r>
      <w:r>
        <w:rPr>
          <w:sz w:val="22"/>
          <w:szCs w:val="22"/>
          <w:spacing w:val="7"/>
        </w:rPr>
        <w:t>支持</w:t>
      </w:r>
      <w:r>
        <w:rPr>
          <w:sz w:val="22"/>
          <w:szCs w:val="22"/>
        </w:rPr>
        <w:t xml:space="preserve"> </w:t>
      </w:r>
      <w:r>
        <w:rPr>
          <w:sz w:val="22"/>
          <w:szCs w:val="22"/>
          <w:spacing w:val="11"/>
        </w:rPr>
        <w:t>【答案】</w:t>
      </w:r>
      <w:r>
        <w:rPr>
          <w:rFonts w:ascii="Times New Roman" w:hAnsi="Times New Roman" w:eastAsia="Times New Roman" w:cs="Times New Roman"/>
          <w:sz w:val="22"/>
          <w:szCs w:val="22"/>
          <w:spacing w:val="11"/>
        </w:rPr>
        <w:t>B</w:t>
      </w:r>
    </w:p>
    <w:p>
      <w:pPr>
        <w:pStyle w:val="BodyText"/>
        <w:spacing w:before="3" w:line="220" w:lineRule="auto"/>
        <w:rPr>
          <w:sz w:val="22"/>
          <w:szCs w:val="22"/>
        </w:rPr>
      </w:pPr>
      <w:r>
        <w:rPr>
          <w:sz w:val="22"/>
          <w:szCs w:val="22"/>
          <w:spacing w:val="32"/>
        </w:rPr>
        <w:t>【解析】</w:t>
      </w:r>
    </w:p>
    <w:p>
      <w:pPr>
        <w:pStyle w:val="BodyText"/>
        <w:ind w:left="3769"/>
        <w:spacing w:before="86" w:line="219" w:lineRule="auto"/>
        <w:rPr>
          <w:sz w:val="17"/>
          <w:szCs w:val="17"/>
        </w:rPr>
      </w:pPr>
      <w:r>
        <w:rPr>
          <w:sz w:val="17"/>
          <w:szCs w:val="17"/>
          <w:spacing w:val="-1"/>
        </w:rPr>
        <w:t>表1-3连续式模型的过程域分组</w:t>
      </w:r>
    </w:p>
    <w:p>
      <w:pPr>
        <w:spacing w:line="56" w:lineRule="exact"/>
        <w:rPr/>
      </w:pPr>
      <w:r/>
    </w:p>
    <w:tbl>
      <w:tblPr>
        <w:tblStyle w:val="TableNormal"/>
        <w:tblW w:w="6842" w:type="dxa"/>
        <w:tblInd w:w="14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0"/>
        <w:gridCol w:w="5752"/>
      </w:tblGrid>
      <w:tr>
        <w:trPr>
          <w:trHeight w:val="234" w:hRule="atLeast"/>
        </w:trPr>
        <w:tc>
          <w:tcPr>
            <w:tcW w:w="1090" w:type="dxa"/>
            <w:vAlign w:val="top"/>
            <w:tcBorders>
              <w:left w:val="nil"/>
            </w:tcBorders>
          </w:tcPr>
          <w:p>
            <w:pPr>
              <w:pStyle w:val="TableText"/>
              <w:ind w:left="139"/>
              <w:spacing w:before="41" w:line="210" w:lineRule="auto"/>
              <w:rPr/>
            </w:pPr>
            <w:r>
              <w:rPr>
                <w:spacing w:val="-2"/>
              </w:rPr>
              <w:t>连续式分组</w:t>
            </w:r>
          </w:p>
        </w:tc>
        <w:tc>
          <w:tcPr>
            <w:tcW w:w="5752" w:type="dxa"/>
            <w:vAlign w:val="top"/>
            <w:tcBorders>
              <w:right w:val="nil"/>
            </w:tcBorders>
          </w:tcPr>
          <w:p>
            <w:pPr>
              <w:pStyle w:val="TableText"/>
              <w:ind w:left="2474"/>
              <w:spacing w:before="41" w:line="210" w:lineRule="auto"/>
              <w:rPr/>
            </w:pPr>
            <w:r>
              <w:rPr>
                <w:spacing w:val="-5"/>
              </w:rPr>
              <w:t>过</w:t>
            </w:r>
            <w:r>
              <w:rPr>
                <w:spacing w:val="6"/>
              </w:rPr>
              <w:t xml:space="preserve">  </w:t>
            </w:r>
            <w:r>
              <w:rPr>
                <w:spacing w:val="-5"/>
              </w:rPr>
              <w:t>程</w:t>
            </w:r>
            <w:r>
              <w:rPr>
                <w:spacing w:val="7"/>
              </w:rPr>
              <w:t xml:space="preserve">  </w:t>
            </w:r>
            <w:r>
              <w:rPr>
                <w:spacing w:val="-5"/>
              </w:rPr>
              <w:t>域</w:t>
            </w:r>
          </w:p>
        </w:tc>
      </w:tr>
      <w:tr>
        <w:trPr>
          <w:trHeight w:val="437" w:hRule="atLeast"/>
        </w:trPr>
        <w:tc>
          <w:tcPr>
            <w:tcW w:w="1090" w:type="dxa"/>
            <w:vAlign w:val="top"/>
            <w:tcBorders>
              <w:left w:val="nil"/>
            </w:tcBorders>
          </w:tcPr>
          <w:p>
            <w:pPr>
              <w:pStyle w:val="TableText"/>
              <w:ind w:left="69"/>
              <w:spacing w:before="137" w:line="219" w:lineRule="auto"/>
              <w:rPr/>
            </w:pPr>
            <w:r>
              <w:rPr>
                <w:spacing w:val="-2"/>
              </w:rPr>
              <w:t>过程管理</w:t>
            </w:r>
          </w:p>
        </w:tc>
        <w:tc>
          <w:tcPr>
            <w:tcW w:w="5752" w:type="dxa"/>
            <w:vAlign w:val="top"/>
            <w:tcBorders>
              <w:right w:val="nil"/>
            </w:tcBorders>
          </w:tcPr>
          <w:p>
            <w:pPr>
              <w:pStyle w:val="TableText"/>
              <w:ind w:left="64" w:firstLine="10"/>
              <w:spacing w:before="7" w:line="242" w:lineRule="auto"/>
              <w:rPr/>
            </w:pPr>
            <w:r>
              <w:rPr>
                <w:spacing w:val="-2"/>
              </w:rPr>
              <w:t>组织级过程焦点、组织级过程定义、组织级</w:t>
            </w:r>
            <w:r>
              <w:rPr>
                <w:spacing w:val="-3"/>
              </w:rPr>
              <w:t>培训、组织级过程性能、组织级改革与</w:t>
            </w:r>
            <w:r>
              <w:rPr/>
              <w:t xml:space="preserve"> </w:t>
            </w:r>
            <w:r>
              <w:rPr>
                <w:spacing w:val="-3"/>
              </w:rPr>
              <w:t>实施</w:t>
            </w:r>
          </w:p>
        </w:tc>
      </w:tr>
      <w:tr>
        <w:trPr>
          <w:trHeight w:val="427" w:hRule="atLeast"/>
        </w:trPr>
        <w:tc>
          <w:tcPr>
            <w:tcW w:w="1090" w:type="dxa"/>
            <w:vAlign w:val="top"/>
            <w:tcBorders>
              <w:left w:val="nil"/>
            </w:tcBorders>
          </w:tcPr>
          <w:p>
            <w:pPr>
              <w:pStyle w:val="TableText"/>
              <w:ind w:left="69"/>
              <w:spacing w:before="140" w:line="219" w:lineRule="auto"/>
              <w:rPr/>
            </w:pPr>
            <w:r>
              <w:rPr>
                <w:spacing w:val="-2"/>
              </w:rPr>
              <w:t>项目管理</w:t>
            </w:r>
          </w:p>
        </w:tc>
        <w:tc>
          <w:tcPr>
            <w:tcW w:w="5752" w:type="dxa"/>
            <w:vAlign w:val="top"/>
            <w:tcBorders>
              <w:right w:val="nil"/>
            </w:tcBorders>
          </w:tcPr>
          <w:p>
            <w:pPr>
              <w:pStyle w:val="TableText"/>
              <w:ind w:left="64" w:right="5" w:firstLine="10"/>
              <w:spacing w:before="10" w:line="233" w:lineRule="auto"/>
              <w:rPr/>
            </w:pPr>
            <w:r>
              <w:rPr>
                <w:spacing w:val="-3"/>
              </w:rPr>
              <w:t>项目计划、项目监督与控制、供应商合同管理、集成项目管理、风险管理、集成化</w:t>
            </w:r>
            <w:r>
              <w:rPr>
                <w:spacing w:val="13"/>
              </w:rPr>
              <w:t xml:space="preserve"> </w:t>
            </w:r>
            <w:r>
              <w:rPr/>
              <w:t>的团队、定量项目管理</w:t>
            </w:r>
          </w:p>
        </w:tc>
      </w:tr>
      <w:tr>
        <w:trPr>
          <w:trHeight w:val="229" w:hRule="atLeast"/>
        </w:trPr>
        <w:tc>
          <w:tcPr>
            <w:tcW w:w="1090" w:type="dxa"/>
            <w:vAlign w:val="top"/>
            <w:tcBorders>
              <w:left w:val="nil"/>
            </w:tcBorders>
          </w:tcPr>
          <w:p>
            <w:pPr>
              <w:pStyle w:val="TableText"/>
              <w:ind w:left="69"/>
              <w:spacing w:before="43" w:line="202" w:lineRule="auto"/>
              <w:rPr/>
            </w:pPr>
            <w:r>
              <w:rPr>
                <w:spacing w:val="-3"/>
              </w:rPr>
              <w:t>工程</w:t>
            </w:r>
          </w:p>
        </w:tc>
        <w:tc>
          <w:tcPr>
            <w:tcW w:w="5752" w:type="dxa"/>
            <w:vAlign w:val="top"/>
            <w:tcBorders>
              <w:right w:val="nil"/>
            </w:tcBorders>
          </w:tcPr>
          <w:p>
            <w:pPr>
              <w:pStyle w:val="TableText"/>
              <w:ind w:left="64"/>
              <w:spacing w:before="43" w:line="203" w:lineRule="auto"/>
              <w:rPr/>
            </w:pPr>
            <w:r>
              <w:rPr/>
              <w:t>需求管理、需求开发、技术解决方案、产品集成、验证、确认</w:t>
            </w:r>
          </w:p>
        </w:tc>
      </w:tr>
      <w:tr>
        <w:trPr>
          <w:trHeight w:val="432" w:hRule="atLeast"/>
        </w:trPr>
        <w:tc>
          <w:tcPr>
            <w:tcW w:w="1090" w:type="dxa"/>
            <w:vAlign w:val="top"/>
            <w:tcBorders>
              <w:left w:val="nil"/>
            </w:tcBorders>
          </w:tcPr>
          <w:p>
            <w:pPr>
              <w:pStyle w:val="TableText"/>
              <w:ind w:left="69"/>
              <w:spacing w:before="144" w:line="219" w:lineRule="auto"/>
              <w:rPr/>
            </w:pPr>
            <w:r>
              <w:rPr>
                <w:spacing w:val="-2"/>
              </w:rPr>
              <w:t>支持</w:t>
            </w:r>
          </w:p>
        </w:tc>
        <w:tc>
          <w:tcPr>
            <w:tcW w:w="5752" w:type="dxa"/>
            <w:vAlign w:val="top"/>
            <w:tcBorders>
              <w:right w:val="nil"/>
            </w:tcBorders>
          </w:tcPr>
          <w:p>
            <w:pPr>
              <w:pStyle w:val="TableText"/>
              <w:ind w:left="64" w:right="4" w:firstLine="10"/>
              <w:spacing w:before="14" w:line="235" w:lineRule="auto"/>
              <w:rPr/>
            </w:pPr>
            <w:r>
              <w:rPr>
                <w:spacing w:val="-3"/>
              </w:rPr>
              <w:t>配置管理、度量和分析、过程和产品质量保证、决策分析和解决方案、组织级集成</w:t>
            </w:r>
            <w:r>
              <w:rPr>
                <w:spacing w:val="14"/>
              </w:rPr>
              <w:t xml:space="preserve"> </w:t>
            </w:r>
            <w:r>
              <w:rPr>
                <w:spacing w:val="-1"/>
              </w:rPr>
              <w:t>环境、因果分析和解决方案</w:t>
            </w:r>
          </w:p>
        </w:tc>
      </w:tr>
    </w:tbl>
    <w:p>
      <w:pPr>
        <w:pStyle w:val="BodyText"/>
        <w:ind w:left="3"/>
        <w:spacing w:before="71" w:line="219" w:lineRule="auto"/>
        <w:rPr>
          <w:sz w:val="22"/>
          <w:szCs w:val="22"/>
        </w:rPr>
      </w:pPr>
      <w:r>
        <w:rPr>
          <w:sz w:val="22"/>
          <w:szCs w:val="22"/>
          <w:b/>
          <w:bCs/>
          <w:spacing w:val="16"/>
        </w:rPr>
        <w:t>【野人老师点评】略有难度，不是很好记忆</w:t>
      </w:r>
    </w:p>
    <w:p>
      <w:pPr>
        <w:spacing w:line="219" w:lineRule="auto"/>
        <w:sectPr>
          <w:headerReference w:type="default" r:id="rId2"/>
          <w:footerReference w:type="default" r:id="rId3"/>
          <w:pgSz w:w="11910" w:h="16840"/>
          <w:pgMar w:top="1151" w:right="1100" w:bottom="1139" w:left="1049" w:header="812" w:footer="1021" w:gutter="0"/>
        </w:sectPr>
        <w:rPr>
          <w:sz w:val="22"/>
          <w:szCs w:val="22"/>
        </w:rPr>
      </w:pPr>
    </w:p>
    <w:p>
      <w:pPr>
        <w:spacing w:line="268" w:lineRule="auto"/>
        <w:rPr>
          <w:rFonts w:ascii="Arial"/>
          <w:sz w:val="21"/>
        </w:rPr>
      </w:pPr>
      <w:r/>
    </w:p>
    <w:p>
      <w:pPr>
        <w:spacing w:line="269" w:lineRule="auto"/>
        <w:rPr>
          <w:rFonts w:ascii="Arial"/>
          <w:sz w:val="21"/>
        </w:rPr>
      </w:pPr>
      <w:r/>
    </w:p>
    <w:p>
      <w:pPr>
        <w:pStyle w:val="BodyText"/>
        <w:ind w:left="13"/>
        <w:spacing w:before="85" w:line="219" w:lineRule="auto"/>
        <w:rPr>
          <w:sz w:val="26"/>
          <w:szCs w:val="26"/>
        </w:rPr>
      </w:pPr>
      <w:r>
        <w:rPr>
          <w:sz w:val="26"/>
          <w:szCs w:val="26"/>
          <w:b/>
          <w:bCs/>
          <w:spacing w:val="-3"/>
        </w:rPr>
        <w:t>试题10-【2020年下半年-第10题】</w:t>
      </w:r>
      <w:r>
        <w:rPr>
          <w:sz w:val="26"/>
          <w:szCs w:val="26"/>
          <w:b/>
          <w:bCs/>
          <w:spacing w:val="-4"/>
        </w:rPr>
        <w:t>-软件测试</w:t>
      </w:r>
    </w:p>
    <w:p>
      <w:pPr>
        <w:pStyle w:val="BodyText"/>
        <w:ind w:left="9"/>
        <w:spacing w:before="43" w:line="219" w:lineRule="auto"/>
        <w:rPr>
          <w:sz w:val="22"/>
          <w:szCs w:val="22"/>
        </w:rPr>
      </w:pPr>
      <w:r>
        <w:rPr>
          <w:sz w:val="22"/>
          <w:szCs w:val="22"/>
          <w:spacing w:val="29"/>
        </w:rPr>
        <w:t>关于软件测试的描述，不正确的是()。</w:t>
      </w:r>
    </w:p>
    <w:p>
      <w:pPr>
        <w:pStyle w:val="BodyText"/>
        <w:ind w:left="9"/>
        <w:spacing w:before="49" w:line="219" w:lineRule="auto"/>
        <w:rPr>
          <w:sz w:val="22"/>
          <w:szCs w:val="22"/>
        </w:rPr>
      </w:pPr>
      <w:r>
        <w:rPr>
          <w:sz w:val="22"/>
          <w:szCs w:val="22"/>
          <w:spacing w:val="19"/>
        </w:rPr>
        <w:t>A.软件测试从已知的条件开始，有预知的结果</w:t>
      </w:r>
    </w:p>
    <w:p>
      <w:pPr>
        <w:pStyle w:val="BodyText"/>
        <w:ind w:left="9"/>
        <w:spacing w:before="49" w:line="219" w:lineRule="auto"/>
        <w:rPr>
          <w:sz w:val="22"/>
          <w:szCs w:val="22"/>
        </w:rPr>
      </w:pPr>
      <w:r>
        <w:rPr>
          <w:sz w:val="22"/>
          <w:szCs w:val="22"/>
          <w:spacing w:val="19"/>
        </w:rPr>
        <w:t>B.软件测试过程可以事先设计，进度可以</w:t>
      </w:r>
      <w:r>
        <w:rPr>
          <w:sz w:val="22"/>
          <w:szCs w:val="22"/>
          <w:spacing w:val="18"/>
        </w:rPr>
        <w:t>事先确定</w:t>
      </w:r>
    </w:p>
    <w:p>
      <w:pPr>
        <w:pStyle w:val="BodyText"/>
        <w:ind w:left="9"/>
        <w:spacing w:before="49" w:line="219" w:lineRule="auto"/>
        <w:rPr>
          <w:sz w:val="22"/>
          <w:szCs w:val="22"/>
        </w:rPr>
      </w:pPr>
      <w:r>
        <w:rPr>
          <w:sz w:val="22"/>
          <w:szCs w:val="22"/>
          <w:spacing w:val="18"/>
        </w:rPr>
        <w:t>C.软件测试可分为单元测试、集成测试、系统测试等</w:t>
      </w:r>
    </w:p>
    <w:p>
      <w:pPr>
        <w:pStyle w:val="BodyText"/>
        <w:ind w:right="5268" w:firstLine="9"/>
        <w:spacing w:before="59"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9"/>
        </w:rPr>
        <w:t>D.</w:t>
      </w:r>
      <w:r>
        <w:rPr>
          <w:sz w:val="22"/>
          <w:szCs w:val="22"/>
          <w:spacing w:val="19"/>
        </w:rPr>
        <w:t>软件测试的工作内容包括定位和修改错误</w:t>
      </w:r>
      <w:r>
        <w:rPr>
          <w:sz w:val="22"/>
          <w:szCs w:val="22"/>
          <w:spacing w:val="6"/>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spacing w:before="32" w:line="212" w:lineRule="auto"/>
        <w:rPr>
          <w:sz w:val="22"/>
          <w:szCs w:val="22"/>
        </w:rPr>
      </w:pPr>
      <w:r>
        <w:rPr>
          <w:sz w:val="22"/>
          <w:szCs w:val="22"/>
          <w:spacing w:val="17"/>
        </w:rPr>
        <w:t>【解析】</w:t>
      </w:r>
      <w:r>
        <w:rPr>
          <w:rFonts w:ascii="Times New Roman" w:hAnsi="Times New Roman" w:eastAsia="Times New Roman" w:cs="Times New Roman"/>
          <w:sz w:val="22"/>
          <w:szCs w:val="22"/>
          <w:spacing w:val="17"/>
        </w:rPr>
        <w:t>P52,</w:t>
      </w:r>
      <w:r>
        <w:rPr>
          <w:rFonts w:ascii="Times New Roman" w:hAnsi="Times New Roman" w:eastAsia="Times New Roman" w:cs="Times New Roman"/>
          <w:sz w:val="22"/>
          <w:szCs w:val="22"/>
          <w:spacing w:val="31"/>
          <w:w w:val="101"/>
        </w:rPr>
        <w:t xml:space="preserve"> </w:t>
      </w:r>
      <w:r>
        <w:rPr>
          <w:sz w:val="22"/>
          <w:szCs w:val="22"/>
          <w:spacing w:val="17"/>
        </w:rPr>
        <w:t>修改不属于测试人员的工</w:t>
      </w:r>
      <w:r>
        <w:rPr>
          <w:sz w:val="22"/>
          <w:szCs w:val="22"/>
          <w:spacing w:val="16"/>
        </w:rPr>
        <w:t>作。属于开发人员的工作。</w:t>
      </w:r>
    </w:p>
    <w:p>
      <w:pPr>
        <w:spacing w:line="273" w:lineRule="auto"/>
        <w:rPr>
          <w:rFonts w:ascii="Arial"/>
          <w:sz w:val="21"/>
        </w:rPr>
      </w:pPr>
      <w:r/>
    </w:p>
    <w:p>
      <w:pPr>
        <w:pStyle w:val="BodyText"/>
        <w:ind w:left="13"/>
        <w:spacing w:before="85" w:line="219" w:lineRule="auto"/>
        <w:rPr>
          <w:sz w:val="26"/>
          <w:szCs w:val="26"/>
        </w:rPr>
      </w:pPr>
      <w:r>
        <w:rPr>
          <w:sz w:val="26"/>
          <w:szCs w:val="26"/>
          <w:b/>
          <w:bCs/>
          <w:spacing w:val="-5"/>
        </w:rPr>
        <w:t>试题11-【2020年下半年-第11题】-企业应用集成</w:t>
      </w:r>
    </w:p>
    <w:p>
      <w:pPr>
        <w:pStyle w:val="BodyText"/>
        <w:spacing w:before="44" w:line="219" w:lineRule="auto"/>
        <w:jc w:val="right"/>
        <w:rPr>
          <w:sz w:val="22"/>
          <w:szCs w:val="22"/>
        </w:rPr>
      </w:pPr>
      <w:r>
        <w:rPr>
          <w:sz w:val="22"/>
          <w:szCs w:val="22"/>
          <w:spacing w:val="19"/>
        </w:rPr>
        <w:t>企业应用集成中，()超越了数据和系统，由一系列基于标准的、统一数据格式的工作流组成。</w:t>
      </w:r>
    </w:p>
    <w:p>
      <w:pPr>
        <w:pStyle w:val="BodyText"/>
        <w:ind w:right="2139" w:firstLine="9"/>
        <w:spacing w:before="39" w:line="258" w:lineRule="auto"/>
        <w:rPr>
          <w:rFonts w:ascii="Times New Roman" w:hAnsi="Times New Roman" w:eastAsia="Times New Roman" w:cs="Times New Roman"/>
          <w:sz w:val="22"/>
          <w:szCs w:val="22"/>
        </w:rPr>
      </w:pPr>
      <w:r>
        <w:rPr>
          <w:sz w:val="22"/>
          <w:szCs w:val="22"/>
          <w:spacing w:val="17"/>
        </w:rPr>
        <w:t>A.应用集成</w:t>
      </w:r>
      <w:r>
        <w:rPr>
          <w:sz w:val="22"/>
          <w:szCs w:val="22"/>
          <w:spacing w:val="10"/>
        </w:rPr>
        <w:t xml:space="preserve">        </w:t>
      </w:r>
      <w:r>
        <w:rPr>
          <w:sz w:val="22"/>
          <w:szCs w:val="22"/>
          <w:spacing w:val="17"/>
        </w:rPr>
        <w:t>B.功能集成</w:t>
      </w:r>
      <w:r>
        <w:rPr>
          <w:sz w:val="22"/>
          <w:szCs w:val="22"/>
          <w:spacing w:val="9"/>
        </w:rPr>
        <w:t xml:space="preserve">        </w:t>
      </w:r>
      <w:r>
        <w:rPr>
          <w:rFonts w:ascii="Times New Roman" w:hAnsi="Times New Roman" w:eastAsia="Times New Roman" w:cs="Times New Roman"/>
          <w:sz w:val="22"/>
          <w:szCs w:val="22"/>
          <w:spacing w:val="17"/>
        </w:rPr>
        <w:t>C.</w:t>
      </w:r>
      <w:r>
        <w:rPr>
          <w:rFonts w:ascii="Times New Roman" w:hAnsi="Times New Roman" w:eastAsia="Times New Roman" w:cs="Times New Roman"/>
          <w:sz w:val="22"/>
          <w:szCs w:val="22"/>
          <w:spacing w:val="-17"/>
        </w:rPr>
        <w:t xml:space="preserve"> </w:t>
      </w:r>
      <w:r>
        <w:rPr>
          <w:sz w:val="22"/>
          <w:szCs w:val="22"/>
          <w:spacing w:val="17"/>
        </w:rPr>
        <w:t>过程集成</w:t>
      </w:r>
      <w:r>
        <w:rPr>
          <w:sz w:val="22"/>
          <w:szCs w:val="22"/>
          <w:spacing w:val="8"/>
        </w:rPr>
        <w:t xml:space="preserve">        </w:t>
      </w:r>
      <w:r>
        <w:rPr>
          <w:sz w:val="22"/>
          <w:szCs w:val="22"/>
          <w:spacing w:val="17"/>
        </w:rPr>
        <w:t>D.表示集成</w:t>
      </w:r>
      <w:r>
        <w:rPr>
          <w:sz w:val="22"/>
          <w:szCs w:val="22"/>
          <w:spacing w:val="5"/>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left="9" w:right="76" w:hanging="9"/>
        <w:spacing w:before="1" w:line="271" w:lineRule="auto"/>
        <w:rPr>
          <w:sz w:val="22"/>
          <w:szCs w:val="22"/>
        </w:rPr>
      </w:pPr>
      <w:r>
        <w:rPr>
          <w:sz w:val="22"/>
          <w:szCs w:val="22"/>
          <w:spacing w:val="18"/>
        </w:rPr>
        <w:t>【解析】</w:t>
      </w:r>
      <w:r>
        <w:rPr>
          <w:rFonts w:ascii="Times New Roman" w:hAnsi="Times New Roman" w:eastAsia="Times New Roman" w:cs="Times New Roman"/>
          <w:sz w:val="22"/>
          <w:szCs w:val="22"/>
          <w:spacing w:val="18"/>
        </w:rPr>
        <w:t>P56,</w:t>
      </w:r>
      <w:r>
        <w:rPr>
          <w:rFonts w:ascii="Times New Roman" w:hAnsi="Times New Roman" w:eastAsia="Times New Roman" w:cs="Times New Roman"/>
          <w:sz w:val="22"/>
          <w:szCs w:val="22"/>
          <w:spacing w:val="7"/>
        </w:rPr>
        <w:t xml:space="preserve">    </w:t>
      </w:r>
      <w:r>
        <w:rPr>
          <w:sz w:val="22"/>
          <w:szCs w:val="22"/>
          <w:spacing w:val="18"/>
        </w:rPr>
        <w:t>业务流程集成也称为过程集成，这种集成超越了数据和系统，它由一系列基于</w:t>
      </w:r>
      <w:r>
        <w:rPr>
          <w:sz w:val="22"/>
          <w:szCs w:val="22"/>
        </w:rPr>
        <w:t xml:space="preserve"> </w:t>
      </w:r>
      <w:r>
        <w:rPr>
          <w:sz w:val="22"/>
          <w:szCs w:val="22"/>
          <w:spacing w:val="16"/>
        </w:rPr>
        <w:t>标准的、统一数据格式的工作流组成。</w:t>
      </w:r>
    </w:p>
    <w:p>
      <w:pPr>
        <w:pStyle w:val="BodyText"/>
        <w:ind w:left="13"/>
        <w:spacing w:before="266" w:line="219" w:lineRule="auto"/>
        <w:rPr>
          <w:sz w:val="26"/>
          <w:szCs w:val="26"/>
        </w:rPr>
      </w:pPr>
      <w:r>
        <w:rPr>
          <w:sz w:val="26"/>
          <w:szCs w:val="26"/>
          <w:b/>
          <w:bCs/>
          <w:spacing w:val="-4"/>
        </w:rPr>
        <w:t>试题12-【2020年下半年-第12题】-</w:t>
      </w:r>
      <w:r>
        <w:rPr>
          <w:sz w:val="26"/>
          <w:szCs w:val="26"/>
          <w:b/>
          <w:bCs/>
          <w:spacing w:val="-5"/>
        </w:rPr>
        <w:t>信息安全</w:t>
      </w:r>
    </w:p>
    <w:p>
      <w:pPr>
        <w:pStyle w:val="BodyText"/>
        <w:ind w:left="9"/>
        <w:spacing w:before="43" w:line="219" w:lineRule="auto"/>
        <w:rPr>
          <w:sz w:val="22"/>
          <w:szCs w:val="22"/>
        </w:rPr>
      </w:pPr>
      <w:r>
        <w:rPr>
          <w:sz w:val="22"/>
          <w:szCs w:val="22"/>
          <w:spacing w:val="22"/>
        </w:rPr>
        <w:t>关于信息安全的描述，不正确的是：()。</w:t>
      </w:r>
    </w:p>
    <w:p>
      <w:pPr>
        <w:pStyle w:val="BodyText"/>
        <w:ind w:left="9"/>
        <w:spacing w:before="49" w:line="219" w:lineRule="auto"/>
        <w:rPr>
          <w:sz w:val="22"/>
          <w:szCs w:val="22"/>
        </w:rPr>
      </w:pPr>
      <w:r>
        <w:rPr>
          <w:sz w:val="22"/>
          <w:szCs w:val="22"/>
          <w:spacing w:val="19"/>
        </w:rPr>
        <w:t>A.数据安全属性包括秘密性、完整性、可</w:t>
      </w:r>
      <w:r>
        <w:rPr>
          <w:sz w:val="22"/>
          <w:szCs w:val="22"/>
          <w:spacing w:val="18"/>
        </w:rPr>
        <w:t>用性</w:t>
      </w:r>
    </w:p>
    <w:p>
      <w:pPr>
        <w:pStyle w:val="BodyText"/>
        <w:ind w:left="9"/>
        <w:spacing w:before="39" w:line="219" w:lineRule="auto"/>
        <w:rPr>
          <w:sz w:val="22"/>
          <w:szCs w:val="22"/>
        </w:rPr>
      </w:pPr>
      <w:r>
        <w:rPr>
          <w:rFonts w:ascii="Times New Roman" w:hAnsi="Times New Roman" w:eastAsia="Times New Roman" w:cs="Times New Roman"/>
          <w:sz w:val="22"/>
          <w:szCs w:val="22"/>
          <w:spacing w:val="18"/>
        </w:rPr>
        <w:t>B.</w:t>
      </w:r>
      <w:r>
        <w:rPr>
          <w:rFonts w:ascii="Times New Roman" w:hAnsi="Times New Roman" w:eastAsia="Times New Roman" w:cs="Times New Roman"/>
          <w:sz w:val="22"/>
          <w:szCs w:val="22"/>
          <w:spacing w:val="-32"/>
        </w:rPr>
        <w:t xml:space="preserve"> </w:t>
      </w:r>
      <w:r>
        <w:rPr>
          <w:sz w:val="22"/>
          <w:szCs w:val="22"/>
          <w:spacing w:val="18"/>
        </w:rPr>
        <w:t>信息的完整性是指信息随时可以正常使用</w:t>
      </w:r>
    </w:p>
    <w:p>
      <w:pPr>
        <w:pStyle w:val="BodyText"/>
        <w:ind w:left="9"/>
        <w:spacing w:before="69" w:line="219" w:lineRule="auto"/>
        <w:rPr>
          <w:sz w:val="22"/>
          <w:szCs w:val="22"/>
        </w:rPr>
      </w:pPr>
      <w:r>
        <w:rPr>
          <w:rFonts w:ascii="Times New Roman" w:hAnsi="Times New Roman" w:eastAsia="Times New Roman" w:cs="Times New Roman"/>
          <w:sz w:val="22"/>
          <w:szCs w:val="22"/>
          <w:spacing w:val="18"/>
        </w:rPr>
        <w:t>C.</w:t>
      </w:r>
      <w:r>
        <w:rPr>
          <w:rFonts w:ascii="Times New Roman" w:hAnsi="Times New Roman" w:eastAsia="Times New Roman" w:cs="Times New Roman"/>
          <w:sz w:val="22"/>
          <w:szCs w:val="22"/>
          <w:spacing w:val="-14"/>
        </w:rPr>
        <w:t xml:space="preserve"> </w:t>
      </w:r>
      <w:r>
        <w:rPr>
          <w:sz w:val="22"/>
          <w:szCs w:val="22"/>
          <w:spacing w:val="18"/>
        </w:rPr>
        <w:t>内容安全包括信息内容保密、信息隐私保护等</w:t>
      </w:r>
    </w:p>
    <w:p>
      <w:pPr>
        <w:pStyle w:val="BodyText"/>
        <w:ind w:right="5029" w:firstLine="9"/>
        <w:spacing w:before="47" w:line="23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9"/>
        </w:rPr>
        <w:t>D.</w:t>
      </w:r>
      <w:r>
        <w:rPr>
          <w:sz w:val="22"/>
          <w:szCs w:val="22"/>
          <w:spacing w:val="19"/>
        </w:rPr>
        <w:t>数据安全是静态安全，行为安全是动态安全</w:t>
      </w:r>
      <w:r>
        <w:rPr>
          <w:sz w:val="22"/>
          <w:szCs w:val="22"/>
          <w:spacing w:val="6"/>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B</w:t>
      </w:r>
    </w:p>
    <w:p>
      <w:pPr>
        <w:pStyle w:val="BodyText"/>
        <w:spacing w:before="53" w:line="212" w:lineRule="auto"/>
        <w:rPr>
          <w:sz w:val="22"/>
          <w:szCs w:val="22"/>
        </w:rPr>
      </w:pPr>
      <w:r>
        <w:rPr>
          <w:sz w:val="22"/>
          <w:szCs w:val="22"/>
          <w:spacing w:val="13"/>
        </w:rPr>
        <w:t>【解析】</w:t>
      </w:r>
      <w:r>
        <w:rPr>
          <w:rFonts w:ascii="Times New Roman" w:hAnsi="Times New Roman" w:eastAsia="Times New Roman" w:cs="Times New Roman"/>
          <w:sz w:val="22"/>
          <w:szCs w:val="22"/>
          <w:spacing w:val="13"/>
        </w:rPr>
        <w:t>P68,</w:t>
      </w:r>
      <w:r>
        <w:rPr>
          <w:rFonts w:ascii="Times New Roman" w:hAnsi="Times New Roman" w:eastAsia="Times New Roman" w:cs="Times New Roman"/>
          <w:sz w:val="22"/>
          <w:szCs w:val="22"/>
          <w:spacing w:val="45"/>
          <w:w w:val="101"/>
        </w:rPr>
        <w:t xml:space="preserve"> </w:t>
      </w:r>
      <w:r>
        <w:rPr>
          <w:sz w:val="22"/>
          <w:szCs w:val="22"/>
          <w:spacing w:val="13"/>
        </w:rPr>
        <w:t>信息安全强调信息(数据)本身的安全属性，主要包括以下内容。</w:t>
      </w:r>
    </w:p>
    <w:p>
      <w:pPr>
        <w:pStyle w:val="BodyText"/>
        <w:ind w:left="110"/>
        <w:spacing w:before="47" w:line="212" w:lineRule="auto"/>
        <w:rPr>
          <w:sz w:val="22"/>
          <w:szCs w:val="22"/>
        </w:rPr>
      </w:pPr>
      <w:r>
        <w:rPr>
          <w:sz w:val="22"/>
          <w:szCs w:val="22"/>
          <w:spacing w:val="17"/>
        </w:rPr>
        <w:t>(1)秘密性</w:t>
      </w:r>
      <w:r>
        <w:rPr>
          <w:sz w:val="22"/>
          <w:szCs w:val="22"/>
          <w:spacing w:val="-40"/>
        </w:rPr>
        <w:t xml:space="preserve"> </w:t>
      </w:r>
      <w:r>
        <w:rPr>
          <w:rFonts w:ascii="Times New Roman" w:hAnsi="Times New Roman" w:eastAsia="Times New Roman" w:cs="Times New Roman"/>
          <w:sz w:val="22"/>
          <w:szCs w:val="22"/>
        </w:rPr>
        <w:t>Confidentiality</w:t>
      </w:r>
      <w:r>
        <w:rPr>
          <w:rFonts w:ascii="Times New Roman" w:hAnsi="Times New Roman" w:eastAsia="Times New Roman" w:cs="Times New Roman"/>
          <w:sz w:val="22"/>
          <w:szCs w:val="22"/>
          <w:spacing w:val="17"/>
        </w:rPr>
        <w:t>):         </w:t>
      </w:r>
      <w:r>
        <w:rPr>
          <w:sz w:val="22"/>
          <w:szCs w:val="22"/>
          <w:spacing w:val="17"/>
        </w:rPr>
        <w:t>信息不被未授权者知晓的属性。</w:t>
      </w:r>
    </w:p>
    <w:p>
      <w:pPr>
        <w:pStyle w:val="BodyText"/>
        <w:ind w:left="110"/>
        <w:spacing w:before="67" w:line="212" w:lineRule="auto"/>
        <w:rPr>
          <w:sz w:val="22"/>
          <w:szCs w:val="22"/>
        </w:rPr>
      </w:pPr>
      <w:r>
        <w:rPr>
          <w:sz w:val="22"/>
          <w:szCs w:val="22"/>
          <w:spacing w:val="11"/>
        </w:rPr>
        <w:t>(</w:t>
      </w:r>
      <w:r>
        <w:rPr>
          <w:sz w:val="22"/>
          <w:szCs w:val="22"/>
          <w:spacing w:val="-44"/>
        </w:rPr>
        <w:t xml:space="preserve"> </w:t>
      </w:r>
      <w:r>
        <w:rPr>
          <w:sz w:val="22"/>
          <w:szCs w:val="22"/>
          <w:spacing w:val="11"/>
        </w:rPr>
        <w:t>2</w:t>
      </w:r>
      <w:r>
        <w:rPr>
          <w:sz w:val="22"/>
          <w:szCs w:val="22"/>
          <w:spacing w:val="-45"/>
        </w:rPr>
        <w:t xml:space="preserve"> </w:t>
      </w:r>
      <w:r>
        <w:rPr>
          <w:sz w:val="22"/>
          <w:szCs w:val="22"/>
          <w:spacing w:val="11"/>
        </w:rPr>
        <w:t>)</w:t>
      </w:r>
      <w:r>
        <w:rPr>
          <w:sz w:val="22"/>
          <w:szCs w:val="22"/>
          <w:spacing w:val="-45"/>
        </w:rPr>
        <w:t xml:space="preserve"> </w:t>
      </w:r>
      <w:r>
        <w:rPr>
          <w:sz w:val="22"/>
          <w:szCs w:val="22"/>
          <w:spacing w:val="11"/>
        </w:rPr>
        <w:t>完</w:t>
      </w:r>
      <w:r>
        <w:rPr>
          <w:sz w:val="22"/>
          <w:szCs w:val="22"/>
          <w:spacing w:val="-45"/>
        </w:rPr>
        <w:t xml:space="preserve"> </w:t>
      </w:r>
      <w:r>
        <w:rPr>
          <w:sz w:val="22"/>
          <w:szCs w:val="22"/>
          <w:spacing w:val="11"/>
        </w:rPr>
        <w:t>整</w:t>
      </w:r>
      <w:r>
        <w:rPr>
          <w:sz w:val="22"/>
          <w:szCs w:val="22"/>
          <w:spacing w:val="-44"/>
        </w:rPr>
        <w:t xml:space="preserve"> </w:t>
      </w:r>
      <w:r>
        <w:rPr>
          <w:sz w:val="22"/>
          <w:szCs w:val="22"/>
          <w:spacing w:val="11"/>
        </w:rPr>
        <w:t>性</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Integrity</w:t>
      </w:r>
      <w:r>
        <w:rPr>
          <w:rFonts w:ascii="Times New Roman" w:hAnsi="Times New Roman" w:eastAsia="Times New Roman" w:cs="Times New Roman"/>
          <w:sz w:val="22"/>
          <w:szCs w:val="22"/>
          <w:spacing w:val="11"/>
        </w:rPr>
        <w:t>):       </w:t>
      </w:r>
      <w:r>
        <w:rPr>
          <w:sz w:val="22"/>
          <w:szCs w:val="22"/>
          <w:spacing w:val="11"/>
        </w:rPr>
        <w:t>信息是正确的、真实的、未被篡改</w:t>
      </w:r>
      <w:r>
        <w:rPr>
          <w:sz w:val="22"/>
          <w:szCs w:val="22"/>
          <w:spacing w:val="10"/>
        </w:rPr>
        <w:t>的、完整无缺的属性。</w:t>
      </w:r>
    </w:p>
    <w:p>
      <w:pPr>
        <w:pStyle w:val="BodyText"/>
        <w:ind w:left="110"/>
        <w:spacing w:before="57" w:line="212" w:lineRule="auto"/>
        <w:rPr>
          <w:sz w:val="22"/>
          <w:szCs w:val="22"/>
        </w:rPr>
      </w:pPr>
      <w:r>
        <w:rPr>
          <w:sz w:val="22"/>
          <w:szCs w:val="22"/>
          <w:spacing w:val="10"/>
        </w:rPr>
        <w:t>(</w:t>
      </w:r>
      <w:r>
        <w:rPr>
          <w:sz w:val="22"/>
          <w:szCs w:val="22"/>
          <w:spacing w:val="-42"/>
        </w:rPr>
        <w:t xml:space="preserve"> </w:t>
      </w:r>
      <w:r>
        <w:rPr>
          <w:sz w:val="22"/>
          <w:szCs w:val="22"/>
          <w:spacing w:val="10"/>
        </w:rPr>
        <w:t>3</w:t>
      </w:r>
      <w:r>
        <w:rPr>
          <w:sz w:val="22"/>
          <w:szCs w:val="22"/>
          <w:spacing w:val="-45"/>
        </w:rPr>
        <w:t xml:space="preserve"> </w:t>
      </w:r>
      <w:r>
        <w:rPr>
          <w:sz w:val="22"/>
          <w:szCs w:val="22"/>
          <w:spacing w:val="10"/>
        </w:rPr>
        <w:t>)</w:t>
      </w:r>
      <w:r>
        <w:rPr>
          <w:sz w:val="22"/>
          <w:szCs w:val="22"/>
          <w:spacing w:val="-45"/>
        </w:rPr>
        <w:t xml:space="preserve"> </w:t>
      </w:r>
      <w:r>
        <w:rPr>
          <w:sz w:val="22"/>
          <w:szCs w:val="22"/>
          <w:spacing w:val="10"/>
        </w:rPr>
        <w:t>可</w:t>
      </w:r>
      <w:r>
        <w:rPr>
          <w:sz w:val="22"/>
          <w:szCs w:val="22"/>
          <w:spacing w:val="-44"/>
        </w:rPr>
        <w:t xml:space="preserve"> </w:t>
      </w:r>
      <w:r>
        <w:rPr>
          <w:sz w:val="22"/>
          <w:szCs w:val="22"/>
          <w:spacing w:val="10"/>
        </w:rPr>
        <w:t>用</w:t>
      </w:r>
      <w:r>
        <w:rPr>
          <w:sz w:val="22"/>
          <w:szCs w:val="22"/>
          <w:spacing w:val="-44"/>
        </w:rPr>
        <w:t xml:space="preserve"> </w:t>
      </w:r>
      <w:r>
        <w:rPr>
          <w:sz w:val="22"/>
          <w:szCs w:val="22"/>
          <w:spacing w:val="10"/>
        </w:rPr>
        <w:t>性</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Availability</w:t>
      </w:r>
      <w:r>
        <w:rPr>
          <w:rFonts w:ascii="Times New Roman" w:hAnsi="Times New Roman" w:eastAsia="Times New Roman" w:cs="Times New Roman"/>
          <w:sz w:val="22"/>
          <w:szCs w:val="22"/>
          <w:spacing w:val="10"/>
        </w:rPr>
        <w:t>):         </w:t>
      </w:r>
      <w:r>
        <w:rPr>
          <w:sz w:val="22"/>
          <w:szCs w:val="22"/>
          <w:spacing w:val="10"/>
        </w:rPr>
        <w:t>信息可以随时正常使用的属性。所以</w:t>
      </w:r>
      <w:r>
        <w:rPr>
          <w:rFonts w:ascii="Times New Roman" w:hAnsi="Times New Roman" w:eastAsia="Times New Roman" w:cs="Times New Roman"/>
          <w:sz w:val="22"/>
          <w:szCs w:val="22"/>
          <w:spacing w:val="10"/>
        </w:rPr>
        <w:t>B</w:t>
      </w:r>
      <w:r>
        <w:rPr>
          <w:sz w:val="22"/>
          <w:szCs w:val="22"/>
          <w:spacing w:val="10"/>
        </w:rPr>
        <w:t>不正</w:t>
      </w:r>
      <w:r>
        <w:rPr>
          <w:sz w:val="22"/>
          <w:szCs w:val="22"/>
          <w:spacing w:val="9"/>
        </w:rPr>
        <w:t>确。</w:t>
      </w:r>
    </w:p>
    <w:p>
      <w:pPr>
        <w:pStyle w:val="BodyText"/>
        <w:ind w:left="9" w:right="80" w:firstLine="489"/>
        <w:spacing w:before="63" w:line="270" w:lineRule="auto"/>
        <w:jc w:val="both"/>
        <w:rPr>
          <w:sz w:val="22"/>
          <w:szCs w:val="22"/>
        </w:rPr>
      </w:pPr>
      <w:r>
        <w:rPr>
          <w:sz w:val="22"/>
          <w:szCs w:val="22"/>
          <w:spacing w:val="11"/>
        </w:rPr>
        <w:t>信息必须依赖其存储、传输、处理及应用的载体(媒介)而存在，因此针对信息系统，安全可</w:t>
      </w:r>
      <w:r>
        <w:rPr>
          <w:sz w:val="22"/>
          <w:szCs w:val="22"/>
          <w:spacing w:val="7"/>
        </w:rPr>
        <w:t xml:space="preserve"> </w:t>
      </w:r>
      <w:r>
        <w:rPr>
          <w:sz w:val="22"/>
          <w:szCs w:val="22"/>
          <w:spacing w:val="17"/>
        </w:rPr>
        <w:t>以划分为以下四个层次：设备安全、数据安全、内容安全、行为安全。其中数据安全即是传统</w:t>
      </w:r>
      <w:r>
        <w:rPr>
          <w:sz w:val="22"/>
          <w:szCs w:val="22"/>
          <w:spacing w:val="12"/>
        </w:rPr>
        <w:t xml:space="preserve"> </w:t>
      </w:r>
      <w:r>
        <w:rPr>
          <w:sz w:val="22"/>
          <w:szCs w:val="22"/>
          <w:spacing w:val="11"/>
        </w:rPr>
        <w:t>的信息安全。</w:t>
      </w:r>
    </w:p>
    <w:p>
      <w:pPr>
        <w:pStyle w:val="BodyText"/>
        <w:ind w:left="13"/>
        <w:spacing w:before="253" w:line="219" w:lineRule="auto"/>
        <w:rPr>
          <w:sz w:val="26"/>
          <w:szCs w:val="26"/>
        </w:rPr>
      </w:pPr>
      <w:r>
        <w:rPr>
          <w:sz w:val="26"/>
          <w:szCs w:val="26"/>
          <w:b/>
          <w:bCs/>
          <w:spacing w:val="-4"/>
        </w:rPr>
        <w:t>试题13-【2020年下半年-第13题】-</w:t>
      </w:r>
      <w:r>
        <w:rPr>
          <w:sz w:val="26"/>
          <w:szCs w:val="26"/>
          <w:b/>
          <w:bCs/>
          <w:spacing w:val="-5"/>
        </w:rPr>
        <w:t>网络协议</w:t>
      </w:r>
    </w:p>
    <w:p>
      <w:pPr>
        <w:pStyle w:val="BodyText"/>
        <w:ind w:left="9"/>
        <w:spacing w:before="43" w:line="219" w:lineRule="auto"/>
        <w:rPr>
          <w:sz w:val="22"/>
          <w:szCs w:val="22"/>
        </w:rPr>
      </w:pPr>
      <w:r>
        <w:rPr>
          <w:sz w:val="22"/>
          <w:szCs w:val="22"/>
          <w:spacing w:val="21"/>
        </w:rPr>
        <w:t>()不属于无线网络安全技术或协议。</w:t>
      </w:r>
    </w:p>
    <w:p>
      <w:pPr>
        <w:ind w:left="9"/>
        <w:spacing w:before="59" w:line="188" w:lineRule="auto"/>
        <w:rPr>
          <w:rFonts w:ascii="Times New Roman" w:hAnsi="Times New Roman" w:eastAsia="Times New Roman" w:cs="Times New Roman"/>
          <w:sz w:val="26"/>
          <w:szCs w:val="26"/>
        </w:rPr>
      </w:pPr>
      <w:r>
        <w:rPr>
          <w:rFonts w:ascii="Times New Roman" w:hAnsi="Times New Roman" w:eastAsia="Times New Roman" w:cs="Times New Roman"/>
          <w:sz w:val="22"/>
          <w:szCs w:val="22"/>
          <w:spacing w:val="-4"/>
        </w:rPr>
        <w:t>A.WEP</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4"/>
        </w:rPr>
        <w:t>B.WPA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C.SCSI                   </w:t>
      </w:r>
      <w:r>
        <w:rPr>
          <w:rFonts w:ascii="Times New Roman" w:hAnsi="Times New Roman" w:eastAsia="Times New Roman" w:cs="Times New Roman"/>
          <w:sz w:val="26"/>
          <w:szCs w:val="26"/>
          <w:spacing w:val="-4"/>
        </w:rPr>
        <w:t>D.802.11</w:t>
      </w:r>
    </w:p>
    <w:p>
      <w:pPr>
        <w:pStyle w:val="BodyText"/>
        <w:spacing w:before="67" w:line="220" w:lineRule="auto"/>
        <w:rPr>
          <w:rFonts w:ascii="Times New Roman" w:hAnsi="Times New Roman" w:eastAsia="Times New Roman" w:cs="Times New Roman"/>
          <w:sz w:val="22"/>
          <w:szCs w:val="22"/>
        </w:rPr>
      </w:pPr>
      <w:r>
        <w:rPr>
          <w:sz w:val="22"/>
          <w:szCs w:val="22"/>
          <w:spacing w:val="-18"/>
        </w:rPr>
        <w:t>【</w:t>
      </w:r>
      <w:r>
        <w:rPr>
          <w:sz w:val="22"/>
          <w:szCs w:val="22"/>
          <w:spacing w:val="-13"/>
        </w:rPr>
        <w:t xml:space="preserve"> </w:t>
      </w:r>
      <w:r>
        <w:rPr>
          <w:sz w:val="22"/>
          <w:szCs w:val="22"/>
          <w:spacing w:val="-18"/>
        </w:rPr>
        <w:t>答案</w:t>
      </w:r>
      <w:r>
        <w:rPr>
          <w:sz w:val="22"/>
          <w:szCs w:val="22"/>
          <w:spacing w:val="-57"/>
        </w:rPr>
        <w:t xml:space="preserve"> </w:t>
      </w:r>
      <w:r>
        <w:rPr>
          <w:sz w:val="22"/>
          <w:szCs w:val="22"/>
          <w:spacing w:val="-18"/>
        </w:rPr>
        <w:t>】</w:t>
      </w:r>
      <w:r>
        <w:rPr>
          <w:rFonts w:ascii="Times New Roman" w:hAnsi="Times New Roman" w:eastAsia="Times New Roman" w:cs="Times New Roman"/>
          <w:sz w:val="22"/>
          <w:szCs w:val="22"/>
          <w:spacing w:val="-18"/>
        </w:rPr>
        <w:t>C</w:t>
      </w:r>
    </w:p>
    <w:p>
      <w:pPr>
        <w:pStyle w:val="BodyText"/>
        <w:ind w:left="9" w:right="77" w:hanging="9"/>
        <w:spacing w:before="32" w:line="248" w:lineRule="auto"/>
        <w:rPr>
          <w:sz w:val="26"/>
          <w:szCs w:val="26"/>
        </w:rPr>
      </w:pPr>
      <w:r>
        <w:rPr>
          <w:sz w:val="22"/>
          <w:szCs w:val="22"/>
          <w:spacing w:val="14"/>
        </w:rPr>
        <w:t>【解析】小型计算机系统接口</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SCSI</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Small</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Computer</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Interface</w:t>
      </w:r>
      <w:r>
        <w:rPr>
          <w:rFonts w:ascii="Times New Roman" w:hAnsi="Times New Roman" w:eastAsia="Times New Roman" w:cs="Times New Roman"/>
          <w:sz w:val="22"/>
          <w:szCs w:val="22"/>
          <w:spacing w:val="13"/>
        </w:rPr>
        <w:t>)</w:t>
      </w:r>
      <w:r>
        <w:rPr>
          <w:sz w:val="22"/>
          <w:szCs w:val="22"/>
          <w:spacing w:val="13"/>
        </w:rPr>
        <w:t>是一种用于计算机及</w:t>
      </w:r>
      <w:r>
        <w:rPr>
          <w:sz w:val="22"/>
          <w:szCs w:val="22"/>
        </w:rPr>
        <w:t xml:space="preserve"> </w:t>
      </w:r>
      <w:r>
        <w:rPr>
          <w:sz w:val="22"/>
          <w:szCs w:val="22"/>
          <w:spacing w:val="17"/>
        </w:rPr>
        <w:t>其周边设备之间(硬盘、软驱、光驱、打印机、扫描仪等)系统级接口的独立处理器标准。所以</w:t>
      </w:r>
      <w:r>
        <w:rPr>
          <w:sz w:val="22"/>
          <w:szCs w:val="22"/>
          <w:spacing w:val="4"/>
        </w:rPr>
        <w:t xml:space="preserve"> </w:t>
      </w:r>
      <w:r>
        <w:rPr>
          <w:sz w:val="26"/>
          <w:szCs w:val="26"/>
          <w:spacing w:val="-13"/>
        </w:rPr>
        <w:t>选C,A、B 是安全技术，D</w:t>
      </w:r>
      <w:r>
        <w:rPr>
          <w:sz w:val="26"/>
          <w:szCs w:val="26"/>
          <w:spacing w:val="-40"/>
        </w:rPr>
        <w:t xml:space="preserve"> </w:t>
      </w:r>
      <w:r>
        <w:rPr>
          <w:sz w:val="26"/>
          <w:szCs w:val="26"/>
          <w:spacing w:val="-13"/>
        </w:rPr>
        <w:t>是网络协议。</w:t>
      </w:r>
    </w:p>
    <w:p>
      <w:pPr>
        <w:pStyle w:val="BodyText"/>
        <w:ind w:left="13"/>
        <w:spacing w:before="293" w:line="219" w:lineRule="auto"/>
        <w:rPr>
          <w:sz w:val="26"/>
          <w:szCs w:val="26"/>
        </w:rPr>
      </w:pPr>
      <w:r>
        <w:rPr>
          <w:sz w:val="26"/>
          <w:szCs w:val="26"/>
          <w:b/>
          <w:bCs/>
          <w:spacing w:val="-3"/>
        </w:rPr>
        <w:t>试题14-【2020年下半年-第14题】</w:t>
      </w:r>
      <w:r>
        <w:rPr>
          <w:sz w:val="26"/>
          <w:szCs w:val="26"/>
          <w:b/>
          <w:bCs/>
          <w:spacing w:val="-4"/>
        </w:rPr>
        <w:t>-互联网+</w:t>
      </w:r>
    </w:p>
    <w:p>
      <w:pPr>
        <w:pStyle w:val="BodyText"/>
        <w:spacing w:before="43" w:line="219" w:lineRule="auto"/>
        <w:rPr>
          <w:sz w:val="22"/>
          <w:szCs w:val="22"/>
        </w:rPr>
      </w:pPr>
      <w:r>
        <w:rPr>
          <w:sz w:val="22"/>
          <w:szCs w:val="22"/>
          <w:spacing w:val="19"/>
        </w:rPr>
        <w:t>“互联网+”是利用信息通信技术以及互联</w:t>
      </w:r>
      <w:r>
        <w:rPr>
          <w:sz w:val="22"/>
          <w:szCs w:val="22"/>
          <w:spacing w:val="18"/>
        </w:rPr>
        <w:t>网平台，让互联网与()深度融合。</w:t>
      </w:r>
    </w:p>
    <w:p>
      <w:pPr>
        <w:pStyle w:val="BodyText"/>
        <w:ind w:right="2621" w:firstLine="9"/>
        <w:spacing w:before="38" w:line="263" w:lineRule="auto"/>
        <w:rPr>
          <w:rFonts w:ascii="Times New Roman" w:hAnsi="Times New Roman" w:eastAsia="Times New Roman" w:cs="Times New Roman"/>
          <w:sz w:val="22"/>
          <w:szCs w:val="22"/>
        </w:rPr>
      </w:pPr>
      <w:r>
        <w:rPr>
          <w:sz w:val="22"/>
          <w:szCs w:val="22"/>
          <w:spacing w:val="13"/>
        </w:rPr>
        <w:t>A.创新产业        </w:t>
      </w:r>
      <w:r>
        <w:rPr>
          <w:rFonts w:ascii="Times New Roman" w:hAnsi="Times New Roman" w:eastAsia="Times New Roman" w:cs="Times New Roman"/>
          <w:sz w:val="22"/>
          <w:szCs w:val="22"/>
          <w:spacing w:val="13"/>
        </w:rPr>
        <w:t>B. </w:t>
      </w:r>
      <w:r>
        <w:rPr>
          <w:sz w:val="22"/>
          <w:szCs w:val="22"/>
          <w:spacing w:val="13"/>
        </w:rPr>
        <w:t>金融业        </w:t>
      </w:r>
      <w:r>
        <w:rPr>
          <w:rFonts w:ascii="Times New Roman" w:hAnsi="Times New Roman" w:eastAsia="Times New Roman" w:cs="Times New Roman"/>
          <w:sz w:val="22"/>
          <w:szCs w:val="22"/>
          <w:spacing w:val="13"/>
        </w:rPr>
        <w:t>C.</w:t>
      </w:r>
      <w:r>
        <w:rPr>
          <w:rFonts w:ascii="Times New Roman" w:hAnsi="Times New Roman" w:eastAsia="Times New Roman" w:cs="Times New Roman"/>
          <w:sz w:val="22"/>
          <w:szCs w:val="22"/>
          <w:spacing w:val="-27"/>
        </w:rPr>
        <w:t xml:space="preserve"> </w:t>
      </w:r>
      <w:r>
        <w:rPr>
          <w:sz w:val="22"/>
          <w:szCs w:val="22"/>
          <w:spacing w:val="13"/>
        </w:rPr>
        <w:t>服务业</w:t>
      </w:r>
      <w:r>
        <w:rPr>
          <w:sz w:val="22"/>
          <w:szCs w:val="22"/>
          <w:spacing w:val="6"/>
        </w:rPr>
        <w:t xml:space="preserve">        </w:t>
      </w:r>
      <w:r>
        <w:rPr>
          <w:sz w:val="22"/>
          <w:szCs w:val="22"/>
          <w:spacing w:val="13"/>
        </w:rPr>
        <w:t>D.传统行业</w:t>
      </w:r>
      <w:r>
        <w:rPr>
          <w:sz w:val="22"/>
          <w:szCs w:val="22"/>
          <w:spacing w:val="5"/>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spacing w:line="263" w:lineRule="auto"/>
        <w:sectPr>
          <w:headerReference w:type="default" r:id="rId4"/>
          <w:footerReference w:type="default" r:id="rId5"/>
          <w:pgSz w:w="11910" w:h="16840"/>
          <w:pgMar w:top="1141" w:right="1020" w:bottom="1140" w:left="1050" w:header="802" w:footer="1023" w:gutter="0"/>
        </w:sectPr>
        <w:rPr>
          <w:rFonts w:ascii="Times New Roman" w:hAnsi="Times New Roman" w:eastAsia="Times New Roman" w:cs="Times New Roman"/>
          <w:sz w:val="22"/>
          <w:szCs w:val="22"/>
        </w:rPr>
      </w:pPr>
    </w:p>
    <w:p>
      <w:pPr>
        <w:spacing w:line="365" w:lineRule="auto"/>
        <w:rPr>
          <w:rFonts w:ascii="Arial"/>
          <w:sz w:val="21"/>
        </w:rPr>
      </w:pPr>
      <w:r/>
    </w:p>
    <w:p>
      <w:pPr>
        <w:pStyle w:val="BodyText"/>
        <w:ind w:right="237" w:firstLine="14"/>
        <w:spacing w:before="75" w:line="489" w:lineRule="auto"/>
        <w:tabs>
          <w:tab w:val="left" w:pos="162"/>
        </w:tabs>
        <w:rPr>
          <w:sz w:val="23"/>
          <w:szCs w:val="23"/>
        </w:rPr>
      </w:pPr>
      <w:r>
        <w:rPr>
          <w:sz w:val="23"/>
          <w:szCs w:val="23"/>
          <w:u w:val="single" w:color="auto"/>
        </w:rPr>
        <w:tab/>
      </w:r>
      <w:r>
        <w:rPr>
          <w:sz w:val="23"/>
          <w:szCs w:val="23"/>
          <w:u w:val="single" w:color="auto"/>
          <w:spacing w:val="31"/>
        </w:rPr>
        <w:t>野人老师</w:t>
      </w:r>
      <w:r>
        <w:rPr>
          <w:rFonts w:ascii="Times New Roman" w:hAnsi="Times New Roman" w:eastAsia="Times New Roman" w:cs="Times New Roman"/>
          <w:sz w:val="23"/>
          <w:szCs w:val="23"/>
          <w:u w:val="single" w:color="auto"/>
          <w:spacing w:val="31"/>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0"/>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31"/>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31"/>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31"/>
        </w:rPr>
        <w:t>)</w:t>
      </w:r>
      <w:r>
        <w:rPr>
          <w:sz w:val="23"/>
          <w:szCs w:val="23"/>
          <w:u w:val="single" w:color="auto"/>
          <w:spacing w:val="31"/>
        </w:rPr>
        <w:t>专业信息系统项目管理师培训</w:t>
      </w:r>
      <w:r>
        <w:rPr>
          <w:rFonts w:ascii="Times New Roman" w:hAnsi="Times New Roman" w:eastAsia="Times New Roman" w:cs="Times New Roman"/>
          <w:sz w:val="23"/>
          <w:szCs w:val="23"/>
          <w:u w:val="single" w:color="auto"/>
          <w:spacing w:val="31"/>
        </w:rPr>
        <w:t>(</w:t>
      </w:r>
      <w:r>
        <w:rPr>
          <w:sz w:val="23"/>
          <w:szCs w:val="23"/>
          <w:u w:val="single" w:color="auto"/>
          <w:spacing w:val="31"/>
        </w:rPr>
        <w:t>公众号：野人老师</w:t>
      </w:r>
      <w:r>
        <w:rPr>
          <w:rFonts w:ascii="Times New Roman" w:hAnsi="Times New Roman" w:eastAsia="Times New Roman" w:cs="Times New Roman"/>
          <w:sz w:val="23"/>
          <w:szCs w:val="23"/>
          <w:u w:val="single" w:color="auto"/>
          <w:spacing w:val="31"/>
        </w:rPr>
        <w:t>)</w:t>
      </w:r>
      <w:r>
        <w:rPr>
          <w:rFonts w:ascii="Times New Roman" w:hAnsi="Times New Roman" w:eastAsia="Times New Roman" w:cs="Times New Roman"/>
          <w:sz w:val="23"/>
          <w:szCs w:val="23"/>
          <w:u w:val="single" w:color="auto"/>
          <w:spacing w:val="23"/>
          <w:w w:val="101"/>
        </w:rPr>
        <w:t xml:space="preserve">  </w:t>
      </w:r>
      <w:r>
        <w:rPr>
          <w:rFonts w:ascii="Times New Roman" w:hAnsi="Times New Roman" w:eastAsia="Times New Roman" w:cs="Times New Roman"/>
          <w:sz w:val="23"/>
          <w:szCs w:val="23"/>
        </w:rPr>
        <w:t xml:space="preserve"> </w:t>
      </w:r>
      <w:r>
        <w:rPr>
          <w:sz w:val="23"/>
          <w:szCs w:val="23"/>
          <w:spacing w:val="11"/>
        </w:rPr>
        <w:t>【解析】非常简单</w:t>
      </w:r>
    </w:p>
    <w:p>
      <w:pPr>
        <w:pStyle w:val="BodyText"/>
        <w:ind w:left="18"/>
        <w:spacing w:before="26" w:line="219" w:lineRule="auto"/>
        <w:rPr/>
      </w:pPr>
      <w:r>
        <w:rPr>
          <w:b/>
          <w:bCs/>
        </w:rPr>
        <w:t>试题15-</w:t>
      </w:r>
      <w:r>
        <w:rPr>
          <w:spacing w:val="-70"/>
        </w:rPr>
        <w:t xml:space="preserve"> </w:t>
      </w:r>
      <w:r>
        <w:rPr>
          <w:b/>
          <w:bCs/>
        </w:rPr>
        <w:t>【2020年下半年-第15题】</w:t>
      </w:r>
      <w:r>
        <w:rPr>
          <w:spacing w:val="-74"/>
        </w:rPr>
        <w:t xml:space="preserve"> </w:t>
      </w:r>
      <w:r>
        <w:rPr>
          <w:b/>
          <w:bCs/>
        </w:rPr>
        <w:t>-移</w:t>
      </w:r>
      <w:r>
        <w:rPr>
          <w:b/>
          <w:bCs/>
          <w:spacing w:val="-1"/>
        </w:rPr>
        <w:t>动互联网</w:t>
      </w:r>
    </w:p>
    <w:p>
      <w:pPr>
        <w:pStyle w:val="BodyText"/>
        <w:ind w:left="14"/>
        <w:spacing w:before="36" w:line="219" w:lineRule="auto"/>
        <w:rPr>
          <w:sz w:val="23"/>
          <w:szCs w:val="23"/>
        </w:rPr>
      </w:pPr>
      <w:r>
        <w:rPr>
          <w:sz w:val="23"/>
          <w:szCs w:val="23"/>
          <w:spacing w:val="21"/>
        </w:rPr>
        <w:t>()不属于移动互联网的特点。</w:t>
      </w:r>
    </w:p>
    <w:p>
      <w:pPr>
        <w:pStyle w:val="BodyText"/>
        <w:ind w:left="14"/>
        <w:spacing w:before="37" w:line="219" w:lineRule="auto"/>
        <w:rPr>
          <w:sz w:val="23"/>
          <w:szCs w:val="23"/>
        </w:rPr>
      </w:pPr>
      <w:r>
        <w:rPr>
          <w:sz w:val="23"/>
          <w:szCs w:val="23"/>
          <w:spacing w:val="8"/>
        </w:rPr>
        <w:t>A.终端移动性              B.业务与网</w:t>
      </w:r>
      <w:r>
        <w:rPr>
          <w:sz w:val="23"/>
          <w:szCs w:val="23"/>
          <w:spacing w:val="7"/>
        </w:rPr>
        <w:t>络的弱关联性</w:t>
      </w:r>
    </w:p>
    <w:p>
      <w:pPr>
        <w:pStyle w:val="BodyText"/>
        <w:ind w:right="4305" w:firstLine="14"/>
        <w:spacing w:before="36"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3"/>
        </w:rPr>
        <w:t xml:space="preserve"> </w:t>
      </w:r>
      <w:r>
        <w:rPr>
          <w:sz w:val="23"/>
          <w:szCs w:val="23"/>
          <w:spacing w:val="8"/>
        </w:rPr>
        <w:t>业务使用的私密性        D.终端和网络的局限性</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line="212" w:lineRule="auto"/>
        <w:rPr>
          <w:sz w:val="23"/>
          <w:szCs w:val="23"/>
        </w:rPr>
      </w:pPr>
      <w:r>
        <w:rPr>
          <w:sz w:val="23"/>
          <w:szCs w:val="23"/>
          <w:spacing w:val="6"/>
        </w:rPr>
        <w:t>【解析】</w:t>
      </w:r>
      <w:r>
        <w:rPr>
          <w:rFonts w:ascii="Times New Roman" w:hAnsi="Times New Roman" w:eastAsia="Times New Roman" w:cs="Times New Roman"/>
          <w:sz w:val="23"/>
          <w:szCs w:val="23"/>
          <w:spacing w:val="6"/>
        </w:rPr>
        <w:t>P67,</w:t>
      </w:r>
      <w:r>
        <w:rPr>
          <w:rFonts w:ascii="Times New Roman" w:hAnsi="Times New Roman" w:eastAsia="Times New Roman" w:cs="Times New Roman"/>
          <w:sz w:val="23"/>
          <w:szCs w:val="23"/>
          <w:spacing w:val="32"/>
        </w:rPr>
        <w:t xml:space="preserve"> </w:t>
      </w:r>
      <w:r>
        <w:rPr>
          <w:sz w:val="23"/>
          <w:szCs w:val="23"/>
          <w:spacing w:val="6"/>
        </w:rPr>
        <w:t>移动互联网有以下特点。</w:t>
      </w:r>
    </w:p>
    <w:p>
      <w:pPr>
        <w:pStyle w:val="BodyText"/>
        <w:ind w:left="14" w:right="104"/>
        <w:spacing w:before="50" w:line="238" w:lineRule="auto"/>
        <w:rPr>
          <w:sz w:val="23"/>
          <w:szCs w:val="23"/>
        </w:rPr>
      </w:pPr>
      <w:r>
        <w:rPr>
          <w:sz w:val="23"/>
          <w:szCs w:val="23"/>
          <w:spacing w:val="5"/>
        </w:rPr>
        <w:t>(1)终端移动性：移动互联网业务使得用户可</w:t>
      </w:r>
      <w:r>
        <w:rPr>
          <w:sz w:val="23"/>
          <w:szCs w:val="23"/>
          <w:spacing w:val="4"/>
        </w:rPr>
        <w:t>以在移动状态下接入和使用互联网服务，移动的终</w:t>
      </w:r>
      <w:r>
        <w:rPr>
          <w:sz w:val="23"/>
          <w:szCs w:val="23"/>
        </w:rPr>
        <w:t xml:space="preserve"> </w:t>
      </w:r>
      <w:r>
        <w:rPr>
          <w:sz w:val="23"/>
          <w:szCs w:val="23"/>
          <w:spacing w:val="6"/>
        </w:rPr>
        <w:t>端便于用户随身携带和随时使用。</w:t>
      </w:r>
    </w:p>
    <w:p>
      <w:pPr>
        <w:pStyle w:val="BodyText"/>
        <w:ind w:left="14" w:right="106"/>
        <w:spacing w:before="37" w:line="238" w:lineRule="auto"/>
        <w:rPr>
          <w:sz w:val="23"/>
          <w:szCs w:val="23"/>
        </w:rPr>
      </w:pPr>
      <w:r>
        <w:rPr>
          <w:sz w:val="23"/>
          <w:szCs w:val="23"/>
          <w:spacing w:val="5"/>
        </w:rPr>
        <w:t>(2)业务使用的私密性：在使用移动互联网</w:t>
      </w:r>
      <w:r>
        <w:rPr>
          <w:sz w:val="23"/>
          <w:szCs w:val="23"/>
          <w:spacing w:val="4"/>
        </w:rPr>
        <w:t>业务时，所使用的内容和服务更私密，如手机支付业</w:t>
      </w:r>
      <w:r>
        <w:rPr>
          <w:sz w:val="23"/>
          <w:szCs w:val="23"/>
        </w:rPr>
        <w:t xml:space="preserve"> </w:t>
      </w:r>
      <w:r>
        <w:rPr>
          <w:sz w:val="23"/>
          <w:szCs w:val="23"/>
          <w:spacing w:val="-2"/>
        </w:rPr>
        <w:t>务等。</w:t>
      </w:r>
    </w:p>
    <w:p>
      <w:pPr>
        <w:pStyle w:val="BodyText"/>
        <w:ind w:left="14" w:right="84"/>
        <w:spacing w:before="29" w:line="241" w:lineRule="auto"/>
        <w:rPr>
          <w:sz w:val="23"/>
          <w:szCs w:val="23"/>
        </w:rPr>
      </w:pPr>
      <w:r>
        <w:rPr>
          <w:sz w:val="23"/>
          <w:szCs w:val="23"/>
          <w:spacing w:val="4"/>
        </w:rPr>
        <w:t>(3)终端和网络的局限性：移动互联网业务在便携的同时，也受到了来自网络能力和终端能力的</w:t>
      </w:r>
      <w:r>
        <w:rPr>
          <w:sz w:val="23"/>
          <w:szCs w:val="23"/>
          <w:spacing w:val="10"/>
        </w:rPr>
        <w:t xml:space="preserve"> </w:t>
      </w:r>
      <w:r>
        <w:rPr>
          <w:sz w:val="23"/>
          <w:szCs w:val="23"/>
          <w:spacing w:val="-3"/>
        </w:rPr>
        <w:t>限制；在网络能力方面，受到无线网络传输环境、技术能力等因素限制；在终端能力方面，</w:t>
      </w:r>
      <w:r>
        <w:rPr>
          <w:sz w:val="23"/>
          <w:szCs w:val="23"/>
          <w:spacing w:val="-4"/>
        </w:rPr>
        <w:t>受到终</w:t>
      </w:r>
      <w:r>
        <w:rPr>
          <w:sz w:val="23"/>
          <w:szCs w:val="23"/>
        </w:rPr>
        <w:t xml:space="preserve"> </w:t>
      </w:r>
      <w:r>
        <w:rPr>
          <w:sz w:val="23"/>
          <w:szCs w:val="23"/>
          <w:spacing w:val="8"/>
        </w:rPr>
        <w:t>端大小、处理能力、电池容量等的限制。无线资源的稀缺性决定了移动互联网必须遵循按流量</w:t>
      </w:r>
      <w:r>
        <w:rPr>
          <w:sz w:val="23"/>
          <w:szCs w:val="23"/>
        </w:rPr>
        <w:t xml:space="preserve"> </w:t>
      </w:r>
      <w:r>
        <w:rPr>
          <w:sz w:val="23"/>
          <w:szCs w:val="23"/>
          <w:spacing w:val="5"/>
        </w:rPr>
        <w:t>计费的商业模式。</w:t>
      </w:r>
    </w:p>
    <w:p>
      <w:pPr>
        <w:pStyle w:val="BodyText"/>
        <w:ind w:left="14" w:right="69"/>
        <w:spacing w:before="46" w:line="234" w:lineRule="auto"/>
        <w:rPr>
          <w:sz w:val="23"/>
          <w:szCs w:val="23"/>
        </w:rPr>
      </w:pPr>
      <w:r>
        <w:rPr>
          <w:sz w:val="23"/>
          <w:szCs w:val="23"/>
          <w:spacing w:val="5"/>
        </w:rPr>
        <w:t>(4)业务与终端、网络的强关联性：由于移动互联网业务受到了网络及终端能力的限制，因此，</w:t>
      </w:r>
      <w:r>
        <w:rPr>
          <w:sz w:val="23"/>
          <w:szCs w:val="23"/>
          <w:spacing w:val="14"/>
        </w:rPr>
        <w:t xml:space="preserve"> </w:t>
      </w:r>
      <w:r>
        <w:rPr>
          <w:sz w:val="23"/>
          <w:szCs w:val="23"/>
          <w:spacing w:val="10"/>
        </w:rPr>
        <w:t>其业务内容和形式也需要适合特定的网络技术规格和终端类型。所以B</w:t>
      </w:r>
      <w:r>
        <w:rPr>
          <w:sz w:val="23"/>
          <w:szCs w:val="23"/>
          <w:spacing w:val="-26"/>
        </w:rPr>
        <w:t xml:space="preserve"> </w:t>
      </w:r>
      <w:r>
        <w:rPr>
          <w:sz w:val="23"/>
          <w:szCs w:val="23"/>
          <w:spacing w:val="10"/>
        </w:rPr>
        <w:t>是不正确的。</w:t>
      </w:r>
    </w:p>
    <w:p>
      <w:pPr>
        <w:spacing w:line="251" w:lineRule="auto"/>
        <w:rPr>
          <w:rFonts w:ascii="Arial"/>
          <w:sz w:val="21"/>
        </w:rPr>
      </w:pPr>
      <w:r/>
    </w:p>
    <w:p>
      <w:pPr>
        <w:pStyle w:val="BodyText"/>
        <w:ind w:left="18"/>
        <w:spacing w:before="82" w:line="219" w:lineRule="auto"/>
        <w:rPr/>
      </w:pPr>
      <w:r>
        <w:rPr>
          <w:b/>
          <w:bCs/>
        </w:rPr>
        <w:t>试题16-</w:t>
      </w:r>
      <w:r>
        <w:rPr>
          <w:spacing w:val="-62"/>
        </w:rPr>
        <w:t xml:space="preserve"> </w:t>
      </w:r>
      <w:r>
        <w:rPr>
          <w:b/>
          <w:bCs/>
        </w:rPr>
        <w:t>【2020年下半年-第16题】</w:t>
      </w:r>
      <w:r>
        <w:rPr>
          <w:spacing w:val="-71"/>
        </w:rPr>
        <w:t xml:space="preserve"> </w:t>
      </w:r>
      <w:r>
        <w:rPr>
          <w:b/>
          <w:bCs/>
        </w:rPr>
        <w:t>-大型信息系统</w:t>
      </w:r>
    </w:p>
    <w:p>
      <w:pPr>
        <w:pStyle w:val="BodyText"/>
        <w:ind w:left="14"/>
        <w:spacing w:before="27" w:line="219" w:lineRule="auto"/>
        <w:rPr/>
      </w:pPr>
      <w:r>
        <w:rPr>
          <w:spacing w:val="6"/>
        </w:rPr>
        <w:t>()不属于大型信息系统。</w:t>
      </w:r>
    </w:p>
    <w:p>
      <w:pPr>
        <w:pStyle w:val="BodyText"/>
        <w:ind w:left="14"/>
        <w:spacing w:before="33" w:line="219" w:lineRule="auto"/>
        <w:rPr>
          <w:sz w:val="23"/>
          <w:szCs w:val="23"/>
        </w:rPr>
      </w:pPr>
      <w:r>
        <w:rPr>
          <w:sz w:val="23"/>
          <w:szCs w:val="23"/>
          <w:spacing w:val="8"/>
        </w:rPr>
        <w:t>A.企业门禁系统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34"/>
        </w:rPr>
        <w:t xml:space="preserve"> </w:t>
      </w:r>
      <w:r>
        <w:rPr>
          <w:sz w:val="23"/>
          <w:szCs w:val="23"/>
          <w:spacing w:val="8"/>
        </w:rPr>
        <w:t>跨境电子商</w:t>
      </w:r>
      <w:r>
        <w:rPr>
          <w:sz w:val="23"/>
          <w:szCs w:val="23"/>
          <w:spacing w:val="7"/>
        </w:rPr>
        <w:t>务系统</w:t>
      </w:r>
    </w:p>
    <w:p>
      <w:pPr>
        <w:pStyle w:val="BodyText"/>
        <w:ind w:right="5513" w:firstLine="14"/>
        <w:spacing w:before="37" w:line="244" w:lineRule="auto"/>
        <w:rPr>
          <w:rFonts w:ascii="Times New Roman" w:hAnsi="Times New Roman" w:eastAsia="Times New Roman" w:cs="Times New Roman"/>
          <w:sz w:val="23"/>
          <w:szCs w:val="23"/>
        </w:rPr>
      </w:pPr>
      <w:r>
        <w:rPr>
          <w:sz w:val="23"/>
          <w:szCs w:val="23"/>
          <w:spacing w:val="10"/>
        </w:rPr>
        <w:t>C.媒体社交系统</w:t>
      </w:r>
      <w:r>
        <w:rPr>
          <w:sz w:val="23"/>
          <w:szCs w:val="23"/>
          <w:spacing w:val="4"/>
        </w:rPr>
        <w:t xml:space="preserve">        </w:t>
      </w:r>
      <w:r>
        <w:rPr>
          <w:rFonts w:ascii="Times New Roman" w:hAnsi="Times New Roman" w:eastAsia="Times New Roman" w:cs="Times New Roman"/>
          <w:sz w:val="23"/>
          <w:szCs w:val="23"/>
          <w:spacing w:val="10"/>
        </w:rPr>
        <w:t>D.</w:t>
      </w:r>
      <w:r>
        <w:rPr>
          <w:sz w:val="23"/>
          <w:szCs w:val="23"/>
          <w:spacing w:val="10"/>
        </w:rPr>
        <w:t>铁路订票系统</w:t>
      </w:r>
      <w:r>
        <w:rPr>
          <w:sz w:val="23"/>
          <w:szCs w:val="23"/>
          <w:spacing w:val="4"/>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13" w:hanging="14"/>
        <w:spacing w:before="11" w:line="250" w:lineRule="auto"/>
        <w:jc w:val="both"/>
        <w:rPr>
          <w:sz w:val="23"/>
          <w:szCs w:val="23"/>
        </w:rPr>
      </w:pPr>
      <w:r>
        <w:rPr>
          <w:sz w:val="23"/>
          <w:szCs w:val="23"/>
          <w:spacing w:val="8"/>
        </w:rPr>
        <w:t>【解析】大型信息系统是指以信息技术和通信技术为支撑，规</w:t>
      </w:r>
      <w:r>
        <w:rPr>
          <w:sz w:val="23"/>
          <w:szCs w:val="23"/>
          <w:spacing w:val="7"/>
        </w:rPr>
        <w:t>模庞大，分布广阔，采用多级网</w:t>
      </w:r>
      <w:r>
        <w:rPr>
          <w:sz w:val="23"/>
          <w:szCs w:val="23"/>
        </w:rPr>
        <w:t xml:space="preserve">  </w:t>
      </w:r>
      <w:r>
        <w:rPr>
          <w:sz w:val="23"/>
          <w:szCs w:val="23"/>
          <w:spacing w:val="4"/>
        </w:rPr>
        <w:t>络结构，跨越多个安全域，处理海量的，复杂且形式多样的数据，提供多种类型应用的大系统。</w:t>
      </w:r>
      <w:r>
        <w:rPr>
          <w:sz w:val="23"/>
          <w:szCs w:val="23"/>
          <w:spacing w:val="15"/>
        </w:rPr>
        <w:t xml:space="preserve"> </w:t>
      </w:r>
      <w:r>
        <w:rPr>
          <w:sz w:val="23"/>
          <w:szCs w:val="23"/>
          <w:spacing w:val="8"/>
        </w:rPr>
        <w:t>例如，全球范围的B2C 电子商务系统，媒体社交系统，企业内部生产管理系统等等。</w:t>
      </w:r>
    </w:p>
    <w:p>
      <w:pPr>
        <w:pStyle w:val="BodyText"/>
        <w:ind w:left="18"/>
        <w:spacing w:before="304" w:line="219" w:lineRule="auto"/>
        <w:rPr/>
      </w:pPr>
      <w:r>
        <w:rPr>
          <w:b/>
          <w:bCs/>
          <w:spacing w:val="2"/>
        </w:rPr>
        <w:t>试题17-【2020年下半年-第17题】-信息化规划的原则</w:t>
      </w:r>
    </w:p>
    <w:p>
      <w:pPr>
        <w:pStyle w:val="BodyText"/>
        <w:ind w:left="14" w:right="100"/>
        <w:spacing w:before="24" w:line="244" w:lineRule="auto"/>
        <w:rPr>
          <w:sz w:val="23"/>
          <w:szCs w:val="23"/>
        </w:rPr>
      </w:pPr>
      <w:r>
        <w:rPr>
          <w:sz w:val="23"/>
          <w:szCs w:val="23"/>
          <w:spacing w:val="8"/>
        </w:rPr>
        <w:t>信息系统规划是从()出发，构建企业基本</w:t>
      </w:r>
      <w:r>
        <w:rPr>
          <w:sz w:val="23"/>
          <w:szCs w:val="23"/>
          <w:spacing w:val="7"/>
        </w:rPr>
        <w:t>的信息系统架构，利用信息系统管理企业行为，辅助</w:t>
      </w:r>
      <w:r>
        <w:rPr>
          <w:sz w:val="23"/>
          <w:szCs w:val="23"/>
        </w:rPr>
        <w:t xml:space="preserve"> </w:t>
      </w:r>
      <w:r>
        <w:rPr>
          <w:sz w:val="23"/>
          <w:szCs w:val="23"/>
          <w:spacing w:val="3"/>
        </w:rPr>
        <w:t>企业进行决策。</w:t>
      </w:r>
    </w:p>
    <w:p>
      <w:pPr>
        <w:pStyle w:val="BodyText"/>
        <w:ind w:left="14"/>
        <w:spacing w:before="24" w:line="219" w:lineRule="auto"/>
        <w:rPr>
          <w:sz w:val="23"/>
          <w:szCs w:val="23"/>
        </w:rPr>
      </w:pPr>
      <w:r>
        <w:rPr>
          <w:rFonts w:ascii="Times New Roman" w:hAnsi="Times New Roman" w:eastAsia="Times New Roman" w:cs="Times New Roman"/>
          <w:sz w:val="23"/>
          <w:szCs w:val="23"/>
          <w:spacing w:val="7"/>
        </w:rPr>
        <w:t>A.</w:t>
      </w:r>
      <w:r>
        <w:rPr>
          <w:sz w:val="23"/>
          <w:szCs w:val="23"/>
          <w:spacing w:val="7"/>
        </w:rPr>
        <w:t>企业客户需求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7"/>
        </w:rPr>
        <w:t xml:space="preserve"> </w:t>
      </w:r>
      <w:r>
        <w:rPr>
          <w:sz w:val="23"/>
          <w:szCs w:val="23"/>
          <w:spacing w:val="7"/>
        </w:rPr>
        <w:t>信息系统运维需求</w:t>
      </w:r>
    </w:p>
    <w:p>
      <w:pPr>
        <w:pStyle w:val="BodyText"/>
        <w:ind w:right="5274" w:firstLine="14"/>
        <w:spacing w:before="37" w:line="243" w:lineRule="auto"/>
        <w:rPr>
          <w:rFonts w:ascii="Times New Roman" w:hAnsi="Times New Roman" w:eastAsia="Times New Roman" w:cs="Times New Roman"/>
          <w:sz w:val="23"/>
          <w:szCs w:val="23"/>
        </w:rPr>
      </w:pPr>
      <w:r>
        <w:rPr>
          <w:sz w:val="23"/>
          <w:szCs w:val="23"/>
          <w:spacing w:val="10"/>
        </w:rPr>
        <w:t>C.企业信息化建设现状</w:t>
      </w:r>
      <w:r>
        <w:rPr>
          <w:sz w:val="23"/>
          <w:szCs w:val="23"/>
          <w:spacing w:val="4"/>
        </w:rPr>
        <w:t xml:space="preserve">        </w:t>
      </w:r>
      <w:r>
        <w:rPr>
          <w:rFonts w:ascii="Times New Roman" w:hAnsi="Times New Roman" w:eastAsia="Times New Roman" w:cs="Times New Roman"/>
          <w:sz w:val="23"/>
          <w:szCs w:val="23"/>
          <w:spacing w:val="10"/>
        </w:rPr>
        <w:t>D.</w:t>
      </w:r>
      <w:r>
        <w:rPr>
          <w:sz w:val="23"/>
          <w:szCs w:val="23"/>
          <w:spacing w:val="10"/>
        </w:rPr>
        <w:t>企业战略</w:t>
      </w:r>
      <w:r>
        <w:rPr>
          <w:sz w:val="23"/>
          <w:szCs w:val="23"/>
          <w:spacing w:val="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3" w:right="77" w:hanging="14"/>
        <w:spacing w:line="256" w:lineRule="auto"/>
        <w:jc w:val="both"/>
        <w:rPr>
          <w:sz w:val="23"/>
          <w:szCs w:val="23"/>
        </w:rPr>
      </w:pPr>
      <w:r>
        <w:rPr>
          <w:sz w:val="23"/>
          <w:szCs w:val="23"/>
          <w:spacing w:val="10"/>
        </w:rPr>
        <w:t>【解析】</w:t>
      </w:r>
      <w:r>
        <w:rPr>
          <w:rFonts w:ascii="Times New Roman" w:hAnsi="Times New Roman" w:eastAsia="Times New Roman" w:cs="Times New Roman"/>
          <w:sz w:val="23"/>
          <w:szCs w:val="23"/>
          <w:spacing w:val="10"/>
        </w:rPr>
        <w:t>P114,</w:t>
      </w:r>
      <w:r>
        <w:rPr>
          <w:rFonts w:ascii="Times New Roman" w:hAnsi="Times New Roman" w:eastAsia="Times New Roman" w:cs="Times New Roman"/>
          <w:sz w:val="23"/>
          <w:szCs w:val="23"/>
          <w:spacing w:val="36"/>
        </w:rPr>
        <w:t xml:space="preserve"> </w:t>
      </w:r>
      <w:r>
        <w:rPr>
          <w:sz w:val="23"/>
          <w:szCs w:val="23"/>
          <w:spacing w:val="10"/>
        </w:rPr>
        <w:t>规划要支持企业的战略目标。企业的战略目标是</w:t>
      </w:r>
      <w:r>
        <w:rPr>
          <w:sz w:val="23"/>
          <w:szCs w:val="23"/>
          <w:spacing w:val="9"/>
        </w:rPr>
        <w:t>信息系统规划的出发点。信息</w:t>
      </w:r>
      <w:r>
        <w:rPr>
          <w:sz w:val="23"/>
          <w:szCs w:val="23"/>
        </w:rPr>
        <w:t xml:space="preserve"> </w:t>
      </w:r>
      <w:r>
        <w:rPr>
          <w:sz w:val="23"/>
          <w:szCs w:val="23"/>
          <w:spacing w:val="8"/>
        </w:rPr>
        <w:t>系统规划从企业目标出发，分析企业管理的信息需求，逐</w:t>
      </w:r>
      <w:r>
        <w:rPr>
          <w:sz w:val="23"/>
          <w:szCs w:val="23"/>
          <w:spacing w:val="7"/>
        </w:rPr>
        <w:t>步导出信息系统的战略目标和总体结</w:t>
      </w:r>
      <w:r>
        <w:rPr>
          <w:sz w:val="23"/>
          <w:szCs w:val="23"/>
        </w:rPr>
        <w:t xml:space="preserve"> </w:t>
      </w:r>
      <w:r>
        <w:rPr>
          <w:sz w:val="23"/>
          <w:szCs w:val="23"/>
          <w:spacing w:val="-2"/>
        </w:rPr>
        <w:t>构。</w:t>
      </w:r>
    </w:p>
    <w:p>
      <w:pPr>
        <w:pStyle w:val="BodyText"/>
        <w:ind w:left="18"/>
        <w:spacing w:before="295" w:line="219" w:lineRule="auto"/>
        <w:rPr/>
      </w:pPr>
      <w:r>
        <w:rPr>
          <w:b/>
          <w:bCs/>
          <w:spacing w:val="2"/>
        </w:rPr>
        <w:t>试题18-【2020年下半年-第18题】-信息系统规划工具</w:t>
      </w:r>
    </w:p>
    <w:p>
      <w:pPr>
        <w:pStyle w:val="BodyText"/>
        <w:ind w:left="14"/>
        <w:spacing w:before="17" w:line="219" w:lineRule="auto"/>
        <w:rPr>
          <w:sz w:val="23"/>
          <w:szCs w:val="23"/>
        </w:rPr>
      </w:pPr>
      <w:r>
        <w:rPr>
          <w:sz w:val="23"/>
          <w:szCs w:val="23"/>
          <w:spacing w:val="20"/>
        </w:rPr>
        <w:t>()不属于信息系统规划的工具。</w:t>
      </w:r>
    </w:p>
    <w:p>
      <w:pPr>
        <w:pStyle w:val="BodyText"/>
        <w:ind w:right="2753" w:firstLine="14"/>
        <w:spacing w:before="27"/>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A.PERT</w:t>
      </w:r>
      <w:r>
        <w:rPr>
          <w:sz w:val="23"/>
          <w:szCs w:val="23"/>
          <w:spacing w:val="-3"/>
        </w:rPr>
        <w:t>图</w:t>
      </w:r>
      <w:r>
        <w:rPr>
          <w:sz w:val="23"/>
          <w:szCs w:val="23"/>
          <w:spacing w:val="9"/>
        </w:rPr>
        <w:t xml:space="preserve">        </w:t>
      </w:r>
      <w:r>
        <w:rPr>
          <w:rFonts w:ascii="Times New Roman" w:hAnsi="Times New Roman" w:eastAsia="Times New Roman" w:cs="Times New Roman"/>
          <w:sz w:val="23"/>
          <w:szCs w:val="23"/>
          <w:spacing w:val="-3"/>
        </w:rPr>
        <w:t>B.R/D  </w:t>
      </w:r>
      <w:r>
        <w:rPr>
          <w:sz w:val="23"/>
          <w:szCs w:val="23"/>
          <w:spacing w:val="-3"/>
        </w:rPr>
        <w:t>矩阵</w:t>
      </w:r>
      <w:r>
        <w:rPr>
          <w:sz w:val="23"/>
          <w:szCs w:val="23"/>
          <w:spacing w:val="6"/>
        </w:rPr>
        <w:t xml:space="preserve">        </w:t>
      </w:r>
      <w:r>
        <w:rPr>
          <w:rFonts w:ascii="Times New Roman" w:hAnsi="Times New Roman" w:eastAsia="Times New Roman" w:cs="Times New Roman"/>
          <w:spacing w:val="-3"/>
        </w:rPr>
        <w:t>C.E-R</w:t>
      </w:r>
      <w:r>
        <w:rPr>
          <w:spacing w:val="-3"/>
        </w:rPr>
        <w:t>图</w:t>
      </w:r>
      <w:r>
        <w:rPr>
          <w:spacing w:val="12"/>
        </w:rPr>
        <w:t xml:space="preserve">       </w:t>
      </w:r>
      <w:r>
        <w:rPr>
          <w:rFonts w:ascii="Times New Roman" w:hAnsi="Times New Roman" w:eastAsia="Times New Roman" w:cs="Times New Roman"/>
          <w:spacing w:val="-3"/>
        </w:rPr>
        <w:t>D.CU</w:t>
      </w:r>
      <w:r>
        <w:rPr>
          <w:rFonts w:ascii="Times New Roman" w:hAnsi="Times New Roman" w:eastAsia="Times New Roman" w:cs="Times New Roman"/>
          <w:spacing w:val="35"/>
        </w:rPr>
        <w:t xml:space="preserve"> </w:t>
      </w:r>
      <w:r>
        <w:rPr>
          <w:spacing w:val="-3"/>
        </w:rPr>
        <w:t>矩阵</w:t>
      </w:r>
      <w:r>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19" w:hanging="14"/>
        <w:spacing w:before="2" w:line="259" w:lineRule="auto"/>
        <w:rPr>
          <w:sz w:val="23"/>
          <w:szCs w:val="23"/>
        </w:rPr>
      </w:pPr>
      <w:r>
        <w:rPr>
          <w:sz w:val="23"/>
          <w:szCs w:val="23"/>
          <w:spacing w:val="5"/>
        </w:rPr>
        <w:t>【解析】高项第三版教材</w:t>
      </w:r>
      <w:r>
        <w:rPr>
          <w:sz w:val="23"/>
          <w:szCs w:val="23"/>
          <w:spacing w:val="-37"/>
        </w:rPr>
        <w:t xml:space="preserve"> </w:t>
      </w:r>
      <w:r>
        <w:rPr>
          <w:rFonts w:ascii="Times New Roman" w:hAnsi="Times New Roman" w:eastAsia="Times New Roman" w:cs="Times New Roman"/>
          <w:sz w:val="23"/>
          <w:szCs w:val="23"/>
          <w:spacing w:val="5"/>
        </w:rPr>
        <w:t>P117, </w:t>
      </w:r>
      <w:r>
        <w:rPr>
          <w:sz w:val="23"/>
          <w:szCs w:val="23"/>
          <w:spacing w:val="5"/>
        </w:rPr>
        <w:t>信息系统的规划工具： </w:t>
      </w:r>
      <w:r>
        <w:rPr>
          <w:rFonts w:ascii="Times New Roman" w:hAnsi="Times New Roman" w:eastAsia="Times New Roman" w:cs="Times New Roman"/>
          <w:sz w:val="23"/>
          <w:szCs w:val="23"/>
        </w:rPr>
        <w:t>PERT</w:t>
      </w:r>
      <w:r>
        <w:rPr>
          <w:sz w:val="23"/>
          <w:szCs w:val="23"/>
          <w:spacing w:val="5"/>
        </w:rPr>
        <w:t>图、甘特图、调查表和调查提纲、</w:t>
      </w:r>
      <w:r>
        <w:rPr>
          <w:sz w:val="23"/>
          <w:szCs w:val="23"/>
        </w:rPr>
        <w:t xml:space="preserve"> </w:t>
      </w:r>
      <w:r>
        <w:rPr>
          <w:sz w:val="23"/>
          <w:szCs w:val="23"/>
          <w:spacing w:val="2"/>
        </w:rPr>
        <w:t>会谈和正式会议、</w:t>
      </w:r>
      <w:r>
        <w:rPr>
          <w:sz w:val="23"/>
          <w:szCs w:val="23"/>
          <w:spacing w:val="-42"/>
        </w:rPr>
        <w:t xml:space="preserve"> </w:t>
      </w:r>
      <w:r>
        <w:rPr>
          <w:sz w:val="23"/>
          <w:szCs w:val="23"/>
          <w:spacing w:val="2"/>
        </w:rPr>
        <w:t>P/0</w:t>
      </w:r>
      <w:r>
        <w:rPr>
          <w:sz w:val="23"/>
          <w:szCs w:val="23"/>
          <w:spacing w:val="-24"/>
        </w:rPr>
        <w:t xml:space="preserve"> </w:t>
      </w:r>
      <w:r>
        <w:rPr>
          <w:sz w:val="23"/>
          <w:szCs w:val="23"/>
          <w:spacing w:val="2"/>
        </w:rPr>
        <w:t>矩阵、R/D</w:t>
      </w:r>
      <w:r>
        <w:rPr>
          <w:sz w:val="23"/>
          <w:szCs w:val="23"/>
          <w:spacing w:val="-23"/>
        </w:rPr>
        <w:t xml:space="preserve"> </w:t>
      </w:r>
      <w:r>
        <w:rPr>
          <w:sz w:val="23"/>
          <w:szCs w:val="23"/>
          <w:spacing w:val="2"/>
        </w:rPr>
        <w:t>矩阵、</w:t>
      </w:r>
      <w:r>
        <w:rPr>
          <w:sz w:val="23"/>
          <w:szCs w:val="23"/>
          <w:spacing w:val="-65"/>
        </w:rPr>
        <w:t xml:space="preserve"> </w:t>
      </w:r>
      <w:r>
        <w:rPr>
          <w:sz w:val="23"/>
          <w:szCs w:val="23"/>
        </w:rPr>
        <w:t>IPO</w:t>
      </w:r>
      <w:r>
        <w:rPr>
          <w:sz w:val="23"/>
          <w:szCs w:val="23"/>
          <w:spacing w:val="-19"/>
        </w:rPr>
        <w:t xml:space="preserve"> </w:t>
      </w:r>
      <w:r>
        <w:rPr>
          <w:sz w:val="23"/>
          <w:szCs w:val="23"/>
          <w:spacing w:val="2"/>
        </w:rPr>
        <w:t>图</w:t>
      </w:r>
      <w:r>
        <w:rPr>
          <w:sz w:val="23"/>
          <w:szCs w:val="23"/>
          <w:spacing w:val="-35"/>
        </w:rPr>
        <w:t xml:space="preserve"> </w:t>
      </w:r>
      <w:r>
        <w:rPr>
          <w:sz w:val="23"/>
          <w:szCs w:val="23"/>
          <w:spacing w:val="2"/>
        </w:rPr>
        <w:t>、</w:t>
      </w:r>
      <w:r>
        <w:rPr>
          <w:sz w:val="23"/>
          <w:szCs w:val="23"/>
        </w:rPr>
        <w:t>CU</w:t>
      </w:r>
      <w:r>
        <w:rPr>
          <w:sz w:val="23"/>
          <w:szCs w:val="23"/>
          <w:spacing w:val="-28"/>
        </w:rPr>
        <w:t xml:space="preserve"> </w:t>
      </w:r>
      <w:r>
        <w:rPr>
          <w:sz w:val="23"/>
          <w:szCs w:val="23"/>
          <w:spacing w:val="2"/>
        </w:rPr>
        <w:t>矩阵。E-R 图是实体联系图，用来描述数</w:t>
      </w:r>
    </w:p>
    <w:p>
      <w:pPr>
        <w:spacing w:line="259" w:lineRule="auto"/>
        <w:sectPr>
          <w:headerReference w:type="default" r:id="rId6"/>
          <w:footerReference w:type="default" r:id="rId7"/>
          <w:pgSz w:w="11910" w:h="16840"/>
          <w:pgMar w:top="400" w:right="1005" w:bottom="1139" w:left="1045" w:header="0" w:footer="1021" w:gutter="0"/>
        </w:sectPr>
        <w:rPr>
          <w:sz w:val="23"/>
          <w:szCs w:val="23"/>
        </w:rPr>
      </w:pPr>
    </w:p>
    <w:p>
      <w:pPr>
        <w:spacing w:line="249" w:lineRule="auto"/>
        <w:rPr>
          <w:rFonts w:ascii="Arial"/>
          <w:sz w:val="21"/>
        </w:rPr>
      </w:pPr>
      <w:r/>
    </w:p>
    <w:p>
      <w:pPr>
        <w:pStyle w:val="BodyText"/>
        <w:ind w:left="4"/>
        <w:spacing w:before="75" w:line="219" w:lineRule="auto"/>
        <w:rPr>
          <w:sz w:val="23"/>
          <w:szCs w:val="23"/>
        </w:rPr>
      </w:pPr>
      <w:r>
        <w:rPr>
          <w:sz w:val="23"/>
          <w:szCs w:val="23"/>
          <w:spacing w:val="3"/>
        </w:rPr>
        <w:t>据库的。</w:t>
      </w:r>
    </w:p>
    <w:p>
      <w:pPr>
        <w:spacing w:line="287" w:lineRule="auto"/>
        <w:rPr>
          <w:rFonts w:ascii="Arial"/>
          <w:sz w:val="21"/>
        </w:rPr>
      </w:pPr>
      <w:r/>
    </w:p>
    <w:p>
      <w:pPr>
        <w:pStyle w:val="BodyText"/>
        <w:ind w:left="8"/>
        <w:spacing w:before="75" w:line="219" w:lineRule="auto"/>
        <w:rPr>
          <w:sz w:val="23"/>
          <w:szCs w:val="23"/>
        </w:rPr>
      </w:pPr>
      <w:r>
        <w:rPr>
          <w:sz w:val="23"/>
          <w:szCs w:val="23"/>
          <w:b/>
          <w:bCs/>
          <w:spacing w:val="9"/>
        </w:rPr>
        <w:t>试题19-</w:t>
      </w:r>
      <w:r>
        <w:rPr>
          <w:sz w:val="23"/>
          <w:szCs w:val="23"/>
          <w:spacing w:val="9"/>
        </w:rPr>
        <w:t xml:space="preserve"> </w:t>
      </w:r>
      <w:r>
        <w:rPr>
          <w:sz w:val="23"/>
          <w:szCs w:val="23"/>
          <w:b/>
          <w:bCs/>
          <w:spacing w:val="9"/>
        </w:rPr>
        <w:t>【2020年下半年-第19题】</w:t>
      </w:r>
      <w:r>
        <w:rPr>
          <w:sz w:val="23"/>
          <w:szCs w:val="23"/>
          <w:spacing w:val="9"/>
        </w:rPr>
        <w:t xml:space="preserve"> </w:t>
      </w:r>
      <w:r>
        <w:rPr>
          <w:sz w:val="23"/>
          <w:szCs w:val="23"/>
          <w:b/>
          <w:bCs/>
          <w:spacing w:val="9"/>
        </w:rPr>
        <w:t>-著作权法</w:t>
      </w:r>
    </w:p>
    <w:p>
      <w:pPr>
        <w:pStyle w:val="BodyText"/>
        <w:ind w:left="4"/>
        <w:spacing w:before="27" w:line="216" w:lineRule="auto"/>
        <w:rPr>
          <w:sz w:val="23"/>
          <w:szCs w:val="23"/>
        </w:rPr>
      </w:pPr>
      <w:r>
        <w:rPr>
          <w:sz w:val="23"/>
          <w:szCs w:val="23"/>
          <w:spacing w:val="19"/>
        </w:rPr>
        <w:t>依据《中华人民共和国著作权法》,关于著作权的描述，不正确的是()。</w:t>
      </w:r>
    </w:p>
    <w:p>
      <w:pPr>
        <w:pStyle w:val="BodyText"/>
        <w:ind w:left="4"/>
        <w:spacing w:before="54" w:line="219" w:lineRule="auto"/>
        <w:rPr>
          <w:sz w:val="23"/>
          <w:szCs w:val="23"/>
        </w:rPr>
      </w:pPr>
      <w:r>
        <w:rPr>
          <w:sz w:val="23"/>
          <w:szCs w:val="23"/>
          <w:spacing w:val="9"/>
        </w:rPr>
        <w:t>A.著作权人对作品享有发表权、署名权和修改权</w:t>
      </w:r>
    </w:p>
    <w:p>
      <w:pPr>
        <w:pStyle w:val="BodyText"/>
        <w:ind w:left="4"/>
        <w:spacing w:before="47" w:line="219" w:lineRule="auto"/>
        <w:rPr>
          <w:sz w:val="23"/>
          <w:szCs w:val="23"/>
        </w:rPr>
      </w:pPr>
      <w:r>
        <w:rPr>
          <w:sz w:val="23"/>
          <w:szCs w:val="23"/>
          <w:spacing w:val="10"/>
        </w:rPr>
        <w:t>B.合同约定著作权属于单位的作品，作者仅享有署名权</w:t>
      </w:r>
    </w:p>
    <w:p>
      <w:pPr>
        <w:pStyle w:val="BodyText"/>
        <w:ind w:left="4"/>
        <w:spacing w:before="37" w:line="219" w:lineRule="auto"/>
        <w:rPr>
          <w:sz w:val="23"/>
          <w:szCs w:val="23"/>
        </w:rPr>
      </w:pPr>
      <w:r>
        <w:rPr>
          <w:sz w:val="23"/>
          <w:szCs w:val="23"/>
          <w:spacing w:val="10"/>
        </w:rPr>
        <w:t>C.后继著作权人指没有参与创作，通过著作权转移活动而享有著作权的</w:t>
      </w:r>
    </w:p>
    <w:p>
      <w:pPr>
        <w:pStyle w:val="BodyText"/>
        <w:ind w:right="3595" w:firstLine="4"/>
        <w:spacing w:before="36" w:line="231" w:lineRule="auto"/>
        <w:rPr>
          <w:rFonts w:ascii="Times New Roman" w:hAnsi="Times New Roman" w:eastAsia="Times New Roman" w:cs="Times New Roman"/>
          <w:sz w:val="23"/>
          <w:szCs w:val="23"/>
        </w:rPr>
      </w:pPr>
      <w:r>
        <w:rPr>
          <w:sz w:val="23"/>
          <w:szCs w:val="23"/>
          <w:spacing w:val="10"/>
        </w:rPr>
        <w:t>D.将已经发表的中文作品改成盲文出版，须经著作权人</w:t>
      </w:r>
      <w:r>
        <w:rPr>
          <w:sz w:val="23"/>
          <w:szCs w:val="23"/>
          <w:spacing w:val="9"/>
        </w:rPr>
        <w:t>许可</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hanging="4"/>
        <w:spacing w:before="34" w:line="258" w:lineRule="auto"/>
        <w:jc w:val="both"/>
        <w:rPr>
          <w:sz w:val="23"/>
          <w:szCs w:val="23"/>
        </w:rPr>
      </w:pPr>
      <w:r>
        <w:rPr>
          <w:sz w:val="23"/>
          <w:szCs w:val="23"/>
          <w:spacing w:val="5"/>
        </w:rPr>
        <w:t>【解析】不必要。依据《著作权法》的规定，</w:t>
      </w:r>
      <w:r>
        <w:rPr>
          <w:sz w:val="23"/>
          <w:szCs w:val="23"/>
          <w:spacing w:val="4"/>
        </w:rPr>
        <w:t>将已经发表的作品改成盲文出版，属于合理使用，</w:t>
      </w:r>
      <w:r>
        <w:rPr>
          <w:sz w:val="23"/>
          <w:szCs w:val="23"/>
        </w:rPr>
        <w:t xml:space="preserve"> </w:t>
      </w:r>
      <w:r>
        <w:rPr>
          <w:sz w:val="23"/>
          <w:szCs w:val="23"/>
          <w:spacing w:val="8"/>
        </w:rPr>
        <w:t>可以不经著作权人许可，不向其支付报酬，但应当指明作者</w:t>
      </w:r>
      <w:r>
        <w:rPr>
          <w:sz w:val="23"/>
          <w:szCs w:val="23"/>
          <w:spacing w:val="7"/>
        </w:rPr>
        <w:t>姓名、作品名称，并且不得侵犯著</w:t>
      </w:r>
      <w:r>
        <w:rPr>
          <w:sz w:val="23"/>
          <w:szCs w:val="23"/>
        </w:rPr>
        <w:t xml:space="preserve">  </w:t>
      </w:r>
      <w:r>
        <w:rPr>
          <w:sz w:val="23"/>
          <w:szCs w:val="23"/>
          <w:spacing w:val="6"/>
        </w:rPr>
        <w:t>作权人依法享有的其他权利。</w:t>
      </w:r>
    </w:p>
    <w:p>
      <w:pPr>
        <w:pStyle w:val="BodyText"/>
        <w:ind w:left="8"/>
        <w:spacing w:before="293" w:line="219" w:lineRule="auto"/>
        <w:rPr>
          <w:sz w:val="23"/>
          <w:szCs w:val="23"/>
        </w:rPr>
      </w:pPr>
      <w:r>
        <w:rPr>
          <w:sz w:val="23"/>
          <w:szCs w:val="23"/>
          <w:b/>
          <w:bCs/>
          <w:spacing w:val="10"/>
        </w:rPr>
        <w:t>试题20-</w:t>
      </w:r>
      <w:r>
        <w:rPr>
          <w:sz w:val="23"/>
          <w:szCs w:val="23"/>
          <w:spacing w:val="10"/>
        </w:rPr>
        <w:t xml:space="preserve"> </w:t>
      </w:r>
      <w:r>
        <w:rPr>
          <w:sz w:val="23"/>
          <w:szCs w:val="23"/>
          <w:b/>
          <w:bCs/>
          <w:spacing w:val="10"/>
        </w:rPr>
        <w:t>【2020年下半年-第20题】</w:t>
      </w:r>
      <w:r>
        <w:rPr>
          <w:sz w:val="23"/>
          <w:szCs w:val="23"/>
          <w:spacing w:val="9"/>
        </w:rPr>
        <w:t xml:space="preserve"> </w:t>
      </w:r>
      <w:r>
        <w:rPr>
          <w:sz w:val="23"/>
          <w:szCs w:val="23"/>
          <w:b/>
          <w:bCs/>
          <w:spacing w:val="9"/>
        </w:rPr>
        <w:t>-软件工程标准</w:t>
      </w:r>
    </w:p>
    <w:p>
      <w:pPr>
        <w:pStyle w:val="BodyText"/>
        <w:ind w:left="4"/>
        <w:spacing w:before="29" w:line="219" w:lineRule="auto"/>
        <w:rPr>
          <w:sz w:val="23"/>
          <w:szCs w:val="23"/>
        </w:rPr>
      </w:pP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8"/>
        </w:rPr>
        <w:t>/T36964-2018</w:t>
      </w:r>
      <w:r>
        <w:rPr>
          <w:sz w:val="23"/>
          <w:szCs w:val="23"/>
          <w:spacing w:val="8"/>
        </w:rPr>
        <w:t>《</w:t>
      </w:r>
      <w:r>
        <w:rPr>
          <w:sz w:val="23"/>
          <w:szCs w:val="23"/>
          <w:spacing w:val="-31"/>
        </w:rPr>
        <w:t xml:space="preserve"> </w:t>
      </w:r>
      <w:r>
        <w:rPr>
          <w:sz w:val="23"/>
          <w:szCs w:val="23"/>
          <w:spacing w:val="8"/>
        </w:rPr>
        <w:t>软件工程软件开发成本度量规范》属于()。</w:t>
      </w:r>
    </w:p>
    <w:p>
      <w:pPr>
        <w:pStyle w:val="BodyText"/>
        <w:ind w:right="2144" w:firstLine="4"/>
        <w:spacing w:before="60"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企业标准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
        </w:rPr>
        <w:t xml:space="preserve"> </w:t>
      </w:r>
      <w:r>
        <w:rPr>
          <w:sz w:val="23"/>
          <w:szCs w:val="23"/>
          <w:spacing w:val="7"/>
        </w:rPr>
        <w:t>国家标准</w:t>
      </w:r>
      <w:r>
        <w:rPr>
          <w:sz w:val="23"/>
          <w:szCs w:val="23"/>
          <w:spacing w:val="3"/>
        </w:rPr>
        <w:t xml:space="preserve">        </w:t>
      </w:r>
      <w:r>
        <w:rPr>
          <w:sz w:val="23"/>
          <w:szCs w:val="23"/>
          <w:spacing w:val="7"/>
        </w:rPr>
        <w:t>C.行业标准        D.国际标准</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before="11" w:line="219" w:lineRule="auto"/>
        <w:rPr>
          <w:sz w:val="23"/>
          <w:szCs w:val="23"/>
        </w:rPr>
      </w:pPr>
      <w:r>
        <w:rPr>
          <w:sz w:val="23"/>
          <w:szCs w:val="23"/>
        </w:rPr>
        <w:t>【解析】送分题，</w:t>
      </w:r>
      <w:r>
        <w:rPr>
          <w:rFonts w:ascii="Times New Roman" w:hAnsi="Times New Roman" w:eastAsia="Times New Roman" w:cs="Times New Roman"/>
          <w:sz w:val="23"/>
          <w:szCs w:val="23"/>
        </w:rPr>
        <w:t>GB/T</w:t>
      </w:r>
      <w:r>
        <w:rPr>
          <w:rFonts w:ascii="Times New Roman" w:hAnsi="Times New Roman" w:eastAsia="Times New Roman" w:cs="Times New Roman"/>
          <w:sz w:val="23"/>
          <w:szCs w:val="23"/>
          <w:spacing w:val="-3"/>
        </w:rPr>
        <w:t xml:space="preserve"> </w:t>
      </w:r>
      <w:r>
        <w:rPr>
          <w:sz w:val="23"/>
          <w:szCs w:val="23"/>
        </w:rPr>
        <w:t>是推荐性国家标准。</w:t>
      </w:r>
    </w:p>
    <w:p>
      <w:pPr>
        <w:spacing w:line="249" w:lineRule="auto"/>
        <w:rPr>
          <w:rFonts w:ascii="Arial"/>
          <w:sz w:val="21"/>
        </w:rPr>
      </w:pPr>
      <w:r/>
    </w:p>
    <w:p>
      <w:pPr>
        <w:pStyle w:val="BodyText"/>
        <w:ind w:left="8"/>
        <w:spacing w:before="75" w:line="219" w:lineRule="auto"/>
        <w:rPr>
          <w:sz w:val="23"/>
          <w:szCs w:val="23"/>
        </w:rPr>
      </w:pPr>
      <w:r>
        <w:rPr>
          <w:sz w:val="23"/>
          <w:szCs w:val="23"/>
          <w:b/>
          <w:bCs/>
          <w:spacing w:val="10"/>
        </w:rPr>
        <w:t>试题21-</w:t>
      </w:r>
      <w:r>
        <w:rPr>
          <w:sz w:val="23"/>
          <w:szCs w:val="23"/>
          <w:spacing w:val="10"/>
        </w:rPr>
        <w:t xml:space="preserve"> </w:t>
      </w:r>
      <w:r>
        <w:rPr>
          <w:sz w:val="23"/>
          <w:szCs w:val="23"/>
          <w:b/>
          <w:bCs/>
          <w:spacing w:val="10"/>
        </w:rPr>
        <w:t>【2020年下半年-第21题】</w:t>
      </w:r>
      <w:r>
        <w:rPr>
          <w:sz w:val="23"/>
          <w:szCs w:val="23"/>
          <w:spacing w:val="10"/>
        </w:rPr>
        <w:t xml:space="preserve"> </w:t>
      </w:r>
      <w:r>
        <w:rPr>
          <w:sz w:val="23"/>
          <w:szCs w:val="23"/>
          <w:b/>
          <w:bCs/>
          <w:spacing w:val="10"/>
        </w:rPr>
        <w:t>-可行性分析</w:t>
      </w:r>
    </w:p>
    <w:p>
      <w:pPr>
        <w:pStyle w:val="BodyText"/>
        <w:ind w:left="4"/>
        <w:spacing w:before="71" w:line="219" w:lineRule="auto"/>
        <w:rPr>
          <w:sz w:val="23"/>
          <w:szCs w:val="23"/>
        </w:rPr>
      </w:pPr>
      <w:r>
        <w:rPr>
          <w:sz w:val="23"/>
          <w:szCs w:val="23"/>
          <w:spacing w:val="8"/>
        </w:rPr>
        <w:t>在信息系统项目的经济可行性分析中，()属于非一次性支出。</w:t>
      </w:r>
    </w:p>
    <w:p>
      <w:pPr>
        <w:pStyle w:val="BodyText"/>
        <w:ind w:right="1900" w:firstLine="4"/>
        <w:spacing w:before="37"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7"/>
        </w:rPr>
        <w:t xml:space="preserve"> </w:t>
      </w:r>
      <w:r>
        <w:rPr>
          <w:sz w:val="23"/>
          <w:szCs w:val="23"/>
          <w:spacing w:val="6"/>
        </w:rPr>
        <w:t>差旅费</w:t>
      </w:r>
      <w:r>
        <w:rPr>
          <w:sz w:val="23"/>
          <w:szCs w:val="23"/>
          <w:spacing w:val="2"/>
        </w:rPr>
        <w:t xml:space="preserve">       </w:t>
      </w:r>
      <w:r>
        <w:rPr>
          <w:sz w:val="23"/>
          <w:szCs w:val="23"/>
          <w:spacing w:val="6"/>
        </w:rPr>
        <w:t>B.培训费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24"/>
        </w:rPr>
        <w:t xml:space="preserve"> </w:t>
      </w:r>
      <w:r>
        <w:rPr>
          <w:sz w:val="23"/>
          <w:szCs w:val="23"/>
          <w:spacing w:val="6"/>
        </w:rPr>
        <w:t>人员工资和福利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17"/>
        </w:rPr>
        <w:t xml:space="preserve"> </w:t>
      </w:r>
      <w:r>
        <w:rPr>
          <w:sz w:val="23"/>
          <w:szCs w:val="23"/>
          <w:spacing w:val="6"/>
        </w:rPr>
        <w:t>设备购置费</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4" w:right="85" w:hanging="4"/>
        <w:spacing w:before="8" w:line="251" w:lineRule="auto"/>
        <w:rPr>
          <w:rFonts w:ascii="Times New Roman" w:hAnsi="Times New Roman" w:eastAsia="Times New Roman" w:cs="Times New Roman"/>
          <w:sz w:val="23"/>
          <w:szCs w:val="23"/>
        </w:rPr>
      </w:pPr>
      <w:r>
        <w:rPr>
          <w:sz w:val="23"/>
          <w:szCs w:val="23"/>
          <w:spacing w:val="7"/>
        </w:rPr>
        <w:t>【解析】</w:t>
      </w:r>
      <w:r>
        <w:rPr>
          <w:rFonts w:ascii="Times New Roman" w:hAnsi="Times New Roman" w:eastAsia="Times New Roman" w:cs="Times New Roman"/>
          <w:sz w:val="23"/>
          <w:szCs w:val="23"/>
          <w:spacing w:val="7"/>
        </w:rPr>
        <w:t>P162,   </w:t>
      </w:r>
      <w:r>
        <w:rPr>
          <w:sz w:val="23"/>
          <w:szCs w:val="23"/>
          <w:spacing w:val="7"/>
        </w:rPr>
        <w:t>经济可行性分析主要是对整个项目的投资及所产生的经济效益进行分析。</w:t>
      </w:r>
      <w:r>
        <w:rPr>
          <w:sz w:val="23"/>
          <w:szCs w:val="23"/>
          <w:spacing w:val="6"/>
        </w:rPr>
        <w:t>具体</w:t>
      </w:r>
      <w:r>
        <w:rPr>
          <w:sz w:val="23"/>
          <w:szCs w:val="23"/>
        </w:rPr>
        <w:t xml:space="preserve"> </w:t>
      </w:r>
      <w:r>
        <w:rPr>
          <w:sz w:val="23"/>
          <w:szCs w:val="23"/>
          <w:spacing w:val="5"/>
        </w:rPr>
        <w:t>包括支出分析、收益分析、投资回报分析以及敏感性分析等。</w:t>
      </w:r>
      <w:r>
        <w:rPr>
          <w:sz w:val="23"/>
          <w:szCs w:val="23"/>
          <w:spacing w:val="-16"/>
        </w:rPr>
        <w:t xml:space="preserve"> </w:t>
      </w:r>
      <w:r>
        <w:rPr>
          <w:rFonts w:ascii="Times New Roman" w:hAnsi="Times New Roman" w:eastAsia="Times New Roman" w:cs="Times New Roman"/>
          <w:sz w:val="23"/>
          <w:szCs w:val="23"/>
        </w:rPr>
        <w:t>sP</w:t>
      </w:r>
    </w:p>
    <w:p>
      <w:pPr>
        <w:pStyle w:val="BodyText"/>
        <w:ind w:left="115"/>
        <w:spacing w:before="1" w:line="219" w:lineRule="auto"/>
        <w:rPr>
          <w:sz w:val="23"/>
          <w:szCs w:val="23"/>
        </w:rPr>
      </w:pPr>
      <w:r>
        <w:rPr>
          <w:sz w:val="23"/>
          <w:szCs w:val="23"/>
          <w:spacing w:val="15"/>
        </w:rPr>
        <w:t>(1)支出分析：信息系统项目的支出可以分为一次性支出和非一次性支出两类。</w:t>
      </w:r>
    </w:p>
    <w:p>
      <w:pPr>
        <w:pStyle w:val="BodyText"/>
        <w:ind w:left="514"/>
        <w:spacing w:before="37" w:line="219" w:lineRule="auto"/>
        <w:rPr>
          <w:rFonts w:ascii="Times New Roman" w:hAnsi="Times New Roman" w:eastAsia="Times New Roman" w:cs="Times New Roman"/>
          <w:sz w:val="23"/>
          <w:szCs w:val="23"/>
        </w:rPr>
      </w:pPr>
      <w:r>
        <w:rPr>
          <w:sz w:val="23"/>
          <w:szCs w:val="23"/>
          <w:spacing w:val="9"/>
        </w:rPr>
        <w:t>一次性支出，包括开发费、培训费、差旅费、初试数据录入、设备购置费等费用。</w:t>
      </w:r>
      <w:r>
        <w:rPr>
          <w:rFonts w:ascii="Times New Roman" w:hAnsi="Times New Roman" w:eastAsia="Times New Roman" w:cs="Times New Roman"/>
          <w:sz w:val="23"/>
          <w:szCs w:val="23"/>
        </w:rPr>
        <w:t>sP</w:t>
      </w:r>
    </w:p>
    <w:p>
      <w:pPr>
        <w:pStyle w:val="BodyText"/>
        <w:ind w:left="4" w:right="86" w:firstLine="499"/>
        <w:spacing w:before="37" w:line="251" w:lineRule="auto"/>
        <w:rPr>
          <w:rFonts w:ascii="Times New Roman" w:hAnsi="Times New Roman" w:eastAsia="Times New Roman" w:cs="Times New Roman"/>
          <w:sz w:val="23"/>
          <w:szCs w:val="23"/>
        </w:rPr>
      </w:pPr>
      <w:r>
        <w:rPr>
          <w:sz w:val="23"/>
          <w:szCs w:val="23"/>
          <w:spacing w:val="4"/>
        </w:rPr>
        <w:t>非一次性支出，包括软、硬件租金、 </w:t>
      </w:r>
      <w:r>
        <w:rPr>
          <w:sz w:val="23"/>
          <w:szCs w:val="23"/>
          <w:u w:val="single" w:color="auto"/>
          <w:spacing w:val="4"/>
        </w:rPr>
        <w:t>人员工资及福利</w:t>
      </w:r>
      <w:r>
        <w:rPr>
          <w:sz w:val="23"/>
          <w:szCs w:val="23"/>
          <w:spacing w:val="4"/>
        </w:rPr>
        <w:t>、水电等公用设施使用费，以及其他</w:t>
      </w:r>
      <w:r>
        <w:rPr>
          <w:sz w:val="23"/>
          <w:szCs w:val="23"/>
          <w:spacing w:val="12"/>
        </w:rPr>
        <w:t xml:space="preserve"> </w:t>
      </w:r>
      <w:r>
        <w:rPr>
          <w:sz w:val="23"/>
          <w:szCs w:val="23"/>
          <w:spacing w:val="-1"/>
        </w:rPr>
        <w:t>消耗品支出等。</w:t>
      </w:r>
      <w:r>
        <w:rPr>
          <w:sz w:val="23"/>
          <w:szCs w:val="23"/>
          <w:spacing w:val="-65"/>
        </w:rPr>
        <w:t xml:space="preserve"> </w:t>
      </w:r>
      <w:r>
        <w:rPr>
          <w:rFonts w:ascii="Times New Roman" w:hAnsi="Times New Roman" w:eastAsia="Times New Roman" w:cs="Times New Roman"/>
          <w:sz w:val="23"/>
          <w:szCs w:val="23"/>
          <w:spacing w:val="-1"/>
        </w:rPr>
        <w:t>SP</w:t>
      </w:r>
    </w:p>
    <w:p>
      <w:pPr>
        <w:spacing w:line="243" w:lineRule="auto"/>
        <w:rPr>
          <w:rFonts w:ascii="Arial"/>
          <w:sz w:val="21"/>
        </w:rPr>
      </w:pPr>
      <w:r/>
    </w:p>
    <w:p>
      <w:pPr>
        <w:pStyle w:val="BodyText"/>
        <w:ind w:left="8"/>
        <w:spacing w:before="75" w:line="218" w:lineRule="auto"/>
        <w:rPr>
          <w:sz w:val="23"/>
          <w:szCs w:val="23"/>
        </w:rPr>
      </w:pPr>
      <w:r>
        <w:rPr>
          <w:sz w:val="23"/>
          <w:szCs w:val="23"/>
          <w:b/>
          <w:bCs/>
          <w:spacing w:val="9"/>
        </w:rPr>
        <w:t>试题22-</w:t>
      </w:r>
      <w:r>
        <w:rPr>
          <w:sz w:val="23"/>
          <w:szCs w:val="23"/>
          <w:spacing w:val="9"/>
        </w:rPr>
        <w:t xml:space="preserve"> </w:t>
      </w:r>
      <w:r>
        <w:rPr>
          <w:sz w:val="23"/>
          <w:szCs w:val="23"/>
          <w:b/>
          <w:bCs/>
          <w:spacing w:val="9"/>
        </w:rPr>
        <w:t>【2020年下半年-第22题】</w:t>
      </w:r>
      <w:r>
        <w:rPr>
          <w:sz w:val="23"/>
          <w:szCs w:val="23"/>
          <w:spacing w:val="9"/>
        </w:rPr>
        <w:t xml:space="preserve"> </w:t>
      </w:r>
      <w:r>
        <w:rPr>
          <w:sz w:val="23"/>
          <w:szCs w:val="23"/>
          <w:b/>
          <w:bCs/>
          <w:spacing w:val="9"/>
        </w:rPr>
        <w:t>-项目评估</w:t>
      </w:r>
    </w:p>
    <w:p>
      <w:pPr>
        <w:pStyle w:val="BodyText"/>
        <w:ind w:left="4"/>
        <w:spacing w:before="32" w:line="218" w:lineRule="auto"/>
        <w:rPr>
          <w:sz w:val="23"/>
          <w:szCs w:val="23"/>
        </w:rPr>
      </w:pPr>
      <w:r>
        <w:rPr>
          <w:sz w:val="23"/>
          <w:szCs w:val="23"/>
          <w:spacing w:val="13"/>
        </w:rPr>
        <w:t>在项目评估过程中，不可以由()进行评价、分析</w:t>
      </w:r>
      <w:r>
        <w:rPr>
          <w:sz w:val="23"/>
          <w:szCs w:val="23"/>
          <w:spacing w:val="12"/>
        </w:rPr>
        <w:t>和论证。</w:t>
      </w:r>
    </w:p>
    <w:p>
      <w:pPr>
        <w:pStyle w:val="BodyText"/>
        <w:ind w:right="939" w:firstLine="4"/>
        <w:spacing w:before="49"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1"/>
        </w:rPr>
        <w:t>A.</w:t>
      </w:r>
      <w:r>
        <w:rPr>
          <w:sz w:val="23"/>
          <w:szCs w:val="23"/>
          <w:spacing w:val="11"/>
        </w:rPr>
        <w:t>政府主管部门</w:t>
      </w:r>
      <w:r>
        <w:rPr>
          <w:sz w:val="23"/>
          <w:szCs w:val="23"/>
          <w:spacing w:val="2"/>
        </w:rPr>
        <w:t xml:space="preserve">        </w:t>
      </w:r>
      <w:r>
        <w:rPr>
          <w:sz w:val="23"/>
          <w:szCs w:val="23"/>
          <w:spacing w:val="11"/>
        </w:rPr>
        <w:t>B.项目建设单位</w:t>
      </w:r>
      <w:r>
        <w:rPr>
          <w:sz w:val="23"/>
          <w:szCs w:val="23"/>
          <w:spacing w:val="4"/>
        </w:rPr>
        <w:t xml:space="preserve">        </w:t>
      </w:r>
      <w:r>
        <w:rPr>
          <w:sz w:val="23"/>
          <w:szCs w:val="23"/>
          <w:spacing w:val="11"/>
        </w:rPr>
        <w:t>C.银行</w:t>
      </w:r>
      <w:r>
        <w:rPr>
          <w:sz w:val="23"/>
          <w:szCs w:val="23"/>
          <w:spacing w:val="4"/>
        </w:rPr>
        <w:t xml:space="preserve">        </w:t>
      </w:r>
      <w:r>
        <w:rPr>
          <w:rFonts w:ascii="Times New Roman" w:hAnsi="Times New Roman" w:eastAsia="Times New Roman" w:cs="Times New Roman"/>
          <w:sz w:val="23"/>
          <w:szCs w:val="23"/>
          <w:spacing w:val="11"/>
        </w:rPr>
        <w:t>D.</w:t>
      </w:r>
      <w:r>
        <w:rPr>
          <w:sz w:val="23"/>
          <w:szCs w:val="23"/>
          <w:spacing w:val="11"/>
        </w:rPr>
        <w:t>第三方评估机构</w:t>
      </w:r>
      <w:r>
        <w:rPr>
          <w:sz w:val="23"/>
          <w:szCs w:val="23"/>
          <w:spacing w:val="7"/>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4" w:right="60" w:hanging="4"/>
        <w:spacing w:before="7" w:line="250" w:lineRule="auto"/>
        <w:jc w:val="both"/>
        <w:rPr>
          <w:sz w:val="23"/>
          <w:szCs w:val="23"/>
        </w:rPr>
      </w:pPr>
      <w:r>
        <w:rPr>
          <w:sz w:val="23"/>
          <w:szCs w:val="23"/>
          <w:spacing w:val="10"/>
        </w:rPr>
        <w:t>【解析】</w:t>
      </w:r>
      <w:r>
        <w:rPr>
          <w:rFonts w:ascii="Times New Roman" w:hAnsi="Times New Roman" w:eastAsia="Times New Roman" w:cs="Times New Roman"/>
          <w:sz w:val="23"/>
          <w:szCs w:val="23"/>
          <w:spacing w:val="10"/>
        </w:rPr>
        <w:t>P183,</w:t>
      </w:r>
      <w:r>
        <w:rPr>
          <w:rFonts w:ascii="Times New Roman" w:hAnsi="Times New Roman" w:eastAsia="Times New Roman" w:cs="Times New Roman"/>
          <w:sz w:val="23"/>
          <w:szCs w:val="23"/>
          <w:spacing w:val="36"/>
          <w:w w:val="101"/>
        </w:rPr>
        <w:t xml:space="preserve"> </w:t>
      </w:r>
      <w:r>
        <w:rPr>
          <w:sz w:val="23"/>
          <w:szCs w:val="23"/>
          <w:spacing w:val="10"/>
        </w:rPr>
        <w:t>项目评估指在项目可行性研究</w:t>
      </w:r>
      <w:r>
        <w:rPr>
          <w:sz w:val="23"/>
          <w:szCs w:val="23"/>
          <w:spacing w:val="9"/>
        </w:rPr>
        <w:t>的基础上，由第三方(国家、银行或有关机构)根</w:t>
      </w:r>
      <w:r>
        <w:rPr>
          <w:sz w:val="23"/>
          <w:szCs w:val="23"/>
        </w:rPr>
        <w:t xml:space="preserve"> </w:t>
      </w:r>
      <w:r>
        <w:rPr>
          <w:sz w:val="23"/>
          <w:szCs w:val="23"/>
          <w:spacing w:val="8"/>
        </w:rPr>
        <w:t>据国家颁布的政策、法规、方法、参数和条例等，从项目(或企业)国民经济、社会角度出发，</w:t>
      </w:r>
      <w:r>
        <w:rPr>
          <w:sz w:val="23"/>
          <w:szCs w:val="23"/>
          <w:spacing w:val="17"/>
        </w:rPr>
        <w:t xml:space="preserve"> </w:t>
      </w:r>
      <w:r>
        <w:rPr>
          <w:sz w:val="23"/>
          <w:szCs w:val="23"/>
          <w:spacing w:val="8"/>
        </w:rPr>
        <w:t>对拟建项目建设的必要性、建设条件、生产条件</w:t>
      </w:r>
      <w:r>
        <w:rPr>
          <w:sz w:val="23"/>
          <w:szCs w:val="23"/>
          <w:spacing w:val="7"/>
        </w:rPr>
        <w:t>、产品市场需求、工程技术、经济效益和社会</w:t>
      </w:r>
      <w:r>
        <w:rPr>
          <w:sz w:val="23"/>
          <w:szCs w:val="23"/>
        </w:rPr>
        <w:t xml:space="preserve"> </w:t>
      </w:r>
      <w:r>
        <w:rPr>
          <w:sz w:val="23"/>
          <w:szCs w:val="23"/>
          <w:spacing w:val="8"/>
        </w:rPr>
        <w:t>效益等进行评价、分析和论证，进而判断其是否可行的一个评</w:t>
      </w:r>
      <w:r>
        <w:rPr>
          <w:sz w:val="23"/>
          <w:szCs w:val="23"/>
          <w:spacing w:val="7"/>
        </w:rPr>
        <w:t>估过程项目评估是项目投资前期</w:t>
      </w:r>
      <w:r>
        <w:rPr>
          <w:sz w:val="23"/>
          <w:szCs w:val="23"/>
        </w:rPr>
        <w:t xml:space="preserve"> </w:t>
      </w:r>
      <w:r>
        <w:rPr>
          <w:sz w:val="23"/>
          <w:szCs w:val="23"/>
          <w:spacing w:val="8"/>
        </w:rPr>
        <w:t>进行决策管理的重要环节，其目的是审查项目可行性研</w:t>
      </w:r>
      <w:r>
        <w:rPr>
          <w:sz w:val="23"/>
          <w:szCs w:val="23"/>
          <w:spacing w:val="7"/>
        </w:rPr>
        <w:t>究的可靠性、真实性和客观性，为银行</w:t>
      </w:r>
      <w:r>
        <w:rPr>
          <w:sz w:val="23"/>
          <w:szCs w:val="23"/>
        </w:rPr>
        <w:t xml:space="preserve"> </w:t>
      </w:r>
      <w:r>
        <w:rPr>
          <w:sz w:val="23"/>
          <w:szCs w:val="23"/>
          <w:spacing w:val="8"/>
        </w:rPr>
        <w:t>的贷款决策或行政主管部门的审批决策提供科学依据。政府</w:t>
      </w:r>
      <w:r>
        <w:rPr>
          <w:sz w:val="23"/>
          <w:szCs w:val="23"/>
          <w:spacing w:val="7"/>
        </w:rPr>
        <w:t>主管部门对某些大型信息化建设项</w:t>
      </w:r>
      <w:r>
        <w:rPr>
          <w:sz w:val="23"/>
          <w:szCs w:val="23"/>
        </w:rPr>
        <w:t xml:space="preserve"> </w:t>
      </w:r>
      <w:r>
        <w:rPr>
          <w:sz w:val="23"/>
          <w:szCs w:val="23"/>
          <w:spacing w:val="7"/>
        </w:rPr>
        <w:t>目的项目建议书也要进行评估，其程序和内容与对项目可行性研究的评估基本相同，只是重点</w:t>
      </w:r>
      <w:r>
        <w:rPr>
          <w:sz w:val="23"/>
          <w:szCs w:val="23"/>
          <w:spacing w:val="2"/>
        </w:rPr>
        <w:t xml:space="preserve"> </w:t>
      </w:r>
      <w:r>
        <w:rPr>
          <w:sz w:val="23"/>
          <w:szCs w:val="23"/>
          <w:spacing w:val="6"/>
        </w:rPr>
        <w:t>对项目建设的必要性进行评估。</w:t>
      </w:r>
    </w:p>
    <w:p>
      <w:pPr>
        <w:spacing w:line="257" w:lineRule="auto"/>
        <w:rPr>
          <w:rFonts w:ascii="Arial"/>
          <w:sz w:val="21"/>
        </w:rPr>
      </w:pPr>
      <w:r/>
    </w:p>
    <w:p>
      <w:pPr>
        <w:pStyle w:val="BodyText"/>
        <w:ind w:left="8"/>
        <w:spacing w:before="75" w:line="219" w:lineRule="auto"/>
        <w:rPr>
          <w:sz w:val="23"/>
          <w:szCs w:val="23"/>
        </w:rPr>
      </w:pPr>
      <w:r>
        <w:rPr>
          <w:sz w:val="23"/>
          <w:szCs w:val="23"/>
          <w:b/>
          <w:bCs/>
          <w:spacing w:val="9"/>
        </w:rPr>
        <w:t>试题23-</w:t>
      </w:r>
      <w:r>
        <w:rPr>
          <w:sz w:val="23"/>
          <w:szCs w:val="23"/>
          <w:spacing w:val="9"/>
        </w:rPr>
        <w:t xml:space="preserve"> </w:t>
      </w:r>
      <w:r>
        <w:rPr>
          <w:sz w:val="23"/>
          <w:szCs w:val="23"/>
          <w:b/>
          <w:bCs/>
          <w:spacing w:val="9"/>
        </w:rPr>
        <w:t>【2020年下半年-第23题】</w:t>
      </w:r>
      <w:r>
        <w:rPr>
          <w:sz w:val="23"/>
          <w:szCs w:val="23"/>
          <w:spacing w:val="9"/>
        </w:rPr>
        <w:t xml:space="preserve"> </w:t>
      </w:r>
      <w:r>
        <w:rPr>
          <w:sz w:val="23"/>
          <w:szCs w:val="23"/>
          <w:b/>
          <w:bCs/>
          <w:spacing w:val="9"/>
        </w:rPr>
        <w:t>-项目管理</w:t>
      </w:r>
    </w:p>
    <w:p>
      <w:pPr>
        <w:spacing w:line="219" w:lineRule="auto"/>
        <w:sectPr>
          <w:headerReference w:type="default" r:id="rId8"/>
          <w:footerReference w:type="default" r:id="rId9"/>
          <w:pgSz w:w="11910" w:h="16840"/>
          <w:pgMar w:top="1143" w:right="1014" w:bottom="1138" w:left="1045" w:header="789" w:footer="1023" w:gutter="0"/>
        </w:sectPr>
        <w:rPr>
          <w:sz w:val="23"/>
          <w:szCs w:val="23"/>
        </w:rPr>
      </w:pPr>
    </w:p>
    <w:p>
      <w:pPr>
        <w:spacing w:line="269" w:lineRule="auto"/>
        <w:rPr>
          <w:rFonts w:ascii="Arial"/>
          <w:sz w:val="21"/>
        </w:rPr>
      </w:pPr>
      <w:r/>
    </w:p>
    <w:p>
      <w:pPr>
        <w:pStyle w:val="BodyText"/>
        <w:ind w:left="4"/>
        <w:spacing w:before="75" w:line="219" w:lineRule="auto"/>
        <w:rPr>
          <w:sz w:val="23"/>
          <w:szCs w:val="23"/>
        </w:rPr>
      </w:pPr>
      <w:r>
        <w:rPr>
          <w:sz w:val="23"/>
          <w:szCs w:val="23"/>
          <w:spacing w:val="20"/>
        </w:rPr>
        <w:t>关于项目管理的描述，不正确的是()。</w:t>
      </w:r>
    </w:p>
    <w:p>
      <w:pPr>
        <w:pStyle w:val="BodyText"/>
        <w:ind w:left="4"/>
        <w:spacing w:before="37" w:line="219" w:lineRule="auto"/>
        <w:rPr>
          <w:sz w:val="23"/>
          <w:szCs w:val="23"/>
        </w:rPr>
      </w:pPr>
      <w:r>
        <w:rPr>
          <w:sz w:val="23"/>
          <w:szCs w:val="23"/>
          <w:spacing w:val="8"/>
        </w:rPr>
        <w:t>A.项目管理的主要目的是实现企业管理目标</w:t>
      </w:r>
    </w:p>
    <w:p>
      <w:pPr>
        <w:pStyle w:val="BodyText"/>
        <w:ind w:left="4"/>
        <w:spacing w:before="3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1"/>
        </w:rPr>
        <w:t xml:space="preserve"> </w:t>
      </w:r>
      <w:r>
        <w:rPr>
          <w:sz w:val="23"/>
          <w:szCs w:val="23"/>
          <w:spacing w:val="9"/>
        </w:rPr>
        <w:t>在项目管理中，时间是一种特殊的资源</w:t>
      </w:r>
    </w:p>
    <w:p>
      <w:pPr>
        <w:pStyle w:val="BodyText"/>
        <w:ind w:left="4"/>
        <w:spacing w:before="27"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
        </w:rPr>
        <w:t xml:space="preserve"> </w:t>
      </w:r>
      <w:r>
        <w:rPr>
          <w:sz w:val="23"/>
          <w:szCs w:val="23"/>
          <w:spacing w:val="9"/>
        </w:rPr>
        <w:t>项目管理的职能是对资源进行计划、组织、指挥、协调、控制</w:t>
      </w:r>
    </w:p>
    <w:p>
      <w:pPr>
        <w:pStyle w:val="BodyText"/>
        <w:ind w:right="3285" w:firstLine="4"/>
        <w:spacing w:before="36"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0"/>
        </w:rPr>
        <w:t xml:space="preserve"> </w:t>
      </w:r>
      <w:r>
        <w:rPr>
          <w:sz w:val="23"/>
          <w:szCs w:val="23"/>
          <w:spacing w:val="9"/>
        </w:rPr>
        <w:t>项目管理把各种知识、技能、手段和技术应用于项目活动中</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8" w:hanging="4"/>
        <w:spacing w:before="45" w:line="259" w:lineRule="auto"/>
        <w:rPr>
          <w:sz w:val="23"/>
          <w:szCs w:val="23"/>
        </w:rPr>
      </w:pPr>
      <w:r>
        <w:rPr>
          <w:sz w:val="23"/>
          <w:szCs w:val="23"/>
          <w:spacing w:val="8"/>
        </w:rPr>
        <w:t>【解析】参见高级教材</w:t>
      </w:r>
      <w:r>
        <w:rPr>
          <w:sz w:val="23"/>
          <w:szCs w:val="23"/>
          <w:spacing w:val="-38"/>
        </w:rPr>
        <w:t xml:space="preserve"> </w:t>
      </w:r>
      <w:r>
        <w:rPr>
          <w:rFonts w:ascii="Times New Roman" w:hAnsi="Times New Roman" w:eastAsia="Times New Roman" w:cs="Times New Roman"/>
          <w:sz w:val="23"/>
          <w:szCs w:val="23"/>
          <w:spacing w:val="8"/>
        </w:rPr>
        <w:t>P129:</w:t>
      </w:r>
      <w:r>
        <w:rPr>
          <w:rFonts w:ascii="Times New Roman" w:hAnsi="Times New Roman" w:eastAsia="Times New Roman" w:cs="Times New Roman"/>
          <w:sz w:val="23"/>
          <w:szCs w:val="23"/>
          <w:spacing w:val="30"/>
        </w:rPr>
        <w:t xml:space="preserve"> </w:t>
      </w:r>
      <w:r>
        <w:rPr>
          <w:sz w:val="23"/>
          <w:szCs w:val="23"/>
          <w:spacing w:val="8"/>
        </w:rPr>
        <w:t>不能把企业管理的目的当成项目管理的目的，企业管理的目的是</w:t>
      </w:r>
      <w:r>
        <w:rPr>
          <w:sz w:val="23"/>
          <w:szCs w:val="23"/>
        </w:rPr>
        <w:t xml:space="preserve"> </w:t>
      </w:r>
      <w:r>
        <w:rPr>
          <w:sz w:val="23"/>
          <w:szCs w:val="23"/>
          <w:spacing w:val="8"/>
        </w:rPr>
        <w:t>多方面的，而项目管理的主要目的是实现项目的预定目标。</w:t>
      </w:r>
    </w:p>
    <w:p>
      <w:pPr>
        <w:pStyle w:val="BodyText"/>
        <w:ind w:left="8"/>
        <w:spacing w:before="291" w:line="219" w:lineRule="auto"/>
        <w:rPr>
          <w:sz w:val="23"/>
          <w:szCs w:val="23"/>
        </w:rPr>
      </w:pPr>
      <w:r>
        <w:rPr>
          <w:sz w:val="23"/>
          <w:szCs w:val="23"/>
          <w:b/>
          <w:bCs/>
          <w:spacing w:val="10"/>
        </w:rPr>
        <w:t>试题24-</w:t>
      </w:r>
      <w:r>
        <w:rPr>
          <w:sz w:val="23"/>
          <w:szCs w:val="23"/>
          <w:spacing w:val="10"/>
        </w:rPr>
        <w:t xml:space="preserve"> </w:t>
      </w:r>
      <w:r>
        <w:rPr>
          <w:sz w:val="23"/>
          <w:szCs w:val="23"/>
          <w:b/>
          <w:bCs/>
          <w:spacing w:val="10"/>
        </w:rPr>
        <w:t>【2020年下半年-第24题】</w:t>
      </w:r>
      <w:r>
        <w:rPr>
          <w:sz w:val="23"/>
          <w:szCs w:val="23"/>
          <w:spacing w:val="10"/>
        </w:rPr>
        <w:t xml:space="preserve"> </w:t>
      </w:r>
      <w:r>
        <w:rPr>
          <w:sz w:val="23"/>
          <w:szCs w:val="23"/>
          <w:b/>
          <w:bCs/>
          <w:spacing w:val="10"/>
        </w:rPr>
        <w:t>-组织结构</w:t>
      </w:r>
    </w:p>
    <w:p>
      <w:pPr>
        <w:pStyle w:val="BodyText"/>
        <w:ind w:left="4" w:right="37"/>
        <w:spacing w:before="39" w:line="250" w:lineRule="auto"/>
        <w:rPr>
          <w:sz w:val="23"/>
          <w:szCs w:val="23"/>
        </w:rPr>
      </w:pPr>
      <w:r>
        <w:rPr>
          <w:sz w:val="23"/>
          <w:szCs w:val="23"/>
          <w:spacing w:val="2"/>
        </w:rPr>
        <w:t>某项目组织结构中，项目经理全职管理项目，拥有很大的职权，且组织中全职参与项自工作的职</w:t>
      </w:r>
      <w:r>
        <w:rPr>
          <w:sz w:val="23"/>
          <w:szCs w:val="23"/>
          <w:spacing w:val="7"/>
        </w:rPr>
        <w:t xml:space="preserve"> </w:t>
      </w:r>
      <w:r>
        <w:rPr>
          <w:sz w:val="23"/>
          <w:szCs w:val="23"/>
          <w:spacing w:val="15"/>
        </w:rPr>
        <w:t>员比例占70%。该项目组织结构属于()。</w:t>
      </w:r>
    </w:p>
    <w:p>
      <w:pPr>
        <w:pStyle w:val="BodyText"/>
        <w:ind w:right="2328" w:firstLine="4"/>
        <w:spacing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sz w:val="23"/>
          <w:szCs w:val="23"/>
          <w:spacing w:val="6"/>
        </w:rPr>
        <w:t>弱矩阵型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14"/>
        </w:rPr>
        <w:t xml:space="preserve"> </w:t>
      </w:r>
      <w:r>
        <w:rPr>
          <w:sz w:val="23"/>
          <w:szCs w:val="23"/>
          <w:spacing w:val="6"/>
        </w:rPr>
        <w:t>强矩阵型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30"/>
        </w:rPr>
        <w:t xml:space="preserve"> </w:t>
      </w:r>
      <w:r>
        <w:rPr>
          <w:sz w:val="23"/>
          <w:szCs w:val="23"/>
          <w:spacing w:val="6"/>
        </w:rPr>
        <w:t>平衡矩阵型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7"/>
        </w:rPr>
        <w:t xml:space="preserve"> </w:t>
      </w:r>
      <w:r>
        <w:rPr>
          <w:sz w:val="23"/>
          <w:szCs w:val="23"/>
          <w:spacing w:val="5"/>
        </w:rPr>
        <w:t>职能</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before="19" w:line="216" w:lineRule="auto"/>
        <w:rPr>
          <w:sz w:val="23"/>
          <w:szCs w:val="23"/>
        </w:rPr>
      </w:pPr>
      <w:r>
        <w:rPr>
          <w:sz w:val="23"/>
          <w:szCs w:val="23"/>
          <w:spacing w:val="11"/>
        </w:rPr>
        <w:t>【解析】拥有很大的职权，组织中全职参与项目工作的职员比例</w:t>
      </w:r>
      <w:r>
        <w:rPr>
          <w:sz w:val="23"/>
          <w:szCs w:val="23"/>
          <w:spacing w:val="10"/>
        </w:rPr>
        <w:t>占70%,应该就是强矩阵型。</w:t>
      </w:r>
    </w:p>
    <w:p>
      <w:pPr>
        <w:spacing w:line="274" w:lineRule="auto"/>
        <w:rPr>
          <w:rFonts w:ascii="Arial"/>
          <w:sz w:val="21"/>
        </w:rPr>
      </w:pPr>
      <w:r/>
    </w:p>
    <w:p>
      <w:pPr>
        <w:pStyle w:val="BodyText"/>
        <w:ind w:left="8"/>
        <w:spacing w:before="75" w:line="219" w:lineRule="auto"/>
        <w:rPr>
          <w:sz w:val="23"/>
          <w:szCs w:val="23"/>
        </w:rPr>
      </w:pPr>
      <w:r>
        <w:rPr>
          <w:sz w:val="23"/>
          <w:szCs w:val="23"/>
          <w:b/>
          <w:bCs/>
          <w:spacing w:val="10"/>
        </w:rPr>
        <w:t>试题25-</w:t>
      </w:r>
      <w:r>
        <w:rPr>
          <w:sz w:val="23"/>
          <w:szCs w:val="23"/>
          <w:spacing w:val="10"/>
        </w:rPr>
        <w:t xml:space="preserve"> </w:t>
      </w:r>
      <w:r>
        <w:rPr>
          <w:sz w:val="23"/>
          <w:szCs w:val="23"/>
          <w:b/>
          <w:bCs/>
          <w:spacing w:val="10"/>
        </w:rPr>
        <w:t>【2020年下半年-第25题】</w:t>
      </w:r>
      <w:r>
        <w:rPr>
          <w:sz w:val="23"/>
          <w:szCs w:val="23"/>
          <w:spacing w:val="10"/>
        </w:rPr>
        <w:t xml:space="preserve"> </w:t>
      </w:r>
      <w:r>
        <w:rPr>
          <w:sz w:val="23"/>
          <w:szCs w:val="23"/>
          <w:b/>
          <w:bCs/>
          <w:spacing w:val="10"/>
        </w:rPr>
        <w:t>-产品实现</w:t>
      </w:r>
      <w:r>
        <w:rPr>
          <w:sz w:val="23"/>
          <w:szCs w:val="23"/>
          <w:b/>
          <w:bCs/>
          <w:spacing w:val="9"/>
        </w:rPr>
        <w:t>的过程</w:t>
      </w:r>
    </w:p>
    <w:p>
      <w:pPr>
        <w:pStyle w:val="BodyText"/>
        <w:ind w:left="4"/>
        <w:spacing w:before="41" w:line="219" w:lineRule="auto"/>
        <w:rPr>
          <w:sz w:val="23"/>
          <w:szCs w:val="23"/>
        </w:rPr>
      </w:pPr>
      <w:r>
        <w:rPr>
          <w:sz w:val="23"/>
          <w:szCs w:val="23"/>
          <w:spacing w:val="13"/>
        </w:rPr>
        <w:t>软件开发项目中，产品实现的过程不包含()。</w:t>
      </w:r>
    </w:p>
    <w:p>
      <w:pPr>
        <w:pStyle w:val="BodyText"/>
        <w:ind w:right="2570" w:firstLine="4"/>
        <w:spacing w:before="27"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需求获取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5"/>
        </w:rPr>
        <w:t xml:space="preserve"> </w:t>
      </w:r>
      <w:r>
        <w:rPr>
          <w:sz w:val="23"/>
          <w:szCs w:val="23"/>
          <w:spacing w:val="8"/>
        </w:rPr>
        <w:t>编码</w:t>
      </w:r>
      <w:r>
        <w:rPr>
          <w:sz w:val="23"/>
          <w:szCs w:val="23"/>
          <w:spacing w:val="2"/>
        </w:rPr>
        <w:t xml:space="preserve">        </w:t>
      </w:r>
      <w:r>
        <w:rPr>
          <w:sz w:val="23"/>
          <w:szCs w:val="23"/>
          <w:spacing w:val="8"/>
        </w:rPr>
        <w:t>C.集成测</w:t>
      </w:r>
      <w:r>
        <w:rPr>
          <w:sz w:val="23"/>
          <w:szCs w:val="23"/>
          <w:spacing w:val="7"/>
        </w:rPr>
        <w:t>试        </w:t>
      </w:r>
      <w:r>
        <w:rPr>
          <w:rFonts w:ascii="Times New Roman" w:hAnsi="Times New Roman" w:eastAsia="Times New Roman" w:cs="Times New Roman"/>
          <w:sz w:val="23"/>
          <w:szCs w:val="23"/>
          <w:spacing w:val="7"/>
        </w:rPr>
        <w:t>D.</w:t>
      </w:r>
      <w:r>
        <w:rPr>
          <w:sz w:val="23"/>
          <w:szCs w:val="23"/>
          <w:spacing w:val="7"/>
        </w:rPr>
        <w:t>挣值分析</w:t>
      </w:r>
      <w:r>
        <w:rPr>
          <w:sz w:val="23"/>
          <w:szCs w:val="23"/>
          <w:spacing w:val="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spacing w:before="20" w:line="219" w:lineRule="auto"/>
        <w:rPr>
          <w:sz w:val="23"/>
          <w:szCs w:val="23"/>
        </w:rPr>
      </w:pPr>
      <w:r>
        <w:rPr>
          <w:sz w:val="23"/>
          <w:szCs w:val="23"/>
          <w:spacing w:val="9"/>
        </w:rPr>
        <w:t>【解析】挣值分析和产品实现没有什么关系，是成本管理的工具。</w:t>
      </w:r>
    </w:p>
    <w:p>
      <w:pPr>
        <w:spacing w:line="269" w:lineRule="auto"/>
        <w:rPr>
          <w:rFonts w:ascii="Arial"/>
          <w:sz w:val="21"/>
        </w:rPr>
      </w:pPr>
      <w:r/>
    </w:p>
    <w:p>
      <w:pPr>
        <w:pStyle w:val="BodyText"/>
        <w:ind w:left="8"/>
        <w:spacing w:before="75" w:line="219" w:lineRule="auto"/>
        <w:rPr>
          <w:sz w:val="23"/>
          <w:szCs w:val="23"/>
        </w:rPr>
      </w:pPr>
      <w:r>
        <w:rPr>
          <w:sz w:val="23"/>
          <w:szCs w:val="23"/>
          <w:b/>
          <w:bCs/>
          <w:spacing w:val="10"/>
        </w:rPr>
        <w:t>试题26-</w:t>
      </w:r>
      <w:r>
        <w:rPr>
          <w:sz w:val="23"/>
          <w:szCs w:val="23"/>
          <w:spacing w:val="10"/>
        </w:rPr>
        <w:t xml:space="preserve"> </w:t>
      </w:r>
      <w:r>
        <w:rPr>
          <w:sz w:val="23"/>
          <w:szCs w:val="23"/>
          <w:b/>
          <w:bCs/>
          <w:spacing w:val="10"/>
        </w:rPr>
        <w:t>【2020年下半年-第26题】</w:t>
      </w:r>
      <w:r>
        <w:rPr>
          <w:sz w:val="23"/>
          <w:szCs w:val="23"/>
          <w:spacing w:val="10"/>
        </w:rPr>
        <w:t xml:space="preserve"> </w:t>
      </w:r>
      <w:r>
        <w:rPr>
          <w:sz w:val="23"/>
          <w:szCs w:val="23"/>
          <w:b/>
          <w:bCs/>
          <w:spacing w:val="10"/>
        </w:rPr>
        <w:t>-项</w:t>
      </w:r>
      <w:r>
        <w:rPr>
          <w:sz w:val="23"/>
          <w:szCs w:val="23"/>
          <w:b/>
          <w:bCs/>
          <w:spacing w:val="9"/>
        </w:rPr>
        <w:t>目风险</w:t>
      </w:r>
    </w:p>
    <w:p>
      <w:pPr>
        <w:pStyle w:val="BodyText"/>
        <w:ind w:left="4" w:right="41"/>
        <w:spacing w:before="40" w:line="245" w:lineRule="auto"/>
        <w:rPr>
          <w:sz w:val="23"/>
          <w:szCs w:val="23"/>
        </w:rPr>
      </w:pPr>
      <w:r>
        <w:rPr>
          <w:sz w:val="23"/>
          <w:szCs w:val="23"/>
          <w:spacing w:val="14"/>
        </w:rPr>
        <w:t>某系统集成项目制定风险管理计划时，发现病毒入侵有可能导</w:t>
      </w:r>
      <w:r>
        <w:rPr>
          <w:sz w:val="23"/>
          <w:szCs w:val="23"/>
          <w:spacing w:val="13"/>
        </w:rPr>
        <w:t>致服务器死机或不能访问，此</w:t>
      </w:r>
      <w:r>
        <w:rPr>
          <w:sz w:val="23"/>
          <w:szCs w:val="23"/>
        </w:rPr>
        <w:t xml:space="preserve"> </w:t>
      </w:r>
      <w:r>
        <w:rPr>
          <w:sz w:val="23"/>
          <w:szCs w:val="23"/>
          <w:spacing w:val="20"/>
        </w:rPr>
        <w:t>风险属于()。</w:t>
      </w:r>
    </w:p>
    <w:p>
      <w:pPr>
        <w:pStyle w:val="BodyText"/>
        <w:ind w:right="2090" w:firstLine="4"/>
        <w:spacing w:before="2"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sz w:val="23"/>
          <w:szCs w:val="23"/>
          <w:spacing w:val="6"/>
        </w:rPr>
        <w:t>市场风险        </w:t>
      </w:r>
      <w:r>
        <w:rPr>
          <w:rFonts w:ascii="Times New Roman" w:hAnsi="Times New Roman" w:eastAsia="Times New Roman" w:cs="Times New Roman"/>
          <w:sz w:val="23"/>
          <w:szCs w:val="23"/>
          <w:spacing w:val="6"/>
          <w:position w:val="-1"/>
        </w:rPr>
        <w:t>B.</w:t>
      </w:r>
      <w:r>
        <w:rPr>
          <w:rFonts w:ascii="Times New Roman" w:hAnsi="Times New Roman" w:eastAsia="Times New Roman" w:cs="Times New Roman"/>
          <w:sz w:val="23"/>
          <w:szCs w:val="23"/>
          <w:spacing w:val="-14"/>
          <w:position w:val="-1"/>
        </w:rPr>
        <w:t xml:space="preserve"> </w:t>
      </w:r>
      <w:r>
        <w:rPr>
          <w:sz w:val="23"/>
          <w:szCs w:val="23"/>
          <w:spacing w:val="6"/>
          <w:position w:val="-1"/>
        </w:rPr>
        <w:t>经营风险        </w:t>
      </w:r>
      <w:r>
        <w:rPr>
          <w:rFonts w:ascii="Times New Roman" w:hAnsi="Times New Roman" w:eastAsia="Times New Roman" w:cs="Times New Roman"/>
          <w:sz w:val="23"/>
          <w:szCs w:val="23"/>
          <w:spacing w:val="6"/>
          <w:position w:val="1"/>
        </w:rPr>
        <w:t>C.</w:t>
      </w:r>
      <w:r>
        <w:rPr>
          <w:rFonts w:ascii="Times New Roman" w:hAnsi="Times New Roman" w:eastAsia="Times New Roman" w:cs="Times New Roman"/>
          <w:sz w:val="23"/>
          <w:szCs w:val="23"/>
          <w:spacing w:val="-20"/>
          <w:position w:val="1"/>
        </w:rPr>
        <w:t xml:space="preserve"> </w:t>
      </w:r>
      <w:r>
        <w:rPr>
          <w:sz w:val="23"/>
          <w:szCs w:val="23"/>
          <w:spacing w:val="6"/>
          <w:position w:val="1"/>
        </w:rPr>
        <w:t>技术风险    </w:t>
      </w:r>
      <w:r>
        <w:rPr>
          <w:sz w:val="23"/>
          <w:szCs w:val="23"/>
          <w:spacing w:val="5"/>
          <w:position w:val="1"/>
        </w:rPr>
        <w:t xml:space="preserve">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27"/>
        </w:rPr>
        <w:t xml:space="preserve"> </w:t>
      </w:r>
      <w:r>
        <w:rPr>
          <w:sz w:val="23"/>
          <w:szCs w:val="23"/>
          <w:spacing w:val="5"/>
        </w:rPr>
        <w:t>设备风险</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4" w:right="50" w:hanging="4"/>
        <w:spacing w:before="3" w:line="251" w:lineRule="auto"/>
        <w:rPr>
          <w:sz w:val="23"/>
          <w:szCs w:val="23"/>
        </w:rPr>
      </w:pPr>
      <w:r>
        <w:rPr>
          <w:sz w:val="23"/>
          <w:szCs w:val="23"/>
          <w:spacing w:val="8"/>
        </w:rPr>
        <w:t>【解析】病毒入侵是技术风险，技术风险是指随着科学技术的</w:t>
      </w:r>
      <w:r>
        <w:rPr>
          <w:sz w:val="23"/>
          <w:szCs w:val="23"/>
          <w:spacing w:val="7"/>
        </w:rPr>
        <w:t>发展、生产方式的改变而产生的</w:t>
      </w:r>
      <w:r>
        <w:rPr>
          <w:sz w:val="23"/>
          <w:szCs w:val="23"/>
        </w:rPr>
        <w:t xml:space="preserve"> </w:t>
      </w:r>
      <w:r>
        <w:rPr>
          <w:sz w:val="23"/>
          <w:szCs w:val="23"/>
          <w:spacing w:val="8"/>
        </w:rPr>
        <w:t>威胁人们生产与生活的风险。如核辐射、空气污染、噪音等。</w:t>
      </w:r>
    </w:p>
    <w:p>
      <w:pPr>
        <w:spacing w:line="244" w:lineRule="auto"/>
        <w:rPr>
          <w:rFonts w:ascii="Arial"/>
          <w:sz w:val="21"/>
        </w:rPr>
      </w:pPr>
      <w:r/>
    </w:p>
    <w:p>
      <w:pPr>
        <w:pStyle w:val="BodyText"/>
        <w:ind w:left="8"/>
        <w:spacing w:before="75" w:line="219" w:lineRule="auto"/>
        <w:rPr>
          <w:sz w:val="23"/>
          <w:szCs w:val="23"/>
        </w:rPr>
      </w:pPr>
      <w:r>
        <w:rPr>
          <w:sz w:val="23"/>
          <w:szCs w:val="23"/>
          <w:b/>
          <w:bCs/>
          <w:spacing w:val="10"/>
        </w:rPr>
        <w:t>试题27-</w:t>
      </w:r>
      <w:r>
        <w:rPr>
          <w:sz w:val="23"/>
          <w:szCs w:val="23"/>
          <w:spacing w:val="10"/>
        </w:rPr>
        <w:t xml:space="preserve"> </w:t>
      </w:r>
      <w:r>
        <w:rPr>
          <w:sz w:val="23"/>
          <w:szCs w:val="23"/>
          <w:b/>
          <w:bCs/>
          <w:spacing w:val="10"/>
        </w:rPr>
        <w:t>【2020年下半年-第27题】</w:t>
      </w:r>
      <w:r>
        <w:rPr>
          <w:sz w:val="23"/>
          <w:szCs w:val="23"/>
          <w:spacing w:val="10"/>
        </w:rPr>
        <w:t xml:space="preserve"> </w:t>
      </w:r>
      <w:r>
        <w:rPr>
          <w:sz w:val="23"/>
          <w:szCs w:val="23"/>
          <w:b/>
          <w:bCs/>
          <w:spacing w:val="9"/>
        </w:rPr>
        <w:t>-整体管理</w:t>
      </w:r>
    </w:p>
    <w:p>
      <w:pPr>
        <w:pStyle w:val="BodyText"/>
        <w:ind w:left="4"/>
        <w:spacing w:before="31" w:line="219" w:lineRule="auto"/>
        <w:rPr>
          <w:sz w:val="23"/>
          <w:szCs w:val="23"/>
        </w:rPr>
      </w:pPr>
      <w:r>
        <w:rPr>
          <w:sz w:val="23"/>
          <w:szCs w:val="23"/>
          <w:spacing w:val="17"/>
        </w:rPr>
        <w:t>()不属于“监控项目工作”过程使用的工具</w:t>
      </w:r>
      <w:r>
        <w:rPr>
          <w:sz w:val="23"/>
          <w:szCs w:val="23"/>
          <w:spacing w:val="16"/>
        </w:rPr>
        <w:t>与技术。</w:t>
      </w:r>
    </w:p>
    <w:p>
      <w:pPr>
        <w:pStyle w:val="BodyText"/>
        <w:ind w:right="2569" w:firstLine="4"/>
        <w:spacing w:before="36"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专家判断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3"/>
        </w:rPr>
        <w:t xml:space="preserve"> </w:t>
      </w:r>
      <w:r>
        <w:rPr>
          <w:sz w:val="23"/>
          <w:szCs w:val="23"/>
          <w:spacing w:val="7"/>
        </w:rPr>
        <w:t>分析技术        C.访问控制</w:t>
      </w:r>
      <w:r>
        <w:rPr>
          <w:sz w:val="23"/>
          <w:szCs w:val="23"/>
          <w:spacing w:val="3"/>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1"/>
        </w:rPr>
        <w:t xml:space="preserve"> </w:t>
      </w:r>
      <w:r>
        <w:rPr>
          <w:sz w:val="23"/>
          <w:szCs w:val="23"/>
          <w:spacing w:val="7"/>
        </w:rPr>
        <w:t>会议</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4" w:hanging="4"/>
        <w:spacing w:before="2" w:line="259" w:lineRule="auto"/>
        <w:rPr>
          <w:sz w:val="23"/>
          <w:szCs w:val="23"/>
        </w:rPr>
      </w:pPr>
      <w:r>
        <w:rPr>
          <w:sz w:val="23"/>
          <w:szCs w:val="23"/>
          <w:spacing w:val="25"/>
        </w:rPr>
        <w:t>【解析】</w:t>
      </w:r>
      <w:r>
        <w:rPr>
          <w:rFonts w:ascii="Times New Roman" w:hAnsi="Times New Roman" w:eastAsia="Times New Roman" w:cs="Times New Roman"/>
          <w:sz w:val="23"/>
          <w:szCs w:val="23"/>
          <w:spacing w:val="25"/>
        </w:rPr>
        <w:t>P211,</w:t>
      </w:r>
      <w:r>
        <w:rPr>
          <w:rFonts w:ascii="Times New Roman" w:hAnsi="Times New Roman" w:eastAsia="Times New Roman" w:cs="Times New Roman"/>
          <w:sz w:val="23"/>
          <w:szCs w:val="23"/>
          <w:spacing w:val="36"/>
        </w:rPr>
        <w:t xml:space="preserve"> </w:t>
      </w:r>
      <w:r>
        <w:rPr>
          <w:sz w:val="23"/>
          <w:szCs w:val="23"/>
          <w:spacing w:val="25"/>
        </w:rPr>
        <w:t>监控项目工作的工具与技术包括以下4项。(1)专家判断(2)分析</w:t>
      </w:r>
      <w:r>
        <w:rPr>
          <w:sz w:val="23"/>
          <w:szCs w:val="23"/>
          <w:spacing w:val="24"/>
        </w:rPr>
        <w:t>技术(3)</w:t>
      </w:r>
      <w:r>
        <w:rPr>
          <w:sz w:val="23"/>
          <w:szCs w:val="23"/>
        </w:rPr>
        <w:t xml:space="preserve"> </w:t>
      </w:r>
      <w:r>
        <w:rPr>
          <w:sz w:val="23"/>
          <w:szCs w:val="23"/>
        </w:rPr>
        <w:t>项目管理信息系统  (</w:t>
      </w:r>
      <w:r>
        <w:rPr>
          <w:sz w:val="23"/>
          <w:szCs w:val="23"/>
          <w:spacing w:val="-35"/>
        </w:rPr>
        <w:t xml:space="preserve"> </w:t>
      </w:r>
      <w:r>
        <w:rPr>
          <w:sz w:val="23"/>
          <w:szCs w:val="23"/>
        </w:rPr>
        <w:t>4</w:t>
      </w:r>
      <w:r>
        <w:rPr>
          <w:sz w:val="23"/>
          <w:szCs w:val="23"/>
          <w:spacing w:val="-37"/>
        </w:rPr>
        <w:t xml:space="preserve"> </w:t>
      </w:r>
      <w:r>
        <w:rPr>
          <w:sz w:val="23"/>
          <w:szCs w:val="23"/>
        </w:rPr>
        <w:t>)</w:t>
      </w:r>
      <w:r>
        <w:rPr>
          <w:sz w:val="23"/>
          <w:szCs w:val="23"/>
          <w:spacing w:val="-39"/>
        </w:rPr>
        <w:t xml:space="preserve"> </w:t>
      </w:r>
      <w:r>
        <w:rPr>
          <w:sz w:val="23"/>
          <w:szCs w:val="23"/>
        </w:rPr>
        <w:t>会</w:t>
      </w:r>
      <w:r>
        <w:rPr>
          <w:sz w:val="23"/>
          <w:szCs w:val="23"/>
          <w:spacing w:val="-36"/>
        </w:rPr>
        <w:t xml:space="preserve"> </w:t>
      </w:r>
      <w:r>
        <w:rPr>
          <w:sz w:val="23"/>
          <w:szCs w:val="23"/>
        </w:rPr>
        <w:t>议</w:t>
      </w:r>
      <w:r>
        <w:rPr>
          <w:sz w:val="23"/>
          <w:szCs w:val="23"/>
          <w:spacing w:val="-47"/>
        </w:rPr>
        <w:t xml:space="preserve"> </w:t>
      </w:r>
      <w:r>
        <w:rPr>
          <w:sz w:val="23"/>
          <w:szCs w:val="23"/>
        </w:rPr>
        <w:t>，C</w:t>
      </w:r>
      <w:r>
        <w:rPr>
          <w:sz w:val="23"/>
          <w:szCs w:val="23"/>
          <w:spacing w:val="-33"/>
        </w:rPr>
        <w:t xml:space="preserve"> </w:t>
      </w:r>
      <w:r>
        <w:rPr>
          <w:sz w:val="23"/>
          <w:szCs w:val="23"/>
        </w:rPr>
        <w:t>选项是属于安全管理里面的内容。</w:t>
      </w:r>
    </w:p>
    <w:p>
      <w:pPr>
        <w:pStyle w:val="BodyText"/>
        <w:ind w:left="8"/>
        <w:spacing w:before="295" w:line="219" w:lineRule="auto"/>
        <w:rPr>
          <w:sz w:val="23"/>
          <w:szCs w:val="23"/>
        </w:rPr>
      </w:pPr>
      <w:r>
        <w:rPr>
          <w:sz w:val="23"/>
          <w:szCs w:val="23"/>
          <w:b/>
          <w:bCs/>
          <w:spacing w:val="10"/>
        </w:rPr>
        <w:t>试题28-</w:t>
      </w:r>
      <w:r>
        <w:rPr>
          <w:sz w:val="23"/>
          <w:szCs w:val="23"/>
          <w:spacing w:val="10"/>
        </w:rPr>
        <w:t xml:space="preserve"> </w:t>
      </w:r>
      <w:r>
        <w:rPr>
          <w:sz w:val="23"/>
          <w:szCs w:val="23"/>
          <w:b/>
          <w:bCs/>
          <w:spacing w:val="10"/>
        </w:rPr>
        <w:t>【2020年下半年-第28题】</w:t>
      </w:r>
      <w:r>
        <w:rPr>
          <w:sz w:val="23"/>
          <w:szCs w:val="23"/>
          <w:spacing w:val="10"/>
        </w:rPr>
        <w:t xml:space="preserve"> </w:t>
      </w:r>
      <w:r>
        <w:rPr>
          <w:sz w:val="23"/>
          <w:szCs w:val="23"/>
          <w:b/>
          <w:bCs/>
          <w:spacing w:val="9"/>
        </w:rPr>
        <w:t>-整体管理</w:t>
      </w:r>
    </w:p>
    <w:p>
      <w:pPr>
        <w:pStyle w:val="BodyText"/>
        <w:ind w:left="4"/>
        <w:spacing w:before="41" w:line="220" w:lineRule="auto"/>
        <w:rPr>
          <w:sz w:val="23"/>
          <w:szCs w:val="23"/>
        </w:rPr>
      </w:pPr>
      <w:r>
        <w:rPr>
          <w:sz w:val="23"/>
          <w:szCs w:val="23"/>
          <w:spacing w:val="20"/>
        </w:rPr>
        <w:t>()不属于整体变更控制的成果。</w:t>
      </w:r>
    </w:p>
    <w:p>
      <w:pPr>
        <w:pStyle w:val="BodyText"/>
        <w:ind w:right="520" w:firstLine="4"/>
        <w:spacing w:before="54"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批准的变更请求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4"/>
        </w:rPr>
        <w:t xml:space="preserve"> </w:t>
      </w:r>
      <w:r>
        <w:rPr>
          <w:sz w:val="23"/>
          <w:szCs w:val="23"/>
          <w:spacing w:val="8"/>
        </w:rPr>
        <w:t>工作绩效报告        </w:t>
      </w:r>
      <w:r>
        <w:rPr>
          <w:rFonts w:ascii="Times New Roman" w:hAnsi="Times New Roman" w:eastAsia="Times New Roman" w:cs="Times New Roman"/>
          <w:sz w:val="23"/>
          <w:szCs w:val="23"/>
          <w:spacing w:val="8"/>
        </w:rPr>
        <w:t>C.</w:t>
      </w:r>
      <w:r>
        <w:rPr>
          <w:sz w:val="23"/>
          <w:szCs w:val="23"/>
          <w:spacing w:val="8"/>
        </w:rPr>
        <w:t>变更日志</w:t>
      </w:r>
      <w:r>
        <w:rPr>
          <w:sz w:val="23"/>
          <w:szCs w:val="23"/>
          <w:spacing w:val="3"/>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7"/>
        </w:rPr>
        <w:t xml:space="preserve"> </w:t>
      </w:r>
      <w:r>
        <w:rPr>
          <w:sz w:val="23"/>
          <w:szCs w:val="23"/>
          <w:spacing w:val="8"/>
        </w:rPr>
        <w:t>项目文件</w:t>
      </w:r>
      <w:r>
        <w:rPr>
          <w:sz w:val="23"/>
          <w:szCs w:val="23"/>
          <w:spacing w:val="7"/>
        </w:rPr>
        <w:t>更新</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4" w:right="10" w:hanging="4"/>
        <w:spacing w:before="1" w:line="266" w:lineRule="auto"/>
        <w:rPr>
          <w:sz w:val="23"/>
          <w:szCs w:val="23"/>
        </w:rPr>
      </w:pPr>
      <w:r>
        <w:rPr>
          <w:sz w:val="23"/>
          <w:szCs w:val="23"/>
          <w:spacing w:val="5"/>
        </w:rPr>
        <w:t>【解析】高项第三版教材</w:t>
      </w:r>
      <w:r>
        <w:rPr>
          <w:sz w:val="23"/>
          <w:szCs w:val="23"/>
          <w:spacing w:val="-49"/>
        </w:rPr>
        <w:t xml:space="preserve"> </w:t>
      </w:r>
      <w:r>
        <w:rPr>
          <w:rFonts w:ascii="Times New Roman" w:hAnsi="Times New Roman" w:eastAsia="Times New Roman" w:cs="Times New Roman"/>
          <w:sz w:val="23"/>
          <w:szCs w:val="23"/>
          <w:spacing w:val="5"/>
        </w:rPr>
        <w:t>P509,   </w:t>
      </w:r>
      <w:r>
        <w:rPr>
          <w:sz w:val="23"/>
          <w:szCs w:val="23"/>
          <w:spacing w:val="5"/>
        </w:rPr>
        <w:t>变更的提出应当及时以正式的方式进行，并留下书面记录。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rPr>
        <w:t xml:space="preserve"> </w:t>
      </w:r>
      <w:r>
        <w:rPr>
          <w:sz w:val="23"/>
          <w:szCs w:val="23"/>
          <w:spacing w:val="7"/>
        </w:rPr>
        <w:t>选项工作绩效报告是监控项目工作的输出。</w:t>
      </w:r>
    </w:p>
    <w:p>
      <w:pPr>
        <w:spacing w:line="266" w:lineRule="auto"/>
        <w:sectPr>
          <w:headerReference w:type="default" r:id="rId10"/>
          <w:footerReference w:type="default" r:id="rId11"/>
          <w:pgSz w:w="11910" w:h="16840"/>
          <w:pgMar w:top="1143" w:right="1069" w:bottom="1140" w:left="1045" w:header="789" w:footer="1023" w:gutter="0"/>
        </w:sectPr>
        <w:rPr>
          <w:sz w:val="23"/>
          <w:szCs w:val="23"/>
        </w:rPr>
      </w:pPr>
    </w:p>
    <w:p>
      <w:pPr>
        <w:spacing w:line="259" w:lineRule="auto"/>
        <w:rPr>
          <w:rFonts w:ascii="Arial"/>
          <w:sz w:val="21"/>
        </w:rPr>
      </w:pPr>
      <w:r/>
    </w:p>
    <w:p>
      <w:pPr>
        <w:pStyle w:val="BodyText"/>
        <w:ind w:left="115"/>
        <w:spacing w:before="75" w:line="219" w:lineRule="auto"/>
        <w:rPr>
          <w:sz w:val="23"/>
          <w:szCs w:val="23"/>
        </w:rPr>
      </w:pPr>
      <w:r>
        <w:rPr>
          <w:sz w:val="23"/>
          <w:szCs w:val="23"/>
          <w:spacing w:val="13"/>
        </w:rPr>
        <w:t>试题29- 【2020年下半年-第29题】 -范围确认</w:t>
      </w:r>
    </w:p>
    <w:p>
      <w:pPr>
        <w:pStyle w:val="BodyText"/>
        <w:ind w:left="105"/>
        <w:spacing w:before="47" w:line="219" w:lineRule="auto"/>
        <w:rPr>
          <w:sz w:val="23"/>
          <w:szCs w:val="23"/>
        </w:rPr>
      </w:pPr>
      <w:r>
        <w:rPr>
          <w:sz w:val="23"/>
          <w:szCs w:val="23"/>
          <w:spacing w:val="22"/>
        </w:rPr>
        <w:t>验收的可交付成果，属于项目范围管理中()过程的输出。</w:t>
      </w:r>
    </w:p>
    <w:p>
      <w:pPr>
        <w:pStyle w:val="BodyText"/>
        <w:ind w:left="80" w:right="2153" w:firstLine="24"/>
        <w:spacing w:before="36" w:line="243" w:lineRule="auto"/>
        <w:rPr>
          <w:rFonts w:ascii="Times New Roman" w:hAnsi="Times New Roman" w:eastAsia="Times New Roman" w:cs="Times New Roman"/>
          <w:sz w:val="23"/>
          <w:szCs w:val="23"/>
        </w:rPr>
      </w:pPr>
      <w:r>
        <w:rPr>
          <w:sz w:val="23"/>
          <w:szCs w:val="23"/>
          <w:spacing w:val="9"/>
        </w:rPr>
        <w:t>A.定义范围</w:t>
      </w:r>
      <w:r>
        <w:rPr>
          <w:sz w:val="23"/>
          <w:szCs w:val="23"/>
          <w:spacing w:val="5"/>
        </w:rPr>
        <w:t xml:space="preserve">        </w:t>
      </w:r>
      <w:r>
        <w:rPr>
          <w:sz w:val="23"/>
          <w:szCs w:val="23"/>
          <w:spacing w:val="9"/>
        </w:rPr>
        <w:t>B.控制范围</w:t>
      </w:r>
      <w:r>
        <w:rPr>
          <w:sz w:val="23"/>
          <w:szCs w:val="23"/>
          <w:spacing w:val="4"/>
        </w:rPr>
        <w:t xml:space="preserve">        </w:t>
      </w:r>
      <w:r>
        <w:rPr>
          <w:sz w:val="23"/>
          <w:szCs w:val="23"/>
          <w:spacing w:val="9"/>
        </w:rPr>
        <w:t>C.收集需求</w:t>
      </w:r>
      <w:r>
        <w:rPr>
          <w:sz w:val="23"/>
          <w:szCs w:val="23"/>
          <w:spacing w:val="5"/>
        </w:rPr>
        <w:t xml:space="preserve">        </w:t>
      </w:r>
      <w:r>
        <w:rPr>
          <w:sz w:val="23"/>
          <w:szCs w:val="23"/>
          <w:spacing w:val="9"/>
        </w:rPr>
        <w:t>D.确认范围</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80"/>
        <w:spacing w:line="212" w:lineRule="auto"/>
        <w:rPr>
          <w:sz w:val="23"/>
          <w:szCs w:val="23"/>
        </w:rPr>
      </w:pPr>
      <w:r>
        <w:rPr>
          <w:sz w:val="23"/>
          <w:szCs w:val="23"/>
          <w:spacing w:val="8"/>
        </w:rPr>
        <w:t>【解析】高项第三版教材</w:t>
      </w:r>
      <w:r>
        <w:rPr>
          <w:sz w:val="23"/>
          <w:szCs w:val="23"/>
          <w:spacing w:val="-47"/>
        </w:rPr>
        <w:t xml:space="preserve"> </w:t>
      </w:r>
      <w:r>
        <w:rPr>
          <w:rFonts w:ascii="Times New Roman" w:hAnsi="Times New Roman" w:eastAsia="Times New Roman" w:cs="Times New Roman"/>
          <w:sz w:val="23"/>
          <w:szCs w:val="23"/>
          <w:spacing w:val="8"/>
        </w:rPr>
        <w:t>P222,   </w:t>
      </w:r>
      <w:r>
        <w:rPr>
          <w:sz w:val="23"/>
          <w:szCs w:val="23"/>
          <w:spacing w:val="8"/>
        </w:rPr>
        <w:t>验收的可交付成果为范围确认的输出。</w:t>
      </w:r>
    </w:p>
    <w:p>
      <w:pPr>
        <w:spacing w:line="293" w:lineRule="auto"/>
        <w:rPr>
          <w:rFonts w:ascii="Arial"/>
          <w:sz w:val="21"/>
        </w:rPr>
      </w:pPr>
      <w:r/>
    </w:p>
    <w:p>
      <w:pPr>
        <w:pStyle w:val="BodyText"/>
        <w:ind w:left="125" w:right="4230"/>
        <w:spacing w:before="75" w:line="252" w:lineRule="auto"/>
        <w:rPr>
          <w:sz w:val="23"/>
          <w:szCs w:val="23"/>
        </w:rPr>
      </w:pPr>
      <w:r>
        <w:rPr>
          <w:sz w:val="23"/>
          <w:szCs w:val="23"/>
          <w:spacing w:val="12"/>
        </w:rPr>
        <w:t>试题30- 【2020年下半年-第30题】 -群体创新技术</w:t>
      </w:r>
      <w:r>
        <w:rPr>
          <w:sz w:val="23"/>
          <w:szCs w:val="23"/>
          <w:spacing w:val="6"/>
        </w:rPr>
        <w:t xml:space="preserve"> </w:t>
      </w:r>
      <w:r>
        <w:rPr>
          <w:sz w:val="23"/>
          <w:szCs w:val="23"/>
          <w:spacing w:val="12"/>
        </w:rPr>
        <w:t>在收集需求时，可以采用的群体创新技术包括：()。</w:t>
      </w:r>
    </w:p>
    <w:p>
      <w:pPr>
        <w:pStyle w:val="BodyText"/>
        <w:ind w:left="95" w:right="604" w:firstLine="20"/>
        <w:spacing w:line="246" w:lineRule="auto"/>
        <w:rPr>
          <w:sz w:val="23"/>
          <w:szCs w:val="23"/>
        </w:rPr>
      </w:pPr>
      <w:r>
        <w:rPr>
          <w:sz w:val="23"/>
          <w:szCs w:val="23"/>
          <w:spacing w:val="10"/>
        </w:rPr>
        <w:t>①头脑风暴法   ②观察</w:t>
      </w:r>
      <w:r>
        <w:rPr>
          <w:sz w:val="23"/>
          <w:szCs w:val="23"/>
          <w:spacing w:val="4"/>
        </w:rPr>
        <w:t xml:space="preserve">   </w:t>
      </w:r>
      <w:r>
        <w:rPr>
          <w:sz w:val="23"/>
          <w:szCs w:val="23"/>
          <w:spacing w:val="10"/>
        </w:rPr>
        <w:t>③原型法</w:t>
      </w:r>
      <w:r>
        <w:rPr>
          <w:sz w:val="23"/>
          <w:szCs w:val="23"/>
          <w:spacing w:val="56"/>
        </w:rPr>
        <w:t xml:space="preserve">  </w:t>
      </w:r>
      <w:r>
        <w:rPr>
          <w:sz w:val="23"/>
          <w:szCs w:val="23"/>
          <w:spacing w:val="10"/>
        </w:rPr>
        <w:t>④德尔菲技术</w:t>
      </w:r>
      <w:r>
        <w:rPr>
          <w:sz w:val="23"/>
          <w:szCs w:val="23"/>
          <w:spacing w:val="1"/>
        </w:rPr>
        <w:t xml:space="preserve">   </w:t>
      </w:r>
      <w:r>
        <w:rPr>
          <w:sz w:val="23"/>
          <w:szCs w:val="23"/>
          <w:spacing w:val="10"/>
        </w:rPr>
        <w:t>⑤文件分析</w:t>
      </w:r>
      <w:r>
        <w:rPr>
          <w:sz w:val="23"/>
          <w:szCs w:val="23"/>
          <w:spacing w:val="9"/>
        </w:rPr>
        <w:t xml:space="preserve">   ⑥名义小组技术</w:t>
      </w:r>
      <w:r>
        <w:rPr>
          <w:sz w:val="23"/>
          <w:szCs w:val="23"/>
          <w:spacing w:val="2"/>
        </w:rPr>
        <w:t xml:space="preserve"> </w:t>
      </w:r>
      <w:r>
        <w:rPr>
          <w:rFonts w:ascii="Times New Roman" w:hAnsi="Times New Roman" w:eastAsia="Times New Roman" w:cs="Times New Roman"/>
          <w:sz w:val="23"/>
          <w:szCs w:val="23"/>
          <w:spacing w:val="-1"/>
        </w:rPr>
        <w:t>A.</w:t>
      </w:r>
      <w:r>
        <w:rPr>
          <w:sz w:val="23"/>
          <w:szCs w:val="23"/>
          <w:spacing w:val="-1"/>
        </w:rPr>
        <w:t>①②③</w:t>
      </w:r>
      <w:r>
        <w:rPr>
          <w:sz w:val="23"/>
          <w:szCs w:val="23"/>
          <w:spacing w:val="9"/>
        </w:rPr>
        <w:t xml:space="preserve">        </w:t>
      </w:r>
      <w:r>
        <w:rPr>
          <w:rFonts w:ascii="Times New Roman" w:hAnsi="Times New Roman" w:eastAsia="Times New Roman" w:cs="Times New Roman"/>
          <w:sz w:val="23"/>
          <w:szCs w:val="23"/>
          <w:spacing w:val="-1"/>
        </w:rPr>
        <w:t>B.</w:t>
      </w:r>
      <w:r>
        <w:rPr>
          <w:sz w:val="23"/>
          <w:szCs w:val="23"/>
          <w:spacing w:val="-1"/>
        </w:rPr>
        <w:t>①④⑥</w:t>
      </w:r>
      <w:r>
        <w:rPr>
          <w:sz w:val="23"/>
          <w:szCs w:val="23"/>
          <w:spacing w:val="8"/>
        </w:rPr>
        <w:t xml:space="preserve">         </w:t>
      </w:r>
      <w:r>
        <w:rPr>
          <w:rFonts w:ascii="Times New Roman" w:hAnsi="Times New Roman" w:eastAsia="Times New Roman" w:cs="Times New Roman"/>
          <w:sz w:val="23"/>
          <w:szCs w:val="23"/>
          <w:spacing w:val="-1"/>
        </w:rPr>
        <w:t>C.</w:t>
      </w:r>
      <w:r>
        <w:rPr>
          <w:sz w:val="23"/>
          <w:szCs w:val="23"/>
          <w:spacing w:val="-1"/>
        </w:rPr>
        <w:t>②③⑤</w:t>
      </w:r>
      <w:r>
        <w:rPr>
          <w:sz w:val="23"/>
          <w:szCs w:val="23"/>
          <w:spacing w:val="12"/>
        </w:rPr>
        <w:t xml:space="preserve">        </w:t>
      </w:r>
      <w:r>
        <w:rPr>
          <w:rFonts w:ascii="Times New Roman" w:hAnsi="Times New Roman" w:eastAsia="Times New Roman" w:cs="Times New Roman"/>
          <w:sz w:val="23"/>
          <w:szCs w:val="23"/>
          <w:spacing w:val="-1"/>
        </w:rPr>
        <w:t>D.</w:t>
      </w:r>
      <w:r>
        <w:rPr>
          <w:sz w:val="23"/>
          <w:szCs w:val="23"/>
          <w:spacing w:val="-1"/>
        </w:rPr>
        <w:t>④⑤⑥</w:t>
      </w:r>
    </w:p>
    <w:p>
      <w:pPr>
        <w:pStyle w:val="BodyText"/>
        <w:ind w:left="80"/>
        <w:spacing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B</w:t>
      </w:r>
    </w:p>
    <w:p>
      <w:pPr>
        <w:pStyle w:val="BodyText"/>
        <w:ind w:left="124" w:right="109" w:hanging="34"/>
        <w:spacing w:before="50" w:line="254" w:lineRule="auto"/>
        <w:rPr>
          <w:sz w:val="23"/>
          <w:szCs w:val="23"/>
        </w:rPr>
      </w:pPr>
      <w:r>
        <w:rPr>
          <w:sz w:val="23"/>
          <w:szCs w:val="23"/>
          <w:spacing w:val="5"/>
        </w:rPr>
        <w:t>【解析】P227-229,</w:t>
      </w:r>
      <w:r>
        <w:rPr>
          <w:sz w:val="23"/>
          <w:szCs w:val="23"/>
          <w:spacing w:val="-45"/>
        </w:rPr>
        <w:t xml:space="preserve"> </w:t>
      </w:r>
      <w:r>
        <w:rPr>
          <w:sz w:val="23"/>
          <w:szCs w:val="23"/>
          <w:spacing w:val="5"/>
        </w:rPr>
        <w:t>群体创新技术：(1)头脑风暴法(2)名义小组技术(3)德</w:t>
      </w:r>
      <w:r>
        <w:rPr>
          <w:sz w:val="23"/>
          <w:szCs w:val="23"/>
          <w:spacing w:val="4"/>
        </w:rPr>
        <w:t>尔菲技术(4)概念/思</w:t>
      </w:r>
      <w:r>
        <w:rPr>
          <w:sz w:val="23"/>
          <w:szCs w:val="23"/>
        </w:rPr>
        <w:t xml:space="preserve"> </w:t>
      </w:r>
      <w:r>
        <w:rPr>
          <w:sz w:val="23"/>
          <w:szCs w:val="23"/>
          <w:spacing w:val="7"/>
        </w:rPr>
        <w:t>维导图(5)亲和图(6)多标准决策分析</w:t>
      </w:r>
    </w:p>
    <w:p>
      <w:pPr>
        <w:pStyle w:val="BodyText"/>
        <w:ind w:left="125" w:right="4776"/>
        <w:spacing w:before="301" w:line="253" w:lineRule="auto"/>
        <w:rPr>
          <w:sz w:val="23"/>
          <w:szCs w:val="23"/>
        </w:rPr>
      </w:pPr>
      <w:r>
        <w:rPr>
          <w:sz w:val="23"/>
          <w:szCs w:val="23"/>
          <w:spacing w:val="12"/>
        </w:rPr>
        <w:t>试题31- 【2020年下半年-第31题】 -范围管理</w:t>
      </w:r>
      <w:r>
        <w:rPr>
          <w:sz w:val="23"/>
          <w:szCs w:val="23"/>
          <w:spacing w:val="8"/>
        </w:rPr>
        <w:t xml:space="preserve"> </w:t>
      </w:r>
      <w:r>
        <w:rPr>
          <w:sz w:val="23"/>
          <w:szCs w:val="23"/>
          <w:spacing w:val="18"/>
        </w:rPr>
        <w:t>在项目范围管理中，企业管理层主要关注()。</w:t>
      </w:r>
    </w:p>
    <w:p>
      <w:pPr>
        <w:pStyle w:val="BodyText"/>
        <w:ind w:left="105"/>
        <w:spacing w:before="1" w:line="219" w:lineRule="auto"/>
        <w:rPr>
          <w:sz w:val="23"/>
          <w:szCs w:val="23"/>
        </w:rPr>
      </w:pPr>
      <w:r>
        <w:rPr>
          <w:sz w:val="23"/>
          <w:szCs w:val="23"/>
          <w:spacing w:val="9"/>
        </w:rPr>
        <w:t>A.产品的范围</w:t>
      </w:r>
      <w:r>
        <w:rPr>
          <w:sz w:val="23"/>
          <w:szCs w:val="23"/>
          <w:spacing w:val="5"/>
        </w:rPr>
        <w:t xml:space="preserve">                    </w:t>
      </w:r>
      <w:r>
        <w:rPr>
          <w:sz w:val="23"/>
          <w:szCs w:val="23"/>
          <w:spacing w:val="4"/>
        </w:rPr>
        <w:t xml:space="preserve">  </w:t>
      </w:r>
      <w:r>
        <w:rPr>
          <w:sz w:val="23"/>
          <w:szCs w:val="23"/>
          <w:spacing w:val="9"/>
        </w:rPr>
        <w:t>B.项目范围投入产出的合理性</w:t>
      </w:r>
    </w:p>
    <w:p>
      <w:pPr>
        <w:pStyle w:val="BodyText"/>
        <w:ind w:left="80" w:right="3606" w:firstLine="24"/>
        <w:spacing w:before="36" w:line="247" w:lineRule="auto"/>
        <w:rPr>
          <w:rFonts w:ascii="Times New Roman" w:hAnsi="Times New Roman" w:eastAsia="Times New Roman" w:cs="Times New Roman"/>
          <w:sz w:val="23"/>
          <w:szCs w:val="23"/>
        </w:rPr>
      </w:pPr>
      <w:r>
        <w:rPr>
          <w:sz w:val="23"/>
          <w:szCs w:val="23"/>
          <w:spacing w:val="9"/>
        </w:rPr>
        <w:t>C.交付成果是否满足质量要求</w:t>
      </w:r>
      <w:r>
        <w:rPr>
          <w:sz w:val="23"/>
          <w:szCs w:val="23"/>
          <w:spacing w:val="5"/>
        </w:rPr>
        <w:t xml:space="preserve">        </w:t>
      </w:r>
      <w:r>
        <w:rPr>
          <w:sz w:val="23"/>
          <w:szCs w:val="23"/>
          <w:spacing w:val="9"/>
        </w:rPr>
        <w:t>D.项目过程的合理性</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94" w:right="72" w:hanging="14"/>
        <w:spacing w:before="6" w:line="252"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P245,   </w:t>
      </w:r>
      <w:r>
        <w:rPr>
          <w:sz w:val="23"/>
          <w:szCs w:val="23"/>
          <w:spacing w:val="8"/>
        </w:rPr>
        <w:t>管理层所关注的项</w:t>
      </w:r>
      <w:r>
        <w:rPr>
          <w:sz w:val="23"/>
          <w:szCs w:val="23"/>
          <w:spacing w:val="7"/>
        </w:rPr>
        <w:t>目范围，是指范围对项目的进度、资金和资源的影响，这些</w:t>
      </w:r>
      <w:r>
        <w:rPr>
          <w:sz w:val="23"/>
          <w:szCs w:val="23"/>
        </w:rPr>
        <w:t xml:space="preserve"> </w:t>
      </w:r>
      <w:r>
        <w:rPr>
          <w:sz w:val="23"/>
          <w:szCs w:val="23"/>
          <w:spacing w:val="9"/>
        </w:rPr>
        <w:t>因素是否超过了组织承受范围，是否在投入产出上具</w:t>
      </w:r>
      <w:r>
        <w:rPr>
          <w:sz w:val="23"/>
          <w:szCs w:val="23"/>
          <w:spacing w:val="8"/>
        </w:rPr>
        <w:t>有合理性。在确认范围工作进行之后，管</w:t>
      </w:r>
      <w:r>
        <w:rPr>
          <w:sz w:val="23"/>
          <w:szCs w:val="23"/>
        </w:rPr>
        <w:t xml:space="preserve"> </w:t>
      </w:r>
      <w:r>
        <w:rPr>
          <w:sz w:val="23"/>
          <w:szCs w:val="23"/>
          <w:spacing w:val="8"/>
        </w:rPr>
        <w:t>理层可能会取消该项目，可能是因为项目范围太大，造成</w:t>
      </w:r>
      <w:r>
        <w:rPr>
          <w:sz w:val="23"/>
          <w:szCs w:val="23"/>
          <w:spacing w:val="7"/>
        </w:rPr>
        <w:t>对时间、资金和资源的占有远远大于</w:t>
      </w:r>
      <w:r>
        <w:rPr>
          <w:sz w:val="23"/>
          <w:szCs w:val="23"/>
        </w:rPr>
        <w:t xml:space="preserve"> </w:t>
      </w:r>
      <w:r>
        <w:rPr>
          <w:sz w:val="23"/>
          <w:szCs w:val="23"/>
          <w:spacing w:val="8"/>
        </w:rPr>
        <w:t>管理层的预计或者组织的承受能力。更多的情况是要求项目团队压缩范围以满足进度、资金和</w:t>
      </w:r>
      <w:r>
        <w:rPr>
          <w:sz w:val="23"/>
          <w:szCs w:val="23"/>
          <w:spacing w:val="9"/>
        </w:rPr>
        <w:t xml:space="preserve"> </w:t>
      </w:r>
      <w:r>
        <w:rPr>
          <w:sz w:val="23"/>
          <w:szCs w:val="23"/>
          <w:spacing w:val="7"/>
        </w:rPr>
        <w:t>资源的限制。</w:t>
      </w:r>
    </w:p>
    <w:p>
      <w:pPr>
        <w:pStyle w:val="BodyText"/>
        <w:ind w:left="125"/>
        <w:spacing w:before="300" w:line="219" w:lineRule="auto"/>
        <w:rPr>
          <w:sz w:val="23"/>
          <w:szCs w:val="23"/>
        </w:rPr>
      </w:pPr>
      <w:r>
        <w:rPr>
          <w:sz w:val="23"/>
          <w:szCs w:val="23"/>
          <w:spacing w:val="11"/>
        </w:rPr>
        <w:t>试题32、33- 【2020年下半年-第32、33题】 -进度计算</w:t>
      </w:r>
    </w:p>
    <w:p>
      <w:pPr>
        <w:pStyle w:val="BodyText"/>
        <w:ind w:left="105" w:right="79"/>
        <w:spacing w:before="46" w:line="218" w:lineRule="auto"/>
        <w:rPr/>
      </w:pPr>
      <w:r>
        <w:rPr>
          <w:sz w:val="23"/>
          <w:szCs w:val="23"/>
          <w:spacing w:val="7"/>
        </w:rPr>
        <w:t>某项目包含A、B、C、D、E、F、G、H、I、J</w:t>
      </w:r>
      <w:r>
        <w:rPr>
          <w:sz w:val="23"/>
          <w:szCs w:val="23"/>
          <w:spacing w:val="6"/>
        </w:rPr>
        <w:t xml:space="preserve">  </w:t>
      </w:r>
      <w:r>
        <w:rPr>
          <w:sz w:val="23"/>
          <w:szCs w:val="23"/>
          <w:spacing w:val="7"/>
        </w:rPr>
        <w:t>一共10个活动，各活动历时估算与逻辑关系如下</w:t>
      </w:r>
      <w:r>
        <w:rPr>
          <w:sz w:val="23"/>
          <w:szCs w:val="23"/>
        </w:rPr>
        <w:t xml:space="preserve"> </w:t>
      </w:r>
      <w:r>
        <w:rPr/>
        <w:t>表所示，则该项目工期为(32),活动C的总浮动时间</w:t>
      </w:r>
      <w:r>
        <w:rPr>
          <w:spacing w:val="-1"/>
        </w:rPr>
        <w:t>是(33)。</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297"/>
        <w:gridCol w:w="3321"/>
      </w:tblGrid>
      <w:tr>
        <w:trPr>
          <w:trHeight w:val="314" w:hRule="atLeast"/>
        </w:trPr>
        <w:tc>
          <w:tcPr>
            <w:tcW w:w="3322" w:type="dxa"/>
            <w:vAlign w:val="top"/>
          </w:tcPr>
          <w:p>
            <w:pPr>
              <w:pStyle w:val="TableText"/>
              <w:ind w:left="1175"/>
              <w:spacing w:before="45" w:line="199" w:lineRule="auto"/>
              <w:rPr>
                <w:sz w:val="24"/>
                <w:szCs w:val="24"/>
              </w:rPr>
            </w:pPr>
            <w:r>
              <w:rPr>
                <w:sz w:val="24"/>
                <w:szCs w:val="24"/>
                <w:spacing w:val="3"/>
              </w:rPr>
              <w:t>活动名称</w:t>
            </w:r>
          </w:p>
        </w:tc>
        <w:tc>
          <w:tcPr>
            <w:tcW w:w="3297" w:type="dxa"/>
            <w:vAlign w:val="top"/>
          </w:tcPr>
          <w:p>
            <w:pPr>
              <w:pStyle w:val="TableText"/>
              <w:ind w:left="933"/>
              <w:spacing w:before="45" w:line="199" w:lineRule="auto"/>
              <w:rPr>
                <w:sz w:val="24"/>
                <w:szCs w:val="24"/>
              </w:rPr>
            </w:pPr>
            <w:r>
              <w:rPr>
                <w:sz w:val="24"/>
                <w:szCs w:val="24"/>
                <w:spacing w:val="7"/>
              </w:rPr>
              <w:t>活动历时(天)</w:t>
            </w:r>
          </w:p>
        </w:tc>
        <w:tc>
          <w:tcPr>
            <w:tcW w:w="3321" w:type="dxa"/>
            <w:vAlign w:val="top"/>
          </w:tcPr>
          <w:p>
            <w:pPr>
              <w:pStyle w:val="TableText"/>
              <w:ind w:left="1205"/>
              <w:spacing w:before="45" w:line="199" w:lineRule="auto"/>
              <w:rPr>
                <w:sz w:val="24"/>
                <w:szCs w:val="24"/>
              </w:rPr>
            </w:pPr>
            <w:r>
              <w:rPr>
                <w:sz w:val="24"/>
                <w:szCs w:val="24"/>
                <w:spacing w:val="4"/>
              </w:rPr>
              <w:t>前置活动</w:t>
            </w:r>
          </w:p>
        </w:tc>
      </w:tr>
      <w:tr>
        <w:trPr>
          <w:trHeight w:val="309" w:hRule="atLeast"/>
        </w:trPr>
        <w:tc>
          <w:tcPr>
            <w:tcW w:w="3322" w:type="dxa"/>
            <w:vAlign w:val="top"/>
          </w:tcPr>
          <w:p>
            <w:pPr>
              <w:pStyle w:val="TableText"/>
              <w:ind w:left="75"/>
              <w:spacing w:before="100" w:line="199" w:lineRule="exact"/>
              <w:rPr>
                <w:sz w:val="24"/>
                <w:szCs w:val="24"/>
              </w:rPr>
            </w:pPr>
            <w:r>
              <w:rPr>
                <w:sz w:val="24"/>
                <w:szCs w:val="24"/>
                <w:position w:val="-3"/>
              </w:rPr>
              <w:t>A</w:t>
            </w:r>
          </w:p>
        </w:tc>
        <w:tc>
          <w:tcPr>
            <w:tcW w:w="3297" w:type="dxa"/>
            <w:vAlign w:val="top"/>
          </w:tcPr>
          <w:p>
            <w:pPr>
              <w:pStyle w:val="TableText"/>
              <w:ind w:left="83"/>
              <w:spacing w:before="65" w:line="180" w:lineRule="auto"/>
              <w:rPr>
                <w:sz w:val="24"/>
                <w:szCs w:val="24"/>
              </w:rPr>
            </w:pPr>
            <w:r>
              <w:rPr>
                <w:sz w:val="24"/>
                <w:szCs w:val="24"/>
              </w:rPr>
              <w:t>2</w:t>
            </w:r>
          </w:p>
        </w:tc>
        <w:tc>
          <w:tcPr>
            <w:tcW w:w="3321" w:type="dxa"/>
            <w:vAlign w:val="top"/>
          </w:tcPr>
          <w:p>
            <w:pPr>
              <w:pStyle w:val="TableText"/>
              <w:ind w:left="86"/>
              <w:spacing w:before="177" w:line="122" w:lineRule="exact"/>
              <w:rPr>
                <w:sz w:val="24"/>
                <w:szCs w:val="24"/>
              </w:rPr>
            </w:pPr>
            <w:r>
              <w:rPr>
                <w:sz w:val="24"/>
                <w:szCs w:val="24"/>
                <w:position w:val="-5"/>
              </w:rPr>
              <w:t>—</w:t>
            </w:r>
          </w:p>
        </w:tc>
      </w:tr>
      <w:tr>
        <w:trPr>
          <w:trHeight w:val="310" w:hRule="atLeast"/>
        </w:trPr>
        <w:tc>
          <w:tcPr>
            <w:tcW w:w="3322" w:type="dxa"/>
            <w:vAlign w:val="top"/>
          </w:tcPr>
          <w:p>
            <w:pPr>
              <w:pStyle w:val="TableText"/>
              <w:ind w:left="75"/>
              <w:spacing w:before="105" w:line="195" w:lineRule="exact"/>
              <w:rPr>
                <w:sz w:val="24"/>
                <w:szCs w:val="24"/>
              </w:rPr>
            </w:pPr>
            <w:r>
              <w:rPr>
                <w:sz w:val="24"/>
                <w:szCs w:val="24"/>
                <w:position w:val="-3"/>
              </w:rPr>
              <w:t>B</w:t>
            </w:r>
          </w:p>
        </w:tc>
        <w:tc>
          <w:tcPr>
            <w:tcW w:w="3297" w:type="dxa"/>
            <w:vAlign w:val="top"/>
          </w:tcPr>
          <w:p>
            <w:pPr>
              <w:pStyle w:val="TableText"/>
              <w:ind w:left="83"/>
              <w:spacing w:before="66" w:line="180" w:lineRule="auto"/>
              <w:rPr>
                <w:sz w:val="24"/>
                <w:szCs w:val="24"/>
              </w:rPr>
            </w:pPr>
            <w:r>
              <w:rPr>
                <w:sz w:val="24"/>
                <w:szCs w:val="24"/>
              </w:rPr>
              <w:t>4</w:t>
            </w:r>
          </w:p>
        </w:tc>
        <w:tc>
          <w:tcPr>
            <w:tcW w:w="3321" w:type="dxa"/>
            <w:vAlign w:val="top"/>
          </w:tcPr>
          <w:p>
            <w:pPr>
              <w:pStyle w:val="TableText"/>
              <w:ind w:left="86"/>
              <w:spacing w:before="101" w:line="198" w:lineRule="exact"/>
              <w:rPr>
                <w:sz w:val="24"/>
                <w:szCs w:val="24"/>
              </w:rPr>
            </w:pPr>
            <w:r>
              <w:rPr>
                <w:sz w:val="24"/>
                <w:szCs w:val="24"/>
                <w:position w:val="-3"/>
              </w:rPr>
              <w:t>A</w:t>
            </w:r>
          </w:p>
        </w:tc>
      </w:tr>
      <w:tr>
        <w:trPr>
          <w:trHeight w:val="329" w:hRule="atLeast"/>
        </w:trPr>
        <w:tc>
          <w:tcPr>
            <w:tcW w:w="3322" w:type="dxa"/>
            <w:vAlign w:val="top"/>
          </w:tcPr>
          <w:p>
            <w:pPr>
              <w:pStyle w:val="TableText"/>
              <w:ind w:left="75"/>
              <w:spacing w:before="113" w:line="158" w:lineRule="auto"/>
              <w:rPr>
                <w:sz w:val="24"/>
                <w:szCs w:val="24"/>
              </w:rPr>
            </w:pPr>
            <w:r>
              <w:rPr>
                <w:sz w:val="24"/>
                <w:szCs w:val="24"/>
              </w:rPr>
              <w:t>C</w:t>
            </w:r>
          </w:p>
        </w:tc>
        <w:tc>
          <w:tcPr>
            <w:tcW w:w="3297" w:type="dxa"/>
            <w:vAlign w:val="top"/>
          </w:tcPr>
          <w:p>
            <w:pPr>
              <w:pStyle w:val="TableText"/>
              <w:ind w:left="83"/>
              <w:spacing w:before="75" w:line="187" w:lineRule="auto"/>
              <w:rPr>
                <w:sz w:val="24"/>
                <w:szCs w:val="24"/>
              </w:rPr>
            </w:pPr>
            <w:r>
              <w:rPr>
                <w:sz w:val="24"/>
                <w:szCs w:val="24"/>
              </w:rPr>
              <w:t>2</w:t>
            </w:r>
          </w:p>
        </w:tc>
        <w:tc>
          <w:tcPr>
            <w:tcW w:w="3321" w:type="dxa"/>
            <w:vAlign w:val="top"/>
          </w:tcPr>
          <w:p>
            <w:pPr>
              <w:pStyle w:val="TableText"/>
              <w:ind w:left="86"/>
              <w:spacing w:before="112" w:line="159" w:lineRule="auto"/>
              <w:rPr>
                <w:sz w:val="24"/>
                <w:szCs w:val="24"/>
              </w:rPr>
            </w:pPr>
            <w:r>
              <w:rPr>
                <w:sz w:val="24"/>
                <w:szCs w:val="24"/>
              </w:rPr>
              <w:t>A</w:t>
            </w:r>
          </w:p>
        </w:tc>
      </w:tr>
      <w:tr>
        <w:trPr>
          <w:trHeight w:val="309" w:hRule="atLeast"/>
        </w:trPr>
        <w:tc>
          <w:tcPr>
            <w:tcW w:w="3322" w:type="dxa"/>
            <w:vAlign w:val="top"/>
          </w:tcPr>
          <w:p>
            <w:pPr>
              <w:pStyle w:val="TableText"/>
              <w:ind w:left="75"/>
              <w:spacing w:before="106" w:line="192" w:lineRule="exact"/>
              <w:rPr>
                <w:sz w:val="24"/>
                <w:szCs w:val="24"/>
              </w:rPr>
            </w:pPr>
            <w:r>
              <w:rPr>
                <w:sz w:val="24"/>
                <w:szCs w:val="24"/>
                <w:position w:val="-3"/>
              </w:rPr>
              <w:t>D</w:t>
            </w:r>
          </w:p>
        </w:tc>
        <w:tc>
          <w:tcPr>
            <w:tcW w:w="3297" w:type="dxa"/>
            <w:vAlign w:val="top"/>
          </w:tcPr>
          <w:p>
            <w:pPr>
              <w:pStyle w:val="TableText"/>
              <w:ind w:left="83"/>
              <w:spacing w:before="66" w:line="179" w:lineRule="auto"/>
              <w:rPr>
                <w:sz w:val="24"/>
                <w:szCs w:val="24"/>
              </w:rPr>
            </w:pPr>
            <w:r>
              <w:rPr>
                <w:sz w:val="24"/>
                <w:szCs w:val="24"/>
              </w:rPr>
              <w:t>3</w:t>
            </w:r>
          </w:p>
        </w:tc>
        <w:tc>
          <w:tcPr>
            <w:tcW w:w="3321" w:type="dxa"/>
            <w:vAlign w:val="top"/>
          </w:tcPr>
          <w:p>
            <w:pPr>
              <w:pStyle w:val="TableText"/>
              <w:ind w:left="86"/>
              <w:spacing w:before="102" w:line="196" w:lineRule="exact"/>
              <w:rPr>
                <w:sz w:val="24"/>
                <w:szCs w:val="24"/>
              </w:rPr>
            </w:pPr>
            <w:r>
              <w:rPr>
                <w:sz w:val="24"/>
                <w:szCs w:val="24"/>
                <w:position w:val="-3"/>
              </w:rPr>
              <w:t>A</w:t>
            </w:r>
          </w:p>
        </w:tc>
      </w:tr>
      <w:tr>
        <w:trPr>
          <w:trHeight w:val="289" w:hRule="atLeast"/>
        </w:trPr>
        <w:tc>
          <w:tcPr>
            <w:tcW w:w="3322" w:type="dxa"/>
            <w:vAlign w:val="top"/>
          </w:tcPr>
          <w:p>
            <w:pPr>
              <w:pStyle w:val="TableText"/>
              <w:ind w:left="75"/>
              <w:spacing w:before="97" w:line="181" w:lineRule="exact"/>
              <w:rPr>
                <w:sz w:val="24"/>
                <w:szCs w:val="24"/>
              </w:rPr>
            </w:pPr>
            <w:r>
              <w:rPr>
                <w:sz w:val="24"/>
                <w:szCs w:val="24"/>
                <w:position w:val="-3"/>
              </w:rPr>
              <w:t>E</w:t>
            </w:r>
          </w:p>
        </w:tc>
        <w:tc>
          <w:tcPr>
            <w:tcW w:w="3297" w:type="dxa"/>
            <w:vAlign w:val="top"/>
          </w:tcPr>
          <w:p>
            <w:pPr>
              <w:pStyle w:val="TableText"/>
              <w:ind w:left="83"/>
              <w:spacing w:before="57" w:line="170" w:lineRule="auto"/>
              <w:rPr>
                <w:sz w:val="24"/>
                <w:szCs w:val="24"/>
              </w:rPr>
            </w:pPr>
            <w:r>
              <w:rPr>
                <w:sz w:val="24"/>
                <w:szCs w:val="24"/>
              </w:rPr>
              <w:t>3</w:t>
            </w:r>
          </w:p>
        </w:tc>
        <w:tc>
          <w:tcPr>
            <w:tcW w:w="3321" w:type="dxa"/>
            <w:vAlign w:val="top"/>
          </w:tcPr>
          <w:p>
            <w:pPr>
              <w:pStyle w:val="TableText"/>
              <w:ind w:left="86"/>
              <w:spacing w:before="97" w:line="181" w:lineRule="exact"/>
              <w:rPr>
                <w:sz w:val="24"/>
                <w:szCs w:val="24"/>
              </w:rPr>
            </w:pPr>
            <w:r>
              <w:rPr>
                <w:sz w:val="24"/>
                <w:szCs w:val="24"/>
                <w:position w:val="-3"/>
              </w:rPr>
              <w:t>B</w:t>
            </w:r>
          </w:p>
        </w:tc>
      </w:tr>
      <w:tr>
        <w:trPr>
          <w:trHeight w:val="309" w:hRule="atLeast"/>
        </w:trPr>
        <w:tc>
          <w:tcPr>
            <w:tcW w:w="3322" w:type="dxa"/>
            <w:vAlign w:val="top"/>
          </w:tcPr>
          <w:p>
            <w:pPr>
              <w:pStyle w:val="TableText"/>
              <w:ind w:left="75"/>
              <w:spacing w:before="108" w:line="190" w:lineRule="exact"/>
              <w:rPr>
                <w:sz w:val="24"/>
                <w:szCs w:val="24"/>
              </w:rPr>
            </w:pPr>
            <w:r>
              <w:rPr>
                <w:sz w:val="24"/>
                <w:szCs w:val="24"/>
                <w:position w:val="-3"/>
              </w:rPr>
              <w:t>F</w:t>
            </w:r>
          </w:p>
        </w:tc>
        <w:tc>
          <w:tcPr>
            <w:tcW w:w="3297" w:type="dxa"/>
            <w:vAlign w:val="top"/>
          </w:tcPr>
          <w:p>
            <w:pPr>
              <w:pStyle w:val="TableText"/>
              <w:ind w:left="83"/>
              <w:spacing w:before="68" w:line="177" w:lineRule="auto"/>
              <w:rPr>
                <w:sz w:val="24"/>
                <w:szCs w:val="24"/>
              </w:rPr>
            </w:pPr>
            <w:r>
              <w:rPr>
                <w:sz w:val="24"/>
                <w:szCs w:val="24"/>
              </w:rPr>
              <w:t>4</w:t>
            </w:r>
          </w:p>
        </w:tc>
        <w:tc>
          <w:tcPr>
            <w:tcW w:w="3321" w:type="dxa"/>
            <w:vAlign w:val="top"/>
          </w:tcPr>
          <w:p>
            <w:pPr>
              <w:pStyle w:val="TableText"/>
              <w:ind w:left="86"/>
              <w:spacing w:before="108" w:line="190" w:lineRule="exact"/>
              <w:rPr>
                <w:sz w:val="24"/>
                <w:szCs w:val="24"/>
              </w:rPr>
            </w:pPr>
            <w:r>
              <w:rPr>
                <w:sz w:val="24"/>
                <w:szCs w:val="24"/>
                <w:position w:val="-3"/>
              </w:rPr>
              <w:t>D</w:t>
            </w:r>
          </w:p>
        </w:tc>
      </w:tr>
      <w:tr>
        <w:trPr>
          <w:trHeight w:val="319" w:hRule="atLeast"/>
        </w:trPr>
        <w:tc>
          <w:tcPr>
            <w:tcW w:w="3322" w:type="dxa"/>
            <w:vAlign w:val="top"/>
          </w:tcPr>
          <w:p>
            <w:pPr>
              <w:pStyle w:val="TableText"/>
              <w:ind w:left="75"/>
              <w:spacing w:before="107" w:line="201" w:lineRule="exact"/>
              <w:rPr>
                <w:sz w:val="24"/>
                <w:szCs w:val="24"/>
              </w:rPr>
            </w:pPr>
            <w:r>
              <w:rPr>
                <w:sz w:val="24"/>
                <w:szCs w:val="24"/>
                <w:position w:val="-2"/>
              </w:rPr>
              <w:t>G</w:t>
            </w:r>
          </w:p>
        </w:tc>
        <w:tc>
          <w:tcPr>
            <w:tcW w:w="3297" w:type="dxa"/>
            <w:vAlign w:val="top"/>
          </w:tcPr>
          <w:p>
            <w:pPr>
              <w:pStyle w:val="TableText"/>
              <w:ind w:left="83"/>
              <w:spacing w:before="69" w:line="184" w:lineRule="auto"/>
              <w:rPr>
                <w:sz w:val="24"/>
                <w:szCs w:val="24"/>
              </w:rPr>
            </w:pPr>
            <w:r>
              <w:rPr>
                <w:sz w:val="24"/>
                <w:szCs w:val="24"/>
              </w:rPr>
              <w:t>2</w:t>
            </w:r>
          </w:p>
        </w:tc>
        <w:tc>
          <w:tcPr>
            <w:tcW w:w="3321" w:type="dxa"/>
            <w:vAlign w:val="top"/>
          </w:tcPr>
          <w:p>
            <w:pPr>
              <w:pStyle w:val="TableText"/>
              <w:ind w:left="86"/>
              <w:spacing w:before="103" w:line="158" w:lineRule="auto"/>
              <w:rPr>
                <w:sz w:val="24"/>
                <w:szCs w:val="24"/>
              </w:rPr>
            </w:pPr>
            <w:r>
              <w:rPr>
                <w:sz w:val="24"/>
                <w:szCs w:val="24"/>
                <w:spacing w:val="-2"/>
              </w:rPr>
              <w:t>E、C、F</w:t>
            </w:r>
          </w:p>
        </w:tc>
      </w:tr>
      <w:tr>
        <w:trPr>
          <w:trHeight w:val="329" w:hRule="atLeast"/>
        </w:trPr>
        <w:tc>
          <w:tcPr>
            <w:tcW w:w="3322" w:type="dxa"/>
            <w:vAlign w:val="top"/>
          </w:tcPr>
          <w:p>
            <w:pPr>
              <w:pStyle w:val="TableText"/>
              <w:ind w:left="75"/>
              <w:spacing w:before="120" w:line="198" w:lineRule="exact"/>
              <w:rPr>
                <w:sz w:val="24"/>
                <w:szCs w:val="24"/>
              </w:rPr>
            </w:pPr>
            <w:r>
              <w:rPr>
                <w:sz w:val="24"/>
                <w:szCs w:val="24"/>
                <w:position w:val="-2"/>
              </w:rPr>
              <w:t>H</w:t>
            </w:r>
          </w:p>
        </w:tc>
        <w:tc>
          <w:tcPr>
            <w:tcW w:w="3297" w:type="dxa"/>
            <w:vAlign w:val="top"/>
          </w:tcPr>
          <w:p>
            <w:pPr>
              <w:pStyle w:val="TableText"/>
              <w:ind w:left="83"/>
              <w:spacing w:before="81" w:line="183" w:lineRule="auto"/>
              <w:rPr>
                <w:sz w:val="24"/>
                <w:szCs w:val="24"/>
              </w:rPr>
            </w:pPr>
            <w:r>
              <w:rPr>
                <w:sz w:val="24"/>
                <w:szCs w:val="24"/>
              </w:rPr>
              <w:t>4</w:t>
            </w:r>
          </w:p>
        </w:tc>
        <w:tc>
          <w:tcPr>
            <w:tcW w:w="3321" w:type="dxa"/>
            <w:vAlign w:val="top"/>
          </w:tcPr>
          <w:p>
            <w:pPr>
              <w:pStyle w:val="TableText"/>
              <w:ind w:left="86"/>
              <w:spacing w:before="118" w:line="200" w:lineRule="exact"/>
              <w:rPr>
                <w:sz w:val="24"/>
                <w:szCs w:val="24"/>
              </w:rPr>
            </w:pPr>
            <w:r>
              <w:rPr>
                <w:sz w:val="24"/>
                <w:szCs w:val="24"/>
                <w:position w:val="-2"/>
              </w:rPr>
              <w:t>G</w:t>
            </w:r>
          </w:p>
        </w:tc>
      </w:tr>
      <w:tr>
        <w:trPr>
          <w:trHeight w:val="309" w:hRule="atLeast"/>
        </w:trPr>
        <w:tc>
          <w:tcPr>
            <w:tcW w:w="3322" w:type="dxa"/>
            <w:vAlign w:val="top"/>
          </w:tcPr>
          <w:p>
            <w:pPr>
              <w:pStyle w:val="TableText"/>
              <w:ind w:left="75"/>
              <w:spacing w:before="71" w:line="175" w:lineRule="auto"/>
              <w:rPr>
                <w:sz w:val="24"/>
                <w:szCs w:val="24"/>
              </w:rPr>
            </w:pPr>
            <w:r>
              <w:rPr>
                <w:sz w:val="24"/>
                <w:szCs w:val="24"/>
              </w:rPr>
              <w:t>I</w:t>
            </w:r>
          </w:p>
        </w:tc>
        <w:tc>
          <w:tcPr>
            <w:tcW w:w="3297" w:type="dxa"/>
            <w:vAlign w:val="top"/>
          </w:tcPr>
          <w:p>
            <w:pPr>
              <w:pStyle w:val="TableText"/>
              <w:ind w:left="83"/>
              <w:spacing w:before="71" w:line="175" w:lineRule="auto"/>
              <w:rPr>
                <w:sz w:val="24"/>
                <w:szCs w:val="24"/>
              </w:rPr>
            </w:pPr>
            <w:r>
              <w:rPr>
                <w:sz w:val="24"/>
                <w:szCs w:val="24"/>
              </w:rPr>
              <w:t>2</w:t>
            </w:r>
          </w:p>
        </w:tc>
        <w:tc>
          <w:tcPr>
            <w:tcW w:w="3321" w:type="dxa"/>
            <w:vAlign w:val="top"/>
          </w:tcPr>
          <w:p>
            <w:pPr>
              <w:pStyle w:val="TableText"/>
              <w:ind w:left="86"/>
              <w:spacing w:before="109" w:line="189" w:lineRule="exact"/>
              <w:rPr>
                <w:sz w:val="24"/>
                <w:szCs w:val="24"/>
              </w:rPr>
            </w:pPr>
            <w:r>
              <w:rPr>
                <w:sz w:val="24"/>
                <w:szCs w:val="24"/>
                <w:position w:val="-3"/>
              </w:rPr>
              <w:t>G</w:t>
            </w:r>
          </w:p>
        </w:tc>
      </w:tr>
      <w:tr>
        <w:trPr>
          <w:trHeight w:val="314" w:hRule="atLeast"/>
        </w:trPr>
        <w:tc>
          <w:tcPr>
            <w:tcW w:w="3322" w:type="dxa"/>
            <w:vAlign w:val="top"/>
          </w:tcPr>
          <w:p>
            <w:pPr>
              <w:pStyle w:val="TableText"/>
              <w:ind w:left="75"/>
              <w:spacing w:before="86" w:line="167" w:lineRule="auto"/>
              <w:rPr>
                <w:sz w:val="24"/>
                <w:szCs w:val="24"/>
              </w:rPr>
            </w:pPr>
            <w:r>
              <w:rPr>
                <w:sz w:val="24"/>
                <w:szCs w:val="24"/>
              </w:rPr>
              <w:t>J</w:t>
            </w:r>
          </w:p>
        </w:tc>
        <w:tc>
          <w:tcPr>
            <w:tcW w:w="3297" w:type="dxa"/>
            <w:vAlign w:val="top"/>
          </w:tcPr>
          <w:p>
            <w:pPr>
              <w:pStyle w:val="TableText"/>
              <w:ind w:left="83"/>
              <w:spacing w:before="72" w:line="178" w:lineRule="auto"/>
              <w:rPr>
                <w:sz w:val="24"/>
                <w:szCs w:val="24"/>
              </w:rPr>
            </w:pPr>
            <w:r>
              <w:rPr>
                <w:sz w:val="24"/>
                <w:szCs w:val="24"/>
              </w:rPr>
              <w:t>3</w:t>
            </w:r>
          </w:p>
        </w:tc>
        <w:tc>
          <w:tcPr>
            <w:tcW w:w="3321" w:type="dxa"/>
            <w:vAlign w:val="top"/>
          </w:tcPr>
          <w:p>
            <w:pPr>
              <w:pStyle w:val="TableText"/>
              <w:ind w:left="86"/>
              <w:spacing w:before="108" w:line="195" w:lineRule="exact"/>
              <w:rPr>
                <w:sz w:val="24"/>
                <w:szCs w:val="24"/>
              </w:rPr>
            </w:pPr>
            <w:r>
              <w:rPr>
                <w:sz w:val="24"/>
                <w:szCs w:val="24"/>
                <w:spacing w:val="-1"/>
                <w:position w:val="-2"/>
              </w:rPr>
              <w:t>H、I</w:t>
            </w:r>
          </w:p>
        </w:tc>
      </w:tr>
    </w:tbl>
    <w:p>
      <w:pPr>
        <w:spacing w:line="285" w:lineRule="auto"/>
        <w:rPr>
          <w:rFonts w:ascii="Arial"/>
          <w:sz w:val="21"/>
        </w:rPr>
      </w:pPr>
      <w:r/>
    </w:p>
    <w:p>
      <w:pPr>
        <w:ind w:left="145"/>
        <w:spacing w:before="6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(32)A.17                  B.18              </w:t>
      </w:r>
      <w:r>
        <w:rPr>
          <w:rFonts w:ascii="Times New Roman" w:hAnsi="Times New Roman" w:eastAsia="Times New Roman" w:cs="Times New Roman"/>
          <w:sz w:val="23"/>
          <w:szCs w:val="23"/>
          <w:spacing w:val="-1"/>
        </w:rPr>
        <w:t xml:space="preserve">   C.19                  D.20</w:t>
      </w:r>
    </w:p>
    <w:p>
      <w:pPr>
        <w:pStyle w:val="BodyText"/>
        <w:ind w:left="80" w:right="4720" w:firstLine="64"/>
        <w:spacing w:before="97" w:line="2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(33)A.2                    B.3                    C.4                    </w:t>
      </w:r>
      <w:r>
        <w:rPr>
          <w:rFonts w:ascii="Times New Roman" w:hAnsi="Times New Roman" w:eastAsia="Times New Roman" w:cs="Times New Roman"/>
          <w:sz w:val="23"/>
          <w:szCs w:val="23"/>
          <w:spacing w:val="-2"/>
        </w:rPr>
        <w:t>D.5</w:t>
      </w:r>
      <w:r>
        <w:rPr>
          <w:rFonts w:ascii="Times New Roman" w:hAnsi="Times New Roman" w:eastAsia="Times New Roman" w:cs="Times New Roman"/>
          <w:sz w:val="23"/>
          <w:szCs w:val="23"/>
        </w:rPr>
        <w:t xml:space="preserve"> </w:t>
      </w:r>
      <w:r>
        <w:rPr>
          <w:sz w:val="23"/>
          <w:szCs w:val="23"/>
          <w:spacing w:val="3"/>
        </w:rPr>
        <w:t>【答案】(32)</w:t>
      </w:r>
      <w:r>
        <w:rPr>
          <w:rFonts w:ascii="Times New Roman" w:hAnsi="Times New Roman" w:eastAsia="Times New Roman" w:cs="Times New Roman"/>
          <w:sz w:val="23"/>
          <w:szCs w:val="23"/>
          <w:spacing w:val="3"/>
        </w:rPr>
        <w:t>B(33)D</w:t>
      </w:r>
    </w:p>
    <w:p>
      <w:pPr>
        <w:pStyle w:val="BodyText"/>
        <w:ind w:left="80"/>
        <w:spacing w:before="29" w:line="220" w:lineRule="auto"/>
        <w:rPr>
          <w:sz w:val="23"/>
          <w:szCs w:val="23"/>
        </w:rPr>
      </w:pPr>
      <w:r>
        <w:rPr>
          <w:sz w:val="23"/>
          <w:szCs w:val="23"/>
          <w:spacing w:val="15"/>
        </w:rPr>
        <w:t>【解析】</w:t>
      </w:r>
    </w:p>
    <w:p>
      <w:pPr>
        <w:spacing w:line="220" w:lineRule="auto"/>
        <w:sectPr>
          <w:headerReference w:type="default" r:id="rId12"/>
          <w:footerReference w:type="default" r:id="rId13"/>
          <w:pgSz w:w="11910" w:h="16840"/>
          <w:pgMar w:top="1143" w:right="994" w:bottom="1247" w:left="964" w:header="789" w:footer="949" w:gutter="0"/>
        </w:sectPr>
        <w:rPr>
          <w:sz w:val="23"/>
          <w:szCs w:val="23"/>
        </w:rPr>
      </w:pPr>
    </w:p>
    <w:p>
      <w:pPr>
        <w:spacing w:line="352" w:lineRule="auto"/>
        <w:rPr>
          <w:rFonts w:ascii="Arial"/>
          <w:sz w:val="21"/>
        </w:rPr>
      </w:pPr>
      <w:r/>
    </w:p>
    <w:p>
      <w:pPr>
        <w:pStyle w:val="BodyText"/>
        <w:ind w:left="95"/>
        <w:spacing w:before="78" w:line="212" w:lineRule="auto"/>
        <w:tabs>
          <w:tab w:val="left" w:pos="24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firstLine="1605"/>
        <w:spacing w:line="2380" w:lineRule="exact"/>
        <w:rPr/>
      </w:pPr>
      <w:r>
        <mc:AlternateContent xmlns:mc="http://schemas.openxmlformats.org/markup-compatibility/2006">
          <mc:Choice Requires="wps">
            <w:drawing>
              <wp:anchor distT="0" distB="0" distL="0" distR="0" simplePos="0" relativeHeight="251658240" behindDoc="0" locked="0" layoutInCell="1" allowOverlap="1">
                <wp:simplePos x="0" y="0"/>
                <wp:positionH relativeFrom="column">
                  <wp:posOffset>2868116</wp:posOffset>
                </wp:positionH>
                <wp:positionV relativeFrom="paragraph">
                  <wp:posOffset>212046</wp:posOffset>
                </wp:positionV>
                <wp:extent cx="85725" cy="189864"/>
                <wp:effectExtent l="0" t="0" r="0" b="0"/>
                <wp:wrapNone/>
                <wp:docPr id="2" name="TextBox 2"/>
                <wp:cNvGraphicFramePr/>
                <a:graphic>
                  <a:graphicData uri="http://schemas.microsoft.com/office/word/2010/wordprocessingShape">
                    <wps:wsp>
                      <wps:cNvPr id="2" name="TextBox 2"/>
                      <wps:cNvSpPr txBox="1"/>
                      <wps:spPr>
                        <a:xfrm rot="16200000">
                          <a:off x="2868116" y="212046"/>
                          <a:ext cx="85725" cy="1898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80" w:line="182" w:lineRule="auto"/>
                              <w:rPr>
                                <w:sz w:val="20"/>
                                <w:szCs w:val="20"/>
                              </w:rPr>
                            </w:pPr>
                            <w:r>
                              <w:rPr>
                                <w:sz w:val="20"/>
                                <w:szCs w:val="20"/>
                              </w:rPr>
                              <w:t>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225.836pt;margin-top:16.6966pt;mso-position-vertical-relative:text;mso-position-horizontal-relative:text;width:6.75pt;height:14.95pt;z-index:251658240;rotation:270;" filled="false" stroked="false" type="#_x0000_t202">
                <v:fill on="false"/>
                <v:stroke on="false"/>
                <v:path/>
                <v:imagedata o:title=""/>
                <o:lock v:ext="edit" aspectratio="false"/>
                <v:textbox inset="0mm,0mm,0mm,0mm">
                  <w:txbxContent>
                    <w:p>
                      <w:pPr>
                        <w:pStyle w:val="BodyText"/>
                        <w:ind w:left="20"/>
                        <w:spacing w:before="80" w:line="182" w:lineRule="auto"/>
                        <w:rPr>
                          <w:sz w:val="20"/>
                          <w:szCs w:val="20"/>
                        </w:rPr>
                      </w:pPr>
                      <w:r>
                        <w:rPr>
                          <w:sz w:val="20"/>
                          <w:szCs w:val="20"/>
                        </w:rPr>
                        <w:t>E</w:t>
                      </w:r>
                    </w:p>
                  </w:txbxContent>
                </v:textbox>
              </v:shape>
            </w:pict>
          </mc:Fallback>
        </mc:AlternateContent>
      </w:r>
      <w:r>
        <w:rPr>
          <w:position w:val="-47"/>
        </w:rPr>
        <w:pict>
          <v:group id="_x0000_s4" style="mso-position-vertical-relative:line;mso-position-horizontal-relative:char;width:338pt;height:119pt;" filled="false" stroked="false" coordsize="6760,2380" coordorigin="0,0">
            <v:shape id="_x0000_s6" style="position:absolute;left:0;top:0;width:6760;height:2380;" filled="false" stroked="false" type="#_x0000_t75">
              <v:imagedata o:title="" r:id="rId15"/>
            </v:shape>
            <v:shape id="_x0000_s8" style="position:absolute;left:1269;top:292;width:4082;height:2008;" filled="false" stroked="false" type="#_x0000_t202">
              <v:fill on="false"/>
              <v:stroke on="false"/>
              <v:path/>
              <v:imagedata o:title=""/>
              <o:lock v:ext="edit" aspectratio="false"/>
              <v:textbox inset="0mm,0mm,0mm,0mm">
                <w:txbxContent>
                  <w:p>
                    <w:pPr>
                      <w:ind w:right="15"/>
                      <w:spacing w:before="19" w:line="196" w:lineRule="auto"/>
                      <w:jc w:val="right"/>
                      <w:rPr>
                        <w:rFonts w:ascii="Arial" w:hAnsi="Arial" w:eastAsia="Arial" w:cs="Arial"/>
                        <w:sz w:val="30"/>
                        <w:szCs w:val="30"/>
                      </w:rPr>
                    </w:pPr>
                    <w:r>
                      <w:rPr>
                        <w:rFonts w:ascii="Arial" w:hAnsi="Arial" w:eastAsia="Arial" w:cs="Arial"/>
                        <w:sz w:val="30"/>
                        <w:szCs w:val="30"/>
                      </w:rPr>
                      <w:t>H</w:t>
                    </w:r>
                  </w:p>
                  <w:p>
                    <w:pPr>
                      <w:spacing w:line="243" w:lineRule="auto"/>
                      <w:rPr>
                        <w:rFonts w:ascii="Arial"/>
                        <w:sz w:val="21"/>
                      </w:rPr>
                    </w:pPr>
                    <w:r/>
                  </w:p>
                  <w:p>
                    <w:pPr>
                      <w:spacing w:line="244" w:lineRule="auto"/>
                      <w:rPr>
                        <w:rFonts w:ascii="Arial"/>
                        <w:sz w:val="21"/>
                      </w:rPr>
                    </w:pPr>
                    <w:r/>
                  </w:p>
                  <w:p>
                    <w:pPr>
                      <w:ind w:left="20"/>
                      <w:spacing w:before="86"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w:t>
                    </w:r>
                  </w:p>
                  <w:p>
                    <w:pPr>
                      <w:spacing w:line="274" w:lineRule="auto"/>
                      <w:rPr>
                        <w:rFonts w:ascii="Arial"/>
                        <w:sz w:val="21"/>
                      </w:rPr>
                    </w:pPr>
                    <w:r/>
                  </w:p>
                  <w:p>
                    <w:pPr>
                      <w:spacing w:line="274" w:lineRule="auto"/>
                      <w:rPr>
                        <w:rFonts w:ascii="Arial"/>
                        <w:sz w:val="21"/>
                      </w:rPr>
                    </w:pPr>
                    <w:r/>
                  </w:p>
                  <w:p>
                    <w:pPr>
                      <w:ind w:right="12"/>
                      <w:spacing w:before="87" w:line="185" w:lineRule="auto"/>
                      <w:jc w:val="right"/>
                      <w:rPr>
                        <w:rFonts w:ascii="Times New Roman" w:hAnsi="Times New Roman" w:eastAsia="Times New Roman" w:cs="Times New Roman"/>
                        <w:sz w:val="30"/>
                        <w:szCs w:val="30"/>
                      </w:rPr>
                    </w:pPr>
                    <w:r>
                      <w:rPr>
                        <w:rFonts w:ascii="Times New Roman" w:hAnsi="Times New Roman" w:eastAsia="Times New Roman" w:cs="Times New Roman"/>
                        <w:sz w:val="30"/>
                        <w:szCs w:val="30"/>
                      </w:rPr>
                      <w:t>I</w:t>
                    </w:r>
                  </w:p>
                </w:txbxContent>
              </v:textbox>
            </v:shape>
            <v:shape id="_x0000_s10" style="position:absolute;left:1269;top:2041;width:233;height:258;"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30"/>
                        <w:szCs w:val="30"/>
                      </w:rPr>
                    </w:pPr>
                    <w:r>
                      <w:rPr>
                        <w:rFonts w:ascii="Arial" w:hAnsi="Arial" w:eastAsia="Arial" w:cs="Arial"/>
                        <w:sz w:val="30"/>
                        <w:szCs w:val="30"/>
                        <w:spacing w:val="-24"/>
                      </w:rPr>
                      <w:t>D</w:t>
                    </w:r>
                  </w:p>
                </w:txbxContent>
              </v:textbox>
            </v:shape>
            <v:shape id="_x0000_s12" style="position:absolute;left:3919;top:1135;width:226;height:265;" filled="false" stroked="false" type="#_x0000_t202">
              <v:fill on="false"/>
              <v:stroke on="false"/>
              <v:path/>
              <v:imagedata o:title=""/>
              <o:lock v:ext="edit" aspectratio="false"/>
              <v:textbox inset="0mm,0mm,0mm,0mm">
                <w:txbxContent>
                  <w:p>
                    <w:pPr>
                      <w:spacing w:before="20" w:line="198" w:lineRule="auto"/>
                      <w:jc w:val="right"/>
                      <w:rPr>
                        <w:rFonts w:ascii="Arial" w:hAnsi="Arial" w:eastAsia="Arial" w:cs="Arial"/>
                        <w:sz w:val="30"/>
                        <w:szCs w:val="30"/>
                      </w:rPr>
                    </w:pPr>
                    <w:r>
                      <w:rPr>
                        <w:rFonts w:ascii="Arial" w:hAnsi="Arial" w:eastAsia="Arial" w:cs="Arial"/>
                        <w:sz w:val="30"/>
                        <w:szCs w:val="30"/>
                        <w:spacing w:val="-29"/>
                        <w:w w:val="92"/>
                      </w:rPr>
                      <w:t>G</w:t>
                    </w:r>
                  </w:p>
                </w:txbxContent>
              </v:textbox>
            </v:shape>
            <v:shape id="_x0000_s14" style="position:absolute;left:1269;top:292;width:217;height:258;"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30"/>
                        <w:szCs w:val="30"/>
                      </w:rPr>
                    </w:pPr>
                    <w:r>
                      <w:rPr>
                        <w:rFonts w:ascii="Arial" w:hAnsi="Arial" w:eastAsia="Arial" w:cs="Arial"/>
                        <w:sz w:val="30"/>
                        <w:szCs w:val="30"/>
                        <w:spacing w:val="-23"/>
                      </w:rPr>
                      <w:t>B</w:t>
                    </w:r>
                  </w:p>
                </w:txbxContent>
              </v:textbox>
            </v:shape>
            <v:shape id="_x0000_s16" style="position:absolute;left:219;top:1141;width:210;height:258;"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30"/>
                        <w:szCs w:val="30"/>
                      </w:rPr>
                    </w:pPr>
                    <w:r>
                      <w:rPr>
                        <w:rFonts w:ascii="Arial" w:hAnsi="Arial" w:eastAsia="Arial" w:cs="Arial"/>
                        <w:sz w:val="30"/>
                        <w:szCs w:val="30"/>
                        <w:spacing w:val="-31"/>
                      </w:rPr>
                      <w:t>A</w:t>
                    </w:r>
                  </w:p>
                </w:txbxContent>
              </v:textbox>
            </v:shape>
            <v:shape id="_x0000_s18" style="position:absolute;left:2889;top:2041;width:198;height:258;"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30"/>
                        <w:szCs w:val="30"/>
                      </w:rPr>
                    </w:pPr>
                    <w:r>
                      <w:rPr>
                        <w:rFonts w:ascii="Arial" w:hAnsi="Arial" w:eastAsia="Arial" w:cs="Arial"/>
                        <w:sz w:val="30"/>
                        <w:szCs w:val="30"/>
                        <w:spacing w:val="-25"/>
                      </w:rPr>
                      <w:t>F</w:t>
                    </w:r>
                  </w:p>
                </w:txbxContent>
              </v:textbox>
            </v:shape>
          </v:group>
        </w:pict>
      </w:r>
    </w:p>
    <w:p>
      <w:pPr>
        <w:spacing w:line="279" w:lineRule="auto"/>
        <w:rPr>
          <w:rFonts w:ascii="Arial"/>
          <w:sz w:val="21"/>
        </w:rPr>
      </w:pPr>
      <w:r/>
    </w:p>
    <w:p>
      <w:pPr>
        <w:spacing w:line="279" w:lineRule="auto"/>
        <w:rPr>
          <w:rFonts w:ascii="Arial"/>
          <w:sz w:val="21"/>
        </w:rPr>
      </w:pPr>
      <w:r/>
    </w:p>
    <w:p>
      <w:pPr>
        <w:pStyle w:val="BodyText"/>
        <w:ind w:left="95"/>
        <w:spacing w:before="78" w:line="219" w:lineRule="auto"/>
        <w:rPr>
          <w:rFonts w:ascii="Times New Roman" w:hAnsi="Times New Roman" w:eastAsia="Times New Roman" w:cs="Times New Roman"/>
          <w:sz w:val="24"/>
          <w:szCs w:val="24"/>
        </w:rPr>
      </w:pPr>
      <w:r>
        <w:rPr>
          <w:sz w:val="24"/>
          <w:szCs w:val="24"/>
          <w:spacing w:val="-12"/>
        </w:rPr>
        <w:t>关键路径：</w:t>
      </w:r>
      <w:r>
        <w:rPr>
          <w:rFonts w:ascii="Times New Roman" w:hAnsi="Times New Roman" w:eastAsia="Times New Roman" w:cs="Times New Roman"/>
          <w:sz w:val="24"/>
          <w:szCs w:val="24"/>
          <w:spacing w:val="-12"/>
        </w:rPr>
        <w:t>A</w:t>
      </w:r>
      <w:r>
        <w:rPr>
          <w:sz w:val="24"/>
          <w:szCs w:val="24"/>
          <w:spacing w:val="-12"/>
        </w:rPr>
        <w:t>、</w:t>
      </w:r>
      <w:r>
        <w:rPr>
          <w:rFonts w:ascii="Times New Roman" w:hAnsi="Times New Roman" w:eastAsia="Times New Roman" w:cs="Times New Roman"/>
          <w:sz w:val="24"/>
          <w:szCs w:val="24"/>
          <w:spacing w:val="-12"/>
        </w:rPr>
        <w:t>B</w:t>
      </w:r>
      <w:r>
        <w:rPr>
          <w:sz w:val="24"/>
          <w:szCs w:val="24"/>
          <w:spacing w:val="-12"/>
        </w:rPr>
        <w:t>、</w:t>
      </w:r>
      <w:r>
        <w:rPr>
          <w:rFonts w:ascii="Times New Roman" w:hAnsi="Times New Roman" w:eastAsia="Times New Roman" w:cs="Times New Roman"/>
          <w:sz w:val="24"/>
          <w:szCs w:val="24"/>
          <w:spacing w:val="-12"/>
        </w:rPr>
        <w:t>E</w:t>
      </w:r>
      <w:r>
        <w:rPr>
          <w:rFonts w:ascii="Times New Roman" w:hAnsi="Times New Roman" w:eastAsia="Times New Roman" w:cs="Times New Roman"/>
          <w:sz w:val="24"/>
          <w:szCs w:val="24"/>
          <w:spacing w:val="-35"/>
        </w:rPr>
        <w:t xml:space="preserve"> </w:t>
      </w:r>
      <w:r>
        <w:rPr>
          <w:sz w:val="24"/>
          <w:szCs w:val="24"/>
          <w:spacing w:val="-12"/>
        </w:rPr>
        <w:t>、</w:t>
      </w:r>
      <w:r>
        <w:rPr>
          <w:rFonts w:ascii="Times New Roman" w:hAnsi="Times New Roman" w:eastAsia="Times New Roman" w:cs="Times New Roman"/>
          <w:sz w:val="24"/>
          <w:szCs w:val="24"/>
          <w:spacing w:val="-12"/>
        </w:rPr>
        <w:t>G</w:t>
      </w:r>
      <w:r>
        <w:rPr>
          <w:sz w:val="24"/>
          <w:szCs w:val="24"/>
          <w:spacing w:val="-12"/>
        </w:rPr>
        <w:t>、</w:t>
      </w:r>
      <w:r>
        <w:rPr>
          <w:rFonts w:ascii="Times New Roman" w:hAnsi="Times New Roman" w:eastAsia="Times New Roman" w:cs="Times New Roman"/>
          <w:sz w:val="24"/>
          <w:szCs w:val="24"/>
          <w:spacing w:val="-12"/>
        </w:rPr>
        <w:t>H</w:t>
      </w:r>
      <w:r>
        <w:rPr>
          <w:sz w:val="24"/>
          <w:szCs w:val="24"/>
          <w:spacing w:val="-12"/>
        </w:rPr>
        <w:t>、</w:t>
      </w:r>
      <w:r>
        <w:rPr>
          <w:rFonts w:ascii="Times New Roman" w:hAnsi="Times New Roman" w:eastAsia="Times New Roman" w:cs="Times New Roman"/>
          <w:sz w:val="24"/>
          <w:szCs w:val="24"/>
          <w:spacing w:val="-12"/>
        </w:rPr>
        <w:t>J=2+4+3+2+</w:t>
      </w:r>
      <w:r>
        <w:rPr>
          <w:rFonts w:ascii="Times New Roman" w:hAnsi="Times New Roman" w:eastAsia="Times New Roman" w:cs="Times New Roman"/>
          <w:sz w:val="24"/>
          <w:szCs w:val="24"/>
          <w:spacing w:val="-13"/>
        </w:rPr>
        <w:t>4+3=18      A</w:t>
      </w:r>
      <w:r>
        <w:rPr>
          <w:sz w:val="24"/>
          <w:szCs w:val="24"/>
          <w:spacing w:val="-13"/>
        </w:rPr>
        <w:t>、</w:t>
      </w:r>
      <w:r>
        <w:rPr>
          <w:rFonts w:ascii="Times New Roman" w:hAnsi="Times New Roman" w:eastAsia="Times New Roman" w:cs="Times New Roman"/>
          <w:sz w:val="24"/>
          <w:szCs w:val="24"/>
          <w:spacing w:val="-13"/>
        </w:rPr>
        <w:t>D</w:t>
      </w:r>
      <w:r>
        <w:rPr>
          <w:sz w:val="24"/>
          <w:szCs w:val="24"/>
          <w:spacing w:val="-13"/>
        </w:rPr>
        <w:t>、</w:t>
      </w:r>
      <w:r>
        <w:rPr>
          <w:rFonts w:ascii="Times New Roman" w:hAnsi="Times New Roman" w:eastAsia="Times New Roman" w:cs="Times New Roman"/>
          <w:sz w:val="24"/>
          <w:szCs w:val="24"/>
          <w:spacing w:val="-13"/>
        </w:rPr>
        <w:t>F</w:t>
      </w:r>
      <w:r>
        <w:rPr>
          <w:rFonts w:ascii="Times New Roman" w:hAnsi="Times New Roman" w:eastAsia="Times New Roman" w:cs="Times New Roman"/>
          <w:sz w:val="24"/>
          <w:szCs w:val="24"/>
          <w:spacing w:val="-36"/>
        </w:rPr>
        <w:t xml:space="preserve"> </w:t>
      </w:r>
      <w:r>
        <w:rPr>
          <w:sz w:val="24"/>
          <w:szCs w:val="24"/>
          <w:spacing w:val="-13"/>
        </w:rPr>
        <w:t>、</w:t>
      </w:r>
      <w:r>
        <w:rPr>
          <w:rFonts w:ascii="Times New Roman" w:hAnsi="Times New Roman" w:eastAsia="Times New Roman" w:cs="Times New Roman"/>
          <w:sz w:val="24"/>
          <w:szCs w:val="24"/>
          <w:spacing w:val="-13"/>
        </w:rPr>
        <w:t>G</w:t>
      </w:r>
      <w:r>
        <w:rPr>
          <w:sz w:val="24"/>
          <w:szCs w:val="24"/>
          <w:spacing w:val="-13"/>
        </w:rPr>
        <w:t>、</w:t>
      </w:r>
      <w:r>
        <w:rPr>
          <w:rFonts w:ascii="Times New Roman" w:hAnsi="Times New Roman" w:eastAsia="Times New Roman" w:cs="Times New Roman"/>
          <w:sz w:val="24"/>
          <w:szCs w:val="24"/>
          <w:spacing w:val="-13"/>
        </w:rPr>
        <w:t>H</w:t>
      </w:r>
      <w:r>
        <w:rPr>
          <w:sz w:val="24"/>
          <w:szCs w:val="24"/>
          <w:spacing w:val="-13"/>
        </w:rPr>
        <w:t>、</w:t>
      </w:r>
      <w:r>
        <w:rPr>
          <w:rFonts w:ascii="Times New Roman" w:hAnsi="Times New Roman" w:eastAsia="Times New Roman" w:cs="Times New Roman"/>
          <w:sz w:val="24"/>
          <w:szCs w:val="24"/>
          <w:spacing w:val="-13"/>
        </w:rPr>
        <w:t>J=2+3+4+2+4+3=18</w:t>
      </w:r>
    </w:p>
    <w:p>
      <w:pPr>
        <w:pStyle w:val="BodyText"/>
        <w:ind w:left="95"/>
        <w:spacing w:before="14" w:line="220" w:lineRule="auto"/>
        <w:rPr>
          <w:sz w:val="24"/>
          <w:szCs w:val="24"/>
        </w:rPr>
      </w:pPr>
      <w:r>
        <w:rPr>
          <w:rFonts w:ascii="Times New Roman" w:hAnsi="Times New Roman" w:eastAsia="Times New Roman" w:cs="Times New Roman"/>
          <w:sz w:val="24"/>
          <w:szCs w:val="24"/>
          <w:spacing w:val="1"/>
        </w:rPr>
        <w:t>C</w:t>
      </w:r>
      <w:r>
        <w:rPr>
          <w:sz w:val="24"/>
          <w:szCs w:val="24"/>
          <w:spacing w:val="1"/>
        </w:rPr>
        <w:t>的最长路径：2+2+2+4+3=13 </w:t>
      </w:r>
      <w:r>
        <w:rPr>
          <w:sz w:val="24"/>
          <w:szCs w:val="24"/>
        </w:rPr>
        <w:t xml:space="preserve">  总浮动时间是18-13=5天</w:t>
      </w:r>
    </w:p>
    <w:p>
      <w:pPr>
        <w:spacing w:line="261" w:lineRule="auto"/>
        <w:rPr>
          <w:rFonts w:ascii="Arial"/>
          <w:sz w:val="21"/>
        </w:rPr>
      </w:pPr>
      <w:r/>
    </w:p>
    <w:p>
      <w:pPr>
        <w:pStyle w:val="BodyText"/>
        <w:ind w:left="98"/>
        <w:spacing w:before="78" w:line="219" w:lineRule="auto"/>
        <w:rPr>
          <w:sz w:val="24"/>
          <w:szCs w:val="24"/>
        </w:rPr>
      </w:pPr>
      <w:r>
        <w:rPr>
          <w:sz w:val="24"/>
          <w:szCs w:val="24"/>
          <w:b/>
          <w:bCs/>
          <w:spacing w:val="2"/>
        </w:rPr>
        <w:t>试题34-</w:t>
      </w:r>
      <w:r>
        <w:rPr>
          <w:sz w:val="24"/>
          <w:szCs w:val="24"/>
          <w:spacing w:val="2"/>
        </w:rPr>
        <w:t xml:space="preserve"> </w:t>
      </w:r>
      <w:r>
        <w:rPr>
          <w:sz w:val="24"/>
          <w:szCs w:val="24"/>
          <w:b/>
          <w:bCs/>
          <w:spacing w:val="2"/>
        </w:rPr>
        <w:t>【2020年下半年-第34题】</w:t>
      </w:r>
      <w:r>
        <w:rPr>
          <w:sz w:val="24"/>
          <w:szCs w:val="24"/>
          <w:spacing w:val="2"/>
        </w:rPr>
        <w:t xml:space="preserve"> </w:t>
      </w:r>
      <w:r>
        <w:rPr>
          <w:sz w:val="24"/>
          <w:szCs w:val="24"/>
          <w:b/>
          <w:bCs/>
          <w:spacing w:val="2"/>
        </w:rPr>
        <w:t>-进度控制</w:t>
      </w:r>
    </w:p>
    <w:p>
      <w:pPr>
        <w:pStyle w:val="BodyText"/>
        <w:ind w:left="95" w:right="115"/>
        <w:spacing w:before="12" w:line="245" w:lineRule="auto"/>
        <w:rPr>
          <w:sz w:val="24"/>
          <w:szCs w:val="24"/>
        </w:rPr>
      </w:pPr>
      <w:r>
        <w:rPr>
          <w:sz w:val="24"/>
          <w:szCs w:val="24"/>
          <w:spacing w:val="8"/>
        </w:rPr>
        <w:t>如果一个项目的2020年</w:t>
      </w:r>
      <w:r>
        <w:rPr>
          <w:rFonts w:ascii="Times New Roman" w:hAnsi="Times New Roman" w:eastAsia="Times New Roman" w:cs="Times New Roman"/>
          <w:sz w:val="24"/>
          <w:szCs w:val="24"/>
        </w:rPr>
        <w:t>SPI</w:t>
      </w:r>
      <w:r>
        <w:rPr>
          <w:rFonts w:ascii="Times New Roman" w:hAnsi="Times New Roman" w:eastAsia="Times New Roman" w:cs="Times New Roman"/>
          <w:sz w:val="24"/>
          <w:szCs w:val="24"/>
          <w:spacing w:val="8"/>
        </w:rPr>
        <w:t>=0.75,</w:t>
      </w:r>
      <w:r>
        <w:rPr>
          <w:rFonts w:ascii="Times New Roman" w:hAnsi="Times New Roman" w:eastAsia="Times New Roman" w:cs="Times New Roman"/>
          <w:sz w:val="24"/>
          <w:szCs w:val="24"/>
        </w:rPr>
        <w:t>CPI</w:t>
      </w:r>
      <w:r>
        <w:rPr>
          <w:rFonts w:ascii="Times New Roman" w:hAnsi="Times New Roman" w:eastAsia="Times New Roman" w:cs="Times New Roman"/>
          <w:sz w:val="24"/>
          <w:szCs w:val="24"/>
          <w:spacing w:val="8"/>
        </w:rPr>
        <w:t>=0.9,     </w:t>
      </w:r>
      <w:r>
        <w:rPr>
          <w:sz w:val="24"/>
          <w:szCs w:val="24"/>
          <w:spacing w:val="8"/>
        </w:rPr>
        <w:t>此时项目经理最适合采取()方式来控制项目进</w:t>
      </w:r>
      <w:r>
        <w:rPr>
          <w:sz w:val="24"/>
          <w:szCs w:val="24"/>
          <w:spacing w:val="15"/>
        </w:rPr>
        <w:t xml:space="preserve"> </w:t>
      </w:r>
      <w:r>
        <w:rPr>
          <w:sz w:val="24"/>
          <w:szCs w:val="24"/>
          <w:spacing w:val="-5"/>
        </w:rPr>
        <w:t>度。</w:t>
      </w:r>
    </w:p>
    <w:p>
      <w:pPr>
        <w:pStyle w:val="BodyText"/>
        <w:ind w:left="75" w:right="2170" w:firstLine="19"/>
        <w:spacing w:before="1"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5"/>
        </w:rPr>
        <w:t xml:space="preserve"> </w:t>
      </w:r>
      <w:r>
        <w:rPr>
          <w:sz w:val="24"/>
          <w:szCs w:val="24"/>
          <w:spacing w:val="-2"/>
        </w:rPr>
        <w:t>快速跟进        </w:t>
      </w: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26"/>
        </w:rPr>
        <w:t xml:space="preserve"> </w:t>
      </w:r>
      <w:r>
        <w:rPr>
          <w:sz w:val="24"/>
          <w:szCs w:val="24"/>
          <w:spacing w:val="-2"/>
        </w:rPr>
        <w:t>赶工        </w:t>
      </w: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11"/>
        </w:rPr>
        <w:t xml:space="preserve"> </w:t>
      </w:r>
      <w:r>
        <w:rPr>
          <w:sz w:val="24"/>
          <w:szCs w:val="24"/>
          <w:spacing w:val="-2"/>
        </w:rPr>
        <w:t>资源平衡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9"/>
        </w:rPr>
        <w:t xml:space="preserve"> </w:t>
      </w:r>
      <w:r>
        <w:rPr>
          <w:sz w:val="24"/>
          <w:szCs w:val="24"/>
          <w:spacing w:val="-3"/>
        </w:rPr>
        <w:t>蒙特卡洛分析</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75"/>
        <w:spacing w:before="21" w:line="219" w:lineRule="auto"/>
        <w:rPr>
          <w:sz w:val="24"/>
          <w:szCs w:val="24"/>
        </w:rPr>
      </w:pPr>
      <w:r>
        <w:rPr>
          <w:sz w:val="24"/>
          <w:szCs w:val="24"/>
          <w:spacing w:val="-1"/>
        </w:rPr>
        <w:t>【解析】进度滞后，成本超支。</w:t>
      </w:r>
      <w:r>
        <w:rPr>
          <w:rFonts w:ascii="Times New Roman" w:hAnsi="Times New Roman" w:eastAsia="Times New Roman" w:cs="Times New Roman"/>
          <w:sz w:val="24"/>
          <w:szCs w:val="24"/>
          <w:spacing w:val="-1"/>
        </w:rPr>
        <w:t>B</w:t>
      </w:r>
      <w:r>
        <w:rPr>
          <w:sz w:val="24"/>
          <w:szCs w:val="24"/>
          <w:spacing w:val="-1"/>
        </w:rPr>
        <w:t>会让成本更超支。</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11"/>
        </w:rPr>
        <w:t xml:space="preserve"> </w:t>
      </w:r>
      <w:r>
        <w:rPr>
          <w:sz w:val="24"/>
          <w:szCs w:val="24"/>
          <w:spacing w:val="-1"/>
        </w:rPr>
        <w:t>会延</w:t>
      </w:r>
      <w:r>
        <w:rPr>
          <w:sz w:val="24"/>
          <w:szCs w:val="24"/>
          <w:spacing w:val="-2"/>
        </w:rPr>
        <w:t>长进度。</w:t>
      </w:r>
      <w:r>
        <w:rPr>
          <w:rFonts w:ascii="Times New Roman" w:hAnsi="Times New Roman" w:eastAsia="Times New Roman" w:cs="Times New Roman"/>
          <w:sz w:val="24"/>
          <w:szCs w:val="24"/>
          <w:spacing w:val="-2"/>
        </w:rPr>
        <w:t>D</w:t>
      </w:r>
      <w:r>
        <w:rPr>
          <w:sz w:val="24"/>
          <w:szCs w:val="24"/>
          <w:spacing w:val="-2"/>
        </w:rPr>
        <w:t>起不到效果。只有</w:t>
      </w:r>
      <w:r>
        <w:rPr>
          <w:rFonts w:ascii="Times New Roman" w:hAnsi="Times New Roman" w:eastAsia="Times New Roman" w:cs="Times New Roman"/>
          <w:sz w:val="24"/>
          <w:szCs w:val="24"/>
          <w:spacing w:val="-2"/>
        </w:rPr>
        <w:t>A</w:t>
      </w:r>
      <w:r>
        <w:rPr>
          <w:sz w:val="24"/>
          <w:szCs w:val="24"/>
          <w:spacing w:val="-2"/>
        </w:rPr>
        <w:t>。</w:t>
      </w:r>
    </w:p>
    <w:p>
      <w:pPr>
        <w:spacing w:line="251" w:lineRule="auto"/>
        <w:rPr>
          <w:rFonts w:ascii="Arial"/>
          <w:sz w:val="21"/>
        </w:rPr>
      </w:pPr>
      <w:r/>
    </w:p>
    <w:p>
      <w:pPr>
        <w:pStyle w:val="BodyText"/>
        <w:ind w:left="98"/>
        <w:spacing w:before="78" w:line="218" w:lineRule="auto"/>
        <w:rPr>
          <w:sz w:val="24"/>
          <w:szCs w:val="24"/>
        </w:rPr>
      </w:pPr>
      <w:r>
        <w:rPr>
          <w:sz w:val="24"/>
          <w:szCs w:val="24"/>
          <w:b/>
          <w:bCs/>
          <w:spacing w:val="3"/>
        </w:rPr>
        <w:t>试题35-</w:t>
      </w:r>
      <w:r>
        <w:rPr>
          <w:sz w:val="24"/>
          <w:szCs w:val="24"/>
          <w:spacing w:val="3"/>
        </w:rPr>
        <w:t xml:space="preserve"> </w:t>
      </w:r>
      <w:r>
        <w:rPr>
          <w:sz w:val="24"/>
          <w:szCs w:val="24"/>
          <w:b/>
          <w:bCs/>
          <w:spacing w:val="3"/>
        </w:rPr>
        <w:t>【2020年下半年-第35题】</w:t>
      </w:r>
      <w:r>
        <w:rPr>
          <w:sz w:val="24"/>
          <w:szCs w:val="24"/>
          <w:spacing w:val="3"/>
        </w:rPr>
        <w:t xml:space="preserve"> </w:t>
      </w:r>
      <w:r>
        <w:rPr>
          <w:sz w:val="24"/>
          <w:szCs w:val="24"/>
          <w:b/>
          <w:bCs/>
          <w:spacing w:val="3"/>
        </w:rPr>
        <w:t>-三点估算</w:t>
      </w:r>
    </w:p>
    <w:p>
      <w:pPr>
        <w:pStyle w:val="BodyText"/>
        <w:ind w:left="95" w:right="34"/>
        <w:spacing w:before="20" w:line="241" w:lineRule="auto"/>
        <w:rPr>
          <w:sz w:val="24"/>
          <w:szCs w:val="24"/>
        </w:rPr>
      </w:pPr>
      <w:r>
        <w:rPr>
          <w:sz w:val="24"/>
          <w:szCs w:val="24"/>
        </w:rPr>
        <w:t>项目经理估算新开发产品的成本，最有可能情况下</w:t>
      </w:r>
      <w:r>
        <w:rPr>
          <w:sz w:val="24"/>
          <w:szCs w:val="24"/>
          <w:spacing w:val="-1"/>
        </w:rPr>
        <w:t>成本为17万元，最好情况下成本为15万元，</w:t>
      </w:r>
      <w:r>
        <w:rPr>
          <w:sz w:val="24"/>
          <w:szCs w:val="24"/>
        </w:rPr>
        <w:t xml:space="preserve"> </w:t>
      </w:r>
      <w:r>
        <w:rPr>
          <w:sz w:val="24"/>
          <w:szCs w:val="24"/>
          <w:spacing w:val="3"/>
        </w:rPr>
        <w:t>最坏情况下成本为25万元，则该项目的预期成本为()万元。</w:t>
      </w:r>
    </w:p>
    <w:p>
      <w:pPr>
        <w:ind w:left="95"/>
        <w:spacing w:before="4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A.18                B.19</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C.20       </w:t>
      </w:r>
      <w:r>
        <w:rPr>
          <w:rFonts w:ascii="Times New Roman" w:hAnsi="Times New Roman" w:eastAsia="Times New Roman" w:cs="Times New Roman"/>
          <w:sz w:val="24"/>
          <w:szCs w:val="24"/>
          <w:spacing w:val="-1"/>
        </w:rPr>
        <w:t xml:space="preserve">         D.21</w:t>
      </w:r>
    </w:p>
    <w:p>
      <w:pPr>
        <w:pStyle w:val="BodyText"/>
        <w:ind w:left="75"/>
        <w:spacing w:before="43"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A</w:t>
      </w:r>
    </w:p>
    <w:p>
      <w:pPr>
        <w:pStyle w:val="BodyText"/>
        <w:ind w:left="75"/>
        <w:spacing w:before="44" w:line="220" w:lineRule="auto"/>
        <w:rPr>
          <w:sz w:val="24"/>
          <w:szCs w:val="24"/>
        </w:rPr>
      </w:pPr>
      <w:r>
        <w:rPr>
          <w:sz w:val="24"/>
          <w:szCs w:val="24"/>
          <w:spacing w:val="6"/>
        </w:rPr>
        <w:t>【解析】(15+25+4*17)/6=18</w:t>
      </w:r>
    </w:p>
    <w:p>
      <w:pPr>
        <w:spacing w:line="248" w:lineRule="auto"/>
        <w:rPr>
          <w:rFonts w:ascii="Arial"/>
          <w:sz w:val="21"/>
        </w:rPr>
      </w:pPr>
      <w:r/>
    </w:p>
    <w:p>
      <w:pPr>
        <w:pStyle w:val="BodyText"/>
        <w:ind w:left="98"/>
        <w:spacing w:before="78" w:line="219" w:lineRule="auto"/>
        <w:rPr>
          <w:sz w:val="24"/>
          <w:szCs w:val="24"/>
        </w:rPr>
      </w:pPr>
      <w:r>
        <w:rPr>
          <w:sz w:val="24"/>
          <w:szCs w:val="24"/>
          <w:b/>
          <w:bCs/>
          <w:spacing w:val="3"/>
        </w:rPr>
        <w:t>试题36-</w:t>
      </w:r>
      <w:r>
        <w:rPr>
          <w:sz w:val="24"/>
          <w:szCs w:val="24"/>
          <w:spacing w:val="3"/>
        </w:rPr>
        <w:t xml:space="preserve"> </w:t>
      </w:r>
      <w:r>
        <w:rPr>
          <w:sz w:val="24"/>
          <w:szCs w:val="24"/>
          <w:b/>
          <w:bCs/>
          <w:spacing w:val="3"/>
        </w:rPr>
        <w:t>【2020年下半年-第36题】</w:t>
      </w:r>
      <w:r>
        <w:rPr>
          <w:sz w:val="24"/>
          <w:szCs w:val="24"/>
          <w:spacing w:val="-20"/>
        </w:rPr>
        <w:t xml:space="preserve"> </w:t>
      </w:r>
      <w:r>
        <w:rPr>
          <w:sz w:val="24"/>
          <w:szCs w:val="24"/>
          <w:b/>
          <w:bCs/>
          <w:spacing w:val="3"/>
        </w:rPr>
        <w:t>-成本管理</w:t>
      </w:r>
    </w:p>
    <w:p>
      <w:pPr>
        <w:pStyle w:val="BodyText"/>
        <w:ind w:left="95"/>
        <w:spacing w:before="38" w:line="218" w:lineRule="auto"/>
        <w:rPr>
          <w:sz w:val="24"/>
          <w:szCs w:val="24"/>
        </w:rPr>
      </w:pPr>
      <w:r>
        <w:rPr>
          <w:sz w:val="24"/>
          <w:szCs w:val="24"/>
          <w:spacing w:val="9"/>
        </w:rPr>
        <w:t>关于成本估算与预算的描述，不正确的是()。</w:t>
      </w:r>
    </w:p>
    <w:p>
      <w:pPr>
        <w:pStyle w:val="BodyText"/>
        <w:ind w:left="95"/>
        <w:spacing w:before="27" w:line="218" w:lineRule="auto"/>
        <w:rPr>
          <w:sz w:val="24"/>
          <w:szCs w:val="24"/>
        </w:rPr>
      </w:pPr>
      <w:r>
        <w:rPr>
          <w:sz w:val="24"/>
          <w:szCs w:val="24"/>
        </w:rPr>
        <w:t>A.成本估算的作用是确定完成工作所需的成本数额</w:t>
      </w:r>
    </w:p>
    <w:p>
      <w:pPr>
        <w:pStyle w:val="BodyText"/>
        <w:ind w:left="95"/>
        <w:spacing w:before="27" w:line="219" w:lineRule="auto"/>
        <w:rPr>
          <w:sz w:val="24"/>
          <w:szCs w:val="24"/>
        </w:rPr>
      </w:pPr>
      <w:r>
        <w:rPr>
          <w:rFonts w:ascii="Times New Roman" w:hAnsi="Times New Roman" w:eastAsia="Times New Roman" w:cs="Times New Roman"/>
          <w:sz w:val="24"/>
          <w:szCs w:val="24"/>
          <w:spacing w:val="1"/>
        </w:rPr>
        <w:t>B.</w:t>
      </w:r>
      <w:r>
        <w:rPr>
          <w:sz w:val="24"/>
          <w:szCs w:val="24"/>
          <w:spacing w:val="1"/>
        </w:rPr>
        <w:t>成本基准是经过批准且按时间段分配的项目预算</w:t>
      </w:r>
    </w:p>
    <w:p>
      <w:pPr>
        <w:pStyle w:val="BodyText"/>
        <w:ind w:left="95"/>
        <w:spacing w:before="26" w:line="219" w:lineRule="auto"/>
        <w:rPr>
          <w:sz w:val="24"/>
          <w:szCs w:val="24"/>
        </w:rPr>
      </w:pPr>
      <w:r>
        <w:rPr>
          <w:rFonts w:ascii="Times New Roman" w:hAnsi="Times New Roman" w:eastAsia="Times New Roman" w:cs="Times New Roman"/>
          <w:sz w:val="24"/>
          <w:szCs w:val="24"/>
          <w:spacing w:val="1"/>
        </w:rPr>
        <w:t>C.</w:t>
      </w:r>
      <w:r>
        <w:rPr>
          <w:sz w:val="24"/>
          <w:szCs w:val="24"/>
          <w:spacing w:val="1"/>
        </w:rPr>
        <w:t>成本预算过程依据成本基准监督和控制项目绩效</w:t>
      </w:r>
    </w:p>
    <w:p>
      <w:pPr>
        <w:pStyle w:val="BodyText"/>
        <w:ind w:left="75" w:right="5068" w:firstLine="19"/>
        <w:spacing w:before="25" w:line="226" w:lineRule="auto"/>
        <w:rPr>
          <w:rFonts w:ascii="Times New Roman" w:hAnsi="Times New Roman" w:eastAsia="Times New Roman" w:cs="Times New Roman"/>
          <w:sz w:val="24"/>
          <w:szCs w:val="24"/>
        </w:rPr>
      </w:pPr>
      <w:r>
        <w:rPr>
          <w:sz w:val="24"/>
          <w:szCs w:val="24"/>
          <w:spacing w:val="-1"/>
        </w:rPr>
        <w:t>D.项目预算包含应急储备，但不包含管理储备</w:t>
      </w:r>
      <w:r>
        <w:rPr>
          <w:sz w:val="24"/>
          <w:szCs w:val="24"/>
          <w:spacing w:val="6"/>
        </w:rPr>
        <w:t xml:space="preserve"> </w:t>
      </w:r>
      <w:r>
        <w:rPr>
          <w:sz w:val="24"/>
          <w:szCs w:val="24"/>
          <w:spacing w:val="-3"/>
        </w:rPr>
        <w:t>【答案】</w:t>
      </w:r>
      <w:r>
        <w:rPr>
          <w:rFonts w:ascii="Times New Roman" w:hAnsi="Times New Roman" w:eastAsia="Times New Roman" w:cs="Times New Roman"/>
          <w:sz w:val="24"/>
          <w:szCs w:val="24"/>
          <w:spacing w:val="-3"/>
        </w:rPr>
        <w:t>D</w:t>
      </w:r>
    </w:p>
    <w:p>
      <w:pPr>
        <w:pStyle w:val="BodyText"/>
        <w:ind w:left="75"/>
        <w:spacing w:before="44" w:line="219" w:lineRule="auto"/>
        <w:rPr>
          <w:sz w:val="24"/>
          <w:szCs w:val="24"/>
        </w:rPr>
      </w:pPr>
      <w:r>
        <w:rPr>
          <w:sz w:val="24"/>
          <w:szCs w:val="24"/>
        </w:rPr>
        <w:t>【解析】项目预算包含应急储备，也含管理储备</w:t>
      </w:r>
    </w:p>
    <w:p>
      <w:pPr>
        <w:spacing w:line="252" w:lineRule="auto"/>
        <w:rPr>
          <w:rFonts w:ascii="Arial"/>
          <w:sz w:val="21"/>
        </w:rPr>
      </w:pPr>
      <w:r/>
    </w:p>
    <w:p>
      <w:pPr>
        <w:pStyle w:val="BodyText"/>
        <w:ind w:left="98"/>
        <w:spacing w:before="78" w:line="219" w:lineRule="auto"/>
        <w:rPr>
          <w:sz w:val="24"/>
          <w:szCs w:val="24"/>
        </w:rPr>
      </w:pPr>
      <w:r>
        <w:rPr>
          <w:sz w:val="24"/>
          <w:szCs w:val="24"/>
          <w:b/>
          <w:bCs/>
          <w:spacing w:val="3"/>
        </w:rPr>
        <w:t>试题37-</w:t>
      </w:r>
      <w:r>
        <w:rPr>
          <w:sz w:val="24"/>
          <w:szCs w:val="24"/>
          <w:spacing w:val="3"/>
        </w:rPr>
        <w:t xml:space="preserve"> </w:t>
      </w:r>
      <w:r>
        <w:rPr>
          <w:sz w:val="24"/>
          <w:szCs w:val="24"/>
          <w:b/>
          <w:bCs/>
          <w:spacing w:val="3"/>
        </w:rPr>
        <w:t>【2020年下半年-第37题】</w:t>
      </w:r>
      <w:r>
        <w:rPr>
          <w:sz w:val="24"/>
          <w:szCs w:val="24"/>
          <w:spacing w:val="-18"/>
        </w:rPr>
        <w:t xml:space="preserve"> </w:t>
      </w:r>
      <w:r>
        <w:rPr>
          <w:sz w:val="24"/>
          <w:szCs w:val="24"/>
          <w:b/>
          <w:bCs/>
          <w:spacing w:val="3"/>
        </w:rPr>
        <w:t>-挣值计算</w:t>
      </w:r>
    </w:p>
    <w:p>
      <w:pPr>
        <w:pStyle w:val="BodyText"/>
        <w:ind w:left="95" w:right="92"/>
        <w:spacing w:before="39" w:line="204" w:lineRule="auto"/>
        <w:rPr>
          <w:sz w:val="28"/>
          <w:szCs w:val="28"/>
        </w:rPr>
      </w:pPr>
      <w:r>
        <w:rPr>
          <w:sz w:val="24"/>
          <w:szCs w:val="24"/>
          <w:spacing w:val="4"/>
        </w:rPr>
        <w:t>某公司对正在进行的四个项目进行了检查，绩效数据如下表所示，则最有可能提前完成且不</w:t>
      </w:r>
      <w:r>
        <w:rPr>
          <w:sz w:val="24"/>
          <w:szCs w:val="24"/>
          <w:spacing w:val="2"/>
        </w:rPr>
        <w:t xml:space="preserve"> </w:t>
      </w:r>
      <w:r>
        <w:rPr>
          <w:sz w:val="28"/>
          <w:szCs w:val="28"/>
          <w:spacing w:val="-1"/>
        </w:rPr>
        <w:t>超支的是()。</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3"/>
        <w:gridCol w:w="2488"/>
        <w:gridCol w:w="2487"/>
        <w:gridCol w:w="2482"/>
      </w:tblGrid>
      <w:tr>
        <w:trPr>
          <w:trHeight w:val="313" w:hRule="atLeast"/>
        </w:trPr>
        <w:tc>
          <w:tcPr>
            <w:tcW w:w="2483" w:type="dxa"/>
            <w:vAlign w:val="top"/>
          </w:tcPr>
          <w:p>
            <w:pPr>
              <w:pStyle w:val="TableText"/>
              <w:ind w:left="985"/>
              <w:spacing w:before="36" w:line="197" w:lineRule="auto"/>
              <w:rPr>
                <w:sz w:val="25"/>
                <w:szCs w:val="25"/>
              </w:rPr>
            </w:pPr>
            <w:r>
              <w:rPr>
                <w:sz w:val="25"/>
                <w:szCs w:val="25"/>
                <w:spacing w:val="-7"/>
              </w:rPr>
              <w:t>项 目</w:t>
            </w:r>
          </w:p>
        </w:tc>
        <w:tc>
          <w:tcPr>
            <w:tcW w:w="2488" w:type="dxa"/>
            <w:vAlign w:val="top"/>
          </w:tcPr>
          <w:p>
            <w:pPr>
              <w:pStyle w:val="TableText"/>
              <w:ind w:left="732"/>
              <w:spacing w:before="33" w:line="199" w:lineRule="auto"/>
              <w:rPr>
                <w:sz w:val="25"/>
                <w:szCs w:val="25"/>
              </w:rPr>
            </w:pPr>
            <w:r>
              <w:rPr>
                <w:sz w:val="25"/>
                <w:szCs w:val="25"/>
                <w:spacing w:val="-2"/>
              </w:rPr>
              <w:t>计划价值</w:t>
            </w:r>
          </w:p>
        </w:tc>
        <w:tc>
          <w:tcPr>
            <w:tcW w:w="2487" w:type="dxa"/>
            <w:vAlign w:val="top"/>
          </w:tcPr>
          <w:p>
            <w:pPr>
              <w:pStyle w:val="TableText"/>
              <w:ind w:left="734"/>
              <w:spacing w:before="34" w:line="198" w:lineRule="auto"/>
              <w:rPr>
                <w:sz w:val="25"/>
                <w:szCs w:val="25"/>
              </w:rPr>
            </w:pPr>
            <w:r>
              <w:rPr>
                <w:sz w:val="25"/>
                <w:szCs w:val="25"/>
                <w:spacing w:val="2"/>
              </w:rPr>
              <w:t>实际成本</w:t>
            </w:r>
          </w:p>
        </w:tc>
        <w:tc>
          <w:tcPr>
            <w:tcW w:w="2482" w:type="dxa"/>
            <w:vAlign w:val="top"/>
          </w:tcPr>
          <w:p>
            <w:pPr>
              <w:pStyle w:val="TableText"/>
              <w:ind w:left="987"/>
              <w:spacing w:before="34" w:line="198" w:lineRule="auto"/>
              <w:rPr>
                <w:sz w:val="25"/>
                <w:szCs w:val="25"/>
              </w:rPr>
            </w:pPr>
            <w:r>
              <w:rPr>
                <w:sz w:val="25"/>
                <w:szCs w:val="25"/>
                <w:spacing w:val="-3"/>
              </w:rPr>
              <w:t>挣值</w:t>
            </w:r>
          </w:p>
        </w:tc>
      </w:tr>
      <w:tr>
        <w:trPr>
          <w:trHeight w:val="307" w:hRule="atLeast"/>
        </w:trPr>
        <w:tc>
          <w:tcPr>
            <w:tcW w:w="2483" w:type="dxa"/>
            <w:vAlign w:val="top"/>
          </w:tcPr>
          <w:p>
            <w:pPr>
              <w:pStyle w:val="TableText"/>
              <w:ind w:left="1165"/>
              <w:spacing w:before="94" w:line="202" w:lineRule="exact"/>
              <w:rPr>
                <w:sz w:val="25"/>
                <w:szCs w:val="25"/>
              </w:rPr>
            </w:pPr>
            <w:r>
              <w:rPr>
                <w:sz w:val="25"/>
                <w:szCs w:val="25"/>
                <w:position w:val="-3"/>
              </w:rPr>
              <w:t>A</w:t>
            </w:r>
          </w:p>
        </w:tc>
        <w:tc>
          <w:tcPr>
            <w:tcW w:w="2488" w:type="dxa"/>
            <w:vAlign w:val="top"/>
          </w:tcPr>
          <w:p>
            <w:pPr>
              <w:pStyle w:val="TableText"/>
              <w:ind w:left="982"/>
              <w:spacing w:before="57" w:line="177" w:lineRule="auto"/>
              <w:rPr>
                <w:sz w:val="25"/>
                <w:szCs w:val="25"/>
              </w:rPr>
            </w:pPr>
            <w:r>
              <w:rPr>
                <w:sz w:val="25"/>
                <w:szCs w:val="25"/>
                <w:spacing w:val="-6"/>
              </w:rPr>
              <w:t>1000</w:t>
            </w:r>
          </w:p>
        </w:tc>
        <w:tc>
          <w:tcPr>
            <w:tcW w:w="2487" w:type="dxa"/>
            <w:vAlign w:val="top"/>
          </w:tcPr>
          <w:p>
            <w:pPr>
              <w:pStyle w:val="TableText"/>
              <w:ind w:left="1044"/>
              <w:spacing w:before="57" w:line="177" w:lineRule="auto"/>
              <w:rPr>
                <w:sz w:val="25"/>
                <w:szCs w:val="25"/>
              </w:rPr>
            </w:pPr>
            <w:r>
              <w:rPr>
                <w:sz w:val="25"/>
                <w:szCs w:val="25"/>
                <w:spacing w:val="-3"/>
              </w:rPr>
              <w:t>600</w:t>
            </w:r>
          </w:p>
        </w:tc>
        <w:tc>
          <w:tcPr>
            <w:tcW w:w="2482" w:type="dxa"/>
            <w:vAlign w:val="top"/>
          </w:tcPr>
          <w:p>
            <w:pPr>
              <w:pStyle w:val="TableText"/>
              <w:ind w:left="1047"/>
              <w:spacing w:before="57" w:line="177" w:lineRule="auto"/>
              <w:rPr>
                <w:sz w:val="25"/>
                <w:szCs w:val="25"/>
              </w:rPr>
            </w:pPr>
            <w:r>
              <w:rPr>
                <w:sz w:val="25"/>
                <w:szCs w:val="25"/>
                <w:spacing w:val="-3"/>
              </w:rPr>
              <w:t>900</w:t>
            </w:r>
          </w:p>
        </w:tc>
      </w:tr>
      <w:tr>
        <w:trPr>
          <w:trHeight w:val="308" w:hRule="atLeast"/>
        </w:trPr>
        <w:tc>
          <w:tcPr>
            <w:tcW w:w="2483" w:type="dxa"/>
            <w:vAlign w:val="top"/>
          </w:tcPr>
          <w:p>
            <w:pPr>
              <w:pStyle w:val="TableText"/>
              <w:ind w:left="1165"/>
              <w:spacing w:before="101" w:line="197" w:lineRule="exact"/>
              <w:rPr>
                <w:sz w:val="25"/>
                <w:szCs w:val="25"/>
              </w:rPr>
            </w:pPr>
            <w:r>
              <w:rPr>
                <w:sz w:val="25"/>
                <w:szCs w:val="25"/>
                <w:position w:val="-3"/>
              </w:rPr>
              <w:t>B</w:t>
            </w:r>
          </w:p>
        </w:tc>
        <w:tc>
          <w:tcPr>
            <w:tcW w:w="2488" w:type="dxa"/>
            <w:vAlign w:val="top"/>
          </w:tcPr>
          <w:p>
            <w:pPr>
              <w:pStyle w:val="TableText"/>
              <w:ind w:left="982"/>
              <w:spacing w:before="61" w:line="175" w:lineRule="auto"/>
              <w:rPr>
                <w:sz w:val="25"/>
                <w:szCs w:val="25"/>
              </w:rPr>
            </w:pPr>
            <w:r>
              <w:rPr>
                <w:sz w:val="25"/>
                <w:szCs w:val="25"/>
                <w:spacing w:val="-6"/>
              </w:rPr>
              <w:t>1000</w:t>
            </w:r>
          </w:p>
        </w:tc>
        <w:tc>
          <w:tcPr>
            <w:tcW w:w="2487" w:type="dxa"/>
            <w:vAlign w:val="top"/>
          </w:tcPr>
          <w:p>
            <w:pPr>
              <w:pStyle w:val="TableText"/>
              <w:ind w:left="984"/>
              <w:spacing w:before="61" w:line="175" w:lineRule="auto"/>
              <w:rPr>
                <w:sz w:val="25"/>
                <w:szCs w:val="25"/>
              </w:rPr>
            </w:pPr>
            <w:r>
              <w:rPr>
                <w:sz w:val="25"/>
                <w:szCs w:val="25"/>
                <w:spacing w:val="-6"/>
              </w:rPr>
              <w:t>1000</w:t>
            </w:r>
          </w:p>
        </w:tc>
        <w:tc>
          <w:tcPr>
            <w:tcW w:w="2482" w:type="dxa"/>
            <w:vAlign w:val="top"/>
          </w:tcPr>
          <w:p>
            <w:pPr>
              <w:pStyle w:val="TableText"/>
              <w:ind w:left="987"/>
              <w:spacing w:before="61" w:line="175" w:lineRule="auto"/>
              <w:rPr>
                <w:sz w:val="25"/>
                <w:szCs w:val="25"/>
              </w:rPr>
            </w:pPr>
            <w:r>
              <w:rPr>
                <w:sz w:val="25"/>
                <w:szCs w:val="25"/>
                <w:spacing w:val="-6"/>
              </w:rPr>
              <w:t>1100</w:t>
            </w:r>
          </w:p>
        </w:tc>
      </w:tr>
      <w:tr>
        <w:trPr>
          <w:trHeight w:val="312" w:hRule="atLeast"/>
        </w:trPr>
        <w:tc>
          <w:tcPr>
            <w:tcW w:w="2483" w:type="dxa"/>
            <w:vAlign w:val="top"/>
          </w:tcPr>
          <w:p>
            <w:pPr>
              <w:pStyle w:val="TableText"/>
              <w:ind w:left="1165"/>
              <w:spacing w:before="101" w:line="200" w:lineRule="exact"/>
              <w:rPr>
                <w:sz w:val="25"/>
                <w:szCs w:val="25"/>
              </w:rPr>
            </w:pPr>
            <w:r>
              <w:rPr>
                <w:sz w:val="25"/>
                <w:szCs w:val="25"/>
                <w:position w:val="-3"/>
              </w:rPr>
              <w:t>C</w:t>
            </w:r>
          </w:p>
        </w:tc>
        <w:tc>
          <w:tcPr>
            <w:tcW w:w="2488" w:type="dxa"/>
            <w:vAlign w:val="top"/>
          </w:tcPr>
          <w:p>
            <w:pPr>
              <w:pStyle w:val="TableText"/>
              <w:ind w:left="982"/>
              <w:spacing w:before="62" w:line="177" w:lineRule="auto"/>
              <w:rPr>
                <w:sz w:val="25"/>
                <w:szCs w:val="25"/>
              </w:rPr>
            </w:pPr>
            <w:r>
              <w:rPr>
                <w:sz w:val="25"/>
                <w:szCs w:val="25"/>
                <w:spacing w:val="-6"/>
              </w:rPr>
              <w:t>1000</w:t>
            </w:r>
          </w:p>
        </w:tc>
        <w:tc>
          <w:tcPr>
            <w:tcW w:w="2487" w:type="dxa"/>
            <w:vAlign w:val="top"/>
          </w:tcPr>
          <w:p>
            <w:pPr>
              <w:pStyle w:val="TableText"/>
              <w:ind w:left="984"/>
              <w:spacing w:before="62" w:line="177" w:lineRule="auto"/>
              <w:rPr>
                <w:sz w:val="25"/>
                <w:szCs w:val="25"/>
              </w:rPr>
            </w:pPr>
            <w:r>
              <w:rPr>
                <w:sz w:val="25"/>
                <w:szCs w:val="25"/>
                <w:spacing w:val="-6"/>
              </w:rPr>
              <w:t>1300</w:t>
            </w:r>
          </w:p>
        </w:tc>
        <w:tc>
          <w:tcPr>
            <w:tcW w:w="2482" w:type="dxa"/>
            <w:vAlign w:val="top"/>
          </w:tcPr>
          <w:p>
            <w:pPr>
              <w:pStyle w:val="TableText"/>
              <w:ind w:left="987"/>
              <w:spacing w:before="62" w:line="177" w:lineRule="auto"/>
              <w:rPr>
                <w:sz w:val="25"/>
                <w:szCs w:val="25"/>
              </w:rPr>
            </w:pPr>
            <w:r>
              <w:rPr>
                <w:sz w:val="25"/>
                <w:szCs w:val="25"/>
                <w:spacing w:val="-6"/>
              </w:rPr>
              <w:t>1200</w:t>
            </w:r>
          </w:p>
        </w:tc>
      </w:tr>
    </w:tbl>
    <w:p>
      <w:pPr>
        <w:rPr>
          <w:rFonts w:ascii="Arial"/>
          <w:sz w:val="21"/>
        </w:rPr>
      </w:pPr>
      <w:r/>
    </w:p>
    <w:p>
      <w:pPr>
        <w:sectPr>
          <w:headerReference w:type="default" r:id="rId6"/>
          <w:footerReference w:type="default" r:id="rId14"/>
          <w:pgSz w:w="11910" w:h="16840"/>
          <w:pgMar w:top="400" w:right="994" w:bottom="1140" w:left="964" w:header="0" w:footer="1023" w:gutter="0"/>
        </w:sectPr>
        <w:rPr>
          <w:rFonts w:ascii="Arial" w:hAnsi="Arial" w:eastAsia="Arial" w:cs="Arial"/>
          <w:sz w:val="21"/>
          <w:szCs w:val="21"/>
        </w:rPr>
      </w:pPr>
    </w:p>
    <w:p>
      <w:pPr>
        <w:spacing w:before="60"/>
        <w:rPr/>
      </w:pPr>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3"/>
        <w:gridCol w:w="2497"/>
        <w:gridCol w:w="2478"/>
        <w:gridCol w:w="2482"/>
      </w:tblGrid>
      <w:tr>
        <w:trPr>
          <w:trHeight w:val="290" w:hRule="atLeast"/>
        </w:trPr>
        <w:tc>
          <w:tcPr>
            <w:tcW w:w="2483" w:type="dxa"/>
            <w:vAlign w:val="top"/>
          </w:tcPr>
          <w:p>
            <w:pPr>
              <w:pStyle w:val="TableText"/>
              <w:ind w:left="1145"/>
              <w:spacing w:before="91" w:line="188" w:lineRule="exact"/>
              <w:rPr>
                <w:sz w:val="25"/>
                <w:szCs w:val="25"/>
              </w:rPr>
            </w:pPr>
            <w:r>
              <w:rPr>
                <w:sz w:val="25"/>
                <w:szCs w:val="25"/>
                <w:position w:val="-3"/>
              </w:rPr>
              <w:t>D</w:t>
            </w:r>
          </w:p>
        </w:tc>
        <w:tc>
          <w:tcPr>
            <w:tcW w:w="2497" w:type="dxa"/>
            <w:vAlign w:val="top"/>
          </w:tcPr>
          <w:p>
            <w:pPr>
              <w:pStyle w:val="TableText"/>
              <w:ind w:left="1011"/>
              <w:spacing w:before="49" w:line="170" w:lineRule="auto"/>
              <w:rPr>
                <w:sz w:val="25"/>
                <w:szCs w:val="25"/>
              </w:rPr>
            </w:pPr>
            <w:r>
              <w:rPr>
                <w:sz w:val="25"/>
                <w:szCs w:val="25"/>
                <w:spacing w:val="-6"/>
              </w:rPr>
              <w:t>1000</w:t>
            </w:r>
          </w:p>
        </w:tc>
        <w:tc>
          <w:tcPr>
            <w:tcW w:w="2478" w:type="dxa"/>
            <w:vAlign w:val="top"/>
          </w:tcPr>
          <w:p>
            <w:pPr>
              <w:pStyle w:val="TableText"/>
              <w:ind w:left="1035"/>
              <w:spacing w:before="49" w:line="170" w:lineRule="auto"/>
              <w:rPr>
                <w:sz w:val="25"/>
                <w:szCs w:val="25"/>
              </w:rPr>
            </w:pPr>
            <w:r>
              <w:rPr>
                <w:sz w:val="25"/>
                <w:szCs w:val="25"/>
                <w:spacing w:val="-3"/>
              </w:rPr>
              <w:t>900</w:t>
            </w:r>
          </w:p>
        </w:tc>
        <w:tc>
          <w:tcPr>
            <w:tcW w:w="2482" w:type="dxa"/>
            <w:vAlign w:val="top"/>
          </w:tcPr>
          <w:p>
            <w:pPr>
              <w:pStyle w:val="TableText"/>
              <w:ind w:left="1027"/>
              <w:spacing w:before="49" w:line="170" w:lineRule="auto"/>
              <w:rPr>
                <w:sz w:val="25"/>
                <w:szCs w:val="25"/>
              </w:rPr>
            </w:pPr>
            <w:r>
              <w:rPr>
                <w:sz w:val="25"/>
                <w:szCs w:val="25"/>
                <w:spacing w:val="-3"/>
              </w:rPr>
              <w:t>800</w:t>
            </w:r>
          </w:p>
        </w:tc>
      </w:tr>
    </w:tbl>
    <w:p>
      <w:pPr>
        <w:spacing w:line="298" w:lineRule="auto"/>
        <w:rPr>
          <w:rFonts w:ascii="Arial"/>
          <w:sz w:val="21"/>
        </w:rPr>
      </w:pPr>
      <w:r/>
    </w:p>
    <w:p>
      <w:pPr>
        <w:pStyle w:val="BodyText"/>
        <w:ind w:left="80" w:right="3314" w:firstLine="4"/>
        <w:spacing w:before="75" w:line="247" w:lineRule="auto"/>
        <w:rPr>
          <w:rFonts w:ascii="Times New Roman" w:hAnsi="Times New Roman" w:eastAsia="Times New Roman" w:cs="Times New Roman"/>
          <w:sz w:val="23"/>
          <w:szCs w:val="23"/>
        </w:rPr>
      </w:pPr>
      <w:r>
        <w:rPr>
          <w:rFonts w:ascii="Arial" w:hAnsi="Arial" w:eastAsia="Arial" w:cs="Arial"/>
          <w:sz w:val="23"/>
          <w:szCs w:val="23"/>
          <w:spacing w:val="-3"/>
        </w:rPr>
        <w:t>A.</w:t>
      </w:r>
      <w:r>
        <w:rPr>
          <w:rFonts w:ascii="Arial" w:hAnsi="Arial" w:eastAsia="Arial" w:cs="Arial"/>
          <w:sz w:val="23"/>
          <w:szCs w:val="23"/>
          <w:spacing w:val="-31"/>
        </w:rPr>
        <w:t xml:space="preserve"> </w:t>
      </w:r>
      <w:r>
        <w:rPr>
          <w:sz w:val="23"/>
          <w:szCs w:val="23"/>
          <w:spacing w:val="-3"/>
        </w:rPr>
        <w:t>项 目</w:t>
      </w:r>
      <w:r>
        <w:rPr>
          <w:rFonts w:ascii="Arial" w:hAnsi="Arial" w:eastAsia="Arial" w:cs="Arial"/>
          <w:sz w:val="23"/>
          <w:szCs w:val="23"/>
          <w:spacing w:val="-3"/>
        </w:rPr>
        <w:t>A               </w:t>
      </w:r>
      <w:r>
        <w:rPr>
          <w:sz w:val="23"/>
          <w:szCs w:val="23"/>
          <w:spacing w:val="-3"/>
        </w:rPr>
        <w:t>B.项 目B</w:t>
      </w:r>
      <w:r>
        <w:rPr>
          <w:sz w:val="23"/>
          <w:szCs w:val="23"/>
          <w:spacing w:val="7"/>
        </w:rPr>
        <w:t xml:space="preserve">        </w:t>
      </w:r>
      <w:r>
        <w:rPr>
          <w:rFonts w:ascii="Arial" w:hAnsi="Arial" w:eastAsia="Arial" w:cs="Arial"/>
          <w:sz w:val="23"/>
          <w:szCs w:val="23"/>
          <w:spacing w:val="-3"/>
        </w:rPr>
        <w:t>C.</w:t>
      </w:r>
      <w:r>
        <w:rPr>
          <w:rFonts w:ascii="Arial" w:hAnsi="Arial" w:eastAsia="Arial" w:cs="Arial"/>
          <w:sz w:val="23"/>
          <w:szCs w:val="23"/>
          <w:spacing w:val="-30"/>
        </w:rPr>
        <w:t xml:space="preserve"> </w:t>
      </w:r>
      <w:r>
        <w:rPr>
          <w:sz w:val="23"/>
          <w:szCs w:val="23"/>
          <w:spacing w:val="-3"/>
        </w:rPr>
        <w:t>项 目</w:t>
      </w:r>
      <w:r>
        <w:rPr>
          <w:rFonts w:ascii="Arial" w:hAnsi="Arial" w:eastAsia="Arial" w:cs="Arial"/>
          <w:sz w:val="23"/>
          <w:szCs w:val="23"/>
          <w:spacing w:val="-3"/>
        </w:rPr>
        <w:t>C               </w:t>
      </w:r>
      <w:r>
        <w:rPr>
          <w:sz w:val="23"/>
          <w:szCs w:val="23"/>
          <w:spacing w:val="-4"/>
        </w:rPr>
        <w:t>D.项目 D</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84" w:right="144" w:hanging="4"/>
        <w:spacing w:before="2" w:line="263" w:lineRule="auto"/>
        <w:rPr>
          <w:sz w:val="23"/>
          <w:szCs w:val="23"/>
        </w:rPr>
      </w:pPr>
      <w:r>
        <w:rPr>
          <w:sz w:val="23"/>
          <w:szCs w:val="23"/>
          <w:spacing w:val="7"/>
        </w:rPr>
        <w:t>【解析】计划价值就是</w:t>
      </w:r>
      <w:r>
        <w:rPr>
          <w:sz w:val="23"/>
          <w:szCs w:val="23"/>
          <w:spacing w:val="-65"/>
        </w:rPr>
        <w:t xml:space="preserve"> </w:t>
      </w:r>
      <w:r>
        <w:rPr>
          <w:sz w:val="23"/>
          <w:szCs w:val="23"/>
        </w:rPr>
        <w:t>PV</w:t>
      </w:r>
      <w:r>
        <w:rPr>
          <w:sz w:val="23"/>
          <w:szCs w:val="23"/>
          <w:spacing w:val="7"/>
        </w:rPr>
        <w:t>, 实际成本就是</w:t>
      </w:r>
      <w:r>
        <w:rPr>
          <w:sz w:val="23"/>
          <w:szCs w:val="23"/>
        </w:rPr>
        <w:t>AC</w:t>
      </w:r>
      <w:r>
        <w:rPr>
          <w:sz w:val="23"/>
          <w:szCs w:val="23"/>
          <w:spacing w:val="7"/>
        </w:rPr>
        <w:t>,</w:t>
      </w:r>
      <w:r>
        <w:rPr>
          <w:sz w:val="23"/>
          <w:szCs w:val="23"/>
          <w:spacing w:val="-38"/>
        </w:rPr>
        <w:t xml:space="preserve"> </w:t>
      </w:r>
      <w:r>
        <w:rPr>
          <w:sz w:val="23"/>
          <w:szCs w:val="23"/>
          <w:spacing w:val="7"/>
        </w:rPr>
        <w:t>挣值就是</w:t>
      </w:r>
      <w:r>
        <w:rPr>
          <w:sz w:val="23"/>
          <w:szCs w:val="23"/>
          <w:spacing w:val="-67"/>
        </w:rPr>
        <w:t xml:space="preserve"> </w:t>
      </w:r>
      <w:r>
        <w:rPr>
          <w:sz w:val="23"/>
          <w:szCs w:val="23"/>
        </w:rPr>
        <w:t>EV</w:t>
      </w:r>
      <w:r>
        <w:rPr>
          <w:sz w:val="23"/>
          <w:szCs w:val="23"/>
          <w:spacing w:val="7"/>
        </w:rPr>
        <w:t>, 找出</w:t>
      </w:r>
      <w:r>
        <w:rPr>
          <w:sz w:val="23"/>
          <w:szCs w:val="23"/>
        </w:rPr>
        <w:t>CV</w:t>
      </w:r>
      <w:r>
        <w:rPr>
          <w:sz w:val="23"/>
          <w:szCs w:val="23"/>
          <w:spacing w:val="7"/>
        </w:rPr>
        <w:t>&gt;=0 或者</w:t>
      </w:r>
      <w:r>
        <w:rPr>
          <w:sz w:val="23"/>
          <w:szCs w:val="23"/>
        </w:rPr>
        <w:t>CPI</w:t>
      </w:r>
      <w:r>
        <w:rPr>
          <w:sz w:val="23"/>
          <w:szCs w:val="23"/>
          <w:spacing w:val="7"/>
        </w:rPr>
        <w:t>&gt;=1 的</w:t>
      </w:r>
      <w:r>
        <w:rPr>
          <w:sz w:val="23"/>
          <w:szCs w:val="23"/>
          <w:spacing w:val="-50"/>
        </w:rPr>
        <w:t xml:space="preserve"> </w:t>
      </w:r>
      <w:r>
        <w:rPr>
          <w:sz w:val="23"/>
          <w:szCs w:val="23"/>
          <w:spacing w:val="6"/>
        </w:rPr>
        <w:t>，</w:t>
      </w:r>
      <w:r>
        <w:rPr>
          <w:sz w:val="23"/>
          <w:szCs w:val="23"/>
        </w:rPr>
        <w:t>SV</w:t>
      </w:r>
      <w:r>
        <w:rPr>
          <w:sz w:val="23"/>
          <w:szCs w:val="23"/>
          <w:spacing w:val="6"/>
        </w:rPr>
        <w:t>&gt;0</w:t>
      </w:r>
      <w:r>
        <w:rPr>
          <w:sz w:val="23"/>
          <w:szCs w:val="23"/>
        </w:rPr>
        <w:t xml:space="preserve"> </w:t>
      </w:r>
      <w:r>
        <w:rPr>
          <w:sz w:val="23"/>
          <w:szCs w:val="23"/>
          <w:spacing w:val="4"/>
        </w:rPr>
        <w:t>或者</w:t>
      </w:r>
      <w:r>
        <w:rPr>
          <w:rFonts w:ascii="Times New Roman" w:hAnsi="Times New Roman" w:eastAsia="Times New Roman" w:cs="Times New Roman"/>
          <w:sz w:val="23"/>
          <w:szCs w:val="23"/>
        </w:rPr>
        <w:t>SPI</w:t>
      </w:r>
      <w:r>
        <w:rPr>
          <w:rFonts w:ascii="Times New Roman" w:hAnsi="Times New Roman" w:eastAsia="Times New Roman" w:cs="Times New Roman"/>
          <w:sz w:val="23"/>
          <w:szCs w:val="23"/>
          <w:spacing w:val="4"/>
        </w:rPr>
        <w:t>&gt;1</w:t>
      </w:r>
      <w:r>
        <w:rPr>
          <w:rFonts w:ascii="Times New Roman" w:hAnsi="Times New Roman" w:eastAsia="Times New Roman" w:cs="Times New Roman"/>
          <w:sz w:val="23"/>
          <w:szCs w:val="23"/>
          <w:spacing w:val="52"/>
          <w:w w:val="101"/>
        </w:rPr>
        <w:t xml:space="preserve"> </w:t>
      </w:r>
      <w:r>
        <w:rPr>
          <w:sz w:val="23"/>
          <w:szCs w:val="23"/>
          <w:spacing w:val="4"/>
        </w:rPr>
        <w:t>的</w:t>
      </w:r>
      <w:r>
        <w:rPr>
          <w:sz w:val="23"/>
          <w:szCs w:val="23"/>
          <w:spacing w:val="-59"/>
        </w:rPr>
        <w:t xml:space="preserve"> </w:t>
      </w:r>
      <w:r>
        <w:rPr>
          <w:sz w:val="23"/>
          <w:szCs w:val="23"/>
          <w:spacing w:val="4"/>
        </w:rPr>
        <w:t>。</w:t>
      </w:r>
    </w:p>
    <w:p>
      <w:pPr>
        <w:pStyle w:val="BodyText"/>
        <w:ind w:left="88"/>
        <w:spacing w:before="291" w:line="219" w:lineRule="auto"/>
        <w:rPr>
          <w:sz w:val="23"/>
          <w:szCs w:val="23"/>
        </w:rPr>
      </w:pPr>
      <w:r>
        <w:rPr>
          <w:sz w:val="23"/>
          <w:szCs w:val="23"/>
          <w:b/>
          <w:bCs/>
          <w:spacing w:val="10"/>
        </w:rPr>
        <w:t>试题38-</w:t>
      </w:r>
      <w:r>
        <w:rPr>
          <w:sz w:val="23"/>
          <w:szCs w:val="23"/>
          <w:spacing w:val="10"/>
        </w:rPr>
        <w:t xml:space="preserve"> </w:t>
      </w:r>
      <w:r>
        <w:rPr>
          <w:sz w:val="23"/>
          <w:szCs w:val="23"/>
          <w:b/>
          <w:bCs/>
          <w:spacing w:val="10"/>
        </w:rPr>
        <w:t>【2020年下半年-第38题】</w:t>
      </w:r>
      <w:r>
        <w:rPr>
          <w:sz w:val="23"/>
          <w:szCs w:val="23"/>
          <w:spacing w:val="10"/>
        </w:rPr>
        <w:t xml:space="preserve"> </w:t>
      </w:r>
      <w:r>
        <w:rPr>
          <w:sz w:val="23"/>
          <w:szCs w:val="23"/>
          <w:b/>
          <w:bCs/>
          <w:spacing w:val="10"/>
        </w:rPr>
        <w:t>-质</w:t>
      </w:r>
      <w:r>
        <w:rPr>
          <w:sz w:val="23"/>
          <w:szCs w:val="23"/>
          <w:b/>
          <w:bCs/>
          <w:spacing w:val="9"/>
        </w:rPr>
        <w:t>量成本</w:t>
      </w:r>
    </w:p>
    <w:p>
      <w:pPr>
        <w:pStyle w:val="BodyText"/>
        <w:ind w:left="85"/>
        <w:spacing w:before="40" w:line="219" w:lineRule="auto"/>
        <w:rPr>
          <w:sz w:val="23"/>
          <w:szCs w:val="23"/>
        </w:rPr>
      </w:pPr>
      <w:r>
        <w:rPr>
          <w:sz w:val="23"/>
          <w:szCs w:val="23"/>
          <w:spacing w:val="15"/>
        </w:rPr>
        <w:t>为保证项目实施质量，公司组织项目成员进行了三天专业知识培训。该培训成本属于()。</w:t>
      </w:r>
    </w:p>
    <w:p>
      <w:pPr>
        <w:pStyle w:val="BodyText"/>
        <w:ind w:left="80" w:right="1204" w:firstLine="4"/>
        <w:spacing w:before="28" w:line="25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5"/>
        </w:rPr>
        <w:t xml:space="preserve"> </w:t>
      </w:r>
      <w:r>
        <w:rPr>
          <w:sz w:val="23"/>
          <w:szCs w:val="23"/>
          <w:spacing w:val="7"/>
        </w:rPr>
        <w:t>内部失数成本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4"/>
        </w:rPr>
        <w:t xml:space="preserve"> </w:t>
      </w:r>
      <w:r>
        <w:rPr>
          <w:sz w:val="23"/>
          <w:szCs w:val="23"/>
          <w:spacing w:val="7"/>
        </w:rPr>
        <w:t>外部失败成本</w:t>
      </w:r>
      <w:r>
        <w:rPr>
          <w:sz w:val="23"/>
          <w:szCs w:val="23"/>
          <w:spacing w:val="3"/>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5"/>
        </w:rPr>
        <w:t xml:space="preserve"> </w:t>
      </w:r>
      <w:r>
        <w:rPr>
          <w:sz w:val="23"/>
          <w:szCs w:val="23"/>
          <w:spacing w:val="7"/>
        </w:rPr>
        <w:t>评估成本</w:t>
      </w:r>
      <w:r>
        <w:rPr>
          <w:sz w:val="23"/>
          <w:szCs w:val="23"/>
          <w:spacing w:val="3"/>
        </w:rPr>
        <w:t xml:space="preserve">        </w:t>
      </w:r>
      <w:r>
        <w:rPr>
          <w:sz w:val="23"/>
          <w:szCs w:val="23"/>
          <w:spacing w:val="7"/>
        </w:rPr>
        <w:t>D.预防成本</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84" w:right="114" w:hanging="4"/>
        <w:spacing w:before="2" w:line="251" w:lineRule="auto"/>
        <w:jc w:val="both"/>
        <w:rPr>
          <w:sz w:val="23"/>
          <w:szCs w:val="23"/>
        </w:rPr>
      </w:pPr>
      <w:r>
        <w:rPr>
          <w:sz w:val="23"/>
          <w:szCs w:val="23"/>
          <w:spacing w:val="-1"/>
        </w:rPr>
        <w:t>【解析】</w:t>
      </w:r>
      <w:r>
        <w:rPr>
          <w:rFonts w:ascii="Times New Roman" w:hAnsi="Times New Roman" w:eastAsia="Times New Roman" w:cs="Times New Roman"/>
          <w:sz w:val="23"/>
          <w:szCs w:val="23"/>
          <w:spacing w:val="-1"/>
        </w:rPr>
        <w:t>P323,</w:t>
      </w:r>
      <w:r>
        <w:rPr>
          <w:rFonts w:ascii="Times New Roman" w:hAnsi="Times New Roman" w:eastAsia="Times New Roman" w:cs="Times New Roman"/>
          <w:sz w:val="23"/>
          <w:szCs w:val="23"/>
          <w:spacing w:val="16"/>
        </w:rPr>
        <w:t xml:space="preserve"> </w:t>
      </w:r>
      <w:r>
        <w:rPr>
          <w:sz w:val="23"/>
          <w:szCs w:val="23"/>
          <w:spacing w:val="-1"/>
        </w:rPr>
        <w:t>一致性成本：预防成本(培训、模板化、流程化、正确时间做正确事);</w:t>
      </w:r>
      <w:r>
        <w:rPr>
          <w:sz w:val="23"/>
          <w:szCs w:val="23"/>
          <w:spacing w:val="-2"/>
        </w:rPr>
        <w:t>评估成本(测</w:t>
      </w:r>
      <w:r>
        <w:rPr>
          <w:sz w:val="23"/>
          <w:szCs w:val="23"/>
        </w:rPr>
        <w:t xml:space="preserve"> </w:t>
      </w:r>
      <w:r>
        <w:rPr>
          <w:sz w:val="23"/>
          <w:szCs w:val="23"/>
          <w:spacing w:val="7"/>
        </w:rPr>
        <w:t>试、检查);非一致性成本(故障成本):内部失败成本(内部发现的：返工、废品);外部失败成本</w:t>
      </w:r>
      <w:r>
        <w:rPr>
          <w:sz w:val="23"/>
          <w:szCs w:val="23"/>
          <w:spacing w:val="5"/>
        </w:rPr>
        <w:t xml:space="preserve"> </w:t>
      </w:r>
      <w:r>
        <w:rPr>
          <w:sz w:val="23"/>
          <w:szCs w:val="23"/>
          <w:spacing w:val="1"/>
        </w:rPr>
        <w:t>(客户发现的：责任、保修、业务流失)</w:t>
      </w:r>
    </w:p>
    <w:p>
      <w:pPr>
        <w:pStyle w:val="BodyText"/>
        <w:ind w:left="88"/>
        <w:spacing w:before="312" w:line="219" w:lineRule="auto"/>
        <w:rPr>
          <w:sz w:val="23"/>
          <w:szCs w:val="23"/>
        </w:rPr>
      </w:pPr>
      <w:r>
        <w:rPr>
          <w:sz w:val="23"/>
          <w:szCs w:val="23"/>
          <w:b/>
          <w:bCs/>
          <w:spacing w:val="12"/>
        </w:rPr>
        <w:t>试题39-</w:t>
      </w:r>
      <w:r>
        <w:rPr>
          <w:sz w:val="23"/>
          <w:szCs w:val="23"/>
          <w:spacing w:val="12"/>
        </w:rPr>
        <w:t xml:space="preserve"> </w:t>
      </w:r>
      <w:r>
        <w:rPr>
          <w:sz w:val="23"/>
          <w:szCs w:val="23"/>
          <w:b/>
          <w:bCs/>
          <w:spacing w:val="12"/>
        </w:rPr>
        <w:t>【2020年下半年-第39题】</w:t>
      </w:r>
      <w:r>
        <w:rPr>
          <w:sz w:val="23"/>
          <w:szCs w:val="23"/>
          <w:spacing w:val="11"/>
        </w:rPr>
        <w:t xml:space="preserve"> </w:t>
      </w:r>
      <w:r>
        <w:rPr>
          <w:sz w:val="23"/>
          <w:szCs w:val="23"/>
          <w:b/>
          <w:bCs/>
          <w:spacing w:val="11"/>
        </w:rPr>
        <w:t>-7种质量工具</w:t>
      </w:r>
    </w:p>
    <w:p>
      <w:pPr>
        <w:pStyle w:val="BodyText"/>
        <w:ind w:left="85" w:right="115"/>
        <w:spacing w:before="39" w:line="249" w:lineRule="auto"/>
        <w:rPr>
          <w:sz w:val="23"/>
          <w:szCs w:val="23"/>
        </w:rPr>
      </w:pPr>
      <w:r>
        <w:rPr>
          <w:sz w:val="23"/>
          <w:szCs w:val="23"/>
          <w:spacing w:val="8"/>
        </w:rPr>
        <w:t>某系统上线后频繁收到发生闪退的用户投诉。项目经理安排工程师小王</w:t>
      </w:r>
      <w:r>
        <w:rPr>
          <w:sz w:val="23"/>
          <w:szCs w:val="23"/>
          <w:spacing w:val="7"/>
        </w:rPr>
        <w:t>尽快找到故障原因，并</w:t>
      </w:r>
      <w:r>
        <w:rPr>
          <w:sz w:val="23"/>
          <w:szCs w:val="23"/>
        </w:rPr>
        <w:t xml:space="preserve"> </w:t>
      </w:r>
      <w:r>
        <w:rPr>
          <w:sz w:val="23"/>
          <w:szCs w:val="23"/>
          <w:spacing w:val="15"/>
        </w:rPr>
        <w:t>推荐使用()进行分析。</w:t>
      </w:r>
    </w:p>
    <w:p>
      <w:pPr>
        <w:pStyle w:val="BodyText"/>
        <w:ind w:left="80" w:right="3125" w:firstLine="4"/>
        <w:spacing w:before="2"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9"/>
        </w:rPr>
        <w:t xml:space="preserve"> </w:t>
      </w:r>
      <w:r>
        <w:rPr>
          <w:sz w:val="23"/>
          <w:szCs w:val="23"/>
          <w:spacing w:val="7"/>
        </w:rPr>
        <w:t>鱼骨图</w:t>
      </w:r>
      <w:r>
        <w:rPr>
          <w:sz w:val="23"/>
          <w:szCs w:val="23"/>
          <w:spacing w:val="3"/>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8"/>
        </w:rPr>
        <w:t xml:space="preserve"> </w:t>
      </w:r>
      <w:r>
        <w:rPr>
          <w:sz w:val="23"/>
          <w:szCs w:val="23"/>
          <w:spacing w:val="7"/>
        </w:rPr>
        <w:t>直方图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0"/>
        </w:rPr>
        <w:t xml:space="preserve"> </w:t>
      </w:r>
      <w:r>
        <w:rPr>
          <w:sz w:val="23"/>
          <w:szCs w:val="23"/>
          <w:spacing w:val="7"/>
        </w:rPr>
        <w:t>趋势图</w:t>
      </w:r>
      <w:r>
        <w:rPr>
          <w:sz w:val="23"/>
          <w:szCs w:val="23"/>
          <w:spacing w:val="1"/>
        </w:rPr>
        <w:t xml:space="preserve">        </w:t>
      </w:r>
      <w:r>
        <w:rPr>
          <w:sz w:val="23"/>
          <w:szCs w:val="23"/>
          <w:spacing w:val="7"/>
        </w:rPr>
        <w:t>D.</w:t>
      </w:r>
      <w:r>
        <w:rPr>
          <w:sz w:val="23"/>
          <w:szCs w:val="23"/>
          <w:spacing w:val="6"/>
        </w:rPr>
        <w:t>散点图</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84" w:right="114" w:hanging="4"/>
        <w:spacing w:line="250" w:lineRule="auto"/>
        <w:jc w:val="both"/>
        <w:rPr>
          <w:sz w:val="23"/>
          <w:szCs w:val="23"/>
        </w:rPr>
      </w:pPr>
      <w:r>
        <w:rPr>
          <w:sz w:val="23"/>
          <w:szCs w:val="23"/>
          <w:spacing w:val="8"/>
        </w:rPr>
        <w:t>【解析】因果图，又称鱼骨图或石川图。问题陈述放在鱼骨</w:t>
      </w:r>
      <w:r>
        <w:rPr>
          <w:sz w:val="23"/>
          <w:szCs w:val="23"/>
          <w:spacing w:val="7"/>
        </w:rPr>
        <w:t>的头部，作为起点，用来追溯问题</w:t>
      </w:r>
      <w:r>
        <w:rPr>
          <w:sz w:val="23"/>
          <w:szCs w:val="23"/>
        </w:rPr>
        <w:t xml:space="preserve"> </w:t>
      </w:r>
      <w:r>
        <w:rPr>
          <w:sz w:val="23"/>
          <w:szCs w:val="23"/>
          <w:spacing w:val="14"/>
        </w:rPr>
        <w:t>来源，回推到可行动的根本原因。在问题陈述中，通常把问题描述</w:t>
      </w:r>
      <w:r>
        <w:rPr>
          <w:sz w:val="23"/>
          <w:szCs w:val="23"/>
          <w:spacing w:val="13"/>
        </w:rPr>
        <w:t>为一个要被弥补的差距或</w:t>
      </w:r>
      <w:r>
        <w:rPr>
          <w:sz w:val="23"/>
          <w:szCs w:val="23"/>
        </w:rPr>
        <w:t xml:space="preserve"> </w:t>
      </w:r>
      <w:r>
        <w:rPr>
          <w:sz w:val="23"/>
          <w:szCs w:val="23"/>
          <w:spacing w:val="8"/>
        </w:rPr>
        <w:t>要达到的目标。通过看问题陈述和问“为什么”来发现原因，直到发现可</w:t>
      </w:r>
      <w:r>
        <w:rPr>
          <w:sz w:val="23"/>
          <w:szCs w:val="23"/>
          <w:spacing w:val="7"/>
        </w:rPr>
        <w:t>行动的根本原因，或</w:t>
      </w:r>
      <w:r>
        <w:rPr>
          <w:sz w:val="23"/>
          <w:szCs w:val="23"/>
        </w:rPr>
        <w:t xml:space="preserve"> </w:t>
      </w:r>
      <w:r>
        <w:rPr>
          <w:sz w:val="23"/>
          <w:szCs w:val="23"/>
          <w:spacing w:val="6"/>
        </w:rPr>
        <w:t>者列尽每根鱼骨上的合理可能性。</w:t>
      </w:r>
    </w:p>
    <w:p>
      <w:pPr>
        <w:pStyle w:val="BodyText"/>
        <w:ind w:left="88"/>
        <w:spacing w:before="312" w:line="219" w:lineRule="auto"/>
        <w:rPr>
          <w:sz w:val="23"/>
          <w:szCs w:val="23"/>
        </w:rPr>
      </w:pPr>
      <w:r>
        <w:rPr>
          <w:sz w:val="23"/>
          <w:szCs w:val="23"/>
          <w:b/>
          <w:bCs/>
          <w:spacing w:val="10"/>
        </w:rPr>
        <w:t>试题40-</w:t>
      </w:r>
      <w:r>
        <w:rPr>
          <w:sz w:val="23"/>
          <w:szCs w:val="23"/>
          <w:spacing w:val="10"/>
        </w:rPr>
        <w:t xml:space="preserve"> </w:t>
      </w:r>
      <w:r>
        <w:rPr>
          <w:sz w:val="23"/>
          <w:szCs w:val="23"/>
          <w:b/>
          <w:bCs/>
          <w:spacing w:val="10"/>
        </w:rPr>
        <w:t>【2020年下半年-第40题】</w:t>
      </w:r>
      <w:r>
        <w:rPr>
          <w:sz w:val="23"/>
          <w:szCs w:val="23"/>
          <w:spacing w:val="10"/>
        </w:rPr>
        <w:t xml:space="preserve"> </w:t>
      </w:r>
      <w:r>
        <w:rPr>
          <w:sz w:val="23"/>
          <w:szCs w:val="23"/>
          <w:b/>
          <w:bCs/>
          <w:spacing w:val="9"/>
        </w:rPr>
        <w:t>-质量管理的工具</w:t>
      </w:r>
    </w:p>
    <w:p>
      <w:pPr>
        <w:pStyle w:val="BodyText"/>
        <w:ind w:left="85"/>
        <w:spacing w:before="41" w:line="220" w:lineRule="auto"/>
        <w:rPr>
          <w:sz w:val="23"/>
          <w:szCs w:val="23"/>
        </w:rPr>
      </w:pPr>
      <w:r>
        <w:rPr>
          <w:sz w:val="23"/>
          <w:szCs w:val="23"/>
          <w:spacing w:val="13"/>
        </w:rPr>
        <w:t>关于控制质量工具的描述，不正确的是：()。</w:t>
      </w:r>
    </w:p>
    <w:p>
      <w:pPr>
        <w:pStyle w:val="BodyText"/>
        <w:ind w:left="85"/>
        <w:spacing w:before="35" w:line="219" w:lineRule="auto"/>
        <w:rPr>
          <w:sz w:val="23"/>
          <w:szCs w:val="23"/>
        </w:rPr>
      </w:pPr>
      <w:r>
        <w:rPr>
          <w:sz w:val="23"/>
          <w:szCs w:val="23"/>
          <w:spacing w:val="10"/>
        </w:rPr>
        <w:t>A.控制图可以判断某一过程是否处于控制之中</w:t>
      </w:r>
    </w:p>
    <w:p>
      <w:pPr>
        <w:pStyle w:val="BodyText"/>
        <w:ind w:left="85"/>
        <w:spacing w:before="46" w:line="219" w:lineRule="auto"/>
        <w:rPr>
          <w:sz w:val="23"/>
          <w:szCs w:val="23"/>
        </w:rPr>
      </w:pPr>
      <w:r>
        <w:rPr>
          <w:sz w:val="23"/>
          <w:szCs w:val="23"/>
          <w:spacing w:val="10"/>
        </w:rPr>
        <w:t>B.统计抽样从总体中抽取一部分相关样本用于检查</w:t>
      </w:r>
      <w:r>
        <w:rPr>
          <w:sz w:val="23"/>
          <w:szCs w:val="23"/>
          <w:spacing w:val="9"/>
        </w:rPr>
        <w:t>和测量</w:t>
      </w:r>
    </w:p>
    <w:p>
      <w:pPr>
        <w:pStyle w:val="BodyText"/>
        <w:ind w:left="85"/>
        <w:spacing w:before="28"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7"/>
        </w:rPr>
        <w:t xml:space="preserve"> </w:t>
      </w:r>
      <w:r>
        <w:rPr>
          <w:sz w:val="23"/>
          <w:szCs w:val="23"/>
          <w:spacing w:val="9"/>
        </w:rPr>
        <w:t>关联图中一条斜线上的数据点距离越近表示关系越密切</w:t>
      </w:r>
    </w:p>
    <w:p>
      <w:pPr>
        <w:pStyle w:val="BodyText"/>
        <w:ind w:left="80" w:right="4345" w:firstLine="4"/>
        <w:spacing w:before="49" w:line="234" w:lineRule="auto"/>
        <w:rPr>
          <w:rFonts w:ascii="Times New Roman" w:hAnsi="Times New Roman" w:eastAsia="Times New Roman" w:cs="Times New Roman"/>
          <w:sz w:val="23"/>
          <w:szCs w:val="23"/>
        </w:rPr>
      </w:pPr>
      <w:r>
        <w:rPr>
          <w:sz w:val="23"/>
          <w:szCs w:val="23"/>
          <w:spacing w:val="9"/>
        </w:rPr>
        <w:t>D.质量审计可用于确认已批准的变更请求的实施情况</w:t>
      </w:r>
      <w:r>
        <w:rPr>
          <w:sz w:val="23"/>
          <w:szCs w:val="23"/>
          <w:spacing w:val="12"/>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84" w:right="84" w:hanging="4"/>
        <w:spacing w:before="18" w:line="256" w:lineRule="auto"/>
        <w:jc w:val="both"/>
        <w:rPr>
          <w:sz w:val="23"/>
          <w:szCs w:val="23"/>
        </w:rPr>
      </w:pPr>
      <w:r>
        <w:rPr>
          <w:sz w:val="23"/>
          <w:szCs w:val="23"/>
          <w:spacing w:val="6"/>
        </w:rPr>
        <w:t>【解析】</w:t>
      </w:r>
      <w:r>
        <w:rPr>
          <w:rFonts w:ascii="Times New Roman" w:hAnsi="Times New Roman" w:eastAsia="Times New Roman" w:cs="Times New Roman"/>
          <w:sz w:val="23"/>
          <w:szCs w:val="23"/>
          <w:spacing w:val="6"/>
        </w:rPr>
        <w:t>P326,C      </w:t>
      </w:r>
      <w:r>
        <w:rPr>
          <w:sz w:val="23"/>
          <w:szCs w:val="23"/>
          <w:spacing w:val="6"/>
        </w:rPr>
        <w:t>应该是散点图，可以显示两个变量之间是否有关系，</w:t>
      </w:r>
      <w:r>
        <w:rPr>
          <w:sz w:val="23"/>
          <w:szCs w:val="23"/>
          <w:spacing w:val="77"/>
        </w:rPr>
        <w:t xml:space="preserve"> </w:t>
      </w:r>
      <w:r>
        <w:rPr>
          <w:sz w:val="23"/>
          <w:szCs w:val="23"/>
          <w:spacing w:val="6"/>
        </w:rPr>
        <w:t>一条斜线</w:t>
      </w:r>
      <w:r>
        <w:rPr>
          <w:sz w:val="23"/>
          <w:szCs w:val="23"/>
          <w:spacing w:val="5"/>
        </w:rPr>
        <w:t>上的数据点</w:t>
      </w:r>
      <w:r>
        <w:rPr>
          <w:sz w:val="23"/>
          <w:szCs w:val="23"/>
        </w:rPr>
        <w:t xml:space="preserve"> </w:t>
      </w:r>
      <w:r>
        <w:rPr>
          <w:sz w:val="23"/>
          <w:szCs w:val="23"/>
          <w:spacing w:val="8"/>
        </w:rPr>
        <w:t>距离越近，两个变量之间的相关性就越密切。关联图就是把现象与问题</w:t>
      </w:r>
      <w:r>
        <w:rPr>
          <w:sz w:val="23"/>
          <w:szCs w:val="23"/>
          <w:spacing w:val="7"/>
        </w:rPr>
        <w:t>有关系的各种因素串联</w:t>
      </w:r>
      <w:r>
        <w:rPr>
          <w:sz w:val="23"/>
          <w:szCs w:val="23"/>
        </w:rPr>
        <w:t xml:space="preserve"> </w:t>
      </w:r>
      <w:r>
        <w:rPr>
          <w:sz w:val="23"/>
          <w:szCs w:val="23"/>
          <w:spacing w:val="5"/>
        </w:rPr>
        <w:t>起来的图形。</w:t>
      </w:r>
    </w:p>
    <w:p>
      <w:pPr>
        <w:pStyle w:val="BodyText"/>
        <w:ind w:left="88"/>
        <w:spacing w:before="307" w:line="219" w:lineRule="auto"/>
        <w:rPr>
          <w:sz w:val="23"/>
          <w:szCs w:val="23"/>
        </w:rPr>
      </w:pPr>
      <w:r>
        <w:rPr>
          <w:sz w:val="23"/>
          <w:szCs w:val="23"/>
          <w:b/>
          <w:bCs/>
          <w:spacing w:val="10"/>
        </w:rPr>
        <w:t>试题41-</w:t>
      </w:r>
      <w:r>
        <w:rPr>
          <w:sz w:val="23"/>
          <w:szCs w:val="23"/>
          <w:spacing w:val="10"/>
        </w:rPr>
        <w:t xml:space="preserve"> </w:t>
      </w:r>
      <w:r>
        <w:rPr>
          <w:sz w:val="23"/>
          <w:szCs w:val="23"/>
          <w:b/>
          <w:bCs/>
          <w:spacing w:val="10"/>
        </w:rPr>
        <w:t>【2020年下半年-第41题】</w:t>
      </w:r>
      <w:r>
        <w:rPr>
          <w:sz w:val="23"/>
          <w:szCs w:val="23"/>
          <w:spacing w:val="10"/>
        </w:rPr>
        <w:t xml:space="preserve"> </w:t>
      </w:r>
      <w:r>
        <w:rPr>
          <w:sz w:val="23"/>
          <w:szCs w:val="23"/>
          <w:b/>
          <w:bCs/>
          <w:spacing w:val="10"/>
        </w:rPr>
        <w:t>-沟</w:t>
      </w:r>
      <w:r>
        <w:rPr>
          <w:sz w:val="23"/>
          <w:szCs w:val="23"/>
          <w:b/>
          <w:bCs/>
          <w:spacing w:val="9"/>
        </w:rPr>
        <w:t>通渠道</w:t>
      </w:r>
    </w:p>
    <w:p>
      <w:pPr>
        <w:pStyle w:val="BodyText"/>
        <w:ind w:left="85" w:right="93"/>
        <w:spacing w:before="40" w:line="259" w:lineRule="auto"/>
        <w:rPr>
          <w:sz w:val="23"/>
          <w:szCs w:val="23"/>
        </w:rPr>
      </w:pPr>
      <w:r>
        <w:rPr>
          <w:sz w:val="23"/>
          <w:szCs w:val="23"/>
          <w:spacing w:val="9"/>
        </w:rPr>
        <w:t>A</w:t>
      </w:r>
      <w:r>
        <w:rPr>
          <w:sz w:val="23"/>
          <w:szCs w:val="23"/>
          <w:spacing w:val="-38"/>
        </w:rPr>
        <w:t xml:space="preserve"> </w:t>
      </w:r>
      <w:r>
        <w:rPr>
          <w:sz w:val="23"/>
          <w:szCs w:val="23"/>
          <w:spacing w:val="9"/>
        </w:rPr>
        <w:t>公司任命黄总为新项目的项目经理，黄总任命小张为开发经理，并在公司内部调集10人组成</w:t>
      </w:r>
      <w:r>
        <w:rPr>
          <w:sz w:val="23"/>
          <w:szCs w:val="23"/>
        </w:rPr>
        <w:t xml:space="preserve"> </w:t>
      </w:r>
      <w:r>
        <w:rPr>
          <w:sz w:val="23"/>
          <w:szCs w:val="23"/>
          <w:spacing w:val="23"/>
        </w:rPr>
        <w:t>项目团队。则该项目团队内的沟通渠道共()条。</w:t>
      </w:r>
    </w:p>
    <w:p>
      <w:pPr>
        <w:ind w:left="85"/>
        <w:spacing w:before="2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A.45</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B.55</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2"/>
        </w:rPr>
        <w:t>C.66</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2"/>
        </w:rPr>
        <w:t>D.78</w:t>
      </w:r>
    </w:p>
    <w:p>
      <w:pPr>
        <w:pStyle w:val="BodyText"/>
        <w:ind w:left="80"/>
        <w:spacing w:before="54"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C</w:t>
      </w:r>
    </w:p>
    <w:p>
      <w:pPr>
        <w:pStyle w:val="BodyText"/>
        <w:ind w:left="80"/>
        <w:spacing w:before="45" w:line="219" w:lineRule="auto"/>
        <w:rPr>
          <w:sz w:val="23"/>
          <w:szCs w:val="23"/>
        </w:rPr>
      </w:pPr>
      <w:r>
        <w:rPr>
          <w:sz w:val="23"/>
          <w:szCs w:val="23"/>
          <w:spacing w:val="14"/>
        </w:rPr>
        <w:t>【解析】项目经理黄总加上开发经理小张，再加上团队成员10人，共12人。(12*11)/</w:t>
      </w:r>
      <w:r>
        <w:rPr>
          <w:sz w:val="23"/>
          <w:szCs w:val="23"/>
          <w:spacing w:val="13"/>
        </w:rPr>
        <w:t>2=66</w:t>
      </w:r>
    </w:p>
    <w:p>
      <w:pPr>
        <w:spacing w:line="287" w:lineRule="auto"/>
        <w:rPr>
          <w:rFonts w:ascii="Arial"/>
          <w:sz w:val="21"/>
        </w:rPr>
      </w:pPr>
      <w:r/>
    </w:p>
    <w:p>
      <w:pPr>
        <w:pStyle w:val="BodyText"/>
        <w:ind w:left="88"/>
        <w:spacing w:before="75" w:line="219" w:lineRule="auto"/>
        <w:rPr>
          <w:sz w:val="23"/>
          <w:szCs w:val="23"/>
        </w:rPr>
      </w:pPr>
      <w:r>
        <w:rPr>
          <w:sz w:val="23"/>
          <w:szCs w:val="23"/>
          <w:b/>
          <w:bCs/>
          <w:spacing w:val="10"/>
        </w:rPr>
        <w:t>试题42-</w:t>
      </w:r>
      <w:r>
        <w:rPr>
          <w:sz w:val="23"/>
          <w:szCs w:val="23"/>
          <w:spacing w:val="10"/>
        </w:rPr>
        <w:t xml:space="preserve"> </w:t>
      </w:r>
      <w:r>
        <w:rPr>
          <w:sz w:val="23"/>
          <w:szCs w:val="23"/>
          <w:b/>
          <w:bCs/>
          <w:spacing w:val="10"/>
        </w:rPr>
        <w:t>【2020年下半年-第42题】</w:t>
      </w:r>
      <w:r>
        <w:rPr>
          <w:sz w:val="23"/>
          <w:szCs w:val="23"/>
          <w:spacing w:val="10"/>
        </w:rPr>
        <w:t xml:space="preserve"> </w:t>
      </w:r>
      <w:r>
        <w:rPr>
          <w:sz w:val="23"/>
          <w:szCs w:val="23"/>
          <w:b/>
          <w:bCs/>
          <w:spacing w:val="10"/>
        </w:rPr>
        <w:t>-沟通管理的工具与技术</w:t>
      </w:r>
    </w:p>
    <w:p>
      <w:pPr>
        <w:spacing w:line="219" w:lineRule="auto"/>
        <w:sectPr>
          <w:headerReference w:type="default" r:id="rId16"/>
          <w:footerReference w:type="default" r:id="rId17"/>
          <w:pgSz w:w="11910" w:h="16840"/>
          <w:pgMar w:top="1132" w:right="994" w:bottom="1140" w:left="964" w:header="794" w:footer="1023" w:gutter="0"/>
        </w:sectPr>
        <w:rPr>
          <w:sz w:val="23"/>
          <w:szCs w:val="23"/>
        </w:rPr>
      </w:pPr>
    </w:p>
    <w:p>
      <w:pPr>
        <w:spacing w:line="366" w:lineRule="auto"/>
        <w:rPr>
          <w:rFonts w:ascii="Arial"/>
          <w:sz w:val="21"/>
        </w:rPr>
      </w:pPr>
      <w:r/>
    </w:p>
    <w:p>
      <w:pPr>
        <w:pStyle w:val="BodyText"/>
        <w:ind w:left="24"/>
        <w:spacing w:before="75"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305" w:lineRule="auto"/>
        <w:rPr>
          <w:rFonts w:ascii="Arial"/>
          <w:sz w:val="21"/>
        </w:rPr>
      </w:pPr>
      <w:r/>
    </w:p>
    <w:p>
      <w:pPr>
        <w:pStyle w:val="BodyText"/>
        <w:ind w:left="24"/>
        <w:spacing w:before="74" w:line="219" w:lineRule="auto"/>
        <w:rPr>
          <w:sz w:val="23"/>
          <w:szCs w:val="23"/>
        </w:rPr>
      </w:pPr>
      <w:r>
        <w:rPr>
          <w:sz w:val="23"/>
          <w:szCs w:val="23"/>
          <w:spacing w:val="18"/>
        </w:rPr>
        <w:t>()不属于沟通管理过程的工具与技术。</w:t>
      </w:r>
    </w:p>
    <w:p>
      <w:pPr>
        <w:pStyle w:val="BodyText"/>
        <w:ind w:right="1685" w:firstLine="24"/>
        <w:spacing w:before="24" w:line="24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22"/>
        </w:rPr>
        <w:t xml:space="preserve"> </w:t>
      </w:r>
      <w:r>
        <w:rPr>
          <w:sz w:val="23"/>
          <w:szCs w:val="23"/>
          <w:spacing w:val="6"/>
        </w:rPr>
        <w:t>标杆对照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24"/>
        </w:rPr>
        <w:t xml:space="preserve"> </w:t>
      </w:r>
      <w:r>
        <w:rPr>
          <w:sz w:val="23"/>
          <w:szCs w:val="23"/>
          <w:spacing w:val="6"/>
        </w:rPr>
        <w:t>信息管理系统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20"/>
        </w:rPr>
        <w:t xml:space="preserve"> </w:t>
      </w:r>
      <w:r>
        <w:rPr>
          <w:sz w:val="23"/>
          <w:szCs w:val="23"/>
          <w:spacing w:val="6"/>
        </w:rPr>
        <w:t>沟</w:t>
      </w:r>
      <w:r>
        <w:rPr>
          <w:sz w:val="23"/>
          <w:szCs w:val="23"/>
          <w:spacing w:val="5"/>
        </w:rPr>
        <w:t>通方法        </w:t>
      </w:r>
      <w:r>
        <w:rPr>
          <w:rFonts w:ascii="Times New Roman" w:hAnsi="Times New Roman" w:eastAsia="Times New Roman" w:cs="Times New Roman"/>
          <w:sz w:val="23"/>
          <w:szCs w:val="23"/>
          <w:spacing w:val="5"/>
        </w:rPr>
        <w:t>D.</w:t>
      </w:r>
      <w:r>
        <w:rPr>
          <w:sz w:val="23"/>
          <w:szCs w:val="23"/>
          <w:spacing w:val="5"/>
        </w:rPr>
        <w:t>报告绩效</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24" w:right="85" w:hanging="24"/>
        <w:spacing w:before="2" w:line="258" w:lineRule="auto"/>
        <w:jc w:val="both"/>
        <w:rPr>
          <w:sz w:val="23"/>
          <w:szCs w:val="23"/>
        </w:rPr>
      </w:pPr>
      <w:r>
        <w:rPr>
          <w:sz w:val="23"/>
          <w:szCs w:val="23"/>
          <w:spacing w:val="11"/>
        </w:rPr>
        <w:t>【解析】送分题。标杆对照将实际或计划的做法与其他类似组织的做法(例如，流程、操作过</w:t>
      </w:r>
      <w:r>
        <w:rPr>
          <w:sz w:val="23"/>
          <w:szCs w:val="23"/>
          <w:spacing w:val="8"/>
        </w:rPr>
        <w:t xml:space="preserve"> </w:t>
      </w:r>
      <w:r>
        <w:rPr>
          <w:sz w:val="23"/>
          <w:szCs w:val="23"/>
          <w:spacing w:val="11"/>
        </w:rPr>
        <w:t>程等)进行比较，以便识别最佳实践，形成改进意见，并为绩效考核提供依</w:t>
      </w:r>
      <w:r>
        <w:rPr>
          <w:sz w:val="23"/>
          <w:szCs w:val="23"/>
          <w:spacing w:val="10"/>
        </w:rPr>
        <w:t>据。标杆对照所采</w:t>
      </w:r>
      <w:r>
        <w:rPr>
          <w:sz w:val="23"/>
          <w:szCs w:val="23"/>
        </w:rPr>
        <w:t xml:space="preserve"> </w:t>
      </w:r>
      <w:r>
        <w:rPr>
          <w:sz w:val="23"/>
          <w:szCs w:val="23"/>
          <w:spacing w:val="8"/>
        </w:rPr>
        <w:t>用的"类似组织"可以是内部组织，也可以是外部组织。</w:t>
      </w:r>
    </w:p>
    <w:p>
      <w:pPr>
        <w:pStyle w:val="BodyText"/>
        <w:ind w:left="28"/>
        <w:spacing w:before="290" w:line="219" w:lineRule="auto"/>
        <w:rPr>
          <w:sz w:val="23"/>
          <w:szCs w:val="23"/>
        </w:rPr>
      </w:pPr>
      <w:r>
        <w:rPr>
          <w:sz w:val="23"/>
          <w:szCs w:val="23"/>
          <w:b/>
          <w:bCs/>
          <w:spacing w:val="10"/>
        </w:rPr>
        <w:t>试题43-</w:t>
      </w:r>
      <w:r>
        <w:rPr>
          <w:sz w:val="23"/>
          <w:szCs w:val="23"/>
          <w:spacing w:val="10"/>
        </w:rPr>
        <w:t xml:space="preserve"> </w:t>
      </w:r>
      <w:r>
        <w:rPr>
          <w:sz w:val="23"/>
          <w:szCs w:val="23"/>
          <w:b/>
          <w:bCs/>
          <w:spacing w:val="10"/>
        </w:rPr>
        <w:t>【2020年下半年-第43题】</w:t>
      </w:r>
      <w:r>
        <w:rPr>
          <w:sz w:val="23"/>
          <w:szCs w:val="23"/>
          <w:spacing w:val="10"/>
        </w:rPr>
        <w:t xml:space="preserve"> </w:t>
      </w:r>
      <w:r>
        <w:rPr>
          <w:sz w:val="23"/>
          <w:szCs w:val="23"/>
          <w:b/>
          <w:bCs/>
          <w:spacing w:val="10"/>
        </w:rPr>
        <w:t>-干系人识别</w:t>
      </w:r>
    </w:p>
    <w:p>
      <w:pPr>
        <w:pStyle w:val="BodyText"/>
        <w:ind w:left="24" w:right="101"/>
        <w:spacing w:before="33" w:line="249" w:lineRule="auto"/>
        <w:rPr>
          <w:sz w:val="23"/>
          <w:szCs w:val="23"/>
        </w:rPr>
      </w:pPr>
      <w:r>
        <w:rPr>
          <w:sz w:val="23"/>
          <w:szCs w:val="23"/>
          <w:spacing w:val="2"/>
        </w:rPr>
        <w:t>某手机应用上线后，收到老年用户的多起投诉：界面繁琐，字体太小使用不方便。这反映了</w:t>
      </w:r>
      <w:r>
        <w:rPr>
          <w:sz w:val="23"/>
          <w:szCs w:val="23"/>
          <w:spacing w:val="1"/>
        </w:rPr>
        <w:t>项目</w:t>
      </w:r>
      <w:r>
        <w:rPr>
          <w:sz w:val="23"/>
          <w:szCs w:val="23"/>
        </w:rPr>
        <w:t xml:space="preserve"> </w:t>
      </w:r>
      <w:r>
        <w:rPr>
          <w:sz w:val="23"/>
          <w:szCs w:val="23"/>
          <w:spacing w:val="16"/>
        </w:rPr>
        <w:t>组在()工作中存在不足。</w:t>
      </w:r>
    </w:p>
    <w:p>
      <w:pPr>
        <w:pStyle w:val="BodyText"/>
        <w:ind w:right="1914" w:firstLine="24"/>
        <w:spacing w:line="25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7"/>
        </w:rPr>
        <w:t xml:space="preserve"> </w:t>
      </w:r>
      <w:r>
        <w:rPr>
          <w:sz w:val="23"/>
          <w:szCs w:val="23"/>
          <w:spacing w:val="7"/>
        </w:rPr>
        <w:t>变更控制        B.识别干系人</w:t>
      </w:r>
      <w:r>
        <w:rPr>
          <w:sz w:val="23"/>
          <w:szCs w:val="23"/>
          <w:spacing w:val="3"/>
        </w:rPr>
        <w:t xml:space="preserve">        </w:t>
      </w:r>
      <w:r>
        <w:rPr>
          <w:sz w:val="23"/>
          <w:szCs w:val="23"/>
          <w:spacing w:val="7"/>
        </w:rPr>
        <w:t>C.质量控制</w:t>
      </w:r>
      <w:r>
        <w:rPr>
          <w:sz w:val="23"/>
          <w:szCs w:val="23"/>
          <w:spacing w:val="3"/>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15"/>
        </w:rPr>
        <w:t xml:space="preserve"> </w:t>
      </w:r>
      <w:r>
        <w:rPr>
          <w:sz w:val="23"/>
          <w:szCs w:val="23"/>
          <w:spacing w:val="7"/>
        </w:rPr>
        <w:t>团队建设</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before="2" w:line="219" w:lineRule="auto"/>
        <w:rPr>
          <w:sz w:val="23"/>
          <w:szCs w:val="23"/>
        </w:rPr>
      </w:pPr>
      <w:r>
        <w:rPr>
          <w:sz w:val="23"/>
          <w:szCs w:val="23"/>
          <w:spacing w:val="10"/>
        </w:rPr>
        <w:t>【解析】没有识别到老年人对手机应用的需求，所以是识别</w:t>
      </w:r>
      <w:r>
        <w:rPr>
          <w:sz w:val="23"/>
          <w:szCs w:val="23"/>
          <w:spacing w:val="9"/>
        </w:rPr>
        <w:t>干系人工作中存在不足。</w:t>
      </w:r>
    </w:p>
    <w:p>
      <w:pPr>
        <w:spacing w:line="269" w:lineRule="auto"/>
        <w:rPr>
          <w:rFonts w:ascii="Arial"/>
          <w:sz w:val="21"/>
        </w:rPr>
      </w:pPr>
      <w:r/>
    </w:p>
    <w:p>
      <w:pPr>
        <w:pStyle w:val="BodyText"/>
        <w:ind w:left="28"/>
        <w:spacing w:before="75" w:line="219" w:lineRule="auto"/>
        <w:rPr>
          <w:sz w:val="23"/>
          <w:szCs w:val="23"/>
        </w:rPr>
      </w:pPr>
      <w:r>
        <w:rPr>
          <w:sz w:val="23"/>
          <w:szCs w:val="23"/>
          <w:b/>
          <w:bCs/>
          <w:spacing w:val="10"/>
        </w:rPr>
        <w:t>试题44-</w:t>
      </w:r>
      <w:r>
        <w:rPr>
          <w:sz w:val="23"/>
          <w:szCs w:val="23"/>
          <w:spacing w:val="10"/>
        </w:rPr>
        <w:t xml:space="preserve"> </w:t>
      </w:r>
      <w:r>
        <w:rPr>
          <w:sz w:val="23"/>
          <w:szCs w:val="23"/>
          <w:b/>
          <w:bCs/>
          <w:spacing w:val="10"/>
        </w:rPr>
        <w:t>【2020年下半年-第44题】</w:t>
      </w:r>
      <w:r>
        <w:rPr>
          <w:sz w:val="23"/>
          <w:szCs w:val="23"/>
          <w:spacing w:val="10"/>
        </w:rPr>
        <w:t xml:space="preserve"> </w:t>
      </w:r>
      <w:r>
        <w:rPr>
          <w:sz w:val="23"/>
          <w:szCs w:val="23"/>
          <w:b/>
          <w:bCs/>
          <w:spacing w:val="10"/>
        </w:rPr>
        <w:t>-权利/利益方格</w:t>
      </w:r>
    </w:p>
    <w:p>
      <w:pPr>
        <w:pStyle w:val="BodyText"/>
        <w:ind w:left="24"/>
        <w:spacing w:before="49" w:line="219" w:lineRule="auto"/>
        <w:rPr>
          <w:sz w:val="23"/>
          <w:szCs w:val="23"/>
        </w:rPr>
      </w:pPr>
      <w:r>
        <w:rPr>
          <w:sz w:val="23"/>
          <w:szCs w:val="23"/>
          <w:spacing w:val="12"/>
        </w:rPr>
        <w:t>根据干系人管理的权力/利益方格，对于项目建设方主管领导应该()。</w:t>
      </w:r>
    </w:p>
    <w:p>
      <w:pPr>
        <w:pStyle w:val="BodyText"/>
        <w:ind w:right="2637" w:firstLine="24"/>
        <w:spacing w:before="36"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A.</w:t>
      </w:r>
      <w:r>
        <w:rPr>
          <w:rFonts w:ascii="Times New Roman" w:hAnsi="Times New Roman" w:eastAsia="Times New Roman" w:cs="Times New Roman"/>
          <w:sz w:val="23"/>
          <w:szCs w:val="23"/>
          <w:spacing w:val="-32"/>
        </w:rPr>
        <w:t xml:space="preserve"> </w:t>
      </w:r>
      <w:r>
        <w:rPr>
          <w:sz w:val="23"/>
          <w:szCs w:val="23"/>
          <w:spacing w:val="5"/>
        </w:rPr>
        <w:t>令其满意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14"/>
        </w:rPr>
        <w:t xml:space="preserve"> </w:t>
      </w:r>
      <w:r>
        <w:rPr>
          <w:sz w:val="23"/>
          <w:szCs w:val="23"/>
          <w:spacing w:val="5"/>
        </w:rPr>
        <w:t>重点管理      </w:t>
      </w:r>
      <w:r>
        <w:rPr>
          <w:sz w:val="23"/>
          <w:szCs w:val="23"/>
          <w:spacing w:val="4"/>
        </w:rPr>
        <w:t xml:space="preserve">  </w:t>
      </w:r>
      <w:r>
        <w:rPr>
          <w:rFonts w:ascii="Times New Roman" w:hAnsi="Times New Roman" w:eastAsia="Times New Roman" w:cs="Times New Roman"/>
          <w:sz w:val="23"/>
          <w:szCs w:val="23"/>
          <w:spacing w:val="4"/>
        </w:rPr>
        <w:t>C.</w:t>
      </w:r>
      <w:r>
        <w:rPr>
          <w:rFonts w:ascii="Times New Roman" w:hAnsi="Times New Roman" w:eastAsia="Times New Roman" w:cs="Times New Roman"/>
          <w:sz w:val="23"/>
          <w:szCs w:val="23"/>
          <w:spacing w:val="-10"/>
        </w:rPr>
        <w:t xml:space="preserve"> </w:t>
      </w:r>
      <w:r>
        <w:rPr>
          <w:sz w:val="23"/>
          <w:szCs w:val="23"/>
          <w:spacing w:val="4"/>
        </w:rPr>
        <w:t>监督</w:t>
      </w:r>
      <w:r>
        <w:rPr>
          <w:sz w:val="23"/>
          <w:szCs w:val="23"/>
          <w:spacing w:val="7"/>
        </w:rPr>
        <w:t xml:space="preserve">        </w:t>
      </w:r>
      <w:r>
        <w:rPr>
          <w:sz w:val="23"/>
          <w:szCs w:val="23"/>
          <w:spacing w:val="4"/>
        </w:rPr>
        <w:t>D.随时告知</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before="5" w:line="219" w:lineRule="auto"/>
        <w:rPr>
          <w:sz w:val="23"/>
          <w:szCs w:val="23"/>
        </w:rPr>
      </w:pPr>
      <w:r>
        <w:rPr>
          <w:sz w:val="23"/>
          <w:szCs w:val="23"/>
          <w:spacing w:val="9"/>
        </w:rPr>
        <w:t>【解析】甲方的主管领导一定是重点管理的。</w:t>
      </w:r>
    </w:p>
    <w:p>
      <w:pPr>
        <w:spacing w:line="287" w:lineRule="auto"/>
        <w:rPr>
          <w:rFonts w:ascii="Arial"/>
          <w:sz w:val="21"/>
        </w:rPr>
      </w:pPr>
      <w:r/>
    </w:p>
    <w:p>
      <w:pPr>
        <w:pStyle w:val="BodyText"/>
        <w:ind w:left="28"/>
        <w:spacing w:before="75" w:line="219" w:lineRule="auto"/>
        <w:rPr>
          <w:sz w:val="23"/>
          <w:szCs w:val="23"/>
        </w:rPr>
      </w:pPr>
      <w:r>
        <w:rPr>
          <w:sz w:val="23"/>
          <w:szCs w:val="23"/>
          <w:b/>
          <w:bCs/>
          <w:spacing w:val="10"/>
        </w:rPr>
        <w:t>试题45-</w:t>
      </w:r>
      <w:r>
        <w:rPr>
          <w:sz w:val="23"/>
          <w:szCs w:val="23"/>
          <w:spacing w:val="10"/>
        </w:rPr>
        <w:t xml:space="preserve"> </w:t>
      </w:r>
      <w:r>
        <w:rPr>
          <w:sz w:val="23"/>
          <w:szCs w:val="23"/>
          <w:b/>
          <w:bCs/>
          <w:spacing w:val="10"/>
        </w:rPr>
        <w:t>【2020年下半年-第45题】</w:t>
      </w:r>
      <w:r>
        <w:rPr>
          <w:sz w:val="23"/>
          <w:szCs w:val="23"/>
          <w:spacing w:val="10"/>
        </w:rPr>
        <w:t xml:space="preserve"> </w:t>
      </w:r>
      <w:r>
        <w:rPr>
          <w:sz w:val="23"/>
          <w:szCs w:val="23"/>
          <w:b/>
          <w:bCs/>
          <w:spacing w:val="10"/>
        </w:rPr>
        <w:t>-风险常识</w:t>
      </w:r>
    </w:p>
    <w:p>
      <w:pPr>
        <w:pStyle w:val="BodyText"/>
        <w:ind w:left="24"/>
        <w:spacing w:before="41" w:line="220" w:lineRule="auto"/>
        <w:rPr>
          <w:sz w:val="23"/>
          <w:szCs w:val="23"/>
        </w:rPr>
      </w:pPr>
      <w:r>
        <w:rPr>
          <w:sz w:val="23"/>
          <w:szCs w:val="23"/>
          <w:spacing w:val="6"/>
        </w:rPr>
        <w:t>关于项目风险的描述，不正确的是()。</w:t>
      </w:r>
    </w:p>
    <w:p>
      <w:pPr>
        <w:pStyle w:val="BodyText"/>
        <w:ind w:left="24"/>
        <w:spacing w:before="33" w:line="219" w:lineRule="auto"/>
        <w:rPr>
          <w:sz w:val="23"/>
          <w:szCs w:val="23"/>
        </w:rPr>
      </w:pPr>
      <w:r>
        <w:rPr>
          <w:sz w:val="23"/>
          <w:szCs w:val="23"/>
          <w:spacing w:val="9"/>
        </w:rPr>
        <w:t>A.风险具有随机性、相对性、可变性</w:t>
      </w:r>
    </w:p>
    <w:p>
      <w:pPr>
        <w:pStyle w:val="BodyText"/>
        <w:ind w:left="24"/>
        <w:spacing w:before="39" w:line="219" w:lineRule="auto"/>
        <w:rPr>
          <w:sz w:val="23"/>
          <w:szCs w:val="23"/>
        </w:rPr>
      </w:pPr>
      <w:r>
        <w:rPr>
          <w:sz w:val="23"/>
          <w:szCs w:val="23"/>
          <w:spacing w:val="3"/>
        </w:rPr>
        <w:t>B.项目收益越大，人们愿意承担的风险越大</w:t>
      </w:r>
    </w:p>
    <w:p>
      <w:pPr>
        <w:pStyle w:val="BodyText"/>
        <w:ind w:left="24"/>
        <w:spacing w:before="37" w:line="219" w:lineRule="auto"/>
        <w:rPr>
          <w:sz w:val="23"/>
          <w:szCs w:val="23"/>
        </w:rPr>
      </w:pPr>
      <w:r>
        <w:rPr>
          <w:sz w:val="23"/>
          <w:szCs w:val="23"/>
          <w:spacing w:val="3"/>
        </w:rPr>
        <w:t>C.项目投入越多，人们愿意承担的风险越大</w:t>
      </w:r>
    </w:p>
    <w:p>
      <w:pPr>
        <w:pStyle w:val="BodyText"/>
        <w:ind w:right="4814" w:firstLine="24"/>
        <w:spacing w:before="27"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8"/>
        </w:rPr>
        <w:t xml:space="preserve"> </w:t>
      </w:r>
      <w:r>
        <w:rPr>
          <w:sz w:val="23"/>
          <w:szCs w:val="23"/>
          <w:spacing w:val="8"/>
        </w:rPr>
        <w:t>风险按照影响范围可分为局部风险和总体风险</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24" w:hanging="24"/>
        <w:spacing w:before="19" w:line="255"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P388,</w:t>
      </w:r>
      <w:r>
        <w:rPr>
          <w:rFonts w:ascii="Times New Roman" w:hAnsi="Times New Roman" w:eastAsia="Times New Roman" w:cs="Times New Roman"/>
          <w:sz w:val="23"/>
          <w:szCs w:val="23"/>
          <w:spacing w:val="27"/>
        </w:rPr>
        <w:t xml:space="preserve"> </w:t>
      </w:r>
      <w:r>
        <w:rPr>
          <w:sz w:val="23"/>
          <w:szCs w:val="23"/>
          <w:spacing w:val="7"/>
        </w:rPr>
        <w:t>风险总是相对项目活动主</w:t>
      </w:r>
      <w:r>
        <w:rPr>
          <w:sz w:val="23"/>
          <w:szCs w:val="23"/>
          <w:spacing w:val="6"/>
        </w:rPr>
        <w:t>体而言的。同样的风险对于不同的主体有不同的影响。</w:t>
      </w:r>
      <w:r>
        <w:rPr>
          <w:sz w:val="23"/>
          <w:szCs w:val="23"/>
        </w:rPr>
        <w:t xml:space="preserve"> </w:t>
      </w:r>
      <w:r>
        <w:rPr>
          <w:sz w:val="23"/>
          <w:szCs w:val="23"/>
          <w:spacing w:val="3"/>
        </w:rPr>
        <w:t>人们对于风险事件都有一定的承受能力，但是这种能力因活动、人和时间而异。对于项目</w:t>
      </w:r>
      <w:r>
        <w:rPr>
          <w:sz w:val="23"/>
          <w:szCs w:val="23"/>
          <w:spacing w:val="2"/>
        </w:rPr>
        <w:t>风险，</w:t>
      </w:r>
      <w:r>
        <w:rPr>
          <w:sz w:val="23"/>
          <w:szCs w:val="23"/>
        </w:rPr>
        <w:t xml:space="preserve"> </w:t>
      </w:r>
      <w:r>
        <w:rPr>
          <w:sz w:val="23"/>
          <w:szCs w:val="23"/>
          <w:spacing w:val="7"/>
        </w:rPr>
        <w:t>人们的承受能力主要受下列几个因素的影响。</w:t>
      </w:r>
    </w:p>
    <w:p>
      <w:pPr>
        <w:pStyle w:val="BodyText"/>
        <w:ind w:left="24" w:right="78"/>
        <w:spacing w:line="239" w:lineRule="auto"/>
        <w:rPr>
          <w:sz w:val="23"/>
          <w:szCs w:val="23"/>
        </w:rPr>
      </w:pPr>
      <w:r>
        <w:rPr>
          <w:sz w:val="23"/>
          <w:szCs w:val="23"/>
          <w:spacing w:val="8"/>
        </w:rPr>
        <w:t>①收益的大小。收益总是有损失的可能性相伴随。损失的可能性和数额越大，人们希望为弥补</w:t>
      </w:r>
      <w:r>
        <w:rPr>
          <w:sz w:val="23"/>
          <w:szCs w:val="23"/>
          <w:spacing w:val="7"/>
        </w:rPr>
        <w:t xml:space="preserve"> </w:t>
      </w:r>
      <w:r>
        <w:rPr>
          <w:sz w:val="23"/>
          <w:szCs w:val="23"/>
          <w:spacing w:val="1"/>
        </w:rPr>
        <w:t>损失而得到的收益也越大。反过来，收益越大，人们愿意承担的风险也就越大。</w:t>
      </w:r>
    </w:p>
    <w:p>
      <w:pPr>
        <w:pStyle w:val="BodyText"/>
        <w:ind w:left="24" w:right="30"/>
        <w:spacing w:before="34" w:line="245" w:lineRule="auto"/>
        <w:rPr>
          <w:sz w:val="23"/>
          <w:szCs w:val="23"/>
        </w:rPr>
      </w:pPr>
      <w:r>
        <w:rPr>
          <w:sz w:val="23"/>
          <w:szCs w:val="23"/>
          <w:spacing w:val="4"/>
        </w:rPr>
        <w:t>②投入的大小。项目活动投入的越多，人们对成功所抱的希望</w:t>
      </w:r>
      <w:r>
        <w:rPr>
          <w:sz w:val="23"/>
          <w:szCs w:val="23"/>
          <w:spacing w:val="3"/>
        </w:rPr>
        <w:t>也越大，愿意冒的风险也就越小。</w:t>
      </w:r>
      <w:r>
        <w:rPr>
          <w:sz w:val="23"/>
          <w:szCs w:val="23"/>
        </w:rPr>
        <w:t xml:space="preserve"> </w:t>
      </w:r>
      <w:r>
        <w:rPr>
          <w:sz w:val="23"/>
          <w:szCs w:val="23"/>
          <w:spacing w:val="12"/>
        </w:rPr>
        <w:t>投入与愿意接受的风险大小之间的关系可见图11-1</w:t>
      </w:r>
      <w:r>
        <w:rPr>
          <w:sz w:val="23"/>
          <w:szCs w:val="23"/>
          <w:spacing w:val="11"/>
        </w:rPr>
        <w:t>。</w:t>
      </w:r>
      <w:r>
        <w:rPr>
          <w:sz w:val="23"/>
          <w:szCs w:val="23"/>
          <w:spacing w:val="-62"/>
        </w:rPr>
        <w:t xml:space="preserve"> </w:t>
      </w:r>
      <w:r>
        <w:rPr>
          <w:sz w:val="23"/>
          <w:szCs w:val="23"/>
          <w:spacing w:val="11"/>
        </w:rPr>
        <w:t>一般人希望活动获得成功的概率随着投</w:t>
      </w:r>
      <w:r>
        <w:rPr>
          <w:sz w:val="23"/>
          <w:szCs w:val="23"/>
        </w:rPr>
        <w:t xml:space="preserve"> </w:t>
      </w:r>
      <w:r>
        <w:rPr>
          <w:sz w:val="23"/>
          <w:szCs w:val="23"/>
          <w:spacing w:val="2"/>
        </w:rPr>
        <w:t>入的增加呈</w:t>
      </w:r>
      <w:r>
        <w:rPr>
          <w:rFonts w:ascii="Times New Roman" w:hAnsi="Times New Roman" w:eastAsia="Times New Roman" w:cs="Times New Roman"/>
          <w:sz w:val="23"/>
          <w:szCs w:val="23"/>
          <w:spacing w:val="2"/>
        </w:rPr>
        <w:t>S  </w:t>
      </w:r>
      <w:r>
        <w:rPr>
          <w:sz w:val="23"/>
          <w:szCs w:val="23"/>
          <w:spacing w:val="2"/>
        </w:rPr>
        <w:t>曲线规律增加。当投入少时，人们可以</w:t>
      </w:r>
      <w:r>
        <w:rPr>
          <w:sz w:val="23"/>
          <w:szCs w:val="23"/>
          <w:spacing w:val="1"/>
        </w:rPr>
        <w:t>接受较大的风险，即获得成功的概率不高也</w:t>
      </w:r>
      <w:r>
        <w:rPr>
          <w:sz w:val="23"/>
          <w:szCs w:val="23"/>
        </w:rPr>
        <w:t xml:space="preserve"> </w:t>
      </w:r>
      <w:r>
        <w:rPr>
          <w:sz w:val="23"/>
          <w:szCs w:val="23"/>
          <w:spacing w:val="2"/>
        </w:rPr>
        <w:t>能接受；当投入逐渐增加时，人们就开始变得谨慎起来，希望活动获得成功的概</w:t>
      </w:r>
      <w:r>
        <w:rPr>
          <w:sz w:val="23"/>
          <w:szCs w:val="23"/>
          <w:spacing w:val="1"/>
        </w:rPr>
        <w:t>率提高了，最好</w:t>
      </w:r>
      <w:r>
        <w:rPr>
          <w:sz w:val="23"/>
          <w:szCs w:val="23"/>
        </w:rPr>
        <w:t xml:space="preserve"> </w:t>
      </w:r>
      <w:r>
        <w:rPr>
          <w:sz w:val="23"/>
          <w:szCs w:val="23"/>
          <w:spacing w:val="12"/>
        </w:rPr>
        <w:t>达到百分之百。图11-1还表示了另外两种人对待风险的态度。</w:t>
      </w:r>
    </w:p>
    <w:p>
      <w:pPr>
        <w:pStyle w:val="BodyText"/>
        <w:ind w:left="24" w:right="103"/>
        <w:spacing w:before="23"/>
        <w:rPr>
          <w:sz w:val="23"/>
          <w:szCs w:val="23"/>
        </w:rPr>
      </w:pPr>
      <w:r>
        <w:rPr>
          <w:sz w:val="23"/>
          <w:szCs w:val="23"/>
          <w:spacing w:val="8"/>
        </w:rPr>
        <w:t>③项目活动主体的地位和拥有的资源。管理人员中</w:t>
      </w:r>
      <w:r>
        <w:rPr>
          <w:sz w:val="23"/>
          <w:szCs w:val="23"/>
          <w:spacing w:val="7"/>
        </w:rPr>
        <w:t>级别高的同级别低的相比，能够承担大的风</w:t>
      </w:r>
      <w:r>
        <w:rPr>
          <w:sz w:val="23"/>
          <w:szCs w:val="23"/>
        </w:rPr>
        <w:t xml:space="preserve"> </w:t>
      </w:r>
      <w:r>
        <w:rPr>
          <w:sz w:val="23"/>
          <w:szCs w:val="23"/>
          <w:spacing w:val="2"/>
        </w:rPr>
        <w:t>险。同一风险，不同的个人或组织承受能力也不同。个人或组织拥有的资源越多，其风</w:t>
      </w:r>
      <w:r>
        <w:rPr>
          <w:sz w:val="23"/>
          <w:szCs w:val="23"/>
          <w:spacing w:val="1"/>
        </w:rPr>
        <w:t>险承受能</w:t>
      </w:r>
      <w:r>
        <w:rPr>
          <w:sz w:val="23"/>
          <w:szCs w:val="23"/>
        </w:rPr>
        <w:t xml:space="preserve"> </w:t>
      </w:r>
      <w:r>
        <w:rPr>
          <w:sz w:val="23"/>
          <w:szCs w:val="23"/>
        </w:rPr>
        <w:t>力也越大。</w:t>
      </w:r>
    </w:p>
    <w:p>
      <w:pPr>
        <w:spacing w:line="287" w:lineRule="auto"/>
        <w:rPr>
          <w:rFonts w:ascii="Arial"/>
          <w:sz w:val="21"/>
        </w:rPr>
      </w:pPr>
      <w:r/>
    </w:p>
    <w:p>
      <w:pPr>
        <w:pStyle w:val="BodyText"/>
        <w:ind w:left="28"/>
        <w:spacing w:before="75" w:line="219" w:lineRule="auto"/>
        <w:rPr>
          <w:sz w:val="23"/>
          <w:szCs w:val="23"/>
        </w:rPr>
      </w:pPr>
      <w:r>
        <w:rPr>
          <w:sz w:val="23"/>
          <w:szCs w:val="23"/>
          <w:b/>
          <w:bCs/>
          <w:spacing w:val="10"/>
        </w:rPr>
        <w:t>试题46-</w:t>
      </w:r>
      <w:r>
        <w:rPr>
          <w:sz w:val="23"/>
          <w:szCs w:val="23"/>
          <w:spacing w:val="10"/>
        </w:rPr>
        <w:t xml:space="preserve"> </w:t>
      </w:r>
      <w:r>
        <w:rPr>
          <w:sz w:val="23"/>
          <w:szCs w:val="23"/>
          <w:b/>
          <w:bCs/>
          <w:spacing w:val="10"/>
        </w:rPr>
        <w:t>【2020年下半年-第46题】</w:t>
      </w:r>
      <w:r>
        <w:rPr>
          <w:sz w:val="23"/>
          <w:szCs w:val="23"/>
          <w:spacing w:val="10"/>
        </w:rPr>
        <w:t xml:space="preserve"> </w:t>
      </w:r>
      <w:r>
        <w:rPr>
          <w:sz w:val="23"/>
          <w:szCs w:val="23"/>
          <w:b/>
          <w:bCs/>
          <w:spacing w:val="10"/>
        </w:rPr>
        <w:t>-风险识别</w:t>
      </w:r>
    </w:p>
    <w:p>
      <w:pPr>
        <w:pStyle w:val="BodyText"/>
        <w:ind w:left="24"/>
        <w:spacing w:before="31" w:line="220" w:lineRule="auto"/>
        <w:rPr>
          <w:sz w:val="23"/>
          <w:szCs w:val="23"/>
        </w:rPr>
      </w:pPr>
      <w:r>
        <w:rPr>
          <w:sz w:val="23"/>
          <w:szCs w:val="23"/>
          <w:spacing w:val="20"/>
        </w:rPr>
        <w:t>()不属于识别风险过程的成果。</w:t>
      </w:r>
    </w:p>
    <w:p>
      <w:pPr>
        <w:pStyle w:val="BodyText"/>
        <w:ind w:left="24"/>
        <w:spacing w:before="33" w:line="221" w:lineRule="auto"/>
        <w:rPr>
          <w:sz w:val="23"/>
          <w:szCs w:val="23"/>
        </w:rPr>
      </w:pPr>
      <w:r>
        <w:rPr>
          <w:rFonts w:ascii="Times New Roman" w:hAnsi="Times New Roman" w:eastAsia="Times New Roman" w:cs="Times New Roman"/>
          <w:sz w:val="23"/>
          <w:szCs w:val="23"/>
          <w:spacing w:val="8"/>
        </w:rPr>
        <w:t>A. </w:t>
      </w:r>
      <w:r>
        <w:rPr>
          <w:sz w:val="23"/>
          <w:szCs w:val="23"/>
          <w:spacing w:val="8"/>
        </w:rPr>
        <w:t>已识别风险清单        B.潜在应对措施清单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0"/>
        </w:rPr>
        <w:t xml:space="preserve"> </w:t>
      </w:r>
      <w:r>
        <w:rPr>
          <w:sz w:val="23"/>
          <w:szCs w:val="23"/>
          <w:spacing w:val="8"/>
        </w:rPr>
        <w:t>风险根本原因   </w:t>
      </w:r>
      <w:r>
        <w:rPr>
          <w:sz w:val="23"/>
          <w:szCs w:val="23"/>
          <w:spacing w:val="7"/>
        </w:rPr>
        <w:t xml:space="preserve">     </w:t>
      </w:r>
      <w:r>
        <w:rPr>
          <w:sz w:val="23"/>
          <w:szCs w:val="23"/>
          <w:b/>
          <w:bCs/>
          <w:spacing w:val="7"/>
        </w:rPr>
        <w:t>D.风险描</w:t>
      </w:r>
    </w:p>
    <w:p>
      <w:pPr>
        <w:spacing w:line="221" w:lineRule="auto"/>
        <w:sectPr>
          <w:headerReference w:type="default" r:id="rId6"/>
          <w:footerReference w:type="default" r:id="rId18"/>
          <w:pgSz w:w="11910" w:h="16840"/>
          <w:pgMar w:top="400" w:right="995" w:bottom="1140" w:left="1045" w:header="0" w:footer="1023" w:gutter="0"/>
        </w:sectPr>
        <w:rPr>
          <w:sz w:val="23"/>
          <w:szCs w:val="23"/>
        </w:rPr>
      </w:pPr>
    </w:p>
    <w:p>
      <w:pPr>
        <w:spacing w:line="267" w:lineRule="auto"/>
        <w:rPr>
          <w:rFonts w:ascii="Arial"/>
          <w:sz w:val="21"/>
        </w:rPr>
      </w:pPr>
      <w:r/>
    </w:p>
    <w:p>
      <w:pPr>
        <w:pStyle w:val="BodyText"/>
        <w:ind w:right="8414" w:firstLine="24"/>
        <w:spacing w:before="75" w:line="245" w:lineRule="auto"/>
        <w:rPr>
          <w:rFonts w:ascii="Times New Roman" w:hAnsi="Times New Roman" w:eastAsia="Times New Roman" w:cs="Times New Roman"/>
          <w:sz w:val="23"/>
          <w:szCs w:val="23"/>
        </w:rPr>
      </w:pPr>
      <w:r>
        <w:rPr>
          <w:sz w:val="23"/>
          <w:szCs w:val="23"/>
          <w:spacing w:val="8"/>
        </w:rPr>
        <w:t>述格式和模板</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24" w:right="76" w:hanging="24"/>
        <w:spacing w:line="251" w:lineRule="auto"/>
        <w:jc w:val="both"/>
        <w:rPr>
          <w:sz w:val="23"/>
          <w:szCs w:val="23"/>
        </w:rPr>
      </w:pPr>
      <w:r>
        <w:rPr>
          <w:sz w:val="23"/>
          <w:szCs w:val="23"/>
          <w:spacing w:val="11"/>
        </w:rPr>
        <w:t>【解析】</w:t>
      </w:r>
      <w:r>
        <w:rPr>
          <w:rFonts w:ascii="Times New Roman" w:hAnsi="Times New Roman" w:eastAsia="Times New Roman" w:cs="Times New Roman"/>
          <w:sz w:val="23"/>
          <w:szCs w:val="23"/>
          <w:spacing w:val="11"/>
        </w:rPr>
        <w:t>P402</w:t>
      </w:r>
      <w:r>
        <w:rPr>
          <w:rFonts w:ascii="Times New Roman" w:hAnsi="Times New Roman" w:eastAsia="Times New Roman" w:cs="Times New Roman"/>
          <w:sz w:val="23"/>
          <w:szCs w:val="23"/>
          <w:spacing w:val="50"/>
        </w:rPr>
        <w:t xml:space="preserve"> </w:t>
      </w:r>
      <w:r>
        <w:rPr>
          <w:sz w:val="23"/>
          <w:szCs w:val="23"/>
          <w:spacing w:val="11"/>
        </w:rPr>
        <w:t>页，风险描述格式和模板属于组织过程资产，是风险识别的输入。识别风险过</w:t>
      </w:r>
      <w:r>
        <w:rPr>
          <w:sz w:val="23"/>
          <w:szCs w:val="23"/>
        </w:rPr>
        <w:t xml:space="preserve"> </w:t>
      </w:r>
      <w:r>
        <w:rPr>
          <w:sz w:val="23"/>
          <w:szCs w:val="23"/>
          <w:spacing w:val="29"/>
        </w:rPr>
        <w:t>程的成果有：(1)已识别风险清单(2)潜在应对措施清单(3)风险根本原因(4)风险类别</w:t>
      </w:r>
      <w:r>
        <w:rPr>
          <w:sz w:val="23"/>
          <w:szCs w:val="23"/>
          <w:spacing w:val="10"/>
        </w:rPr>
        <w:t xml:space="preserve"> </w:t>
      </w:r>
      <w:r>
        <w:rPr>
          <w:sz w:val="23"/>
          <w:szCs w:val="23"/>
          <w:spacing w:val="4"/>
        </w:rPr>
        <w:t>更新</w:t>
      </w:r>
    </w:p>
    <w:p>
      <w:pPr>
        <w:spacing w:line="243" w:lineRule="auto"/>
        <w:rPr>
          <w:rFonts w:ascii="Arial"/>
          <w:sz w:val="21"/>
        </w:rPr>
      </w:pPr>
      <w:r/>
    </w:p>
    <w:p>
      <w:pPr>
        <w:pStyle w:val="BodyText"/>
        <w:ind w:left="28"/>
        <w:spacing w:before="74" w:line="219" w:lineRule="auto"/>
        <w:rPr>
          <w:sz w:val="23"/>
          <w:szCs w:val="23"/>
        </w:rPr>
      </w:pPr>
      <w:r>
        <w:rPr>
          <w:sz w:val="23"/>
          <w:szCs w:val="23"/>
          <w:b/>
          <w:bCs/>
          <w:spacing w:val="10"/>
        </w:rPr>
        <w:t>试题47-</w:t>
      </w:r>
      <w:r>
        <w:rPr>
          <w:sz w:val="23"/>
          <w:szCs w:val="23"/>
          <w:spacing w:val="10"/>
        </w:rPr>
        <w:t xml:space="preserve"> </w:t>
      </w:r>
      <w:r>
        <w:rPr>
          <w:sz w:val="23"/>
          <w:szCs w:val="23"/>
          <w:b/>
          <w:bCs/>
          <w:spacing w:val="10"/>
        </w:rPr>
        <w:t>【2020年下半年-第47题】</w:t>
      </w:r>
      <w:r>
        <w:rPr>
          <w:sz w:val="23"/>
          <w:szCs w:val="23"/>
          <w:spacing w:val="10"/>
        </w:rPr>
        <w:t xml:space="preserve"> </w:t>
      </w:r>
      <w:r>
        <w:rPr>
          <w:sz w:val="23"/>
          <w:szCs w:val="23"/>
          <w:b/>
          <w:bCs/>
          <w:spacing w:val="10"/>
        </w:rPr>
        <w:t>-定性风险分析的工具</w:t>
      </w:r>
    </w:p>
    <w:p>
      <w:pPr>
        <w:pStyle w:val="BodyText"/>
        <w:ind w:left="24"/>
        <w:spacing w:before="40" w:line="219" w:lineRule="auto"/>
        <w:rPr>
          <w:sz w:val="23"/>
          <w:szCs w:val="23"/>
        </w:rPr>
      </w:pPr>
      <w:r>
        <w:rPr>
          <w:sz w:val="23"/>
          <w:szCs w:val="23"/>
          <w:spacing w:val="20"/>
        </w:rPr>
        <w:t>()不属于定性风险分析的技术。</w:t>
      </w:r>
    </w:p>
    <w:p>
      <w:pPr>
        <w:pStyle w:val="BodyText"/>
        <w:ind w:left="24" w:right="79"/>
        <w:spacing w:before="35" w:line="246" w:lineRule="auto"/>
        <w:rPr>
          <w:sz w:val="23"/>
          <w:szCs w:val="23"/>
        </w:rPr>
      </w:pPr>
      <w:r>
        <w:rPr>
          <w:sz w:val="23"/>
          <w:szCs w:val="23"/>
          <w:spacing w:val="9"/>
        </w:rPr>
        <w:t>A.风险数据质量评估        B.概率和影响矩阵        C.风</w:t>
      </w:r>
      <w:r>
        <w:rPr>
          <w:sz w:val="23"/>
          <w:szCs w:val="23"/>
          <w:spacing w:val="8"/>
        </w:rPr>
        <w:t>险紧迫性评估        D.预</w:t>
      </w:r>
      <w:r>
        <w:rPr>
          <w:sz w:val="23"/>
          <w:szCs w:val="23"/>
          <w:spacing w:val="-37"/>
        </w:rPr>
        <w:t xml:space="preserve"> </w:t>
      </w:r>
      <w:r>
        <w:rPr>
          <w:sz w:val="23"/>
          <w:szCs w:val="23"/>
          <w:spacing w:val="8"/>
        </w:rPr>
        <w:t>期</w:t>
      </w:r>
      <w:r>
        <w:rPr>
          <w:sz w:val="23"/>
          <w:szCs w:val="23"/>
        </w:rPr>
        <w:t xml:space="preserve"> </w:t>
      </w:r>
      <w:r>
        <w:rPr>
          <w:sz w:val="23"/>
          <w:szCs w:val="23"/>
          <w:spacing w:val="8"/>
        </w:rPr>
        <w:t>货币价值分析</w:t>
      </w:r>
    </w:p>
    <w:p>
      <w:pPr>
        <w:pStyle w:val="BodyText"/>
        <w:spacing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D</w:t>
      </w:r>
    </w:p>
    <w:p>
      <w:pPr>
        <w:pStyle w:val="BodyText"/>
        <w:ind w:left="24" w:right="85" w:hanging="24"/>
        <w:spacing w:before="41" w:line="250" w:lineRule="auto"/>
        <w:rPr>
          <w:sz w:val="23"/>
          <w:szCs w:val="23"/>
        </w:rPr>
      </w:pPr>
      <w:r>
        <w:rPr>
          <w:sz w:val="23"/>
          <w:szCs w:val="23"/>
          <w:spacing w:val="8"/>
        </w:rPr>
        <w:t>【解析】</w:t>
      </w:r>
      <w:r>
        <w:rPr>
          <w:rFonts w:ascii="Times New Roman" w:hAnsi="Times New Roman" w:eastAsia="Times New Roman" w:cs="Times New Roman"/>
          <w:sz w:val="23"/>
          <w:szCs w:val="23"/>
          <w:spacing w:val="8"/>
        </w:rPr>
        <w:t>P403-405,   </w:t>
      </w:r>
      <w:r>
        <w:rPr>
          <w:sz w:val="23"/>
          <w:szCs w:val="23"/>
          <w:spacing w:val="8"/>
        </w:rPr>
        <w:t>预期货币价值分析属于定量风险分析的工具</w:t>
      </w:r>
      <w:r>
        <w:rPr>
          <w:sz w:val="23"/>
          <w:szCs w:val="23"/>
          <w:spacing w:val="7"/>
        </w:rPr>
        <w:t>与技术。1.风险概率与影响评</w:t>
      </w:r>
      <w:r>
        <w:rPr>
          <w:sz w:val="23"/>
          <w:szCs w:val="23"/>
        </w:rPr>
        <w:t xml:space="preserve"> </w:t>
      </w:r>
      <w:r>
        <w:rPr>
          <w:sz w:val="23"/>
          <w:szCs w:val="23"/>
          <w:spacing w:val="23"/>
        </w:rPr>
        <w:t>估2.概率和影响矩阵3.风险数据质量评估4.风险分类5.风险紧迫性评估6.专家判断</w:t>
      </w:r>
    </w:p>
    <w:p>
      <w:pPr>
        <w:spacing w:line="251" w:lineRule="auto"/>
        <w:rPr>
          <w:rFonts w:ascii="Arial"/>
          <w:sz w:val="21"/>
        </w:rPr>
      </w:pPr>
      <w:r/>
    </w:p>
    <w:p>
      <w:pPr>
        <w:pStyle w:val="BodyText"/>
        <w:ind w:left="28"/>
        <w:spacing w:before="75" w:line="219" w:lineRule="auto"/>
        <w:rPr>
          <w:sz w:val="23"/>
          <w:szCs w:val="23"/>
        </w:rPr>
      </w:pPr>
      <w:r>
        <w:rPr>
          <w:sz w:val="23"/>
          <w:szCs w:val="23"/>
          <w:b/>
          <w:bCs/>
          <w:spacing w:val="10"/>
        </w:rPr>
        <w:t>试题48-</w:t>
      </w:r>
      <w:r>
        <w:rPr>
          <w:sz w:val="23"/>
          <w:szCs w:val="23"/>
          <w:spacing w:val="10"/>
        </w:rPr>
        <w:t xml:space="preserve"> </w:t>
      </w:r>
      <w:r>
        <w:rPr>
          <w:sz w:val="23"/>
          <w:szCs w:val="23"/>
          <w:b/>
          <w:bCs/>
          <w:spacing w:val="10"/>
        </w:rPr>
        <w:t>【2020年下半年-第48题】</w:t>
      </w:r>
      <w:r>
        <w:rPr>
          <w:sz w:val="23"/>
          <w:szCs w:val="23"/>
          <w:spacing w:val="10"/>
        </w:rPr>
        <w:t xml:space="preserve"> </w:t>
      </w:r>
      <w:r>
        <w:rPr>
          <w:sz w:val="23"/>
          <w:szCs w:val="23"/>
          <w:b/>
          <w:bCs/>
          <w:spacing w:val="10"/>
        </w:rPr>
        <w:t>-管理者和领导者</w:t>
      </w:r>
    </w:p>
    <w:p>
      <w:pPr>
        <w:pStyle w:val="BodyText"/>
        <w:ind w:left="24"/>
        <w:spacing w:before="31" w:line="219" w:lineRule="auto"/>
        <w:rPr>
          <w:sz w:val="23"/>
          <w:szCs w:val="23"/>
        </w:rPr>
      </w:pPr>
      <w:r>
        <w:rPr>
          <w:sz w:val="23"/>
          <w:szCs w:val="23"/>
          <w:spacing w:val="18"/>
        </w:rPr>
        <w:t>关于管理者和领导者的描述，不正确的是()。</w:t>
      </w:r>
    </w:p>
    <w:p>
      <w:pPr>
        <w:pStyle w:val="BodyText"/>
        <w:ind w:left="24"/>
        <w:spacing w:before="47"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12"/>
        </w:rPr>
        <w:t xml:space="preserve"> </w:t>
      </w:r>
      <w:r>
        <w:rPr>
          <w:sz w:val="23"/>
          <w:szCs w:val="23"/>
          <w:spacing w:val="9"/>
        </w:rPr>
        <w:t>领导者的主要工作是确定方向、统一思想、激励和鼓舞</w:t>
      </w:r>
    </w:p>
    <w:p>
      <w:pPr>
        <w:pStyle w:val="BodyText"/>
        <w:ind w:left="24"/>
        <w:spacing w:before="37"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9"/>
        </w:rPr>
        <w:t xml:space="preserve"> </w:t>
      </w:r>
      <w:r>
        <w:rPr>
          <w:sz w:val="23"/>
          <w:szCs w:val="23"/>
          <w:spacing w:val="8"/>
        </w:rPr>
        <w:t>管理者负责某件事情的管理或实现某个目标</w:t>
      </w:r>
    </w:p>
    <w:p>
      <w:pPr>
        <w:pStyle w:val="BodyText"/>
        <w:ind w:left="24"/>
        <w:spacing w:before="37" w:line="219" w:lineRule="auto"/>
        <w:rPr>
          <w:sz w:val="23"/>
          <w:szCs w:val="23"/>
        </w:rPr>
      </w:pPr>
      <w:r>
        <w:rPr>
          <w:rFonts w:ascii="Times New Roman" w:hAnsi="Times New Roman" w:eastAsia="Times New Roman" w:cs="Times New Roman"/>
          <w:sz w:val="23"/>
          <w:szCs w:val="23"/>
          <w:spacing w:val="9"/>
        </w:rPr>
        <w:t>C.</w:t>
      </w:r>
      <w:r>
        <w:rPr>
          <w:sz w:val="23"/>
          <w:szCs w:val="23"/>
          <w:spacing w:val="9"/>
        </w:rPr>
        <w:t>领导者设定目标，管理者率众实现目标</w:t>
      </w:r>
    </w:p>
    <w:p>
      <w:pPr>
        <w:pStyle w:val="BodyText"/>
        <w:ind w:right="5774" w:firstLine="24"/>
        <w:spacing w:before="36" w:line="231" w:lineRule="auto"/>
        <w:rPr>
          <w:rFonts w:ascii="Times New Roman" w:hAnsi="Times New Roman" w:eastAsia="Times New Roman" w:cs="Times New Roman"/>
          <w:sz w:val="23"/>
          <w:szCs w:val="23"/>
        </w:rPr>
      </w:pPr>
      <w:r>
        <w:rPr>
          <w:sz w:val="23"/>
          <w:szCs w:val="23"/>
          <w:spacing w:val="8"/>
        </w:rPr>
        <w:t>D.项目经理的身份是管理者而非领导者</w:t>
      </w:r>
      <w:r>
        <w:rPr>
          <w:sz w:val="23"/>
          <w:szCs w:val="23"/>
          <w:spacing w:val="15"/>
        </w:rPr>
        <w:t xml:space="preserve"> </w:t>
      </w:r>
      <w:r>
        <w:rPr>
          <w:sz w:val="23"/>
          <w:szCs w:val="23"/>
          <w:spacing w:val="4"/>
        </w:rPr>
        <w:t>【答案】</w:t>
      </w:r>
      <w:r>
        <w:rPr>
          <w:rFonts w:ascii="Times New Roman" w:hAnsi="Times New Roman" w:eastAsia="Times New Roman" w:cs="Times New Roman"/>
          <w:sz w:val="23"/>
          <w:szCs w:val="23"/>
          <w:spacing w:val="4"/>
        </w:rPr>
        <w:t>D</w:t>
      </w:r>
    </w:p>
    <w:p>
      <w:pPr>
        <w:pStyle w:val="BodyText"/>
        <w:spacing w:before="56" w:line="219" w:lineRule="auto"/>
        <w:rPr>
          <w:sz w:val="23"/>
          <w:szCs w:val="23"/>
        </w:rPr>
      </w:pPr>
      <w:r>
        <w:rPr>
          <w:sz w:val="23"/>
          <w:szCs w:val="23"/>
          <w:spacing w:val="10"/>
        </w:rPr>
        <w:t>【解析】项目经理的身份是既是管理者又是领导者。</w:t>
      </w:r>
    </w:p>
    <w:p>
      <w:pPr>
        <w:spacing w:line="267" w:lineRule="auto"/>
        <w:rPr>
          <w:rFonts w:ascii="Arial"/>
          <w:sz w:val="21"/>
        </w:rPr>
      </w:pPr>
      <w:r/>
    </w:p>
    <w:p>
      <w:pPr>
        <w:pStyle w:val="BodyText"/>
        <w:ind w:left="28"/>
        <w:spacing w:before="75" w:line="219" w:lineRule="auto"/>
        <w:rPr>
          <w:sz w:val="23"/>
          <w:szCs w:val="23"/>
        </w:rPr>
      </w:pPr>
      <w:r>
        <w:rPr>
          <w:sz w:val="23"/>
          <w:szCs w:val="23"/>
          <w:b/>
          <w:bCs/>
          <w:spacing w:val="10"/>
        </w:rPr>
        <w:t>试题49-</w:t>
      </w:r>
      <w:r>
        <w:rPr>
          <w:sz w:val="23"/>
          <w:szCs w:val="23"/>
          <w:spacing w:val="10"/>
        </w:rPr>
        <w:t xml:space="preserve"> </w:t>
      </w:r>
      <w:r>
        <w:rPr>
          <w:sz w:val="23"/>
          <w:szCs w:val="23"/>
          <w:b/>
          <w:bCs/>
          <w:spacing w:val="10"/>
        </w:rPr>
        <w:t>【2020年下半年-第49题】</w:t>
      </w:r>
      <w:r>
        <w:rPr>
          <w:sz w:val="23"/>
          <w:szCs w:val="23"/>
          <w:spacing w:val="10"/>
        </w:rPr>
        <w:t xml:space="preserve"> </w:t>
      </w:r>
      <w:r>
        <w:rPr>
          <w:sz w:val="23"/>
          <w:szCs w:val="23"/>
          <w:b/>
          <w:bCs/>
          <w:spacing w:val="9"/>
        </w:rPr>
        <w:t>-冲突处理</w:t>
      </w:r>
    </w:p>
    <w:p>
      <w:pPr>
        <w:pStyle w:val="BodyText"/>
        <w:ind w:left="24" w:right="83"/>
        <w:spacing w:before="41" w:line="247" w:lineRule="auto"/>
        <w:rPr>
          <w:sz w:val="23"/>
          <w:szCs w:val="23"/>
        </w:rPr>
      </w:pPr>
      <w:r>
        <w:rPr>
          <w:sz w:val="23"/>
          <w:szCs w:val="23"/>
          <w:spacing w:val="8"/>
        </w:rPr>
        <w:t>为了暂时或部分解决冲突，寻找能让各方在一定程度上都满意的方案。这种冲突解决方法称为</w:t>
      </w:r>
      <w:r>
        <w:rPr>
          <w:sz w:val="23"/>
          <w:szCs w:val="23"/>
          <w:spacing w:val="2"/>
        </w:rPr>
        <w:t xml:space="preserve"> </w:t>
      </w:r>
      <w:r>
        <w:rPr>
          <w:sz w:val="23"/>
          <w:szCs w:val="23"/>
          <w:spacing w:val="-13"/>
        </w:rPr>
        <w:t>()</w:t>
      </w:r>
    </w:p>
    <w:p>
      <w:pPr>
        <w:pStyle w:val="BodyText"/>
        <w:ind w:right="1193" w:firstLine="24"/>
        <w:spacing w:before="5"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妥协/调解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4"/>
        </w:rPr>
        <w:t xml:space="preserve"> </w:t>
      </w:r>
      <w:r>
        <w:rPr>
          <w:sz w:val="23"/>
          <w:szCs w:val="23"/>
          <w:spacing w:val="7"/>
        </w:rPr>
        <w:t>缓和/包容    </w:t>
      </w:r>
      <w:r>
        <w:rPr>
          <w:sz w:val="23"/>
          <w:szCs w:val="23"/>
          <w:spacing w:val="6"/>
        </w:rPr>
        <w:t xml:space="preserve">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30"/>
        </w:rPr>
        <w:t xml:space="preserve"> </w:t>
      </w:r>
      <w:r>
        <w:rPr>
          <w:sz w:val="23"/>
          <w:szCs w:val="23"/>
          <w:spacing w:val="6"/>
        </w:rPr>
        <w:t>撤退/回避        </w:t>
      </w:r>
      <w:r>
        <w:rPr>
          <w:rFonts w:ascii="Times New Roman" w:hAnsi="Times New Roman" w:eastAsia="Times New Roman" w:cs="Times New Roman"/>
          <w:sz w:val="23"/>
          <w:szCs w:val="23"/>
          <w:spacing w:val="6"/>
        </w:rPr>
        <w:t>D.</w:t>
      </w:r>
      <w:r>
        <w:rPr>
          <w:sz w:val="23"/>
          <w:szCs w:val="23"/>
          <w:spacing w:val="6"/>
        </w:rPr>
        <w:t>合作/解决问题</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24" w:hanging="24"/>
        <w:spacing w:before="2" w:line="250" w:lineRule="auto"/>
        <w:jc w:val="both"/>
        <w:rPr>
          <w:sz w:val="23"/>
          <w:szCs w:val="23"/>
        </w:rPr>
      </w:pPr>
      <w:r>
        <w:rPr>
          <w:sz w:val="23"/>
          <w:szCs w:val="23"/>
          <w:spacing w:val="4"/>
        </w:rPr>
        <w:t>【解析】</w:t>
      </w:r>
      <w:r>
        <w:rPr>
          <w:rFonts w:ascii="Times New Roman" w:hAnsi="Times New Roman" w:eastAsia="Times New Roman" w:cs="Times New Roman"/>
          <w:sz w:val="23"/>
          <w:szCs w:val="23"/>
          <w:spacing w:val="4"/>
        </w:rPr>
        <w:t>P349</w:t>
      </w:r>
      <w:r>
        <w:rPr>
          <w:rFonts w:ascii="Times New Roman" w:hAnsi="Times New Roman" w:eastAsia="Times New Roman" w:cs="Times New Roman"/>
          <w:sz w:val="23"/>
          <w:szCs w:val="23"/>
          <w:spacing w:val="-26"/>
        </w:rPr>
        <w:t xml:space="preserve"> </w:t>
      </w:r>
      <w:r>
        <w:rPr>
          <w:sz w:val="23"/>
          <w:szCs w:val="23"/>
          <w:spacing w:val="4"/>
        </w:rPr>
        <w:t>。妥协/调解。为了暂时或部分解决冲突，寻找能让</w:t>
      </w:r>
      <w:r>
        <w:rPr>
          <w:sz w:val="23"/>
          <w:szCs w:val="23"/>
          <w:spacing w:val="3"/>
        </w:rPr>
        <w:t>各方都在一定程度上满意的方</w:t>
      </w:r>
      <w:r>
        <w:rPr>
          <w:sz w:val="23"/>
          <w:szCs w:val="23"/>
        </w:rPr>
        <w:t xml:space="preserve">  </w:t>
      </w:r>
      <w:r>
        <w:rPr>
          <w:sz w:val="23"/>
          <w:szCs w:val="23"/>
          <w:spacing w:val="2"/>
        </w:rPr>
        <w:t>案。双方在态度上都愿意果断解决冲突，也愿意合作。双方都得到</w:t>
      </w:r>
      <w:r>
        <w:rPr>
          <w:sz w:val="23"/>
          <w:szCs w:val="23"/>
          <w:spacing w:val="1"/>
        </w:rPr>
        <w:t>了自己想要的东西，但只是一</w:t>
      </w:r>
      <w:r>
        <w:rPr>
          <w:sz w:val="23"/>
          <w:szCs w:val="23"/>
        </w:rPr>
        <w:t xml:space="preserve">  </w:t>
      </w:r>
      <w:r>
        <w:rPr>
          <w:sz w:val="23"/>
          <w:szCs w:val="23"/>
          <w:spacing w:val="-1"/>
        </w:rPr>
        <w:t>部分，而不是全部。双方都做了让步，都有得有失。妥协是双方面的包容，包容是单方面</w:t>
      </w:r>
      <w:r>
        <w:rPr>
          <w:sz w:val="23"/>
          <w:szCs w:val="23"/>
          <w:spacing w:val="-2"/>
        </w:rPr>
        <w:t>的妥协。</w:t>
      </w:r>
      <w:r>
        <w:rPr>
          <w:sz w:val="23"/>
          <w:szCs w:val="23"/>
        </w:rPr>
        <w:t xml:space="preserve"> </w:t>
      </w:r>
      <w:r>
        <w:rPr>
          <w:sz w:val="23"/>
          <w:szCs w:val="23"/>
          <w:spacing w:val="19"/>
        </w:rPr>
        <w:t>合作/解决问题(双赢、都满意)、妥协/调解(部分满意)、</w:t>
      </w:r>
      <w:r>
        <w:rPr>
          <w:sz w:val="23"/>
          <w:szCs w:val="23"/>
          <w:spacing w:val="18"/>
        </w:rPr>
        <w:t>缓和/包容(强调一致的一面)</w:t>
      </w:r>
    </w:p>
    <w:p>
      <w:pPr>
        <w:spacing w:line="255" w:lineRule="auto"/>
        <w:rPr>
          <w:rFonts w:ascii="Arial"/>
          <w:sz w:val="21"/>
        </w:rPr>
      </w:pPr>
      <w:r/>
    </w:p>
    <w:p>
      <w:pPr>
        <w:pStyle w:val="BodyText"/>
        <w:ind w:left="28"/>
        <w:spacing w:before="76" w:line="219" w:lineRule="auto"/>
        <w:rPr>
          <w:sz w:val="23"/>
          <w:szCs w:val="23"/>
        </w:rPr>
      </w:pPr>
      <w:r>
        <w:rPr>
          <w:sz w:val="23"/>
          <w:szCs w:val="23"/>
          <w:b/>
          <w:bCs/>
          <w:spacing w:val="14"/>
        </w:rPr>
        <w:t>试题50-</w:t>
      </w:r>
      <w:r>
        <w:rPr>
          <w:sz w:val="23"/>
          <w:szCs w:val="23"/>
          <w:spacing w:val="14"/>
        </w:rPr>
        <w:t xml:space="preserve"> </w:t>
      </w:r>
      <w:r>
        <w:rPr>
          <w:sz w:val="23"/>
          <w:szCs w:val="23"/>
          <w:b/>
          <w:bCs/>
          <w:spacing w:val="14"/>
        </w:rPr>
        <w:t>【2020年下半年-第50题】</w:t>
      </w:r>
      <w:r>
        <w:rPr>
          <w:sz w:val="23"/>
          <w:szCs w:val="23"/>
          <w:spacing w:val="14"/>
        </w:rPr>
        <w:t xml:space="preserve"> </w:t>
      </w:r>
      <w:r>
        <w:rPr>
          <w:sz w:val="23"/>
          <w:szCs w:val="23"/>
          <w:b/>
          <w:bCs/>
          <w:spacing w:val="13"/>
        </w:rPr>
        <w:t>-团队经历的5个阶段</w:t>
      </w:r>
    </w:p>
    <w:p>
      <w:pPr>
        <w:pStyle w:val="BodyText"/>
        <w:ind w:left="24" w:right="82"/>
        <w:spacing w:before="30" w:line="251" w:lineRule="auto"/>
        <w:rPr>
          <w:sz w:val="23"/>
          <w:szCs w:val="23"/>
        </w:rPr>
      </w:pPr>
      <w:r>
        <w:rPr>
          <w:sz w:val="23"/>
          <w:szCs w:val="23"/>
          <w:spacing w:val="5"/>
        </w:rPr>
        <w:t>在团队发展的5个阶段中，()的特征是：团队成员开始协同工作，并调整各自的工作习惯和行为</w:t>
      </w:r>
      <w:r>
        <w:rPr>
          <w:sz w:val="23"/>
          <w:szCs w:val="23"/>
          <w:spacing w:val="1"/>
        </w:rPr>
        <w:t xml:space="preserve"> </w:t>
      </w:r>
      <w:r>
        <w:rPr>
          <w:sz w:val="23"/>
          <w:szCs w:val="23"/>
          <w:spacing w:val="1"/>
        </w:rPr>
        <w:t>来支持团队，团队成员开始相互信任，项目经理能够得</w:t>
      </w:r>
      <w:r>
        <w:rPr>
          <w:sz w:val="23"/>
          <w:szCs w:val="23"/>
        </w:rPr>
        <w:t>到团队的认可。</w:t>
      </w:r>
    </w:p>
    <w:p>
      <w:pPr>
        <w:pStyle w:val="BodyText"/>
        <w:ind w:right="2155" w:firstLine="24"/>
        <w:spacing w:before="4"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形成阶段        B.震荡阶段</w:t>
      </w:r>
      <w:r>
        <w:rPr>
          <w:sz w:val="23"/>
          <w:szCs w:val="23"/>
          <w:spacing w:val="4"/>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0"/>
        </w:rPr>
        <w:t xml:space="preserve"> </w:t>
      </w:r>
      <w:r>
        <w:rPr>
          <w:sz w:val="23"/>
          <w:szCs w:val="23"/>
          <w:spacing w:val="7"/>
        </w:rPr>
        <w:t>发挥阶段        </w:t>
      </w:r>
      <w:r>
        <w:rPr>
          <w:rFonts w:ascii="Times New Roman" w:hAnsi="Times New Roman" w:eastAsia="Times New Roman" w:cs="Times New Roman"/>
          <w:sz w:val="23"/>
          <w:szCs w:val="23"/>
          <w:spacing w:val="7"/>
        </w:rPr>
        <w:t>D.</w:t>
      </w:r>
      <w:r>
        <w:rPr>
          <w:sz w:val="23"/>
          <w:szCs w:val="23"/>
          <w:spacing w:val="7"/>
        </w:rPr>
        <w:t>规范阶段</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24" w:right="83" w:hanging="24"/>
        <w:spacing w:before="1" w:line="268" w:lineRule="auto"/>
        <w:rPr>
          <w:sz w:val="23"/>
          <w:szCs w:val="23"/>
        </w:rPr>
      </w:pPr>
      <w:r>
        <w:rPr>
          <w:sz w:val="23"/>
          <w:szCs w:val="23"/>
        </w:rPr>
        <w:t>【解析】</w:t>
      </w:r>
      <w:r>
        <w:rPr>
          <w:rFonts w:ascii="Times New Roman" w:hAnsi="Times New Roman" w:eastAsia="Times New Roman" w:cs="Times New Roman"/>
          <w:sz w:val="23"/>
          <w:szCs w:val="23"/>
        </w:rPr>
        <w:t>P347,</w:t>
      </w:r>
      <w:r>
        <w:rPr>
          <w:rFonts w:ascii="Times New Roman" w:hAnsi="Times New Roman" w:eastAsia="Times New Roman" w:cs="Times New Roman"/>
          <w:sz w:val="23"/>
          <w:szCs w:val="23"/>
          <w:spacing w:val="16"/>
        </w:rPr>
        <w:t xml:space="preserve"> </w:t>
      </w:r>
      <w:r>
        <w:rPr>
          <w:sz w:val="23"/>
          <w:szCs w:val="23"/>
        </w:rPr>
        <w:t>规范阶段，经过一定时间的磨合，团队</w:t>
      </w:r>
      <w:r>
        <w:rPr>
          <w:sz w:val="23"/>
          <w:szCs w:val="23"/>
          <w:spacing w:val="-1"/>
        </w:rPr>
        <w:t>成员开始协同工作，并调整各自的工作习惯</w:t>
      </w:r>
      <w:r>
        <w:rPr>
          <w:sz w:val="23"/>
          <w:szCs w:val="23"/>
        </w:rPr>
        <w:t xml:space="preserve"> </w:t>
      </w:r>
      <w:r>
        <w:rPr>
          <w:sz w:val="23"/>
          <w:szCs w:val="23"/>
          <w:spacing w:val="1"/>
        </w:rPr>
        <w:t>和行为来支持团队，团队成员开始相互信任，项目经理能够得到团队的认可。</w:t>
      </w:r>
    </w:p>
    <w:p>
      <w:pPr>
        <w:pStyle w:val="BodyText"/>
        <w:ind w:left="28"/>
        <w:spacing w:before="283" w:line="219" w:lineRule="auto"/>
        <w:rPr>
          <w:sz w:val="23"/>
          <w:szCs w:val="23"/>
        </w:rPr>
      </w:pPr>
      <w:r>
        <w:rPr>
          <w:sz w:val="23"/>
          <w:szCs w:val="23"/>
          <w:b/>
          <w:bCs/>
          <w:spacing w:val="10"/>
        </w:rPr>
        <w:t>试题51-</w:t>
      </w:r>
      <w:r>
        <w:rPr>
          <w:sz w:val="23"/>
          <w:szCs w:val="23"/>
          <w:spacing w:val="10"/>
        </w:rPr>
        <w:t xml:space="preserve"> </w:t>
      </w:r>
      <w:r>
        <w:rPr>
          <w:sz w:val="23"/>
          <w:szCs w:val="23"/>
          <w:b/>
          <w:bCs/>
          <w:spacing w:val="10"/>
        </w:rPr>
        <w:t>【2020年下半年-第51题】</w:t>
      </w:r>
      <w:r>
        <w:rPr>
          <w:sz w:val="23"/>
          <w:szCs w:val="23"/>
          <w:spacing w:val="10"/>
        </w:rPr>
        <w:t xml:space="preserve"> </w:t>
      </w:r>
      <w:r>
        <w:rPr>
          <w:sz w:val="23"/>
          <w:szCs w:val="23"/>
          <w:b/>
          <w:bCs/>
          <w:spacing w:val="9"/>
        </w:rPr>
        <w:t>-配置管理</w:t>
      </w:r>
    </w:p>
    <w:p>
      <w:pPr>
        <w:pStyle w:val="BodyText"/>
        <w:ind w:left="24"/>
        <w:spacing w:before="41" w:line="219" w:lineRule="auto"/>
        <w:rPr>
          <w:sz w:val="23"/>
          <w:szCs w:val="23"/>
        </w:rPr>
      </w:pPr>
      <w:r>
        <w:rPr>
          <w:sz w:val="23"/>
          <w:szCs w:val="23"/>
          <w:spacing w:val="6"/>
        </w:rPr>
        <w:t>关于配置管理的描述，正确的是()。</w:t>
      </w:r>
    </w:p>
    <w:p>
      <w:pPr>
        <w:pStyle w:val="BodyText"/>
        <w:ind w:left="24"/>
        <w:spacing w:before="44" w:line="216" w:lineRule="auto"/>
        <w:rPr>
          <w:sz w:val="23"/>
          <w:szCs w:val="23"/>
        </w:rPr>
      </w:pPr>
      <w:r>
        <w:rPr>
          <w:sz w:val="23"/>
          <w:szCs w:val="23"/>
          <w:spacing w:val="15"/>
        </w:rPr>
        <w:t>A.某个配置项的版本号为0.91,该配置项的状态为“正式”</w:t>
      </w:r>
    </w:p>
    <w:p>
      <w:pPr>
        <w:spacing w:line="216" w:lineRule="auto"/>
        <w:sectPr>
          <w:headerReference w:type="default" r:id="rId19"/>
          <w:footerReference w:type="default" r:id="rId20"/>
          <w:pgSz w:w="11910" w:h="16840"/>
          <w:pgMar w:top="1143" w:right="1005" w:bottom="1139" w:left="1035" w:header="789" w:footer="1021" w:gutter="0"/>
        </w:sectPr>
        <w:rPr>
          <w:sz w:val="23"/>
          <w:szCs w:val="23"/>
        </w:rPr>
      </w:pPr>
    </w:p>
    <w:p>
      <w:pPr>
        <w:spacing w:line="267" w:lineRule="auto"/>
        <w:rPr>
          <w:rFonts w:ascii="Arial"/>
          <w:sz w:val="21"/>
        </w:rPr>
      </w:pPr>
      <w:r/>
    </w:p>
    <w:p>
      <w:pPr>
        <w:pStyle w:val="BodyText"/>
        <w:ind w:left="4"/>
        <w:spacing w:before="75" w:line="219" w:lineRule="auto"/>
        <w:rPr>
          <w:sz w:val="23"/>
          <w:szCs w:val="23"/>
        </w:rPr>
      </w:pPr>
      <w:r>
        <w:rPr>
          <w:sz w:val="23"/>
          <w:szCs w:val="23"/>
          <w:spacing w:val="4"/>
        </w:rPr>
        <w:t>B.配置版本管理的目的是保留配置项的最新版本，删除所有旧的版本，以避免</w:t>
      </w:r>
      <w:r>
        <w:rPr>
          <w:sz w:val="23"/>
          <w:szCs w:val="23"/>
          <w:spacing w:val="3"/>
        </w:rPr>
        <w:t>发生版本混淆</w:t>
      </w:r>
    </w:p>
    <w:p>
      <w:pPr>
        <w:pStyle w:val="BodyText"/>
        <w:ind w:left="4"/>
        <w:spacing w:before="38" w:line="219" w:lineRule="auto"/>
        <w:rPr>
          <w:sz w:val="23"/>
          <w:szCs w:val="23"/>
        </w:rPr>
      </w:pPr>
      <w:r>
        <w:rPr>
          <w:sz w:val="23"/>
          <w:szCs w:val="23"/>
          <w:spacing w:val="7"/>
        </w:rPr>
        <w:t>C.一个产品只能有一个基线，因此对基线的变更</w:t>
      </w:r>
      <w:r>
        <w:rPr>
          <w:sz w:val="23"/>
          <w:szCs w:val="23"/>
          <w:spacing w:val="6"/>
        </w:rPr>
        <w:t>必须遵循正式的变更控制程序</w:t>
      </w:r>
    </w:p>
    <w:p>
      <w:pPr>
        <w:pStyle w:val="BodyText"/>
        <w:ind w:right="2920" w:firstLine="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D.</w:t>
      </w:r>
      <w:r>
        <w:rPr>
          <w:sz w:val="23"/>
          <w:szCs w:val="23"/>
          <w:spacing w:val="6"/>
        </w:rPr>
        <w:t>开发库中的信息可能被频繁修改，因此可以由开发人员自行控制</w:t>
      </w:r>
      <w:r>
        <w:rPr>
          <w:sz w:val="23"/>
          <w:szCs w:val="23"/>
          <w:spacing w:val="15"/>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hanging="4"/>
        <w:spacing w:before="42" w:line="250" w:lineRule="auto"/>
        <w:jc w:val="both"/>
        <w:rPr>
          <w:sz w:val="23"/>
          <w:szCs w:val="23"/>
        </w:rPr>
      </w:pPr>
      <w:r>
        <w:rPr>
          <w:sz w:val="23"/>
          <w:szCs w:val="23"/>
          <w:spacing w:val="5"/>
        </w:rPr>
        <w:t>【解析】</w:t>
      </w:r>
      <w:r>
        <w:rPr>
          <w:rFonts w:ascii="Times New Roman" w:hAnsi="Times New Roman" w:eastAsia="Times New Roman" w:cs="Times New Roman"/>
          <w:sz w:val="23"/>
          <w:szCs w:val="23"/>
          <w:spacing w:val="5"/>
        </w:rPr>
        <w:t>P473</w:t>
      </w:r>
      <w:r>
        <w:rPr>
          <w:rFonts w:ascii="Times New Roman" w:hAnsi="Times New Roman" w:eastAsia="Times New Roman" w:cs="Times New Roman"/>
          <w:sz w:val="23"/>
          <w:szCs w:val="23"/>
          <w:spacing w:val="48"/>
        </w:rPr>
        <w:t xml:space="preserve"> </w:t>
      </w:r>
      <w:r>
        <w:rPr>
          <w:sz w:val="23"/>
          <w:szCs w:val="23"/>
          <w:spacing w:val="5"/>
        </w:rPr>
        <w:t>页，开发库，也称为动态库、程序员库或工作库，用于保存开发人员当前正在开</w:t>
      </w:r>
      <w:r>
        <w:rPr>
          <w:sz w:val="23"/>
          <w:szCs w:val="23"/>
        </w:rPr>
        <w:t xml:space="preserve"> </w:t>
      </w:r>
      <w:r>
        <w:rPr>
          <w:sz w:val="23"/>
          <w:szCs w:val="23"/>
          <w:spacing w:val="8"/>
        </w:rPr>
        <w:t>发的配置实体，如：新模块、文档、数据元素或进行修改的已有元素。动态中的配置项被置于</w:t>
      </w:r>
      <w:r>
        <w:rPr>
          <w:sz w:val="23"/>
          <w:szCs w:val="23"/>
          <w:spacing w:val="4"/>
        </w:rPr>
        <w:t xml:space="preserve"> </w:t>
      </w:r>
      <w:r>
        <w:rPr>
          <w:sz w:val="23"/>
          <w:szCs w:val="23"/>
          <w:spacing w:val="8"/>
        </w:rPr>
        <w:t>版本管理之下。动态库是开发人员的个人工作区，由开发人员自行控制。库中的信息可能有较</w:t>
      </w:r>
      <w:r>
        <w:rPr>
          <w:sz w:val="23"/>
          <w:szCs w:val="23"/>
          <w:spacing w:val="1"/>
        </w:rPr>
        <w:t xml:space="preserve"> </w:t>
      </w:r>
      <w:r>
        <w:rPr>
          <w:sz w:val="23"/>
          <w:szCs w:val="23"/>
          <w:spacing w:val="15"/>
        </w:rPr>
        <w:t>为频繁的修改，只要开发库的使用者认为有</w:t>
      </w:r>
      <w:r>
        <w:rPr>
          <w:sz w:val="23"/>
          <w:szCs w:val="23"/>
          <w:spacing w:val="14"/>
        </w:rPr>
        <w:t>必要，无需对其进行配置控制，因为这通常不会</w:t>
      </w:r>
      <w:r>
        <w:rPr>
          <w:sz w:val="23"/>
          <w:szCs w:val="23"/>
        </w:rPr>
        <w:t xml:space="preserve"> </w:t>
      </w:r>
      <w:r>
        <w:rPr>
          <w:sz w:val="23"/>
          <w:szCs w:val="23"/>
          <w:spacing w:val="6"/>
        </w:rPr>
        <w:t>影响到项目的其他部分。</w:t>
      </w:r>
    </w:p>
    <w:p>
      <w:pPr>
        <w:pStyle w:val="BodyText"/>
        <w:ind w:left="8"/>
        <w:spacing w:before="312" w:line="219" w:lineRule="auto"/>
        <w:rPr>
          <w:sz w:val="23"/>
          <w:szCs w:val="23"/>
        </w:rPr>
      </w:pPr>
      <w:r>
        <w:rPr>
          <w:sz w:val="23"/>
          <w:szCs w:val="23"/>
          <w:b/>
          <w:bCs/>
          <w:spacing w:val="10"/>
        </w:rPr>
        <w:t>试题52-</w:t>
      </w:r>
      <w:r>
        <w:rPr>
          <w:sz w:val="23"/>
          <w:szCs w:val="23"/>
          <w:spacing w:val="10"/>
        </w:rPr>
        <w:t xml:space="preserve"> </w:t>
      </w:r>
      <w:r>
        <w:rPr>
          <w:sz w:val="23"/>
          <w:szCs w:val="23"/>
          <w:b/>
          <w:bCs/>
          <w:spacing w:val="10"/>
        </w:rPr>
        <w:t>【2020年下半年-第52题】</w:t>
      </w:r>
      <w:r>
        <w:rPr>
          <w:sz w:val="23"/>
          <w:szCs w:val="23"/>
          <w:spacing w:val="10"/>
        </w:rPr>
        <w:t xml:space="preserve"> </w:t>
      </w:r>
      <w:r>
        <w:rPr>
          <w:sz w:val="23"/>
          <w:szCs w:val="23"/>
          <w:b/>
          <w:bCs/>
          <w:spacing w:val="9"/>
        </w:rPr>
        <w:t>-配置管理</w:t>
      </w:r>
    </w:p>
    <w:p>
      <w:pPr>
        <w:pStyle w:val="BodyText"/>
        <w:ind w:left="4"/>
        <w:spacing w:before="50" w:line="219" w:lineRule="auto"/>
        <w:rPr>
          <w:sz w:val="23"/>
          <w:szCs w:val="23"/>
        </w:rPr>
      </w:pPr>
      <w:r>
        <w:rPr>
          <w:sz w:val="23"/>
          <w:szCs w:val="23"/>
          <w:spacing w:val="22"/>
        </w:rPr>
        <w:t>配置管理员的工作职责不包括()。</w:t>
      </w:r>
    </w:p>
    <w:p>
      <w:pPr>
        <w:pStyle w:val="BodyText"/>
        <w:ind w:left="4"/>
        <w:spacing w:before="36" w:line="219" w:lineRule="auto"/>
        <w:rPr>
          <w:sz w:val="23"/>
          <w:szCs w:val="23"/>
        </w:rPr>
      </w:pPr>
      <w:r>
        <w:rPr>
          <w:rFonts w:ascii="Times New Roman" w:hAnsi="Times New Roman" w:eastAsia="Times New Roman" w:cs="Times New Roman"/>
          <w:sz w:val="23"/>
          <w:szCs w:val="23"/>
          <w:spacing w:val="8"/>
        </w:rPr>
        <w:t>A.</w:t>
      </w:r>
      <w:r>
        <w:rPr>
          <w:sz w:val="23"/>
          <w:szCs w:val="23"/>
          <w:spacing w:val="8"/>
        </w:rPr>
        <w:t>基线设立审批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5"/>
        </w:rPr>
        <w:t xml:space="preserve"> </w:t>
      </w:r>
      <w:r>
        <w:rPr>
          <w:sz w:val="23"/>
          <w:szCs w:val="23"/>
          <w:spacing w:val="8"/>
        </w:rPr>
        <w:t>版本管理和配置控制</w:t>
      </w:r>
    </w:p>
    <w:p>
      <w:pPr>
        <w:pStyle w:val="BodyText"/>
        <w:ind w:right="4824" w:firstLine="4"/>
        <w:spacing w:before="38" w:line="245" w:lineRule="auto"/>
        <w:rPr>
          <w:rFonts w:ascii="Times New Roman" w:hAnsi="Times New Roman" w:eastAsia="Times New Roman" w:cs="Times New Roman"/>
          <w:sz w:val="23"/>
          <w:szCs w:val="23"/>
        </w:rPr>
      </w:pPr>
      <w:r>
        <w:rPr>
          <w:sz w:val="23"/>
          <w:szCs w:val="23"/>
          <w:spacing w:val="8"/>
        </w:rPr>
        <w:t>C.建立和维护配置库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7"/>
        </w:rPr>
        <w:t xml:space="preserve"> </w:t>
      </w:r>
      <w:r>
        <w:rPr>
          <w:sz w:val="23"/>
          <w:szCs w:val="23"/>
          <w:spacing w:val="8"/>
        </w:rPr>
        <w:t>配置状态报告</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19" w:line="212" w:lineRule="auto"/>
        <w:rPr>
          <w:sz w:val="23"/>
          <w:szCs w:val="23"/>
        </w:rPr>
      </w:pPr>
      <w:r>
        <w:rPr>
          <w:sz w:val="23"/>
          <w:szCs w:val="23"/>
          <w:spacing w:val="7"/>
        </w:rPr>
        <w:t>【解析】</w:t>
      </w:r>
      <w:r>
        <w:rPr>
          <w:rFonts w:ascii="Times New Roman" w:hAnsi="Times New Roman" w:eastAsia="Times New Roman" w:cs="Times New Roman"/>
          <w:sz w:val="23"/>
          <w:szCs w:val="23"/>
          <w:spacing w:val="7"/>
        </w:rPr>
        <w:t>P474</w:t>
      </w:r>
      <w:r>
        <w:rPr>
          <w:rFonts w:ascii="Times New Roman" w:hAnsi="Times New Roman" w:eastAsia="Times New Roman" w:cs="Times New Roman"/>
          <w:sz w:val="23"/>
          <w:szCs w:val="23"/>
          <w:spacing w:val="26"/>
        </w:rPr>
        <w:t xml:space="preserve"> </w:t>
      </w:r>
      <w:r>
        <w:rPr>
          <w:sz w:val="23"/>
          <w:szCs w:val="23"/>
          <w:spacing w:val="7"/>
        </w:rPr>
        <w:t>页，基线设立审批是</w:t>
      </w:r>
      <w:r>
        <w:rPr>
          <w:sz w:val="23"/>
          <w:szCs w:val="23"/>
          <w:spacing w:val="-67"/>
        </w:rPr>
        <w:t xml:space="preserve"> </w:t>
      </w:r>
      <w:r>
        <w:rPr>
          <w:rFonts w:ascii="Times New Roman" w:hAnsi="Times New Roman" w:eastAsia="Times New Roman" w:cs="Times New Roman"/>
          <w:sz w:val="23"/>
          <w:szCs w:val="23"/>
        </w:rPr>
        <w:t>CCB</w:t>
      </w:r>
      <w:r>
        <w:rPr>
          <w:sz w:val="23"/>
          <w:szCs w:val="23"/>
          <w:spacing w:val="7"/>
        </w:rPr>
        <w:t>的工作，不是配置管理员的工作。</w:t>
      </w:r>
    </w:p>
    <w:p>
      <w:pPr>
        <w:pStyle w:val="BodyText"/>
        <w:ind w:left="4" w:right="20"/>
        <w:spacing w:before="1" w:line="267" w:lineRule="auto"/>
        <w:rPr>
          <w:sz w:val="23"/>
          <w:szCs w:val="23"/>
        </w:rPr>
      </w:pPr>
      <w:r>
        <w:rPr>
          <w:sz w:val="23"/>
          <w:szCs w:val="23"/>
          <w:spacing w:val="7"/>
        </w:rPr>
        <w:t>配置管理员</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Configuration</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Officer</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CMO</w:t>
      </w:r>
      <w:r>
        <w:rPr>
          <w:rFonts w:ascii="Times New Roman" w:hAnsi="Times New Roman" w:eastAsia="Times New Roman" w:cs="Times New Roman"/>
          <w:sz w:val="23"/>
          <w:szCs w:val="23"/>
          <w:spacing w:val="7"/>
        </w:rPr>
        <w:t>),</w:t>
      </w:r>
      <w:r>
        <w:rPr>
          <w:sz w:val="23"/>
          <w:szCs w:val="23"/>
          <w:spacing w:val="7"/>
        </w:rPr>
        <w:t>负责在整个项目生命周期中进行配</w:t>
      </w:r>
      <w:r>
        <w:rPr>
          <w:sz w:val="23"/>
          <w:szCs w:val="23"/>
          <w:spacing w:val="11"/>
        </w:rPr>
        <w:t xml:space="preserve"> </w:t>
      </w:r>
      <w:r>
        <w:rPr>
          <w:sz w:val="23"/>
          <w:szCs w:val="23"/>
          <w:spacing w:val="4"/>
        </w:rPr>
        <w:t>置管理活动，具体有：</w:t>
      </w:r>
    </w:p>
    <w:p>
      <w:pPr>
        <w:pStyle w:val="BodyText"/>
        <w:ind w:left="115"/>
        <w:spacing w:before="1" w:line="219" w:lineRule="auto"/>
        <w:rPr>
          <w:sz w:val="23"/>
          <w:szCs w:val="23"/>
        </w:rPr>
      </w:pPr>
      <w:r>
        <w:rPr>
          <w:sz w:val="23"/>
          <w:szCs w:val="23"/>
          <w:spacing w:val="16"/>
        </w:rPr>
        <w:t>(1)编写配置管理计划。</w:t>
      </w:r>
    </w:p>
    <w:p>
      <w:pPr>
        <w:pStyle w:val="BodyText"/>
        <w:ind w:left="115"/>
        <w:spacing w:before="37" w:line="219" w:lineRule="auto"/>
        <w:rPr>
          <w:sz w:val="23"/>
          <w:szCs w:val="23"/>
        </w:rPr>
      </w:pPr>
      <w:r>
        <w:rPr>
          <w:sz w:val="23"/>
          <w:szCs w:val="23"/>
          <w:spacing w:val="14"/>
        </w:rPr>
        <w:t>(2)建立和维护配置管理系统。</w:t>
      </w:r>
    </w:p>
    <w:p>
      <w:pPr>
        <w:pStyle w:val="BodyText"/>
        <w:ind w:left="115"/>
        <w:spacing w:before="27" w:line="219" w:lineRule="auto"/>
        <w:rPr>
          <w:sz w:val="23"/>
          <w:szCs w:val="23"/>
        </w:rPr>
      </w:pPr>
      <w:r>
        <w:rPr>
          <w:sz w:val="23"/>
          <w:szCs w:val="23"/>
          <w:spacing w:val="15"/>
        </w:rPr>
        <w:t>(3)建立和维护配置库。</w:t>
      </w:r>
    </w:p>
    <w:p>
      <w:pPr>
        <w:pStyle w:val="BodyText"/>
        <w:ind w:left="115"/>
        <w:spacing w:before="58" w:line="220" w:lineRule="auto"/>
        <w:rPr>
          <w:sz w:val="23"/>
          <w:szCs w:val="23"/>
        </w:rPr>
      </w:pPr>
      <w:r>
        <w:rPr>
          <w:sz w:val="23"/>
          <w:szCs w:val="23"/>
          <w:spacing w:val="16"/>
        </w:rPr>
        <w:t>(4)配置项识别。</w:t>
      </w:r>
    </w:p>
    <w:p>
      <w:pPr>
        <w:pStyle w:val="BodyText"/>
        <w:ind w:left="115"/>
        <w:spacing w:before="35" w:line="219" w:lineRule="auto"/>
        <w:rPr>
          <w:sz w:val="23"/>
          <w:szCs w:val="23"/>
        </w:rPr>
      </w:pPr>
      <w:r>
        <w:rPr>
          <w:sz w:val="23"/>
          <w:szCs w:val="23"/>
          <w:spacing w:val="15"/>
        </w:rPr>
        <w:t>(5)建立和管理基线。</w:t>
      </w:r>
    </w:p>
    <w:p>
      <w:pPr>
        <w:pStyle w:val="BodyText"/>
        <w:ind w:left="115"/>
        <w:spacing w:before="36" w:line="219" w:lineRule="auto"/>
        <w:rPr>
          <w:sz w:val="23"/>
          <w:szCs w:val="23"/>
        </w:rPr>
      </w:pPr>
      <w:r>
        <w:rPr>
          <w:sz w:val="23"/>
          <w:szCs w:val="23"/>
          <w:spacing w:val="14"/>
        </w:rPr>
        <w:t>(6)版本管理和配置控制。</w:t>
      </w:r>
    </w:p>
    <w:p>
      <w:pPr>
        <w:pStyle w:val="BodyText"/>
        <w:ind w:left="115"/>
        <w:spacing w:before="36" w:line="218" w:lineRule="auto"/>
        <w:rPr>
          <w:sz w:val="23"/>
          <w:szCs w:val="23"/>
        </w:rPr>
      </w:pPr>
      <w:r>
        <w:rPr>
          <w:sz w:val="23"/>
          <w:szCs w:val="23"/>
          <w:spacing w:val="15"/>
        </w:rPr>
        <w:t>(7)配置状态报告。</w:t>
      </w:r>
    </w:p>
    <w:p>
      <w:pPr>
        <w:pStyle w:val="BodyText"/>
        <w:ind w:left="115"/>
        <w:spacing w:before="52" w:line="220" w:lineRule="auto"/>
        <w:rPr>
          <w:sz w:val="23"/>
          <w:szCs w:val="23"/>
        </w:rPr>
      </w:pPr>
      <w:r>
        <w:rPr>
          <w:sz w:val="23"/>
          <w:szCs w:val="23"/>
          <w:spacing w:val="17"/>
        </w:rPr>
        <w:t>(8)配置审计。</w:t>
      </w:r>
    </w:p>
    <w:p>
      <w:pPr>
        <w:pStyle w:val="BodyText"/>
        <w:ind w:left="115"/>
        <w:spacing w:before="33" w:line="219" w:lineRule="auto"/>
        <w:rPr>
          <w:sz w:val="23"/>
          <w:szCs w:val="23"/>
        </w:rPr>
      </w:pPr>
      <w:r>
        <w:rPr>
          <w:sz w:val="23"/>
          <w:szCs w:val="23"/>
          <w:spacing w:val="15"/>
        </w:rPr>
        <w:t>(9)发布管理和交付。</w:t>
      </w:r>
    </w:p>
    <w:p>
      <w:pPr>
        <w:pStyle w:val="BodyText"/>
        <w:ind w:left="115"/>
        <w:spacing w:before="39" w:line="219" w:lineRule="auto"/>
        <w:rPr>
          <w:sz w:val="23"/>
          <w:szCs w:val="23"/>
        </w:rPr>
      </w:pPr>
      <w:r>
        <w:rPr>
          <w:sz w:val="23"/>
          <w:szCs w:val="23"/>
          <w:spacing w:val="13"/>
        </w:rPr>
        <w:t>(10)对项目成员进行配置管理培训。</w:t>
      </w:r>
    </w:p>
    <w:p>
      <w:pPr>
        <w:spacing w:line="267" w:lineRule="auto"/>
        <w:rPr>
          <w:rFonts w:ascii="Arial"/>
          <w:sz w:val="21"/>
        </w:rPr>
      </w:pPr>
      <w:r/>
    </w:p>
    <w:p>
      <w:pPr>
        <w:pStyle w:val="BodyText"/>
        <w:ind w:left="8"/>
        <w:spacing w:before="75" w:line="219" w:lineRule="auto"/>
        <w:rPr>
          <w:sz w:val="23"/>
          <w:szCs w:val="23"/>
        </w:rPr>
      </w:pPr>
      <w:r>
        <w:rPr>
          <w:sz w:val="23"/>
          <w:szCs w:val="23"/>
          <w:b/>
          <w:bCs/>
          <w:spacing w:val="10"/>
        </w:rPr>
        <w:t>试题53-</w:t>
      </w:r>
      <w:r>
        <w:rPr>
          <w:sz w:val="23"/>
          <w:szCs w:val="23"/>
          <w:spacing w:val="10"/>
        </w:rPr>
        <w:t xml:space="preserve"> </w:t>
      </w:r>
      <w:r>
        <w:rPr>
          <w:sz w:val="23"/>
          <w:szCs w:val="23"/>
          <w:b/>
          <w:bCs/>
          <w:spacing w:val="10"/>
        </w:rPr>
        <w:t>【2020年下半年-第53题】</w:t>
      </w:r>
      <w:r>
        <w:rPr>
          <w:sz w:val="23"/>
          <w:szCs w:val="23"/>
          <w:spacing w:val="10"/>
        </w:rPr>
        <w:t xml:space="preserve"> </w:t>
      </w:r>
      <w:r>
        <w:rPr>
          <w:sz w:val="23"/>
          <w:szCs w:val="23"/>
          <w:b/>
          <w:bCs/>
          <w:spacing w:val="9"/>
        </w:rPr>
        <w:t>-变更流程</w:t>
      </w:r>
    </w:p>
    <w:p>
      <w:pPr>
        <w:pStyle w:val="BodyText"/>
        <w:ind w:left="4"/>
        <w:spacing w:before="49" w:line="218" w:lineRule="auto"/>
        <w:rPr>
          <w:sz w:val="23"/>
          <w:szCs w:val="23"/>
        </w:rPr>
      </w:pPr>
      <w:r>
        <w:rPr>
          <w:sz w:val="23"/>
          <w:szCs w:val="23"/>
          <w:spacing w:val="12"/>
        </w:rPr>
        <w:t>()的目的是确认变更的必要性，确保变更是有价值的。</w:t>
      </w:r>
    </w:p>
    <w:p>
      <w:pPr>
        <w:pStyle w:val="BodyText"/>
        <w:ind w:right="1119" w:firstLine="4"/>
        <w:spacing w:before="29"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A.</w:t>
      </w:r>
      <w:r>
        <w:rPr>
          <w:sz w:val="23"/>
          <w:szCs w:val="23"/>
          <w:spacing w:val="9"/>
        </w:rPr>
        <w:t>提出变更申请</w:t>
      </w:r>
      <w:r>
        <w:rPr>
          <w:sz w:val="23"/>
          <w:szCs w:val="23"/>
          <w:spacing w:val="6"/>
        </w:rPr>
        <w:t xml:space="preserve">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4"/>
        </w:rPr>
        <w:t xml:space="preserve"> </w:t>
      </w:r>
      <w:r>
        <w:rPr>
          <w:sz w:val="23"/>
          <w:szCs w:val="23"/>
          <w:spacing w:val="9"/>
        </w:rPr>
        <w:t>变更效果评估</w:t>
      </w:r>
      <w:r>
        <w:rPr>
          <w:sz w:val="23"/>
          <w:szCs w:val="23"/>
          <w:spacing w:val="4"/>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3"/>
        </w:rPr>
        <w:t xml:space="preserve"> </w:t>
      </w:r>
      <w:r>
        <w:rPr>
          <w:sz w:val="23"/>
          <w:szCs w:val="23"/>
          <w:spacing w:val="9"/>
        </w:rPr>
        <w:t>变更初审</w:t>
      </w:r>
      <w:r>
        <w:rPr>
          <w:sz w:val="23"/>
          <w:szCs w:val="23"/>
          <w:spacing w:val="3"/>
        </w:rPr>
        <w:t xml:space="preserve">        </w:t>
      </w:r>
      <w:r>
        <w:rPr>
          <w:rFonts w:ascii="Times New Roman" w:hAnsi="Times New Roman" w:eastAsia="Times New Roman" w:cs="Times New Roman"/>
          <w:sz w:val="23"/>
          <w:szCs w:val="23"/>
          <w:spacing w:val="9"/>
        </w:rPr>
        <w:t>D.</w:t>
      </w:r>
      <w:r>
        <w:rPr>
          <w:sz w:val="23"/>
          <w:szCs w:val="23"/>
          <w:spacing w:val="9"/>
        </w:rPr>
        <w:t>变更实施</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1" w:line="212" w:lineRule="auto"/>
        <w:rPr>
          <w:sz w:val="23"/>
          <w:szCs w:val="23"/>
        </w:rPr>
      </w:pPr>
      <w:r>
        <w:rPr>
          <w:sz w:val="23"/>
          <w:szCs w:val="23"/>
          <w:spacing w:val="6"/>
        </w:rPr>
        <w:t>【解析】</w:t>
      </w:r>
      <w:r>
        <w:rPr>
          <w:rFonts w:ascii="Times New Roman" w:hAnsi="Times New Roman" w:eastAsia="Times New Roman" w:cs="Times New Roman"/>
          <w:sz w:val="23"/>
          <w:szCs w:val="23"/>
          <w:spacing w:val="6"/>
        </w:rPr>
        <w:t>P509, </w:t>
      </w:r>
      <w:r>
        <w:rPr>
          <w:sz w:val="23"/>
          <w:szCs w:val="23"/>
          <w:spacing w:val="6"/>
        </w:rPr>
        <w:t>变更初审的目的如下：</w:t>
      </w:r>
    </w:p>
    <w:p>
      <w:pPr>
        <w:pStyle w:val="BodyText"/>
        <w:ind w:left="4"/>
        <w:spacing w:before="78" w:line="218" w:lineRule="auto"/>
        <w:rPr>
          <w:sz w:val="23"/>
          <w:szCs w:val="23"/>
        </w:rPr>
      </w:pPr>
      <w:r>
        <w:rPr>
          <w:sz w:val="23"/>
          <w:szCs w:val="23"/>
        </w:rPr>
        <w:t>(1)对变更提出方施加影响，确认变更的必要性，确保变更是有价值</w:t>
      </w:r>
      <w:r>
        <w:rPr>
          <w:sz w:val="23"/>
          <w:szCs w:val="23"/>
          <w:spacing w:val="-1"/>
        </w:rPr>
        <w:t>的。</w:t>
      </w:r>
    </w:p>
    <w:p>
      <w:pPr>
        <w:pStyle w:val="BodyText"/>
        <w:ind w:left="4"/>
        <w:spacing w:before="29" w:line="218" w:lineRule="auto"/>
        <w:rPr>
          <w:sz w:val="23"/>
          <w:szCs w:val="23"/>
        </w:rPr>
      </w:pPr>
      <w:r>
        <w:rPr>
          <w:sz w:val="23"/>
          <w:szCs w:val="23"/>
          <w:spacing w:val="-2"/>
        </w:rPr>
        <w:t>(2)格式校验，完整性校验，确保评估所需信息</w:t>
      </w:r>
      <w:r>
        <w:rPr>
          <w:sz w:val="23"/>
          <w:szCs w:val="23"/>
          <w:spacing w:val="-3"/>
        </w:rPr>
        <w:t>准备充分。</w:t>
      </w:r>
    </w:p>
    <w:p>
      <w:pPr>
        <w:pStyle w:val="BodyText"/>
        <w:ind w:left="4"/>
        <w:spacing w:before="48" w:line="218" w:lineRule="auto"/>
        <w:rPr>
          <w:sz w:val="23"/>
          <w:szCs w:val="23"/>
        </w:rPr>
      </w:pPr>
      <w:r>
        <w:rPr>
          <w:sz w:val="23"/>
          <w:szCs w:val="23"/>
          <w:spacing w:val="5"/>
        </w:rPr>
        <w:t>(3)在干系人间就提出供评估的变更信息达成共识。</w:t>
      </w:r>
    </w:p>
    <w:p>
      <w:pPr>
        <w:spacing w:line="250" w:lineRule="auto"/>
        <w:rPr>
          <w:rFonts w:ascii="Arial"/>
          <w:sz w:val="21"/>
        </w:rPr>
      </w:pPr>
      <w:r/>
    </w:p>
    <w:p>
      <w:pPr>
        <w:pStyle w:val="BodyText"/>
        <w:ind w:left="8"/>
        <w:spacing w:before="76" w:line="219" w:lineRule="auto"/>
        <w:rPr>
          <w:sz w:val="23"/>
          <w:szCs w:val="23"/>
        </w:rPr>
      </w:pPr>
      <w:r>
        <w:rPr>
          <w:sz w:val="23"/>
          <w:szCs w:val="23"/>
          <w:b/>
          <w:bCs/>
          <w:spacing w:val="9"/>
        </w:rPr>
        <w:t>试题54-</w:t>
      </w:r>
      <w:r>
        <w:rPr>
          <w:sz w:val="23"/>
          <w:szCs w:val="23"/>
          <w:spacing w:val="9"/>
        </w:rPr>
        <w:t xml:space="preserve"> </w:t>
      </w:r>
      <w:r>
        <w:rPr>
          <w:sz w:val="23"/>
          <w:szCs w:val="23"/>
          <w:b/>
          <w:bCs/>
          <w:spacing w:val="9"/>
        </w:rPr>
        <w:t>【2020年下半年-第54题】</w:t>
      </w:r>
      <w:r>
        <w:rPr>
          <w:sz w:val="23"/>
          <w:szCs w:val="23"/>
          <w:spacing w:val="43"/>
        </w:rPr>
        <w:t xml:space="preserve"> </w:t>
      </w:r>
      <w:r>
        <w:rPr>
          <w:sz w:val="23"/>
          <w:szCs w:val="23"/>
          <w:b/>
          <w:bCs/>
          <w:spacing w:val="9"/>
        </w:rPr>
        <w:t>-招投标</w:t>
      </w:r>
    </w:p>
    <w:p>
      <w:pPr>
        <w:pStyle w:val="BodyText"/>
        <w:ind w:left="4"/>
        <w:spacing w:before="71" w:line="220" w:lineRule="auto"/>
        <w:rPr>
          <w:sz w:val="23"/>
          <w:szCs w:val="23"/>
        </w:rPr>
      </w:pPr>
      <w:r>
        <w:rPr>
          <w:sz w:val="23"/>
          <w:szCs w:val="23"/>
          <w:spacing w:val="5"/>
        </w:rPr>
        <w:t>关于招投标的描述，正确的是()。</w:t>
      </w:r>
    </w:p>
    <w:p>
      <w:pPr>
        <w:pStyle w:val="BodyText"/>
        <w:ind w:left="4" w:right="12"/>
        <w:spacing w:before="24" w:line="235"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9"/>
        </w:rPr>
        <w:t xml:space="preserve"> </w:t>
      </w:r>
      <w:r>
        <w:rPr>
          <w:sz w:val="23"/>
          <w:szCs w:val="23"/>
          <w:spacing w:val="7"/>
        </w:rPr>
        <w:t>中标人确定后，招标人应当向中标人发出中标通知书，并同时将中标结果通知所有未中标的</w:t>
      </w:r>
      <w:r>
        <w:rPr>
          <w:sz w:val="23"/>
          <w:szCs w:val="23"/>
        </w:rPr>
        <w:t xml:space="preserve"> </w:t>
      </w:r>
      <w:r>
        <w:rPr>
          <w:sz w:val="23"/>
          <w:szCs w:val="23"/>
          <w:spacing w:val="9"/>
        </w:rPr>
        <w:t>投标人</w:t>
      </w:r>
    </w:p>
    <w:p>
      <w:pPr>
        <w:pStyle w:val="BodyText"/>
        <w:ind w:left="4" w:right="17"/>
        <w:spacing w:before="26" w:line="238" w:lineRule="auto"/>
        <w:rPr>
          <w:sz w:val="23"/>
          <w:szCs w:val="23"/>
        </w:rPr>
      </w:pPr>
      <w:r>
        <w:rPr>
          <w:rFonts w:ascii="Times New Roman" w:hAnsi="Times New Roman" w:eastAsia="Times New Roman" w:cs="Times New Roman"/>
          <w:sz w:val="23"/>
          <w:szCs w:val="23"/>
          <w:spacing w:val="7"/>
        </w:rPr>
        <w:t>B. </w:t>
      </w:r>
      <w:r>
        <w:rPr>
          <w:sz w:val="23"/>
          <w:szCs w:val="23"/>
          <w:spacing w:val="7"/>
        </w:rPr>
        <w:t>依法必须进行招标的项目，自招标文件开始发出之日起至提交投标文件截</w:t>
      </w:r>
      <w:r>
        <w:rPr>
          <w:sz w:val="23"/>
          <w:szCs w:val="23"/>
          <w:spacing w:val="6"/>
        </w:rPr>
        <w:t>止之日止，最短不</w:t>
      </w:r>
      <w:r>
        <w:rPr>
          <w:sz w:val="23"/>
          <w:szCs w:val="23"/>
        </w:rPr>
        <w:t xml:space="preserve"> </w:t>
      </w:r>
      <w:r>
        <w:rPr>
          <w:sz w:val="23"/>
          <w:szCs w:val="23"/>
          <w:spacing w:val="28"/>
        </w:rPr>
        <w:t>得少于10日</w:t>
      </w:r>
    </w:p>
    <w:p>
      <w:pPr>
        <w:spacing w:line="238" w:lineRule="auto"/>
        <w:sectPr>
          <w:headerReference w:type="default" r:id="rId21"/>
          <w:footerReference w:type="default" r:id="rId22"/>
          <w:pgSz w:w="11910" w:h="16840"/>
          <w:pgMar w:top="1143" w:right="1079" w:bottom="1139" w:left="1045" w:header="789" w:footer="1021" w:gutter="0"/>
        </w:sectPr>
        <w:rPr>
          <w:sz w:val="23"/>
          <w:szCs w:val="23"/>
        </w:rPr>
      </w:pPr>
    </w:p>
    <w:p>
      <w:pPr>
        <w:spacing w:line="259" w:lineRule="auto"/>
        <w:rPr>
          <w:rFonts w:ascii="Arial"/>
          <w:sz w:val="21"/>
        </w:rPr>
      </w:pPr>
      <w:r/>
    </w:p>
    <w:p>
      <w:pPr>
        <w:pStyle w:val="BodyText"/>
        <w:ind w:left="4" w:right="40"/>
        <w:spacing w:before="75" w:line="234" w:lineRule="auto"/>
        <w:rPr>
          <w:sz w:val="23"/>
          <w:szCs w:val="23"/>
        </w:rPr>
      </w:pP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20"/>
        </w:rPr>
        <w:t xml:space="preserve"> </w:t>
      </w:r>
      <w:r>
        <w:rPr>
          <w:sz w:val="23"/>
          <w:szCs w:val="23"/>
          <w:spacing w:val="10"/>
        </w:rPr>
        <w:t>在招标文件要求提交投标文件截止时间5日前，招标人可以以书面形式对已发出</w:t>
      </w:r>
      <w:r>
        <w:rPr>
          <w:sz w:val="23"/>
          <w:szCs w:val="23"/>
          <w:spacing w:val="9"/>
        </w:rPr>
        <w:t>的招标文件</w:t>
      </w:r>
      <w:r>
        <w:rPr>
          <w:sz w:val="23"/>
          <w:szCs w:val="23"/>
        </w:rPr>
        <w:t xml:space="preserve"> </w:t>
      </w:r>
      <w:r>
        <w:rPr>
          <w:sz w:val="23"/>
          <w:szCs w:val="23"/>
          <w:spacing w:val="9"/>
        </w:rPr>
        <w:t>进行必要的澄清或者修改</w:t>
      </w:r>
    </w:p>
    <w:p>
      <w:pPr>
        <w:pStyle w:val="BodyText"/>
        <w:ind w:left="4" w:right="39"/>
        <w:spacing w:before="35" w:line="234" w:lineRule="auto"/>
        <w:rPr>
          <w:sz w:val="23"/>
          <w:szCs w:val="23"/>
        </w:rPr>
      </w:pPr>
      <w:r>
        <w:rPr>
          <w:rFonts w:ascii="Times New Roman" w:hAnsi="Times New Roman" w:eastAsia="Times New Roman" w:cs="Times New Roman"/>
          <w:sz w:val="23"/>
          <w:szCs w:val="23"/>
          <w:spacing w:val="13"/>
        </w:rPr>
        <w:t>D.</w:t>
      </w:r>
      <w:r>
        <w:rPr>
          <w:rFonts w:ascii="Times New Roman" w:hAnsi="Times New Roman" w:eastAsia="Times New Roman" w:cs="Times New Roman"/>
          <w:sz w:val="23"/>
          <w:szCs w:val="23"/>
          <w:spacing w:val="-27"/>
        </w:rPr>
        <w:t xml:space="preserve"> </w:t>
      </w:r>
      <w:r>
        <w:rPr>
          <w:sz w:val="23"/>
          <w:szCs w:val="23"/>
          <w:spacing w:val="13"/>
        </w:rPr>
        <w:t>招标人和中标人应当自中标通知书发出之</w:t>
      </w:r>
      <w:r>
        <w:rPr>
          <w:sz w:val="23"/>
          <w:szCs w:val="23"/>
          <w:spacing w:val="12"/>
        </w:rPr>
        <w:t>日起10日内，按照招标文件和中标人的投标文件</w:t>
      </w:r>
      <w:r>
        <w:rPr>
          <w:sz w:val="23"/>
          <w:szCs w:val="23"/>
        </w:rPr>
        <w:t xml:space="preserve"> </w:t>
      </w:r>
      <w:r>
        <w:rPr>
          <w:sz w:val="23"/>
          <w:szCs w:val="23"/>
          <w:spacing w:val="10"/>
        </w:rPr>
        <w:t>订立书面合同</w:t>
      </w:r>
    </w:p>
    <w:p>
      <w:pPr>
        <w:pStyle w:val="BodyText"/>
        <w:spacing w:before="39"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A</w:t>
      </w:r>
    </w:p>
    <w:p>
      <w:pPr>
        <w:pStyle w:val="BodyText"/>
        <w:spacing w:before="35" w:line="220" w:lineRule="auto"/>
        <w:rPr>
          <w:sz w:val="23"/>
          <w:szCs w:val="23"/>
        </w:rPr>
      </w:pPr>
      <w:r>
        <w:rPr>
          <w:sz w:val="23"/>
          <w:szCs w:val="23"/>
          <w:spacing w:val="-4"/>
        </w:rPr>
        <w:t>【解析】</w:t>
      </w:r>
      <w:r>
        <w:rPr>
          <w:rFonts w:ascii="Times New Roman" w:hAnsi="Times New Roman" w:eastAsia="Times New Roman" w:cs="Times New Roman"/>
          <w:sz w:val="23"/>
          <w:szCs w:val="23"/>
          <w:spacing w:val="-4"/>
        </w:rPr>
        <w:t>P837</w:t>
      </w:r>
      <w:r>
        <w:rPr>
          <w:rFonts w:ascii="Times New Roman" w:hAnsi="Times New Roman" w:eastAsia="Times New Roman" w:cs="Times New Roman"/>
          <w:sz w:val="23"/>
          <w:szCs w:val="23"/>
          <w:spacing w:val="33"/>
          <w:w w:val="101"/>
        </w:rPr>
        <w:t xml:space="preserve"> </w:t>
      </w:r>
      <w:r>
        <w:rPr>
          <w:sz w:val="23"/>
          <w:szCs w:val="23"/>
          <w:spacing w:val="-4"/>
        </w:rPr>
        <w:t>页</w:t>
      </w:r>
      <w:r>
        <w:rPr>
          <w:sz w:val="23"/>
          <w:szCs w:val="23"/>
          <w:spacing w:val="-35"/>
        </w:rPr>
        <w:t xml:space="preserve"> </w:t>
      </w:r>
      <w:r>
        <w:rPr>
          <w:sz w:val="23"/>
          <w:szCs w:val="23"/>
          <w:spacing w:val="-4"/>
        </w:rPr>
        <w:t>，</w:t>
      </w:r>
      <w:r>
        <w:rPr>
          <w:rFonts w:ascii="Times New Roman" w:hAnsi="Times New Roman" w:eastAsia="Times New Roman" w:cs="Times New Roman"/>
          <w:sz w:val="23"/>
          <w:szCs w:val="23"/>
          <w:spacing w:val="-4"/>
        </w:rPr>
        <w:t>A</w:t>
      </w:r>
      <w:r>
        <w:rPr>
          <w:rFonts w:ascii="Times New Roman" w:hAnsi="Times New Roman" w:eastAsia="Times New Roman" w:cs="Times New Roman"/>
          <w:sz w:val="23"/>
          <w:szCs w:val="23"/>
          <w:spacing w:val="-11"/>
        </w:rPr>
        <w:t xml:space="preserve"> </w:t>
      </w:r>
      <w:r>
        <w:rPr>
          <w:sz w:val="23"/>
          <w:szCs w:val="23"/>
          <w:spacing w:val="-4"/>
        </w:rPr>
        <w:t>正确。</w:t>
      </w:r>
    </w:p>
    <w:p>
      <w:pPr>
        <w:pStyle w:val="BodyText"/>
        <w:ind w:left="4"/>
        <w:spacing w:before="55" w:line="219" w:lineRule="auto"/>
        <w:rPr>
          <w:sz w:val="23"/>
          <w:szCs w:val="23"/>
        </w:rPr>
      </w:pPr>
      <w:r>
        <w:rPr>
          <w:sz w:val="23"/>
          <w:szCs w:val="23"/>
          <w:spacing w:val="15"/>
        </w:rPr>
        <w:t>B</w:t>
      </w:r>
      <w:r>
        <w:rPr>
          <w:sz w:val="23"/>
          <w:szCs w:val="23"/>
          <w:spacing w:val="-51"/>
        </w:rPr>
        <w:t xml:space="preserve"> </w:t>
      </w:r>
      <w:r>
        <w:rPr>
          <w:sz w:val="23"/>
          <w:szCs w:val="23"/>
          <w:spacing w:val="15"/>
        </w:rPr>
        <w:t>最短不少于20日，错误。</w:t>
      </w:r>
    </w:p>
    <w:p>
      <w:pPr>
        <w:pStyle w:val="BodyText"/>
        <w:ind w:left="4"/>
        <w:spacing w:before="26" w:line="249" w:lineRule="auto"/>
        <w:rPr>
          <w:sz w:val="23"/>
          <w:szCs w:val="23"/>
        </w:rPr>
      </w:pPr>
      <w:r>
        <w:rPr>
          <w:rFonts w:ascii="Times New Roman" w:hAnsi="Times New Roman" w:eastAsia="Times New Roman" w:cs="Times New Roman"/>
          <w:sz w:val="23"/>
          <w:szCs w:val="23"/>
          <w:spacing w:val="11"/>
        </w:rPr>
        <w:t>C</w:t>
      </w:r>
      <w:r>
        <w:rPr>
          <w:sz w:val="23"/>
          <w:szCs w:val="23"/>
          <w:spacing w:val="11"/>
        </w:rPr>
        <w:t>答案，投标人在招标文件要求提交投标文件的截止时间</w:t>
      </w:r>
      <w:r>
        <w:rPr>
          <w:sz w:val="23"/>
          <w:szCs w:val="23"/>
          <w:spacing w:val="10"/>
        </w:rPr>
        <w:t>前，可以补充、修改或者撤回已提交</w:t>
      </w:r>
      <w:r>
        <w:rPr>
          <w:sz w:val="23"/>
          <w:szCs w:val="23"/>
        </w:rPr>
        <w:t xml:space="preserve"> </w:t>
      </w:r>
      <w:r>
        <w:rPr>
          <w:sz w:val="23"/>
          <w:szCs w:val="23"/>
          <w:spacing w:val="12"/>
        </w:rPr>
        <w:t>的投标文件，并书面通知招标人。没有3日的规定。错误。</w:t>
      </w:r>
    </w:p>
    <w:p>
      <w:pPr>
        <w:pStyle w:val="BodyText"/>
        <w:ind w:left="4"/>
        <w:spacing w:before="1" w:line="219" w:lineRule="auto"/>
        <w:rPr>
          <w:sz w:val="23"/>
          <w:szCs w:val="23"/>
        </w:rPr>
      </w:pPr>
      <w:r>
        <w:rPr>
          <w:sz w:val="23"/>
          <w:szCs w:val="23"/>
          <w:spacing w:val="20"/>
        </w:rPr>
        <w:t>D</w:t>
      </w:r>
      <w:r>
        <w:rPr>
          <w:sz w:val="23"/>
          <w:szCs w:val="23"/>
          <w:spacing w:val="-46"/>
        </w:rPr>
        <w:t xml:space="preserve"> </w:t>
      </w:r>
      <w:r>
        <w:rPr>
          <w:sz w:val="23"/>
          <w:szCs w:val="23"/>
          <w:spacing w:val="20"/>
        </w:rPr>
        <w:t>答案是30日内不是10日，错误。</w:t>
      </w:r>
    </w:p>
    <w:p>
      <w:pPr>
        <w:spacing w:line="287" w:lineRule="auto"/>
        <w:rPr>
          <w:rFonts w:ascii="Arial"/>
          <w:sz w:val="21"/>
        </w:rPr>
      </w:pPr>
      <w:r/>
    </w:p>
    <w:p>
      <w:pPr>
        <w:pStyle w:val="BodyText"/>
        <w:ind w:left="8"/>
        <w:spacing w:before="75" w:line="219" w:lineRule="auto"/>
        <w:rPr>
          <w:sz w:val="23"/>
          <w:szCs w:val="23"/>
        </w:rPr>
      </w:pPr>
      <w:r>
        <w:rPr>
          <w:sz w:val="23"/>
          <w:szCs w:val="23"/>
          <w:b/>
          <w:bCs/>
          <w:spacing w:val="10"/>
        </w:rPr>
        <w:t>试题55-</w:t>
      </w:r>
      <w:r>
        <w:rPr>
          <w:sz w:val="23"/>
          <w:szCs w:val="23"/>
          <w:spacing w:val="10"/>
        </w:rPr>
        <w:t xml:space="preserve"> </w:t>
      </w:r>
      <w:r>
        <w:rPr>
          <w:sz w:val="23"/>
          <w:szCs w:val="23"/>
          <w:b/>
          <w:bCs/>
          <w:spacing w:val="10"/>
        </w:rPr>
        <w:t>【2020年下半年-第55题】</w:t>
      </w:r>
      <w:r>
        <w:rPr>
          <w:sz w:val="23"/>
          <w:szCs w:val="23"/>
          <w:spacing w:val="10"/>
        </w:rPr>
        <w:t xml:space="preserve"> </w:t>
      </w:r>
      <w:r>
        <w:rPr>
          <w:sz w:val="23"/>
          <w:szCs w:val="23"/>
          <w:b/>
          <w:bCs/>
          <w:spacing w:val="10"/>
        </w:rPr>
        <w:t>-合同类型</w:t>
      </w:r>
    </w:p>
    <w:p>
      <w:pPr>
        <w:pStyle w:val="BodyText"/>
        <w:ind w:left="4" w:right="67"/>
        <w:spacing w:before="30" w:line="252" w:lineRule="auto"/>
        <w:rPr>
          <w:sz w:val="23"/>
          <w:szCs w:val="23"/>
        </w:rPr>
      </w:pPr>
      <w:r>
        <w:rPr>
          <w:sz w:val="23"/>
          <w:szCs w:val="23"/>
          <w:spacing w:val="12"/>
        </w:rPr>
        <w:t>()为卖方报销履行合同工作所发生的一切合法成本(即成本实报实销)买方再给卖方支付一笔</w:t>
      </w:r>
      <w:r>
        <w:rPr>
          <w:sz w:val="23"/>
          <w:szCs w:val="23"/>
          <w:spacing w:val="17"/>
        </w:rPr>
        <w:t xml:space="preserve"> </w:t>
      </w:r>
      <w:r>
        <w:rPr>
          <w:sz w:val="23"/>
          <w:szCs w:val="23"/>
          <w:spacing w:val="3"/>
        </w:rPr>
        <w:t>利润，完全由买方根据自己对卖方绩效的主观</w:t>
      </w:r>
      <w:r>
        <w:rPr>
          <w:sz w:val="23"/>
          <w:szCs w:val="23"/>
          <w:spacing w:val="2"/>
        </w:rPr>
        <w:t>判断来决定，并且卖方通常无权申诉。</w:t>
      </w:r>
    </w:p>
    <w:p>
      <w:pPr>
        <w:pStyle w:val="BodyText"/>
        <w:ind w:left="4"/>
        <w:spacing w:before="1" w:line="217" w:lineRule="auto"/>
        <w:rPr>
          <w:sz w:val="23"/>
          <w:szCs w:val="23"/>
        </w:rPr>
      </w:pPr>
      <w:r>
        <w:rPr>
          <w:rFonts w:ascii="Times New Roman" w:hAnsi="Times New Roman" w:eastAsia="Times New Roman" w:cs="Times New Roman"/>
          <w:sz w:val="23"/>
          <w:szCs w:val="23"/>
          <w:spacing w:val="9"/>
        </w:rPr>
        <w:t>A.</w:t>
      </w:r>
      <w:r>
        <w:rPr>
          <w:sz w:val="23"/>
          <w:szCs w:val="23"/>
          <w:spacing w:val="9"/>
        </w:rPr>
        <w:t>总价加激励费用合同        B.总价加经济价格调整</w:t>
      </w:r>
      <w:r>
        <w:rPr>
          <w:sz w:val="23"/>
          <w:szCs w:val="23"/>
          <w:spacing w:val="8"/>
        </w:rPr>
        <w:t>合同</w:t>
      </w:r>
    </w:p>
    <w:p>
      <w:pPr>
        <w:pStyle w:val="BodyText"/>
        <w:ind w:right="3999" w:firstLine="4"/>
        <w:spacing w:before="39" w:line="239" w:lineRule="auto"/>
        <w:rPr>
          <w:rFonts w:ascii="Times New Roman" w:hAnsi="Times New Roman" w:eastAsia="Times New Roman" w:cs="Times New Roman"/>
          <w:sz w:val="23"/>
          <w:szCs w:val="23"/>
        </w:rPr>
      </w:pPr>
      <w:r>
        <w:rPr>
          <w:sz w:val="23"/>
          <w:szCs w:val="23"/>
          <w:spacing w:val="9"/>
        </w:rPr>
        <w:t>C.成本加固定费用合同        D.成本加奖励费用合同</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21" w:hanging="4"/>
        <w:spacing w:before="2" w:line="266"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P458,</w:t>
      </w:r>
      <w:r>
        <w:rPr>
          <w:rFonts w:ascii="Times New Roman" w:hAnsi="Times New Roman" w:eastAsia="Times New Roman" w:cs="Times New Roman"/>
          <w:sz w:val="23"/>
          <w:szCs w:val="23"/>
          <w:spacing w:val="30"/>
        </w:rPr>
        <w:t xml:space="preserve"> </w:t>
      </w:r>
      <w:r>
        <w:rPr>
          <w:sz w:val="23"/>
          <w:szCs w:val="23"/>
          <w:spacing w:val="8"/>
        </w:rPr>
        <w:t>成本加奖励费用合同</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Cost</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rPr>
        <w:t>Price</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Award</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rPr>
        <w:t>Fee</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CPAF</w:t>
      </w:r>
      <w:r>
        <w:rPr>
          <w:rFonts w:ascii="Times New Roman" w:hAnsi="Times New Roman" w:eastAsia="Times New Roman" w:cs="Times New Roman"/>
          <w:sz w:val="23"/>
          <w:szCs w:val="23"/>
          <w:spacing w:val="8"/>
        </w:rPr>
        <w:t>)</w:t>
      </w:r>
      <w:r>
        <w:rPr>
          <w:sz w:val="23"/>
          <w:szCs w:val="23"/>
          <w:spacing w:val="8"/>
        </w:rPr>
        <w:t>为卖方报销履行合同工作所</w:t>
      </w:r>
      <w:r>
        <w:rPr>
          <w:sz w:val="23"/>
          <w:szCs w:val="23"/>
        </w:rPr>
        <w:t xml:space="preserve"> </w:t>
      </w:r>
      <w:r>
        <w:rPr>
          <w:sz w:val="23"/>
          <w:szCs w:val="23"/>
          <w:spacing w:val="10"/>
        </w:rPr>
        <w:t>发生的一切合法成本(即成本实报实销),买方再凭自己的主观感觉给卖方支付一笔利润，完全</w:t>
      </w:r>
      <w:r>
        <w:rPr>
          <w:sz w:val="23"/>
          <w:szCs w:val="23"/>
          <w:spacing w:val="14"/>
        </w:rPr>
        <w:t xml:space="preserve"> </w:t>
      </w:r>
      <w:r>
        <w:rPr>
          <w:sz w:val="23"/>
          <w:szCs w:val="23"/>
          <w:spacing w:val="5"/>
        </w:rPr>
        <w:t>由买方根据自己对卖方绩效的主观判断来决定奖励费用，并且卖方通常无权申诉。</w:t>
      </w:r>
    </w:p>
    <w:p>
      <w:pPr>
        <w:pStyle w:val="BodyText"/>
        <w:ind w:left="8"/>
        <w:spacing w:before="287" w:line="219" w:lineRule="auto"/>
        <w:rPr>
          <w:sz w:val="23"/>
          <w:szCs w:val="23"/>
        </w:rPr>
      </w:pPr>
      <w:r>
        <w:rPr>
          <w:sz w:val="23"/>
          <w:szCs w:val="23"/>
          <w:b/>
          <w:bCs/>
          <w:spacing w:val="10"/>
        </w:rPr>
        <w:t>试题56-</w:t>
      </w:r>
      <w:r>
        <w:rPr>
          <w:sz w:val="23"/>
          <w:szCs w:val="23"/>
          <w:spacing w:val="10"/>
        </w:rPr>
        <w:t xml:space="preserve"> </w:t>
      </w:r>
      <w:r>
        <w:rPr>
          <w:sz w:val="23"/>
          <w:szCs w:val="23"/>
          <w:b/>
          <w:bCs/>
          <w:spacing w:val="10"/>
        </w:rPr>
        <w:t>【2020年下半年-第56题】</w:t>
      </w:r>
      <w:r>
        <w:rPr>
          <w:sz w:val="23"/>
          <w:szCs w:val="23"/>
          <w:spacing w:val="10"/>
        </w:rPr>
        <w:t xml:space="preserve"> </w:t>
      </w:r>
      <w:r>
        <w:rPr>
          <w:sz w:val="23"/>
          <w:szCs w:val="23"/>
          <w:b/>
          <w:bCs/>
          <w:spacing w:val="9"/>
        </w:rPr>
        <w:t>-知识管理</w:t>
      </w:r>
    </w:p>
    <w:p>
      <w:pPr>
        <w:pStyle w:val="BodyText"/>
        <w:ind w:left="74"/>
        <w:spacing w:before="40" w:line="219" w:lineRule="auto"/>
        <w:rPr>
          <w:sz w:val="23"/>
          <w:szCs w:val="23"/>
        </w:rPr>
      </w:pPr>
      <w:r>
        <w:rPr>
          <w:sz w:val="23"/>
          <w:szCs w:val="23"/>
          <w:spacing w:val="24"/>
        </w:rPr>
        <w:t>()是隐性知识的特征。</w:t>
      </w:r>
    </w:p>
    <w:p>
      <w:pPr>
        <w:pStyle w:val="BodyText"/>
        <w:ind w:left="4"/>
        <w:spacing w:before="38" w:line="219" w:lineRule="auto"/>
        <w:rPr>
          <w:sz w:val="23"/>
          <w:szCs w:val="23"/>
        </w:rPr>
      </w:pPr>
      <w:r>
        <w:rPr>
          <w:rFonts w:ascii="Times New Roman" w:hAnsi="Times New Roman" w:eastAsia="Times New Roman" w:cs="Times New Roman"/>
          <w:sz w:val="23"/>
          <w:szCs w:val="23"/>
          <w:spacing w:val="9"/>
        </w:rPr>
        <w:t>A.</w:t>
      </w:r>
      <w:r>
        <w:rPr>
          <w:sz w:val="23"/>
          <w:szCs w:val="23"/>
          <w:spacing w:val="9"/>
        </w:rPr>
        <w:t>经过编码、格式化、结构化</w:t>
      </w:r>
    </w:p>
    <w:p>
      <w:pPr>
        <w:pStyle w:val="BodyText"/>
        <w:ind w:left="4"/>
        <w:spacing w:before="37"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6"/>
        </w:rPr>
        <w:t xml:space="preserve"> </w:t>
      </w:r>
      <w:r>
        <w:rPr>
          <w:sz w:val="23"/>
          <w:szCs w:val="23"/>
          <w:spacing w:val="8"/>
        </w:rPr>
        <w:t>规范、系统、稳定、明确</w:t>
      </w:r>
    </w:p>
    <w:p>
      <w:pPr>
        <w:pStyle w:val="BodyText"/>
        <w:ind w:left="4"/>
        <w:spacing w:before="45" w:line="219" w:lineRule="auto"/>
        <w:rPr>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4"/>
        </w:rPr>
        <w:t xml:space="preserve"> </w:t>
      </w:r>
      <w:r>
        <w:rPr>
          <w:sz w:val="23"/>
          <w:szCs w:val="23"/>
          <w:spacing w:val="7"/>
        </w:rPr>
        <w:t>不易保存、传递、掌握</w:t>
      </w:r>
    </w:p>
    <w:p>
      <w:pPr>
        <w:pStyle w:val="BodyText"/>
        <w:ind w:right="6170" w:firstLine="4"/>
        <w:spacing w:before="3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8"/>
        </w:rPr>
        <w:t xml:space="preserve"> </w:t>
      </w:r>
      <w:r>
        <w:rPr>
          <w:sz w:val="23"/>
          <w:szCs w:val="23"/>
          <w:spacing w:val="9"/>
        </w:rPr>
        <w:t>用公式、规律、原则等方式表述</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36" w:line="220" w:lineRule="auto"/>
        <w:rPr>
          <w:sz w:val="23"/>
          <w:szCs w:val="23"/>
        </w:rPr>
      </w:pPr>
      <w:r>
        <w:rPr>
          <w:sz w:val="23"/>
          <w:szCs w:val="23"/>
          <w:spacing w:val="3"/>
        </w:rPr>
        <w:t>【解析】</w:t>
      </w:r>
      <w:r>
        <w:rPr>
          <w:rFonts w:ascii="Times New Roman" w:hAnsi="Times New Roman" w:eastAsia="Times New Roman" w:cs="Times New Roman"/>
          <w:sz w:val="23"/>
          <w:szCs w:val="23"/>
          <w:spacing w:val="3"/>
        </w:rPr>
        <w:t>P486</w:t>
      </w:r>
      <w:r>
        <w:rPr>
          <w:rFonts w:ascii="Times New Roman" w:hAnsi="Times New Roman" w:eastAsia="Times New Roman" w:cs="Times New Roman"/>
          <w:sz w:val="23"/>
          <w:szCs w:val="23"/>
          <w:spacing w:val="24"/>
        </w:rPr>
        <w:t xml:space="preserve">  </w:t>
      </w:r>
      <w:r>
        <w:rPr>
          <w:sz w:val="23"/>
          <w:szCs w:val="23"/>
          <w:spacing w:val="3"/>
        </w:rPr>
        <w:t>页</w:t>
      </w:r>
    </w:p>
    <w:p>
      <w:pPr>
        <w:pStyle w:val="BodyText"/>
        <w:ind w:left="3577"/>
        <w:spacing w:before="122" w:line="220" w:lineRule="auto"/>
        <w:rPr>
          <w:sz w:val="20"/>
          <w:szCs w:val="20"/>
        </w:rPr>
      </w:pPr>
      <w:r>
        <w:rPr>
          <w:sz w:val="20"/>
          <w:szCs w:val="20"/>
          <w:b/>
          <w:bCs/>
          <w:spacing w:val="-3"/>
        </w:rPr>
        <w:t>表15-1隐性知识与显性知识的区别</w:t>
      </w:r>
    </w:p>
    <w:p>
      <w:pPr>
        <w:spacing w:line="60" w:lineRule="exact"/>
        <w:rPr/>
      </w:pPr>
      <w:r/>
    </w:p>
    <w:tbl>
      <w:tblPr>
        <w:tblStyle w:val="TableNormal"/>
        <w:tblW w:w="8089" w:type="dxa"/>
        <w:tblInd w:w="88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9"/>
        <w:gridCol w:w="4130"/>
      </w:tblGrid>
      <w:tr>
        <w:trPr>
          <w:trHeight w:val="294" w:hRule="atLeast"/>
        </w:trPr>
        <w:tc>
          <w:tcPr>
            <w:tcW w:w="3959" w:type="dxa"/>
            <w:vAlign w:val="top"/>
            <w:tcBorders>
              <w:left w:val="nil"/>
            </w:tcBorders>
          </w:tcPr>
          <w:p>
            <w:pPr>
              <w:pStyle w:val="TableText"/>
              <w:ind w:left="1400"/>
              <w:spacing w:before="53" w:line="213" w:lineRule="auto"/>
              <w:rPr>
                <w:sz w:val="20"/>
                <w:szCs w:val="20"/>
              </w:rPr>
            </w:pPr>
            <w:r>
              <w:rPr>
                <w:sz w:val="20"/>
                <w:szCs w:val="20"/>
                <w:spacing w:val="1"/>
              </w:rPr>
              <w:t>显性知识特征</w:t>
            </w:r>
          </w:p>
        </w:tc>
        <w:tc>
          <w:tcPr>
            <w:tcW w:w="4130" w:type="dxa"/>
            <w:vAlign w:val="top"/>
            <w:tcBorders>
              <w:right w:val="nil"/>
            </w:tcBorders>
          </w:tcPr>
          <w:p>
            <w:pPr>
              <w:pStyle w:val="TableText"/>
              <w:ind w:left="1695"/>
              <w:spacing w:before="53" w:line="213" w:lineRule="auto"/>
              <w:rPr>
                <w:sz w:val="20"/>
                <w:szCs w:val="20"/>
              </w:rPr>
            </w:pPr>
            <w:r>
              <w:rPr>
                <w:sz w:val="20"/>
                <w:szCs w:val="20"/>
                <w:spacing w:val="1"/>
              </w:rPr>
              <w:t>隐性知识特征</w:t>
            </w:r>
          </w:p>
        </w:tc>
      </w:tr>
      <w:tr>
        <w:trPr>
          <w:trHeight w:val="288" w:hRule="atLeast"/>
        </w:trPr>
        <w:tc>
          <w:tcPr>
            <w:tcW w:w="3959" w:type="dxa"/>
            <w:vAlign w:val="top"/>
            <w:tcBorders>
              <w:left w:val="nil"/>
            </w:tcBorders>
          </w:tcPr>
          <w:p>
            <w:pPr>
              <w:pStyle w:val="TableText"/>
              <w:ind w:left="109"/>
              <w:spacing w:before="50" w:line="210" w:lineRule="auto"/>
              <w:rPr>
                <w:sz w:val="20"/>
                <w:szCs w:val="20"/>
              </w:rPr>
            </w:pPr>
            <w:r>
              <w:rPr>
                <w:sz w:val="20"/>
                <w:szCs w:val="20"/>
                <w:spacing w:val="-2"/>
              </w:rPr>
              <w:t>规范、系统</w:t>
            </w:r>
          </w:p>
        </w:tc>
        <w:tc>
          <w:tcPr>
            <w:tcW w:w="4130" w:type="dxa"/>
            <w:vAlign w:val="top"/>
            <w:tcBorders>
              <w:right w:val="nil"/>
            </w:tcBorders>
          </w:tcPr>
          <w:p>
            <w:pPr>
              <w:pStyle w:val="TableText"/>
              <w:ind w:left="106"/>
              <w:spacing w:before="49" w:line="211" w:lineRule="auto"/>
              <w:rPr>
                <w:sz w:val="20"/>
                <w:szCs w:val="20"/>
              </w:rPr>
            </w:pPr>
            <w:r>
              <w:rPr>
                <w:sz w:val="20"/>
                <w:szCs w:val="20"/>
                <w:spacing w:val="1"/>
              </w:rPr>
              <w:t>尚未或难以规范、零星</w:t>
            </w:r>
          </w:p>
        </w:tc>
      </w:tr>
      <w:tr>
        <w:trPr>
          <w:trHeight w:val="279" w:hRule="atLeast"/>
        </w:trPr>
        <w:tc>
          <w:tcPr>
            <w:tcW w:w="3959" w:type="dxa"/>
            <w:vAlign w:val="top"/>
            <w:tcBorders>
              <w:left w:val="nil"/>
            </w:tcBorders>
          </w:tcPr>
          <w:p>
            <w:pPr>
              <w:pStyle w:val="TableText"/>
              <w:ind w:left="109"/>
              <w:spacing w:before="40" w:line="211" w:lineRule="auto"/>
              <w:rPr>
                <w:sz w:val="20"/>
                <w:szCs w:val="20"/>
              </w:rPr>
            </w:pPr>
            <w:r>
              <w:rPr>
                <w:sz w:val="20"/>
                <w:szCs w:val="20"/>
                <w:spacing w:val="1"/>
              </w:rPr>
              <w:t>背后有科学和实证基础</w:t>
            </w:r>
          </w:p>
        </w:tc>
        <w:tc>
          <w:tcPr>
            <w:tcW w:w="4130" w:type="dxa"/>
            <w:vAlign w:val="top"/>
            <w:tcBorders>
              <w:right w:val="nil"/>
            </w:tcBorders>
          </w:tcPr>
          <w:p>
            <w:pPr>
              <w:pStyle w:val="TableText"/>
              <w:ind w:left="106"/>
              <w:spacing w:before="40" w:line="211" w:lineRule="auto"/>
              <w:rPr>
                <w:sz w:val="20"/>
                <w:szCs w:val="20"/>
              </w:rPr>
            </w:pPr>
            <w:r>
              <w:rPr>
                <w:sz w:val="20"/>
                <w:szCs w:val="20"/>
                <w:spacing w:val="1"/>
              </w:rPr>
              <w:t>背后的科学原理不甚明确</w:t>
            </w:r>
          </w:p>
        </w:tc>
      </w:tr>
      <w:tr>
        <w:trPr>
          <w:trHeight w:val="279" w:hRule="atLeast"/>
        </w:trPr>
        <w:tc>
          <w:tcPr>
            <w:tcW w:w="3959" w:type="dxa"/>
            <w:vAlign w:val="top"/>
            <w:tcBorders>
              <w:left w:val="nil"/>
            </w:tcBorders>
          </w:tcPr>
          <w:p>
            <w:pPr>
              <w:pStyle w:val="TableText"/>
              <w:ind w:left="109"/>
              <w:spacing w:before="41" w:line="210" w:lineRule="auto"/>
              <w:rPr>
                <w:sz w:val="20"/>
                <w:szCs w:val="20"/>
              </w:rPr>
            </w:pPr>
            <w:r>
              <w:rPr>
                <w:sz w:val="20"/>
                <w:szCs w:val="20"/>
                <w:spacing w:val="3"/>
              </w:rPr>
              <w:t>稳定、明确</w:t>
            </w:r>
          </w:p>
        </w:tc>
        <w:tc>
          <w:tcPr>
            <w:tcW w:w="4130" w:type="dxa"/>
            <w:vAlign w:val="top"/>
            <w:tcBorders>
              <w:right w:val="nil"/>
            </w:tcBorders>
          </w:tcPr>
          <w:p>
            <w:pPr>
              <w:pStyle w:val="TableText"/>
              <w:ind w:left="106"/>
              <w:spacing w:before="42" w:line="209" w:lineRule="auto"/>
              <w:rPr>
                <w:sz w:val="20"/>
                <w:szCs w:val="20"/>
              </w:rPr>
            </w:pPr>
            <w:r>
              <w:rPr>
                <w:sz w:val="20"/>
                <w:szCs w:val="20"/>
                <w:spacing w:val="-2"/>
              </w:rPr>
              <w:t>非正式、难捉摸</w:t>
            </w:r>
          </w:p>
        </w:tc>
      </w:tr>
      <w:tr>
        <w:trPr>
          <w:trHeight w:val="279" w:hRule="atLeast"/>
        </w:trPr>
        <w:tc>
          <w:tcPr>
            <w:tcW w:w="3959" w:type="dxa"/>
            <w:vAlign w:val="top"/>
            <w:tcBorders>
              <w:left w:val="nil"/>
            </w:tcBorders>
          </w:tcPr>
          <w:p>
            <w:pPr>
              <w:pStyle w:val="TableText"/>
              <w:ind w:left="109"/>
              <w:spacing w:before="42" w:line="209" w:lineRule="auto"/>
              <w:rPr>
                <w:sz w:val="20"/>
                <w:szCs w:val="20"/>
              </w:rPr>
            </w:pPr>
            <w:r>
              <w:rPr>
                <w:sz w:val="20"/>
                <w:szCs w:val="20"/>
                <w:spacing w:val="-1"/>
              </w:rPr>
              <w:t>经过编码、格式化、结构化</w:t>
            </w:r>
          </w:p>
        </w:tc>
        <w:tc>
          <w:tcPr>
            <w:tcW w:w="4130" w:type="dxa"/>
            <w:vAlign w:val="top"/>
            <w:tcBorders>
              <w:right w:val="nil"/>
            </w:tcBorders>
          </w:tcPr>
          <w:p>
            <w:pPr>
              <w:pStyle w:val="TableText"/>
              <w:ind w:left="106"/>
              <w:spacing w:before="42" w:line="209" w:lineRule="auto"/>
              <w:rPr>
                <w:sz w:val="20"/>
                <w:szCs w:val="20"/>
              </w:rPr>
            </w:pPr>
            <w:r>
              <w:rPr>
                <w:sz w:val="20"/>
                <w:szCs w:val="20"/>
              </w:rPr>
              <w:t>尚未编码、格式化、结构化</w:t>
            </w:r>
          </w:p>
        </w:tc>
      </w:tr>
      <w:tr>
        <w:trPr>
          <w:trHeight w:val="548" w:hRule="atLeast"/>
        </w:trPr>
        <w:tc>
          <w:tcPr>
            <w:tcW w:w="3959" w:type="dxa"/>
            <w:vAlign w:val="top"/>
            <w:tcBorders>
              <w:left w:val="nil"/>
            </w:tcBorders>
          </w:tcPr>
          <w:p>
            <w:pPr>
              <w:pStyle w:val="TableText"/>
              <w:ind w:left="109" w:right="26"/>
              <w:spacing w:before="34" w:line="232" w:lineRule="auto"/>
              <w:rPr>
                <w:sz w:val="20"/>
                <w:szCs w:val="20"/>
              </w:rPr>
            </w:pPr>
            <w:r>
              <w:rPr>
                <w:sz w:val="20"/>
                <w:szCs w:val="20"/>
              </w:rPr>
              <w:t>用公式、软件编制程序、规律、法则、原则</w:t>
            </w:r>
            <w:r>
              <w:rPr>
                <w:sz w:val="20"/>
                <w:szCs w:val="20"/>
                <w:spacing w:val="16"/>
              </w:rPr>
              <w:t xml:space="preserve"> </w:t>
            </w:r>
            <w:r>
              <w:rPr>
                <w:sz w:val="20"/>
                <w:szCs w:val="20"/>
                <w:spacing w:val="-1"/>
              </w:rPr>
              <w:t>和说明书等方式表述</w:t>
            </w:r>
          </w:p>
        </w:tc>
        <w:tc>
          <w:tcPr>
            <w:tcW w:w="4130" w:type="dxa"/>
            <w:vAlign w:val="top"/>
            <w:tcBorders>
              <w:right w:val="nil"/>
            </w:tcBorders>
          </w:tcPr>
          <w:p>
            <w:pPr>
              <w:pStyle w:val="TableText"/>
              <w:ind w:left="106"/>
              <w:spacing w:before="183" w:line="219" w:lineRule="auto"/>
              <w:rPr>
                <w:sz w:val="20"/>
                <w:szCs w:val="20"/>
              </w:rPr>
            </w:pPr>
            <w:r>
              <w:rPr>
                <w:sz w:val="20"/>
                <w:szCs w:val="20"/>
                <w:spacing w:val="-1"/>
              </w:rPr>
              <w:t>用诀窍、习惯、信念、个人特技等形式呈现</w:t>
            </w:r>
          </w:p>
        </w:tc>
      </w:tr>
      <w:tr>
        <w:trPr>
          <w:trHeight w:val="288" w:hRule="atLeast"/>
        </w:trPr>
        <w:tc>
          <w:tcPr>
            <w:tcW w:w="3959" w:type="dxa"/>
            <w:vAlign w:val="top"/>
            <w:tcBorders>
              <w:left w:val="nil"/>
            </w:tcBorders>
          </w:tcPr>
          <w:p>
            <w:pPr>
              <w:pStyle w:val="TableText"/>
              <w:ind w:left="109"/>
              <w:spacing w:before="55" w:line="205" w:lineRule="auto"/>
              <w:rPr>
                <w:sz w:val="20"/>
                <w:szCs w:val="20"/>
              </w:rPr>
            </w:pPr>
            <w:r>
              <w:rPr>
                <w:sz w:val="20"/>
                <w:szCs w:val="20"/>
                <w:spacing w:val="-1"/>
              </w:rPr>
              <w:t>运用者对所用显性知识有明确认识</w:t>
            </w:r>
          </w:p>
        </w:tc>
        <w:tc>
          <w:tcPr>
            <w:tcW w:w="4130" w:type="dxa"/>
            <w:vAlign w:val="top"/>
            <w:tcBorders>
              <w:right w:val="nil"/>
            </w:tcBorders>
          </w:tcPr>
          <w:p>
            <w:pPr>
              <w:pStyle w:val="TableText"/>
              <w:ind w:left="106"/>
              <w:spacing w:before="56" w:line="204" w:lineRule="auto"/>
              <w:rPr>
                <w:sz w:val="20"/>
                <w:szCs w:val="20"/>
              </w:rPr>
            </w:pPr>
            <w:r>
              <w:rPr>
                <w:sz w:val="20"/>
                <w:szCs w:val="20"/>
                <w:spacing w:val="-1"/>
              </w:rPr>
              <w:t>运用者对所用隐性知识可能不甚了解</w:t>
            </w:r>
          </w:p>
        </w:tc>
      </w:tr>
      <w:tr>
        <w:trPr>
          <w:trHeight w:val="284" w:hRule="atLeast"/>
        </w:trPr>
        <w:tc>
          <w:tcPr>
            <w:tcW w:w="3959" w:type="dxa"/>
            <w:vAlign w:val="top"/>
            <w:tcBorders>
              <w:left w:val="nil"/>
            </w:tcBorders>
          </w:tcPr>
          <w:p>
            <w:pPr>
              <w:pStyle w:val="TableText"/>
              <w:ind w:left="109"/>
              <w:spacing w:before="47" w:line="209" w:lineRule="auto"/>
              <w:rPr>
                <w:sz w:val="20"/>
                <w:szCs w:val="20"/>
              </w:rPr>
            </w:pPr>
            <w:r>
              <w:rPr>
                <w:sz w:val="20"/>
                <w:szCs w:val="20"/>
              </w:rPr>
              <w:t>易于储存、理解、沟通、分享、传递</w:t>
            </w:r>
          </w:p>
        </w:tc>
        <w:tc>
          <w:tcPr>
            <w:tcW w:w="4130" w:type="dxa"/>
            <w:vAlign w:val="top"/>
            <w:tcBorders>
              <w:right w:val="nil"/>
            </w:tcBorders>
          </w:tcPr>
          <w:p>
            <w:pPr>
              <w:pStyle w:val="TableText"/>
              <w:ind w:left="106"/>
              <w:spacing w:before="47" w:line="209" w:lineRule="auto"/>
              <w:rPr>
                <w:sz w:val="20"/>
                <w:szCs w:val="20"/>
              </w:rPr>
            </w:pPr>
            <w:r>
              <w:rPr>
                <w:sz w:val="20"/>
                <w:szCs w:val="20"/>
                <w:spacing w:val="-1"/>
              </w:rPr>
              <w:t>不易保存、传递、掌握</w:t>
            </w:r>
          </w:p>
        </w:tc>
      </w:tr>
    </w:tbl>
    <w:p>
      <w:pPr>
        <w:spacing w:line="354" w:lineRule="auto"/>
        <w:rPr>
          <w:rFonts w:ascii="Arial"/>
          <w:sz w:val="21"/>
        </w:rPr>
      </w:pPr>
      <w:r/>
    </w:p>
    <w:p>
      <w:pPr>
        <w:pStyle w:val="BodyText"/>
        <w:ind w:left="8"/>
        <w:spacing w:before="76" w:line="219" w:lineRule="auto"/>
        <w:rPr>
          <w:sz w:val="23"/>
          <w:szCs w:val="23"/>
        </w:rPr>
      </w:pPr>
      <w:r>
        <w:rPr>
          <w:sz w:val="23"/>
          <w:szCs w:val="23"/>
          <w:b/>
          <w:bCs/>
          <w:spacing w:val="10"/>
        </w:rPr>
        <w:t>试题57-</w:t>
      </w:r>
      <w:r>
        <w:rPr>
          <w:sz w:val="23"/>
          <w:szCs w:val="23"/>
          <w:spacing w:val="10"/>
        </w:rPr>
        <w:t xml:space="preserve"> </w:t>
      </w:r>
      <w:r>
        <w:rPr>
          <w:sz w:val="23"/>
          <w:szCs w:val="23"/>
          <w:b/>
          <w:bCs/>
          <w:spacing w:val="10"/>
        </w:rPr>
        <w:t>【2020年下半年-第57题】</w:t>
      </w:r>
      <w:r>
        <w:rPr>
          <w:sz w:val="23"/>
          <w:szCs w:val="23"/>
          <w:spacing w:val="10"/>
        </w:rPr>
        <w:t xml:space="preserve"> </w:t>
      </w:r>
      <w:r>
        <w:rPr>
          <w:sz w:val="23"/>
          <w:szCs w:val="23"/>
          <w:b/>
          <w:bCs/>
          <w:spacing w:val="10"/>
        </w:rPr>
        <w:t>-战略组织模式</w:t>
      </w:r>
    </w:p>
    <w:p>
      <w:pPr>
        <w:pStyle w:val="BodyText"/>
        <w:ind w:left="4" w:right="39"/>
        <w:spacing w:before="29" w:line="249" w:lineRule="auto"/>
        <w:rPr>
          <w:sz w:val="23"/>
          <w:szCs w:val="23"/>
        </w:rPr>
      </w:pPr>
      <w:r>
        <w:rPr>
          <w:sz w:val="23"/>
          <w:szCs w:val="23"/>
          <w:spacing w:val="13"/>
        </w:rPr>
        <w:t>组织高层从如何动员全体成员参与战略实施活动的角度考虑战略的制定和执行，属于()战略</w:t>
      </w:r>
      <w:r>
        <w:rPr>
          <w:sz w:val="23"/>
          <w:szCs w:val="23"/>
          <w:spacing w:val="15"/>
        </w:rPr>
        <w:t xml:space="preserve"> </w:t>
      </w:r>
      <w:r>
        <w:rPr>
          <w:sz w:val="23"/>
          <w:szCs w:val="23"/>
          <w:spacing w:val="5"/>
        </w:rPr>
        <w:t>组织模式的特点。</w:t>
      </w:r>
    </w:p>
    <w:p>
      <w:pPr>
        <w:pStyle w:val="BodyText"/>
        <w:ind w:left="4"/>
        <w:spacing w:before="1" w:line="220" w:lineRule="auto"/>
        <w:rPr>
          <w:sz w:val="23"/>
          <w:szCs w:val="23"/>
        </w:rPr>
      </w:pPr>
      <w:r>
        <w:rPr>
          <w:sz w:val="23"/>
          <w:szCs w:val="23"/>
          <w:spacing w:val="10"/>
        </w:rPr>
        <w:t>A.文化型</w:t>
      </w:r>
      <w:r>
        <w:rPr>
          <w:sz w:val="23"/>
          <w:szCs w:val="23"/>
          <w:spacing w:val="6"/>
        </w:rPr>
        <w:t xml:space="preserve">        </w:t>
      </w:r>
      <w:r>
        <w:rPr>
          <w:sz w:val="23"/>
          <w:szCs w:val="23"/>
          <w:spacing w:val="10"/>
        </w:rPr>
        <w:t>B.合作型</w:t>
      </w:r>
      <w:r>
        <w:rPr>
          <w:sz w:val="23"/>
          <w:szCs w:val="23"/>
          <w:spacing w:val="4"/>
        </w:rPr>
        <w:t xml:space="preserve">        </w:t>
      </w:r>
      <w:r>
        <w:rPr>
          <w:rFonts w:ascii="Times New Roman" w:hAnsi="Times New Roman" w:eastAsia="Times New Roman" w:cs="Times New Roman"/>
          <w:sz w:val="23"/>
          <w:szCs w:val="23"/>
          <w:spacing w:val="10"/>
        </w:rPr>
        <w:t>C.</w:t>
      </w:r>
      <w:r>
        <w:rPr>
          <w:sz w:val="23"/>
          <w:szCs w:val="23"/>
          <w:spacing w:val="10"/>
        </w:rPr>
        <w:t>变革型</w:t>
      </w:r>
      <w:r>
        <w:rPr>
          <w:sz w:val="23"/>
          <w:szCs w:val="23"/>
          <w:spacing w:val="2"/>
        </w:rPr>
        <w:t xml:space="preserve">        </w:t>
      </w:r>
      <w:r>
        <w:rPr>
          <w:rFonts w:ascii="Times New Roman" w:hAnsi="Times New Roman" w:eastAsia="Times New Roman" w:cs="Times New Roman"/>
          <w:sz w:val="23"/>
          <w:szCs w:val="23"/>
          <w:spacing w:val="10"/>
        </w:rPr>
        <w:t>D.</w:t>
      </w:r>
      <w:r>
        <w:rPr>
          <w:rFonts w:ascii="Times New Roman" w:hAnsi="Times New Roman" w:eastAsia="Times New Roman" w:cs="Times New Roman"/>
          <w:sz w:val="23"/>
          <w:szCs w:val="23"/>
          <w:spacing w:val="-24"/>
        </w:rPr>
        <w:t xml:space="preserve"> </w:t>
      </w:r>
      <w:r>
        <w:rPr>
          <w:sz w:val="23"/>
          <w:szCs w:val="23"/>
          <w:spacing w:val="10"/>
        </w:rPr>
        <w:t>增长型</w:t>
      </w:r>
    </w:p>
    <w:p>
      <w:pPr>
        <w:spacing w:line="220" w:lineRule="auto"/>
        <w:sectPr>
          <w:headerReference w:type="default" r:id="rId23"/>
          <w:footerReference w:type="default" r:id="rId24"/>
          <w:pgSz w:w="11910" w:h="16840"/>
          <w:pgMar w:top="1143" w:right="1070" w:bottom="1140" w:left="1045" w:header="789" w:footer="1023" w:gutter="0"/>
        </w:sectPr>
        <w:rPr>
          <w:sz w:val="23"/>
          <w:szCs w:val="23"/>
        </w:rPr>
      </w:pPr>
    </w:p>
    <w:p>
      <w:pPr>
        <w:spacing w:line="250" w:lineRule="auto"/>
        <w:rPr>
          <w:rFonts w:ascii="Arial"/>
          <w:sz w:val="21"/>
        </w:rPr>
      </w:pPr>
      <w:r/>
    </w:p>
    <w:p>
      <w:pPr>
        <w:pStyle w:val="BodyText"/>
        <w:spacing w:before="75"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A</w:t>
      </w:r>
    </w:p>
    <w:p>
      <w:pPr>
        <w:pStyle w:val="BodyText"/>
        <w:ind w:left="24" w:hanging="24"/>
        <w:spacing w:before="43" w:line="250" w:lineRule="auto"/>
        <w:rPr>
          <w:sz w:val="23"/>
          <w:szCs w:val="23"/>
        </w:rPr>
      </w:pPr>
      <w:r>
        <w:rPr>
          <w:sz w:val="23"/>
          <w:szCs w:val="23"/>
          <w:spacing w:val="12"/>
        </w:rPr>
        <w:t>【解析】</w:t>
      </w:r>
      <w:r>
        <w:rPr>
          <w:rFonts w:ascii="Times New Roman" w:hAnsi="Times New Roman" w:eastAsia="Times New Roman" w:cs="Times New Roman"/>
          <w:sz w:val="23"/>
          <w:szCs w:val="23"/>
          <w:spacing w:val="12"/>
        </w:rPr>
        <w:t>P522</w:t>
      </w:r>
      <w:r>
        <w:rPr>
          <w:rFonts w:ascii="Times New Roman" w:hAnsi="Times New Roman" w:eastAsia="Times New Roman" w:cs="Times New Roman"/>
          <w:sz w:val="23"/>
          <w:szCs w:val="23"/>
          <w:spacing w:val="34"/>
        </w:rPr>
        <w:t xml:space="preserve"> </w:t>
      </w:r>
      <w:r>
        <w:rPr>
          <w:sz w:val="23"/>
          <w:szCs w:val="23"/>
          <w:spacing w:val="12"/>
        </w:rPr>
        <w:t>页，文化型战略组织模式。这种组织战略模式的</w:t>
      </w:r>
      <w:r>
        <w:rPr>
          <w:sz w:val="23"/>
          <w:szCs w:val="23"/>
          <w:spacing w:val="11"/>
        </w:rPr>
        <w:t>特点是组织高层是从如何动员</w:t>
      </w:r>
      <w:r>
        <w:rPr>
          <w:sz w:val="23"/>
          <w:szCs w:val="23"/>
        </w:rPr>
        <w:t xml:space="preserve">  </w:t>
      </w:r>
      <w:r>
        <w:rPr>
          <w:sz w:val="23"/>
          <w:szCs w:val="23"/>
          <w:spacing w:val="8"/>
        </w:rPr>
        <w:t>全体成员都参与战略实施活动的角度来考虑战略的制定和执行。主要是运用组织</w:t>
      </w:r>
      <w:r>
        <w:rPr>
          <w:sz w:val="23"/>
          <w:szCs w:val="23"/>
          <w:spacing w:val="7"/>
        </w:rPr>
        <w:t>文化手段，不</w:t>
      </w:r>
      <w:r>
        <w:rPr>
          <w:sz w:val="23"/>
          <w:szCs w:val="23"/>
        </w:rPr>
        <w:t xml:space="preserve">  </w:t>
      </w:r>
      <w:r>
        <w:rPr>
          <w:sz w:val="23"/>
          <w:szCs w:val="23"/>
          <w:spacing w:val="8"/>
        </w:rPr>
        <w:t>断向全体成员传播战略思想，以便在组织内部建立起共同的价值观和行为准则</w:t>
      </w:r>
      <w:r>
        <w:rPr>
          <w:sz w:val="23"/>
          <w:szCs w:val="23"/>
          <w:spacing w:val="7"/>
        </w:rPr>
        <w:t>，使所有成员在</w:t>
      </w:r>
      <w:r>
        <w:rPr>
          <w:sz w:val="23"/>
          <w:szCs w:val="23"/>
        </w:rPr>
        <w:t xml:space="preserve">  </w:t>
      </w:r>
      <w:r>
        <w:rPr>
          <w:sz w:val="23"/>
          <w:szCs w:val="23"/>
          <w:spacing w:val="8"/>
        </w:rPr>
        <w:t>共同的文化基础上参与战略的实施活动。由于这种模式打破了战略制定者与执行者的界限，力</w:t>
      </w:r>
      <w:r>
        <w:rPr>
          <w:sz w:val="23"/>
          <w:szCs w:val="23"/>
        </w:rPr>
        <w:t xml:space="preserve">  </w:t>
      </w:r>
      <w:r>
        <w:rPr>
          <w:sz w:val="23"/>
          <w:szCs w:val="23"/>
          <w:spacing w:val="5"/>
        </w:rPr>
        <w:t>图使每一个员工都参与制定实施组织战略，因此使组织各部分人员都在共同的战略目标下工作，</w:t>
      </w:r>
      <w:r>
        <w:rPr>
          <w:sz w:val="23"/>
          <w:szCs w:val="23"/>
          <w:spacing w:val="13"/>
        </w:rPr>
        <w:t xml:space="preserve"> </w:t>
      </w:r>
      <w:r>
        <w:rPr>
          <w:sz w:val="23"/>
          <w:szCs w:val="23"/>
          <w:spacing w:val="-2"/>
        </w:rPr>
        <w:t>组织战略实施迅速，风险较小。</w:t>
      </w:r>
    </w:p>
    <w:p>
      <w:pPr>
        <w:spacing w:line="243" w:lineRule="auto"/>
        <w:rPr>
          <w:rFonts w:ascii="Arial"/>
          <w:sz w:val="21"/>
        </w:rPr>
      </w:pPr>
      <w:r/>
    </w:p>
    <w:p>
      <w:pPr>
        <w:pStyle w:val="BodyText"/>
        <w:ind w:left="28"/>
        <w:spacing w:before="75" w:line="219" w:lineRule="auto"/>
        <w:rPr>
          <w:sz w:val="23"/>
          <w:szCs w:val="23"/>
        </w:rPr>
      </w:pPr>
      <w:r>
        <w:rPr>
          <w:sz w:val="23"/>
          <w:szCs w:val="23"/>
          <w:b/>
          <w:bCs/>
          <w:spacing w:val="9"/>
        </w:rPr>
        <w:t>试题58-</w:t>
      </w:r>
      <w:r>
        <w:rPr>
          <w:sz w:val="23"/>
          <w:szCs w:val="23"/>
          <w:spacing w:val="9"/>
        </w:rPr>
        <w:t xml:space="preserve"> </w:t>
      </w:r>
      <w:r>
        <w:rPr>
          <w:sz w:val="23"/>
          <w:szCs w:val="23"/>
          <w:b/>
          <w:bCs/>
          <w:spacing w:val="9"/>
        </w:rPr>
        <w:t>【2020年下半年-第58题】</w:t>
      </w:r>
      <w:r>
        <w:rPr>
          <w:sz w:val="23"/>
          <w:szCs w:val="23"/>
          <w:spacing w:val="9"/>
        </w:rPr>
        <w:t xml:space="preserve"> </w:t>
      </w:r>
      <w:r>
        <w:rPr>
          <w:sz w:val="23"/>
          <w:szCs w:val="23"/>
          <w:b/>
          <w:bCs/>
          <w:spacing w:val="9"/>
        </w:rPr>
        <w:t>-业务流程分析</w:t>
      </w:r>
    </w:p>
    <w:p>
      <w:pPr>
        <w:pStyle w:val="BodyText"/>
        <w:ind w:left="24" w:right="90"/>
        <w:spacing w:before="39" w:line="242" w:lineRule="auto"/>
        <w:rPr>
          <w:sz w:val="23"/>
          <w:szCs w:val="23"/>
        </w:rPr>
      </w:pPr>
      <w:r>
        <w:rPr>
          <w:sz w:val="23"/>
          <w:szCs w:val="23"/>
          <w:spacing w:val="9"/>
        </w:rPr>
        <w:t>业务流程分析工具中，()反映现有系统各部门的业务处理过</w:t>
      </w:r>
      <w:r>
        <w:rPr>
          <w:sz w:val="23"/>
          <w:szCs w:val="23"/>
          <w:spacing w:val="8"/>
        </w:rPr>
        <w:t>程和它们之间的业务分工的联系，</w:t>
      </w:r>
      <w:r>
        <w:rPr>
          <w:sz w:val="23"/>
          <w:szCs w:val="23"/>
        </w:rPr>
        <w:t xml:space="preserve"> </w:t>
      </w:r>
      <w:r>
        <w:rPr>
          <w:sz w:val="23"/>
          <w:szCs w:val="23"/>
          <w:spacing w:val="7"/>
        </w:rPr>
        <w:t>以及连接各部门的物流、信息流的传递和流动关系，体现现有系统的边界、环境、输入</w:t>
      </w:r>
      <w:r>
        <w:rPr>
          <w:sz w:val="23"/>
          <w:szCs w:val="23"/>
          <w:spacing w:val="6"/>
        </w:rPr>
        <w:t>输出、</w:t>
      </w:r>
      <w:r>
        <w:rPr>
          <w:sz w:val="23"/>
          <w:szCs w:val="23"/>
        </w:rPr>
        <w:t xml:space="preserve"> </w:t>
      </w:r>
      <w:r>
        <w:rPr>
          <w:sz w:val="23"/>
          <w:szCs w:val="23"/>
          <w:spacing w:val="5"/>
        </w:rPr>
        <w:t>处理和数据存储等内容。</w:t>
      </w:r>
    </w:p>
    <w:p>
      <w:pPr>
        <w:pStyle w:val="BodyText"/>
        <w:ind w:right="2161" w:firstLine="24"/>
        <w:spacing w:before="2" w:line="236" w:lineRule="auto"/>
        <w:rPr>
          <w:rFonts w:ascii="Times New Roman" w:hAnsi="Times New Roman" w:eastAsia="Times New Roman" w:cs="Times New Roman"/>
          <w:sz w:val="23"/>
          <w:szCs w:val="23"/>
        </w:rPr>
      </w:pPr>
      <w:r>
        <w:rPr>
          <w:sz w:val="23"/>
          <w:szCs w:val="23"/>
          <w:spacing w:val="-2"/>
        </w:rPr>
        <w:t>A.业务流程图</w:t>
      </w:r>
      <w:r>
        <w:rPr>
          <w:sz w:val="23"/>
          <w:szCs w:val="23"/>
          <w:spacing w:val="7"/>
        </w:rPr>
        <w:t xml:space="preserve">        </w:t>
      </w:r>
      <w:r>
        <w:rPr>
          <w:rFonts w:ascii="Times New Roman" w:hAnsi="Times New Roman" w:eastAsia="Times New Roman" w:cs="Times New Roman"/>
          <w:sz w:val="23"/>
          <w:szCs w:val="23"/>
          <w:spacing w:val="-2"/>
        </w:rPr>
        <w:t>B.UML</w:t>
      </w:r>
      <w:r>
        <w:rPr>
          <w:rFonts w:ascii="Times New Roman" w:hAnsi="Times New Roman" w:eastAsia="Times New Roman" w:cs="Times New Roman"/>
          <w:sz w:val="23"/>
          <w:szCs w:val="23"/>
          <w:spacing w:val="-7"/>
        </w:rPr>
        <w:t xml:space="preserve"> </w:t>
      </w:r>
      <w:r>
        <w:rPr>
          <w:sz w:val="23"/>
          <w:szCs w:val="23"/>
          <w:spacing w:val="-2"/>
        </w:rPr>
        <w:t>活动图        </w:t>
      </w:r>
      <w:r>
        <w:rPr>
          <w:sz w:val="27"/>
          <w:szCs w:val="27"/>
          <w:spacing w:val="-2"/>
        </w:rPr>
        <w:t>C.N-S图</w:t>
      </w:r>
      <w:r>
        <w:rPr>
          <w:sz w:val="27"/>
          <w:szCs w:val="27"/>
        </w:rPr>
        <w:t xml:space="preserve">       </w:t>
      </w:r>
      <w:r>
        <w:rPr>
          <w:rFonts w:ascii="Times New Roman" w:hAnsi="Times New Roman" w:eastAsia="Times New Roman" w:cs="Times New Roman"/>
          <w:sz w:val="23"/>
          <w:szCs w:val="23"/>
          <w:spacing w:val="-2"/>
          <w:position w:val="1"/>
        </w:rPr>
        <w:t>D.Petri     </w:t>
      </w:r>
      <w:r>
        <w:rPr>
          <w:sz w:val="23"/>
          <w:szCs w:val="23"/>
          <w:spacing w:val="-2"/>
          <w:position w:val="1"/>
        </w:rPr>
        <w:t>网</w:t>
      </w:r>
      <w:r>
        <w:rPr>
          <w:sz w:val="23"/>
          <w:szCs w:val="23"/>
          <w:spacing w:val="2"/>
          <w:position w:val="1"/>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24" w:right="89" w:hanging="24"/>
        <w:spacing w:before="6" w:line="251"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P538,     </w:t>
      </w:r>
      <w:r>
        <w:rPr>
          <w:sz w:val="23"/>
          <w:szCs w:val="23"/>
          <w:spacing w:val="8"/>
        </w:rPr>
        <w:t>业务流程图。</w:t>
      </w:r>
      <w:r>
        <w:rPr>
          <w:sz w:val="23"/>
          <w:szCs w:val="23"/>
          <w:spacing w:val="-65"/>
        </w:rPr>
        <w:t xml:space="preserve"> </w:t>
      </w:r>
      <w:r>
        <w:rPr>
          <w:rFonts w:ascii="Times New Roman" w:hAnsi="Times New Roman" w:eastAsia="Times New Roman" w:cs="Times New Roman"/>
          <w:sz w:val="23"/>
          <w:szCs w:val="23"/>
        </w:rPr>
        <w:t>TFD</w:t>
      </w:r>
      <w:r>
        <w:rPr>
          <w:rFonts w:ascii="Times New Roman" w:hAnsi="Times New Roman" w:eastAsia="Times New Roman" w:cs="Times New Roman"/>
          <w:sz w:val="23"/>
          <w:szCs w:val="23"/>
          <w:spacing w:val="25"/>
        </w:rPr>
        <w:t xml:space="preserve"> </w:t>
      </w:r>
      <w:r>
        <w:rPr>
          <w:sz w:val="23"/>
          <w:szCs w:val="23"/>
          <w:spacing w:val="8"/>
        </w:rPr>
        <w:t>是分析和描述现</w:t>
      </w:r>
      <w:r>
        <w:rPr>
          <w:sz w:val="23"/>
          <w:szCs w:val="23"/>
          <w:spacing w:val="7"/>
        </w:rPr>
        <w:t>有系统的传统工具，是业务流程调查结果</w:t>
      </w:r>
      <w:r>
        <w:rPr>
          <w:sz w:val="23"/>
          <w:szCs w:val="23"/>
        </w:rPr>
        <w:t xml:space="preserve"> </w:t>
      </w:r>
      <w:r>
        <w:rPr>
          <w:sz w:val="23"/>
          <w:szCs w:val="23"/>
          <w:spacing w:val="8"/>
        </w:rPr>
        <w:t>的图形化表示。它反映现有系统各部门的业务处理过程和它们之间的</w:t>
      </w:r>
      <w:r>
        <w:rPr>
          <w:sz w:val="23"/>
          <w:szCs w:val="23"/>
          <w:spacing w:val="7"/>
        </w:rPr>
        <w:t>业务分工与联系，以及连</w:t>
      </w:r>
      <w:r>
        <w:rPr>
          <w:sz w:val="23"/>
          <w:szCs w:val="23"/>
        </w:rPr>
        <w:t xml:space="preserve"> </w:t>
      </w:r>
      <w:r>
        <w:rPr>
          <w:sz w:val="23"/>
          <w:szCs w:val="23"/>
          <w:spacing w:val="8"/>
        </w:rPr>
        <w:t>接各部门的物流、信息流的传递和流动关系，体现现有系统的边界、</w:t>
      </w:r>
      <w:r>
        <w:rPr>
          <w:sz w:val="23"/>
          <w:szCs w:val="23"/>
          <w:spacing w:val="7"/>
        </w:rPr>
        <w:t>环境、输入、输出、处理</w:t>
      </w:r>
      <w:r>
        <w:rPr>
          <w:sz w:val="23"/>
          <w:szCs w:val="23"/>
        </w:rPr>
        <w:t xml:space="preserve"> </w:t>
      </w:r>
      <w:r>
        <w:rPr>
          <w:sz w:val="23"/>
          <w:szCs w:val="23"/>
          <w:spacing w:val="6"/>
        </w:rPr>
        <w:t>和数据存储等内容。</w:t>
      </w:r>
      <w:r>
        <w:rPr>
          <w:sz w:val="23"/>
          <w:szCs w:val="23"/>
          <w:spacing w:val="-45"/>
        </w:rPr>
        <w:t xml:space="preserve"> </w:t>
      </w:r>
      <w:r>
        <w:rPr>
          <w:rFonts w:ascii="Times New Roman" w:hAnsi="Times New Roman" w:eastAsia="Times New Roman" w:cs="Times New Roman"/>
          <w:sz w:val="23"/>
          <w:szCs w:val="23"/>
        </w:rPr>
        <w:t>TFD</w:t>
      </w:r>
      <w:r>
        <w:rPr>
          <w:rFonts w:ascii="Times New Roman" w:hAnsi="Times New Roman" w:eastAsia="Times New Roman" w:cs="Times New Roman"/>
          <w:sz w:val="23"/>
          <w:szCs w:val="23"/>
          <w:spacing w:val="34"/>
          <w:w w:val="101"/>
        </w:rPr>
        <w:t xml:space="preserve"> </w:t>
      </w:r>
      <w:r>
        <w:rPr>
          <w:sz w:val="23"/>
          <w:szCs w:val="23"/>
          <w:spacing w:val="6"/>
        </w:rPr>
        <w:t>是一种用尽可能少、尽可能简单的方法，描述业务处</w:t>
      </w:r>
      <w:r>
        <w:rPr>
          <w:sz w:val="23"/>
          <w:szCs w:val="23"/>
          <w:spacing w:val="5"/>
        </w:rPr>
        <w:t>理过程的方法。</w:t>
      </w:r>
      <w:r>
        <w:rPr>
          <w:sz w:val="23"/>
          <w:szCs w:val="23"/>
        </w:rPr>
        <w:t xml:space="preserve"> </w:t>
      </w:r>
      <w:r>
        <w:rPr>
          <w:sz w:val="23"/>
          <w:szCs w:val="23"/>
          <w:spacing w:val="7"/>
        </w:rPr>
        <w:t>由于它的符号简单明了，所以非常易于阅读和理解业务流程</w:t>
      </w:r>
      <w:r>
        <w:rPr>
          <w:sz w:val="23"/>
          <w:szCs w:val="23"/>
          <w:spacing w:val="6"/>
        </w:rPr>
        <w:t>。但是，</w:t>
      </w:r>
      <w:r>
        <w:rPr>
          <w:sz w:val="23"/>
          <w:szCs w:val="23"/>
        </w:rPr>
        <w:t>TFD</w:t>
      </w:r>
      <w:r>
        <w:rPr>
          <w:sz w:val="23"/>
          <w:szCs w:val="23"/>
          <w:spacing w:val="46"/>
        </w:rPr>
        <w:t xml:space="preserve"> </w:t>
      </w:r>
      <w:r>
        <w:rPr>
          <w:sz w:val="23"/>
          <w:szCs w:val="23"/>
          <w:spacing w:val="6"/>
        </w:rPr>
        <w:t>对一些专业性较强的</w:t>
      </w:r>
      <w:r>
        <w:rPr>
          <w:sz w:val="23"/>
          <w:szCs w:val="23"/>
        </w:rPr>
        <w:t xml:space="preserve"> </w:t>
      </w:r>
      <w:r>
        <w:rPr>
          <w:sz w:val="23"/>
          <w:szCs w:val="23"/>
          <w:spacing w:val="9"/>
        </w:rPr>
        <w:t>业务处理细节缺乏足够的表现手段，它比较适用于反映事</w:t>
      </w:r>
      <w:r>
        <w:rPr>
          <w:sz w:val="23"/>
          <w:szCs w:val="23"/>
          <w:spacing w:val="8"/>
        </w:rPr>
        <w:t>务处理类型的业务过程。</w:t>
      </w:r>
    </w:p>
    <w:p>
      <w:pPr>
        <w:spacing w:line="243" w:lineRule="auto"/>
        <w:rPr>
          <w:rFonts w:ascii="Arial"/>
          <w:sz w:val="21"/>
        </w:rPr>
      </w:pPr>
      <w:r/>
    </w:p>
    <w:p>
      <w:pPr>
        <w:pStyle w:val="BodyText"/>
        <w:ind w:left="28"/>
        <w:spacing w:before="75" w:line="219" w:lineRule="auto"/>
        <w:rPr>
          <w:sz w:val="23"/>
          <w:szCs w:val="23"/>
        </w:rPr>
      </w:pPr>
      <w:r>
        <w:rPr>
          <w:sz w:val="23"/>
          <w:szCs w:val="23"/>
          <w:b/>
          <w:bCs/>
          <w:spacing w:val="8"/>
        </w:rPr>
        <w:t>试题59-</w:t>
      </w:r>
      <w:r>
        <w:rPr>
          <w:sz w:val="23"/>
          <w:szCs w:val="23"/>
          <w:spacing w:val="8"/>
        </w:rPr>
        <w:t xml:space="preserve"> </w:t>
      </w:r>
      <w:r>
        <w:rPr>
          <w:sz w:val="23"/>
          <w:szCs w:val="23"/>
          <w:b/>
          <w:bCs/>
          <w:spacing w:val="8"/>
        </w:rPr>
        <w:t>【2020年下半年-第59题】</w:t>
      </w:r>
      <w:r>
        <w:rPr>
          <w:sz w:val="23"/>
          <w:szCs w:val="23"/>
          <w:spacing w:val="48"/>
        </w:rPr>
        <w:t xml:space="preserve"> </w:t>
      </w:r>
      <w:r>
        <w:rPr>
          <w:sz w:val="23"/>
          <w:szCs w:val="23"/>
          <w:b/>
          <w:bCs/>
          <w:spacing w:val="8"/>
        </w:rPr>
        <w:t>-项目集</w:t>
      </w:r>
    </w:p>
    <w:p>
      <w:pPr>
        <w:pStyle w:val="BodyText"/>
        <w:ind w:left="24"/>
        <w:spacing w:before="38" w:line="219" w:lineRule="auto"/>
        <w:rPr>
          <w:sz w:val="23"/>
          <w:szCs w:val="23"/>
        </w:rPr>
      </w:pPr>
      <w:r>
        <w:rPr>
          <w:sz w:val="23"/>
          <w:szCs w:val="23"/>
          <w:spacing w:val="20"/>
        </w:rPr>
        <w:t>()不是项目集指导委员会的职责。</w:t>
      </w:r>
    </w:p>
    <w:p>
      <w:pPr>
        <w:pStyle w:val="BodyText"/>
        <w:ind w:left="24"/>
        <w:spacing w:before="39" w:line="219" w:lineRule="auto"/>
        <w:rPr>
          <w:sz w:val="23"/>
          <w:szCs w:val="23"/>
        </w:rPr>
      </w:pPr>
      <w:r>
        <w:rPr>
          <w:sz w:val="23"/>
          <w:szCs w:val="23"/>
          <w:spacing w:val="9"/>
        </w:rPr>
        <w:t>A.保证项目集与组织愿景和目标的一致性</w:t>
      </w:r>
    </w:p>
    <w:p>
      <w:pPr>
        <w:pStyle w:val="BodyText"/>
        <w:ind w:left="24"/>
        <w:spacing w:before="37" w:line="219" w:lineRule="auto"/>
        <w:rPr>
          <w:sz w:val="23"/>
          <w:szCs w:val="23"/>
        </w:rPr>
      </w:pPr>
      <w:r>
        <w:rPr>
          <w:sz w:val="23"/>
          <w:szCs w:val="23"/>
          <w:spacing w:val="10"/>
        </w:rPr>
        <w:t>B.对项目组合的投资以及优先级进行决策</w:t>
      </w:r>
    </w:p>
    <w:p>
      <w:pPr>
        <w:pStyle w:val="BodyText"/>
        <w:ind w:left="24"/>
        <w:spacing w:before="45" w:line="219" w:lineRule="auto"/>
        <w:rPr>
          <w:sz w:val="23"/>
          <w:szCs w:val="23"/>
        </w:rPr>
      </w:pPr>
      <w:r>
        <w:rPr>
          <w:rFonts w:ascii="Times New Roman" w:hAnsi="Times New Roman" w:eastAsia="Times New Roman" w:cs="Times New Roman"/>
          <w:sz w:val="23"/>
          <w:szCs w:val="23"/>
          <w:spacing w:val="10"/>
        </w:rPr>
        <w:t>C.</w:t>
      </w:r>
      <w:r>
        <w:rPr>
          <w:sz w:val="23"/>
          <w:szCs w:val="23"/>
          <w:spacing w:val="10"/>
        </w:rPr>
        <w:t>批准项目集章程</w:t>
      </w:r>
    </w:p>
    <w:p>
      <w:pPr>
        <w:pStyle w:val="BodyText"/>
        <w:ind w:right="7715" w:firstLine="24"/>
        <w:spacing w:before="3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4"/>
        </w:rPr>
        <w:t xml:space="preserve"> </w:t>
      </w:r>
      <w:r>
        <w:rPr>
          <w:sz w:val="23"/>
          <w:szCs w:val="23"/>
          <w:spacing w:val="7"/>
        </w:rPr>
        <w:t>批准和启动项目集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24" w:right="136" w:hanging="24"/>
        <w:spacing w:before="11" w:line="268" w:lineRule="auto"/>
        <w:rPr>
          <w:sz w:val="23"/>
          <w:szCs w:val="23"/>
        </w:rPr>
      </w:pPr>
      <w:r>
        <w:rPr>
          <w:sz w:val="23"/>
          <w:szCs w:val="23"/>
          <w:spacing w:val="10"/>
        </w:rPr>
        <w:t>【解析】</w:t>
      </w:r>
      <w:r>
        <w:rPr>
          <w:rFonts w:ascii="Times New Roman" w:hAnsi="Times New Roman" w:eastAsia="Times New Roman" w:cs="Times New Roman"/>
          <w:sz w:val="23"/>
          <w:szCs w:val="23"/>
          <w:spacing w:val="10"/>
        </w:rPr>
        <w:t>P568,     </w:t>
      </w:r>
      <w:r>
        <w:rPr>
          <w:sz w:val="23"/>
          <w:szCs w:val="23"/>
          <w:spacing w:val="10"/>
        </w:rPr>
        <w:t>项目集指导委员</w:t>
      </w:r>
      <w:r>
        <w:rPr>
          <w:sz w:val="23"/>
          <w:szCs w:val="23"/>
          <w:spacing w:val="9"/>
        </w:rPr>
        <w:t>会的职责有：①保证项目集与组织愿景和目标的一致性。②</w:t>
      </w:r>
      <w:r>
        <w:rPr>
          <w:sz w:val="23"/>
          <w:szCs w:val="23"/>
        </w:rPr>
        <w:t xml:space="preserve"> </w:t>
      </w:r>
      <w:r>
        <w:rPr>
          <w:sz w:val="23"/>
          <w:szCs w:val="23"/>
          <w:spacing w:val="5"/>
        </w:rPr>
        <w:t>项目集批准和启动。</w:t>
      </w:r>
      <w:r>
        <w:rPr>
          <w:sz w:val="23"/>
          <w:szCs w:val="23"/>
          <w:spacing w:val="-45"/>
        </w:rPr>
        <w:t xml:space="preserve"> </w:t>
      </w:r>
      <w:r>
        <w:rPr>
          <w:rFonts w:ascii="Times New Roman" w:hAnsi="Times New Roman" w:eastAsia="Times New Roman" w:cs="Times New Roman"/>
          <w:sz w:val="23"/>
          <w:szCs w:val="23"/>
          <w:spacing w:val="5"/>
        </w:rPr>
        <w:t>B</w:t>
      </w:r>
      <w:r>
        <w:rPr>
          <w:sz w:val="23"/>
          <w:szCs w:val="23"/>
          <w:spacing w:val="5"/>
        </w:rPr>
        <w:t>是项目组合，不是项目集。</w:t>
      </w:r>
    </w:p>
    <w:p>
      <w:pPr>
        <w:pStyle w:val="BodyText"/>
        <w:ind w:left="28"/>
        <w:spacing w:before="294" w:line="219" w:lineRule="auto"/>
        <w:rPr>
          <w:sz w:val="23"/>
          <w:szCs w:val="23"/>
        </w:rPr>
      </w:pPr>
      <w:r>
        <w:rPr>
          <w:sz w:val="23"/>
          <w:szCs w:val="23"/>
          <w:b/>
          <w:bCs/>
          <w:spacing w:val="10"/>
        </w:rPr>
        <w:t>试题60-</w:t>
      </w:r>
      <w:r>
        <w:rPr>
          <w:sz w:val="23"/>
          <w:szCs w:val="23"/>
          <w:spacing w:val="10"/>
        </w:rPr>
        <w:t xml:space="preserve"> </w:t>
      </w:r>
      <w:r>
        <w:rPr>
          <w:sz w:val="23"/>
          <w:szCs w:val="23"/>
          <w:b/>
          <w:bCs/>
          <w:spacing w:val="10"/>
        </w:rPr>
        <w:t>【2020年下半年-第60题】</w:t>
      </w:r>
      <w:r>
        <w:rPr>
          <w:sz w:val="23"/>
          <w:szCs w:val="23"/>
          <w:spacing w:val="10"/>
        </w:rPr>
        <w:t xml:space="preserve"> </w:t>
      </w:r>
      <w:r>
        <w:rPr>
          <w:sz w:val="23"/>
          <w:szCs w:val="23"/>
          <w:b/>
          <w:bCs/>
          <w:spacing w:val="10"/>
        </w:rPr>
        <w:t>-项目组合</w:t>
      </w:r>
    </w:p>
    <w:p>
      <w:pPr>
        <w:pStyle w:val="BodyText"/>
        <w:ind w:left="24"/>
        <w:spacing w:before="50" w:line="219" w:lineRule="auto"/>
        <w:rPr>
          <w:sz w:val="23"/>
          <w:szCs w:val="23"/>
        </w:rPr>
      </w:pPr>
      <w:r>
        <w:rPr>
          <w:sz w:val="23"/>
          <w:szCs w:val="23"/>
          <w:spacing w:val="20"/>
        </w:rPr>
        <w:t>关于项目组合和项目集的描述，不正确的是()</w:t>
      </w:r>
    </w:p>
    <w:p>
      <w:pPr>
        <w:pStyle w:val="BodyText"/>
        <w:ind w:left="24"/>
        <w:spacing w:before="37" w:line="219" w:lineRule="auto"/>
        <w:rPr>
          <w:sz w:val="23"/>
          <w:szCs w:val="23"/>
        </w:rPr>
      </w:pPr>
      <w:r>
        <w:rPr>
          <w:sz w:val="23"/>
          <w:szCs w:val="23"/>
          <w:spacing w:val="9"/>
        </w:rPr>
        <w:t>A.项目组合和项目集中都可能包含日常运作业务</w:t>
      </w:r>
    </w:p>
    <w:p>
      <w:pPr>
        <w:pStyle w:val="BodyText"/>
        <w:ind w:left="24"/>
        <w:spacing w:before="27" w:line="219" w:lineRule="auto"/>
        <w:rPr>
          <w:sz w:val="23"/>
          <w:szCs w:val="23"/>
        </w:rPr>
      </w:pPr>
      <w:r>
        <w:rPr>
          <w:rFonts w:ascii="Times New Roman" w:hAnsi="Times New Roman" w:eastAsia="Times New Roman" w:cs="Times New Roman"/>
          <w:sz w:val="23"/>
          <w:szCs w:val="23"/>
          <w:spacing w:val="10"/>
        </w:rPr>
        <w:t>B.</w:t>
      </w:r>
      <w:r>
        <w:rPr>
          <w:sz w:val="23"/>
          <w:szCs w:val="23"/>
          <w:spacing w:val="10"/>
        </w:rPr>
        <w:t>项目集是项目组合的一部分</w:t>
      </w:r>
    </w:p>
    <w:p>
      <w:pPr>
        <w:pStyle w:val="BodyText"/>
        <w:ind w:left="24"/>
        <w:spacing w:before="48" w:line="219" w:lineRule="auto"/>
        <w:rPr>
          <w:sz w:val="23"/>
          <w:szCs w:val="23"/>
        </w:rPr>
      </w:pPr>
      <w:r>
        <w:rPr>
          <w:sz w:val="23"/>
          <w:szCs w:val="23"/>
          <w:spacing w:val="10"/>
        </w:rPr>
        <w:t>C.项目组合中的项目既可以位于项目集之内，也可以位于项目集之外</w:t>
      </w:r>
    </w:p>
    <w:p>
      <w:pPr>
        <w:pStyle w:val="BodyText"/>
        <w:ind w:right="5313" w:firstLine="24"/>
        <w:spacing w:before="46" w:line="231" w:lineRule="auto"/>
        <w:rPr>
          <w:rFonts w:ascii="Times New Roman" w:hAnsi="Times New Roman" w:eastAsia="Times New Roman" w:cs="Times New Roman"/>
          <w:sz w:val="23"/>
          <w:szCs w:val="23"/>
        </w:rPr>
      </w:pPr>
      <w:r>
        <w:rPr>
          <w:sz w:val="23"/>
          <w:szCs w:val="23"/>
          <w:spacing w:val="10"/>
        </w:rPr>
        <w:t>D.项目组合中的项目集和项目应有依赖关系</w:t>
      </w:r>
      <w:r>
        <w:rPr>
          <w:sz w:val="23"/>
          <w:szCs w:val="23"/>
        </w:rPr>
        <w:t xml:space="preserve"> </w:t>
      </w:r>
      <w:r>
        <w:rPr>
          <w:sz w:val="23"/>
          <w:szCs w:val="23"/>
          <w:spacing w:val="9"/>
        </w:rPr>
        <w:t>【答案】</w:t>
      </w:r>
      <w:r>
        <w:rPr>
          <w:rFonts w:ascii="Times New Roman" w:hAnsi="Times New Roman" w:eastAsia="Times New Roman" w:cs="Times New Roman"/>
          <w:sz w:val="23"/>
          <w:szCs w:val="23"/>
          <w:spacing w:val="9"/>
        </w:rPr>
        <w:t>D</w:t>
      </w:r>
    </w:p>
    <w:p>
      <w:pPr>
        <w:pStyle w:val="BodyText"/>
        <w:ind w:left="24" w:right="135" w:hanging="24"/>
        <w:spacing w:before="31" w:line="267" w:lineRule="auto"/>
        <w:rPr>
          <w:sz w:val="23"/>
          <w:szCs w:val="23"/>
        </w:rPr>
      </w:pPr>
      <w:r>
        <w:rPr>
          <w:sz w:val="23"/>
          <w:szCs w:val="23"/>
          <w:spacing w:val="6"/>
        </w:rPr>
        <w:t>【解析】</w:t>
      </w:r>
      <w:r>
        <w:rPr>
          <w:rFonts w:ascii="Times New Roman" w:hAnsi="Times New Roman" w:eastAsia="Times New Roman" w:cs="Times New Roman"/>
          <w:sz w:val="23"/>
          <w:szCs w:val="23"/>
          <w:spacing w:val="6"/>
        </w:rPr>
        <w:t>P579,    </w:t>
      </w:r>
      <w:r>
        <w:rPr>
          <w:sz w:val="23"/>
          <w:szCs w:val="23"/>
          <w:spacing w:val="6"/>
        </w:rPr>
        <w:t>项目组合代表了它选择的组件的一个视图以及组合的战略</w:t>
      </w:r>
      <w:r>
        <w:rPr>
          <w:sz w:val="23"/>
          <w:szCs w:val="23"/>
          <w:spacing w:val="5"/>
        </w:rPr>
        <w:t>目标；然而项目组合</w:t>
      </w:r>
      <w:r>
        <w:rPr>
          <w:sz w:val="23"/>
          <w:szCs w:val="23"/>
        </w:rPr>
        <w:t xml:space="preserve"> </w:t>
      </w:r>
      <w:r>
        <w:rPr>
          <w:sz w:val="23"/>
          <w:szCs w:val="23"/>
          <w:spacing w:val="6"/>
        </w:rPr>
        <w:t>中的部件不见得要相互依赖或者直接相关。</w:t>
      </w:r>
    </w:p>
    <w:p>
      <w:pPr>
        <w:pStyle w:val="BodyText"/>
        <w:ind w:left="28"/>
        <w:spacing w:before="283" w:line="218" w:lineRule="auto"/>
        <w:rPr>
          <w:sz w:val="23"/>
          <w:szCs w:val="23"/>
        </w:rPr>
      </w:pPr>
      <w:r>
        <w:rPr>
          <w:sz w:val="23"/>
          <w:szCs w:val="23"/>
          <w:b/>
          <w:bCs/>
          <w:spacing w:val="9"/>
        </w:rPr>
        <w:t>试题61-</w:t>
      </w:r>
      <w:r>
        <w:rPr>
          <w:sz w:val="23"/>
          <w:szCs w:val="23"/>
          <w:spacing w:val="9"/>
        </w:rPr>
        <w:t xml:space="preserve"> </w:t>
      </w:r>
      <w:r>
        <w:rPr>
          <w:sz w:val="23"/>
          <w:szCs w:val="23"/>
          <w:b/>
          <w:bCs/>
          <w:spacing w:val="9"/>
        </w:rPr>
        <w:t>【2020年下半年-第61题】</w:t>
      </w:r>
      <w:r>
        <w:rPr>
          <w:sz w:val="23"/>
          <w:szCs w:val="23"/>
          <w:spacing w:val="9"/>
        </w:rPr>
        <w:t xml:space="preserve"> </w:t>
      </w:r>
      <w:r>
        <w:rPr>
          <w:sz w:val="23"/>
          <w:szCs w:val="23"/>
          <w:b/>
          <w:bCs/>
          <w:spacing w:val="9"/>
        </w:rPr>
        <w:t>-评估测试过程的指标</w:t>
      </w:r>
    </w:p>
    <w:p>
      <w:pPr>
        <w:pStyle w:val="BodyText"/>
        <w:ind w:left="24" w:right="132"/>
        <w:spacing w:before="30" w:line="255" w:lineRule="auto"/>
        <w:rPr>
          <w:sz w:val="23"/>
          <w:szCs w:val="23"/>
        </w:rPr>
      </w:pPr>
      <w:r>
        <w:rPr>
          <w:sz w:val="23"/>
          <w:szCs w:val="23"/>
          <w:spacing w:val="10"/>
        </w:rPr>
        <w:t>缺陷发现率=</w:t>
      </w:r>
      <w:r>
        <w:rPr>
          <w:sz w:val="23"/>
          <w:szCs w:val="23"/>
          <w:spacing w:val="-53"/>
        </w:rPr>
        <w:t xml:space="preserve"> </w:t>
      </w:r>
      <w:r>
        <w:rPr>
          <w:sz w:val="23"/>
          <w:szCs w:val="23"/>
          <w:spacing w:val="10"/>
        </w:rPr>
        <w:t>∑缺陷数(系统测试)(个)÷</w:t>
      </w:r>
      <w:r>
        <w:rPr>
          <w:sz w:val="23"/>
          <w:szCs w:val="23"/>
          <w:spacing w:val="-67"/>
        </w:rPr>
        <w:t xml:space="preserve"> </w:t>
      </w:r>
      <w:r>
        <w:rPr>
          <w:sz w:val="23"/>
          <w:szCs w:val="23"/>
          <w:spacing w:val="10"/>
        </w:rPr>
        <w:t>∑执行系统测试的有效时间(小时),是衡量测试人员</w:t>
      </w:r>
      <w:r>
        <w:rPr>
          <w:sz w:val="23"/>
          <w:szCs w:val="23"/>
        </w:rPr>
        <w:t xml:space="preserve"> </w:t>
      </w:r>
      <w:r>
        <w:rPr>
          <w:sz w:val="23"/>
          <w:szCs w:val="23"/>
          <w:spacing w:val="15"/>
        </w:rPr>
        <w:t>()的指标。</w:t>
      </w:r>
    </w:p>
    <w:p>
      <w:pPr>
        <w:spacing w:line="255" w:lineRule="auto"/>
        <w:sectPr>
          <w:headerReference w:type="default" r:id="rId25"/>
          <w:footerReference w:type="default" r:id="rId26"/>
          <w:pgSz w:w="11910" w:h="16840"/>
          <w:pgMar w:top="1143" w:right="965" w:bottom="1139" w:left="1035" w:header="789" w:footer="1021" w:gutter="0"/>
        </w:sectPr>
        <w:rPr>
          <w:sz w:val="23"/>
          <w:szCs w:val="23"/>
        </w:rPr>
      </w:pPr>
    </w:p>
    <w:p>
      <w:pPr>
        <w:spacing w:line="259" w:lineRule="auto"/>
        <w:rPr>
          <w:rFonts w:ascii="Arial"/>
          <w:sz w:val="21"/>
        </w:rPr>
      </w:pPr>
      <w:r/>
    </w:p>
    <w:p>
      <w:pPr>
        <w:pStyle w:val="BodyText"/>
        <w:ind w:left="14"/>
        <w:spacing w:before="75" w:line="219"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8"/>
        </w:rPr>
        <w:t xml:space="preserve"> </w:t>
      </w:r>
      <w:r>
        <w:rPr>
          <w:sz w:val="23"/>
          <w:szCs w:val="23"/>
          <w:spacing w:val="7"/>
        </w:rPr>
        <w:t>测试设计中工作效率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4"/>
        </w:rPr>
        <w:t xml:space="preserve"> </w:t>
      </w:r>
      <w:r>
        <w:rPr>
          <w:sz w:val="23"/>
          <w:szCs w:val="23"/>
          <w:spacing w:val="7"/>
        </w:rPr>
        <w:t>测试设计中工作质量</w:t>
      </w:r>
    </w:p>
    <w:p>
      <w:pPr>
        <w:pStyle w:val="BodyText"/>
        <w:ind w:right="4005" w:firstLine="14"/>
        <w:spacing w:before="36" w:line="239" w:lineRule="auto"/>
        <w:rPr>
          <w:rFonts w:ascii="Times New Roman" w:hAnsi="Times New Roman" w:eastAsia="Times New Roman" w:cs="Times New Roman"/>
          <w:sz w:val="23"/>
          <w:szCs w:val="23"/>
        </w:rPr>
      </w:pPr>
      <w:r>
        <w:rPr>
          <w:sz w:val="23"/>
          <w:szCs w:val="23"/>
          <w:spacing w:val="9"/>
        </w:rPr>
        <w:t>C.测试执行中工作效率</w:t>
      </w:r>
      <w:r>
        <w:rPr>
          <w:sz w:val="23"/>
          <w:szCs w:val="23"/>
          <w:spacing w:val="6"/>
        </w:rPr>
        <w:t xml:space="preserve">        </w:t>
      </w:r>
      <w:r>
        <w:rPr>
          <w:sz w:val="23"/>
          <w:szCs w:val="23"/>
          <w:spacing w:val="9"/>
        </w:rPr>
        <w:t>D.测试执行中工作质量</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33" w:hanging="14"/>
        <w:spacing w:line="276" w:lineRule="auto"/>
        <w:rPr>
          <w:sz w:val="23"/>
          <w:szCs w:val="23"/>
        </w:rPr>
      </w:pPr>
      <w:r>
        <w:rPr>
          <w:sz w:val="23"/>
          <w:szCs w:val="23"/>
          <w:spacing w:val="9"/>
        </w:rPr>
        <w:t>【解析】</w:t>
      </w:r>
      <w:r>
        <w:rPr>
          <w:rFonts w:ascii="Times New Roman" w:hAnsi="Times New Roman" w:eastAsia="Times New Roman" w:cs="Times New Roman"/>
          <w:sz w:val="23"/>
          <w:szCs w:val="23"/>
          <w:spacing w:val="9"/>
        </w:rPr>
        <w:t>P750,     </w:t>
      </w:r>
      <w:r>
        <w:rPr>
          <w:sz w:val="23"/>
          <w:szCs w:val="23"/>
          <w:spacing w:val="9"/>
        </w:rPr>
        <w:t>测试执行中工作效率包含执行效率、进度偏离度、缺陷发现率，关键词：有</w:t>
      </w:r>
      <w:r>
        <w:rPr>
          <w:sz w:val="23"/>
          <w:szCs w:val="23"/>
          <w:spacing w:val="4"/>
        </w:rPr>
        <w:t xml:space="preserve"> </w:t>
      </w:r>
      <w:r>
        <w:rPr>
          <w:sz w:val="23"/>
          <w:szCs w:val="23"/>
          <w:spacing w:val="4"/>
        </w:rPr>
        <w:t>效时间=工作效率。</w:t>
      </w:r>
    </w:p>
    <w:p>
      <w:pPr>
        <w:pStyle w:val="BodyText"/>
        <w:ind w:left="18"/>
        <w:spacing w:before="283" w:line="219" w:lineRule="auto"/>
        <w:rPr>
          <w:sz w:val="23"/>
          <w:szCs w:val="23"/>
        </w:rPr>
      </w:pPr>
      <w:r>
        <w:rPr>
          <w:sz w:val="23"/>
          <w:szCs w:val="23"/>
          <w:b/>
          <w:bCs/>
          <w:spacing w:val="9"/>
        </w:rPr>
        <w:t>试题62-</w:t>
      </w:r>
      <w:r>
        <w:rPr>
          <w:sz w:val="23"/>
          <w:szCs w:val="23"/>
          <w:spacing w:val="9"/>
        </w:rPr>
        <w:t xml:space="preserve"> </w:t>
      </w:r>
      <w:r>
        <w:rPr>
          <w:sz w:val="23"/>
          <w:szCs w:val="23"/>
          <w:b/>
          <w:bCs/>
          <w:spacing w:val="9"/>
        </w:rPr>
        <w:t>【2020年下半年-第62题】</w:t>
      </w:r>
      <w:r>
        <w:rPr>
          <w:sz w:val="23"/>
          <w:szCs w:val="23"/>
          <w:spacing w:val="34"/>
        </w:rPr>
        <w:t xml:space="preserve"> </w:t>
      </w:r>
      <w:r>
        <w:rPr>
          <w:sz w:val="23"/>
          <w:szCs w:val="23"/>
          <w:b/>
          <w:bCs/>
          <w:spacing w:val="9"/>
        </w:rPr>
        <w:t>-度量</w:t>
      </w:r>
    </w:p>
    <w:p>
      <w:pPr>
        <w:pStyle w:val="BodyText"/>
        <w:ind w:left="14"/>
        <w:spacing w:before="38" w:line="218" w:lineRule="auto"/>
        <w:rPr>
          <w:sz w:val="23"/>
          <w:szCs w:val="23"/>
        </w:rPr>
      </w:pPr>
      <w:r>
        <w:rPr>
          <w:sz w:val="23"/>
          <w:szCs w:val="23"/>
          <w:spacing w:val="16"/>
        </w:rPr>
        <w:t>()用于评估工作产品的质量，辅助项目进行决策。</w:t>
      </w:r>
    </w:p>
    <w:p>
      <w:pPr>
        <w:pStyle w:val="BodyText"/>
        <w:ind w:right="2085" w:firstLine="14"/>
        <w:spacing w:before="39"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32"/>
        </w:rPr>
        <w:t xml:space="preserve"> </w:t>
      </w:r>
      <w:r>
        <w:rPr>
          <w:sz w:val="23"/>
          <w:szCs w:val="23"/>
          <w:spacing w:val="9"/>
        </w:rPr>
        <w:t>过程度量</w:t>
      </w:r>
      <w:r>
        <w:rPr>
          <w:sz w:val="23"/>
          <w:szCs w:val="23"/>
          <w:spacing w:val="5"/>
        </w:rPr>
        <w:t xml:space="preserve">        </w:t>
      </w:r>
      <w:r>
        <w:rPr>
          <w:sz w:val="23"/>
          <w:szCs w:val="23"/>
          <w:spacing w:val="9"/>
        </w:rPr>
        <w:t>B.技术度量</w:t>
      </w:r>
      <w:r>
        <w:rPr>
          <w:sz w:val="23"/>
          <w:szCs w:val="23"/>
          <w:spacing w:val="4"/>
        </w:rPr>
        <w:t xml:space="preserve">        </w:t>
      </w:r>
      <w:r>
        <w:rPr>
          <w:sz w:val="23"/>
          <w:szCs w:val="23"/>
          <w:spacing w:val="9"/>
        </w:rPr>
        <w:t>C.项目度量</w:t>
      </w:r>
      <w:r>
        <w:rPr>
          <w:sz w:val="23"/>
          <w:szCs w:val="23"/>
          <w:spacing w:val="3"/>
        </w:rPr>
        <w:t xml:space="preserve">        </w:t>
      </w:r>
      <w:r>
        <w:rPr>
          <w:rFonts w:ascii="Times New Roman" w:hAnsi="Times New Roman" w:eastAsia="Times New Roman" w:cs="Times New Roman"/>
          <w:sz w:val="23"/>
          <w:szCs w:val="23"/>
          <w:spacing w:val="9"/>
        </w:rPr>
        <w:t>D.</w:t>
      </w:r>
      <w:r>
        <w:rPr>
          <w:sz w:val="23"/>
          <w:szCs w:val="23"/>
          <w:spacing w:val="8"/>
        </w:rPr>
        <w:t>经济度量</w:t>
      </w:r>
      <w:r>
        <w:rPr>
          <w:sz w:val="23"/>
          <w:szCs w:val="23"/>
          <w:spacing w:val="7"/>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spacing w:before="1"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P816,     </w:t>
      </w:r>
      <w:r>
        <w:rPr>
          <w:sz w:val="23"/>
          <w:szCs w:val="23"/>
          <w:spacing w:val="8"/>
        </w:rPr>
        <w:t>从宏观上，可以将度量分为过程度量、项目度</w:t>
      </w:r>
      <w:r>
        <w:rPr>
          <w:sz w:val="23"/>
          <w:szCs w:val="23"/>
          <w:spacing w:val="7"/>
        </w:rPr>
        <w:t>量、技术度量。</w:t>
      </w:r>
    </w:p>
    <w:p>
      <w:pPr>
        <w:pStyle w:val="BodyText"/>
        <w:ind w:left="14"/>
        <w:spacing w:before="61" w:line="219" w:lineRule="auto"/>
        <w:rPr>
          <w:sz w:val="23"/>
          <w:szCs w:val="23"/>
        </w:rPr>
      </w:pPr>
      <w:r>
        <w:rPr>
          <w:sz w:val="23"/>
          <w:szCs w:val="23"/>
          <w:spacing w:val="9"/>
        </w:rPr>
        <w:t>过程度量：是量化了用于软件开发的环境或者过程的特征，过程度量具有战略性目的；</w:t>
      </w:r>
    </w:p>
    <w:p>
      <w:pPr>
        <w:pStyle w:val="BodyText"/>
        <w:ind w:left="14"/>
        <w:spacing w:before="37" w:line="219" w:lineRule="auto"/>
        <w:rPr>
          <w:sz w:val="23"/>
          <w:szCs w:val="23"/>
        </w:rPr>
      </w:pPr>
      <w:r>
        <w:rPr>
          <w:sz w:val="23"/>
          <w:szCs w:val="23"/>
          <w:spacing w:val="8"/>
        </w:rPr>
        <w:t>项目度量：量化了被开发软件项目的特征，项目度量具有战术性目的；</w:t>
      </w:r>
    </w:p>
    <w:p>
      <w:pPr>
        <w:pStyle w:val="BodyText"/>
        <w:ind w:left="14"/>
        <w:spacing w:before="35" w:line="218" w:lineRule="auto"/>
        <w:rPr>
          <w:sz w:val="23"/>
          <w:szCs w:val="23"/>
        </w:rPr>
      </w:pPr>
      <w:r>
        <w:rPr>
          <w:sz w:val="23"/>
          <w:szCs w:val="23"/>
          <w:spacing w:val="7"/>
        </w:rPr>
        <w:t>技术度量：是评估技术工作产品的质量。</w:t>
      </w:r>
    </w:p>
    <w:p>
      <w:pPr>
        <w:spacing w:line="280" w:lineRule="auto"/>
        <w:rPr>
          <w:rFonts w:ascii="Arial"/>
          <w:sz w:val="21"/>
        </w:rPr>
      </w:pPr>
      <w:r/>
    </w:p>
    <w:p>
      <w:pPr>
        <w:pStyle w:val="BodyText"/>
        <w:ind w:left="18"/>
        <w:spacing w:before="75" w:line="219" w:lineRule="auto"/>
        <w:rPr>
          <w:sz w:val="23"/>
          <w:szCs w:val="23"/>
        </w:rPr>
      </w:pPr>
      <w:r>
        <w:rPr>
          <w:sz w:val="23"/>
          <w:szCs w:val="23"/>
          <w:b/>
          <w:bCs/>
          <w:spacing w:val="10"/>
        </w:rPr>
        <w:t>试题63-</w:t>
      </w:r>
      <w:r>
        <w:rPr>
          <w:sz w:val="23"/>
          <w:szCs w:val="23"/>
          <w:spacing w:val="10"/>
        </w:rPr>
        <w:t xml:space="preserve"> </w:t>
      </w:r>
      <w:r>
        <w:rPr>
          <w:sz w:val="23"/>
          <w:szCs w:val="23"/>
          <w:b/>
          <w:bCs/>
          <w:spacing w:val="10"/>
        </w:rPr>
        <w:t>【2020年下半年-第63题】</w:t>
      </w:r>
      <w:r>
        <w:rPr>
          <w:sz w:val="23"/>
          <w:szCs w:val="23"/>
          <w:spacing w:val="10"/>
        </w:rPr>
        <w:t xml:space="preserve"> </w:t>
      </w:r>
      <w:r>
        <w:rPr>
          <w:sz w:val="23"/>
          <w:szCs w:val="23"/>
          <w:b/>
          <w:bCs/>
          <w:spacing w:val="10"/>
        </w:rPr>
        <w:t>-安</w:t>
      </w:r>
      <w:r>
        <w:rPr>
          <w:sz w:val="23"/>
          <w:szCs w:val="23"/>
          <w:b/>
          <w:bCs/>
          <w:spacing w:val="9"/>
        </w:rPr>
        <w:t>全策略</w:t>
      </w:r>
    </w:p>
    <w:p>
      <w:pPr>
        <w:pStyle w:val="BodyText"/>
        <w:ind w:left="14"/>
        <w:spacing w:before="51" w:line="219" w:lineRule="auto"/>
        <w:rPr>
          <w:sz w:val="23"/>
          <w:szCs w:val="23"/>
        </w:rPr>
      </w:pPr>
      <w:r>
        <w:rPr>
          <w:sz w:val="23"/>
          <w:szCs w:val="23"/>
          <w:spacing w:val="13"/>
        </w:rPr>
        <w:t>按照系统安全策略“七定”要求，系统安全</w:t>
      </w:r>
      <w:r>
        <w:rPr>
          <w:sz w:val="23"/>
          <w:szCs w:val="23"/>
          <w:spacing w:val="12"/>
        </w:rPr>
        <w:t>策略首先要()。</w:t>
      </w:r>
    </w:p>
    <w:p>
      <w:pPr>
        <w:pStyle w:val="BodyText"/>
        <w:ind w:right="3517" w:firstLine="14"/>
        <w:spacing w:before="29" w:line="24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 </w:t>
      </w:r>
      <w:r>
        <w:rPr>
          <w:sz w:val="23"/>
          <w:szCs w:val="23"/>
          <w:spacing w:val="7"/>
        </w:rPr>
        <w:t>定员</w:t>
      </w:r>
      <w:r>
        <w:rPr>
          <w:sz w:val="23"/>
          <w:szCs w:val="23"/>
          <w:spacing w:val="3"/>
        </w:rPr>
        <w:t xml:space="preserve">        </w:t>
      </w:r>
      <w:r>
        <w:rPr>
          <w:sz w:val="23"/>
          <w:szCs w:val="23"/>
          <w:spacing w:val="7"/>
        </w:rPr>
        <w:t>B.定制度</w:t>
      </w:r>
      <w:r>
        <w:rPr>
          <w:sz w:val="23"/>
          <w:szCs w:val="23"/>
          <w:spacing w:val="3"/>
        </w:rPr>
        <w:t xml:space="preserve">        </w:t>
      </w:r>
      <w:r>
        <w:rPr>
          <w:sz w:val="23"/>
          <w:szCs w:val="23"/>
          <w:spacing w:val="7"/>
        </w:rPr>
        <w:t>C.定方案</w:t>
      </w:r>
      <w:r>
        <w:rPr>
          <w:sz w:val="23"/>
          <w:szCs w:val="23"/>
          <w:spacing w:val="5"/>
        </w:rPr>
        <w:t xml:space="preserve">        </w:t>
      </w:r>
      <w:r>
        <w:rPr>
          <w:sz w:val="23"/>
          <w:szCs w:val="23"/>
          <w:spacing w:val="7"/>
        </w:rPr>
        <w:t>D.定岗</w:t>
      </w:r>
      <w:r>
        <w:rPr>
          <w:sz w:val="23"/>
          <w:szCs w:val="23"/>
          <w:spacing w:val="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9" w:hanging="14"/>
        <w:spacing w:before="3" w:line="254"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P609,</w:t>
      </w:r>
      <w:r>
        <w:rPr>
          <w:rFonts w:ascii="Times New Roman" w:hAnsi="Times New Roman" w:eastAsia="Times New Roman" w:cs="Times New Roman"/>
          <w:sz w:val="23"/>
          <w:szCs w:val="23"/>
          <w:spacing w:val="28"/>
        </w:rPr>
        <w:t xml:space="preserve"> </w:t>
      </w:r>
      <w:r>
        <w:rPr>
          <w:sz w:val="23"/>
          <w:szCs w:val="23"/>
          <w:spacing w:val="7"/>
        </w:rPr>
        <w:t>安全策略的核心内容就是“七定”,即定方案、定岗、定位、定员、定目标、定</w:t>
      </w:r>
      <w:r>
        <w:rPr>
          <w:sz w:val="23"/>
          <w:szCs w:val="23"/>
        </w:rPr>
        <w:t xml:space="preserve"> </w:t>
      </w:r>
      <w:r>
        <w:rPr>
          <w:sz w:val="23"/>
          <w:szCs w:val="23"/>
          <w:spacing w:val="8"/>
        </w:rPr>
        <w:t>制度、定工作流程。“七定”的结果就是确定了该</w:t>
      </w:r>
      <w:r>
        <w:rPr>
          <w:sz w:val="23"/>
          <w:szCs w:val="23"/>
          <w:spacing w:val="7"/>
        </w:rPr>
        <w:t>单位组织的计算机业务应用信息系统的安全</w:t>
      </w:r>
      <w:r>
        <w:rPr>
          <w:sz w:val="23"/>
          <w:szCs w:val="23"/>
        </w:rPr>
        <w:t xml:space="preserve"> </w:t>
      </w:r>
      <w:r>
        <w:rPr>
          <w:sz w:val="23"/>
          <w:szCs w:val="23"/>
          <w:spacing w:val="9"/>
        </w:rPr>
        <w:t>如何具体地实现和保证。安全策略一定要具有科学性、严肃性、非二义性和可操作性。</w:t>
      </w:r>
    </w:p>
    <w:p>
      <w:pPr>
        <w:pStyle w:val="BodyText"/>
        <w:ind w:left="18"/>
        <w:spacing w:before="310" w:line="219" w:lineRule="auto"/>
        <w:rPr>
          <w:sz w:val="23"/>
          <w:szCs w:val="23"/>
        </w:rPr>
      </w:pPr>
      <w:r>
        <w:rPr>
          <w:sz w:val="23"/>
          <w:szCs w:val="23"/>
          <w:b/>
          <w:bCs/>
          <w:spacing w:val="10"/>
        </w:rPr>
        <w:t>试题64-</w:t>
      </w:r>
      <w:r>
        <w:rPr>
          <w:sz w:val="23"/>
          <w:szCs w:val="23"/>
          <w:spacing w:val="10"/>
        </w:rPr>
        <w:t xml:space="preserve"> </w:t>
      </w:r>
      <w:r>
        <w:rPr>
          <w:sz w:val="23"/>
          <w:szCs w:val="23"/>
          <w:b/>
          <w:bCs/>
          <w:spacing w:val="10"/>
        </w:rPr>
        <w:t>【2020年下半年-第64题</w:t>
      </w:r>
      <w:r>
        <w:rPr>
          <w:sz w:val="23"/>
          <w:szCs w:val="23"/>
          <w:b/>
          <w:bCs/>
          <w:spacing w:val="9"/>
        </w:rPr>
        <w:t>】</w:t>
      </w:r>
      <w:r>
        <w:rPr>
          <w:sz w:val="23"/>
          <w:szCs w:val="23"/>
          <w:spacing w:val="9"/>
        </w:rPr>
        <w:t xml:space="preserve"> </w:t>
      </w:r>
      <w:r>
        <w:rPr>
          <w:sz w:val="23"/>
          <w:szCs w:val="23"/>
          <w:b/>
          <w:bCs/>
          <w:spacing w:val="9"/>
        </w:rPr>
        <w:t>-访问控制方式</w:t>
      </w:r>
    </w:p>
    <w:p>
      <w:pPr>
        <w:pStyle w:val="BodyText"/>
        <w:spacing w:before="50" w:line="219" w:lineRule="auto"/>
        <w:jc w:val="right"/>
        <w:rPr>
          <w:sz w:val="23"/>
          <w:szCs w:val="23"/>
        </w:rPr>
      </w:pPr>
      <w:r>
        <w:rPr>
          <w:sz w:val="23"/>
          <w:szCs w:val="23"/>
          <w:spacing w:val="14"/>
        </w:rPr>
        <w:t>()方式针对每个用户指明能够访问的资源，对于不在指定的资源列表中的对象不允许访问。</w:t>
      </w:r>
    </w:p>
    <w:p>
      <w:pPr>
        <w:pStyle w:val="BodyText"/>
        <w:ind w:right="284" w:firstLine="14"/>
        <w:spacing w:before="37" w:line="244" w:lineRule="auto"/>
        <w:rPr>
          <w:rFonts w:ascii="Times New Roman" w:hAnsi="Times New Roman" w:eastAsia="Times New Roman" w:cs="Times New Roman"/>
          <w:sz w:val="23"/>
          <w:szCs w:val="23"/>
        </w:rPr>
      </w:pPr>
      <w:r>
        <w:rPr>
          <w:sz w:val="23"/>
          <w:szCs w:val="23"/>
          <w:spacing w:val="10"/>
        </w:rPr>
        <w:t>A.自主访问控制   B.强制访问控制</w:t>
      </w:r>
      <w:r>
        <w:rPr>
          <w:sz w:val="23"/>
          <w:szCs w:val="23"/>
          <w:spacing w:val="18"/>
        </w:rPr>
        <w:t xml:space="preserve">   </w:t>
      </w:r>
      <w:r>
        <w:rPr>
          <w:sz w:val="23"/>
          <w:szCs w:val="23"/>
          <w:spacing w:val="10"/>
        </w:rPr>
        <w:t>C.基于策略的访问控制    </w:t>
      </w: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6"/>
        </w:rPr>
        <w:t xml:space="preserve"> </w:t>
      </w:r>
      <w:r>
        <w:rPr>
          <w:sz w:val="23"/>
          <w:szCs w:val="23"/>
          <w:spacing w:val="9"/>
        </w:rPr>
        <w:t>基于角色的访问控制</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spacing w:before="3" w:line="220" w:lineRule="auto"/>
        <w:rPr>
          <w:sz w:val="23"/>
          <w:szCs w:val="23"/>
        </w:rPr>
      </w:pPr>
      <w:r>
        <w:rPr>
          <w:sz w:val="23"/>
          <w:szCs w:val="23"/>
          <w:spacing w:val="3"/>
        </w:rPr>
        <w:t>【解析】</w:t>
      </w:r>
      <w:r>
        <w:rPr>
          <w:rFonts w:ascii="Times New Roman" w:hAnsi="Times New Roman" w:eastAsia="Times New Roman" w:cs="Times New Roman"/>
          <w:sz w:val="23"/>
          <w:szCs w:val="23"/>
          <w:spacing w:val="3"/>
        </w:rPr>
        <w:t>P656</w:t>
      </w:r>
      <w:r>
        <w:rPr>
          <w:rFonts w:ascii="Times New Roman" w:hAnsi="Times New Roman" w:eastAsia="Times New Roman" w:cs="Times New Roman"/>
          <w:sz w:val="23"/>
          <w:szCs w:val="23"/>
          <w:spacing w:val="26"/>
          <w:w w:val="101"/>
        </w:rPr>
        <w:t xml:space="preserve"> </w:t>
      </w:r>
      <w:r>
        <w:rPr>
          <w:sz w:val="23"/>
          <w:szCs w:val="23"/>
          <w:spacing w:val="3"/>
        </w:rPr>
        <w:t>页</w:t>
      </w:r>
    </w:p>
    <w:p>
      <w:pPr>
        <w:pStyle w:val="BodyText"/>
        <w:ind w:left="14"/>
        <w:spacing w:before="45" w:line="219" w:lineRule="auto"/>
        <w:rPr>
          <w:sz w:val="23"/>
          <w:szCs w:val="23"/>
        </w:rPr>
      </w:pPr>
      <w:r>
        <w:rPr>
          <w:sz w:val="23"/>
          <w:szCs w:val="23"/>
          <w:spacing w:val="6"/>
        </w:rPr>
        <w:t>目前我们使用的访问控制授权方案，主要有以下4种。</w:t>
      </w:r>
    </w:p>
    <w:p>
      <w:pPr>
        <w:pStyle w:val="BodyText"/>
        <w:ind w:left="14" w:right="31" w:firstLine="100"/>
        <w:spacing w:before="32"/>
        <w:rPr>
          <w:sz w:val="23"/>
          <w:szCs w:val="23"/>
        </w:rPr>
      </w:pPr>
      <w:r>
        <w:rPr>
          <w:sz w:val="23"/>
          <w:szCs w:val="23"/>
          <w:spacing w:val="2"/>
        </w:rPr>
        <w:t>(1)</w:t>
      </w:r>
      <w:r>
        <w:rPr>
          <w:sz w:val="23"/>
          <w:szCs w:val="23"/>
        </w:rPr>
        <w:t>DAC</w:t>
      </w:r>
      <w:r>
        <w:rPr>
          <w:sz w:val="23"/>
          <w:szCs w:val="23"/>
          <w:spacing w:val="2"/>
        </w:rPr>
        <w:t>(</w:t>
      </w:r>
      <w:r>
        <w:rPr>
          <w:sz w:val="23"/>
          <w:szCs w:val="23"/>
        </w:rPr>
        <w:t>Discretionary</w:t>
      </w:r>
      <w:r>
        <w:rPr>
          <w:sz w:val="23"/>
          <w:szCs w:val="23"/>
          <w:spacing w:val="38"/>
        </w:rPr>
        <w:t xml:space="preserve">  </w:t>
      </w:r>
      <w:r>
        <w:rPr>
          <w:sz w:val="23"/>
          <w:szCs w:val="23"/>
        </w:rPr>
        <w:t>Access</w:t>
      </w:r>
      <w:r>
        <w:rPr>
          <w:sz w:val="23"/>
          <w:szCs w:val="23"/>
          <w:spacing w:val="40"/>
        </w:rPr>
        <w:t xml:space="preserve">  </w:t>
      </w:r>
      <w:r>
        <w:rPr>
          <w:sz w:val="23"/>
          <w:szCs w:val="23"/>
        </w:rPr>
        <w:t>Control</w:t>
      </w:r>
      <w:r>
        <w:rPr>
          <w:sz w:val="23"/>
          <w:szCs w:val="23"/>
          <w:spacing w:val="2"/>
        </w:rPr>
        <w:t>)自主访问控制方式：该模型针对每个用户指明能够</w:t>
      </w:r>
      <w:r>
        <w:rPr>
          <w:sz w:val="23"/>
          <w:szCs w:val="23"/>
          <w:spacing w:val="1"/>
        </w:rPr>
        <w:t xml:space="preserve"> </w:t>
      </w:r>
      <w:r>
        <w:rPr>
          <w:sz w:val="23"/>
          <w:szCs w:val="23"/>
          <w:spacing w:val="4"/>
        </w:rPr>
        <w:t>访问的资源，对于不在指定的资源列表中的对象不允许访问。</w:t>
      </w:r>
    </w:p>
    <w:p>
      <w:pPr>
        <w:pStyle w:val="BodyText"/>
        <w:ind w:left="14" w:right="16" w:firstLine="100"/>
        <w:spacing w:before="27" w:line="239" w:lineRule="auto"/>
        <w:rPr>
          <w:sz w:val="23"/>
          <w:szCs w:val="23"/>
        </w:rPr>
      </w:pPr>
      <w:r>
        <w:rPr>
          <w:sz w:val="23"/>
          <w:szCs w:val="23"/>
          <w:spacing w:val="3"/>
        </w:rPr>
        <w:t>(2)</w:t>
      </w:r>
      <w:r>
        <w:rPr>
          <w:sz w:val="23"/>
          <w:szCs w:val="23"/>
        </w:rPr>
        <w:t>ACL</w:t>
      </w:r>
      <w:r>
        <w:rPr>
          <w:sz w:val="23"/>
          <w:szCs w:val="23"/>
          <w:spacing w:val="3"/>
        </w:rPr>
        <w:t>(</w:t>
      </w:r>
      <w:r>
        <w:rPr>
          <w:sz w:val="23"/>
          <w:szCs w:val="23"/>
        </w:rPr>
        <w:t>Access</w:t>
      </w:r>
      <w:r>
        <w:rPr>
          <w:sz w:val="23"/>
          <w:szCs w:val="23"/>
          <w:spacing w:val="3"/>
        </w:rPr>
        <w:t xml:space="preserve">   </w:t>
      </w:r>
      <w:r>
        <w:rPr>
          <w:sz w:val="23"/>
          <w:szCs w:val="23"/>
        </w:rPr>
        <w:t>Control</w:t>
      </w:r>
      <w:r>
        <w:rPr>
          <w:sz w:val="23"/>
          <w:szCs w:val="23"/>
          <w:spacing w:val="3"/>
        </w:rPr>
        <w:t xml:space="preserve">   </w:t>
      </w:r>
      <w:r>
        <w:rPr>
          <w:sz w:val="23"/>
          <w:szCs w:val="23"/>
        </w:rPr>
        <w:t>List</w:t>
      </w:r>
      <w:r>
        <w:rPr>
          <w:sz w:val="23"/>
          <w:szCs w:val="23"/>
          <w:spacing w:val="3"/>
        </w:rPr>
        <w:t>)访问控制列表方式：该模型是目前</w:t>
      </w:r>
      <w:r>
        <w:rPr>
          <w:sz w:val="23"/>
          <w:szCs w:val="23"/>
          <w:spacing w:val="2"/>
        </w:rPr>
        <w:t>应用最多的方式。目标资</w:t>
      </w:r>
      <w:r>
        <w:rPr>
          <w:sz w:val="23"/>
          <w:szCs w:val="23"/>
        </w:rPr>
        <w:t xml:space="preserve"> </w:t>
      </w:r>
      <w:r>
        <w:rPr>
          <w:sz w:val="23"/>
          <w:szCs w:val="23"/>
          <w:spacing w:val="8"/>
        </w:rPr>
        <w:t>源拥有访问权限列表，指明允许哪些用户访问。如果某个用户不在访问控制列表中，则不允许</w:t>
      </w:r>
      <w:r>
        <w:rPr>
          <w:sz w:val="23"/>
          <w:szCs w:val="23"/>
        </w:rPr>
        <w:t xml:space="preserve"> </w:t>
      </w:r>
      <w:r>
        <w:rPr>
          <w:sz w:val="23"/>
          <w:szCs w:val="23"/>
          <w:spacing w:val="5"/>
        </w:rPr>
        <w:t>该用户访问这个资源。</w:t>
      </w:r>
    </w:p>
    <w:p>
      <w:pPr>
        <w:pStyle w:val="BodyText"/>
        <w:ind w:left="14" w:right="32" w:firstLine="100"/>
        <w:spacing w:before="22" w:line="246" w:lineRule="auto"/>
        <w:rPr>
          <w:sz w:val="23"/>
          <w:szCs w:val="23"/>
        </w:rPr>
      </w:pPr>
      <w:r>
        <w:rPr>
          <w:rFonts w:ascii="Times New Roman" w:hAnsi="Times New Roman" w:eastAsia="Times New Roman" w:cs="Times New Roman"/>
          <w:sz w:val="23"/>
          <w:szCs w:val="23"/>
          <w:spacing w:val="4"/>
        </w:rPr>
        <w:t>(3)</w:t>
      </w:r>
      <w:r>
        <w:rPr>
          <w:rFonts w:ascii="Times New Roman" w:hAnsi="Times New Roman" w:eastAsia="Times New Roman" w:cs="Times New Roman"/>
          <w:sz w:val="23"/>
          <w:szCs w:val="23"/>
        </w:rPr>
        <w:t>MAC</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Mandatory</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Access</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Control</w:t>
      </w:r>
      <w:r>
        <w:rPr>
          <w:rFonts w:ascii="Times New Roman" w:hAnsi="Times New Roman" w:eastAsia="Times New Roman" w:cs="Times New Roman"/>
          <w:sz w:val="23"/>
          <w:szCs w:val="23"/>
          <w:spacing w:val="4"/>
        </w:rPr>
        <w:t>)</w:t>
      </w:r>
      <w:r>
        <w:rPr>
          <w:sz w:val="23"/>
          <w:szCs w:val="23"/>
          <w:spacing w:val="4"/>
        </w:rPr>
        <w:t>强制访问控制方式，该模型在军事和安全部门中应用较</w:t>
      </w:r>
      <w:r>
        <w:rPr>
          <w:sz w:val="23"/>
          <w:szCs w:val="23"/>
          <w:spacing w:val="17"/>
        </w:rPr>
        <w:t xml:space="preserve"> </w:t>
      </w:r>
      <w:r>
        <w:rPr>
          <w:sz w:val="23"/>
          <w:szCs w:val="23"/>
          <w:spacing w:val="5"/>
        </w:rPr>
        <w:t>多，目标具有一个包含等级的安全标签(如：不保密</w:t>
      </w:r>
      <w:r>
        <w:rPr>
          <w:sz w:val="23"/>
          <w:szCs w:val="23"/>
          <w:spacing w:val="4"/>
        </w:rPr>
        <w:t>、限制、秘密、机密、绝密);访问者拥有包</w:t>
      </w:r>
      <w:r>
        <w:rPr>
          <w:sz w:val="23"/>
          <w:szCs w:val="23"/>
        </w:rPr>
        <w:t xml:space="preserve"> </w:t>
      </w:r>
      <w:r>
        <w:rPr>
          <w:sz w:val="23"/>
          <w:szCs w:val="23"/>
          <w:spacing w:val="2"/>
        </w:rPr>
        <w:t>含等级列表的许可，其中定义了可以访问哪个级别的目标：例如允许访问秘密级信息，这</w:t>
      </w:r>
      <w:r>
        <w:rPr>
          <w:sz w:val="23"/>
          <w:szCs w:val="23"/>
          <w:spacing w:val="1"/>
        </w:rPr>
        <w:t>时，秘</w:t>
      </w:r>
      <w:r>
        <w:rPr>
          <w:sz w:val="23"/>
          <w:szCs w:val="23"/>
        </w:rPr>
        <w:t xml:space="preserve"> </w:t>
      </w:r>
      <w:r>
        <w:rPr>
          <w:sz w:val="23"/>
          <w:szCs w:val="23"/>
          <w:spacing w:val="5"/>
        </w:rPr>
        <w:t>密级、限制级和不保密级的信息是允许访问的，但机密和绝密级信息不允许访问。</w:t>
      </w:r>
    </w:p>
    <w:p>
      <w:pPr>
        <w:pStyle w:val="BodyText"/>
        <w:ind w:left="14" w:right="12" w:firstLine="100"/>
        <w:spacing w:before="15" w:line="245" w:lineRule="auto"/>
        <w:rPr>
          <w:sz w:val="23"/>
          <w:szCs w:val="23"/>
        </w:rPr>
      </w:pPr>
      <w:r>
        <w:rPr>
          <w:rFonts w:ascii="Times New Roman" w:hAnsi="Times New Roman" w:eastAsia="Times New Roman" w:cs="Times New Roman"/>
          <w:sz w:val="23"/>
          <w:szCs w:val="23"/>
          <w:spacing w:val="4"/>
        </w:rPr>
        <w:t>(4)</w:t>
      </w:r>
      <w:r>
        <w:rPr>
          <w:rFonts w:ascii="Times New Roman" w:hAnsi="Times New Roman" w:eastAsia="Times New Roman" w:cs="Times New Roman"/>
          <w:sz w:val="23"/>
          <w:szCs w:val="23"/>
        </w:rPr>
        <w:t>RBAC</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Role</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Based</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Access</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Control</w:t>
      </w:r>
      <w:r>
        <w:rPr>
          <w:rFonts w:ascii="Times New Roman" w:hAnsi="Times New Roman" w:eastAsia="Times New Roman" w:cs="Times New Roman"/>
          <w:sz w:val="23"/>
          <w:szCs w:val="23"/>
          <w:spacing w:val="4"/>
        </w:rPr>
        <w:t>)</w:t>
      </w:r>
      <w:r>
        <w:rPr>
          <w:sz w:val="23"/>
          <w:szCs w:val="23"/>
          <w:spacing w:val="4"/>
        </w:rPr>
        <w:t>基于角色</w:t>
      </w:r>
      <w:r>
        <w:rPr>
          <w:sz w:val="23"/>
          <w:szCs w:val="23"/>
          <w:spacing w:val="3"/>
        </w:rPr>
        <w:t>的访问控制方式：该模型首先定义一些组织</w:t>
      </w:r>
      <w:r>
        <w:rPr>
          <w:sz w:val="23"/>
          <w:szCs w:val="23"/>
        </w:rPr>
        <w:t xml:space="preserve"> </w:t>
      </w:r>
      <w:r>
        <w:rPr>
          <w:sz w:val="23"/>
          <w:szCs w:val="23"/>
          <w:spacing w:val="-3"/>
        </w:rPr>
        <w:t>内的角色，如局长，科长、职员；再根据管理</w:t>
      </w:r>
      <w:r>
        <w:rPr>
          <w:sz w:val="23"/>
          <w:szCs w:val="23"/>
          <w:spacing w:val="-4"/>
        </w:rPr>
        <w:t>规定给这些角色分配相应的权限，最后对组织内的每</w:t>
      </w:r>
      <w:r>
        <w:rPr>
          <w:sz w:val="23"/>
          <w:szCs w:val="23"/>
        </w:rPr>
        <w:t xml:space="preserve"> </w:t>
      </w:r>
      <w:r>
        <w:rPr>
          <w:sz w:val="23"/>
          <w:szCs w:val="23"/>
          <w:spacing w:val="7"/>
        </w:rPr>
        <w:t>个人根据具体业务和职位分配一个或多个角色。</w:t>
      </w:r>
    </w:p>
    <w:p>
      <w:pPr>
        <w:spacing w:line="298" w:lineRule="auto"/>
        <w:rPr>
          <w:rFonts w:ascii="Arial"/>
          <w:sz w:val="21"/>
        </w:rPr>
      </w:pPr>
      <w:r/>
    </w:p>
    <w:p>
      <w:pPr>
        <w:pStyle w:val="BodyText"/>
        <w:ind w:left="18"/>
        <w:spacing w:before="75" w:line="219" w:lineRule="auto"/>
        <w:rPr>
          <w:sz w:val="23"/>
          <w:szCs w:val="23"/>
        </w:rPr>
      </w:pPr>
      <w:r>
        <w:rPr>
          <w:sz w:val="23"/>
          <w:szCs w:val="23"/>
          <w:b/>
          <w:bCs/>
          <w:spacing w:val="10"/>
        </w:rPr>
        <w:t>试题65-</w:t>
      </w:r>
      <w:r>
        <w:rPr>
          <w:sz w:val="23"/>
          <w:szCs w:val="23"/>
          <w:spacing w:val="10"/>
        </w:rPr>
        <w:t xml:space="preserve"> </w:t>
      </w:r>
      <w:r>
        <w:rPr>
          <w:sz w:val="23"/>
          <w:szCs w:val="23"/>
          <w:b/>
          <w:bCs/>
          <w:spacing w:val="10"/>
        </w:rPr>
        <w:t>【2020年下半年-第65题】</w:t>
      </w:r>
      <w:r>
        <w:rPr>
          <w:sz w:val="23"/>
          <w:szCs w:val="23"/>
          <w:spacing w:val="9"/>
        </w:rPr>
        <w:t xml:space="preserve"> </w:t>
      </w:r>
      <w:r>
        <w:rPr>
          <w:sz w:val="23"/>
          <w:szCs w:val="23"/>
          <w:b/>
          <w:bCs/>
          <w:spacing w:val="9"/>
        </w:rPr>
        <w:t>-安全审计的功能</w:t>
      </w:r>
    </w:p>
    <w:p>
      <w:pPr>
        <w:pStyle w:val="BodyText"/>
        <w:ind w:left="14"/>
        <w:spacing w:before="41" w:line="219" w:lineRule="auto"/>
        <w:rPr>
          <w:sz w:val="23"/>
          <w:szCs w:val="23"/>
        </w:rPr>
      </w:pPr>
      <w:r>
        <w:rPr>
          <w:sz w:val="23"/>
          <w:szCs w:val="23"/>
        </w:rPr>
        <w:t>ISO</w:t>
      </w:r>
      <w:r>
        <w:rPr>
          <w:sz w:val="23"/>
          <w:szCs w:val="23"/>
          <w:spacing w:val="7"/>
        </w:rPr>
        <w:t>/</w:t>
      </w:r>
      <w:r>
        <w:rPr>
          <w:sz w:val="23"/>
          <w:szCs w:val="23"/>
        </w:rPr>
        <w:t>IEC</w:t>
      </w:r>
      <w:r>
        <w:rPr>
          <w:sz w:val="23"/>
          <w:szCs w:val="23"/>
          <w:spacing w:val="7"/>
        </w:rPr>
        <w:t>17859 标准将安全审计功能分为6个部分，其中，()通过分析系统</w:t>
      </w:r>
      <w:r>
        <w:rPr>
          <w:sz w:val="23"/>
          <w:szCs w:val="23"/>
          <w:spacing w:val="6"/>
        </w:rPr>
        <w:t>活动和审计数据，寻</w:t>
      </w:r>
    </w:p>
    <w:p>
      <w:pPr>
        <w:spacing w:line="219" w:lineRule="auto"/>
        <w:sectPr>
          <w:headerReference w:type="default" r:id="rId27"/>
          <w:footerReference w:type="default" r:id="rId28"/>
          <w:pgSz w:w="11910" w:h="16840"/>
          <w:pgMar w:top="1143" w:right="1075" w:bottom="1140" w:left="1045" w:header="789" w:footer="1023" w:gutter="0"/>
        </w:sectPr>
        <w:rPr>
          <w:sz w:val="23"/>
          <w:szCs w:val="23"/>
        </w:rPr>
      </w:pPr>
    </w:p>
    <w:p>
      <w:pPr>
        <w:spacing w:line="269" w:lineRule="auto"/>
        <w:rPr>
          <w:rFonts w:ascii="Arial"/>
          <w:sz w:val="21"/>
        </w:rPr>
      </w:pPr>
      <w:r/>
    </w:p>
    <w:p>
      <w:pPr>
        <w:pStyle w:val="BodyText"/>
        <w:ind w:left="95"/>
        <w:spacing w:before="75" w:line="219" w:lineRule="auto"/>
        <w:rPr>
          <w:sz w:val="23"/>
          <w:szCs w:val="23"/>
        </w:rPr>
      </w:pPr>
      <w:r>
        <w:rPr>
          <w:sz w:val="23"/>
          <w:szCs w:val="23"/>
          <w:spacing w:val="6"/>
        </w:rPr>
        <w:t>找可能的或真正的安全违规操作，可以用于入侵检测或</w:t>
      </w:r>
      <w:r>
        <w:rPr>
          <w:sz w:val="23"/>
          <w:szCs w:val="23"/>
          <w:spacing w:val="5"/>
        </w:rPr>
        <w:t>安全违规的自动响应。</w:t>
      </w:r>
    </w:p>
    <w:p>
      <w:pPr>
        <w:pStyle w:val="BodyText"/>
        <w:ind w:left="95"/>
        <w:spacing w:before="27" w:line="219" w:lineRule="auto"/>
        <w:rPr>
          <w:sz w:val="23"/>
          <w:szCs w:val="23"/>
        </w:rPr>
      </w:pPr>
      <w:r>
        <w:rPr>
          <w:sz w:val="23"/>
          <w:szCs w:val="23"/>
          <w:spacing w:val="9"/>
        </w:rPr>
        <w:t>A.安全审计事件存储功能</w:t>
      </w:r>
      <w:r>
        <w:rPr>
          <w:sz w:val="23"/>
          <w:szCs w:val="23"/>
          <w:spacing w:val="5"/>
        </w:rPr>
        <w:t xml:space="preserve">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4"/>
        </w:rPr>
        <w:t xml:space="preserve"> </w:t>
      </w:r>
      <w:r>
        <w:rPr>
          <w:sz w:val="23"/>
          <w:szCs w:val="23"/>
          <w:spacing w:val="9"/>
        </w:rPr>
        <w:t>安全审计数据生成功能</w:t>
      </w:r>
    </w:p>
    <w:p>
      <w:pPr>
        <w:pStyle w:val="BodyText"/>
        <w:ind w:left="80" w:right="4112" w:firstLine="14"/>
        <w:spacing w:before="48" w:line="238" w:lineRule="auto"/>
        <w:rPr>
          <w:rFonts w:ascii="Times New Roman" w:hAnsi="Times New Roman" w:eastAsia="Times New Roman" w:cs="Times New Roman"/>
          <w:sz w:val="23"/>
          <w:szCs w:val="23"/>
        </w:rPr>
      </w:pPr>
      <w:r>
        <w:rPr>
          <w:sz w:val="23"/>
          <w:szCs w:val="23"/>
          <w:spacing w:val="9"/>
        </w:rPr>
        <w:t>C.安全审计分析功能</w:t>
      </w:r>
      <w:r>
        <w:rPr>
          <w:sz w:val="23"/>
          <w:szCs w:val="23"/>
          <w:spacing w:val="5"/>
        </w:rPr>
        <w:t xml:space="preserve">            </w:t>
      </w:r>
      <w:r>
        <w:rPr>
          <w:sz w:val="23"/>
          <w:szCs w:val="23"/>
          <w:spacing w:val="9"/>
        </w:rPr>
        <w:t>D.安全审计浏览功能</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80"/>
        <w:spacing w:line="212" w:lineRule="auto"/>
        <w:rPr>
          <w:rFonts w:ascii="Times New Roman" w:hAnsi="Times New Roman" w:eastAsia="Times New Roman" w:cs="Times New Roman"/>
          <w:sz w:val="23"/>
          <w:szCs w:val="23"/>
        </w:rPr>
      </w:pPr>
      <w:r>
        <w:rPr>
          <w:sz w:val="23"/>
          <w:szCs w:val="23"/>
          <w:spacing w:val="3"/>
        </w:rPr>
        <w:t>【解析】</w:t>
      </w:r>
      <w:r>
        <w:rPr>
          <w:rFonts w:ascii="Times New Roman" w:hAnsi="Times New Roman" w:eastAsia="Times New Roman" w:cs="Times New Roman"/>
          <w:sz w:val="23"/>
          <w:szCs w:val="23"/>
          <w:spacing w:val="3"/>
        </w:rPr>
        <w:t>P661,</w:t>
      </w:r>
    </w:p>
    <w:p>
      <w:pPr>
        <w:pStyle w:val="BodyText"/>
        <w:ind w:left="95"/>
        <w:spacing w:before="46" w:line="254" w:lineRule="auto"/>
        <w:rPr>
          <w:sz w:val="23"/>
          <w:szCs w:val="23"/>
        </w:rPr>
      </w:pPr>
      <w:r>
        <w:rPr>
          <w:sz w:val="23"/>
          <w:szCs w:val="23"/>
          <w:spacing w:val="10"/>
        </w:rPr>
        <w:t>安全审计分析</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rPr>
        <w:t>AU</w:t>
      </w:r>
      <w:r>
        <w:rPr>
          <w:rFonts w:ascii="Times New Roman" w:hAnsi="Times New Roman" w:eastAsia="Times New Roman" w:cs="Times New Roman"/>
          <w:sz w:val="23"/>
          <w:szCs w:val="23"/>
          <w:spacing w:val="10"/>
        </w:rPr>
        <w:t>_</w:t>
      </w:r>
      <w:r>
        <w:rPr>
          <w:rFonts w:ascii="Times New Roman" w:hAnsi="Times New Roman" w:eastAsia="Times New Roman" w:cs="Times New Roman"/>
          <w:sz w:val="23"/>
          <w:szCs w:val="23"/>
        </w:rPr>
        <w:t>SAA</w:t>
      </w:r>
      <w:r>
        <w:rPr>
          <w:rFonts w:ascii="Times New Roman" w:hAnsi="Times New Roman" w:eastAsia="Times New Roman" w:cs="Times New Roman"/>
          <w:sz w:val="23"/>
          <w:szCs w:val="23"/>
          <w:spacing w:val="10"/>
        </w:rPr>
        <w:t>)</w:t>
      </w:r>
      <w:r>
        <w:rPr>
          <w:sz w:val="23"/>
          <w:szCs w:val="23"/>
          <w:spacing w:val="10"/>
        </w:rPr>
        <w:t>功能定义了分析系统活动和审计数据来寻找可能的或真正的安全违规</w:t>
      </w:r>
      <w:r>
        <w:rPr>
          <w:sz w:val="23"/>
          <w:szCs w:val="23"/>
          <w:spacing w:val="9"/>
        </w:rPr>
        <w:t xml:space="preserve">  </w:t>
      </w:r>
      <w:r>
        <w:rPr>
          <w:sz w:val="23"/>
          <w:szCs w:val="23"/>
          <w:spacing w:val="8"/>
        </w:rPr>
        <w:t>操作。它可以用于入侵检测或对安全违规的自动响应。当一个审计事件集出现或累计</w:t>
      </w:r>
      <w:r>
        <w:rPr>
          <w:sz w:val="23"/>
          <w:szCs w:val="23"/>
          <w:spacing w:val="7"/>
        </w:rPr>
        <w:t>出现一定</w:t>
      </w:r>
      <w:r>
        <w:rPr>
          <w:sz w:val="23"/>
          <w:szCs w:val="23"/>
        </w:rPr>
        <w:t xml:space="preserve">  </w:t>
      </w:r>
      <w:r>
        <w:rPr>
          <w:sz w:val="23"/>
          <w:szCs w:val="23"/>
          <w:spacing w:val="5"/>
        </w:rPr>
        <w:t>次数时可以确定一个违规的发生，并执行审计分析。事件的集合能够由经授权的用户进行增加、</w:t>
      </w:r>
      <w:r>
        <w:rPr>
          <w:sz w:val="23"/>
          <w:szCs w:val="23"/>
          <w:spacing w:val="3"/>
        </w:rPr>
        <w:t xml:space="preserve"> </w:t>
      </w:r>
      <w:r>
        <w:rPr>
          <w:sz w:val="23"/>
          <w:szCs w:val="23"/>
          <w:spacing w:val="8"/>
        </w:rPr>
        <w:t>修改或删除等操作。审计分析分为潜在攻击分析、基于模板的异常检测、简单攻击试探和</w:t>
      </w:r>
      <w:r>
        <w:rPr>
          <w:sz w:val="23"/>
          <w:szCs w:val="23"/>
          <w:spacing w:val="7"/>
        </w:rPr>
        <w:t>复杂</w:t>
      </w:r>
      <w:r>
        <w:rPr>
          <w:sz w:val="23"/>
          <w:szCs w:val="23"/>
        </w:rPr>
        <w:t xml:space="preserve">  </w:t>
      </w:r>
      <w:r>
        <w:rPr>
          <w:sz w:val="23"/>
          <w:szCs w:val="23"/>
          <w:spacing w:val="6"/>
        </w:rPr>
        <w:t>攻击试探等几种类型。</w:t>
      </w:r>
    </w:p>
    <w:p>
      <w:pPr>
        <w:pStyle w:val="BodyText"/>
        <w:ind w:left="98"/>
        <w:spacing w:before="300" w:line="219" w:lineRule="auto"/>
        <w:rPr>
          <w:rFonts w:ascii="Times New Roman" w:hAnsi="Times New Roman" w:eastAsia="Times New Roman" w:cs="Times New Roman"/>
        </w:rPr>
      </w:pPr>
      <w:r>
        <w:rPr>
          <w:b/>
          <w:bCs/>
          <w:spacing w:val="-6"/>
        </w:rPr>
        <w:t>试题66-</w:t>
      </w:r>
      <w:r>
        <w:rPr>
          <w:spacing w:val="-54"/>
        </w:rPr>
        <w:t xml:space="preserve"> </w:t>
      </w:r>
      <w:r>
        <w:rPr>
          <w:b/>
          <w:bCs/>
          <w:spacing w:val="-6"/>
        </w:rPr>
        <w:t>【2020年下半年-第66题】</w:t>
      </w:r>
      <w:r>
        <w:rPr>
          <w:spacing w:val="-71"/>
        </w:rPr>
        <w:t xml:space="preserve"> </w:t>
      </w:r>
      <w:r>
        <w:rPr>
          <w:b/>
          <w:bCs/>
          <w:spacing w:val="-6"/>
        </w:rPr>
        <w:t>-决策树</w:t>
      </w:r>
      <w:r>
        <w:rPr>
          <w:spacing w:val="-71"/>
        </w:rPr>
        <w:t xml:space="preserve"> </w:t>
      </w:r>
      <w:r>
        <w:rPr>
          <w:rFonts w:ascii="Times New Roman" w:hAnsi="Times New Roman" w:eastAsia="Times New Roman" w:cs="Times New Roman"/>
          <w:b/>
          <w:bCs/>
          <w:spacing w:val="-6"/>
        </w:rPr>
        <w:t>EMV</w:t>
      </w:r>
    </w:p>
    <w:p>
      <w:pPr>
        <w:pStyle w:val="BodyText"/>
        <w:ind w:left="95" w:right="116"/>
        <w:spacing w:before="35" w:line="237" w:lineRule="auto"/>
        <w:jc w:val="both"/>
        <w:rPr>
          <w:sz w:val="23"/>
          <w:szCs w:val="23"/>
        </w:rPr>
      </w:pPr>
      <w:r>
        <w:rPr>
          <w:sz w:val="23"/>
          <w:szCs w:val="23"/>
          <w:spacing w:val="8"/>
        </w:rPr>
        <w:t>某公司主营产品有甲、乙、丙、丁四种。按照历史数据预测</w:t>
      </w:r>
      <w:r>
        <w:rPr>
          <w:sz w:val="23"/>
          <w:szCs w:val="23"/>
          <w:spacing w:val="7"/>
        </w:rPr>
        <w:t>，下半年的市场需求总量可能有10</w:t>
      </w:r>
      <w:r>
        <w:rPr>
          <w:sz w:val="23"/>
          <w:szCs w:val="23"/>
        </w:rPr>
        <w:t xml:space="preserve"> </w:t>
      </w:r>
      <w:r>
        <w:rPr>
          <w:sz w:val="23"/>
          <w:szCs w:val="23"/>
          <w:spacing w:val="9"/>
        </w:rPr>
        <w:t>万件、15万件和20万件三种情况，对应的概率分别为50%、30%、20%不同情况下各产品带来的</w:t>
      </w:r>
      <w:r>
        <w:rPr>
          <w:sz w:val="23"/>
          <w:szCs w:val="23"/>
          <w:spacing w:val="18"/>
        </w:rPr>
        <w:t xml:space="preserve"> </w:t>
      </w:r>
      <w:r>
        <w:rPr>
          <w:sz w:val="23"/>
          <w:szCs w:val="23"/>
          <w:spacing w:val="1"/>
        </w:rPr>
        <w:t>市场收益(单位：万元)如表所示。为了追求利润最</w:t>
      </w:r>
      <w:r>
        <w:rPr>
          <w:sz w:val="23"/>
          <w:szCs w:val="23"/>
        </w:rPr>
        <w:t>大化，该公司应该生产()。</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3"/>
        <w:gridCol w:w="2497"/>
        <w:gridCol w:w="2478"/>
        <w:gridCol w:w="2492"/>
      </w:tblGrid>
      <w:tr>
        <w:trPr>
          <w:trHeight w:val="313" w:hRule="atLeast"/>
        </w:trPr>
        <w:tc>
          <w:tcPr>
            <w:tcW w:w="2483" w:type="dxa"/>
            <w:vAlign w:val="top"/>
          </w:tcPr>
          <w:p>
            <w:pPr>
              <w:pStyle w:val="TableText"/>
              <w:ind w:left="965"/>
              <w:spacing w:before="25" w:line="190" w:lineRule="auto"/>
              <w:rPr>
                <w:sz w:val="27"/>
                <w:szCs w:val="27"/>
              </w:rPr>
            </w:pPr>
            <w:r>
              <w:rPr>
                <w:sz w:val="27"/>
                <w:szCs w:val="27"/>
                <w:spacing w:val="13"/>
              </w:rPr>
              <w:t>产品</w:t>
            </w:r>
          </w:p>
        </w:tc>
        <w:tc>
          <w:tcPr>
            <w:tcW w:w="2497" w:type="dxa"/>
            <w:vAlign w:val="top"/>
          </w:tcPr>
          <w:p>
            <w:pPr>
              <w:pStyle w:val="TableText"/>
              <w:ind w:left="292"/>
              <w:spacing w:before="25" w:line="190" w:lineRule="auto"/>
              <w:rPr>
                <w:sz w:val="27"/>
                <w:szCs w:val="27"/>
              </w:rPr>
            </w:pPr>
            <w:r>
              <w:rPr>
                <w:sz w:val="27"/>
                <w:szCs w:val="27"/>
                <w:spacing w:val="1"/>
              </w:rPr>
              <w:t>需求量为10万件</w:t>
            </w:r>
          </w:p>
        </w:tc>
        <w:tc>
          <w:tcPr>
            <w:tcW w:w="2478" w:type="dxa"/>
            <w:vAlign w:val="top"/>
          </w:tcPr>
          <w:p>
            <w:pPr>
              <w:pStyle w:val="TableText"/>
              <w:ind w:left="285"/>
              <w:spacing w:before="25" w:line="190" w:lineRule="auto"/>
              <w:rPr>
                <w:sz w:val="27"/>
                <w:szCs w:val="27"/>
              </w:rPr>
            </w:pPr>
            <w:r>
              <w:rPr>
                <w:sz w:val="27"/>
                <w:szCs w:val="27"/>
                <w:spacing w:val="1"/>
              </w:rPr>
              <w:t>需求量为15万件</w:t>
            </w:r>
          </w:p>
        </w:tc>
        <w:tc>
          <w:tcPr>
            <w:tcW w:w="2492" w:type="dxa"/>
            <w:vAlign w:val="top"/>
          </w:tcPr>
          <w:p>
            <w:pPr>
              <w:pStyle w:val="TableText"/>
              <w:ind w:left="297"/>
              <w:spacing w:before="25" w:line="190" w:lineRule="auto"/>
              <w:rPr>
                <w:sz w:val="27"/>
                <w:szCs w:val="27"/>
              </w:rPr>
            </w:pPr>
            <w:r>
              <w:rPr>
                <w:sz w:val="27"/>
                <w:szCs w:val="27"/>
                <w:spacing w:val="1"/>
              </w:rPr>
              <w:t>需求量为20万件</w:t>
            </w:r>
          </w:p>
        </w:tc>
      </w:tr>
      <w:tr>
        <w:trPr>
          <w:trHeight w:val="308" w:hRule="atLeast"/>
        </w:trPr>
        <w:tc>
          <w:tcPr>
            <w:tcW w:w="2483" w:type="dxa"/>
            <w:vAlign w:val="top"/>
          </w:tcPr>
          <w:p>
            <w:pPr>
              <w:pStyle w:val="TableText"/>
              <w:ind w:left="1095"/>
              <w:spacing w:before="27" w:line="185" w:lineRule="auto"/>
              <w:rPr>
                <w:sz w:val="27"/>
                <w:szCs w:val="27"/>
              </w:rPr>
            </w:pPr>
            <w:r>
              <w:rPr>
                <w:sz w:val="27"/>
                <w:szCs w:val="27"/>
              </w:rPr>
              <w:t>甲</w:t>
            </w:r>
          </w:p>
        </w:tc>
        <w:tc>
          <w:tcPr>
            <w:tcW w:w="2497" w:type="dxa"/>
            <w:vAlign w:val="top"/>
          </w:tcPr>
          <w:p>
            <w:pPr>
              <w:pStyle w:val="TableText"/>
              <w:ind w:left="1032"/>
              <w:spacing w:before="49" w:line="170" w:lineRule="auto"/>
              <w:rPr>
                <w:sz w:val="27"/>
                <w:szCs w:val="27"/>
              </w:rPr>
            </w:pPr>
            <w:r>
              <w:rPr>
                <w:sz w:val="27"/>
                <w:szCs w:val="27"/>
                <w:spacing w:val="-2"/>
              </w:rPr>
              <w:t>-25</w:t>
            </w:r>
          </w:p>
        </w:tc>
        <w:tc>
          <w:tcPr>
            <w:tcW w:w="2478" w:type="dxa"/>
            <w:vAlign w:val="top"/>
          </w:tcPr>
          <w:p>
            <w:pPr>
              <w:pStyle w:val="TableText"/>
              <w:ind w:left="1095"/>
              <w:spacing w:before="49" w:line="170" w:lineRule="auto"/>
              <w:rPr>
                <w:sz w:val="27"/>
                <w:szCs w:val="27"/>
              </w:rPr>
            </w:pPr>
            <w:r>
              <w:rPr>
                <w:sz w:val="27"/>
                <w:szCs w:val="27"/>
                <w:spacing w:val="-4"/>
              </w:rPr>
              <w:t>35</w:t>
            </w:r>
          </w:p>
        </w:tc>
        <w:tc>
          <w:tcPr>
            <w:tcW w:w="2492" w:type="dxa"/>
            <w:vAlign w:val="top"/>
          </w:tcPr>
          <w:p>
            <w:pPr>
              <w:pStyle w:val="TableText"/>
              <w:ind w:left="1107"/>
              <w:spacing w:before="49" w:line="170" w:lineRule="auto"/>
              <w:rPr>
                <w:sz w:val="27"/>
                <w:szCs w:val="27"/>
              </w:rPr>
            </w:pPr>
            <w:r>
              <w:rPr>
                <w:sz w:val="27"/>
                <w:szCs w:val="27"/>
                <w:spacing w:val="-5"/>
              </w:rPr>
              <w:t>70</w:t>
            </w:r>
          </w:p>
        </w:tc>
      </w:tr>
      <w:tr>
        <w:trPr>
          <w:trHeight w:val="308" w:hRule="atLeast"/>
        </w:trPr>
        <w:tc>
          <w:tcPr>
            <w:tcW w:w="2483" w:type="dxa"/>
            <w:vAlign w:val="top"/>
          </w:tcPr>
          <w:p>
            <w:pPr>
              <w:pStyle w:val="TableText"/>
              <w:ind w:left="1095"/>
              <w:spacing w:before="46" w:line="172" w:lineRule="auto"/>
              <w:rPr>
                <w:sz w:val="27"/>
                <w:szCs w:val="27"/>
              </w:rPr>
            </w:pPr>
            <w:r>
              <w:rPr>
                <w:sz w:val="27"/>
                <w:szCs w:val="27"/>
              </w:rPr>
              <w:t>乙</w:t>
            </w:r>
          </w:p>
        </w:tc>
        <w:tc>
          <w:tcPr>
            <w:tcW w:w="2497" w:type="dxa"/>
            <w:vAlign w:val="top"/>
          </w:tcPr>
          <w:p>
            <w:pPr>
              <w:pStyle w:val="TableText"/>
              <w:ind w:left="1032"/>
              <w:spacing w:before="52" w:line="168" w:lineRule="auto"/>
              <w:rPr>
                <w:sz w:val="27"/>
                <w:szCs w:val="27"/>
              </w:rPr>
            </w:pPr>
            <w:r>
              <w:rPr>
                <w:sz w:val="27"/>
                <w:szCs w:val="27"/>
                <w:spacing w:val="-2"/>
              </w:rPr>
              <w:t>-20</w:t>
            </w:r>
          </w:p>
        </w:tc>
        <w:tc>
          <w:tcPr>
            <w:tcW w:w="2478" w:type="dxa"/>
            <w:vAlign w:val="top"/>
          </w:tcPr>
          <w:p>
            <w:pPr>
              <w:pStyle w:val="TableText"/>
              <w:ind w:left="1095"/>
              <w:spacing w:before="52" w:line="168" w:lineRule="auto"/>
              <w:rPr>
                <w:sz w:val="27"/>
                <w:szCs w:val="27"/>
              </w:rPr>
            </w:pPr>
            <w:r>
              <w:rPr>
                <w:sz w:val="27"/>
                <w:szCs w:val="27"/>
                <w:spacing w:val="-4"/>
              </w:rPr>
              <w:t>30</w:t>
            </w:r>
          </w:p>
        </w:tc>
        <w:tc>
          <w:tcPr>
            <w:tcW w:w="2492" w:type="dxa"/>
            <w:vAlign w:val="top"/>
          </w:tcPr>
          <w:p>
            <w:pPr>
              <w:pStyle w:val="TableText"/>
              <w:ind w:left="1107"/>
              <w:spacing w:before="52" w:line="168" w:lineRule="auto"/>
              <w:rPr>
                <w:sz w:val="27"/>
                <w:szCs w:val="27"/>
              </w:rPr>
            </w:pPr>
            <w:r>
              <w:rPr>
                <w:sz w:val="27"/>
                <w:szCs w:val="27"/>
                <w:spacing w:val="-4"/>
              </w:rPr>
              <w:t>65</w:t>
            </w:r>
          </w:p>
        </w:tc>
      </w:tr>
      <w:tr>
        <w:trPr>
          <w:trHeight w:val="308" w:hRule="atLeast"/>
        </w:trPr>
        <w:tc>
          <w:tcPr>
            <w:tcW w:w="2483" w:type="dxa"/>
            <w:vAlign w:val="top"/>
          </w:tcPr>
          <w:p>
            <w:pPr>
              <w:pStyle w:val="TableText"/>
              <w:ind w:left="1095"/>
              <w:spacing w:before="27" w:line="185" w:lineRule="auto"/>
              <w:rPr>
                <w:sz w:val="27"/>
                <w:szCs w:val="27"/>
              </w:rPr>
            </w:pPr>
            <w:r>
              <w:rPr>
                <w:sz w:val="27"/>
                <w:szCs w:val="27"/>
              </w:rPr>
              <w:t>丙</w:t>
            </w:r>
          </w:p>
        </w:tc>
        <w:tc>
          <w:tcPr>
            <w:tcW w:w="2497" w:type="dxa"/>
            <w:vAlign w:val="top"/>
          </w:tcPr>
          <w:p>
            <w:pPr>
              <w:pStyle w:val="TableText"/>
              <w:ind w:left="1032"/>
              <w:spacing w:before="53" w:line="167" w:lineRule="auto"/>
              <w:rPr>
                <w:sz w:val="27"/>
                <w:szCs w:val="27"/>
              </w:rPr>
            </w:pPr>
            <w:r>
              <w:rPr>
                <w:sz w:val="27"/>
                <w:szCs w:val="27"/>
                <w:spacing w:val="-2"/>
              </w:rPr>
              <w:t>-10</w:t>
            </w:r>
          </w:p>
        </w:tc>
        <w:tc>
          <w:tcPr>
            <w:tcW w:w="2478" w:type="dxa"/>
            <w:vAlign w:val="top"/>
          </w:tcPr>
          <w:p>
            <w:pPr>
              <w:pStyle w:val="TableText"/>
              <w:ind w:left="1095"/>
              <w:spacing w:before="53" w:line="167" w:lineRule="auto"/>
              <w:rPr>
                <w:sz w:val="27"/>
                <w:szCs w:val="27"/>
              </w:rPr>
            </w:pPr>
            <w:r>
              <w:rPr>
                <w:sz w:val="27"/>
                <w:szCs w:val="27"/>
                <w:spacing w:val="-4"/>
              </w:rPr>
              <w:t>25</w:t>
            </w:r>
          </w:p>
        </w:tc>
        <w:tc>
          <w:tcPr>
            <w:tcW w:w="2492" w:type="dxa"/>
            <w:vAlign w:val="top"/>
          </w:tcPr>
          <w:p>
            <w:pPr>
              <w:pStyle w:val="TableText"/>
              <w:ind w:left="1107"/>
              <w:spacing w:before="53" w:line="167" w:lineRule="auto"/>
              <w:rPr>
                <w:sz w:val="27"/>
                <w:szCs w:val="27"/>
              </w:rPr>
            </w:pPr>
            <w:r>
              <w:rPr>
                <w:sz w:val="27"/>
                <w:szCs w:val="27"/>
                <w:spacing w:val="-4"/>
              </w:rPr>
              <w:t>55</w:t>
            </w:r>
          </w:p>
        </w:tc>
      </w:tr>
      <w:tr>
        <w:trPr>
          <w:trHeight w:val="315" w:hRule="atLeast"/>
        </w:trPr>
        <w:tc>
          <w:tcPr>
            <w:tcW w:w="2483" w:type="dxa"/>
            <w:vAlign w:val="top"/>
          </w:tcPr>
          <w:p>
            <w:pPr>
              <w:pStyle w:val="TableText"/>
              <w:ind w:left="1095"/>
              <w:spacing w:before="31" w:line="187" w:lineRule="auto"/>
              <w:rPr>
                <w:sz w:val="27"/>
                <w:szCs w:val="27"/>
              </w:rPr>
            </w:pPr>
            <w:r>
              <w:rPr>
                <w:sz w:val="27"/>
                <w:szCs w:val="27"/>
              </w:rPr>
              <w:t>丁</w:t>
            </w:r>
          </w:p>
        </w:tc>
        <w:tc>
          <w:tcPr>
            <w:tcW w:w="2497" w:type="dxa"/>
            <w:vAlign w:val="top"/>
          </w:tcPr>
          <w:p>
            <w:pPr>
              <w:pStyle w:val="TableText"/>
              <w:ind w:left="1102"/>
              <w:spacing w:before="56" w:line="170" w:lineRule="auto"/>
              <w:rPr>
                <w:sz w:val="27"/>
                <w:szCs w:val="27"/>
              </w:rPr>
            </w:pPr>
            <w:r>
              <w:rPr>
                <w:sz w:val="27"/>
                <w:szCs w:val="27"/>
                <w:spacing w:val="-8"/>
              </w:rPr>
              <w:t>10</w:t>
            </w:r>
          </w:p>
        </w:tc>
        <w:tc>
          <w:tcPr>
            <w:tcW w:w="2478" w:type="dxa"/>
            <w:vAlign w:val="top"/>
          </w:tcPr>
          <w:p>
            <w:pPr>
              <w:pStyle w:val="TableText"/>
              <w:ind w:left="1095"/>
              <w:spacing w:before="56" w:line="170" w:lineRule="auto"/>
              <w:rPr>
                <w:sz w:val="27"/>
                <w:szCs w:val="27"/>
              </w:rPr>
            </w:pPr>
            <w:r>
              <w:rPr>
                <w:sz w:val="27"/>
                <w:szCs w:val="27"/>
                <w:spacing w:val="-8"/>
              </w:rPr>
              <w:t>15</w:t>
            </w:r>
          </w:p>
        </w:tc>
        <w:tc>
          <w:tcPr>
            <w:tcW w:w="2492" w:type="dxa"/>
            <w:vAlign w:val="top"/>
          </w:tcPr>
          <w:p>
            <w:pPr>
              <w:pStyle w:val="TableText"/>
              <w:ind w:left="1107"/>
              <w:spacing w:before="56" w:line="170" w:lineRule="auto"/>
              <w:rPr>
                <w:sz w:val="27"/>
                <w:szCs w:val="27"/>
              </w:rPr>
            </w:pPr>
            <w:r>
              <w:rPr>
                <w:sz w:val="27"/>
                <w:szCs w:val="27"/>
                <w:spacing w:val="-3"/>
              </w:rPr>
              <w:t>40</w:t>
            </w:r>
          </w:p>
        </w:tc>
      </w:tr>
    </w:tbl>
    <w:p>
      <w:pPr>
        <w:pStyle w:val="BodyText"/>
        <w:ind w:left="80" w:right="5099" w:firstLine="14"/>
        <w:spacing w:before="55" w:line="232" w:lineRule="auto"/>
        <w:rPr>
          <w:rFonts w:ascii="Times New Roman" w:hAnsi="Times New Roman" w:eastAsia="Times New Roman" w:cs="Times New Roman"/>
          <w:sz w:val="23"/>
          <w:szCs w:val="23"/>
        </w:rPr>
      </w:pPr>
      <w:r>
        <w:rPr>
          <w:sz w:val="23"/>
          <w:szCs w:val="23"/>
          <w:spacing w:val="1"/>
          <w:position w:val="1"/>
        </w:rPr>
        <w:t>A.</w:t>
      </w:r>
      <w:r>
        <w:rPr>
          <w:sz w:val="23"/>
          <w:szCs w:val="23"/>
          <w:spacing w:val="-59"/>
          <w:position w:val="1"/>
        </w:rPr>
        <w:t xml:space="preserve"> </w:t>
      </w:r>
      <w:r>
        <w:rPr>
          <w:sz w:val="23"/>
          <w:szCs w:val="23"/>
          <w:spacing w:val="1"/>
          <w:position w:val="1"/>
        </w:rPr>
        <w:t>甲        </w:t>
      </w:r>
      <w:r>
        <w:rPr>
          <w:sz w:val="23"/>
          <w:szCs w:val="23"/>
          <w:spacing w:val="1"/>
          <w:position w:val="-1"/>
        </w:rPr>
        <w:t>B.乙</w:t>
      </w:r>
      <w:r>
        <w:rPr>
          <w:sz w:val="23"/>
          <w:szCs w:val="23"/>
          <w:spacing w:val="5"/>
          <w:position w:val="-1"/>
        </w:rPr>
        <w:t xml:space="preserve">        </w:t>
      </w:r>
      <w:r>
        <w:rPr>
          <w:sz w:val="23"/>
          <w:szCs w:val="23"/>
          <w:spacing w:val="1"/>
        </w:rPr>
        <w:t>C.丙</w:t>
      </w:r>
      <w:r>
        <w:rPr>
          <w:sz w:val="23"/>
          <w:szCs w:val="23"/>
          <w:spacing w:val="7"/>
        </w:rPr>
        <w:t xml:space="preserve">        </w:t>
      </w:r>
      <w:r>
        <w:rPr>
          <w:sz w:val="23"/>
          <w:szCs w:val="23"/>
          <w:spacing w:val="1"/>
        </w:rPr>
        <w:t>D.丁</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80"/>
        <w:spacing w:before="19" w:line="220" w:lineRule="auto"/>
        <w:rPr>
          <w:sz w:val="23"/>
          <w:szCs w:val="23"/>
        </w:rPr>
      </w:pPr>
      <w:r>
        <w:rPr>
          <w:sz w:val="23"/>
          <w:szCs w:val="23"/>
          <w:spacing w:val="15"/>
        </w:rPr>
        <w:t>【解析】</w:t>
      </w:r>
    </w:p>
    <w:p>
      <w:pPr>
        <w:ind w:left="95" w:right="5151"/>
        <w:spacing w:before="68" w:line="28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A:-25*50%+35*30%+70*20%=-12.5+10.5+</w:t>
      </w:r>
      <w:r>
        <w:rPr>
          <w:rFonts w:ascii="Times New Roman" w:hAnsi="Times New Roman" w:eastAsia="Times New Roman" w:cs="Times New Roman"/>
          <w:sz w:val="23"/>
          <w:szCs w:val="23"/>
          <w:spacing w:val="-1"/>
        </w:rPr>
        <w:t>14=12</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B:-20*50%+30*30%+65*20%=-10+9+13=12</w:t>
      </w:r>
    </w:p>
    <w:p>
      <w:pPr>
        <w:ind w:left="95" w:right="5401"/>
        <w:spacing w:before="1" w:line="2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C:-10*50%+25*30%+55*20%=-5</w:t>
      </w:r>
      <w:r>
        <w:rPr>
          <w:rFonts w:ascii="Times New Roman" w:hAnsi="Times New Roman" w:eastAsia="Times New Roman" w:cs="Times New Roman"/>
          <w:sz w:val="23"/>
          <w:szCs w:val="23"/>
          <w:spacing w:val="-1"/>
        </w:rPr>
        <w:t>+7.5+11=13.5</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D:10*50%+15*30%+40*20%=5+4.5</w:t>
      </w:r>
      <w:r>
        <w:rPr>
          <w:rFonts w:ascii="Times New Roman" w:hAnsi="Times New Roman" w:eastAsia="Times New Roman" w:cs="Times New Roman"/>
          <w:sz w:val="23"/>
          <w:szCs w:val="23"/>
          <w:spacing w:val="-1"/>
        </w:rPr>
        <w:t>+8=17.5</w:t>
      </w:r>
    </w:p>
    <w:p>
      <w:pPr>
        <w:pStyle w:val="BodyText"/>
        <w:ind w:left="98"/>
        <w:spacing w:before="249" w:line="219" w:lineRule="auto"/>
        <w:rPr/>
      </w:pPr>
      <w:r>
        <w:rPr>
          <w:b/>
          <w:bCs/>
        </w:rPr>
        <w:t>试题67、68-【2020年下半年-第67、68题】</w:t>
      </w:r>
      <w:r>
        <w:rPr>
          <w:spacing w:val="-62"/>
        </w:rPr>
        <w:t xml:space="preserve"> </w:t>
      </w:r>
      <w:r>
        <w:rPr>
          <w:b/>
          <w:bCs/>
        </w:rPr>
        <w:t>-线性规划</w:t>
      </w:r>
    </w:p>
    <w:p>
      <w:pPr>
        <w:pStyle w:val="BodyText"/>
        <w:ind w:left="95" w:right="123"/>
        <w:spacing w:before="44" w:line="234" w:lineRule="auto"/>
        <w:jc w:val="both"/>
        <w:rPr>
          <w:sz w:val="24"/>
          <w:szCs w:val="24"/>
        </w:rPr>
      </w:pPr>
      <w:r>
        <w:rPr>
          <w:sz w:val="23"/>
          <w:szCs w:val="23"/>
          <w:spacing w:val="7"/>
        </w:rPr>
        <w:t>某乳制品加工厂用纯牛奶和酸牛奶两种生产原料，加工生产甲、乙两种乳制品。该厂加工每单</w:t>
      </w:r>
      <w:r>
        <w:rPr>
          <w:sz w:val="23"/>
          <w:szCs w:val="23"/>
          <w:spacing w:val="11"/>
        </w:rPr>
        <w:t xml:space="preserve"> </w:t>
      </w:r>
      <w:r>
        <w:rPr>
          <w:sz w:val="23"/>
          <w:szCs w:val="23"/>
          <w:spacing w:val="8"/>
        </w:rPr>
        <w:t>位乳制品消耗原料数、现有原料数、每单位乳制品的利润如下表所示。则该</w:t>
      </w:r>
      <w:r>
        <w:rPr>
          <w:sz w:val="23"/>
          <w:szCs w:val="23"/>
          <w:spacing w:val="7"/>
        </w:rPr>
        <w:t>公司的最大利润为</w:t>
      </w:r>
      <w:r>
        <w:rPr>
          <w:sz w:val="23"/>
          <w:szCs w:val="23"/>
        </w:rPr>
        <w:t xml:space="preserve"> </w:t>
      </w:r>
      <w:r>
        <w:rPr>
          <w:sz w:val="24"/>
          <w:szCs w:val="24"/>
          <w:spacing w:val="2"/>
        </w:rPr>
        <w:t>(67)万元。公司获得最大利润时，生产</w:t>
      </w:r>
      <w:r>
        <w:rPr>
          <w:sz w:val="24"/>
          <w:szCs w:val="24"/>
          <w:spacing w:val="1"/>
        </w:rPr>
        <w:t>甲的数量是(68)吨。</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998"/>
        <w:gridCol w:w="1978"/>
        <w:gridCol w:w="1998"/>
        <w:gridCol w:w="1983"/>
      </w:tblGrid>
      <w:tr>
        <w:trPr>
          <w:trHeight w:val="313" w:hRule="atLeast"/>
        </w:trPr>
        <w:tc>
          <w:tcPr>
            <w:tcW w:w="3981" w:type="dxa"/>
            <w:vAlign w:val="top"/>
            <w:gridSpan w:val="2"/>
          </w:tcPr>
          <w:p>
            <w:pPr>
              <w:rPr>
                <w:rFonts w:ascii="Arial"/>
                <w:sz w:val="21"/>
              </w:rPr>
            </w:pPr>
            <w:r/>
          </w:p>
        </w:tc>
        <w:tc>
          <w:tcPr>
            <w:tcW w:w="1978" w:type="dxa"/>
            <w:vAlign w:val="top"/>
          </w:tcPr>
          <w:p>
            <w:pPr>
              <w:pStyle w:val="TableText"/>
              <w:ind w:left="854"/>
              <w:spacing w:before="38" w:line="195" w:lineRule="auto"/>
              <w:rPr>
                <w:sz w:val="25"/>
                <w:szCs w:val="25"/>
              </w:rPr>
            </w:pPr>
            <w:r>
              <w:rPr>
                <w:sz w:val="25"/>
                <w:szCs w:val="25"/>
              </w:rPr>
              <w:t>甲</w:t>
            </w:r>
          </w:p>
        </w:tc>
        <w:tc>
          <w:tcPr>
            <w:tcW w:w="1998" w:type="dxa"/>
            <w:vAlign w:val="top"/>
          </w:tcPr>
          <w:p>
            <w:pPr>
              <w:pStyle w:val="TableText"/>
              <w:ind w:left="866"/>
              <w:spacing w:before="55" w:line="183" w:lineRule="auto"/>
              <w:rPr>
                <w:sz w:val="25"/>
                <w:szCs w:val="25"/>
              </w:rPr>
            </w:pPr>
            <w:r>
              <w:rPr>
                <w:sz w:val="25"/>
                <w:szCs w:val="25"/>
              </w:rPr>
              <w:t>乙</w:t>
            </w:r>
          </w:p>
        </w:tc>
        <w:tc>
          <w:tcPr>
            <w:tcW w:w="1983" w:type="dxa"/>
            <w:vAlign w:val="top"/>
          </w:tcPr>
          <w:p>
            <w:pPr>
              <w:pStyle w:val="TableText"/>
              <w:ind w:left="238"/>
              <w:spacing w:before="36" w:line="197" w:lineRule="auto"/>
              <w:rPr>
                <w:sz w:val="25"/>
                <w:szCs w:val="25"/>
              </w:rPr>
            </w:pPr>
            <w:r>
              <w:rPr>
                <w:sz w:val="25"/>
                <w:szCs w:val="25"/>
                <w:spacing w:val="7"/>
              </w:rPr>
              <w:t>现有原料(吨)</w:t>
            </w:r>
          </w:p>
        </w:tc>
      </w:tr>
      <w:tr>
        <w:trPr>
          <w:trHeight w:val="287" w:hRule="atLeast"/>
        </w:trPr>
        <w:tc>
          <w:tcPr>
            <w:tcW w:w="1983" w:type="dxa"/>
            <w:vAlign w:val="top"/>
            <w:vMerge w:val="restart"/>
            <w:tcBorders>
              <w:bottom w:val="nil"/>
            </w:tcBorders>
          </w:tcPr>
          <w:p>
            <w:pPr>
              <w:pStyle w:val="TableText"/>
              <w:ind w:left="505"/>
              <w:spacing w:before="43" w:line="220" w:lineRule="auto"/>
              <w:rPr>
                <w:sz w:val="25"/>
                <w:szCs w:val="25"/>
              </w:rPr>
            </w:pPr>
            <w:r>
              <w:rPr>
                <w:sz w:val="25"/>
                <w:szCs w:val="25"/>
                <w:spacing w:val="10"/>
              </w:rPr>
              <w:t>原料(吨)</w:t>
            </w:r>
          </w:p>
        </w:tc>
        <w:tc>
          <w:tcPr>
            <w:tcW w:w="1998" w:type="dxa"/>
            <w:vAlign w:val="top"/>
          </w:tcPr>
          <w:p>
            <w:pPr>
              <w:pStyle w:val="TableText"/>
              <w:ind w:left="612"/>
              <w:spacing w:before="23" w:line="187" w:lineRule="auto"/>
              <w:rPr>
                <w:sz w:val="25"/>
                <w:szCs w:val="25"/>
              </w:rPr>
            </w:pPr>
            <w:r>
              <w:rPr>
                <w:sz w:val="25"/>
                <w:szCs w:val="25"/>
                <w:spacing w:val="3"/>
              </w:rPr>
              <w:t>纯牛奶</w:t>
            </w:r>
          </w:p>
        </w:tc>
        <w:tc>
          <w:tcPr>
            <w:tcW w:w="1978" w:type="dxa"/>
            <w:vAlign w:val="top"/>
          </w:tcPr>
          <w:p>
            <w:pPr>
              <w:pStyle w:val="TableText"/>
              <w:ind w:left="914"/>
              <w:spacing w:before="46" w:line="170" w:lineRule="auto"/>
              <w:rPr>
                <w:sz w:val="25"/>
                <w:szCs w:val="25"/>
              </w:rPr>
            </w:pPr>
            <w:r>
              <w:rPr>
                <w:sz w:val="25"/>
                <w:szCs w:val="25"/>
              </w:rPr>
              <w:t>1</w:t>
            </w:r>
          </w:p>
        </w:tc>
        <w:tc>
          <w:tcPr>
            <w:tcW w:w="1998" w:type="dxa"/>
            <w:vAlign w:val="top"/>
          </w:tcPr>
          <w:p>
            <w:pPr>
              <w:pStyle w:val="TableText"/>
              <w:ind w:left="926"/>
              <w:spacing w:before="46" w:line="170" w:lineRule="auto"/>
              <w:rPr>
                <w:sz w:val="25"/>
                <w:szCs w:val="25"/>
              </w:rPr>
            </w:pPr>
            <w:r>
              <w:rPr>
                <w:sz w:val="25"/>
                <w:szCs w:val="25"/>
              </w:rPr>
              <w:t>2</w:t>
            </w:r>
          </w:p>
        </w:tc>
        <w:tc>
          <w:tcPr>
            <w:tcW w:w="1983" w:type="dxa"/>
            <w:vAlign w:val="top"/>
          </w:tcPr>
          <w:p>
            <w:pPr>
              <w:pStyle w:val="TableText"/>
              <w:ind w:left="858"/>
              <w:spacing w:before="46" w:line="170" w:lineRule="auto"/>
              <w:rPr>
                <w:sz w:val="25"/>
                <w:szCs w:val="25"/>
              </w:rPr>
            </w:pPr>
            <w:r>
              <w:rPr>
                <w:sz w:val="25"/>
                <w:szCs w:val="25"/>
                <w:spacing w:val="-3"/>
              </w:rPr>
              <w:t>86</w:t>
            </w:r>
          </w:p>
        </w:tc>
      </w:tr>
      <w:tr>
        <w:trPr>
          <w:trHeight w:val="307" w:hRule="atLeast"/>
        </w:trPr>
        <w:tc>
          <w:tcPr>
            <w:tcW w:w="1983" w:type="dxa"/>
            <w:vAlign w:val="top"/>
            <w:vMerge w:val="continue"/>
            <w:tcBorders>
              <w:top w:val="nil"/>
            </w:tcBorders>
          </w:tcPr>
          <w:p>
            <w:pPr>
              <w:rPr>
                <w:rFonts w:ascii="Arial"/>
                <w:sz w:val="21"/>
              </w:rPr>
            </w:pPr>
            <w:r/>
          </w:p>
        </w:tc>
        <w:tc>
          <w:tcPr>
            <w:tcW w:w="1998" w:type="dxa"/>
            <w:vAlign w:val="top"/>
          </w:tcPr>
          <w:p>
            <w:pPr>
              <w:pStyle w:val="TableText"/>
              <w:ind w:left="612"/>
              <w:spacing w:before="37" w:line="192" w:lineRule="auto"/>
              <w:rPr>
                <w:sz w:val="25"/>
                <w:szCs w:val="25"/>
              </w:rPr>
            </w:pPr>
            <w:r>
              <w:rPr>
                <w:sz w:val="25"/>
                <w:szCs w:val="25"/>
                <w:spacing w:val="3"/>
              </w:rPr>
              <w:t>酸牛奶</w:t>
            </w:r>
          </w:p>
        </w:tc>
        <w:tc>
          <w:tcPr>
            <w:tcW w:w="1978" w:type="dxa"/>
            <w:vAlign w:val="top"/>
          </w:tcPr>
          <w:p>
            <w:pPr>
              <w:pStyle w:val="TableText"/>
              <w:ind w:left="914"/>
              <w:spacing w:before="60" w:line="175" w:lineRule="auto"/>
              <w:rPr>
                <w:sz w:val="25"/>
                <w:szCs w:val="25"/>
              </w:rPr>
            </w:pPr>
            <w:r>
              <w:rPr>
                <w:sz w:val="25"/>
                <w:szCs w:val="25"/>
              </w:rPr>
              <w:t>5</w:t>
            </w:r>
          </w:p>
        </w:tc>
        <w:tc>
          <w:tcPr>
            <w:tcW w:w="1998" w:type="dxa"/>
            <w:vAlign w:val="top"/>
          </w:tcPr>
          <w:p>
            <w:pPr>
              <w:pStyle w:val="TableText"/>
              <w:ind w:left="926"/>
              <w:spacing w:before="60" w:line="175" w:lineRule="auto"/>
              <w:rPr>
                <w:sz w:val="25"/>
                <w:szCs w:val="25"/>
              </w:rPr>
            </w:pPr>
            <w:r>
              <w:rPr>
                <w:sz w:val="25"/>
                <w:szCs w:val="25"/>
              </w:rPr>
              <w:t>3</w:t>
            </w:r>
          </w:p>
        </w:tc>
        <w:tc>
          <w:tcPr>
            <w:tcW w:w="1983" w:type="dxa"/>
            <w:vAlign w:val="top"/>
          </w:tcPr>
          <w:p>
            <w:pPr>
              <w:pStyle w:val="TableText"/>
              <w:ind w:left="798"/>
              <w:spacing w:before="60" w:line="175" w:lineRule="auto"/>
              <w:rPr>
                <w:sz w:val="25"/>
                <w:szCs w:val="25"/>
              </w:rPr>
            </w:pPr>
            <w:r>
              <w:rPr>
                <w:sz w:val="25"/>
                <w:szCs w:val="25"/>
                <w:spacing w:val="-7"/>
              </w:rPr>
              <w:t>150</w:t>
            </w:r>
          </w:p>
        </w:tc>
      </w:tr>
      <w:tr>
        <w:trPr>
          <w:trHeight w:val="313" w:hRule="atLeast"/>
        </w:trPr>
        <w:tc>
          <w:tcPr>
            <w:tcW w:w="3981" w:type="dxa"/>
            <w:vAlign w:val="top"/>
            <w:gridSpan w:val="2"/>
          </w:tcPr>
          <w:p>
            <w:pPr>
              <w:pStyle w:val="TableText"/>
              <w:ind w:left="1265"/>
              <w:spacing w:before="38" w:line="195" w:lineRule="auto"/>
              <w:rPr>
                <w:sz w:val="25"/>
                <w:szCs w:val="25"/>
              </w:rPr>
            </w:pPr>
            <w:r>
              <w:rPr>
                <w:sz w:val="25"/>
                <w:szCs w:val="25"/>
                <w:spacing w:val="9"/>
              </w:rPr>
              <w:t>利润(万元)</w:t>
            </w:r>
          </w:p>
        </w:tc>
        <w:tc>
          <w:tcPr>
            <w:tcW w:w="1978" w:type="dxa"/>
            <w:vAlign w:val="top"/>
          </w:tcPr>
          <w:p>
            <w:pPr>
              <w:pStyle w:val="TableText"/>
              <w:ind w:left="914"/>
              <w:spacing w:before="63" w:line="177" w:lineRule="auto"/>
              <w:rPr>
                <w:sz w:val="25"/>
                <w:szCs w:val="25"/>
              </w:rPr>
            </w:pPr>
            <w:r>
              <w:rPr>
                <w:sz w:val="25"/>
                <w:szCs w:val="25"/>
              </w:rPr>
              <w:t>3</w:t>
            </w:r>
          </w:p>
        </w:tc>
        <w:tc>
          <w:tcPr>
            <w:tcW w:w="1998" w:type="dxa"/>
            <w:vAlign w:val="top"/>
          </w:tcPr>
          <w:p>
            <w:pPr>
              <w:pStyle w:val="TableText"/>
              <w:ind w:left="926"/>
              <w:spacing w:before="63" w:line="177" w:lineRule="auto"/>
              <w:rPr>
                <w:sz w:val="25"/>
                <w:szCs w:val="25"/>
              </w:rPr>
            </w:pPr>
            <w:r>
              <w:rPr>
                <w:sz w:val="25"/>
                <w:szCs w:val="25"/>
              </w:rPr>
              <w:t>4</w:t>
            </w:r>
          </w:p>
        </w:tc>
        <w:tc>
          <w:tcPr>
            <w:tcW w:w="1983" w:type="dxa"/>
            <w:vAlign w:val="top"/>
          </w:tcPr>
          <w:p>
            <w:pPr>
              <w:rPr>
                <w:rFonts w:ascii="Arial"/>
                <w:sz w:val="21"/>
              </w:rPr>
            </w:pPr>
            <w:r/>
          </w:p>
        </w:tc>
      </w:tr>
    </w:tbl>
    <w:p>
      <w:pPr>
        <w:ind w:left="95"/>
        <w:spacing w:before="74" w:line="196" w:lineRule="auto"/>
        <w:rPr>
          <w:rFonts w:ascii="Times New Roman" w:hAnsi="Times New Roman" w:eastAsia="Times New Roman" w:cs="Times New Roman"/>
          <w:sz w:val="25"/>
          <w:szCs w:val="25"/>
        </w:rPr>
      </w:pPr>
      <w:r>
        <w:rPr>
          <w:rFonts w:ascii="Times New Roman" w:hAnsi="Times New Roman" w:eastAsia="Times New Roman" w:cs="Times New Roman"/>
          <w:sz w:val="23"/>
          <w:szCs w:val="23"/>
          <w:spacing w:val="-1"/>
          <w:position w:val="1"/>
        </w:rPr>
        <w:t>(67)A.140                   </w:t>
      </w:r>
      <w:r>
        <w:rPr>
          <w:rFonts w:ascii="Times New Roman" w:hAnsi="Times New Roman" w:eastAsia="Times New Roman" w:cs="Times New Roman"/>
          <w:sz w:val="25"/>
          <w:szCs w:val="25"/>
          <w:spacing w:val="-1"/>
          <w:position w:val="-1"/>
        </w:rPr>
        <w:t>B.144</w:t>
      </w:r>
      <w:r>
        <w:rPr>
          <w:rFonts w:ascii="Times New Roman" w:hAnsi="Times New Roman" w:eastAsia="Times New Roman" w:cs="Times New Roman"/>
          <w:sz w:val="25"/>
          <w:szCs w:val="25"/>
          <w:spacing w:val="2"/>
          <w:position w:val="-1"/>
        </w:rPr>
        <w:t xml:space="preserve">               </w:t>
      </w:r>
      <w:r>
        <w:rPr>
          <w:rFonts w:ascii="Times New Roman" w:hAnsi="Times New Roman" w:eastAsia="Times New Roman" w:cs="Times New Roman"/>
          <w:sz w:val="25"/>
          <w:szCs w:val="25"/>
          <w:spacing w:val="-1"/>
          <w:position w:val="-1"/>
        </w:rPr>
        <w:t>C.175                D.178</w:t>
      </w:r>
    </w:p>
    <w:p>
      <w:pPr>
        <w:pStyle w:val="BodyText"/>
        <w:ind w:left="80" w:right="4255" w:firstLine="14"/>
        <w:spacing w:before="67" w:line="239" w:lineRule="auto"/>
        <w:rPr>
          <w:sz w:val="23"/>
          <w:szCs w:val="23"/>
        </w:rPr>
      </w:pPr>
      <w:r>
        <w:rPr>
          <w:rFonts w:ascii="Times New Roman" w:hAnsi="Times New Roman" w:eastAsia="Times New Roman" w:cs="Times New Roman"/>
          <w:spacing w:val="-1"/>
        </w:rPr>
        <w:t>(68)A.5</w:t>
      </w:r>
      <w:r>
        <w:rPr>
          <w:rFonts w:ascii="Times New Roman" w:hAnsi="Times New Roman" w:eastAsia="Times New Roman" w:cs="Times New Roman"/>
          <w:spacing w:val="1"/>
        </w:rPr>
        <w:t xml:space="preserve">                    </w:t>
      </w:r>
      <w:r>
        <w:rPr>
          <w:rFonts w:ascii="Times New Roman" w:hAnsi="Times New Roman" w:eastAsia="Times New Roman" w:cs="Times New Roman"/>
          <w:spacing w:val="-1"/>
          <w:position w:val="-1"/>
        </w:rPr>
        <w:t>B.6                   C.40                  </w:t>
      </w:r>
      <w:r>
        <w:rPr>
          <w:rFonts w:ascii="Times New Roman" w:hAnsi="Times New Roman" w:eastAsia="Times New Roman" w:cs="Times New Roman"/>
          <w:sz w:val="23"/>
          <w:szCs w:val="23"/>
          <w:spacing w:val="-1"/>
          <w:position w:val="-1"/>
        </w:rPr>
        <w:t>D.50</w:t>
      </w:r>
      <w:r>
        <w:rPr>
          <w:rFonts w:ascii="Times New Roman" w:hAnsi="Times New Roman" w:eastAsia="Times New Roman" w:cs="Times New Roman"/>
          <w:sz w:val="23"/>
          <w:szCs w:val="23"/>
          <w:spacing w:val="19"/>
          <w:position w:val="-1"/>
        </w:rPr>
        <w:t xml:space="preserve"> </w:t>
      </w:r>
      <w:r>
        <w:rPr>
          <w:sz w:val="23"/>
          <w:szCs w:val="23"/>
          <w:spacing w:val="3"/>
        </w:rPr>
        <w:t>【答案】(67)D(68)B</w:t>
      </w:r>
    </w:p>
    <w:p>
      <w:pPr>
        <w:pStyle w:val="BodyText"/>
        <w:ind w:left="94" w:right="6555" w:hanging="14"/>
        <w:spacing w:line="268" w:lineRule="auto"/>
        <w:rPr>
          <w:rFonts w:ascii="Times New Roman" w:hAnsi="Times New Roman" w:eastAsia="Times New Roman" w:cs="Times New Roman"/>
          <w:sz w:val="23"/>
          <w:szCs w:val="23"/>
        </w:rPr>
      </w:pPr>
      <w:r>
        <w:rPr>
          <w:sz w:val="23"/>
          <w:szCs w:val="23"/>
          <w:spacing w:val="7"/>
        </w:rPr>
        <w:t>【解析】设甲，乙分别生产 X,Y</w:t>
      </w:r>
      <w:r>
        <w:rPr>
          <w:sz w:val="23"/>
          <w:szCs w:val="23"/>
        </w:rPr>
        <w:t xml:space="preserve"> </w:t>
      </w:r>
      <w:r>
        <w:rPr>
          <w:rFonts w:ascii="Times New Roman" w:hAnsi="Times New Roman" w:eastAsia="Times New Roman" w:cs="Times New Roman"/>
          <w:sz w:val="23"/>
          <w:szCs w:val="23"/>
        </w:rPr>
        <w:t>X+2Y≤86(1)          5X+3Y≤150(2)</w:t>
      </w:r>
    </w:p>
    <w:p>
      <w:pPr>
        <w:pStyle w:val="BodyText"/>
        <w:ind w:left="95"/>
        <w:spacing w:before="8" w:line="212" w:lineRule="auto"/>
        <w:rPr>
          <w:rFonts w:ascii="Times New Roman" w:hAnsi="Times New Roman" w:eastAsia="Times New Roman" w:cs="Times New Roman"/>
          <w:sz w:val="23"/>
          <w:szCs w:val="23"/>
        </w:rPr>
      </w:pPr>
      <w:r>
        <w:rPr>
          <w:sz w:val="23"/>
          <w:szCs w:val="23"/>
          <w:spacing w:val="-2"/>
        </w:rPr>
        <w:t>求</w:t>
      </w:r>
      <w:r>
        <w:rPr>
          <w:sz w:val="23"/>
          <w:szCs w:val="23"/>
          <w:spacing w:val="-47"/>
        </w:rPr>
        <w:t xml:space="preserve"> </w:t>
      </w:r>
      <w:r>
        <w:rPr>
          <w:rFonts w:ascii="Times New Roman" w:hAnsi="Times New Roman" w:eastAsia="Times New Roman" w:cs="Times New Roman"/>
          <w:sz w:val="23"/>
          <w:szCs w:val="23"/>
          <w:spacing w:val="-2"/>
        </w:rPr>
        <w:t>max(3X+4Y)</w:t>
      </w:r>
    </w:p>
    <w:p>
      <w:pPr>
        <w:pStyle w:val="BodyText"/>
        <w:ind w:left="95"/>
        <w:spacing w:before="52" w:line="219" w:lineRule="auto"/>
        <w:rPr>
          <w:sz w:val="23"/>
          <w:szCs w:val="23"/>
        </w:rPr>
      </w:pPr>
      <w:r>
        <w:rPr>
          <w:sz w:val="23"/>
          <w:szCs w:val="23"/>
          <w:spacing w:val="24"/>
        </w:rPr>
        <w:t>解(1)(2)方程得</w:t>
      </w:r>
      <w:r>
        <w:rPr>
          <w:sz w:val="23"/>
          <w:szCs w:val="23"/>
          <w:spacing w:val="-54"/>
        </w:rPr>
        <w:t xml:space="preserve"> </w:t>
      </w:r>
      <w:r>
        <w:rPr>
          <w:sz w:val="23"/>
          <w:szCs w:val="23"/>
          <w:spacing w:val="24"/>
        </w:rPr>
        <w:t>Y=40</w:t>
      </w:r>
      <w:r>
        <w:rPr>
          <w:sz w:val="23"/>
          <w:szCs w:val="23"/>
          <w:spacing w:val="13"/>
        </w:rPr>
        <w:t xml:space="preserve">    </w:t>
      </w:r>
      <w:r>
        <w:rPr>
          <w:sz w:val="23"/>
          <w:szCs w:val="23"/>
          <w:spacing w:val="24"/>
        </w:rPr>
        <w:t>X=6</w:t>
      </w:r>
    </w:p>
    <w:p>
      <w:pPr>
        <w:ind w:left="95"/>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3X+4Y=178</w:t>
      </w:r>
    </w:p>
    <w:p>
      <w:pPr>
        <w:spacing w:line="188" w:lineRule="auto"/>
        <w:sectPr>
          <w:headerReference w:type="default" r:id="rId29"/>
          <w:footerReference w:type="default" r:id="rId30"/>
          <w:pgSz w:w="11910" w:h="16840"/>
          <w:pgMar w:top="1143" w:right="975" w:bottom="1140" w:left="964" w:header="789" w:footer="1023" w:gutter="0"/>
        </w:sectPr>
        <w:rPr>
          <w:rFonts w:ascii="Times New Roman" w:hAnsi="Times New Roman" w:eastAsia="Times New Roman" w:cs="Times New Roman"/>
          <w:sz w:val="23"/>
          <w:szCs w:val="23"/>
        </w:rPr>
      </w:pPr>
    </w:p>
    <w:p>
      <w:pPr>
        <w:spacing w:line="380" w:lineRule="auto"/>
        <w:rPr>
          <w:rFonts w:ascii="Arial"/>
          <w:sz w:val="21"/>
        </w:rPr>
      </w:pPr>
      <w:r/>
    </w:p>
    <w:p>
      <w:pPr>
        <w:pStyle w:val="BodyText"/>
        <w:ind w:left="105"/>
        <w:spacing w:before="71" w:line="212" w:lineRule="auto"/>
        <w:tabs>
          <w:tab w:val="left" w:pos="25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312" w:lineRule="auto"/>
        <w:rPr>
          <w:rFonts w:ascii="Arial"/>
          <w:sz w:val="21"/>
        </w:rPr>
      </w:pPr>
      <w:r/>
    </w:p>
    <w:p>
      <w:pPr>
        <w:spacing w:line="312" w:lineRule="auto"/>
        <w:rPr>
          <w:rFonts w:ascii="Arial"/>
          <w:sz w:val="21"/>
        </w:rPr>
      </w:pPr>
      <w:r/>
    </w:p>
    <w:p>
      <w:pPr>
        <w:pStyle w:val="BodyText"/>
        <w:ind w:left="108"/>
        <w:spacing w:before="71" w:line="219" w:lineRule="auto"/>
        <w:rPr>
          <w:sz w:val="22"/>
          <w:szCs w:val="22"/>
        </w:rPr>
      </w:pPr>
      <w:r>
        <w:rPr>
          <w:sz w:val="22"/>
          <w:szCs w:val="22"/>
          <w:b/>
          <w:bCs/>
          <w:spacing w:val="16"/>
        </w:rPr>
        <w:t>试题69-</w:t>
      </w:r>
      <w:r>
        <w:rPr>
          <w:sz w:val="22"/>
          <w:szCs w:val="22"/>
          <w:spacing w:val="16"/>
        </w:rPr>
        <w:t xml:space="preserve"> </w:t>
      </w:r>
      <w:r>
        <w:rPr>
          <w:sz w:val="22"/>
          <w:szCs w:val="22"/>
          <w:b/>
          <w:bCs/>
          <w:spacing w:val="16"/>
        </w:rPr>
        <w:t>【2020年下半年</w:t>
      </w:r>
      <w:r>
        <w:rPr>
          <w:sz w:val="22"/>
          <w:szCs w:val="22"/>
          <w:spacing w:val="-62"/>
        </w:rPr>
        <w:t xml:space="preserve"> </w:t>
      </w:r>
      <w:r>
        <w:rPr>
          <w:sz w:val="22"/>
          <w:szCs w:val="22"/>
          <w:b/>
          <w:bCs/>
          <w:spacing w:val="16"/>
        </w:rPr>
        <w:t>-第69题】</w:t>
      </w:r>
      <w:r>
        <w:rPr>
          <w:sz w:val="22"/>
          <w:szCs w:val="22"/>
          <w:spacing w:val="40"/>
        </w:rPr>
        <w:t xml:space="preserve"> </w:t>
      </w:r>
      <w:r>
        <w:rPr>
          <w:sz w:val="22"/>
          <w:szCs w:val="22"/>
          <w:b/>
          <w:bCs/>
          <w:spacing w:val="16"/>
        </w:rPr>
        <w:t>-运</w:t>
      </w:r>
      <w:r>
        <w:rPr>
          <w:sz w:val="22"/>
          <w:szCs w:val="22"/>
          <w:b/>
          <w:bCs/>
          <w:spacing w:val="15"/>
        </w:rPr>
        <w:t>输安排问题</w:t>
      </w:r>
    </w:p>
    <w:p>
      <w:pPr>
        <w:pStyle w:val="BodyText"/>
        <w:ind w:left="105" w:right="95"/>
        <w:spacing w:before="29" w:line="244" w:lineRule="auto"/>
        <w:jc w:val="both"/>
        <w:rPr>
          <w:sz w:val="24"/>
          <w:szCs w:val="24"/>
        </w:rPr>
      </w:pPr>
      <w:r>
        <w:rPr>
          <w:sz w:val="22"/>
          <w:szCs w:val="22"/>
          <w:spacing w:val="15"/>
        </w:rPr>
        <w:t>有 A、B、C、D</w:t>
      </w:r>
      <w:r>
        <w:rPr>
          <w:sz w:val="22"/>
          <w:szCs w:val="22"/>
          <w:spacing w:val="93"/>
        </w:rPr>
        <w:t xml:space="preserve"> </w:t>
      </w:r>
      <w:r>
        <w:rPr>
          <w:sz w:val="22"/>
          <w:szCs w:val="22"/>
          <w:spacing w:val="15"/>
        </w:rPr>
        <w:t>四个临省，同时向甲、乙、丙、丁四个城市运送援助物资，假设规定一个省对</w:t>
      </w:r>
      <w:r>
        <w:rPr>
          <w:sz w:val="22"/>
          <w:szCs w:val="22"/>
        </w:rPr>
        <w:t xml:space="preserve"> </w:t>
      </w:r>
      <w:r>
        <w:rPr>
          <w:sz w:val="22"/>
          <w:szCs w:val="22"/>
          <w:spacing w:val="17"/>
        </w:rPr>
        <w:t>口援助一个城市。四省到各城市的运输时间如下表所示。请给出一个合理的方案，使得物资运</w:t>
      </w:r>
      <w:r>
        <w:rPr>
          <w:sz w:val="22"/>
          <w:szCs w:val="22"/>
        </w:rPr>
        <w:t xml:space="preserve"> </w:t>
      </w:r>
      <w:r>
        <w:rPr>
          <w:sz w:val="24"/>
          <w:szCs w:val="24"/>
        </w:rPr>
        <w:t>输总时间最短，则最短物资运输时间为(69)小时。</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3"/>
        <w:gridCol w:w="1978"/>
        <w:gridCol w:w="2008"/>
        <w:gridCol w:w="1978"/>
        <w:gridCol w:w="1983"/>
      </w:tblGrid>
      <w:tr>
        <w:trPr>
          <w:trHeight w:val="312" w:hRule="atLeast"/>
        </w:trPr>
        <w:tc>
          <w:tcPr>
            <w:tcW w:w="2003" w:type="dxa"/>
            <w:vAlign w:val="top"/>
          </w:tcPr>
          <w:p>
            <w:pPr>
              <w:pStyle w:val="TableText"/>
              <w:ind w:left="575"/>
              <w:spacing w:before="44" w:line="198" w:lineRule="auto"/>
              <w:rPr>
                <w:sz w:val="24"/>
                <w:szCs w:val="24"/>
              </w:rPr>
            </w:pPr>
            <w:r>
              <w:rPr>
                <w:sz w:val="24"/>
                <w:szCs w:val="24"/>
                <w:spacing w:val="3"/>
              </w:rPr>
              <w:t>省/城市</w:t>
            </w:r>
          </w:p>
        </w:tc>
        <w:tc>
          <w:tcPr>
            <w:tcW w:w="1978" w:type="dxa"/>
            <w:vAlign w:val="top"/>
          </w:tcPr>
          <w:p>
            <w:pPr>
              <w:pStyle w:val="TableText"/>
              <w:ind w:left="862"/>
              <w:spacing w:before="48" w:line="195" w:lineRule="auto"/>
              <w:rPr>
                <w:sz w:val="24"/>
                <w:szCs w:val="24"/>
              </w:rPr>
            </w:pPr>
            <w:r>
              <w:rPr>
                <w:sz w:val="24"/>
                <w:szCs w:val="24"/>
              </w:rPr>
              <w:t>甲</w:t>
            </w:r>
          </w:p>
        </w:tc>
        <w:tc>
          <w:tcPr>
            <w:tcW w:w="2008" w:type="dxa"/>
            <w:vAlign w:val="top"/>
          </w:tcPr>
          <w:p>
            <w:pPr>
              <w:pStyle w:val="TableText"/>
              <w:ind w:left="904"/>
              <w:spacing w:before="77" w:line="218" w:lineRule="auto"/>
              <w:rPr>
                <w:sz w:val="19"/>
                <w:szCs w:val="19"/>
              </w:rPr>
            </w:pPr>
            <w:r>
              <w:rPr>
                <w:sz w:val="19"/>
                <w:szCs w:val="19"/>
              </w:rPr>
              <w:t>乙</w:t>
            </w:r>
          </w:p>
        </w:tc>
        <w:tc>
          <w:tcPr>
            <w:tcW w:w="1978" w:type="dxa"/>
            <w:vAlign w:val="top"/>
          </w:tcPr>
          <w:p>
            <w:pPr>
              <w:pStyle w:val="TableText"/>
              <w:ind w:left="866"/>
              <w:spacing w:before="45" w:line="197" w:lineRule="auto"/>
              <w:rPr>
                <w:sz w:val="24"/>
                <w:szCs w:val="24"/>
              </w:rPr>
            </w:pPr>
            <w:r>
              <w:rPr>
                <w:sz w:val="24"/>
                <w:szCs w:val="24"/>
              </w:rPr>
              <w:t>丙</w:t>
            </w:r>
          </w:p>
        </w:tc>
        <w:tc>
          <w:tcPr>
            <w:tcW w:w="1983" w:type="dxa"/>
            <w:vAlign w:val="top"/>
          </w:tcPr>
          <w:p>
            <w:pPr>
              <w:pStyle w:val="TableText"/>
              <w:ind w:left="868"/>
              <w:spacing w:before="45" w:line="197" w:lineRule="auto"/>
              <w:rPr>
                <w:sz w:val="24"/>
                <w:szCs w:val="24"/>
              </w:rPr>
            </w:pPr>
            <w:r>
              <w:rPr>
                <w:sz w:val="24"/>
                <w:szCs w:val="24"/>
              </w:rPr>
              <w:t>丁</w:t>
            </w:r>
          </w:p>
        </w:tc>
      </w:tr>
      <w:tr>
        <w:trPr>
          <w:trHeight w:val="308" w:hRule="atLeast"/>
        </w:trPr>
        <w:tc>
          <w:tcPr>
            <w:tcW w:w="2003" w:type="dxa"/>
            <w:vAlign w:val="top"/>
          </w:tcPr>
          <w:p>
            <w:pPr>
              <w:pStyle w:val="TableText"/>
              <w:ind w:left="935"/>
              <w:spacing w:before="102" w:line="196" w:lineRule="exact"/>
              <w:rPr>
                <w:sz w:val="24"/>
                <w:szCs w:val="24"/>
              </w:rPr>
            </w:pPr>
            <w:r>
              <w:rPr>
                <w:sz w:val="24"/>
                <w:szCs w:val="24"/>
                <w:position w:val="-3"/>
              </w:rPr>
              <w:t>A</w:t>
            </w:r>
          </w:p>
        </w:tc>
        <w:tc>
          <w:tcPr>
            <w:tcW w:w="1978" w:type="dxa"/>
            <w:vAlign w:val="top"/>
          </w:tcPr>
          <w:p>
            <w:pPr>
              <w:pStyle w:val="TableText"/>
              <w:ind w:left="862"/>
              <w:spacing w:before="66" w:line="178" w:lineRule="auto"/>
              <w:rPr>
                <w:sz w:val="24"/>
                <w:szCs w:val="24"/>
              </w:rPr>
            </w:pPr>
            <w:r>
              <w:rPr>
                <w:sz w:val="24"/>
                <w:szCs w:val="24"/>
                <w:spacing w:val="-7"/>
              </w:rPr>
              <w:t>17</w:t>
            </w:r>
          </w:p>
        </w:tc>
        <w:tc>
          <w:tcPr>
            <w:tcW w:w="2008" w:type="dxa"/>
            <w:vAlign w:val="top"/>
          </w:tcPr>
          <w:p>
            <w:pPr>
              <w:pStyle w:val="TableText"/>
              <w:ind w:left="873"/>
              <w:spacing w:before="66" w:line="178" w:lineRule="auto"/>
              <w:rPr>
                <w:sz w:val="24"/>
                <w:szCs w:val="24"/>
              </w:rPr>
            </w:pPr>
            <w:r>
              <w:rPr>
                <w:sz w:val="24"/>
                <w:szCs w:val="24"/>
                <w:spacing w:val="-4"/>
              </w:rPr>
              <w:t>20</w:t>
            </w:r>
          </w:p>
        </w:tc>
        <w:tc>
          <w:tcPr>
            <w:tcW w:w="1978" w:type="dxa"/>
            <w:vAlign w:val="top"/>
          </w:tcPr>
          <w:p>
            <w:pPr>
              <w:pStyle w:val="TableText"/>
              <w:ind w:left="866"/>
              <w:spacing w:before="66" w:line="178" w:lineRule="auto"/>
              <w:rPr>
                <w:sz w:val="24"/>
                <w:szCs w:val="24"/>
              </w:rPr>
            </w:pPr>
            <w:r>
              <w:rPr>
                <w:sz w:val="24"/>
                <w:szCs w:val="24"/>
                <w:spacing w:val="-4"/>
              </w:rPr>
              <w:t>23</w:t>
            </w:r>
          </w:p>
        </w:tc>
        <w:tc>
          <w:tcPr>
            <w:tcW w:w="1983" w:type="dxa"/>
            <w:vAlign w:val="top"/>
          </w:tcPr>
          <w:p>
            <w:pPr>
              <w:pStyle w:val="TableText"/>
              <w:ind w:left="868"/>
              <w:spacing w:before="66" w:line="178" w:lineRule="auto"/>
              <w:rPr>
                <w:sz w:val="24"/>
                <w:szCs w:val="24"/>
              </w:rPr>
            </w:pPr>
            <w:r>
              <w:rPr>
                <w:sz w:val="24"/>
                <w:szCs w:val="24"/>
                <w:spacing w:val="-4"/>
              </w:rPr>
              <w:t>26</w:t>
            </w:r>
          </w:p>
        </w:tc>
      </w:tr>
      <w:tr>
        <w:trPr>
          <w:trHeight w:val="308" w:hRule="atLeast"/>
        </w:trPr>
        <w:tc>
          <w:tcPr>
            <w:tcW w:w="2003" w:type="dxa"/>
            <w:vAlign w:val="top"/>
          </w:tcPr>
          <w:p>
            <w:pPr>
              <w:pStyle w:val="TableText"/>
              <w:ind w:left="935"/>
              <w:spacing w:before="108" w:line="190" w:lineRule="exact"/>
              <w:rPr>
                <w:sz w:val="24"/>
                <w:szCs w:val="24"/>
              </w:rPr>
            </w:pPr>
            <w:r>
              <w:rPr>
                <w:sz w:val="24"/>
                <w:szCs w:val="24"/>
                <w:position w:val="-3"/>
              </w:rPr>
              <w:t>B</w:t>
            </w:r>
          </w:p>
        </w:tc>
        <w:tc>
          <w:tcPr>
            <w:tcW w:w="1978" w:type="dxa"/>
            <w:vAlign w:val="top"/>
          </w:tcPr>
          <w:p>
            <w:pPr>
              <w:pStyle w:val="TableText"/>
              <w:ind w:left="862"/>
              <w:spacing w:before="69" w:line="176" w:lineRule="auto"/>
              <w:rPr>
                <w:sz w:val="24"/>
                <w:szCs w:val="24"/>
              </w:rPr>
            </w:pPr>
            <w:r>
              <w:rPr>
                <w:sz w:val="24"/>
                <w:szCs w:val="24"/>
                <w:spacing w:val="-4"/>
              </w:rPr>
              <w:t>21</w:t>
            </w:r>
          </w:p>
        </w:tc>
        <w:tc>
          <w:tcPr>
            <w:tcW w:w="2008" w:type="dxa"/>
            <w:vAlign w:val="top"/>
          </w:tcPr>
          <w:p>
            <w:pPr>
              <w:pStyle w:val="TableText"/>
              <w:ind w:left="873"/>
              <w:spacing w:before="69" w:line="176" w:lineRule="auto"/>
              <w:rPr>
                <w:sz w:val="24"/>
                <w:szCs w:val="24"/>
              </w:rPr>
            </w:pPr>
            <w:r>
              <w:rPr>
                <w:sz w:val="24"/>
                <w:szCs w:val="24"/>
                <w:spacing w:val="-4"/>
              </w:rPr>
              <w:t>25</w:t>
            </w:r>
          </w:p>
        </w:tc>
        <w:tc>
          <w:tcPr>
            <w:tcW w:w="1978" w:type="dxa"/>
            <w:vAlign w:val="top"/>
          </w:tcPr>
          <w:p>
            <w:pPr>
              <w:pStyle w:val="TableText"/>
              <w:ind w:left="866"/>
              <w:spacing w:before="69" w:line="176" w:lineRule="auto"/>
              <w:rPr>
                <w:sz w:val="24"/>
                <w:szCs w:val="24"/>
              </w:rPr>
            </w:pPr>
            <w:r>
              <w:rPr>
                <w:sz w:val="24"/>
                <w:szCs w:val="24"/>
                <w:spacing w:val="-4"/>
              </w:rPr>
              <w:t>24</w:t>
            </w:r>
          </w:p>
        </w:tc>
        <w:tc>
          <w:tcPr>
            <w:tcW w:w="1983" w:type="dxa"/>
            <w:vAlign w:val="top"/>
          </w:tcPr>
          <w:p>
            <w:pPr>
              <w:pStyle w:val="TableText"/>
              <w:ind w:left="868"/>
              <w:spacing w:before="69" w:line="176" w:lineRule="auto"/>
              <w:rPr>
                <w:sz w:val="24"/>
                <w:szCs w:val="24"/>
              </w:rPr>
            </w:pPr>
            <w:r>
              <w:rPr>
                <w:sz w:val="24"/>
                <w:szCs w:val="24"/>
                <w:spacing w:val="-4"/>
              </w:rPr>
              <w:t>20</w:t>
            </w:r>
          </w:p>
        </w:tc>
      </w:tr>
      <w:tr>
        <w:trPr>
          <w:trHeight w:val="308" w:hRule="atLeast"/>
        </w:trPr>
        <w:tc>
          <w:tcPr>
            <w:tcW w:w="2003" w:type="dxa"/>
            <w:vAlign w:val="top"/>
          </w:tcPr>
          <w:p>
            <w:pPr>
              <w:pStyle w:val="TableText"/>
              <w:ind w:left="935"/>
              <w:spacing w:before="108" w:line="190" w:lineRule="exact"/>
              <w:rPr>
                <w:sz w:val="24"/>
                <w:szCs w:val="24"/>
              </w:rPr>
            </w:pPr>
            <w:r>
              <w:rPr>
                <w:sz w:val="24"/>
                <w:szCs w:val="24"/>
                <w:position w:val="-3"/>
              </w:rPr>
              <w:t>C</w:t>
            </w:r>
          </w:p>
        </w:tc>
        <w:tc>
          <w:tcPr>
            <w:tcW w:w="1978" w:type="dxa"/>
            <w:vAlign w:val="top"/>
          </w:tcPr>
          <w:p>
            <w:pPr>
              <w:pStyle w:val="TableText"/>
              <w:ind w:left="862"/>
              <w:spacing w:before="70" w:line="175" w:lineRule="auto"/>
              <w:rPr>
                <w:sz w:val="24"/>
                <w:szCs w:val="24"/>
              </w:rPr>
            </w:pPr>
            <w:r>
              <w:rPr>
                <w:sz w:val="24"/>
                <w:szCs w:val="24"/>
                <w:spacing w:val="-4"/>
              </w:rPr>
              <w:t>28</w:t>
            </w:r>
          </w:p>
        </w:tc>
        <w:tc>
          <w:tcPr>
            <w:tcW w:w="2008" w:type="dxa"/>
            <w:vAlign w:val="top"/>
          </w:tcPr>
          <w:p>
            <w:pPr>
              <w:pStyle w:val="TableText"/>
              <w:ind w:left="873"/>
              <w:spacing w:before="70" w:line="175" w:lineRule="auto"/>
              <w:rPr>
                <w:sz w:val="24"/>
                <w:szCs w:val="24"/>
              </w:rPr>
            </w:pPr>
            <w:r>
              <w:rPr>
                <w:sz w:val="24"/>
                <w:szCs w:val="24"/>
                <w:spacing w:val="-7"/>
              </w:rPr>
              <w:t>19</w:t>
            </w:r>
          </w:p>
        </w:tc>
        <w:tc>
          <w:tcPr>
            <w:tcW w:w="1978" w:type="dxa"/>
            <w:vAlign w:val="top"/>
          </w:tcPr>
          <w:p>
            <w:pPr>
              <w:pStyle w:val="TableText"/>
              <w:ind w:left="866"/>
              <w:spacing w:before="70" w:line="175" w:lineRule="auto"/>
              <w:rPr>
                <w:sz w:val="24"/>
                <w:szCs w:val="24"/>
              </w:rPr>
            </w:pPr>
            <w:r>
              <w:rPr>
                <w:sz w:val="24"/>
                <w:szCs w:val="24"/>
                <w:spacing w:val="-7"/>
              </w:rPr>
              <w:t>18</w:t>
            </w:r>
          </w:p>
        </w:tc>
        <w:tc>
          <w:tcPr>
            <w:tcW w:w="1983" w:type="dxa"/>
            <w:vAlign w:val="top"/>
          </w:tcPr>
          <w:p>
            <w:pPr>
              <w:pStyle w:val="TableText"/>
              <w:ind w:left="868"/>
              <w:spacing w:before="70" w:line="175" w:lineRule="auto"/>
              <w:rPr>
                <w:sz w:val="24"/>
                <w:szCs w:val="24"/>
              </w:rPr>
            </w:pPr>
            <w:r>
              <w:rPr>
                <w:sz w:val="24"/>
                <w:szCs w:val="24"/>
                <w:spacing w:val="-4"/>
              </w:rPr>
              <w:t>21</w:t>
            </w:r>
          </w:p>
        </w:tc>
      </w:tr>
      <w:tr>
        <w:trPr>
          <w:trHeight w:val="313" w:hRule="atLeast"/>
        </w:trPr>
        <w:tc>
          <w:tcPr>
            <w:tcW w:w="2003" w:type="dxa"/>
            <w:vAlign w:val="top"/>
          </w:tcPr>
          <w:p>
            <w:pPr>
              <w:pStyle w:val="TableText"/>
              <w:ind w:left="935"/>
              <w:spacing w:before="112" w:line="191" w:lineRule="exact"/>
              <w:rPr>
                <w:sz w:val="24"/>
                <w:szCs w:val="24"/>
              </w:rPr>
            </w:pPr>
            <w:r>
              <w:rPr>
                <w:sz w:val="24"/>
                <w:szCs w:val="24"/>
                <w:position w:val="-3"/>
              </w:rPr>
              <w:t>D</w:t>
            </w:r>
          </w:p>
        </w:tc>
        <w:tc>
          <w:tcPr>
            <w:tcW w:w="1978" w:type="dxa"/>
            <w:vAlign w:val="top"/>
          </w:tcPr>
          <w:p>
            <w:pPr>
              <w:pStyle w:val="TableText"/>
              <w:ind w:left="862"/>
              <w:spacing w:before="72" w:line="177" w:lineRule="auto"/>
              <w:rPr>
                <w:sz w:val="24"/>
                <w:szCs w:val="24"/>
              </w:rPr>
            </w:pPr>
            <w:r>
              <w:rPr>
                <w:sz w:val="24"/>
                <w:szCs w:val="24"/>
                <w:spacing w:val="-4"/>
              </w:rPr>
              <w:t>21</w:t>
            </w:r>
          </w:p>
        </w:tc>
        <w:tc>
          <w:tcPr>
            <w:tcW w:w="2008" w:type="dxa"/>
            <w:vAlign w:val="top"/>
          </w:tcPr>
          <w:p>
            <w:pPr>
              <w:pStyle w:val="TableText"/>
              <w:ind w:left="873"/>
              <w:spacing w:before="72" w:line="177" w:lineRule="auto"/>
              <w:rPr>
                <w:sz w:val="24"/>
                <w:szCs w:val="24"/>
              </w:rPr>
            </w:pPr>
            <w:r>
              <w:rPr>
                <w:sz w:val="24"/>
                <w:szCs w:val="24"/>
                <w:spacing w:val="-4"/>
              </w:rPr>
              <w:t>21</w:t>
            </w:r>
          </w:p>
        </w:tc>
        <w:tc>
          <w:tcPr>
            <w:tcW w:w="1978" w:type="dxa"/>
            <w:vAlign w:val="top"/>
          </w:tcPr>
          <w:p>
            <w:pPr>
              <w:pStyle w:val="TableText"/>
              <w:ind w:left="866"/>
              <w:spacing w:before="72" w:line="177" w:lineRule="auto"/>
              <w:rPr>
                <w:sz w:val="24"/>
                <w:szCs w:val="24"/>
              </w:rPr>
            </w:pPr>
            <w:r>
              <w:rPr>
                <w:sz w:val="24"/>
                <w:szCs w:val="24"/>
                <w:spacing w:val="-7"/>
              </w:rPr>
              <w:t>19</w:t>
            </w:r>
          </w:p>
        </w:tc>
        <w:tc>
          <w:tcPr>
            <w:tcW w:w="1983" w:type="dxa"/>
            <w:vAlign w:val="top"/>
          </w:tcPr>
          <w:p>
            <w:pPr>
              <w:pStyle w:val="TableText"/>
              <w:ind w:left="868"/>
              <w:spacing w:before="72" w:line="177" w:lineRule="auto"/>
              <w:rPr>
                <w:sz w:val="24"/>
                <w:szCs w:val="24"/>
              </w:rPr>
            </w:pPr>
            <w:r>
              <w:rPr>
                <w:sz w:val="24"/>
                <w:szCs w:val="24"/>
                <w:spacing w:val="-7"/>
              </w:rPr>
              <w:t>19</w:t>
            </w:r>
          </w:p>
        </w:tc>
      </w:tr>
    </w:tbl>
    <w:p>
      <w:pPr>
        <w:pStyle w:val="BodyText"/>
        <w:ind w:left="105"/>
        <w:spacing w:before="88" w:line="220" w:lineRule="auto"/>
        <w:rPr>
          <w:sz w:val="24"/>
          <w:szCs w:val="24"/>
        </w:rPr>
      </w:pPr>
      <w:r>
        <w:rPr>
          <w:sz w:val="24"/>
          <w:szCs w:val="24"/>
        </w:rPr>
        <w:t>A.74        B.75        </w:t>
      </w:r>
      <w:r>
        <w:rPr>
          <w:sz w:val="24"/>
          <w:szCs w:val="24"/>
          <w:spacing w:val="-1"/>
        </w:rPr>
        <w:t>C.76        D.77</w:t>
      </w:r>
    </w:p>
    <w:p>
      <w:pPr>
        <w:pStyle w:val="BodyText"/>
        <w:ind w:left="95"/>
        <w:spacing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left="134" w:right="96" w:hanging="39"/>
        <w:spacing w:before="56" w:line="242" w:lineRule="auto"/>
        <w:rPr>
          <w:sz w:val="24"/>
          <w:szCs w:val="24"/>
        </w:rPr>
      </w:pPr>
      <w:r>
        <w:rPr>
          <w:sz w:val="22"/>
          <w:szCs w:val="22"/>
          <w:spacing w:val="24"/>
        </w:rPr>
        <w:t>【解析】可以使用匈牙利法(一般是先行，后列，每行</w:t>
      </w:r>
      <w:r>
        <w:rPr>
          <w:sz w:val="22"/>
          <w:szCs w:val="22"/>
          <w:spacing w:val="23"/>
        </w:rPr>
        <w:t>减掉最小值之后，每列再减掉最小值)</w:t>
      </w:r>
      <w:r>
        <w:rPr>
          <w:sz w:val="22"/>
          <w:szCs w:val="22"/>
        </w:rPr>
        <w:t xml:space="preserve"> </w:t>
      </w:r>
      <w:r>
        <w:rPr>
          <w:sz w:val="24"/>
          <w:szCs w:val="24"/>
          <w:spacing w:val="1"/>
        </w:rPr>
        <w:t>采用行列矩阵法解答此题，根据表中给定的数据，先用该数据减每行的最小值，得出：</w:t>
      </w:r>
    </w:p>
    <w:p>
      <w:pPr>
        <w:spacing w:line="242" w:lineRule="auto"/>
        <w:sectPr>
          <w:headerReference w:type="default" r:id="rId6"/>
          <w:footerReference w:type="default" r:id="rId31"/>
          <w:pgSz w:w="11910" w:h="16840"/>
          <w:pgMar w:top="400" w:right="994" w:bottom="1140" w:left="954" w:header="0" w:footer="1023" w:gutter="0"/>
          <w:cols w:equalWidth="0" w:num="1">
            <w:col w:w="9961" w:space="0"/>
          </w:cols>
        </w:sectPr>
        <w:rPr>
          <w:sz w:val="24"/>
          <w:szCs w:val="24"/>
        </w:rPr>
      </w:pPr>
    </w:p>
    <w:p>
      <w:pPr>
        <w:spacing w:line="48" w:lineRule="exact"/>
        <w:rPr/>
      </w:pPr>
      <w:r/>
    </w:p>
    <w:tbl>
      <w:tblPr>
        <w:tblStyle w:val="TableNormal"/>
        <w:tblW w:w="2502" w:type="dxa"/>
        <w:tblInd w:w="59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77"/>
        <w:gridCol w:w="925"/>
      </w:tblGrid>
      <w:tr>
        <w:trPr>
          <w:trHeight w:val="1554" w:hRule="atLeast"/>
        </w:trPr>
        <w:tc>
          <w:tcPr>
            <w:tcW w:w="1577" w:type="dxa"/>
            <w:vAlign w:val="top"/>
          </w:tcPr>
          <w:p>
            <w:pPr>
              <w:pStyle w:val="TableText"/>
              <w:spacing w:line="219" w:lineRule="auto"/>
              <w:rPr>
                <w:sz w:val="24"/>
                <w:szCs w:val="24"/>
              </w:rPr>
            </w:pPr>
            <w:r>
              <w:rPr>
                <w:sz w:val="24"/>
                <w:szCs w:val="24"/>
                <w:spacing w:val="6"/>
              </w:rPr>
              <w:t>省/城市</w:t>
            </w:r>
          </w:p>
          <w:p>
            <w:pPr>
              <w:pStyle w:val="TableText"/>
              <w:ind w:left="330" w:right="1130" w:hanging="10"/>
              <w:spacing w:before="94" w:line="224" w:lineRule="auto"/>
              <w:jc w:val="both"/>
              <w:rPr>
                <w:sz w:val="24"/>
                <w:szCs w:val="24"/>
              </w:rPr>
            </w:pPr>
            <w:r>
              <w:rPr>
                <w:sz w:val="24"/>
                <w:szCs w:val="24"/>
                <w:spacing w:val="-2"/>
              </w:rPr>
              <w:t>A</w:t>
            </w:r>
            <w:r>
              <w:rPr>
                <w:sz w:val="24"/>
                <w:szCs w:val="24"/>
              </w:rPr>
              <w:t xml:space="preserve"> </w:t>
            </w:r>
            <w:r>
              <w:rPr>
                <w:sz w:val="24"/>
                <w:szCs w:val="24"/>
                <w:spacing w:val="-4"/>
              </w:rPr>
              <w:t>B</w:t>
            </w:r>
            <w:r>
              <w:rPr>
                <w:sz w:val="24"/>
                <w:szCs w:val="24"/>
              </w:rPr>
              <w:t xml:space="preserve"> </w:t>
            </w:r>
            <w:r>
              <w:rPr>
                <w:sz w:val="24"/>
                <w:szCs w:val="24"/>
                <w:spacing w:val="-8"/>
              </w:rPr>
              <w:t>C</w:t>
            </w:r>
            <w:r>
              <w:rPr>
                <w:sz w:val="24"/>
                <w:szCs w:val="24"/>
              </w:rPr>
              <w:t xml:space="preserve"> </w:t>
            </w:r>
            <w:r>
              <w:rPr>
                <w:sz w:val="24"/>
                <w:szCs w:val="24"/>
                <w:spacing w:val="-5"/>
              </w:rPr>
              <w:t>D</w:t>
            </w:r>
          </w:p>
        </w:tc>
        <w:tc>
          <w:tcPr>
            <w:tcW w:w="925" w:type="dxa"/>
            <w:vAlign w:val="top"/>
          </w:tcPr>
          <w:p>
            <w:pPr>
              <w:pStyle w:val="TableText"/>
              <w:ind w:left="743" w:right="12" w:hanging="30"/>
              <w:spacing w:before="4" w:line="266" w:lineRule="auto"/>
              <w:rPr>
                <w:sz w:val="24"/>
                <w:szCs w:val="24"/>
              </w:rPr>
            </w:pPr>
            <w:r>
              <w:pict>
                <v:shape id="_x0000_s20" style="position:absolute;margin-left:-8.96146pt;margin-top:28.124pt;mso-position-vertical-relative:top-margin-area;mso-position-horizontal-relative:right-margin-area;width:6.8pt;height:8.95pt;z-index:251669504;" filled="false" stroked="false" type="#_x0000_t202">
                  <v:fill on="false"/>
                  <v:stroke on="false"/>
                  <v:path/>
                  <v:imagedata o:title=""/>
                  <o:lock v:ext="edit" aspectratio="false"/>
                  <v:textbox inset="0mm,0mm,0mm,0mm" style="layout-flow:vertical-ideographic;">
                    <w:txbxContent>
                      <w:p>
                        <w:pPr>
                          <w:pStyle w:val="TableText"/>
                          <w:ind w:left="20"/>
                          <w:spacing w:before="20" w:line="95" w:lineRule="exact"/>
                          <w:rPr/>
                        </w:pPr>
                        <w:r>
                          <w:rPr>
                            <w:spacing w:val="38"/>
                            <w:w w:val="125"/>
                            <w:position w:val="-2"/>
                          </w:rPr>
                          <w:t>1</w:t>
                        </w:r>
                      </w:p>
                    </w:txbxContent>
                  </v:textbox>
                </v:shape>
              </w:pict>
            </w:r>
            <w:r>
              <w:rPr>
                <w:sz w:val="24"/>
                <w:szCs w:val="24"/>
                <w:spacing w:val="-41"/>
              </w:rPr>
              <w:t>甲</w:t>
            </w:r>
            <w:r>
              <w:rPr>
                <w:sz w:val="24"/>
                <w:szCs w:val="24"/>
              </w:rPr>
              <w:t xml:space="preserve"> </w:t>
            </w:r>
            <w:r>
              <w:rPr>
                <w:sz w:val="24"/>
                <w:szCs w:val="24"/>
              </w:rPr>
              <w:t>0</w:t>
            </w:r>
          </w:p>
          <w:p>
            <w:pPr>
              <w:pStyle w:val="TableText"/>
              <w:spacing w:before="277"/>
              <w:jc w:val="right"/>
              <w:rPr>
                <w:sz w:val="24"/>
                <w:szCs w:val="24"/>
              </w:rPr>
            </w:pPr>
            <w:r>
              <w:rPr>
                <w:sz w:val="24"/>
                <w:szCs w:val="24"/>
                <w:spacing w:val="-17"/>
              </w:rPr>
              <w:t>1</w:t>
            </w:r>
            <w:r>
              <w:rPr>
                <w:sz w:val="24"/>
                <w:szCs w:val="24"/>
                <w:spacing w:val="-13"/>
              </w:rPr>
              <w:t>0</w:t>
            </w:r>
          </w:p>
          <w:p>
            <w:pPr>
              <w:pStyle w:val="TableText"/>
              <w:ind w:left="743"/>
              <w:spacing w:before="28" w:line="177" w:lineRule="auto"/>
              <w:rPr>
                <w:sz w:val="24"/>
                <w:szCs w:val="24"/>
              </w:rPr>
            </w:pPr>
            <w:r>
              <w:rPr>
                <w:sz w:val="24"/>
                <w:szCs w:val="24"/>
              </w:rPr>
              <w:t>2</w:t>
            </w:r>
          </w:p>
        </w:tc>
      </w:tr>
    </w:tbl>
    <w:p>
      <w:pPr>
        <w:pStyle w:val="BodyText"/>
        <w:ind w:left="594" w:right="750" w:hanging="459"/>
        <w:spacing w:before="48" w:line="249" w:lineRule="auto"/>
        <w:rPr>
          <w:sz w:val="24"/>
          <w:szCs w:val="24"/>
        </w:rPr>
      </w:pPr>
      <w:r>
        <w:pict>
          <v:shape id="_x0000_s22" style="position:absolute;margin-left:145.424pt;margin-top:29.4393pt;mso-position-vertical-relative:text;mso-position-horizontal-relative:text;width:7.7pt;height:9pt;z-index:251671552;" filled="false" stroked="false" type="#_x0000_t202">
            <v:fill on="false"/>
            <v:stroke on="false"/>
            <v:path/>
            <v:imagedata o:title=""/>
            <o:lock v:ext="edit" aspectratio="false"/>
            <v:textbox inset="0mm,0mm,0mm,0mm" style="layout-flow:vertical-ideographic;">
              <w:txbxContent>
                <w:p>
                  <w:pPr>
                    <w:pStyle w:val="BodyText"/>
                    <w:ind w:left="20"/>
                    <w:spacing w:before="20" w:line="113" w:lineRule="exact"/>
                    <w:rPr>
                      <w:sz w:val="16"/>
                      <w:szCs w:val="16"/>
                    </w:rPr>
                  </w:pPr>
                  <w:r>
                    <w:rPr>
                      <w:sz w:val="16"/>
                      <w:szCs w:val="16"/>
                      <w:spacing w:val="39"/>
                      <w:w w:val="125"/>
                      <w:position w:val="-2"/>
                    </w:rPr>
                    <w:t>0</w:t>
                  </w:r>
                </w:p>
              </w:txbxContent>
            </v:textbox>
          </v:shape>
        </w:pict>
      </w:r>
      <w:r>
        <w:rPr>
          <w:sz w:val="24"/>
          <w:szCs w:val="24"/>
          <w:spacing w:val="3"/>
        </w:rPr>
        <w:t>再用该矩阵减每列的最小值，得出：</w:t>
      </w:r>
      <w:r>
        <w:rPr>
          <w:sz w:val="24"/>
          <w:szCs w:val="24"/>
        </w:rPr>
        <w:t xml:space="preserve"> </w:t>
      </w:r>
      <w:r>
        <w:rPr>
          <w:sz w:val="24"/>
          <w:szCs w:val="24"/>
          <w:spacing w:val="4"/>
        </w:rPr>
        <w:t>省/城市</w:t>
      </w:r>
      <w:r>
        <w:rPr>
          <w:sz w:val="24"/>
          <w:szCs w:val="24"/>
          <w:spacing w:val="9"/>
        </w:rPr>
        <w:t xml:space="preserve">           </w:t>
      </w:r>
      <w:r>
        <w:rPr>
          <w:sz w:val="24"/>
          <w:szCs w:val="24"/>
          <w:spacing w:val="4"/>
        </w:rPr>
        <w:t>甲</w:t>
      </w:r>
    </w:p>
    <w:p>
      <w:pPr>
        <w:pStyle w:val="BodyText"/>
        <w:ind w:left="925"/>
        <w:spacing w:before="62" w:line="184" w:lineRule="auto"/>
        <w:rPr>
          <w:sz w:val="24"/>
          <w:szCs w:val="24"/>
        </w:rPr>
      </w:pPr>
      <w:r>
        <w:rPr>
          <w:sz w:val="24"/>
          <w:szCs w:val="24"/>
        </w:rPr>
        <w:t>A</w:t>
      </w:r>
    </w:p>
    <w:p>
      <w:pPr>
        <w:pStyle w:val="BodyText"/>
        <w:ind w:left="925"/>
        <w:spacing w:before="44" w:line="241" w:lineRule="auto"/>
        <w:rPr>
          <w:sz w:val="24"/>
          <w:szCs w:val="24"/>
        </w:rPr>
      </w:pPr>
      <w:r>
        <w:rPr>
          <w:sz w:val="24"/>
          <w:szCs w:val="24"/>
          <w:spacing w:val="-2"/>
        </w:rPr>
        <w:t>B</w:t>
      </w:r>
      <w:r>
        <w:rPr>
          <w:sz w:val="24"/>
          <w:szCs w:val="24"/>
          <w:spacing w:val="4"/>
        </w:rPr>
        <w:t xml:space="preserve">               </w:t>
      </w:r>
      <w:r>
        <w:rPr>
          <w:sz w:val="24"/>
          <w:szCs w:val="24"/>
          <w:spacing w:val="-2"/>
        </w:rPr>
        <w:t>1</w:t>
      </w:r>
    </w:p>
    <w:p>
      <w:pPr>
        <w:pStyle w:val="BodyText"/>
        <w:ind w:left="925" w:right="1677"/>
        <w:spacing w:before="7" w:line="225" w:lineRule="auto"/>
        <w:rPr>
          <w:sz w:val="24"/>
          <w:szCs w:val="24"/>
        </w:rPr>
      </w:pPr>
      <w:r>
        <w:rPr>
          <w:sz w:val="24"/>
          <w:szCs w:val="24"/>
          <w:spacing w:val="-12"/>
        </w:rPr>
        <w:t>C                 10</w:t>
      </w:r>
      <w:r>
        <w:rPr>
          <w:sz w:val="24"/>
          <w:szCs w:val="24"/>
          <w:spacing w:val="11"/>
        </w:rPr>
        <w:t xml:space="preserve"> </w:t>
      </w:r>
      <w:r>
        <w:rPr>
          <w:sz w:val="24"/>
          <w:szCs w:val="24"/>
          <w:spacing w:val="-3"/>
        </w:rPr>
        <w:t>D</w:t>
      </w:r>
      <w:r>
        <w:rPr>
          <w:sz w:val="24"/>
          <w:szCs w:val="24"/>
          <w:spacing w:val="5"/>
        </w:rPr>
        <w:t xml:space="preserve">               </w:t>
      </w:r>
      <w:r>
        <w:rPr>
          <w:sz w:val="24"/>
          <w:szCs w:val="24"/>
          <w:spacing w:val="-3"/>
        </w:rPr>
        <w:t>2</w:t>
      </w:r>
    </w:p>
    <w:p>
      <w:pPr>
        <w:spacing w:line="14" w:lineRule="auto"/>
        <w:rPr>
          <w:rFonts w:ascii="Arial"/>
          <w:sz w:val="2"/>
        </w:rPr>
      </w:pPr>
      <w:r>
        <w:rPr>
          <w:rFonts w:ascii="Arial" w:hAnsi="Arial" w:eastAsia="Arial" w:cs="Arial"/>
          <w:sz w:val="2"/>
          <w:szCs w:val="2"/>
        </w:rPr>
        <w:br w:type="column"/>
      </w:r>
    </w:p>
    <w:p>
      <w:pPr>
        <w:pStyle w:val="BodyText"/>
        <w:ind w:left="40" w:right="1682" w:hanging="40"/>
        <w:spacing w:before="47" w:line="258" w:lineRule="auto"/>
        <w:jc w:val="both"/>
        <w:rPr>
          <w:sz w:val="24"/>
          <w:szCs w:val="24"/>
        </w:rPr>
      </w:pPr>
      <w:r>
        <w:rPr>
          <w:sz w:val="24"/>
          <w:szCs w:val="24"/>
          <w:spacing w:val="-33"/>
        </w:rPr>
        <w:t>乙</w:t>
      </w:r>
      <w:r>
        <w:rPr>
          <w:sz w:val="24"/>
          <w:szCs w:val="24"/>
        </w:rPr>
        <w:t xml:space="preserve"> </w:t>
      </w:r>
      <w:r>
        <w:rPr>
          <w:sz w:val="24"/>
          <w:szCs w:val="24"/>
          <w:spacing w:val="-15"/>
        </w:rPr>
        <w:t>3</w:t>
      </w:r>
      <w:r>
        <w:rPr>
          <w:sz w:val="24"/>
          <w:szCs w:val="24"/>
        </w:rPr>
        <w:t xml:space="preserve"> </w:t>
      </w:r>
      <w:r>
        <w:rPr>
          <w:sz w:val="24"/>
          <w:szCs w:val="24"/>
          <w:spacing w:val="-15"/>
        </w:rPr>
        <w:t>5</w:t>
      </w:r>
      <w:r>
        <w:rPr>
          <w:sz w:val="24"/>
          <w:szCs w:val="24"/>
        </w:rPr>
        <w:t xml:space="preserve"> </w:t>
      </w:r>
      <w:r>
        <w:rPr>
          <w:sz w:val="24"/>
          <w:szCs w:val="24"/>
          <w:spacing w:val="-18"/>
        </w:rPr>
        <w:t>1</w:t>
      </w:r>
      <w:r>
        <w:rPr>
          <w:sz w:val="24"/>
          <w:szCs w:val="24"/>
        </w:rPr>
        <w:t xml:space="preserve"> </w:t>
      </w:r>
      <w:r>
        <w:rPr>
          <w:sz w:val="24"/>
          <w:szCs w:val="24"/>
        </w:rPr>
        <w:t>2</w:t>
      </w:r>
    </w:p>
    <w:p>
      <w:pPr>
        <w:pStyle w:val="BodyText"/>
        <w:ind w:left="10"/>
        <w:spacing w:before="253" w:line="234" w:lineRule="auto"/>
        <w:rPr>
          <w:sz w:val="24"/>
          <w:szCs w:val="24"/>
        </w:rPr>
      </w:pPr>
      <w:r>
        <w:pict>
          <v:shape id="_x0000_s24" style="position:absolute;margin-left:3.70914pt;margin-top:26.0623pt;mso-position-vertical-relative:text;mso-position-horizontal-relative:text;width:4.55pt;height:7.65pt;z-index:251674624;" filled="false" stroked="false" type="#_x0000_t202">
            <v:fill on="false"/>
            <v:stroke on="false"/>
            <v:path/>
            <v:imagedata o:title=""/>
            <o:lock v:ext="edit" aspectratio="false"/>
            <v:textbox inset="0mm,0mm,0mm,0mm" style="layout-flow:vertical-ideographic;">
              <w:txbxContent>
                <w:p>
                  <w:pPr>
                    <w:pStyle w:val="BodyText"/>
                    <w:ind w:left="20"/>
                    <w:spacing w:before="20" w:line="50" w:lineRule="exact"/>
                    <w:rPr>
                      <w:sz w:val="13"/>
                      <w:szCs w:val="13"/>
                    </w:rPr>
                  </w:pPr>
                  <w:r>
                    <w:rPr>
                      <w:sz w:val="13"/>
                      <w:szCs w:val="13"/>
                      <w:spacing w:val="31"/>
                      <w:w w:val="125"/>
                      <w:position w:val="-1"/>
                    </w:rPr>
                    <w:t>2</w:t>
                  </w:r>
                </w:p>
              </w:txbxContent>
            </v:textbox>
          </v:shape>
        </w:pict>
      </w:r>
      <w:r>
        <w:rPr>
          <w:sz w:val="24"/>
          <w:szCs w:val="24"/>
        </w:rPr>
        <w:t>乙</w:t>
      </w:r>
    </w:p>
    <w:p>
      <w:pPr>
        <w:spacing w:line="270" w:lineRule="auto"/>
        <w:rPr>
          <w:rFonts w:ascii="Arial"/>
          <w:sz w:val="21"/>
        </w:rPr>
      </w:pPr>
      <w:r/>
    </w:p>
    <w:p>
      <w:pPr>
        <w:pStyle w:val="BodyText"/>
        <w:ind w:left="40"/>
        <w:spacing w:before="78" w:line="241" w:lineRule="auto"/>
        <w:rPr>
          <w:sz w:val="24"/>
          <w:szCs w:val="24"/>
        </w:rPr>
      </w:pPr>
      <w:r>
        <w:pict>
          <v:shape id="_x0000_s26" style="position:absolute;margin-left:3.43311pt;margin-top:16.0469pt;mso-position-vertical-relative:text;mso-position-horizontal-relative:text;width:4.65pt;height:7.7pt;z-index:251672576;" filled="false" stroked="false" type="#_x0000_t202">
            <v:fill on="false"/>
            <v:stroke on="false"/>
            <v:path/>
            <v:imagedata o:title=""/>
            <o:lock v:ext="edit" aspectratio="false"/>
            <v:textbox inset="0mm,0mm,0mm,0mm" style="layout-flow:vertical-ideographic;">
              <w:txbxContent>
                <w:p>
                  <w:pPr>
                    <w:pStyle w:val="BodyText"/>
                    <w:ind w:left="20"/>
                    <w:spacing w:before="20" w:line="52" w:lineRule="exact"/>
                    <w:rPr>
                      <w:sz w:val="13"/>
                      <w:szCs w:val="13"/>
                    </w:rPr>
                  </w:pPr>
                  <w:r>
                    <w:rPr>
                      <w:sz w:val="13"/>
                      <w:szCs w:val="13"/>
                      <w:spacing w:val="32"/>
                      <w:w w:val="125"/>
                      <w:position w:val="-1"/>
                    </w:rPr>
                    <w:t>0</w:t>
                  </w:r>
                </w:p>
              </w:txbxContent>
            </v:textbox>
          </v:shape>
        </w:pict>
      </w:r>
      <w:r>
        <w:pict>
          <v:shape id="_x0000_s28" style="position:absolute;margin-left:2.06628pt;margin-top:33.5781pt;mso-position-vertical-relative:text;mso-position-horizontal-relative:text;width:5.9pt;height:7.65pt;z-index:251670528;" filled="false" stroked="false" type="#_x0000_t202">
            <v:fill on="false"/>
            <v:stroke on="false"/>
            <v:path/>
            <v:imagedata o:title=""/>
            <o:lock v:ext="edit" aspectratio="false"/>
            <v:textbox inset="0mm,0mm,0mm,0mm" style="layout-flow:vertical-ideographic;">
              <w:txbxContent>
                <w:p>
                  <w:pPr>
                    <w:pStyle w:val="BodyText"/>
                    <w:ind w:left="20"/>
                    <w:spacing w:before="20" w:line="77" w:lineRule="exact"/>
                    <w:rPr>
                      <w:sz w:val="13"/>
                      <w:szCs w:val="13"/>
                    </w:rPr>
                  </w:pPr>
                  <w:r>
                    <w:rPr>
                      <w:sz w:val="13"/>
                      <w:szCs w:val="13"/>
                      <w:spacing w:val="31"/>
                      <w:w w:val="125"/>
                      <w:position w:val="-2"/>
                    </w:rPr>
                    <w:t>1</w:t>
                  </w:r>
                </w:p>
              </w:txbxContent>
            </v:textbox>
          </v:shape>
        </w:pict>
      </w:r>
      <w:r>
        <w:rPr>
          <w:sz w:val="24"/>
          <w:szCs w:val="24"/>
        </w:rPr>
        <w:t>4</w:t>
      </w:r>
    </w:p>
    <w:p>
      <w:pPr>
        <w:spacing w:line="14" w:lineRule="auto"/>
        <w:rPr>
          <w:rFonts w:ascii="Arial"/>
          <w:sz w:val="2"/>
        </w:rPr>
      </w:pPr>
      <w:r>
        <w:rPr>
          <w:rFonts w:ascii="Arial" w:hAnsi="Arial" w:eastAsia="Arial" w:cs="Arial"/>
          <w:sz w:val="2"/>
          <w:szCs w:val="2"/>
        </w:rPr>
        <w:br w:type="column"/>
      </w:r>
    </w:p>
    <w:p>
      <w:pPr>
        <w:pStyle w:val="BodyText"/>
        <w:ind w:left="40" w:right="1644" w:hanging="40"/>
        <w:spacing w:before="45" w:line="254" w:lineRule="auto"/>
        <w:jc w:val="both"/>
        <w:rPr>
          <w:sz w:val="24"/>
          <w:szCs w:val="24"/>
        </w:rPr>
      </w:pPr>
      <w:r>
        <w:rPr>
          <w:sz w:val="24"/>
          <w:szCs w:val="24"/>
          <w:spacing w:val="-15"/>
        </w:rPr>
        <w:t>丙</w:t>
      </w:r>
      <w:r>
        <w:rPr>
          <w:sz w:val="24"/>
          <w:szCs w:val="24"/>
        </w:rPr>
        <w:t xml:space="preserve"> </w:t>
      </w:r>
      <w:r>
        <w:rPr>
          <w:sz w:val="24"/>
          <w:szCs w:val="24"/>
          <w:spacing w:val="-12"/>
        </w:rPr>
        <w:t>6</w:t>
      </w:r>
      <w:r>
        <w:rPr>
          <w:sz w:val="24"/>
          <w:szCs w:val="24"/>
        </w:rPr>
        <w:t xml:space="preserve"> </w:t>
      </w:r>
      <w:r>
        <w:rPr>
          <w:sz w:val="24"/>
          <w:szCs w:val="24"/>
          <w:spacing w:val="-9"/>
        </w:rPr>
        <w:t>4</w:t>
      </w:r>
      <w:r>
        <w:rPr>
          <w:sz w:val="24"/>
          <w:szCs w:val="24"/>
        </w:rPr>
        <w:t xml:space="preserve"> </w:t>
      </w:r>
      <w:r>
        <w:rPr>
          <w:sz w:val="24"/>
          <w:szCs w:val="24"/>
          <w:spacing w:val="-2"/>
        </w:rPr>
        <w:t>0</w:t>
      </w:r>
      <w:r>
        <w:rPr>
          <w:sz w:val="24"/>
          <w:szCs w:val="24"/>
        </w:rPr>
        <w:t xml:space="preserve"> </w:t>
      </w:r>
      <w:r>
        <w:rPr>
          <w:sz w:val="24"/>
          <w:szCs w:val="24"/>
        </w:rPr>
        <w:t>0</w:t>
      </w:r>
    </w:p>
    <w:p>
      <w:pPr>
        <w:pStyle w:val="BodyText"/>
        <w:ind w:left="40" w:right="1644" w:hanging="40"/>
        <w:spacing w:before="273" w:line="276" w:lineRule="auto"/>
        <w:rPr>
          <w:sz w:val="24"/>
          <w:szCs w:val="24"/>
        </w:rPr>
      </w:pPr>
      <w:r>
        <w:pict>
          <v:shape id="_x0000_s30" style="position:absolute;margin-left:1.55631pt;margin-top:43.9222pt;mso-position-vertical-relative:text;mso-position-horizontal-relative:text;width:6.85pt;height:7.65pt;z-index:251668480;" filled="false" stroked="false" type="#_x0000_t202">
            <v:fill on="false"/>
            <v:stroke on="false"/>
            <v:path/>
            <v:imagedata o:title=""/>
            <o:lock v:ext="edit" aspectratio="false"/>
            <v:textbox inset="0mm,0mm,0mm,0mm" style="layout-flow:vertical-ideographic;">
              <w:txbxContent>
                <w:p>
                  <w:pPr>
                    <w:pStyle w:val="BodyText"/>
                    <w:ind w:left="20"/>
                    <w:spacing w:before="20" w:line="96" w:lineRule="exact"/>
                    <w:rPr>
                      <w:sz w:val="13"/>
                      <w:szCs w:val="13"/>
                    </w:rPr>
                  </w:pPr>
                  <w:r>
                    <w:rPr>
                      <w:sz w:val="13"/>
                      <w:szCs w:val="13"/>
                      <w:spacing w:val="31"/>
                      <w:w w:val="125"/>
                      <w:position w:val="-2"/>
                    </w:rPr>
                    <w:t>4</w:t>
                  </w:r>
                </w:p>
              </w:txbxContent>
            </v:textbox>
          </v:shape>
        </w:pict>
      </w:r>
      <w:r>
        <w:rPr>
          <w:sz w:val="24"/>
          <w:szCs w:val="24"/>
          <w:spacing w:val="-15"/>
        </w:rPr>
        <w:t>丙</w:t>
      </w:r>
      <w:r>
        <w:rPr>
          <w:sz w:val="24"/>
          <w:szCs w:val="24"/>
        </w:rPr>
        <w:t xml:space="preserve"> </w:t>
      </w:r>
      <w:r>
        <w:rPr>
          <w:sz w:val="24"/>
          <w:szCs w:val="24"/>
        </w:rPr>
        <w:t>6</w:t>
      </w:r>
    </w:p>
    <w:p>
      <w:pPr>
        <w:pStyle w:val="BodyText"/>
        <w:ind w:left="40"/>
        <w:spacing w:before="274"/>
        <w:rPr>
          <w:sz w:val="24"/>
          <w:szCs w:val="24"/>
        </w:rPr>
      </w:pPr>
      <w:r>
        <w:pict>
          <v:shape id="_x0000_s32" style="position:absolute;margin-left:3.87582pt;margin-top:23.1pt;mso-position-vertical-relative:text;mso-position-horizontal-relative:text;width:5.25pt;height:9pt;z-index:251673600;" filled="false" stroked="false" type="#_x0000_t202">
            <v:fill on="false"/>
            <v:stroke on="false"/>
            <v:path/>
            <v:imagedata o:title=""/>
            <o:lock v:ext="edit" aspectratio="false"/>
            <v:textbox inset="0mm,0mm,0mm,0mm" style="layout-flow:vertical-ideographic;">
              <w:txbxContent>
                <w:p>
                  <w:pPr>
                    <w:pStyle w:val="BodyText"/>
                    <w:ind w:left="20"/>
                    <w:spacing w:before="20" w:line="64" w:lineRule="exact"/>
                    <w:rPr>
                      <w:sz w:val="16"/>
                      <w:szCs w:val="16"/>
                    </w:rPr>
                  </w:pPr>
                  <w:r>
                    <w:rPr>
                      <w:sz w:val="16"/>
                      <w:szCs w:val="16"/>
                      <w:spacing w:val="39"/>
                      <w:w w:val="125"/>
                      <w:position w:val="-1"/>
                    </w:rPr>
                    <w:t>0</w:t>
                  </w:r>
                </w:p>
              </w:txbxContent>
            </v:textbox>
          </v:shape>
        </w:pict>
      </w:r>
      <w:r>
        <w:rPr>
          <w:sz w:val="24"/>
          <w:szCs w:val="24"/>
        </w:rPr>
        <w:t>0</w:t>
      </w:r>
    </w:p>
    <w:p>
      <w:pPr>
        <w:spacing w:line="14" w:lineRule="auto"/>
        <w:rPr>
          <w:rFonts w:ascii="Arial"/>
          <w:sz w:val="2"/>
        </w:rPr>
      </w:pPr>
      <w:r>
        <w:rPr>
          <w:rFonts w:ascii="Arial" w:hAnsi="Arial" w:eastAsia="Arial" w:cs="Arial"/>
          <w:sz w:val="2"/>
          <w:szCs w:val="2"/>
        </w:rPr>
        <w:br w:type="column"/>
      </w:r>
    </w:p>
    <w:p>
      <w:pPr>
        <w:pStyle w:val="BodyText"/>
        <w:ind w:left="50" w:right="898" w:hanging="50"/>
        <w:spacing w:before="52" w:line="253" w:lineRule="auto"/>
        <w:jc w:val="both"/>
        <w:rPr>
          <w:sz w:val="24"/>
          <w:szCs w:val="24"/>
        </w:rPr>
      </w:pPr>
      <w:r>
        <w:rPr>
          <w:sz w:val="24"/>
          <w:szCs w:val="24"/>
          <w:spacing w:val="-14"/>
        </w:rPr>
        <w:t>丁</w:t>
      </w:r>
      <w:r>
        <w:rPr>
          <w:sz w:val="24"/>
          <w:szCs w:val="24"/>
        </w:rPr>
        <w:t xml:space="preserve"> </w:t>
      </w:r>
      <w:r>
        <w:rPr>
          <w:sz w:val="24"/>
          <w:szCs w:val="24"/>
          <w:spacing w:val="-11"/>
        </w:rPr>
        <w:t>9</w:t>
      </w:r>
      <w:r>
        <w:rPr>
          <w:sz w:val="24"/>
          <w:szCs w:val="24"/>
        </w:rPr>
        <w:t xml:space="preserve"> </w:t>
      </w:r>
      <w:r>
        <w:rPr>
          <w:sz w:val="24"/>
          <w:szCs w:val="24"/>
          <w:spacing w:val="-12"/>
        </w:rPr>
        <w:t>0</w:t>
      </w:r>
      <w:r>
        <w:rPr>
          <w:sz w:val="24"/>
          <w:szCs w:val="24"/>
        </w:rPr>
        <w:t xml:space="preserve"> </w:t>
      </w:r>
      <w:r>
        <w:rPr>
          <w:sz w:val="24"/>
          <w:szCs w:val="24"/>
          <w:spacing w:val="-15"/>
        </w:rPr>
        <w:t>3</w:t>
      </w:r>
      <w:r>
        <w:rPr>
          <w:sz w:val="24"/>
          <w:szCs w:val="24"/>
        </w:rPr>
        <w:t xml:space="preserve"> </w:t>
      </w:r>
      <w:r>
        <w:rPr>
          <w:sz w:val="24"/>
          <w:szCs w:val="24"/>
        </w:rPr>
        <w:t>0</w:t>
      </w:r>
    </w:p>
    <w:p>
      <w:pPr>
        <w:pStyle w:val="BodyText"/>
        <w:ind w:left="20"/>
        <w:spacing w:before="272" w:line="221" w:lineRule="auto"/>
        <w:rPr>
          <w:sz w:val="24"/>
          <w:szCs w:val="24"/>
        </w:rPr>
      </w:pPr>
      <w:r>
        <w:rPr>
          <w:sz w:val="24"/>
          <w:szCs w:val="24"/>
        </w:rPr>
        <w:t>丁</w:t>
      </w:r>
    </w:p>
    <w:p>
      <w:pPr>
        <w:pStyle w:val="BodyText"/>
        <w:ind w:left="50"/>
        <w:spacing w:before="55"/>
        <w:rPr>
          <w:sz w:val="24"/>
          <w:szCs w:val="24"/>
        </w:rPr>
      </w:pPr>
      <w:r>
        <w:pict>
          <v:shape id="_x0000_s34" style="position:absolute;margin-left:2.67096pt;margin-top:13.6063pt;mso-position-vertical-relative:text;mso-position-horizontal-relative:text;width:7.7pt;height:9pt;z-index:251667456;" filled="false" stroked="false" type="#_x0000_t202">
            <v:fill on="false"/>
            <v:stroke on="false"/>
            <v:path/>
            <v:imagedata o:title=""/>
            <o:lock v:ext="edit" aspectratio="false"/>
            <v:textbox inset="0mm,0mm,0mm,0mm" style="layout-flow:vertical-ideographic;">
              <w:txbxContent>
                <w:p>
                  <w:pPr>
                    <w:pStyle w:val="BodyText"/>
                    <w:ind w:left="20"/>
                    <w:spacing w:before="20" w:line="113" w:lineRule="exact"/>
                    <w:rPr>
                      <w:sz w:val="16"/>
                      <w:szCs w:val="16"/>
                    </w:rPr>
                  </w:pPr>
                  <w:r>
                    <w:rPr>
                      <w:sz w:val="16"/>
                      <w:szCs w:val="16"/>
                      <w:spacing w:val="39"/>
                      <w:w w:val="125"/>
                      <w:position w:val="-2"/>
                    </w:rPr>
                    <w:t>0</w:t>
                  </w:r>
                </w:p>
              </w:txbxContent>
            </v:textbox>
          </v:shape>
        </w:pict>
      </w:r>
      <w:r>
        <w:rPr>
          <w:sz w:val="24"/>
          <w:szCs w:val="24"/>
        </w:rPr>
        <w:t>9</w:t>
      </w:r>
    </w:p>
    <w:p>
      <w:pPr>
        <w:spacing w:line="259" w:lineRule="auto"/>
        <w:rPr>
          <w:rFonts w:ascii="Arial"/>
          <w:sz w:val="21"/>
        </w:rPr>
      </w:pPr>
      <w:r/>
    </w:p>
    <w:p>
      <w:pPr>
        <w:pStyle w:val="BodyText"/>
        <w:ind w:left="50"/>
        <w:spacing w:before="79" w:line="238" w:lineRule="auto"/>
        <w:rPr>
          <w:sz w:val="24"/>
          <w:szCs w:val="24"/>
        </w:rPr>
      </w:pPr>
      <w:r>
        <w:rPr>
          <w:sz w:val="24"/>
          <w:szCs w:val="24"/>
        </w:rPr>
        <w:t>3</w:t>
      </w:r>
    </w:p>
    <w:p>
      <w:pPr>
        <w:pStyle w:val="BodyText"/>
        <w:ind w:left="50"/>
        <w:spacing w:line="211" w:lineRule="auto"/>
        <w:rPr>
          <w:sz w:val="24"/>
          <w:szCs w:val="24"/>
        </w:rPr>
      </w:pPr>
      <w:r>
        <w:rPr>
          <w:sz w:val="24"/>
          <w:szCs w:val="24"/>
        </w:rPr>
        <w:t>0</w:t>
      </w:r>
    </w:p>
    <w:p>
      <w:pPr>
        <w:spacing w:line="211" w:lineRule="auto"/>
        <w:sectPr>
          <w:type w:val="continuous"/>
          <w:pgSz w:w="11910" w:h="16840"/>
          <w:pgMar w:top="400" w:right="994" w:bottom="1140" w:left="954" w:header="0" w:footer="1023" w:gutter="0"/>
          <w:cols w:equalWidth="0" w:num="4">
            <w:col w:w="4775" w:space="100"/>
            <w:col w:w="1891" w:space="100"/>
            <w:col w:w="1871" w:space="100"/>
            <w:col w:w="1126" w:space="0"/>
          </w:cols>
        </w:sectPr>
        <w:rPr>
          <w:sz w:val="24"/>
          <w:szCs w:val="24"/>
        </w:rPr>
      </w:pPr>
    </w:p>
    <w:p>
      <w:pPr>
        <w:pStyle w:val="BodyText"/>
        <w:ind w:left="105" w:right="102"/>
        <w:spacing w:before="1" w:line="288" w:lineRule="auto"/>
        <w:rPr>
          <w:sz w:val="22"/>
          <w:szCs w:val="22"/>
        </w:rPr>
      </w:pPr>
      <w:r>
        <w:rPr>
          <w:sz w:val="22"/>
          <w:szCs w:val="22"/>
          <w:spacing w:val="14"/>
        </w:rPr>
        <w:t>结论：根据该矩阵中0的位置判断，</w:t>
      </w:r>
      <w:r>
        <w:rPr>
          <w:rFonts w:ascii="Times New Roman" w:hAnsi="Times New Roman" w:eastAsia="Times New Roman" w:cs="Times New Roman"/>
          <w:sz w:val="22"/>
          <w:szCs w:val="22"/>
          <w:spacing w:val="14"/>
        </w:rPr>
        <w:t>A</w:t>
      </w:r>
      <w:r>
        <w:rPr>
          <w:sz w:val="22"/>
          <w:szCs w:val="22"/>
          <w:spacing w:val="14"/>
        </w:rPr>
        <w:t>和</w:t>
      </w:r>
      <w:r>
        <w:rPr>
          <w:sz w:val="22"/>
          <w:szCs w:val="22"/>
          <w:spacing w:val="-21"/>
        </w:rPr>
        <w:t xml:space="preserve"> </w:t>
      </w:r>
      <w:r>
        <w:rPr>
          <w:rFonts w:ascii="Times New Roman" w:hAnsi="Times New Roman" w:eastAsia="Times New Roman" w:cs="Times New Roman"/>
          <w:sz w:val="22"/>
          <w:szCs w:val="22"/>
          <w:spacing w:val="14"/>
        </w:rPr>
        <w:t>B </w:t>
      </w:r>
      <w:r>
        <w:rPr>
          <w:sz w:val="22"/>
          <w:szCs w:val="22"/>
          <w:spacing w:val="14"/>
        </w:rPr>
        <w:t>的位置固定了，</w:t>
      </w:r>
      <w:r>
        <w:rPr>
          <w:sz w:val="22"/>
          <w:szCs w:val="22"/>
          <w:spacing w:val="-49"/>
        </w:rPr>
        <w:t xml:space="preserve"> </w:t>
      </w:r>
      <w:r>
        <w:rPr>
          <w:rFonts w:ascii="Times New Roman" w:hAnsi="Times New Roman" w:eastAsia="Times New Roman" w:cs="Times New Roman"/>
          <w:sz w:val="22"/>
          <w:szCs w:val="22"/>
          <w:spacing w:val="14"/>
        </w:rPr>
        <w:t>D </w:t>
      </w:r>
      <w:r>
        <w:rPr>
          <w:sz w:val="22"/>
          <w:szCs w:val="22"/>
          <w:spacing w:val="14"/>
        </w:rPr>
        <w:t>只能是丙，所以</w:t>
      </w:r>
      <w:r>
        <w:rPr>
          <w:rFonts w:ascii="Times New Roman" w:hAnsi="Times New Roman" w:eastAsia="Times New Roman" w:cs="Times New Roman"/>
          <w:sz w:val="22"/>
          <w:szCs w:val="22"/>
          <w:spacing w:val="14"/>
        </w:rPr>
        <w:t>C </w:t>
      </w:r>
      <w:r>
        <w:rPr>
          <w:sz w:val="22"/>
          <w:szCs w:val="22"/>
          <w:spacing w:val="14"/>
        </w:rPr>
        <w:t>是 乙</w:t>
      </w:r>
      <w:r>
        <w:rPr>
          <w:rFonts w:ascii="Times New Roman" w:hAnsi="Times New Roman" w:eastAsia="Times New Roman" w:cs="Times New Roman"/>
          <w:sz w:val="22"/>
          <w:szCs w:val="22"/>
          <w:spacing w:val="14"/>
        </w:rPr>
        <w:t>A→</w:t>
      </w:r>
      <w:r>
        <w:rPr>
          <w:rFonts w:ascii="Times New Roman" w:hAnsi="Times New Roman" w:eastAsia="Times New Roman" w:cs="Times New Roman"/>
          <w:sz w:val="22"/>
          <w:szCs w:val="22"/>
          <w:spacing w:val="-33"/>
        </w:rPr>
        <w:t xml:space="preserve"> </w:t>
      </w:r>
      <w:r>
        <w:rPr>
          <w:sz w:val="22"/>
          <w:szCs w:val="22"/>
          <w:spacing w:val="14"/>
        </w:rPr>
        <w:t>甲</w:t>
      </w:r>
      <w:r>
        <w:rPr>
          <w:sz w:val="22"/>
          <w:szCs w:val="22"/>
          <w:spacing w:val="57"/>
        </w:rPr>
        <w:t xml:space="preserve"> </w:t>
      </w:r>
      <w:r>
        <w:rPr>
          <w:rFonts w:ascii="Times New Roman" w:hAnsi="Times New Roman" w:eastAsia="Times New Roman" w:cs="Times New Roman"/>
          <w:sz w:val="22"/>
          <w:szCs w:val="22"/>
          <w:spacing w:val="14"/>
        </w:rPr>
        <w:t>B</w:t>
      </w:r>
      <w:r>
        <w:rPr>
          <w:rFonts w:ascii="Times New Roman" w:hAnsi="Times New Roman" w:eastAsia="Times New Roman" w:cs="Times New Roman"/>
          <w:sz w:val="22"/>
          <w:szCs w:val="22"/>
        </w:rPr>
        <w:t xml:space="preserve"> </w:t>
      </w:r>
      <w:r>
        <w:rPr>
          <w:sz w:val="22"/>
          <w:szCs w:val="22"/>
          <w:spacing w:val="7"/>
        </w:rPr>
        <w:t>→</w:t>
      </w:r>
      <w:r>
        <w:rPr>
          <w:sz w:val="22"/>
          <w:szCs w:val="22"/>
          <w:spacing w:val="-47"/>
        </w:rPr>
        <w:t xml:space="preserve"> </w:t>
      </w:r>
      <w:r>
        <w:rPr>
          <w:sz w:val="22"/>
          <w:szCs w:val="22"/>
          <w:spacing w:val="7"/>
        </w:rPr>
        <w:t>丁</w:t>
      </w:r>
      <w:r>
        <w:rPr>
          <w:sz w:val="22"/>
          <w:szCs w:val="22"/>
          <w:spacing w:val="-22"/>
        </w:rPr>
        <w:t xml:space="preserve"> </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34"/>
        </w:rPr>
        <w:t xml:space="preserve"> </w:t>
      </w:r>
      <w:r>
        <w:rPr>
          <w:sz w:val="22"/>
          <w:szCs w:val="22"/>
          <w:spacing w:val="7"/>
        </w:rPr>
        <w:t>乙</w:t>
      </w:r>
      <w:r>
        <w:rPr>
          <w:sz w:val="22"/>
          <w:szCs w:val="22"/>
          <w:spacing w:val="-19"/>
        </w:rPr>
        <w:t xml:space="preserve"> </w:t>
      </w:r>
      <w:r>
        <w:rPr>
          <w:rFonts w:ascii="Times New Roman" w:hAnsi="Times New Roman" w:eastAsia="Times New Roman" w:cs="Times New Roman"/>
          <w:sz w:val="22"/>
          <w:szCs w:val="22"/>
          <w:spacing w:val="7"/>
        </w:rPr>
        <w:t>D→</w:t>
      </w:r>
      <w:r>
        <w:rPr>
          <w:sz w:val="22"/>
          <w:szCs w:val="22"/>
          <w:spacing w:val="7"/>
        </w:rPr>
        <w:t>丙17+19+19+20=75</w:t>
      </w:r>
    </w:p>
    <w:p>
      <w:pPr>
        <w:pStyle w:val="BodyText"/>
        <w:ind w:left="108"/>
        <w:spacing w:before="269" w:line="219" w:lineRule="auto"/>
        <w:rPr>
          <w:sz w:val="22"/>
          <w:szCs w:val="22"/>
        </w:rPr>
      </w:pPr>
      <w:r>
        <w:rPr>
          <w:sz w:val="22"/>
          <w:szCs w:val="22"/>
          <w:b/>
          <w:bCs/>
          <w:spacing w:val="15"/>
        </w:rPr>
        <w:t>试题70-</w:t>
      </w:r>
      <w:r>
        <w:rPr>
          <w:sz w:val="22"/>
          <w:szCs w:val="22"/>
          <w:spacing w:val="15"/>
        </w:rPr>
        <w:t xml:space="preserve"> </w:t>
      </w:r>
      <w:r>
        <w:rPr>
          <w:sz w:val="22"/>
          <w:szCs w:val="22"/>
          <w:b/>
          <w:bCs/>
          <w:spacing w:val="15"/>
        </w:rPr>
        <w:t>【2020年下半年</w:t>
      </w:r>
      <w:r>
        <w:rPr>
          <w:sz w:val="22"/>
          <w:szCs w:val="22"/>
          <w:spacing w:val="-43"/>
        </w:rPr>
        <w:t xml:space="preserve"> </w:t>
      </w:r>
      <w:r>
        <w:rPr>
          <w:sz w:val="22"/>
          <w:szCs w:val="22"/>
          <w:b/>
          <w:bCs/>
          <w:spacing w:val="15"/>
        </w:rPr>
        <w:t>-第70题】</w:t>
      </w:r>
      <w:r>
        <w:rPr>
          <w:sz w:val="22"/>
          <w:szCs w:val="22"/>
          <w:spacing w:val="40"/>
        </w:rPr>
        <w:t xml:space="preserve"> </w:t>
      </w:r>
      <w:r>
        <w:rPr>
          <w:sz w:val="22"/>
          <w:szCs w:val="22"/>
          <w:b/>
          <w:bCs/>
          <w:spacing w:val="15"/>
        </w:rPr>
        <w:t>-投资收益率</w:t>
      </w:r>
    </w:p>
    <w:p>
      <w:pPr>
        <w:pStyle w:val="BodyText"/>
        <w:ind w:left="115" w:right="127" w:hanging="10"/>
        <w:spacing w:before="63" w:line="223" w:lineRule="auto"/>
        <w:rPr>
          <w:sz w:val="24"/>
          <w:szCs w:val="24"/>
        </w:rPr>
      </w:pPr>
      <w:r>
        <w:rPr>
          <w:sz w:val="22"/>
          <w:szCs w:val="22"/>
          <w:spacing w:val="20"/>
        </w:rPr>
        <w:t>甲乙丙丁4个已完工项目的历史数据如表所示，其中负值代表项目的投资额，正值代</w:t>
      </w:r>
      <w:r>
        <w:rPr>
          <w:sz w:val="22"/>
          <w:szCs w:val="22"/>
          <w:spacing w:val="19"/>
        </w:rPr>
        <w:t>表项目的</w:t>
      </w:r>
      <w:r>
        <w:rPr>
          <w:sz w:val="22"/>
          <w:szCs w:val="22"/>
        </w:rPr>
        <w:t xml:space="preserve"> </w:t>
      </w:r>
      <w:r>
        <w:rPr>
          <w:sz w:val="24"/>
          <w:szCs w:val="24"/>
        </w:rPr>
        <w:t>收益，从投资收益率来看，()项目最优。</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58"/>
        <w:gridCol w:w="1659"/>
        <w:gridCol w:w="1668"/>
        <w:gridCol w:w="1639"/>
        <w:gridCol w:w="1663"/>
      </w:tblGrid>
      <w:tr>
        <w:trPr>
          <w:trHeight w:val="313" w:hRule="atLeast"/>
        </w:trPr>
        <w:tc>
          <w:tcPr>
            <w:tcW w:w="1663" w:type="dxa"/>
            <w:vAlign w:val="top"/>
          </w:tcPr>
          <w:p>
            <w:pPr>
              <w:pStyle w:val="TableText"/>
              <w:ind w:left="565"/>
              <w:spacing w:before="36" w:line="189" w:lineRule="auto"/>
              <w:rPr>
                <w:sz w:val="26"/>
                <w:szCs w:val="26"/>
              </w:rPr>
            </w:pPr>
            <w:r>
              <w:rPr>
                <w:sz w:val="26"/>
                <w:szCs w:val="26"/>
                <w:spacing w:val="-7"/>
              </w:rPr>
              <w:t>项 目</w:t>
            </w:r>
          </w:p>
        </w:tc>
        <w:tc>
          <w:tcPr>
            <w:tcW w:w="1658" w:type="dxa"/>
            <w:vAlign w:val="top"/>
          </w:tcPr>
          <w:p>
            <w:pPr>
              <w:pStyle w:val="TableText"/>
              <w:ind w:left="432"/>
              <w:spacing w:before="35" w:line="190" w:lineRule="auto"/>
              <w:rPr>
                <w:sz w:val="26"/>
                <w:szCs w:val="26"/>
              </w:rPr>
            </w:pPr>
            <w:r>
              <w:rPr>
                <w:sz w:val="26"/>
                <w:szCs w:val="26"/>
                <w:spacing w:val="2"/>
              </w:rPr>
              <w:t>2016年</w:t>
            </w:r>
          </w:p>
        </w:tc>
        <w:tc>
          <w:tcPr>
            <w:tcW w:w="1659" w:type="dxa"/>
            <w:vAlign w:val="top"/>
          </w:tcPr>
          <w:p>
            <w:pPr>
              <w:pStyle w:val="TableText"/>
              <w:ind w:left="434"/>
              <w:spacing w:before="35" w:line="190" w:lineRule="auto"/>
              <w:rPr>
                <w:sz w:val="26"/>
                <w:szCs w:val="26"/>
              </w:rPr>
            </w:pPr>
            <w:r>
              <w:rPr>
                <w:sz w:val="26"/>
                <w:szCs w:val="26"/>
                <w:spacing w:val="2"/>
              </w:rPr>
              <w:t>2017年</w:t>
            </w:r>
          </w:p>
        </w:tc>
        <w:tc>
          <w:tcPr>
            <w:tcW w:w="1668" w:type="dxa"/>
            <w:vAlign w:val="top"/>
          </w:tcPr>
          <w:p>
            <w:pPr>
              <w:pStyle w:val="TableText"/>
              <w:ind w:left="435"/>
              <w:spacing w:before="35" w:line="190" w:lineRule="auto"/>
              <w:rPr>
                <w:sz w:val="26"/>
                <w:szCs w:val="26"/>
              </w:rPr>
            </w:pPr>
            <w:r>
              <w:rPr>
                <w:sz w:val="26"/>
                <w:szCs w:val="26"/>
                <w:spacing w:val="2"/>
              </w:rPr>
              <w:t>2018年</w:t>
            </w:r>
          </w:p>
        </w:tc>
        <w:tc>
          <w:tcPr>
            <w:tcW w:w="1639" w:type="dxa"/>
            <w:vAlign w:val="top"/>
          </w:tcPr>
          <w:p>
            <w:pPr>
              <w:pStyle w:val="TableText"/>
              <w:ind w:left="427"/>
              <w:spacing w:before="35" w:line="190" w:lineRule="auto"/>
              <w:rPr>
                <w:sz w:val="26"/>
                <w:szCs w:val="26"/>
              </w:rPr>
            </w:pPr>
            <w:r>
              <w:rPr>
                <w:sz w:val="26"/>
                <w:szCs w:val="26"/>
                <w:spacing w:val="2"/>
              </w:rPr>
              <w:t>2020年</w:t>
            </w:r>
          </w:p>
        </w:tc>
        <w:tc>
          <w:tcPr>
            <w:tcW w:w="1663" w:type="dxa"/>
            <w:vAlign w:val="top"/>
          </w:tcPr>
          <w:p>
            <w:pPr>
              <w:pStyle w:val="TableText"/>
              <w:ind w:left="438"/>
              <w:spacing w:before="35" w:line="190" w:lineRule="auto"/>
              <w:rPr>
                <w:sz w:val="26"/>
                <w:szCs w:val="26"/>
              </w:rPr>
            </w:pPr>
            <w:r>
              <w:rPr>
                <w:sz w:val="26"/>
                <w:szCs w:val="26"/>
                <w:spacing w:val="2"/>
              </w:rPr>
              <w:t>2020年</w:t>
            </w:r>
          </w:p>
        </w:tc>
      </w:tr>
      <w:tr>
        <w:trPr>
          <w:trHeight w:val="318" w:hRule="atLeast"/>
        </w:trPr>
        <w:tc>
          <w:tcPr>
            <w:tcW w:w="1663" w:type="dxa"/>
            <w:vAlign w:val="top"/>
          </w:tcPr>
          <w:p>
            <w:pPr>
              <w:pStyle w:val="TableText"/>
              <w:ind w:left="695"/>
              <w:spacing w:before="36" w:line="193" w:lineRule="auto"/>
              <w:rPr>
                <w:sz w:val="26"/>
                <w:szCs w:val="26"/>
              </w:rPr>
            </w:pPr>
            <w:r>
              <w:rPr>
                <w:sz w:val="26"/>
                <w:szCs w:val="26"/>
              </w:rPr>
              <w:t>甲</w:t>
            </w:r>
          </w:p>
        </w:tc>
        <w:tc>
          <w:tcPr>
            <w:tcW w:w="1658" w:type="dxa"/>
            <w:vAlign w:val="top"/>
          </w:tcPr>
          <w:p>
            <w:pPr>
              <w:pStyle w:val="TableText"/>
              <w:ind w:left="622"/>
              <w:spacing w:before="58" w:line="177" w:lineRule="auto"/>
              <w:rPr>
                <w:sz w:val="26"/>
                <w:szCs w:val="26"/>
              </w:rPr>
            </w:pPr>
            <w:r>
              <w:rPr>
                <w:sz w:val="26"/>
                <w:szCs w:val="26"/>
                <w:spacing w:val="-2"/>
              </w:rPr>
              <w:t>-10</w:t>
            </w:r>
          </w:p>
        </w:tc>
        <w:tc>
          <w:tcPr>
            <w:tcW w:w="1659" w:type="dxa"/>
            <w:vAlign w:val="top"/>
          </w:tcPr>
          <w:p>
            <w:pPr>
              <w:pStyle w:val="TableText"/>
              <w:ind w:left="754"/>
              <w:spacing w:before="58" w:line="177" w:lineRule="auto"/>
              <w:rPr>
                <w:sz w:val="26"/>
                <w:szCs w:val="26"/>
              </w:rPr>
            </w:pPr>
            <w:r>
              <w:rPr>
                <w:sz w:val="26"/>
                <w:szCs w:val="26"/>
              </w:rPr>
              <w:t>2</w:t>
            </w:r>
          </w:p>
        </w:tc>
        <w:tc>
          <w:tcPr>
            <w:tcW w:w="1668" w:type="dxa"/>
            <w:vAlign w:val="top"/>
          </w:tcPr>
          <w:p>
            <w:pPr>
              <w:pStyle w:val="TableText"/>
              <w:ind w:left="694"/>
              <w:spacing w:before="58" w:line="177" w:lineRule="auto"/>
              <w:rPr>
                <w:sz w:val="26"/>
                <w:szCs w:val="26"/>
              </w:rPr>
            </w:pPr>
            <w:r>
              <w:rPr>
                <w:sz w:val="26"/>
                <w:szCs w:val="26"/>
                <w:spacing w:val="-4"/>
              </w:rPr>
              <w:t>23</w:t>
            </w:r>
          </w:p>
        </w:tc>
        <w:tc>
          <w:tcPr>
            <w:tcW w:w="1639" w:type="dxa"/>
            <w:vAlign w:val="top"/>
          </w:tcPr>
          <w:p>
            <w:pPr>
              <w:pStyle w:val="TableText"/>
              <w:ind w:left="747"/>
              <w:spacing w:before="58" w:line="177" w:lineRule="auto"/>
              <w:rPr>
                <w:sz w:val="26"/>
                <w:szCs w:val="26"/>
              </w:rPr>
            </w:pPr>
            <w:r>
              <w:rPr>
                <w:sz w:val="26"/>
                <w:szCs w:val="26"/>
              </w:rPr>
              <w:t>7</w:t>
            </w:r>
          </w:p>
        </w:tc>
        <w:tc>
          <w:tcPr>
            <w:tcW w:w="1663" w:type="dxa"/>
            <w:vAlign w:val="top"/>
          </w:tcPr>
          <w:p>
            <w:pPr>
              <w:rPr>
                <w:rFonts w:ascii="Arial"/>
                <w:sz w:val="21"/>
              </w:rPr>
            </w:pPr>
            <w:r/>
          </w:p>
        </w:tc>
      </w:tr>
      <w:tr>
        <w:trPr>
          <w:trHeight w:val="308" w:hRule="atLeast"/>
        </w:trPr>
        <w:tc>
          <w:tcPr>
            <w:tcW w:w="1663" w:type="dxa"/>
            <w:vAlign w:val="top"/>
          </w:tcPr>
          <w:p>
            <w:pPr>
              <w:pStyle w:val="TableText"/>
              <w:ind w:left="695"/>
              <w:spacing w:before="55" w:line="172" w:lineRule="auto"/>
              <w:rPr>
                <w:sz w:val="26"/>
                <w:szCs w:val="26"/>
              </w:rPr>
            </w:pPr>
            <w:r>
              <w:rPr>
                <w:sz w:val="26"/>
                <w:szCs w:val="26"/>
              </w:rPr>
              <w:t>乙</w:t>
            </w:r>
          </w:p>
        </w:tc>
        <w:tc>
          <w:tcPr>
            <w:tcW w:w="1658" w:type="dxa"/>
            <w:vAlign w:val="top"/>
          </w:tcPr>
          <w:p>
            <w:pPr>
              <w:rPr>
                <w:rFonts w:ascii="Arial"/>
                <w:sz w:val="21"/>
              </w:rPr>
            </w:pPr>
            <w:r/>
          </w:p>
        </w:tc>
        <w:tc>
          <w:tcPr>
            <w:tcW w:w="1659" w:type="dxa"/>
            <w:vAlign w:val="top"/>
          </w:tcPr>
          <w:p>
            <w:pPr>
              <w:pStyle w:val="TableText"/>
              <w:ind w:left="564"/>
              <w:spacing w:before="59" w:line="169" w:lineRule="auto"/>
              <w:rPr>
                <w:sz w:val="26"/>
                <w:szCs w:val="26"/>
              </w:rPr>
            </w:pPr>
            <w:r>
              <w:rPr>
                <w:sz w:val="26"/>
                <w:szCs w:val="26"/>
                <w:spacing w:val="-2"/>
              </w:rPr>
              <w:t>-100</w:t>
            </w:r>
          </w:p>
        </w:tc>
        <w:tc>
          <w:tcPr>
            <w:tcW w:w="1668" w:type="dxa"/>
            <w:vAlign w:val="top"/>
          </w:tcPr>
          <w:p>
            <w:pPr>
              <w:pStyle w:val="TableText"/>
              <w:ind w:left="694"/>
              <w:spacing w:before="59" w:line="169" w:lineRule="auto"/>
              <w:rPr>
                <w:sz w:val="26"/>
                <w:szCs w:val="26"/>
              </w:rPr>
            </w:pPr>
            <w:r>
              <w:rPr>
                <w:sz w:val="26"/>
                <w:szCs w:val="26"/>
                <w:spacing w:val="-3"/>
              </w:rPr>
              <w:t>80</w:t>
            </w:r>
          </w:p>
        </w:tc>
        <w:tc>
          <w:tcPr>
            <w:tcW w:w="1639" w:type="dxa"/>
            <w:vAlign w:val="top"/>
          </w:tcPr>
          <w:p>
            <w:pPr>
              <w:pStyle w:val="TableText"/>
              <w:ind w:left="617"/>
              <w:spacing w:before="59" w:line="169" w:lineRule="auto"/>
              <w:rPr>
                <w:sz w:val="26"/>
                <w:szCs w:val="26"/>
              </w:rPr>
            </w:pPr>
            <w:r>
              <w:rPr>
                <w:sz w:val="26"/>
                <w:szCs w:val="26"/>
                <w:spacing w:val="-7"/>
              </w:rPr>
              <w:t>110</w:t>
            </w:r>
          </w:p>
        </w:tc>
        <w:tc>
          <w:tcPr>
            <w:tcW w:w="1663" w:type="dxa"/>
            <w:vAlign w:val="top"/>
          </w:tcPr>
          <w:p>
            <w:pPr>
              <w:rPr>
                <w:rFonts w:ascii="Arial"/>
                <w:sz w:val="21"/>
              </w:rPr>
            </w:pPr>
            <w:r/>
          </w:p>
        </w:tc>
      </w:tr>
      <w:tr>
        <w:trPr>
          <w:trHeight w:val="288" w:hRule="atLeast"/>
        </w:trPr>
        <w:tc>
          <w:tcPr>
            <w:tcW w:w="1663" w:type="dxa"/>
            <w:vAlign w:val="top"/>
          </w:tcPr>
          <w:p>
            <w:pPr>
              <w:pStyle w:val="TableText"/>
              <w:ind w:left="695"/>
              <w:spacing w:before="27" w:line="178" w:lineRule="auto"/>
              <w:rPr>
                <w:sz w:val="26"/>
                <w:szCs w:val="26"/>
              </w:rPr>
            </w:pPr>
            <w:r>
              <w:rPr>
                <w:sz w:val="26"/>
                <w:szCs w:val="26"/>
              </w:rPr>
              <w:t>丙</w:t>
            </w:r>
          </w:p>
        </w:tc>
        <w:tc>
          <w:tcPr>
            <w:tcW w:w="1658" w:type="dxa"/>
            <w:vAlign w:val="top"/>
          </w:tcPr>
          <w:p>
            <w:pPr>
              <w:rPr>
                <w:rFonts w:ascii="Arial"/>
                <w:sz w:val="21"/>
              </w:rPr>
            </w:pPr>
            <w:r/>
          </w:p>
        </w:tc>
        <w:tc>
          <w:tcPr>
            <w:tcW w:w="1659" w:type="dxa"/>
            <w:vAlign w:val="top"/>
          </w:tcPr>
          <w:p>
            <w:pPr>
              <w:pStyle w:val="TableText"/>
              <w:ind w:left="624"/>
              <w:spacing w:before="52" w:line="160" w:lineRule="auto"/>
              <w:rPr>
                <w:sz w:val="26"/>
                <w:szCs w:val="26"/>
              </w:rPr>
            </w:pPr>
            <w:r>
              <w:rPr>
                <w:sz w:val="26"/>
                <w:szCs w:val="26"/>
                <w:spacing w:val="-2"/>
              </w:rPr>
              <w:t>-20</w:t>
            </w:r>
          </w:p>
        </w:tc>
        <w:tc>
          <w:tcPr>
            <w:tcW w:w="1668" w:type="dxa"/>
            <w:vAlign w:val="top"/>
          </w:tcPr>
          <w:p>
            <w:pPr>
              <w:pStyle w:val="TableText"/>
              <w:ind w:left="694"/>
              <w:spacing w:before="52" w:line="160" w:lineRule="auto"/>
              <w:rPr>
                <w:sz w:val="26"/>
                <w:szCs w:val="26"/>
              </w:rPr>
            </w:pPr>
            <w:r>
              <w:rPr>
                <w:sz w:val="26"/>
                <w:szCs w:val="26"/>
                <w:spacing w:val="-8"/>
              </w:rPr>
              <w:t>15</w:t>
            </w:r>
          </w:p>
        </w:tc>
        <w:tc>
          <w:tcPr>
            <w:tcW w:w="1639" w:type="dxa"/>
            <w:vAlign w:val="top"/>
          </w:tcPr>
          <w:p>
            <w:pPr>
              <w:pStyle w:val="TableText"/>
              <w:ind w:left="687"/>
              <w:spacing w:before="52" w:line="160" w:lineRule="auto"/>
              <w:rPr>
                <w:sz w:val="26"/>
                <w:szCs w:val="26"/>
              </w:rPr>
            </w:pPr>
            <w:r>
              <w:rPr>
                <w:sz w:val="26"/>
                <w:szCs w:val="26"/>
                <w:spacing w:val="-8"/>
              </w:rPr>
              <w:t>18</w:t>
            </w:r>
          </w:p>
        </w:tc>
        <w:tc>
          <w:tcPr>
            <w:tcW w:w="1663" w:type="dxa"/>
            <w:vAlign w:val="top"/>
          </w:tcPr>
          <w:p>
            <w:pPr>
              <w:pStyle w:val="TableText"/>
              <w:ind w:left="698"/>
              <w:spacing w:before="52" w:line="160" w:lineRule="auto"/>
              <w:rPr>
                <w:sz w:val="26"/>
                <w:szCs w:val="26"/>
              </w:rPr>
            </w:pPr>
            <w:r>
              <w:rPr>
                <w:sz w:val="26"/>
                <w:szCs w:val="26"/>
                <w:spacing w:val="-4"/>
              </w:rPr>
              <w:t>30</w:t>
            </w:r>
          </w:p>
        </w:tc>
      </w:tr>
      <w:tr>
        <w:trPr>
          <w:trHeight w:val="314" w:hRule="atLeast"/>
        </w:trPr>
        <w:tc>
          <w:tcPr>
            <w:tcW w:w="1663" w:type="dxa"/>
            <w:vAlign w:val="top"/>
          </w:tcPr>
          <w:p>
            <w:pPr>
              <w:pStyle w:val="TableText"/>
              <w:ind w:left="695"/>
              <w:spacing w:before="40" w:line="187" w:lineRule="auto"/>
              <w:rPr>
                <w:sz w:val="26"/>
                <w:szCs w:val="26"/>
              </w:rPr>
            </w:pPr>
            <w:r>
              <w:rPr>
                <w:sz w:val="26"/>
                <w:szCs w:val="26"/>
              </w:rPr>
              <w:t>丁</w:t>
            </w:r>
          </w:p>
        </w:tc>
        <w:tc>
          <w:tcPr>
            <w:tcW w:w="1658" w:type="dxa"/>
            <w:vAlign w:val="top"/>
          </w:tcPr>
          <w:p>
            <w:pPr>
              <w:pStyle w:val="TableText"/>
              <w:ind w:left="562"/>
              <w:spacing w:before="64" w:line="170" w:lineRule="auto"/>
              <w:rPr>
                <w:sz w:val="26"/>
                <w:szCs w:val="26"/>
              </w:rPr>
            </w:pPr>
            <w:r>
              <w:rPr>
                <w:sz w:val="26"/>
                <w:szCs w:val="26"/>
                <w:spacing w:val="-2"/>
              </w:rPr>
              <w:t>-150</w:t>
            </w:r>
          </w:p>
        </w:tc>
        <w:tc>
          <w:tcPr>
            <w:tcW w:w="1659" w:type="dxa"/>
            <w:vAlign w:val="top"/>
          </w:tcPr>
          <w:p>
            <w:pPr>
              <w:pStyle w:val="TableText"/>
              <w:ind w:left="624"/>
              <w:spacing w:before="64" w:line="170" w:lineRule="auto"/>
              <w:rPr>
                <w:sz w:val="26"/>
                <w:szCs w:val="26"/>
              </w:rPr>
            </w:pPr>
            <w:r>
              <w:rPr>
                <w:sz w:val="26"/>
                <w:szCs w:val="26"/>
                <w:spacing w:val="-7"/>
              </w:rPr>
              <w:t>150</w:t>
            </w:r>
          </w:p>
        </w:tc>
        <w:tc>
          <w:tcPr>
            <w:tcW w:w="1668" w:type="dxa"/>
            <w:vAlign w:val="top"/>
          </w:tcPr>
          <w:p>
            <w:pPr>
              <w:pStyle w:val="TableText"/>
              <w:ind w:left="635"/>
              <w:spacing w:before="64" w:line="170" w:lineRule="auto"/>
              <w:rPr>
                <w:sz w:val="26"/>
                <w:szCs w:val="26"/>
              </w:rPr>
            </w:pPr>
            <w:r>
              <w:rPr>
                <w:sz w:val="26"/>
                <w:szCs w:val="26"/>
                <w:spacing w:val="-7"/>
              </w:rPr>
              <w:t>150</w:t>
            </w:r>
          </w:p>
        </w:tc>
        <w:tc>
          <w:tcPr>
            <w:tcW w:w="1639" w:type="dxa"/>
            <w:vAlign w:val="top"/>
          </w:tcPr>
          <w:p>
            <w:pPr>
              <w:rPr>
                <w:rFonts w:ascii="Arial"/>
                <w:sz w:val="21"/>
              </w:rPr>
            </w:pPr>
            <w:r/>
          </w:p>
        </w:tc>
        <w:tc>
          <w:tcPr>
            <w:tcW w:w="1663" w:type="dxa"/>
            <w:vAlign w:val="top"/>
          </w:tcPr>
          <w:p>
            <w:pPr>
              <w:rPr>
                <w:rFonts w:ascii="Arial"/>
                <w:sz w:val="21"/>
              </w:rPr>
            </w:pPr>
            <w:r/>
          </w:p>
        </w:tc>
      </w:tr>
    </w:tbl>
    <w:p>
      <w:pPr>
        <w:spacing w:line="302" w:lineRule="auto"/>
        <w:rPr>
          <w:rFonts w:ascii="Arial"/>
          <w:sz w:val="21"/>
        </w:rPr>
      </w:pPr>
      <w:r/>
    </w:p>
    <w:p>
      <w:pPr>
        <w:pStyle w:val="BodyText"/>
        <w:ind w:left="95" w:right="5067" w:firstLine="9"/>
        <w:spacing w:before="72" w:line="25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8"/>
        </w:rPr>
        <w:t>A. </w:t>
      </w:r>
      <w:r>
        <w:rPr>
          <w:sz w:val="22"/>
          <w:szCs w:val="22"/>
          <w:spacing w:val="-8"/>
        </w:rPr>
        <w:t>甲</w:t>
      </w:r>
      <w:r>
        <w:rPr>
          <w:sz w:val="22"/>
          <w:szCs w:val="22"/>
          <w:spacing w:val="14"/>
        </w:rPr>
        <w:t xml:space="preserve">        </w:t>
      </w:r>
      <w:r>
        <w:rPr>
          <w:rFonts w:ascii="Times New Roman" w:hAnsi="Times New Roman" w:eastAsia="Times New Roman" w:cs="Times New Roman"/>
          <w:sz w:val="22"/>
          <w:szCs w:val="22"/>
          <w:spacing w:val="-8"/>
        </w:rPr>
        <w:t>B. </w:t>
      </w:r>
      <w:r>
        <w:rPr>
          <w:rFonts w:ascii="FangSong" w:hAnsi="FangSong" w:eastAsia="FangSong" w:cs="FangSong"/>
          <w:sz w:val="22"/>
          <w:szCs w:val="22"/>
          <w:spacing w:val="-8"/>
        </w:rPr>
        <w:t>乙</w:t>
      </w:r>
      <w:r>
        <w:rPr>
          <w:rFonts w:ascii="FangSong" w:hAnsi="FangSong" w:eastAsia="FangSong" w:cs="FangSong"/>
          <w:sz w:val="22"/>
          <w:szCs w:val="22"/>
          <w:spacing w:val="1"/>
        </w:rPr>
        <w:t xml:space="preserve">         </w:t>
      </w:r>
      <w:r>
        <w:rPr>
          <w:rFonts w:ascii="Times New Roman" w:hAnsi="Times New Roman" w:eastAsia="Times New Roman" w:cs="Times New Roman"/>
          <w:sz w:val="22"/>
          <w:szCs w:val="22"/>
          <w:spacing w:val="-8"/>
        </w:rPr>
        <w:t>C. </w:t>
      </w:r>
      <w:r>
        <w:rPr>
          <w:sz w:val="22"/>
          <w:szCs w:val="22"/>
          <w:spacing w:val="-8"/>
        </w:rPr>
        <w:t>丙</w:t>
      </w:r>
      <w:r>
        <w:rPr>
          <w:sz w:val="22"/>
          <w:szCs w:val="22"/>
          <w:spacing w:val="13"/>
        </w:rPr>
        <w:t xml:space="preserve">        </w:t>
      </w:r>
      <w:r>
        <w:rPr>
          <w:sz w:val="22"/>
          <w:szCs w:val="22"/>
          <w:spacing w:val="-8"/>
        </w:rPr>
        <w:t>D.</w:t>
      </w:r>
      <w:r>
        <w:rPr>
          <w:sz w:val="22"/>
          <w:szCs w:val="22"/>
          <w:spacing w:val="-61"/>
        </w:rPr>
        <w:t xml:space="preserve"> </w:t>
      </w:r>
      <w:r>
        <w:rPr>
          <w:sz w:val="22"/>
          <w:szCs w:val="22"/>
          <w:spacing w:val="-8"/>
        </w:rPr>
        <w:t>丁</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104" w:right="1994" w:hanging="9"/>
        <w:spacing w:before="1" w:line="267" w:lineRule="auto"/>
        <w:rPr>
          <w:sz w:val="22"/>
          <w:szCs w:val="22"/>
        </w:rPr>
      </w:pPr>
      <w:r>
        <w:rPr>
          <w:sz w:val="22"/>
          <w:szCs w:val="22"/>
          <w:spacing w:val="21"/>
        </w:rPr>
        <w:t>【解析】</w:t>
      </w:r>
      <w:r>
        <w:rPr>
          <w:rFonts w:ascii="Times New Roman" w:hAnsi="Times New Roman" w:eastAsia="Times New Roman" w:cs="Times New Roman"/>
          <w:sz w:val="22"/>
          <w:szCs w:val="22"/>
          <w:spacing w:val="21"/>
        </w:rPr>
        <w:t>P196,</w:t>
      </w:r>
      <w:r>
        <w:rPr>
          <w:rFonts w:ascii="Times New Roman" w:hAnsi="Times New Roman" w:eastAsia="Times New Roman" w:cs="Times New Roman"/>
          <w:sz w:val="22"/>
          <w:szCs w:val="22"/>
          <w:spacing w:val="51"/>
          <w:w w:val="101"/>
        </w:rPr>
        <w:t xml:space="preserve"> </w:t>
      </w:r>
      <w:r>
        <w:rPr>
          <w:sz w:val="22"/>
          <w:szCs w:val="22"/>
          <w:spacing w:val="21"/>
        </w:rPr>
        <w:t>投资收益率</w:t>
      </w:r>
      <w:r>
        <w:rPr>
          <w:rFonts w:ascii="Times New Roman" w:hAnsi="Times New Roman" w:eastAsia="Times New Roman" w:cs="Times New Roman"/>
          <w:sz w:val="22"/>
          <w:szCs w:val="22"/>
        </w:rPr>
        <w:t>ROI</w:t>
      </w:r>
      <w:r>
        <w:rPr>
          <w:rFonts w:ascii="Times New Roman" w:hAnsi="Times New Roman" w:eastAsia="Times New Roman" w:cs="Times New Roman"/>
          <w:sz w:val="22"/>
          <w:szCs w:val="22"/>
          <w:spacing w:val="21"/>
        </w:rPr>
        <w:t>=</w:t>
      </w:r>
      <w:r>
        <w:rPr>
          <w:rFonts w:ascii="Times New Roman" w:hAnsi="Times New Roman" w:eastAsia="Times New Roman" w:cs="Times New Roman"/>
          <w:sz w:val="22"/>
          <w:szCs w:val="22"/>
          <w:spacing w:val="36"/>
        </w:rPr>
        <w:t xml:space="preserve"> </w:t>
      </w:r>
      <w:r>
        <w:rPr>
          <w:sz w:val="22"/>
          <w:szCs w:val="22"/>
          <w:spacing w:val="21"/>
        </w:rPr>
        <w:t>(总的折现收</w:t>
      </w:r>
      <w:r>
        <w:rPr>
          <w:sz w:val="22"/>
          <w:szCs w:val="22"/>
          <w:spacing w:val="20"/>
        </w:rPr>
        <w:t>益-总的折现成本)/折现成本</w:t>
      </w:r>
      <w:r>
        <w:rPr>
          <w:sz w:val="22"/>
          <w:szCs w:val="22"/>
        </w:rPr>
        <w:t xml:space="preserve"> </w:t>
      </w:r>
      <w:r>
        <w:rPr>
          <w:sz w:val="22"/>
          <w:szCs w:val="22"/>
          <w:spacing w:val="22"/>
        </w:rPr>
        <w:t>求净现值就可以。题目没有说投资收益率，我们按0计算。</w:t>
      </w:r>
    </w:p>
    <w:p>
      <w:pPr>
        <w:pStyle w:val="BodyText"/>
        <w:ind w:left="105" w:right="6902"/>
        <w:spacing w:before="1" w:line="217" w:lineRule="auto"/>
        <w:rPr>
          <w:rFonts w:ascii="Times New Roman" w:hAnsi="Times New Roman" w:eastAsia="Times New Roman" w:cs="Times New Roman"/>
          <w:sz w:val="22"/>
          <w:szCs w:val="22"/>
        </w:rPr>
      </w:pPr>
      <w:r>
        <w:rPr>
          <w:rFonts w:ascii="LiSu" w:hAnsi="LiSu" w:eastAsia="LiSu" w:cs="LiSu"/>
          <w:sz w:val="22"/>
          <w:szCs w:val="22"/>
          <w:spacing w:val="-5"/>
        </w:rPr>
        <w:t>甲</w:t>
      </w:r>
      <w:r>
        <w:rPr>
          <w:rFonts w:ascii="LiSu" w:hAnsi="LiSu" w:eastAsia="LiSu" w:cs="LiSu"/>
          <w:sz w:val="22"/>
          <w:szCs w:val="22"/>
          <w:spacing w:val="-5"/>
        </w:rPr>
        <w:t xml:space="preserve"> </w:t>
      </w:r>
      <w:r>
        <w:rPr>
          <w:rFonts w:ascii="LiSu" w:hAnsi="LiSu" w:eastAsia="LiSu" w:cs="LiSu"/>
          <w:sz w:val="22"/>
          <w:szCs w:val="22"/>
          <w:spacing w:val="-5"/>
        </w:rPr>
        <w:t>：</w:t>
      </w:r>
      <w:r>
        <w:rPr>
          <w:sz w:val="22"/>
          <w:szCs w:val="22"/>
          <w:spacing w:val="-5"/>
        </w:rPr>
        <w:t>ROI=(2+23+7-10)/10=2.2</w:t>
      </w:r>
      <w:r>
        <w:rPr>
          <w:sz w:val="22"/>
          <w:szCs w:val="22"/>
          <w:spacing w:val="3"/>
        </w:rPr>
        <w:t xml:space="preserve">  </w:t>
      </w:r>
      <w:r>
        <w:rPr>
          <w:rFonts w:ascii="LiSu" w:hAnsi="LiSu" w:eastAsia="LiSu" w:cs="LiSu"/>
          <w:sz w:val="22"/>
          <w:szCs w:val="22"/>
          <w:spacing w:val="-4"/>
        </w:rPr>
        <w:t>乙</w:t>
      </w:r>
      <w:r>
        <w:rPr>
          <w:rFonts w:ascii="LiSu" w:hAnsi="LiSu" w:eastAsia="LiSu" w:cs="LiSu"/>
          <w:sz w:val="22"/>
          <w:szCs w:val="22"/>
          <w:spacing w:val="-4"/>
        </w:rPr>
        <w:t xml:space="preserve"> </w:t>
      </w:r>
      <w:r>
        <w:rPr>
          <w:rFonts w:ascii="LiSu" w:hAnsi="LiSu" w:eastAsia="LiSu" w:cs="LiSu"/>
          <w:sz w:val="22"/>
          <w:szCs w:val="22"/>
          <w:spacing w:val="-4"/>
        </w:rPr>
        <w:t>：</w:t>
      </w:r>
      <w:r>
        <w:rPr>
          <w:rFonts w:ascii="Times New Roman" w:hAnsi="Times New Roman" w:eastAsia="Times New Roman" w:cs="Times New Roman"/>
          <w:sz w:val="22"/>
          <w:szCs w:val="22"/>
          <w:spacing w:val="-4"/>
        </w:rPr>
        <w:t>ROI=(80+110-100)</w:t>
      </w:r>
      <w:r>
        <w:rPr>
          <w:rFonts w:ascii="Times New Roman" w:hAnsi="Times New Roman" w:eastAsia="Times New Roman" w:cs="Times New Roman"/>
          <w:sz w:val="22"/>
          <w:szCs w:val="22"/>
          <w:spacing w:val="-5"/>
        </w:rPr>
        <w:t>/100=0.9</w:t>
      </w:r>
    </w:p>
    <w:p>
      <w:pPr>
        <w:spacing w:line="217" w:lineRule="auto"/>
        <w:sectPr>
          <w:type w:val="continuous"/>
          <w:pgSz w:w="11910" w:h="16840"/>
          <w:pgMar w:top="400" w:right="994" w:bottom="1140" w:left="954" w:header="0" w:footer="1023" w:gutter="0"/>
          <w:cols w:equalWidth="0" w:num="1">
            <w:col w:w="9961" w:space="0"/>
          </w:cols>
        </w:sectPr>
        <w:rPr>
          <w:rFonts w:ascii="Times New Roman" w:hAnsi="Times New Roman" w:eastAsia="Times New Roman" w:cs="Times New Roman"/>
          <w:sz w:val="22"/>
          <w:szCs w:val="22"/>
        </w:rPr>
      </w:pPr>
    </w:p>
    <w:p>
      <w:pPr>
        <w:spacing w:line="352" w:lineRule="auto"/>
        <w:rPr>
          <w:rFonts w:ascii="Arial"/>
          <w:sz w:val="21"/>
        </w:rPr>
      </w:pPr>
      <w:r/>
    </w:p>
    <w:p>
      <w:pPr>
        <w:pStyle w:val="BodyText"/>
        <w:ind w:left="9"/>
        <w:spacing w:before="78" w:line="212" w:lineRule="auto"/>
        <w:tabs>
          <w:tab w:val="left" w:pos="15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254" w:lineRule="auto"/>
        <w:rPr>
          <w:rFonts w:ascii="Arial"/>
          <w:sz w:val="21"/>
        </w:rPr>
      </w:pPr>
      <w:r/>
    </w:p>
    <w:p>
      <w:pPr>
        <w:pStyle w:val="BodyText"/>
        <w:ind w:left="89" w:right="6454" w:hanging="80"/>
        <w:spacing w:before="78" w:line="229" w:lineRule="auto"/>
        <w:rPr>
          <w:rFonts w:ascii="Times New Roman" w:hAnsi="Times New Roman" w:eastAsia="Times New Roman" w:cs="Times New Roman"/>
          <w:sz w:val="24"/>
          <w:szCs w:val="24"/>
        </w:rPr>
      </w:pPr>
      <w:r>
        <w:rPr>
          <w:sz w:val="24"/>
          <w:szCs w:val="24"/>
          <w:spacing w:val="-6"/>
        </w:rPr>
        <w:t>丙 ：</w:t>
      </w:r>
      <w:r>
        <w:rPr>
          <w:rFonts w:ascii="Times New Roman" w:hAnsi="Times New Roman" w:eastAsia="Times New Roman" w:cs="Times New Roman"/>
          <w:sz w:val="24"/>
          <w:szCs w:val="24"/>
          <w:spacing w:val="-6"/>
        </w:rPr>
        <w:t>ROI=(15+18+30-20)/20=2.15</w:t>
      </w:r>
      <w:r>
        <w:rPr>
          <w:rFonts w:ascii="Times New Roman" w:hAnsi="Times New Roman" w:eastAsia="Times New Roman" w:cs="Times New Roman"/>
          <w:sz w:val="24"/>
          <w:szCs w:val="24"/>
          <w:spacing w:val="11"/>
        </w:rPr>
        <w:t xml:space="preserve"> </w:t>
      </w:r>
      <w:r>
        <w:rPr>
          <w:sz w:val="24"/>
          <w:szCs w:val="24"/>
          <w:spacing w:val="-5"/>
        </w:rPr>
        <w:t>丁</w:t>
      </w:r>
      <w:r>
        <w:rPr>
          <w:sz w:val="24"/>
          <w:szCs w:val="24"/>
          <w:spacing w:val="-62"/>
        </w:rPr>
        <w:t xml:space="preserve"> </w:t>
      </w:r>
      <w:r>
        <w:rPr>
          <w:sz w:val="24"/>
          <w:szCs w:val="24"/>
          <w:spacing w:val="-5"/>
        </w:rPr>
        <w:t>：</w:t>
      </w:r>
      <w:r>
        <w:rPr>
          <w:rFonts w:ascii="Times New Roman" w:hAnsi="Times New Roman" w:eastAsia="Times New Roman" w:cs="Times New Roman"/>
          <w:sz w:val="24"/>
          <w:szCs w:val="24"/>
          <w:spacing w:val="-5"/>
        </w:rPr>
        <w:t>ROI=(150+150-150)/150=1</w:t>
      </w:r>
    </w:p>
    <w:p>
      <w:pPr>
        <w:spacing w:line="298" w:lineRule="auto"/>
        <w:rPr>
          <w:rFonts w:ascii="Arial"/>
          <w:sz w:val="21"/>
        </w:rPr>
      </w:pPr>
      <w:r/>
    </w:p>
    <w:p>
      <w:pPr>
        <w:pStyle w:val="BodyText"/>
        <w:ind w:left="13"/>
        <w:spacing w:before="78" w:line="219" w:lineRule="auto"/>
        <w:rPr>
          <w:sz w:val="24"/>
          <w:szCs w:val="24"/>
        </w:rPr>
      </w:pPr>
      <w:r>
        <w:rPr>
          <w:sz w:val="24"/>
          <w:szCs w:val="24"/>
          <w:b/>
          <w:bCs/>
          <w:spacing w:val="3"/>
        </w:rPr>
        <w:t>试题71-</w:t>
      </w:r>
      <w:r>
        <w:rPr>
          <w:sz w:val="24"/>
          <w:szCs w:val="24"/>
          <w:spacing w:val="3"/>
        </w:rPr>
        <w:t xml:space="preserve"> </w:t>
      </w:r>
      <w:r>
        <w:rPr>
          <w:sz w:val="24"/>
          <w:szCs w:val="24"/>
          <w:b/>
          <w:bCs/>
          <w:spacing w:val="3"/>
        </w:rPr>
        <w:t>【2020年下半年-第71题】</w:t>
      </w:r>
      <w:r>
        <w:rPr>
          <w:sz w:val="24"/>
          <w:szCs w:val="24"/>
          <w:spacing w:val="3"/>
        </w:rPr>
        <w:t xml:space="preserve"> </w:t>
      </w:r>
      <w:r>
        <w:rPr>
          <w:sz w:val="24"/>
          <w:szCs w:val="24"/>
          <w:b/>
          <w:bCs/>
          <w:spacing w:val="3"/>
        </w:rPr>
        <w:t>-</w:t>
      </w:r>
      <w:r>
        <w:rPr>
          <w:sz w:val="24"/>
          <w:szCs w:val="24"/>
          <w:b/>
          <w:bCs/>
          <w:spacing w:val="2"/>
        </w:rPr>
        <w:t>大数据</w:t>
      </w:r>
    </w:p>
    <w:p>
      <w:pPr>
        <w:pStyle w:val="BodyText"/>
        <w:ind w:left="9" w:right="25"/>
        <w:spacing w:before="48" w:line="253" w:lineRule="auto"/>
        <w:rPr>
          <w:sz w:val="24"/>
          <w:szCs w:val="24"/>
        </w:rPr>
      </w:pPr>
      <w:r>
        <w:rPr>
          <w:rFonts w:ascii="Times New Roman" w:hAnsi="Times New Roman" w:eastAsia="Times New Roman" w:cs="Times New Roman"/>
          <w:sz w:val="24"/>
          <w:szCs w:val="24"/>
        </w:rPr>
        <w:t>The  patterns   of()show</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the  next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probable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behavior</w:t>
      </w:r>
      <w:r>
        <w:rPr>
          <w:rFonts w:ascii="Times New Roman" w:hAnsi="Times New Roman" w:eastAsia="Times New Roman" w:cs="Times New Roman"/>
          <w:sz w:val="24"/>
          <w:szCs w:val="24"/>
          <w:spacing w:val="-1"/>
        </w:rPr>
        <w:t xml:space="preserve">   of  a  person   or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market   without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logical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explanation as to why</w:t>
      </w:r>
      <w:r>
        <w:rPr>
          <w:sz w:val="24"/>
          <w:szCs w:val="24"/>
          <w:spacing w:val="-1"/>
        </w:rPr>
        <w:t>。</w:t>
      </w:r>
    </w:p>
    <w:p>
      <w:pPr>
        <w:pStyle w:val="BodyText"/>
        <w:ind w:right="312" w:firstLine="9"/>
        <w:spacing w:before="2" w:line="2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A.Internet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of Things           B.Cloud</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Computing            C.Artificial  Intelligence           D.Big</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Data </w:t>
      </w:r>
      <w:r>
        <w:rPr>
          <w:sz w:val="24"/>
          <w:szCs w:val="24"/>
        </w:rPr>
        <w:t>【答案】</w:t>
      </w:r>
      <w:r>
        <w:rPr>
          <w:rFonts w:ascii="Times New Roman" w:hAnsi="Times New Roman" w:eastAsia="Times New Roman" w:cs="Times New Roman"/>
          <w:sz w:val="24"/>
          <w:szCs w:val="24"/>
        </w:rPr>
        <w:t>D</w:t>
      </w:r>
    </w:p>
    <w:p>
      <w:pPr>
        <w:pStyle w:val="BodyText"/>
        <w:ind w:left="8" w:right="19" w:hanging="9"/>
        <w:spacing w:before="1" w:line="242" w:lineRule="auto"/>
        <w:rPr>
          <w:sz w:val="24"/>
          <w:szCs w:val="24"/>
        </w:rPr>
      </w:pPr>
      <w:r>
        <w:rPr>
          <w:sz w:val="24"/>
          <w:szCs w:val="24"/>
          <w:spacing w:val="4"/>
        </w:rPr>
        <w:t>【解析】(71)的模式显示了一个人或市场的下一个可能的行为，而没有一个合理的解释为什</w:t>
      </w:r>
      <w:r>
        <w:rPr>
          <w:sz w:val="24"/>
          <w:szCs w:val="24"/>
          <w:spacing w:val="1"/>
        </w:rPr>
        <w:t xml:space="preserve"> </w:t>
      </w:r>
      <w:r>
        <w:rPr>
          <w:sz w:val="24"/>
          <w:szCs w:val="24"/>
          <w:spacing w:val="-13"/>
        </w:rPr>
        <w:t>么。</w:t>
      </w:r>
    </w:p>
    <w:p>
      <w:pPr>
        <w:pStyle w:val="BodyText"/>
        <w:ind w:left="9"/>
        <w:spacing w:line="228" w:lineRule="auto"/>
        <w:rPr>
          <w:sz w:val="24"/>
          <w:szCs w:val="24"/>
        </w:rPr>
      </w:pPr>
      <w:r>
        <w:rPr>
          <w:sz w:val="24"/>
          <w:szCs w:val="24"/>
          <w:spacing w:val="-2"/>
        </w:rPr>
        <w:t>A.物联网</w:t>
      </w:r>
      <w:r>
        <w:rPr>
          <w:sz w:val="24"/>
          <w:szCs w:val="24"/>
          <w:spacing w:val="4"/>
        </w:rPr>
        <w:t xml:space="preserve">        </w:t>
      </w:r>
      <w:r>
        <w:rPr>
          <w:sz w:val="24"/>
          <w:szCs w:val="24"/>
          <w:spacing w:val="-2"/>
        </w:rPr>
        <w:t>B.云计算        C.人工智能        </w:t>
      </w:r>
      <w:r>
        <w:rPr>
          <w:rFonts w:ascii="Times New Roman" w:hAnsi="Times New Roman" w:eastAsia="Times New Roman" w:cs="Times New Roman"/>
          <w:sz w:val="24"/>
          <w:szCs w:val="24"/>
          <w:spacing w:val="-2"/>
        </w:rPr>
        <w:t>D.</w:t>
      </w:r>
      <w:r>
        <w:rPr>
          <w:sz w:val="24"/>
          <w:szCs w:val="24"/>
          <w:spacing w:val="-2"/>
        </w:rPr>
        <w:t>大数据</w:t>
      </w:r>
    </w:p>
    <w:p>
      <w:pPr>
        <w:spacing w:line="260" w:lineRule="auto"/>
        <w:rPr>
          <w:rFonts w:ascii="Arial"/>
          <w:sz w:val="21"/>
        </w:rPr>
      </w:pPr>
      <w:r/>
    </w:p>
    <w:p>
      <w:pPr>
        <w:pStyle w:val="BodyText"/>
        <w:ind w:left="13"/>
        <w:spacing w:before="79" w:line="219" w:lineRule="auto"/>
        <w:rPr>
          <w:sz w:val="24"/>
          <w:szCs w:val="24"/>
        </w:rPr>
      </w:pPr>
      <w:r>
        <w:rPr>
          <w:sz w:val="24"/>
          <w:szCs w:val="24"/>
          <w:b/>
          <w:bCs/>
          <w:spacing w:val="3"/>
        </w:rPr>
        <w:t>试题72-</w:t>
      </w:r>
      <w:r>
        <w:rPr>
          <w:sz w:val="24"/>
          <w:szCs w:val="24"/>
          <w:spacing w:val="3"/>
        </w:rPr>
        <w:t xml:space="preserve"> </w:t>
      </w:r>
      <w:r>
        <w:rPr>
          <w:sz w:val="24"/>
          <w:szCs w:val="24"/>
          <w:b/>
          <w:bCs/>
          <w:spacing w:val="3"/>
        </w:rPr>
        <w:t>【2020年下半年-第72题】</w:t>
      </w:r>
      <w:r>
        <w:rPr>
          <w:sz w:val="24"/>
          <w:szCs w:val="24"/>
          <w:spacing w:val="-17"/>
        </w:rPr>
        <w:t xml:space="preserve"> </w:t>
      </w:r>
      <w:r>
        <w:rPr>
          <w:sz w:val="24"/>
          <w:szCs w:val="24"/>
          <w:b/>
          <w:bCs/>
          <w:spacing w:val="3"/>
        </w:rPr>
        <w:t>-人工智能</w:t>
      </w:r>
    </w:p>
    <w:p>
      <w:pPr>
        <w:ind w:left="9" w:right="28" w:firstLine="110"/>
        <w:spacing w:before="58"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be   scripted   as   a   new   science   and   technology   ,which   is   used   to</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simulate   human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intelligence.Namely,computer</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simulate</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way</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human's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
        </w:rPr>
        <w:t>hinking</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intelligent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behavior,such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59"/>
          <w:w w:val="101"/>
        </w:rPr>
        <w:t xml:space="preserve"> </w:t>
      </w:r>
      <w:r>
        <w:rPr>
          <w:rFonts w:ascii="Times New Roman" w:hAnsi="Times New Roman" w:eastAsia="Times New Roman" w:cs="Times New Roman"/>
          <w:sz w:val="24"/>
          <w:szCs w:val="24"/>
          <w:spacing w:val="-1"/>
        </w:rPr>
        <w:t>learning,Reasoning,Thinking,Planning,and</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so</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on.</w:t>
      </w:r>
    </w:p>
    <w:p>
      <w:pPr>
        <w:pStyle w:val="BodyText"/>
        <w:ind w:right="312" w:firstLine="9"/>
        <w:spacing w:before="37"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A.Internet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of Things           B.Cloud  Computing            C.Artificial</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Intelligence           D.Big Data </w:t>
      </w:r>
      <w:r>
        <w:rPr>
          <w:sz w:val="24"/>
          <w:szCs w:val="24"/>
          <w:spacing w:val="2"/>
        </w:rPr>
        <w:t>【答案】</w:t>
      </w:r>
      <w:r>
        <w:rPr>
          <w:rFonts w:ascii="Times New Roman" w:hAnsi="Times New Roman" w:eastAsia="Times New Roman" w:cs="Times New Roman"/>
          <w:sz w:val="24"/>
          <w:szCs w:val="24"/>
          <w:spacing w:val="2"/>
        </w:rPr>
        <w:t>C</w:t>
      </w:r>
    </w:p>
    <w:p>
      <w:pPr>
        <w:pStyle w:val="BodyText"/>
        <w:ind w:left="8" w:right="10" w:hanging="9"/>
        <w:spacing w:before="2" w:line="239" w:lineRule="auto"/>
        <w:rPr>
          <w:sz w:val="24"/>
          <w:szCs w:val="24"/>
        </w:rPr>
      </w:pPr>
      <w:r>
        <w:rPr>
          <w:sz w:val="24"/>
          <w:szCs w:val="24"/>
          <w:spacing w:val="4"/>
        </w:rPr>
        <w:t>【解析】(72)可以作为一种新的科学技术脚本，用来模拟人类的智能。即计算机模拟人类的</w:t>
      </w:r>
      <w:r>
        <w:rPr>
          <w:sz w:val="24"/>
          <w:szCs w:val="24"/>
          <w:spacing w:val="10"/>
        </w:rPr>
        <w:t xml:space="preserve"> </w:t>
      </w:r>
      <w:r>
        <w:rPr>
          <w:sz w:val="24"/>
          <w:szCs w:val="24"/>
          <w:spacing w:val="-2"/>
        </w:rPr>
        <w:t>思维方式和智能行为，如学习、推理、思考、</w:t>
      </w:r>
      <w:r>
        <w:rPr>
          <w:sz w:val="24"/>
          <w:szCs w:val="24"/>
          <w:spacing w:val="-3"/>
        </w:rPr>
        <w:t>规划等。</w:t>
      </w:r>
    </w:p>
    <w:p>
      <w:pPr>
        <w:pStyle w:val="BodyText"/>
        <w:ind w:left="9"/>
        <w:spacing w:before="1" w:line="227" w:lineRule="auto"/>
        <w:rPr>
          <w:sz w:val="24"/>
          <w:szCs w:val="24"/>
        </w:rPr>
      </w:pPr>
      <w:r>
        <w:rPr>
          <w:sz w:val="24"/>
          <w:szCs w:val="24"/>
          <w:spacing w:val="-1"/>
        </w:rPr>
        <w:t>A.物联网</w:t>
      </w:r>
      <w:r>
        <w:rPr>
          <w:sz w:val="24"/>
          <w:szCs w:val="24"/>
          <w:spacing w:val="4"/>
        </w:rPr>
        <w:t xml:space="preserve">        </w:t>
      </w:r>
      <w:r>
        <w:rPr>
          <w:sz w:val="24"/>
          <w:szCs w:val="24"/>
          <w:spacing w:val="-1"/>
          <w:position w:val="-1"/>
        </w:rPr>
        <w:t>B.云计算        </w:t>
      </w:r>
      <w:r>
        <w:rPr>
          <w:sz w:val="24"/>
          <w:szCs w:val="24"/>
          <w:spacing w:val="-1"/>
        </w:rPr>
        <w:t>C.人工智能</w:t>
      </w:r>
      <w:r>
        <w:rPr>
          <w:sz w:val="24"/>
          <w:szCs w:val="24"/>
          <w:spacing w:val="13"/>
        </w:rPr>
        <w:t xml:space="preserve">       </w:t>
      </w:r>
      <w:r>
        <w:rPr>
          <w:rFonts w:ascii="Times New Roman" w:hAnsi="Times New Roman" w:eastAsia="Times New Roman" w:cs="Times New Roman"/>
          <w:sz w:val="24"/>
          <w:szCs w:val="24"/>
          <w:spacing w:val="-1"/>
        </w:rPr>
        <w:t>D.</w:t>
      </w:r>
      <w:r>
        <w:rPr>
          <w:sz w:val="24"/>
          <w:szCs w:val="24"/>
          <w:spacing w:val="-2"/>
        </w:rPr>
        <w:t>大数据</w:t>
      </w:r>
    </w:p>
    <w:p>
      <w:pPr>
        <w:spacing w:line="252" w:lineRule="auto"/>
        <w:rPr>
          <w:rFonts w:ascii="Arial"/>
          <w:sz w:val="21"/>
        </w:rPr>
      </w:pPr>
      <w:r/>
    </w:p>
    <w:p>
      <w:pPr>
        <w:pStyle w:val="BodyText"/>
        <w:ind w:left="13"/>
        <w:spacing w:before="78" w:line="219" w:lineRule="auto"/>
        <w:rPr>
          <w:sz w:val="24"/>
          <w:szCs w:val="24"/>
        </w:rPr>
      </w:pPr>
      <w:r>
        <w:rPr>
          <w:sz w:val="24"/>
          <w:szCs w:val="24"/>
          <w:b/>
          <w:bCs/>
          <w:spacing w:val="3"/>
        </w:rPr>
        <w:t>试题73-</w:t>
      </w:r>
      <w:r>
        <w:rPr>
          <w:sz w:val="24"/>
          <w:szCs w:val="24"/>
          <w:spacing w:val="3"/>
        </w:rPr>
        <w:t xml:space="preserve"> </w:t>
      </w:r>
      <w:r>
        <w:rPr>
          <w:sz w:val="24"/>
          <w:szCs w:val="24"/>
          <w:b/>
          <w:bCs/>
          <w:spacing w:val="3"/>
        </w:rPr>
        <w:t>【2020年下半年-第73题】</w:t>
      </w:r>
      <w:r>
        <w:rPr>
          <w:sz w:val="24"/>
          <w:szCs w:val="24"/>
          <w:spacing w:val="-18"/>
        </w:rPr>
        <w:t xml:space="preserve"> </w:t>
      </w:r>
      <w:r>
        <w:rPr>
          <w:sz w:val="24"/>
          <w:szCs w:val="24"/>
          <w:b/>
          <w:bCs/>
          <w:spacing w:val="3"/>
        </w:rPr>
        <w:t>-信息安全</w:t>
      </w:r>
    </w:p>
    <w:p>
      <w:pPr>
        <w:ind w:left="9" w:right="30"/>
        <w:spacing w:before="59" w:line="2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   preservation   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confidentiality,integrity   and   availability   of   information,in   addition,other </w:t>
      </w:r>
      <w:r>
        <w:rPr>
          <w:rFonts w:ascii="Times New Roman" w:hAnsi="Times New Roman" w:eastAsia="Times New Roman" w:cs="Times New Roman"/>
          <w:sz w:val="24"/>
          <w:szCs w:val="24"/>
        </w:rPr>
        <w:t>properties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such as authenticity,accountability,non-repudiation and reliability c</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also</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be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involved.</w:t>
      </w:r>
    </w:p>
    <w:p>
      <w:pPr>
        <w:pStyle w:val="BodyText"/>
        <w:ind w:right="28" w:firstLine="9"/>
        <w:spacing w:before="17" w:line="2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A.Equipment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security       B.Network</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security         </w:t>
      </w:r>
      <w:r>
        <w:rPr>
          <w:rFonts w:ascii="Times New Roman" w:hAnsi="Times New Roman" w:eastAsia="Times New Roman" w:cs="Times New Roman"/>
          <w:sz w:val="24"/>
          <w:szCs w:val="24"/>
          <w:spacing w:val="-1"/>
        </w:rPr>
        <w:t>C.Information security          D.Content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security</w:t>
      </w:r>
      <w:r>
        <w:rPr>
          <w:rFonts w:ascii="Times New Roman" w:hAnsi="Times New Roman" w:eastAsia="Times New Roman" w:cs="Times New Roman"/>
          <w:sz w:val="24"/>
          <w:szCs w:val="24"/>
        </w:rPr>
        <w:t xml:space="preserve"> </w:t>
      </w:r>
      <w:r>
        <w:rPr>
          <w:sz w:val="24"/>
          <w:szCs w:val="24"/>
          <w:spacing w:val="2"/>
        </w:rPr>
        <w:t>【答案】</w:t>
      </w:r>
      <w:r>
        <w:rPr>
          <w:rFonts w:ascii="Times New Roman" w:hAnsi="Times New Roman" w:eastAsia="Times New Roman" w:cs="Times New Roman"/>
          <w:sz w:val="24"/>
          <w:szCs w:val="24"/>
          <w:spacing w:val="2"/>
        </w:rPr>
        <w:t>C</w:t>
      </w:r>
    </w:p>
    <w:p>
      <w:pPr>
        <w:pStyle w:val="BodyText"/>
        <w:ind w:left="9" w:right="29" w:hanging="9"/>
        <w:spacing w:before="5" w:line="242" w:lineRule="auto"/>
        <w:rPr>
          <w:sz w:val="24"/>
          <w:szCs w:val="24"/>
        </w:rPr>
      </w:pPr>
      <w:r>
        <w:rPr>
          <w:sz w:val="24"/>
          <w:szCs w:val="24"/>
          <w:spacing w:val="-2"/>
        </w:rPr>
        <w:t>【解析】(73)是信息的保密性、完整性和可用性的保存，此外，其他属性，如真实性、可问责</w:t>
      </w:r>
      <w:r>
        <w:rPr>
          <w:sz w:val="24"/>
          <w:szCs w:val="24"/>
          <w:spacing w:val="4"/>
        </w:rPr>
        <w:t xml:space="preserve"> </w:t>
      </w:r>
      <w:r>
        <w:rPr>
          <w:sz w:val="24"/>
          <w:szCs w:val="24"/>
          <w:spacing w:val="-3"/>
        </w:rPr>
        <w:t>性、不可否认性和可靠性也可能涉及。</w:t>
      </w:r>
    </w:p>
    <w:p>
      <w:pPr>
        <w:pStyle w:val="BodyText"/>
        <w:ind w:left="9"/>
        <w:spacing w:before="1" w:line="220" w:lineRule="auto"/>
        <w:rPr>
          <w:sz w:val="24"/>
          <w:szCs w:val="24"/>
        </w:rPr>
      </w:pPr>
      <w:r>
        <w:rPr>
          <w:rFonts w:ascii="Times New Roman" w:hAnsi="Times New Roman" w:eastAsia="Times New Roman" w:cs="Times New Roman"/>
          <w:sz w:val="24"/>
          <w:szCs w:val="24"/>
          <w:spacing w:val="1"/>
        </w:rPr>
        <w:t>A.</w:t>
      </w:r>
      <w:r>
        <w:rPr>
          <w:sz w:val="24"/>
          <w:szCs w:val="24"/>
          <w:spacing w:val="1"/>
        </w:rPr>
        <w:t>设备安全        </w:t>
      </w:r>
      <w:r>
        <w:rPr>
          <w:rFonts w:ascii="Times New Roman" w:hAnsi="Times New Roman" w:eastAsia="Times New Roman" w:cs="Times New Roman"/>
          <w:sz w:val="24"/>
          <w:szCs w:val="24"/>
          <w:spacing w:val="1"/>
        </w:rPr>
        <w:t>B.</w:t>
      </w:r>
      <w:r>
        <w:rPr>
          <w:sz w:val="24"/>
          <w:szCs w:val="24"/>
          <w:spacing w:val="1"/>
        </w:rPr>
        <w:t>网络安全</w:t>
      </w:r>
      <w:r>
        <w:rPr>
          <w:sz w:val="24"/>
          <w:szCs w:val="24"/>
          <w:spacing w:val="5"/>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3"/>
        </w:rPr>
        <w:t xml:space="preserve"> </w:t>
      </w:r>
      <w:r>
        <w:rPr>
          <w:sz w:val="24"/>
          <w:szCs w:val="24"/>
          <w:spacing w:val="1"/>
        </w:rPr>
        <w:t>信息安全</w:t>
      </w:r>
      <w:r>
        <w:rPr>
          <w:sz w:val="24"/>
          <w:szCs w:val="24"/>
        </w:rPr>
        <w:t xml:space="preserve">        </w:t>
      </w:r>
      <w:r>
        <w:rPr>
          <w:rFonts w:ascii="Times New Roman" w:hAnsi="Times New Roman" w:eastAsia="Times New Roman" w:cs="Times New Roman"/>
          <w:sz w:val="24"/>
          <w:szCs w:val="24"/>
        </w:rPr>
        <w:t>D.</w:t>
      </w:r>
      <w:r>
        <w:rPr>
          <w:sz w:val="24"/>
          <w:szCs w:val="24"/>
        </w:rPr>
        <w:t>内容安全</w:t>
      </w:r>
    </w:p>
    <w:p>
      <w:pPr>
        <w:spacing w:line="270" w:lineRule="auto"/>
        <w:rPr>
          <w:rFonts w:ascii="Arial"/>
          <w:sz w:val="21"/>
        </w:rPr>
      </w:pPr>
      <w:r/>
    </w:p>
    <w:p>
      <w:pPr>
        <w:pStyle w:val="BodyText"/>
        <w:ind w:left="13"/>
        <w:spacing w:before="78" w:line="219" w:lineRule="auto"/>
        <w:rPr>
          <w:sz w:val="24"/>
          <w:szCs w:val="24"/>
        </w:rPr>
      </w:pPr>
      <w:r>
        <w:rPr>
          <w:sz w:val="24"/>
          <w:szCs w:val="24"/>
          <w:b/>
          <w:bCs/>
          <w:spacing w:val="3"/>
        </w:rPr>
        <w:t>试题74-</w:t>
      </w:r>
      <w:r>
        <w:rPr>
          <w:sz w:val="24"/>
          <w:szCs w:val="24"/>
          <w:spacing w:val="3"/>
        </w:rPr>
        <w:t xml:space="preserve"> </w:t>
      </w:r>
      <w:r>
        <w:rPr>
          <w:sz w:val="24"/>
          <w:szCs w:val="24"/>
          <w:b/>
          <w:bCs/>
          <w:spacing w:val="3"/>
        </w:rPr>
        <w:t>【2020年下半年-第74题】</w:t>
      </w:r>
      <w:r>
        <w:rPr>
          <w:sz w:val="24"/>
          <w:szCs w:val="24"/>
          <w:spacing w:val="-17"/>
        </w:rPr>
        <w:t xml:space="preserve"> </w:t>
      </w:r>
      <w:r>
        <w:rPr>
          <w:sz w:val="24"/>
          <w:szCs w:val="24"/>
          <w:b/>
          <w:bCs/>
          <w:spacing w:val="3"/>
        </w:rPr>
        <w:t>-统计抽样</w:t>
      </w:r>
    </w:p>
    <w:p>
      <w:pPr>
        <w:ind w:left="9"/>
        <w:spacing w:before="6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()involves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choosing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part</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of a</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population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1"/>
        </w:rPr>
        <w:t>interest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inspection.</w:t>
      </w:r>
    </w:p>
    <w:p>
      <w:pPr>
        <w:pStyle w:val="BodyText"/>
        <w:ind w:right="435" w:firstLine="9"/>
        <w:spacing w:before="88" w:line="22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A.Check  list                B.Check  sheet                C.Sta</w:t>
      </w:r>
      <w:r>
        <w:rPr>
          <w:rFonts w:ascii="Times New Roman" w:hAnsi="Times New Roman" w:eastAsia="Times New Roman" w:cs="Times New Roman"/>
          <w:sz w:val="24"/>
          <w:szCs w:val="24"/>
          <w:spacing w:val="-1"/>
        </w:rPr>
        <w:t>tistical   sampling                D.Questionnaire</w:t>
      </w:r>
      <w:r>
        <w:rPr>
          <w:rFonts w:ascii="Times New Roman" w:hAnsi="Times New Roman" w:eastAsia="Times New Roman" w:cs="Times New Roman"/>
          <w:sz w:val="24"/>
          <w:szCs w:val="24"/>
        </w:rPr>
        <w:t xml:space="preserve"> </w:t>
      </w:r>
      <w:r>
        <w:rPr>
          <w:sz w:val="24"/>
          <w:szCs w:val="24"/>
          <w:spacing w:val="-4"/>
        </w:rPr>
        <w:t>【答案】</w:t>
      </w:r>
      <w:r>
        <w:rPr>
          <w:rFonts w:ascii="Times New Roman" w:hAnsi="Times New Roman" w:eastAsia="Times New Roman" w:cs="Times New Roman"/>
          <w:sz w:val="24"/>
          <w:szCs w:val="24"/>
          <w:spacing w:val="-4"/>
        </w:rPr>
        <w:t>C</w:t>
      </w:r>
    </w:p>
    <w:p>
      <w:pPr>
        <w:pStyle w:val="BodyText"/>
        <w:spacing w:before="43" w:line="219" w:lineRule="auto"/>
        <w:rPr>
          <w:sz w:val="24"/>
          <w:szCs w:val="24"/>
        </w:rPr>
      </w:pPr>
      <w:r>
        <w:rPr>
          <w:sz w:val="24"/>
          <w:szCs w:val="24"/>
          <w:spacing w:val="4"/>
        </w:rPr>
        <w:t>【解析】(74)指从感兴趣的群体中选择一部分进行检查。</w:t>
      </w:r>
    </w:p>
    <w:p>
      <w:pPr>
        <w:pStyle w:val="BodyText"/>
        <w:ind w:left="9"/>
        <w:spacing w:before="15" w:line="222" w:lineRule="auto"/>
        <w:rPr>
          <w:sz w:val="24"/>
          <w:szCs w:val="24"/>
        </w:rPr>
      </w:pPr>
      <w:r>
        <w:rPr>
          <w:rFonts w:ascii="Times New Roman" w:hAnsi="Times New Roman" w:eastAsia="Times New Roman" w:cs="Times New Roman"/>
          <w:sz w:val="24"/>
          <w:szCs w:val="24"/>
          <w:spacing w:val="-2"/>
        </w:rPr>
        <w:t>A.</w:t>
      </w:r>
      <w:r>
        <w:rPr>
          <w:sz w:val="24"/>
          <w:szCs w:val="24"/>
          <w:spacing w:val="-2"/>
        </w:rPr>
        <w:t>检查清单</w:t>
      </w:r>
      <w:r>
        <w:rPr>
          <w:sz w:val="24"/>
          <w:szCs w:val="24"/>
          <w:spacing w:val="3"/>
        </w:rPr>
        <w:t xml:space="preserve">        </w:t>
      </w:r>
      <w:r>
        <w:rPr>
          <w:sz w:val="24"/>
          <w:szCs w:val="24"/>
          <w:spacing w:val="-2"/>
        </w:rPr>
        <w:t>B.检查表        </w:t>
      </w:r>
      <w:r>
        <w:rPr>
          <w:rFonts w:ascii="Times New Roman" w:hAnsi="Times New Roman" w:eastAsia="Times New Roman" w:cs="Times New Roman"/>
          <w:sz w:val="24"/>
          <w:szCs w:val="24"/>
          <w:spacing w:val="-2"/>
        </w:rPr>
        <w:t>C.</w:t>
      </w:r>
      <w:r>
        <w:rPr>
          <w:sz w:val="24"/>
          <w:szCs w:val="24"/>
          <w:spacing w:val="-2"/>
        </w:rPr>
        <w:t>统计抽样</w:t>
      </w:r>
      <w:r>
        <w:rPr>
          <w:sz w:val="24"/>
          <w:szCs w:val="24"/>
          <w:spacing w:val="2"/>
        </w:rPr>
        <w:t xml:space="preserve">        </w:t>
      </w:r>
      <w:r>
        <w:rPr>
          <w:sz w:val="24"/>
          <w:szCs w:val="24"/>
          <w:spacing w:val="-2"/>
        </w:rPr>
        <w:t>D.</w:t>
      </w:r>
      <w:r>
        <w:rPr>
          <w:sz w:val="24"/>
          <w:szCs w:val="24"/>
          <w:spacing w:val="-3"/>
        </w:rPr>
        <w:t>问卷</w:t>
      </w:r>
    </w:p>
    <w:p>
      <w:pPr>
        <w:spacing w:line="258" w:lineRule="auto"/>
        <w:rPr>
          <w:rFonts w:ascii="Arial"/>
          <w:sz w:val="21"/>
        </w:rPr>
      </w:pPr>
      <w:r/>
    </w:p>
    <w:p>
      <w:pPr>
        <w:pStyle w:val="BodyText"/>
        <w:ind w:left="13"/>
        <w:spacing w:before="79" w:line="219" w:lineRule="auto"/>
        <w:rPr>
          <w:sz w:val="24"/>
          <w:szCs w:val="24"/>
        </w:rPr>
      </w:pPr>
      <w:r>
        <w:rPr>
          <w:sz w:val="24"/>
          <w:szCs w:val="24"/>
          <w:b/>
          <w:bCs/>
          <w:spacing w:val="2"/>
        </w:rPr>
        <w:t>试题75-</w:t>
      </w:r>
      <w:r>
        <w:rPr>
          <w:sz w:val="24"/>
          <w:szCs w:val="24"/>
          <w:spacing w:val="2"/>
        </w:rPr>
        <w:t xml:space="preserve"> </w:t>
      </w:r>
      <w:r>
        <w:rPr>
          <w:sz w:val="24"/>
          <w:szCs w:val="24"/>
          <w:b/>
          <w:bCs/>
          <w:spacing w:val="2"/>
        </w:rPr>
        <w:t>【2020年下半年-第75题】</w:t>
      </w:r>
      <w:r>
        <w:rPr>
          <w:sz w:val="24"/>
          <w:szCs w:val="24"/>
          <w:spacing w:val="2"/>
        </w:rPr>
        <w:t xml:space="preserve"> </w:t>
      </w:r>
      <w:r>
        <w:rPr>
          <w:sz w:val="24"/>
          <w:szCs w:val="24"/>
          <w:b/>
          <w:bCs/>
          <w:spacing w:val="2"/>
        </w:rPr>
        <w:t>-确认范围</w:t>
      </w:r>
    </w:p>
    <w:p>
      <w:pPr>
        <w:ind w:left="9"/>
        <w:spacing w:before="57" w:line="26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process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of formalizing</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acceptance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completed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project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deliverables.The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key</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benefit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process</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brings</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rPr>
        <w:t>bjectivity</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acceptance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process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increases</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probability</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final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product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service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or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result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acceptance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validating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each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deliverable</w:t>
      </w:r>
      <w:r>
        <w:rPr>
          <w:rFonts w:ascii="Times New Roman" w:hAnsi="Times New Roman" w:eastAsia="Times New Roman" w:cs="Times New Roman"/>
          <w:sz w:val="24"/>
          <w:szCs w:val="24"/>
          <w:spacing w:val="1"/>
        </w:rPr>
        <w:t>.</w:t>
      </w:r>
    </w:p>
    <w:p>
      <w:pPr>
        <w:pStyle w:val="BodyText"/>
        <w:ind w:right="360" w:firstLine="9"/>
        <w:spacing w:before="16"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A.Validate scope              B.Define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scope              C.Co</w:t>
      </w:r>
      <w:r>
        <w:rPr>
          <w:rFonts w:ascii="Times New Roman" w:hAnsi="Times New Roman" w:eastAsia="Times New Roman" w:cs="Times New Roman"/>
          <w:sz w:val="24"/>
          <w:szCs w:val="24"/>
          <w:spacing w:val="-1"/>
        </w:rPr>
        <w:t>ntrol</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scope             D.Collect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requirement</w:t>
      </w:r>
      <w:r>
        <w:rPr>
          <w:rFonts w:ascii="Times New Roman" w:hAnsi="Times New Roman" w:eastAsia="Times New Roman" w:cs="Times New Roman"/>
          <w:sz w:val="24"/>
          <w:szCs w:val="24"/>
        </w:rPr>
        <w:t xml:space="preserve"> </w:t>
      </w:r>
      <w:r>
        <w:rPr>
          <w:sz w:val="24"/>
          <w:szCs w:val="24"/>
        </w:rPr>
        <w:t>【答案】</w:t>
      </w:r>
      <w:r>
        <w:rPr>
          <w:rFonts w:ascii="Times New Roman" w:hAnsi="Times New Roman" w:eastAsia="Times New Roman" w:cs="Times New Roman"/>
          <w:sz w:val="24"/>
          <w:szCs w:val="24"/>
        </w:rPr>
        <w:t>A</w:t>
      </w:r>
    </w:p>
    <w:p>
      <w:pPr>
        <w:spacing w:line="231" w:lineRule="auto"/>
        <w:sectPr>
          <w:footerReference w:type="default" r:id="rId32"/>
          <w:pgSz w:w="11910" w:h="16840"/>
          <w:pgMar w:top="400" w:right="1079" w:bottom="1140" w:left="1040" w:header="0" w:footer="1023" w:gutter="0"/>
        </w:sectPr>
        <w:rPr>
          <w:rFonts w:ascii="Times New Roman" w:hAnsi="Times New Roman" w:eastAsia="Times New Roman" w:cs="Times New Roman"/>
          <w:sz w:val="24"/>
          <w:szCs w:val="24"/>
        </w:rPr>
      </w:pPr>
    </w:p>
    <w:p>
      <w:pPr>
        <w:spacing w:line="366" w:lineRule="auto"/>
        <w:rPr>
          <w:rFonts w:ascii="Arial"/>
          <w:sz w:val="21"/>
        </w:rPr>
      </w:pPr>
      <w:r/>
    </w:p>
    <w:p>
      <w:pPr>
        <w:pStyle w:val="BodyText"/>
        <w:ind w:left="14"/>
        <w:spacing w:before="75"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284" w:lineRule="auto"/>
        <w:rPr>
          <w:rFonts w:ascii="Arial"/>
          <w:sz w:val="21"/>
        </w:rPr>
      </w:pPr>
      <w:r/>
    </w:p>
    <w:p>
      <w:pPr>
        <w:pStyle w:val="BodyText"/>
        <w:ind w:left="13" w:hanging="14"/>
        <w:spacing w:before="75" w:line="251" w:lineRule="auto"/>
        <w:jc w:val="both"/>
        <w:rPr>
          <w:sz w:val="23"/>
          <w:szCs w:val="23"/>
        </w:rPr>
      </w:pPr>
      <w:r>
        <w:rPr>
          <w:sz w:val="23"/>
          <w:szCs w:val="23"/>
          <w:spacing w:val="13"/>
        </w:rPr>
        <w:t>【解析】(75)是对已完成项目可交付成果进行正式验收的过程。此过程的主要好处是，它为</w:t>
      </w:r>
      <w:r>
        <w:rPr>
          <w:sz w:val="23"/>
          <w:szCs w:val="23"/>
          <w:spacing w:val="17"/>
        </w:rPr>
        <w:t xml:space="preserve"> </w:t>
      </w:r>
      <w:r>
        <w:rPr>
          <w:sz w:val="23"/>
          <w:szCs w:val="23"/>
          <w:spacing w:val="7"/>
        </w:rPr>
        <w:t>验收过程带来了客观性，并通过验证每个可交付成果，增加了最终产品、服务或结果验收的可</w:t>
      </w:r>
      <w:r>
        <w:rPr>
          <w:sz w:val="23"/>
          <w:szCs w:val="23"/>
          <w:spacing w:val="11"/>
        </w:rPr>
        <w:t xml:space="preserve"> </w:t>
      </w:r>
      <w:r>
        <w:rPr>
          <w:sz w:val="23"/>
          <w:szCs w:val="23"/>
          <w:spacing w:val="-2"/>
        </w:rPr>
        <w:t>能性。</w:t>
      </w:r>
    </w:p>
    <w:p>
      <w:pPr>
        <w:pStyle w:val="BodyText"/>
        <w:ind w:left="14"/>
        <w:spacing w:before="1" w:line="229" w:lineRule="auto"/>
        <w:rPr>
          <w:sz w:val="23"/>
          <w:szCs w:val="23"/>
        </w:rPr>
      </w:pPr>
      <w:r>
        <w:rPr>
          <w:sz w:val="23"/>
          <w:szCs w:val="23"/>
          <w:spacing w:val="8"/>
        </w:rPr>
        <w:t>确认范围</w:t>
      </w:r>
      <w:r>
        <w:rPr>
          <w:sz w:val="23"/>
          <w:szCs w:val="23"/>
          <w:spacing w:val="4"/>
        </w:rPr>
        <w:t xml:space="preserve">        </w:t>
      </w:r>
      <w:r>
        <w:rPr>
          <w:sz w:val="23"/>
          <w:szCs w:val="23"/>
          <w:b/>
          <w:bCs/>
          <w:spacing w:val="8"/>
        </w:rPr>
        <w:t>B.定义范围</w:t>
      </w:r>
      <w:r>
        <w:rPr>
          <w:sz w:val="23"/>
          <w:szCs w:val="23"/>
          <w:spacing w:val="5"/>
        </w:rPr>
        <w:t xml:space="preserve">          </w:t>
      </w:r>
      <w:r>
        <w:rPr>
          <w:sz w:val="23"/>
          <w:szCs w:val="23"/>
          <w:spacing w:val="8"/>
        </w:rPr>
        <w:t>C.控制范围</w:t>
      </w:r>
      <w:r>
        <w:rPr>
          <w:sz w:val="23"/>
          <w:szCs w:val="23"/>
          <w:spacing w:val="2"/>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10"/>
        </w:rPr>
        <w:t xml:space="preserve"> </w:t>
      </w:r>
      <w:r>
        <w:rPr>
          <w:sz w:val="23"/>
          <w:szCs w:val="23"/>
          <w:spacing w:val="8"/>
        </w:rPr>
        <w:t>收集需求</w:t>
      </w:r>
    </w:p>
    <w:p>
      <w:pPr>
        <w:spacing w:line="229" w:lineRule="auto"/>
        <w:sectPr>
          <w:footerReference w:type="default" r:id="rId33"/>
          <w:pgSz w:w="11910" w:h="16840"/>
          <w:pgMar w:top="400" w:right="1090" w:bottom="1140" w:left="1055" w:header="0" w:footer="1023" w:gutter="0"/>
        </w:sectPr>
        <w:rPr>
          <w:sz w:val="23"/>
          <w:szCs w:val="23"/>
        </w:rPr>
      </w:pPr>
    </w:p>
    <w:p>
      <w:pPr>
        <w:spacing w:line="342" w:lineRule="auto"/>
        <w:rPr>
          <w:rFonts w:ascii="Arial"/>
          <w:sz w:val="21"/>
        </w:rPr>
      </w:pPr>
      <w:r/>
    </w:p>
    <w:p>
      <w:pPr>
        <w:pStyle w:val="BodyText"/>
        <w:ind w:left="3464"/>
        <w:spacing w:before="98" w:line="219" w:lineRule="auto"/>
        <w:rPr>
          <w:sz w:val="30"/>
          <w:szCs w:val="30"/>
        </w:rPr>
      </w:pPr>
      <w:r>
        <w:rPr>
          <w:sz w:val="30"/>
          <w:szCs w:val="30"/>
          <w:b/>
          <w:bCs/>
          <w:spacing w:val="-5"/>
        </w:rPr>
        <w:t>2021年上半年考试试题</w:t>
      </w:r>
    </w:p>
    <w:p>
      <w:pPr>
        <w:spacing w:line="382" w:lineRule="auto"/>
        <w:rPr>
          <w:rFonts w:ascii="Arial"/>
          <w:sz w:val="21"/>
        </w:rPr>
      </w:pPr>
      <w:r/>
    </w:p>
    <w:p>
      <w:pPr>
        <w:pStyle w:val="BodyText"/>
        <w:ind w:left="23"/>
        <w:spacing w:before="78" w:line="219" w:lineRule="auto"/>
        <w:rPr>
          <w:sz w:val="24"/>
          <w:szCs w:val="24"/>
        </w:rPr>
      </w:pPr>
      <w:r>
        <w:rPr>
          <w:sz w:val="24"/>
          <w:szCs w:val="24"/>
          <w:b/>
          <w:bCs/>
          <w:spacing w:val="3"/>
        </w:rPr>
        <w:t>试题1-</w:t>
      </w:r>
      <w:r>
        <w:rPr>
          <w:sz w:val="24"/>
          <w:szCs w:val="24"/>
          <w:spacing w:val="3"/>
        </w:rPr>
        <w:t xml:space="preserve"> </w:t>
      </w:r>
      <w:r>
        <w:rPr>
          <w:sz w:val="24"/>
          <w:szCs w:val="24"/>
          <w:b/>
          <w:bCs/>
          <w:spacing w:val="3"/>
        </w:rPr>
        <w:t>【2021年上半年-第1题】</w:t>
      </w:r>
      <w:r>
        <w:rPr>
          <w:sz w:val="24"/>
          <w:szCs w:val="24"/>
          <w:spacing w:val="-18"/>
        </w:rPr>
        <w:t xml:space="preserve"> </w:t>
      </w:r>
      <w:r>
        <w:rPr>
          <w:sz w:val="24"/>
          <w:szCs w:val="24"/>
          <w:b/>
          <w:bCs/>
          <w:spacing w:val="3"/>
        </w:rPr>
        <w:t>-信息化六要素</w:t>
      </w:r>
    </w:p>
    <w:p>
      <w:pPr>
        <w:pStyle w:val="BodyText"/>
        <w:ind w:left="19" w:right="101"/>
        <w:spacing w:before="18" w:line="246" w:lineRule="auto"/>
        <w:rPr>
          <w:sz w:val="24"/>
          <w:szCs w:val="24"/>
        </w:rPr>
      </w:pPr>
      <w:r>
        <w:rPr>
          <w:sz w:val="24"/>
          <w:szCs w:val="24"/>
          <w:spacing w:val="4"/>
        </w:rPr>
        <w:t>国家信息化体系包括六个要素，其中()是信息化体系</w:t>
      </w:r>
      <w:r>
        <w:rPr>
          <w:sz w:val="24"/>
          <w:szCs w:val="24"/>
          <w:spacing w:val="3"/>
        </w:rPr>
        <w:t>六要素中的龙头，是国家信息化建设的</w:t>
      </w:r>
      <w:r>
        <w:rPr>
          <w:sz w:val="24"/>
          <w:szCs w:val="24"/>
        </w:rPr>
        <w:t xml:space="preserve"> </w:t>
      </w:r>
      <w:r>
        <w:rPr>
          <w:sz w:val="24"/>
          <w:szCs w:val="24"/>
          <w:spacing w:val="-2"/>
        </w:rPr>
        <w:t>主阵地，集中体现了国家信息化建设的需求和效益。</w:t>
      </w:r>
    </w:p>
    <w:p>
      <w:pPr>
        <w:pStyle w:val="BodyText"/>
        <w:ind w:left="19"/>
        <w:spacing w:line="219" w:lineRule="auto"/>
        <w:rPr>
          <w:sz w:val="24"/>
          <w:szCs w:val="24"/>
        </w:rPr>
      </w:pPr>
      <w:r>
        <w:rPr>
          <w:rFonts w:ascii="Times New Roman" w:hAnsi="Times New Roman" w:eastAsia="Times New Roman" w:cs="Times New Roman"/>
          <w:sz w:val="24"/>
          <w:szCs w:val="24"/>
        </w:rPr>
        <w:t>A.</w:t>
      </w:r>
      <w:r>
        <w:rPr>
          <w:sz w:val="24"/>
          <w:szCs w:val="24"/>
        </w:rPr>
        <w:t>信息资源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16"/>
        </w:rPr>
        <w:t xml:space="preserve"> </w:t>
      </w:r>
      <w:r>
        <w:rPr>
          <w:sz w:val="24"/>
          <w:szCs w:val="24"/>
        </w:rPr>
        <w:t>信息技术应用</w:t>
      </w:r>
    </w:p>
    <w:p>
      <w:pPr>
        <w:pStyle w:val="BodyText"/>
        <w:ind w:right="4665" w:firstLine="19"/>
        <w:spacing w:before="24" w:line="2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0"/>
        </w:rPr>
        <w:t xml:space="preserve"> </w:t>
      </w:r>
      <w:r>
        <w:rPr>
          <w:sz w:val="24"/>
          <w:szCs w:val="24"/>
          <w:spacing w:val="-1"/>
        </w:rPr>
        <w:t>信息网络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4"/>
        </w:rPr>
        <w:t xml:space="preserve"> </w:t>
      </w:r>
      <w:r>
        <w:rPr>
          <w:sz w:val="24"/>
          <w:szCs w:val="24"/>
          <w:spacing w:val="-1"/>
        </w:rPr>
        <w:t>信息化政策法规和标准规范</w:t>
      </w:r>
      <w:r>
        <w:rPr>
          <w:sz w:val="24"/>
          <w:szCs w:val="24"/>
        </w:rPr>
        <w:t xml:space="preserve"> </w:t>
      </w:r>
      <w:r>
        <w:rPr>
          <w:sz w:val="24"/>
          <w:szCs w:val="24"/>
          <w:spacing w:val="2"/>
        </w:rPr>
        <w:t>【答案】</w:t>
      </w:r>
      <w:r>
        <w:rPr>
          <w:rFonts w:ascii="Times New Roman" w:hAnsi="Times New Roman" w:eastAsia="Times New Roman" w:cs="Times New Roman"/>
          <w:sz w:val="24"/>
          <w:szCs w:val="24"/>
          <w:spacing w:val="2"/>
        </w:rPr>
        <w:t>B</w:t>
      </w:r>
    </w:p>
    <w:p>
      <w:pPr>
        <w:pStyle w:val="BodyText"/>
        <w:ind w:left="22" w:right="85" w:hanging="23"/>
        <w:spacing w:line="249" w:lineRule="auto"/>
        <w:rPr>
          <w:sz w:val="24"/>
          <w:szCs w:val="24"/>
        </w:rPr>
      </w:pPr>
      <w:r>
        <w:rPr>
          <w:sz w:val="24"/>
          <w:szCs w:val="24"/>
          <w:spacing w:val="2"/>
        </w:rPr>
        <w:t>【解析】高级教材第三版</w:t>
      </w:r>
      <w:r>
        <w:rPr>
          <w:sz w:val="24"/>
          <w:szCs w:val="24"/>
          <w:spacing w:val="-30"/>
        </w:rPr>
        <w:t xml:space="preserve"> </w:t>
      </w:r>
      <w:r>
        <w:rPr>
          <w:rFonts w:ascii="Times New Roman" w:hAnsi="Times New Roman" w:eastAsia="Times New Roman" w:cs="Times New Roman"/>
          <w:sz w:val="24"/>
          <w:szCs w:val="24"/>
          <w:b/>
          <w:bCs/>
          <w:spacing w:val="2"/>
        </w:rPr>
        <w:t>P9,1.</w:t>
      </w:r>
      <w:r>
        <w:rPr>
          <w:rFonts w:ascii="Times New Roman" w:hAnsi="Times New Roman" w:eastAsia="Times New Roman" w:cs="Times New Roman"/>
          <w:sz w:val="24"/>
          <w:szCs w:val="24"/>
          <w:b/>
          <w:bCs/>
          <w:spacing w:val="26"/>
          <w:w w:val="101"/>
        </w:rPr>
        <w:t xml:space="preserve">  </w:t>
      </w:r>
      <w:r>
        <w:rPr>
          <w:sz w:val="24"/>
          <w:szCs w:val="24"/>
          <w:b/>
          <w:bCs/>
          <w:u w:val="single" w:color="auto"/>
          <w:spacing w:val="2"/>
        </w:rPr>
        <w:t>信息技术应用：是信息</w:t>
      </w:r>
      <w:r>
        <w:rPr>
          <w:sz w:val="24"/>
          <w:szCs w:val="24"/>
          <w:b/>
          <w:bCs/>
          <w:u w:val="single" w:color="auto"/>
          <w:spacing w:val="1"/>
        </w:rPr>
        <w:t>化体系六要素中的龙头，是国家信息</w:t>
      </w:r>
      <w:r>
        <w:rPr>
          <w:sz w:val="24"/>
          <w:szCs w:val="24"/>
        </w:rPr>
        <w:t xml:space="preserve"> </w:t>
      </w:r>
      <w:r>
        <w:rPr>
          <w:sz w:val="24"/>
          <w:szCs w:val="24"/>
          <w:b/>
          <w:bCs/>
          <w:u w:val="single" w:color="auto"/>
          <w:spacing w:val="-3"/>
        </w:rPr>
        <w:t>化建设的主阵地，集中体现国家信息化建设的需求与利益；</w:t>
      </w:r>
      <w:r>
        <w:rPr>
          <w:sz w:val="24"/>
          <w:szCs w:val="24"/>
          <w:u w:val="single" w:color="auto"/>
          <w:spacing w:val="-3"/>
        </w:rPr>
        <w:t xml:space="preserve"> </w:t>
      </w:r>
    </w:p>
    <w:p>
      <w:pPr>
        <w:pStyle w:val="BodyText"/>
        <w:ind w:left="19" w:right="90"/>
        <w:spacing w:before="1" w:line="232" w:lineRule="auto"/>
        <w:rPr>
          <w:sz w:val="24"/>
          <w:szCs w:val="24"/>
        </w:rPr>
      </w:pPr>
      <w:r>
        <w:rPr>
          <w:sz w:val="24"/>
          <w:szCs w:val="24"/>
          <w:spacing w:val="-2"/>
        </w:rPr>
        <w:t>2.信息资源的开发利用是国家信息化的核心任务，是国家信息化建设取得实效的关键，也是我</w:t>
      </w:r>
      <w:r>
        <w:rPr>
          <w:sz w:val="24"/>
          <w:szCs w:val="24"/>
          <w:spacing w:val="2"/>
        </w:rPr>
        <w:t xml:space="preserve"> </w:t>
      </w:r>
      <w:r>
        <w:rPr>
          <w:sz w:val="24"/>
          <w:szCs w:val="24"/>
          <w:spacing w:val="-5"/>
        </w:rPr>
        <w:t>国信息化的薄弱环节；</w:t>
      </w:r>
    </w:p>
    <w:p>
      <w:pPr>
        <w:pStyle w:val="BodyText"/>
        <w:spacing w:before="24" w:line="219" w:lineRule="auto"/>
        <w:jc w:val="right"/>
        <w:rPr>
          <w:sz w:val="24"/>
          <w:szCs w:val="24"/>
        </w:rPr>
      </w:pPr>
      <w:r>
        <w:rPr>
          <w:sz w:val="24"/>
          <w:szCs w:val="24"/>
          <w:spacing w:val="-5"/>
        </w:rPr>
        <w:t>3.信息网络是信息资源开发利用和信息技术应用的基础，</w:t>
      </w:r>
      <w:r>
        <w:rPr>
          <w:sz w:val="24"/>
          <w:szCs w:val="24"/>
          <w:spacing w:val="-6"/>
        </w:rPr>
        <w:t>是信息传输、交换、共享的必要手段；</w:t>
      </w:r>
    </w:p>
    <w:p>
      <w:pPr>
        <w:pStyle w:val="BodyText"/>
        <w:ind w:left="19"/>
        <w:spacing w:before="27" w:line="219" w:lineRule="auto"/>
        <w:rPr>
          <w:sz w:val="24"/>
          <w:szCs w:val="24"/>
        </w:rPr>
      </w:pPr>
      <w:r>
        <w:rPr>
          <w:sz w:val="24"/>
          <w:szCs w:val="24"/>
          <w:spacing w:val="-5"/>
        </w:rPr>
        <w:t>4.信息技术和产业是我国进行信息化建设的基础；</w:t>
      </w:r>
    </w:p>
    <w:p>
      <w:pPr>
        <w:pStyle w:val="BodyText"/>
        <w:ind w:left="19" w:right="87"/>
        <w:spacing w:before="24" w:line="233" w:lineRule="auto"/>
        <w:rPr>
          <w:sz w:val="24"/>
          <w:szCs w:val="24"/>
        </w:rPr>
      </w:pPr>
      <w:r>
        <w:rPr>
          <w:sz w:val="24"/>
          <w:szCs w:val="24"/>
          <w:spacing w:val="-2"/>
        </w:rPr>
        <w:t>5.信息化人才是国家信息化成功之本，对其他各要素的发展速度和质量起着决定性的影响，是</w:t>
      </w:r>
      <w:r>
        <w:rPr>
          <w:sz w:val="24"/>
          <w:szCs w:val="24"/>
          <w:spacing w:val="5"/>
        </w:rPr>
        <w:t xml:space="preserve"> </w:t>
      </w:r>
      <w:r>
        <w:rPr>
          <w:sz w:val="24"/>
          <w:szCs w:val="24"/>
          <w:spacing w:val="-4"/>
        </w:rPr>
        <w:t>信息化建设的关键；</w:t>
      </w:r>
    </w:p>
    <w:p>
      <w:pPr>
        <w:pStyle w:val="BodyText"/>
        <w:ind w:left="19" w:right="91"/>
        <w:spacing w:before="15" w:line="232" w:lineRule="auto"/>
        <w:rPr>
          <w:sz w:val="24"/>
          <w:szCs w:val="24"/>
        </w:rPr>
      </w:pPr>
      <w:r>
        <w:rPr>
          <w:sz w:val="24"/>
          <w:szCs w:val="24"/>
          <w:spacing w:val="4"/>
        </w:rPr>
        <w:t>6.信息化政策法规和标准规范用于规范和协调信息化体系六要素之间关系，</w:t>
      </w:r>
      <w:r>
        <w:rPr>
          <w:sz w:val="24"/>
          <w:szCs w:val="24"/>
          <w:spacing w:val="3"/>
        </w:rPr>
        <w:t>是国家信息化快</w:t>
      </w:r>
      <w:r>
        <w:rPr>
          <w:sz w:val="24"/>
          <w:szCs w:val="24"/>
        </w:rPr>
        <w:t xml:space="preserve"> </w:t>
      </w:r>
      <w:r>
        <w:rPr>
          <w:sz w:val="24"/>
          <w:szCs w:val="24"/>
          <w:spacing w:val="-3"/>
        </w:rPr>
        <w:t>速、持续、有序、健康发展的根本保障。</w:t>
      </w:r>
    </w:p>
    <w:p>
      <w:pPr>
        <w:pStyle w:val="BodyText"/>
        <w:ind w:left="19" w:right="91"/>
        <w:spacing w:before="17" w:line="255" w:lineRule="auto"/>
        <w:rPr>
          <w:sz w:val="24"/>
          <w:szCs w:val="24"/>
        </w:rPr>
      </w:pPr>
      <w:r>
        <w:rPr>
          <w:sz w:val="24"/>
          <w:szCs w:val="24"/>
          <w:spacing w:val="4"/>
        </w:rPr>
        <w:t>助记：上鹰、下鸡、左人、右龟，中间织张网(鹰-信息技术应用；鸡</w:t>
      </w:r>
      <w:r>
        <w:rPr>
          <w:sz w:val="24"/>
          <w:szCs w:val="24"/>
          <w:spacing w:val="3"/>
        </w:rPr>
        <w:t>-信息技术和产业；人-</w:t>
      </w:r>
      <w:r>
        <w:rPr>
          <w:sz w:val="24"/>
          <w:szCs w:val="24"/>
        </w:rPr>
        <w:t xml:space="preserve"> </w:t>
      </w:r>
      <w:r>
        <w:rPr>
          <w:sz w:val="24"/>
          <w:szCs w:val="24"/>
          <w:spacing w:val="-5"/>
        </w:rPr>
        <w:t>信息化人才；龟-信息化政策法规和标准规范；织-信息资源；网-信息息网络)。</w:t>
      </w:r>
    </w:p>
    <w:p>
      <w:pPr>
        <w:pStyle w:val="BodyText"/>
        <w:ind w:left="23"/>
        <w:spacing w:before="274" w:line="219" w:lineRule="auto"/>
        <w:rPr>
          <w:sz w:val="24"/>
          <w:szCs w:val="24"/>
        </w:rPr>
      </w:pPr>
      <w:r>
        <w:rPr>
          <w:sz w:val="24"/>
          <w:szCs w:val="24"/>
          <w:b/>
          <w:bCs/>
          <w:spacing w:val="4"/>
        </w:rPr>
        <w:t>试题2-</w:t>
      </w:r>
      <w:r>
        <w:rPr>
          <w:sz w:val="24"/>
          <w:szCs w:val="24"/>
          <w:spacing w:val="4"/>
        </w:rPr>
        <w:t xml:space="preserve"> </w:t>
      </w:r>
      <w:r>
        <w:rPr>
          <w:sz w:val="24"/>
          <w:szCs w:val="24"/>
          <w:b/>
          <w:bCs/>
          <w:spacing w:val="4"/>
        </w:rPr>
        <w:t>【2021年上半年-第2题】</w:t>
      </w:r>
      <w:r>
        <w:rPr>
          <w:sz w:val="24"/>
          <w:szCs w:val="24"/>
          <w:spacing w:val="-38"/>
        </w:rPr>
        <w:t xml:space="preserve"> </w:t>
      </w:r>
      <w:r>
        <w:rPr>
          <w:sz w:val="24"/>
          <w:szCs w:val="24"/>
          <w:b/>
          <w:bCs/>
          <w:spacing w:val="4"/>
        </w:rPr>
        <w:t>-信息系统开发</w:t>
      </w:r>
      <w:r>
        <w:rPr>
          <w:sz w:val="24"/>
          <w:szCs w:val="24"/>
          <w:b/>
          <w:bCs/>
          <w:spacing w:val="3"/>
        </w:rPr>
        <w:t>方法</w:t>
      </w:r>
    </w:p>
    <w:p>
      <w:pPr>
        <w:pStyle w:val="BodyText"/>
        <w:ind w:left="19" w:right="86"/>
        <w:spacing w:before="28"/>
        <w:rPr>
          <w:sz w:val="24"/>
          <w:szCs w:val="24"/>
        </w:rPr>
      </w:pPr>
      <w:r>
        <w:rPr>
          <w:sz w:val="24"/>
          <w:szCs w:val="24"/>
          <w:spacing w:val="-2"/>
        </w:rPr>
        <w:t>某行业协会计划开发一个信息管理系统，现阶段用户无法明确该系统的全部功能要求，希望在</w:t>
      </w:r>
      <w:r>
        <w:rPr>
          <w:sz w:val="24"/>
          <w:szCs w:val="24"/>
          <w:spacing w:val="4"/>
        </w:rPr>
        <w:t xml:space="preserve"> </w:t>
      </w:r>
      <w:r>
        <w:rPr>
          <w:sz w:val="24"/>
          <w:szCs w:val="24"/>
          <w:spacing w:val="3"/>
        </w:rPr>
        <w:t>试用后再逐渐改进并最终实现用户需求，则该信息系统应采用</w:t>
      </w:r>
      <w:r>
        <w:rPr>
          <w:sz w:val="24"/>
          <w:szCs w:val="24"/>
          <w:spacing w:val="2"/>
        </w:rPr>
        <w:t>的开发方法是()。</w:t>
      </w:r>
    </w:p>
    <w:p>
      <w:pPr>
        <w:pStyle w:val="BodyText"/>
        <w:ind w:right="610" w:firstLine="19"/>
        <w:spacing w:before="15" w:line="229"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6"/>
        </w:rPr>
        <w:t xml:space="preserve"> </w:t>
      </w:r>
      <w:r>
        <w:rPr>
          <w:sz w:val="24"/>
          <w:szCs w:val="24"/>
          <w:spacing w:val="-1"/>
        </w:rPr>
        <w:t>结构化方法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5"/>
        </w:rPr>
        <w:t xml:space="preserve"> </w:t>
      </w:r>
      <w:r>
        <w:rPr>
          <w:sz w:val="24"/>
          <w:szCs w:val="24"/>
          <w:spacing w:val="-1"/>
        </w:rPr>
        <w:t>面向对象方法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1"/>
        </w:rPr>
        <w:t xml:space="preserve"> </w:t>
      </w:r>
      <w:r>
        <w:rPr>
          <w:sz w:val="24"/>
          <w:szCs w:val="24"/>
          <w:spacing w:val="-1"/>
        </w:rPr>
        <w:t>原型化方法   </w:t>
      </w:r>
      <w:r>
        <w:rPr>
          <w:sz w:val="24"/>
          <w:szCs w:val="24"/>
          <w:spacing w:val="-2"/>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0"/>
        </w:rPr>
        <w:t xml:space="preserve">  </w:t>
      </w:r>
      <w:r>
        <w:rPr>
          <w:sz w:val="24"/>
          <w:szCs w:val="24"/>
          <w:spacing w:val="-2"/>
        </w:rPr>
        <w:t>面向服务方法</w:t>
      </w:r>
      <w:r>
        <w:rPr>
          <w:sz w:val="24"/>
          <w:szCs w:val="24"/>
        </w:rPr>
        <w:t xml:space="preserve"> </w:t>
      </w:r>
      <w:r>
        <w:rPr>
          <w:sz w:val="24"/>
          <w:szCs w:val="24"/>
          <w:spacing w:val="2"/>
        </w:rPr>
        <w:t>【答案】C</w:t>
      </w:r>
    </w:p>
    <w:p>
      <w:pPr>
        <w:pStyle w:val="BodyText"/>
        <w:ind w:left="18" w:right="82" w:hanging="19"/>
        <w:spacing w:before="1" w:line="245" w:lineRule="auto"/>
        <w:rPr>
          <w:sz w:val="24"/>
          <w:szCs w:val="24"/>
        </w:rPr>
      </w:pPr>
      <w:r>
        <w:rPr>
          <w:sz w:val="24"/>
          <w:szCs w:val="24"/>
        </w:rPr>
        <w:t>【解析】高级教材第三版</w:t>
      </w:r>
      <w:r>
        <w:rPr>
          <w:sz w:val="24"/>
          <w:szCs w:val="24"/>
          <w:spacing w:val="-43"/>
        </w:rPr>
        <w:t xml:space="preserve"> </w:t>
      </w:r>
      <w:r>
        <w:rPr>
          <w:rFonts w:ascii="Times New Roman" w:hAnsi="Times New Roman" w:eastAsia="Times New Roman" w:cs="Times New Roman"/>
          <w:sz w:val="24"/>
          <w:szCs w:val="24"/>
        </w:rPr>
        <w:t>P14,</w:t>
      </w:r>
      <w:r>
        <w:rPr>
          <w:rFonts w:ascii="Times New Roman" w:hAnsi="Times New Roman" w:eastAsia="Times New Roman" w:cs="Times New Roman"/>
          <w:sz w:val="24"/>
          <w:szCs w:val="24"/>
          <w:spacing w:val="20"/>
          <w:w w:val="101"/>
        </w:rPr>
        <w:t xml:space="preserve">  </w:t>
      </w:r>
      <w:r>
        <w:rPr>
          <w:sz w:val="24"/>
          <w:szCs w:val="24"/>
        </w:rPr>
        <w:t>原型化方法也称为快速原型法，或者简称为原型法</w:t>
      </w:r>
      <w:r>
        <w:rPr>
          <w:sz w:val="24"/>
          <w:szCs w:val="24"/>
          <w:spacing w:val="-1"/>
        </w:rPr>
        <w:t>。它是一种</w:t>
      </w:r>
      <w:r>
        <w:rPr>
          <w:sz w:val="24"/>
          <w:szCs w:val="24"/>
        </w:rPr>
        <w:t xml:space="preserve"> </w:t>
      </w:r>
      <w:r>
        <w:rPr>
          <w:sz w:val="24"/>
          <w:szCs w:val="24"/>
          <w:spacing w:val="-2"/>
        </w:rPr>
        <w:t>根据用户初步需求，利用系统开发工具，快速地建立一个系统模型展示</w:t>
      </w:r>
      <w:r>
        <w:rPr>
          <w:sz w:val="24"/>
          <w:szCs w:val="24"/>
          <w:spacing w:val="-3"/>
        </w:rPr>
        <w:t>给用户，在此基础上与</w:t>
      </w:r>
      <w:r>
        <w:rPr>
          <w:sz w:val="24"/>
          <w:szCs w:val="24"/>
        </w:rPr>
        <w:t xml:space="preserve"> </w:t>
      </w:r>
      <w:r>
        <w:rPr>
          <w:sz w:val="24"/>
          <w:szCs w:val="24"/>
          <w:spacing w:val="-2"/>
        </w:rPr>
        <w:t>用户交流，最终实现用户需求的信息系统快速开发的方法。</w:t>
      </w:r>
    </w:p>
    <w:p>
      <w:pPr>
        <w:pStyle w:val="BodyText"/>
        <w:ind w:left="23"/>
        <w:spacing w:before="316" w:line="219" w:lineRule="auto"/>
        <w:rPr>
          <w:sz w:val="24"/>
          <w:szCs w:val="24"/>
        </w:rPr>
      </w:pPr>
      <w:r>
        <w:rPr>
          <w:sz w:val="24"/>
          <w:szCs w:val="24"/>
          <w:b/>
          <w:bCs/>
          <w:spacing w:val="3"/>
        </w:rPr>
        <w:t>试题3-</w:t>
      </w:r>
      <w:r>
        <w:rPr>
          <w:sz w:val="24"/>
          <w:szCs w:val="24"/>
          <w:spacing w:val="3"/>
        </w:rPr>
        <w:t xml:space="preserve"> </w:t>
      </w:r>
      <w:r>
        <w:rPr>
          <w:sz w:val="24"/>
          <w:szCs w:val="24"/>
          <w:b/>
          <w:bCs/>
          <w:spacing w:val="3"/>
        </w:rPr>
        <w:t>【2021年上半年-第3题】</w:t>
      </w:r>
      <w:r>
        <w:rPr>
          <w:sz w:val="24"/>
          <w:szCs w:val="24"/>
          <w:spacing w:val="-17"/>
        </w:rPr>
        <w:t xml:space="preserve"> </w:t>
      </w:r>
      <w:r>
        <w:rPr>
          <w:sz w:val="24"/>
          <w:szCs w:val="24"/>
          <w:b/>
          <w:bCs/>
          <w:spacing w:val="3"/>
        </w:rPr>
        <w:t>-网络设备</w:t>
      </w:r>
    </w:p>
    <w:p>
      <w:pPr>
        <w:pStyle w:val="BodyText"/>
        <w:ind w:left="19"/>
        <w:spacing w:before="16" w:line="216" w:lineRule="auto"/>
        <w:rPr>
          <w:sz w:val="24"/>
          <w:szCs w:val="24"/>
        </w:rPr>
      </w:pPr>
      <w:r>
        <w:rPr>
          <w:sz w:val="24"/>
          <w:szCs w:val="24"/>
          <w:spacing w:val="8"/>
        </w:rPr>
        <w:t>路由器工作在(),通过逻辑地址进行网络</w:t>
      </w:r>
      <w:r>
        <w:rPr>
          <w:sz w:val="24"/>
          <w:szCs w:val="24"/>
          <w:spacing w:val="7"/>
        </w:rPr>
        <w:t>之间的信息转发。</w:t>
      </w:r>
    </w:p>
    <w:p>
      <w:pPr>
        <w:pStyle w:val="BodyText"/>
        <w:ind w:right="2625" w:firstLine="19"/>
        <w:spacing w:before="33" w:line="232" w:lineRule="auto"/>
        <w:rPr>
          <w:sz w:val="24"/>
          <w:szCs w:val="24"/>
        </w:rPr>
      </w:pPr>
      <w:r>
        <w:rPr>
          <w:rFonts w:ascii="Times New Roman" w:hAnsi="Times New Roman" w:eastAsia="Times New Roman" w:cs="Times New Roman"/>
          <w:sz w:val="24"/>
          <w:szCs w:val="24"/>
          <w:spacing w:val="3"/>
        </w:rPr>
        <w:t>A.</w:t>
      </w:r>
      <w:r>
        <w:rPr>
          <w:sz w:val="24"/>
          <w:szCs w:val="24"/>
          <w:spacing w:val="3"/>
        </w:rPr>
        <w:t>物理层        </w:t>
      </w:r>
      <w:r>
        <w:rPr>
          <w:rFonts w:ascii="Times New Roman" w:hAnsi="Times New Roman" w:eastAsia="Times New Roman" w:cs="Times New Roman"/>
          <w:sz w:val="24"/>
          <w:szCs w:val="24"/>
          <w:spacing w:val="3"/>
        </w:rPr>
        <w:t>B.</w:t>
      </w:r>
      <w:r>
        <w:rPr>
          <w:sz w:val="24"/>
          <w:szCs w:val="24"/>
          <w:spacing w:val="3"/>
        </w:rPr>
        <w:t>数据链路层</w:t>
      </w:r>
      <w:r>
        <w:rPr>
          <w:sz w:val="24"/>
          <w:szCs w:val="24"/>
          <w:spacing w:val="13"/>
        </w:rPr>
        <w:t xml:space="preserve">       </w:t>
      </w:r>
      <w:r>
        <w:rPr>
          <w:sz w:val="24"/>
          <w:szCs w:val="24"/>
          <w:spacing w:val="3"/>
        </w:rPr>
        <w:t>C.传输层</w:t>
      </w:r>
      <w:r>
        <w:rPr>
          <w:sz w:val="24"/>
          <w:szCs w:val="24"/>
          <w:spacing w:val="15"/>
        </w:rPr>
        <w:t xml:space="preserve">       </w:t>
      </w:r>
      <w:r>
        <w:rPr>
          <w:sz w:val="24"/>
          <w:szCs w:val="24"/>
          <w:spacing w:val="3"/>
        </w:rPr>
        <w:t>D.网</w:t>
      </w:r>
      <w:r>
        <w:rPr>
          <w:sz w:val="24"/>
          <w:szCs w:val="24"/>
          <w:spacing w:val="2"/>
        </w:rPr>
        <w:t>络层</w:t>
      </w:r>
      <w:r>
        <w:rPr>
          <w:sz w:val="24"/>
          <w:szCs w:val="24"/>
          <w:spacing w:val="5"/>
        </w:rPr>
        <w:t xml:space="preserve"> </w:t>
      </w:r>
      <w:r>
        <w:rPr>
          <w:sz w:val="24"/>
          <w:szCs w:val="24"/>
          <w:spacing w:val="1"/>
        </w:rPr>
        <w:t>【答案】D</w:t>
      </w:r>
    </w:p>
    <w:p>
      <w:pPr>
        <w:pStyle w:val="BodyText"/>
        <w:ind w:left="22" w:right="88" w:hanging="23"/>
        <w:spacing w:line="251" w:lineRule="auto"/>
        <w:jc w:val="both"/>
        <w:rPr>
          <w:sz w:val="24"/>
          <w:szCs w:val="24"/>
        </w:rPr>
      </w:pPr>
      <w:r>
        <w:rPr>
          <w:sz w:val="24"/>
          <w:szCs w:val="24"/>
          <w:spacing w:val="1"/>
        </w:rPr>
        <w:t>【解析】高级教材第三版</w:t>
      </w:r>
      <w:r>
        <w:rPr>
          <w:sz w:val="24"/>
          <w:szCs w:val="24"/>
          <w:spacing w:val="-49"/>
        </w:rPr>
        <w:t xml:space="preserve"> </w:t>
      </w:r>
      <w:r>
        <w:rPr>
          <w:rFonts w:ascii="Times New Roman" w:hAnsi="Times New Roman" w:eastAsia="Times New Roman" w:cs="Times New Roman"/>
          <w:sz w:val="24"/>
          <w:szCs w:val="24"/>
          <w:spacing w:val="1"/>
        </w:rPr>
        <w:t>P22,</w:t>
      </w:r>
      <w:r>
        <w:rPr>
          <w:rFonts w:ascii="Times New Roman" w:hAnsi="Times New Roman" w:eastAsia="Times New Roman" w:cs="Times New Roman"/>
          <w:sz w:val="24"/>
          <w:szCs w:val="24"/>
        </w:rPr>
        <w:t xml:space="preserve">   </w:t>
      </w:r>
      <w:r>
        <w:rPr>
          <w:sz w:val="24"/>
          <w:szCs w:val="24"/>
          <w:spacing w:val="1"/>
        </w:rPr>
        <w:t>网络互联设备中有</w:t>
      </w:r>
      <w:r>
        <w:rPr>
          <w:sz w:val="24"/>
          <w:szCs w:val="24"/>
          <w:b/>
          <w:bCs/>
          <w:u w:val="single" w:color="auto"/>
          <w:spacing w:val="1"/>
        </w:rPr>
        <w:t>中继器(实现物理层协议转换，在电缆间转</w:t>
      </w:r>
      <w:r>
        <w:rPr>
          <w:sz w:val="24"/>
          <w:szCs w:val="24"/>
          <w:spacing w:val="1"/>
        </w:rPr>
        <w:t xml:space="preserve"> </w:t>
      </w:r>
      <w:r>
        <w:rPr>
          <w:sz w:val="24"/>
          <w:szCs w:val="24"/>
          <w:b/>
          <w:bCs/>
          <w:u w:val="single" w:color="auto"/>
          <w:spacing w:val="2"/>
        </w:rPr>
        <w:t>换二进制信号)</w:t>
      </w:r>
      <w:r>
        <w:rPr>
          <w:sz w:val="24"/>
          <w:szCs w:val="24"/>
          <w:b/>
          <w:bCs/>
          <w:spacing w:val="2"/>
        </w:rPr>
        <w:t>,</w:t>
      </w:r>
      <w:r>
        <w:rPr>
          <w:sz w:val="24"/>
          <w:szCs w:val="24"/>
          <w:spacing w:val="2"/>
        </w:rPr>
        <w:t xml:space="preserve"> </w:t>
      </w:r>
      <w:r>
        <w:rPr>
          <w:sz w:val="24"/>
          <w:szCs w:val="24"/>
          <w:b/>
          <w:bCs/>
          <w:u w:val="single" w:color="auto"/>
          <w:spacing w:val="2"/>
        </w:rPr>
        <w:t>网桥(实现物理层和数据链路层协议转换)</w:t>
      </w:r>
      <w:r>
        <w:rPr>
          <w:sz w:val="24"/>
          <w:szCs w:val="24"/>
          <w:b/>
          <w:bCs/>
          <w:spacing w:val="2"/>
        </w:rPr>
        <w:t>,</w:t>
      </w:r>
      <w:r>
        <w:rPr>
          <w:sz w:val="24"/>
          <w:szCs w:val="24"/>
          <w:spacing w:val="2"/>
        </w:rPr>
        <w:t xml:space="preserve"> </w:t>
      </w:r>
      <w:r>
        <w:rPr>
          <w:sz w:val="24"/>
          <w:szCs w:val="24"/>
          <w:u w:val="single" w:color="auto"/>
          <w:spacing w:val="2"/>
        </w:rPr>
        <w:t>路由器(实现网络层协和以</w:t>
      </w:r>
      <w:r>
        <w:rPr>
          <w:sz w:val="24"/>
          <w:szCs w:val="24"/>
          <w:u w:val="single" w:color="auto"/>
          <w:spacing w:val="1"/>
        </w:rPr>
        <w:t>下各</w:t>
      </w:r>
      <w:r>
        <w:rPr>
          <w:sz w:val="24"/>
          <w:szCs w:val="24"/>
        </w:rPr>
        <w:t xml:space="preserve"> </w:t>
      </w:r>
      <w:r>
        <w:rPr>
          <w:sz w:val="24"/>
          <w:szCs w:val="24"/>
          <w:b/>
          <w:bCs/>
          <w:u w:val="single" w:color="auto"/>
          <w:spacing w:val="-2"/>
        </w:rPr>
        <w:t>层协议的转换)</w:t>
      </w:r>
      <w:r>
        <w:rPr>
          <w:sz w:val="24"/>
          <w:szCs w:val="24"/>
          <w:b/>
          <w:bCs/>
          <w:spacing w:val="-2"/>
        </w:rPr>
        <w:t>、</w:t>
      </w:r>
      <w:r>
        <w:rPr>
          <w:sz w:val="24"/>
          <w:szCs w:val="24"/>
          <w:b/>
          <w:bCs/>
          <w:u w:val="single" w:color="auto"/>
          <w:spacing w:val="-2"/>
        </w:rPr>
        <w:t>网关(提供从最底层到传输层或以上各层的协议转换)</w:t>
      </w:r>
      <w:r>
        <w:rPr>
          <w:sz w:val="24"/>
          <w:szCs w:val="24"/>
          <w:spacing w:val="-2"/>
        </w:rPr>
        <w:t>和交换</w:t>
      </w:r>
      <w:r>
        <w:rPr>
          <w:sz w:val="24"/>
          <w:szCs w:val="24"/>
          <w:spacing w:val="-3"/>
        </w:rPr>
        <w:t>机。</w:t>
      </w:r>
    </w:p>
    <w:p>
      <w:pPr>
        <w:pStyle w:val="BodyText"/>
        <w:ind w:left="23"/>
        <w:spacing w:before="274" w:line="219" w:lineRule="auto"/>
        <w:rPr>
          <w:sz w:val="24"/>
          <w:szCs w:val="24"/>
        </w:rPr>
      </w:pPr>
      <w:r>
        <w:rPr>
          <w:sz w:val="24"/>
          <w:szCs w:val="24"/>
          <w:b/>
          <w:bCs/>
          <w:spacing w:val="3"/>
        </w:rPr>
        <w:t>试题4-</w:t>
      </w:r>
      <w:r>
        <w:rPr>
          <w:sz w:val="24"/>
          <w:szCs w:val="24"/>
          <w:spacing w:val="3"/>
        </w:rPr>
        <w:t xml:space="preserve"> </w:t>
      </w:r>
      <w:r>
        <w:rPr>
          <w:sz w:val="24"/>
          <w:szCs w:val="24"/>
          <w:b/>
          <w:bCs/>
          <w:spacing w:val="3"/>
        </w:rPr>
        <w:t>【2021年上半年-第4题】</w:t>
      </w:r>
      <w:r>
        <w:rPr>
          <w:sz w:val="24"/>
          <w:szCs w:val="24"/>
          <w:spacing w:val="-18"/>
        </w:rPr>
        <w:t xml:space="preserve"> </w:t>
      </w:r>
      <w:r>
        <w:rPr>
          <w:sz w:val="24"/>
          <w:szCs w:val="24"/>
          <w:b/>
          <w:bCs/>
          <w:spacing w:val="3"/>
        </w:rPr>
        <w:t>-网络存储</w:t>
      </w:r>
    </w:p>
    <w:p>
      <w:pPr>
        <w:pStyle w:val="BodyText"/>
        <w:ind w:left="19"/>
        <w:spacing w:before="58" w:line="218" w:lineRule="auto"/>
        <w:rPr>
          <w:sz w:val="24"/>
          <w:szCs w:val="24"/>
        </w:rPr>
      </w:pPr>
      <w:r>
        <w:rPr>
          <w:sz w:val="24"/>
          <w:szCs w:val="24"/>
          <w:spacing w:val="4"/>
        </w:rPr>
        <w:t>关于网络存储技术的描述，不正确的是()。</w:t>
      </w:r>
    </w:p>
    <w:p>
      <w:pPr>
        <w:pStyle w:val="BodyText"/>
        <w:ind w:left="19"/>
        <w:spacing w:line="212" w:lineRule="auto"/>
        <w:rPr>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2"/>
        </w:rPr>
        <w:t xml:space="preserve"> </w:t>
      </w:r>
      <w:r>
        <w:rPr>
          <w:sz w:val="24"/>
          <w:szCs w:val="24"/>
          <w:spacing w:val="-2"/>
        </w:rPr>
        <w:t>当存储容量增加时，采用直接附加存储</w:t>
      </w:r>
      <w:r>
        <w:rPr>
          <w:rFonts w:ascii="Times New Roman" w:hAnsi="Times New Roman" w:eastAsia="Times New Roman" w:cs="Times New Roman"/>
          <w:sz w:val="24"/>
          <w:szCs w:val="24"/>
          <w:spacing w:val="-2"/>
        </w:rPr>
        <w:t>(DAS)</w:t>
      </w:r>
      <w:r>
        <w:rPr>
          <w:sz w:val="24"/>
          <w:szCs w:val="24"/>
          <w:spacing w:val="-2"/>
        </w:rPr>
        <w:t>方式很难扩容</w:t>
      </w:r>
    </w:p>
    <w:p>
      <w:pPr>
        <w:pStyle w:val="BodyText"/>
        <w:ind w:left="19"/>
        <w:spacing w:before="60" w:line="211" w:lineRule="auto"/>
        <w:rPr>
          <w:sz w:val="24"/>
          <w:szCs w:val="24"/>
        </w:rPr>
      </w:pPr>
      <w:r>
        <w:rPr>
          <w:sz w:val="24"/>
          <w:szCs w:val="24"/>
          <w:spacing w:val="-1"/>
        </w:rPr>
        <w:t>B.网络附加存储(NAS)支持即插即用，可经济的解决存储容量不足的问题</w:t>
      </w:r>
    </w:p>
    <w:p>
      <w:pPr>
        <w:pStyle w:val="BodyText"/>
        <w:ind w:left="19"/>
        <w:spacing w:line="212" w:lineRule="auto"/>
        <w:rPr>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12"/>
        </w:rPr>
        <w:t xml:space="preserve"> </w:t>
      </w:r>
      <w:r>
        <w:rPr>
          <w:sz w:val="24"/>
          <w:szCs w:val="24"/>
          <w:spacing w:val="-2"/>
        </w:rPr>
        <w:t>光纤通道存储区域网络</w:t>
      </w:r>
      <w:r>
        <w:rPr>
          <w:rFonts w:ascii="Times New Roman" w:hAnsi="Times New Roman" w:eastAsia="Times New Roman" w:cs="Times New Roman"/>
          <w:sz w:val="24"/>
          <w:szCs w:val="24"/>
          <w:spacing w:val="-2"/>
        </w:rPr>
        <w:t>(FC SAN)</w:t>
      </w:r>
      <w:r>
        <w:rPr>
          <w:sz w:val="24"/>
          <w:szCs w:val="24"/>
          <w:spacing w:val="-2"/>
        </w:rPr>
        <w:t>相对成本较低，配置简单</w:t>
      </w:r>
    </w:p>
    <w:p>
      <w:pPr>
        <w:spacing w:line="212" w:lineRule="auto"/>
        <w:sectPr>
          <w:headerReference w:type="default" r:id="rId34"/>
          <w:footerReference w:type="default" r:id="rId35"/>
          <w:pgSz w:w="11910" w:h="16840"/>
          <w:pgMar w:top="1146" w:right="1000" w:bottom="1139" w:left="1040" w:header="776" w:footer="1021" w:gutter="0"/>
        </w:sectPr>
        <w:rPr>
          <w:sz w:val="24"/>
          <w:szCs w:val="24"/>
        </w:rPr>
      </w:pPr>
    </w:p>
    <w:p>
      <w:pPr>
        <w:pStyle w:val="BodyText"/>
        <w:ind w:right="1683" w:firstLine="9"/>
        <w:spacing w:before="307" w:line="248" w:lineRule="auto"/>
        <w:rPr>
          <w:sz w:val="24"/>
          <w:szCs w:val="24"/>
        </w:rPr>
      </w:pP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29"/>
        </w:rPr>
        <w:t xml:space="preserve"> </w:t>
      </w:r>
      <w:r>
        <w:rPr>
          <w:sz w:val="24"/>
          <w:szCs w:val="24"/>
        </w:rPr>
        <w:t>网际协议存储区域网络</w:t>
      </w:r>
      <w:r>
        <w:rPr>
          <w:rFonts w:ascii="Times New Roman" w:hAnsi="Times New Roman" w:eastAsia="Times New Roman" w:cs="Times New Roman"/>
          <w:sz w:val="24"/>
          <w:szCs w:val="24"/>
        </w:rPr>
        <w:t>(IP</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SAN)</w:t>
      </w:r>
      <w:r>
        <w:rPr>
          <w:sz w:val="24"/>
          <w:szCs w:val="24"/>
        </w:rPr>
        <w:t>设备成本低</w:t>
      </w:r>
      <w:r>
        <w:rPr>
          <w:sz w:val="24"/>
          <w:szCs w:val="24"/>
          <w:spacing w:val="-1"/>
        </w:rPr>
        <w:t>，可共享和使用大容量存储空间</w:t>
      </w:r>
      <w:r>
        <w:rPr>
          <w:sz w:val="24"/>
          <w:szCs w:val="24"/>
        </w:rPr>
        <w:t xml:space="preserve"> </w:t>
      </w:r>
      <w:r>
        <w:rPr>
          <w:sz w:val="24"/>
          <w:szCs w:val="24"/>
        </w:rPr>
        <w:t>【答案】C</w:t>
      </w:r>
    </w:p>
    <w:p>
      <w:pPr>
        <w:pStyle w:val="BodyText"/>
        <w:spacing w:line="219" w:lineRule="auto"/>
        <w:rPr>
          <w:rFonts w:ascii="Times New Roman" w:hAnsi="Times New Roman" w:eastAsia="Times New Roman" w:cs="Times New Roman"/>
          <w:sz w:val="24"/>
          <w:szCs w:val="24"/>
        </w:rPr>
      </w:pPr>
      <w:r>
        <w:rPr>
          <w:sz w:val="24"/>
          <w:szCs w:val="24"/>
          <w:spacing w:val="1"/>
        </w:rPr>
        <w:t>【解析】高级教材第三版</w:t>
      </w:r>
      <w:r>
        <w:rPr>
          <w:sz w:val="24"/>
          <w:szCs w:val="24"/>
          <w:spacing w:val="-58"/>
        </w:rPr>
        <w:t xml:space="preserve"> </w:t>
      </w:r>
      <w:r>
        <w:rPr>
          <w:rFonts w:ascii="Times New Roman" w:hAnsi="Times New Roman" w:eastAsia="Times New Roman" w:cs="Times New Roman"/>
          <w:sz w:val="24"/>
          <w:szCs w:val="24"/>
          <w:spacing w:val="1"/>
        </w:rPr>
        <w:t>P25</w:t>
      </w:r>
    </w:p>
    <w:p>
      <w:pPr>
        <w:pStyle w:val="BodyText"/>
        <w:ind w:left="9" w:right="86" w:firstLine="110"/>
        <w:spacing w:before="14" w:line="235" w:lineRule="auto"/>
        <w:rPr>
          <w:sz w:val="24"/>
          <w:szCs w:val="24"/>
        </w:rPr>
      </w:pPr>
      <w:r>
        <w:rPr>
          <w:sz w:val="24"/>
          <w:szCs w:val="24"/>
          <w:spacing w:val="4"/>
        </w:rPr>
        <w:t>(1)由于</w:t>
      </w:r>
      <w:r>
        <w:rPr>
          <w:sz w:val="24"/>
          <w:szCs w:val="24"/>
        </w:rPr>
        <w:t>DAS</w:t>
      </w:r>
      <w:r>
        <w:rPr>
          <w:sz w:val="24"/>
          <w:szCs w:val="24"/>
          <w:spacing w:val="4"/>
        </w:rPr>
        <w:t xml:space="preserve"> 直接将存储设备连接到服务器上，这导致它在传递距离、连接数量、传输速率</w:t>
      </w:r>
      <w:r>
        <w:rPr>
          <w:sz w:val="24"/>
          <w:szCs w:val="24"/>
          <w:spacing w:val="10"/>
        </w:rPr>
        <w:t xml:space="preserve"> </w:t>
      </w:r>
      <w:r>
        <w:rPr>
          <w:sz w:val="24"/>
          <w:szCs w:val="24"/>
          <w:spacing w:val="-3"/>
        </w:rPr>
        <w:t>等方面都受到限制。因此，当存储容量增加时，</w:t>
      </w:r>
      <w:r>
        <w:rPr>
          <w:rFonts w:ascii="Times New Roman" w:hAnsi="Times New Roman" w:eastAsia="Times New Roman" w:cs="Times New Roman"/>
          <w:sz w:val="24"/>
          <w:szCs w:val="24"/>
          <w:spacing w:val="-3"/>
        </w:rPr>
        <w:t>DAS</w:t>
      </w:r>
      <w:r>
        <w:rPr>
          <w:rFonts w:ascii="Times New Roman" w:hAnsi="Times New Roman" w:eastAsia="Times New Roman" w:cs="Times New Roman"/>
          <w:sz w:val="24"/>
          <w:szCs w:val="24"/>
          <w:spacing w:val="-13"/>
        </w:rPr>
        <w:t xml:space="preserve"> </w:t>
      </w:r>
      <w:r>
        <w:rPr>
          <w:sz w:val="24"/>
          <w:szCs w:val="24"/>
          <w:spacing w:val="-3"/>
        </w:rPr>
        <w:t>方式很难扩展，这对存储容量的升级是一</w:t>
      </w:r>
      <w:r>
        <w:rPr>
          <w:sz w:val="24"/>
          <w:szCs w:val="24"/>
        </w:rPr>
        <w:t xml:space="preserve"> </w:t>
      </w:r>
      <w:r>
        <w:rPr>
          <w:sz w:val="24"/>
          <w:szCs w:val="24"/>
          <w:spacing w:val="-2"/>
        </w:rPr>
        <w:t>个巨大的瓶颈；另一方面，由于数据的读取都要通过服务器来处理，必然导致服务器的处理压</w:t>
      </w:r>
      <w:r>
        <w:rPr>
          <w:sz w:val="24"/>
          <w:szCs w:val="24"/>
          <w:spacing w:val="2"/>
        </w:rPr>
        <w:t xml:space="preserve"> </w:t>
      </w:r>
      <w:r>
        <w:rPr>
          <w:sz w:val="24"/>
          <w:szCs w:val="24"/>
          <w:spacing w:val="-2"/>
        </w:rPr>
        <w:t>力增加，数据处理和传输能力将大大降低；此外，当服务器出现宕机等异常时，也会波及到存</w:t>
      </w:r>
      <w:r>
        <w:rPr>
          <w:sz w:val="24"/>
          <w:szCs w:val="24"/>
          <w:spacing w:val="1"/>
        </w:rPr>
        <w:t xml:space="preserve"> </w:t>
      </w:r>
      <w:r>
        <w:rPr>
          <w:sz w:val="24"/>
          <w:szCs w:val="24"/>
          <w:spacing w:val="-4"/>
        </w:rPr>
        <w:t>储数据，使其无法使用。</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6"/>
        </w:rPr>
        <w:t xml:space="preserve"> </w:t>
      </w:r>
      <w:r>
        <w:rPr>
          <w:sz w:val="24"/>
          <w:szCs w:val="24"/>
          <w:spacing w:val="-4"/>
        </w:rPr>
        <w:t>正确</w:t>
      </w:r>
    </w:p>
    <w:p>
      <w:pPr>
        <w:pStyle w:val="BodyText"/>
        <w:ind w:left="9" w:right="88" w:firstLine="110"/>
        <w:spacing w:before="33" w:line="233" w:lineRule="auto"/>
        <w:rPr>
          <w:sz w:val="24"/>
          <w:szCs w:val="24"/>
        </w:rPr>
      </w:pPr>
      <w:r>
        <w:rPr>
          <w:sz w:val="24"/>
          <w:szCs w:val="24"/>
        </w:rPr>
        <w:t>(2)NAS  存储支持即插即用，可以在网络的任一位置建立存储。基于Web</w:t>
      </w:r>
      <w:r>
        <w:rPr>
          <w:sz w:val="24"/>
          <w:szCs w:val="24"/>
          <w:spacing w:val="50"/>
        </w:rPr>
        <w:t xml:space="preserve"> </w:t>
      </w:r>
      <w:r>
        <w:rPr>
          <w:sz w:val="24"/>
          <w:szCs w:val="24"/>
        </w:rPr>
        <w:t>管理，从而使设备 </w:t>
      </w:r>
      <w:r>
        <w:rPr>
          <w:sz w:val="24"/>
          <w:szCs w:val="24"/>
          <w:spacing w:val="-3"/>
        </w:rPr>
        <w:t>的安装、使用和管理更加容易。</w:t>
      </w:r>
      <w:r>
        <w:rPr>
          <w:rFonts w:ascii="Times New Roman" w:hAnsi="Times New Roman" w:eastAsia="Times New Roman" w:cs="Times New Roman"/>
          <w:sz w:val="24"/>
          <w:szCs w:val="24"/>
          <w:spacing w:val="-3"/>
        </w:rPr>
        <w:t>NAS</w:t>
      </w:r>
      <w:r>
        <w:rPr>
          <w:rFonts w:ascii="Times New Roman" w:hAnsi="Times New Roman" w:eastAsia="Times New Roman" w:cs="Times New Roman"/>
          <w:sz w:val="24"/>
          <w:szCs w:val="24"/>
          <w:spacing w:val="-21"/>
        </w:rPr>
        <w:t xml:space="preserve"> </w:t>
      </w:r>
      <w:r>
        <w:rPr>
          <w:sz w:val="24"/>
          <w:szCs w:val="24"/>
          <w:spacing w:val="-3"/>
        </w:rPr>
        <w:t>可以很经济地解决存</w:t>
      </w:r>
      <w:r>
        <w:rPr>
          <w:sz w:val="24"/>
          <w:szCs w:val="24"/>
          <w:spacing w:val="-4"/>
        </w:rPr>
        <w:t>储容量不足的问题，但难以获得满意</w:t>
      </w:r>
      <w:r>
        <w:rPr>
          <w:sz w:val="24"/>
          <w:szCs w:val="24"/>
        </w:rPr>
        <w:t xml:space="preserve"> </w:t>
      </w:r>
      <w:r>
        <w:rPr>
          <w:sz w:val="24"/>
          <w:szCs w:val="24"/>
          <w:spacing w:val="-6"/>
        </w:rPr>
        <w:t>的性能。B</w:t>
      </w:r>
      <w:r>
        <w:rPr>
          <w:sz w:val="24"/>
          <w:szCs w:val="24"/>
          <w:spacing w:val="-27"/>
        </w:rPr>
        <w:t xml:space="preserve"> </w:t>
      </w:r>
      <w:r>
        <w:rPr>
          <w:sz w:val="24"/>
          <w:szCs w:val="24"/>
          <w:spacing w:val="-6"/>
        </w:rPr>
        <w:t>正确</w:t>
      </w:r>
    </w:p>
    <w:p>
      <w:pPr>
        <w:pStyle w:val="BodyText"/>
        <w:ind w:left="9" w:firstLine="110"/>
        <w:spacing w:before="6" w:line="238" w:lineRule="auto"/>
        <w:rPr>
          <w:sz w:val="24"/>
          <w:szCs w:val="24"/>
        </w:rPr>
      </w:pPr>
      <w:r>
        <w:rPr>
          <w:rFonts w:ascii="Times New Roman" w:hAnsi="Times New Roman" w:eastAsia="Times New Roman" w:cs="Times New Roman"/>
          <w:sz w:val="24"/>
          <w:szCs w:val="24"/>
          <w:spacing w:val="-1"/>
        </w:rPr>
        <w:t>(3)FC  SAN </w:t>
      </w:r>
      <w:r>
        <w:rPr>
          <w:sz w:val="24"/>
          <w:szCs w:val="24"/>
          <w:spacing w:val="-1"/>
        </w:rPr>
        <w:t>有两个较大的缺陷，分别是成本和复杂性，其原因就是因为使用了</w:t>
      </w:r>
      <w:r>
        <w:rPr>
          <w:rFonts w:ascii="Times New Roman" w:hAnsi="Times New Roman" w:eastAsia="Times New Roman" w:cs="Times New Roman"/>
          <w:sz w:val="24"/>
          <w:szCs w:val="24"/>
          <w:spacing w:val="-1"/>
        </w:rPr>
        <w:t>FC</w:t>
      </w:r>
      <w:r>
        <w:rPr>
          <w:sz w:val="24"/>
          <w:szCs w:val="24"/>
          <w:spacing w:val="-1"/>
        </w:rPr>
        <w:t>。在光纤通</w:t>
      </w:r>
      <w:r>
        <w:rPr>
          <w:sz w:val="24"/>
          <w:szCs w:val="24"/>
          <w:spacing w:val="8"/>
        </w:rPr>
        <w:t xml:space="preserve"> </w:t>
      </w:r>
      <w:r>
        <w:rPr>
          <w:sz w:val="24"/>
          <w:szCs w:val="24"/>
          <w:spacing w:val="-1"/>
        </w:rPr>
        <w:t>道上部署</w:t>
      </w:r>
      <w:r>
        <w:rPr>
          <w:sz w:val="24"/>
          <w:szCs w:val="24"/>
          <w:spacing w:val="-60"/>
        </w:rPr>
        <w:t xml:space="preserve"> </w:t>
      </w:r>
      <w:r>
        <w:rPr>
          <w:sz w:val="24"/>
          <w:szCs w:val="24"/>
          <w:spacing w:val="-1"/>
        </w:rPr>
        <w:t>SAN,需要每个服务器上都要有</w:t>
      </w:r>
      <w:r>
        <w:rPr>
          <w:sz w:val="24"/>
          <w:szCs w:val="24"/>
          <w:spacing w:val="-68"/>
        </w:rPr>
        <w:t xml:space="preserve"> </w:t>
      </w:r>
      <w:r>
        <w:rPr>
          <w:sz w:val="24"/>
          <w:szCs w:val="24"/>
          <w:spacing w:val="-1"/>
        </w:rPr>
        <w:t>FC</w:t>
      </w:r>
      <w:r>
        <w:rPr>
          <w:sz w:val="24"/>
          <w:szCs w:val="24"/>
          <w:spacing w:val="-54"/>
        </w:rPr>
        <w:t xml:space="preserve"> </w:t>
      </w:r>
      <w:r>
        <w:rPr>
          <w:sz w:val="24"/>
          <w:szCs w:val="24"/>
          <w:spacing w:val="-1"/>
        </w:rPr>
        <w:t>适配器、专用的</w:t>
      </w:r>
      <w:r>
        <w:rPr>
          <w:sz w:val="24"/>
          <w:szCs w:val="24"/>
          <w:spacing w:val="-71"/>
        </w:rPr>
        <w:t xml:space="preserve"> </w:t>
      </w:r>
      <w:r>
        <w:rPr>
          <w:sz w:val="24"/>
          <w:szCs w:val="24"/>
          <w:spacing w:val="-1"/>
        </w:rPr>
        <w:t>FC</w:t>
      </w:r>
      <w:r>
        <w:rPr>
          <w:sz w:val="24"/>
          <w:szCs w:val="24"/>
          <w:spacing w:val="-55"/>
        </w:rPr>
        <w:t xml:space="preserve"> </w:t>
      </w:r>
      <w:r>
        <w:rPr>
          <w:sz w:val="24"/>
          <w:szCs w:val="24"/>
          <w:spacing w:val="-1"/>
        </w:rPr>
        <w:t>交换机和独立的布线基础架构。</w:t>
      </w:r>
      <w:r>
        <w:rPr>
          <w:sz w:val="24"/>
          <w:szCs w:val="24"/>
        </w:rPr>
        <w:t xml:space="preserve"> </w:t>
      </w:r>
      <w:r>
        <w:rPr>
          <w:sz w:val="24"/>
          <w:szCs w:val="24"/>
          <w:spacing w:val="1"/>
        </w:rPr>
        <w:t>这些设施使成本大幅增加，更不用说精通</w:t>
      </w:r>
      <w:r>
        <w:rPr>
          <w:sz w:val="24"/>
          <w:szCs w:val="24"/>
          <w:spacing w:val="-44"/>
        </w:rPr>
        <w:t xml:space="preserve"> </w:t>
      </w:r>
      <w:r>
        <w:rPr>
          <w:rFonts w:ascii="Times New Roman" w:hAnsi="Times New Roman" w:eastAsia="Times New Roman" w:cs="Times New Roman"/>
          <w:sz w:val="24"/>
          <w:szCs w:val="24"/>
        </w:rPr>
        <w:t>FC</w:t>
      </w:r>
      <w:r>
        <w:rPr>
          <w:sz w:val="24"/>
          <w:szCs w:val="24"/>
          <w:spacing w:val="1"/>
        </w:rPr>
        <w:t>协议的人员培训成本。</w:t>
      </w:r>
      <w:r>
        <w:rPr>
          <w:rFonts w:ascii="Times New Roman" w:hAnsi="Times New Roman" w:eastAsia="Times New Roman" w:cs="Times New Roman"/>
          <w:sz w:val="24"/>
          <w:szCs w:val="24"/>
          <w:spacing w:val="1"/>
        </w:rPr>
        <w:t>C</w:t>
      </w:r>
      <w:r>
        <w:rPr>
          <w:sz w:val="24"/>
          <w:szCs w:val="24"/>
          <w:spacing w:val="1"/>
        </w:rPr>
        <w:t>错误</w:t>
      </w:r>
    </w:p>
    <w:p>
      <w:pPr>
        <w:pStyle w:val="BodyText"/>
        <w:ind w:left="9" w:right="149" w:firstLine="110"/>
        <w:spacing w:before="28" w:line="236" w:lineRule="auto"/>
        <w:rPr>
          <w:sz w:val="24"/>
          <w:szCs w:val="24"/>
        </w:rPr>
      </w:pPr>
      <w:r>
        <w:rPr>
          <w:sz w:val="24"/>
          <w:szCs w:val="24"/>
          <w:spacing w:val="1"/>
        </w:rPr>
        <w:t>(4)</w:t>
      </w:r>
      <w:r>
        <w:rPr>
          <w:sz w:val="24"/>
          <w:szCs w:val="24"/>
        </w:rPr>
        <w:t>IP</w:t>
      </w:r>
      <w:r>
        <w:rPr>
          <w:sz w:val="24"/>
          <w:szCs w:val="24"/>
          <w:spacing w:val="1"/>
        </w:rPr>
        <w:t xml:space="preserve"> </w:t>
      </w:r>
      <w:r>
        <w:rPr>
          <w:sz w:val="24"/>
          <w:szCs w:val="24"/>
        </w:rPr>
        <w:t>SAN</w:t>
      </w:r>
      <w:r>
        <w:rPr>
          <w:sz w:val="24"/>
          <w:szCs w:val="24"/>
          <w:spacing w:val="1"/>
        </w:rPr>
        <w:t>。</w:t>
      </w:r>
      <w:r>
        <w:rPr>
          <w:sz w:val="24"/>
          <w:szCs w:val="24"/>
        </w:rPr>
        <w:t>IP</w:t>
      </w:r>
      <w:r>
        <w:rPr>
          <w:sz w:val="24"/>
          <w:szCs w:val="24"/>
          <w:spacing w:val="1"/>
        </w:rPr>
        <w:t xml:space="preserve"> </w:t>
      </w:r>
      <w:r>
        <w:rPr>
          <w:sz w:val="24"/>
          <w:szCs w:val="24"/>
        </w:rPr>
        <w:t>SAN</w:t>
      </w:r>
      <w:r>
        <w:rPr>
          <w:sz w:val="24"/>
          <w:szCs w:val="24"/>
          <w:spacing w:val="-47"/>
        </w:rPr>
        <w:t xml:space="preserve"> </w:t>
      </w:r>
      <w:r>
        <w:rPr>
          <w:sz w:val="24"/>
          <w:szCs w:val="24"/>
          <w:spacing w:val="1"/>
        </w:rPr>
        <w:t>是基于</w:t>
      </w:r>
      <w:r>
        <w:rPr>
          <w:sz w:val="24"/>
          <w:szCs w:val="24"/>
        </w:rPr>
        <w:t>IP</w:t>
      </w:r>
      <w:r>
        <w:rPr>
          <w:sz w:val="24"/>
          <w:szCs w:val="24"/>
          <w:spacing w:val="1"/>
        </w:rPr>
        <w:t>网络实现数据块级别存储方式的存储网络。由于设备成本低，</w:t>
      </w:r>
      <w:r>
        <w:rPr>
          <w:sz w:val="24"/>
          <w:szCs w:val="24"/>
        </w:rPr>
        <w:t xml:space="preserve"> </w:t>
      </w:r>
      <w:r>
        <w:rPr>
          <w:sz w:val="24"/>
          <w:szCs w:val="24"/>
          <w:spacing w:val="1"/>
        </w:rPr>
        <w:t>配置技术简单，可共享和使用大容量的存储空间，因而逐渐获得广泛的应用。</w:t>
      </w:r>
      <w:r>
        <w:rPr>
          <w:rFonts w:ascii="Times New Roman" w:hAnsi="Times New Roman" w:eastAsia="Times New Roman" w:cs="Times New Roman"/>
          <w:sz w:val="24"/>
          <w:szCs w:val="24"/>
        </w:rPr>
        <w:t>D</w:t>
      </w:r>
      <w:r>
        <w:rPr>
          <w:sz w:val="24"/>
          <w:szCs w:val="24"/>
        </w:rPr>
        <w:t>正确</w:t>
      </w:r>
    </w:p>
    <w:p>
      <w:pPr>
        <w:spacing w:line="254" w:lineRule="auto"/>
        <w:rPr>
          <w:rFonts w:ascii="Arial"/>
          <w:sz w:val="21"/>
        </w:rPr>
      </w:pPr>
      <w:r/>
    </w:p>
    <w:p>
      <w:pPr>
        <w:pStyle w:val="BodyText"/>
        <w:ind w:left="13"/>
        <w:spacing w:before="78" w:line="219" w:lineRule="auto"/>
        <w:rPr>
          <w:sz w:val="24"/>
          <w:szCs w:val="24"/>
        </w:rPr>
      </w:pPr>
      <w:r>
        <w:rPr>
          <w:sz w:val="24"/>
          <w:szCs w:val="24"/>
          <w:b/>
          <w:bCs/>
          <w:spacing w:val="4"/>
        </w:rPr>
        <w:t>试题5-</w:t>
      </w:r>
      <w:r>
        <w:rPr>
          <w:sz w:val="24"/>
          <w:szCs w:val="24"/>
          <w:spacing w:val="4"/>
        </w:rPr>
        <w:t xml:space="preserve"> </w:t>
      </w:r>
      <w:r>
        <w:rPr>
          <w:sz w:val="24"/>
          <w:szCs w:val="24"/>
          <w:b/>
          <w:bCs/>
          <w:spacing w:val="4"/>
        </w:rPr>
        <w:t>【2021年上半年-第5题】</w:t>
      </w:r>
      <w:r>
        <w:rPr>
          <w:sz w:val="24"/>
          <w:szCs w:val="24"/>
          <w:spacing w:val="-30"/>
        </w:rPr>
        <w:t xml:space="preserve"> </w:t>
      </w:r>
      <w:r>
        <w:rPr>
          <w:sz w:val="24"/>
          <w:szCs w:val="24"/>
          <w:b/>
          <w:bCs/>
          <w:spacing w:val="4"/>
        </w:rPr>
        <w:t>-十四五规划</w:t>
      </w:r>
    </w:p>
    <w:p>
      <w:pPr>
        <w:pStyle w:val="BodyText"/>
        <w:ind w:left="9" w:right="88"/>
        <w:spacing w:before="17" w:line="239" w:lineRule="auto"/>
        <w:rPr>
          <w:sz w:val="24"/>
          <w:szCs w:val="24"/>
        </w:rPr>
      </w:pPr>
      <w:r>
        <w:rPr>
          <w:sz w:val="24"/>
          <w:szCs w:val="24"/>
          <w:spacing w:val="6"/>
        </w:rPr>
        <w:t>根据“十四五”规划和2035 年远景目标纲要，到2035年，我国进入创新型国家前列，基本</w:t>
      </w:r>
      <w:r>
        <w:rPr>
          <w:sz w:val="24"/>
          <w:szCs w:val="24"/>
          <w:spacing w:val="16"/>
        </w:rPr>
        <w:t xml:space="preserve"> </w:t>
      </w:r>
      <w:r>
        <w:rPr>
          <w:sz w:val="24"/>
          <w:szCs w:val="24"/>
          <w:spacing w:val="4"/>
        </w:rPr>
        <w:t>实现新型工业化、信息化、城镇化、()。</w:t>
      </w:r>
    </w:p>
    <w:p>
      <w:pPr>
        <w:pStyle w:val="BodyText"/>
        <w:ind w:right="2151" w:firstLine="9"/>
        <w:spacing w:line="238"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5"/>
        </w:rPr>
        <w:t xml:space="preserve"> </w:t>
      </w:r>
      <w:r>
        <w:rPr>
          <w:sz w:val="24"/>
          <w:szCs w:val="24"/>
          <w:spacing w:val="-1"/>
        </w:rPr>
        <w:t>农业现代化        </w:t>
      </w:r>
      <w:r>
        <w:rPr>
          <w:rFonts w:ascii="Times New Roman" w:hAnsi="Times New Roman" w:eastAsia="Times New Roman" w:cs="Times New Roman"/>
          <w:sz w:val="24"/>
          <w:szCs w:val="24"/>
          <w:spacing w:val="-1"/>
          <w:position w:val="1"/>
        </w:rPr>
        <w:t>B.</w:t>
      </w:r>
      <w:r>
        <w:rPr>
          <w:rFonts w:ascii="Times New Roman" w:hAnsi="Times New Roman" w:eastAsia="Times New Roman" w:cs="Times New Roman"/>
          <w:sz w:val="24"/>
          <w:szCs w:val="24"/>
          <w:spacing w:val="-25"/>
          <w:position w:val="1"/>
        </w:rPr>
        <w:t xml:space="preserve"> </w:t>
      </w:r>
      <w:r>
        <w:rPr>
          <w:sz w:val="24"/>
          <w:szCs w:val="24"/>
          <w:spacing w:val="-1"/>
          <w:position w:val="1"/>
        </w:rPr>
        <w:t>区域一体化        </w:t>
      </w:r>
      <w:r>
        <w:rPr>
          <w:sz w:val="24"/>
          <w:szCs w:val="24"/>
          <w:spacing w:val="-1"/>
        </w:rPr>
        <w:t>C.智能化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0"/>
        </w:rPr>
        <w:t xml:space="preserve"> </w:t>
      </w:r>
      <w:r>
        <w:rPr>
          <w:sz w:val="24"/>
          <w:szCs w:val="24"/>
          <w:spacing w:val="-1"/>
        </w:rPr>
        <w:t>数</w:t>
      </w:r>
      <w:r>
        <w:rPr>
          <w:sz w:val="24"/>
          <w:szCs w:val="24"/>
          <w:spacing w:val="-2"/>
        </w:rPr>
        <w:t>字化</w:t>
      </w:r>
      <w:r>
        <w:rPr>
          <w:sz w:val="24"/>
          <w:szCs w:val="24"/>
        </w:rPr>
        <w:t xml:space="preserve"> </w:t>
      </w:r>
      <w:r>
        <w:rPr>
          <w:sz w:val="24"/>
          <w:szCs w:val="24"/>
        </w:rPr>
        <w:t>【答案】A</w:t>
      </w:r>
    </w:p>
    <w:p>
      <w:pPr>
        <w:pStyle w:val="BodyText"/>
        <w:ind w:left="8" w:right="99" w:hanging="9"/>
        <w:spacing w:before="3" w:line="241" w:lineRule="auto"/>
        <w:jc w:val="both"/>
        <w:rPr>
          <w:sz w:val="24"/>
          <w:szCs w:val="24"/>
        </w:rPr>
      </w:pPr>
      <w:r>
        <w:rPr>
          <w:sz w:val="24"/>
          <w:szCs w:val="24"/>
          <w:spacing w:val="-2"/>
        </w:rPr>
        <w:t>【解析】属于时政题，《“十四五”规划和2035年远景目标纲要》提出：展望2035年我国将进</w:t>
      </w:r>
      <w:r>
        <w:rPr>
          <w:sz w:val="24"/>
          <w:szCs w:val="24"/>
          <w:spacing w:val="8"/>
        </w:rPr>
        <w:t xml:space="preserve"> </w:t>
      </w:r>
      <w:r>
        <w:rPr>
          <w:sz w:val="24"/>
          <w:szCs w:val="24"/>
          <w:spacing w:val="-2"/>
        </w:rPr>
        <w:t>入创新型国家前列，基本实现新型工业化、信息化</w:t>
      </w:r>
      <w:r>
        <w:rPr>
          <w:sz w:val="24"/>
          <w:szCs w:val="24"/>
          <w:spacing w:val="-3"/>
        </w:rPr>
        <w:t>、城镇化、农业现代化，建成现代化经济体</w:t>
      </w:r>
      <w:r>
        <w:rPr>
          <w:sz w:val="24"/>
          <w:szCs w:val="24"/>
        </w:rPr>
        <w:t xml:space="preserve"> </w:t>
      </w:r>
      <w:r>
        <w:rPr>
          <w:sz w:val="24"/>
          <w:szCs w:val="24"/>
          <w:spacing w:val="-13"/>
        </w:rPr>
        <w:t>系。</w:t>
      </w:r>
    </w:p>
    <w:p>
      <w:pPr>
        <w:pStyle w:val="BodyText"/>
        <w:ind w:left="13"/>
        <w:spacing w:before="314" w:line="219" w:lineRule="auto"/>
        <w:rPr>
          <w:sz w:val="24"/>
          <w:szCs w:val="24"/>
        </w:rPr>
      </w:pPr>
      <w:r>
        <w:rPr>
          <w:sz w:val="24"/>
          <w:szCs w:val="24"/>
          <w:b/>
          <w:bCs/>
          <w:spacing w:val="3"/>
        </w:rPr>
        <w:t>试题6-</w:t>
      </w:r>
      <w:r>
        <w:rPr>
          <w:sz w:val="24"/>
          <w:szCs w:val="24"/>
          <w:spacing w:val="3"/>
        </w:rPr>
        <w:t xml:space="preserve"> </w:t>
      </w:r>
      <w:r>
        <w:rPr>
          <w:sz w:val="24"/>
          <w:szCs w:val="24"/>
          <w:b/>
          <w:bCs/>
          <w:spacing w:val="3"/>
        </w:rPr>
        <w:t>【2021年上半年-第6题】</w:t>
      </w:r>
      <w:r>
        <w:rPr>
          <w:sz w:val="24"/>
          <w:szCs w:val="24"/>
          <w:spacing w:val="-12"/>
        </w:rPr>
        <w:t xml:space="preserve"> </w:t>
      </w:r>
      <w:r>
        <w:rPr>
          <w:sz w:val="24"/>
          <w:szCs w:val="24"/>
          <w:b/>
          <w:bCs/>
          <w:spacing w:val="3"/>
        </w:rPr>
        <w:t>-云计算</w:t>
      </w:r>
    </w:p>
    <w:p>
      <w:pPr>
        <w:pStyle w:val="BodyText"/>
        <w:ind w:left="9"/>
        <w:spacing w:before="17" w:line="219" w:lineRule="auto"/>
        <w:rPr>
          <w:sz w:val="24"/>
          <w:szCs w:val="24"/>
        </w:rPr>
      </w:pPr>
      <w:r>
        <w:rPr>
          <w:sz w:val="24"/>
          <w:szCs w:val="24"/>
          <w:spacing w:val="3"/>
        </w:rPr>
        <w:t>工程师小王为测试云计算平台网络的弹性伸缩能</w:t>
      </w:r>
      <w:r>
        <w:rPr>
          <w:sz w:val="24"/>
          <w:szCs w:val="24"/>
          <w:spacing w:val="2"/>
        </w:rPr>
        <w:t>力，采用的有效方法是()。</w:t>
      </w:r>
    </w:p>
    <w:p>
      <w:pPr>
        <w:pStyle w:val="BodyText"/>
        <w:ind w:left="9"/>
        <w:spacing w:before="26" w:line="219" w:lineRule="auto"/>
        <w:rPr>
          <w:sz w:val="24"/>
          <w:szCs w:val="24"/>
        </w:rPr>
      </w:pPr>
      <w:r>
        <w:rPr>
          <w:rFonts w:ascii="Times New Roman" w:hAnsi="Times New Roman" w:eastAsia="Times New Roman" w:cs="Times New Roman"/>
          <w:sz w:val="24"/>
          <w:szCs w:val="24"/>
          <w:spacing w:val="1"/>
        </w:rPr>
        <w:t>A.</w:t>
      </w:r>
      <w:r>
        <w:rPr>
          <w:sz w:val="24"/>
          <w:szCs w:val="24"/>
          <w:spacing w:val="1"/>
        </w:rPr>
        <w:t>对网络负载进行压力测试，判断系统能否自行通过调整网络</w:t>
      </w:r>
      <w:r>
        <w:rPr>
          <w:sz w:val="24"/>
          <w:szCs w:val="24"/>
        </w:rPr>
        <w:t>带宽来保障网络传输性能</w:t>
      </w:r>
    </w:p>
    <w:p>
      <w:pPr>
        <w:pStyle w:val="BodyText"/>
        <w:ind w:left="9"/>
        <w:spacing w:before="25" w:line="219" w:lineRule="auto"/>
        <w:rPr>
          <w:sz w:val="24"/>
          <w:szCs w:val="24"/>
        </w:rPr>
      </w:pPr>
      <w:r>
        <w:rPr>
          <w:sz w:val="24"/>
          <w:szCs w:val="24"/>
          <w:spacing w:val="-1"/>
        </w:rPr>
        <w:t>B.检查是否具备计算资源弹性伸缩菜单或按钮</w:t>
      </w:r>
    </w:p>
    <w:p>
      <w:pPr>
        <w:pStyle w:val="BodyText"/>
        <w:ind w:left="9"/>
        <w:spacing w:before="47" w:line="219" w:lineRule="auto"/>
        <w:rPr>
          <w:sz w:val="24"/>
          <w:szCs w:val="24"/>
        </w:rPr>
      </w:pP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8"/>
        </w:rPr>
        <w:t xml:space="preserve"> </w:t>
      </w:r>
      <w:r>
        <w:rPr>
          <w:sz w:val="24"/>
          <w:szCs w:val="24"/>
          <w:spacing w:val="-1"/>
        </w:rPr>
        <w:t>通过对当前运行的网络资源进行单点中断操作，检查网络是否持续可用</w:t>
      </w:r>
    </w:p>
    <w:p>
      <w:pPr>
        <w:pStyle w:val="BodyText"/>
        <w:ind w:right="5069" w:firstLine="9"/>
        <w:spacing w:before="24" w:line="226" w:lineRule="auto"/>
        <w:rPr>
          <w:sz w:val="24"/>
          <w:szCs w:val="24"/>
        </w:rPr>
      </w:pP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11"/>
        </w:rPr>
        <w:t xml:space="preserve"> </w:t>
      </w:r>
      <w:r>
        <w:rPr>
          <w:sz w:val="24"/>
          <w:szCs w:val="24"/>
          <w:spacing w:val="-3"/>
        </w:rPr>
        <w:t>检查云平台是否具有存储资源容量规划工具</w:t>
      </w:r>
      <w:r>
        <w:rPr>
          <w:sz w:val="24"/>
          <w:szCs w:val="24"/>
        </w:rPr>
        <w:t xml:space="preserve"> </w:t>
      </w:r>
      <w:r>
        <w:rPr>
          <w:sz w:val="24"/>
          <w:szCs w:val="24"/>
        </w:rPr>
        <w:t>【答案】A</w:t>
      </w:r>
    </w:p>
    <w:p>
      <w:pPr>
        <w:pStyle w:val="BodyText"/>
        <w:ind w:left="9" w:right="87" w:hanging="9"/>
        <w:spacing w:before="40" w:line="243" w:lineRule="auto"/>
        <w:rPr>
          <w:rFonts w:ascii="Times New Roman" w:hAnsi="Times New Roman" w:eastAsia="Times New Roman" w:cs="Times New Roman"/>
          <w:sz w:val="24"/>
          <w:szCs w:val="24"/>
        </w:rPr>
      </w:pPr>
      <w:r>
        <w:rPr>
          <w:sz w:val="24"/>
          <w:szCs w:val="24"/>
        </w:rPr>
        <w:t>【解析】题干说明是“网络的弹性伸缩能力”,所以</w:t>
      </w:r>
      <w:r>
        <w:rPr>
          <w:sz w:val="24"/>
          <w:szCs w:val="24"/>
          <w:spacing w:val="-51"/>
        </w:rPr>
        <w:t xml:space="preserve"> </w:t>
      </w:r>
      <w:r>
        <w:rPr>
          <w:rFonts w:ascii="Times New Roman" w:hAnsi="Times New Roman" w:eastAsia="Times New Roman" w:cs="Times New Roman"/>
          <w:sz w:val="24"/>
          <w:szCs w:val="24"/>
        </w:rPr>
        <w:t>A </w:t>
      </w:r>
      <w:r>
        <w:rPr>
          <w:sz w:val="24"/>
          <w:szCs w:val="24"/>
        </w:rPr>
        <w:t>的网络负载</w:t>
      </w:r>
      <w:r>
        <w:rPr>
          <w:sz w:val="24"/>
          <w:szCs w:val="24"/>
          <w:spacing w:val="-1"/>
        </w:rPr>
        <w:t>进行压力测试，看能否白行</w:t>
      </w:r>
      <w:r>
        <w:rPr>
          <w:sz w:val="24"/>
          <w:szCs w:val="24"/>
        </w:rPr>
        <w:t xml:space="preserve"> </w:t>
      </w:r>
      <w:r>
        <w:rPr>
          <w:sz w:val="24"/>
          <w:szCs w:val="24"/>
          <w:spacing w:val="-3"/>
        </w:rPr>
        <w:t>调整网络带宽，这个和题目是匹配的。</w:t>
      </w:r>
      <w:r>
        <w:rPr>
          <w:rFonts w:ascii="Times New Roman" w:hAnsi="Times New Roman" w:eastAsia="Times New Roman" w:cs="Times New Roman"/>
          <w:sz w:val="24"/>
          <w:szCs w:val="24"/>
          <w:spacing w:val="-3"/>
        </w:rPr>
        <w:t>sP</w:t>
      </w:r>
    </w:p>
    <w:p>
      <w:pPr>
        <w:pStyle w:val="BodyText"/>
        <w:ind w:left="13"/>
        <w:spacing w:before="298" w:line="219" w:lineRule="auto"/>
        <w:rPr>
          <w:sz w:val="24"/>
          <w:szCs w:val="24"/>
        </w:rPr>
      </w:pPr>
      <w:r>
        <w:rPr>
          <w:sz w:val="24"/>
          <w:szCs w:val="24"/>
          <w:b/>
          <w:bCs/>
          <w:spacing w:val="3"/>
        </w:rPr>
        <w:t>试题7-</w:t>
      </w:r>
      <w:r>
        <w:rPr>
          <w:sz w:val="24"/>
          <w:szCs w:val="24"/>
          <w:spacing w:val="3"/>
        </w:rPr>
        <w:t xml:space="preserve"> </w:t>
      </w:r>
      <w:r>
        <w:rPr>
          <w:sz w:val="24"/>
          <w:szCs w:val="24"/>
          <w:b/>
          <w:bCs/>
          <w:spacing w:val="3"/>
        </w:rPr>
        <w:t>【2021年上半年-第7题】</w:t>
      </w:r>
      <w:r>
        <w:rPr>
          <w:sz w:val="24"/>
          <w:szCs w:val="24"/>
          <w:spacing w:val="-9"/>
        </w:rPr>
        <w:t xml:space="preserve"> </w:t>
      </w:r>
      <w:r>
        <w:rPr>
          <w:sz w:val="24"/>
          <w:szCs w:val="24"/>
          <w:b/>
          <w:bCs/>
          <w:spacing w:val="3"/>
        </w:rPr>
        <w:t>-大数据</w:t>
      </w:r>
    </w:p>
    <w:p>
      <w:pPr>
        <w:pStyle w:val="BodyText"/>
        <w:ind w:left="9"/>
        <w:spacing w:before="29" w:line="219" w:lineRule="auto"/>
        <w:rPr>
          <w:sz w:val="24"/>
          <w:szCs w:val="24"/>
        </w:rPr>
      </w:pPr>
      <w:r>
        <w:rPr>
          <w:sz w:val="24"/>
          <w:szCs w:val="24"/>
          <w:spacing w:val="-3"/>
        </w:rPr>
        <w:t>关于大数据特点的描述，正确的是()。</w:t>
      </w:r>
    </w:p>
    <w:p>
      <w:pPr>
        <w:pStyle w:val="BodyText"/>
        <w:ind w:left="9"/>
        <w:spacing w:before="23" w:line="217" w:lineRule="auto"/>
        <w:rPr>
          <w:sz w:val="24"/>
          <w:szCs w:val="24"/>
        </w:rPr>
      </w:pPr>
      <w:r>
        <w:rPr>
          <w:sz w:val="24"/>
          <w:szCs w:val="24"/>
          <w:spacing w:val="-2"/>
        </w:rPr>
        <w:t>①数据体量巨大</w:t>
      </w:r>
    </w:p>
    <w:p>
      <w:pPr>
        <w:pStyle w:val="BodyText"/>
        <w:ind w:left="9"/>
        <w:spacing w:before="37" w:line="217" w:lineRule="auto"/>
        <w:rPr>
          <w:sz w:val="24"/>
          <w:szCs w:val="24"/>
        </w:rPr>
      </w:pPr>
      <w:r>
        <w:rPr>
          <w:sz w:val="24"/>
          <w:szCs w:val="24"/>
          <w:spacing w:val="-1"/>
        </w:rPr>
        <w:t>②数据处理速度快</w:t>
      </w:r>
    </w:p>
    <w:p>
      <w:pPr>
        <w:pStyle w:val="BodyText"/>
        <w:ind w:left="9"/>
        <w:spacing w:before="28" w:line="217" w:lineRule="auto"/>
        <w:rPr>
          <w:sz w:val="24"/>
          <w:szCs w:val="24"/>
        </w:rPr>
      </w:pPr>
      <w:r>
        <w:rPr>
          <w:sz w:val="24"/>
          <w:szCs w:val="24"/>
          <w:spacing w:val="-1"/>
        </w:rPr>
        <w:t>③数据价值密度高</w:t>
      </w:r>
    </w:p>
    <w:p>
      <w:pPr>
        <w:pStyle w:val="BodyText"/>
        <w:ind w:left="9"/>
        <w:spacing w:before="18" w:line="217" w:lineRule="auto"/>
        <w:rPr>
          <w:sz w:val="24"/>
          <w:szCs w:val="24"/>
        </w:rPr>
      </w:pPr>
      <w:r>
        <w:rPr>
          <w:sz w:val="24"/>
          <w:szCs w:val="24"/>
          <w:spacing w:val="-2"/>
        </w:rPr>
        <w:t>④数据真实</w:t>
      </w:r>
    </w:p>
    <w:p>
      <w:pPr>
        <w:pStyle w:val="BodyText"/>
        <w:ind w:left="9"/>
        <w:spacing w:before="37" w:line="194" w:lineRule="auto"/>
        <w:rPr>
          <w:sz w:val="24"/>
          <w:szCs w:val="24"/>
        </w:rPr>
      </w:pPr>
      <w:r>
        <w:rPr>
          <w:sz w:val="24"/>
          <w:szCs w:val="24"/>
          <w:spacing w:val="-1"/>
        </w:rPr>
        <w:t>⑤结构化数据为主</w:t>
      </w:r>
    </w:p>
    <w:p>
      <w:pPr>
        <w:pStyle w:val="BodyText"/>
        <w:ind w:left="9"/>
        <w:spacing w:before="1" w:line="223" w:lineRule="auto"/>
        <w:rPr>
          <w:sz w:val="30"/>
          <w:szCs w:val="30"/>
        </w:rPr>
      </w:pPr>
      <w:r>
        <w:rPr>
          <w:rFonts w:ascii="Times New Roman" w:hAnsi="Times New Roman" w:eastAsia="Times New Roman" w:cs="Times New Roman"/>
          <w:sz w:val="30"/>
          <w:szCs w:val="30"/>
          <w:spacing w:val="-19"/>
          <w:w w:val="90"/>
        </w:rPr>
        <w:t>A.</w:t>
      </w:r>
      <w:r>
        <w:rPr>
          <w:sz w:val="30"/>
          <w:szCs w:val="30"/>
          <w:spacing w:val="-19"/>
          <w:w w:val="90"/>
        </w:rPr>
        <w:t>①②③</w:t>
      </w:r>
      <w:r>
        <w:rPr>
          <w:sz w:val="30"/>
          <w:szCs w:val="30"/>
          <w:spacing w:val="13"/>
        </w:rPr>
        <w:t xml:space="preserve">      </w:t>
      </w:r>
      <w:r>
        <w:rPr>
          <w:rFonts w:ascii="Times New Roman" w:hAnsi="Times New Roman" w:eastAsia="Times New Roman" w:cs="Times New Roman"/>
          <w:sz w:val="30"/>
          <w:szCs w:val="30"/>
          <w:spacing w:val="-19"/>
          <w:w w:val="90"/>
        </w:rPr>
        <w:t>B.</w:t>
      </w:r>
      <w:r>
        <w:rPr>
          <w:sz w:val="30"/>
          <w:szCs w:val="30"/>
          <w:spacing w:val="-19"/>
          <w:w w:val="90"/>
        </w:rPr>
        <w:t>②④⑤</w:t>
      </w:r>
      <w:r>
        <w:rPr>
          <w:sz w:val="30"/>
          <w:szCs w:val="30"/>
          <w:spacing w:val="12"/>
        </w:rPr>
        <w:t xml:space="preserve">      </w:t>
      </w:r>
      <w:r>
        <w:rPr>
          <w:rFonts w:ascii="Times New Roman" w:hAnsi="Times New Roman" w:eastAsia="Times New Roman" w:cs="Times New Roman"/>
          <w:sz w:val="30"/>
          <w:szCs w:val="30"/>
          <w:spacing w:val="-19"/>
          <w:w w:val="90"/>
        </w:rPr>
        <w:t>C.</w:t>
      </w:r>
      <w:r>
        <w:rPr>
          <w:sz w:val="30"/>
          <w:szCs w:val="30"/>
          <w:spacing w:val="-19"/>
          <w:w w:val="90"/>
        </w:rPr>
        <w:t>①②④</w:t>
      </w:r>
      <w:r>
        <w:rPr>
          <w:sz w:val="30"/>
          <w:szCs w:val="30"/>
          <w:spacing w:val="10"/>
        </w:rPr>
        <w:t xml:space="preserve">      </w:t>
      </w:r>
      <w:r>
        <w:rPr>
          <w:rFonts w:ascii="Times New Roman" w:hAnsi="Times New Roman" w:eastAsia="Times New Roman" w:cs="Times New Roman"/>
          <w:sz w:val="30"/>
          <w:szCs w:val="30"/>
          <w:spacing w:val="-19"/>
          <w:w w:val="90"/>
        </w:rPr>
        <w:t>D.</w:t>
      </w:r>
      <w:r>
        <w:rPr>
          <w:sz w:val="30"/>
          <w:szCs w:val="30"/>
          <w:spacing w:val="-19"/>
          <w:w w:val="90"/>
        </w:rPr>
        <w:t>①④⑤</w:t>
      </w:r>
    </w:p>
    <w:p>
      <w:pPr>
        <w:spacing w:line="223" w:lineRule="auto"/>
        <w:sectPr>
          <w:headerReference w:type="default" r:id="rId36"/>
          <w:footerReference w:type="default" r:id="rId37"/>
          <w:pgSz w:w="11910" w:h="16840"/>
          <w:pgMar w:top="1146" w:right="1010" w:bottom="1139" w:left="1040" w:header="776" w:footer="1021" w:gutter="0"/>
        </w:sectPr>
        <w:rPr>
          <w:sz w:val="30"/>
          <w:szCs w:val="30"/>
        </w:rPr>
      </w:pPr>
    </w:p>
    <w:p>
      <w:pPr>
        <w:spacing w:line="366" w:lineRule="auto"/>
        <w:rPr>
          <w:rFonts w:ascii="Arial"/>
          <w:sz w:val="21"/>
        </w:rPr>
      </w:pPr>
      <w:r/>
    </w:p>
    <w:p>
      <w:pPr>
        <w:pStyle w:val="BodyText"/>
        <w:ind w:left="95"/>
        <w:spacing w:before="74" w:line="212" w:lineRule="auto"/>
        <w:tabs>
          <w:tab w:val="left" w:pos="24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286" w:lineRule="auto"/>
        <w:rPr>
          <w:rFonts w:ascii="Arial"/>
          <w:sz w:val="21"/>
        </w:rPr>
      </w:pPr>
      <w:r/>
    </w:p>
    <w:p>
      <w:pPr>
        <w:pStyle w:val="BodyText"/>
        <w:ind w:left="80"/>
        <w:spacing w:before="75" w:line="220" w:lineRule="auto"/>
        <w:rPr>
          <w:sz w:val="23"/>
          <w:szCs w:val="23"/>
        </w:rPr>
      </w:pPr>
      <w:r>
        <w:rPr>
          <w:sz w:val="23"/>
          <w:szCs w:val="23"/>
          <w:spacing w:val="9"/>
        </w:rPr>
        <w:t>【答案】C</w:t>
      </w:r>
    </w:p>
    <w:p>
      <w:pPr>
        <w:pStyle w:val="BodyText"/>
        <w:ind w:left="94" w:right="83" w:hanging="14"/>
        <w:spacing w:before="18" w:line="253" w:lineRule="auto"/>
        <w:rPr>
          <w:sz w:val="23"/>
          <w:szCs w:val="23"/>
        </w:rPr>
      </w:pPr>
      <w:r>
        <w:rPr>
          <w:sz w:val="23"/>
          <w:szCs w:val="23"/>
          <w:spacing w:val="8"/>
        </w:rPr>
        <w:t>【解析】高级教材第三版</w:t>
      </w:r>
      <w:r>
        <w:rPr>
          <w:sz w:val="23"/>
          <w:szCs w:val="23"/>
          <w:spacing w:val="-65"/>
        </w:rPr>
        <w:t xml:space="preserve"> </w:t>
      </w:r>
      <w:r>
        <w:rPr>
          <w:rFonts w:ascii="Times New Roman" w:hAnsi="Times New Roman" w:eastAsia="Times New Roman" w:cs="Times New Roman"/>
          <w:sz w:val="23"/>
          <w:szCs w:val="23"/>
          <w:spacing w:val="8"/>
        </w:rPr>
        <w:t>P62,   </w:t>
      </w:r>
      <w:r>
        <w:rPr>
          <w:sz w:val="23"/>
          <w:szCs w:val="23"/>
          <w:spacing w:val="8"/>
        </w:rPr>
        <w:t>业界通常用5</w:t>
      </w:r>
      <w:r>
        <w:rPr>
          <w:sz w:val="23"/>
          <w:szCs w:val="23"/>
          <w:spacing w:val="7"/>
        </w:rPr>
        <w:t>个</w:t>
      </w:r>
      <w:r>
        <w:rPr>
          <w:rFonts w:ascii="Times New Roman" w:hAnsi="Times New Roman" w:eastAsia="Times New Roman" w:cs="Times New Roman"/>
          <w:sz w:val="23"/>
          <w:szCs w:val="23"/>
          <w:spacing w:val="7"/>
        </w:rPr>
        <w:t>V,</w:t>
      </w:r>
      <w:r>
        <w:rPr>
          <w:rFonts w:ascii="Times New Roman" w:hAnsi="Times New Roman" w:eastAsia="Times New Roman" w:cs="Times New Roman"/>
          <w:sz w:val="23"/>
          <w:szCs w:val="23"/>
        </w:rPr>
        <w:t>Volume</w:t>
      </w:r>
      <w:r>
        <w:rPr>
          <w:rFonts w:ascii="Times New Roman" w:hAnsi="Times New Roman" w:eastAsia="Times New Roman" w:cs="Times New Roman"/>
          <w:sz w:val="23"/>
          <w:szCs w:val="23"/>
          <w:spacing w:val="7"/>
        </w:rPr>
        <w:t xml:space="preserve">   </w:t>
      </w:r>
      <w:r>
        <w:rPr>
          <w:sz w:val="23"/>
          <w:szCs w:val="23"/>
          <w:spacing w:val="7"/>
        </w:rPr>
        <w:t>(大量)、</w:t>
      </w:r>
      <w:r>
        <w:rPr>
          <w:rFonts w:ascii="Times New Roman" w:hAnsi="Times New Roman" w:eastAsia="Times New Roman" w:cs="Times New Roman"/>
          <w:sz w:val="23"/>
          <w:szCs w:val="23"/>
        </w:rPr>
        <w:t>Velocity</w:t>
      </w:r>
      <w:r>
        <w:rPr>
          <w:sz w:val="23"/>
          <w:szCs w:val="23"/>
          <w:spacing w:val="7"/>
        </w:rPr>
        <w:t>(高速)、</w:t>
      </w:r>
      <w:r>
        <w:rPr>
          <w:rFonts w:ascii="Times New Roman" w:hAnsi="Times New Roman" w:eastAsia="Times New Roman" w:cs="Times New Roman"/>
          <w:sz w:val="23"/>
          <w:szCs w:val="23"/>
        </w:rPr>
        <w:t>Variety</w:t>
      </w:r>
      <w:r>
        <w:rPr>
          <w:sz w:val="23"/>
          <w:szCs w:val="23"/>
          <w:spacing w:val="7"/>
        </w:rPr>
        <w:t>(多</w:t>
      </w:r>
      <w:r>
        <w:rPr>
          <w:sz w:val="23"/>
          <w:szCs w:val="23"/>
        </w:rPr>
        <w:t xml:space="preserve"> </w:t>
      </w:r>
      <w:r>
        <w:rPr>
          <w:sz w:val="23"/>
          <w:szCs w:val="23"/>
          <w:spacing w:val="-3"/>
        </w:rPr>
        <w:t>样)、</w:t>
      </w:r>
      <w:r>
        <w:rPr>
          <w:rFonts w:ascii="Arial" w:hAnsi="Arial" w:eastAsia="Arial" w:cs="Arial"/>
          <w:sz w:val="23"/>
          <w:szCs w:val="23"/>
          <w:spacing w:val="-3"/>
        </w:rPr>
        <w:t>Value</w:t>
      </w:r>
      <w:r>
        <w:rPr>
          <w:sz w:val="23"/>
          <w:szCs w:val="23"/>
          <w:spacing w:val="-3"/>
        </w:rPr>
        <w:t>(低价值密度)、</w:t>
      </w:r>
      <w:r>
        <w:rPr>
          <w:rFonts w:ascii="Arial" w:hAnsi="Arial" w:eastAsia="Arial" w:cs="Arial"/>
          <w:sz w:val="23"/>
          <w:szCs w:val="23"/>
          <w:spacing w:val="-3"/>
        </w:rPr>
        <w:t>Veracity</w:t>
      </w:r>
      <w:r>
        <w:rPr>
          <w:sz w:val="23"/>
          <w:szCs w:val="23"/>
          <w:spacing w:val="-3"/>
        </w:rPr>
        <w:t>(</w:t>
      </w:r>
      <w:r>
        <w:rPr>
          <w:sz w:val="23"/>
          <w:szCs w:val="23"/>
          <w:spacing w:val="-4"/>
        </w:rPr>
        <w:t>真实性)来概括大数据的特征。</w:t>
      </w:r>
    </w:p>
    <w:p>
      <w:pPr>
        <w:pStyle w:val="BodyText"/>
        <w:ind w:left="95" w:right="60" w:firstLine="519"/>
        <w:spacing w:before="2" w:line="258" w:lineRule="auto"/>
        <w:jc w:val="both"/>
        <w:rPr>
          <w:sz w:val="23"/>
          <w:szCs w:val="23"/>
        </w:rPr>
      </w:pPr>
      <w:r>
        <w:rPr>
          <w:rFonts w:ascii="Times New Roman" w:hAnsi="Times New Roman" w:eastAsia="Times New Roman" w:cs="Times New Roman"/>
          <w:sz w:val="23"/>
          <w:szCs w:val="23"/>
          <w:spacing w:val="6"/>
        </w:rPr>
        <w:t>(1)</w:t>
      </w:r>
      <w:r>
        <w:rPr>
          <w:rFonts w:ascii="Times New Roman" w:hAnsi="Times New Roman" w:eastAsia="Times New Roman" w:cs="Times New Roman"/>
          <w:sz w:val="23"/>
          <w:szCs w:val="23"/>
        </w:rPr>
        <w:t>Volume</w:t>
      </w:r>
      <w:r>
        <w:rPr>
          <w:rFonts w:ascii="Times New Roman" w:hAnsi="Times New Roman" w:eastAsia="Times New Roman" w:cs="Times New Roman"/>
          <w:sz w:val="23"/>
          <w:szCs w:val="23"/>
          <w:spacing w:val="6"/>
        </w:rPr>
        <w:t>:    </w:t>
      </w:r>
      <w:r>
        <w:rPr>
          <w:sz w:val="23"/>
          <w:szCs w:val="23"/>
          <w:spacing w:val="6"/>
        </w:rPr>
        <w:t>指的是数据体量巨大，(2)</w:t>
      </w:r>
      <w:r>
        <w:rPr>
          <w:rFonts w:ascii="Times New Roman" w:hAnsi="Times New Roman" w:eastAsia="Times New Roman" w:cs="Times New Roman"/>
          <w:sz w:val="23"/>
          <w:szCs w:val="23"/>
        </w:rPr>
        <w:t>Variety</w:t>
      </w:r>
      <w:r>
        <w:rPr>
          <w:rFonts w:ascii="Times New Roman" w:hAnsi="Times New Roman" w:eastAsia="Times New Roman" w:cs="Times New Roman"/>
          <w:sz w:val="23"/>
          <w:szCs w:val="23"/>
          <w:spacing w:val="6"/>
        </w:rPr>
        <w:t>:      </w:t>
      </w:r>
      <w:r>
        <w:rPr>
          <w:sz w:val="23"/>
          <w:szCs w:val="23"/>
          <w:spacing w:val="6"/>
        </w:rPr>
        <w:t>指的是数据类型繁多。(3)</w:t>
      </w:r>
      <w:r>
        <w:rPr>
          <w:rFonts w:ascii="Times New Roman" w:hAnsi="Times New Roman" w:eastAsia="Times New Roman" w:cs="Times New Roman"/>
          <w:sz w:val="23"/>
          <w:szCs w:val="23"/>
        </w:rPr>
        <w:t>Value</w:t>
      </w:r>
      <w:r>
        <w:rPr>
          <w:rFonts w:ascii="Times New Roman" w:hAnsi="Times New Roman" w:eastAsia="Times New Roman" w:cs="Times New Roman"/>
          <w:sz w:val="23"/>
          <w:szCs w:val="23"/>
          <w:spacing w:val="6"/>
        </w:rPr>
        <w:t>;  </w:t>
      </w:r>
      <w:r>
        <w:rPr>
          <w:sz w:val="23"/>
          <w:szCs w:val="23"/>
          <w:spacing w:val="6"/>
        </w:rPr>
        <w:t>指</w:t>
      </w:r>
      <w:r>
        <w:rPr>
          <w:sz w:val="23"/>
          <w:szCs w:val="23"/>
          <w:spacing w:val="-24"/>
        </w:rPr>
        <w:t xml:space="preserve"> </w:t>
      </w:r>
      <w:r>
        <w:rPr>
          <w:sz w:val="23"/>
          <w:szCs w:val="23"/>
          <w:spacing w:val="6"/>
        </w:rPr>
        <w:t>的</w:t>
      </w:r>
      <w:r>
        <w:rPr>
          <w:sz w:val="23"/>
          <w:szCs w:val="23"/>
        </w:rPr>
        <w:t xml:space="preserve"> </w:t>
      </w:r>
      <w:r>
        <w:rPr>
          <w:sz w:val="23"/>
          <w:szCs w:val="23"/>
          <w:spacing w:val="9"/>
        </w:rPr>
        <w:t>是价值密度低；(4)</w:t>
      </w:r>
      <w:r>
        <w:rPr>
          <w:sz w:val="23"/>
          <w:szCs w:val="23"/>
          <w:spacing w:val="-36"/>
        </w:rPr>
        <w:t xml:space="preserve"> </w:t>
      </w:r>
      <w:r>
        <w:rPr>
          <w:sz w:val="23"/>
          <w:szCs w:val="23"/>
        </w:rPr>
        <w:t>Velocity</w:t>
      </w:r>
      <w:r>
        <w:rPr>
          <w:sz w:val="23"/>
          <w:szCs w:val="23"/>
          <w:spacing w:val="9"/>
        </w:rPr>
        <w:t>:</w:t>
      </w:r>
      <w:r>
        <w:rPr>
          <w:sz w:val="23"/>
          <w:szCs w:val="23"/>
          <w:spacing w:val="64"/>
        </w:rPr>
        <w:t xml:space="preserve"> </w:t>
      </w:r>
      <w:r>
        <w:rPr>
          <w:sz w:val="23"/>
          <w:szCs w:val="23"/>
          <w:spacing w:val="9"/>
        </w:rPr>
        <w:t>指的是处理速度快。(5)</w:t>
      </w:r>
      <w:r>
        <w:rPr>
          <w:sz w:val="23"/>
          <w:szCs w:val="23"/>
          <w:spacing w:val="-45"/>
        </w:rPr>
        <w:t xml:space="preserve"> </w:t>
      </w:r>
      <w:r>
        <w:rPr>
          <w:sz w:val="23"/>
          <w:szCs w:val="23"/>
        </w:rPr>
        <w:t>Veracity</w:t>
      </w:r>
      <w:r>
        <w:rPr>
          <w:sz w:val="23"/>
          <w:szCs w:val="23"/>
          <w:spacing w:val="9"/>
        </w:rPr>
        <w:t>:</w:t>
      </w:r>
      <w:r>
        <w:rPr>
          <w:sz w:val="23"/>
          <w:szCs w:val="23"/>
          <w:spacing w:val="73"/>
        </w:rPr>
        <w:t xml:space="preserve"> </w:t>
      </w:r>
      <w:r>
        <w:rPr>
          <w:sz w:val="23"/>
          <w:szCs w:val="23"/>
          <w:spacing w:val="9"/>
        </w:rPr>
        <w:t>指的是</w:t>
      </w:r>
      <w:r>
        <w:rPr>
          <w:sz w:val="23"/>
          <w:szCs w:val="23"/>
          <w:spacing w:val="8"/>
        </w:rPr>
        <w:t>数据来自于各种、</w:t>
      </w:r>
      <w:r>
        <w:rPr>
          <w:sz w:val="23"/>
          <w:szCs w:val="23"/>
        </w:rPr>
        <w:t xml:space="preserve"> </w:t>
      </w:r>
      <w:r>
        <w:rPr>
          <w:sz w:val="23"/>
          <w:szCs w:val="23"/>
          <w:spacing w:val="7"/>
        </w:rPr>
        <w:t>各类信息系统网络以及网络终端的行为或痕迹。</w:t>
      </w:r>
    </w:p>
    <w:p>
      <w:pPr>
        <w:pStyle w:val="BodyText"/>
        <w:ind w:left="98"/>
        <w:spacing w:before="306" w:line="219" w:lineRule="auto"/>
        <w:rPr>
          <w:sz w:val="23"/>
          <w:szCs w:val="23"/>
        </w:rPr>
      </w:pPr>
      <w:r>
        <w:rPr>
          <w:sz w:val="23"/>
          <w:szCs w:val="23"/>
          <w:b/>
          <w:bCs/>
          <w:spacing w:val="9"/>
        </w:rPr>
        <w:t>试题8-</w:t>
      </w:r>
      <w:r>
        <w:rPr>
          <w:sz w:val="23"/>
          <w:szCs w:val="23"/>
          <w:spacing w:val="9"/>
        </w:rPr>
        <w:t xml:space="preserve"> </w:t>
      </w:r>
      <w:r>
        <w:rPr>
          <w:sz w:val="23"/>
          <w:szCs w:val="23"/>
          <w:b/>
          <w:bCs/>
          <w:spacing w:val="9"/>
        </w:rPr>
        <w:t>【2021年上半年-第8题】</w:t>
      </w:r>
      <w:r>
        <w:rPr>
          <w:sz w:val="23"/>
          <w:szCs w:val="23"/>
          <w:spacing w:val="49"/>
        </w:rPr>
        <w:t xml:space="preserve"> </w:t>
      </w:r>
      <w:r>
        <w:rPr>
          <w:sz w:val="23"/>
          <w:szCs w:val="23"/>
          <w:b/>
          <w:bCs/>
          <w:spacing w:val="9"/>
        </w:rPr>
        <w:t>-物联网</w:t>
      </w:r>
    </w:p>
    <w:p>
      <w:pPr>
        <w:pStyle w:val="BodyText"/>
        <w:ind w:left="95" w:right="117"/>
        <w:spacing w:before="30" w:line="249" w:lineRule="auto"/>
        <w:rPr>
          <w:sz w:val="23"/>
          <w:szCs w:val="23"/>
        </w:rPr>
      </w:pPr>
      <w:r>
        <w:rPr>
          <w:sz w:val="23"/>
          <w:szCs w:val="23"/>
          <w:spacing w:val="13"/>
        </w:rPr>
        <w:t>小王用智能手环来督促自己每天走路10000</w:t>
      </w:r>
      <w:r>
        <w:rPr>
          <w:sz w:val="23"/>
          <w:szCs w:val="23"/>
          <w:spacing w:val="-17"/>
        </w:rPr>
        <w:t xml:space="preserve"> </w:t>
      </w:r>
      <w:r>
        <w:rPr>
          <w:sz w:val="23"/>
          <w:szCs w:val="23"/>
          <w:spacing w:val="13"/>
        </w:rPr>
        <w:t>步，这是将()应用到移动互联网中</w:t>
      </w:r>
      <w:r>
        <w:rPr>
          <w:sz w:val="23"/>
          <w:szCs w:val="23"/>
          <w:spacing w:val="12"/>
        </w:rPr>
        <w:t>，为用户提供</w:t>
      </w:r>
      <w:r>
        <w:rPr>
          <w:sz w:val="23"/>
          <w:szCs w:val="23"/>
        </w:rPr>
        <w:t xml:space="preserve"> </w:t>
      </w:r>
      <w:r>
        <w:rPr>
          <w:sz w:val="23"/>
          <w:szCs w:val="23"/>
          <w:spacing w:val="2"/>
        </w:rPr>
        <w:t>智能化服务。</w:t>
      </w:r>
    </w:p>
    <w:p>
      <w:pPr>
        <w:pStyle w:val="BodyText"/>
        <w:ind w:left="80" w:right="2166" w:firstLine="14"/>
        <w:spacing w:before="2" w:line="250" w:lineRule="auto"/>
        <w:rPr>
          <w:sz w:val="23"/>
          <w:szCs w:val="23"/>
        </w:rPr>
      </w:pPr>
      <w:r>
        <w:rPr>
          <w:rFonts w:ascii="Times New Roman" w:hAnsi="Times New Roman" w:eastAsia="Times New Roman" w:cs="Times New Roman"/>
          <w:sz w:val="23"/>
          <w:szCs w:val="23"/>
          <w:spacing w:val="8"/>
        </w:rPr>
        <w:t>A.</w:t>
      </w:r>
      <w:r>
        <w:rPr>
          <w:sz w:val="23"/>
          <w:szCs w:val="23"/>
          <w:spacing w:val="8"/>
        </w:rPr>
        <w:t>用户画像</w:t>
      </w:r>
      <w:r>
        <w:rPr>
          <w:sz w:val="23"/>
          <w:szCs w:val="23"/>
          <w:spacing w:val="4"/>
        </w:rPr>
        <w:t xml:space="preserve">        </w:t>
      </w:r>
      <w:r>
        <w:rPr>
          <w:sz w:val="23"/>
          <w:szCs w:val="23"/>
          <w:spacing w:val="8"/>
        </w:rPr>
        <w:t>B.传感技术</w:t>
      </w:r>
      <w:r>
        <w:rPr>
          <w:sz w:val="23"/>
          <w:szCs w:val="23"/>
          <w:spacing w:val="5"/>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5"/>
        </w:rPr>
        <w:t xml:space="preserve"> </w:t>
      </w:r>
      <w:r>
        <w:rPr>
          <w:sz w:val="23"/>
          <w:szCs w:val="23"/>
          <w:spacing w:val="8"/>
        </w:rPr>
        <w:t>数据挖掘</w:t>
      </w:r>
      <w:r>
        <w:rPr>
          <w:sz w:val="23"/>
          <w:szCs w:val="23"/>
          <w:spacing w:val="1"/>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3"/>
        </w:rPr>
        <w:t xml:space="preserve"> </w:t>
      </w:r>
      <w:r>
        <w:rPr>
          <w:sz w:val="23"/>
          <w:szCs w:val="23"/>
          <w:spacing w:val="8"/>
        </w:rPr>
        <w:t>射频识别</w:t>
      </w:r>
      <w:r>
        <w:rPr>
          <w:sz w:val="23"/>
          <w:szCs w:val="23"/>
        </w:rPr>
        <w:t xml:space="preserve"> </w:t>
      </w:r>
      <w:r>
        <w:rPr>
          <w:sz w:val="23"/>
          <w:szCs w:val="23"/>
        </w:rPr>
        <w:t>【答案】</w:t>
      </w:r>
      <w:r>
        <w:rPr>
          <w:sz w:val="23"/>
          <w:szCs w:val="23"/>
          <w:spacing w:val="-60"/>
        </w:rPr>
        <w:t xml:space="preserve"> </w:t>
      </w:r>
      <w:r>
        <w:rPr>
          <w:sz w:val="23"/>
          <w:szCs w:val="23"/>
        </w:rPr>
        <w:t>B</w:t>
      </w:r>
    </w:p>
    <w:p>
      <w:pPr>
        <w:pStyle w:val="BodyText"/>
        <w:ind w:left="94" w:right="9" w:hanging="14"/>
        <w:spacing w:before="3" w:line="251" w:lineRule="auto"/>
        <w:jc w:val="both"/>
        <w:rPr>
          <w:sz w:val="23"/>
          <w:szCs w:val="23"/>
        </w:rPr>
      </w:pPr>
      <w:r>
        <w:rPr>
          <w:sz w:val="23"/>
          <w:szCs w:val="23"/>
          <w:spacing w:val="5"/>
        </w:rPr>
        <w:t>【解析】高级教材第三版</w:t>
      </w:r>
      <w:r>
        <w:rPr>
          <w:sz w:val="23"/>
          <w:szCs w:val="23"/>
          <w:spacing w:val="-55"/>
        </w:rPr>
        <w:t xml:space="preserve"> </w:t>
      </w:r>
      <w:r>
        <w:rPr>
          <w:rFonts w:ascii="Times New Roman" w:hAnsi="Times New Roman" w:eastAsia="Times New Roman" w:cs="Times New Roman"/>
          <w:sz w:val="23"/>
          <w:szCs w:val="23"/>
          <w:spacing w:val="5"/>
        </w:rPr>
        <w:t>P57,  </w:t>
      </w:r>
      <w:r>
        <w:rPr>
          <w:sz w:val="23"/>
          <w:szCs w:val="23"/>
          <w:spacing w:val="5"/>
        </w:rPr>
        <w:t>在物联网应用中有两项关键技术，分</w:t>
      </w:r>
      <w:r>
        <w:rPr>
          <w:sz w:val="23"/>
          <w:szCs w:val="23"/>
          <w:spacing w:val="4"/>
        </w:rPr>
        <w:t>别是传感器技术和嵌入式技</w:t>
      </w:r>
      <w:r>
        <w:rPr>
          <w:sz w:val="23"/>
          <w:szCs w:val="23"/>
        </w:rPr>
        <w:t xml:space="preserve"> </w:t>
      </w:r>
      <w:r>
        <w:rPr>
          <w:sz w:val="23"/>
          <w:szCs w:val="23"/>
          <w:spacing w:val="11"/>
        </w:rPr>
        <w:t>术。传感器</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Sensor</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26"/>
        </w:rPr>
        <w:t xml:space="preserve"> </w:t>
      </w:r>
      <w:r>
        <w:rPr>
          <w:sz w:val="23"/>
          <w:szCs w:val="23"/>
          <w:spacing w:val="11"/>
        </w:rPr>
        <w:t>是一种检测装置，能感受到被测量的信息，并能将检测感受到的信息，按</w:t>
      </w:r>
      <w:r>
        <w:rPr>
          <w:sz w:val="23"/>
          <w:szCs w:val="23"/>
        </w:rPr>
        <w:t xml:space="preserve"> </w:t>
      </w:r>
      <w:r>
        <w:rPr>
          <w:sz w:val="23"/>
          <w:szCs w:val="23"/>
          <w:spacing w:val="4"/>
        </w:rPr>
        <w:t>一定规律变换成为电信号或其他所需形式的信息输出，以满足信息的传输、处理、存储、显示、</w:t>
      </w:r>
      <w:r>
        <w:rPr>
          <w:sz w:val="23"/>
          <w:szCs w:val="23"/>
          <w:spacing w:val="16"/>
        </w:rPr>
        <w:t xml:space="preserve"> </w:t>
      </w:r>
      <w:r>
        <w:rPr>
          <w:sz w:val="23"/>
          <w:szCs w:val="23"/>
          <w:spacing w:val="9"/>
        </w:rPr>
        <w:t>记录和控制等要求。在计算机系统中，传感器的主要作用是将模拟信号转换成数字信号。</w:t>
      </w:r>
    </w:p>
    <w:p>
      <w:pPr>
        <w:spacing w:line="241" w:lineRule="auto"/>
        <w:rPr>
          <w:rFonts w:ascii="Arial"/>
          <w:sz w:val="21"/>
        </w:rPr>
      </w:pPr>
      <w:r/>
    </w:p>
    <w:p>
      <w:pPr>
        <w:pStyle w:val="BodyText"/>
        <w:ind w:left="98"/>
        <w:spacing w:before="75" w:line="219" w:lineRule="auto"/>
        <w:rPr>
          <w:sz w:val="23"/>
          <w:szCs w:val="23"/>
        </w:rPr>
      </w:pPr>
      <w:r>
        <w:rPr>
          <w:sz w:val="23"/>
          <w:szCs w:val="23"/>
          <w:b/>
          <w:bCs/>
          <w:spacing w:val="9"/>
        </w:rPr>
        <w:t>试题9-</w:t>
      </w:r>
      <w:r>
        <w:rPr>
          <w:sz w:val="23"/>
          <w:szCs w:val="23"/>
          <w:spacing w:val="9"/>
        </w:rPr>
        <w:t xml:space="preserve"> </w:t>
      </w:r>
      <w:r>
        <w:rPr>
          <w:sz w:val="23"/>
          <w:szCs w:val="23"/>
          <w:b/>
          <w:bCs/>
          <w:spacing w:val="9"/>
        </w:rPr>
        <w:t>【2021年上半年-第9题】</w:t>
      </w:r>
      <w:r>
        <w:rPr>
          <w:sz w:val="23"/>
          <w:szCs w:val="23"/>
          <w:spacing w:val="36"/>
        </w:rPr>
        <w:t xml:space="preserve"> </w:t>
      </w:r>
      <w:r>
        <w:rPr>
          <w:sz w:val="23"/>
          <w:szCs w:val="23"/>
          <w:b/>
          <w:bCs/>
          <w:spacing w:val="9"/>
        </w:rPr>
        <w:t>-软件需求</w:t>
      </w:r>
    </w:p>
    <w:p>
      <w:pPr>
        <w:pStyle w:val="BodyText"/>
        <w:ind w:left="95" w:right="110"/>
        <w:spacing w:before="15" w:line="255" w:lineRule="auto"/>
        <w:rPr>
          <w:sz w:val="23"/>
          <w:szCs w:val="23"/>
        </w:rPr>
      </w:pPr>
      <w:r>
        <w:rPr>
          <w:sz w:val="23"/>
          <w:szCs w:val="23"/>
          <w:spacing w:val="11"/>
        </w:rPr>
        <w:t>质量功能部署</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Quality</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Function</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Deployment</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QFD</w:t>
      </w:r>
      <w:r>
        <w:rPr>
          <w:rFonts w:ascii="Times New Roman" w:hAnsi="Times New Roman" w:eastAsia="Times New Roman" w:cs="Times New Roman"/>
          <w:sz w:val="23"/>
          <w:szCs w:val="23"/>
          <w:spacing w:val="11"/>
        </w:rPr>
        <w:t>)</w:t>
      </w:r>
      <w:r>
        <w:rPr>
          <w:sz w:val="23"/>
          <w:szCs w:val="23"/>
          <w:spacing w:val="11"/>
        </w:rPr>
        <w:t>将软件需求分为常规需求、()和意外需</w:t>
      </w:r>
      <w:r>
        <w:rPr>
          <w:sz w:val="23"/>
          <w:szCs w:val="23"/>
          <w:spacing w:val="18"/>
        </w:rPr>
        <w:t xml:space="preserve"> </w:t>
      </w:r>
      <w:r>
        <w:rPr>
          <w:sz w:val="23"/>
          <w:szCs w:val="23"/>
        </w:rPr>
        <w:t>求</w:t>
      </w:r>
    </w:p>
    <w:p>
      <w:pPr>
        <w:pStyle w:val="BodyText"/>
        <w:ind w:left="80" w:right="2154" w:firstLine="14"/>
        <w:spacing w:before="2" w:line="256"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30"/>
        </w:rPr>
        <w:t xml:space="preserve"> </w:t>
      </w:r>
      <w:r>
        <w:rPr>
          <w:sz w:val="23"/>
          <w:szCs w:val="23"/>
          <w:spacing w:val="9"/>
        </w:rPr>
        <w:t>期望需求</w:t>
      </w:r>
      <w:r>
        <w:rPr>
          <w:sz w:val="23"/>
          <w:szCs w:val="23"/>
          <w:spacing w:val="3"/>
        </w:rPr>
        <w:t xml:space="preserve">        </w:t>
      </w:r>
      <w:r>
        <w:rPr>
          <w:sz w:val="23"/>
          <w:szCs w:val="23"/>
          <w:spacing w:val="9"/>
        </w:rPr>
        <w:t>B.业务需求</w:t>
      </w:r>
      <w:r>
        <w:rPr>
          <w:sz w:val="23"/>
          <w:szCs w:val="23"/>
          <w:spacing w:val="5"/>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5"/>
        </w:rPr>
        <w:t xml:space="preserve"> </w:t>
      </w:r>
      <w:r>
        <w:rPr>
          <w:sz w:val="23"/>
          <w:szCs w:val="23"/>
          <w:spacing w:val="9"/>
        </w:rPr>
        <w:t>系统需求</w:t>
      </w:r>
      <w:r>
        <w:rPr>
          <w:sz w:val="23"/>
          <w:szCs w:val="23"/>
          <w:spacing w:val="1"/>
        </w:rPr>
        <w:t xml:space="preserve">        </w:t>
      </w:r>
      <w:r>
        <w:rPr>
          <w:sz w:val="23"/>
          <w:szCs w:val="23"/>
          <w:spacing w:val="9"/>
        </w:rPr>
        <w:t>D.</w:t>
      </w:r>
      <w:r>
        <w:rPr>
          <w:sz w:val="23"/>
          <w:szCs w:val="23"/>
          <w:spacing w:val="8"/>
        </w:rPr>
        <w:t>行为需求</w:t>
      </w:r>
      <w:r>
        <w:rPr>
          <w:sz w:val="23"/>
          <w:szCs w:val="23"/>
          <w:spacing w:val="1"/>
        </w:rPr>
        <w:t xml:space="preserve"> </w:t>
      </w:r>
      <w:r>
        <w:rPr>
          <w:sz w:val="23"/>
          <w:szCs w:val="23"/>
          <w:spacing w:val="7"/>
        </w:rPr>
        <w:t>【答案】A</w:t>
      </w:r>
    </w:p>
    <w:p>
      <w:pPr>
        <w:pStyle w:val="BodyText"/>
        <w:ind w:left="80"/>
        <w:spacing w:line="218" w:lineRule="auto"/>
        <w:rPr>
          <w:rFonts w:ascii="Times New Roman" w:hAnsi="Times New Roman" w:eastAsia="Times New Roman" w:cs="Times New Roman"/>
          <w:sz w:val="23"/>
          <w:szCs w:val="23"/>
        </w:rPr>
      </w:pPr>
      <w:r>
        <w:rPr>
          <w:sz w:val="23"/>
          <w:szCs w:val="23"/>
          <w:spacing w:val="8"/>
        </w:rPr>
        <w:t>【解析】高级教材第三版</w:t>
      </w:r>
      <w:r>
        <w:rPr>
          <w:sz w:val="23"/>
          <w:szCs w:val="23"/>
          <w:spacing w:val="-46"/>
        </w:rPr>
        <w:t xml:space="preserve"> </w:t>
      </w:r>
      <w:r>
        <w:rPr>
          <w:rFonts w:ascii="Times New Roman" w:hAnsi="Times New Roman" w:eastAsia="Times New Roman" w:cs="Times New Roman"/>
          <w:sz w:val="23"/>
          <w:szCs w:val="23"/>
          <w:spacing w:val="8"/>
        </w:rPr>
        <w:t>P36</w:t>
      </w:r>
    </w:p>
    <w:p>
      <w:pPr>
        <w:pStyle w:val="BodyText"/>
        <w:ind w:left="95" w:right="36" w:firstLine="439"/>
        <w:spacing w:before="23" w:line="243" w:lineRule="auto"/>
        <w:rPr>
          <w:sz w:val="23"/>
          <w:szCs w:val="23"/>
        </w:rPr>
      </w:pPr>
      <w:r>
        <w:rPr>
          <w:sz w:val="23"/>
          <w:szCs w:val="23"/>
          <w:spacing w:val="10"/>
        </w:rPr>
        <w:t>质量功能部署</w:t>
      </w:r>
      <w:r>
        <w:rPr>
          <w:sz w:val="23"/>
          <w:szCs w:val="23"/>
          <w:spacing w:val="-27"/>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rPr>
        <w:t>QFD</w:t>
      </w:r>
      <w:r>
        <w:rPr>
          <w:rFonts w:ascii="Times New Roman" w:hAnsi="Times New Roman" w:eastAsia="Times New Roman" w:cs="Times New Roman"/>
          <w:sz w:val="23"/>
          <w:szCs w:val="23"/>
          <w:spacing w:val="10"/>
        </w:rPr>
        <w:t>)   </w:t>
      </w:r>
      <w:r>
        <w:rPr>
          <w:sz w:val="23"/>
          <w:szCs w:val="23"/>
          <w:spacing w:val="10"/>
        </w:rPr>
        <w:t>是一种将用户需求转化成软件需求的技术，其目的是最</w:t>
      </w:r>
      <w:r>
        <w:rPr>
          <w:sz w:val="23"/>
          <w:szCs w:val="23"/>
          <w:spacing w:val="9"/>
        </w:rPr>
        <w:t>大限度地提</w:t>
      </w:r>
      <w:r>
        <w:rPr>
          <w:sz w:val="23"/>
          <w:szCs w:val="23"/>
        </w:rPr>
        <w:t xml:space="preserve"> </w:t>
      </w:r>
      <w:r>
        <w:rPr>
          <w:sz w:val="23"/>
          <w:szCs w:val="23"/>
          <w:spacing w:val="2"/>
        </w:rPr>
        <w:t>升软件工程过程中用户的满意度。</w:t>
      </w:r>
      <w:r>
        <w:rPr>
          <w:rFonts w:ascii="Times New Roman" w:hAnsi="Times New Roman" w:eastAsia="Times New Roman" w:cs="Times New Roman"/>
          <w:sz w:val="23"/>
          <w:szCs w:val="23"/>
        </w:rPr>
        <w:t>QFD</w:t>
      </w:r>
      <w:r>
        <w:rPr>
          <w:rFonts w:ascii="Times New Roman" w:hAnsi="Times New Roman" w:eastAsia="Times New Roman" w:cs="Times New Roman"/>
          <w:sz w:val="23"/>
          <w:szCs w:val="23"/>
          <w:spacing w:val="-17"/>
        </w:rPr>
        <w:t xml:space="preserve"> </w:t>
      </w:r>
      <w:r>
        <w:rPr>
          <w:sz w:val="23"/>
          <w:szCs w:val="23"/>
          <w:spacing w:val="2"/>
        </w:rPr>
        <w:t>将软件需求分为三类：</w:t>
      </w:r>
      <w:r>
        <w:rPr>
          <w:sz w:val="23"/>
          <w:szCs w:val="23"/>
          <w:b/>
          <w:bCs/>
          <w:u w:val="single" w:color="auto"/>
          <w:spacing w:val="2"/>
        </w:rPr>
        <w:t>常规需求、期望需求、意外需求</w:t>
      </w:r>
      <w:r>
        <w:rPr>
          <w:sz w:val="23"/>
          <w:szCs w:val="23"/>
          <w:b/>
          <w:bCs/>
          <w:spacing w:val="2"/>
        </w:rPr>
        <w:t>。</w:t>
      </w:r>
    </w:p>
    <w:p>
      <w:pPr>
        <w:pStyle w:val="BodyText"/>
        <w:ind w:left="195"/>
        <w:spacing w:before="19" w:line="219" w:lineRule="auto"/>
        <w:rPr>
          <w:sz w:val="23"/>
          <w:szCs w:val="23"/>
        </w:rPr>
      </w:pPr>
      <w:r>
        <w:rPr>
          <w:sz w:val="23"/>
          <w:szCs w:val="23"/>
          <w:spacing w:val="12"/>
        </w:rPr>
        <w:t>(1)常规需求，用户认为系统应该实现的功能或</w:t>
      </w:r>
      <w:r>
        <w:rPr>
          <w:sz w:val="23"/>
          <w:szCs w:val="23"/>
          <w:spacing w:val="11"/>
        </w:rPr>
        <w:t>性能，实现越多用户会越满意。</w:t>
      </w:r>
    </w:p>
    <w:p>
      <w:pPr>
        <w:pStyle w:val="BodyText"/>
        <w:ind w:left="95" w:right="145" w:firstLine="100"/>
        <w:spacing w:before="49" w:line="237" w:lineRule="auto"/>
        <w:rPr>
          <w:sz w:val="23"/>
          <w:szCs w:val="23"/>
        </w:rPr>
      </w:pPr>
      <w:r>
        <w:rPr>
          <w:sz w:val="23"/>
          <w:szCs w:val="23"/>
          <w:spacing w:val="13"/>
        </w:rPr>
        <w:t>(2)期望需求，用户想当然以为系统应用具备的功能或性能，但并不</w:t>
      </w:r>
      <w:r>
        <w:rPr>
          <w:sz w:val="23"/>
          <w:szCs w:val="23"/>
          <w:spacing w:val="12"/>
        </w:rPr>
        <w:t>能正确描述自己想要得</w:t>
      </w:r>
      <w:r>
        <w:rPr>
          <w:sz w:val="23"/>
          <w:szCs w:val="23"/>
        </w:rPr>
        <w:t xml:space="preserve"> </w:t>
      </w:r>
      <w:r>
        <w:rPr>
          <w:sz w:val="23"/>
          <w:szCs w:val="23"/>
          <w:spacing w:val="9"/>
        </w:rPr>
        <w:t>到的这些功能或性能需求。如果期望需求没有得到实现</w:t>
      </w:r>
      <w:r>
        <w:rPr>
          <w:sz w:val="23"/>
          <w:szCs w:val="23"/>
          <w:spacing w:val="8"/>
        </w:rPr>
        <w:t>，会让用户感动不满意。</w:t>
      </w:r>
    </w:p>
    <w:p>
      <w:pPr>
        <w:pStyle w:val="BodyText"/>
        <w:ind w:left="195"/>
        <w:spacing w:before="40" w:line="220" w:lineRule="auto"/>
        <w:rPr>
          <w:sz w:val="23"/>
          <w:szCs w:val="23"/>
        </w:rPr>
      </w:pPr>
      <w:r>
        <w:rPr>
          <w:sz w:val="23"/>
          <w:szCs w:val="23"/>
          <w:spacing w:val="12"/>
        </w:rPr>
        <w:t>(3)意外需求，也称为兴奋需求，是用户要求范围外的功能或性能。</w:t>
      </w:r>
    </w:p>
    <w:p>
      <w:pPr>
        <w:spacing w:line="275" w:lineRule="auto"/>
        <w:rPr>
          <w:rFonts w:ascii="Arial"/>
          <w:sz w:val="21"/>
        </w:rPr>
      </w:pPr>
      <w:r/>
    </w:p>
    <w:p>
      <w:pPr>
        <w:pStyle w:val="BodyText"/>
        <w:ind w:left="98"/>
        <w:spacing w:before="75" w:line="219" w:lineRule="auto"/>
        <w:rPr>
          <w:rFonts w:ascii="Times New Roman" w:hAnsi="Times New Roman" w:eastAsia="Times New Roman" w:cs="Times New Roman"/>
          <w:sz w:val="23"/>
          <w:szCs w:val="23"/>
        </w:rPr>
      </w:pPr>
      <w:r>
        <w:rPr>
          <w:sz w:val="23"/>
          <w:szCs w:val="23"/>
          <w:b/>
          <w:bCs/>
          <w:spacing w:val="-4"/>
        </w:rPr>
        <w:t>试题10-</w:t>
      </w:r>
      <w:r>
        <w:rPr>
          <w:sz w:val="23"/>
          <w:szCs w:val="23"/>
          <w:spacing w:val="-4"/>
        </w:rPr>
        <w:t xml:space="preserve"> </w:t>
      </w:r>
      <w:r>
        <w:rPr>
          <w:sz w:val="23"/>
          <w:szCs w:val="23"/>
          <w:b/>
          <w:bCs/>
          <w:spacing w:val="-4"/>
        </w:rPr>
        <w:t>【2021年上半年-第10题】</w:t>
      </w:r>
      <w:r>
        <w:rPr>
          <w:sz w:val="23"/>
          <w:szCs w:val="23"/>
          <w:spacing w:val="34"/>
        </w:rPr>
        <w:t xml:space="preserve"> </w:t>
      </w:r>
      <w:r>
        <w:rPr>
          <w:sz w:val="23"/>
          <w:szCs w:val="23"/>
          <w:b/>
          <w:bCs/>
          <w:spacing w:val="-4"/>
        </w:rPr>
        <w:t>-</w:t>
      </w:r>
      <w:r>
        <w:rPr>
          <w:sz w:val="23"/>
          <w:szCs w:val="23"/>
          <w:spacing w:val="-4"/>
        </w:rPr>
        <w:t xml:space="preserve"> </w:t>
      </w:r>
      <w:r>
        <w:rPr>
          <w:rFonts w:ascii="Times New Roman" w:hAnsi="Times New Roman" w:eastAsia="Times New Roman" w:cs="Times New Roman"/>
          <w:sz w:val="23"/>
          <w:szCs w:val="23"/>
          <w:b/>
          <w:bCs/>
          <w:spacing w:val="-4"/>
        </w:rPr>
        <w:t>CMMI</w:t>
      </w:r>
    </w:p>
    <w:p>
      <w:pPr>
        <w:pStyle w:val="BodyText"/>
        <w:ind w:left="95"/>
        <w:spacing w:before="12" w:line="214" w:lineRule="auto"/>
        <w:rPr>
          <w:sz w:val="23"/>
          <w:szCs w:val="23"/>
        </w:rPr>
      </w:pPr>
      <w:r>
        <w:rPr>
          <w:sz w:val="23"/>
          <w:szCs w:val="23"/>
          <w:spacing w:val="7"/>
        </w:rPr>
        <w:t>能力成熟度模型(</w:t>
      </w:r>
      <w:r>
        <w:rPr>
          <w:sz w:val="23"/>
          <w:szCs w:val="23"/>
        </w:rPr>
        <w:t>Capability</w:t>
      </w:r>
      <w:r>
        <w:rPr>
          <w:sz w:val="23"/>
          <w:szCs w:val="23"/>
          <w:spacing w:val="7"/>
        </w:rPr>
        <w:t xml:space="preserve">  </w:t>
      </w:r>
      <w:r>
        <w:rPr>
          <w:sz w:val="23"/>
          <w:szCs w:val="23"/>
        </w:rPr>
        <w:t>Maturity</w:t>
      </w:r>
      <w:r>
        <w:rPr>
          <w:sz w:val="23"/>
          <w:szCs w:val="23"/>
          <w:spacing w:val="7"/>
        </w:rPr>
        <w:t xml:space="preserve">  </w:t>
      </w:r>
      <w:r>
        <w:rPr>
          <w:sz w:val="23"/>
          <w:szCs w:val="23"/>
        </w:rPr>
        <w:t>Model</w:t>
      </w:r>
      <w:r>
        <w:rPr>
          <w:sz w:val="23"/>
          <w:szCs w:val="23"/>
          <w:spacing w:val="7"/>
        </w:rPr>
        <w:t xml:space="preserve">  </w:t>
      </w:r>
      <w:r>
        <w:rPr>
          <w:sz w:val="23"/>
          <w:szCs w:val="23"/>
        </w:rPr>
        <w:t>Integration</w:t>
      </w:r>
      <w:r>
        <w:rPr>
          <w:sz w:val="23"/>
          <w:szCs w:val="23"/>
          <w:spacing w:val="7"/>
        </w:rPr>
        <w:t>,</w:t>
      </w:r>
      <w:r>
        <w:rPr>
          <w:sz w:val="23"/>
          <w:szCs w:val="23"/>
        </w:rPr>
        <w:t>CMMI</w:t>
      </w:r>
      <w:r>
        <w:rPr>
          <w:sz w:val="23"/>
          <w:szCs w:val="23"/>
          <w:spacing w:val="7"/>
        </w:rPr>
        <w:t>)中，连续式模型将2</w:t>
      </w:r>
      <w:r>
        <w:rPr>
          <w:sz w:val="23"/>
          <w:szCs w:val="23"/>
          <w:spacing w:val="6"/>
        </w:rPr>
        <w:t>4个过</w:t>
      </w:r>
    </w:p>
    <w:p>
      <w:pPr>
        <w:pStyle w:val="BodyText"/>
        <w:ind w:left="95"/>
        <w:spacing w:before="62" w:line="219" w:lineRule="auto"/>
        <w:rPr>
          <w:sz w:val="23"/>
          <w:szCs w:val="23"/>
        </w:rPr>
      </w:pPr>
      <w:r>
        <w:rPr>
          <w:sz w:val="23"/>
          <w:szCs w:val="23"/>
          <w:spacing w:val="13"/>
        </w:rPr>
        <w:t>程域按照功能划分为项目管理、过程管理、()和支持四类。</w:t>
      </w:r>
    </w:p>
    <w:p>
      <w:pPr>
        <w:pStyle w:val="BodyText"/>
        <w:ind w:left="80" w:right="4076" w:firstLine="14"/>
        <w:spacing w:before="36" w:line="251" w:lineRule="auto"/>
        <w:rPr>
          <w:sz w:val="23"/>
          <w:szCs w:val="23"/>
        </w:rPr>
      </w:pPr>
      <w:r>
        <w:rPr>
          <w:sz w:val="23"/>
          <w:szCs w:val="23"/>
          <w:spacing w:val="7"/>
        </w:rPr>
        <w:t>A.技术</w:t>
      </w:r>
      <w:r>
        <w:rPr>
          <w:sz w:val="23"/>
          <w:szCs w:val="23"/>
          <w:spacing w:val="4"/>
        </w:rPr>
        <w:t xml:space="preserve">        </w:t>
      </w:r>
      <w:r>
        <w:rPr>
          <w:sz w:val="23"/>
          <w:szCs w:val="23"/>
          <w:spacing w:val="7"/>
        </w:rPr>
        <w:t>B.服务</w:t>
      </w:r>
      <w:r>
        <w:rPr>
          <w:sz w:val="23"/>
          <w:szCs w:val="23"/>
          <w:spacing w:val="3"/>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3"/>
        </w:rPr>
        <w:t xml:space="preserve"> </w:t>
      </w:r>
      <w:r>
        <w:rPr>
          <w:sz w:val="23"/>
          <w:szCs w:val="23"/>
          <w:spacing w:val="7"/>
        </w:rPr>
        <w:t>系统</w:t>
      </w:r>
      <w:r>
        <w:rPr>
          <w:sz w:val="23"/>
          <w:szCs w:val="23"/>
          <w:spacing w:val="3"/>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2"/>
        </w:rPr>
        <w:t xml:space="preserve"> </w:t>
      </w:r>
      <w:r>
        <w:rPr>
          <w:sz w:val="23"/>
          <w:szCs w:val="23"/>
          <w:spacing w:val="7"/>
        </w:rPr>
        <w:t>工程</w:t>
      </w:r>
      <w:r>
        <w:rPr>
          <w:sz w:val="23"/>
          <w:szCs w:val="23"/>
        </w:rPr>
        <w:t xml:space="preserve"> </w:t>
      </w:r>
      <w:r>
        <w:rPr>
          <w:sz w:val="23"/>
          <w:szCs w:val="23"/>
          <w:spacing w:val="8"/>
        </w:rPr>
        <w:t>【答案】D</w:t>
      </w:r>
    </w:p>
    <w:p>
      <w:pPr>
        <w:pStyle w:val="BodyText"/>
        <w:ind w:left="124" w:right="96" w:hanging="44"/>
        <w:spacing w:before="1" w:line="227" w:lineRule="auto"/>
        <w:rPr/>
      </w:pPr>
      <w:r>
        <w:rPr>
          <w:sz w:val="23"/>
          <w:szCs w:val="23"/>
          <w:spacing w:val="13"/>
        </w:rPr>
        <w:t>【解析】高级教材第三版</w:t>
      </w:r>
      <w:r>
        <w:rPr>
          <w:sz w:val="23"/>
          <w:szCs w:val="23"/>
          <w:spacing w:val="-55"/>
        </w:rPr>
        <w:t xml:space="preserve"> </w:t>
      </w:r>
      <w:r>
        <w:rPr>
          <w:rFonts w:ascii="Times New Roman" w:hAnsi="Times New Roman" w:eastAsia="Times New Roman" w:cs="Times New Roman"/>
          <w:sz w:val="23"/>
          <w:szCs w:val="23"/>
          <w:spacing w:val="13"/>
        </w:rPr>
        <w:t>P49,</w:t>
      </w:r>
      <w:r>
        <w:rPr>
          <w:rFonts w:ascii="Times New Roman" w:hAnsi="Times New Roman" w:eastAsia="Times New Roman" w:cs="Times New Roman"/>
          <w:sz w:val="23"/>
          <w:szCs w:val="23"/>
        </w:rPr>
        <w:t>CMMI</w:t>
      </w:r>
      <w:r>
        <w:rPr>
          <w:rFonts w:ascii="Times New Roman" w:hAnsi="Times New Roman" w:eastAsia="Times New Roman" w:cs="Times New Roman"/>
          <w:sz w:val="23"/>
          <w:szCs w:val="23"/>
          <w:spacing w:val="19"/>
        </w:rPr>
        <w:t xml:space="preserve">   </w:t>
      </w:r>
      <w:r>
        <w:rPr>
          <w:sz w:val="23"/>
          <w:szCs w:val="23"/>
          <w:spacing w:val="13"/>
        </w:rPr>
        <w:t>过程域可以分为4类</w:t>
      </w:r>
      <w:r>
        <w:rPr>
          <w:sz w:val="23"/>
          <w:szCs w:val="23"/>
          <w:spacing w:val="12"/>
        </w:rPr>
        <w:t>，包括过程管理、项目管理、工程</w:t>
      </w:r>
      <w:r>
        <w:rPr>
          <w:sz w:val="23"/>
          <w:szCs w:val="23"/>
          <w:spacing w:val="1"/>
        </w:rPr>
        <w:t xml:space="preserve"> </w:t>
      </w:r>
      <w:r>
        <w:rPr/>
        <w:t>和支持等4个类别。</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4"/>
        <w:gridCol w:w="8476"/>
      </w:tblGrid>
      <w:tr>
        <w:trPr>
          <w:trHeight w:val="294" w:hRule="atLeast"/>
        </w:trPr>
        <w:tc>
          <w:tcPr>
            <w:tcW w:w="1464" w:type="dxa"/>
            <w:vAlign w:val="top"/>
          </w:tcPr>
          <w:p>
            <w:pPr>
              <w:pStyle w:val="TableText"/>
              <w:ind w:left="88"/>
              <w:spacing w:before="31" w:line="194" w:lineRule="auto"/>
              <w:rPr>
                <w:sz w:val="24"/>
                <w:szCs w:val="24"/>
              </w:rPr>
            </w:pPr>
            <w:r>
              <w:rPr>
                <w:sz w:val="24"/>
                <w:szCs w:val="24"/>
                <w:b/>
                <w:bCs/>
                <w:spacing w:val="-5"/>
              </w:rPr>
              <w:t>连续式分组</w:t>
            </w:r>
          </w:p>
        </w:tc>
        <w:tc>
          <w:tcPr>
            <w:tcW w:w="8476" w:type="dxa"/>
            <w:vAlign w:val="top"/>
          </w:tcPr>
          <w:p>
            <w:pPr>
              <w:pStyle w:val="TableText"/>
              <w:ind w:left="3734"/>
              <w:spacing w:before="31" w:line="194" w:lineRule="auto"/>
              <w:rPr>
                <w:sz w:val="24"/>
                <w:szCs w:val="24"/>
              </w:rPr>
            </w:pPr>
            <w:r>
              <w:rPr>
                <w:sz w:val="24"/>
                <w:szCs w:val="24"/>
                <w:b/>
                <w:bCs/>
                <w:spacing w:val="-9"/>
              </w:rPr>
              <w:t>过</w:t>
            </w:r>
            <w:r>
              <w:rPr>
                <w:sz w:val="24"/>
                <w:szCs w:val="24"/>
                <w:spacing w:val="8"/>
              </w:rPr>
              <w:t xml:space="preserve"> </w:t>
            </w:r>
            <w:r>
              <w:rPr>
                <w:sz w:val="24"/>
                <w:szCs w:val="24"/>
                <w:b/>
                <w:bCs/>
                <w:spacing w:val="-9"/>
              </w:rPr>
              <w:t>程</w:t>
            </w:r>
            <w:r>
              <w:rPr>
                <w:sz w:val="24"/>
                <w:szCs w:val="24"/>
                <w:spacing w:val="10"/>
              </w:rPr>
              <w:t xml:space="preserve"> </w:t>
            </w:r>
            <w:r>
              <w:rPr>
                <w:sz w:val="24"/>
                <w:szCs w:val="24"/>
                <w:b/>
                <w:bCs/>
                <w:spacing w:val="-9"/>
              </w:rPr>
              <w:t>域</w:t>
            </w:r>
          </w:p>
        </w:tc>
      </w:tr>
      <w:tr>
        <w:trPr>
          <w:trHeight w:val="637" w:hRule="atLeast"/>
        </w:trPr>
        <w:tc>
          <w:tcPr>
            <w:tcW w:w="1464" w:type="dxa"/>
            <w:vAlign w:val="top"/>
          </w:tcPr>
          <w:p>
            <w:pPr>
              <w:pStyle w:val="TableText"/>
              <w:ind w:left="88"/>
              <w:spacing w:before="37" w:line="219" w:lineRule="auto"/>
              <w:rPr>
                <w:sz w:val="24"/>
                <w:szCs w:val="24"/>
              </w:rPr>
            </w:pPr>
            <w:r>
              <w:rPr>
                <w:sz w:val="24"/>
                <w:szCs w:val="24"/>
                <w:b/>
                <w:bCs/>
                <w:spacing w:val="-5"/>
              </w:rPr>
              <w:t>过程管理</w:t>
            </w:r>
          </w:p>
        </w:tc>
        <w:tc>
          <w:tcPr>
            <w:tcW w:w="8476" w:type="dxa"/>
            <w:vAlign w:val="top"/>
          </w:tcPr>
          <w:p>
            <w:pPr>
              <w:pStyle w:val="TableText"/>
              <w:ind w:left="131" w:right="185" w:hanging="30"/>
              <w:spacing w:before="49" w:line="222" w:lineRule="auto"/>
              <w:rPr>
                <w:sz w:val="24"/>
                <w:szCs w:val="24"/>
              </w:rPr>
            </w:pPr>
            <w:r>
              <w:rPr>
                <w:sz w:val="24"/>
                <w:szCs w:val="24"/>
              </w:rPr>
              <w:t>组织过程焦点、组织过程定义、组织级培训、组织级过程性能、组织级改革与</w:t>
            </w:r>
            <w:r>
              <w:rPr>
                <w:sz w:val="24"/>
                <w:szCs w:val="24"/>
                <w:spacing w:val="18"/>
              </w:rPr>
              <w:t xml:space="preserve"> </w:t>
            </w:r>
            <w:r>
              <w:rPr>
                <w:sz w:val="24"/>
                <w:szCs w:val="24"/>
                <w:spacing w:val="9"/>
              </w:rPr>
              <w:t>实施【口诀：实施培训过程】</w:t>
            </w:r>
          </w:p>
        </w:tc>
      </w:tr>
      <w:tr>
        <w:trPr>
          <w:trHeight w:val="627" w:hRule="atLeast"/>
        </w:trPr>
        <w:tc>
          <w:tcPr>
            <w:tcW w:w="1464" w:type="dxa"/>
            <w:vAlign w:val="top"/>
          </w:tcPr>
          <w:p>
            <w:pPr>
              <w:pStyle w:val="TableText"/>
              <w:ind w:left="88"/>
              <w:spacing w:before="40" w:line="219" w:lineRule="auto"/>
              <w:rPr>
                <w:sz w:val="24"/>
                <w:szCs w:val="24"/>
              </w:rPr>
            </w:pPr>
            <w:r>
              <w:rPr>
                <w:sz w:val="24"/>
                <w:szCs w:val="24"/>
                <w:b/>
                <w:bCs/>
                <w:spacing w:val="-5"/>
              </w:rPr>
              <w:t>项目管理</w:t>
            </w:r>
          </w:p>
        </w:tc>
        <w:tc>
          <w:tcPr>
            <w:tcW w:w="8476" w:type="dxa"/>
            <w:vAlign w:val="top"/>
          </w:tcPr>
          <w:p>
            <w:pPr>
              <w:pStyle w:val="TableText"/>
              <w:ind w:left="121" w:right="175"/>
              <w:spacing w:before="42" w:line="221" w:lineRule="auto"/>
              <w:rPr>
                <w:sz w:val="24"/>
                <w:szCs w:val="24"/>
              </w:rPr>
            </w:pPr>
            <w:r>
              <w:rPr>
                <w:sz w:val="24"/>
                <w:szCs w:val="24"/>
              </w:rPr>
              <w:t>项目计划、项目监督与控制、供应商合同管理、集成项目管理、风险管理、集</w:t>
            </w:r>
            <w:r>
              <w:rPr>
                <w:sz w:val="24"/>
                <w:szCs w:val="24"/>
                <w:spacing w:val="8"/>
              </w:rPr>
              <w:t xml:space="preserve"> </w:t>
            </w:r>
            <w:r>
              <w:rPr>
                <w:sz w:val="24"/>
                <w:szCs w:val="24"/>
                <w:spacing w:val="4"/>
              </w:rPr>
              <w:t>成化的团队、定量项目管理【口诀：带管理的计划定量监控】</w:t>
            </w:r>
          </w:p>
        </w:tc>
      </w:tr>
      <w:tr>
        <w:trPr>
          <w:trHeight w:val="622" w:hRule="atLeast"/>
        </w:trPr>
        <w:tc>
          <w:tcPr>
            <w:tcW w:w="1464" w:type="dxa"/>
            <w:vAlign w:val="top"/>
          </w:tcPr>
          <w:p>
            <w:pPr>
              <w:pStyle w:val="TableText"/>
              <w:ind w:left="88"/>
              <w:spacing w:before="34" w:line="220" w:lineRule="auto"/>
              <w:rPr>
                <w:sz w:val="24"/>
                <w:szCs w:val="24"/>
              </w:rPr>
            </w:pPr>
            <w:r>
              <w:rPr>
                <w:sz w:val="24"/>
                <w:szCs w:val="24"/>
                <w:b/>
                <w:bCs/>
                <w:spacing w:val="-6"/>
              </w:rPr>
              <w:t>工程</w:t>
            </w:r>
          </w:p>
        </w:tc>
        <w:tc>
          <w:tcPr>
            <w:tcW w:w="8476" w:type="dxa"/>
            <w:vAlign w:val="top"/>
          </w:tcPr>
          <w:p>
            <w:pPr>
              <w:pStyle w:val="TableText"/>
              <w:ind w:left="131" w:right="176" w:hanging="10"/>
              <w:spacing w:before="37" w:line="221" w:lineRule="auto"/>
              <w:rPr>
                <w:sz w:val="24"/>
                <w:szCs w:val="24"/>
              </w:rPr>
            </w:pPr>
            <w:r>
              <w:rPr>
                <w:sz w:val="24"/>
                <w:szCs w:val="24"/>
              </w:rPr>
              <w:t>需求管理、需求开发、技术解决方案、产品集成、验证、确认【口诀：需求解</w:t>
            </w:r>
            <w:r>
              <w:rPr>
                <w:sz w:val="24"/>
                <w:szCs w:val="24"/>
                <w:spacing w:val="7"/>
              </w:rPr>
              <w:t xml:space="preserve"> </w:t>
            </w:r>
            <w:r>
              <w:rPr>
                <w:sz w:val="24"/>
                <w:szCs w:val="24"/>
                <w:spacing w:val="19"/>
              </w:rPr>
              <w:t>决产品认证】</w:t>
            </w:r>
          </w:p>
        </w:tc>
      </w:tr>
    </w:tbl>
    <w:p>
      <w:pPr>
        <w:rPr>
          <w:rFonts w:ascii="Arial"/>
          <w:sz w:val="21"/>
        </w:rPr>
      </w:pPr>
      <w:r/>
    </w:p>
    <w:p>
      <w:pPr>
        <w:sectPr>
          <w:headerReference w:type="default" r:id="rId6"/>
          <w:footerReference w:type="default" r:id="rId38"/>
          <w:pgSz w:w="11910" w:h="16840"/>
          <w:pgMar w:top="400" w:right="994" w:bottom="1140" w:left="964" w:header="0" w:footer="1023" w:gutter="0"/>
        </w:sectPr>
        <w:rPr>
          <w:rFonts w:ascii="Arial" w:hAnsi="Arial" w:eastAsia="Arial" w:cs="Arial"/>
          <w:sz w:val="21"/>
          <w:szCs w:val="21"/>
        </w:rPr>
      </w:pPr>
    </w:p>
    <w:p>
      <w:pPr>
        <w:spacing w:before="47"/>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4"/>
        <w:gridCol w:w="8486"/>
      </w:tblGrid>
      <w:tr>
        <w:trPr>
          <w:trHeight w:val="599" w:hRule="atLeast"/>
        </w:trPr>
        <w:tc>
          <w:tcPr>
            <w:tcW w:w="1464" w:type="dxa"/>
            <w:vAlign w:val="top"/>
          </w:tcPr>
          <w:p>
            <w:pPr>
              <w:pStyle w:val="TableText"/>
              <w:ind w:left="78"/>
              <w:spacing w:before="21" w:line="219" w:lineRule="auto"/>
              <w:rPr>
                <w:sz w:val="25"/>
                <w:szCs w:val="25"/>
              </w:rPr>
            </w:pPr>
            <w:r>
              <w:rPr>
                <w:sz w:val="25"/>
                <w:szCs w:val="25"/>
                <w:b/>
                <w:bCs/>
                <w:spacing w:val="-6"/>
              </w:rPr>
              <w:t>支持</w:t>
            </w:r>
          </w:p>
        </w:tc>
        <w:tc>
          <w:tcPr>
            <w:tcW w:w="8486" w:type="dxa"/>
            <w:vAlign w:val="top"/>
          </w:tcPr>
          <w:p>
            <w:pPr>
              <w:pStyle w:val="TableText"/>
              <w:ind w:left="114"/>
              <w:spacing w:before="20" w:line="210" w:lineRule="auto"/>
              <w:rPr>
                <w:sz w:val="25"/>
                <w:szCs w:val="25"/>
              </w:rPr>
            </w:pPr>
            <w:r>
              <w:rPr>
                <w:sz w:val="25"/>
                <w:szCs w:val="25"/>
                <w:b/>
                <w:bCs/>
                <w:spacing w:val="-7"/>
              </w:rPr>
              <w:t>配置管理、度量和分析、过程和产品质量保证、决策分析和解决方案、组织级</w:t>
            </w:r>
            <w:r>
              <w:rPr>
                <w:sz w:val="25"/>
                <w:szCs w:val="25"/>
                <w:spacing w:val="9"/>
              </w:rPr>
              <w:t xml:space="preserve"> </w:t>
            </w:r>
            <w:r>
              <w:rPr>
                <w:sz w:val="25"/>
                <w:szCs w:val="25"/>
                <w:b/>
                <w:bCs/>
                <w:spacing w:val="1"/>
              </w:rPr>
              <w:t>集成环境、因果分析和解决方案【口诀：配置两分质保解决环境方</w:t>
            </w:r>
            <w:r>
              <w:rPr>
                <w:sz w:val="25"/>
                <w:szCs w:val="25"/>
                <w:b/>
                <w:bCs/>
              </w:rPr>
              <w:t>案】</w:t>
            </w:r>
          </w:p>
        </w:tc>
      </w:tr>
    </w:tbl>
    <w:p>
      <w:pPr>
        <w:spacing w:line="291" w:lineRule="auto"/>
        <w:rPr>
          <w:rFonts w:ascii="Arial"/>
          <w:sz w:val="21"/>
        </w:rPr>
      </w:pPr>
      <w:r/>
    </w:p>
    <w:p>
      <w:pPr>
        <w:pStyle w:val="BodyText"/>
        <w:ind w:left="88"/>
        <w:spacing w:before="78" w:line="219" w:lineRule="auto"/>
        <w:rPr>
          <w:sz w:val="24"/>
          <w:szCs w:val="24"/>
        </w:rPr>
      </w:pPr>
      <w:r>
        <w:rPr>
          <w:sz w:val="24"/>
          <w:szCs w:val="24"/>
          <w:b/>
          <w:bCs/>
          <w:spacing w:val="2"/>
        </w:rPr>
        <w:t>试题11-</w:t>
      </w:r>
      <w:r>
        <w:rPr>
          <w:sz w:val="24"/>
          <w:szCs w:val="24"/>
          <w:spacing w:val="2"/>
        </w:rPr>
        <w:t xml:space="preserve"> </w:t>
      </w:r>
      <w:r>
        <w:rPr>
          <w:sz w:val="24"/>
          <w:szCs w:val="24"/>
          <w:b/>
          <w:bCs/>
          <w:spacing w:val="2"/>
        </w:rPr>
        <w:t>【2021年上半年-第11题】</w:t>
      </w:r>
      <w:r>
        <w:rPr>
          <w:sz w:val="24"/>
          <w:szCs w:val="24"/>
          <w:spacing w:val="2"/>
        </w:rPr>
        <w:t xml:space="preserve"> </w:t>
      </w:r>
      <w:r>
        <w:rPr>
          <w:sz w:val="24"/>
          <w:szCs w:val="24"/>
          <w:b/>
          <w:bCs/>
          <w:spacing w:val="2"/>
        </w:rPr>
        <w:t>-软件测试</w:t>
      </w:r>
    </w:p>
    <w:p>
      <w:pPr>
        <w:pStyle w:val="BodyText"/>
        <w:ind w:left="85"/>
        <w:spacing w:before="19" w:line="210" w:lineRule="auto"/>
        <w:rPr>
          <w:sz w:val="24"/>
          <w:szCs w:val="24"/>
        </w:rPr>
      </w:pPr>
      <w:r>
        <w:rPr>
          <w:sz w:val="24"/>
          <w:szCs w:val="24"/>
          <w:spacing w:val="4"/>
        </w:rPr>
        <w:t>用户在开发环境下进行的测试是()。</w:t>
      </w:r>
    </w:p>
    <w:p>
      <w:pPr>
        <w:pStyle w:val="BodyText"/>
        <w:ind w:left="75" w:right="1695" w:firstLine="9"/>
        <w:spacing w:before="2" w:line="229" w:lineRule="auto"/>
        <w:rPr>
          <w:sz w:val="24"/>
          <w:szCs w:val="24"/>
        </w:rPr>
      </w:pPr>
      <w:r>
        <w:rPr>
          <w:rFonts w:ascii="Times New Roman" w:hAnsi="Times New Roman" w:eastAsia="Times New Roman" w:cs="Times New Roman"/>
          <w:sz w:val="24"/>
          <w:szCs w:val="24"/>
          <w:spacing w:val="-5"/>
        </w:rPr>
        <w:t>A.</w:t>
      </w:r>
      <w:r>
        <w:rPr>
          <w:rFonts w:ascii="Times New Roman" w:hAnsi="Times New Roman" w:eastAsia="Times New Roman" w:cs="Times New Roman"/>
          <w:sz w:val="24"/>
          <w:szCs w:val="24"/>
          <w:spacing w:val="-25"/>
        </w:rPr>
        <w:t xml:space="preserve"> </w:t>
      </w:r>
      <w:r>
        <w:rPr>
          <w:sz w:val="24"/>
          <w:szCs w:val="24"/>
          <w:spacing w:val="-5"/>
        </w:rPr>
        <w:t>配置项测试        </w:t>
      </w:r>
      <w:r>
        <w:rPr>
          <w:rFonts w:ascii="Times New Roman" w:hAnsi="Times New Roman" w:eastAsia="Times New Roman" w:cs="Times New Roman"/>
          <w:sz w:val="24"/>
          <w:szCs w:val="24"/>
          <w:spacing w:val="-5"/>
          <w:position w:val="1"/>
        </w:rPr>
        <w:t>B.Alpha </w:t>
      </w:r>
      <w:r>
        <w:rPr>
          <w:rFonts w:ascii="Times New Roman" w:hAnsi="Times New Roman" w:eastAsia="Times New Roman" w:cs="Times New Roman"/>
          <w:sz w:val="24"/>
          <w:szCs w:val="24"/>
          <w:spacing w:val="-6"/>
          <w:position w:val="1"/>
        </w:rPr>
        <w:t xml:space="preserve"> </w:t>
      </w:r>
      <w:r>
        <w:rPr>
          <w:sz w:val="24"/>
          <w:szCs w:val="24"/>
          <w:spacing w:val="-6"/>
          <w:position w:val="1"/>
        </w:rPr>
        <w:t>测试</w:t>
      </w:r>
      <w:r>
        <w:rPr>
          <w:sz w:val="24"/>
          <w:szCs w:val="24"/>
          <w:position w:val="1"/>
        </w:rPr>
        <w:t xml:space="preserve">        </w:t>
      </w:r>
      <w:r>
        <w:rPr>
          <w:rFonts w:ascii="Times New Roman" w:hAnsi="Times New Roman" w:eastAsia="Times New Roman" w:cs="Times New Roman"/>
          <w:sz w:val="29"/>
          <w:szCs w:val="29"/>
          <w:spacing w:val="-6"/>
        </w:rPr>
        <w:t>C.Beta</w:t>
      </w:r>
      <w:r>
        <w:rPr>
          <w:rFonts w:ascii="Times New Roman" w:hAnsi="Times New Roman" w:eastAsia="Times New Roman" w:cs="Times New Roman"/>
          <w:sz w:val="29"/>
          <w:szCs w:val="29"/>
          <w:spacing w:val="-23"/>
        </w:rPr>
        <w:t xml:space="preserve"> </w:t>
      </w:r>
      <w:r>
        <w:rPr>
          <w:sz w:val="29"/>
          <w:szCs w:val="29"/>
          <w:spacing w:val="-6"/>
        </w:rPr>
        <w:t>测试       </w:t>
      </w:r>
      <w:r>
        <w:rPr>
          <w:sz w:val="24"/>
          <w:szCs w:val="24"/>
          <w:spacing w:val="-6"/>
        </w:rPr>
        <w:t>D.回归测试</w:t>
      </w:r>
      <w:r>
        <w:rPr>
          <w:sz w:val="24"/>
          <w:szCs w:val="24"/>
        </w:rPr>
        <w:t xml:space="preserve"> </w:t>
      </w:r>
      <w:r>
        <w:rPr>
          <w:sz w:val="24"/>
          <w:szCs w:val="24"/>
          <w:spacing w:val="4"/>
        </w:rPr>
        <w:t>【答案】B</w:t>
      </w:r>
    </w:p>
    <w:p>
      <w:pPr>
        <w:pStyle w:val="BodyText"/>
        <w:ind w:left="75"/>
        <w:spacing w:before="1" w:line="212" w:lineRule="auto"/>
        <w:rPr>
          <w:sz w:val="24"/>
          <w:szCs w:val="24"/>
        </w:rPr>
      </w:pPr>
      <w:r>
        <w:rPr>
          <w:sz w:val="24"/>
          <w:szCs w:val="24"/>
        </w:rPr>
        <w:t>【解析】高级教材第三版</w:t>
      </w:r>
      <w:r>
        <w:rPr>
          <w:sz w:val="24"/>
          <w:szCs w:val="24"/>
          <w:spacing w:val="-64"/>
        </w:rPr>
        <w:t xml:space="preserve"> </w:t>
      </w:r>
      <w:r>
        <w:rPr>
          <w:rFonts w:ascii="Times New Roman" w:hAnsi="Times New Roman" w:eastAsia="Times New Roman" w:cs="Times New Roman"/>
          <w:sz w:val="24"/>
          <w:szCs w:val="24"/>
        </w:rPr>
        <w:t>P50,   </w:t>
      </w:r>
      <w:r>
        <w:rPr>
          <w:sz w:val="24"/>
          <w:szCs w:val="24"/>
        </w:rPr>
        <w:t>根据用户的参与程度，分为内部测试与验收测试。</w:t>
      </w:r>
    </w:p>
    <w:p>
      <w:pPr>
        <w:pStyle w:val="BodyText"/>
        <w:ind w:left="85"/>
        <w:spacing w:before="53" w:line="214" w:lineRule="auto"/>
        <w:rPr>
          <w:sz w:val="24"/>
          <w:szCs w:val="24"/>
        </w:rPr>
      </w:pPr>
      <w:r>
        <w:rPr>
          <w:sz w:val="24"/>
          <w:szCs w:val="24"/>
        </w:rPr>
        <w:t>①</w:t>
      </w:r>
      <w:r>
        <w:rPr>
          <w:sz w:val="24"/>
          <w:szCs w:val="24"/>
          <w:u w:val="single" w:color="auto"/>
        </w:rPr>
        <w:t>Alpha</w:t>
      </w:r>
      <w:r>
        <w:rPr>
          <w:sz w:val="24"/>
          <w:szCs w:val="24"/>
        </w:rPr>
        <w:t xml:space="preserve"> 在开发环境下进行测试②</w:t>
      </w:r>
      <w:r>
        <w:rPr>
          <w:sz w:val="24"/>
          <w:szCs w:val="24"/>
          <w:u w:val="single" w:color="auto"/>
        </w:rPr>
        <w:t>Beta</w:t>
      </w:r>
      <w:r>
        <w:rPr>
          <w:sz w:val="24"/>
          <w:szCs w:val="24"/>
        </w:rPr>
        <w:t xml:space="preserve"> 在实际使用环境下进行测试</w:t>
      </w:r>
    </w:p>
    <w:p>
      <w:pPr>
        <w:spacing w:line="255" w:lineRule="auto"/>
        <w:rPr>
          <w:rFonts w:ascii="Arial"/>
          <w:sz w:val="21"/>
        </w:rPr>
      </w:pPr>
      <w:r/>
    </w:p>
    <w:p>
      <w:pPr>
        <w:pStyle w:val="BodyText"/>
        <w:ind w:left="88"/>
        <w:spacing w:before="79" w:line="219" w:lineRule="auto"/>
        <w:rPr>
          <w:sz w:val="24"/>
          <w:szCs w:val="24"/>
        </w:rPr>
      </w:pPr>
      <w:r>
        <w:rPr>
          <w:sz w:val="24"/>
          <w:szCs w:val="24"/>
          <w:b/>
          <w:bCs/>
          <w:spacing w:val="2"/>
        </w:rPr>
        <w:t>试题12-</w:t>
      </w:r>
      <w:r>
        <w:rPr>
          <w:sz w:val="24"/>
          <w:szCs w:val="24"/>
          <w:spacing w:val="2"/>
        </w:rPr>
        <w:t xml:space="preserve"> </w:t>
      </w:r>
      <w:r>
        <w:rPr>
          <w:sz w:val="24"/>
          <w:szCs w:val="24"/>
          <w:b/>
          <w:bCs/>
          <w:spacing w:val="2"/>
        </w:rPr>
        <w:t>【2021年上半年-第12题】</w:t>
      </w:r>
      <w:r>
        <w:rPr>
          <w:sz w:val="24"/>
          <w:szCs w:val="24"/>
          <w:spacing w:val="2"/>
        </w:rPr>
        <w:t xml:space="preserve"> </w:t>
      </w:r>
      <w:r>
        <w:rPr>
          <w:sz w:val="24"/>
          <w:szCs w:val="24"/>
          <w:b/>
          <w:bCs/>
          <w:spacing w:val="2"/>
        </w:rPr>
        <w:t>-数据集成</w:t>
      </w:r>
    </w:p>
    <w:p>
      <w:pPr>
        <w:pStyle w:val="BodyText"/>
        <w:ind w:left="85" w:right="165"/>
        <w:spacing w:before="27" w:line="239" w:lineRule="auto"/>
        <w:rPr>
          <w:sz w:val="24"/>
          <w:szCs w:val="24"/>
        </w:rPr>
      </w:pPr>
      <w:r>
        <w:rPr>
          <w:sz w:val="24"/>
          <w:szCs w:val="24"/>
          <w:spacing w:val="-3"/>
        </w:rPr>
        <w:t>不必了解程序与数据库的内部构造，为用户提供一个看上去统一，但是由</w:t>
      </w:r>
      <w:r>
        <w:rPr>
          <w:sz w:val="24"/>
          <w:szCs w:val="24"/>
          <w:spacing w:val="-4"/>
        </w:rPr>
        <w:t>多个系统组成的应用</w:t>
      </w:r>
      <w:r>
        <w:rPr>
          <w:sz w:val="24"/>
          <w:szCs w:val="24"/>
        </w:rPr>
        <w:t xml:space="preserve"> </w:t>
      </w:r>
      <w:r>
        <w:rPr>
          <w:sz w:val="24"/>
          <w:szCs w:val="24"/>
          <w:spacing w:val="8"/>
        </w:rPr>
        <w:t>系统，可采用()。</w:t>
      </w:r>
    </w:p>
    <w:p>
      <w:pPr>
        <w:pStyle w:val="BodyText"/>
        <w:ind w:left="75" w:right="1563" w:firstLine="9"/>
        <w:spacing w:before="1" w:line="232" w:lineRule="auto"/>
        <w:rPr>
          <w:sz w:val="24"/>
          <w:szCs w:val="24"/>
        </w:rPr>
      </w:pPr>
      <w:r>
        <w:rPr>
          <w:sz w:val="24"/>
          <w:szCs w:val="24"/>
          <w:spacing w:val="1"/>
        </w:rPr>
        <w:t>A.表示集成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35"/>
        </w:rPr>
        <w:t xml:space="preserve"> </w:t>
      </w:r>
      <w:r>
        <w:rPr>
          <w:sz w:val="24"/>
          <w:szCs w:val="24"/>
          <w:spacing w:val="1"/>
        </w:rPr>
        <w:t>数据集成     </w:t>
      </w:r>
      <w:r>
        <w:rPr>
          <w:sz w:val="24"/>
          <w:szCs w:val="24"/>
        </w:rPr>
        <w:t xml:space="preserve">   C.控制集成        D. 业务流程集成 </w:t>
      </w:r>
      <w:r>
        <w:rPr>
          <w:sz w:val="24"/>
          <w:szCs w:val="24"/>
        </w:rPr>
        <w:t>【答案】A</w:t>
      </w:r>
    </w:p>
    <w:p>
      <w:pPr>
        <w:pStyle w:val="BodyText"/>
        <w:ind w:left="84" w:right="111" w:hanging="9"/>
        <w:spacing w:before="2" w:line="237" w:lineRule="auto"/>
        <w:rPr>
          <w:sz w:val="24"/>
          <w:szCs w:val="24"/>
        </w:rPr>
      </w:pPr>
      <w:r>
        <w:rPr>
          <w:sz w:val="24"/>
          <w:szCs w:val="24"/>
          <w:spacing w:val="1"/>
        </w:rPr>
        <w:t>【解析】</w:t>
      </w:r>
      <w:r>
        <w:rPr>
          <w:rFonts w:ascii="Times New Roman" w:hAnsi="Times New Roman" w:eastAsia="Times New Roman" w:cs="Times New Roman"/>
          <w:sz w:val="24"/>
          <w:szCs w:val="24"/>
          <w:spacing w:val="1"/>
        </w:rPr>
        <w:t>P54,   </w:t>
      </w:r>
      <w:r>
        <w:rPr>
          <w:sz w:val="24"/>
          <w:szCs w:val="24"/>
          <w:spacing w:val="1"/>
        </w:rPr>
        <w:t>表示集成是黑盒集成，无须了解程序与数据库的内部构造。常</w:t>
      </w:r>
      <w:r>
        <w:rPr>
          <w:sz w:val="24"/>
          <w:szCs w:val="24"/>
        </w:rPr>
        <w:t>用的集成技术主 </w:t>
      </w:r>
      <w:r>
        <w:rPr>
          <w:sz w:val="24"/>
          <w:szCs w:val="24"/>
          <w:spacing w:val="-2"/>
        </w:rPr>
        <w:t>要有屏幕截取和输入模拟技术。表示集成通常应用于以下几种情况。</w:t>
      </w:r>
    </w:p>
    <w:p>
      <w:pPr>
        <w:pStyle w:val="BodyText"/>
        <w:ind w:left="85" w:right="154" w:firstLine="110"/>
        <w:spacing w:before="2"/>
        <w:rPr>
          <w:sz w:val="24"/>
          <w:szCs w:val="24"/>
        </w:rPr>
      </w:pPr>
      <w:r>
        <w:rPr>
          <w:sz w:val="24"/>
          <w:szCs w:val="24"/>
          <w:spacing w:val="5"/>
        </w:rPr>
        <w:t>(1)在现有的基于终端的应用系统上配置基于</w:t>
      </w:r>
      <w:r>
        <w:rPr>
          <w:rFonts w:ascii="Times New Roman" w:hAnsi="Times New Roman" w:eastAsia="Times New Roman" w:cs="Times New Roman"/>
          <w:sz w:val="24"/>
          <w:szCs w:val="24"/>
        </w:rPr>
        <w:t>PC</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Personal</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Computer</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8"/>
        </w:rPr>
        <w:t xml:space="preserve"> </w:t>
      </w:r>
      <w:r>
        <w:rPr>
          <w:sz w:val="24"/>
          <w:szCs w:val="24"/>
          <w:spacing w:val="4"/>
        </w:rPr>
        <w:t>个人计算机)的用户界</w:t>
      </w:r>
      <w:r>
        <w:rPr>
          <w:sz w:val="24"/>
          <w:szCs w:val="24"/>
        </w:rPr>
        <w:t xml:space="preserve"> </w:t>
      </w:r>
      <w:r>
        <w:rPr>
          <w:sz w:val="24"/>
          <w:szCs w:val="24"/>
          <w:spacing w:val="-12"/>
        </w:rPr>
        <w:t>面。</w:t>
      </w:r>
    </w:p>
    <w:p>
      <w:pPr>
        <w:pStyle w:val="BodyText"/>
        <w:ind w:left="195"/>
        <w:spacing w:before="20" w:line="219" w:lineRule="auto"/>
        <w:rPr>
          <w:sz w:val="24"/>
          <w:szCs w:val="24"/>
        </w:rPr>
      </w:pPr>
      <w:r>
        <w:rPr>
          <w:sz w:val="24"/>
          <w:szCs w:val="24"/>
          <w:spacing w:val="3"/>
        </w:rPr>
        <w:t>(2)为用户提供一个看上去统一，但是由多个系统组成的应</w:t>
      </w:r>
      <w:r>
        <w:rPr>
          <w:sz w:val="24"/>
          <w:szCs w:val="24"/>
          <w:spacing w:val="2"/>
        </w:rPr>
        <w:t>用系统。</w:t>
      </w:r>
    </w:p>
    <w:p>
      <w:pPr>
        <w:pStyle w:val="BodyText"/>
        <w:ind w:left="195"/>
        <w:spacing w:before="27" w:line="219" w:lineRule="auto"/>
        <w:rPr>
          <w:sz w:val="24"/>
          <w:szCs w:val="24"/>
        </w:rPr>
      </w:pPr>
      <w:r>
        <w:rPr>
          <w:sz w:val="24"/>
          <w:szCs w:val="24"/>
          <w:spacing w:val="4"/>
        </w:rPr>
        <w:t>(3)当只有可能在显示界面上实现集成时。</w:t>
      </w:r>
    </w:p>
    <w:p>
      <w:pPr>
        <w:spacing w:line="262" w:lineRule="auto"/>
        <w:rPr>
          <w:rFonts w:ascii="Arial"/>
          <w:sz w:val="21"/>
        </w:rPr>
      </w:pPr>
      <w:r/>
    </w:p>
    <w:p>
      <w:pPr>
        <w:pStyle w:val="BodyText"/>
        <w:ind w:left="88"/>
        <w:spacing w:before="78" w:line="219" w:lineRule="auto"/>
        <w:rPr>
          <w:sz w:val="24"/>
          <w:szCs w:val="24"/>
        </w:rPr>
      </w:pPr>
      <w:r>
        <w:rPr>
          <w:sz w:val="24"/>
          <w:szCs w:val="24"/>
          <w:b/>
          <w:bCs/>
          <w:spacing w:val="2"/>
        </w:rPr>
        <w:t>试题13-</w:t>
      </w:r>
      <w:r>
        <w:rPr>
          <w:sz w:val="24"/>
          <w:szCs w:val="24"/>
          <w:spacing w:val="2"/>
        </w:rPr>
        <w:t xml:space="preserve"> </w:t>
      </w:r>
      <w:r>
        <w:rPr>
          <w:sz w:val="24"/>
          <w:szCs w:val="24"/>
          <w:b/>
          <w:bCs/>
          <w:spacing w:val="2"/>
        </w:rPr>
        <w:t>【2021年上半年-第13题】</w:t>
      </w:r>
      <w:r>
        <w:rPr>
          <w:sz w:val="24"/>
          <w:szCs w:val="24"/>
          <w:spacing w:val="2"/>
        </w:rPr>
        <w:t xml:space="preserve"> </w:t>
      </w:r>
      <w:r>
        <w:rPr>
          <w:sz w:val="24"/>
          <w:szCs w:val="24"/>
          <w:b/>
          <w:bCs/>
          <w:spacing w:val="2"/>
        </w:rPr>
        <w:t>-信息安全</w:t>
      </w:r>
    </w:p>
    <w:p>
      <w:pPr>
        <w:pStyle w:val="BodyText"/>
        <w:ind w:left="85"/>
        <w:spacing w:before="37" w:line="219" w:lineRule="auto"/>
        <w:rPr>
          <w:sz w:val="24"/>
          <w:szCs w:val="24"/>
        </w:rPr>
      </w:pPr>
      <w:r>
        <w:rPr>
          <w:sz w:val="24"/>
          <w:szCs w:val="24"/>
          <w:spacing w:val="2"/>
        </w:rPr>
        <w:t>测试人员用工具获取系统的传输数据包，查看发送和接收方内容的一致性，验证数据的()。</w:t>
      </w:r>
    </w:p>
    <w:p>
      <w:pPr>
        <w:pStyle w:val="BodyText"/>
        <w:ind w:left="75" w:right="3145" w:firstLine="9"/>
        <w:spacing w:before="27" w:line="237"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5"/>
        </w:rPr>
        <w:t xml:space="preserve"> </w:t>
      </w:r>
      <w:r>
        <w:rPr>
          <w:sz w:val="24"/>
          <w:szCs w:val="24"/>
          <w:spacing w:val="-1"/>
        </w:rPr>
        <w:t>完整性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6"/>
        </w:rPr>
        <w:t xml:space="preserve"> </w:t>
      </w:r>
      <w:r>
        <w:rPr>
          <w:sz w:val="24"/>
          <w:szCs w:val="24"/>
          <w:spacing w:val="-1"/>
        </w:rPr>
        <w:t>保密性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1"/>
        </w:rPr>
        <w:t xml:space="preserve"> </w:t>
      </w:r>
      <w:r>
        <w:rPr>
          <w:sz w:val="24"/>
          <w:szCs w:val="24"/>
          <w:spacing w:val="-1"/>
        </w:rPr>
        <w:t>可控性    </w:t>
      </w:r>
      <w:r>
        <w:rPr>
          <w:sz w:val="24"/>
          <w:szCs w:val="24"/>
          <w:spacing w:val="-2"/>
        </w:rPr>
        <w:t xml:space="preserve">    D.合法性</w:t>
      </w:r>
      <w:r>
        <w:rPr>
          <w:sz w:val="24"/>
          <w:szCs w:val="24"/>
        </w:rPr>
        <w:t xml:space="preserve"> </w:t>
      </w:r>
      <w:r>
        <w:rPr>
          <w:sz w:val="24"/>
          <w:szCs w:val="24"/>
        </w:rPr>
        <w:t>【答案】A</w:t>
      </w:r>
    </w:p>
    <w:p>
      <w:pPr>
        <w:pStyle w:val="BodyText"/>
        <w:ind w:left="75"/>
        <w:spacing w:line="216" w:lineRule="auto"/>
        <w:rPr>
          <w:sz w:val="24"/>
          <w:szCs w:val="24"/>
        </w:rPr>
      </w:pPr>
      <w:r>
        <w:rPr>
          <w:sz w:val="24"/>
          <w:szCs w:val="24"/>
          <w:spacing w:val="3"/>
        </w:rPr>
        <w:t>【解析】P69,信息安全的基本要素如下：</w:t>
      </w:r>
    </w:p>
    <w:p>
      <w:pPr>
        <w:pStyle w:val="BodyText"/>
        <w:ind w:left="85"/>
        <w:spacing w:before="30" w:line="217" w:lineRule="auto"/>
        <w:rPr>
          <w:sz w:val="24"/>
          <w:szCs w:val="24"/>
        </w:rPr>
      </w:pPr>
      <w:r>
        <w:rPr>
          <w:sz w:val="24"/>
          <w:szCs w:val="24"/>
          <w:spacing w:val="-11"/>
        </w:rPr>
        <w:t>①秘密性：信息不被未授权者知晓的属性。</w:t>
      </w:r>
    </w:p>
    <w:p>
      <w:pPr>
        <w:pStyle w:val="BodyText"/>
        <w:ind w:left="88"/>
        <w:spacing w:before="55" w:line="217" w:lineRule="auto"/>
        <w:rPr>
          <w:sz w:val="24"/>
          <w:szCs w:val="24"/>
        </w:rPr>
      </w:pPr>
      <w:r>
        <w:rPr>
          <w:sz w:val="24"/>
          <w:szCs w:val="24"/>
          <w:b/>
          <w:bCs/>
          <w:u w:val="single" w:color="auto"/>
          <w:spacing w:val="-6"/>
        </w:rPr>
        <w:t>②完整性：完整性：信息是正确的、真实的、未被篡改的、完整无缺的属性</w:t>
      </w:r>
      <w:r>
        <w:rPr>
          <w:sz w:val="24"/>
          <w:szCs w:val="24"/>
          <w:spacing w:val="-6"/>
        </w:rPr>
        <w:t>。</w:t>
      </w:r>
    </w:p>
    <w:p>
      <w:pPr>
        <w:pStyle w:val="BodyText"/>
        <w:ind w:left="85"/>
        <w:spacing w:before="11" w:line="217" w:lineRule="auto"/>
        <w:rPr>
          <w:sz w:val="24"/>
          <w:szCs w:val="24"/>
        </w:rPr>
      </w:pPr>
      <w:r>
        <w:rPr>
          <w:sz w:val="24"/>
          <w:szCs w:val="24"/>
          <w:spacing w:val="-1"/>
        </w:rPr>
        <w:t>③可用性：信息可以随时正常使用的属性</w:t>
      </w:r>
    </w:p>
    <w:p>
      <w:pPr>
        <w:pStyle w:val="BodyText"/>
        <w:ind w:left="85"/>
        <w:spacing w:before="41" w:line="219" w:lineRule="auto"/>
        <w:rPr>
          <w:sz w:val="24"/>
          <w:szCs w:val="24"/>
        </w:rPr>
      </w:pPr>
      <w:r>
        <w:rPr>
          <w:sz w:val="24"/>
          <w:szCs w:val="24"/>
          <w:spacing w:val="-2"/>
        </w:rPr>
        <w:t>查看发送和接收方内容的一致性，看有没有被篡改过，所以是完整性。</w:t>
      </w:r>
    </w:p>
    <w:p>
      <w:pPr>
        <w:spacing w:line="242" w:lineRule="auto"/>
        <w:rPr>
          <w:rFonts w:ascii="Arial"/>
          <w:sz w:val="21"/>
        </w:rPr>
      </w:pPr>
      <w:r/>
    </w:p>
    <w:p>
      <w:pPr>
        <w:pStyle w:val="BodyText"/>
        <w:ind w:left="88"/>
        <w:spacing w:before="78" w:line="219" w:lineRule="auto"/>
        <w:rPr>
          <w:sz w:val="24"/>
          <w:szCs w:val="24"/>
        </w:rPr>
      </w:pPr>
      <w:r>
        <w:rPr>
          <w:sz w:val="24"/>
          <w:szCs w:val="24"/>
          <w:b/>
          <w:bCs/>
          <w:spacing w:val="3"/>
        </w:rPr>
        <w:t>试题14-</w:t>
      </w:r>
      <w:r>
        <w:rPr>
          <w:sz w:val="24"/>
          <w:szCs w:val="24"/>
          <w:spacing w:val="3"/>
        </w:rPr>
        <w:t xml:space="preserve"> </w:t>
      </w:r>
      <w:r>
        <w:rPr>
          <w:sz w:val="24"/>
          <w:szCs w:val="24"/>
          <w:b/>
          <w:bCs/>
          <w:spacing w:val="3"/>
        </w:rPr>
        <w:t>【2021年上半年-第14题】</w:t>
      </w:r>
      <w:r>
        <w:rPr>
          <w:sz w:val="24"/>
          <w:szCs w:val="24"/>
          <w:spacing w:val="-11"/>
        </w:rPr>
        <w:t xml:space="preserve"> </w:t>
      </w:r>
      <w:r>
        <w:rPr>
          <w:sz w:val="24"/>
          <w:szCs w:val="24"/>
          <w:b/>
          <w:bCs/>
          <w:spacing w:val="3"/>
        </w:rPr>
        <w:t>-加密算法</w:t>
      </w:r>
    </w:p>
    <w:p>
      <w:pPr>
        <w:pStyle w:val="BodyText"/>
        <w:ind w:left="85" w:right="157"/>
        <w:spacing w:before="29" w:line="248" w:lineRule="auto"/>
        <w:rPr>
          <w:sz w:val="24"/>
          <w:szCs w:val="24"/>
        </w:rPr>
      </w:pPr>
      <w:r>
        <w:rPr>
          <w:sz w:val="24"/>
          <w:szCs w:val="24"/>
          <w:spacing w:val="3"/>
        </w:rPr>
        <w:t>()加密算法基于以下数论事实：将两个大素数相乘十分容易，但想要对其乘积</w:t>
      </w:r>
      <w:r>
        <w:rPr>
          <w:sz w:val="24"/>
          <w:szCs w:val="24"/>
          <w:spacing w:val="2"/>
        </w:rPr>
        <w:t>进行因式分解</w:t>
      </w:r>
      <w:r>
        <w:rPr>
          <w:sz w:val="24"/>
          <w:szCs w:val="24"/>
        </w:rPr>
        <w:t xml:space="preserve"> </w:t>
      </w:r>
      <w:r>
        <w:rPr>
          <w:sz w:val="24"/>
          <w:szCs w:val="24"/>
          <w:spacing w:val="-3"/>
        </w:rPr>
        <w:t>却极其困难，因此可以将乘积公开作为加密密钥。</w:t>
      </w:r>
    </w:p>
    <w:p>
      <w:pPr>
        <w:ind w:left="85"/>
        <w:spacing w:before="2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A.IDEA</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6"/>
        </w:rPr>
        <w:t>B.DES                C.Hash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6"/>
        </w:rPr>
        <w:t>D.RSA</w:t>
      </w:r>
    </w:p>
    <w:p>
      <w:pPr>
        <w:pStyle w:val="BodyText"/>
        <w:ind w:left="75"/>
        <w:spacing w:before="52" w:line="220" w:lineRule="auto"/>
        <w:rPr>
          <w:sz w:val="24"/>
          <w:szCs w:val="24"/>
        </w:rPr>
      </w:pPr>
      <w:r>
        <w:rPr>
          <w:sz w:val="24"/>
          <w:szCs w:val="24"/>
          <w:spacing w:val="6"/>
        </w:rPr>
        <w:t>【答案】D</w:t>
      </w:r>
    </w:p>
    <w:p>
      <w:pPr>
        <w:pStyle w:val="BodyText"/>
        <w:ind w:left="84" w:right="93" w:hanging="9"/>
        <w:spacing w:before="7" w:line="246" w:lineRule="auto"/>
        <w:rPr>
          <w:sz w:val="24"/>
          <w:szCs w:val="24"/>
        </w:rPr>
      </w:pPr>
      <w:r>
        <w:rPr>
          <w:sz w:val="24"/>
          <w:szCs w:val="24"/>
          <w:spacing w:val="1"/>
        </w:rPr>
        <w:t>【解析】</w:t>
      </w:r>
      <w:r>
        <w:rPr>
          <w:rFonts w:ascii="Times New Roman" w:hAnsi="Times New Roman" w:eastAsia="Times New Roman" w:cs="Times New Roman"/>
          <w:sz w:val="24"/>
          <w:szCs w:val="24"/>
          <w:spacing w:val="1"/>
        </w:rPr>
        <w:t>P73,</w:t>
      </w:r>
      <w:r>
        <w:rPr>
          <w:rFonts w:ascii="Times New Roman" w:hAnsi="Times New Roman" w:eastAsia="Times New Roman" w:cs="Times New Roman"/>
          <w:sz w:val="24"/>
          <w:szCs w:val="24"/>
          <w:spacing w:val="26"/>
        </w:rPr>
        <w:t xml:space="preserve">  </w:t>
      </w:r>
      <w:r>
        <w:rPr>
          <w:sz w:val="24"/>
          <w:szCs w:val="24"/>
          <w:spacing w:val="1"/>
        </w:rPr>
        <w:t>现在的大部分加密，都由</w:t>
      </w:r>
      <w:r>
        <w:rPr>
          <w:rFonts w:ascii="Times New Roman" w:hAnsi="Times New Roman" w:eastAsia="Times New Roman" w:cs="Times New Roman"/>
          <w:sz w:val="24"/>
          <w:szCs w:val="24"/>
        </w:rPr>
        <w:t>RSA</w:t>
      </w:r>
      <w:r>
        <w:rPr>
          <w:rFonts w:ascii="Times New Roman" w:hAnsi="Times New Roman" w:eastAsia="Times New Roman" w:cs="Times New Roman"/>
          <w:sz w:val="24"/>
          <w:szCs w:val="24"/>
          <w:spacing w:val="-23"/>
        </w:rPr>
        <w:t xml:space="preserve"> </w:t>
      </w:r>
      <w:r>
        <w:rPr>
          <w:sz w:val="24"/>
          <w:szCs w:val="24"/>
          <w:spacing w:val="1"/>
        </w:rPr>
        <w:t>算法完成，它基于一个非常简单的数论事实：将</w:t>
      </w:r>
      <w:r>
        <w:rPr>
          <w:sz w:val="24"/>
          <w:szCs w:val="24"/>
        </w:rPr>
        <w:t xml:space="preserve"> </w:t>
      </w:r>
      <w:r>
        <w:rPr>
          <w:sz w:val="24"/>
          <w:szCs w:val="24"/>
          <w:spacing w:val="-2"/>
        </w:rPr>
        <w:t>两个大素数相乘十分容易，但是想要对其乘积进行因式分解却极其困难，因此可以将乘积公开</w:t>
      </w:r>
      <w:r>
        <w:rPr>
          <w:sz w:val="24"/>
          <w:szCs w:val="24"/>
          <w:spacing w:val="1"/>
        </w:rPr>
        <w:t xml:space="preserve"> </w:t>
      </w:r>
      <w:r>
        <w:rPr>
          <w:sz w:val="24"/>
          <w:szCs w:val="24"/>
          <w:spacing w:val="-6"/>
        </w:rPr>
        <w:t>作为加密密钥。</w:t>
      </w:r>
    </w:p>
    <w:p>
      <w:pPr>
        <w:pStyle w:val="BodyText"/>
        <w:ind w:left="88"/>
        <w:spacing w:before="304" w:line="219" w:lineRule="auto"/>
        <w:rPr>
          <w:sz w:val="24"/>
          <w:szCs w:val="24"/>
        </w:rPr>
      </w:pPr>
      <w:r>
        <w:rPr>
          <w:sz w:val="24"/>
          <w:szCs w:val="24"/>
          <w:b/>
          <w:bCs/>
          <w:spacing w:val="3"/>
        </w:rPr>
        <w:t>试题15-</w:t>
      </w:r>
      <w:r>
        <w:rPr>
          <w:sz w:val="24"/>
          <w:szCs w:val="24"/>
          <w:spacing w:val="3"/>
        </w:rPr>
        <w:t xml:space="preserve"> </w:t>
      </w:r>
      <w:r>
        <w:rPr>
          <w:sz w:val="24"/>
          <w:szCs w:val="24"/>
          <w:b/>
          <w:bCs/>
          <w:spacing w:val="3"/>
        </w:rPr>
        <w:t>【2021年上半年-第15题】</w:t>
      </w:r>
      <w:r>
        <w:rPr>
          <w:sz w:val="24"/>
          <w:szCs w:val="24"/>
          <w:spacing w:val="-15"/>
        </w:rPr>
        <w:t xml:space="preserve"> </w:t>
      </w:r>
      <w:r>
        <w:rPr>
          <w:sz w:val="24"/>
          <w:szCs w:val="24"/>
          <w:b/>
          <w:bCs/>
          <w:spacing w:val="3"/>
        </w:rPr>
        <w:t>-大型信息系统的特点</w:t>
      </w:r>
    </w:p>
    <w:p>
      <w:pPr>
        <w:pStyle w:val="BodyText"/>
        <w:ind w:left="85"/>
        <w:spacing w:before="38" w:line="219" w:lineRule="auto"/>
        <w:rPr>
          <w:sz w:val="24"/>
          <w:szCs w:val="24"/>
        </w:rPr>
      </w:pPr>
      <w:r>
        <w:rPr>
          <w:sz w:val="24"/>
          <w:szCs w:val="24"/>
          <w:spacing w:val="3"/>
        </w:rPr>
        <w:t>证券领域信息系统对存储数据量的要求较高，其平均存储数据量在(</w:t>
      </w:r>
      <w:r>
        <w:rPr>
          <w:sz w:val="24"/>
          <w:szCs w:val="24"/>
          <w:spacing w:val="2"/>
        </w:rPr>
        <w:t>)级别。</w:t>
      </w:r>
    </w:p>
    <w:p>
      <w:pPr>
        <w:ind w:left="85"/>
        <w:spacing w:before="6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A.MB</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7"/>
        </w:rPr>
        <w:t>B.GB</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7"/>
        </w:rPr>
        <w:t>C.TB                D.PB</w:t>
      </w:r>
    </w:p>
    <w:p>
      <w:pPr>
        <w:spacing w:line="188" w:lineRule="auto"/>
        <w:sectPr>
          <w:headerReference w:type="default" r:id="rId39"/>
          <w:footerReference w:type="default" r:id="rId40"/>
          <w:pgSz w:w="11910" w:h="16840"/>
          <w:pgMar w:top="1145" w:right="984" w:bottom="1139" w:left="964" w:header="776" w:footer="1021" w:gutter="0"/>
        </w:sectPr>
        <w:rPr>
          <w:rFonts w:ascii="Times New Roman" w:hAnsi="Times New Roman" w:eastAsia="Times New Roman" w:cs="Times New Roman"/>
          <w:sz w:val="24"/>
          <w:szCs w:val="24"/>
        </w:rPr>
      </w:pPr>
    </w:p>
    <w:p>
      <w:pPr>
        <w:spacing w:line="250" w:lineRule="auto"/>
        <w:rPr>
          <w:rFonts w:ascii="Arial"/>
          <w:sz w:val="21"/>
        </w:rPr>
      </w:pPr>
      <w:r/>
    </w:p>
    <w:p>
      <w:pPr>
        <w:pStyle w:val="BodyText"/>
        <w:spacing w:before="75" w:line="220" w:lineRule="auto"/>
        <w:rPr>
          <w:sz w:val="23"/>
          <w:szCs w:val="23"/>
        </w:rPr>
      </w:pPr>
      <w:r>
        <w:rPr>
          <w:sz w:val="23"/>
          <w:szCs w:val="23"/>
          <w:spacing w:val="9"/>
        </w:rPr>
        <w:t>【答案】D</w:t>
      </w:r>
    </w:p>
    <w:p>
      <w:pPr>
        <w:pStyle w:val="BodyText"/>
        <w:ind w:left="13" w:right="43" w:hanging="14"/>
        <w:spacing w:before="39" w:line="251" w:lineRule="auto"/>
        <w:rPr>
          <w:sz w:val="23"/>
          <w:szCs w:val="23"/>
        </w:rPr>
      </w:pPr>
      <w:r>
        <w:rPr>
          <w:sz w:val="23"/>
          <w:szCs w:val="23"/>
          <w:spacing w:val="11"/>
        </w:rPr>
        <w:t>【解析】第三版教材</w:t>
      </w:r>
      <w:r>
        <w:rPr>
          <w:sz w:val="23"/>
          <w:szCs w:val="23"/>
          <w:spacing w:val="-37"/>
        </w:rPr>
        <w:t xml:space="preserve"> </w:t>
      </w:r>
      <w:r>
        <w:rPr>
          <w:sz w:val="23"/>
          <w:szCs w:val="23"/>
          <w:spacing w:val="11"/>
        </w:rPr>
        <w:t>P114,</w:t>
      </w:r>
      <w:r>
        <w:rPr>
          <w:sz w:val="23"/>
          <w:szCs w:val="23"/>
          <w:spacing w:val="45"/>
        </w:rPr>
        <w:t xml:space="preserve"> </w:t>
      </w:r>
      <w:r>
        <w:rPr>
          <w:sz w:val="23"/>
          <w:szCs w:val="23"/>
          <w:spacing w:val="11"/>
        </w:rPr>
        <w:t>大型信息系统处理的业务和信息量大，存储的数据复杂、内容多</w:t>
      </w:r>
      <w:r>
        <w:rPr>
          <w:sz w:val="23"/>
          <w:szCs w:val="23"/>
        </w:rPr>
        <w:t xml:space="preserve"> </w:t>
      </w:r>
      <w:r>
        <w:rPr>
          <w:sz w:val="23"/>
          <w:szCs w:val="23"/>
          <w:spacing w:val="13"/>
        </w:rPr>
        <w:t>旦形式多样。政府、银行、证券等行业，平</w:t>
      </w:r>
      <w:r>
        <w:rPr>
          <w:sz w:val="23"/>
          <w:szCs w:val="23"/>
          <w:spacing w:val="12"/>
        </w:rPr>
        <w:t>均每家企业存储数据总量已经超过了1</w:t>
      </w:r>
      <w:r>
        <w:rPr>
          <w:rFonts w:ascii="Times New Roman" w:hAnsi="Times New Roman" w:eastAsia="Times New Roman" w:cs="Times New Roman"/>
          <w:sz w:val="23"/>
          <w:szCs w:val="23"/>
        </w:rPr>
        <w:t>PB</w:t>
      </w:r>
      <w:r>
        <w:rPr>
          <w:rFonts w:ascii="Times New Roman" w:hAnsi="Times New Roman" w:eastAsia="Times New Roman" w:cs="Times New Roman"/>
          <w:sz w:val="23"/>
          <w:szCs w:val="23"/>
          <w:spacing w:val="12"/>
        </w:rPr>
        <w:t>,    </w:t>
      </w:r>
      <w:r>
        <w:rPr>
          <w:sz w:val="23"/>
          <w:szCs w:val="23"/>
          <w:spacing w:val="12"/>
        </w:rPr>
        <w:t>存储</w:t>
      </w:r>
      <w:r>
        <w:rPr>
          <w:sz w:val="23"/>
          <w:szCs w:val="23"/>
        </w:rPr>
        <w:t xml:space="preserve"> </w:t>
      </w:r>
      <w:r>
        <w:rPr>
          <w:sz w:val="23"/>
          <w:szCs w:val="23"/>
          <w:spacing w:val="11"/>
        </w:rPr>
        <w:t>数据量最高的证券领域的大型信息系统，平均存储数据量已经近</w:t>
      </w:r>
      <w:r>
        <w:rPr>
          <w:sz w:val="23"/>
          <w:szCs w:val="23"/>
          <w:spacing w:val="10"/>
        </w:rPr>
        <w:t>4</w:t>
      </w:r>
      <w:r>
        <w:rPr>
          <w:sz w:val="23"/>
          <w:szCs w:val="23"/>
        </w:rPr>
        <w:t>PB</w:t>
      </w:r>
      <w:r>
        <w:rPr>
          <w:sz w:val="23"/>
          <w:szCs w:val="23"/>
          <w:spacing w:val="10"/>
        </w:rPr>
        <w:t>。</w:t>
      </w:r>
    </w:p>
    <w:p>
      <w:pPr>
        <w:pStyle w:val="BodyText"/>
        <w:ind w:left="18"/>
        <w:spacing w:before="314" w:line="219" w:lineRule="auto"/>
        <w:rPr>
          <w:sz w:val="23"/>
          <w:szCs w:val="23"/>
        </w:rPr>
      </w:pPr>
      <w:r>
        <w:rPr>
          <w:sz w:val="23"/>
          <w:szCs w:val="23"/>
          <w:b/>
          <w:bCs/>
          <w:spacing w:val="10"/>
        </w:rPr>
        <w:t>试题16-</w:t>
      </w:r>
      <w:r>
        <w:rPr>
          <w:sz w:val="23"/>
          <w:szCs w:val="23"/>
          <w:spacing w:val="10"/>
        </w:rPr>
        <w:t xml:space="preserve"> </w:t>
      </w:r>
      <w:r>
        <w:rPr>
          <w:sz w:val="23"/>
          <w:szCs w:val="23"/>
          <w:b/>
          <w:bCs/>
          <w:spacing w:val="10"/>
        </w:rPr>
        <w:t>【2021年上半年-第16题】</w:t>
      </w:r>
      <w:r>
        <w:rPr>
          <w:sz w:val="23"/>
          <w:szCs w:val="23"/>
          <w:spacing w:val="10"/>
        </w:rPr>
        <w:t xml:space="preserve"> </w:t>
      </w:r>
      <w:r>
        <w:rPr>
          <w:sz w:val="23"/>
          <w:szCs w:val="23"/>
          <w:b/>
          <w:bCs/>
          <w:spacing w:val="10"/>
        </w:rPr>
        <w:t>-信息系统规划</w:t>
      </w:r>
    </w:p>
    <w:p>
      <w:pPr>
        <w:pStyle w:val="BodyText"/>
        <w:spacing w:before="24" w:line="212" w:lineRule="auto"/>
        <w:jc w:val="right"/>
        <w:rPr>
          <w:sz w:val="23"/>
          <w:szCs w:val="23"/>
        </w:rPr>
      </w:pPr>
      <w:r>
        <w:rPr>
          <w:sz w:val="23"/>
          <w:szCs w:val="23"/>
          <w:spacing w:val="12"/>
        </w:rPr>
        <w:t>信息系统规划</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ISP</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56"/>
          <w:w w:val="101"/>
        </w:rPr>
        <w:t xml:space="preserve"> </w:t>
      </w:r>
      <w:r>
        <w:rPr>
          <w:sz w:val="23"/>
          <w:szCs w:val="23"/>
          <w:spacing w:val="12"/>
        </w:rPr>
        <w:t>的第三阶段以集成为核心，围绕(</w:t>
      </w:r>
      <w:r>
        <w:rPr>
          <w:sz w:val="23"/>
          <w:szCs w:val="23"/>
          <w:spacing w:val="11"/>
        </w:rPr>
        <w:t>)进行，主要方法包括价值链分析法等。</w:t>
      </w:r>
    </w:p>
    <w:p>
      <w:pPr>
        <w:pStyle w:val="BodyText"/>
        <w:ind w:right="194" w:firstLine="14"/>
        <w:spacing w:before="71"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2"/>
        </w:rPr>
        <w:t xml:space="preserve"> </w:t>
      </w:r>
      <w:r>
        <w:rPr>
          <w:sz w:val="23"/>
          <w:szCs w:val="23"/>
          <w:spacing w:val="7"/>
        </w:rPr>
        <w:t>职能部门需求        B.企业战略需求        </w:t>
      </w:r>
      <w:r>
        <w:rPr>
          <w:rFonts w:ascii="Times New Roman" w:hAnsi="Times New Roman" w:eastAsia="Times New Roman" w:cs="Times New Roman"/>
          <w:sz w:val="23"/>
          <w:szCs w:val="23"/>
          <w:spacing w:val="7"/>
        </w:rPr>
        <w:t>C.</w:t>
      </w:r>
      <w:r>
        <w:rPr>
          <w:sz w:val="23"/>
          <w:szCs w:val="23"/>
          <w:spacing w:val="7"/>
        </w:rPr>
        <w:t>市场环境需求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7"/>
        </w:rPr>
        <w:t xml:space="preserve"> </w:t>
      </w:r>
      <w:r>
        <w:rPr>
          <w:sz w:val="23"/>
          <w:szCs w:val="23"/>
          <w:spacing w:val="6"/>
        </w:rPr>
        <w:t>企业整体需求</w:t>
      </w:r>
      <w:r>
        <w:rPr>
          <w:sz w:val="23"/>
          <w:szCs w:val="23"/>
        </w:rPr>
        <w:t xml:space="preserve"> </w:t>
      </w:r>
      <w:r>
        <w:rPr>
          <w:sz w:val="23"/>
          <w:szCs w:val="23"/>
          <w:spacing w:val="9"/>
        </w:rPr>
        <w:t>【答案】</w:t>
      </w:r>
      <w:r>
        <w:rPr>
          <w:rFonts w:ascii="Times New Roman" w:hAnsi="Times New Roman" w:eastAsia="Times New Roman" w:cs="Times New Roman"/>
          <w:sz w:val="23"/>
          <w:szCs w:val="23"/>
          <w:spacing w:val="9"/>
        </w:rPr>
        <w:t>B</w:t>
      </w:r>
    </w:p>
    <w:p>
      <w:pPr>
        <w:pStyle w:val="BodyText"/>
        <w:ind w:left="13" w:right="55" w:hanging="14"/>
        <w:spacing w:before="8" w:line="260" w:lineRule="auto"/>
        <w:rPr>
          <w:sz w:val="23"/>
          <w:szCs w:val="23"/>
        </w:rPr>
      </w:pPr>
      <w:r>
        <w:rPr>
          <w:sz w:val="23"/>
          <w:szCs w:val="23"/>
          <w:spacing w:val="9"/>
        </w:rPr>
        <w:t>【解析】</w:t>
      </w:r>
      <w:r>
        <w:rPr>
          <w:sz w:val="23"/>
          <w:szCs w:val="23"/>
          <w:spacing w:val="-44"/>
        </w:rPr>
        <w:t xml:space="preserve"> </w:t>
      </w:r>
      <w:r>
        <w:rPr>
          <w:sz w:val="23"/>
          <w:szCs w:val="23"/>
          <w:spacing w:val="9"/>
        </w:rPr>
        <w:t>P115,第三个阶段的方法在综合考虑企业内外环境的情况下，以集成为核心，围绕企</w:t>
      </w:r>
      <w:r>
        <w:rPr>
          <w:sz w:val="23"/>
          <w:szCs w:val="23"/>
        </w:rPr>
        <w:t xml:space="preserve"> </w:t>
      </w:r>
      <w:r>
        <w:rPr>
          <w:sz w:val="23"/>
          <w:szCs w:val="23"/>
          <w:spacing w:val="10"/>
        </w:rPr>
        <w:t>业战略需求进行的信息系统规划，主要的方法包括价值链分析法和战略一致性模型。</w:t>
      </w:r>
    </w:p>
    <w:p>
      <w:pPr>
        <w:pStyle w:val="BodyText"/>
        <w:ind w:left="18"/>
        <w:spacing w:before="283" w:line="219" w:lineRule="auto"/>
        <w:rPr>
          <w:sz w:val="23"/>
          <w:szCs w:val="23"/>
        </w:rPr>
      </w:pPr>
      <w:r>
        <w:rPr>
          <w:sz w:val="23"/>
          <w:szCs w:val="23"/>
          <w:b/>
          <w:bCs/>
          <w:spacing w:val="10"/>
        </w:rPr>
        <w:t>试题17-</w:t>
      </w:r>
      <w:r>
        <w:rPr>
          <w:sz w:val="23"/>
          <w:szCs w:val="23"/>
          <w:spacing w:val="10"/>
        </w:rPr>
        <w:t xml:space="preserve"> </w:t>
      </w:r>
      <w:r>
        <w:rPr>
          <w:sz w:val="23"/>
          <w:szCs w:val="23"/>
          <w:b/>
          <w:bCs/>
          <w:spacing w:val="10"/>
        </w:rPr>
        <w:t>【2021年上半年-第17题】</w:t>
      </w:r>
      <w:r>
        <w:rPr>
          <w:sz w:val="23"/>
          <w:szCs w:val="23"/>
          <w:spacing w:val="10"/>
        </w:rPr>
        <w:t xml:space="preserve"> </w:t>
      </w:r>
      <w:r>
        <w:rPr>
          <w:sz w:val="23"/>
          <w:szCs w:val="23"/>
          <w:b/>
          <w:bCs/>
          <w:spacing w:val="10"/>
        </w:rPr>
        <w:t>-信息系统规划工具</w:t>
      </w:r>
    </w:p>
    <w:p>
      <w:pPr>
        <w:pStyle w:val="BodyText"/>
        <w:ind w:right="2724" w:firstLine="14"/>
        <w:spacing w:before="41" w:line="230" w:lineRule="auto"/>
        <w:rPr>
          <w:sz w:val="23"/>
          <w:szCs w:val="23"/>
        </w:rPr>
      </w:pPr>
      <w:r>
        <w:rPr>
          <w:sz w:val="23"/>
          <w:szCs w:val="23"/>
          <w:spacing w:val="12"/>
        </w:rPr>
        <w:t>能把企业组织结构和企业过程联系起来的信息系统规划工具为()。</w:t>
      </w:r>
      <w:r>
        <w:rPr>
          <w:sz w:val="23"/>
          <w:szCs w:val="23"/>
          <w:spacing w:val="14"/>
        </w:rPr>
        <w:t xml:space="preserve"> </w:t>
      </w:r>
      <w:r>
        <w:rPr>
          <w:rFonts w:ascii="Times New Roman" w:hAnsi="Times New Roman" w:eastAsia="Times New Roman" w:cs="Times New Roman"/>
          <w:sz w:val="23"/>
          <w:szCs w:val="23"/>
          <w:spacing w:val="-3"/>
        </w:rPr>
        <w:t>A.P/O </w:t>
      </w:r>
      <w:r>
        <w:rPr>
          <w:sz w:val="23"/>
          <w:szCs w:val="23"/>
          <w:spacing w:val="-3"/>
        </w:rPr>
        <w:t>矩阵</w:t>
      </w:r>
      <w:r>
        <w:rPr>
          <w:sz w:val="23"/>
          <w:szCs w:val="23"/>
          <w:spacing w:val="5"/>
        </w:rPr>
        <w:t xml:space="preserve">        </w:t>
      </w:r>
      <w:r>
        <w:rPr>
          <w:rFonts w:ascii="Times New Roman" w:hAnsi="Times New Roman" w:eastAsia="Times New Roman" w:cs="Times New Roman"/>
          <w:sz w:val="23"/>
          <w:szCs w:val="23"/>
          <w:spacing w:val="-3"/>
        </w:rPr>
        <w:t>B.R/D </w:t>
      </w:r>
      <w:r>
        <w:rPr>
          <w:sz w:val="23"/>
          <w:szCs w:val="23"/>
          <w:spacing w:val="-3"/>
        </w:rPr>
        <w:t>矩阵</w:t>
      </w:r>
      <w:r>
        <w:rPr>
          <w:sz w:val="23"/>
          <w:szCs w:val="23"/>
          <w:spacing w:val="5"/>
        </w:rPr>
        <w:t xml:space="preserve">        </w:t>
      </w:r>
      <w:r>
        <w:rPr>
          <w:rFonts w:ascii="Times New Roman" w:hAnsi="Times New Roman" w:eastAsia="Times New Roman" w:cs="Times New Roman"/>
          <w:sz w:val="27"/>
          <w:szCs w:val="27"/>
          <w:spacing w:val="-3"/>
        </w:rPr>
        <w:t>C.IPO</w:t>
      </w:r>
      <w:r>
        <w:rPr>
          <w:sz w:val="27"/>
          <w:szCs w:val="27"/>
          <w:spacing w:val="-3"/>
        </w:rPr>
        <w:t>图       </w:t>
      </w:r>
      <w:r>
        <w:rPr>
          <w:rFonts w:ascii="Times New Roman" w:hAnsi="Times New Roman" w:eastAsia="Times New Roman" w:cs="Times New Roman"/>
          <w:sz w:val="27"/>
          <w:szCs w:val="27"/>
          <w:spacing w:val="-3"/>
        </w:rPr>
        <w:t>D.CU</w:t>
      </w:r>
      <w:r>
        <w:rPr>
          <w:sz w:val="27"/>
          <w:szCs w:val="27"/>
          <w:spacing w:val="-3"/>
        </w:rPr>
        <w:t>矩阵</w:t>
      </w:r>
      <w:r>
        <w:rPr>
          <w:sz w:val="27"/>
          <w:szCs w:val="27"/>
          <w:spacing w:val="3"/>
        </w:rPr>
        <w:t xml:space="preserve"> </w:t>
      </w:r>
      <w:r>
        <w:rPr>
          <w:sz w:val="23"/>
          <w:szCs w:val="23"/>
          <w:spacing w:val="7"/>
        </w:rPr>
        <w:t>【答案】A</w:t>
      </w:r>
    </w:p>
    <w:p>
      <w:pPr>
        <w:pStyle w:val="BodyText"/>
        <w:ind w:left="13" w:right="86" w:hanging="14"/>
        <w:spacing w:before="16" w:line="269" w:lineRule="auto"/>
        <w:rPr>
          <w:sz w:val="23"/>
          <w:szCs w:val="23"/>
        </w:rPr>
      </w:pPr>
      <w:r>
        <w:rPr>
          <w:sz w:val="23"/>
          <w:szCs w:val="23"/>
          <w:spacing w:val="8"/>
        </w:rPr>
        <w:t>【解析】</w:t>
      </w:r>
      <w:r>
        <w:rPr>
          <w:sz w:val="23"/>
          <w:szCs w:val="23"/>
          <w:spacing w:val="-32"/>
        </w:rPr>
        <w:t xml:space="preserve"> </w:t>
      </w:r>
      <w:r>
        <w:rPr>
          <w:sz w:val="23"/>
          <w:szCs w:val="23"/>
          <w:spacing w:val="8"/>
        </w:rPr>
        <w:t>P118,为把企业组织结构与企业过程联系起来，说明每个过程与组织的联系，指出过</w:t>
      </w:r>
      <w:r>
        <w:rPr>
          <w:sz w:val="23"/>
          <w:szCs w:val="23"/>
        </w:rPr>
        <w:t xml:space="preserve"> </w:t>
      </w:r>
      <w:r>
        <w:rPr>
          <w:sz w:val="23"/>
          <w:szCs w:val="23"/>
          <w:spacing w:val="3"/>
        </w:rPr>
        <w:t>程决策人，可以采用建立过程/组织(</w:t>
      </w:r>
      <w:r>
        <w:rPr>
          <w:sz w:val="23"/>
          <w:szCs w:val="23"/>
        </w:rPr>
        <w:t>Process</w:t>
      </w:r>
      <w:r>
        <w:rPr>
          <w:sz w:val="23"/>
          <w:szCs w:val="23"/>
          <w:spacing w:val="3"/>
        </w:rPr>
        <w:t>/</w:t>
      </w:r>
      <w:r>
        <w:rPr>
          <w:sz w:val="23"/>
          <w:szCs w:val="23"/>
        </w:rPr>
        <w:t>Organization</w:t>
      </w:r>
      <w:r>
        <w:rPr>
          <w:sz w:val="23"/>
          <w:szCs w:val="23"/>
          <w:spacing w:val="3"/>
        </w:rPr>
        <w:t>,P/O)矩阵的方法。</w:t>
      </w:r>
    </w:p>
    <w:p>
      <w:pPr>
        <w:pStyle w:val="BodyText"/>
        <w:ind w:left="18"/>
        <w:spacing w:before="280" w:line="219" w:lineRule="auto"/>
        <w:rPr>
          <w:sz w:val="23"/>
          <w:szCs w:val="23"/>
        </w:rPr>
      </w:pPr>
      <w:r>
        <w:rPr>
          <w:sz w:val="23"/>
          <w:szCs w:val="23"/>
          <w:b/>
          <w:bCs/>
          <w:spacing w:val="10"/>
        </w:rPr>
        <w:t>试题18-</w:t>
      </w:r>
      <w:r>
        <w:rPr>
          <w:sz w:val="23"/>
          <w:szCs w:val="23"/>
          <w:spacing w:val="10"/>
        </w:rPr>
        <w:t xml:space="preserve"> </w:t>
      </w:r>
      <w:r>
        <w:rPr>
          <w:sz w:val="23"/>
          <w:szCs w:val="23"/>
          <w:b/>
          <w:bCs/>
          <w:spacing w:val="10"/>
        </w:rPr>
        <w:t>【2021年上半年-第18题】</w:t>
      </w:r>
      <w:r>
        <w:rPr>
          <w:sz w:val="23"/>
          <w:szCs w:val="23"/>
          <w:spacing w:val="10"/>
        </w:rPr>
        <w:t xml:space="preserve"> </w:t>
      </w:r>
      <w:r>
        <w:rPr>
          <w:sz w:val="23"/>
          <w:szCs w:val="23"/>
          <w:b/>
          <w:bCs/>
          <w:spacing w:val="9"/>
        </w:rPr>
        <w:t>-著作权法</w:t>
      </w:r>
    </w:p>
    <w:p>
      <w:pPr>
        <w:pStyle w:val="BodyText"/>
        <w:ind w:left="14" w:right="79"/>
        <w:spacing w:before="41" w:line="253" w:lineRule="auto"/>
        <w:rPr>
          <w:sz w:val="23"/>
          <w:szCs w:val="23"/>
        </w:rPr>
      </w:pPr>
      <w:r>
        <w:rPr>
          <w:sz w:val="23"/>
          <w:szCs w:val="23"/>
          <w:spacing w:val="14"/>
        </w:rPr>
        <w:t>学</w:t>
      </w:r>
      <w:r>
        <w:rPr>
          <w:sz w:val="23"/>
          <w:szCs w:val="23"/>
          <w:spacing w:val="-40"/>
        </w:rPr>
        <w:t xml:space="preserve"> </w:t>
      </w:r>
      <w:r>
        <w:rPr>
          <w:sz w:val="23"/>
          <w:szCs w:val="23"/>
          <w:spacing w:val="14"/>
        </w:rPr>
        <w:t>生</w:t>
      </w:r>
      <w:r>
        <w:rPr>
          <w:sz w:val="23"/>
          <w:szCs w:val="23"/>
          <w:spacing w:val="-35"/>
        </w:rPr>
        <w:t xml:space="preserve"> </w:t>
      </w:r>
      <w:r>
        <w:rPr>
          <w:sz w:val="23"/>
          <w:szCs w:val="23"/>
          <w:spacing w:val="14"/>
        </w:rPr>
        <w:t>小</w:t>
      </w:r>
      <w:r>
        <w:rPr>
          <w:sz w:val="23"/>
          <w:szCs w:val="23"/>
          <w:spacing w:val="-40"/>
        </w:rPr>
        <w:t xml:space="preserve"> </w:t>
      </w:r>
      <w:r>
        <w:rPr>
          <w:sz w:val="23"/>
          <w:szCs w:val="23"/>
          <w:spacing w:val="14"/>
        </w:rPr>
        <w:t>李</w:t>
      </w:r>
      <w:r>
        <w:rPr>
          <w:sz w:val="23"/>
          <w:szCs w:val="23"/>
          <w:spacing w:val="-37"/>
        </w:rPr>
        <w:t xml:space="preserve"> </w:t>
      </w:r>
      <w:r>
        <w:rPr>
          <w:sz w:val="23"/>
          <w:szCs w:val="23"/>
          <w:spacing w:val="14"/>
        </w:rPr>
        <w:t>3</w:t>
      </w:r>
      <w:r>
        <w:rPr>
          <w:sz w:val="23"/>
          <w:szCs w:val="23"/>
          <w:spacing w:val="-36"/>
        </w:rPr>
        <w:t xml:space="preserve"> </w:t>
      </w:r>
      <w:r>
        <w:rPr>
          <w:sz w:val="23"/>
          <w:szCs w:val="23"/>
          <w:spacing w:val="14"/>
        </w:rPr>
        <w:t>月</w:t>
      </w:r>
      <w:r>
        <w:rPr>
          <w:sz w:val="23"/>
          <w:szCs w:val="23"/>
          <w:spacing w:val="-39"/>
        </w:rPr>
        <w:t xml:space="preserve"> </w:t>
      </w:r>
      <w:r>
        <w:rPr>
          <w:sz w:val="23"/>
          <w:szCs w:val="23"/>
          <w:spacing w:val="14"/>
        </w:rPr>
        <w:t>2</w:t>
      </w:r>
      <w:r>
        <w:rPr>
          <w:sz w:val="23"/>
          <w:szCs w:val="23"/>
          <w:spacing w:val="-40"/>
        </w:rPr>
        <w:t xml:space="preserve"> </w:t>
      </w:r>
      <w:r>
        <w:rPr>
          <w:sz w:val="23"/>
          <w:szCs w:val="23"/>
          <w:spacing w:val="14"/>
        </w:rPr>
        <w:t>0 日向某学术期刊投了一篇论文，自3</w:t>
      </w:r>
      <w:r>
        <w:rPr>
          <w:sz w:val="23"/>
          <w:szCs w:val="23"/>
          <w:spacing w:val="13"/>
        </w:rPr>
        <w:t>月20日起()日内，如果未收到投稿</w:t>
      </w:r>
      <w:r>
        <w:rPr>
          <w:sz w:val="23"/>
          <w:szCs w:val="23"/>
        </w:rPr>
        <w:t xml:space="preserve"> </w:t>
      </w:r>
      <w:r>
        <w:rPr>
          <w:sz w:val="23"/>
          <w:szCs w:val="23"/>
          <w:spacing w:val="9"/>
        </w:rPr>
        <w:t>期刊社决定刊登的通知，小李可以将该论文投稿给其他期刊社。</w:t>
      </w:r>
    </w:p>
    <w:p>
      <w:pPr>
        <w:ind w:left="14"/>
        <w:spacing w:before="1" w:line="188" w:lineRule="auto"/>
        <w:rPr>
          <w:rFonts w:ascii="Times New Roman" w:hAnsi="Times New Roman" w:eastAsia="Times New Roman" w:cs="Times New Roman"/>
          <w:sz w:val="27"/>
          <w:szCs w:val="27"/>
        </w:rPr>
      </w:pPr>
      <w:r>
        <w:rPr>
          <w:rFonts w:ascii="Times New Roman" w:hAnsi="Times New Roman" w:eastAsia="Times New Roman" w:cs="Times New Roman"/>
          <w:sz w:val="23"/>
          <w:szCs w:val="23"/>
          <w:spacing w:val="-3"/>
        </w:rPr>
        <w:t>A.15</w:t>
      </w:r>
      <w:r>
        <w:rPr>
          <w:rFonts w:ascii="Times New Roman" w:hAnsi="Times New Roman" w:eastAsia="Times New Roman" w:cs="Times New Roman"/>
          <w:sz w:val="23"/>
          <w:szCs w:val="23"/>
        </w:rPr>
        <w:t xml:space="preserve">                 </w:t>
      </w:r>
      <w:r>
        <w:rPr>
          <w:rFonts w:ascii="Times New Roman" w:hAnsi="Times New Roman" w:eastAsia="Times New Roman" w:cs="Times New Roman"/>
          <w:sz w:val="27"/>
          <w:szCs w:val="27"/>
          <w:spacing w:val="-3"/>
        </w:rPr>
        <w:t>B.30</w:t>
      </w:r>
      <w:r>
        <w:rPr>
          <w:rFonts w:ascii="Times New Roman" w:hAnsi="Times New Roman" w:eastAsia="Times New Roman" w:cs="Times New Roman"/>
          <w:sz w:val="27"/>
          <w:szCs w:val="27"/>
          <w:spacing w:val="2"/>
        </w:rPr>
        <w:t xml:space="preserve">              </w:t>
      </w:r>
      <w:r>
        <w:rPr>
          <w:rFonts w:ascii="Times New Roman" w:hAnsi="Times New Roman" w:eastAsia="Times New Roman" w:cs="Times New Roman"/>
          <w:sz w:val="27"/>
          <w:szCs w:val="27"/>
          <w:spacing w:val="-3"/>
        </w:rPr>
        <w:t>C.60</w:t>
      </w:r>
      <w:r>
        <w:rPr>
          <w:rFonts w:ascii="Times New Roman" w:hAnsi="Times New Roman" w:eastAsia="Times New Roman" w:cs="Times New Roman"/>
          <w:sz w:val="27"/>
          <w:szCs w:val="27"/>
          <w:spacing w:val="3"/>
        </w:rPr>
        <w:t xml:space="preserve">             </w:t>
      </w:r>
      <w:r>
        <w:rPr>
          <w:rFonts w:ascii="Times New Roman" w:hAnsi="Times New Roman" w:eastAsia="Times New Roman" w:cs="Times New Roman"/>
          <w:sz w:val="27"/>
          <w:szCs w:val="27"/>
          <w:spacing w:val="-3"/>
        </w:rPr>
        <w:t>D.90</w:t>
      </w:r>
    </w:p>
    <w:p>
      <w:pPr>
        <w:pStyle w:val="BodyText"/>
        <w:spacing w:before="55" w:line="220" w:lineRule="auto"/>
        <w:rPr>
          <w:sz w:val="23"/>
          <w:szCs w:val="23"/>
        </w:rPr>
      </w:pPr>
      <w:r>
        <w:rPr>
          <w:sz w:val="23"/>
          <w:szCs w:val="23"/>
          <w:spacing w:val="9"/>
        </w:rPr>
        <w:t>【答案】B</w:t>
      </w:r>
    </w:p>
    <w:p>
      <w:pPr>
        <w:pStyle w:val="BodyText"/>
        <w:ind w:left="13" w:right="64" w:hanging="14"/>
        <w:spacing w:before="36" w:line="258" w:lineRule="auto"/>
        <w:rPr>
          <w:sz w:val="23"/>
          <w:szCs w:val="23"/>
        </w:rPr>
      </w:pPr>
      <w:r>
        <w:rPr>
          <w:sz w:val="23"/>
          <w:szCs w:val="23"/>
          <w:spacing w:val="8"/>
        </w:rPr>
        <w:t>【解析】《中华人民共和国著作权法》第三十五条著作权人向报社、期刊社投稿的，自稿件发</w:t>
      </w:r>
      <w:r>
        <w:rPr>
          <w:sz w:val="23"/>
          <w:szCs w:val="23"/>
          <w:spacing w:val="6"/>
        </w:rPr>
        <w:t xml:space="preserve"> </w:t>
      </w:r>
      <w:r>
        <w:rPr>
          <w:sz w:val="23"/>
          <w:szCs w:val="23"/>
          <w:spacing w:val="7"/>
        </w:rPr>
        <w:t>出之日起十五日内未收到报社通知决定刊登的，或者自稿件发出之日起三十日内未收到期刊社</w:t>
      </w:r>
      <w:r>
        <w:rPr>
          <w:sz w:val="23"/>
          <w:szCs w:val="23"/>
          <w:spacing w:val="12"/>
        </w:rPr>
        <w:t xml:space="preserve"> </w:t>
      </w:r>
      <w:r>
        <w:rPr>
          <w:sz w:val="23"/>
          <w:szCs w:val="23"/>
          <w:spacing w:val="9"/>
        </w:rPr>
        <w:t>通知决定刊登的，可以将同一作品向其他报社、期刊社投稿。</w:t>
      </w:r>
      <w:r>
        <w:rPr>
          <w:sz w:val="23"/>
          <w:szCs w:val="23"/>
          <w:spacing w:val="8"/>
        </w:rPr>
        <w:t>双方另有约定的除外。</w:t>
      </w:r>
    </w:p>
    <w:p>
      <w:pPr>
        <w:pStyle w:val="BodyText"/>
        <w:ind w:left="18"/>
        <w:spacing w:before="291" w:line="219" w:lineRule="auto"/>
        <w:rPr>
          <w:sz w:val="23"/>
          <w:szCs w:val="23"/>
        </w:rPr>
      </w:pPr>
      <w:r>
        <w:rPr>
          <w:sz w:val="23"/>
          <w:szCs w:val="23"/>
          <w:b/>
          <w:bCs/>
          <w:spacing w:val="10"/>
        </w:rPr>
        <w:t>试题19-</w:t>
      </w:r>
      <w:r>
        <w:rPr>
          <w:sz w:val="23"/>
          <w:szCs w:val="23"/>
          <w:spacing w:val="10"/>
        </w:rPr>
        <w:t xml:space="preserve"> </w:t>
      </w:r>
      <w:r>
        <w:rPr>
          <w:sz w:val="23"/>
          <w:szCs w:val="23"/>
          <w:b/>
          <w:bCs/>
          <w:spacing w:val="10"/>
        </w:rPr>
        <w:t>【2021年上半年-第19题】</w:t>
      </w:r>
      <w:r>
        <w:rPr>
          <w:sz w:val="23"/>
          <w:szCs w:val="23"/>
          <w:spacing w:val="10"/>
        </w:rPr>
        <w:t xml:space="preserve"> </w:t>
      </w:r>
      <w:r>
        <w:rPr>
          <w:sz w:val="23"/>
          <w:szCs w:val="23"/>
          <w:b/>
          <w:bCs/>
          <w:spacing w:val="10"/>
        </w:rPr>
        <w:t>-政府</w:t>
      </w:r>
      <w:r>
        <w:rPr>
          <w:sz w:val="23"/>
          <w:szCs w:val="23"/>
          <w:b/>
          <w:bCs/>
          <w:spacing w:val="9"/>
        </w:rPr>
        <w:t>采购</w:t>
      </w:r>
    </w:p>
    <w:p>
      <w:pPr>
        <w:pStyle w:val="BodyText"/>
        <w:ind w:left="14" w:right="19"/>
        <w:spacing w:before="29" w:line="253" w:lineRule="auto"/>
        <w:rPr>
          <w:sz w:val="23"/>
          <w:szCs w:val="23"/>
        </w:rPr>
      </w:pPr>
      <w:r>
        <w:rPr>
          <w:sz w:val="23"/>
          <w:szCs w:val="23"/>
          <w:spacing w:val="9"/>
        </w:rPr>
        <w:t>某市政府计划采购一批服务，但是采用公开招标方式的费用占该采购项目总价值的</w:t>
      </w:r>
      <w:r>
        <w:rPr>
          <w:sz w:val="23"/>
          <w:szCs w:val="23"/>
          <w:spacing w:val="8"/>
        </w:rPr>
        <w:t>比例过大，</w:t>
      </w:r>
      <w:r>
        <w:rPr>
          <w:sz w:val="23"/>
          <w:szCs w:val="23"/>
        </w:rPr>
        <w:t xml:space="preserve"> </w:t>
      </w:r>
      <w:r>
        <w:rPr>
          <w:sz w:val="23"/>
          <w:szCs w:val="23"/>
          <w:spacing w:val="14"/>
        </w:rPr>
        <w:t>该市政府可依法采用()方式采购。</w:t>
      </w:r>
    </w:p>
    <w:p>
      <w:pPr>
        <w:pStyle w:val="BodyText"/>
        <w:ind w:right="2394" w:firstLine="14"/>
        <w:spacing w:before="1" w:line="244" w:lineRule="auto"/>
        <w:rPr>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32"/>
        </w:rPr>
        <w:t xml:space="preserve"> </w:t>
      </w:r>
      <w:r>
        <w:rPr>
          <w:sz w:val="23"/>
          <w:szCs w:val="23"/>
          <w:spacing w:val="6"/>
        </w:rPr>
        <w:t>邀请招标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34"/>
        </w:rPr>
        <w:t xml:space="preserve"> </w:t>
      </w:r>
      <w:r>
        <w:rPr>
          <w:sz w:val="23"/>
          <w:szCs w:val="23"/>
          <w:spacing w:val="6"/>
        </w:rPr>
        <w:t>单一来源   </w:t>
      </w:r>
      <w:r>
        <w:rPr>
          <w:sz w:val="23"/>
          <w:szCs w:val="23"/>
          <w:spacing w:val="5"/>
        </w:rPr>
        <w:t xml:space="preserve">     </w:t>
      </w: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30"/>
        </w:rPr>
        <w:t xml:space="preserve"> </w:t>
      </w:r>
      <w:r>
        <w:rPr>
          <w:sz w:val="23"/>
          <w:szCs w:val="23"/>
          <w:spacing w:val="5"/>
        </w:rPr>
        <w:t>竞争性谈判        </w:t>
      </w:r>
      <w:r>
        <w:rPr>
          <w:sz w:val="23"/>
          <w:szCs w:val="23"/>
          <w:spacing w:val="5"/>
          <w:position w:val="1"/>
        </w:rPr>
        <w:t>D.询价</w:t>
      </w:r>
      <w:r>
        <w:rPr>
          <w:sz w:val="23"/>
          <w:szCs w:val="23"/>
          <w:position w:val="1"/>
        </w:rPr>
        <w:t xml:space="preserve"> </w:t>
      </w:r>
      <w:r>
        <w:rPr>
          <w:sz w:val="23"/>
          <w:szCs w:val="23"/>
          <w:spacing w:val="7"/>
        </w:rPr>
        <w:t>【答案】A</w:t>
      </w:r>
    </w:p>
    <w:p>
      <w:pPr>
        <w:pStyle w:val="BodyText"/>
        <w:spacing w:line="216" w:lineRule="auto"/>
        <w:rPr>
          <w:sz w:val="23"/>
          <w:szCs w:val="23"/>
        </w:rPr>
      </w:pPr>
      <w:r>
        <w:rPr>
          <w:sz w:val="23"/>
          <w:szCs w:val="23"/>
          <w:spacing w:val="7"/>
        </w:rPr>
        <w:t>【解析】</w:t>
      </w:r>
      <w:r>
        <w:rPr>
          <w:sz w:val="23"/>
          <w:szCs w:val="23"/>
          <w:spacing w:val="-49"/>
        </w:rPr>
        <w:t xml:space="preserve"> </w:t>
      </w:r>
      <w:r>
        <w:rPr>
          <w:sz w:val="23"/>
          <w:szCs w:val="23"/>
          <w:spacing w:val="7"/>
        </w:rPr>
        <w:t>P842, 参考《中华人民共和国政府采购法》</w:t>
      </w:r>
    </w:p>
    <w:p>
      <w:pPr>
        <w:pStyle w:val="BodyText"/>
        <w:ind w:left="14"/>
        <w:spacing w:before="53" w:line="219" w:lineRule="auto"/>
        <w:rPr>
          <w:sz w:val="23"/>
          <w:szCs w:val="23"/>
        </w:rPr>
      </w:pPr>
      <w:r>
        <w:rPr>
          <w:sz w:val="23"/>
          <w:szCs w:val="23"/>
          <w:spacing w:val="15"/>
        </w:rPr>
        <w:t>第二十九条符合下列情形之一的货物或者服务，可以依照本法采用邀请</w:t>
      </w:r>
      <w:r>
        <w:rPr>
          <w:sz w:val="23"/>
          <w:szCs w:val="23"/>
          <w:spacing w:val="14"/>
        </w:rPr>
        <w:t>招标方式采购：</w:t>
      </w:r>
    </w:p>
    <w:p>
      <w:pPr>
        <w:pStyle w:val="BodyText"/>
        <w:ind w:left="115"/>
        <w:spacing w:before="47" w:line="219" w:lineRule="auto"/>
        <w:rPr>
          <w:sz w:val="23"/>
          <w:szCs w:val="23"/>
        </w:rPr>
      </w:pPr>
      <w:r>
        <w:rPr>
          <w:sz w:val="23"/>
          <w:szCs w:val="23"/>
          <w:spacing w:val="12"/>
        </w:rPr>
        <w:t>(一)具有特殊性，只能从有限范围的供应商处采购的；</w:t>
      </w:r>
    </w:p>
    <w:p>
      <w:pPr>
        <w:pStyle w:val="BodyText"/>
        <w:ind w:left="115"/>
        <w:spacing w:before="43" w:line="218" w:lineRule="auto"/>
        <w:rPr>
          <w:sz w:val="23"/>
          <w:szCs w:val="23"/>
        </w:rPr>
      </w:pPr>
      <w:r>
        <w:rPr>
          <w:sz w:val="23"/>
          <w:szCs w:val="23"/>
          <w:spacing w:val="3"/>
        </w:rPr>
        <w:t>(</w:t>
      </w:r>
      <w:r>
        <w:rPr>
          <w:sz w:val="23"/>
          <w:szCs w:val="23"/>
          <w:spacing w:val="-25"/>
        </w:rPr>
        <w:t xml:space="preserve"> </w:t>
      </w:r>
      <w:r>
        <w:rPr>
          <w:sz w:val="23"/>
          <w:szCs w:val="23"/>
          <w:spacing w:val="3"/>
        </w:rPr>
        <w:t>二</w:t>
      </w:r>
      <w:r>
        <w:rPr>
          <w:sz w:val="23"/>
          <w:szCs w:val="23"/>
          <w:spacing w:val="-31"/>
        </w:rPr>
        <w:t xml:space="preserve"> </w:t>
      </w:r>
      <w:r>
        <w:rPr>
          <w:sz w:val="23"/>
          <w:szCs w:val="23"/>
          <w:spacing w:val="3"/>
        </w:rPr>
        <w:t>)</w:t>
      </w:r>
      <w:r>
        <w:rPr>
          <w:sz w:val="23"/>
          <w:szCs w:val="23"/>
          <w:b/>
          <w:bCs/>
          <w:u w:val="single" w:color="auto"/>
          <w:spacing w:val="3"/>
        </w:rPr>
        <w:t>采用公开招标方式的费用占政府采购项目总价值的比例过大的。</w:t>
      </w:r>
      <w:r>
        <w:rPr>
          <w:sz w:val="23"/>
          <w:szCs w:val="23"/>
          <w:u w:val="single" w:color="auto"/>
        </w:rPr>
        <w:t xml:space="preserve">  </w:t>
      </w:r>
    </w:p>
    <w:p>
      <w:pPr>
        <w:pStyle w:val="BodyText"/>
        <w:ind w:left="14"/>
        <w:spacing w:before="22" w:line="219" w:lineRule="auto"/>
        <w:rPr>
          <w:sz w:val="23"/>
          <w:szCs w:val="23"/>
        </w:rPr>
      </w:pPr>
      <w:r>
        <w:rPr>
          <w:sz w:val="23"/>
          <w:szCs w:val="23"/>
          <w:spacing w:val="9"/>
        </w:rPr>
        <w:t>第三十条</w:t>
      </w:r>
      <w:r>
        <w:rPr>
          <w:sz w:val="23"/>
          <w:szCs w:val="23"/>
        </w:rPr>
        <w:t xml:space="preserve">  </w:t>
      </w:r>
      <w:r>
        <w:rPr>
          <w:sz w:val="23"/>
          <w:szCs w:val="23"/>
          <w:spacing w:val="9"/>
        </w:rPr>
        <w:t>符合下列情形之一的货物或者服务，可以依照本法采用竞争</w:t>
      </w:r>
      <w:r>
        <w:rPr>
          <w:sz w:val="23"/>
          <w:szCs w:val="23"/>
          <w:spacing w:val="8"/>
        </w:rPr>
        <w:t>性谈判方式采购：</w:t>
      </w:r>
    </w:p>
    <w:p>
      <w:pPr>
        <w:pStyle w:val="BodyText"/>
        <w:ind w:left="115"/>
        <w:spacing w:before="38" w:line="219" w:lineRule="auto"/>
        <w:rPr>
          <w:sz w:val="23"/>
          <w:szCs w:val="23"/>
        </w:rPr>
      </w:pPr>
      <w:r>
        <w:rPr>
          <w:sz w:val="23"/>
          <w:szCs w:val="23"/>
          <w:spacing w:val="12"/>
        </w:rPr>
        <w:t>(一)招标后没有供应商投标或者没有合格标的或者重新招标未能成立的；</w:t>
      </w:r>
    </w:p>
    <w:p>
      <w:pPr>
        <w:pStyle w:val="BodyText"/>
        <w:ind w:left="115"/>
        <w:spacing w:before="38" w:line="219" w:lineRule="auto"/>
        <w:rPr>
          <w:sz w:val="23"/>
          <w:szCs w:val="23"/>
        </w:rPr>
      </w:pPr>
      <w:r>
        <w:rPr>
          <w:sz w:val="23"/>
          <w:szCs w:val="23"/>
          <w:spacing w:val="9"/>
        </w:rPr>
        <w:t>(</w:t>
      </w:r>
      <w:r>
        <w:rPr>
          <w:sz w:val="23"/>
          <w:szCs w:val="23"/>
          <w:spacing w:val="-31"/>
        </w:rPr>
        <w:t xml:space="preserve"> </w:t>
      </w:r>
      <w:r>
        <w:rPr>
          <w:sz w:val="23"/>
          <w:szCs w:val="23"/>
          <w:spacing w:val="9"/>
        </w:rPr>
        <w:t>二)技术复杂或者性质特殊，不能确定详细规格或者具体要求的；</w:t>
      </w:r>
    </w:p>
    <w:p>
      <w:pPr>
        <w:pStyle w:val="BodyText"/>
        <w:ind w:left="115"/>
        <w:spacing w:before="36" w:line="219" w:lineRule="auto"/>
        <w:rPr>
          <w:sz w:val="23"/>
          <w:szCs w:val="23"/>
        </w:rPr>
      </w:pPr>
      <w:r>
        <w:rPr>
          <w:sz w:val="23"/>
          <w:szCs w:val="23"/>
          <w:spacing w:val="12"/>
        </w:rPr>
        <w:t>(三)采用招标所需时间不能满足用户紧急需要的；</w:t>
      </w:r>
    </w:p>
    <w:p>
      <w:pPr>
        <w:pStyle w:val="BodyText"/>
        <w:ind w:left="115"/>
        <w:spacing w:before="37" w:line="218" w:lineRule="auto"/>
        <w:rPr>
          <w:sz w:val="23"/>
          <w:szCs w:val="23"/>
        </w:rPr>
      </w:pPr>
      <w:r>
        <w:rPr>
          <w:sz w:val="23"/>
          <w:szCs w:val="23"/>
          <w:spacing w:val="14"/>
        </w:rPr>
        <w:t>(四)不能事先计算出价格总额的。</w:t>
      </w:r>
    </w:p>
    <w:p>
      <w:pPr>
        <w:pStyle w:val="BodyText"/>
        <w:ind w:left="14"/>
        <w:spacing w:before="48" w:line="219" w:lineRule="auto"/>
        <w:rPr>
          <w:sz w:val="23"/>
          <w:szCs w:val="23"/>
        </w:rPr>
      </w:pPr>
      <w:r>
        <w:rPr>
          <w:sz w:val="23"/>
          <w:szCs w:val="23"/>
          <w:spacing w:val="8"/>
        </w:rPr>
        <w:t>第三十一条  符合下列情形之一的货物或者服务，可以依照本法采用单一来源方式采购：</w:t>
      </w:r>
    </w:p>
    <w:p>
      <w:pPr>
        <w:pStyle w:val="BodyText"/>
        <w:ind w:left="115"/>
        <w:spacing w:before="38" w:line="219" w:lineRule="auto"/>
        <w:rPr>
          <w:sz w:val="23"/>
          <w:szCs w:val="23"/>
        </w:rPr>
      </w:pPr>
      <w:r>
        <w:rPr>
          <w:sz w:val="23"/>
          <w:szCs w:val="23"/>
          <w:spacing w:val="14"/>
        </w:rPr>
        <w:t>(一)只能从唯一供应商处采购的；</w:t>
      </w:r>
    </w:p>
    <w:p>
      <w:pPr>
        <w:spacing w:line="219" w:lineRule="auto"/>
        <w:sectPr>
          <w:headerReference w:type="default" r:id="rId41"/>
          <w:footerReference w:type="default" r:id="rId42"/>
          <w:pgSz w:w="11910" w:h="16840"/>
          <w:pgMar w:top="1143" w:right="1034" w:bottom="1138" w:left="1045" w:header="789" w:footer="1023" w:gutter="0"/>
        </w:sectPr>
        <w:rPr>
          <w:sz w:val="23"/>
          <w:szCs w:val="23"/>
        </w:rPr>
      </w:pPr>
    </w:p>
    <w:p>
      <w:pPr>
        <w:spacing w:line="380" w:lineRule="auto"/>
        <w:rPr>
          <w:rFonts w:ascii="Arial"/>
          <w:sz w:val="21"/>
        </w:rPr>
      </w:pPr>
      <w:r/>
    </w:p>
    <w:p>
      <w:pPr>
        <w:pStyle w:val="BodyText"/>
        <w:ind w:left="14"/>
        <w:spacing w:before="71" w:line="212" w:lineRule="auto"/>
        <w:tabs>
          <w:tab w:val="left" w:pos="162"/>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3"/>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278" w:lineRule="auto"/>
        <w:rPr>
          <w:rFonts w:ascii="Arial"/>
          <w:sz w:val="21"/>
        </w:rPr>
      </w:pPr>
      <w:r/>
    </w:p>
    <w:p>
      <w:pPr>
        <w:pStyle w:val="BodyText"/>
        <w:ind w:left="125"/>
        <w:spacing w:before="82" w:line="219" w:lineRule="auto"/>
        <w:rPr/>
      </w:pPr>
      <w:r>
        <w:rPr>
          <w:spacing w:val="-7"/>
        </w:rPr>
        <w:t>(二)发生了不可预见的紧急情况不能从其他供应商处采购的；</w:t>
      </w:r>
    </w:p>
    <w:p>
      <w:pPr>
        <w:pStyle w:val="BodyText"/>
        <w:ind w:left="14" w:right="120" w:firstLine="110"/>
        <w:spacing w:before="5" w:line="227" w:lineRule="auto"/>
        <w:rPr/>
      </w:pPr>
      <w:r>
        <w:rPr>
          <w:spacing w:val="-9"/>
        </w:rPr>
        <w:t>(三)必须保证原有采购项目一致性或者服务配套的要求，需要继</w:t>
      </w:r>
      <w:r>
        <w:rPr>
          <w:spacing w:val="-10"/>
        </w:rPr>
        <w:t>续从原供应商处添购，且添</w:t>
      </w:r>
      <w:r>
        <w:rPr/>
        <w:t xml:space="preserve"> </w:t>
      </w:r>
      <w:r>
        <w:rPr>
          <w:spacing w:val="-12"/>
        </w:rPr>
        <w:t>购资金总额不超过原合同采购金额百分之十的。</w:t>
      </w:r>
    </w:p>
    <w:p>
      <w:pPr>
        <w:pStyle w:val="BodyText"/>
        <w:ind w:left="14" w:right="46"/>
        <w:spacing w:before="2" w:line="238" w:lineRule="auto"/>
        <w:rPr/>
      </w:pPr>
      <w:r>
        <w:rPr>
          <w:spacing w:val="-11"/>
        </w:rPr>
        <w:t>第三十二条</w:t>
      </w:r>
      <w:r>
        <w:rPr>
          <w:spacing w:val="118"/>
        </w:rPr>
        <w:t xml:space="preserve"> </w:t>
      </w:r>
      <w:r>
        <w:rPr>
          <w:spacing w:val="-11"/>
        </w:rPr>
        <w:t>采购的货物规格、标准统一、现货货源充足且价格变化幅度小的政府采购项目，</w:t>
      </w:r>
      <w:r>
        <w:rPr/>
        <w:t xml:space="preserve"> </w:t>
      </w:r>
      <w:r>
        <w:rPr>
          <w:spacing w:val="-12"/>
        </w:rPr>
        <w:t>可以依照本法采用询价方式采购。</w:t>
      </w:r>
    </w:p>
    <w:p>
      <w:pPr>
        <w:pStyle w:val="BodyText"/>
        <w:ind w:left="18"/>
        <w:spacing w:before="304" w:line="219" w:lineRule="auto"/>
        <w:rPr/>
      </w:pPr>
      <w:r>
        <w:rPr>
          <w:b/>
          <w:bCs/>
          <w:spacing w:val="3"/>
        </w:rPr>
        <w:t>试题20-【2021年上半年-第20题】-软</w:t>
      </w:r>
      <w:r>
        <w:rPr>
          <w:b/>
          <w:bCs/>
          <w:spacing w:val="2"/>
        </w:rPr>
        <w:t>件工程术语</w:t>
      </w:r>
    </w:p>
    <w:p>
      <w:pPr>
        <w:pStyle w:val="BodyText"/>
        <w:ind w:left="14"/>
        <w:spacing w:before="15" w:line="222" w:lineRule="auto"/>
        <w:rPr/>
      </w:pPr>
      <w:r>
        <w:rPr>
          <w:rFonts w:ascii="Times New Roman" w:hAnsi="Times New Roman" w:eastAsia="Times New Roman" w:cs="Times New Roman"/>
          <w:spacing w:val="-5"/>
        </w:rPr>
        <w:t>GB/T</w:t>
      </w:r>
      <w:r>
        <w:rPr>
          <w:rFonts w:ascii="Times New Roman" w:hAnsi="Times New Roman" w:eastAsia="Times New Roman" w:cs="Times New Roman"/>
          <w:spacing w:val="46"/>
        </w:rPr>
        <w:t xml:space="preserve"> </w:t>
      </w:r>
      <w:r>
        <w:rPr>
          <w:rFonts w:ascii="Times New Roman" w:hAnsi="Times New Roman" w:eastAsia="Times New Roman" w:cs="Times New Roman"/>
          <w:spacing w:val="-5"/>
        </w:rPr>
        <w:t>11457-2006</w:t>
      </w:r>
      <w:r>
        <w:rPr>
          <w:spacing w:val="-5"/>
        </w:rPr>
        <w:t>《软件工程术语》中，只引用了</w:t>
      </w:r>
      <w:r>
        <w:rPr>
          <w:rFonts w:ascii="Times New Roman" w:hAnsi="Times New Roman" w:eastAsia="Times New Roman" w:cs="Times New Roman"/>
          <w:spacing w:val="-5"/>
        </w:rPr>
        <w:t>ISO/IEC</w:t>
      </w:r>
      <w:r>
        <w:rPr>
          <w:rFonts w:ascii="Times New Roman" w:hAnsi="Times New Roman" w:eastAsia="Times New Roman" w:cs="Times New Roman"/>
          <w:spacing w:val="24"/>
        </w:rPr>
        <w:t xml:space="preserve">  </w:t>
      </w:r>
      <w:r>
        <w:rPr>
          <w:rFonts w:ascii="Times New Roman" w:hAnsi="Times New Roman" w:eastAsia="Times New Roman" w:cs="Times New Roman"/>
          <w:spacing w:val="-5"/>
        </w:rPr>
        <w:t>15504-9:1998</w:t>
      </w:r>
      <w:r>
        <w:rPr>
          <w:spacing w:val="-5"/>
        </w:rPr>
        <w:t>《信息技术软件过程</w:t>
      </w:r>
      <w:r>
        <w:rPr/>
        <w:t xml:space="preserve"> </w:t>
      </w:r>
      <w:r>
        <w:rPr>
          <w:spacing w:val="-8"/>
        </w:rPr>
        <w:t>评估第9部分：词汇》中的部分术语和定义，则该国标</w:t>
      </w:r>
      <w:r>
        <w:rPr>
          <w:rFonts w:ascii="Times New Roman" w:hAnsi="Times New Roman" w:eastAsia="Times New Roman" w:cs="Times New Roman"/>
          <w:spacing w:val="-8"/>
        </w:rPr>
        <w:t>GB/T</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8"/>
        </w:rPr>
        <w:t>11457-2006</w:t>
      </w:r>
      <w:r>
        <w:rPr>
          <w:spacing w:val="-8"/>
        </w:rPr>
        <w:t>《软件工程术语》()。</w:t>
      </w:r>
    </w:p>
    <w:p>
      <w:pPr>
        <w:pStyle w:val="BodyText"/>
        <w:ind w:left="14"/>
        <w:spacing w:before="48" w:line="219" w:lineRule="auto"/>
        <w:rPr>
          <w:sz w:val="22"/>
          <w:szCs w:val="22"/>
        </w:rPr>
      </w:pPr>
      <w:r>
        <w:rPr>
          <w:rFonts w:ascii="Times New Roman" w:hAnsi="Times New Roman" w:eastAsia="Times New Roman" w:cs="Times New Roman"/>
          <w:sz w:val="22"/>
          <w:szCs w:val="22"/>
          <w:spacing w:val="16"/>
        </w:rPr>
        <w:t>A.</w:t>
      </w:r>
      <w:r>
        <w:rPr>
          <w:rFonts w:ascii="Times New Roman" w:hAnsi="Times New Roman" w:eastAsia="Times New Roman" w:cs="Times New Roman"/>
          <w:sz w:val="22"/>
          <w:szCs w:val="22"/>
          <w:spacing w:val="-14"/>
        </w:rPr>
        <w:t xml:space="preserve"> </w:t>
      </w:r>
      <w:r>
        <w:rPr>
          <w:sz w:val="22"/>
          <w:szCs w:val="22"/>
          <w:spacing w:val="16"/>
        </w:rPr>
        <w:t>与国际标准的关系是等同采用</w:t>
      </w:r>
    </w:p>
    <w:p>
      <w:pPr>
        <w:pStyle w:val="BodyText"/>
        <w:ind w:left="14"/>
        <w:spacing w:before="20" w:line="219" w:lineRule="auto"/>
        <w:rPr/>
      </w:pPr>
      <w:r>
        <w:rPr>
          <w:spacing w:val="-9"/>
        </w:rPr>
        <w:t>B.与国际标准的关系是非等效采用</w:t>
      </w:r>
    </w:p>
    <w:p>
      <w:pPr>
        <w:pStyle w:val="BodyText"/>
        <w:ind w:left="14"/>
        <w:spacing w:before="23" w:line="219" w:lineRule="auto"/>
        <w:rPr/>
      </w:pPr>
      <w:r>
        <w:rPr>
          <w:spacing w:val="-9"/>
        </w:rPr>
        <w:t>C.与国际标准的关系是等效采用</w:t>
      </w:r>
    </w:p>
    <w:p>
      <w:pPr>
        <w:pStyle w:val="BodyText"/>
        <w:ind w:left="14" w:right="8425"/>
        <w:spacing w:before="16" w:line="232" w:lineRule="auto"/>
        <w:rPr>
          <w:sz w:val="22"/>
          <w:szCs w:val="22"/>
        </w:rPr>
      </w:pPr>
      <w:r>
        <w:rPr>
          <w:spacing w:val="-11"/>
        </w:rPr>
        <w:t>D.是自主制定</w:t>
      </w:r>
      <w:r>
        <w:rPr>
          <w:spacing w:val="1"/>
        </w:rPr>
        <w:t xml:space="preserve"> </w:t>
      </w:r>
      <w:r>
        <w:rPr>
          <w:sz w:val="22"/>
          <w:szCs w:val="22"/>
          <w:spacing w:val="-1"/>
        </w:rPr>
        <w:t>【答案】</w:t>
      </w:r>
      <w:r>
        <w:rPr>
          <w:sz w:val="22"/>
          <w:szCs w:val="22"/>
          <w:spacing w:val="-26"/>
        </w:rPr>
        <w:t xml:space="preserve"> </w:t>
      </w:r>
      <w:r>
        <w:rPr>
          <w:sz w:val="22"/>
          <w:szCs w:val="22"/>
          <w:spacing w:val="-1"/>
        </w:rPr>
        <w:t>B</w:t>
      </w:r>
    </w:p>
    <w:p>
      <w:pPr>
        <w:pStyle w:val="BodyText"/>
        <w:ind w:left="13" w:right="69" w:hanging="14"/>
        <w:spacing w:before="2" w:line="242" w:lineRule="auto"/>
        <w:rPr/>
      </w:pPr>
      <w:r>
        <w:rPr>
          <w:spacing w:val="-6"/>
        </w:rPr>
        <w:t>【解析】第三版教材</w:t>
      </w:r>
      <w:r>
        <w:rPr>
          <w:spacing w:val="-65"/>
        </w:rPr>
        <w:t xml:space="preserve"> </w:t>
      </w:r>
      <w:r>
        <w:rPr>
          <w:rFonts w:ascii="Times New Roman" w:hAnsi="Times New Roman" w:eastAsia="Times New Roman" w:cs="Times New Roman"/>
          <w:spacing w:val="-6"/>
        </w:rPr>
        <w:t>P848,</w:t>
      </w:r>
      <w:r>
        <w:rPr>
          <w:rFonts w:ascii="Times New Roman" w:hAnsi="Times New Roman" w:eastAsia="Times New Roman" w:cs="Times New Roman"/>
          <w:spacing w:val="21"/>
        </w:rPr>
        <w:t xml:space="preserve">  </w:t>
      </w:r>
      <w:r>
        <w:rPr>
          <w:spacing w:val="-6"/>
        </w:rPr>
        <w:t>按照新的采用国际标准管理办法，我国标准与国</w:t>
      </w:r>
      <w:r>
        <w:rPr>
          <w:spacing w:val="-7"/>
        </w:rPr>
        <w:t>际标准的对应关</w:t>
      </w:r>
      <w:r>
        <w:rPr/>
        <w:t xml:space="preserve"> </w:t>
      </w:r>
      <w:r>
        <w:rPr>
          <w:spacing w:val="-11"/>
        </w:rPr>
        <w:t>系有等同采用、修改采用、等效采用和非等效采用等。</w:t>
      </w:r>
    </w:p>
    <w:p>
      <w:pPr>
        <w:pStyle w:val="BodyText"/>
        <w:ind w:left="125"/>
        <w:spacing w:before="1" w:line="218" w:lineRule="auto"/>
        <w:rPr/>
      </w:pPr>
      <w:r>
        <w:rPr>
          <w:spacing w:val="-7"/>
        </w:rPr>
        <w:t>(1)等同采用是指技术内容相同，没有或仅有编辑性修改，编写方法完</w:t>
      </w:r>
      <w:r>
        <w:rPr>
          <w:spacing w:val="-8"/>
        </w:rPr>
        <w:t>全相对应；</w:t>
      </w:r>
    </w:p>
    <w:p>
      <w:pPr>
        <w:pStyle w:val="BodyText"/>
        <w:ind w:left="14" w:right="99" w:firstLine="110"/>
        <w:spacing w:before="4" w:line="228" w:lineRule="auto"/>
        <w:rPr/>
      </w:pPr>
      <w:r>
        <w:rPr>
          <w:spacing w:val="-6"/>
        </w:rPr>
        <w:t>(2)修改采用是指与国际标准之间存在技术性差异，并清楚地标明这些差异以及解释其产生</w:t>
      </w:r>
      <w:r>
        <w:rPr>
          <w:spacing w:val="11"/>
        </w:rPr>
        <w:t xml:space="preserve"> </w:t>
      </w:r>
      <w:r>
        <w:rPr>
          <w:spacing w:val="-14"/>
        </w:rPr>
        <w:t>的原因，允许包含编辑性修改；</w:t>
      </w:r>
    </w:p>
    <w:p>
      <w:pPr>
        <w:pStyle w:val="BodyText"/>
        <w:ind w:left="14" w:right="90" w:firstLine="110"/>
        <w:spacing w:before="1" w:line="233" w:lineRule="auto"/>
        <w:rPr/>
      </w:pPr>
      <w:r>
        <w:rPr>
          <w:spacing w:val="-5"/>
        </w:rPr>
        <w:t>(3)等效采用(修改采用)是指主要技术内容相同，技术</w:t>
      </w:r>
      <w:r>
        <w:rPr>
          <w:spacing w:val="-6"/>
        </w:rPr>
        <w:t>上只有很少差异，编写方法不完全相</w:t>
      </w:r>
      <w:r>
        <w:rPr/>
        <w:t xml:space="preserve"> </w:t>
      </w:r>
      <w:r>
        <w:rPr>
          <w:spacing w:val="-15"/>
        </w:rPr>
        <w:t>对应；</w:t>
      </w:r>
    </w:p>
    <w:p>
      <w:pPr>
        <w:pStyle w:val="BodyText"/>
        <w:ind w:left="14" w:right="100" w:firstLine="110"/>
        <w:spacing w:before="2" w:line="225" w:lineRule="auto"/>
        <w:rPr/>
      </w:pPr>
      <w:r>
        <w:rPr>
          <w:spacing w:val="-6"/>
        </w:rPr>
        <w:t>(4)非等效采用是指与相应国际标准在技术内容和文本结构上不同，它们之间的差异没有被</w:t>
      </w:r>
      <w:r>
        <w:rPr>
          <w:spacing w:val="10"/>
        </w:rPr>
        <w:t xml:space="preserve"> </w:t>
      </w:r>
      <w:r>
        <w:rPr>
          <w:spacing w:val="-6"/>
        </w:rPr>
        <w:t>清楚地标明。</w:t>
      </w:r>
      <w:r>
        <w:rPr>
          <w:u w:val="single" w:color="auto"/>
          <w:spacing w:val="-6"/>
        </w:rPr>
        <w:t>非等效还包括在我国标准中只保留了少量或者不重要</w:t>
      </w:r>
      <w:r>
        <w:rPr>
          <w:u w:val="single" w:color="auto"/>
          <w:spacing w:val="-7"/>
        </w:rPr>
        <w:t>的国际标准条款的情况</w:t>
      </w:r>
      <w:r>
        <w:rPr>
          <w:spacing w:val="-7"/>
        </w:rPr>
        <w:t>，</w:t>
      </w:r>
      <w:r>
        <w:rPr/>
        <w:t xml:space="preserve"> </w:t>
      </w:r>
      <w:r>
        <w:rPr>
          <w:spacing w:val="-12"/>
        </w:rPr>
        <w:t>非等效不属于采用国际标准。</w:t>
      </w:r>
    </w:p>
    <w:p>
      <w:pPr>
        <w:spacing w:line="257" w:lineRule="auto"/>
        <w:rPr>
          <w:rFonts w:ascii="Arial"/>
          <w:sz w:val="21"/>
        </w:rPr>
      </w:pPr>
      <w:r/>
    </w:p>
    <w:p>
      <w:pPr>
        <w:pStyle w:val="BodyText"/>
        <w:ind w:left="18"/>
        <w:spacing w:before="82" w:line="219" w:lineRule="auto"/>
        <w:rPr/>
      </w:pPr>
      <w:r>
        <w:rPr>
          <w:b/>
          <w:bCs/>
          <w:spacing w:val="1"/>
        </w:rPr>
        <w:t>试题21-</w:t>
      </w:r>
      <w:r>
        <w:rPr>
          <w:spacing w:val="-59"/>
        </w:rPr>
        <w:t xml:space="preserve"> </w:t>
      </w:r>
      <w:r>
        <w:rPr>
          <w:b/>
          <w:bCs/>
          <w:spacing w:val="1"/>
        </w:rPr>
        <w:t>【2021年上半年-第21题】-可行性研究</w:t>
      </w:r>
    </w:p>
    <w:p>
      <w:pPr>
        <w:pStyle w:val="BodyText"/>
        <w:ind w:left="14"/>
        <w:spacing w:before="46" w:line="219" w:lineRule="auto"/>
        <w:rPr>
          <w:sz w:val="22"/>
          <w:szCs w:val="22"/>
        </w:rPr>
      </w:pPr>
      <w:r>
        <w:rPr>
          <w:sz w:val="22"/>
          <w:szCs w:val="22"/>
          <w:spacing w:val="16"/>
        </w:rPr>
        <w:t>关于可行性研究的描述，正确的是()。</w:t>
      </w:r>
    </w:p>
    <w:p>
      <w:pPr>
        <w:pStyle w:val="BodyText"/>
        <w:ind w:left="14"/>
        <w:spacing w:before="49" w:line="219" w:lineRule="auto"/>
        <w:rPr>
          <w:sz w:val="22"/>
          <w:szCs w:val="22"/>
        </w:rPr>
      </w:pPr>
      <w:r>
        <w:rPr>
          <w:sz w:val="22"/>
          <w:szCs w:val="22"/>
          <w:spacing w:val="18"/>
        </w:rPr>
        <w:t>A.详细可行性研究由项目经理负责</w:t>
      </w:r>
    </w:p>
    <w:p>
      <w:pPr>
        <w:pStyle w:val="BodyText"/>
        <w:ind w:left="14"/>
        <w:spacing w:before="48" w:line="218" w:lineRule="auto"/>
        <w:rPr>
          <w:sz w:val="22"/>
          <w:szCs w:val="22"/>
        </w:rPr>
      </w:pPr>
      <w:r>
        <w:rPr>
          <w:rFonts w:ascii="Times New Roman" w:hAnsi="Times New Roman" w:eastAsia="Times New Roman" w:cs="Times New Roman"/>
          <w:sz w:val="22"/>
          <w:szCs w:val="22"/>
          <w:spacing w:val="17"/>
        </w:rPr>
        <w:t>B.</w:t>
      </w:r>
      <w:r>
        <w:rPr>
          <w:rFonts w:ascii="Times New Roman" w:hAnsi="Times New Roman" w:eastAsia="Times New Roman" w:cs="Times New Roman"/>
          <w:sz w:val="22"/>
          <w:szCs w:val="22"/>
          <w:spacing w:val="-2"/>
        </w:rPr>
        <w:t xml:space="preserve"> </w:t>
      </w:r>
      <w:r>
        <w:rPr>
          <w:sz w:val="22"/>
          <w:szCs w:val="22"/>
          <w:spacing w:val="17"/>
        </w:rPr>
        <w:t>可行性研究报告在项目章程制定之后编写</w:t>
      </w:r>
    </w:p>
    <w:p>
      <w:pPr>
        <w:pStyle w:val="BodyText"/>
        <w:ind w:left="14"/>
        <w:spacing w:before="32" w:line="219" w:lineRule="auto"/>
        <w:rPr/>
      </w:pPr>
      <w:r>
        <w:rPr>
          <w:rFonts w:ascii="Times New Roman" w:hAnsi="Times New Roman" w:eastAsia="Times New Roman" w:cs="Times New Roman"/>
          <w:spacing w:val="-9"/>
        </w:rPr>
        <w:t>C.</w:t>
      </w:r>
      <w:r>
        <w:rPr>
          <w:spacing w:val="-9"/>
        </w:rPr>
        <w:t>详细可行性研究是不可省略的</w:t>
      </w:r>
    </w:p>
    <w:p>
      <w:pPr>
        <w:pStyle w:val="BodyText"/>
        <w:ind w:left="14" w:right="6260"/>
        <w:spacing w:before="13" w:line="233" w:lineRule="auto"/>
        <w:rPr>
          <w:sz w:val="22"/>
          <w:szCs w:val="22"/>
        </w:rPr>
      </w:pPr>
      <w:r>
        <w:rPr>
          <w:rFonts w:ascii="Times New Roman" w:hAnsi="Times New Roman" w:eastAsia="Times New Roman" w:cs="Times New Roman"/>
          <w:spacing w:val="-10"/>
        </w:rPr>
        <w:t>D.</w:t>
      </w:r>
      <w:r>
        <w:rPr>
          <w:spacing w:val="-10"/>
        </w:rPr>
        <w:t>可行性研究报告是项目执行文件</w:t>
      </w:r>
      <w:r>
        <w:rPr>
          <w:spacing w:val="6"/>
        </w:rPr>
        <w:t xml:space="preserve"> </w:t>
      </w:r>
      <w:r>
        <w:rPr>
          <w:sz w:val="22"/>
          <w:szCs w:val="22"/>
          <w:spacing w:val="-1"/>
        </w:rPr>
        <w:t>【答案】</w:t>
      </w:r>
      <w:r>
        <w:rPr>
          <w:sz w:val="22"/>
          <w:szCs w:val="22"/>
          <w:spacing w:val="-26"/>
        </w:rPr>
        <w:t xml:space="preserve"> </w:t>
      </w:r>
      <w:r>
        <w:rPr>
          <w:sz w:val="22"/>
          <w:szCs w:val="22"/>
          <w:spacing w:val="-1"/>
        </w:rPr>
        <w:t>C</w:t>
      </w:r>
    </w:p>
    <w:p>
      <w:pPr>
        <w:pStyle w:val="BodyText"/>
        <w:ind w:left="14" w:right="100" w:hanging="14"/>
        <w:spacing w:before="15"/>
        <w:rPr/>
      </w:pPr>
      <w:r>
        <w:rPr>
          <w:spacing w:val="-8"/>
        </w:rPr>
        <w:t>【解析】P165,机会研究、初步可行性研究、详细可行</w:t>
      </w:r>
      <w:r>
        <w:rPr>
          <w:spacing w:val="-9"/>
        </w:rPr>
        <w:t>性研究、评估与决策是投资前期的四个</w:t>
      </w:r>
      <w:r>
        <w:rPr/>
        <w:t xml:space="preserve"> </w:t>
      </w:r>
      <w:r>
        <w:rPr>
          <w:spacing w:val="-11"/>
        </w:rPr>
        <w:t>阶段。其中前三个可以合并，但是详细可行性研究是不可或缺的。</w:t>
      </w:r>
    </w:p>
    <w:p>
      <w:pPr>
        <w:pStyle w:val="BodyText"/>
        <w:ind w:left="18"/>
        <w:spacing w:before="290" w:line="219" w:lineRule="auto"/>
        <w:rPr/>
      </w:pPr>
      <w:r>
        <w:rPr>
          <w:b/>
          <w:bCs/>
          <w:spacing w:val="-1"/>
        </w:rPr>
        <w:t>试题22-</w:t>
      </w:r>
      <w:r>
        <w:rPr>
          <w:spacing w:val="-51"/>
        </w:rPr>
        <w:t xml:space="preserve"> </w:t>
      </w:r>
      <w:r>
        <w:rPr>
          <w:b/>
          <w:bCs/>
          <w:spacing w:val="-1"/>
        </w:rPr>
        <w:t>【2021年上半年-第22题】</w:t>
      </w:r>
      <w:r>
        <w:rPr>
          <w:spacing w:val="-72"/>
        </w:rPr>
        <w:t xml:space="preserve"> </w:t>
      </w:r>
      <w:r>
        <w:rPr>
          <w:b/>
          <w:bCs/>
          <w:spacing w:val="-1"/>
        </w:rPr>
        <w:t>-项目论证</w:t>
      </w:r>
    </w:p>
    <w:p>
      <w:pPr>
        <w:pStyle w:val="BodyText"/>
        <w:ind w:left="14"/>
        <w:spacing w:before="28" w:line="220" w:lineRule="auto"/>
        <w:rPr/>
      </w:pPr>
      <w:r>
        <w:rPr>
          <w:spacing w:val="-11"/>
        </w:rPr>
        <w:t>关于项目论证的描述。不正确的是()。</w:t>
      </w:r>
    </w:p>
    <w:p>
      <w:pPr>
        <w:pStyle w:val="BodyText"/>
        <w:ind w:left="14"/>
        <w:spacing w:before="1" w:line="218" w:lineRule="auto"/>
        <w:rPr/>
      </w:pPr>
      <w:r>
        <w:rPr>
          <w:spacing w:val="-9"/>
        </w:rPr>
        <w:t>A.项目论证可分为项目建议书、机会研究和详细可行性研究三个阶段</w:t>
      </w:r>
    </w:p>
    <w:p>
      <w:pPr>
        <w:pStyle w:val="BodyText"/>
        <w:ind w:left="14"/>
        <w:spacing w:before="54" w:line="219" w:lineRule="auto"/>
        <w:rPr>
          <w:sz w:val="22"/>
          <w:szCs w:val="22"/>
        </w:rPr>
      </w:pPr>
      <w:r>
        <w:rPr>
          <w:sz w:val="22"/>
          <w:szCs w:val="22"/>
          <w:spacing w:val="19"/>
        </w:rPr>
        <w:t>B.项目论证对技术进行分析，分析技术是否先进适用</w:t>
      </w:r>
    </w:p>
    <w:p>
      <w:pPr>
        <w:pStyle w:val="BodyText"/>
        <w:ind w:left="14"/>
        <w:spacing w:before="29" w:line="219" w:lineRule="auto"/>
        <w:rPr/>
      </w:pPr>
      <w:r>
        <w:rPr>
          <w:spacing w:val="-10"/>
        </w:rPr>
        <w:t>C.项目论证是筹措资金、向银行贷款的依据，是编制计划的依据</w:t>
      </w:r>
    </w:p>
    <w:p>
      <w:pPr>
        <w:pStyle w:val="BodyText"/>
        <w:ind w:left="14" w:right="5637"/>
        <w:spacing w:before="41" w:line="237" w:lineRule="auto"/>
        <w:rPr>
          <w:sz w:val="22"/>
          <w:szCs w:val="22"/>
        </w:rPr>
      </w:pPr>
      <w:r>
        <w:rPr>
          <w:sz w:val="22"/>
          <w:szCs w:val="22"/>
          <w:spacing w:val="17"/>
        </w:rPr>
        <w:t>D.</w:t>
      </w:r>
      <w:r>
        <w:rPr>
          <w:sz w:val="22"/>
          <w:szCs w:val="22"/>
          <w:spacing w:val="56"/>
        </w:rPr>
        <w:t xml:space="preserve"> </w:t>
      </w:r>
      <w:r>
        <w:rPr>
          <w:sz w:val="22"/>
          <w:szCs w:val="22"/>
          <w:spacing w:val="17"/>
        </w:rPr>
        <w:t>项目论证是确定项目是否实施的依据</w:t>
      </w:r>
      <w:r>
        <w:rPr>
          <w:sz w:val="22"/>
          <w:szCs w:val="22"/>
        </w:rPr>
        <w:t xml:space="preserve"> </w:t>
      </w:r>
      <w:r>
        <w:rPr>
          <w:sz w:val="22"/>
          <w:szCs w:val="22"/>
          <w:spacing w:val="-1"/>
        </w:rPr>
        <w:t>【答案】</w:t>
      </w:r>
      <w:r>
        <w:rPr>
          <w:sz w:val="22"/>
          <w:szCs w:val="22"/>
          <w:spacing w:val="-36"/>
        </w:rPr>
        <w:t xml:space="preserve"> </w:t>
      </w:r>
      <w:r>
        <w:rPr>
          <w:sz w:val="22"/>
          <w:szCs w:val="22"/>
          <w:spacing w:val="-1"/>
        </w:rPr>
        <w:t>A</w:t>
      </w:r>
    </w:p>
    <w:p>
      <w:pPr>
        <w:pStyle w:val="BodyText"/>
        <w:ind w:left="15"/>
        <w:spacing w:before="23" w:line="212" w:lineRule="auto"/>
        <w:rPr>
          <w:sz w:val="22"/>
          <w:szCs w:val="22"/>
        </w:rPr>
      </w:pPr>
      <w:r>
        <w:rPr>
          <w:sz w:val="22"/>
          <w:szCs w:val="22"/>
          <w:spacing w:val="14"/>
        </w:rPr>
        <w:t>【解析】</w:t>
      </w:r>
      <w:r>
        <w:rPr>
          <w:sz w:val="22"/>
          <w:szCs w:val="22"/>
          <w:spacing w:val="-2"/>
        </w:rPr>
        <w:t xml:space="preserve"> </w:t>
      </w:r>
      <w:r>
        <w:rPr>
          <w:rFonts w:ascii="Times New Roman" w:hAnsi="Times New Roman" w:eastAsia="Times New Roman" w:cs="Times New Roman"/>
          <w:sz w:val="22"/>
          <w:szCs w:val="22"/>
          <w:spacing w:val="14"/>
        </w:rPr>
        <w:t>P181, </w:t>
      </w:r>
      <w:r>
        <w:rPr>
          <w:sz w:val="22"/>
          <w:szCs w:val="22"/>
          <w:spacing w:val="14"/>
        </w:rPr>
        <w:t>项目论证可分为机会研究、初步可行性研究和详细可行性研究三个阶段。</w:t>
      </w:r>
    </w:p>
    <w:p>
      <w:pPr>
        <w:pStyle w:val="BodyText"/>
        <w:ind w:left="14"/>
        <w:spacing w:before="80" w:line="218" w:lineRule="auto"/>
        <w:rPr>
          <w:sz w:val="22"/>
          <w:szCs w:val="22"/>
        </w:rPr>
      </w:pPr>
      <w:r>
        <w:rPr>
          <w:sz w:val="22"/>
          <w:szCs w:val="22"/>
          <w:spacing w:val="15"/>
        </w:rPr>
        <w:t>项目前评价的作用主要体现在以下几个方面：</w:t>
      </w:r>
    </w:p>
    <w:p>
      <w:pPr>
        <w:spacing w:line="218" w:lineRule="auto"/>
        <w:sectPr>
          <w:headerReference w:type="default" r:id="rId6"/>
          <w:footerReference w:type="default" r:id="rId43"/>
          <w:pgSz w:w="11910" w:h="16840"/>
          <w:pgMar w:top="400" w:right="1008" w:bottom="1140" w:left="1035" w:header="0" w:footer="1023" w:gutter="0"/>
        </w:sectPr>
        <w:rPr>
          <w:sz w:val="22"/>
          <w:szCs w:val="22"/>
        </w:rPr>
      </w:pPr>
    </w:p>
    <w:p>
      <w:pPr>
        <w:spacing w:line="267" w:lineRule="auto"/>
        <w:rPr>
          <w:rFonts w:ascii="Arial"/>
          <w:sz w:val="21"/>
        </w:rPr>
      </w:pPr>
      <w:r/>
    </w:p>
    <w:p>
      <w:pPr>
        <w:pStyle w:val="BodyText"/>
        <w:ind w:left="115"/>
        <w:spacing w:before="75" w:line="219" w:lineRule="auto"/>
        <w:rPr>
          <w:sz w:val="23"/>
          <w:szCs w:val="23"/>
        </w:rPr>
      </w:pPr>
      <w:r>
        <w:rPr>
          <w:sz w:val="23"/>
          <w:szCs w:val="23"/>
          <w:spacing w:val="14"/>
        </w:rPr>
        <w:t>(1)项目论证是确定项目是否实施的依据。</w:t>
      </w:r>
    </w:p>
    <w:p>
      <w:pPr>
        <w:pStyle w:val="BodyText"/>
        <w:ind w:left="115"/>
        <w:spacing w:before="37" w:line="219" w:lineRule="auto"/>
        <w:rPr>
          <w:sz w:val="23"/>
          <w:szCs w:val="23"/>
        </w:rPr>
      </w:pPr>
      <w:r>
        <w:rPr>
          <w:sz w:val="23"/>
          <w:szCs w:val="23"/>
          <w:spacing w:val="13"/>
        </w:rPr>
        <w:t>(2)项目论证是筹措资金、向银行贷款的依据。</w:t>
      </w:r>
    </w:p>
    <w:p>
      <w:pPr>
        <w:pStyle w:val="BodyText"/>
        <w:ind w:left="115"/>
        <w:spacing w:before="37" w:line="219" w:lineRule="auto"/>
        <w:rPr>
          <w:sz w:val="23"/>
          <w:szCs w:val="23"/>
        </w:rPr>
      </w:pPr>
      <w:r>
        <w:rPr>
          <w:sz w:val="23"/>
          <w:szCs w:val="23"/>
          <w:spacing w:val="12"/>
        </w:rPr>
        <w:t>(3)项目论证是编制计划、设计、采购、施工以及机构设备、资源配置的依据。</w:t>
      </w:r>
    </w:p>
    <w:p>
      <w:pPr>
        <w:pStyle w:val="BodyText"/>
        <w:ind w:left="115"/>
        <w:spacing w:before="28" w:line="219" w:lineRule="auto"/>
        <w:rPr>
          <w:sz w:val="23"/>
          <w:szCs w:val="23"/>
        </w:rPr>
      </w:pPr>
      <w:r>
        <w:rPr>
          <w:sz w:val="23"/>
          <w:szCs w:val="23"/>
          <w:spacing w:val="13"/>
        </w:rPr>
        <w:t>(4)项目论证是防范风险、提高项目效率的重要保证。</w:t>
      </w:r>
    </w:p>
    <w:p>
      <w:pPr>
        <w:spacing w:line="257" w:lineRule="auto"/>
        <w:rPr>
          <w:rFonts w:ascii="Arial"/>
          <w:sz w:val="21"/>
        </w:rPr>
      </w:pPr>
      <w:r/>
    </w:p>
    <w:p>
      <w:pPr>
        <w:pStyle w:val="BodyText"/>
        <w:ind w:left="8"/>
        <w:spacing w:before="75" w:line="219" w:lineRule="auto"/>
        <w:rPr>
          <w:sz w:val="23"/>
          <w:szCs w:val="23"/>
        </w:rPr>
      </w:pPr>
      <w:r>
        <w:rPr>
          <w:sz w:val="23"/>
          <w:szCs w:val="23"/>
          <w:b/>
          <w:bCs/>
          <w:spacing w:val="10"/>
        </w:rPr>
        <w:t>试题23-</w:t>
      </w:r>
      <w:r>
        <w:rPr>
          <w:sz w:val="23"/>
          <w:szCs w:val="23"/>
          <w:spacing w:val="10"/>
        </w:rPr>
        <w:t xml:space="preserve"> </w:t>
      </w:r>
      <w:r>
        <w:rPr>
          <w:sz w:val="23"/>
          <w:szCs w:val="23"/>
          <w:b/>
          <w:bCs/>
          <w:spacing w:val="10"/>
        </w:rPr>
        <w:t>【2021年上半年-第23题】</w:t>
      </w:r>
      <w:r>
        <w:rPr>
          <w:sz w:val="23"/>
          <w:szCs w:val="23"/>
          <w:spacing w:val="10"/>
        </w:rPr>
        <w:t xml:space="preserve"> </w:t>
      </w:r>
      <w:r>
        <w:rPr>
          <w:sz w:val="23"/>
          <w:szCs w:val="23"/>
          <w:b/>
          <w:bCs/>
          <w:spacing w:val="9"/>
        </w:rPr>
        <w:t>-项目管理</w:t>
      </w:r>
    </w:p>
    <w:p>
      <w:pPr>
        <w:pStyle w:val="BodyText"/>
        <w:ind w:left="4"/>
        <w:spacing w:before="70" w:line="219" w:lineRule="auto"/>
        <w:rPr>
          <w:sz w:val="23"/>
          <w:szCs w:val="23"/>
        </w:rPr>
      </w:pPr>
      <w:r>
        <w:rPr>
          <w:sz w:val="23"/>
          <w:szCs w:val="23"/>
          <w:spacing w:val="12"/>
        </w:rPr>
        <w:t>以下()属于项目管理知识体系中的软技能。</w:t>
      </w:r>
    </w:p>
    <w:p>
      <w:pPr>
        <w:pStyle w:val="BodyText"/>
        <w:ind w:right="3989" w:firstLine="4"/>
        <w:spacing w:before="26" w:line="247" w:lineRule="auto"/>
        <w:rPr>
          <w:rFonts w:ascii="Times New Roman" w:hAnsi="Times New Roman" w:eastAsia="Times New Roman" w:cs="Times New Roman"/>
          <w:sz w:val="23"/>
          <w:szCs w:val="23"/>
        </w:rPr>
      </w:pPr>
      <w:r>
        <w:rPr>
          <w:sz w:val="23"/>
          <w:szCs w:val="23"/>
          <w:spacing w:val="10"/>
        </w:rPr>
        <w:t>A.激励</w:t>
      </w:r>
      <w:r>
        <w:rPr>
          <w:sz w:val="23"/>
          <w:szCs w:val="23"/>
          <w:spacing w:val="3"/>
        </w:rPr>
        <w:t xml:space="preserve">        </w:t>
      </w:r>
      <w:r>
        <w:rPr>
          <w:sz w:val="23"/>
          <w:szCs w:val="23"/>
          <w:spacing w:val="10"/>
        </w:rPr>
        <w:t>B.培训</w:t>
      </w:r>
      <w:r>
        <w:rPr>
          <w:sz w:val="23"/>
          <w:szCs w:val="23"/>
          <w:spacing w:val="4"/>
        </w:rPr>
        <w:t xml:space="preserve">        </w:t>
      </w: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13"/>
        </w:rPr>
        <w:t xml:space="preserve"> </w:t>
      </w:r>
      <w:r>
        <w:rPr>
          <w:sz w:val="23"/>
          <w:szCs w:val="23"/>
          <w:spacing w:val="10"/>
        </w:rPr>
        <w:t>规划</w:t>
      </w:r>
      <w:r>
        <w:rPr>
          <w:sz w:val="23"/>
          <w:szCs w:val="23"/>
          <w:spacing w:val="2"/>
        </w:rPr>
        <w:t xml:space="preserve">        </w:t>
      </w:r>
      <w:r>
        <w:rPr>
          <w:rFonts w:ascii="Times New Roman" w:hAnsi="Times New Roman" w:eastAsia="Times New Roman" w:cs="Times New Roman"/>
          <w:sz w:val="23"/>
          <w:szCs w:val="23"/>
          <w:spacing w:val="10"/>
        </w:rPr>
        <w:t>D.</w:t>
      </w:r>
      <w:r>
        <w:rPr>
          <w:sz w:val="23"/>
          <w:szCs w:val="23"/>
          <w:spacing w:val="10"/>
        </w:rPr>
        <w:t>研发</w:t>
      </w:r>
      <w:r>
        <w:rPr>
          <w:sz w:val="23"/>
          <w:szCs w:val="23"/>
          <w:spacing w:val="7"/>
        </w:rPr>
        <w:t xml:space="preserve"> </w:t>
      </w:r>
      <w:r>
        <w:rPr>
          <w:sz w:val="23"/>
          <w:szCs w:val="23"/>
          <w:spacing w:val="6"/>
        </w:rPr>
        <w:t>【答案】</w:t>
      </w:r>
      <w:r>
        <w:rPr>
          <w:rFonts w:ascii="Times New Roman" w:hAnsi="Times New Roman" w:eastAsia="Times New Roman" w:cs="Times New Roman"/>
          <w:sz w:val="23"/>
          <w:szCs w:val="23"/>
          <w:spacing w:val="6"/>
        </w:rPr>
        <w:t>A</w:t>
      </w:r>
    </w:p>
    <w:p>
      <w:pPr>
        <w:pStyle w:val="BodyText"/>
        <w:ind w:left="4" w:right="11" w:hanging="4"/>
        <w:spacing w:before="1" w:line="265" w:lineRule="auto"/>
        <w:rPr>
          <w:sz w:val="23"/>
          <w:szCs w:val="23"/>
        </w:rPr>
      </w:pPr>
      <w:r>
        <w:rPr>
          <w:sz w:val="23"/>
          <w:szCs w:val="23"/>
          <w:spacing w:val="5"/>
        </w:rPr>
        <w:t>【解析】</w:t>
      </w:r>
      <w:r>
        <w:rPr>
          <w:sz w:val="23"/>
          <w:szCs w:val="23"/>
          <w:spacing w:val="-25"/>
        </w:rPr>
        <w:t xml:space="preserve"> </w:t>
      </w:r>
      <w:r>
        <w:rPr>
          <w:rFonts w:ascii="Times New Roman" w:hAnsi="Times New Roman" w:eastAsia="Times New Roman" w:cs="Times New Roman"/>
          <w:sz w:val="23"/>
          <w:szCs w:val="23"/>
          <w:spacing w:val="5"/>
        </w:rPr>
        <w:t>P133,   </w:t>
      </w:r>
      <w:r>
        <w:rPr>
          <w:sz w:val="23"/>
          <w:szCs w:val="23"/>
          <w:spacing w:val="5"/>
        </w:rPr>
        <w:t>软技能包括人际关系管理，包含：①有效的沟通②影响一个组织③领导能</w:t>
      </w:r>
      <w:r>
        <w:rPr>
          <w:sz w:val="23"/>
          <w:szCs w:val="23"/>
          <w:spacing w:val="4"/>
        </w:rPr>
        <w:t>力④</w:t>
      </w:r>
      <w:r>
        <w:rPr>
          <w:sz w:val="23"/>
          <w:szCs w:val="23"/>
        </w:rPr>
        <w:t xml:space="preserve"> </w:t>
      </w:r>
      <w:r>
        <w:rPr>
          <w:sz w:val="23"/>
          <w:szCs w:val="23"/>
          <w:spacing w:val="9"/>
        </w:rPr>
        <w:t>激励⑤谈判和冲突管理⑥问题解决</w:t>
      </w:r>
    </w:p>
    <w:p>
      <w:pPr>
        <w:pStyle w:val="BodyText"/>
        <w:ind w:left="8"/>
        <w:spacing w:before="281" w:line="219" w:lineRule="auto"/>
        <w:rPr>
          <w:sz w:val="23"/>
          <w:szCs w:val="23"/>
        </w:rPr>
      </w:pPr>
      <w:r>
        <w:rPr>
          <w:sz w:val="23"/>
          <w:szCs w:val="23"/>
          <w:b/>
          <w:bCs/>
          <w:spacing w:val="9"/>
        </w:rPr>
        <w:t>试题24-</w:t>
      </w:r>
      <w:r>
        <w:rPr>
          <w:sz w:val="23"/>
          <w:szCs w:val="23"/>
          <w:spacing w:val="9"/>
        </w:rPr>
        <w:t xml:space="preserve"> </w:t>
      </w:r>
      <w:r>
        <w:rPr>
          <w:sz w:val="23"/>
          <w:szCs w:val="23"/>
          <w:b/>
          <w:bCs/>
          <w:spacing w:val="9"/>
        </w:rPr>
        <w:t>【2021年上半年-第24题】</w:t>
      </w:r>
      <w:r>
        <w:rPr>
          <w:sz w:val="23"/>
          <w:szCs w:val="23"/>
          <w:spacing w:val="9"/>
        </w:rPr>
        <w:t xml:space="preserve"> </w:t>
      </w:r>
      <w:r>
        <w:rPr>
          <w:sz w:val="23"/>
          <w:szCs w:val="23"/>
          <w:b/>
          <w:bCs/>
          <w:spacing w:val="9"/>
        </w:rPr>
        <w:t>-项目生命周期</w:t>
      </w:r>
    </w:p>
    <w:p>
      <w:pPr>
        <w:pStyle w:val="BodyText"/>
        <w:ind w:left="4"/>
        <w:spacing w:before="51" w:line="219" w:lineRule="auto"/>
        <w:rPr>
          <w:sz w:val="23"/>
          <w:szCs w:val="23"/>
        </w:rPr>
      </w:pPr>
      <w:r>
        <w:rPr>
          <w:sz w:val="23"/>
          <w:szCs w:val="23"/>
          <w:spacing w:val="13"/>
        </w:rPr>
        <w:t>关于项目生命周期特征的描述，正确的是()。</w:t>
      </w:r>
    </w:p>
    <w:p>
      <w:pPr>
        <w:pStyle w:val="BodyText"/>
        <w:ind w:left="4"/>
        <w:spacing w:before="37" w:line="219" w:lineRule="auto"/>
        <w:rPr>
          <w:sz w:val="23"/>
          <w:szCs w:val="23"/>
        </w:rPr>
      </w:pPr>
      <w:r>
        <w:rPr>
          <w:sz w:val="23"/>
          <w:szCs w:val="23"/>
          <w:spacing w:val="9"/>
        </w:rPr>
        <w:t>A.项目生命周期越长，越有利于项目执行</w:t>
      </w:r>
    </w:p>
    <w:p>
      <w:pPr>
        <w:pStyle w:val="BodyText"/>
        <w:ind w:left="4"/>
        <w:spacing w:before="35" w:line="219" w:lineRule="auto"/>
        <w:rPr>
          <w:sz w:val="23"/>
          <w:szCs w:val="23"/>
        </w:rPr>
      </w:pPr>
      <w:r>
        <w:rPr>
          <w:sz w:val="23"/>
          <w:szCs w:val="23"/>
          <w:spacing w:val="9"/>
        </w:rPr>
        <w:t>B.风险会随着项目的执行越来越大</w:t>
      </w:r>
    </w:p>
    <w:p>
      <w:pPr>
        <w:pStyle w:val="BodyText"/>
        <w:ind w:left="4"/>
        <w:spacing w:before="49"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3"/>
        </w:rPr>
        <w:t xml:space="preserve"> </w:t>
      </w:r>
      <w:r>
        <w:rPr>
          <w:sz w:val="23"/>
          <w:szCs w:val="23"/>
          <w:spacing w:val="9"/>
        </w:rPr>
        <w:t>风险和不确定性在项目开始时最大，并随项目进展而减弱</w:t>
      </w:r>
    </w:p>
    <w:p>
      <w:pPr>
        <w:pStyle w:val="BodyText"/>
        <w:ind w:right="5460" w:firstLine="4"/>
        <w:spacing w:before="36" w:line="231" w:lineRule="auto"/>
        <w:rPr>
          <w:sz w:val="23"/>
          <w:szCs w:val="23"/>
        </w:rPr>
      </w:pPr>
      <w:r>
        <w:rPr>
          <w:sz w:val="23"/>
          <w:szCs w:val="23"/>
          <w:spacing w:val="8"/>
        </w:rPr>
        <w:t>D.项目生命周期应保持投入人力始终不变</w:t>
      </w:r>
      <w:r>
        <w:rPr>
          <w:sz w:val="23"/>
          <w:szCs w:val="23"/>
          <w:spacing w:val="16"/>
        </w:rPr>
        <w:t xml:space="preserve"> </w:t>
      </w:r>
      <w:r>
        <w:rPr>
          <w:sz w:val="23"/>
          <w:szCs w:val="23"/>
          <w:spacing w:val="-5"/>
        </w:rPr>
        <w:t>【答案】</w:t>
      </w:r>
      <w:r>
        <w:rPr>
          <w:sz w:val="23"/>
          <w:szCs w:val="23"/>
          <w:spacing w:val="-45"/>
        </w:rPr>
        <w:t xml:space="preserve"> </w:t>
      </w:r>
      <w:r>
        <w:rPr>
          <w:sz w:val="23"/>
          <w:szCs w:val="23"/>
          <w:spacing w:val="-5"/>
        </w:rPr>
        <w:t>C</w:t>
      </w:r>
    </w:p>
    <w:p>
      <w:pPr>
        <w:pStyle w:val="BodyText"/>
        <w:ind w:left="4" w:hanging="4"/>
        <w:spacing w:before="41" w:line="262" w:lineRule="auto"/>
        <w:rPr>
          <w:sz w:val="23"/>
          <w:szCs w:val="23"/>
        </w:rPr>
      </w:pPr>
      <w:r>
        <w:rPr>
          <w:sz w:val="23"/>
          <w:szCs w:val="23"/>
          <w:spacing w:val="9"/>
        </w:rPr>
        <w:t>【解析】</w:t>
      </w:r>
      <w:r>
        <w:rPr>
          <w:sz w:val="23"/>
          <w:szCs w:val="23"/>
          <w:spacing w:val="-25"/>
        </w:rPr>
        <w:t xml:space="preserve"> </w:t>
      </w:r>
      <w:r>
        <w:rPr>
          <w:sz w:val="23"/>
          <w:szCs w:val="23"/>
          <w:spacing w:val="9"/>
        </w:rPr>
        <w:t>P145,风险与不确定性在项目开始时最大</w:t>
      </w:r>
      <w:r>
        <w:rPr>
          <w:sz w:val="23"/>
          <w:szCs w:val="23"/>
          <w:spacing w:val="8"/>
        </w:rPr>
        <w:t>，并在项目的整个生命周期中随着决策的制</w:t>
      </w:r>
      <w:r>
        <w:rPr>
          <w:sz w:val="23"/>
          <w:szCs w:val="23"/>
        </w:rPr>
        <w:t xml:space="preserve"> </w:t>
      </w:r>
      <w:r>
        <w:rPr>
          <w:sz w:val="23"/>
          <w:szCs w:val="23"/>
          <w:spacing w:val="7"/>
        </w:rPr>
        <w:t>定与可交付成果的验收而逐步降低。</w:t>
      </w:r>
    </w:p>
    <w:p>
      <w:pPr>
        <w:pStyle w:val="BodyText"/>
        <w:ind w:left="8"/>
        <w:spacing w:before="289" w:line="219" w:lineRule="auto"/>
        <w:rPr>
          <w:sz w:val="23"/>
          <w:szCs w:val="23"/>
        </w:rPr>
      </w:pPr>
      <w:r>
        <w:rPr>
          <w:sz w:val="23"/>
          <w:szCs w:val="23"/>
          <w:b/>
          <w:bCs/>
          <w:spacing w:val="9"/>
        </w:rPr>
        <w:t>试题25-</w:t>
      </w:r>
      <w:r>
        <w:rPr>
          <w:sz w:val="23"/>
          <w:szCs w:val="23"/>
          <w:spacing w:val="9"/>
        </w:rPr>
        <w:t xml:space="preserve"> </w:t>
      </w:r>
      <w:r>
        <w:rPr>
          <w:sz w:val="23"/>
          <w:szCs w:val="23"/>
          <w:b/>
          <w:bCs/>
          <w:spacing w:val="9"/>
        </w:rPr>
        <w:t>【2021年上半年-第25题】</w:t>
      </w:r>
      <w:r>
        <w:rPr>
          <w:sz w:val="23"/>
          <w:szCs w:val="23"/>
          <w:spacing w:val="42"/>
        </w:rPr>
        <w:t xml:space="preserve"> </w:t>
      </w:r>
      <w:r>
        <w:rPr>
          <w:sz w:val="23"/>
          <w:szCs w:val="23"/>
          <w:b/>
          <w:bCs/>
          <w:spacing w:val="9"/>
        </w:rPr>
        <w:t>-过程组</w:t>
      </w:r>
    </w:p>
    <w:p>
      <w:pPr>
        <w:pStyle w:val="BodyText"/>
        <w:ind w:left="4"/>
        <w:spacing w:before="30" w:line="219" w:lineRule="auto"/>
        <w:rPr>
          <w:sz w:val="23"/>
          <w:szCs w:val="23"/>
        </w:rPr>
      </w:pPr>
      <w:r>
        <w:rPr>
          <w:sz w:val="23"/>
          <w:szCs w:val="23"/>
          <w:spacing w:val="13"/>
        </w:rPr>
        <w:t>项目人力资源管理中的“组建项目团队”过程属于()。</w:t>
      </w:r>
    </w:p>
    <w:p>
      <w:pPr>
        <w:pStyle w:val="BodyText"/>
        <w:ind w:left="4"/>
        <w:spacing w:before="48" w:line="220" w:lineRule="auto"/>
        <w:rPr>
          <w:sz w:val="23"/>
          <w:szCs w:val="23"/>
        </w:rPr>
      </w:pPr>
      <w:r>
        <w:rPr>
          <w:rFonts w:ascii="Times New Roman" w:hAnsi="Times New Roman" w:eastAsia="Times New Roman" w:cs="Times New Roman"/>
          <w:sz w:val="23"/>
          <w:szCs w:val="23"/>
          <w:spacing w:val="5"/>
        </w:rPr>
        <w:t>A.</w:t>
      </w:r>
      <w:r>
        <w:rPr>
          <w:sz w:val="23"/>
          <w:szCs w:val="23"/>
          <w:spacing w:val="5"/>
        </w:rPr>
        <w:t>启动过程组</w:t>
      </w:r>
      <w:r>
        <w:rPr>
          <w:sz w:val="23"/>
          <w:szCs w:val="23"/>
          <w:spacing w:val="8"/>
        </w:rPr>
        <w:t xml:space="preserve">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17"/>
        </w:rPr>
        <w:t xml:space="preserve"> </w:t>
      </w:r>
      <w:r>
        <w:rPr>
          <w:sz w:val="23"/>
          <w:szCs w:val="23"/>
          <w:spacing w:val="5"/>
        </w:rPr>
        <w:t>计划过程组</w:t>
      </w:r>
    </w:p>
    <w:p>
      <w:pPr>
        <w:pStyle w:val="BodyText"/>
        <w:ind w:right="5181" w:firstLine="4"/>
        <w:spacing w:before="26" w:line="255" w:lineRule="auto"/>
        <w:rPr>
          <w:rFonts w:ascii="Arial" w:hAnsi="Arial" w:eastAsia="Arial" w:cs="Arial"/>
          <w:sz w:val="23"/>
          <w:szCs w:val="23"/>
        </w:rPr>
      </w:pPr>
      <w:r>
        <w:rPr>
          <w:rFonts w:ascii="Times New Roman" w:hAnsi="Times New Roman" w:eastAsia="Times New Roman" w:cs="Times New Roman"/>
          <w:sz w:val="23"/>
          <w:szCs w:val="23"/>
          <w:spacing w:val="8"/>
        </w:rPr>
        <w:t>C.</w:t>
      </w:r>
      <w:r>
        <w:rPr>
          <w:sz w:val="23"/>
          <w:szCs w:val="23"/>
          <w:spacing w:val="8"/>
        </w:rPr>
        <w:t>监督与控制过程组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15"/>
        </w:rPr>
        <w:t xml:space="preserve"> </w:t>
      </w:r>
      <w:r>
        <w:rPr>
          <w:sz w:val="23"/>
          <w:szCs w:val="23"/>
          <w:spacing w:val="8"/>
        </w:rPr>
        <w:t>执行过程组</w:t>
      </w:r>
      <w:r>
        <w:rPr>
          <w:sz w:val="23"/>
          <w:szCs w:val="23"/>
        </w:rPr>
        <w:t xml:space="preserve"> </w:t>
      </w:r>
      <w:r>
        <w:rPr>
          <w:sz w:val="23"/>
          <w:szCs w:val="23"/>
          <w:spacing w:val="-5"/>
        </w:rPr>
        <w:t>【答案】</w:t>
      </w:r>
      <w:r>
        <w:rPr>
          <w:sz w:val="23"/>
          <w:szCs w:val="23"/>
          <w:spacing w:val="-45"/>
        </w:rPr>
        <w:t xml:space="preserve"> </w:t>
      </w:r>
      <w:r>
        <w:rPr>
          <w:rFonts w:ascii="Arial" w:hAnsi="Arial" w:eastAsia="Arial" w:cs="Arial"/>
          <w:sz w:val="23"/>
          <w:szCs w:val="23"/>
          <w:spacing w:val="-5"/>
        </w:rPr>
        <w:t>D</w:t>
      </w:r>
    </w:p>
    <w:p>
      <w:pPr>
        <w:pStyle w:val="BodyText"/>
        <w:spacing w:line="216" w:lineRule="auto"/>
        <w:rPr>
          <w:sz w:val="23"/>
          <w:szCs w:val="23"/>
        </w:rPr>
      </w:pPr>
      <w:r>
        <w:rPr>
          <w:sz w:val="23"/>
          <w:szCs w:val="23"/>
          <w:spacing w:val="5"/>
        </w:rPr>
        <w:t>【解析】</w:t>
      </w:r>
      <w:r>
        <w:rPr>
          <w:sz w:val="23"/>
          <w:szCs w:val="23"/>
          <w:spacing w:val="-35"/>
        </w:rPr>
        <w:t xml:space="preserve"> </w:t>
      </w:r>
      <w:r>
        <w:rPr>
          <w:sz w:val="23"/>
          <w:szCs w:val="23"/>
          <w:spacing w:val="5"/>
        </w:rPr>
        <w:t>P154,“组建项目团队”过程属于执</w:t>
      </w:r>
      <w:r>
        <w:rPr>
          <w:sz w:val="23"/>
          <w:szCs w:val="23"/>
          <w:spacing w:val="4"/>
        </w:rPr>
        <w:t>行过程组</w:t>
      </w:r>
    </w:p>
    <w:p>
      <w:pPr>
        <w:spacing w:line="254" w:lineRule="auto"/>
        <w:rPr>
          <w:rFonts w:ascii="Arial"/>
          <w:sz w:val="21"/>
        </w:rPr>
      </w:pPr>
      <w:r/>
    </w:p>
    <w:p>
      <w:pPr>
        <w:pStyle w:val="BodyText"/>
        <w:ind w:left="8"/>
        <w:spacing w:before="76" w:line="219" w:lineRule="auto"/>
        <w:rPr>
          <w:sz w:val="23"/>
          <w:szCs w:val="23"/>
        </w:rPr>
      </w:pPr>
      <w:r>
        <w:rPr>
          <w:sz w:val="23"/>
          <w:szCs w:val="23"/>
          <w:b/>
          <w:bCs/>
          <w:spacing w:val="9"/>
        </w:rPr>
        <w:t>试题26-</w:t>
      </w:r>
      <w:r>
        <w:rPr>
          <w:sz w:val="23"/>
          <w:szCs w:val="23"/>
          <w:spacing w:val="9"/>
        </w:rPr>
        <w:t xml:space="preserve"> </w:t>
      </w:r>
      <w:r>
        <w:rPr>
          <w:sz w:val="23"/>
          <w:szCs w:val="23"/>
          <w:b/>
          <w:bCs/>
          <w:spacing w:val="9"/>
        </w:rPr>
        <w:t>【2021年上半年-第26题】</w:t>
      </w:r>
      <w:r>
        <w:rPr>
          <w:sz w:val="23"/>
          <w:szCs w:val="23"/>
          <w:spacing w:val="9"/>
        </w:rPr>
        <w:t xml:space="preserve"> </w:t>
      </w:r>
      <w:r>
        <w:rPr>
          <w:sz w:val="23"/>
          <w:szCs w:val="23"/>
          <w:b/>
          <w:bCs/>
          <w:spacing w:val="9"/>
        </w:rPr>
        <w:t>-项目管理计划</w:t>
      </w:r>
    </w:p>
    <w:p>
      <w:pPr>
        <w:pStyle w:val="BodyText"/>
        <w:ind w:left="4"/>
        <w:spacing w:before="70" w:line="219" w:lineRule="auto"/>
        <w:rPr>
          <w:sz w:val="23"/>
          <w:szCs w:val="23"/>
        </w:rPr>
      </w:pPr>
      <w:r>
        <w:rPr>
          <w:sz w:val="23"/>
          <w:szCs w:val="23"/>
          <w:spacing w:val="12"/>
        </w:rPr>
        <w:t>关于制定项目管理计划的描述，不正确的是()。</w:t>
      </w:r>
    </w:p>
    <w:p>
      <w:pPr>
        <w:pStyle w:val="BodyText"/>
        <w:ind w:left="4"/>
        <w:spacing w:before="36" w:line="219" w:lineRule="auto"/>
        <w:rPr>
          <w:sz w:val="23"/>
          <w:szCs w:val="23"/>
        </w:rPr>
      </w:pPr>
      <w:r>
        <w:rPr>
          <w:rFonts w:ascii="Times New Roman" w:hAnsi="Times New Roman" w:eastAsia="Times New Roman" w:cs="Times New Roman"/>
          <w:sz w:val="23"/>
          <w:szCs w:val="23"/>
          <w:spacing w:val="10"/>
        </w:rPr>
        <w:t>A.</w:t>
      </w:r>
      <w:r>
        <w:rPr>
          <w:sz w:val="23"/>
          <w:szCs w:val="23"/>
          <w:spacing w:val="10"/>
        </w:rPr>
        <w:t>进度基准、成本基准和风险登记册是制定项目管理计划</w:t>
      </w:r>
      <w:r>
        <w:rPr>
          <w:sz w:val="23"/>
          <w:szCs w:val="23"/>
          <w:spacing w:val="9"/>
        </w:rPr>
        <w:t>过程的输入</w:t>
      </w:r>
    </w:p>
    <w:p>
      <w:pPr>
        <w:pStyle w:val="BodyText"/>
        <w:ind w:left="4"/>
        <w:spacing w:before="39"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5"/>
        </w:rPr>
        <w:t xml:space="preserve"> </w:t>
      </w:r>
      <w:r>
        <w:rPr>
          <w:sz w:val="23"/>
          <w:szCs w:val="23"/>
          <w:spacing w:val="9"/>
        </w:rPr>
        <w:t>项目管理计划确定了执行、监控和结束项目的方式和方法</w:t>
      </w:r>
    </w:p>
    <w:p>
      <w:pPr>
        <w:pStyle w:val="BodyText"/>
        <w:ind w:left="4"/>
        <w:spacing w:before="37" w:line="219" w:lineRule="auto"/>
        <w:rPr>
          <w:sz w:val="23"/>
          <w:szCs w:val="23"/>
        </w:rPr>
      </w:pPr>
      <w:r>
        <w:rPr>
          <w:sz w:val="23"/>
          <w:szCs w:val="23"/>
          <w:spacing w:val="9"/>
        </w:rPr>
        <w:t>C.制定项目管理计划时专家判断是常用的工具和技术</w:t>
      </w:r>
    </w:p>
    <w:p>
      <w:pPr>
        <w:pStyle w:val="BodyText"/>
        <w:ind w:right="4962" w:firstLine="4"/>
        <w:spacing w:before="26" w:line="235" w:lineRule="auto"/>
        <w:rPr>
          <w:sz w:val="23"/>
          <w:szCs w:val="23"/>
        </w:rPr>
      </w:pPr>
      <w:r>
        <w:rPr>
          <w:rFonts w:ascii="Times New Roman" w:hAnsi="Times New Roman" w:eastAsia="Times New Roman" w:cs="Times New Roman"/>
          <w:sz w:val="23"/>
          <w:szCs w:val="23"/>
          <w:spacing w:val="10"/>
        </w:rPr>
        <w:t>D.</w:t>
      </w:r>
      <w:r>
        <w:rPr>
          <w:sz w:val="23"/>
          <w:szCs w:val="23"/>
          <w:spacing w:val="10"/>
        </w:rPr>
        <w:t>项目经理应基于实施细节制定项目管理计划</w:t>
      </w:r>
      <w:r>
        <w:rPr>
          <w:sz w:val="23"/>
          <w:szCs w:val="23"/>
          <w:spacing w:val="2"/>
        </w:rPr>
        <w:t xml:space="preserve"> </w:t>
      </w:r>
      <w:r>
        <w:rPr>
          <w:sz w:val="23"/>
          <w:szCs w:val="23"/>
          <w:spacing w:val="8"/>
        </w:rPr>
        <w:t>【答案】D</w:t>
      </w:r>
    </w:p>
    <w:p>
      <w:pPr>
        <w:pStyle w:val="BodyText"/>
        <w:ind w:left="4" w:right="11" w:hanging="4"/>
        <w:spacing w:before="30" w:line="260" w:lineRule="auto"/>
        <w:rPr>
          <w:sz w:val="23"/>
          <w:szCs w:val="23"/>
        </w:rPr>
      </w:pPr>
      <w:r>
        <w:rPr>
          <w:sz w:val="23"/>
          <w:szCs w:val="23"/>
          <w:spacing w:val="10"/>
        </w:rPr>
        <w:t>【解析】P203,在初次制订项目管理计划时，由于各方面的信息还不十分明朗，因此项目经理</w:t>
      </w:r>
      <w:r>
        <w:rPr>
          <w:sz w:val="23"/>
          <w:szCs w:val="23"/>
          <w:spacing w:val="16"/>
        </w:rPr>
        <w:t xml:space="preserve"> </w:t>
      </w:r>
      <w:r>
        <w:rPr>
          <w:sz w:val="23"/>
          <w:szCs w:val="23"/>
          <w:spacing w:val="7"/>
        </w:rPr>
        <w:t>只需要从宏观上把握住项目的主体管理思路，切记不能理想化而</w:t>
      </w:r>
      <w:r>
        <w:rPr>
          <w:sz w:val="23"/>
          <w:szCs w:val="23"/>
          <w:spacing w:val="6"/>
        </w:rPr>
        <w:t>期望项目管理计划一步到位。</w:t>
      </w:r>
      <w:r>
        <w:rPr>
          <w:sz w:val="23"/>
          <w:szCs w:val="23"/>
        </w:rPr>
        <w:t xml:space="preserve"> </w:t>
      </w:r>
      <w:r>
        <w:rPr>
          <w:sz w:val="23"/>
          <w:szCs w:val="23"/>
          <w:spacing w:val="11"/>
        </w:rPr>
        <w:t>应是基于项目目标和要求来制定项目管理计</w:t>
      </w:r>
      <w:r>
        <w:rPr>
          <w:sz w:val="23"/>
          <w:szCs w:val="23"/>
          <w:spacing w:val="10"/>
        </w:rPr>
        <w:t>划，而不是实施细节。所以D</w:t>
      </w:r>
      <w:r>
        <w:rPr>
          <w:sz w:val="23"/>
          <w:szCs w:val="23"/>
          <w:spacing w:val="-25"/>
        </w:rPr>
        <w:t xml:space="preserve"> </w:t>
      </w:r>
      <w:r>
        <w:rPr>
          <w:sz w:val="23"/>
          <w:szCs w:val="23"/>
          <w:spacing w:val="10"/>
        </w:rPr>
        <w:t>错误。</w:t>
      </w:r>
    </w:p>
    <w:p>
      <w:pPr>
        <w:pStyle w:val="BodyText"/>
        <w:ind w:left="8"/>
        <w:spacing w:before="290" w:line="219" w:lineRule="auto"/>
        <w:rPr>
          <w:sz w:val="23"/>
          <w:szCs w:val="23"/>
        </w:rPr>
      </w:pPr>
      <w:r>
        <w:rPr>
          <w:sz w:val="23"/>
          <w:szCs w:val="23"/>
          <w:b/>
          <w:bCs/>
          <w:spacing w:val="10"/>
        </w:rPr>
        <w:t>试题27-</w:t>
      </w:r>
      <w:r>
        <w:rPr>
          <w:sz w:val="23"/>
          <w:szCs w:val="23"/>
          <w:spacing w:val="10"/>
        </w:rPr>
        <w:t xml:space="preserve"> </w:t>
      </w:r>
      <w:r>
        <w:rPr>
          <w:sz w:val="23"/>
          <w:szCs w:val="23"/>
          <w:b/>
          <w:bCs/>
          <w:spacing w:val="10"/>
        </w:rPr>
        <w:t>【2021年上半年-第27题】</w:t>
      </w:r>
      <w:r>
        <w:rPr>
          <w:sz w:val="23"/>
          <w:szCs w:val="23"/>
          <w:spacing w:val="10"/>
        </w:rPr>
        <w:t xml:space="preserve"> </w:t>
      </w:r>
      <w:r>
        <w:rPr>
          <w:sz w:val="23"/>
          <w:szCs w:val="23"/>
          <w:b/>
          <w:bCs/>
          <w:spacing w:val="9"/>
        </w:rPr>
        <w:t>-整体管理</w:t>
      </w:r>
    </w:p>
    <w:p>
      <w:pPr>
        <w:pStyle w:val="BodyText"/>
        <w:ind w:left="4" w:right="41"/>
        <w:spacing w:before="41" w:line="249" w:lineRule="auto"/>
        <w:rPr>
          <w:sz w:val="23"/>
          <w:szCs w:val="23"/>
        </w:rPr>
      </w:pPr>
      <w:r>
        <w:rPr>
          <w:sz w:val="23"/>
          <w:szCs w:val="23"/>
          <w:spacing w:val="7"/>
        </w:rPr>
        <w:t>在接到一涉密系统集成项目后，项目经理要求信息技术部按公司规定，为每个项目组成员配置</w:t>
      </w:r>
      <w:r>
        <w:rPr>
          <w:sz w:val="23"/>
          <w:szCs w:val="23"/>
          <w:spacing w:val="10"/>
        </w:rPr>
        <w:t xml:space="preserve"> </w:t>
      </w:r>
      <w:r>
        <w:rPr>
          <w:sz w:val="23"/>
          <w:szCs w:val="23"/>
          <w:spacing w:val="19"/>
        </w:rPr>
        <w:t>并安装数据防泄露工具的笔记本电脑。该项目经理采用的是()</w:t>
      </w:r>
    </w:p>
    <w:p>
      <w:pPr>
        <w:pStyle w:val="BodyText"/>
        <w:ind w:left="4"/>
        <w:spacing w:line="220" w:lineRule="auto"/>
        <w:rPr>
          <w:sz w:val="23"/>
          <w:szCs w:val="23"/>
        </w:rPr>
      </w:pPr>
      <w:r>
        <w:rPr>
          <w:sz w:val="23"/>
          <w:szCs w:val="23"/>
          <w:spacing w:val="7"/>
        </w:rPr>
        <w:t>A.批准的纠正措施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9"/>
        </w:rPr>
        <w:t xml:space="preserve"> </w:t>
      </w:r>
      <w:r>
        <w:rPr>
          <w:sz w:val="23"/>
          <w:szCs w:val="23"/>
          <w:spacing w:val="7"/>
        </w:rPr>
        <w:t>批准的预防措施</w:t>
      </w:r>
    </w:p>
    <w:p>
      <w:pPr>
        <w:spacing w:line="220" w:lineRule="auto"/>
        <w:sectPr>
          <w:headerReference w:type="default" r:id="rId44"/>
          <w:footerReference w:type="default" r:id="rId45"/>
          <w:pgSz w:w="11910" w:h="16840"/>
          <w:pgMar w:top="1143" w:right="1090" w:bottom="1139" w:left="1045" w:header="789" w:footer="1023" w:gutter="0"/>
        </w:sectPr>
        <w:rPr>
          <w:sz w:val="23"/>
          <w:szCs w:val="23"/>
        </w:rPr>
      </w:pPr>
    </w:p>
    <w:p>
      <w:pPr>
        <w:spacing w:line="258" w:lineRule="auto"/>
        <w:rPr>
          <w:rFonts w:ascii="Arial"/>
          <w:sz w:val="21"/>
        </w:rPr>
      </w:pPr>
      <w:r/>
    </w:p>
    <w:p>
      <w:pPr>
        <w:pStyle w:val="BodyText"/>
        <w:ind w:right="4534" w:firstLine="24"/>
        <w:spacing w:before="75" w:line="247" w:lineRule="auto"/>
        <w:rPr>
          <w:sz w:val="23"/>
          <w:szCs w:val="23"/>
        </w:rPr>
      </w:pPr>
      <w:r>
        <w:rPr>
          <w:sz w:val="23"/>
          <w:szCs w:val="23"/>
          <w:spacing w:val="8"/>
        </w:rPr>
        <w:t>C.批准的缺陷补救措施        </w:t>
      </w:r>
      <w:r>
        <w:rPr>
          <w:rFonts w:ascii="Times New Roman" w:hAnsi="Times New Roman" w:eastAsia="Times New Roman" w:cs="Times New Roman"/>
          <w:sz w:val="23"/>
          <w:szCs w:val="23"/>
          <w:spacing w:val="8"/>
        </w:rPr>
        <w:t>D.</w:t>
      </w:r>
      <w:r>
        <w:rPr>
          <w:sz w:val="23"/>
          <w:szCs w:val="23"/>
          <w:spacing w:val="8"/>
        </w:rPr>
        <w:t>批准的变更请求</w:t>
      </w:r>
      <w:r>
        <w:rPr>
          <w:sz w:val="23"/>
          <w:szCs w:val="23"/>
          <w:spacing w:val="2"/>
        </w:rPr>
        <w:t xml:space="preserve"> </w:t>
      </w:r>
      <w:r>
        <w:rPr>
          <w:sz w:val="23"/>
          <w:szCs w:val="23"/>
          <w:spacing w:val="-5"/>
        </w:rPr>
        <w:t>【答案】</w:t>
      </w:r>
      <w:r>
        <w:rPr>
          <w:sz w:val="23"/>
          <w:szCs w:val="23"/>
          <w:spacing w:val="-35"/>
        </w:rPr>
        <w:t xml:space="preserve"> </w:t>
      </w:r>
      <w:r>
        <w:rPr>
          <w:sz w:val="23"/>
          <w:szCs w:val="23"/>
          <w:spacing w:val="-5"/>
        </w:rPr>
        <w:t>B</w:t>
      </w:r>
    </w:p>
    <w:p>
      <w:pPr>
        <w:pStyle w:val="BodyText"/>
        <w:spacing w:line="212" w:lineRule="auto"/>
        <w:rPr>
          <w:sz w:val="23"/>
          <w:szCs w:val="23"/>
        </w:rPr>
      </w:pPr>
      <w:r>
        <w:rPr>
          <w:sz w:val="23"/>
          <w:szCs w:val="23"/>
        </w:rPr>
        <w:t>【解析】</w:t>
      </w:r>
      <w:r>
        <w:rPr>
          <w:rFonts w:ascii="Times New Roman" w:hAnsi="Times New Roman" w:eastAsia="Times New Roman" w:cs="Times New Roman"/>
          <w:sz w:val="23"/>
          <w:szCs w:val="23"/>
        </w:rPr>
        <w:t>P211, </w:t>
      </w:r>
      <w:r>
        <w:rPr>
          <w:sz w:val="23"/>
          <w:szCs w:val="23"/>
        </w:rPr>
        <w:t>包括：</w:t>
      </w:r>
    </w:p>
    <w:p>
      <w:pPr>
        <w:pStyle w:val="BodyText"/>
        <w:ind w:left="24"/>
        <w:spacing w:before="68" w:line="217" w:lineRule="auto"/>
        <w:rPr>
          <w:sz w:val="23"/>
          <w:szCs w:val="23"/>
        </w:rPr>
      </w:pPr>
      <w:r>
        <w:rPr>
          <w:sz w:val="23"/>
          <w:szCs w:val="23"/>
          <w:spacing w:val="3"/>
        </w:rPr>
        <w:t>①纠正措施(是针对实际已经出现的偏差);</w:t>
      </w:r>
    </w:p>
    <w:p>
      <w:pPr>
        <w:pStyle w:val="BodyText"/>
        <w:ind w:left="24"/>
        <w:spacing w:before="39" w:line="217" w:lineRule="auto"/>
        <w:rPr>
          <w:sz w:val="23"/>
          <w:szCs w:val="23"/>
        </w:rPr>
      </w:pPr>
      <w:r>
        <w:rPr>
          <w:sz w:val="23"/>
          <w:szCs w:val="23"/>
          <w:spacing w:val="3"/>
        </w:rPr>
        <w:t>②预防措施(针对将来可能出现的偏差);</w:t>
      </w:r>
    </w:p>
    <w:p>
      <w:pPr>
        <w:pStyle w:val="BodyText"/>
        <w:ind w:left="24"/>
        <w:spacing w:before="39" w:line="217" w:lineRule="auto"/>
        <w:rPr>
          <w:sz w:val="23"/>
          <w:szCs w:val="23"/>
        </w:rPr>
      </w:pPr>
      <w:r>
        <w:rPr>
          <w:sz w:val="23"/>
          <w:szCs w:val="23"/>
          <w:spacing w:val="5"/>
        </w:rPr>
        <w:t>③缺陷补救(产品或产品组件，缺陷补救措施只针对项目质量问题)。</w:t>
      </w:r>
    </w:p>
    <w:p>
      <w:pPr>
        <w:spacing w:line="272" w:lineRule="auto"/>
        <w:rPr>
          <w:rFonts w:ascii="Arial"/>
          <w:sz w:val="21"/>
        </w:rPr>
      </w:pPr>
      <w:r/>
    </w:p>
    <w:p>
      <w:pPr>
        <w:pStyle w:val="BodyText"/>
        <w:ind w:left="28"/>
        <w:spacing w:before="75" w:line="219" w:lineRule="auto"/>
        <w:rPr>
          <w:sz w:val="23"/>
          <w:szCs w:val="23"/>
        </w:rPr>
      </w:pPr>
      <w:r>
        <w:rPr>
          <w:sz w:val="23"/>
          <w:szCs w:val="23"/>
          <w:b/>
          <w:bCs/>
          <w:spacing w:val="10"/>
        </w:rPr>
        <w:t>试题28-</w:t>
      </w:r>
      <w:r>
        <w:rPr>
          <w:sz w:val="23"/>
          <w:szCs w:val="23"/>
          <w:spacing w:val="10"/>
        </w:rPr>
        <w:t xml:space="preserve"> </w:t>
      </w:r>
      <w:r>
        <w:rPr>
          <w:sz w:val="23"/>
          <w:szCs w:val="23"/>
          <w:b/>
          <w:bCs/>
          <w:spacing w:val="10"/>
        </w:rPr>
        <w:t>【2021年上半年-第28题】</w:t>
      </w:r>
      <w:r>
        <w:rPr>
          <w:sz w:val="23"/>
          <w:szCs w:val="23"/>
          <w:spacing w:val="10"/>
        </w:rPr>
        <w:t xml:space="preserve"> </w:t>
      </w:r>
      <w:r>
        <w:rPr>
          <w:sz w:val="23"/>
          <w:szCs w:val="23"/>
          <w:b/>
          <w:bCs/>
          <w:spacing w:val="9"/>
        </w:rPr>
        <w:t>-整体管理</w:t>
      </w:r>
    </w:p>
    <w:p>
      <w:pPr>
        <w:pStyle w:val="BodyText"/>
        <w:ind w:left="84"/>
        <w:spacing w:before="29" w:line="219" w:lineRule="auto"/>
        <w:rPr>
          <w:sz w:val="23"/>
          <w:szCs w:val="23"/>
        </w:rPr>
      </w:pPr>
      <w:r>
        <w:rPr>
          <w:sz w:val="23"/>
          <w:szCs w:val="23"/>
          <w:spacing w:val="12"/>
        </w:rPr>
        <w:t>()是整体变更控制的依据。</w:t>
      </w:r>
    </w:p>
    <w:p>
      <w:pPr>
        <w:pStyle w:val="BodyText"/>
        <w:ind w:left="24" w:right="680"/>
        <w:spacing w:before="57" w:line="210" w:lineRule="auto"/>
        <w:rPr>
          <w:sz w:val="29"/>
          <w:szCs w:val="29"/>
        </w:rPr>
      </w:pPr>
      <w:r>
        <w:rPr>
          <w:sz w:val="23"/>
          <w:szCs w:val="23"/>
          <w:spacing w:val="10"/>
        </w:rPr>
        <w:t>①项目管理计划②批准的变更请求③验收的可交付成果④配置管理系统⑤组织过程资产</w:t>
      </w:r>
      <w:r>
        <w:rPr>
          <w:sz w:val="23"/>
          <w:szCs w:val="23"/>
          <w:spacing w:val="13"/>
        </w:rPr>
        <w:t xml:space="preserve"> </w:t>
      </w:r>
      <w:r>
        <w:rPr>
          <w:rFonts w:ascii="Times New Roman" w:hAnsi="Times New Roman" w:eastAsia="Times New Roman" w:cs="Times New Roman"/>
          <w:sz w:val="29"/>
          <w:szCs w:val="29"/>
          <w:spacing w:val="-19"/>
          <w:w w:val="93"/>
        </w:rPr>
        <w:t>A.</w:t>
      </w:r>
      <w:r>
        <w:rPr>
          <w:sz w:val="29"/>
          <w:szCs w:val="29"/>
          <w:spacing w:val="-19"/>
          <w:w w:val="93"/>
        </w:rPr>
        <w:t>①③④</w:t>
      </w:r>
      <w:r>
        <w:rPr>
          <w:sz w:val="29"/>
          <w:szCs w:val="29"/>
          <w:spacing w:val="17"/>
        </w:rPr>
        <w:t xml:space="preserve">      </w:t>
      </w:r>
      <w:r>
        <w:rPr>
          <w:rFonts w:ascii="Times New Roman" w:hAnsi="Times New Roman" w:eastAsia="Times New Roman" w:cs="Times New Roman"/>
          <w:sz w:val="29"/>
          <w:szCs w:val="29"/>
          <w:spacing w:val="-19"/>
          <w:w w:val="93"/>
        </w:rPr>
        <w:t>B.</w:t>
      </w:r>
      <w:r>
        <w:rPr>
          <w:sz w:val="29"/>
          <w:szCs w:val="29"/>
          <w:spacing w:val="-19"/>
          <w:w w:val="93"/>
        </w:rPr>
        <w:t>①②④</w:t>
      </w:r>
      <w:r>
        <w:rPr>
          <w:sz w:val="29"/>
          <w:szCs w:val="29"/>
          <w:spacing w:val="16"/>
        </w:rPr>
        <w:t xml:space="preserve">      </w:t>
      </w:r>
      <w:r>
        <w:rPr>
          <w:rFonts w:ascii="Arial" w:hAnsi="Arial" w:eastAsia="Arial" w:cs="Arial"/>
          <w:sz w:val="29"/>
          <w:szCs w:val="29"/>
          <w:spacing w:val="-19"/>
          <w:w w:val="93"/>
        </w:rPr>
        <w:t>C.</w:t>
      </w:r>
      <w:r>
        <w:rPr>
          <w:sz w:val="29"/>
          <w:szCs w:val="29"/>
          <w:spacing w:val="-19"/>
          <w:w w:val="93"/>
        </w:rPr>
        <w:t>②③⑤</w:t>
      </w:r>
      <w:r>
        <w:rPr>
          <w:sz w:val="29"/>
          <w:szCs w:val="29"/>
          <w:spacing w:val="12"/>
        </w:rPr>
        <w:t xml:space="preserve">      </w:t>
      </w:r>
      <w:r>
        <w:rPr>
          <w:rFonts w:ascii="Times New Roman" w:hAnsi="Times New Roman" w:eastAsia="Times New Roman" w:cs="Times New Roman"/>
          <w:sz w:val="29"/>
          <w:szCs w:val="29"/>
          <w:spacing w:val="-19"/>
          <w:w w:val="93"/>
        </w:rPr>
        <w:t>D.</w:t>
      </w:r>
      <w:r>
        <w:rPr>
          <w:sz w:val="29"/>
          <w:szCs w:val="29"/>
          <w:spacing w:val="-19"/>
          <w:w w:val="93"/>
        </w:rPr>
        <w:t>①④⑤</w:t>
      </w:r>
    </w:p>
    <w:p>
      <w:pPr>
        <w:pStyle w:val="BodyText"/>
        <w:spacing w:before="21" w:line="220" w:lineRule="auto"/>
        <w:rPr>
          <w:sz w:val="23"/>
          <w:szCs w:val="23"/>
        </w:rPr>
      </w:pPr>
      <w:r>
        <w:rPr>
          <w:sz w:val="23"/>
          <w:szCs w:val="23"/>
          <w:spacing w:val="-5"/>
        </w:rPr>
        <w:t>【答案】</w:t>
      </w:r>
      <w:r>
        <w:rPr>
          <w:sz w:val="23"/>
          <w:szCs w:val="23"/>
          <w:spacing w:val="-35"/>
        </w:rPr>
        <w:t xml:space="preserve"> </w:t>
      </w:r>
      <w:r>
        <w:rPr>
          <w:sz w:val="23"/>
          <w:szCs w:val="23"/>
          <w:spacing w:val="-5"/>
        </w:rPr>
        <w:t>D</w:t>
      </w:r>
    </w:p>
    <w:p>
      <w:pPr>
        <w:pStyle w:val="BodyText"/>
        <w:ind w:left="24" w:right="51" w:hanging="24"/>
        <w:spacing w:before="40" w:line="252" w:lineRule="auto"/>
        <w:rPr>
          <w:sz w:val="23"/>
          <w:szCs w:val="23"/>
        </w:rPr>
      </w:pPr>
      <w:r>
        <w:rPr>
          <w:sz w:val="23"/>
          <w:szCs w:val="23"/>
          <w:spacing w:val="6"/>
        </w:rPr>
        <w:t>【解析】P213,整体变更控制的依据：①项目</w:t>
      </w:r>
      <w:r>
        <w:rPr>
          <w:sz w:val="23"/>
          <w:szCs w:val="23"/>
          <w:spacing w:val="5"/>
        </w:rPr>
        <w:t>管理计划②工作绩效报告③变更请求④事业环境因</w:t>
      </w:r>
      <w:r>
        <w:rPr>
          <w:sz w:val="23"/>
          <w:szCs w:val="23"/>
        </w:rPr>
        <w:t xml:space="preserve"> </w:t>
      </w:r>
      <w:r>
        <w:rPr>
          <w:sz w:val="23"/>
          <w:szCs w:val="23"/>
          <w:spacing w:val="8"/>
        </w:rPr>
        <w:t>素⑤组织过程资产，其中批准的变更请求是整体变更控的</w:t>
      </w:r>
      <w:r>
        <w:rPr>
          <w:sz w:val="23"/>
          <w:szCs w:val="23"/>
          <w:spacing w:val="7"/>
        </w:rPr>
        <w:t>输出，验收的可交付成果是结束项目</w:t>
      </w:r>
      <w:r>
        <w:rPr>
          <w:sz w:val="23"/>
          <w:szCs w:val="23"/>
        </w:rPr>
        <w:t xml:space="preserve"> </w:t>
      </w:r>
      <w:r>
        <w:rPr>
          <w:sz w:val="23"/>
          <w:szCs w:val="23"/>
          <w:spacing w:val="11"/>
        </w:rPr>
        <w:t>或阶段的输入</w:t>
      </w:r>
    </w:p>
    <w:p>
      <w:pPr>
        <w:pStyle w:val="BodyText"/>
        <w:ind w:left="28"/>
        <w:spacing w:before="310" w:line="219" w:lineRule="auto"/>
        <w:rPr>
          <w:sz w:val="23"/>
          <w:szCs w:val="23"/>
        </w:rPr>
      </w:pPr>
      <w:r>
        <w:rPr>
          <w:sz w:val="23"/>
          <w:szCs w:val="23"/>
          <w:b/>
          <w:bCs/>
          <w:spacing w:val="10"/>
        </w:rPr>
        <w:t>试题29-</w:t>
      </w:r>
      <w:r>
        <w:rPr>
          <w:sz w:val="23"/>
          <w:szCs w:val="23"/>
          <w:spacing w:val="10"/>
        </w:rPr>
        <w:t xml:space="preserve"> </w:t>
      </w:r>
      <w:r>
        <w:rPr>
          <w:sz w:val="23"/>
          <w:szCs w:val="23"/>
          <w:b/>
          <w:bCs/>
          <w:spacing w:val="10"/>
        </w:rPr>
        <w:t>【2021年上半年-第29题】</w:t>
      </w:r>
      <w:r>
        <w:rPr>
          <w:sz w:val="23"/>
          <w:szCs w:val="23"/>
          <w:spacing w:val="10"/>
        </w:rPr>
        <w:t xml:space="preserve"> </w:t>
      </w:r>
      <w:r>
        <w:rPr>
          <w:sz w:val="23"/>
          <w:szCs w:val="23"/>
          <w:b/>
          <w:bCs/>
          <w:spacing w:val="9"/>
        </w:rPr>
        <w:t>-变更管理</w:t>
      </w:r>
    </w:p>
    <w:p>
      <w:pPr>
        <w:pStyle w:val="BodyText"/>
        <w:ind w:left="24" w:right="62"/>
        <w:spacing w:before="29" w:line="252" w:lineRule="auto"/>
        <w:rPr>
          <w:sz w:val="23"/>
          <w:szCs w:val="23"/>
        </w:rPr>
      </w:pPr>
      <w:r>
        <w:rPr>
          <w:sz w:val="23"/>
          <w:szCs w:val="23"/>
          <w:spacing w:val="13"/>
        </w:rPr>
        <w:t>项目小组正在对项目需求变化数量、变化频率以及变化方式等进行评估，该工作属于()的管</w:t>
      </w:r>
      <w:r>
        <w:rPr>
          <w:sz w:val="23"/>
          <w:szCs w:val="23"/>
          <w:spacing w:val="18"/>
        </w:rPr>
        <w:t xml:space="preserve"> </w:t>
      </w:r>
      <w:r>
        <w:rPr>
          <w:sz w:val="23"/>
          <w:szCs w:val="23"/>
          <w:spacing w:val="3"/>
        </w:rPr>
        <w:t>理范畴。</w:t>
      </w:r>
    </w:p>
    <w:p>
      <w:pPr>
        <w:pStyle w:val="BodyText"/>
        <w:ind w:right="548" w:firstLine="24"/>
        <w:spacing w:before="3" w:line="244" w:lineRule="auto"/>
        <w:rPr>
          <w:sz w:val="23"/>
          <w:szCs w:val="23"/>
        </w:rPr>
      </w:pPr>
      <w:r>
        <w:rPr>
          <w:sz w:val="23"/>
          <w:szCs w:val="23"/>
          <w:spacing w:val="8"/>
        </w:rPr>
        <w:t>A.配置管理计划       B.范围管理计划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30"/>
        </w:rPr>
        <w:t xml:space="preserve"> </w:t>
      </w:r>
      <w:r>
        <w:rPr>
          <w:sz w:val="23"/>
          <w:szCs w:val="23"/>
          <w:spacing w:val="7"/>
        </w:rPr>
        <w:t>变更管理计划       D.质量管理计划</w:t>
      </w:r>
      <w:r>
        <w:rPr>
          <w:sz w:val="23"/>
          <w:szCs w:val="23"/>
        </w:rPr>
        <w:t xml:space="preserve"> </w:t>
      </w:r>
      <w:r>
        <w:rPr>
          <w:sz w:val="23"/>
          <w:szCs w:val="23"/>
          <w:spacing w:val="-5"/>
        </w:rPr>
        <w:t>【答案】</w:t>
      </w:r>
      <w:r>
        <w:rPr>
          <w:sz w:val="23"/>
          <w:szCs w:val="23"/>
          <w:spacing w:val="-45"/>
        </w:rPr>
        <w:t xml:space="preserve"> </w:t>
      </w:r>
      <w:r>
        <w:rPr>
          <w:sz w:val="23"/>
          <w:szCs w:val="23"/>
          <w:spacing w:val="-5"/>
        </w:rPr>
        <w:t>B</w:t>
      </w:r>
    </w:p>
    <w:p>
      <w:pPr>
        <w:pStyle w:val="BodyText"/>
        <w:ind w:left="24" w:hanging="24"/>
        <w:spacing w:before="10" w:line="250" w:lineRule="auto"/>
        <w:rPr>
          <w:sz w:val="23"/>
          <w:szCs w:val="23"/>
        </w:rPr>
      </w:pPr>
      <w:r>
        <w:rPr>
          <w:sz w:val="23"/>
          <w:szCs w:val="23"/>
          <w:spacing w:val="7"/>
        </w:rPr>
        <w:t>【解析】</w:t>
      </w:r>
      <w:r>
        <w:rPr>
          <w:sz w:val="23"/>
          <w:szCs w:val="23"/>
          <w:spacing w:val="-35"/>
        </w:rPr>
        <w:t xml:space="preserve"> </w:t>
      </w:r>
      <w:r>
        <w:rPr>
          <w:sz w:val="23"/>
          <w:szCs w:val="23"/>
          <w:spacing w:val="7"/>
        </w:rPr>
        <w:t>P223,</w:t>
      </w:r>
      <w:r>
        <w:rPr>
          <w:sz w:val="23"/>
          <w:szCs w:val="23"/>
          <w:spacing w:val="46"/>
        </w:rPr>
        <w:t xml:space="preserve"> </w:t>
      </w:r>
      <w:r>
        <w:rPr>
          <w:sz w:val="23"/>
          <w:szCs w:val="23"/>
          <w:spacing w:val="7"/>
        </w:rPr>
        <w:t>范围管理计划是项目或项目集管理计</w:t>
      </w:r>
      <w:r>
        <w:rPr>
          <w:sz w:val="23"/>
          <w:szCs w:val="23"/>
          <w:spacing w:val="6"/>
        </w:rPr>
        <w:t>划的组成部分，描述将如何定义、制订、</w:t>
      </w:r>
      <w:r>
        <w:rPr>
          <w:sz w:val="23"/>
          <w:szCs w:val="23"/>
        </w:rPr>
        <w:t xml:space="preserve"> </w:t>
      </w:r>
      <w:r>
        <w:rPr>
          <w:sz w:val="23"/>
          <w:szCs w:val="23"/>
          <w:spacing w:val="7"/>
        </w:rPr>
        <w:t>监督、控制和确认项目范围。由于范围管理计划描述如何管理项目范围，</w:t>
      </w:r>
      <w:r>
        <w:rPr>
          <w:sz w:val="23"/>
          <w:szCs w:val="23"/>
          <w:spacing w:val="-96"/>
        </w:rPr>
        <w:t xml:space="preserve"> </w:t>
      </w:r>
      <w:r>
        <w:rPr>
          <w:sz w:val="23"/>
          <w:szCs w:val="23"/>
          <w:u w:val="single" w:color="auto"/>
          <w:spacing w:val="-103"/>
        </w:rPr>
        <w:t xml:space="preserve"> </w:t>
      </w:r>
      <w:r>
        <w:rPr>
          <w:sz w:val="23"/>
          <w:szCs w:val="23"/>
          <w:u w:val="single" w:color="auto"/>
          <w:spacing w:val="7"/>
        </w:rPr>
        <w:t>项目范围怎样变化才</w:t>
      </w:r>
      <w:r>
        <w:rPr>
          <w:sz w:val="23"/>
          <w:szCs w:val="23"/>
        </w:rPr>
        <w:t xml:space="preserve"> </w:t>
      </w:r>
      <w:r>
        <w:rPr>
          <w:sz w:val="23"/>
          <w:szCs w:val="23"/>
          <w:u w:val="single" w:color="auto"/>
          <w:spacing w:val="14"/>
        </w:rPr>
        <w:t>能与项目要求相一致等问题，所以它也应该对怎样变化、变化频率如何，以及变化了多少等</w:t>
      </w:r>
      <w:r>
        <w:rPr>
          <w:sz w:val="23"/>
          <w:szCs w:val="23"/>
          <w:spacing w:val="9"/>
        </w:rPr>
        <w:t xml:space="preserve"> </w:t>
      </w:r>
      <w:r>
        <w:rPr>
          <w:sz w:val="23"/>
          <w:szCs w:val="23"/>
          <w:u w:val="single" w:color="auto"/>
          <w:spacing w:val="8"/>
        </w:rPr>
        <w:t>项目范围预期的稳定性进行评估。</w:t>
      </w:r>
      <w:r>
        <w:rPr>
          <w:sz w:val="23"/>
          <w:szCs w:val="23"/>
          <w:spacing w:val="8"/>
        </w:rPr>
        <w:t>范围管理计划也应该包括对变化范围怎样</w:t>
      </w:r>
      <w:r>
        <w:rPr>
          <w:sz w:val="23"/>
          <w:szCs w:val="23"/>
          <w:spacing w:val="7"/>
        </w:rPr>
        <w:t>确定，变化应归为</w:t>
      </w:r>
      <w:r>
        <w:rPr>
          <w:sz w:val="23"/>
          <w:szCs w:val="23"/>
        </w:rPr>
        <w:t xml:space="preserve"> </w:t>
      </w:r>
      <w:r>
        <w:rPr>
          <w:sz w:val="23"/>
          <w:szCs w:val="23"/>
          <w:spacing w:val="8"/>
        </w:rPr>
        <w:t>哪一类等问题的清楚描述。在信息系统项目的产品范围还没有确定之前，确定这些问题非常困</w:t>
      </w:r>
      <w:r>
        <w:rPr>
          <w:sz w:val="23"/>
          <w:szCs w:val="23"/>
          <w:spacing w:val="5"/>
        </w:rPr>
        <w:t xml:space="preserve"> </w:t>
      </w:r>
      <w:r>
        <w:rPr>
          <w:sz w:val="23"/>
          <w:szCs w:val="23"/>
          <w:spacing w:val="6"/>
        </w:rPr>
        <w:t>难，但是仍然有必要进行。</w:t>
      </w:r>
    </w:p>
    <w:p>
      <w:pPr>
        <w:spacing w:line="244" w:lineRule="auto"/>
        <w:rPr>
          <w:rFonts w:ascii="Arial"/>
          <w:sz w:val="21"/>
        </w:rPr>
      </w:pPr>
      <w:r/>
    </w:p>
    <w:p>
      <w:pPr>
        <w:pStyle w:val="BodyText"/>
        <w:ind w:left="28"/>
        <w:spacing w:before="75" w:line="219" w:lineRule="auto"/>
        <w:rPr>
          <w:sz w:val="23"/>
          <w:szCs w:val="23"/>
        </w:rPr>
      </w:pPr>
      <w:r>
        <w:rPr>
          <w:sz w:val="23"/>
          <w:szCs w:val="23"/>
          <w:b/>
          <w:bCs/>
          <w:spacing w:val="10"/>
        </w:rPr>
        <w:t>试题30-</w:t>
      </w:r>
      <w:r>
        <w:rPr>
          <w:sz w:val="23"/>
          <w:szCs w:val="23"/>
          <w:spacing w:val="10"/>
        </w:rPr>
        <w:t xml:space="preserve"> </w:t>
      </w:r>
      <w:r>
        <w:rPr>
          <w:sz w:val="23"/>
          <w:szCs w:val="23"/>
          <w:b/>
          <w:bCs/>
          <w:spacing w:val="10"/>
        </w:rPr>
        <w:t>【2021年上半年-第30题】</w:t>
      </w:r>
      <w:r>
        <w:rPr>
          <w:sz w:val="23"/>
          <w:szCs w:val="23"/>
          <w:spacing w:val="10"/>
        </w:rPr>
        <w:t xml:space="preserve"> </w:t>
      </w:r>
      <w:r>
        <w:rPr>
          <w:sz w:val="23"/>
          <w:szCs w:val="23"/>
          <w:b/>
          <w:bCs/>
          <w:spacing w:val="10"/>
        </w:rPr>
        <w:t>-标准规范</w:t>
      </w:r>
    </w:p>
    <w:p>
      <w:pPr>
        <w:pStyle w:val="BodyText"/>
        <w:ind w:left="24" w:right="56"/>
        <w:spacing w:before="29" w:line="256" w:lineRule="auto"/>
        <w:rPr>
          <w:sz w:val="23"/>
          <w:szCs w:val="23"/>
        </w:rPr>
      </w:pPr>
      <w:r>
        <w:rPr>
          <w:sz w:val="23"/>
          <w:szCs w:val="23"/>
          <w:spacing w:val="9"/>
        </w:rPr>
        <w:t>在国家标准</w:t>
      </w:r>
      <w:r>
        <w:rPr>
          <w:sz w:val="23"/>
          <w:szCs w:val="23"/>
          <w:spacing w:val="-64"/>
        </w:rPr>
        <w:t xml:space="preserve"> </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9"/>
        </w:rPr>
        <w:t>/T   8567-2006</w:t>
      </w:r>
      <w:r>
        <w:rPr>
          <w:sz w:val="23"/>
          <w:szCs w:val="23"/>
          <w:spacing w:val="9"/>
        </w:rPr>
        <w:t>《计算机软件文档编制规范》中，将系统需求分成三大类，分别</w:t>
      </w:r>
      <w:r>
        <w:rPr>
          <w:sz w:val="23"/>
          <w:szCs w:val="23"/>
        </w:rPr>
        <w:t xml:space="preserve"> </w:t>
      </w:r>
      <w:r>
        <w:rPr>
          <w:sz w:val="23"/>
          <w:szCs w:val="23"/>
          <w:spacing w:val="-17"/>
        </w:rPr>
        <w:t>是 (</w:t>
      </w:r>
      <w:r>
        <w:rPr>
          <w:sz w:val="23"/>
          <w:szCs w:val="23"/>
          <w:spacing w:val="-52"/>
        </w:rPr>
        <w:t xml:space="preserve"> </w:t>
      </w:r>
      <w:r>
        <w:rPr>
          <w:sz w:val="23"/>
          <w:szCs w:val="23"/>
          <w:spacing w:val="-17"/>
        </w:rPr>
        <w:t>)</w:t>
      </w:r>
      <w:r>
        <w:rPr>
          <w:sz w:val="23"/>
          <w:szCs w:val="23"/>
          <w:spacing w:val="-61"/>
        </w:rPr>
        <w:t xml:space="preserve"> </w:t>
      </w:r>
      <w:r>
        <w:rPr>
          <w:sz w:val="23"/>
          <w:szCs w:val="23"/>
          <w:spacing w:val="-17"/>
        </w:rPr>
        <w:t>。</w:t>
      </w:r>
    </w:p>
    <w:p>
      <w:pPr>
        <w:pStyle w:val="BodyText"/>
        <w:ind w:left="24"/>
        <w:spacing w:before="4" w:line="219"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4"/>
        </w:rPr>
        <w:t xml:space="preserve"> </w:t>
      </w:r>
      <w:r>
        <w:rPr>
          <w:sz w:val="23"/>
          <w:szCs w:val="23"/>
          <w:spacing w:val="7"/>
        </w:rPr>
        <w:t>功能需求、业务需求和数据需求</w:t>
      </w:r>
    </w:p>
    <w:p>
      <w:pPr>
        <w:pStyle w:val="BodyText"/>
        <w:ind w:left="24"/>
        <w:spacing w:before="3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3"/>
        </w:rPr>
        <w:t xml:space="preserve"> </w:t>
      </w:r>
      <w:r>
        <w:rPr>
          <w:sz w:val="23"/>
          <w:szCs w:val="23"/>
          <w:spacing w:val="9"/>
        </w:rPr>
        <w:t>接口需求、资源需求和数据需求</w:t>
      </w:r>
    </w:p>
    <w:p>
      <w:pPr>
        <w:pStyle w:val="BodyText"/>
        <w:ind w:left="24"/>
        <w:spacing w:before="38" w:line="220" w:lineRule="auto"/>
        <w:rPr>
          <w:sz w:val="23"/>
          <w:szCs w:val="23"/>
        </w:rPr>
      </w:pPr>
      <w:r>
        <w:rPr>
          <w:sz w:val="23"/>
          <w:szCs w:val="23"/>
          <w:spacing w:val="9"/>
        </w:rPr>
        <w:t>C.功能需求、接口需求和安全需求</w:t>
      </w:r>
    </w:p>
    <w:p>
      <w:pPr>
        <w:pStyle w:val="BodyText"/>
        <w:ind w:right="6214" w:firstLine="24"/>
        <w:spacing w:before="24"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30"/>
        </w:rPr>
        <w:t xml:space="preserve"> </w:t>
      </w:r>
      <w:r>
        <w:rPr>
          <w:sz w:val="23"/>
          <w:szCs w:val="23"/>
          <w:spacing w:val="8"/>
        </w:rPr>
        <w:t>业务需求、配置需求和维护需求</w:t>
      </w:r>
      <w:r>
        <w:rPr>
          <w:sz w:val="23"/>
          <w:szCs w:val="23"/>
        </w:rPr>
        <w:t xml:space="preserve"> </w:t>
      </w:r>
      <w:r>
        <w:rPr>
          <w:sz w:val="23"/>
          <w:szCs w:val="23"/>
          <w:spacing w:val="3"/>
        </w:rPr>
        <w:t>【答案】</w:t>
      </w:r>
      <w:r>
        <w:rPr>
          <w:rFonts w:ascii="Times New Roman" w:hAnsi="Times New Roman" w:eastAsia="Times New Roman" w:cs="Times New Roman"/>
          <w:sz w:val="23"/>
          <w:szCs w:val="23"/>
          <w:spacing w:val="3"/>
        </w:rPr>
        <w:t>A</w:t>
      </w:r>
    </w:p>
    <w:p>
      <w:pPr>
        <w:pStyle w:val="BodyText"/>
        <w:ind w:left="24" w:right="43" w:hanging="24"/>
        <w:spacing w:before="33" w:line="260" w:lineRule="auto"/>
        <w:rPr>
          <w:sz w:val="23"/>
          <w:szCs w:val="23"/>
        </w:rPr>
      </w:pPr>
      <w:r>
        <w:rPr>
          <w:sz w:val="23"/>
          <w:szCs w:val="23"/>
          <w:spacing w:val="7"/>
        </w:rPr>
        <w:t>【解析】</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7"/>
        </w:rPr>
        <w:t>/T8567-2006</w:t>
      </w:r>
      <w:r>
        <w:rPr>
          <w:sz w:val="23"/>
          <w:szCs w:val="23"/>
          <w:spacing w:val="7"/>
        </w:rPr>
        <w:t>《 计算机软件文档编制规范》中第32页：本章分条详述系统需求，是</w:t>
      </w:r>
      <w:r>
        <w:rPr>
          <w:sz w:val="23"/>
          <w:szCs w:val="23"/>
          <w:spacing w:val="10"/>
        </w:rPr>
        <w:t xml:space="preserve"> </w:t>
      </w:r>
      <w:r>
        <w:rPr>
          <w:sz w:val="23"/>
          <w:szCs w:val="23"/>
          <w:spacing w:val="8"/>
        </w:rPr>
        <w:t>指功能、业务(包括接口、资源、性能、可靠性、安全性、保密性等)和数据需求。</w:t>
      </w:r>
    </w:p>
    <w:p>
      <w:pPr>
        <w:pStyle w:val="BodyText"/>
        <w:ind w:left="28"/>
        <w:spacing w:before="271" w:line="219" w:lineRule="auto"/>
        <w:rPr>
          <w:sz w:val="23"/>
          <w:szCs w:val="23"/>
        </w:rPr>
      </w:pPr>
      <w:r>
        <w:rPr>
          <w:sz w:val="23"/>
          <w:szCs w:val="23"/>
          <w:b/>
          <w:bCs/>
          <w:spacing w:val="10"/>
        </w:rPr>
        <w:t>试题31-</w:t>
      </w:r>
      <w:r>
        <w:rPr>
          <w:sz w:val="23"/>
          <w:szCs w:val="23"/>
          <w:spacing w:val="10"/>
        </w:rPr>
        <w:t xml:space="preserve"> </w:t>
      </w:r>
      <w:r>
        <w:rPr>
          <w:sz w:val="23"/>
          <w:szCs w:val="23"/>
          <w:b/>
          <w:bCs/>
          <w:spacing w:val="10"/>
        </w:rPr>
        <w:t>【2021年上半年-第31题】</w:t>
      </w:r>
      <w:r>
        <w:rPr>
          <w:sz w:val="23"/>
          <w:szCs w:val="23"/>
          <w:spacing w:val="10"/>
        </w:rPr>
        <w:t xml:space="preserve"> </w:t>
      </w:r>
      <w:r>
        <w:rPr>
          <w:sz w:val="23"/>
          <w:szCs w:val="23"/>
          <w:b/>
          <w:bCs/>
          <w:spacing w:val="9"/>
        </w:rPr>
        <w:t>-范围管理</w:t>
      </w:r>
    </w:p>
    <w:p>
      <w:pPr>
        <w:pStyle w:val="BodyText"/>
        <w:ind w:left="24"/>
        <w:spacing w:before="51" w:line="220" w:lineRule="auto"/>
        <w:rPr>
          <w:sz w:val="23"/>
          <w:szCs w:val="23"/>
        </w:rPr>
      </w:pPr>
      <w:r>
        <w:rPr>
          <w:sz w:val="23"/>
          <w:szCs w:val="23"/>
          <w:spacing w:val="13"/>
        </w:rPr>
        <w:t>关于确定范围的描述，正确的是()。</w:t>
      </w:r>
    </w:p>
    <w:p>
      <w:pPr>
        <w:pStyle w:val="BodyText"/>
        <w:ind w:left="24"/>
        <w:spacing w:before="54" w:line="219"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5"/>
        </w:rPr>
        <w:t xml:space="preserve"> </w:t>
      </w:r>
      <w:r>
        <w:rPr>
          <w:sz w:val="23"/>
          <w:szCs w:val="23"/>
          <w:spacing w:val="7"/>
        </w:rPr>
        <w:t>确认范围是在正式验收阶段才执行的过程</w:t>
      </w:r>
    </w:p>
    <w:p>
      <w:pPr>
        <w:pStyle w:val="BodyText"/>
        <w:ind w:left="24"/>
        <w:spacing w:before="39" w:line="219" w:lineRule="auto"/>
        <w:rPr>
          <w:sz w:val="23"/>
          <w:szCs w:val="23"/>
        </w:rPr>
      </w:pPr>
      <w:r>
        <w:rPr>
          <w:rFonts w:ascii="Times New Roman" w:hAnsi="Times New Roman" w:eastAsia="Times New Roman" w:cs="Times New Roman"/>
          <w:sz w:val="23"/>
          <w:szCs w:val="23"/>
          <w:spacing w:val="10"/>
        </w:rPr>
        <w:t>B.</w:t>
      </w:r>
      <w:r>
        <w:rPr>
          <w:sz w:val="23"/>
          <w:szCs w:val="23"/>
          <w:spacing w:val="10"/>
        </w:rPr>
        <w:t>分解技术是确认范围的主要工具与技术</w:t>
      </w:r>
    </w:p>
    <w:p>
      <w:pPr>
        <w:pStyle w:val="BodyText"/>
        <w:ind w:left="24"/>
        <w:spacing w:before="27" w:line="219" w:lineRule="auto"/>
        <w:rPr>
          <w:sz w:val="23"/>
          <w:szCs w:val="23"/>
        </w:rPr>
      </w:pPr>
      <w:r>
        <w:rPr>
          <w:sz w:val="23"/>
          <w:szCs w:val="23"/>
          <w:spacing w:val="9"/>
        </w:rPr>
        <w:t>C.客户主要关心产品范围和可交付成果</w:t>
      </w:r>
    </w:p>
    <w:p>
      <w:pPr>
        <w:spacing w:line="219" w:lineRule="auto"/>
        <w:sectPr>
          <w:headerReference w:type="default" r:id="rId46"/>
          <w:footerReference w:type="default" r:id="rId47"/>
          <w:pgSz w:w="11910" w:h="16840"/>
          <w:pgMar w:top="1143" w:right="1034" w:bottom="1140" w:left="1035" w:header="789" w:footer="1023" w:gutter="0"/>
        </w:sectPr>
        <w:rPr>
          <w:sz w:val="23"/>
          <w:szCs w:val="23"/>
        </w:rPr>
      </w:pPr>
    </w:p>
    <w:p>
      <w:pPr>
        <w:spacing w:line="393" w:lineRule="auto"/>
        <w:rPr>
          <w:rFonts w:ascii="Arial"/>
          <w:sz w:val="21"/>
        </w:rPr>
      </w:pPr>
      <w:r/>
    </w:p>
    <w:p>
      <w:pPr>
        <w:pStyle w:val="BodyText"/>
        <w:ind w:left="19"/>
        <w:spacing w:before="69" w:line="212" w:lineRule="auto"/>
        <w:tabs>
          <w:tab w:val="left" w:pos="170"/>
        </w:tabs>
        <w:rPr>
          <w:rFonts w:ascii="Times New Roman" w:hAnsi="Times New Roman" w:eastAsia="Times New Roman" w:cs="Times New Roman"/>
          <w:sz w:val="21"/>
          <w:szCs w:val="21"/>
        </w:rPr>
      </w:pPr>
      <w:r>
        <w:rPr>
          <w:sz w:val="21"/>
          <w:szCs w:val="21"/>
          <w:u w:val="single" w:color="auto"/>
        </w:rPr>
        <w:tab/>
      </w:r>
      <w:r>
        <w:rPr>
          <w:sz w:val="21"/>
          <w:szCs w:val="21"/>
          <w:u w:val="single" w:color="auto"/>
          <w:spacing w:val="37"/>
        </w:rPr>
        <w:t>野人老师</w:t>
      </w:r>
      <w:r>
        <w:rPr>
          <w:rFonts w:ascii="Times New Roman" w:hAnsi="Times New Roman" w:eastAsia="Times New Roman" w:cs="Times New Roman"/>
          <w:sz w:val="21"/>
          <w:szCs w:val="21"/>
          <w:u w:val="single" w:color="auto"/>
          <w:spacing w:val="37"/>
        </w:rPr>
        <w:t>(</w:t>
      </w:r>
      <w:r>
        <w:rPr>
          <w:rFonts w:ascii="Times New Roman" w:hAnsi="Times New Roman" w:eastAsia="Times New Roman" w:cs="Times New Roman"/>
          <w:sz w:val="21"/>
          <w:szCs w:val="21"/>
          <w:u w:val="single" w:color="auto"/>
        </w:rPr>
        <w:t>ye</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rPr>
        <w:t>ren</w:t>
      </w:r>
      <w:r>
        <w:rPr>
          <w:rFonts w:ascii="Times New Roman" w:hAnsi="Times New Roman" w:eastAsia="Times New Roman" w:cs="Times New Roman"/>
          <w:sz w:val="21"/>
          <w:szCs w:val="21"/>
          <w:u w:val="single" w:color="auto"/>
          <w:spacing w:val="-9"/>
        </w:rPr>
        <w:t xml:space="preserve"> </w:t>
      </w:r>
      <w:r>
        <w:rPr>
          <w:rFonts w:ascii="Times New Roman" w:hAnsi="Times New Roman" w:eastAsia="Times New Roman" w:cs="Times New Roman"/>
          <w:sz w:val="21"/>
          <w:szCs w:val="21"/>
          <w:u w:val="single" w:color="auto"/>
        </w:rPr>
        <w:t>laos</w:t>
      </w:r>
      <w:r>
        <w:rPr>
          <w:rFonts w:ascii="Times New Roman" w:hAnsi="Times New Roman" w:eastAsia="Times New Roman" w:cs="Times New Roman"/>
          <w:sz w:val="21"/>
          <w:szCs w:val="21"/>
          <w:u w:val="single" w:color="auto"/>
          <w:spacing w:val="-14"/>
        </w:rPr>
        <w:t xml:space="preserve"> </w:t>
      </w:r>
      <w:r>
        <w:rPr>
          <w:rFonts w:ascii="Times New Roman" w:hAnsi="Times New Roman" w:eastAsia="Times New Roman" w:cs="Times New Roman"/>
          <w:sz w:val="21"/>
          <w:szCs w:val="21"/>
          <w:u w:val="single" w:color="auto"/>
        </w:rPr>
        <w:t>hi</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13"/>
        </w:rPr>
        <w:t xml:space="preserve"> </w:t>
      </w:r>
      <w:r>
        <w:rPr>
          <w:rFonts w:ascii="Times New Roman" w:hAnsi="Times New Roman" w:eastAsia="Times New Roman" w:cs="Times New Roman"/>
          <w:sz w:val="21"/>
          <w:szCs w:val="21"/>
          <w:u w:val="single" w:color="auto"/>
        </w:rPr>
        <w:t>tao</w:t>
      </w:r>
      <w:r>
        <w:rPr>
          <w:rFonts w:ascii="Times New Roman" w:hAnsi="Times New Roman" w:eastAsia="Times New Roman" w:cs="Times New Roman"/>
          <w:sz w:val="21"/>
          <w:szCs w:val="21"/>
          <w:u w:val="single" w:color="auto"/>
          <w:spacing w:val="-16"/>
        </w:rPr>
        <w:t xml:space="preserve"> </w:t>
      </w:r>
      <w:r>
        <w:rPr>
          <w:rFonts w:ascii="Times New Roman" w:hAnsi="Times New Roman" w:eastAsia="Times New Roman" w:cs="Times New Roman"/>
          <w:sz w:val="21"/>
          <w:szCs w:val="21"/>
          <w:u w:val="single" w:color="auto"/>
        </w:rPr>
        <w:t>bao</w:t>
      </w:r>
      <w:r>
        <w:rPr>
          <w:rFonts w:ascii="Times New Roman" w:hAnsi="Times New Roman" w:eastAsia="Times New Roman" w:cs="Times New Roman"/>
          <w:sz w:val="21"/>
          <w:szCs w:val="21"/>
          <w:u w:val="single" w:color="auto"/>
          <w:spacing w:val="37"/>
        </w:rPr>
        <w:t xml:space="preserve"> .</w:t>
      </w:r>
      <w:r>
        <w:rPr>
          <w:rFonts w:ascii="Times New Roman" w:hAnsi="Times New Roman" w:eastAsia="Times New Roman" w:cs="Times New Roman"/>
          <w:sz w:val="21"/>
          <w:szCs w:val="21"/>
          <w:u w:val="single" w:color="auto"/>
          <w:spacing w:val="-8"/>
        </w:rPr>
        <w:t xml:space="preserve"> </w:t>
      </w:r>
      <w:r>
        <w:rPr>
          <w:rFonts w:ascii="Times New Roman" w:hAnsi="Times New Roman" w:eastAsia="Times New Roman" w:cs="Times New Roman"/>
          <w:sz w:val="21"/>
          <w:szCs w:val="21"/>
          <w:u w:val="single" w:color="auto"/>
        </w:rPr>
        <w:t>com</w:t>
      </w:r>
      <w:r>
        <w:rPr>
          <w:rFonts w:ascii="Times New Roman" w:hAnsi="Times New Roman" w:eastAsia="Times New Roman" w:cs="Times New Roman"/>
          <w:sz w:val="21"/>
          <w:szCs w:val="21"/>
          <w:u w:val="single" w:color="auto"/>
          <w:spacing w:val="37"/>
        </w:rPr>
        <w:t>)</w:t>
      </w:r>
      <w:r>
        <w:rPr>
          <w:sz w:val="21"/>
          <w:szCs w:val="21"/>
          <w:u w:val="single" w:color="auto"/>
          <w:spacing w:val="37"/>
        </w:rPr>
        <w:t>专业信息系统项目管理师培训</w:t>
      </w:r>
      <w:r>
        <w:rPr>
          <w:rFonts w:ascii="Times New Roman" w:hAnsi="Times New Roman" w:eastAsia="Times New Roman" w:cs="Times New Roman"/>
          <w:sz w:val="21"/>
          <w:szCs w:val="21"/>
          <w:u w:val="single" w:color="auto"/>
          <w:spacing w:val="37"/>
        </w:rPr>
        <w:t>(</w:t>
      </w:r>
      <w:r>
        <w:rPr>
          <w:sz w:val="21"/>
          <w:szCs w:val="21"/>
          <w:u w:val="single" w:color="auto"/>
          <w:spacing w:val="37"/>
        </w:rPr>
        <w:t>公众号：野人老师</w:t>
      </w:r>
      <w:r>
        <w:rPr>
          <w:rFonts w:ascii="Times New Roman" w:hAnsi="Times New Roman" w:eastAsia="Times New Roman" w:cs="Times New Roman"/>
          <w:sz w:val="21"/>
          <w:szCs w:val="21"/>
          <w:u w:val="single" w:color="auto"/>
          <w:spacing w:val="37"/>
        </w:rPr>
        <w:t>)   </w:t>
      </w:r>
    </w:p>
    <w:p>
      <w:pPr>
        <w:spacing w:line="294" w:lineRule="auto"/>
        <w:rPr>
          <w:rFonts w:ascii="Arial"/>
          <w:sz w:val="21"/>
        </w:rPr>
      </w:pPr>
      <w:r/>
    </w:p>
    <w:p>
      <w:pPr>
        <w:pStyle w:val="BodyText"/>
        <w:ind w:left="19"/>
        <w:spacing w:before="78" w:line="219" w:lineRule="auto"/>
        <w:rPr>
          <w:sz w:val="24"/>
          <w:szCs w:val="24"/>
        </w:rPr>
      </w:pPr>
      <w:r>
        <w:rPr>
          <w:rFonts w:ascii="Times New Roman" w:hAnsi="Times New Roman" w:eastAsia="Times New Roman" w:cs="Times New Roman"/>
          <w:sz w:val="24"/>
          <w:szCs w:val="24"/>
          <w:spacing w:val="-2"/>
        </w:rPr>
        <w:t>D. </w:t>
      </w:r>
      <w:r>
        <w:rPr>
          <w:sz w:val="24"/>
          <w:szCs w:val="24"/>
          <w:spacing w:val="-2"/>
        </w:rPr>
        <w:t>确认范围强调的是结束项目所要做的流程性工作</w:t>
      </w:r>
    </w:p>
    <w:p>
      <w:pPr>
        <w:pStyle w:val="BodyText"/>
        <w:ind w:left="14"/>
        <w:spacing w:before="44" w:line="220" w:lineRule="auto"/>
        <w:rPr>
          <w:rFonts w:ascii="Times New Roman" w:hAnsi="Times New Roman" w:eastAsia="Times New Roman" w:cs="Times New Roman"/>
          <w:sz w:val="21"/>
          <w:szCs w:val="21"/>
        </w:rPr>
      </w:pPr>
      <w:r>
        <w:rPr>
          <w:sz w:val="21"/>
          <w:szCs w:val="21"/>
          <w:spacing w:val="6"/>
        </w:rPr>
        <w:t>【答案】</w:t>
      </w:r>
      <w:r>
        <w:rPr>
          <w:sz w:val="21"/>
          <w:szCs w:val="21"/>
          <w:spacing w:val="-31"/>
        </w:rPr>
        <w:t xml:space="preserve"> </w:t>
      </w:r>
      <w:r>
        <w:rPr>
          <w:rFonts w:ascii="Times New Roman" w:hAnsi="Times New Roman" w:eastAsia="Times New Roman" w:cs="Times New Roman"/>
          <w:sz w:val="21"/>
          <w:szCs w:val="21"/>
          <w:spacing w:val="6"/>
        </w:rPr>
        <w:t>C</w:t>
      </w:r>
    </w:p>
    <w:p>
      <w:pPr>
        <w:pStyle w:val="BodyText"/>
        <w:ind w:left="18" w:right="3169" w:hanging="4"/>
        <w:spacing w:before="54" w:line="279" w:lineRule="auto"/>
        <w:rPr>
          <w:sz w:val="21"/>
          <w:szCs w:val="21"/>
        </w:rPr>
      </w:pPr>
      <w:r>
        <w:rPr>
          <w:sz w:val="21"/>
          <w:szCs w:val="21"/>
          <w:spacing w:val="11"/>
        </w:rPr>
        <w:t>【解析】</w:t>
      </w:r>
      <w:r>
        <w:rPr>
          <w:sz w:val="21"/>
          <w:szCs w:val="21"/>
          <w:spacing w:val="-17"/>
        </w:rPr>
        <w:t xml:space="preserve"> </w:t>
      </w:r>
      <w:r>
        <w:rPr>
          <w:rFonts w:ascii="Times New Roman" w:hAnsi="Times New Roman" w:eastAsia="Times New Roman" w:cs="Times New Roman"/>
          <w:sz w:val="21"/>
          <w:szCs w:val="21"/>
          <w:spacing w:val="11"/>
        </w:rPr>
        <w:t>P244-246,    </w:t>
      </w:r>
      <w:r>
        <w:rPr>
          <w:sz w:val="21"/>
          <w:szCs w:val="21"/>
          <w:spacing w:val="11"/>
        </w:rPr>
        <w:t>确认范围应该贯穿项目的始终，所以</w:t>
      </w:r>
      <w:r>
        <w:rPr>
          <w:rFonts w:ascii="Times New Roman" w:hAnsi="Times New Roman" w:eastAsia="Times New Roman" w:cs="Times New Roman"/>
          <w:sz w:val="21"/>
          <w:szCs w:val="21"/>
          <w:spacing w:val="11"/>
        </w:rPr>
        <w:t>A</w:t>
      </w:r>
      <w:r>
        <w:rPr>
          <w:sz w:val="21"/>
          <w:szCs w:val="21"/>
          <w:spacing w:val="11"/>
        </w:rPr>
        <w:t>错</w:t>
      </w:r>
      <w:r>
        <w:rPr>
          <w:sz w:val="21"/>
          <w:szCs w:val="21"/>
          <w:spacing w:val="-39"/>
        </w:rPr>
        <w:t xml:space="preserve"> </w:t>
      </w:r>
      <w:r>
        <w:rPr>
          <w:sz w:val="21"/>
          <w:szCs w:val="21"/>
          <w:spacing w:val="11"/>
        </w:rPr>
        <w:t>误</w:t>
      </w:r>
      <w:r>
        <w:rPr>
          <w:sz w:val="21"/>
          <w:szCs w:val="21"/>
          <w:spacing w:val="-48"/>
        </w:rPr>
        <w:t xml:space="preserve"> </w:t>
      </w:r>
      <w:r>
        <w:rPr>
          <w:sz w:val="21"/>
          <w:szCs w:val="21"/>
          <w:spacing w:val="11"/>
        </w:rPr>
        <w:t>；</w:t>
      </w:r>
      <w:r>
        <w:rPr>
          <w:sz w:val="21"/>
          <w:szCs w:val="21"/>
        </w:rPr>
        <w:t xml:space="preserve"> </w:t>
      </w:r>
      <w:r>
        <w:rPr>
          <w:sz w:val="21"/>
          <w:szCs w:val="21"/>
          <w:spacing w:val="20"/>
        </w:rPr>
        <w:t>分解技术是创建</w:t>
      </w:r>
      <w:r>
        <w:rPr>
          <w:sz w:val="21"/>
          <w:szCs w:val="21"/>
        </w:rPr>
        <w:t>WBS</w:t>
      </w:r>
      <w:r>
        <w:rPr>
          <w:sz w:val="21"/>
          <w:szCs w:val="21"/>
          <w:spacing w:val="20"/>
        </w:rPr>
        <w:t xml:space="preserve"> 的主要工具与技术，所以B</w:t>
      </w:r>
      <w:r>
        <w:rPr>
          <w:sz w:val="21"/>
          <w:szCs w:val="21"/>
        </w:rPr>
        <w:t xml:space="preserve"> </w:t>
      </w:r>
      <w:r>
        <w:rPr>
          <w:sz w:val="21"/>
          <w:szCs w:val="21"/>
          <w:spacing w:val="20"/>
        </w:rPr>
        <w:t>错</w:t>
      </w:r>
      <w:r>
        <w:rPr>
          <w:sz w:val="21"/>
          <w:szCs w:val="21"/>
          <w:spacing w:val="-39"/>
        </w:rPr>
        <w:t xml:space="preserve"> </w:t>
      </w:r>
      <w:r>
        <w:rPr>
          <w:sz w:val="21"/>
          <w:szCs w:val="21"/>
          <w:spacing w:val="20"/>
        </w:rPr>
        <w:t>误</w:t>
      </w:r>
      <w:r>
        <w:rPr>
          <w:sz w:val="21"/>
          <w:szCs w:val="21"/>
          <w:spacing w:val="-48"/>
        </w:rPr>
        <w:t xml:space="preserve"> </w:t>
      </w:r>
      <w:r>
        <w:rPr>
          <w:sz w:val="21"/>
          <w:szCs w:val="21"/>
          <w:spacing w:val="20"/>
        </w:rPr>
        <w:t>；</w:t>
      </w:r>
    </w:p>
    <w:p>
      <w:pPr>
        <w:pStyle w:val="BodyText"/>
        <w:ind w:left="19"/>
        <w:spacing w:line="219" w:lineRule="auto"/>
        <w:rPr>
          <w:sz w:val="21"/>
          <w:szCs w:val="21"/>
        </w:rPr>
      </w:pPr>
      <w:r>
        <w:rPr>
          <w:sz w:val="21"/>
          <w:szCs w:val="21"/>
          <w:spacing w:val="19"/>
        </w:rPr>
        <w:t>项目收尾是结束项目所要做的流程性工作，所以D 错</w:t>
      </w:r>
      <w:r>
        <w:rPr>
          <w:sz w:val="21"/>
          <w:szCs w:val="21"/>
          <w:spacing w:val="-28"/>
        </w:rPr>
        <w:t xml:space="preserve"> </w:t>
      </w:r>
      <w:r>
        <w:rPr>
          <w:sz w:val="21"/>
          <w:szCs w:val="21"/>
          <w:spacing w:val="19"/>
        </w:rPr>
        <w:t>误</w:t>
      </w:r>
      <w:r>
        <w:rPr>
          <w:sz w:val="21"/>
          <w:szCs w:val="21"/>
          <w:spacing w:val="-53"/>
        </w:rPr>
        <w:t xml:space="preserve"> </w:t>
      </w:r>
      <w:r>
        <w:rPr>
          <w:sz w:val="21"/>
          <w:szCs w:val="21"/>
          <w:spacing w:val="19"/>
        </w:rPr>
        <w:t>；</w:t>
      </w:r>
    </w:p>
    <w:p>
      <w:pPr>
        <w:spacing w:line="269" w:lineRule="auto"/>
        <w:rPr>
          <w:rFonts w:ascii="Arial"/>
          <w:sz w:val="21"/>
        </w:rPr>
      </w:pPr>
      <w:r/>
    </w:p>
    <w:p>
      <w:pPr>
        <w:pStyle w:val="BodyText"/>
        <w:ind w:left="23"/>
        <w:spacing w:before="78" w:line="219" w:lineRule="auto"/>
        <w:rPr>
          <w:sz w:val="24"/>
          <w:szCs w:val="24"/>
        </w:rPr>
      </w:pPr>
      <w:r>
        <w:rPr>
          <w:sz w:val="24"/>
          <w:szCs w:val="24"/>
          <w:b/>
          <w:bCs/>
          <w:spacing w:val="2"/>
        </w:rPr>
        <w:t>试题32-</w:t>
      </w:r>
      <w:r>
        <w:rPr>
          <w:sz w:val="24"/>
          <w:szCs w:val="24"/>
          <w:spacing w:val="2"/>
        </w:rPr>
        <w:t xml:space="preserve"> </w:t>
      </w:r>
      <w:r>
        <w:rPr>
          <w:sz w:val="24"/>
          <w:szCs w:val="24"/>
          <w:b/>
          <w:bCs/>
          <w:spacing w:val="2"/>
        </w:rPr>
        <w:t>【2021年上半年-第32题】</w:t>
      </w:r>
      <w:r>
        <w:rPr>
          <w:sz w:val="24"/>
          <w:szCs w:val="24"/>
          <w:spacing w:val="2"/>
        </w:rPr>
        <w:t xml:space="preserve"> </w:t>
      </w:r>
      <w:r>
        <w:rPr>
          <w:sz w:val="24"/>
          <w:szCs w:val="24"/>
          <w:b/>
          <w:bCs/>
          <w:spacing w:val="2"/>
        </w:rPr>
        <w:t>-变更</w:t>
      </w:r>
    </w:p>
    <w:p>
      <w:pPr>
        <w:pStyle w:val="BodyText"/>
        <w:ind w:left="19"/>
        <w:spacing w:before="26" w:line="286" w:lineRule="auto"/>
        <w:rPr>
          <w:sz w:val="21"/>
          <w:szCs w:val="21"/>
        </w:rPr>
      </w:pPr>
      <w:r>
        <w:rPr>
          <w:sz w:val="21"/>
          <w:szCs w:val="21"/>
          <w:spacing w:val="20"/>
        </w:rPr>
        <w:t>项目进入设计阶段时，</w:t>
      </w:r>
      <w:r>
        <w:rPr>
          <w:sz w:val="21"/>
          <w:szCs w:val="21"/>
          <w:spacing w:val="-7"/>
        </w:rPr>
        <w:t xml:space="preserve"> </w:t>
      </w:r>
      <w:r>
        <w:rPr>
          <w:sz w:val="21"/>
          <w:szCs w:val="21"/>
        </w:rPr>
        <w:t>GB</w:t>
      </w:r>
      <w:r>
        <w:rPr>
          <w:sz w:val="21"/>
          <w:szCs w:val="21"/>
          <w:spacing w:val="20"/>
        </w:rPr>
        <w:t>/T22239《</w:t>
      </w:r>
      <w:r>
        <w:rPr>
          <w:sz w:val="21"/>
          <w:szCs w:val="21"/>
          <w:spacing w:val="46"/>
        </w:rPr>
        <w:t xml:space="preserve"> </w:t>
      </w:r>
      <w:r>
        <w:rPr>
          <w:sz w:val="21"/>
          <w:szCs w:val="21"/>
          <w:spacing w:val="20"/>
        </w:rPr>
        <w:t>信息安全技术网络安全等级保护基本要求》已经升级版本，</w:t>
      </w:r>
      <w:r>
        <w:rPr>
          <w:sz w:val="21"/>
          <w:szCs w:val="21"/>
        </w:rPr>
        <w:t xml:space="preserve"> </w:t>
      </w:r>
      <w:r>
        <w:rPr>
          <w:sz w:val="21"/>
          <w:szCs w:val="21"/>
          <w:spacing w:val="31"/>
        </w:rPr>
        <w:t>而项目需求是按旧版本策划的。()直接影响项目进度。</w:t>
      </w:r>
    </w:p>
    <w:p>
      <w:pPr>
        <w:pStyle w:val="BodyText"/>
        <w:ind w:left="19"/>
        <w:spacing w:line="219" w:lineRule="auto"/>
        <w:rPr>
          <w:sz w:val="21"/>
          <w:szCs w:val="21"/>
        </w:rPr>
      </w:pPr>
      <w:r>
        <w:rPr>
          <w:rFonts w:ascii="Times New Roman" w:hAnsi="Times New Roman" w:eastAsia="Times New Roman" w:cs="Times New Roman"/>
          <w:sz w:val="21"/>
          <w:szCs w:val="21"/>
          <w:spacing w:val="23"/>
        </w:rPr>
        <w:t>A.</w:t>
      </w:r>
      <w:r>
        <w:rPr>
          <w:rFonts w:ascii="Times New Roman" w:hAnsi="Times New Roman" w:eastAsia="Times New Roman" w:cs="Times New Roman"/>
          <w:sz w:val="21"/>
          <w:szCs w:val="21"/>
          <w:spacing w:val="-22"/>
        </w:rPr>
        <w:t xml:space="preserve"> </w:t>
      </w:r>
      <w:r>
        <w:rPr>
          <w:sz w:val="21"/>
          <w:szCs w:val="21"/>
          <w:spacing w:val="23"/>
        </w:rPr>
        <w:t>提高需求评审频率        B.执行项目范围变更</w:t>
      </w:r>
    </w:p>
    <w:p>
      <w:pPr>
        <w:pStyle w:val="BodyText"/>
        <w:ind w:left="14" w:right="4555" w:firstLine="4"/>
        <w:spacing w:before="29" w:line="269" w:lineRule="auto"/>
        <w:rPr>
          <w:rFonts w:ascii="Times New Roman" w:hAnsi="Times New Roman" w:eastAsia="Times New Roman" w:cs="Times New Roman"/>
          <w:sz w:val="21"/>
          <w:szCs w:val="21"/>
        </w:rPr>
      </w:pPr>
      <w:r>
        <w:rPr>
          <w:sz w:val="24"/>
          <w:szCs w:val="24"/>
          <w:spacing w:val="-1"/>
        </w:rPr>
        <w:t>C.与项目干系人沟通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7"/>
        </w:rPr>
        <w:t xml:space="preserve"> </w:t>
      </w:r>
      <w:r>
        <w:rPr>
          <w:sz w:val="24"/>
          <w:szCs w:val="24"/>
          <w:spacing w:val="-1"/>
        </w:rPr>
        <w:t>重新进行成本估算</w:t>
      </w:r>
      <w:r>
        <w:rPr>
          <w:sz w:val="24"/>
          <w:szCs w:val="24"/>
        </w:rPr>
        <w:t xml:space="preserve"> </w:t>
      </w:r>
      <w:r>
        <w:rPr>
          <w:sz w:val="21"/>
          <w:szCs w:val="21"/>
          <w:spacing w:val="6"/>
        </w:rPr>
        <w:t>【答案】</w:t>
      </w:r>
      <w:r>
        <w:rPr>
          <w:sz w:val="21"/>
          <w:szCs w:val="21"/>
          <w:spacing w:val="-31"/>
        </w:rPr>
        <w:t xml:space="preserve"> </w:t>
      </w:r>
      <w:r>
        <w:rPr>
          <w:rFonts w:ascii="Times New Roman" w:hAnsi="Times New Roman" w:eastAsia="Times New Roman" w:cs="Times New Roman"/>
          <w:sz w:val="21"/>
          <w:szCs w:val="21"/>
          <w:spacing w:val="6"/>
        </w:rPr>
        <w:t>B</w:t>
      </w:r>
    </w:p>
    <w:p>
      <w:pPr>
        <w:pStyle w:val="BodyText"/>
        <w:ind w:left="14"/>
        <w:spacing w:before="5" w:line="219" w:lineRule="auto"/>
        <w:rPr>
          <w:sz w:val="21"/>
          <w:szCs w:val="21"/>
        </w:rPr>
      </w:pPr>
      <w:r>
        <w:rPr>
          <w:sz w:val="21"/>
          <w:szCs w:val="21"/>
          <w:spacing w:val="29"/>
        </w:rPr>
        <w:t>【解析】超出基准的变更会影响进度</w:t>
      </w:r>
    </w:p>
    <w:p>
      <w:pPr>
        <w:spacing w:line="270" w:lineRule="auto"/>
        <w:rPr>
          <w:rFonts w:ascii="Arial"/>
          <w:sz w:val="21"/>
        </w:rPr>
      </w:pPr>
      <w:r/>
    </w:p>
    <w:p>
      <w:pPr>
        <w:pStyle w:val="BodyText"/>
        <w:ind w:left="23"/>
        <w:spacing w:before="78" w:line="219" w:lineRule="auto"/>
        <w:rPr>
          <w:sz w:val="24"/>
          <w:szCs w:val="24"/>
        </w:rPr>
      </w:pPr>
      <w:r>
        <w:rPr>
          <w:sz w:val="24"/>
          <w:szCs w:val="24"/>
          <w:b/>
          <w:bCs/>
          <w:spacing w:val="2"/>
        </w:rPr>
        <w:t>试题33、34-</w:t>
      </w:r>
      <w:r>
        <w:rPr>
          <w:sz w:val="24"/>
          <w:szCs w:val="24"/>
          <w:spacing w:val="2"/>
        </w:rPr>
        <w:t xml:space="preserve"> </w:t>
      </w:r>
      <w:r>
        <w:rPr>
          <w:sz w:val="24"/>
          <w:szCs w:val="24"/>
          <w:b/>
          <w:bCs/>
          <w:spacing w:val="2"/>
        </w:rPr>
        <w:t>【2021年上半年-第33</w:t>
      </w:r>
      <w:r>
        <w:rPr>
          <w:sz w:val="24"/>
          <w:szCs w:val="24"/>
          <w:b/>
          <w:bCs/>
          <w:spacing w:val="1"/>
        </w:rPr>
        <w:t>、34题】</w:t>
      </w:r>
      <w:r>
        <w:rPr>
          <w:sz w:val="24"/>
          <w:szCs w:val="24"/>
          <w:spacing w:val="1"/>
        </w:rPr>
        <w:t xml:space="preserve"> </w:t>
      </w:r>
      <w:r>
        <w:rPr>
          <w:sz w:val="24"/>
          <w:szCs w:val="24"/>
          <w:b/>
          <w:bCs/>
          <w:spacing w:val="1"/>
        </w:rPr>
        <w:t>-进度计算</w:t>
      </w:r>
    </w:p>
    <w:p>
      <w:pPr>
        <w:pStyle w:val="BodyText"/>
        <w:ind w:left="39" w:right="734" w:hanging="20"/>
        <w:spacing w:before="29" w:line="213" w:lineRule="auto"/>
        <w:rPr/>
      </w:pPr>
      <w:r>
        <w:rPr>
          <w:sz w:val="24"/>
          <w:szCs w:val="24"/>
        </w:rPr>
        <w:t>某项目各活动先后顺序及持续时间如下表所示，该项目的关键路为</w:t>
      </w:r>
      <w:r>
        <w:rPr>
          <w:sz w:val="24"/>
          <w:szCs w:val="24"/>
          <w:spacing w:val="-1"/>
        </w:rPr>
        <w:t>(33)。执行过程中一</w:t>
      </w:r>
      <w:r>
        <w:rPr>
          <w:sz w:val="24"/>
          <w:szCs w:val="24"/>
        </w:rPr>
        <w:t xml:space="preserve"> </w:t>
      </w:r>
      <w:r>
        <w:rPr>
          <w:spacing w:val="2"/>
        </w:rPr>
        <w:t>名工程师因病缺席，导致活动D延期2天，为</w:t>
      </w:r>
      <w:r>
        <w:rPr>
          <w:spacing w:val="1"/>
        </w:rPr>
        <w:t>了确保项目按时完成(34)</w:t>
      </w:r>
    </w:p>
    <w:tbl>
      <w:tblPr>
        <w:tblStyle w:val="TableNormal"/>
        <w:tblW w:w="8109" w:type="dxa"/>
        <w:tblInd w:w="8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92"/>
        <w:gridCol w:w="2756"/>
        <w:gridCol w:w="2761"/>
      </w:tblGrid>
      <w:tr>
        <w:trPr>
          <w:trHeight w:val="324" w:hRule="atLeast"/>
        </w:trPr>
        <w:tc>
          <w:tcPr>
            <w:tcW w:w="2592" w:type="dxa"/>
            <w:vAlign w:val="top"/>
          </w:tcPr>
          <w:p>
            <w:pPr>
              <w:pStyle w:val="TableText"/>
              <w:ind w:left="1064"/>
              <w:spacing w:before="54" w:line="218" w:lineRule="auto"/>
              <w:rPr>
                <w:sz w:val="22"/>
                <w:szCs w:val="22"/>
              </w:rPr>
            </w:pPr>
            <w:r>
              <w:rPr>
                <w:sz w:val="22"/>
                <w:szCs w:val="22"/>
                <w:spacing w:val="7"/>
              </w:rPr>
              <w:t>活动</w:t>
            </w:r>
          </w:p>
        </w:tc>
        <w:tc>
          <w:tcPr>
            <w:tcW w:w="2756" w:type="dxa"/>
            <w:vAlign w:val="top"/>
          </w:tcPr>
          <w:p>
            <w:pPr>
              <w:pStyle w:val="TableText"/>
              <w:ind w:left="933"/>
              <w:spacing w:before="54" w:line="218" w:lineRule="auto"/>
              <w:rPr>
                <w:sz w:val="22"/>
                <w:szCs w:val="22"/>
              </w:rPr>
            </w:pPr>
            <w:r>
              <w:rPr>
                <w:sz w:val="22"/>
                <w:szCs w:val="22"/>
                <w:spacing w:val="5"/>
              </w:rPr>
              <w:t>持续时间</w:t>
            </w:r>
          </w:p>
        </w:tc>
        <w:tc>
          <w:tcPr>
            <w:tcW w:w="2761" w:type="dxa"/>
            <w:vAlign w:val="top"/>
          </w:tcPr>
          <w:p>
            <w:pPr>
              <w:pStyle w:val="TableText"/>
              <w:ind w:left="937"/>
              <w:spacing w:before="54" w:line="218" w:lineRule="auto"/>
              <w:rPr>
                <w:sz w:val="22"/>
                <w:szCs w:val="22"/>
              </w:rPr>
            </w:pPr>
            <w:r>
              <w:rPr>
                <w:sz w:val="22"/>
                <w:szCs w:val="22"/>
                <w:spacing w:val="3"/>
              </w:rPr>
              <w:t>前序活动</w:t>
            </w:r>
          </w:p>
        </w:tc>
      </w:tr>
      <w:tr>
        <w:trPr>
          <w:trHeight w:val="309" w:hRule="atLeast"/>
        </w:trPr>
        <w:tc>
          <w:tcPr>
            <w:tcW w:w="2592" w:type="dxa"/>
            <w:vAlign w:val="top"/>
          </w:tcPr>
          <w:p>
            <w:pPr>
              <w:pStyle w:val="TableText"/>
              <w:ind w:left="1234"/>
              <w:spacing w:before="104" w:line="163" w:lineRule="auto"/>
              <w:rPr>
                <w:sz w:val="22"/>
                <w:szCs w:val="22"/>
              </w:rPr>
            </w:pPr>
            <w:r>
              <w:rPr>
                <w:sz w:val="22"/>
                <w:szCs w:val="22"/>
              </w:rPr>
              <w:t>A</w:t>
            </w:r>
          </w:p>
        </w:tc>
        <w:tc>
          <w:tcPr>
            <w:tcW w:w="2756" w:type="dxa"/>
            <w:vAlign w:val="top"/>
          </w:tcPr>
          <w:p>
            <w:pPr>
              <w:pStyle w:val="TableText"/>
              <w:ind w:left="1313"/>
              <w:spacing w:before="72" w:line="190" w:lineRule="auto"/>
              <w:rPr>
                <w:sz w:val="22"/>
                <w:szCs w:val="22"/>
              </w:rPr>
            </w:pPr>
            <w:r>
              <w:rPr>
                <w:sz w:val="22"/>
                <w:szCs w:val="22"/>
              </w:rPr>
              <w:t>4</w:t>
            </w:r>
          </w:p>
        </w:tc>
        <w:tc>
          <w:tcPr>
            <w:tcW w:w="2761" w:type="dxa"/>
            <w:vAlign w:val="top"/>
          </w:tcPr>
          <w:p>
            <w:pPr>
              <w:pStyle w:val="TableText"/>
              <w:ind w:left="1316"/>
              <w:spacing w:before="107" w:line="161" w:lineRule="auto"/>
              <w:rPr>
                <w:sz w:val="22"/>
                <w:szCs w:val="22"/>
              </w:rPr>
            </w:pPr>
            <w:r>
              <w:rPr>
                <w:sz w:val="22"/>
                <w:szCs w:val="22"/>
              </w:rPr>
              <w:t>C</w:t>
            </w:r>
          </w:p>
        </w:tc>
      </w:tr>
      <w:tr>
        <w:trPr>
          <w:trHeight w:val="309" w:hRule="atLeast"/>
        </w:trPr>
        <w:tc>
          <w:tcPr>
            <w:tcW w:w="2592" w:type="dxa"/>
            <w:vAlign w:val="top"/>
          </w:tcPr>
          <w:p>
            <w:pPr>
              <w:pStyle w:val="TableText"/>
              <w:ind w:left="1234"/>
              <w:spacing w:before="109" w:line="159" w:lineRule="auto"/>
              <w:rPr>
                <w:sz w:val="22"/>
                <w:szCs w:val="22"/>
              </w:rPr>
            </w:pPr>
            <w:r>
              <w:rPr>
                <w:sz w:val="22"/>
                <w:szCs w:val="22"/>
              </w:rPr>
              <w:t>B</w:t>
            </w:r>
          </w:p>
        </w:tc>
        <w:tc>
          <w:tcPr>
            <w:tcW w:w="2756" w:type="dxa"/>
            <w:vAlign w:val="top"/>
          </w:tcPr>
          <w:p>
            <w:pPr>
              <w:pStyle w:val="TableText"/>
              <w:ind w:left="1313"/>
              <w:spacing w:before="72" w:line="190" w:lineRule="auto"/>
              <w:rPr>
                <w:sz w:val="22"/>
                <w:szCs w:val="22"/>
              </w:rPr>
            </w:pPr>
            <w:r>
              <w:rPr>
                <w:sz w:val="22"/>
                <w:szCs w:val="22"/>
              </w:rPr>
              <w:t>3</w:t>
            </w:r>
          </w:p>
        </w:tc>
        <w:tc>
          <w:tcPr>
            <w:tcW w:w="2761" w:type="dxa"/>
            <w:vAlign w:val="top"/>
          </w:tcPr>
          <w:p>
            <w:pPr>
              <w:pStyle w:val="TableText"/>
              <w:ind w:left="1316"/>
              <w:spacing w:before="108" w:line="160" w:lineRule="auto"/>
              <w:rPr>
                <w:sz w:val="22"/>
                <w:szCs w:val="22"/>
              </w:rPr>
            </w:pPr>
            <w:r>
              <w:rPr>
                <w:sz w:val="22"/>
                <w:szCs w:val="22"/>
              </w:rPr>
              <w:t>C</w:t>
            </w:r>
          </w:p>
        </w:tc>
      </w:tr>
      <w:tr>
        <w:trPr>
          <w:trHeight w:val="309" w:hRule="atLeast"/>
        </w:trPr>
        <w:tc>
          <w:tcPr>
            <w:tcW w:w="2592" w:type="dxa"/>
            <w:vAlign w:val="top"/>
          </w:tcPr>
          <w:p>
            <w:pPr>
              <w:pStyle w:val="TableText"/>
              <w:ind w:left="1234"/>
              <w:spacing w:before="108" w:line="160" w:lineRule="auto"/>
              <w:rPr>
                <w:sz w:val="22"/>
                <w:szCs w:val="22"/>
              </w:rPr>
            </w:pPr>
            <w:r>
              <w:rPr>
                <w:sz w:val="22"/>
                <w:szCs w:val="22"/>
              </w:rPr>
              <w:t>C</w:t>
            </w:r>
          </w:p>
        </w:tc>
        <w:tc>
          <w:tcPr>
            <w:tcW w:w="2756" w:type="dxa"/>
            <w:vAlign w:val="top"/>
          </w:tcPr>
          <w:p>
            <w:pPr>
              <w:pStyle w:val="TableText"/>
              <w:ind w:left="1313"/>
              <w:spacing w:before="73" w:line="189" w:lineRule="auto"/>
              <w:rPr>
                <w:sz w:val="22"/>
                <w:szCs w:val="22"/>
              </w:rPr>
            </w:pPr>
            <w:r>
              <w:rPr>
                <w:sz w:val="22"/>
                <w:szCs w:val="22"/>
              </w:rPr>
              <w:t>4</w:t>
            </w:r>
          </w:p>
        </w:tc>
        <w:tc>
          <w:tcPr>
            <w:tcW w:w="2761" w:type="dxa"/>
            <w:vAlign w:val="top"/>
          </w:tcPr>
          <w:p>
            <w:pPr>
              <w:rPr>
                <w:rFonts w:ascii="Arial"/>
                <w:sz w:val="21"/>
              </w:rPr>
            </w:pPr>
            <w:r/>
          </w:p>
        </w:tc>
      </w:tr>
      <w:tr>
        <w:trPr>
          <w:trHeight w:val="318" w:hRule="atLeast"/>
        </w:trPr>
        <w:tc>
          <w:tcPr>
            <w:tcW w:w="2592" w:type="dxa"/>
            <w:vAlign w:val="top"/>
          </w:tcPr>
          <w:p>
            <w:pPr>
              <w:pStyle w:val="TableText"/>
              <w:ind w:left="1234"/>
              <w:spacing w:before="111" w:line="165" w:lineRule="auto"/>
              <w:rPr>
                <w:sz w:val="22"/>
                <w:szCs w:val="22"/>
              </w:rPr>
            </w:pPr>
            <w:r>
              <w:rPr>
                <w:sz w:val="22"/>
                <w:szCs w:val="22"/>
              </w:rPr>
              <w:t>D</w:t>
            </w:r>
          </w:p>
        </w:tc>
        <w:tc>
          <w:tcPr>
            <w:tcW w:w="2756" w:type="dxa"/>
            <w:vAlign w:val="top"/>
          </w:tcPr>
          <w:p>
            <w:pPr>
              <w:pStyle w:val="TableText"/>
              <w:ind w:left="1313"/>
              <w:spacing w:before="75" w:line="195" w:lineRule="auto"/>
              <w:rPr>
                <w:sz w:val="22"/>
                <w:szCs w:val="22"/>
              </w:rPr>
            </w:pPr>
            <w:r>
              <w:rPr>
                <w:sz w:val="22"/>
                <w:szCs w:val="22"/>
              </w:rPr>
              <w:t>1</w:t>
            </w:r>
          </w:p>
        </w:tc>
        <w:tc>
          <w:tcPr>
            <w:tcW w:w="2761" w:type="dxa"/>
            <w:vAlign w:val="top"/>
          </w:tcPr>
          <w:p>
            <w:pPr>
              <w:pStyle w:val="TableText"/>
              <w:ind w:left="1267"/>
              <w:spacing w:before="107" w:line="168" w:lineRule="auto"/>
              <w:rPr>
                <w:sz w:val="22"/>
                <w:szCs w:val="22"/>
              </w:rPr>
            </w:pPr>
            <w:r>
              <w:rPr>
                <w:sz w:val="22"/>
                <w:szCs w:val="22"/>
                <w:spacing w:val="-1"/>
              </w:rPr>
              <w:t>AB</w:t>
            </w:r>
          </w:p>
        </w:tc>
      </w:tr>
      <w:tr>
        <w:trPr>
          <w:trHeight w:val="309" w:hRule="atLeast"/>
        </w:trPr>
        <w:tc>
          <w:tcPr>
            <w:tcW w:w="2592" w:type="dxa"/>
            <w:vAlign w:val="top"/>
          </w:tcPr>
          <w:p>
            <w:pPr>
              <w:pStyle w:val="TableText"/>
              <w:ind w:left="1234"/>
              <w:spacing w:before="113" w:line="186" w:lineRule="exact"/>
              <w:rPr>
                <w:sz w:val="22"/>
                <w:szCs w:val="22"/>
              </w:rPr>
            </w:pPr>
            <w:r>
              <w:rPr>
                <w:sz w:val="22"/>
                <w:szCs w:val="22"/>
                <w:position w:val="-2"/>
              </w:rPr>
              <w:t>E</w:t>
            </w:r>
          </w:p>
        </w:tc>
        <w:tc>
          <w:tcPr>
            <w:tcW w:w="2756" w:type="dxa"/>
            <w:vAlign w:val="top"/>
          </w:tcPr>
          <w:p>
            <w:pPr>
              <w:pStyle w:val="TableText"/>
              <w:ind w:left="1313"/>
              <w:spacing w:before="77" w:line="186" w:lineRule="auto"/>
              <w:rPr>
                <w:sz w:val="22"/>
                <w:szCs w:val="22"/>
              </w:rPr>
            </w:pPr>
            <w:r>
              <w:rPr>
                <w:sz w:val="22"/>
                <w:szCs w:val="22"/>
              </w:rPr>
              <w:t>7</w:t>
            </w:r>
          </w:p>
        </w:tc>
        <w:tc>
          <w:tcPr>
            <w:tcW w:w="2761" w:type="dxa"/>
            <w:vAlign w:val="top"/>
          </w:tcPr>
          <w:p>
            <w:pPr>
              <w:pStyle w:val="TableText"/>
              <w:ind w:left="1316"/>
              <w:spacing w:before="111" w:line="157" w:lineRule="auto"/>
              <w:rPr>
                <w:sz w:val="22"/>
                <w:szCs w:val="22"/>
              </w:rPr>
            </w:pPr>
            <w:r>
              <w:rPr>
                <w:sz w:val="22"/>
                <w:szCs w:val="22"/>
              </w:rPr>
              <w:t>C</w:t>
            </w:r>
          </w:p>
        </w:tc>
      </w:tr>
      <w:tr>
        <w:trPr>
          <w:trHeight w:val="309" w:hRule="atLeast"/>
        </w:trPr>
        <w:tc>
          <w:tcPr>
            <w:tcW w:w="2592" w:type="dxa"/>
            <w:vAlign w:val="top"/>
          </w:tcPr>
          <w:p>
            <w:pPr>
              <w:pStyle w:val="TableText"/>
              <w:ind w:left="1234"/>
              <w:spacing w:before="114" w:line="185" w:lineRule="exact"/>
              <w:rPr>
                <w:sz w:val="22"/>
                <w:szCs w:val="22"/>
              </w:rPr>
            </w:pPr>
            <w:r>
              <w:rPr>
                <w:sz w:val="22"/>
                <w:szCs w:val="22"/>
                <w:position w:val="-2"/>
              </w:rPr>
              <w:t>F</w:t>
            </w:r>
          </w:p>
        </w:tc>
        <w:tc>
          <w:tcPr>
            <w:tcW w:w="2756" w:type="dxa"/>
            <w:vAlign w:val="top"/>
          </w:tcPr>
          <w:p>
            <w:pPr>
              <w:pStyle w:val="TableText"/>
              <w:ind w:left="1313"/>
              <w:spacing w:before="112" w:line="187" w:lineRule="exact"/>
              <w:rPr>
                <w:sz w:val="22"/>
                <w:szCs w:val="22"/>
              </w:rPr>
            </w:pPr>
            <w:r>
              <w:rPr>
                <w:sz w:val="22"/>
                <w:szCs w:val="22"/>
                <w:position w:val="-2"/>
              </w:rPr>
              <w:t>C</w:t>
            </w:r>
          </w:p>
        </w:tc>
        <w:tc>
          <w:tcPr>
            <w:tcW w:w="2761" w:type="dxa"/>
            <w:vAlign w:val="top"/>
          </w:tcPr>
          <w:p>
            <w:pPr>
              <w:pStyle w:val="TableText"/>
              <w:ind w:left="1316"/>
              <w:spacing w:before="114" w:line="185" w:lineRule="exact"/>
              <w:rPr>
                <w:sz w:val="22"/>
                <w:szCs w:val="22"/>
              </w:rPr>
            </w:pPr>
            <w:r>
              <w:rPr>
                <w:sz w:val="22"/>
                <w:szCs w:val="22"/>
                <w:position w:val="-2"/>
              </w:rPr>
              <w:t>B</w:t>
            </w:r>
          </w:p>
        </w:tc>
      </w:tr>
      <w:tr>
        <w:trPr>
          <w:trHeight w:val="313" w:hRule="atLeast"/>
        </w:trPr>
        <w:tc>
          <w:tcPr>
            <w:tcW w:w="2592" w:type="dxa"/>
            <w:vAlign w:val="top"/>
          </w:tcPr>
          <w:p>
            <w:pPr>
              <w:pStyle w:val="TableText"/>
              <w:ind w:left="1234"/>
              <w:spacing w:before="113" w:line="159" w:lineRule="auto"/>
              <w:rPr>
                <w:sz w:val="22"/>
                <w:szCs w:val="22"/>
              </w:rPr>
            </w:pPr>
            <w:r>
              <w:rPr>
                <w:sz w:val="22"/>
                <w:szCs w:val="22"/>
              </w:rPr>
              <w:t>G</w:t>
            </w:r>
          </w:p>
        </w:tc>
        <w:tc>
          <w:tcPr>
            <w:tcW w:w="2756" w:type="dxa"/>
            <w:vAlign w:val="top"/>
          </w:tcPr>
          <w:p>
            <w:pPr>
              <w:pStyle w:val="TableText"/>
              <w:ind w:left="1313"/>
              <w:spacing w:before="78" w:line="188" w:lineRule="auto"/>
              <w:rPr>
                <w:sz w:val="22"/>
                <w:szCs w:val="22"/>
              </w:rPr>
            </w:pPr>
            <w:r>
              <w:rPr>
                <w:sz w:val="22"/>
                <w:szCs w:val="22"/>
              </w:rPr>
              <w:t>2</w:t>
            </w:r>
          </w:p>
        </w:tc>
        <w:tc>
          <w:tcPr>
            <w:tcW w:w="2761" w:type="dxa"/>
            <w:vAlign w:val="top"/>
          </w:tcPr>
          <w:p>
            <w:pPr>
              <w:pStyle w:val="TableText"/>
              <w:ind w:left="1207"/>
              <w:spacing w:before="115" w:line="157" w:lineRule="auto"/>
              <w:rPr>
                <w:sz w:val="22"/>
                <w:szCs w:val="22"/>
              </w:rPr>
            </w:pPr>
            <w:r>
              <w:rPr>
                <w:sz w:val="22"/>
                <w:szCs w:val="22"/>
                <w:spacing w:val="-1"/>
              </w:rPr>
              <w:t>DEF</w:t>
            </w:r>
          </w:p>
        </w:tc>
      </w:tr>
    </w:tbl>
    <w:p>
      <w:pPr>
        <w:spacing w:line="319" w:lineRule="auto"/>
        <w:rPr>
          <w:rFonts w:ascii="Arial"/>
          <w:sz w:val="21"/>
        </w:rPr>
      </w:pPr>
      <w:r/>
    </w:p>
    <w:p>
      <w:pPr>
        <w:ind w:left="119"/>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(33)A.CBDG                    B.CEFG                C.CADG  </w:t>
      </w:r>
      <w:r>
        <w:rPr>
          <w:rFonts w:ascii="Times New Roman" w:hAnsi="Times New Roman" w:eastAsia="Times New Roman" w:cs="Times New Roman"/>
          <w:sz w:val="21"/>
          <w:szCs w:val="21"/>
          <w:spacing w:val="-2"/>
        </w:rPr>
        <w:t xml:space="preserve">              D.CBFG</w:t>
      </w:r>
    </w:p>
    <w:p>
      <w:pPr>
        <w:pStyle w:val="BodyText"/>
        <w:ind w:left="119"/>
        <w:spacing w:before="104" w:line="212" w:lineRule="auto"/>
        <w:rPr>
          <w:sz w:val="21"/>
          <w:szCs w:val="21"/>
        </w:rPr>
      </w:pPr>
      <w:r>
        <w:rPr>
          <w:rFonts w:ascii="Times New Roman" w:hAnsi="Times New Roman" w:eastAsia="Times New Roman" w:cs="Times New Roman"/>
          <w:sz w:val="21"/>
          <w:szCs w:val="21"/>
          <w:spacing w:val="13"/>
        </w:rPr>
        <w:t>(34)A.    </w:t>
      </w:r>
      <w:r>
        <w:rPr>
          <w:sz w:val="21"/>
          <w:szCs w:val="21"/>
          <w:spacing w:val="13"/>
        </w:rPr>
        <w:t>应</w:t>
      </w:r>
      <w:r>
        <w:rPr>
          <w:sz w:val="21"/>
          <w:szCs w:val="21"/>
          <w:spacing w:val="-39"/>
        </w:rPr>
        <w:t xml:space="preserve"> </w:t>
      </w:r>
      <w:r>
        <w:rPr>
          <w:sz w:val="21"/>
          <w:szCs w:val="21"/>
          <w:spacing w:val="13"/>
        </w:rPr>
        <w:t>为</w:t>
      </w:r>
      <w:r>
        <w:rPr>
          <w:sz w:val="21"/>
          <w:szCs w:val="21"/>
          <w:spacing w:val="-39"/>
        </w:rPr>
        <w:t xml:space="preserve"> </w:t>
      </w:r>
      <w:r>
        <w:rPr>
          <w:sz w:val="21"/>
          <w:szCs w:val="21"/>
          <w:spacing w:val="13"/>
        </w:rPr>
        <w:t>活</w:t>
      </w:r>
      <w:r>
        <w:rPr>
          <w:sz w:val="21"/>
          <w:szCs w:val="21"/>
          <w:spacing w:val="-42"/>
        </w:rPr>
        <w:t xml:space="preserve"> </w:t>
      </w:r>
      <w:r>
        <w:rPr>
          <w:sz w:val="21"/>
          <w:szCs w:val="21"/>
          <w:spacing w:val="13"/>
        </w:rPr>
        <w:t>动</w:t>
      </w:r>
      <w:r>
        <w:rPr>
          <w:rFonts w:ascii="Times New Roman" w:hAnsi="Times New Roman" w:eastAsia="Times New Roman" w:cs="Times New Roman"/>
          <w:sz w:val="21"/>
          <w:szCs w:val="21"/>
          <w:spacing w:val="13"/>
        </w:rPr>
        <w:t>D </w:t>
      </w:r>
      <w:r>
        <w:rPr>
          <w:sz w:val="21"/>
          <w:szCs w:val="21"/>
          <w:spacing w:val="13"/>
        </w:rPr>
        <w:t>增加更多资源         </w:t>
      </w:r>
      <w:r>
        <w:rPr>
          <w:rFonts w:ascii="Times New Roman" w:hAnsi="Times New Roman" w:eastAsia="Times New Roman" w:cs="Times New Roman"/>
          <w:sz w:val="21"/>
          <w:szCs w:val="21"/>
          <w:spacing w:val="13"/>
        </w:rPr>
        <w:t>B.</w:t>
      </w:r>
      <w:r>
        <w:rPr>
          <w:rFonts w:ascii="Times New Roman" w:hAnsi="Times New Roman" w:eastAsia="Times New Roman" w:cs="Times New Roman"/>
          <w:sz w:val="21"/>
          <w:szCs w:val="21"/>
          <w:spacing w:val="-11"/>
        </w:rPr>
        <w:t xml:space="preserve"> </w:t>
      </w:r>
      <w:r>
        <w:rPr>
          <w:sz w:val="21"/>
          <w:szCs w:val="21"/>
          <w:spacing w:val="13"/>
        </w:rPr>
        <w:t>不需要采取任何措施</w:t>
      </w:r>
    </w:p>
    <w:p>
      <w:pPr>
        <w:pStyle w:val="BodyText"/>
        <w:ind w:right="2865" w:firstLine="739"/>
        <w:spacing w:before="94" w:line="213" w:lineRule="auto"/>
        <w:rPr>
          <w:rFonts w:ascii="Times New Roman" w:hAnsi="Times New Roman" w:eastAsia="Times New Roman" w:cs="Times New Roman"/>
          <w:sz w:val="24"/>
          <w:szCs w:val="24"/>
        </w:rPr>
      </w:pPr>
      <w:r>
        <w:rPr>
          <w:rFonts w:ascii="Times New Roman" w:hAnsi="Times New Roman" w:eastAsia="Times New Roman" w:cs="Times New Roman"/>
          <w:sz w:val="21"/>
          <w:szCs w:val="21"/>
          <w:spacing w:val="25"/>
        </w:rPr>
        <w:t>C. </w:t>
      </w:r>
      <w:r>
        <w:rPr>
          <w:sz w:val="21"/>
          <w:szCs w:val="21"/>
          <w:spacing w:val="25"/>
        </w:rPr>
        <w:t>需要为关键路径上的任务赶工   </w:t>
      </w:r>
      <w:r>
        <w:rPr>
          <w:sz w:val="21"/>
          <w:szCs w:val="21"/>
          <w:spacing w:val="24"/>
        </w:rPr>
        <w:t xml:space="preserve"> D.应改进项目所需技术</w:t>
      </w:r>
      <w:r>
        <w:rPr>
          <w:sz w:val="21"/>
          <w:szCs w:val="21"/>
        </w:rPr>
        <w:t xml:space="preserve"> </w:t>
      </w:r>
      <w:r>
        <w:rPr>
          <w:sz w:val="24"/>
          <w:szCs w:val="24"/>
          <w:spacing w:val="-1"/>
        </w:rPr>
        <w:t>【答案】(33)</w:t>
      </w:r>
      <w:r>
        <w:rPr>
          <w:rFonts w:ascii="Times New Roman" w:hAnsi="Times New Roman" w:eastAsia="Times New Roman" w:cs="Times New Roman"/>
          <w:sz w:val="24"/>
          <w:szCs w:val="24"/>
          <w:spacing w:val="-1"/>
        </w:rPr>
        <w:t>D(34)B</w:t>
      </w:r>
    </w:p>
    <w:p>
      <w:pPr>
        <w:pStyle w:val="BodyText"/>
        <w:ind w:left="14"/>
        <w:spacing w:before="100" w:line="220" w:lineRule="auto"/>
        <w:rPr>
          <w:sz w:val="21"/>
          <w:szCs w:val="21"/>
        </w:rPr>
      </w:pPr>
      <w:r>
        <w:rPr>
          <w:sz w:val="21"/>
          <w:szCs w:val="21"/>
          <w:spacing w:val="30"/>
        </w:rPr>
        <w:t>【解析】</w:t>
      </w:r>
    </w:p>
    <w:p>
      <w:pPr>
        <w:spacing w:before="17"/>
        <w:rPr/>
      </w:pPr>
      <w:r/>
    </w:p>
    <w:tbl>
      <w:tblPr>
        <w:tblStyle w:val="TableNormal"/>
        <w:tblW w:w="4962" w:type="dxa"/>
        <w:tblInd w:w="5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75"/>
        <w:gridCol w:w="1552"/>
        <w:gridCol w:w="1686"/>
        <w:gridCol w:w="949"/>
      </w:tblGrid>
      <w:tr>
        <w:trPr>
          <w:trHeight w:val="246" w:hRule="atLeast"/>
        </w:trPr>
        <w:tc>
          <w:tcPr>
            <w:tcW w:w="775" w:type="dxa"/>
            <w:vAlign w:val="top"/>
          </w:tcPr>
          <w:p>
            <w:pPr>
              <w:spacing w:line="235" w:lineRule="exact"/>
              <w:rPr>
                <w:rFonts w:ascii="Arial"/>
                <w:sz w:val="20"/>
              </w:rPr>
            </w:pPr>
            <w:r/>
          </w:p>
        </w:tc>
        <w:tc>
          <w:tcPr>
            <w:tcW w:w="1552" w:type="dxa"/>
            <w:vAlign w:val="top"/>
          </w:tcPr>
          <w:p>
            <w:pPr>
              <w:spacing w:line="235" w:lineRule="exact"/>
              <w:rPr>
                <w:rFonts w:ascii="Arial"/>
                <w:sz w:val="20"/>
              </w:rPr>
            </w:pPr>
            <w:r/>
          </w:p>
        </w:tc>
        <w:tc>
          <w:tcPr>
            <w:tcW w:w="1686" w:type="dxa"/>
            <w:vAlign w:val="top"/>
          </w:tcPr>
          <w:p>
            <w:pPr>
              <w:ind w:left="783"/>
              <w:spacing w:line="188" w:lineRule="auto"/>
              <w:rPr>
                <w:rFonts w:ascii="Times New Roman" w:hAnsi="Times New Roman" w:eastAsia="Times New Roman" w:cs="Times New Roman"/>
                <w:sz w:val="15"/>
                <w:szCs w:val="15"/>
              </w:rPr>
            </w:pPr>
            <w:r>
              <w:drawing>
                <wp:anchor distT="0" distB="0" distL="0" distR="0" simplePos="0" relativeHeight="251757568" behindDoc="1" locked="0" layoutInCell="1" allowOverlap="1">
                  <wp:simplePos x="0" y="0"/>
                  <wp:positionH relativeFrom="column">
                    <wp:posOffset>-1674504</wp:posOffset>
                  </wp:positionH>
                  <wp:positionV relativeFrom="paragraph">
                    <wp:posOffset>-23372</wp:posOffset>
                  </wp:positionV>
                  <wp:extent cx="3530641" cy="1555675"/>
                  <wp:effectExtent l="0" t="0" r="0" b="0"/>
                  <wp:wrapNone/>
                  <wp:docPr id="4" name="IM 4"/>
                  <wp:cNvGraphicFramePr/>
                  <a:graphic>
                    <a:graphicData uri="http://schemas.openxmlformats.org/drawingml/2006/picture">
                      <pic:pic>
                        <pic:nvPicPr>
                          <pic:cNvPr id="4" name="IM 4"/>
                          <pic:cNvPicPr/>
                        </pic:nvPicPr>
                        <pic:blipFill>
                          <a:blip r:embed="rId49"/>
                          <a:stretch>
                            <a:fillRect/>
                          </a:stretch>
                        </pic:blipFill>
                        <pic:spPr>
                          <a:xfrm rot="0">
                            <a:off x="0" y="0"/>
                            <a:ext cx="3530641" cy="1555675"/>
                          </a:xfrm>
                          <a:prstGeom prst="rect">
                            <a:avLst/>
                          </a:prstGeom>
                        </pic:spPr>
                      </pic:pic>
                    </a:graphicData>
                  </a:graphic>
                </wp:anchor>
              </w:drawing>
            </w:r>
            <w:r>
              <w:rPr>
                <w:rFonts w:ascii="Times New Roman" w:hAnsi="Times New Roman" w:eastAsia="Times New Roman" w:cs="Times New Roman"/>
                <w:sz w:val="15"/>
                <w:szCs w:val="15"/>
              </w:rPr>
              <w:t>1</w:t>
            </w:r>
          </w:p>
        </w:tc>
        <w:tc>
          <w:tcPr>
            <w:tcW w:w="949" w:type="dxa"/>
            <w:vAlign w:val="top"/>
          </w:tcPr>
          <w:p>
            <w:pPr>
              <w:spacing w:line="235" w:lineRule="exact"/>
              <w:rPr>
                <w:rFonts w:ascii="Arial"/>
                <w:sz w:val="20"/>
              </w:rPr>
            </w:pPr>
            <w:r/>
          </w:p>
        </w:tc>
      </w:tr>
      <w:tr>
        <w:trPr>
          <w:trHeight w:val="1106" w:hRule="atLeast"/>
        </w:trPr>
        <w:tc>
          <w:tcPr>
            <w:tcW w:w="775" w:type="dxa"/>
            <w:vAlign w:val="top"/>
          </w:tcPr>
          <w:p>
            <w:pPr>
              <w:spacing w:line="288" w:lineRule="auto"/>
              <w:rPr>
                <w:rFonts w:ascii="Arial"/>
                <w:sz w:val="21"/>
              </w:rPr>
            </w:pPr>
            <w:r/>
          </w:p>
          <w:p>
            <w:pPr>
              <w:spacing w:line="289" w:lineRule="auto"/>
              <w:rPr>
                <w:rFonts w:ascii="Arial"/>
                <w:sz w:val="21"/>
              </w:rPr>
            </w:pPr>
            <w:r/>
          </w:p>
          <w:p>
            <w:pPr>
              <w:spacing w:before="4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p>
            <w:pPr>
              <w:ind w:left="10"/>
              <w:spacing w:before="180" w:line="156" w:lineRule="exact"/>
              <w:rPr>
                <w:rFonts w:ascii="Arial" w:hAnsi="Arial" w:eastAsia="Arial" w:cs="Arial"/>
                <w:sz w:val="21"/>
                <w:szCs w:val="21"/>
              </w:rPr>
            </w:pPr>
            <w:r>
              <w:rPr>
                <w:rFonts w:ascii="Arial" w:hAnsi="Arial" w:eastAsia="Arial" w:cs="Arial"/>
                <w:sz w:val="21"/>
                <w:szCs w:val="21"/>
                <w:position w:val="-3"/>
              </w:rPr>
              <w:t>C</w:t>
            </w:r>
          </w:p>
        </w:tc>
        <w:tc>
          <w:tcPr>
            <w:tcW w:w="1552" w:type="dxa"/>
            <w:vAlign w:val="top"/>
          </w:tcPr>
          <w:p>
            <w:pPr>
              <w:ind w:left="625"/>
              <w:spacing w:before="144" w:line="196" w:lineRule="auto"/>
              <w:rPr>
                <w:rFonts w:ascii="Arial" w:hAnsi="Arial" w:eastAsia="Arial" w:cs="Arial"/>
                <w:sz w:val="21"/>
                <w:szCs w:val="21"/>
              </w:rPr>
            </w:pPr>
            <w:r>
              <w:rPr>
                <w:rFonts w:ascii="Arial" w:hAnsi="Arial" w:eastAsia="Arial" w:cs="Arial"/>
                <w:sz w:val="21"/>
                <w:szCs w:val="21"/>
              </w:rPr>
              <w:t>A</w:t>
            </w:r>
          </w:p>
          <w:p>
            <w:pPr>
              <w:pStyle w:val="TableText"/>
              <w:ind w:left="665"/>
              <w:spacing w:before="208"/>
              <w:rPr>
                <w:sz w:val="17"/>
                <w:szCs w:val="17"/>
              </w:rPr>
            </w:pPr>
            <w:r>
              <w:rPr>
                <w:sz w:val="17"/>
                <w:szCs w:val="17"/>
              </w:rPr>
              <w:t>3</w:t>
            </w:r>
          </w:p>
          <w:p>
            <w:pPr>
              <w:ind w:left="645"/>
              <w:spacing w:before="182" w:line="142" w:lineRule="exact"/>
              <w:rPr>
                <w:rFonts w:ascii="Arial" w:hAnsi="Arial" w:eastAsia="Arial" w:cs="Arial"/>
                <w:sz w:val="21"/>
                <w:szCs w:val="21"/>
              </w:rPr>
            </w:pPr>
            <w:r>
              <w:rPr>
                <w:rFonts w:ascii="Arial" w:hAnsi="Arial" w:eastAsia="Arial" w:cs="Arial"/>
                <w:sz w:val="21"/>
                <w:szCs w:val="21"/>
                <w:position w:val="-3"/>
              </w:rPr>
              <w:t>B</w:t>
            </w:r>
          </w:p>
        </w:tc>
        <w:tc>
          <w:tcPr>
            <w:tcW w:w="1686" w:type="dxa"/>
            <w:vAlign w:val="top"/>
          </w:tcPr>
          <w:p>
            <w:pPr>
              <w:spacing w:line="452" w:lineRule="auto"/>
              <w:rPr>
                <w:rFonts w:ascii="Arial"/>
                <w:sz w:val="21"/>
              </w:rPr>
            </w:pPr>
            <w:r/>
          </w:p>
          <w:p>
            <w:pPr>
              <w:pStyle w:val="TableText"/>
              <w:ind w:left="793"/>
              <w:spacing w:before="55"/>
              <w:rPr>
                <w:sz w:val="17"/>
                <w:szCs w:val="17"/>
              </w:rPr>
            </w:pPr>
            <w:r>
              <w:rPr>
                <w:sz w:val="17"/>
                <w:szCs w:val="17"/>
              </w:rPr>
              <w:t>5</w:t>
            </w:r>
          </w:p>
          <w:p>
            <w:pPr>
              <w:ind w:left="803"/>
              <w:spacing w:before="194" w:line="16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F</w:t>
            </w:r>
          </w:p>
        </w:tc>
        <w:tc>
          <w:tcPr>
            <w:tcW w:w="949" w:type="dxa"/>
            <w:vAlign w:val="top"/>
          </w:tcPr>
          <w:p>
            <w:pPr>
              <w:spacing w:line="269" w:lineRule="auto"/>
              <w:rPr>
                <w:rFonts w:ascii="Arial"/>
                <w:sz w:val="21"/>
              </w:rPr>
            </w:pPr>
            <w:r/>
          </w:p>
          <w:p>
            <w:pPr>
              <w:spacing w:line="270" w:lineRule="auto"/>
              <w:rPr>
                <w:rFonts w:ascii="Arial"/>
                <w:sz w:val="21"/>
              </w:rPr>
            </w:pPr>
            <w:r/>
          </w:p>
          <w:p>
            <w:pPr>
              <w:ind w:left="796" w:firstLine="10"/>
              <w:spacing w:before="60" w:line="245" w:lineRule="auto"/>
              <w:rPr>
                <w:rFonts w:ascii="Arial" w:hAnsi="Arial" w:eastAsia="Arial" w:cs="Arial"/>
                <w:sz w:val="21"/>
                <w:szCs w:val="21"/>
              </w:rPr>
            </w:pP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rPr>
              <w:t xml:space="preserve">  </w:t>
            </w:r>
            <w:r>
              <w:rPr>
                <w:rFonts w:ascii="Arial" w:hAnsi="Arial" w:eastAsia="Arial" w:cs="Arial"/>
                <w:sz w:val="21"/>
                <w:szCs w:val="21"/>
                <w:spacing w:val="-12"/>
              </w:rPr>
              <w:t>G</w:t>
            </w:r>
          </w:p>
        </w:tc>
      </w:tr>
    </w:tbl>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ind w:left="19" w:right="93"/>
        <w:spacing w:before="69" w:line="293" w:lineRule="auto"/>
        <w:rPr>
          <w:sz w:val="21"/>
          <w:szCs w:val="21"/>
        </w:rPr>
      </w:pPr>
      <w:r>
        <w:rPr>
          <w:sz w:val="21"/>
          <w:szCs w:val="21"/>
          <w:spacing w:val="-18"/>
        </w:rPr>
        <w:t>通</w:t>
      </w:r>
      <w:r>
        <w:rPr>
          <w:sz w:val="21"/>
          <w:szCs w:val="21"/>
          <w:spacing w:val="-36"/>
        </w:rPr>
        <w:t xml:space="preserve"> </w:t>
      </w:r>
      <w:r>
        <w:rPr>
          <w:sz w:val="21"/>
          <w:szCs w:val="21"/>
          <w:spacing w:val="-18"/>
        </w:rPr>
        <w:t>过</w:t>
      </w:r>
      <w:r>
        <w:rPr>
          <w:sz w:val="21"/>
          <w:szCs w:val="21"/>
          <w:spacing w:val="-24"/>
        </w:rPr>
        <w:t xml:space="preserve"> </w:t>
      </w:r>
      <w:r>
        <w:rPr>
          <w:sz w:val="21"/>
          <w:szCs w:val="21"/>
          <w:spacing w:val="-18"/>
        </w:rPr>
        <w:t>图</w:t>
      </w:r>
      <w:r>
        <w:rPr>
          <w:sz w:val="21"/>
          <w:szCs w:val="21"/>
          <w:spacing w:val="-42"/>
        </w:rPr>
        <w:t xml:space="preserve"> </w:t>
      </w:r>
      <w:r>
        <w:rPr>
          <w:sz w:val="21"/>
          <w:szCs w:val="21"/>
          <w:spacing w:val="-18"/>
        </w:rPr>
        <w:t>发</w:t>
      </w:r>
      <w:r>
        <w:rPr>
          <w:sz w:val="21"/>
          <w:szCs w:val="21"/>
          <w:spacing w:val="-43"/>
        </w:rPr>
        <w:t xml:space="preserve"> </w:t>
      </w:r>
      <w:r>
        <w:rPr>
          <w:sz w:val="21"/>
          <w:szCs w:val="21"/>
          <w:spacing w:val="-18"/>
        </w:rPr>
        <w:t>现</w:t>
      </w:r>
      <w:r>
        <w:rPr>
          <w:sz w:val="21"/>
          <w:szCs w:val="21"/>
          <w:spacing w:val="-53"/>
        </w:rPr>
        <w:t xml:space="preserve"> </w:t>
      </w:r>
      <w:r>
        <w:rPr>
          <w:sz w:val="21"/>
          <w:szCs w:val="21"/>
          <w:spacing w:val="-18"/>
        </w:rPr>
        <w:t>，CBFG</w:t>
      </w:r>
      <w:r>
        <w:rPr>
          <w:sz w:val="21"/>
          <w:szCs w:val="21"/>
          <w:spacing w:val="13"/>
        </w:rPr>
        <w:t xml:space="preserve">  </w:t>
      </w:r>
      <w:r>
        <w:rPr>
          <w:sz w:val="21"/>
          <w:szCs w:val="21"/>
          <w:spacing w:val="-18"/>
        </w:rPr>
        <w:t>是</w:t>
      </w:r>
      <w:r>
        <w:rPr>
          <w:sz w:val="21"/>
          <w:szCs w:val="21"/>
          <w:spacing w:val="-36"/>
        </w:rPr>
        <w:t xml:space="preserve"> </w:t>
      </w:r>
      <w:r>
        <w:rPr>
          <w:sz w:val="21"/>
          <w:szCs w:val="21"/>
          <w:spacing w:val="-18"/>
        </w:rPr>
        <w:t>关</w:t>
      </w:r>
      <w:r>
        <w:rPr>
          <w:sz w:val="21"/>
          <w:szCs w:val="21"/>
          <w:spacing w:val="-41"/>
        </w:rPr>
        <w:t xml:space="preserve"> </w:t>
      </w:r>
      <w:r>
        <w:rPr>
          <w:sz w:val="21"/>
          <w:szCs w:val="21"/>
          <w:spacing w:val="-18"/>
        </w:rPr>
        <w:t>键</w:t>
      </w:r>
      <w:r>
        <w:rPr>
          <w:sz w:val="21"/>
          <w:szCs w:val="21"/>
          <w:spacing w:val="-39"/>
        </w:rPr>
        <w:t xml:space="preserve"> </w:t>
      </w:r>
      <w:r>
        <w:rPr>
          <w:sz w:val="21"/>
          <w:szCs w:val="21"/>
          <w:spacing w:val="-18"/>
        </w:rPr>
        <w:t>路</w:t>
      </w:r>
      <w:r>
        <w:rPr>
          <w:sz w:val="21"/>
          <w:szCs w:val="21"/>
          <w:spacing w:val="-40"/>
        </w:rPr>
        <w:t xml:space="preserve"> </w:t>
      </w:r>
      <w:r>
        <w:rPr>
          <w:sz w:val="21"/>
          <w:szCs w:val="21"/>
          <w:spacing w:val="-18"/>
        </w:rPr>
        <w:t>径</w:t>
      </w:r>
      <w:r>
        <w:rPr>
          <w:sz w:val="21"/>
          <w:szCs w:val="21"/>
          <w:spacing w:val="-48"/>
        </w:rPr>
        <w:t xml:space="preserve"> </w:t>
      </w:r>
      <w:r>
        <w:rPr>
          <w:sz w:val="21"/>
          <w:szCs w:val="21"/>
          <w:spacing w:val="-18"/>
        </w:rPr>
        <w:t>，D </w:t>
      </w:r>
      <w:r>
        <w:rPr>
          <w:sz w:val="21"/>
          <w:szCs w:val="21"/>
          <w:spacing w:val="40"/>
        </w:rPr>
        <w:t>在非关键路径上，有3天的总时差，所以延期2天对总工</w:t>
      </w:r>
      <w:r>
        <w:rPr>
          <w:sz w:val="21"/>
          <w:szCs w:val="21"/>
        </w:rPr>
        <w:t xml:space="preserve"> </w:t>
      </w:r>
      <w:r>
        <w:rPr>
          <w:sz w:val="21"/>
          <w:szCs w:val="21"/>
          <w:spacing w:val="27"/>
        </w:rPr>
        <w:t>期没有影响</w:t>
      </w:r>
    </w:p>
    <w:p>
      <w:pPr>
        <w:pStyle w:val="BodyText"/>
        <w:ind w:left="23"/>
        <w:spacing w:before="258" w:line="218" w:lineRule="auto"/>
        <w:rPr>
          <w:sz w:val="24"/>
          <w:szCs w:val="24"/>
        </w:rPr>
      </w:pPr>
      <w:r>
        <w:rPr>
          <w:sz w:val="24"/>
          <w:szCs w:val="24"/>
          <w:b/>
          <w:bCs/>
          <w:spacing w:val="2"/>
        </w:rPr>
        <w:t>试题35-</w:t>
      </w:r>
      <w:r>
        <w:rPr>
          <w:sz w:val="24"/>
          <w:szCs w:val="24"/>
          <w:spacing w:val="2"/>
        </w:rPr>
        <w:t xml:space="preserve"> </w:t>
      </w:r>
      <w:r>
        <w:rPr>
          <w:sz w:val="24"/>
          <w:szCs w:val="24"/>
          <w:b/>
          <w:bCs/>
          <w:spacing w:val="2"/>
        </w:rPr>
        <w:t>【2021年上半年-第35题】</w:t>
      </w:r>
      <w:r>
        <w:rPr>
          <w:sz w:val="24"/>
          <w:szCs w:val="24"/>
          <w:spacing w:val="2"/>
        </w:rPr>
        <w:t xml:space="preserve"> </w:t>
      </w:r>
      <w:r>
        <w:rPr>
          <w:sz w:val="24"/>
          <w:szCs w:val="24"/>
          <w:b/>
          <w:bCs/>
          <w:spacing w:val="2"/>
        </w:rPr>
        <w:t>-三点估算</w:t>
      </w:r>
    </w:p>
    <w:p>
      <w:pPr>
        <w:spacing w:line="218" w:lineRule="auto"/>
        <w:sectPr>
          <w:headerReference w:type="default" r:id="rId6"/>
          <w:footerReference w:type="default" r:id="rId48"/>
          <w:pgSz w:w="11910" w:h="16840"/>
          <w:pgMar w:top="400" w:right="1004" w:bottom="1140" w:left="1040" w:header="0" w:footer="1023" w:gutter="0"/>
        </w:sectPr>
        <w:rPr>
          <w:sz w:val="24"/>
          <w:szCs w:val="24"/>
        </w:rPr>
      </w:pPr>
    </w:p>
    <w:p>
      <w:pPr>
        <w:spacing w:line="352" w:lineRule="auto"/>
        <w:rPr>
          <w:rFonts w:ascii="Arial"/>
          <w:sz w:val="21"/>
        </w:rPr>
      </w:pPr>
      <w:r/>
    </w:p>
    <w:p>
      <w:pPr>
        <w:pStyle w:val="BodyText"/>
        <w:ind w:left="29"/>
        <w:spacing w:before="78" w:line="212" w:lineRule="auto"/>
        <w:tabs>
          <w:tab w:val="left" w:pos="17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p>
      <w:pPr>
        <w:spacing w:line="291" w:lineRule="auto"/>
        <w:rPr>
          <w:rFonts w:ascii="Arial"/>
          <w:sz w:val="21"/>
        </w:rPr>
      </w:pPr>
      <w:r/>
    </w:p>
    <w:p>
      <w:pPr>
        <w:pStyle w:val="BodyText"/>
        <w:ind w:left="29" w:right="19"/>
        <w:spacing w:before="78" w:line="239" w:lineRule="auto"/>
        <w:jc w:val="both"/>
        <w:rPr>
          <w:sz w:val="24"/>
          <w:szCs w:val="24"/>
        </w:rPr>
      </w:pPr>
      <w:r>
        <w:rPr>
          <w:sz w:val="24"/>
          <w:szCs w:val="24"/>
          <w:spacing w:val="-1"/>
        </w:rPr>
        <w:t>项目经理第一次承接移动端</w:t>
      </w:r>
      <w:r>
        <w:rPr>
          <w:rFonts w:ascii="Times New Roman" w:hAnsi="Times New Roman" w:eastAsia="Times New Roman" w:cs="Times New Roman"/>
          <w:sz w:val="24"/>
          <w:szCs w:val="24"/>
          <w:spacing w:val="-1"/>
        </w:rPr>
        <w:t>APP</w:t>
      </w:r>
      <w:r>
        <w:rPr>
          <w:sz w:val="24"/>
          <w:szCs w:val="24"/>
          <w:spacing w:val="-1"/>
        </w:rPr>
        <w:t>的软件开发项目，在做成本估算时存储资</w:t>
      </w:r>
      <w:r>
        <w:rPr>
          <w:sz w:val="24"/>
          <w:szCs w:val="24"/>
          <w:spacing w:val="-2"/>
        </w:rPr>
        <w:t>源最不利的情况，估</w:t>
      </w:r>
      <w:r>
        <w:rPr>
          <w:sz w:val="24"/>
          <w:szCs w:val="24"/>
        </w:rPr>
        <w:t xml:space="preserve"> </w:t>
      </w:r>
      <w:r>
        <w:rPr>
          <w:sz w:val="24"/>
          <w:szCs w:val="24"/>
          <w:spacing w:val="9"/>
        </w:rPr>
        <w:t>算出成本为90人日，最有利的情况下成本为45人日，公司的期望成本为60人日。基于贝塔</w:t>
      </w:r>
      <w:r>
        <w:rPr>
          <w:sz w:val="24"/>
          <w:szCs w:val="24"/>
          <w:spacing w:val="11"/>
        </w:rPr>
        <w:t xml:space="preserve"> </w:t>
      </w:r>
      <w:r>
        <w:rPr>
          <w:sz w:val="24"/>
          <w:szCs w:val="24"/>
          <w:spacing w:val="4"/>
        </w:rPr>
        <w:t>分布的三点估算法，该项目的估算成本为()</w:t>
      </w:r>
      <w:r>
        <w:rPr>
          <w:sz w:val="24"/>
          <w:szCs w:val="24"/>
          <w:spacing w:val="3"/>
        </w:rPr>
        <w:t>人日。</w:t>
      </w:r>
    </w:p>
    <w:p>
      <w:pPr>
        <w:ind w:left="29"/>
        <w:spacing w:before="2" w:line="1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A.55                 </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8"/>
          <w:szCs w:val="28"/>
          <w:spacing w:val="-1"/>
        </w:rPr>
        <w:t>B.50.5</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4"/>
          <w:szCs w:val="24"/>
          <w:spacing w:val="-1"/>
        </w:rPr>
        <w:t>C.65                 D.62.5</w:t>
      </w:r>
    </w:p>
    <w:p>
      <w:pPr>
        <w:pStyle w:val="BodyText"/>
        <w:spacing w:before="33"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D</w:t>
      </w:r>
    </w:p>
    <w:p>
      <w:pPr>
        <w:pStyle w:val="BodyText"/>
        <w:spacing w:before="41" w:line="218" w:lineRule="auto"/>
        <w:rPr>
          <w:sz w:val="24"/>
          <w:szCs w:val="24"/>
        </w:rPr>
      </w:pPr>
      <w:r>
        <w:rPr>
          <w:sz w:val="24"/>
          <w:szCs w:val="24"/>
          <w:spacing w:val="6"/>
        </w:rPr>
        <w:t>【解析】三点估算法=(悲观+乐观+4*最可能)/6=(90+4*60+45)/6=62.5</w:t>
      </w:r>
    </w:p>
    <w:p>
      <w:pPr>
        <w:spacing w:line="254" w:lineRule="auto"/>
        <w:rPr>
          <w:rFonts w:ascii="Arial"/>
          <w:sz w:val="21"/>
        </w:rPr>
      </w:pPr>
      <w:r/>
    </w:p>
    <w:p>
      <w:pPr>
        <w:pStyle w:val="BodyText"/>
        <w:ind w:left="33"/>
        <w:spacing w:before="78" w:line="219" w:lineRule="auto"/>
        <w:rPr>
          <w:sz w:val="24"/>
          <w:szCs w:val="24"/>
        </w:rPr>
      </w:pPr>
      <w:r>
        <w:rPr>
          <w:sz w:val="24"/>
          <w:szCs w:val="24"/>
          <w:b/>
          <w:bCs/>
          <w:spacing w:val="2"/>
        </w:rPr>
        <w:t>试题36-</w:t>
      </w:r>
      <w:r>
        <w:rPr>
          <w:sz w:val="24"/>
          <w:szCs w:val="24"/>
          <w:spacing w:val="2"/>
        </w:rPr>
        <w:t xml:space="preserve"> </w:t>
      </w:r>
      <w:r>
        <w:rPr>
          <w:sz w:val="24"/>
          <w:szCs w:val="24"/>
          <w:b/>
          <w:bCs/>
          <w:spacing w:val="2"/>
        </w:rPr>
        <w:t>【2021年上半年-第36题】</w:t>
      </w:r>
      <w:r>
        <w:rPr>
          <w:sz w:val="24"/>
          <w:szCs w:val="24"/>
          <w:spacing w:val="-5"/>
        </w:rPr>
        <w:t xml:space="preserve"> </w:t>
      </w:r>
      <w:r>
        <w:rPr>
          <w:sz w:val="24"/>
          <w:szCs w:val="24"/>
          <w:b/>
          <w:bCs/>
          <w:spacing w:val="2"/>
        </w:rPr>
        <w:t>-成本管理</w:t>
      </w:r>
    </w:p>
    <w:p>
      <w:pPr>
        <w:pStyle w:val="BodyText"/>
        <w:ind w:left="29"/>
        <w:spacing w:before="29" w:line="219" w:lineRule="auto"/>
        <w:rPr>
          <w:sz w:val="24"/>
          <w:szCs w:val="24"/>
        </w:rPr>
      </w:pPr>
      <w:r>
        <w:rPr>
          <w:sz w:val="24"/>
          <w:szCs w:val="24"/>
          <w:spacing w:val="4"/>
        </w:rPr>
        <w:t>关于项目成本预算的描述，不正确的是()。</w:t>
      </w:r>
    </w:p>
    <w:p>
      <w:pPr>
        <w:pStyle w:val="BodyText"/>
        <w:ind w:left="29"/>
        <w:spacing w:before="34" w:line="218" w:lineRule="auto"/>
        <w:rPr>
          <w:sz w:val="24"/>
          <w:szCs w:val="24"/>
        </w:rPr>
      </w:pPr>
      <w:r>
        <w:rPr>
          <w:sz w:val="24"/>
          <w:szCs w:val="24"/>
        </w:rPr>
        <w:t>A.范围基准、风险登记册和活动成本估算是制定预算过程的有效输入</w:t>
      </w:r>
    </w:p>
    <w:p>
      <w:pPr>
        <w:pStyle w:val="BodyText"/>
        <w:ind w:left="29"/>
        <w:spacing w:before="28" w:line="219" w:lineRule="auto"/>
        <w:rPr>
          <w:sz w:val="24"/>
          <w:szCs w:val="24"/>
        </w:rPr>
      </w:pP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16"/>
        </w:rPr>
        <w:t xml:space="preserve"> </w:t>
      </w:r>
      <w:r>
        <w:rPr>
          <w:sz w:val="24"/>
          <w:szCs w:val="24"/>
        </w:rPr>
        <w:t>资源日历中可获得项目资源种类和使用时间，以确定各阶段的</w:t>
      </w:r>
      <w:r>
        <w:rPr>
          <w:sz w:val="24"/>
          <w:szCs w:val="24"/>
          <w:spacing w:val="-1"/>
        </w:rPr>
        <w:t>资源成本</w:t>
      </w:r>
    </w:p>
    <w:p>
      <w:pPr>
        <w:pStyle w:val="BodyText"/>
        <w:ind w:left="29"/>
        <w:spacing w:before="25" w:line="219" w:lineRule="auto"/>
        <w:rPr>
          <w:sz w:val="24"/>
          <w:szCs w:val="24"/>
        </w:rPr>
      </w:pP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0"/>
        </w:rPr>
        <w:t xml:space="preserve"> </w:t>
      </w:r>
      <w:r>
        <w:rPr>
          <w:sz w:val="24"/>
          <w:szCs w:val="24"/>
        </w:rPr>
        <w:t>做项目成本预算时，需按照正态分布规律，依时间段分配成本</w:t>
      </w:r>
    </w:p>
    <w:p>
      <w:pPr>
        <w:pStyle w:val="BodyText"/>
        <w:ind w:right="3269" w:firstLine="29"/>
        <w:spacing w:before="15" w:line="230" w:lineRule="auto"/>
        <w:rPr>
          <w:rFonts w:ascii="Times New Roman" w:hAnsi="Times New Roman" w:eastAsia="Times New Roman" w:cs="Times New Roman"/>
          <w:sz w:val="24"/>
          <w:szCs w:val="24"/>
        </w:rPr>
      </w:pPr>
      <w:r>
        <w:rPr>
          <w:sz w:val="24"/>
          <w:szCs w:val="24"/>
          <w:spacing w:val="1"/>
        </w:rPr>
        <w:t>D.成本基准是经过批准的，包括应急储备，</w:t>
      </w:r>
      <w:r>
        <w:rPr>
          <w:sz w:val="24"/>
          <w:szCs w:val="24"/>
        </w:rPr>
        <w:t>但不包括管理储备 </w:t>
      </w:r>
      <w:r>
        <w:rPr>
          <w:sz w:val="24"/>
          <w:szCs w:val="24"/>
        </w:rPr>
        <w:t>【答案】</w:t>
      </w:r>
      <w:r>
        <w:rPr>
          <w:rFonts w:ascii="Times New Roman" w:hAnsi="Times New Roman" w:eastAsia="Times New Roman" w:cs="Times New Roman"/>
          <w:sz w:val="24"/>
          <w:szCs w:val="24"/>
        </w:rPr>
        <w:t>C</w:t>
      </w:r>
    </w:p>
    <w:p>
      <w:pPr>
        <w:pStyle w:val="BodyText"/>
        <w:ind w:left="29" w:hanging="29"/>
        <w:spacing w:before="19" w:line="243" w:lineRule="auto"/>
        <w:jc w:val="both"/>
        <w:rPr>
          <w:sz w:val="24"/>
          <w:szCs w:val="24"/>
        </w:rPr>
      </w:pPr>
      <w:r>
        <w:rPr>
          <w:sz w:val="24"/>
          <w:szCs w:val="24"/>
          <w:spacing w:val="-1"/>
        </w:rPr>
        <w:t>【解析】</w:t>
      </w:r>
      <w:r>
        <w:rPr>
          <w:rFonts w:ascii="Times New Roman" w:hAnsi="Times New Roman" w:eastAsia="Times New Roman" w:cs="Times New Roman"/>
          <w:sz w:val="24"/>
          <w:szCs w:val="24"/>
          <w:spacing w:val="-1"/>
        </w:rPr>
        <w:t>P300,</w:t>
      </w:r>
      <w:r>
        <w:rPr>
          <w:rFonts w:ascii="Times New Roman" w:hAnsi="Times New Roman" w:eastAsia="Times New Roman" w:cs="Times New Roman"/>
          <w:sz w:val="24"/>
          <w:szCs w:val="24"/>
          <w:spacing w:val="25"/>
        </w:rPr>
        <w:t xml:space="preserve">  </w:t>
      </w:r>
      <w:r>
        <w:rPr>
          <w:sz w:val="24"/>
          <w:szCs w:val="24"/>
          <w:spacing w:val="-1"/>
        </w:rPr>
        <w:t>根据成本基准，确定总资金需求和阶段性(如季度或年度)资金需求。成本基准</w:t>
      </w:r>
      <w:r>
        <w:rPr>
          <w:sz w:val="24"/>
          <w:szCs w:val="24"/>
        </w:rPr>
        <w:t xml:space="preserve"> </w:t>
      </w:r>
      <w:r>
        <w:rPr>
          <w:sz w:val="24"/>
          <w:szCs w:val="24"/>
          <w:spacing w:val="-2"/>
        </w:rPr>
        <w:t>中既包括预计的支出，也包括预计的债务。项目资金通常以增量而非连续</w:t>
      </w:r>
      <w:r>
        <w:rPr>
          <w:sz w:val="24"/>
          <w:szCs w:val="24"/>
          <w:spacing w:val="-3"/>
        </w:rPr>
        <w:t>的方式投入，并且可</w:t>
      </w:r>
      <w:r>
        <w:rPr>
          <w:sz w:val="24"/>
          <w:szCs w:val="24"/>
        </w:rPr>
        <w:t xml:space="preserve"> </w:t>
      </w:r>
      <w:r>
        <w:rPr>
          <w:sz w:val="24"/>
          <w:szCs w:val="24"/>
          <w:spacing w:val="-2"/>
        </w:rPr>
        <w:t>能是非均衡的，呈现出阶梯状。如果有管理储备，则总资金需求等于成本基准加</w:t>
      </w:r>
      <w:r>
        <w:rPr>
          <w:sz w:val="24"/>
          <w:szCs w:val="24"/>
          <w:spacing w:val="-3"/>
        </w:rPr>
        <w:t>管理储备。在</w:t>
      </w:r>
      <w:r>
        <w:rPr>
          <w:sz w:val="24"/>
          <w:szCs w:val="24"/>
        </w:rPr>
        <w:t xml:space="preserve"> </w:t>
      </w:r>
      <w:r>
        <w:rPr>
          <w:sz w:val="24"/>
          <w:szCs w:val="24"/>
          <w:spacing w:val="-4"/>
        </w:rPr>
        <w:t>资金需求文件中，也可说明资金来源。</w:t>
      </w:r>
    </w:p>
    <w:p>
      <w:pPr>
        <w:pStyle w:val="BodyText"/>
        <w:ind w:left="33"/>
        <w:spacing w:before="308" w:line="219" w:lineRule="auto"/>
        <w:rPr>
          <w:sz w:val="24"/>
          <w:szCs w:val="24"/>
        </w:rPr>
      </w:pPr>
      <w:r>
        <w:rPr>
          <w:sz w:val="24"/>
          <w:szCs w:val="24"/>
          <w:b/>
          <w:bCs/>
          <w:spacing w:val="3"/>
        </w:rPr>
        <w:t>试题37-</w:t>
      </w:r>
      <w:r>
        <w:rPr>
          <w:sz w:val="24"/>
          <w:szCs w:val="24"/>
          <w:spacing w:val="3"/>
        </w:rPr>
        <w:t xml:space="preserve"> </w:t>
      </w:r>
      <w:r>
        <w:rPr>
          <w:sz w:val="24"/>
          <w:szCs w:val="24"/>
          <w:b/>
          <w:bCs/>
          <w:spacing w:val="3"/>
        </w:rPr>
        <w:t>【2021年上半年-第37题</w:t>
      </w:r>
      <w:r>
        <w:rPr>
          <w:sz w:val="24"/>
          <w:szCs w:val="24"/>
          <w:b/>
          <w:bCs/>
          <w:spacing w:val="2"/>
        </w:rPr>
        <w:t>】</w:t>
      </w:r>
      <w:r>
        <w:rPr>
          <w:sz w:val="24"/>
          <w:szCs w:val="24"/>
          <w:spacing w:val="-22"/>
        </w:rPr>
        <w:t xml:space="preserve"> </w:t>
      </w:r>
      <w:r>
        <w:rPr>
          <w:sz w:val="24"/>
          <w:szCs w:val="24"/>
          <w:b/>
          <w:bCs/>
          <w:spacing w:val="2"/>
        </w:rPr>
        <w:t>-挣值计算</w:t>
      </w:r>
    </w:p>
    <w:p>
      <w:pPr>
        <w:pStyle w:val="BodyText"/>
        <w:ind w:left="29" w:right="17"/>
        <w:spacing w:before="36" w:line="239" w:lineRule="auto"/>
        <w:jc w:val="both"/>
        <w:rPr>
          <w:sz w:val="24"/>
          <w:szCs w:val="24"/>
        </w:rPr>
      </w:pPr>
      <w:r>
        <w:rPr>
          <w:sz w:val="24"/>
          <w:szCs w:val="24"/>
          <w:spacing w:val="9"/>
        </w:rPr>
        <w:t>某项目的估算成本为90万，在此基础上，公司为项目设置10万元的应急储备和10万元的管</w:t>
      </w:r>
      <w:r>
        <w:rPr>
          <w:sz w:val="24"/>
          <w:szCs w:val="24"/>
          <w:spacing w:val="14"/>
        </w:rPr>
        <w:t xml:space="preserve"> </w:t>
      </w:r>
      <w:r>
        <w:rPr>
          <w:sz w:val="24"/>
          <w:szCs w:val="24"/>
          <w:spacing w:val="7"/>
        </w:rPr>
        <w:t>理储备，项目工期为5个月，项目进行到第三个月的时候，项目</w:t>
      </w:r>
      <w:r>
        <w:rPr>
          <w:rFonts w:ascii="Times New Roman" w:hAnsi="Times New Roman" w:eastAsia="Times New Roman" w:cs="Times New Roman"/>
          <w:sz w:val="24"/>
          <w:szCs w:val="24"/>
        </w:rPr>
        <w:t>SPI</w:t>
      </w:r>
      <w:r>
        <w:rPr>
          <w:rFonts w:ascii="Times New Roman" w:hAnsi="Times New Roman" w:eastAsia="Times New Roman" w:cs="Times New Roman"/>
          <w:sz w:val="24"/>
          <w:szCs w:val="24"/>
          <w:spacing w:val="39"/>
          <w:w w:val="101"/>
        </w:rPr>
        <w:t xml:space="preserve"> </w:t>
      </w:r>
      <w:r>
        <w:rPr>
          <w:sz w:val="24"/>
          <w:szCs w:val="24"/>
          <w:spacing w:val="7"/>
        </w:rPr>
        <w:t>为0.6,实际花费为70万</w:t>
      </w:r>
      <w:r>
        <w:rPr>
          <w:sz w:val="24"/>
          <w:szCs w:val="24"/>
        </w:rPr>
        <w:t xml:space="preserve"> </w:t>
      </w:r>
      <w:r>
        <w:rPr>
          <w:sz w:val="24"/>
          <w:szCs w:val="24"/>
          <w:spacing w:val="4"/>
        </w:rPr>
        <w:t>元 ，</w:t>
      </w:r>
      <w:r>
        <w:rPr>
          <w:rFonts w:ascii="Times New Roman" w:hAnsi="Times New Roman" w:eastAsia="Times New Roman" w:cs="Times New Roman"/>
          <w:sz w:val="24"/>
          <w:szCs w:val="24"/>
        </w:rPr>
        <w:t>EV</w:t>
      </w:r>
      <w:r>
        <w:rPr>
          <w:rFonts w:ascii="Times New Roman" w:hAnsi="Times New Roman" w:eastAsia="Times New Roman" w:cs="Times New Roman"/>
          <w:sz w:val="24"/>
          <w:szCs w:val="24"/>
          <w:spacing w:val="-5"/>
        </w:rPr>
        <w:t xml:space="preserve"> </w:t>
      </w:r>
      <w:r>
        <w:rPr>
          <w:sz w:val="24"/>
          <w:szCs w:val="24"/>
          <w:spacing w:val="4"/>
        </w:rPr>
        <w:t>为60万元。以下描述正确的是()</w:t>
      </w:r>
    </w:p>
    <w:p>
      <w:pPr>
        <w:pStyle w:val="BodyText"/>
        <w:ind w:left="29"/>
        <w:spacing w:line="219" w:lineRule="auto"/>
        <w:rPr>
          <w:sz w:val="24"/>
          <w:szCs w:val="24"/>
        </w:rPr>
      </w:pPr>
      <w:r>
        <w:rPr>
          <w:sz w:val="24"/>
          <w:szCs w:val="24"/>
          <w:spacing w:val="7"/>
        </w:rPr>
        <w:t>A.项目的项目总预算为110万元</w:t>
      </w:r>
    </w:p>
    <w:p>
      <w:pPr>
        <w:pStyle w:val="BodyText"/>
        <w:ind w:left="29"/>
        <w:spacing w:before="34" w:line="219" w:lineRule="auto"/>
        <w:rPr>
          <w:sz w:val="24"/>
          <w:szCs w:val="24"/>
        </w:rPr>
      </w:pPr>
      <w:r>
        <w:rPr>
          <w:rFonts w:ascii="Times New Roman" w:hAnsi="Times New Roman" w:eastAsia="Times New Roman" w:cs="Times New Roman"/>
          <w:sz w:val="24"/>
          <w:szCs w:val="24"/>
          <w:spacing w:val="-5"/>
        </w:rPr>
        <w:t>B.</w:t>
      </w:r>
      <w:r>
        <w:rPr>
          <w:sz w:val="24"/>
          <w:szCs w:val="24"/>
          <w:spacing w:val="-5"/>
        </w:rPr>
        <w:t>项目的成本控制到位，进度上略有滞后</w:t>
      </w:r>
    </w:p>
    <w:p>
      <w:pPr>
        <w:pStyle w:val="BodyText"/>
        <w:ind w:left="29"/>
        <w:spacing w:before="25" w:line="219" w:lineRule="auto"/>
        <w:rPr>
          <w:sz w:val="24"/>
          <w:szCs w:val="24"/>
        </w:rPr>
      </w:pPr>
      <w:r>
        <w:rPr>
          <w:rFonts w:ascii="Times New Roman" w:hAnsi="Times New Roman" w:eastAsia="Times New Roman" w:cs="Times New Roman"/>
          <w:sz w:val="24"/>
          <w:szCs w:val="24"/>
          <w:spacing w:val="3"/>
        </w:rPr>
        <w:t>C.</w:t>
      </w:r>
      <w:r>
        <w:rPr>
          <w:rFonts w:ascii="Times New Roman" w:hAnsi="Times New Roman" w:eastAsia="Times New Roman" w:cs="Times New Roman"/>
          <w:sz w:val="24"/>
          <w:szCs w:val="24"/>
          <w:spacing w:val="-4"/>
        </w:rPr>
        <w:t xml:space="preserve"> </w:t>
      </w:r>
      <w:r>
        <w:rPr>
          <w:sz w:val="24"/>
          <w:szCs w:val="24"/>
          <w:spacing w:val="3"/>
        </w:rPr>
        <w:t>基于典型偏差计算，到项目完成时，实际花费的成本为100万元</w:t>
      </w:r>
    </w:p>
    <w:p>
      <w:pPr>
        <w:pStyle w:val="BodyText"/>
        <w:ind w:right="2795" w:firstLine="29"/>
        <w:spacing w:before="16" w:line="225" w:lineRule="auto"/>
        <w:rPr>
          <w:rFonts w:ascii="Times New Roman" w:hAnsi="Times New Roman" w:eastAsia="Times New Roman" w:cs="Times New Roman"/>
          <w:sz w:val="24"/>
          <w:szCs w:val="24"/>
        </w:rPr>
      </w:pPr>
      <w:r>
        <w:rPr>
          <w:sz w:val="24"/>
          <w:szCs w:val="24"/>
          <w:spacing w:val="4"/>
        </w:rPr>
        <w:t>D.基于非典型偏差计算，到项目完成时，实际花费的成本为117万</w:t>
      </w:r>
      <w:r>
        <w:rPr>
          <w:sz w:val="24"/>
          <w:szCs w:val="24"/>
          <w:spacing w:val="10"/>
        </w:rPr>
        <w:t xml:space="preserve"> </w:t>
      </w:r>
      <w:r>
        <w:rPr>
          <w:sz w:val="24"/>
          <w:szCs w:val="24"/>
        </w:rPr>
        <w:t>【答案】</w:t>
      </w:r>
      <w:r>
        <w:rPr>
          <w:rFonts w:ascii="Times New Roman" w:hAnsi="Times New Roman" w:eastAsia="Times New Roman" w:cs="Times New Roman"/>
          <w:sz w:val="24"/>
          <w:szCs w:val="24"/>
        </w:rPr>
        <w:t>A</w:t>
      </w:r>
    </w:p>
    <w:p>
      <w:pPr>
        <w:pStyle w:val="BodyText"/>
        <w:ind w:left="29" w:right="630" w:hanging="29"/>
        <w:spacing w:before="2" w:line="253" w:lineRule="auto"/>
        <w:rPr>
          <w:sz w:val="24"/>
          <w:szCs w:val="24"/>
        </w:rPr>
      </w:pPr>
      <w:r>
        <w:rPr>
          <w:sz w:val="24"/>
          <w:szCs w:val="24"/>
          <w:spacing w:val="-7"/>
        </w:rPr>
        <w:t>【解析】</w:t>
      </w:r>
      <w:r>
        <w:rPr>
          <w:rFonts w:ascii="Times New Roman" w:hAnsi="Times New Roman" w:eastAsia="Times New Roman" w:cs="Times New Roman"/>
          <w:sz w:val="24"/>
          <w:szCs w:val="24"/>
          <w:spacing w:val="-7"/>
        </w:rPr>
        <w:t>P307,BAC=90+10=100</w:t>
      </w:r>
      <w:r>
        <w:rPr>
          <w:sz w:val="24"/>
          <w:szCs w:val="24"/>
          <w:spacing w:val="-7"/>
        </w:rPr>
        <w:t>万元，总预算=</w:t>
      </w:r>
      <w:r>
        <w:rPr>
          <w:rFonts w:ascii="Times New Roman" w:hAnsi="Times New Roman" w:eastAsia="Times New Roman" w:cs="Times New Roman"/>
          <w:sz w:val="24"/>
          <w:szCs w:val="24"/>
          <w:spacing w:val="-7"/>
        </w:rPr>
        <w:t>BAC+</w:t>
      </w:r>
      <w:r>
        <w:rPr>
          <w:sz w:val="24"/>
          <w:szCs w:val="24"/>
          <w:spacing w:val="-7"/>
        </w:rPr>
        <w:t>管理储备；</w:t>
      </w:r>
      <w:r>
        <w:rPr>
          <w:rFonts w:ascii="Times New Roman" w:hAnsi="Times New Roman" w:eastAsia="Times New Roman" w:cs="Times New Roman"/>
          <w:sz w:val="24"/>
          <w:szCs w:val="24"/>
          <w:spacing w:val="-7"/>
        </w:rPr>
        <w:t>AC=70 </w:t>
      </w:r>
      <w:r>
        <w:rPr>
          <w:sz w:val="24"/>
          <w:szCs w:val="24"/>
          <w:spacing w:val="-7"/>
        </w:rPr>
        <w:t>万元；</w:t>
      </w:r>
      <w:r>
        <w:rPr>
          <w:rFonts w:ascii="Times New Roman" w:hAnsi="Times New Roman" w:eastAsia="Times New Roman" w:cs="Times New Roman"/>
          <w:sz w:val="24"/>
          <w:szCs w:val="24"/>
          <w:spacing w:val="-7"/>
        </w:rPr>
        <w:t>EV=60</w:t>
      </w:r>
      <w:r>
        <w:rPr>
          <w:sz w:val="24"/>
          <w:szCs w:val="24"/>
          <w:spacing w:val="-7"/>
        </w:rPr>
        <w:t>万元；</w:t>
      </w:r>
      <w:r>
        <w:rPr>
          <w:sz w:val="24"/>
          <w:szCs w:val="24"/>
          <w:spacing w:val="8"/>
        </w:rPr>
        <w:t xml:space="preserve"> </w:t>
      </w:r>
      <w:r>
        <w:rPr>
          <w:sz w:val="24"/>
          <w:szCs w:val="24"/>
          <w:spacing w:val="-2"/>
        </w:rPr>
        <w:t>SPI=EV/PV=0.6,PV=100</w:t>
      </w:r>
      <w:r>
        <w:rPr>
          <w:sz w:val="24"/>
          <w:szCs w:val="24"/>
          <w:spacing w:val="68"/>
        </w:rPr>
        <w:t xml:space="preserve"> </w:t>
      </w:r>
      <w:r>
        <w:rPr>
          <w:sz w:val="24"/>
          <w:szCs w:val="24"/>
          <w:spacing w:val="-2"/>
        </w:rPr>
        <w:t>万元；</w:t>
      </w:r>
    </w:p>
    <w:p>
      <w:pPr>
        <w:pStyle w:val="BodyText"/>
        <w:ind w:left="29"/>
        <w:spacing w:before="1" w:line="212" w:lineRule="auto"/>
        <w:rPr>
          <w:sz w:val="24"/>
          <w:szCs w:val="24"/>
        </w:rPr>
      </w:pPr>
      <w:r>
        <w:rPr>
          <w:rFonts w:ascii="Times New Roman" w:hAnsi="Times New Roman" w:eastAsia="Times New Roman" w:cs="Times New Roman"/>
          <w:sz w:val="24"/>
          <w:szCs w:val="24"/>
          <w:spacing w:val="-6"/>
        </w:rPr>
        <w:t>CV=EV-AC=60-70=-10&lt;0,</w:t>
      </w:r>
      <w:r>
        <w:rPr>
          <w:sz w:val="24"/>
          <w:szCs w:val="24"/>
          <w:spacing w:val="-6"/>
        </w:rPr>
        <w:t>成本超支</w:t>
      </w:r>
    </w:p>
    <w:p>
      <w:pPr>
        <w:pStyle w:val="BodyText"/>
        <w:ind w:left="29" w:right="5117"/>
        <w:spacing w:before="21" w:line="255" w:lineRule="auto"/>
        <w:rPr>
          <w:sz w:val="24"/>
          <w:szCs w:val="24"/>
        </w:rPr>
      </w:pPr>
      <w:r>
        <w:rPr>
          <w:sz w:val="24"/>
          <w:szCs w:val="24"/>
          <w:spacing w:val="-3"/>
        </w:rPr>
        <w:t>典型偏差，</w:t>
      </w:r>
      <w:r>
        <w:rPr>
          <w:rFonts w:ascii="Times New Roman" w:hAnsi="Times New Roman" w:eastAsia="Times New Roman" w:cs="Times New Roman"/>
          <w:sz w:val="24"/>
          <w:szCs w:val="24"/>
          <w:spacing w:val="-3"/>
        </w:rPr>
        <w:t>EAC=BAC/CPI=100/(60/70)=117</w:t>
      </w:r>
      <w:r>
        <w:rPr>
          <w:rFonts w:ascii="Times New Roman" w:hAnsi="Times New Roman" w:eastAsia="Times New Roman" w:cs="Times New Roman"/>
          <w:sz w:val="24"/>
          <w:szCs w:val="24"/>
          <w:spacing w:val="2"/>
        </w:rPr>
        <w:t xml:space="preserve">     </w:t>
      </w:r>
      <w:r>
        <w:rPr>
          <w:sz w:val="24"/>
          <w:szCs w:val="24"/>
          <w:spacing w:val="-1"/>
        </w:rPr>
        <w:t>非典型偏差，EAC=AC+BAC-EV=70+100-60=110</w:t>
      </w:r>
    </w:p>
    <w:p>
      <w:pPr>
        <w:pStyle w:val="BodyText"/>
        <w:ind w:left="33"/>
        <w:spacing w:before="292" w:line="219" w:lineRule="auto"/>
        <w:rPr>
          <w:sz w:val="24"/>
          <w:szCs w:val="24"/>
        </w:rPr>
      </w:pPr>
      <w:r>
        <w:rPr>
          <w:sz w:val="24"/>
          <w:szCs w:val="24"/>
          <w:b/>
          <w:bCs/>
          <w:spacing w:val="2"/>
        </w:rPr>
        <w:t>试题38-</w:t>
      </w:r>
      <w:r>
        <w:rPr>
          <w:sz w:val="24"/>
          <w:szCs w:val="24"/>
          <w:spacing w:val="2"/>
        </w:rPr>
        <w:t xml:space="preserve"> </w:t>
      </w:r>
      <w:r>
        <w:rPr>
          <w:sz w:val="24"/>
          <w:szCs w:val="24"/>
          <w:b/>
          <w:bCs/>
          <w:spacing w:val="2"/>
        </w:rPr>
        <w:t>【2021年上半年-第38题】</w:t>
      </w:r>
      <w:r>
        <w:rPr>
          <w:sz w:val="24"/>
          <w:szCs w:val="24"/>
          <w:spacing w:val="-5"/>
        </w:rPr>
        <w:t xml:space="preserve"> </w:t>
      </w:r>
      <w:r>
        <w:rPr>
          <w:sz w:val="24"/>
          <w:szCs w:val="24"/>
          <w:b/>
          <w:bCs/>
          <w:spacing w:val="2"/>
        </w:rPr>
        <w:t>-质量管理</w:t>
      </w:r>
    </w:p>
    <w:p>
      <w:pPr>
        <w:pStyle w:val="BodyText"/>
        <w:ind w:left="29"/>
        <w:spacing w:before="39" w:line="219" w:lineRule="auto"/>
        <w:rPr>
          <w:sz w:val="24"/>
          <w:szCs w:val="24"/>
        </w:rPr>
      </w:pPr>
      <w:r>
        <w:rPr>
          <w:sz w:val="24"/>
          <w:szCs w:val="24"/>
          <w:spacing w:val="-3"/>
        </w:rPr>
        <w:t>不属于“规划质量管理”过程的输出。</w:t>
      </w:r>
    </w:p>
    <w:p>
      <w:pPr>
        <w:pStyle w:val="BodyText"/>
        <w:ind w:right="872" w:firstLine="29"/>
        <w:spacing w:before="16" w:line="232" w:lineRule="auto"/>
        <w:rPr>
          <w:sz w:val="24"/>
          <w:szCs w:val="24"/>
        </w:rPr>
      </w:pPr>
      <w:r>
        <w:rPr>
          <w:sz w:val="24"/>
          <w:szCs w:val="24"/>
          <w:spacing w:val="1"/>
        </w:rPr>
        <w:t>A.质量管理计划        B.质量测量指标</w:t>
      </w:r>
      <w:r>
        <w:rPr>
          <w:sz w:val="24"/>
          <w:szCs w:val="24"/>
          <w:spacing w:val="18"/>
        </w:rPr>
        <w:t xml:space="preserve">      </w:t>
      </w:r>
      <w:r>
        <w:rPr>
          <w:sz w:val="24"/>
          <w:szCs w:val="24"/>
          <w:spacing w:val="1"/>
        </w:rPr>
        <w:t>C.需求文件  </w:t>
      </w:r>
      <w:r>
        <w:rPr>
          <w:sz w:val="24"/>
          <w:szCs w:val="24"/>
        </w:rPr>
        <w:t xml:space="preserve">     </w:t>
      </w:r>
      <w:r>
        <w:rPr>
          <w:rFonts w:ascii="Times New Roman" w:hAnsi="Times New Roman" w:eastAsia="Times New Roman" w:cs="Times New Roman"/>
          <w:sz w:val="24"/>
          <w:szCs w:val="24"/>
        </w:rPr>
        <w:t>D.</w:t>
      </w:r>
      <w:r>
        <w:rPr>
          <w:sz w:val="24"/>
          <w:szCs w:val="24"/>
        </w:rPr>
        <w:t>过程改进计划</w:t>
      </w:r>
      <w:r>
        <w:rPr>
          <w:sz w:val="24"/>
          <w:szCs w:val="24"/>
          <w:spacing w:val="3"/>
        </w:rPr>
        <w:t xml:space="preserve"> </w:t>
      </w:r>
      <w:r>
        <w:rPr>
          <w:sz w:val="24"/>
          <w:szCs w:val="24"/>
          <w:spacing w:val="4"/>
        </w:rPr>
        <w:t>【答案】C</w:t>
      </w:r>
    </w:p>
    <w:p>
      <w:pPr>
        <w:pStyle w:val="BodyText"/>
        <w:ind w:left="29" w:hanging="29"/>
        <w:spacing w:before="1" w:line="261" w:lineRule="auto"/>
        <w:rPr>
          <w:sz w:val="24"/>
          <w:szCs w:val="24"/>
        </w:rPr>
      </w:pPr>
      <w:r>
        <w:rPr>
          <w:sz w:val="24"/>
          <w:szCs w:val="24"/>
          <w:spacing w:val="-1"/>
        </w:rPr>
        <w:t>【解析】</w:t>
      </w:r>
      <w:r>
        <w:rPr>
          <w:rFonts w:ascii="Times New Roman" w:hAnsi="Times New Roman" w:eastAsia="Times New Roman" w:cs="Times New Roman"/>
          <w:sz w:val="24"/>
          <w:szCs w:val="24"/>
          <w:spacing w:val="-1"/>
        </w:rPr>
        <w:t>P318,   </w:t>
      </w:r>
      <w:r>
        <w:rPr>
          <w:sz w:val="24"/>
          <w:szCs w:val="24"/>
          <w:spacing w:val="-1"/>
        </w:rPr>
        <w:t>规划质量管理的输出：①质量管理计划②过程改进计划③</w:t>
      </w:r>
      <w:r>
        <w:rPr>
          <w:sz w:val="24"/>
          <w:szCs w:val="24"/>
          <w:spacing w:val="-2"/>
        </w:rPr>
        <w:t>质量核对单④质量測</w:t>
      </w:r>
      <w:r>
        <w:rPr>
          <w:sz w:val="24"/>
          <w:szCs w:val="24"/>
        </w:rPr>
        <w:t xml:space="preserve"> </w:t>
      </w:r>
      <w:r>
        <w:rPr>
          <w:sz w:val="24"/>
          <w:szCs w:val="24"/>
          <w:spacing w:val="-2"/>
        </w:rPr>
        <w:t>量指标⑤项目文件(更新),需求文件为规</w:t>
      </w:r>
      <w:r>
        <w:rPr>
          <w:sz w:val="24"/>
          <w:szCs w:val="24"/>
          <w:spacing w:val="-3"/>
        </w:rPr>
        <w:t>划质量管理的输入；</w:t>
      </w:r>
    </w:p>
    <w:p>
      <w:pPr>
        <w:pStyle w:val="BodyText"/>
        <w:ind w:left="33"/>
        <w:spacing w:before="283" w:line="219" w:lineRule="auto"/>
        <w:rPr>
          <w:sz w:val="24"/>
          <w:szCs w:val="24"/>
        </w:rPr>
      </w:pPr>
      <w:r>
        <w:rPr>
          <w:sz w:val="24"/>
          <w:szCs w:val="24"/>
          <w:b/>
          <w:bCs/>
          <w:spacing w:val="3"/>
        </w:rPr>
        <w:t>试题39-</w:t>
      </w:r>
      <w:r>
        <w:rPr>
          <w:sz w:val="24"/>
          <w:szCs w:val="24"/>
          <w:spacing w:val="3"/>
        </w:rPr>
        <w:t xml:space="preserve"> </w:t>
      </w:r>
      <w:r>
        <w:rPr>
          <w:sz w:val="24"/>
          <w:szCs w:val="24"/>
          <w:b/>
          <w:bCs/>
          <w:spacing w:val="3"/>
        </w:rPr>
        <w:t>【2021年上半年-第39题】</w:t>
      </w:r>
      <w:r>
        <w:rPr>
          <w:sz w:val="24"/>
          <w:szCs w:val="24"/>
          <w:spacing w:val="-18"/>
        </w:rPr>
        <w:t xml:space="preserve"> </w:t>
      </w:r>
      <w:r>
        <w:rPr>
          <w:sz w:val="24"/>
          <w:szCs w:val="24"/>
          <w:b/>
          <w:bCs/>
          <w:spacing w:val="3"/>
        </w:rPr>
        <w:t>-质量控制</w:t>
      </w:r>
    </w:p>
    <w:p>
      <w:pPr>
        <w:pStyle w:val="BodyText"/>
        <w:ind w:left="29"/>
        <w:spacing w:before="27" w:line="219" w:lineRule="auto"/>
        <w:rPr>
          <w:sz w:val="24"/>
          <w:szCs w:val="24"/>
        </w:rPr>
      </w:pPr>
      <w:r>
        <w:rPr>
          <w:sz w:val="24"/>
          <w:szCs w:val="24"/>
          <w:spacing w:val="2"/>
        </w:rPr>
        <w:t>()过程的主要作用是确认项目的可交付成果满足干系人的既定</w:t>
      </w:r>
      <w:r>
        <w:rPr>
          <w:sz w:val="24"/>
          <w:szCs w:val="24"/>
          <w:spacing w:val="1"/>
        </w:rPr>
        <w:t>需求。</w:t>
      </w:r>
    </w:p>
    <w:p>
      <w:pPr>
        <w:pStyle w:val="BodyText"/>
        <w:ind w:left="29"/>
        <w:spacing w:before="17" w:line="220" w:lineRule="auto"/>
        <w:rPr>
          <w:sz w:val="24"/>
          <w:szCs w:val="24"/>
        </w:rPr>
      </w:pPr>
      <w:r>
        <w:rPr>
          <w:sz w:val="24"/>
          <w:szCs w:val="24"/>
        </w:rPr>
        <w:t>A.质量规划       B.实施质量保证</w:t>
      </w:r>
      <w:r>
        <w:rPr>
          <w:sz w:val="24"/>
          <w:szCs w:val="24"/>
          <w:spacing w:val="18"/>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9"/>
        </w:rPr>
        <w:t xml:space="preserve"> </w:t>
      </w:r>
      <w:r>
        <w:rPr>
          <w:sz w:val="24"/>
          <w:szCs w:val="24"/>
        </w:rPr>
        <w:t>质量控制</w:t>
      </w:r>
      <w:r>
        <w:rPr>
          <w:sz w:val="24"/>
          <w:szCs w:val="24"/>
          <w:spacing w:val="16"/>
        </w:rPr>
        <w:t xml:space="preserve">      </w:t>
      </w:r>
      <w:r>
        <w:rPr>
          <w:sz w:val="24"/>
          <w:szCs w:val="24"/>
        </w:rPr>
        <w:t>D.质量过程改进</w:t>
      </w:r>
    </w:p>
    <w:p>
      <w:pPr>
        <w:spacing w:line="220" w:lineRule="auto"/>
        <w:sectPr>
          <w:footerReference w:type="default" r:id="rId50"/>
          <w:pgSz w:w="11910" w:h="16840"/>
          <w:pgMar w:top="400" w:right="1079" w:bottom="1140" w:left="1030" w:header="0" w:footer="1023" w:gutter="0"/>
        </w:sectPr>
        <w:rPr>
          <w:sz w:val="24"/>
          <w:szCs w:val="24"/>
        </w:rPr>
      </w:pPr>
    </w:p>
    <w:p>
      <w:pPr>
        <w:spacing w:line="366" w:lineRule="auto"/>
        <w:rPr>
          <w:rFonts w:ascii="Arial"/>
          <w:sz w:val="21"/>
        </w:rPr>
      </w:pPr>
      <w:r/>
    </w:p>
    <w:p>
      <w:pPr>
        <w:pStyle w:val="BodyText"/>
        <w:ind w:left="24"/>
        <w:spacing w:before="75"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286" w:lineRule="auto"/>
        <w:rPr>
          <w:rFonts w:ascii="Arial"/>
          <w:sz w:val="21"/>
        </w:rPr>
      </w:pPr>
      <w:r/>
    </w:p>
    <w:p>
      <w:pPr>
        <w:pStyle w:val="BodyText"/>
        <w:spacing w:before="74"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C</w:t>
      </w:r>
    </w:p>
    <w:p>
      <w:pPr>
        <w:pStyle w:val="BodyText"/>
        <w:ind w:left="24" w:right="103" w:hanging="24"/>
        <w:spacing w:before="29" w:line="254" w:lineRule="auto"/>
        <w:rPr>
          <w:sz w:val="23"/>
          <w:szCs w:val="23"/>
        </w:rPr>
      </w:pPr>
      <w:r>
        <w:rPr>
          <w:sz w:val="23"/>
          <w:szCs w:val="23"/>
          <w:spacing w:val="7"/>
        </w:rPr>
        <w:t>【解析】</w:t>
      </w:r>
      <w:r>
        <w:rPr>
          <w:rFonts w:ascii="Times New Roman" w:hAnsi="Times New Roman" w:eastAsia="Times New Roman" w:cs="Times New Roman"/>
          <w:sz w:val="23"/>
          <w:szCs w:val="23"/>
          <w:spacing w:val="7"/>
        </w:rPr>
        <w:t>P320,   </w:t>
      </w:r>
      <w:r>
        <w:rPr>
          <w:sz w:val="23"/>
          <w:szCs w:val="23"/>
          <w:spacing w:val="7"/>
        </w:rPr>
        <w:t>质量控制是监督并记录质量活动执行结果，以便评估绩效，并推荐必要的变更</w:t>
      </w:r>
      <w:r>
        <w:rPr>
          <w:sz w:val="23"/>
          <w:szCs w:val="23"/>
        </w:rPr>
        <w:t xml:space="preserve"> </w:t>
      </w:r>
      <w:r>
        <w:rPr>
          <w:sz w:val="23"/>
          <w:szCs w:val="23"/>
          <w:spacing w:val="3"/>
        </w:rPr>
        <w:t>过程，作用包括：</w:t>
      </w:r>
    </w:p>
    <w:p>
      <w:pPr>
        <w:pStyle w:val="BodyText"/>
        <w:ind w:left="24"/>
        <w:spacing w:line="217" w:lineRule="auto"/>
        <w:rPr>
          <w:sz w:val="23"/>
          <w:szCs w:val="23"/>
        </w:rPr>
      </w:pPr>
      <w:r>
        <w:rPr>
          <w:sz w:val="23"/>
          <w:szCs w:val="23"/>
          <w:spacing w:val="9"/>
        </w:rPr>
        <w:t>①识别过程低效或产品质量低劣的原因，建议并采取相应措施消除这些原</w:t>
      </w:r>
      <w:r>
        <w:rPr>
          <w:sz w:val="23"/>
          <w:szCs w:val="23"/>
          <w:spacing w:val="8"/>
        </w:rPr>
        <w:t>因。</w:t>
      </w:r>
    </w:p>
    <w:p>
      <w:pPr>
        <w:pStyle w:val="BodyText"/>
        <w:ind w:left="24"/>
        <w:spacing w:before="59" w:line="217" w:lineRule="auto"/>
        <w:rPr>
          <w:sz w:val="23"/>
          <w:szCs w:val="23"/>
        </w:rPr>
      </w:pPr>
      <w:r>
        <w:rPr>
          <w:sz w:val="23"/>
          <w:szCs w:val="23"/>
          <w:spacing w:val="9"/>
        </w:rPr>
        <w:t>②确认项目的可交付成果及工作满足主要干系人的既定需求，足以进行最终验收。</w:t>
      </w:r>
    </w:p>
    <w:p>
      <w:pPr>
        <w:spacing w:line="272" w:lineRule="auto"/>
        <w:rPr>
          <w:rFonts w:ascii="Arial"/>
          <w:sz w:val="21"/>
        </w:rPr>
      </w:pPr>
      <w:r/>
    </w:p>
    <w:p>
      <w:pPr>
        <w:pStyle w:val="BodyText"/>
        <w:ind w:left="28"/>
        <w:spacing w:before="75" w:line="219" w:lineRule="auto"/>
        <w:rPr>
          <w:sz w:val="23"/>
          <w:szCs w:val="23"/>
        </w:rPr>
      </w:pPr>
      <w:r>
        <w:rPr>
          <w:sz w:val="23"/>
          <w:szCs w:val="23"/>
          <w:b/>
          <w:bCs/>
          <w:spacing w:val="10"/>
        </w:rPr>
        <w:t>试题40-</w:t>
      </w:r>
      <w:r>
        <w:rPr>
          <w:sz w:val="23"/>
          <w:szCs w:val="23"/>
          <w:spacing w:val="10"/>
        </w:rPr>
        <w:t xml:space="preserve"> </w:t>
      </w:r>
      <w:r>
        <w:rPr>
          <w:sz w:val="23"/>
          <w:szCs w:val="23"/>
          <w:b/>
          <w:bCs/>
          <w:spacing w:val="10"/>
        </w:rPr>
        <w:t>【2021年上半年-第40题】</w:t>
      </w:r>
      <w:r>
        <w:rPr>
          <w:sz w:val="23"/>
          <w:szCs w:val="23"/>
          <w:spacing w:val="10"/>
        </w:rPr>
        <w:t xml:space="preserve"> </w:t>
      </w:r>
      <w:r>
        <w:rPr>
          <w:sz w:val="23"/>
          <w:szCs w:val="23"/>
          <w:b/>
          <w:bCs/>
          <w:spacing w:val="10"/>
        </w:rPr>
        <w:t>-质量管理的工具</w:t>
      </w:r>
    </w:p>
    <w:p>
      <w:pPr>
        <w:pStyle w:val="BodyText"/>
        <w:ind w:left="24" w:right="82"/>
        <w:spacing w:before="8" w:line="258" w:lineRule="auto"/>
        <w:rPr>
          <w:sz w:val="23"/>
          <w:szCs w:val="23"/>
        </w:rPr>
      </w:pPr>
      <w:r>
        <w:rPr>
          <w:sz w:val="23"/>
          <w:szCs w:val="23"/>
          <w:spacing w:val="7"/>
        </w:rPr>
        <w:t>项目</w:t>
      </w:r>
      <w:r>
        <w:rPr>
          <w:rFonts w:ascii="Times New Roman" w:hAnsi="Times New Roman" w:eastAsia="Times New Roman" w:cs="Times New Roman"/>
          <w:sz w:val="23"/>
          <w:szCs w:val="23"/>
        </w:rPr>
        <w:t>QA</w:t>
      </w:r>
      <w:r>
        <w:rPr>
          <w:rFonts w:ascii="Times New Roman" w:hAnsi="Times New Roman" w:eastAsia="Times New Roman" w:cs="Times New Roman"/>
          <w:sz w:val="23"/>
          <w:szCs w:val="23"/>
          <w:spacing w:val="-5"/>
        </w:rPr>
        <w:t xml:space="preserve"> </w:t>
      </w:r>
      <w:r>
        <w:rPr>
          <w:sz w:val="23"/>
          <w:szCs w:val="23"/>
          <w:spacing w:val="7"/>
        </w:rPr>
        <w:t>列出各项检查内容，核实所要求的一系列步骤是否已经得到执行，该</w:t>
      </w:r>
      <w:r>
        <w:rPr>
          <w:rFonts w:ascii="Times New Roman" w:hAnsi="Times New Roman" w:eastAsia="Times New Roman" w:cs="Times New Roman"/>
          <w:sz w:val="23"/>
          <w:szCs w:val="23"/>
        </w:rPr>
        <w:t>QA</w:t>
      </w:r>
      <w:r>
        <w:rPr>
          <w:rFonts w:ascii="Times New Roman" w:hAnsi="Times New Roman" w:eastAsia="Times New Roman" w:cs="Times New Roman"/>
          <w:sz w:val="23"/>
          <w:szCs w:val="23"/>
          <w:spacing w:val="-19"/>
        </w:rPr>
        <w:t xml:space="preserve"> </w:t>
      </w:r>
      <w:r>
        <w:rPr>
          <w:sz w:val="23"/>
          <w:szCs w:val="23"/>
          <w:spacing w:val="7"/>
        </w:rPr>
        <w:t>采取的质量管</w:t>
      </w:r>
      <w:r>
        <w:rPr>
          <w:sz w:val="23"/>
          <w:szCs w:val="23"/>
        </w:rPr>
        <w:t xml:space="preserve"> </w:t>
      </w:r>
      <w:r>
        <w:rPr>
          <w:sz w:val="23"/>
          <w:szCs w:val="23"/>
          <w:spacing w:val="22"/>
        </w:rPr>
        <w:t>理工具为()。</w:t>
      </w:r>
    </w:p>
    <w:p>
      <w:pPr>
        <w:pStyle w:val="BodyText"/>
        <w:ind w:right="2144" w:firstLine="24"/>
        <w:spacing w:before="2" w:line="246" w:lineRule="auto"/>
        <w:rPr>
          <w:rFonts w:ascii="Times New Roman" w:hAnsi="Times New Roman" w:eastAsia="Times New Roman" w:cs="Times New Roman"/>
          <w:sz w:val="23"/>
          <w:szCs w:val="23"/>
        </w:rPr>
      </w:pPr>
      <w:r>
        <w:rPr>
          <w:sz w:val="23"/>
          <w:szCs w:val="23"/>
          <w:spacing w:val="7"/>
        </w:rPr>
        <w:t>A.质量控制图</w:t>
      </w:r>
      <w:r>
        <w:rPr>
          <w:sz w:val="23"/>
          <w:szCs w:val="23"/>
          <w:spacing w:val="5"/>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3"/>
        </w:rPr>
        <w:t xml:space="preserve"> </w:t>
      </w:r>
      <w:r>
        <w:rPr>
          <w:sz w:val="23"/>
          <w:szCs w:val="23"/>
          <w:spacing w:val="7"/>
        </w:rPr>
        <w:t>乌龟图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0"/>
        </w:rPr>
        <w:t xml:space="preserve"> </w:t>
      </w:r>
      <w:r>
        <w:rPr>
          <w:sz w:val="23"/>
          <w:szCs w:val="23"/>
          <w:spacing w:val="7"/>
        </w:rPr>
        <w:t>鱼骨图</w:t>
      </w:r>
      <w:r>
        <w:rPr>
          <w:sz w:val="23"/>
          <w:szCs w:val="23"/>
          <w:spacing w:val="2"/>
        </w:rPr>
        <w:t xml:space="preserve">        </w:t>
      </w:r>
      <w:r>
        <w:rPr>
          <w:sz w:val="23"/>
          <w:szCs w:val="23"/>
          <w:spacing w:val="7"/>
        </w:rPr>
        <w:t>D.质量核对单</w:t>
      </w:r>
      <w:r>
        <w:rPr>
          <w:sz w:val="23"/>
          <w:szCs w:val="23"/>
          <w:spacing w:val="5"/>
        </w:rPr>
        <w:t xml:space="preserve"> </w:t>
      </w:r>
      <w:r>
        <w:rPr>
          <w:sz w:val="23"/>
          <w:szCs w:val="23"/>
          <w:spacing w:val="4"/>
        </w:rPr>
        <w:t>【答案】</w:t>
      </w:r>
      <w:r>
        <w:rPr>
          <w:rFonts w:ascii="Times New Roman" w:hAnsi="Times New Roman" w:eastAsia="Times New Roman" w:cs="Times New Roman"/>
          <w:sz w:val="23"/>
          <w:szCs w:val="23"/>
          <w:spacing w:val="4"/>
        </w:rPr>
        <w:t>D</w:t>
      </w:r>
    </w:p>
    <w:p>
      <w:pPr>
        <w:pStyle w:val="BodyText"/>
        <w:ind w:left="24" w:hanging="24"/>
        <w:spacing w:before="3" w:line="253" w:lineRule="auto"/>
        <w:jc w:val="both"/>
        <w:rPr>
          <w:sz w:val="23"/>
          <w:szCs w:val="23"/>
        </w:rPr>
      </w:pPr>
      <w:r>
        <w:rPr>
          <w:sz w:val="23"/>
          <w:szCs w:val="23"/>
          <w:spacing w:val="10"/>
        </w:rPr>
        <w:t>【解析】</w:t>
      </w:r>
      <w:r>
        <w:rPr>
          <w:rFonts w:ascii="Times New Roman" w:hAnsi="Times New Roman" w:eastAsia="Times New Roman" w:cs="Times New Roman"/>
          <w:sz w:val="23"/>
          <w:szCs w:val="23"/>
          <w:spacing w:val="10"/>
        </w:rPr>
        <w:t>P319,</w:t>
      </w:r>
      <w:r>
        <w:rPr>
          <w:rFonts w:ascii="Times New Roman" w:hAnsi="Times New Roman" w:eastAsia="Times New Roman" w:cs="Times New Roman"/>
          <w:sz w:val="23"/>
          <w:szCs w:val="23"/>
          <w:spacing w:val="36"/>
        </w:rPr>
        <w:t xml:space="preserve"> </w:t>
      </w:r>
      <w:r>
        <w:rPr>
          <w:sz w:val="23"/>
          <w:szCs w:val="23"/>
          <w:spacing w:val="10"/>
        </w:rPr>
        <w:t>核对单是一种结构化工具，通</w:t>
      </w:r>
      <w:r>
        <w:rPr>
          <w:sz w:val="23"/>
          <w:szCs w:val="23"/>
          <w:spacing w:val="9"/>
        </w:rPr>
        <w:t>常具体列出各项内容，用来核实所要求的一系列</w:t>
      </w:r>
      <w:r>
        <w:rPr>
          <w:sz w:val="23"/>
          <w:szCs w:val="23"/>
        </w:rPr>
        <w:t xml:space="preserve">  </w:t>
      </w:r>
      <w:r>
        <w:rPr>
          <w:sz w:val="23"/>
          <w:szCs w:val="23"/>
          <w:spacing w:val="4"/>
        </w:rPr>
        <w:t>步骤是否已得到执行。基于项目需求和实践，核对单可简可繁。</w:t>
      </w:r>
      <w:r>
        <w:rPr>
          <w:sz w:val="23"/>
          <w:szCs w:val="23"/>
          <w:spacing w:val="3"/>
        </w:rPr>
        <w:t>许多组织都有标准化的核对单，</w:t>
      </w:r>
      <w:r>
        <w:rPr>
          <w:sz w:val="23"/>
          <w:szCs w:val="23"/>
        </w:rPr>
        <w:t xml:space="preserve"> </w:t>
      </w:r>
      <w:r>
        <w:rPr>
          <w:sz w:val="23"/>
          <w:szCs w:val="23"/>
          <w:spacing w:val="4"/>
        </w:rPr>
        <w:t>用来规范地执行经常性任务。在某些应用领域，核对单也可从专业协会或商业性服务机构获取。</w:t>
      </w:r>
      <w:r>
        <w:rPr>
          <w:sz w:val="23"/>
          <w:szCs w:val="23"/>
          <w:spacing w:val="15"/>
        </w:rPr>
        <w:t xml:space="preserve"> </w:t>
      </w:r>
      <w:r>
        <w:rPr>
          <w:sz w:val="23"/>
          <w:szCs w:val="23"/>
          <w:spacing w:val="8"/>
        </w:rPr>
        <w:t>质量核对单应该涵盖在范围基准中定义的验收标准。</w:t>
      </w:r>
    </w:p>
    <w:p>
      <w:pPr>
        <w:spacing w:line="242" w:lineRule="auto"/>
        <w:rPr>
          <w:rFonts w:ascii="Arial"/>
          <w:sz w:val="21"/>
        </w:rPr>
      </w:pPr>
      <w:r/>
    </w:p>
    <w:p>
      <w:pPr>
        <w:pStyle w:val="BodyText"/>
        <w:ind w:left="28"/>
        <w:spacing w:before="74" w:line="219" w:lineRule="auto"/>
        <w:rPr>
          <w:sz w:val="23"/>
          <w:szCs w:val="23"/>
        </w:rPr>
      </w:pPr>
      <w:r>
        <w:rPr>
          <w:sz w:val="23"/>
          <w:szCs w:val="23"/>
          <w:b/>
          <w:bCs/>
          <w:spacing w:val="10"/>
        </w:rPr>
        <w:t>试题41-</w:t>
      </w:r>
      <w:r>
        <w:rPr>
          <w:sz w:val="23"/>
          <w:szCs w:val="23"/>
          <w:spacing w:val="10"/>
        </w:rPr>
        <w:t xml:space="preserve"> </w:t>
      </w:r>
      <w:r>
        <w:rPr>
          <w:sz w:val="23"/>
          <w:szCs w:val="23"/>
          <w:b/>
          <w:bCs/>
          <w:spacing w:val="10"/>
        </w:rPr>
        <w:t>【2021年上半年-第41题】</w:t>
      </w:r>
      <w:r>
        <w:rPr>
          <w:sz w:val="23"/>
          <w:szCs w:val="23"/>
          <w:spacing w:val="10"/>
        </w:rPr>
        <w:t xml:space="preserve"> </w:t>
      </w:r>
      <w:r>
        <w:rPr>
          <w:sz w:val="23"/>
          <w:szCs w:val="23"/>
          <w:b/>
          <w:bCs/>
          <w:spacing w:val="9"/>
        </w:rPr>
        <w:t>-沟通方法</w:t>
      </w:r>
    </w:p>
    <w:p>
      <w:pPr>
        <w:pStyle w:val="BodyText"/>
        <w:ind w:left="84"/>
        <w:spacing w:before="41" w:line="220" w:lineRule="auto"/>
        <w:rPr>
          <w:sz w:val="23"/>
          <w:szCs w:val="23"/>
        </w:rPr>
      </w:pPr>
      <w:r>
        <w:rPr>
          <w:sz w:val="23"/>
          <w:szCs w:val="23"/>
          <w:spacing w:val="13"/>
        </w:rPr>
        <w:t>()属于拉式沟通方法。</w:t>
      </w:r>
    </w:p>
    <w:p>
      <w:pPr>
        <w:pStyle w:val="BodyText"/>
        <w:ind w:right="1663" w:firstLine="24"/>
        <w:spacing w:before="35" w:line="239" w:lineRule="auto"/>
        <w:rPr>
          <w:rFonts w:ascii="Times New Roman" w:hAnsi="Times New Roman" w:eastAsia="Times New Roman" w:cs="Times New Roman"/>
          <w:sz w:val="23"/>
          <w:szCs w:val="23"/>
        </w:rPr>
      </w:pPr>
      <w:r>
        <w:rPr>
          <w:sz w:val="23"/>
          <w:szCs w:val="23"/>
          <w:spacing w:val="7"/>
        </w:rPr>
        <w:t>A.电子邮件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4"/>
        </w:rPr>
        <w:t xml:space="preserve"> </w:t>
      </w:r>
      <w:r>
        <w:rPr>
          <w:sz w:val="23"/>
          <w:szCs w:val="23"/>
          <w:spacing w:val="7"/>
        </w:rPr>
        <w:t>经验教训数据库</w:t>
      </w:r>
      <w:r>
        <w:rPr>
          <w:sz w:val="23"/>
          <w:szCs w:val="23"/>
          <w:spacing w:val="4"/>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7"/>
        </w:rPr>
        <w:t xml:space="preserve"> </w:t>
      </w:r>
      <w:r>
        <w:rPr>
          <w:sz w:val="23"/>
          <w:szCs w:val="23"/>
          <w:spacing w:val="7"/>
        </w:rPr>
        <w:t>视频会议</w:t>
      </w:r>
      <w:r>
        <w:rPr>
          <w:sz w:val="23"/>
          <w:szCs w:val="23"/>
          <w:spacing w:val="2"/>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4"/>
        </w:rPr>
        <w:t xml:space="preserve"> </w:t>
      </w:r>
      <w:r>
        <w:rPr>
          <w:sz w:val="23"/>
          <w:szCs w:val="23"/>
          <w:spacing w:val="7"/>
        </w:rPr>
        <w:t>备忘录</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spacing w:line="212" w:lineRule="auto"/>
        <w:rPr>
          <w:sz w:val="23"/>
          <w:szCs w:val="23"/>
        </w:rPr>
      </w:pPr>
      <w:r>
        <w:rPr>
          <w:sz w:val="23"/>
          <w:szCs w:val="23"/>
          <w:spacing w:val="10"/>
        </w:rPr>
        <w:t>【解析】</w:t>
      </w:r>
      <w:r>
        <w:rPr>
          <w:rFonts w:ascii="Times New Roman" w:hAnsi="Times New Roman" w:eastAsia="Times New Roman" w:cs="Times New Roman"/>
          <w:sz w:val="23"/>
          <w:szCs w:val="23"/>
          <w:spacing w:val="10"/>
        </w:rPr>
        <w:t>P376,</w:t>
      </w:r>
      <w:r>
        <w:rPr>
          <w:rFonts w:ascii="Times New Roman" w:hAnsi="Times New Roman" w:eastAsia="Times New Roman" w:cs="Times New Roman"/>
          <w:sz w:val="23"/>
          <w:szCs w:val="23"/>
          <w:spacing w:val="61"/>
        </w:rPr>
        <w:t xml:space="preserve"> </w:t>
      </w:r>
      <w:r>
        <w:rPr>
          <w:sz w:val="23"/>
          <w:szCs w:val="23"/>
          <w:spacing w:val="10"/>
        </w:rPr>
        <w:t>沟通方法：</w:t>
      </w:r>
    </w:p>
    <w:p>
      <w:pPr>
        <w:pStyle w:val="BodyText"/>
        <w:ind w:left="24" w:right="105"/>
        <w:spacing w:before="68" w:line="249" w:lineRule="auto"/>
        <w:rPr>
          <w:sz w:val="23"/>
          <w:szCs w:val="23"/>
        </w:rPr>
      </w:pPr>
      <w:r>
        <w:rPr>
          <w:sz w:val="23"/>
          <w:szCs w:val="23"/>
          <w:spacing w:val="8"/>
        </w:rPr>
        <w:t>①交互式沟通。在两方或多方之间进行多向信息</w:t>
      </w:r>
      <w:r>
        <w:rPr>
          <w:sz w:val="23"/>
          <w:szCs w:val="23"/>
          <w:spacing w:val="7"/>
        </w:rPr>
        <w:t>交换。这是确保全体参与者对特定话题达成共</w:t>
      </w:r>
      <w:r>
        <w:rPr>
          <w:sz w:val="23"/>
          <w:szCs w:val="23"/>
        </w:rPr>
        <w:t xml:space="preserve"> </w:t>
      </w:r>
      <w:r>
        <w:rPr>
          <w:sz w:val="23"/>
          <w:szCs w:val="23"/>
          <w:spacing w:val="9"/>
        </w:rPr>
        <w:t>识的最有效的方法，包括会议、电话、即时通</w:t>
      </w:r>
      <w:r>
        <w:rPr>
          <w:sz w:val="23"/>
          <w:szCs w:val="23"/>
          <w:spacing w:val="8"/>
        </w:rPr>
        <w:t>信、视频会议等。</w:t>
      </w:r>
    </w:p>
    <w:p>
      <w:pPr>
        <w:pStyle w:val="BodyText"/>
        <w:ind w:left="24" w:right="29"/>
        <w:spacing w:before="2" w:line="251" w:lineRule="auto"/>
        <w:rPr>
          <w:sz w:val="23"/>
          <w:szCs w:val="23"/>
        </w:rPr>
      </w:pPr>
      <w:r>
        <w:rPr>
          <w:sz w:val="23"/>
          <w:szCs w:val="23"/>
          <w:spacing w:val="9"/>
        </w:rPr>
        <w:t>②推式沟通。把信息发送给需要接收这些信息的特定接收方。这种方法可以确保信息的发送，</w:t>
      </w:r>
      <w:r>
        <w:rPr>
          <w:sz w:val="23"/>
          <w:szCs w:val="23"/>
          <w:spacing w:val="14"/>
        </w:rPr>
        <w:t xml:space="preserve"> </w:t>
      </w:r>
      <w:r>
        <w:rPr>
          <w:sz w:val="23"/>
          <w:szCs w:val="23"/>
          <w:spacing w:val="8"/>
        </w:rPr>
        <w:t>但不能确保信息送达受众或被目标受众理解。包</w:t>
      </w:r>
      <w:r>
        <w:rPr>
          <w:sz w:val="23"/>
          <w:szCs w:val="23"/>
          <w:spacing w:val="7"/>
        </w:rPr>
        <w:t>括信件、备忘录、报告、电子邮件、传真、语</w:t>
      </w:r>
      <w:r>
        <w:rPr>
          <w:sz w:val="23"/>
          <w:szCs w:val="23"/>
        </w:rPr>
        <w:t xml:space="preserve"> </w:t>
      </w:r>
      <w:r>
        <w:rPr>
          <w:sz w:val="23"/>
          <w:szCs w:val="23"/>
          <w:spacing w:val="6"/>
        </w:rPr>
        <w:t>音邮件、日志、新闻稿等。</w:t>
      </w:r>
    </w:p>
    <w:p>
      <w:pPr>
        <w:pStyle w:val="BodyText"/>
        <w:ind w:left="24" w:right="85"/>
        <w:spacing w:before="2" w:line="252" w:lineRule="auto"/>
        <w:rPr>
          <w:sz w:val="23"/>
          <w:szCs w:val="23"/>
        </w:rPr>
      </w:pPr>
      <w:r>
        <w:rPr>
          <w:sz w:val="23"/>
          <w:szCs w:val="23"/>
          <w:spacing w:val="8"/>
        </w:rPr>
        <w:t>③拉式沟通。用于信息量很大或受众很多的情况。要求接收者自主自行地访问信息内容。包括</w:t>
      </w:r>
      <w:r>
        <w:rPr>
          <w:sz w:val="23"/>
          <w:szCs w:val="23"/>
        </w:rPr>
        <w:t xml:space="preserve"> </w:t>
      </w:r>
      <w:r>
        <w:rPr>
          <w:sz w:val="23"/>
          <w:szCs w:val="23"/>
          <w:spacing w:val="8"/>
        </w:rPr>
        <w:t>企业内网、电子在线课程、经验教训数据库、知识库等。</w:t>
      </w:r>
    </w:p>
    <w:p>
      <w:pPr>
        <w:pStyle w:val="BodyText"/>
        <w:ind w:left="24" w:right="4796"/>
        <w:spacing w:before="291" w:line="261" w:lineRule="auto"/>
        <w:rPr>
          <w:sz w:val="23"/>
          <w:szCs w:val="23"/>
        </w:rPr>
      </w:pPr>
      <w:r>
        <w:rPr>
          <w:sz w:val="23"/>
          <w:szCs w:val="23"/>
          <w:spacing w:val="12"/>
        </w:rPr>
        <w:t>试题42- 【2021年上半年-第42题】 -沟通管理</w:t>
      </w:r>
      <w:r>
        <w:rPr>
          <w:sz w:val="23"/>
          <w:szCs w:val="23"/>
          <w:spacing w:val="8"/>
        </w:rPr>
        <w:t xml:space="preserve"> </w:t>
      </w:r>
      <w:r>
        <w:rPr>
          <w:sz w:val="23"/>
          <w:szCs w:val="23"/>
          <w:spacing w:val="7"/>
        </w:rPr>
        <w:t>关于沟通管理过程的描述，正确的是()。</w:t>
      </w:r>
    </w:p>
    <w:p>
      <w:pPr>
        <w:pStyle w:val="BodyText"/>
        <w:ind w:left="24"/>
        <w:spacing w:before="1" w:line="218" w:lineRule="auto"/>
        <w:rPr>
          <w:sz w:val="23"/>
          <w:szCs w:val="23"/>
        </w:rPr>
      </w:pPr>
      <w:r>
        <w:rPr>
          <w:rFonts w:ascii="Times New Roman" w:hAnsi="Times New Roman" w:eastAsia="Times New Roman" w:cs="Times New Roman"/>
          <w:sz w:val="23"/>
          <w:szCs w:val="23"/>
          <w:spacing w:val="9"/>
        </w:rPr>
        <w:t>A.</w:t>
      </w:r>
      <w:r>
        <w:rPr>
          <w:sz w:val="23"/>
          <w:szCs w:val="23"/>
          <w:spacing w:val="9"/>
        </w:rPr>
        <w:t>控制沟通是为了促进项目干系人之间实现有效率且有效果的沟通</w:t>
      </w:r>
    </w:p>
    <w:p>
      <w:pPr>
        <w:pStyle w:val="BodyText"/>
        <w:ind w:left="24"/>
        <w:spacing w:before="39"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7"/>
        </w:rPr>
        <w:t xml:space="preserve"> </w:t>
      </w:r>
      <w:r>
        <w:rPr>
          <w:sz w:val="23"/>
          <w:szCs w:val="23"/>
          <w:spacing w:val="9"/>
        </w:rPr>
        <w:t>项目管理中出现的任何问题都可以通过沟通来解决</w:t>
      </w:r>
    </w:p>
    <w:p>
      <w:pPr>
        <w:pStyle w:val="BodyText"/>
        <w:ind w:left="24"/>
        <w:spacing w:before="25" w:line="219" w:lineRule="auto"/>
        <w:rPr>
          <w:sz w:val="23"/>
          <w:szCs w:val="23"/>
        </w:rPr>
      </w:pPr>
      <w:r>
        <w:rPr>
          <w:rFonts w:ascii="Times New Roman" w:hAnsi="Times New Roman" w:eastAsia="Times New Roman" w:cs="Times New Roman"/>
          <w:sz w:val="23"/>
          <w:szCs w:val="23"/>
          <w:spacing w:val="10"/>
        </w:rPr>
        <w:t>C.</w:t>
      </w:r>
      <w:r>
        <w:rPr>
          <w:sz w:val="23"/>
          <w:szCs w:val="23"/>
          <w:spacing w:val="10"/>
        </w:rPr>
        <w:t>管理沟通是识别和记录与干系人有效沟通的方式</w:t>
      </w:r>
    </w:p>
    <w:p>
      <w:pPr>
        <w:pStyle w:val="BodyText"/>
        <w:ind w:right="3365" w:firstLine="24"/>
        <w:spacing w:before="58" w:line="231" w:lineRule="auto"/>
        <w:rPr>
          <w:rFonts w:ascii="Times New Roman" w:hAnsi="Times New Roman" w:eastAsia="Times New Roman" w:cs="Times New Roman"/>
          <w:sz w:val="23"/>
          <w:szCs w:val="23"/>
        </w:rPr>
      </w:pPr>
      <w:r>
        <w:rPr>
          <w:sz w:val="23"/>
          <w:szCs w:val="23"/>
          <w:spacing w:val="9"/>
        </w:rPr>
        <w:t>D.项目经理大多数的时间都用于与团队成员和其他干系人沟通</w:t>
      </w:r>
      <w:r>
        <w:rPr>
          <w:sz w:val="23"/>
          <w:szCs w:val="23"/>
          <w:spacing w:val="15"/>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spacing w:before="36" w:line="219" w:lineRule="auto"/>
        <w:rPr>
          <w:sz w:val="23"/>
          <w:szCs w:val="23"/>
        </w:rPr>
      </w:pPr>
      <w:r>
        <w:rPr>
          <w:sz w:val="23"/>
          <w:szCs w:val="23"/>
          <w:spacing w:val="8"/>
        </w:rPr>
        <w:t>【解析】管理沟通是根据沟通管理计划，生成、收集、分发、储存、检索及最终处</w:t>
      </w:r>
      <w:r>
        <w:rPr>
          <w:sz w:val="23"/>
          <w:szCs w:val="23"/>
          <w:spacing w:val="7"/>
        </w:rPr>
        <w:t>置项目信息</w:t>
      </w:r>
    </w:p>
    <w:p>
      <w:pPr>
        <w:pStyle w:val="BodyText"/>
        <w:ind w:left="533" w:right="102" w:hanging="509"/>
        <w:spacing w:before="37" w:line="251" w:lineRule="auto"/>
        <w:rPr>
          <w:sz w:val="23"/>
          <w:szCs w:val="23"/>
        </w:rPr>
      </w:pPr>
      <w:r>
        <w:rPr>
          <w:sz w:val="23"/>
          <w:szCs w:val="23"/>
          <w:spacing w:val="8"/>
        </w:rPr>
        <w:t>的过程。本过程的主要作用是，促进项目干系人之间实现有效率且有效果的沟通。所以A</w:t>
      </w:r>
      <w:r>
        <w:rPr>
          <w:sz w:val="23"/>
          <w:szCs w:val="23"/>
          <w:spacing w:val="-18"/>
        </w:rPr>
        <w:t xml:space="preserve"> </w:t>
      </w:r>
      <w:r>
        <w:rPr>
          <w:sz w:val="23"/>
          <w:szCs w:val="23"/>
          <w:spacing w:val="8"/>
        </w:rPr>
        <w:t>错误</w:t>
      </w:r>
      <w:r>
        <w:rPr>
          <w:sz w:val="23"/>
          <w:szCs w:val="23"/>
        </w:rPr>
        <w:t xml:space="preserve"> </w:t>
      </w:r>
      <w:r>
        <w:rPr>
          <w:sz w:val="23"/>
          <w:szCs w:val="23"/>
          <w:spacing w:val="8"/>
        </w:rPr>
        <w:t>沟通可以解决大部分问题，不是所有，所以</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rPr>
        <w:t xml:space="preserve"> </w:t>
      </w:r>
      <w:r>
        <w:rPr>
          <w:sz w:val="23"/>
          <w:szCs w:val="23"/>
          <w:spacing w:val="8"/>
        </w:rPr>
        <w:t>错误；</w:t>
      </w:r>
    </w:p>
    <w:p>
      <w:pPr>
        <w:pStyle w:val="BodyText"/>
        <w:ind w:left="24" w:right="96" w:firstLine="499"/>
        <w:spacing w:before="4" w:line="251" w:lineRule="auto"/>
        <w:jc w:val="both"/>
        <w:rPr>
          <w:sz w:val="23"/>
          <w:szCs w:val="23"/>
        </w:rPr>
      </w:pPr>
      <w:r>
        <w:rPr>
          <w:sz w:val="23"/>
          <w:szCs w:val="23"/>
          <w:spacing w:val="7"/>
        </w:rPr>
        <w:t>规划沟通管理是根据干系人的信息需要和要求及组织的可用资产情况，制订合适的项目沟</w:t>
      </w:r>
      <w:r>
        <w:rPr>
          <w:sz w:val="23"/>
          <w:szCs w:val="23"/>
          <w:spacing w:val="4"/>
        </w:rPr>
        <w:t xml:space="preserve"> </w:t>
      </w:r>
      <w:r>
        <w:rPr>
          <w:sz w:val="23"/>
          <w:szCs w:val="23"/>
          <w:spacing w:val="8"/>
        </w:rPr>
        <w:t>通方式和计划的过程。本过程的主要作用是，识别和记录与干系人的</w:t>
      </w:r>
      <w:r>
        <w:rPr>
          <w:sz w:val="23"/>
          <w:szCs w:val="23"/>
          <w:spacing w:val="7"/>
        </w:rPr>
        <w:t>最有效率且最有效果的沟</w:t>
      </w:r>
      <w:r>
        <w:rPr>
          <w:sz w:val="23"/>
          <w:szCs w:val="23"/>
        </w:rPr>
        <w:t xml:space="preserve"> </w:t>
      </w:r>
      <w:r>
        <w:rPr>
          <w:sz w:val="23"/>
          <w:szCs w:val="23"/>
          <w:spacing w:val="7"/>
        </w:rPr>
        <w:t>通方式。所以C</w:t>
      </w:r>
      <w:r>
        <w:rPr>
          <w:sz w:val="23"/>
          <w:szCs w:val="23"/>
          <w:spacing w:val="-21"/>
        </w:rPr>
        <w:t xml:space="preserve"> </w:t>
      </w:r>
      <w:r>
        <w:rPr>
          <w:sz w:val="23"/>
          <w:szCs w:val="23"/>
          <w:spacing w:val="7"/>
        </w:rPr>
        <w:t>错误；</w:t>
      </w:r>
    </w:p>
    <w:p>
      <w:pPr>
        <w:spacing w:line="241" w:lineRule="auto"/>
        <w:rPr>
          <w:rFonts w:ascii="Arial"/>
          <w:sz w:val="21"/>
        </w:rPr>
      </w:pPr>
      <w:r/>
    </w:p>
    <w:p>
      <w:pPr>
        <w:pStyle w:val="BodyText"/>
        <w:ind w:left="28"/>
        <w:spacing w:before="75" w:line="219" w:lineRule="auto"/>
        <w:rPr>
          <w:sz w:val="23"/>
          <w:szCs w:val="23"/>
        </w:rPr>
      </w:pPr>
      <w:r>
        <w:rPr>
          <w:sz w:val="23"/>
          <w:szCs w:val="23"/>
          <w:b/>
          <w:bCs/>
          <w:spacing w:val="10"/>
        </w:rPr>
        <w:t>试题43-</w:t>
      </w:r>
      <w:r>
        <w:rPr>
          <w:sz w:val="23"/>
          <w:szCs w:val="23"/>
          <w:spacing w:val="10"/>
        </w:rPr>
        <w:t xml:space="preserve"> </w:t>
      </w:r>
      <w:r>
        <w:rPr>
          <w:sz w:val="23"/>
          <w:szCs w:val="23"/>
          <w:b/>
          <w:bCs/>
          <w:spacing w:val="10"/>
        </w:rPr>
        <w:t>【2021年上半年-第43题</w:t>
      </w:r>
      <w:r>
        <w:rPr>
          <w:sz w:val="23"/>
          <w:szCs w:val="23"/>
          <w:b/>
          <w:bCs/>
          <w:spacing w:val="9"/>
        </w:rPr>
        <w:t>】</w:t>
      </w:r>
      <w:r>
        <w:rPr>
          <w:sz w:val="23"/>
          <w:szCs w:val="23"/>
          <w:spacing w:val="9"/>
        </w:rPr>
        <w:t xml:space="preserve"> </w:t>
      </w:r>
      <w:r>
        <w:rPr>
          <w:sz w:val="23"/>
          <w:szCs w:val="23"/>
          <w:b/>
          <w:bCs/>
          <w:spacing w:val="9"/>
        </w:rPr>
        <w:t>-干系人管理</w:t>
      </w:r>
    </w:p>
    <w:p>
      <w:pPr>
        <w:spacing w:line="219" w:lineRule="auto"/>
        <w:sectPr>
          <w:footerReference w:type="default" r:id="rId51"/>
          <w:pgSz w:w="11910" w:h="16840"/>
          <w:pgMar w:top="400" w:right="1005" w:bottom="1139" w:left="1035" w:header="0" w:footer="1021" w:gutter="0"/>
        </w:sectPr>
        <w:rPr>
          <w:sz w:val="23"/>
          <w:szCs w:val="23"/>
        </w:rPr>
      </w:pPr>
    </w:p>
    <w:p>
      <w:pPr>
        <w:spacing w:line="267" w:lineRule="auto"/>
        <w:rPr>
          <w:rFonts w:ascii="Arial"/>
          <w:sz w:val="21"/>
        </w:rPr>
      </w:pPr>
      <w:r/>
    </w:p>
    <w:p>
      <w:pPr>
        <w:pStyle w:val="BodyText"/>
        <w:ind w:left="14"/>
        <w:spacing w:before="75" w:line="219" w:lineRule="auto"/>
        <w:rPr>
          <w:sz w:val="23"/>
          <w:szCs w:val="23"/>
        </w:rPr>
      </w:pPr>
      <w:r>
        <w:rPr>
          <w:sz w:val="23"/>
          <w:szCs w:val="23"/>
          <w:spacing w:val="13"/>
        </w:rPr>
        <w:t>关于项目干系人管理的描述，不正确的是()。</w:t>
      </w:r>
    </w:p>
    <w:p>
      <w:pPr>
        <w:pStyle w:val="BodyText"/>
        <w:ind w:left="14"/>
        <w:spacing w:before="37"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24"/>
        </w:rPr>
        <w:t xml:space="preserve"> </w:t>
      </w:r>
      <w:r>
        <w:rPr>
          <w:sz w:val="23"/>
          <w:szCs w:val="23"/>
          <w:spacing w:val="9"/>
        </w:rPr>
        <w:t>项目成员的家属也可能成为项目干系人</w:t>
      </w:r>
    </w:p>
    <w:p>
      <w:pPr>
        <w:pStyle w:val="BodyText"/>
        <w:ind w:left="14"/>
        <w:spacing w:before="37" w:line="219" w:lineRule="auto"/>
        <w:rPr>
          <w:sz w:val="23"/>
          <w:szCs w:val="23"/>
        </w:rPr>
      </w:pPr>
      <w:r>
        <w:rPr>
          <w:rFonts w:ascii="Times New Roman" w:hAnsi="Times New Roman" w:eastAsia="Times New Roman" w:cs="Times New Roman"/>
          <w:sz w:val="23"/>
          <w:szCs w:val="23"/>
          <w:spacing w:val="8"/>
        </w:rPr>
        <w:t>B. </w:t>
      </w:r>
      <w:r>
        <w:rPr>
          <w:sz w:val="23"/>
          <w:szCs w:val="23"/>
          <w:spacing w:val="8"/>
        </w:rPr>
        <w:t>整个项目周期中项目干系人都可能发生增减变化</w:t>
      </w:r>
    </w:p>
    <w:p>
      <w:pPr>
        <w:pStyle w:val="BodyText"/>
        <w:ind w:left="14"/>
        <w:spacing w:before="37" w:line="219" w:lineRule="auto"/>
        <w:rPr>
          <w:sz w:val="23"/>
          <w:szCs w:val="23"/>
        </w:rPr>
      </w:pPr>
      <w:r>
        <w:rPr>
          <w:rFonts w:ascii="Times New Roman" w:hAnsi="Times New Roman" w:eastAsia="Times New Roman" w:cs="Times New Roman"/>
          <w:sz w:val="23"/>
          <w:szCs w:val="23"/>
          <w:spacing w:val="10"/>
        </w:rPr>
        <w:t>C.</w:t>
      </w:r>
      <w:r>
        <w:rPr>
          <w:sz w:val="23"/>
          <w:szCs w:val="23"/>
          <w:spacing w:val="10"/>
        </w:rPr>
        <w:t>规划干系人管理应由项目经理在项目规划阶段</w:t>
      </w:r>
      <w:r>
        <w:rPr>
          <w:sz w:val="23"/>
          <w:szCs w:val="23"/>
          <w:spacing w:val="9"/>
        </w:rPr>
        <w:t>完成</w:t>
      </w:r>
    </w:p>
    <w:p>
      <w:pPr>
        <w:pStyle w:val="BodyText"/>
        <w:ind w:right="4356" w:firstLine="14"/>
        <w:spacing w:before="37" w:line="231" w:lineRule="auto"/>
        <w:rPr>
          <w:rFonts w:ascii="Times New Roman" w:hAnsi="Times New Roman" w:eastAsia="Times New Roman" w:cs="Times New Roman"/>
          <w:sz w:val="23"/>
          <w:szCs w:val="23"/>
        </w:rPr>
      </w:pPr>
      <w:r>
        <w:rPr>
          <w:sz w:val="23"/>
          <w:szCs w:val="23"/>
          <w:spacing w:val="9"/>
        </w:rPr>
        <w:t>D.应把干系人满意度作为一个关键的项目目标来管理</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40"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P379,   </w:t>
      </w:r>
      <w:r>
        <w:rPr>
          <w:sz w:val="23"/>
          <w:szCs w:val="23"/>
          <w:spacing w:val="8"/>
        </w:rPr>
        <w:t>规划干系人管理是一个反复的过程，应由项目经理定期开展。</w:t>
      </w:r>
    </w:p>
    <w:p>
      <w:pPr>
        <w:spacing w:line="289" w:lineRule="auto"/>
        <w:rPr>
          <w:rFonts w:ascii="Arial"/>
          <w:sz w:val="21"/>
        </w:rPr>
      </w:pPr>
      <w:r/>
    </w:p>
    <w:p>
      <w:pPr>
        <w:pStyle w:val="BodyText"/>
        <w:ind w:left="18"/>
        <w:spacing w:before="75" w:line="219" w:lineRule="auto"/>
        <w:rPr>
          <w:sz w:val="23"/>
          <w:szCs w:val="23"/>
        </w:rPr>
      </w:pPr>
      <w:r>
        <w:rPr>
          <w:sz w:val="23"/>
          <w:szCs w:val="23"/>
          <w:b/>
          <w:bCs/>
          <w:spacing w:val="10"/>
        </w:rPr>
        <w:t>试题44-</w:t>
      </w:r>
      <w:r>
        <w:rPr>
          <w:sz w:val="23"/>
          <w:szCs w:val="23"/>
          <w:spacing w:val="10"/>
        </w:rPr>
        <w:t xml:space="preserve"> </w:t>
      </w:r>
      <w:r>
        <w:rPr>
          <w:sz w:val="23"/>
          <w:szCs w:val="23"/>
          <w:b/>
          <w:bCs/>
          <w:spacing w:val="10"/>
        </w:rPr>
        <w:t>【2021年上半年-第44题】</w:t>
      </w:r>
      <w:r>
        <w:rPr>
          <w:sz w:val="23"/>
          <w:szCs w:val="23"/>
          <w:spacing w:val="10"/>
        </w:rPr>
        <w:t xml:space="preserve"> </w:t>
      </w:r>
      <w:r>
        <w:rPr>
          <w:sz w:val="23"/>
          <w:szCs w:val="23"/>
          <w:b/>
          <w:bCs/>
          <w:spacing w:val="10"/>
        </w:rPr>
        <w:t>-干系人分析模型</w:t>
      </w:r>
    </w:p>
    <w:p>
      <w:pPr>
        <w:pStyle w:val="BodyText"/>
        <w:ind w:left="14"/>
        <w:spacing w:before="31" w:line="219" w:lineRule="auto"/>
        <w:rPr>
          <w:sz w:val="23"/>
          <w:szCs w:val="23"/>
        </w:rPr>
      </w:pPr>
      <w:r>
        <w:rPr>
          <w:sz w:val="23"/>
          <w:szCs w:val="23"/>
          <w:spacing w:val="8"/>
        </w:rPr>
        <w:t>根据干系人的权力、紧迫度和合法性对干系人进行分类的是()。</w:t>
      </w:r>
    </w:p>
    <w:p>
      <w:pPr>
        <w:pStyle w:val="BodyText"/>
        <w:ind w:right="364" w:firstLine="14"/>
        <w:spacing w:before="47" w:line="247" w:lineRule="auto"/>
        <w:rPr>
          <w:rFonts w:ascii="Times New Roman" w:hAnsi="Times New Roman" w:eastAsia="Times New Roman" w:cs="Times New Roman"/>
          <w:sz w:val="23"/>
          <w:szCs w:val="23"/>
        </w:rPr>
      </w:pPr>
      <w:r>
        <w:rPr>
          <w:sz w:val="23"/>
          <w:szCs w:val="23"/>
          <w:spacing w:val="7"/>
        </w:rPr>
        <w:t>A.凸显模型        B.影响/作用方格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0"/>
        </w:rPr>
        <w:t xml:space="preserve"> </w:t>
      </w:r>
      <w:r>
        <w:rPr>
          <w:sz w:val="23"/>
          <w:szCs w:val="23"/>
          <w:spacing w:val="7"/>
        </w:rPr>
        <w:t>权利/利益方格        D.权利/</w:t>
      </w:r>
      <w:r>
        <w:rPr>
          <w:sz w:val="23"/>
          <w:szCs w:val="23"/>
          <w:spacing w:val="6"/>
        </w:rPr>
        <w:t>影响方格</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1" w:line="212" w:lineRule="auto"/>
        <w:rPr>
          <w:sz w:val="23"/>
          <w:szCs w:val="23"/>
        </w:rPr>
      </w:pPr>
      <w:r>
        <w:rPr>
          <w:sz w:val="23"/>
          <w:szCs w:val="23"/>
          <w:spacing w:val="5"/>
        </w:rPr>
        <w:t>【解析】</w:t>
      </w:r>
      <w:r>
        <w:rPr>
          <w:rFonts w:ascii="Times New Roman" w:hAnsi="Times New Roman" w:eastAsia="Times New Roman" w:cs="Times New Roman"/>
          <w:sz w:val="23"/>
          <w:szCs w:val="23"/>
          <w:spacing w:val="5"/>
        </w:rPr>
        <w:t>P384,</w:t>
      </w:r>
      <w:r>
        <w:rPr>
          <w:rFonts w:ascii="Times New Roman" w:hAnsi="Times New Roman" w:eastAsia="Times New Roman" w:cs="Times New Roman"/>
          <w:sz w:val="23"/>
          <w:szCs w:val="23"/>
          <w:spacing w:val="26"/>
        </w:rPr>
        <w:t xml:space="preserve"> </w:t>
      </w:r>
      <w:r>
        <w:rPr>
          <w:sz w:val="23"/>
          <w:szCs w:val="23"/>
          <w:spacing w:val="5"/>
        </w:rPr>
        <w:t>干系人分析模型：</w:t>
      </w:r>
    </w:p>
    <w:p>
      <w:pPr>
        <w:pStyle w:val="BodyText"/>
        <w:ind w:left="14"/>
        <w:spacing w:before="71" w:line="219" w:lineRule="auto"/>
        <w:rPr>
          <w:sz w:val="23"/>
          <w:szCs w:val="23"/>
        </w:rPr>
      </w:pPr>
      <w:r>
        <w:rPr>
          <w:sz w:val="23"/>
          <w:szCs w:val="23"/>
          <w:spacing w:val="16"/>
        </w:rPr>
        <w:t>权力/利益方格(职权/关注程度)</w:t>
      </w:r>
    </w:p>
    <w:p>
      <w:pPr>
        <w:pStyle w:val="BodyText"/>
        <w:ind w:left="14"/>
        <w:spacing w:before="27" w:line="219" w:lineRule="auto"/>
        <w:rPr>
          <w:sz w:val="23"/>
          <w:szCs w:val="23"/>
        </w:rPr>
      </w:pPr>
      <w:r>
        <w:rPr>
          <w:sz w:val="23"/>
          <w:szCs w:val="23"/>
          <w:spacing w:val="16"/>
        </w:rPr>
        <w:t>权力/影响方格(职权/主动参与)</w:t>
      </w:r>
    </w:p>
    <w:p>
      <w:pPr>
        <w:pStyle w:val="BodyText"/>
        <w:ind w:left="14"/>
        <w:spacing w:before="27" w:line="219" w:lineRule="auto"/>
        <w:rPr>
          <w:sz w:val="23"/>
          <w:szCs w:val="23"/>
        </w:rPr>
      </w:pPr>
      <w:r>
        <w:rPr>
          <w:sz w:val="23"/>
          <w:szCs w:val="23"/>
          <w:spacing w:val="15"/>
        </w:rPr>
        <w:t>影响/作用方格(主动参与/改变计划能力)</w:t>
      </w:r>
    </w:p>
    <w:p>
      <w:pPr>
        <w:pStyle w:val="BodyText"/>
        <w:ind w:left="14"/>
        <w:spacing w:before="57" w:line="219" w:lineRule="auto"/>
        <w:rPr>
          <w:sz w:val="23"/>
          <w:szCs w:val="23"/>
        </w:rPr>
      </w:pPr>
      <w:r>
        <w:rPr>
          <w:sz w:val="23"/>
          <w:szCs w:val="23"/>
          <w:spacing w:val="8"/>
        </w:rPr>
        <w:t>凸显模型(权力/紧急程度/合法性)</w:t>
      </w:r>
    </w:p>
    <w:p>
      <w:pPr>
        <w:pStyle w:val="BodyText"/>
        <w:ind w:left="14"/>
        <w:spacing w:before="35" w:line="217" w:lineRule="auto"/>
        <w:rPr>
          <w:sz w:val="23"/>
          <w:szCs w:val="23"/>
        </w:rPr>
      </w:pPr>
      <w:r>
        <w:rPr>
          <w:sz w:val="23"/>
          <w:szCs w:val="23"/>
          <w:spacing w:val="9"/>
        </w:rPr>
        <w:t>①权利/利益方格。根据干系人的职权大小和对项目结果的关</w:t>
      </w:r>
      <w:r>
        <w:rPr>
          <w:sz w:val="23"/>
          <w:szCs w:val="23"/>
          <w:spacing w:val="8"/>
        </w:rPr>
        <w:t>注(利益)程度进行分类。</w:t>
      </w:r>
    </w:p>
    <w:p>
      <w:pPr>
        <w:pStyle w:val="BodyText"/>
        <w:ind w:left="14"/>
        <w:spacing w:before="39" w:line="217" w:lineRule="auto"/>
        <w:rPr>
          <w:sz w:val="23"/>
          <w:szCs w:val="23"/>
        </w:rPr>
      </w:pPr>
      <w:r>
        <w:rPr>
          <w:sz w:val="23"/>
          <w:szCs w:val="23"/>
          <w:spacing w:val="8"/>
        </w:rPr>
        <w:t>②权利/影响方格。干系人的职权大小以及主动参与(影响)项目的程度进行分类。</w:t>
      </w:r>
    </w:p>
    <w:p>
      <w:pPr>
        <w:pStyle w:val="BodyText"/>
        <w:ind w:left="14" w:right="134"/>
        <w:spacing w:before="50" w:line="227" w:lineRule="auto"/>
        <w:rPr>
          <w:sz w:val="23"/>
          <w:szCs w:val="23"/>
        </w:rPr>
      </w:pPr>
      <w:r>
        <w:rPr>
          <w:sz w:val="23"/>
          <w:szCs w:val="23"/>
          <w:spacing w:val="10"/>
        </w:rPr>
        <w:t>③影响/作用方格。干系人主动参与(影响)项目的程度及改变项目计划或者执行</w:t>
      </w:r>
      <w:r>
        <w:rPr>
          <w:sz w:val="23"/>
          <w:szCs w:val="23"/>
          <w:spacing w:val="9"/>
        </w:rPr>
        <w:t>的能力进行分</w:t>
      </w:r>
      <w:r>
        <w:rPr>
          <w:sz w:val="23"/>
          <w:szCs w:val="23"/>
        </w:rPr>
        <w:t xml:space="preserve"> </w:t>
      </w:r>
      <w:r>
        <w:rPr>
          <w:sz w:val="23"/>
          <w:szCs w:val="23"/>
          <w:spacing w:val="-2"/>
        </w:rPr>
        <w:t>类。</w:t>
      </w:r>
    </w:p>
    <w:p>
      <w:pPr>
        <w:pStyle w:val="BodyText"/>
        <w:spacing w:before="54" w:line="217" w:lineRule="auto"/>
        <w:jc w:val="right"/>
        <w:rPr>
          <w:sz w:val="23"/>
          <w:szCs w:val="23"/>
        </w:rPr>
      </w:pPr>
      <w:r>
        <w:rPr>
          <w:sz w:val="23"/>
          <w:szCs w:val="23"/>
          <w:spacing w:val="5"/>
        </w:rPr>
        <w:t>④凸显模型。根据干系人的权力(施加自己意愿的能力)、紧迫程度和</w:t>
      </w:r>
      <w:r>
        <w:rPr>
          <w:sz w:val="23"/>
          <w:szCs w:val="23"/>
          <w:spacing w:val="4"/>
        </w:rPr>
        <w:t>合法性对干系人进行分类。</w:t>
      </w:r>
    </w:p>
    <w:p>
      <w:pPr>
        <w:spacing w:line="272" w:lineRule="auto"/>
        <w:rPr>
          <w:rFonts w:ascii="Arial"/>
          <w:sz w:val="21"/>
        </w:rPr>
      </w:pPr>
      <w:r/>
    </w:p>
    <w:p>
      <w:pPr>
        <w:pStyle w:val="BodyText"/>
        <w:ind w:left="18"/>
        <w:spacing w:before="76" w:line="219" w:lineRule="auto"/>
        <w:rPr>
          <w:sz w:val="23"/>
          <w:szCs w:val="23"/>
        </w:rPr>
      </w:pPr>
      <w:r>
        <w:rPr>
          <w:sz w:val="23"/>
          <w:szCs w:val="23"/>
          <w:b/>
          <w:bCs/>
          <w:spacing w:val="10"/>
        </w:rPr>
        <w:t>试题45-</w:t>
      </w:r>
      <w:r>
        <w:rPr>
          <w:sz w:val="23"/>
          <w:szCs w:val="23"/>
          <w:spacing w:val="10"/>
        </w:rPr>
        <w:t xml:space="preserve"> </w:t>
      </w:r>
      <w:r>
        <w:rPr>
          <w:sz w:val="23"/>
          <w:szCs w:val="23"/>
          <w:b/>
          <w:bCs/>
          <w:spacing w:val="10"/>
        </w:rPr>
        <w:t>【2021年上半年-第45题】</w:t>
      </w:r>
      <w:r>
        <w:rPr>
          <w:sz w:val="23"/>
          <w:szCs w:val="23"/>
          <w:spacing w:val="10"/>
        </w:rPr>
        <w:t xml:space="preserve"> </w:t>
      </w:r>
      <w:r>
        <w:rPr>
          <w:sz w:val="23"/>
          <w:szCs w:val="23"/>
          <w:b/>
          <w:bCs/>
          <w:spacing w:val="10"/>
        </w:rPr>
        <w:t>-风险的特性</w:t>
      </w:r>
    </w:p>
    <w:p>
      <w:pPr>
        <w:pStyle w:val="BodyText"/>
        <w:ind w:left="14"/>
        <w:spacing w:before="41" w:line="220" w:lineRule="auto"/>
        <w:rPr>
          <w:sz w:val="23"/>
          <w:szCs w:val="23"/>
        </w:rPr>
      </w:pPr>
      <w:r>
        <w:rPr>
          <w:sz w:val="23"/>
          <w:szCs w:val="23"/>
          <w:spacing w:val="14"/>
        </w:rPr>
        <w:t>关于风险的描述，不正确的是()。</w:t>
      </w:r>
    </w:p>
    <w:p>
      <w:pPr>
        <w:pStyle w:val="BodyText"/>
        <w:ind w:left="14"/>
        <w:spacing w:before="45" w:line="219" w:lineRule="auto"/>
        <w:rPr>
          <w:sz w:val="23"/>
          <w:szCs w:val="23"/>
        </w:rPr>
      </w:pPr>
      <w:r>
        <w:rPr>
          <w:rFonts w:ascii="Times New Roman" w:hAnsi="Times New Roman" w:eastAsia="Times New Roman" w:cs="Times New Roman"/>
          <w:sz w:val="23"/>
          <w:szCs w:val="23"/>
          <w:spacing w:val="9"/>
        </w:rPr>
        <w:t>A.</w:t>
      </w:r>
      <w:r>
        <w:rPr>
          <w:sz w:val="23"/>
          <w:szCs w:val="23"/>
          <w:spacing w:val="9"/>
        </w:rPr>
        <w:t>具有不确定性的事件不一定是风险</w:t>
      </w:r>
    </w:p>
    <w:p>
      <w:pPr>
        <w:pStyle w:val="BodyText"/>
        <w:ind w:left="14"/>
        <w:spacing w:before="26"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rPr>
        <w:t xml:space="preserve"> </w:t>
      </w:r>
      <w:r>
        <w:rPr>
          <w:sz w:val="23"/>
          <w:szCs w:val="23"/>
          <w:spacing w:val="9"/>
        </w:rPr>
        <w:t>项目风险既包括对项目目标的威胁，也包括促进项目目标的机会</w:t>
      </w:r>
    </w:p>
    <w:p>
      <w:pPr>
        <w:pStyle w:val="BodyText"/>
        <w:ind w:left="14"/>
        <w:spacing w:before="38"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3"/>
        </w:rPr>
        <w:t xml:space="preserve"> </w:t>
      </w:r>
      <w:r>
        <w:rPr>
          <w:sz w:val="23"/>
          <w:szCs w:val="23"/>
          <w:spacing w:val="9"/>
        </w:rPr>
        <w:t>风险是零和游戏，有风险受益者，同时也有风险受害者</w:t>
      </w:r>
    </w:p>
    <w:p>
      <w:pPr>
        <w:pStyle w:val="BodyText"/>
        <w:ind w:right="5064" w:firstLine="14"/>
        <w:spacing w:before="47" w:line="231" w:lineRule="auto"/>
        <w:rPr>
          <w:rFonts w:ascii="Times New Roman" w:hAnsi="Times New Roman" w:eastAsia="Times New Roman" w:cs="Times New Roman"/>
          <w:sz w:val="23"/>
          <w:szCs w:val="23"/>
        </w:rPr>
      </w:pPr>
      <w:r>
        <w:rPr>
          <w:sz w:val="23"/>
          <w:szCs w:val="23"/>
          <w:spacing w:val="9"/>
        </w:rPr>
        <w:t>D.在项目中应规避投机风险向纯粹风险的转化</w:t>
      </w:r>
      <w:r>
        <w:rPr>
          <w:sz w:val="23"/>
          <w:szCs w:val="23"/>
          <w:spacing w:val="10"/>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40" w:line="212" w:lineRule="auto"/>
        <w:rPr>
          <w:sz w:val="23"/>
          <w:szCs w:val="23"/>
        </w:rPr>
      </w:pPr>
      <w:r>
        <w:rPr>
          <w:sz w:val="23"/>
          <w:szCs w:val="23"/>
          <w:spacing w:val="11"/>
        </w:rPr>
        <w:t>【解析】</w:t>
      </w:r>
      <w:r>
        <w:rPr>
          <w:rFonts w:ascii="Times New Roman" w:hAnsi="Times New Roman" w:eastAsia="Times New Roman" w:cs="Times New Roman"/>
          <w:sz w:val="23"/>
          <w:szCs w:val="23"/>
          <w:spacing w:val="11"/>
        </w:rPr>
        <w:t>P390,</w:t>
      </w:r>
      <w:r>
        <w:rPr>
          <w:rFonts w:ascii="Times New Roman" w:hAnsi="Times New Roman" w:eastAsia="Times New Roman" w:cs="Times New Roman"/>
          <w:sz w:val="23"/>
          <w:szCs w:val="23"/>
          <w:spacing w:val="56"/>
          <w:w w:val="101"/>
        </w:rPr>
        <w:t xml:space="preserve"> </w:t>
      </w:r>
      <w:r>
        <w:rPr>
          <w:sz w:val="23"/>
          <w:szCs w:val="23"/>
          <w:spacing w:val="11"/>
        </w:rPr>
        <w:t>风险不是零和游戏，请多情况下风险的各有关方面都要蒙</w:t>
      </w:r>
      <w:r>
        <w:rPr>
          <w:sz w:val="23"/>
          <w:szCs w:val="23"/>
          <w:spacing w:val="10"/>
        </w:rPr>
        <w:t>受损失，无一幸免。</w:t>
      </w:r>
    </w:p>
    <w:p>
      <w:pPr>
        <w:spacing w:line="291" w:lineRule="auto"/>
        <w:rPr>
          <w:rFonts w:ascii="Arial"/>
          <w:sz w:val="21"/>
        </w:rPr>
      </w:pPr>
      <w:r/>
    </w:p>
    <w:p>
      <w:pPr>
        <w:pStyle w:val="BodyText"/>
        <w:ind w:left="18"/>
        <w:spacing w:before="75" w:line="219" w:lineRule="auto"/>
        <w:rPr>
          <w:sz w:val="23"/>
          <w:szCs w:val="23"/>
        </w:rPr>
      </w:pPr>
      <w:r>
        <w:rPr>
          <w:sz w:val="23"/>
          <w:szCs w:val="23"/>
          <w:b/>
          <w:bCs/>
          <w:spacing w:val="10"/>
        </w:rPr>
        <w:t>试题46-</w:t>
      </w:r>
      <w:r>
        <w:rPr>
          <w:sz w:val="23"/>
          <w:szCs w:val="23"/>
          <w:spacing w:val="10"/>
        </w:rPr>
        <w:t xml:space="preserve"> </w:t>
      </w:r>
      <w:r>
        <w:rPr>
          <w:sz w:val="23"/>
          <w:szCs w:val="23"/>
          <w:b/>
          <w:bCs/>
          <w:spacing w:val="10"/>
        </w:rPr>
        <w:t>【2021年上半年-第46题】</w:t>
      </w:r>
      <w:r>
        <w:rPr>
          <w:sz w:val="23"/>
          <w:szCs w:val="23"/>
          <w:spacing w:val="10"/>
        </w:rPr>
        <w:t xml:space="preserve"> </w:t>
      </w:r>
      <w:r>
        <w:rPr>
          <w:sz w:val="23"/>
          <w:szCs w:val="23"/>
          <w:b/>
          <w:bCs/>
          <w:spacing w:val="10"/>
        </w:rPr>
        <w:t>-风险识别</w:t>
      </w:r>
    </w:p>
    <w:p>
      <w:pPr>
        <w:pStyle w:val="BodyText"/>
        <w:ind w:left="14" w:right="129"/>
        <w:spacing w:before="50" w:line="235" w:lineRule="auto"/>
        <w:rPr>
          <w:sz w:val="23"/>
          <w:szCs w:val="23"/>
        </w:rPr>
      </w:pPr>
      <w:r>
        <w:rPr>
          <w:sz w:val="23"/>
          <w:szCs w:val="23"/>
          <w:spacing w:val="7"/>
        </w:rPr>
        <w:t>在识别风险时，先采用问卷匿名方式对项目重要风险进行征询，汇总后再由专家传阅并发表意</w:t>
      </w:r>
      <w:r>
        <w:rPr>
          <w:sz w:val="23"/>
          <w:szCs w:val="23"/>
          <w:spacing w:val="17"/>
        </w:rPr>
        <w:t xml:space="preserve"> </w:t>
      </w:r>
      <w:r>
        <w:rPr>
          <w:sz w:val="23"/>
          <w:szCs w:val="23"/>
          <w:spacing w:val="15"/>
        </w:rPr>
        <w:t>见，多轮后最终得出项目风险的一致看法。</w:t>
      </w:r>
      <w:r>
        <w:rPr>
          <w:sz w:val="23"/>
          <w:szCs w:val="23"/>
          <w:spacing w:val="14"/>
        </w:rPr>
        <w:t>该风险识别方法称为()</w:t>
      </w:r>
    </w:p>
    <w:p>
      <w:pPr>
        <w:pStyle w:val="BodyText"/>
        <w:ind w:right="1435" w:firstLine="14"/>
        <w:spacing w:before="24" w:line="243" w:lineRule="auto"/>
        <w:rPr>
          <w:rFonts w:ascii="Times New Roman" w:hAnsi="Times New Roman" w:eastAsia="Times New Roman" w:cs="Times New Roman"/>
          <w:sz w:val="23"/>
          <w:szCs w:val="23"/>
        </w:rPr>
      </w:pPr>
      <w:r>
        <w:rPr>
          <w:sz w:val="23"/>
          <w:szCs w:val="23"/>
          <w:spacing w:val="7"/>
        </w:rPr>
        <w:t>A.头脑风暴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5"/>
        </w:rPr>
        <w:t xml:space="preserve"> </w:t>
      </w:r>
      <w:r>
        <w:rPr>
          <w:sz w:val="23"/>
          <w:szCs w:val="23"/>
          <w:spacing w:val="7"/>
        </w:rPr>
        <w:t>德尔菲技术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9"/>
        </w:rPr>
        <w:t xml:space="preserve"> </w:t>
      </w:r>
      <w:r>
        <w:rPr>
          <w:sz w:val="23"/>
          <w:szCs w:val="23"/>
          <w:spacing w:val="6"/>
        </w:rPr>
        <w:t>根本原因识别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2"/>
        </w:rPr>
        <w:t xml:space="preserve"> </w:t>
      </w:r>
      <w:r>
        <w:rPr>
          <w:sz w:val="23"/>
          <w:szCs w:val="23"/>
          <w:spacing w:val="6"/>
        </w:rPr>
        <w:t>专家访谈</w:t>
      </w:r>
      <w:r>
        <w:rPr>
          <w:sz w:val="23"/>
          <w:szCs w:val="23"/>
        </w:rPr>
        <w:t xml:space="preserve"> </w:t>
      </w:r>
      <w:r>
        <w:rPr>
          <w:sz w:val="23"/>
          <w:szCs w:val="23"/>
          <w:spacing w:val="9"/>
        </w:rPr>
        <w:t>【答案】</w:t>
      </w:r>
      <w:r>
        <w:rPr>
          <w:rFonts w:ascii="Times New Roman" w:hAnsi="Times New Roman" w:eastAsia="Times New Roman" w:cs="Times New Roman"/>
          <w:sz w:val="23"/>
          <w:szCs w:val="23"/>
          <w:spacing w:val="9"/>
        </w:rPr>
        <w:t>B</w:t>
      </w:r>
    </w:p>
    <w:p>
      <w:pPr>
        <w:pStyle w:val="BodyText"/>
        <w:ind w:left="13" w:right="96" w:hanging="14"/>
        <w:spacing w:before="2" w:line="255"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P400,   </w:t>
      </w:r>
      <w:r>
        <w:rPr>
          <w:sz w:val="23"/>
          <w:szCs w:val="23"/>
          <w:spacing w:val="7"/>
        </w:rPr>
        <w:t>德尔菲技术是专家就某一专题达成一致意见的一种方法。专家以匿名方式参与</w:t>
      </w:r>
      <w:r>
        <w:rPr>
          <w:sz w:val="23"/>
          <w:szCs w:val="23"/>
          <w:spacing w:val="17"/>
        </w:rPr>
        <w:t xml:space="preserve"> </w:t>
      </w:r>
      <w:r>
        <w:rPr>
          <w:sz w:val="23"/>
          <w:szCs w:val="23"/>
          <w:spacing w:val="7"/>
        </w:rPr>
        <w:t>此项活动。若干轮之后，就不难得出关于主要项目风险的一致看法。德尔菲技术有助于减少数</w:t>
      </w:r>
      <w:r>
        <w:rPr>
          <w:sz w:val="23"/>
          <w:szCs w:val="23"/>
          <w:spacing w:val="11"/>
        </w:rPr>
        <w:t xml:space="preserve"> </w:t>
      </w:r>
      <w:r>
        <w:rPr>
          <w:sz w:val="23"/>
          <w:szCs w:val="23"/>
          <w:spacing w:val="8"/>
        </w:rPr>
        <w:t>据中的偏倚，并防止任何个人对结果不适当地产生过大的影响。</w:t>
      </w:r>
    </w:p>
    <w:p>
      <w:pPr>
        <w:pStyle w:val="BodyText"/>
        <w:ind w:left="18"/>
        <w:spacing w:before="307" w:line="219" w:lineRule="auto"/>
        <w:rPr>
          <w:sz w:val="23"/>
          <w:szCs w:val="23"/>
        </w:rPr>
      </w:pPr>
      <w:r>
        <w:rPr>
          <w:sz w:val="23"/>
          <w:szCs w:val="23"/>
          <w:b/>
          <w:bCs/>
          <w:spacing w:val="10"/>
        </w:rPr>
        <w:t>试题47-</w:t>
      </w:r>
      <w:r>
        <w:rPr>
          <w:sz w:val="23"/>
          <w:szCs w:val="23"/>
          <w:spacing w:val="10"/>
        </w:rPr>
        <w:t xml:space="preserve"> </w:t>
      </w:r>
      <w:r>
        <w:rPr>
          <w:sz w:val="23"/>
          <w:szCs w:val="23"/>
          <w:b/>
          <w:bCs/>
          <w:spacing w:val="10"/>
        </w:rPr>
        <w:t>【2021年上半年-第47题】</w:t>
      </w:r>
      <w:r>
        <w:rPr>
          <w:sz w:val="23"/>
          <w:szCs w:val="23"/>
          <w:spacing w:val="10"/>
        </w:rPr>
        <w:t xml:space="preserve"> </w:t>
      </w:r>
      <w:r>
        <w:rPr>
          <w:sz w:val="23"/>
          <w:szCs w:val="23"/>
          <w:b/>
          <w:bCs/>
          <w:spacing w:val="10"/>
        </w:rPr>
        <w:t>-定量风险分析的工具</w:t>
      </w:r>
    </w:p>
    <w:p>
      <w:pPr>
        <w:pStyle w:val="BodyText"/>
        <w:ind w:left="14" w:right="130"/>
        <w:spacing w:before="40" w:line="251" w:lineRule="auto"/>
        <w:rPr>
          <w:sz w:val="23"/>
          <w:szCs w:val="23"/>
        </w:rPr>
      </w:pPr>
      <w:r>
        <w:rPr>
          <w:sz w:val="23"/>
          <w:szCs w:val="23"/>
          <w:spacing w:val="13"/>
        </w:rPr>
        <w:t>在项目定量风险分析技术中，()需要一个模型，将详细规定的各项不确定性换算为它们对项</w:t>
      </w:r>
      <w:r>
        <w:rPr>
          <w:sz w:val="23"/>
          <w:szCs w:val="23"/>
        </w:rPr>
        <w:t xml:space="preserve"> </w:t>
      </w:r>
      <w:r>
        <w:rPr>
          <w:sz w:val="23"/>
          <w:szCs w:val="23"/>
          <w:spacing w:val="3"/>
        </w:rPr>
        <w:t>目目标所产生的潜在影响。</w:t>
      </w:r>
    </w:p>
    <w:p>
      <w:pPr>
        <w:spacing w:line="251" w:lineRule="auto"/>
        <w:sectPr>
          <w:headerReference w:type="default" r:id="rId52"/>
          <w:footerReference w:type="default" r:id="rId53"/>
          <w:pgSz w:w="11910" w:h="16840"/>
          <w:pgMar w:top="1143" w:right="995" w:bottom="1139" w:left="1035" w:header="789" w:footer="1021" w:gutter="0"/>
        </w:sectPr>
        <w:rPr>
          <w:sz w:val="23"/>
          <w:szCs w:val="23"/>
        </w:rPr>
      </w:pPr>
    </w:p>
    <w:p>
      <w:pPr>
        <w:spacing w:line="380" w:lineRule="auto"/>
        <w:rPr>
          <w:rFonts w:ascii="Arial"/>
          <w:sz w:val="21"/>
        </w:rPr>
      </w:pPr>
      <w:r/>
    </w:p>
    <w:p>
      <w:pPr>
        <w:pStyle w:val="BodyText"/>
        <w:ind w:left="14"/>
        <w:spacing w:before="71" w:line="212" w:lineRule="auto"/>
        <w:tabs>
          <w:tab w:val="left" w:pos="162"/>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3"/>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270" w:lineRule="auto"/>
        <w:rPr>
          <w:rFonts w:ascii="Arial"/>
          <w:sz w:val="21"/>
        </w:rPr>
      </w:pPr>
      <w:r/>
    </w:p>
    <w:p>
      <w:pPr>
        <w:pStyle w:val="BodyText"/>
        <w:ind w:left="14" w:right="637"/>
        <w:spacing w:before="82" w:line="243" w:lineRule="auto"/>
        <w:rPr>
          <w:rFonts w:ascii="Times New Roman" w:hAnsi="Times New Roman" w:eastAsia="Times New Roman" w:cs="Times New Roman"/>
          <w:sz w:val="22"/>
          <w:szCs w:val="22"/>
        </w:rPr>
      </w:pPr>
      <w:r>
        <w:rPr>
          <w:rFonts w:ascii="Times New Roman" w:hAnsi="Times New Roman" w:eastAsia="Times New Roman" w:cs="Times New Roman"/>
          <w:spacing w:val="-1"/>
        </w:rPr>
        <w:t>A. </w:t>
      </w:r>
      <w:r>
        <w:rPr>
          <w:spacing w:val="-1"/>
        </w:rPr>
        <w:t>蒙特卡洛技术</w:t>
      </w:r>
      <w:r>
        <w:rPr>
          <w:spacing w:val="10"/>
        </w:rPr>
        <w:t xml:space="preserve">       </w:t>
      </w:r>
      <w:r>
        <w:rPr>
          <w:sz w:val="22"/>
          <w:szCs w:val="22"/>
          <w:spacing w:val="-1"/>
        </w:rPr>
        <w:t>B.概率影响分析</w:t>
      </w:r>
      <w:r>
        <w:rPr>
          <w:sz w:val="22"/>
          <w:szCs w:val="22"/>
          <w:spacing w:val="9"/>
        </w:rPr>
        <w:t xml:space="preserve">        </w:t>
      </w:r>
      <w:r>
        <w:rPr>
          <w:sz w:val="22"/>
          <w:szCs w:val="22"/>
          <w:spacing w:val="-1"/>
        </w:rPr>
        <w:t>C.帕累托分析</w:t>
      </w:r>
      <w:r>
        <w:rPr>
          <w:sz w:val="22"/>
          <w:szCs w:val="22"/>
          <w:spacing w:val="9"/>
        </w:rPr>
        <w:t xml:space="preserve">        </w:t>
      </w:r>
      <w:r>
        <w:rPr>
          <w:rFonts w:ascii="Times New Roman" w:hAnsi="Times New Roman" w:eastAsia="Times New Roman" w:cs="Times New Roman"/>
          <w:spacing w:val="-1"/>
        </w:rPr>
        <w:t>D.SWOT</w:t>
      </w:r>
      <w:r>
        <w:rPr>
          <w:rFonts w:ascii="Times New Roman" w:hAnsi="Times New Roman" w:eastAsia="Times New Roman" w:cs="Times New Roman"/>
          <w:spacing w:val="-17"/>
        </w:rPr>
        <w:t xml:space="preserve"> </w:t>
      </w:r>
      <w:r>
        <w:rPr>
          <w:spacing w:val="-2"/>
        </w:rPr>
        <w:t>分析法</w:t>
      </w:r>
      <w:r>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14" w:right="96" w:hanging="14"/>
        <w:spacing w:before="2" w:line="230" w:lineRule="auto"/>
        <w:rPr/>
      </w:pPr>
      <w:r>
        <w:rPr>
          <w:spacing w:val="-11"/>
        </w:rPr>
        <w:t>【解析】蒙特卡罗方法又称统计模拟法、随机抽样技术</w:t>
      </w:r>
      <w:r>
        <w:rPr>
          <w:spacing w:val="-12"/>
        </w:rPr>
        <w:t>，是一种随机模拟方法以概率和统计理</w:t>
      </w:r>
      <w:r>
        <w:rPr/>
        <w:t xml:space="preserve"> </w:t>
      </w:r>
      <w:r>
        <w:rPr>
          <w:spacing w:val="-12"/>
        </w:rPr>
        <w:t>论方法为基础的一种计算方法，是使用随机数(或更常</w:t>
      </w:r>
      <w:r>
        <w:rPr>
          <w:spacing w:val="-13"/>
        </w:rPr>
        <w:t>见的伪随机数)来解决很多计算问题的方</w:t>
      </w:r>
      <w:r>
        <w:rPr/>
        <w:t xml:space="preserve"> </w:t>
      </w:r>
      <w:r>
        <w:rPr>
          <w:spacing w:val="-12"/>
        </w:rPr>
        <w:t>法。将所求解的问题同一定的概率模型相联系，用电子计算机实现</w:t>
      </w:r>
      <w:r>
        <w:rPr>
          <w:spacing w:val="-13"/>
        </w:rPr>
        <w:t>统计模拟或抽样，以获得问</w:t>
      </w:r>
      <w:r>
        <w:rPr/>
        <w:t xml:space="preserve"> </w:t>
      </w:r>
      <w:r>
        <w:rPr>
          <w:spacing w:val="-12"/>
        </w:rPr>
        <w:t>题的近似解。</w:t>
      </w:r>
    </w:p>
    <w:p>
      <w:pPr>
        <w:pStyle w:val="BodyText"/>
        <w:ind w:left="18"/>
        <w:spacing w:before="318" w:line="219" w:lineRule="auto"/>
        <w:rPr/>
      </w:pPr>
      <w:r>
        <w:rPr>
          <w:b/>
          <w:bCs/>
          <w:spacing w:val="2"/>
        </w:rPr>
        <w:t>试题48-【2021年上半年-第48题】-人力资源管理</w:t>
      </w:r>
    </w:p>
    <w:p>
      <w:pPr>
        <w:pStyle w:val="BodyText"/>
        <w:ind w:left="14"/>
        <w:spacing w:before="17" w:line="219" w:lineRule="auto"/>
        <w:rPr/>
      </w:pPr>
      <w:r>
        <w:rPr>
          <w:spacing w:val="-5"/>
        </w:rPr>
        <w:t>关于人力资源管理的描叙，不正确的是()。</w:t>
      </w:r>
    </w:p>
    <w:p>
      <w:pPr>
        <w:pStyle w:val="BodyText"/>
        <w:ind w:left="14"/>
        <w:spacing w:before="42" w:line="219" w:lineRule="auto"/>
        <w:rPr>
          <w:sz w:val="22"/>
          <w:szCs w:val="22"/>
        </w:rPr>
      </w:pPr>
      <w:r>
        <w:rPr>
          <w:sz w:val="22"/>
          <w:szCs w:val="22"/>
          <w:spacing w:val="18"/>
        </w:rPr>
        <w:t>A.项目经理具有领导者和管理者的双重身份</w:t>
      </w:r>
    </w:p>
    <w:p>
      <w:pPr>
        <w:pStyle w:val="BodyText"/>
        <w:ind w:left="14"/>
        <w:spacing w:before="31" w:line="219" w:lineRule="auto"/>
        <w:rPr/>
      </w:pPr>
      <w:r>
        <w:rPr>
          <w:rFonts w:ascii="Times New Roman" w:hAnsi="Times New Roman" w:eastAsia="Times New Roman" w:cs="Times New Roman"/>
          <w:spacing w:val="-13"/>
        </w:rPr>
        <w:t>B.</w:t>
      </w:r>
      <w:r>
        <w:rPr>
          <w:rFonts w:ascii="Times New Roman" w:hAnsi="Times New Roman" w:eastAsia="Times New Roman" w:cs="Times New Roman"/>
          <w:spacing w:val="-38"/>
        </w:rPr>
        <w:t xml:space="preserve"> </w:t>
      </w:r>
      <w:r>
        <w:rPr>
          <w:spacing w:val="-13"/>
        </w:rPr>
        <w:t>冲突不一定是有害的，“一团和气”不一定是高效的集体</w:t>
      </w:r>
    </w:p>
    <w:p>
      <w:pPr>
        <w:pStyle w:val="BodyText"/>
        <w:ind w:left="14"/>
        <w:spacing w:before="13" w:line="219" w:lineRule="auto"/>
        <w:rPr/>
      </w:pPr>
      <w:r>
        <w:rPr>
          <w:rFonts w:ascii="Times New Roman" w:hAnsi="Times New Roman" w:eastAsia="Times New Roman" w:cs="Times New Roman"/>
          <w:spacing w:val="-9"/>
        </w:rPr>
        <w:t>C.</w:t>
      </w:r>
      <w:r>
        <w:rPr>
          <w:spacing w:val="-9"/>
        </w:rPr>
        <w:t>马斯洛需求层次理论中，受尊重是第三层的需求</w:t>
      </w:r>
    </w:p>
    <w:p>
      <w:pPr>
        <w:pStyle w:val="BodyText"/>
        <w:ind w:left="14" w:right="4825"/>
        <w:spacing w:before="12" w:line="233" w:lineRule="auto"/>
        <w:rPr>
          <w:rFonts w:ascii="Times New Roman" w:hAnsi="Times New Roman" w:eastAsia="Times New Roman" w:cs="Times New Roman"/>
          <w:sz w:val="22"/>
          <w:szCs w:val="22"/>
        </w:rPr>
      </w:pPr>
      <w:r>
        <w:rPr>
          <w:spacing w:val="-10"/>
        </w:rPr>
        <w:t>D.在团队建设的五个阶段中，可以跳过某些阶段</w:t>
      </w:r>
      <w:r>
        <w:rPr>
          <w:spacing w:val="8"/>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spacing w:before="2" w:line="212" w:lineRule="auto"/>
        <w:rPr/>
      </w:pPr>
      <w:r>
        <w:rPr>
          <w:spacing w:val="-3"/>
        </w:rPr>
        <w:t>【解析】</w:t>
      </w:r>
      <w:r>
        <w:rPr>
          <w:rFonts w:ascii="Times New Roman" w:hAnsi="Times New Roman" w:eastAsia="Times New Roman" w:cs="Times New Roman"/>
          <w:spacing w:val="-3"/>
        </w:rPr>
        <w:t>P351,</w:t>
      </w:r>
      <w:r>
        <w:rPr>
          <w:rFonts w:ascii="Times New Roman" w:hAnsi="Times New Roman" w:eastAsia="Times New Roman" w:cs="Times New Roman"/>
          <w:spacing w:val="26"/>
          <w:w w:val="101"/>
        </w:rPr>
        <w:t xml:space="preserve">  </w:t>
      </w:r>
      <w:r>
        <w:rPr>
          <w:spacing w:val="-3"/>
        </w:rPr>
        <w:t>马斯洛需求层次理论中</w:t>
      </w:r>
      <w:r>
        <w:rPr>
          <w:spacing w:val="-4"/>
        </w:rPr>
        <w:t>，受尊重是第4层的需求.</w:t>
      </w:r>
    </w:p>
    <w:p>
      <w:pPr>
        <w:spacing w:line="282" w:lineRule="auto"/>
        <w:rPr>
          <w:rFonts w:ascii="Arial"/>
          <w:sz w:val="21"/>
        </w:rPr>
      </w:pPr>
      <w:r/>
    </w:p>
    <w:p>
      <w:pPr>
        <w:pStyle w:val="BodyText"/>
        <w:ind w:left="18"/>
        <w:spacing w:before="82" w:line="219" w:lineRule="auto"/>
        <w:rPr/>
      </w:pPr>
      <w:r>
        <w:rPr>
          <w:b/>
          <w:bCs/>
          <w:spacing w:val="2"/>
        </w:rPr>
        <w:t>试题49-【2021年上半年-第49题</w:t>
      </w:r>
      <w:r>
        <w:rPr>
          <w:b/>
          <w:bCs/>
          <w:spacing w:val="1"/>
        </w:rPr>
        <w:t>】-建设项目团队的输入</w:t>
      </w:r>
    </w:p>
    <w:p>
      <w:pPr>
        <w:pStyle w:val="BodyText"/>
        <w:ind w:left="124"/>
        <w:spacing w:before="17" w:line="219" w:lineRule="auto"/>
        <w:rPr/>
      </w:pPr>
      <w:r>
        <w:rPr>
          <w:spacing w:val="-4"/>
        </w:rPr>
        <w:t>()不是“建设项目团队”过程的输入。</w:t>
      </w:r>
    </w:p>
    <w:p>
      <w:pPr>
        <w:pStyle w:val="BodyText"/>
        <w:ind w:left="14" w:right="478"/>
        <w:spacing w:before="6"/>
        <w:rPr>
          <w:rFonts w:ascii="Times New Roman" w:hAnsi="Times New Roman" w:eastAsia="Times New Roman" w:cs="Times New Roman"/>
          <w:sz w:val="22"/>
          <w:szCs w:val="22"/>
        </w:rPr>
      </w:pPr>
      <w:r>
        <w:rPr>
          <w:sz w:val="22"/>
          <w:szCs w:val="22"/>
          <w:spacing w:val="12"/>
        </w:rPr>
        <w:t>A.认可与奖励        B.项目人员分派</w:t>
      </w:r>
      <w:r>
        <w:rPr>
          <w:sz w:val="22"/>
          <w:szCs w:val="22"/>
          <w:spacing w:val="10"/>
        </w:rPr>
        <w:t xml:space="preserve">        </w:t>
      </w:r>
      <w:r>
        <w:rPr>
          <w:rFonts w:ascii="Times New Roman" w:hAnsi="Times New Roman" w:eastAsia="Times New Roman" w:cs="Times New Roman"/>
          <w:spacing w:val="12"/>
        </w:rPr>
        <w:t>C.</w:t>
      </w:r>
      <w:r>
        <w:rPr>
          <w:rFonts w:ascii="Times New Roman" w:hAnsi="Times New Roman" w:eastAsia="Times New Roman" w:cs="Times New Roman"/>
          <w:spacing w:val="-29"/>
        </w:rPr>
        <w:t xml:space="preserve"> </w:t>
      </w:r>
      <w:r>
        <w:rPr>
          <w:spacing w:val="12"/>
        </w:rPr>
        <w:t>资源日历</w:t>
      </w:r>
      <w:r>
        <w:rPr>
          <w:spacing w:val="10"/>
        </w:rPr>
        <w:t xml:space="preserve">       </w:t>
      </w:r>
      <w:r>
        <w:rPr>
          <w:rFonts w:ascii="Times New Roman" w:hAnsi="Times New Roman" w:eastAsia="Times New Roman" w:cs="Times New Roman"/>
          <w:sz w:val="22"/>
          <w:szCs w:val="22"/>
          <w:spacing w:val="12"/>
        </w:rPr>
        <w:t>D.</w:t>
      </w:r>
      <w:r>
        <w:rPr>
          <w:rFonts w:ascii="Times New Roman" w:hAnsi="Times New Roman" w:eastAsia="Times New Roman" w:cs="Times New Roman"/>
          <w:sz w:val="22"/>
          <w:szCs w:val="22"/>
          <w:spacing w:val="-20"/>
        </w:rPr>
        <w:t xml:space="preserve"> </w:t>
      </w:r>
      <w:r>
        <w:rPr>
          <w:sz w:val="22"/>
          <w:szCs w:val="22"/>
          <w:spacing w:val="12"/>
        </w:rPr>
        <w:t>人力资源管理计划</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13" w:hanging="14"/>
        <w:spacing w:line="248" w:lineRule="auto"/>
        <w:rPr/>
      </w:pPr>
      <w:r>
        <w:rPr>
          <w:spacing w:val="-7"/>
        </w:rPr>
        <w:t>【解析】</w:t>
      </w:r>
      <w:r>
        <w:rPr>
          <w:rFonts w:ascii="Times New Roman" w:hAnsi="Times New Roman" w:eastAsia="Times New Roman" w:cs="Times New Roman"/>
          <w:spacing w:val="-7"/>
        </w:rPr>
        <w:t>P340,  </w:t>
      </w:r>
      <w:r>
        <w:rPr>
          <w:spacing w:val="-7"/>
        </w:rPr>
        <w:t>建设项目团队过程的输入：①人力资源管理计划②项目人员</w:t>
      </w:r>
      <w:r>
        <w:rPr>
          <w:spacing w:val="-8"/>
        </w:rPr>
        <w:t>分派③资源日历，</w:t>
      </w:r>
      <w:r>
        <w:rPr/>
        <w:t xml:space="preserve"> </w:t>
      </w:r>
      <w:r>
        <w:rPr>
          <w:spacing w:val="-11"/>
        </w:rPr>
        <w:t>认可与奖励是工具和技术</w:t>
      </w:r>
    </w:p>
    <w:p>
      <w:pPr>
        <w:pStyle w:val="BodyText"/>
        <w:ind w:left="18"/>
        <w:spacing w:before="281" w:line="219" w:lineRule="auto"/>
        <w:rPr/>
      </w:pPr>
      <w:r>
        <w:rPr>
          <w:b/>
          <w:bCs/>
          <w:spacing w:val="2"/>
        </w:rPr>
        <w:t>试题50-【2021年上半年-第50题】-管理项目团队</w:t>
      </w:r>
    </w:p>
    <w:p>
      <w:pPr>
        <w:pStyle w:val="BodyText"/>
        <w:ind w:left="14"/>
        <w:spacing w:before="17" w:line="219" w:lineRule="auto"/>
        <w:rPr/>
      </w:pPr>
      <w:r>
        <w:rPr>
          <w:spacing w:val="-5"/>
        </w:rPr>
        <w:t>管理项目团队所获得的主要收益体现在()。</w:t>
      </w:r>
    </w:p>
    <w:p>
      <w:pPr>
        <w:pStyle w:val="BodyText"/>
        <w:ind w:left="14" w:right="115"/>
        <w:spacing w:before="10" w:line="211" w:lineRule="auto"/>
        <w:rPr/>
      </w:pPr>
      <w:r>
        <w:rPr>
          <w:spacing w:val="7"/>
        </w:rPr>
        <w:t>①指导团队选择和职责分配②管理冲突③解决</w:t>
      </w:r>
      <w:r>
        <w:rPr>
          <w:spacing w:val="6"/>
        </w:rPr>
        <w:t>问题④改进团队协作⑤影响团队行为⑥评</w:t>
      </w:r>
      <w:r>
        <w:rPr/>
        <w:t xml:space="preserve"> </w:t>
      </w:r>
      <w:r>
        <w:rPr>
          <w:spacing w:val="-10"/>
        </w:rPr>
        <w:t>估团队成员绩效</w:t>
      </w:r>
    </w:p>
    <w:p>
      <w:pPr>
        <w:pStyle w:val="BodyText"/>
        <w:ind w:left="14" w:right="2876"/>
        <w:spacing w:before="1" w:line="236" w:lineRule="auto"/>
        <w:rPr>
          <w:rFonts w:ascii="Times New Roman" w:hAnsi="Times New Roman" w:eastAsia="Times New Roman" w:cs="Times New Roman"/>
          <w:sz w:val="22"/>
          <w:szCs w:val="22"/>
        </w:rPr>
      </w:pPr>
      <w:r>
        <w:rPr>
          <w:rFonts w:ascii="Times New Roman" w:hAnsi="Times New Roman" w:eastAsia="Times New Roman" w:cs="Times New Roman"/>
          <w:sz w:val="30"/>
          <w:szCs w:val="30"/>
          <w:spacing w:val="-40"/>
        </w:rPr>
        <w:t>A.</w:t>
      </w:r>
      <w:r>
        <w:rPr>
          <w:sz w:val="30"/>
          <w:szCs w:val="30"/>
          <w:spacing w:val="-40"/>
        </w:rPr>
        <w:t>①③⑤⑥      </w:t>
      </w:r>
      <w:r>
        <w:rPr>
          <w:rFonts w:ascii="Times New Roman" w:hAnsi="Times New Roman" w:eastAsia="Times New Roman" w:cs="Times New Roman"/>
          <w:sz w:val="30"/>
          <w:szCs w:val="30"/>
          <w:spacing w:val="-40"/>
        </w:rPr>
        <w:t>B.</w:t>
      </w:r>
      <w:r>
        <w:rPr>
          <w:sz w:val="30"/>
          <w:szCs w:val="30"/>
          <w:spacing w:val="-40"/>
        </w:rPr>
        <w:t>②③④⑥      </w:t>
      </w:r>
      <w:r>
        <w:rPr>
          <w:rFonts w:ascii="Times New Roman" w:hAnsi="Times New Roman" w:eastAsia="Times New Roman" w:cs="Times New Roman"/>
          <w:sz w:val="30"/>
          <w:szCs w:val="30"/>
          <w:spacing w:val="-40"/>
        </w:rPr>
        <w:t>C.</w:t>
      </w:r>
      <w:r>
        <w:rPr>
          <w:sz w:val="30"/>
          <w:szCs w:val="30"/>
          <w:spacing w:val="-40"/>
        </w:rPr>
        <w:t>①③</w:t>
      </w:r>
      <w:r>
        <w:rPr>
          <w:sz w:val="30"/>
          <w:szCs w:val="30"/>
          <w:spacing w:val="-41"/>
        </w:rPr>
        <w:t>④⑥</w:t>
      </w:r>
      <w:r>
        <w:rPr>
          <w:sz w:val="30"/>
          <w:szCs w:val="30"/>
          <w:spacing w:val="25"/>
        </w:rPr>
        <w:t xml:space="preserve">    </w:t>
      </w:r>
      <w:r>
        <w:rPr>
          <w:rFonts w:ascii="Times New Roman" w:hAnsi="Times New Roman" w:eastAsia="Times New Roman" w:cs="Times New Roman"/>
          <w:sz w:val="30"/>
          <w:szCs w:val="30"/>
          <w:spacing w:val="-41"/>
        </w:rPr>
        <w:t>D.</w:t>
      </w:r>
      <w:r>
        <w:rPr>
          <w:sz w:val="30"/>
          <w:szCs w:val="30"/>
          <w:spacing w:val="-41"/>
        </w:rPr>
        <w:t>②③⑤⑥</w:t>
      </w:r>
      <w:r>
        <w:rPr>
          <w:sz w:val="30"/>
          <w:szCs w:val="30"/>
          <w:spacing w:val="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13" w:right="96" w:hanging="14"/>
        <w:spacing w:before="4" w:line="233" w:lineRule="auto"/>
        <w:jc w:val="both"/>
        <w:rPr/>
      </w:pPr>
      <w:r>
        <w:rPr>
          <w:spacing w:val="-11"/>
        </w:rPr>
        <w:t>【解析】</w:t>
      </w:r>
      <w:r>
        <w:rPr>
          <w:rFonts w:ascii="Times New Roman" w:hAnsi="Times New Roman" w:eastAsia="Times New Roman" w:cs="Times New Roman"/>
          <w:spacing w:val="-11"/>
        </w:rPr>
        <w:t>P343,</w:t>
      </w:r>
      <w:r>
        <w:rPr>
          <w:rFonts w:ascii="Times New Roman" w:hAnsi="Times New Roman" w:eastAsia="Times New Roman" w:cs="Times New Roman"/>
          <w:spacing w:val="26"/>
          <w:w w:val="101"/>
        </w:rPr>
        <w:t xml:space="preserve">  </w:t>
      </w:r>
      <w:r>
        <w:rPr>
          <w:spacing w:val="-11"/>
        </w:rPr>
        <w:t>收益就是作用的意思，管理项目团队是跟踪团队成员工作表现，提供反馈，解</w:t>
      </w:r>
      <w:r>
        <w:rPr/>
        <w:t xml:space="preserve"> </w:t>
      </w:r>
      <w:r>
        <w:rPr>
          <w:spacing w:val="-13"/>
        </w:rPr>
        <w:t>决问题并管理团队变更，以优化项目绩效的过程。本过程的主要收益是：影响团队行为，管理</w:t>
      </w:r>
      <w:r>
        <w:rPr>
          <w:spacing w:val="10"/>
        </w:rPr>
        <w:t xml:space="preserve"> </w:t>
      </w:r>
      <w:r>
        <w:rPr>
          <w:spacing w:val="-12"/>
        </w:rPr>
        <w:t>冲突，解决问题，并评估团队成员的绩效。①属于组建项目团队的收益，④属于</w:t>
      </w:r>
      <w:r>
        <w:rPr>
          <w:spacing w:val="-13"/>
        </w:rPr>
        <w:t>建设项目团队</w:t>
      </w:r>
      <w:r>
        <w:rPr/>
        <w:t xml:space="preserve"> </w:t>
      </w:r>
      <w:r>
        <w:rPr>
          <w:spacing w:val="-13"/>
        </w:rPr>
        <w:t>的收益。</w:t>
      </w:r>
    </w:p>
    <w:p>
      <w:pPr>
        <w:pStyle w:val="BodyText"/>
        <w:ind w:left="18"/>
        <w:spacing w:before="307" w:line="219" w:lineRule="auto"/>
        <w:rPr/>
      </w:pPr>
      <w:r>
        <w:rPr>
          <w:b/>
          <w:bCs/>
        </w:rPr>
        <w:t>试题51-</w:t>
      </w:r>
      <w:r>
        <w:rPr>
          <w:spacing w:val="-56"/>
        </w:rPr>
        <w:t xml:space="preserve"> </w:t>
      </w:r>
      <w:r>
        <w:rPr>
          <w:b/>
          <w:bCs/>
        </w:rPr>
        <w:t>【2021年上半年-第51题】</w:t>
      </w:r>
      <w:r>
        <w:rPr>
          <w:spacing w:val="-64"/>
        </w:rPr>
        <w:t xml:space="preserve"> </w:t>
      </w:r>
      <w:r>
        <w:rPr>
          <w:b/>
          <w:bCs/>
        </w:rPr>
        <w:t>-配置库</w:t>
      </w:r>
    </w:p>
    <w:p>
      <w:pPr>
        <w:pStyle w:val="BodyText"/>
        <w:ind w:left="14" w:right="112"/>
        <w:spacing w:before="18" w:line="230" w:lineRule="auto"/>
        <w:jc w:val="both"/>
        <w:rPr/>
      </w:pPr>
      <w:r>
        <w:rPr>
          <w:spacing w:val="-12"/>
        </w:rPr>
        <w:t>某软件产品集成测试阶段，发现问题需要对源代码进行修改。此时，程序员应</w:t>
      </w:r>
      <w:r>
        <w:rPr>
          <w:spacing w:val="-13"/>
        </w:rPr>
        <w:t>将待修改的代码</w:t>
      </w:r>
      <w:r>
        <w:rPr/>
        <w:t xml:space="preserve"> </w:t>
      </w:r>
      <w:r>
        <w:rPr/>
        <w:t>段从()检出，放入自己的()中进行修改，代码即被锁定，以保</w:t>
      </w:r>
      <w:r>
        <w:rPr>
          <w:spacing w:val="-1"/>
        </w:rPr>
        <w:t>证同一段代码只能被一个程</w:t>
      </w:r>
      <w:r>
        <w:rPr/>
        <w:t xml:space="preserve"> </w:t>
      </w:r>
      <w:r>
        <w:rPr>
          <w:spacing w:val="-13"/>
        </w:rPr>
        <w:t>序员修改。</w:t>
      </w:r>
    </w:p>
    <w:p>
      <w:pPr>
        <w:pStyle w:val="BodyText"/>
        <w:ind w:left="14" w:right="110"/>
        <w:spacing w:before="33" w:line="25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2"/>
        </w:rPr>
        <w:t>A.</w:t>
      </w:r>
      <w:r>
        <w:rPr>
          <w:rFonts w:ascii="Times New Roman" w:hAnsi="Times New Roman" w:eastAsia="Times New Roman" w:cs="Times New Roman"/>
          <w:sz w:val="22"/>
          <w:szCs w:val="22"/>
          <w:spacing w:val="-17"/>
        </w:rPr>
        <w:t xml:space="preserve"> </w:t>
      </w:r>
      <w:r>
        <w:rPr>
          <w:sz w:val="22"/>
          <w:szCs w:val="22"/>
          <w:spacing w:val="12"/>
        </w:rPr>
        <w:t>产品库、开发库      </w:t>
      </w:r>
      <w:r>
        <w:rPr>
          <w:rFonts w:ascii="Times New Roman" w:hAnsi="Times New Roman" w:eastAsia="Times New Roman" w:cs="Times New Roman"/>
          <w:sz w:val="22"/>
          <w:szCs w:val="22"/>
          <w:spacing w:val="12"/>
        </w:rPr>
        <w:t>B. </w:t>
      </w:r>
      <w:r>
        <w:rPr>
          <w:sz w:val="22"/>
          <w:szCs w:val="22"/>
          <w:spacing w:val="12"/>
        </w:rPr>
        <w:t>受控库、开发库   </w:t>
      </w:r>
      <w:r>
        <w:rPr>
          <w:sz w:val="22"/>
          <w:szCs w:val="22"/>
          <w:spacing w:val="11"/>
        </w:rPr>
        <w:t xml:space="preserve">   </w:t>
      </w:r>
      <w:r>
        <w:rPr>
          <w:rFonts w:ascii="Times New Roman" w:hAnsi="Times New Roman" w:eastAsia="Times New Roman" w:cs="Times New Roman"/>
          <w:sz w:val="22"/>
          <w:szCs w:val="22"/>
          <w:spacing w:val="11"/>
        </w:rPr>
        <w:t>C.</w:t>
      </w:r>
      <w:r>
        <w:rPr>
          <w:rFonts w:ascii="Times New Roman" w:hAnsi="Times New Roman" w:eastAsia="Times New Roman" w:cs="Times New Roman"/>
          <w:sz w:val="22"/>
          <w:szCs w:val="22"/>
          <w:spacing w:val="-9"/>
        </w:rPr>
        <w:t xml:space="preserve"> </w:t>
      </w:r>
      <w:r>
        <w:rPr>
          <w:sz w:val="22"/>
          <w:szCs w:val="22"/>
          <w:spacing w:val="11"/>
        </w:rPr>
        <w:t>产品库、受控库</w:t>
      </w:r>
      <w:r>
        <w:rPr>
          <w:sz w:val="22"/>
          <w:szCs w:val="22"/>
          <w:spacing w:val="6"/>
        </w:rPr>
        <w:t xml:space="preserve">      </w:t>
      </w:r>
      <w:r>
        <w:rPr>
          <w:rFonts w:ascii="Times New Roman" w:hAnsi="Times New Roman" w:eastAsia="Times New Roman" w:cs="Times New Roman"/>
          <w:sz w:val="22"/>
          <w:szCs w:val="22"/>
          <w:spacing w:val="11"/>
        </w:rPr>
        <w:t>D.</w:t>
      </w:r>
      <w:r>
        <w:rPr>
          <w:rFonts w:ascii="Times New Roman" w:hAnsi="Times New Roman" w:eastAsia="Times New Roman" w:cs="Times New Roman"/>
          <w:sz w:val="22"/>
          <w:szCs w:val="22"/>
          <w:spacing w:val="-15"/>
        </w:rPr>
        <w:t xml:space="preserve"> </w:t>
      </w:r>
      <w:r>
        <w:rPr>
          <w:sz w:val="22"/>
          <w:szCs w:val="22"/>
          <w:spacing w:val="11"/>
        </w:rPr>
        <w:t>受控库、产品库</w:t>
      </w:r>
      <w:r>
        <w:rPr>
          <w:sz w:val="22"/>
          <w:szCs w:val="22"/>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B</w:t>
      </w:r>
    </w:p>
    <w:p>
      <w:pPr>
        <w:pStyle w:val="BodyText"/>
        <w:ind w:left="15"/>
        <w:spacing w:line="212" w:lineRule="auto"/>
        <w:rPr>
          <w:sz w:val="22"/>
          <w:szCs w:val="22"/>
        </w:rPr>
      </w:pPr>
      <w:r>
        <w:rPr>
          <w:sz w:val="22"/>
          <w:szCs w:val="22"/>
          <w:spacing w:val="16"/>
        </w:rPr>
        <w:t>【解析】</w:t>
      </w:r>
      <w:r>
        <w:rPr>
          <w:rFonts w:ascii="Times New Roman" w:hAnsi="Times New Roman" w:eastAsia="Times New Roman" w:cs="Times New Roman"/>
          <w:sz w:val="22"/>
          <w:szCs w:val="22"/>
          <w:spacing w:val="16"/>
        </w:rPr>
        <w:t>P477,  </w:t>
      </w:r>
      <w:r>
        <w:rPr>
          <w:sz w:val="22"/>
          <w:szCs w:val="22"/>
          <w:spacing w:val="16"/>
        </w:rPr>
        <w:t>某软件产品升级流程：</w:t>
      </w:r>
    </w:p>
    <w:p>
      <w:pPr>
        <w:pStyle w:val="BodyText"/>
        <w:ind w:left="14"/>
        <w:spacing w:before="51" w:line="210" w:lineRule="auto"/>
        <w:rPr/>
      </w:pPr>
      <w:r>
        <w:rPr>
          <w:spacing w:val="-8"/>
        </w:rPr>
        <w:t>①将待升级的基线(假设版本号为V2.1)从产品库中取出，放入受控库。</w:t>
      </w:r>
    </w:p>
    <w:p>
      <w:pPr>
        <w:pStyle w:val="BodyText"/>
        <w:ind w:left="14" w:right="112"/>
        <w:spacing w:before="2" w:line="227" w:lineRule="auto"/>
        <w:rPr/>
      </w:pPr>
      <w:r>
        <w:rPr>
          <w:spacing w:val="-5"/>
        </w:rPr>
        <w:t>②程序员将欲修改的代码段从受控库中检出</w:t>
      </w:r>
      <w:r>
        <w:rPr>
          <w:rFonts w:ascii="Times New Roman" w:hAnsi="Times New Roman" w:eastAsia="Times New Roman" w:cs="Times New Roman"/>
          <w:spacing w:val="-5"/>
        </w:rPr>
        <w:t>(Check    o</w:t>
      </w:r>
      <w:r>
        <w:rPr>
          <w:rFonts w:ascii="Times New Roman" w:hAnsi="Times New Roman" w:eastAsia="Times New Roman" w:cs="Times New Roman"/>
          <w:spacing w:val="-6"/>
        </w:rPr>
        <w:t>ut),</w:t>
      </w:r>
      <w:r>
        <w:rPr>
          <w:rFonts w:ascii="Times New Roman" w:hAnsi="Times New Roman" w:eastAsia="Times New Roman" w:cs="Times New Roman"/>
          <w:spacing w:val="15"/>
          <w:w w:val="101"/>
        </w:rPr>
        <w:t xml:space="preserve"> </w:t>
      </w:r>
      <w:r>
        <w:rPr>
          <w:spacing w:val="-6"/>
        </w:rPr>
        <w:t>放入自己的开发库中进行修改。代</w:t>
      </w:r>
      <w:r>
        <w:rPr/>
        <w:t xml:space="preserve"> </w:t>
      </w:r>
      <w:r>
        <w:rPr>
          <w:spacing w:val="-11"/>
        </w:rPr>
        <w:t>码被</w:t>
      </w:r>
      <w:r>
        <w:rPr>
          <w:rFonts w:ascii="Times New Roman" w:hAnsi="Times New Roman" w:eastAsia="Times New Roman" w:cs="Times New Roman"/>
          <w:spacing w:val="-11"/>
        </w:rPr>
        <w:t>Check</w:t>
      </w:r>
      <w:r>
        <w:rPr>
          <w:rFonts w:ascii="Times New Roman" w:hAnsi="Times New Roman" w:eastAsia="Times New Roman" w:cs="Times New Roman"/>
          <w:spacing w:val="58"/>
        </w:rPr>
        <w:t xml:space="preserve"> </w:t>
      </w:r>
      <w:r>
        <w:rPr>
          <w:rFonts w:ascii="Times New Roman" w:hAnsi="Times New Roman" w:eastAsia="Times New Roman" w:cs="Times New Roman"/>
          <w:spacing w:val="-11"/>
        </w:rPr>
        <w:t>out</w:t>
      </w:r>
      <w:r>
        <w:rPr>
          <w:rFonts w:ascii="Times New Roman" w:hAnsi="Times New Roman" w:eastAsia="Times New Roman" w:cs="Times New Roman"/>
          <w:spacing w:val="-23"/>
        </w:rPr>
        <w:t xml:space="preserve"> </w:t>
      </w:r>
      <w:r>
        <w:rPr>
          <w:spacing w:val="-11"/>
        </w:rPr>
        <w:t>后即被“锁，定”,以保证同一段代码只能同时被一个程序员修改，如果甲正对</w:t>
      </w:r>
    </w:p>
    <w:p>
      <w:pPr>
        <w:spacing w:line="227" w:lineRule="auto"/>
        <w:sectPr>
          <w:headerReference w:type="default" r:id="rId6"/>
          <w:footerReference w:type="default" r:id="rId54"/>
          <w:pgSz w:w="11910" w:h="16840"/>
          <w:pgMar w:top="400" w:right="994" w:bottom="1140" w:left="1035" w:header="0" w:footer="1023" w:gutter="0"/>
        </w:sectPr>
        <w:rPr/>
      </w:pPr>
    </w:p>
    <w:p>
      <w:pPr>
        <w:spacing w:line="249" w:lineRule="auto"/>
        <w:rPr>
          <w:rFonts w:ascii="Arial"/>
          <w:sz w:val="21"/>
        </w:rPr>
      </w:pPr>
      <w:r/>
    </w:p>
    <w:p>
      <w:pPr>
        <w:pStyle w:val="BodyText"/>
        <w:ind w:left="14"/>
        <w:spacing w:before="75" w:line="219" w:lineRule="auto"/>
        <w:rPr>
          <w:sz w:val="23"/>
          <w:szCs w:val="23"/>
        </w:rPr>
      </w:pPr>
      <w:r>
        <w:rPr>
          <w:sz w:val="23"/>
          <w:szCs w:val="23"/>
          <w:spacing w:val="8"/>
        </w:rPr>
        <w:t>其修改，乙就无法</w:t>
      </w:r>
      <w:r>
        <w:rPr>
          <w:sz w:val="23"/>
          <w:szCs w:val="23"/>
        </w:rPr>
        <w:t>Check</w:t>
      </w:r>
      <w:r>
        <w:rPr>
          <w:sz w:val="23"/>
          <w:szCs w:val="23"/>
          <w:spacing w:val="94"/>
        </w:rPr>
        <w:t xml:space="preserve"> </w:t>
      </w:r>
      <w:r>
        <w:rPr>
          <w:sz w:val="23"/>
          <w:szCs w:val="23"/>
        </w:rPr>
        <w:t>out</w:t>
      </w:r>
      <w:r>
        <w:rPr>
          <w:sz w:val="23"/>
          <w:szCs w:val="23"/>
          <w:spacing w:val="8"/>
        </w:rPr>
        <w:t>。</w:t>
      </w:r>
    </w:p>
    <w:p>
      <w:pPr>
        <w:pStyle w:val="BodyText"/>
        <w:ind w:left="14"/>
        <w:spacing w:before="21" w:line="258" w:lineRule="auto"/>
        <w:rPr>
          <w:sz w:val="23"/>
          <w:szCs w:val="23"/>
        </w:rPr>
      </w:pPr>
      <w:r>
        <w:rPr>
          <w:sz w:val="23"/>
          <w:szCs w:val="23"/>
          <w:spacing w:val="11"/>
        </w:rPr>
        <w:t>③程序员将开发库中修改好的代码段检入</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Check</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1"/>
        </w:rPr>
        <w:t>)  </w:t>
      </w:r>
      <w:r>
        <w:rPr>
          <w:sz w:val="23"/>
          <w:szCs w:val="23"/>
          <w:spacing w:val="11"/>
        </w:rPr>
        <w:t>受控库。</w:t>
      </w:r>
      <w:r>
        <w:rPr>
          <w:rFonts w:ascii="Times New Roman" w:hAnsi="Times New Roman" w:eastAsia="Times New Roman" w:cs="Times New Roman"/>
          <w:sz w:val="23"/>
          <w:szCs w:val="23"/>
        </w:rPr>
        <w:t>Check</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43"/>
          <w:w w:val="101"/>
        </w:rPr>
        <w:t xml:space="preserve"> </w:t>
      </w:r>
      <w:r>
        <w:rPr>
          <w:sz w:val="23"/>
          <w:szCs w:val="23"/>
          <w:spacing w:val="11"/>
        </w:rPr>
        <w:t>后，代码的“锁定”</w:t>
      </w:r>
      <w:r>
        <w:rPr>
          <w:sz w:val="23"/>
          <w:szCs w:val="23"/>
        </w:rPr>
        <w:t xml:space="preserve"> </w:t>
      </w:r>
      <w:r>
        <w:rPr>
          <w:sz w:val="23"/>
          <w:szCs w:val="23"/>
          <w:spacing w:val="9"/>
        </w:rPr>
        <w:t>被解除，其他程序员可以</w:t>
      </w:r>
      <w:r>
        <w:rPr>
          <w:rFonts w:ascii="Times New Roman" w:hAnsi="Times New Roman" w:eastAsia="Times New Roman" w:cs="Times New Roman"/>
          <w:sz w:val="23"/>
          <w:szCs w:val="23"/>
        </w:rPr>
        <w:t>Check    out</w:t>
      </w:r>
      <w:r>
        <w:rPr>
          <w:rFonts w:ascii="Times New Roman" w:hAnsi="Times New Roman" w:eastAsia="Times New Roman" w:cs="Times New Roman"/>
          <w:sz w:val="23"/>
          <w:szCs w:val="23"/>
          <w:spacing w:val="9"/>
        </w:rPr>
        <w:t xml:space="preserve"> </w:t>
      </w:r>
      <w:r>
        <w:rPr>
          <w:sz w:val="23"/>
          <w:szCs w:val="23"/>
          <w:spacing w:val="9"/>
        </w:rPr>
        <w:t>该段代码了。</w:t>
      </w:r>
    </w:p>
    <w:p>
      <w:pPr>
        <w:pStyle w:val="BodyText"/>
        <w:ind w:left="14" w:right="215"/>
        <w:spacing w:line="253" w:lineRule="auto"/>
        <w:rPr>
          <w:sz w:val="23"/>
          <w:szCs w:val="23"/>
        </w:rPr>
      </w:pPr>
      <w:r>
        <w:rPr>
          <w:sz w:val="23"/>
          <w:szCs w:val="23"/>
          <w:spacing w:val="11"/>
        </w:rPr>
        <w:t>④软件产品的升级修改工作全部完成后，将受控库中的新</w:t>
      </w:r>
      <w:r>
        <w:rPr>
          <w:sz w:val="23"/>
          <w:szCs w:val="23"/>
          <w:spacing w:val="10"/>
        </w:rPr>
        <w:t>基线存入产品库中(软件产品的版本</w:t>
      </w:r>
      <w:r>
        <w:rPr>
          <w:sz w:val="23"/>
          <w:szCs w:val="23"/>
        </w:rPr>
        <w:t xml:space="preserve"> </w:t>
      </w:r>
      <w:r>
        <w:rPr>
          <w:sz w:val="23"/>
          <w:szCs w:val="23"/>
          <w:spacing w:val="4"/>
        </w:rPr>
        <w:t>号更新为</w:t>
      </w:r>
      <w:r>
        <w:rPr>
          <w:rFonts w:ascii="Times New Roman" w:hAnsi="Times New Roman" w:eastAsia="Times New Roman" w:cs="Times New Roman"/>
          <w:sz w:val="23"/>
          <w:szCs w:val="23"/>
          <w:spacing w:val="4"/>
        </w:rPr>
        <w:t>V2.2,  </w:t>
      </w:r>
      <w:r>
        <w:rPr>
          <w:sz w:val="23"/>
          <w:szCs w:val="23"/>
          <w:spacing w:val="4"/>
        </w:rPr>
        <w:t>旧 的</w:t>
      </w:r>
      <w:r>
        <w:rPr>
          <w:rFonts w:ascii="Times New Roman" w:hAnsi="Times New Roman" w:eastAsia="Times New Roman" w:cs="Times New Roman"/>
          <w:sz w:val="23"/>
          <w:szCs w:val="23"/>
          <w:spacing w:val="4"/>
        </w:rPr>
        <w:t>V2.1</w:t>
      </w:r>
      <w:r>
        <w:rPr>
          <w:rFonts w:ascii="Times New Roman" w:hAnsi="Times New Roman" w:eastAsia="Times New Roman" w:cs="Times New Roman"/>
          <w:sz w:val="23"/>
          <w:szCs w:val="23"/>
          <w:spacing w:val="36"/>
          <w:w w:val="101"/>
        </w:rPr>
        <w:t xml:space="preserve"> </w:t>
      </w:r>
      <w:r>
        <w:rPr>
          <w:sz w:val="23"/>
          <w:szCs w:val="23"/>
          <w:spacing w:val="4"/>
        </w:rPr>
        <w:t>版并不删除，继续在产品库中保存)。</w:t>
      </w:r>
    </w:p>
    <w:p>
      <w:pPr>
        <w:spacing w:line="242" w:lineRule="auto"/>
        <w:rPr>
          <w:rFonts w:ascii="Arial"/>
          <w:sz w:val="21"/>
        </w:rPr>
      </w:pPr>
      <w:r/>
    </w:p>
    <w:p>
      <w:pPr>
        <w:pStyle w:val="BodyText"/>
        <w:ind w:left="18"/>
        <w:spacing w:before="75" w:line="219" w:lineRule="auto"/>
        <w:rPr>
          <w:sz w:val="23"/>
          <w:szCs w:val="23"/>
        </w:rPr>
      </w:pPr>
      <w:r>
        <w:rPr>
          <w:sz w:val="23"/>
          <w:szCs w:val="23"/>
          <w:b/>
          <w:bCs/>
          <w:spacing w:val="10"/>
        </w:rPr>
        <w:t>试题52-</w:t>
      </w:r>
      <w:r>
        <w:rPr>
          <w:sz w:val="23"/>
          <w:szCs w:val="23"/>
          <w:spacing w:val="10"/>
        </w:rPr>
        <w:t xml:space="preserve"> </w:t>
      </w:r>
      <w:r>
        <w:rPr>
          <w:sz w:val="23"/>
          <w:szCs w:val="23"/>
          <w:b/>
          <w:bCs/>
          <w:spacing w:val="10"/>
        </w:rPr>
        <w:t>【2021年上半年-第52题】</w:t>
      </w:r>
      <w:r>
        <w:rPr>
          <w:sz w:val="23"/>
          <w:szCs w:val="23"/>
          <w:spacing w:val="10"/>
        </w:rPr>
        <w:t xml:space="preserve"> </w:t>
      </w:r>
      <w:r>
        <w:rPr>
          <w:sz w:val="23"/>
          <w:szCs w:val="23"/>
          <w:b/>
          <w:bCs/>
          <w:spacing w:val="9"/>
        </w:rPr>
        <w:t>-变更管理</w:t>
      </w:r>
    </w:p>
    <w:p>
      <w:pPr>
        <w:pStyle w:val="BodyText"/>
        <w:ind w:left="14"/>
        <w:spacing w:before="40" w:line="219" w:lineRule="auto"/>
        <w:rPr>
          <w:sz w:val="23"/>
          <w:szCs w:val="23"/>
        </w:rPr>
      </w:pPr>
      <w:r>
        <w:rPr>
          <w:sz w:val="23"/>
          <w:szCs w:val="23"/>
          <w:spacing w:val="9"/>
        </w:rPr>
        <w:t>变更管理是为了使得()与项目实际执行情况相一致，是应对项目变化的一套管理方法。</w:t>
      </w:r>
    </w:p>
    <w:p>
      <w:pPr>
        <w:pStyle w:val="BodyText"/>
        <w:ind w:right="2267" w:firstLine="14"/>
        <w:spacing w:before="36" w:line="243" w:lineRule="auto"/>
        <w:rPr>
          <w:rFonts w:ascii="Times New Roman" w:hAnsi="Times New Roman" w:eastAsia="Times New Roman" w:cs="Times New Roman"/>
          <w:sz w:val="23"/>
          <w:szCs w:val="23"/>
        </w:rPr>
      </w:pPr>
      <w:r>
        <w:rPr>
          <w:sz w:val="23"/>
          <w:szCs w:val="23"/>
          <w:spacing w:val="7"/>
        </w:rPr>
        <w:t>A.项目资源        B.项目报告        </w:t>
      </w:r>
      <w:r>
        <w:rPr>
          <w:rFonts w:ascii="Arial" w:hAnsi="Arial" w:eastAsia="Arial" w:cs="Arial"/>
          <w:sz w:val="23"/>
          <w:szCs w:val="23"/>
          <w:spacing w:val="7"/>
        </w:rPr>
        <w:t>C.</w:t>
      </w:r>
      <w:r>
        <w:rPr>
          <w:sz w:val="23"/>
          <w:szCs w:val="23"/>
          <w:spacing w:val="7"/>
        </w:rPr>
        <w:t>项目基准</w:t>
      </w:r>
      <w:r>
        <w:rPr>
          <w:sz w:val="23"/>
          <w:szCs w:val="23"/>
          <w:spacing w:val="3"/>
        </w:rPr>
        <w:t xml:space="preserve">        </w:t>
      </w:r>
      <w:r>
        <w:rPr>
          <w:rFonts w:ascii="Arial" w:hAnsi="Arial" w:eastAsia="Arial" w:cs="Arial"/>
          <w:sz w:val="23"/>
          <w:szCs w:val="23"/>
          <w:spacing w:val="7"/>
        </w:rPr>
        <w:t>D.</w:t>
      </w:r>
      <w:r>
        <w:rPr>
          <w:rFonts w:ascii="Arial" w:hAnsi="Arial" w:eastAsia="Arial" w:cs="Arial"/>
          <w:sz w:val="23"/>
          <w:szCs w:val="23"/>
          <w:spacing w:val="-30"/>
        </w:rPr>
        <w:t xml:space="preserve"> </w:t>
      </w:r>
      <w:r>
        <w:rPr>
          <w:sz w:val="23"/>
          <w:szCs w:val="23"/>
          <w:spacing w:val="7"/>
        </w:rPr>
        <w:t>项目目标</w:t>
      </w:r>
      <w:r>
        <w:rPr>
          <w:sz w:val="23"/>
          <w:szCs w:val="23"/>
        </w:rPr>
        <w:t xml:space="preserve"> </w:t>
      </w:r>
      <w:r>
        <w:rPr>
          <w:sz w:val="23"/>
          <w:szCs w:val="23"/>
          <w:spacing w:val="5"/>
        </w:rPr>
        <w:t>【答案】</w:t>
      </w:r>
      <w:r>
        <w:rPr>
          <w:rFonts w:ascii="Times New Roman" w:hAnsi="Times New Roman" w:eastAsia="Times New Roman" w:cs="Times New Roman"/>
          <w:sz w:val="23"/>
          <w:szCs w:val="23"/>
          <w:spacing w:val="5"/>
        </w:rPr>
        <w:t>C</w:t>
      </w:r>
    </w:p>
    <w:p>
      <w:pPr>
        <w:pStyle w:val="BodyText"/>
        <w:ind w:left="83" w:right="208" w:hanging="84"/>
        <w:spacing w:line="276" w:lineRule="auto"/>
        <w:rPr>
          <w:rFonts w:ascii="Times New Roman" w:hAnsi="Times New Roman" w:eastAsia="Times New Roman" w:cs="Times New Roman"/>
          <w:sz w:val="23"/>
          <w:szCs w:val="23"/>
        </w:rPr>
      </w:pPr>
      <w:r>
        <w:rPr>
          <w:sz w:val="23"/>
          <w:szCs w:val="23"/>
          <w:spacing w:val="10"/>
        </w:rPr>
        <w:t>【解析】</w:t>
      </w:r>
      <w:r>
        <w:rPr>
          <w:rFonts w:ascii="Times New Roman" w:hAnsi="Times New Roman" w:eastAsia="Times New Roman" w:cs="Times New Roman"/>
          <w:sz w:val="23"/>
          <w:szCs w:val="23"/>
          <w:spacing w:val="10"/>
        </w:rPr>
        <w:t>P508, </w:t>
      </w:r>
      <w:r>
        <w:rPr>
          <w:sz w:val="23"/>
          <w:szCs w:val="23"/>
          <w:spacing w:val="10"/>
        </w:rPr>
        <w:t>变更管理，即是为使得项目基准与项目实际执行情况相一致，应对项目变化的</w:t>
      </w:r>
      <w:r>
        <w:rPr>
          <w:sz w:val="23"/>
          <w:szCs w:val="23"/>
          <w:spacing w:val="3"/>
        </w:rPr>
        <w:t xml:space="preserve"> </w:t>
      </w:r>
      <w:r>
        <w:rPr>
          <w:sz w:val="23"/>
          <w:szCs w:val="23"/>
          <w:spacing w:val="4"/>
        </w:rPr>
        <w:t>一套管理方法。其可能的两个结果是拒绝变化，或是调整项</w:t>
      </w:r>
      <w:r>
        <w:rPr>
          <w:sz w:val="23"/>
          <w:szCs w:val="23"/>
          <w:spacing w:val="3"/>
        </w:rPr>
        <w:t>目基准。 </w:t>
      </w:r>
      <w:r>
        <w:rPr>
          <w:rFonts w:ascii="Times New Roman" w:hAnsi="Times New Roman" w:eastAsia="Times New Roman" w:cs="Times New Roman"/>
          <w:sz w:val="23"/>
          <w:szCs w:val="23"/>
        </w:rPr>
        <w:t>sP</w:t>
      </w:r>
    </w:p>
    <w:p>
      <w:pPr>
        <w:pStyle w:val="BodyText"/>
        <w:ind w:left="18"/>
        <w:spacing w:before="264" w:line="219" w:lineRule="auto"/>
        <w:rPr>
          <w:sz w:val="23"/>
          <w:szCs w:val="23"/>
        </w:rPr>
      </w:pPr>
      <w:r>
        <w:rPr>
          <w:sz w:val="23"/>
          <w:szCs w:val="23"/>
          <w:b/>
          <w:bCs/>
          <w:spacing w:val="10"/>
        </w:rPr>
        <w:t>试题53-</w:t>
      </w:r>
      <w:r>
        <w:rPr>
          <w:sz w:val="23"/>
          <w:szCs w:val="23"/>
          <w:spacing w:val="10"/>
        </w:rPr>
        <w:t xml:space="preserve"> </w:t>
      </w:r>
      <w:r>
        <w:rPr>
          <w:sz w:val="23"/>
          <w:szCs w:val="23"/>
          <w:b/>
          <w:bCs/>
          <w:spacing w:val="10"/>
        </w:rPr>
        <w:t>【2021年上半年-第53题】</w:t>
      </w:r>
      <w:r>
        <w:rPr>
          <w:sz w:val="23"/>
          <w:szCs w:val="23"/>
          <w:spacing w:val="10"/>
        </w:rPr>
        <w:t xml:space="preserve"> </w:t>
      </w:r>
      <w:r>
        <w:rPr>
          <w:sz w:val="23"/>
          <w:szCs w:val="23"/>
          <w:b/>
          <w:bCs/>
          <w:spacing w:val="9"/>
        </w:rPr>
        <w:t>-变更管理</w:t>
      </w:r>
    </w:p>
    <w:p>
      <w:pPr>
        <w:pStyle w:val="BodyText"/>
        <w:ind w:left="14"/>
        <w:spacing w:before="41" w:line="219" w:lineRule="auto"/>
        <w:rPr>
          <w:sz w:val="23"/>
          <w:szCs w:val="23"/>
        </w:rPr>
      </w:pPr>
      <w:r>
        <w:rPr>
          <w:sz w:val="23"/>
          <w:szCs w:val="23"/>
          <w:spacing w:val="17"/>
        </w:rPr>
        <w:t>关于变更管理工作程序描述，不正确的是()</w:t>
      </w:r>
    </w:p>
    <w:p>
      <w:pPr>
        <w:pStyle w:val="BodyText"/>
        <w:ind w:left="14" w:right="5944"/>
        <w:spacing w:before="35" w:line="238" w:lineRule="auto"/>
        <w:rPr>
          <w:sz w:val="23"/>
          <w:szCs w:val="23"/>
        </w:rPr>
      </w:pPr>
      <w:r>
        <w:rPr>
          <w:sz w:val="23"/>
          <w:szCs w:val="23"/>
          <w:spacing w:val="8"/>
        </w:rPr>
        <w:t>A.项目的干系人都可以提出变更申请</w:t>
      </w:r>
      <w:r>
        <w:rPr>
          <w:sz w:val="23"/>
          <w:szCs w:val="23"/>
          <w:spacing w:val="1"/>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rPr>
        <w:t>CCB</w:t>
      </w:r>
      <w:r>
        <w:rPr>
          <w:sz w:val="23"/>
          <w:szCs w:val="23"/>
          <w:spacing w:val="8"/>
        </w:rPr>
        <w:t>是执行机构，负责提出变更方案</w:t>
      </w:r>
    </w:p>
    <w:p>
      <w:pPr>
        <w:pStyle w:val="BodyText"/>
        <w:ind w:left="14"/>
        <w:spacing w:before="29"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5"/>
        </w:rPr>
        <w:t xml:space="preserve"> </w:t>
      </w:r>
      <w:r>
        <w:rPr>
          <w:sz w:val="23"/>
          <w:szCs w:val="23"/>
          <w:spacing w:val="9"/>
        </w:rPr>
        <w:t>变更实施的过程监控，通常由项目经理负责基准监控</w:t>
      </w:r>
    </w:p>
    <w:p>
      <w:pPr>
        <w:pStyle w:val="BodyText"/>
        <w:ind w:right="3468" w:firstLine="14"/>
        <w:spacing w:before="36"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6"/>
        </w:rPr>
        <w:t xml:space="preserve"> </w:t>
      </w:r>
      <w:r>
        <w:rPr>
          <w:sz w:val="23"/>
          <w:szCs w:val="23"/>
          <w:spacing w:val="9"/>
        </w:rPr>
        <w:t>涉及项目目标及交付成果的变更，客户意见应放在核心位置</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13" w:right="214" w:hanging="14"/>
        <w:spacing w:before="31" w:line="269" w:lineRule="auto"/>
        <w:rPr>
          <w:sz w:val="23"/>
          <w:szCs w:val="23"/>
        </w:rPr>
      </w:pPr>
      <w:r>
        <w:rPr>
          <w:sz w:val="23"/>
          <w:szCs w:val="23"/>
          <w:spacing w:val="6"/>
        </w:rPr>
        <w:t>【解析】</w:t>
      </w:r>
      <w:r>
        <w:rPr>
          <w:rFonts w:ascii="Times New Roman" w:hAnsi="Times New Roman" w:eastAsia="Times New Roman" w:cs="Times New Roman"/>
          <w:sz w:val="23"/>
          <w:szCs w:val="23"/>
          <w:spacing w:val="6"/>
        </w:rPr>
        <w:t>P509,</w:t>
      </w:r>
      <w:r>
        <w:rPr>
          <w:rFonts w:ascii="Times New Roman" w:hAnsi="Times New Roman" w:eastAsia="Times New Roman" w:cs="Times New Roman"/>
          <w:sz w:val="23"/>
          <w:szCs w:val="23"/>
        </w:rPr>
        <w:t>CCB</w:t>
      </w:r>
      <w:r>
        <w:rPr>
          <w:rFonts w:ascii="Times New Roman" w:hAnsi="Times New Roman" w:eastAsia="Times New Roman" w:cs="Times New Roman"/>
          <w:sz w:val="23"/>
          <w:szCs w:val="23"/>
          <w:spacing w:val="-13"/>
        </w:rPr>
        <w:t xml:space="preserve"> </w:t>
      </w:r>
      <w:r>
        <w:rPr>
          <w:sz w:val="23"/>
          <w:szCs w:val="23"/>
          <w:spacing w:val="6"/>
        </w:rPr>
        <w:t>是决策机构，不是作业机</w:t>
      </w:r>
      <w:r>
        <w:rPr>
          <w:sz w:val="23"/>
          <w:szCs w:val="23"/>
          <w:spacing w:val="5"/>
        </w:rPr>
        <w:t>构。</w:t>
      </w:r>
      <w:r>
        <w:rPr>
          <w:rFonts w:ascii="Times New Roman" w:hAnsi="Times New Roman" w:eastAsia="Times New Roman" w:cs="Times New Roman"/>
          <w:sz w:val="23"/>
          <w:szCs w:val="23"/>
        </w:rPr>
        <w:t>CCB</w:t>
      </w:r>
      <w:r>
        <w:rPr>
          <w:sz w:val="23"/>
          <w:szCs w:val="23"/>
          <w:spacing w:val="5"/>
        </w:rPr>
        <w:t>的工作是通过评审手段来决定项目是否能</w:t>
      </w:r>
      <w:r>
        <w:rPr>
          <w:sz w:val="23"/>
          <w:szCs w:val="23"/>
        </w:rPr>
        <w:t xml:space="preserve"> </w:t>
      </w:r>
      <w:r>
        <w:rPr>
          <w:sz w:val="23"/>
          <w:szCs w:val="23"/>
          <w:spacing w:val="-4"/>
        </w:rPr>
        <w:t>变更，但不提出变更方案。</w:t>
      </w:r>
    </w:p>
    <w:p>
      <w:pPr>
        <w:pStyle w:val="BodyText"/>
        <w:ind w:left="18"/>
        <w:spacing w:before="259" w:line="219" w:lineRule="auto"/>
        <w:rPr>
          <w:sz w:val="23"/>
          <w:szCs w:val="23"/>
        </w:rPr>
      </w:pPr>
      <w:r>
        <w:rPr>
          <w:sz w:val="23"/>
          <w:szCs w:val="23"/>
          <w:b/>
          <w:bCs/>
          <w:spacing w:val="10"/>
        </w:rPr>
        <w:t>试题54-</w:t>
      </w:r>
      <w:r>
        <w:rPr>
          <w:sz w:val="23"/>
          <w:szCs w:val="23"/>
          <w:spacing w:val="10"/>
        </w:rPr>
        <w:t xml:space="preserve"> </w:t>
      </w:r>
      <w:r>
        <w:rPr>
          <w:sz w:val="23"/>
          <w:szCs w:val="23"/>
          <w:b/>
          <w:bCs/>
          <w:spacing w:val="10"/>
        </w:rPr>
        <w:t>【2021年上半年-第54题】</w:t>
      </w:r>
      <w:r>
        <w:rPr>
          <w:sz w:val="23"/>
          <w:szCs w:val="23"/>
          <w:spacing w:val="10"/>
        </w:rPr>
        <w:t xml:space="preserve"> </w:t>
      </w:r>
      <w:r>
        <w:rPr>
          <w:sz w:val="23"/>
          <w:szCs w:val="23"/>
          <w:b/>
          <w:bCs/>
          <w:spacing w:val="10"/>
        </w:rPr>
        <w:t>-控制</w:t>
      </w:r>
      <w:r>
        <w:rPr>
          <w:sz w:val="23"/>
          <w:szCs w:val="23"/>
          <w:b/>
          <w:bCs/>
          <w:spacing w:val="9"/>
        </w:rPr>
        <w:t>采购</w:t>
      </w:r>
    </w:p>
    <w:p>
      <w:pPr>
        <w:pStyle w:val="BodyText"/>
        <w:ind w:left="14"/>
        <w:spacing w:before="61" w:line="219" w:lineRule="auto"/>
        <w:rPr>
          <w:sz w:val="23"/>
          <w:szCs w:val="23"/>
        </w:rPr>
      </w:pPr>
      <w:r>
        <w:rPr>
          <w:sz w:val="23"/>
          <w:szCs w:val="23"/>
          <w:spacing w:val="14"/>
        </w:rPr>
        <w:t>关于控制采购的描述，不正确的是()。</w:t>
      </w:r>
    </w:p>
    <w:p>
      <w:pPr>
        <w:pStyle w:val="BodyText"/>
        <w:ind w:left="14"/>
        <w:spacing w:before="47" w:line="219" w:lineRule="auto"/>
        <w:rPr>
          <w:sz w:val="23"/>
          <w:szCs w:val="23"/>
        </w:rPr>
      </w:pPr>
      <w:r>
        <w:rPr>
          <w:rFonts w:ascii="Times New Roman" w:hAnsi="Times New Roman" w:eastAsia="Times New Roman" w:cs="Times New Roman"/>
          <w:sz w:val="23"/>
          <w:szCs w:val="23"/>
          <w:spacing w:val="10"/>
        </w:rPr>
        <w:t>A.</w:t>
      </w:r>
      <w:r>
        <w:rPr>
          <w:rFonts w:ascii="Times New Roman" w:hAnsi="Times New Roman" w:eastAsia="Times New Roman" w:cs="Times New Roman"/>
          <w:sz w:val="23"/>
          <w:szCs w:val="23"/>
          <w:spacing w:val="-29"/>
        </w:rPr>
        <w:t xml:space="preserve"> </w:t>
      </w:r>
      <w:r>
        <w:rPr>
          <w:sz w:val="23"/>
          <w:szCs w:val="23"/>
          <w:spacing w:val="10"/>
        </w:rPr>
        <w:t>采购设备不符合采购计划或合同规定的要求，即为不合格品</w:t>
      </w:r>
    </w:p>
    <w:p>
      <w:pPr>
        <w:pStyle w:val="BodyText"/>
        <w:ind w:left="14"/>
        <w:spacing w:before="39"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35"/>
        </w:rPr>
        <w:t xml:space="preserve"> </w:t>
      </w:r>
      <w:r>
        <w:rPr>
          <w:sz w:val="23"/>
          <w:szCs w:val="23"/>
          <w:spacing w:val="8"/>
        </w:rPr>
        <w:t>经验证确定为不合格品，应及时处理</w:t>
      </w:r>
    </w:p>
    <w:p>
      <w:pPr>
        <w:pStyle w:val="BodyText"/>
        <w:ind w:left="14"/>
        <w:spacing w:before="37" w:line="219" w:lineRule="auto"/>
        <w:rPr>
          <w:sz w:val="23"/>
          <w:szCs w:val="23"/>
        </w:rPr>
      </w:pPr>
      <w:r>
        <w:rPr>
          <w:rFonts w:ascii="Times New Roman" w:hAnsi="Times New Roman" w:eastAsia="Times New Roman" w:cs="Times New Roman"/>
          <w:sz w:val="23"/>
          <w:szCs w:val="23"/>
          <w:spacing w:val="10"/>
        </w:rPr>
        <w:t>C.</w:t>
      </w:r>
      <w:r>
        <w:rPr>
          <w:sz w:val="23"/>
          <w:szCs w:val="23"/>
          <w:spacing w:val="10"/>
        </w:rPr>
        <w:t>严格控制，不允许不合格品降级并改作他用</w:t>
      </w:r>
    </w:p>
    <w:p>
      <w:pPr>
        <w:pStyle w:val="BodyText"/>
        <w:ind w:right="6846" w:firstLine="1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sz w:val="23"/>
          <w:szCs w:val="23"/>
          <w:spacing w:val="9"/>
        </w:rPr>
        <w:t>不合格品都应进行标识区分 </w:t>
      </w:r>
      <w:r>
        <w:rPr>
          <w:sz w:val="23"/>
          <w:szCs w:val="23"/>
          <w:spacing w:val="5"/>
        </w:rPr>
        <w:t>【答案】</w:t>
      </w:r>
      <w:r>
        <w:rPr>
          <w:rFonts w:ascii="Times New Roman" w:hAnsi="Times New Roman" w:eastAsia="Times New Roman" w:cs="Times New Roman"/>
          <w:sz w:val="23"/>
          <w:szCs w:val="23"/>
          <w:spacing w:val="5"/>
        </w:rPr>
        <w:t>C</w:t>
      </w:r>
    </w:p>
    <w:p>
      <w:pPr>
        <w:pStyle w:val="BodyText"/>
        <w:spacing w:before="40"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P437, </w:t>
      </w:r>
      <w:r>
        <w:rPr>
          <w:sz w:val="23"/>
          <w:szCs w:val="23"/>
          <w:spacing w:val="9"/>
        </w:rPr>
        <w:t>可以降级改作他用，但降级处</w:t>
      </w:r>
      <w:r>
        <w:rPr>
          <w:sz w:val="23"/>
          <w:szCs w:val="23"/>
          <w:spacing w:val="8"/>
        </w:rPr>
        <w:t>理需主管领导批准，并在相关部门备案。</w:t>
      </w:r>
    </w:p>
    <w:p>
      <w:pPr>
        <w:spacing w:line="291" w:lineRule="auto"/>
        <w:rPr>
          <w:rFonts w:ascii="Arial"/>
          <w:sz w:val="21"/>
        </w:rPr>
      </w:pPr>
      <w:r/>
    </w:p>
    <w:p>
      <w:pPr>
        <w:pStyle w:val="BodyText"/>
        <w:ind w:left="18"/>
        <w:spacing w:before="75" w:line="219" w:lineRule="auto"/>
        <w:rPr>
          <w:sz w:val="23"/>
          <w:szCs w:val="23"/>
        </w:rPr>
      </w:pPr>
      <w:r>
        <w:rPr>
          <w:sz w:val="23"/>
          <w:szCs w:val="23"/>
          <w:b/>
          <w:bCs/>
          <w:spacing w:val="10"/>
        </w:rPr>
        <w:t>试题55-</w:t>
      </w:r>
      <w:r>
        <w:rPr>
          <w:sz w:val="23"/>
          <w:szCs w:val="23"/>
          <w:spacing w:val="10"/>
        </w:rPr>
        <w:t xml:space="preserve"> </w:t>
      </w:r>
      <w:r>
        <w:rPr>
          <w:sz w:val="23"/>
          <w:szCs w:val="23"/>
          <w:b/>
          <w:bCs/>
          <w:spacing w:val="10"/>
        </w:rPr>
        <w:t>【2021年上半年-第55题】</w:t>
      </w:r>
      <w:r>
        <w:rPr>
          <w:sz w:val="23"/>
          <w:szCs w:val="23"/>
          <w:spacing w:val="10"/>
        </w:rPr>
        <w:t xml:space="preserve"> </w:t>
      </w:r>
      <w:r>
        <w:rPr>
          <w:sz w:val="23"/>
          <w:szCs w:val="23"/>
          <w:b/>
          <w:bCs/>
          <w:spacing w:val="10"/>
        </w:rPr>
        <w:t>-合同类型</w:t>
      </w:r>
    </w:p>
    <w:p>
      <w:pPr>
        <w:pStyle w:val="BodyText"/>
        <w:ind w:left="14"/>
        <w:spacing w:before="29" w:line="219" w:lineRule="auto"/>
        <w:rPr>
          <w:sz w:val="23"/>
          <w:szCs w:val="23"/>
        </w:rPr>
      </w:pPr>
      <w:r>
        <w:rPr>
          <w:sz w:val="23"/>
          <w:szCs w:val="23"/>
          <w:spacing w:val="12"/>
        </w:rPr>
        <w:t>成本加激励费用合同下，实际成本大于目标成本，卖方可得的付款总数为()。</w:t>
      </w:r>
    </w:p>
    <w:p>
      <w:pPr>
        <w:pStyle w:val="BodyText"/>
        <w:ind w:left="14"/>
        <w:spacing w:before="37" w:line="219" w:lineRule="auto"/>
        <w:rPr>
          <w:sz w:val="23"/>
          <w:szCs w:val="23"/>
        </w:rPr>
      </w:pPr>
      <w:r>
        <w:rPr>
          <w:sz w:val="23"/>
          <w:szCs w:val="23"/>
          <w:spacing w:val="8"/>
        </w:rPr>
        <w:t>A.目标成本+目标费用-买方应负担的成本超支</w:t>
      </w:r>
    </w:p>
    <w:p>
      <w:pPr>
        <w:pStyle w:val="BodyText"/>
        <w:ind w:left="14"/>
        <w:spacing w:before="57" w:line="219" w:lineRule="auto"/>
        <w:rPr>
          <w:sz w:val="23"/>
          <w:szCs w:val="23"/>
        </w:rPr>
      </w:pPr>
      <w:r>
        <w:rPr>
          <w:sz w:val="23"/>
          <w:szCs w:val="23"/>
          <w:spacing w:val="8"/>
        </w:rPr>
        <w:t>B.目标成本+目标费用+买方应负担的成本超支</w:t>
      </w:r>
    </w:p>
    <w:p>
      <w:pPr>
        <w:pStyle w:val="BodyText"/>
        <w:ind w:left="14"/>
        <w:spacing w:before="38" w:line="219" w:lineRule="auto"/>
        <w:rPr>
          <w:sz w:val="23"/>
          <w:szCs w:val="23"/>
        </w:rPr>
      </w:pPr>
      <w:r>
        <w:rPr>
          <w:sz w:val="23"/>
          <w:szCs w:val="23"/>
          <w:spacing w:val="8"/>
        </w:rPr>
        <w:t>C.目标成本+目标费用+卖方应负担的成本超支</w:t>
      </w:r>
    </w:p>
    <w:p>
      <w:pPr>
        <w:pStyle w:val="BodyText"/>
        <w:ind w:right="5173" w:firstLine="14"/>
        <w:spacing w:before="37" w:line="231" w:lineRule="auto"/>
        <w:rPr>
          <w:rFonts w:ascii="Times New Roman" w:hAnsi="Times New Roman" w:eastAsia="Times New Roman" w:cs="Times New Roman"/>
          <w:sz w:val="23"/>
          <w:szCs w:val="23"/>
        </w:rPr>
      </w:pPr>
      <w:r>
        <w:rPr>
          <w:sz w:val="23"/>
          <w:szCs w:val="23"/>
          <w:spacing w:val="8"/>
        </w:rPr>
        <w:t>D.目标成本+目标费用-卖方应负担的成本超支</w:t>
      </w:r>
      <w:r>
        <w:rPr>
          <w:sz w:val="23"/>
          <w:szCs w:val="23"/>
          <w:spacing w:val="15"/>
        </w:rPr>
        <w:t xml:space="preserve"> </w:t>
      </w:r>
      <w:r>
        <w:rPr>
          <w:sz w:val="23"/>
          <w:szCs w:val="23"/>
          <w:spacing w:val="-5"/>
        </w:rPr>
        <w:t>【答案】</w:t>
      </w:r>
      <w:r>
        <w:rPr>
          <w:sz w:val="23"/>
          <w:szCs w:val="23"/>
          <w:spacing w:val="-25"/>
        </w:rPr>
        <w:t xml:space="preserve"> </w:t>
      </w:r>
      <w:r>
        <w:rPr>
          <w:rFonts w:ascii="Times New Roman" w:hAnsi="Times New Roman" w:eastAsia="Times New Roman" w:cs="Times New Roman"/>
          <w:sz w:val="23"/>
          <w:szCs w:val="23"/>
          <w:spacing w:val="-5"/>
        </w:rPr>
        <w:t>B</w:t>
      </w:r>
    </w:p>
    <w:p>
      <w:pPr>
        <w:pStyle w:val="BodyText"/>
        <w:spacing w:before="21" w:line="212" w:lineRule="auto"/>
        <w:rPr>
          <w:sz w:val="23"/>
          <w:szCs w:val="23"/>
        </w:rPr>
      </w:pPr>
      <w:r>
        <w:rPr>
          <w:sz w:val="23"/>
          <w:szCs w:val="23"/>
          <w:spacing w:val="2"/>
        </w:rPr>
        <w:t>【解析】</w:t>
      </w:r>
      <w:r>
        <w:rPr>
          <w:rFonts w:ascii="Times New Roman" w:hAnsi="Times New Roman" w:eastAsia="Times New Roman" w:cs="Times New Roman"/>
          <w:sz w:val="23"/>
          <w:szCs w:val="23"/>
          <w:spacing w:val="2"/>
        </w:rPr>
        <w:t>P457,  </w:t>
      </w:r>
      <w:r>
        <w:rPr>
          <w:sz w:val="23"/>
          <w:szCs w:val="23"/>
          <w:spacing w:val="2"/>
        </w:rPr>
        <w:t>在</w:t>
      </w:r>
      <w:r>
        <w:rPr>
          <w:sz w:val="23"/>
          <w:szCs w:val="23"/>
          <w:spacing w:val="51"/>
        </w:rPr>
        <w:t xml:space="preserve"> </w:t>
      </w:r>
      <w:r>
        <w:rPr>
          <w:rFonts w:ascii="Times New Roman" w:hAnsi="Times New Roman" w:eastAsia="Times New Roman" w:cs="Times New Roman"/>
          <w:sz w:val="23"/>
          <w:szCs w:val="23"/>
        </w:rPr>
        <w:t>CPIF</w:t>
      </w:r>
      <w:r>
        <w:rPr>
          <w:rFonts w:ascii="Times New Roman" w:hAnsi="Times New Roman" w:eastAsia="Times New Roman" w:cs="Times New Roman"/>
          <w:sz w:val="23"/>
          <w:szCs w:val="23"/>
          <w:spacing w:val="2"/>
        </w:rPr>
        <w:t xml:space="preserve"> </w:t>
      </w:r>
      <w:r>
        <w:rPr>
          <w:sz w:val="23"/>
          <w:szCs w:val="23"/>
          <w:spacing w:val="2"/>
        </w:rPr>
        <w:t>合同下：</w:t>
      </w:r>
    </w:p>
    <w:p>
      <w:pPr>
        <w:pStyle w:val="BodyText"/>
        <w:ind w:left="14" w:right="228"/>
        <w:spacing w:before="69" w:line="249" w:lineRule="auto"/>
        <w:rPr>
          <w:sz w:val="23"/>
          <w:szCs w:val="23"/>
        </w:rPr>
      </w:pPr>
      <w:r>
        <w:rPr>
          <w:sz w:val="23"/>
          <w:szCs w:val="23"/>
          <w:spacing w:val="7"/>
        </w:rPr>
        <w:t>如果实际成本大于目标成本，卖方可以得到的付款总数为“目标成本+目标费用+买方应负担的</w:t>
      </w:r>
      <w:r>
        <w:rPr>
          <w:sz w:val="23"/>
          <w:szCs w:val="23"/>
          <w:spacing w:val="12"/>
        </w:rPr>
        <w:t xml:space="preserve"> </w:t>
      </w:r>
      <w:r>
        <w:rPr>
          <w:sz w:val="23"/>
          <w:szCs w:val="23"/>
          <w:spacing w:val="-11"/>
        </w:rPr>
        <w:t>成本超支”;</w:t>
      </w:r>
    </w:p>
    <w:p>
      <w:pPr>
        <w:pStyle w:val="BodyText"/>
        <w:ind w:left="14" w:right="236"/>
        <w:spacing w:before="1" w:line="250" w:lineRule="auto"/>
        <w:rPr>
          <w:sz w:val="23"/>
          <w:szCs w:val="23"/>
        </w:rPr>
      </w:pPr>
      <w:r>
        <w:rPr>
          <w:sz w:val="23"/>
          <w:szCs w:val="23"/>
          <w:spacing w:val="7"/>
        </w:rPr>
        <w:t>如果实际成本小于目标成本，则卖方可以得到的付款总数为“目标成本+目标费用-买方应享受</w:t>
      </w:r>
      <w:r>
        <w:rPr>
          <w:sz w:val="23"/>
          <w:szCs w:val="23"/>
          <w:spacing w:val="4"/>
        </w:rPr>
        <w:t xml:space="preserve"> </w:t>
      </w:r>
      <w:r>
        <w:rPr>
          <w:sz w:val="23"/>
          <w:szCs w:val="23"/>
          <w:spacing w:val="27"/>
        </w:rPr>
        <w:t>的成本节约”</w:t>
      </w:r>
    </w:p>
    <w:p>
      <w:pPr>
        <w:spacing w:line="250" w:lineRule="auto"/>
        <w:sectPr>
          <w:headerReference w:type="default" r:id="rId55"/>
          <w:footerReference w:type="default" r:id="rId56"/>
          <w:pgSz w:w="11910" w:h="16840"/>
          <w:pgMar w:top="1143" w:right="893" w:bottom="1139" w:left="1035" w:header="789" w:footer="1021" w:gutter="0"/>
        </w:sectPr>
        <w:rPr>
          <w:sz w:val="23"/>
          <w:szCs w:val="23"/>
        </w:rPr>
      </w:pPr>
    </w:p>
    <w:p>
      <w:pPr>
        <w:spacing w:line="287" w:lineRule="auto"/>
        <w:rPr>
          <w:rFonts w:ascii="Arial"/>
          <w:sz w:val="21"/>
        </w:rPr>
      </w:pPr>
      <w:r/>
    </w:p>
    <w:p>
      <w:pPr>
        <w:spacing w:line="287" w:lineRule="auto"/>
        <w:rPr>
          <w:rFonts w:ascii="Arial"/>
          <w:sz w:val="21"/>
        </w:rPr>
      </w:pPr>
      <w:r/>
    </w:p>
    <w:p>
      <w:pPr>
        <w:pStyle w:val="BodyText"/>
        <w:ind w:left="18"/>
        <w:spacing w:before="75" w:line="219" w:lineRule="auto"/>
        <w:rPr>
          <w:sz w:val="23"/>
          <w:szCs w:val="23"/>
        </w:rPr>
      </w:pPr>
      <w:r>
        <w:rPr>
          <w:sz w:val="23"/>
          <w:szCs w:val="23"/>
          <w:b/>
          <w:bCs/>
          <w:spacing w:val="10"/>
        </w:rPr>
        <w:t>试题56-</w:t>
      </w:r>
      <w:r>
        <w:rPr>
          <w:sz w:val="23"/>
          <w:szCs w:val="23"/>
          <w:spacing w:val="10"/>
        </w:rPr>
        <w:t xml:space="preserve"> </w:t>
      </w:r>
      <w:r>
        <w:rPr>
          <w:sz w:val="23"/>
          <w:szCs w:val="23"/>
          <w:b/>
          <w:bCs/>
          <w:spacing w:val="10"/>
        </w:rPr>
        <w:t>【2021年上半年-第56题】</w:t>
      </w:r>
      <w:r>
        <w:rPr>
          <w:sz w:val="23"/>
          <w:szCs w:val="23"/>
          <w:spacing w:val="10"/>
        </w:rPr>
        <w:t xml:space="preserve"> </w:t>
      </w:r>
      <w:r>
        <w:rPr>
          <w:sz w:val="23"/>
          <w:szCs w:val="23"/>
          <w:b/>
          <w:bCs/>
          <w:spacing w:val="9"/>
        </w:rPr>
        <w:t>-知识管理</w:t>
      </w:r>
    </w:p>
    <w:p>
      <w:pPr>
        <w:pStyle w:val="BodyText"/>
        <w:ind w:left="14"/>
        <w:spacing w:before="40" w:line="219" w:lineRule="auto"/>
        <w:rPr>
          <w:sz w:val="23"/>
          <w:szCs w:val="23"/>
        </w:rPr>
      </w:pPr>
      <w:r>
        <w:rPr>
          <w:sz w:val="23"/>
          <w:szCs w:val="23"/>
          <w:spacing w:val="8"/>
        </w:rPr>
        <w:t>关于知识管理工具的描述，不正确的是()</w:t>
      </w:r>
    </w:p>
    <w:p>
      <w:pPr>
        <w:pStyle w:val="BodyText"/>
        <w:ind w:left="14"/>
        <w:spacing w:before="27"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26"/>
        </w:rPr>
        <w:t xml:space="preserve"> </w:t>
      </w:r>
      <w:r>
        <w:rPr>
          <w:sz w:val="23"/>
          <w:szCs w:val="23"/>
          <w:spacing w:val="9"/>
        </w:rPr>
        <w:t>知识管理工具是实现知识的生成、编码和转移技术的集合</w:t>
      </w:r>
    </w:p>
    <w:p>
      <w:pPr>
        <w:pStyle w:val="BodyText"/>
        <w:ind w:left="14"/>
        <w:spacing w:before="35" w:line="219" w:lineRule="auto"/>
        <w:rPr>
          <w:sz w:val="23"/>
          <w:szCs w:val="23"/>
        </w:rPr>
      </w:pPr>
      <w:r>
        <w:rPr>
          <w:sz w:val="23"/>
          <w:szCs w:val="23"/>
          <w:spacing w:val="10"/>
        </w:rPr>
        <w:t>B.知识生成的工具包括知识获取、知识合成和知识发布三大功能</w:t>
      </w:r>
    </w:p>
    <w:p>
      <w:pPr>
        <w:pStyle w:val="BodyText"/>
        <w:ind w:left="14"/>
        <w:spacing w:before="57"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3"/>
        </w:rPr>
        <w:t xml:space="preserve"> </w:t>
      </w:r>
      <w:r>
        <w:rPr>
          <w:sz w:val="23"/>
          <w:szCs w:val="23"/>
          <w:spacing w:val="9"/>
        </w:rPr>
        <w:t>知识编码的困难在于，知识几乎不能以离散的形式予以表现</w:t>
      </w:r>
    </w:p>
    <w:p>
      <w:pPr>
        <w:pStyle w:val="BodyText"/>
        <w:ind w:left="10" w:right="4254" w:firstLine="4"/>
        <w:spacing w:before="37"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sz w:val="23"/>
          <w:szCs w:val="23"/>
          <w:spacing w:val="9"/>
        </w:rPr>
        <w:t>时间差异、空间差异和社会差异是知识转移的障碍</w:t>
      </w:r>
      <w:r>
        <w:rPr>
          <w:sz w:val="23"/>
          <w:szCs w:val="23"/>
          <w:spacing w:val="8"/>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10"/>
        <w:spacing w:before="20"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P491,   </w:t>
      </w:r>
      <w:r>
        <w:rPr>
          <w:sz w:val="23"/>
          <w:szCs w:val="23"/>
          <w:spacing w:val="8"/>
        </w:rPr>
        <w:t>知识生成的工具包括知识获取，知识合成和知识创新三大功能。</w:t>
      </w:r>
    </w:p>
    <w:p>
      <w:pPr>
        <w:spacing w:line="311" w:lineRule="auto"/>
        <w:rPr>
          <w:rFonts w:ascii="Arial"/>
          <w:sz w:val="21"/>
        </w:rPr>
      </w:pPr>
      <w:r/>
    </w:p>
    <w:p>
      <w:pPr>
        <w:pStyle w:val="BodyText"/>
        <w:ind w:left="18"/>
        <w:spacing w:before="75" w:line="219" w:lineRule="auto"/>
        <w:rPr>
          <w:sz w:val="23"/>
          <w:szCs w:val="23"/>
        </w:rPr>
      </w:pPr>
      <w:r>
        <w:rPr>
          <w:sz w:val="23"/>
          <w:szCs w:val="23"/>
          <w:b/>
          <w:bCs/>
          <w:spacing w:val="10"/>
        </w:rPr>
        <w:t>试题57-</w:t>
      </w:r>
      <w:r>
        <w:rPr>
          <w:sz w:val="23"/>
          <w:szCs w:val="23"/>
          <w:spacing w:val="10"/>
        </w:rPr>
        <w:t xml:space="preserve"> </w:t>
      </w:r>
      <w:r>
        <w:rPr>
          <w:sz w:val="23"/>
          <w:szCs w:val="23"/>
          <w:b/>
          <w:bCs/>
          <w:spacing w:val="10"/>
        </w:rPr>
        <w:t>【2021年上半年-第57题】</w:t>
      </w:r>
      <w:r>
        <w:rPr>
          <w:sz w:val="23"/>
          <w:szCs w:val="23"/>
          <w:spacing w:val="10"/>
        </w:rPr>
        <w:t xml:space="preserve"> </w:t>
      </w:r>
      <w:r>
        <w:rPr>
          <w:sz w:val="23"/>
          <w:szCs w:val="23"/>
          <w:b/>
          <w:bCs/>
          <w:spacing w:val="10"/>
        </w:rPr>
        <w:t>-战略组织模式</w:t>
      </w:r>
    </w:p>
    <w:p>
      <w:pPr>
        <w:pStyle w:val="BodyText"/>
        <w:ind w:left="14" w:right="4"/>
        <w:spacing w:before="29" w:line="249" w:lineRule="auto"/>
        <w:jc w:val="both"/>
        <w:rPr>
          <w:sz w:val="23"/>
          <w:szCs w:val="23"/>
        </w:rPr>
      </w:pPr>
      <w:r>
        <w:rPr>
          <w:sz w:val="23"/>
          <w:szCs w:val="23"/>
          <w:spacing w:val="7"/>
        </w:rPr>
        <w:t>某组织在战略执行过程中，暴露出下述问题：由于战略是不同观点、不同目的的参与者相互协</w:t>
      </w:r>
      <w:r>
        <w:rPr>
          <w:sz w:val="23"/>
          <w:szCs w:val="23"/>
          <w:spacing w:val="15"/>
        </w:rPr>
        <w:t xml:space="preserve"> </w:t>
      </w:r>
      <w:r>
        <w:rPr>
          <w:sz w:val="23"/>
          <w:szCs w:val="23"/>
          <w:spacing w:val="8"/>
        </w:rPr>
        <w:t>商折中的结果，使战略的经济合理性降低，且未能充分调动全体管理人员的积极性。该组织采</w:t>
      </w:r>
      <w:r>
        <w:rPr>
          <w:sz w:val="23"/>
          <w:szCs w:val="23"/>
        </w:rPr>
        <w:t xml:space="preserve"> </w:t>
      </w:r>
      <w:r>
        <w:rPr>
          <w:sz w:val="23"/>
          <w:szCs w:val="23"/>
          <w:spacing w:val="5"/>
        </w:rPr>
        <w:t>用了()战略组织模式。</w:t>
      </w:r>
    </w:p>
    <w:p>
      <w:pPr>
        <w:pStyle w:val="BodyText"/>
        <w:ind w:left="10" w:right="3018" w:firstLine="4"/>
        <w:spacing w:before="2" w:line="246" w:lineRule="auto"/>
        <w:rPr>
          <w:rFonts w:ascii="Times New Roman" w:hAnsi="Times New Roman" w:eastAsia="Times New Roman" w:cs="Times New Roman"/>
          <w:sz w:val="23"/>
          <w:szCs w:val="23"/>
        </w:rPr>
      </w:pPr>
      <w:r>
        <w:rPr>
          <w:sz w:val="23"/>
          <w:szCs w:val="23"/>
          <w:spacing w:val="10"/>
        </w:rPr>
        <w:t>A.文化型</w:t>
      </w:r>
      <w:r>
        <w:rPr>
          <w:sz w:val="23"/>
          <w:szCs w:val="23"/>
          <w:spacing w:val="4"/>
        </w:rPr>
        <w:t xml:space="preserve">        </w:t>
      </w:r>
      <w:r>
        <w:rPr>
          <w:sz w:val="23"/>
          <w:szCs w:val="23"/>
          <w:spacing w:val="10"/>
        </w:rPr>
        <w:t>B.变革型</w:t>
      </w:r>
      <w:r>
        <w:rPr>
          <w:sz w:val="23"/>
          <w:szCs w:val="23"/>
          <w:spacing w:val="4"/>
        </w:rPr>
        <w:t xml:space="preserve">        </w:t>
      </w:r>
      <w:r>
        <w:rPr>
          <w:sz w:val="23"/>
          <w:szCs w:val="23"/>
          <w:spacing w:val="10"/>
        </w:rPr>
        <w:t>C.合作型</w:t>
      </w:r>
      <w:r>
        <w:rPr>
          <w:sz w:val="23"/>
          <w:szCs w:val="23"/>
          <w:spacing w:val="5"/>
        </w:rPr>
        <w:t xml:space="preserve">        </w:t>
      </w:r>
      <w:r>
        <w:rPr>
          <w:sz w:val="23"/>
          <w:szCs w:val="23"/>
          <w:spacing w:val="10"/>
        </w:rPr>
        <w:t>D.增代型</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4" w:right="1" w:hanging="4"/>
        <w:spacing w:before="4" w:line="252"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P522,</w:t>
      </w:r>
      <w:r>
        <w:rPr>
          <w:rFonts w:ascii="Times New Roman" w:hAnsi="Times New Roman" w:eastAsia="Times New Roman" w:cs="Times New Roman"/>
          <w:sz w:val="23"/>
          <w:szCs w:val="23"/>
          <w:spacing w:val="56"/>
        </w:rPr>
        <w:t xml:space="preserve"> </w:t>
      </w:r>
      <w:r>
        <w:rPr>
          <w:sz w:val="23"/>
          <w:szCs w:val="23"/>
          <w:spacing w:val="9"/>
        </w:rPr>
        <w:t>合作型组织战略模式克服了指挥型模式和变革型模式存在的局</w:t>
      </w:r>
      <w:r>
        <w:rPr>
          <w:sz w:val="23"/>
          <w:szCs w:val="23"/>
          <w:spacing w:val="8"/>
        </w:rPr>
        <w:t>限性，使组织高</w:t>
      </w:r>
      <w:r>
        <w:rPr>
          <w:sz w:val="23"/>
          <w:szCs w:val="23"/>
        </w:rPr>
        <w:t xml:space="preserve"> </w:t>
      </w:r>
      <w:r>
        <w:rPr>
          <w:sz w:val="23"/>
          <w:szCs w:val="23"/>
          <w:spacing w:val="8"/>
        </w:rPr>
        <w:t>层能够接近一线管理人员获得比较准确的信息。同时，由于战略的制订是建立在集体参与基础</w:t>
      </w:r>
      <w:r>
        <w:rPr>
          <w:sz w:val="23"/>
          <w:szCs w:val="23"/>
          <w:spacing w:val="3"/>
        </w:rPr>
        <w:t xml:space="preserve"> </w:t>
      </w:r>
      <w:r>
        <w:rPr>
          <w:sz w:val="23"/>
          <w:szCs w:val="23"/>
          <w:spacing w:val="7"/>
        </w:rPr>
        <w:t>之上，提高了战略实施成功的概率。该模式的缺点是由于战略是不同观点、不同目的的参与者</w:t>
      </w:r>
      <w:r>
        <w:rPr>
          <w:sz w:val="23"/>
          <w:szCs w:val="23"/>
          <w:spacing w:val="13"/>
        </w:rPr>
        <w:t xml:space="preserve"> </w:t>
      </w:r>
      <w:r>
        <w:rPr>
          <w:sz w:val="23"/>
          <w:szCs w:val="23"/>
          <w:spacing w:val="8"/>
        </w:rPr>
        <w:t>相互协商折衷的结果，有可能会使战略的经济合理性有所降低，同时仍然存在着计划者与执行</w:t>
      </w:r>
      <w:r>
        <w:rPr>
          <w:sz w:val="23"/>
          <w:szCs w:val="23"/>
          <w:spacing w:val="2"/>
        </w:rPr>
        <w:t xml:space="preserve"> </w:t>
      </w:r>
      <w:r>
        <w:rPr>
          <w:sz w:val="23"/>
          <w:szCs w:val="23"/>
          <w:spacing w:val="8"/>
        </w:rPr>
        <w:t>者之间的区别，仍未能充分调动全体管理人员的积极性。</w:t>
      </w:r>
    </w:p>
    <w:p>
      <w:pPr>
        <w:pStyle w:val="BodyText"/>
        <w:ind w:left="18"/>
        <w:spacing w:before="309" w:line="219" w:lineRule="auto"/>
        <w:rPr>
          <w:sz w:val="23"/>
          <w:szCs w:val="23"/>
        </w:rPr>
      </w:pPr>
      <w:r>
        <w:rPr>
          <w:sz w:val="23"/>
          <w:szCs w:val="23"/>
          <w:b/>
          <w:bCs/>
          <w:spacing w:val="10"/>
        </w:rPr>
        <w:t>试题58-</w:t>
      </w:r>
      <w:r>
        <w:rPr>
          <w:sz w:val="23"/>
          <w:szCs w:val="23"/>
          <w:spacing w:val="10"/>
        </w:rPr>
        <w:t xml:space="preserve"> </w:t>
      </w:r>
      <w:r>
        <w:rPr>
          <w:sz w:val="23"/>
          <w:szCs w:val="23"/>
          <w:b/>
          <w:bCs/>
          <w:spacing w:val="10"/>
        </w:rPr>
        <w:t>【2021年上半年-第58</w:t>
      </w:r>
      <w:r>
        <w:rPr>
          <w:sz w:val="23"/>
          <w:szCs w:val="23"/>
          <w:b/>
          <w:bCs/>
          <w:spacing w:val="9"/>
        </w:rPr>
        <w:t>题】</w:t>
      </w:r>
      <w:r>
        <w:rPr>
          <w:sz w:val="23"/>
          <w:szCs w:val="23"/>
          <w:spacing w:val="9"/>
        </w:rPr>
        <w:t xml:space="preserve"> </w:t>
      </w:r>
      <w:r>
        <w:rPr>
          <w:sz w:val="23"/>
          <w:szCs w:val="23"/>
          <w:b/>
          <w:bCs/>
          <w:spacing w:val="9"/>
        </w:rPr>
        <w:t>-敏捷项目管理</w:t>
      </w:r>
    </w:p>
    <w:p>
      <w:pPr>
        <w:pStyle w:val="BodyText"/>
        <w:ind w:left="14"/>
        <w:spacing w:before="40" w:line="219" w:lineRule="auto"/>
        <w:rPr>
          <w:sz w:val="23"/>
          <w:szCs w:val="23"/>
        </w:rPr>
      </w:pPr>
      <w:r>
        <w:rPr>
          <w:sz w:val="23"/>
          <w:szCs w:val="23"/>
          <w:spacing w:val="13"/>
        </w:rPr>
        <w:t>敏捷项目管理的流程包括构想、推测、探索、(</w:t>
      </w:r>
      <w:r>
        <w:rPr>
          <w:sz w:val="23"/>
          <w:szCs w:val="23"/>
          <w:spacing w:val="12"/>
        </w:rPr>
        <w:t>)、结束。</w:t>
      </w:r>
    </w:p>
    <w:p>
      <w:pPr>
        <w:pStyle w:val="BodyText"/>
        <w:ind w:left="10" w:right="3983" w:firstLine="4"/>
        <w:spacing w:before="38" w:line="247" w:lineRule="auto"/>
        <w:rPr>
          <w:rFonts w:ascii="Times New Roman" w:hAnsi="Times New Roman" w:eastAsia="Times New Roman" w:cs="Times New Roman"/>
          <w:sz w:val="23"/>
          <w:szCs w:val="23"/>
        </w:rPr>
      </w:pPr>
      <w:r>
        <w:rPr>
          <w:sz w:val="23"/>
          <w:szCs w:val="23"/>
          <w:spacing w:val="10"/>
        </w:rPr>
        <w:t>A.执行</w:t>
      </w:r>
      <w:r>
        <w:rPr>
          <w:sz w:val="23"/>
          <w:szCs w:val="23"/>
          <w:spacing w:val="3"/>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10"/>
        </w:rPr>
        <w:t xml:space="preserve"> </w:t>
      </w:r>
      <w:r>
        <w:rPr>
          <w:sz w:val="23"/>
          <w:szCs w:val="23"/>
          <w:spacing w:val="10"/>
        </w:rPr>
        <w:t>改进</w:t>
      </w:r>
      <w:r>
        <w:rPr>
          <w:sz w:val="23"/>
          <w:szCs w:val="23"/>
          <w:spacing w:val="2"/>
        </w:rPr>
        <w:t xml:space="preserve">        </w:t>
      </w:r>
      <w:r>
        <w:rPr>
          <w:sz w:val="23"/>
          <w:szCs w:val="23"/>
          <w:spacing w:val="10"/>
        </w:rPr>
        <w:t>C.测试</w:t>
      </w:r>
      <w:r>
        <w:rPr>
          <w:sz w:val="23"/>
          <w:szCs w:val="23"/>
          <w:spacing w:val="4"/>
        </w:rPr>
        <w:t xml:space="preserve">        </w:t>
      </w:r>
      <w:r>
        <w:rPr>
          <w:rFonts w:ascii="Times New Roman" w:hAnsi="Times New Roman" w:eastAsia="Times New Roman" w:cs="Times New Roman"/>
          <w:sz w:val="23"/>
          <w:szCs w:val="23"/>
          <w:spacing w:val="10"/>
        </w:rPr>
        <w:t>D.</w:t>
      </w:r>
      <w:r>
        <w:rPr>
          <w:sz w:val="23"/>
          <w:szCs w:val="23"/>
          <w:spacing w:val="10"/>
        </w:rPr>
        <w:t>适应</w:t>
      </w:r>
      <w:r>
        <w:rPr>
          <w:sz w:val="23"/>
          <w:szCs w:val="23"/>
          <w:spacing w:val="4"/>
        </w:rPr>
        <w:t xml:space="preserve"> </w:t>
      </w:r>
      <w:r>
        <w:rPr>
          <w:sz w:val="23"/>
          <w:szCs w:val="23"/>
          <w:spacing w:val="4"/>
        </w:rPr>
        <w:t>【答案】</w:t>
      </w:r>
      <w:r>
        <w:rPr>
          <w:rFonts w:ascii="Times New Roman" w:hAnsi="Times New Roman" w:eastAsia="Times New Roman" w:cs="Times New Roman"/>
          <w:sz w:val="23"/>
          <w:szCs w:val="23"/>
          <w:spacing w:val="4"/>
        </w:rPr>
        <w:t>D</w:t>
      </w:r>
    </w:p>
    <w:p>
      <w:pPr>
        <w:pStyle w:val="BodyText"/>
        <w:ind w:left="10"/>
        <w:spacing w:before="9"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P554,   </w:t>
      </w:r>
      <w:r>
        <w:rPr>
          <w:sz w:val="23"/>
          <w:szCs w:val="23"/>
          <w:spacing w:val="9"/>
        </w:rPr>
        <w:t>敏捷项目管理的流程包括构想、推测、探索、适应、结束</w:t>
      </w:r>
    </w:p>
    <w:p>
      <w:pPr>
        <w:pStyle w:val="BodyText"/>
        <w:ind w:left="125"/>
        <w:spacing w:before="61" w:line="219" w:lineRule="auto"/>
        <w:rPr>
          <w:sz w:val="23"/>
          <w:szCs w:val="23"/>
        </w:rPr>
      </w:pPr>
      <w:r>
        <w:rPr>
          <w:sz w:val="23"/>
          <w:szCs w:val="23"/>
          <w:spacing w:val="12"/>
        </w:rPr>
        <w:t>(1)构想阶段的任务是确定产品构想、项</w:t>
      </w:r>
      <w:r>
        <w:rPr>
          <w:sz w:val="23"/>
          <w:szCs w:val="23"/>
          <w:spacing w:val="11"/>
        </w:rPr>
        <w:t>目范围、项目团队以及团队共同工作的方式。</w:t>
      </w:r>
    </w:p>
    <w:p>
      <w:pPr>
        <w:pStyle w:val="BodyText"/>
        <w:ind w:left="125"/>
        <w:spacing w:before="35" w:line="219" w:lineRule="auto"/>
        <w:rPr>
          <w:sz w:val="23"/>
          <w:szCs w:val="23"/>
        </w:rPr>
      </w:pPr>
      <w:r>
        <w:rPr>
          <w:sz w:val="23"/>
          <w:szCs w:val="23"/>
          <w:spacing w:val="12"/>
        </w:rPr>
        <w:t>(2)推测阶段制订基于功能的发布计划、里程牌和迭代计划，确保</w:t>
      </w:r>
      <w:r>
        <w:rPr>
          <w:sz w:val="23"/>
          <w:szCs w:val="23"/>
          <w:spacing w:val="11"/>
        </w:rPr>
        <w:t>交付构想的产品。</w:t>
      </w:r>
    </w:p>
    <w:p>
      <w:pPr>
        <w:pStyle w:val="BodyText"/>
        <w:ind w:left="125"/>
        <w:spacing w:before="29" w:line="219" w:lineRule="auto"/>
        <w:rPr>
          <w:sz w:val="23"/>
          <w:szCs w:val="23"/>
        </w:rPr>
      </w:pPr>
      <w:r>
        <w:rPr>
          <w:sz w:val="23"/>
          <w:szCs w:val="23"/>
          <w:spacing w:val="12"/>
        </w:rPr>
        <w:t>(3)适应阶段的任务是审核提交的结果、</w:t>
      </w:r>
      <w:r>
        <w:rPr>
          <w:sz w:val="23"/>
          <w:szCs w:val="23"/>
          <w:spacing w:val="11"/>
        </w:rPr>
        <w:t>当前情况以及团队的绩效，必要时做出调整。</w:t>
      </w:r>
    </w:p>
    <w:p>
      <w:pPr>
        <w:pStyle w:val="BodyText"/>
        <w:ind w:left="14" w:right="27" w:firstLine="110"/>
        <w:spacing w:before="45" w:line="238" w:lineRule="auto"/>
        <w:rPr>
          <w:sz w:val="23"/>
          <w:szCs w:val="23"/>
        </w:rPr>
      </w:pPr>
      <w:r>
        <w:rPr>
          <w:sz w:val="23"/>
          <w:szCs w:val="23"/>
          <w:spacing w:val="13"/>
        </w:rPr>
        <w:t>(4)探索阶段的任务是在短期内提供经测试的功能，致力于减少项目风险和不确定性。探索</w:t>
      </w:r>
      <w:r>
        <w:rPr>
          <w:sz w:val="23"/>
          <w:szCs w:val="23"/>
          <w:spacing w:val="6"/>
        </w:rPr>
        <w:t xml:space="preserve"> </w:t>
      </w:r>
      <w:r>
        <w:rPr>
          <w:sz w:val="23"/>
          <w:szCs w:val="23"/>
          <w:spacing w:val="5"/>
        </w:rPr>
        <w:t>阶段提供产品功能。</w:t>
      </w:r>
    </w:p>
    <w:p>
      <w:pPr>
        <w:pStyle w:val="BodyText"/>
        <w:ind w:left="125"/>
        <w:spacing w:before="29" w:line="219" w:lineRule="auto"/>
        <w:rPr>
          <w:sz w:val="23"/>
          <w:szCs w:val="23"/>
        </w:rPr>
      </w:pPr>
      <w:r>
        <w:rPr>
          <w:sz w:val="23"/>
          <w:szCs w:val="23"/>
          <w:spacing w:val="13"/>
        </w:rPr>
        <w:t>(5)结束阶段的任务，是终止项目、交流</w:t>
      </w:r>
      <w:r>
        <w:rPr>
          <w:sz w:val="23"/>
          <w:szCs w:val="23"/>
          <w:spacing w:val="12"/>
        </w:rPr>
        <w:t>主要的学习成果并庆祝。</w:t>
      </w:r>
    </w:p>
    <w:p>
      <w:pPr>
        <w:spacing w:line="277" w:lineRule="auto"/>
        <w:rPr>
          <w:rFonts w:ascii="Arial"/>
          <w:sz w:val="21"/>
        </w:rPr>
      </w:pPr>
      <w:r/>
    </w:p>
    <w:p>
      <w:pPr>
        <w:pStyle w:val="BodyText"/>
        <w:ind w:left="18"/>
        <w:spacing w:before="75" w:line="219" w:lineRule="auto"/>
        <w:rPr>
          <w:sz w:val="23"/>
          <w:szCs w:val="23"/>
        </w:rPr>
      </w:pPr>
      <w:r>
        <w:rPr>
          <w:sz w:val="23"/>
          <w:szCs w:val="23"/>
          <w:b/>
          <w:bCs/>
          <w:spacing w:val="9"/>
        </w:rPr>
        <w:t>试题59-</w:t>
      </w:r>
      <w:r>
        <w:rPr>
          <w:sz w:val="23"/>
          <w:szCs w:val="23"/>
          <w:spacing w:val="9"/>
        </w:rPr>
        <w:t xml:space="preserve"> </w:t>
      </w:r>
      <w:r>
        <w:rPr>
          <w:sz w:val="23"/>
          <w:szCs w:val="23"/>
          <w:b/>
          <w:bCs/>
          <w:spacing w:val="9"/>
        </w:rPr>
        <w:t>【2021年上半年-第59题】</w:t>
      </w:r>
      <w:r>
        <w:rPr>
          <w:sz w:val="23"/>
          <w:szCs w:val="23"/>
          <w:spacing w:val="33"/>
        </w:rPr>
        <w:t xml:space="preserve"> </w:t>
      </w:r>
      <w:r>
        <w:rPr>
          <w:sz w:val="23"/>
          <w:szCs w:val="23"/>
          <w:b/>
          <w:bCs/>
          <w:spacing w:val="9"/>
        </w:rPr>
        <w:t>-项目集</w:t>
      </w:r>
    </w:p>
    <w:p>
      <w:pPr>
        <w:pStyle w:val="BodyText"/>
        <w:ind w:left="14" w:right="32"/>
        <w:spacing w:before="41" w:line="249" w:lineRule="auto"/>
        <w:rPr>
          <w:sz w:val="23"/>
          <w:szCs w:val="23"/>
        </w:rPr>
      </w:pPr>
      <w:r>
        <w:rPr>
          <w:sz w:val="23"/>
          <w:szCs w:val="23"/>
          <w:spacing w:val="13"/>
        </w:rPr>
        <w:t>项目集管理过程中，项目集经理通过对各组件进行规划和授权、监管和整合以及()的</w:t>
      </w:r>
      <w:r>
        <w:rPr>
          <w:sz w:val="23"/>
          <w:szCs w:val="23"/>
          <w:spacing w:val="12"/>
        </w:rPr>
        <w:t>方式实</w:t>
      </w:r>
      <w:r>
        <w:rPr>
          <w:sz w:val="23"/>
          <w:szCs w:val="23"/>
        </w:rPr>
        <w:t xml:space="preserve"> </w:t>
      </w:r>
      <w:r>
        <w:rPr>
          <w:sz w:val="23"/>
          <w:szCs w:val="23"/>
          <w:spacing w:val="7"/>
        </w:rPr>
        <w:t>现组件层面各子阶段的执行和管理。</w:t>
      </w:r>
    </w:p>
    <w:p>
      <w:pPr>
        <w:pStyle w:val="BodyText"/>
        <w:ind w:right="1104" w:firstLine="14"/>
        <w:spacing w:before="1" w:line="246" w:lineRule="auto"/>
        <w:rPr>
          <w:rFonts w:ascii="Times New Roman" w:hAnsi="Times New Roman" w:eastAsia="Times New Roman" w:cs="Times New Roman"/>
          <w:sz w:val="23"/>
          <w:szCs w:val="23"/>
        </w:rPr>
      </w:pPr>
      <w:r>
        <w:rPr>
          <w:sz w:val="23"/>
          <w:szCs w:val="23"/>
          <w:spacing w:val="7"/>
        </w:rPr>
        <w:t>A.移交和收尾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4"/>
        </w:rPr>
        <w:t xml:space="preserve"> </w:t>
      </w:r>
      <w:r>
        <w:rPr>
          <w:sz w:val="23"/>
          <w:szCs w:val="23"/>
          <w:spacing w:val="7"/>
        </w:rPr>
        <w:t>构建和治理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0"/>
        </w:rPr>
        <w:t xml:space="preserve"> </w:t>
      </w:r>
      <w:r>
        <w:rPr>
          <w:sz w:val="23"/>
          <w:szCs w:val="23"/>
          <w:spacing w:val="7"/>
        </w:rPr>
        <w:t>准备和计划   </w:t>
      </w:r>
      <w:r>
        <w:rPr>
          <w:sz w:val="23"/>
          <w:szCs w:val="23"/>
          <w:spacing w:val="6"/>
        </w:rPr>
        <w:t xml:space="preserve">     </w:t>
      </w:r>
      <w:r>
        <w:rPr>
          <w:rFonts w:ascii="Times New Roman" w:hAnsi="Times New Roman" w:eastAsia="Times New Roman" w:cs="Times New Roman"/>
          <w:sz w:val="23"/>
          <w:szCs w:val="23"/>
          <w:spacing w:val="6"/>
        </w:rPr>
        <w:t>D.</w:t>
      </w:r>
      <w:r>
        <w:rPr>
          <w:sz w:val="23"/>
          <w:szCs w:val="23"/>
          <w:spacing w:val="6"/>
        </w:rPr>
        <w:t>转移和控制</w:t>
      </w:r>
      <w:r>
        <w:rPr>
          <w:sz w:val="23"/>
          <w:szCs w:val="23"/>
        </w:rPr>
        <w:t xml:space="preserve"> </w:t>
      </w:r>
      <w:r>
        <w:rPr>
          <w:sz w:val="23"/>
          <w:szCs w:val="23"/>
          <w:spacing w:val="-5"/>
        </w:rPr>
        <w:t>【答案】</w:t>
      </w:r>
      <w:r>
        <w:rPr>
          <w:sz w:val="23"/>
          <w:szCs w:val="23"/>
          <w:spacing w:val="-25"/>
        </w:rPr>
        <w:t xml:space="preserve"> </w:t>
      </w:r>
      <w:r>
        <w:rPr>
          <w:rFonts w:ascii="Times New Roman" w:hAnsi="Times New Roman" w:eastAsia="Times New Roman" w:cs="Times New Roman"/>
          <w:sz w:val="23"/>
          <w:szCs w:val="23"/>
          <w:spacing w:val="-5"/>
        </w:rPr>
        <w:t>A</w:t>
      </w:r>
    </w:p>
    <w:p>
      <w:pPr>
        <w:pStyle w:val="BodyText"/>
        <w:ind w:left="14" w:right="3" w:hanging="4"/>
        <w:spacing w:before="1" w:line="260" w:lineRule="auto"/>
        <w:rPr>
          <w:sz w:val="23"/>
          <w:szCs w:val="23"/>
        </w:rPr>
      </w:pPr>
      <w:r>
        <w:rPr>
          <w:sz w:val="23"/>
          <w:szCs w:val="23"/>
          <w:spacing w:val="10"/>
        </w:rPr>
        <w:t>【解析】</w:t>
      </w:r>
      <w:r>
        <w:rPr>
          <w:rFonts w:ascii="Times New Roman" w:hAnsi="Times New Roman" w:eastAsia="Times New Roman" w:cs="Times New Roman"/>
          <w:sz w:val="23"/>
          <w:szCs w:val="23"/>
          <w:spacing w:val="10"/>
        </w:rPr>
        <w:t>P574, </w:t>
      </w:r>
      <w:r>
        <w:rPr>
          <w:sz w:val="23"/>
          <w:szCs w:val="23"/>
          <w:spacing w:val="10"/>
        </w:rPr>
        <w:t>项目集经理以协同一致的方式管理项目各组件，并通过对各组件进行</w:t>
      </w:r>
      <w:r>
        <w:rPr>
          <w:sz w:val="23"/>
          <w:szCs w:val="23"/>
          <w:spacing w:val="9"/>
        </w:rPr>
        <w:t>规划与授</w:t>
      </w:r>
      <w:r>
        <w:rPr>
          <w:sz w:val="23"/>
          <w:szCs w:val="23"/>
        </w:rPr>
        <w:t xml:space="preserve"> </w:t>
      </w:r>
      <w:r>
        <w:rPr>
          <w:sz w:val="23"/>
          <w:szCs w:val="23"/>
          <w:spacing w:val="9"/>
        </w:rPr>
        <w:t>权、监管和整合、移交和收尾的方式实现组件层面各子阶段进行迭代的执行和管理。</w:t>
      </w:r>
    </w:p>
    <w:p>
      <w:pPr>
        <w:pStyle w:val="BodyText"/>
        <w:ind w:left="18"/>
        <w:spacing w:before="283" w:line="219" w:lineRule="auto"/>
        <w:rPr>
          <w:sz w:val="23"/>
          <w:szCs w:val="23"/>
        </w:rPr>
      </w:pPr>
      <w:r>
        <w:rPr>
          <w:sz w:val="23"/>
          <w:szCs w:val="23"/>
          <w:b/>
          <w:bCs/>
          <w:spacing w:val="10"/>
        </w:rPr>
        <w:t>试题60-</w:t>
      </w:r>
      <w:r>
        <w:rPr>
          <w:sz w:val="23"/>
          <w:szCs w:val="23"/>
          <w:spacing w:val="10"/>
        </w:rPr>
        <w:t xml:space="preserve"> </w:t>
      </w:r>
      <w:r>
        <w:rPr>
          <w:sz w:val="23"/>
          <w:szCs w:val="23"/>
          <w:b/>
          <w:bCs/>
          <w:spacing w:val="10"/>
        </w:rPr>
        <w:t>【2021年上半年-第60题】</w:t>
      </w:r>
      <w:r>
        <w:rPr>
          <w:sz w:val="23"/>
          <w:szCs w:val="23"/>
          <w:spacing w:val="10"/>
        </w:rPr>
        <w:t xml:space="preserve"> </w:t>
      </w:r>
      <w:r>
        <w:rPr>
          <w:sz w:val="23"/>
          <w:szCs w:val="23"/>
          <w:b/>
          <w:bCs/>
          <w:spacing w:val="10"/>
        </w:rPr>
        <w:t>-项</w:t>
      </w:r>
      <w:r>
        <w:rPr>
          <w:sz w:val="23"/>
          <w:szCs w:val="23"/>
          <w:b/>
          <w:bCs/>
          <w:spacing w:val="9"/>
        </w:rPr>
        <w:t>目组合</w:t>
      </w:r>
    </w:p>
    <w:p>
      <w:pPr>
        <w:pStyle w:val="BodyText"/>
        <w:spacing w:before="51" w:line="219" w:lineRule="auto"/>
        <w:jc w:val="right"/>
        <w:rPr>
          <w:sz w:val="23"/>
          <w:szCs w:val="23"/>
        </w:rPr>
      </w:pPr>
      <w:r>
        <w:rPr>
          <w:sz w:val="23"/>
          <w:szCs w:val="23"/>
          <w:spacing w:val="14"/>
        </w:rPr>
        <w:t>项目组合管理中，定义过程组、调整过程组、授权与控制过程组都涉及的项目组合管理知识</w:t>
      </w:r>
    </w:p>
    <w:p>
      <w:pPr>
        <w:spacing w:line="219" w:lineRule="auto"/>
        <w:sectPr>
          <w:headerReference w:type="default" r:id="rId57"/>
          <w:footerReference w:type="default" r:id="rId58"/>
          <w:pgSz w:w="11910" w:h="16840"/>
          <w:pgMar w:top="1143" w:right="1096" w:bottom="1140" w:left="1035" w:header="789" w:footer="1023" w:gutter="0"/>
        </w:sectPr>
        <w:rPr>
          <w:sz w:val="23"/>
          <w:szCs w:val="23"/>
        </w:rPr>
      </w:pPr>
    </w:p>
    <w:p>
      <w:pPr>
        <w:spacing w:line="250" w:lineRule="auto"/>
        <w:rPr>
          <w:rFonts w:ascii="Arial"/>
          <w:sz w:val="21"/>
        </w:rPr>
      </w:pPr>
      <w:r/>
    </w:p>
    <w:p>
      <w:pPr>
        <w:pStyle w:val="BodyText"/>
        <w:ind w:left="24"/>
        <w:spacing w:before="75" w:line="220" w:lineRule="auto"/>
        <w:rPr>
          <w:sz w:val="23"/>
          <w:szCs w:val="23"/>
        </w:rPr>
      </w:pPr>
      <w:r>
        <w:rPr>
          <w:sz w:val="23"/>
          <w:szCs w:val="23"/>
          <w:spacing w:val="22"/>
        </w:rPr>
        <w:t>领域是()。</w:t>
      </w:r>
    </w:p>
    <w:p>
      <w:pPr>
        <w:pStyle w:val="BodyText"/>
        <w:ind w:left="24"/>
        <w:spacing w:before="45" w:line="219" w:lineRule="auto"/>
        <w:rPr>
          <w:sz w:val="23"/>
          <w:szCs w:val="23"/>
        </w:rPr>
      </w:pPr>
      <w:r>
        <w:rPr>
          <w:sz w:val="23"/>
          <w:szCs w:val="23"/>
          <w:spacing w:val="8"/>
        </w:rPr>
        <w:t>A.项目组合战略管理        B.项</w:t>
      </w:r>
      <w:r>
        <w:rPr>
          <w:sz w:val="23"/>
          <w:szCs w:val="23"/>
          <w:spacing w:val="7"/>
        </w:rPr>
        <w:t>目组合治理管理</w:t>
      </w:r>
    </w:p>
    <w:p>
      <w:pPr>
        <w:pStyle w:val="BodyText"/>
        <w:ind w:right="4556" w:firstLine="24"/>
        <w:spacing w:before="46"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19"/>
        </w:rPr>
        <w:t xml:space="preserve"> </w:t>
      </w:r>
      <w:r>
        <w:rPr>
          <w:sz w:val="23"/>
          <w:szCs w:val="23"/>
          <w:spacing w:val="6"/>
        </w:rPr>
        <w:t>项目组合风险管理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2"/>
        </w:rPr>
        <w:t xml:space="preserve"> </w:t>
      </w:r>
      <w:r>
        <w:rPr>
          <w:sz w:val="23"/>
          <w:szCs w:val="23"/>
          <w:spacing w:val="6"/>
        </w:rPr>
        <w:t>项目组合绩效管理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line="212" w:lineRule="auto"/>
        <w:rPr>
          <w:rFonts w:ascii="Times New Roman" w:hAnsi="Times New Roman" w:eastAsia="Times New Roman" w:cs="Times New Roman"/>
          <w:sz w:val="23"/>
          <w:szCs w:val="23"/>
        </w:rPr>
      </w:pPr>
      <w:r>
        <w:rPr>
          <w:sz w:val="23"/>
          <w:szCs w:val="23"/>
          <w:spacing w:val="3"/>
        </w:rPr>
        <w:t>【解析】</w:t>
      </w:r>
      <w:r>
        <w:rPr>
          <w:rFonts w:ascii="Times New Roman" w:hAnsi="Times New Roman" w:eastAsia="Times New Roman" w:cs="Times New Roman"/>
          <w:sz w:val="23"/>
          <w:szCs w:val="23"/>
          <w:spacing w:val="3"/>
        </w:rPr>
        <w:t>P590,</w:t>
      </w:r>
    </w:p>
    <w:p>
      <w:pPr>
        <w:pStyle w:val="BodyText"/>
        <w:ind w:left="3554"/>
        <w:spacing w:before="138" w:line="219" w:lineRule="auto"/>
        <w:rPr>
          <w:sz w:val="16"/>
          <w:szCs w:val="16"/>
        </w:rPr>
      </w:pPr>
      <w:r>
        <w:rPr>
          <w:sz w:val="16"/>
          <w:szCs w:val="16"/>
          <w:spacing w:val="-1"/>
        </w:rPr>
        <w:t>表21-2项目组合管理过程组和知识领域</w:t>
      </w:r>
    </w:p>
    <w:p>
      <w:pPr>
        <w:spacing w:line="48" w:lineRule="exact"/>
        <w:rPr/>
      </w:pPr>
      <w:r/>
    </w:p>
    <w:tbl>
      <w:tblPr>
        <w:tblStyle w:val="TableNormal"/>
        <w:tblW w:w="6230" w:type="dxa"/>
        <w:tblInd w:w="17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50"/>
        <w:gridCol w:w="1910"/>
        <w:gridCol w:w="1360"/>
        <w:gridCol w:w="1510"/>
      </w:tblGrid>
      <w:tr>
        <w:trPr>
          <w:trHeight w:val="214" w:hRule="atLeast"/>
        </w:trPr>
        <w:tc>
          <w:tcPr>
            <w:tcW w:w="1450" w:type="dxa"/>
            <w:vAlign w:val="top"/>
            <w:vMerge w:val="restart"/>
            <w:tcBorders>
              <w:left w:val="nil"/>
              <w:bottom w:val="nil"/>
            </w:tcBorders>
          </w:tcPr>
          <w:p>
            <w:pPr>
              <w:pStyle w:val="TableText"/>
              <w:ind w:left="330"/>
              <w:spacing w:before="141" w:line="220" w:lineRule="auto"/>
              <w:rPr>
                <w:sz w:val="15"/>
                <w:szCs w:val="15"/>
              </w:rPr>
            </w:pPr>
            <w:r>
              <w:rPr>
                <w:sz w:val="15"/>
                <w:szCs w:val="15"/>
                <w:spacing w:val="-4"/>
              </w:rPr>
              <w:t>知</w:t>
            </w:r>
            <w:r>
              <w:rPr>
                <w:sz w:val="15"/>
                <w:szCs w:val="15"/>
                <w:spacing w:val="3"/>
              </w:rPr>
              <w:t xml:space="preserve"> </w:t>
            </w:r>
            <w:r>
              <w:rPr>
                <w:sz w:val="15"/>
                <w:szCs w:val="15"/>
                <w:spacing w:val="-4"/>
              </w:rPr>
              <w:t>识 领</w:t>
            </w:r>
            <w:r>
              <w:rPr>
                <w:sz w:val="15"/>
                <w:szCs w:val="15"/>
                <w:spacing w:val="3"/>
              </w:rPr>
              <w:t xml:space="preserve"> </w:t>
            </w:r>
            <w:r>
              <w:rPr>
                <w:sz w:val="15"/>
                <w:szCs w:val="15"/>
                <w:spacing w:val="-4"/>
              </w:rPr>
              <w:t>域</w:t>
            </w:r>
          </w:p>
        </w:tc>
        <w:tc>
          <w:tcPr>
            <w:tcW w:w="4780" w:type="dxa"/>
            <w:vAlign w:val="top"/>
            <w:gridSpan w:val="3"/>
            <w:tcBorders>
              <w:right w:val="nil"/>
            </w:tcBorders>
          </w:tcPr>
          <w:p>
            <w:pPr>
              <w:pStyle w:val="TableText"/>
              <w:ind w:left="2034"/>
              <w:spacing w:before="31" w:line="212" w:lineRule="auto"/>
              <w:rPr>
                <w:sz w:val="15"/>
                <w:szCs w:val="15"/>
              </w:rPr>
            </w:pPr>
            <w:r>
              <w:rPr>
                <w:sz w:val="15"/>
                <w:szCs w:val="15"/>
                <w:spacing w:val="-4"/>
              </w:rPr>
              <w:t>过</w:t>
            </w:r>
            <w:r>
              <w:rPr>
                <w:sz w:val="15"/>
                <w:szCs w:val="15"/>
                <w:spacing w:val="7"/>
              </w:rPr>
              <w:t xml:space="preserve"> </w:t>
            </w:r>
            <w:r>
              <w:rPr>
                <w:sz w:val="15"/>
                <w:szCs w:val="15"/>
                <w:spacing w:val="-4"/>
              </w:rPr>
              <w:t>程组</w:t>
            </w:r>
          </w:p>
        </w:tc>
      </w:tr>
      <w:tr>
        <w:trPr>
          <w:trHeight w:val="199" w:hRule="atLeast"/>
        </w:trPr>
        <w:tc>
          <w:tcPr>
            <w:tcW w:w="1450" w:type="dxa"/>
            <w:vAlign w:val="top"/>
            <w:vMerge w:val="continue"/>
            <w:tcBorders>
              <w:left w:val="nil"/>
              <w:top w:val="nil"/>
            </w:tcBorders>
          </w:tcPr>
          <w:p>
            <w:pPr>
              <w:rPr>
                <w:rFonts w:ascii="Arial"/>
                <w:sz w:val="21"/>
              </w:rPr>
            </w:pPr>
            <w:r/>
          </w:p>
        </w:tc>
        <w:tc>
          <w:tcPr>
            <w:tcW w:w="1910" w:type="dxa"/>
            <w:vAlign w:val="top"/>
          </w:tcPr>
          <w:p>
            <w:pPr>
              <w:pStyle w:val="TableText"/>
              <w:ind w:left="584"/>
              <w:spacing w:before="27" w:line="199" w:lineRule="auto"/>
              <w:rPr>
                <w:sz w:val="15"/>
                <w:szCs w:val="15"/>
              </w:rPr>
            </w:pPr>
            <w:r>
              <w:rPr>
                <w:sz w:val="15"/>
                <w:szCs w:val="15"/>
                <w:spacing w:val="-2"/>
              </w:rPr>
              <w:t>定义过程组</w:t>
            </w:r>
          </w:p>
        </w:tc>
        <w:tc>
          <w:tcPr>
            <w:tcW w:w="1360" w:type="dxa"/>
            <w:vAlign w:val="top"/>
          </w:tcPr>
          <w:p>
            <w:pPr>
              <w:pStyle w:val="TableText"/>
              <w:ind w:left="294"/>
              <w:spacing w:before="27" w:line="199" w:lineRule="auto"/>
              <w:rPr>
                <w:sz w:val="15"/>
                <w:szCs w:val="15"/>
              </w:rPr>
            </w:pPr>
            <w:r>
              <w:rPr>
                <w:sz w:val="15"/>
                <w:szCs w:val="15"/>
                <w:spacing w:val="-2"/>
              </w:rPr>
              <w:t>调整过程组</w:t>
            </w:r>
          </w:p>
        </w:tc>
        <w:tc>
          <w:tcPr>
            <w:tcW w:w="1510" w:type="dxa"/>
            <w:vAlign w:val="top"/>
            <w:tcBorders>
              <w:right w:val="nil"/>
            </w:tcBorders>
          </w:tcPr>
          <w:p>
            <w:pPr>
              <w:pStyle w:val="TableText"/>
              <w:ind w:left="165"/>
              <w:spacing w:before="27" w:line="199" w:lineRule="auto"/>
              <w:rPr>
                <w:sz w:val="15"/>
                <w:szCs w:val="15"/>
              </w:rPr>
            </w:pPr>
            <w:r>
              <w:rPr>
                <w:sz w:val="15"/>
                <w:szCs w:val="15"/>
                <w:spacing w:val="-1"/>
              </w:rPr>
              <w:t>授权与控制过程组</w:t>
            </w:r>
          </w:p>
        </w:tc>
      </w:tr>
      <w:tr>
        <w:trPr>
          <w:trHeight w:val="617" w:hRule="atLeast"/>
        </w:trPr>
        <w:tc>
          <w:tcPr>
            <w:tcW w:w="1450" w:type="dxa"/>
            <w:vAlign w:val="top"/>
            <w:tcBorders>
              <w:left w:val="nil"/>
            </w:tcBorders>
          </w:tcPr>
          <w:p>
            <w:pPr>
              <w:pStyle w:val="TableText"/>
              <w:ind w:left="69"/>
              <w:spacing w:before="238" w:line="219" w:lineRule="auto"/>
              <w:rPr>
                <w:sz w:val="15"/>
                <w:szCs w:val="15"/>
              </w:rPr>
            </w:pPr>
            <w:r>
              <w:rPr>
                <w:sz w:val="15"/>
                <w:szCs w:val="15"/>
                <w:spacing w:val="-1"/>
              </w:rPr>
              <w:t>项目组合战略管理</w:t>
            </w:r>
          </w:p>
        </w:tc>
        <w:tc>
          <w:tcPr>
            <w:tcW w:w="1910" w:type="dxa"/>
            <w:vAlign w:val="top"/>
          </w:tcPr>
          <w:p>
            <w:pPr>
              <w:pStyle w:val="TableText"/>
              <w:ind w:left="64" w:right="341"/>
              <w:spacing w:before="28" w:line="252" w:lineRule="auto"/>
              <w:rPr>
                <w:sz w:val="15"/>
                <w:szCs w:val="15"/>
              </w:rPr>
            </w:pPr>
            <w:r>
              <w:rPr>
                <w:sz w:val="15"/>
                <w:szCs w:val="15"/>
                <w:spacing w:val="-1"/>
              </w:rPr>
              <w:t>制订项目管理战略计划</w:t>
            </w:r>
            <w:r>
              <w:rPr>
                <w:sz w:val="15"/>
                <w:szCs w:val="15"/>
                <w:spacing w:val="2"/>
              </w:rPr>
              <w:t xml:space="preserve"> </w:t>
            </w:r>
            <w:r>
              <w:rPr>
                <w:sz w:val="15"/>
                <w:szCs w:val="15"/>
                <w:spacing w:val="-1"/>
              </w:rPr>
              <w:t>制定项目组合章程</w:t>
            </w:r>
          </w:p>
          <w:p>
            <w:pPr>
              <w:pStyle w:val="TableText"/>
              <w:ind w:left="64"/>
              <w:spacing w:line="208" w:lineRule="auto"/>
              <w:rPr>
                <w:sz w:val="15"/>
                <w:szCs w:val="15"/>
              </w:rPr>
            </w:pPr>
            <w:r>
              <w:rPr>
                <w:sz w:val="15"/>
                <w:szCs w:val="15"/>
                <w:spacing w:val="1"/>
              </w:rPr>
              <w:t>定义项目组合路线图</w:t>
            </w:r>
          </w:p>
        </w:tc>
        <w:tc>
          <w:tcPr>
            <w:tcW w:w="1360" w:type="dxa"/>
            <w:vAlign w:val="top"/>
          </w:tcPr>
          <w:p>
            <w:pPr>
              <w:pStyle w:val="TableText"/>
              <w:ind w:left="74"/>
              <w:spacing w:before="238" w:line="219" w:lineRule="auto"/>
              <w:rPr>
                <w:sz w:val="15"/>
                <w:szCs w:val="15"/>
              </w:rPr>
            </w:pPr>
            <w:r>
              <w:rPr>
                <w:sz w:val="15"/>
                <w:szCs w:val="15"/>
                <w:spacing w:val="-2"/>
              </w:rPr>
              <w:t>管理战略变更</w:t>
            </w:r>
          </w:p>
        </w:tc>
        <w:tc>
          <w:tcPr>
            <w:tcW w:w="1510" w:type="dxa"/>
            <w:vAlign w:val="top"/>
            <w:tcBorders>
              <w:right w:val="nil"/>
            </w:tcBorders>
          </w:tcPr>
          <w:p>
            <w:pPr>
              <w:rPr>
                <w:rFonts w:ascii="Arial"/>
                <w:sz w:val="21"/>
              </w:rPr>
            </w:pPr>
            <w:r/>
          </w:p>
        </w:tc>
      </w:tr>
      <w:tr>
        <w:trPr>
          <w:trHeight w:val="408" w:hRule="atLeast"/>
        </w:trPr>
        <w:tc>
          <w:tcPr>
            <w:tcW w:w="1450" w:type="dxa"/>
            <w:vAlign w:val="top"/>
            <w:tcBorders>
              <w:left w:val="nil"/>
            </w:tcBorders>
          </w:tcPr>
          <w:p>
            <w:pPr>
              <w:pStyle w:val="TableText"/>
              <w:ind w:left="69"/>
              <w:spacing w:before="131" w:line="219" w:lineRule="auto"/>
              <w:rPr>
                <w:sz w:val="15"/>
                <w:szCs w:val="15"/>
              </w:rPr>
            </w:pPr>
            <w:r>
              <w:rPr>
                <w:sz w:val="15"/>
                <w:szCs w:val="15"/>
                <w:spacing w:val="-1"/>
              </w:rPr>
              <w:t>项目组合治理管理</w:t>
            </w:r>
          </w:p>
        </w:tc>
        <w:tc>
          <w:tcPr>
            <w:tcW w:w="1910" w:type="dxa"/>
            <w:vAlign w:val="top"/>
          </w:tcPr>
          <w:p>
            <w:pPr>
              <w:pStyle w:val="TableText"/>
              <w:ind w:left="64" w:right="341"/>
              <w:spacing w:before="21" w:line="232" w:lineRule="auto"/>
              <w:rPr>
                <w:sz w:val="15"/>
                <w:szCs w:val="15"/>
              </w:rPr>
            </w:pPr>
            <w:r>
              <w:rPr>
                <w:sz w:val="15"/>
                <w:szCs w:val="15"/>
                <w:spacing w:val="-1"/>
              </w:rPr>
              <w:t>制订项目组合管理计划</w:t>
            </w:r>
            <w:r>
              <w:rPr>
                <w:sz w:val="15"/>
                <w:szCs w:val="15"/>
                <w:spacing w:val="2"/>
              </w:rPr>
              <w:t xml:space="preserve"> </w:t>
            </w:r>
            <w:r>
              <w:rPr>
                <w:sz w:val="15"/>
                <w:szCs w:val="15"/>
                <w:spacing w:val="-2"/>
              </w:rPr>
              <w:t>定义项目组合</w:t>
            </w:r>
          </w:p>
        </w:tc>
        <w:tc>
          <w:tcPr>
            <w:tcW w:w="1360" w:type="dxa"/>
            <w:vAlign w:val="top"/>
          </w:tcPr>
          <w:p>
            <w:pPr>
              <w:pStyle w:val="TableText"/>
              <w:ind w:left="74"/>
              <w:spacing w:before="131" w:line="219" w:lineRule="auto"/>
              <w:rPr>
                <w:sz w:val="15"/>
                <w:szCs w:val="15"/>
              </w:rPr>
            </w:pPr>
            <w:r>
              <w:rPr>
                <w:sz w:val="15"/>
                <w:szCs w:val="15"/>
                <w:spacing w:val="-1"/>
              </w:rPr>
              <w:t>优化项目组合</w:t>
            </w:r>
          </w:p>
        </w:tc>
        <w:tc>
          <w:tcPr>
            <w:tcW w:w="1510" w:type="dxa"/>
            <w:vAlign w:val="top"/>
            <w:tcBorders>
              <w:right w:val="nil"/>
            </w:tcBorders>
          </w:tcPr>
          <w:p>
            <w:pPr>
              <w:pStyle w:val="TableText"/>
              <w:ind w:left="54"/>
              <w:spacing w:before="31" w:line="219" w:lineRule="auto"/>
              <w:rPr>
                <w:sz w:val="15"/>
                <w:szCs w:val="15"/>
              </w:rPr>
            </w:pPr>
            <w:r>
              <w:rPr>
                <w:sz w:val="15"/>
                <w:szCs w:val="15"/>
                <w:spacing w:val="-1"/>
              </w:rPr>
              <w:t>授权项目组合</w:t>
            </w:r>
          </w:p>
          <w:p>
            <w:pPr>
              <w:pStyle w:val="TableText"/>
              <w:ind w:left="54"/>
              <w:spacing w:before="32" w:line="192" w:lineRule="auto"/>
              <w:rPr>
                <w:sz w:val="15"/>
                <w:szCs w:val="15"/>
              </w:rPr>
            </w:pPr>
            <w:r>
              <w:rPr>
                <w:sz w:val="15"/>
                <w:szCs w:val="15"/>
                <w:spacing w:val="-1"/>
              </w:rPr>
              <w:t>规定项目组合监督</w:t>
            </w:r>
          </w:p>
        </w:tc>
      </w:tr>
      <w:tr>
        <w:trPr>
          <w:trHeight w:val="408" w:hRule="atLeast"/>
        </w:trPr>
        <w:tc>
          <w:tcPr>
            <w:tcW w:w="1450" w:type="dxa"/>
            <w:vAlign w:val="top"/>
            <w:tcBorders>
              <w:left w:val="nil"/>
            </w:tcBorders>
          </w:tcPr>
          <w:p>
            <w:pPr>
              <w:pStyle w:val="TableText"/>
              <w:ind w:left="69"/>
              <w:spacing w:before="133" w:line="219" w:lineRule="auto"/>
              <w:rPr>
                <w:sz w:val="15"/>
                <w:szCs w:val="15"/>
              </w:rPr>
            </w:pPr>
            <w:r>
              <w:rPr>
                <w:sz w:val="15"/>
                <w:szCs w:val="15"/>
                <w:spacing w:val="-1"/>
              </w:rPr>
              <w:t>项目组合绩效管理</w:t>
            </w:r>
          </w:p>
        </w:tc>
        <w:tc>
          <w:tcPr>
            <w:tcW w:w="1910" w:type="dxa"/>
            <w:vAlign w:val="top"/>
          </w:tcPr>
          <w:p>
            <w:pPr>
              <w:pStyle w:val="TableText"/>
              <w:ind w:left="64"/>
              <w:spacing w:before="133" w:line="219" w:lineRule="auto"/>
              <w:rPr>
                <w:sz w:val="15"/>
                <w:szCs w:val="15"/>
              </w:rPr>
            </w:pPr>
            <w:r>
              <w:rPr>
                <w:sz w:val="15"/>
                <w:szCs w:val="15"/>
                <w:spacing w:val="-1"/>
              </w:rPr>
              <w:t>制订项目组合绩效管理计划</w:t>
            </w:r>
          </w:p>
        </w:tc>
        <w:tc>
          <w:tcPr>
            <w:tcW w:w="1360" w:type="dxa"/>
            <w:vAlign w:val="top"/>
          </w:tcPr>
          <w:p>
            <w:pPr>
              <w:pStyle w:val="TableText"/>
              <w:ind w:left="54"/>
              <w:spacing w:before="22" w:line="219" w:lineRule="auto"/>
              <w:rPr>
                <w:sz w:val="15"/>
                <w:szCs w:val="15"/>
              </w:rPr>
            </w:pPr>
            <w:r>
              <w:rPr>
                <w:sz w:val="15"/>
                <w:szCs w:val="15"/>
                <w:spacing w:val="-2"/>
              </w:rPr>
              <w:t>管理供应与需求</w:t>
            </w:r>
          </w:p>
          <w:p>
            <w:pPr>
              <w:pStyle w:val="TableText"/>
              <w:ind w:left="74"/>
              <w:spacing w:before="32" w:line="204" w:lineRule="auto"/>
              <w:rPr>
                <w:sz w:val="15"/>
                <w:szCs w:val="15"/>
              </w:rPr>
            </w:pPr>
            <w:r>
              <w:rPr>
                <w:sz w:val="15"/>
                <w:szCs w:val="15"/>
                <w:spacing w:val="-2"/>
              </w:rPr>
              <w:t>管理项目组合价值</w:t>
            </w:r>
          </w:p>
        </w:tc>
        <w:tc>
          <w:tcPr>
            <w:tcW w:w="1510" w:type="dxa"/>
            <w:vAlign w:val="top"/>
            <w:tcBorders>
              <w:right w:val="nil"/>
            </w:tcBorders>
          </w:tcPr>
          <w:p>
            <w:pPr>
              <w:rPr>
                <w:rFonts w:ascii="Arial"/>
                <w:sz w:val="21"/>
              </w:rPr>
            </w:pPr>
            <w:r/>
          </w:p>
        </w:tc>
      </w:tr>
      <w:tr>
        <w:trPr>
          <w:trHeight w:val="199" w:hRule="atLeast"/>
        </w:trPr>
        <w:tc>
          <w:tcPr>
            <w:tcW w:w="1450" w:type="dxa"/>
            <w:vAlign w:val="top"/>
            <w:tcBorders>
              <w:left w:val="nil"/>
            </w:tcBorders>
          </w:tcPr>
          <w:p>
            <w:pPr>
              <w:pStyle w:val="TableText"/>
              <w:ind w:left="69"/>
              <w:spacing w:before="35" w:line="189" w:lineRule="auto"/>
              <w:rPr>
                <w:sz w:val="15"/>
                <w:szCs w:val="15"/>
              </w:rPr>
            </w:pPr>
            <w:r>
              <w:rPr>
                <w:sz w:val="15"/>
                <w:szCs w:val="15"/>
                <w:spacing w:val="-1"/>
              </w:rPr>
              <w:t>项目组合沟通管理</w:t>
            </w:r>
          </w:p>
        </w:tc>
        <w:tc>
          <w:tcPr>
            <w:tcW w:w="1910" w:type="dxa"/>
            <w:vAlign w:val="top"/>
          </w:tcPr>
          <w:p>
            <w:pPr>
              <w:pStyle w:val="TableText"/>
              <w:ind w:left="64"/>
              <w:spacing w:before="35" w:line="189" w:lineRule="auto"/>
              <w:rPr>
                <w:sz w:val="15"/>
                <w:szCs w:val="15"/>
              </w:rPr>
            </w:pPr>
            <w:r>
              <w:rPr>
                <w:sz w:val="15"/>
                <w:szCs w:val="15"/>
                <w:spacing w:val="-1"/>
              </w:rPr>
              <w:t>制订项目组合沟通管理计划</w:t>
            </w:r>
          </w:p>
        </w:tc>
        <w:tc>
          <w:tcPr>
            <w:tcW w:w="1360" w:type="dxa"/>
            <w:vAlign w:val="top"/>
          </w:tcPr>
          <w:p>
            <w:pPr>
              <w:pStyle w:val="TableText"/>
              <w:ind w:left="74"/>
              <w:spacing w:before="35" w:line="189" w:lineRule="auto"/>
              <w:rPr>
                <w:sz w:val="15"/>
                <w:szCs w:val="15"/>
              </w:rPr>
            </w:pPr>
            <w:r>
              <w:rPr>
                <w:sz w:val="15"/>
                <w:szCs w:val="15"/>
                <w:spacing w:val="1"/>
              </w:rPr>
              <w:t>管理项目组合信息</w:t>
            </w:r>
          </w:p>
        </w:tc>
        <w:tc>
          <w:tcPr>
            <w:tcW w:w="1510" w:type="dxa"/>
            <w:vAlign w:val="top"/>
            <w:tcBorders>
              <w:right w:val="nil"/>
            </w:tcBorders>
          </w:tcPr>
          <w:p>
            <w:pPr>
              <w:spacing w:line="189" w:lineRule="exact"/>
              <w:rPr>
                <w:rFonts w:ascii="Arial"/>
                <w:sz w:val="16"/>
              </w:rPr>
            </w:pPr>
            <w:r/>
          </w:p>
        </w:tc>
      </w:tr>
      <w:tr>
        <w:trPr>
          <w:trHeight w:val="214" w:hRule="atLeast"/>
        </w:trPr>
        <w:tc>
          <w:tcPr>
            <w:tcW w:w="1450" w:type="dxa"/>
            <w:vAlign w:val="top"/>
            <w:tcBorders>
              <w:left w:val="nil"/>
            </w:tcBorders>
          </w:tcPr>
          <w:p>
            <w:pPr>
              <w:pStyle w:val="TableText"/>
              <w:ind w:left="69"/>
              <w:spacing w:before="35" w:line="207" w:lineRule="auto"/>
              <w:rPr>
                <w:sz w:val="15"/>
                <w:szCs w:val="15"/>
              </w:rPr>
            </w:pPr>
            <w:r>
              <w:rPr>
                <w:sz w:val="15"/>
                <w:szCs w:val="15"/>
                <w:spacing w:val="-1"/>
              </w:rPr>
              <w:t>项目组合风险管理</w:t>
            </w:r>
          </w:p>
        </w:tc>
        <w:tc>
          <w:tcPr>
            <w:tcW w:w="1910" w:type="dxa"/>
            <w:vAlign w:val="top"/>
          </w:tcPr>
          <w:p>
            <w:pPr>
              <w:pStyle w:val="TableText"/>
              <w:ind w:left="64"/>
              <w:spacing w:before="35" w:line="207" w:lineRule="auto"/>
              <w:rPr>
                <w:sz w:val="15"/>
                <w:szCs w:val="15"/>
              </w:rPr>
            </w:pPr>
            <w:r>
              <w:rPr>
                <w:sz w:val="15"/>
                <w:szCs w:val="15"/>
                <w:spacing w:val="-1"/>
              </w:rPr>
              <w:t>制订项目组合风险管理计划</w:t>
            </w:r>
          </w:p>
        </w:tc>
        <w:tc>
          <w:tcPr>
            <w:tcW w:w="1360" w:type="dxa"/>
            <w:vAlign w:val="top"/>
          </w:tcPr>
          <w:p>
            <w:pPr>
              <w:pStyle w:val="TableText"/>
              <w:ind w:left="74"/>
              <w:spacing w:before="35" w:line="207" w:lineRule="auto"/>
              <w:rPr>
                <w:sz w:val="15"/>
                <w:szCs w:val="15"/>
              </w:rPr>
            </w:pPr>
            <w:r>
              <w:rPr>
                <w:sz w:val="15"/>
                <w:szCs w:val="15"/>
                <w:spacing w:val="-2"/>
              </w:rPr>
              <w:t>管理项目组合风险</w:t>
            </w:r>
          </w:p>
        </w:tc>
        <w:tc>
          <w:tcPr>
            <w:tcW w:w="1510" w:type="dxa"/>
            <w:vAlign w:val="top"/>
            <w:tcBorders>
              <w:right w:val="nil"/>
            </w:tcBorders>
          </w:tcPr>
          <w:p>
            <w:pPr>
              <w:spacing w:line="204" w:lineRule="exact"/>
              <w:rPr>
                <w:rFonts w:ascii="Arial"/>
                <w:sz w:val="17"/>
              </w:rPr>
            </w:pPr>
            <w:r/>
          </w:p>
        </w:tc>
      </w:tr>
    </w:tbl>
    <w:p>
      <w:pPr>
        <w:spacing w:line="394" w:lineRule="auto"/>
        <w:rPr>
          <w:rFonts w:ascii="Arial"/>
          <w:sz w:val="21"/>
        </w:rPr>
      </w:pPr>
      <w:r/>
    </w:p>
    <w:p>
      <w:pPr>
        <w:pStyle w:val="BodyText"/>
        <w:ind w:left="28"/>
        <w:spacing w:before="74" w:line="219" w:lineRule="auto"/>
        <w:rPr>
          <w:sz w:val="23"/>
          <w:szCs w:val="23"/>
        </w:rPr>
      </w:pPr>
      <w:r>
        <w:rPr>
          <w:sz w:val="23"/>
          <w:szCs w:val="23"/>
          <w:b/>
          <w:bCs/>
          <w:spacing w:val="10"/>
        </w:rPr>
        <w:t>试题61-</w:t>
      </w:r>
      <w:r>
        <w:rPr>
          <w:sz w:val="23"/>
          <w:szCs w:val="23"/>
          <w:spacing w:val="10"/>
        </w:rPr>
        <w:t xml:space="preserve"> </w:t>
      </w:r>
      <w:r>
        <w:rPr>
          <w:sz w:val="23"/>
          <w:szCs w:val="23"/>
          <w:b/>
          <w:bCs/>
          <w:spacing w:val="10"/>
        </w:rPr>
        <w:t>【2021年上半年-第61题】</w:t>
      </w:r>
      <w:r>
        <w:rPr>
          <w:sz w:val="23"/>
          <w:szCs w:val="23"/>
          <w:spacing w:val="10"/>
        </w:rPr>
        <w:t xml:space="preserve"> </w:t>
      </w:r>
      <w:r>
        <w:rPr>
          <w:sz w:val="23"/>
          <w:szCs w:val="23"/>
          <w:b/>
          <w:bCs/>
          <w:spacing w:val="10"/>
        </w:rPr>
        <w:t>-</w:t>
      </w:r>
      <w:r>
        <w:rPr>
          <w:sz w:val="23"/>
          <w:szCs w:val="23"/>
          <w:b/>
          <w:bCs/>
          <w:spacing w:val="9"/>
        </w:rPr>
        <w:t>测试指标</w:t>
      </w:r>
    </w:p>
    <w:p>
      <w:pPr>
        <w:pStyle w:val="BodyText"/>
        <w:ind w:left="24"/>
        <w:spacing w:before="50" w:line="219" w:lineRule="auto"/>
        <w:rPr>
          <w:sz w:val="23"/>
          <w:szCs w:val="23"/>
        </w:rPr>
      </w:pPr>
      <w:r>
        <w:rPr>
          <w:sz w:val="23"/>
          <w:szCs w:val="23"/>
          <w:spacing w:val="7"/>
        </w:rPr>
        <w:t>关于软件测试管理的描述，不正确的是()。</w:t>
      </w:r>
    </w:p>
    <w:p>
      <w:pPr>
        <w:pStyle w:val="BodyText"/>
        <w:ind w:left="24"/>
        <w:spacing w:before="38" w:line="219" w:lineRule="auto"/>
        <w:rPr>
          <w:sz w:val="23"/>
          <w:szCs w:val="23"/>
        </w:rPr>
      </w:pPr>
      <w:r>
        <w:rPr>
          <w:sz w:val="23"/>
          <w:szCs w:val="23"/>
          <w:spacing w:val="9"/>
        </w:rPr>
        <w:t>A.软件测试的目的是尽可能多的找出程序中的错误</w:t>
      </w:r>
    </w:p>
    <w:p>
      <w:pPr>
        <w:pStyle w:val="BodyText"/>
        <w:ind w:left="24"/>
        <w:spacing w:before="37" w:line="220" w:lineRule="auto"/>
        <w:rPr>
          <w:sz w:val="23"/>
          <w:szCs w:val="23"/>
        </w:rPr>
      </w:pPr>
      <w:r>
        <w:rPr>
          <w:sz w:val="23"/>
          <w:szCs w:val="23"/>
          <w:spacing w:val="9"/>
        </w:rPr>
        <w:t>B.测试的准备工作在分析和设计阶段就要开始</w:t>
      </w:r>
    </w:p>
    <w:p>
      <w:pPr>
        <w:pStyle w:val="BodyText"/>
        <w:ind w:left="24"/>
        <w:spacing w:before="36" w:line="219" w:lineRule="auto"/>
        <w:rPr>
          <w:sz w:val="23"/>
          <w:szCs w:val="23"/>
        </w:rPr>
      </w:pPr>
      <w:r>
        <w:rPr>
          <w:sz w:val="23"/>
          <w:szCs w:val="23"/>
          <w:spacing w:val="9"/>
        </w:rPr>
        <w:t>C.回归测试可能存在测试不完全的风险</w:t>
      </w:r>
    </w:p>
    <w:p>
      <w:pPr>
        <w:pStyle w:val="BodyText"/>
        <w:ind w:right="4555" w:firstLine="24"/>
        <w:spacing w:before="4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18"/>
        </w:rPr>
        <w:t xml:space="preserve"> </w:t>
      </w:r>
      <w:r>
        <w:rPr>
          <w:sz w:val="23"/>
          <w:szCs w:val="23"/>
          <w:spacing w:val="8"/>
        </w:rPr>
        <w:t>执行效率、缺陷发现率是测试执行中的质量指标</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spacing w:before="30"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P750,   </w:t>
      </w:r>
      <w:r>
        <w:rPr>
          <w:sz w:val="23"/>
          <w:szCs w:val="23"/>
          <w:spacing w:val="9"/>
        </w:rPr>
        <w:t>执行效率、缺陷发现率是</w:t>
      </w:r>
      <w:r>
        <w:rPr>
          <w:sz w:val="23"/>
          <w:szCs w:val="23"/>
          <w:spacing w:val="8"/>
        </w:rPr>
        <w:t>测试执行中的工作效率相关指标</w:t>
      </w:r>
    </w:p>
    <w:p>
      <w:pPr>
        <w:spacing w:line="301" w:lineRule="auto"/>
        <w:rPr>
          <w:rFonts w:ascii="Arial"/>
          <w:sz w:val="21"/>
        </w:rPr>
      </w:pPr>
      <w:r/>
    </w:p>
    <w:p>
      <w:pPr>
        <w:pStyle w:val="BodyText"/>
        <w:ind w:left="28"/>
        <w:spacing w:before="75" w:line="219" w:lineRule="auto"/>
        <w:rPr>
          <w:sz w:val="23"/>
          <w:szCs w:val="23"/>
        </w:rPr>
      </w:pPr>
      <w:r>
        <w:rPr>
          <w:sz w:val="23"/>
          <w:szCs w:val="23"/>
          <w:b/>
          <w:bCs/>
          <w:spacing w:val="10"/>
        </w:rPr>
        <w:t>试题62-</w:t>
      </w:r>
      <w:r>
        <w:rPr>
          <w:sz w:val="23"/>
          <w:szCs w:val="23"/>
          <w:spacing w:val="10"/>
        </w:rPr>
        <w:t xml:space="preserve"> </w:t>
      </w:r>
      <w:r>
        <w:rPr>
          <w:sz w:val="23"/>
          <w:szCs w:val="23"/>
          <w:b/>
          <w:bCs/>
          <w:spacing w:val="10"/>
        </w:rPr>
        <w:t>【2021年上半年-第62题】</w:t>
      </w:r>
      <w:r>
        <w:rPr>
          <w:sz w:val="23"/>
          <w:szCs w:val="23"/>
          <w:spacing w:val="10"/>
        </w:rPr>
        <w:t xml:space="preserve"> </w:t>
      </w:r>
      <w:r>
        <w:rPr>
          <w:sz w:val="23"/>
          <w:szCs w:val="23"/>
          <w:b/>
          <w:bCs/>
          <w:spacing w:val="10"/>
        </w:rPr>
        <w:t>-量化项目管理</w:t>
      </w:r>
    </w:p>
    <w:p>
      <w:pPr>
        <w:pStyle w:val="BodyText"/>
        <w:ind w:left="24" w:right="159"/>
        <w:spacing w:before="30" w:line="253" w:lineRule="auto"/>
        <w:rPr>
          <w:sz w:val="23"/>
          <w:szCs w:val="23"/>
        </w:rPr>
      </w:pPr>
      <w:r>
        <w:rPr>
          <w:sz w:val="23"/>
          <w:szCs w:val="23"/>
          <w:spacing w:val="12"/>
        </w:rPr>
        <w:t>()是应用统计技术对过程中依各个阶段进行评估和</w:t>
      </w:r>
      <w:r>
        <w:rPr>
          <w:sz w:val="23"/>
          <w:szCs w:val="23"/>
          <w:spacing w:val="11"/>
        </w:rPr>
        <w:t>监控，对过程存在的异常因素进行预警，</w:t>
      </w:r>
      <w:r>
        <w:rPr>
          <w:sz w:val="23"/>
          <w:szCs w:val="23"/>
        </w:rPr>
        <w:t xml:space="preserve"> </w:t>
      </w:r>
      <w:r>
        <w:rPr>
          <w:sz w:val="23"/>
          <w:szCs w:val="23"/>
          <w:spacing w:val="7"/>
        </w:rPr>
        <w:t>建立并保持过程处于可接受的且稳定的水平。</w:t>
      </w:r>
    </w:p>
    <w:p>
      <w:pPr>
        <w:pStyle w:val="BodyText"/>
        <w:ind w:right="711" w:firstLine="24"/>
        <w:spacing w:before="1" w:line="23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2"/>
        </w:rPr>
        <w:t xml:space="preserve"> </w:t>
      </w:r>
      <w:r>
        <w:rPr>
          <w:sz w:val="23"/>
          <w:szCs w:val="23"/>
          <w:spacing w:val="7"/>
        </w:rPr>
        <w:t>目标问题度量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4"/>
        </w:rPr>
        <w:t xml:space="preserve"> </w:t>
      </w:r>
      <w:r>
        <w:rPr>
          <w:sz w:val="23"/>
          <w:szCs w:val="23"/>
          <w:spacing w:val="7"/>
        </w:rPr>
        <w:t>统计过程控制</w:t>
      </w:r>
      <w:r>
        <w:rPr>
          <w:sz w:val="23"/>
          <w:szCs w:val="23"/>
          <w:spacing w:val="2"/>
        </w:rPr>
        <w:t xml:space="preserve">        </w:t>
      </w:r>
      <w:r>
        <w:rPr>
          <w:sz w:val="23"/>
          <w:szCs w:val="23"/>
          <w:spacing w:val="7"/>
        </w:rPr>
        <w:t>C.度量和分析        </w:t>
      </w:r>
      <w:r>
        <w:rPr>
          <w:rFonts w:ascii="Times New Roman" w:hAnsi="Times New Roman" w:eastAsia="Times New Roman" w:cs="Times New Roman"/>
          <w:sz w:val="23"/>
          <w:szCs w:val="23"/>
          <w:spacing w:val="6"/>
        </w:rPr>
        <w:t>D.</w:t>
      </w:r>
      <w:r>
        <w:rPr>
          <w:sz w:val="23"/>
          <w:szCs w:val="23"/>
          <w:spacing w:val="6"/>
        </w:rPr>
        <w:t>实用软件度</w:t>
      </w:r>
      <w:r>
        <w:rPr>
          <w:sz w:val="23"/>
          <w:szCs w:val="23"/>
          <w:spacing w:val="4"/>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24" w:hanging="24"/>
        <w:spacing w:before="5" w:line="253"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P821,</w:t>
      </w:r>
      <w:r>
        <w:rPr>
          <w:rFonts w:ascii="Times New Roman" w:hAnsi="Times New Roman" w:eastAsia="Times New Roman" w:cs="Times New Roman"/>
          <w:sz w:val="23"/>
          <w:szCs w:val="23"/>
          <w:spacing w:val="46"/>
        </w:rPr>
        <w:t xml:space="preserve"> </w:t>
      </w:r>
      <w:r>
        <w:rPr>
          <w:sz w:val="23"/>
          <w:szCs w:val="23"/>
          <w:spacing w:val="8"/>
        </w:rPr>
        <w:t>统计过程控制(简称</w:t>
      </w:r>
      <w:r>
        <w:rPr>
          <w:rFonts w:ascii="Times New Roman" w:hAnsi="Times New Roman" w:eastAsia="Times New Roman" w:cs="Times New Roman"/>
          <w:sz w:val="23"/>
          <w:szCs w:val="23"/>
        </w:rPr>
        <w:t>SPC</w:t>
      </w:r>
      <w:r>
        <w:rPr>
          <w:rFonts w:ascii="Times New Roman" w:hAnsi="Times New Roman" w:eastAsia="Times New Roman" w:cs="Times New Roman"/>
          <w:sz w:val="23"/>
          <w:szCs w:val="23"/>
          <w:spacing w:val="8"/>
        </w:rPr>
        <w:t>)</w:t>
      </w:r>
      <w:r>
        <w:rPr>
          <w:sz w:val="23"/>
          <w:szCs w:val="23"/>
          <w:spacing w:val="8"/>
        </w:rPr>
        <w:t>是应用统计技术对过程中的各个阶段进行评估和监控，</w:t>
      </w:r>
      <w:r>
        <w:rPr>
          <w:sz w:val="23"/>
          <w:szCs w:val="23"/>
        </w:rPr>
        <w:t xml:space="preserve"> </w:t>
      </w:r>
      <w:r>
        <w:rPr>
          <w:sz w:val="23"/>
          <w:szCs w:val="23"/>
          <w:spacing w:val="7"/>
        </w:rPr>
        <w:t>建立并保持过程处于可接受的且稳定的水平，从而保证产品与服务符合规定的要求的一种质量</w:t>
      </w:r>
      <w:r>
        <w:rPr>
          <w:sz w:val="23"/>
          <w:szCs w:val="23"/>
          <w:spacing w:val="5"/>
        </w:rPr>
        <w:t xml:space="preserve">  </w:t>
      </w:r>
      <w:r>
        <w:rPr>
          <w:sz w:val="23"/>
          <w:szCs w:val="23"/>
          <w:spacing w:val="1"/>
        </w:rPr>
        <w:t>管理技术。它是过程控制的一部分，从内容上说主要</w:t>
      </w:r>
      <w:r>
        <w:rPr>
          <w:sz w:val="23"/>
          <w:szCs w:val="23"/>
        </w:rPr>
        <w:t>是有两个方面：</w:t>
      </w:r>
      <w:r>
        <w:rPr>
          <w:sz w:val="23"/>
          <w:szCs w:val="23"/>
          <w:spacing w:val="-61"/>
        </w:rPr>
        <w:t xml:space="preserve"> </w:t>
      </w:r>
      <w:r>
        <w:rPr>
          <w:sz w:val="23"/>
          <w:szCs w:val="23"/>
        </w:rPr>
        <w:t>一是利用控制图分析过程的  </w:t>
      </w:r>
      <w:r>
        <w:rPr>
          <w:sz w:val="23"/>
          <w:szCs w:val="23"/>
          <w:spacing w:val="7"/>
        </w:rPr>
        <w:t>稳定性，对过程存在的异常因素进行预警；二是计算过程能力指数分析稳定的过程能力满足技</w:t>
      </w:r>
      <w:r>
        <w:rPr>
          <w:sz w:val="23"/>
          <w:szCs w:val="23"/>
          <w:spacing w:val="5"/>
        </w:rPr>
        <w:t xml:space="preserve">  </w:t>
      </w:r>
      <w:r>
        <w:rPr>
          <w:sz w:val="23"/>
          <w:szCs w:val="23"/>
        </w:rPr>
        <w:t>术要求的程度，对过程质量进行评价。</w:t>
      </w:r>
    </w:p>
    <w:p>
      <w:pPr>
        <w:spacing w:line="245" w:lineRule="auto"/>
        <w:rPr>
          <w:rFonts w:ascii="Arial"/>
          <w:sz w:val="21"/>
        </w:rPr>
      </w:pPr>
      <w:r/>
    </w:p>
    <w:p>
      <w:pPr>
        <w:pStyle w:val="BodyText"/>
        <w:ind w:left="28"/>
        <w:spacing w:before="75" w:line="219" w:lineRule="auto"/>
        <w:rPr>
          <w:sz w:val="23"/>
          <w:szCs w:val="23"/>
        </w:rPr>
      </w:pPr>
      <w:r>
        <w:rPr>
          <w:sz w:val="23"/>
          <w:szCs w:val="23"/>
          <w:b/>
          <w:bCs/>
          <w:spacing w:val="10"/>
        </w:rPr>
        <w:t>试题63-</w:t>
      </w:r>
      <w:r>
        <w:rPr>
          <w:sz w:val="23"/>
          <w:szCs w:val="23"/>
          <w:spacing w:val="10"/>
        </w:rPr>
        <w:t xml:space="preserve"> </w:t>
      </w:r>
      <w:r>
        <w:rPr>
          <w:sz w:val="23"/>
          <w:szCs w:val="23"/>
          <w:b/>
          <w:bCs/>
          <w:spacing w:val="10"/>
        </w:rPr>
        <w:t>【2021年上半年-第63题】</w:t>
      </w:r>
      <w:r>
        <w:rPr>
          <w:sz w:val="23"/>
          <w:szCs w:val="23"/>
          <w:spacing w:val="10"/>
        </w:rPr>
        <w:t xml:space="preserve"> </w:t>
      </w:r>
      <w:r>
        <w:rPr>
          <w:sz w:val="23"/>
          <w:szCs w:val="23"/>
          <w:b/>
          <w:bCs/>
          <w:spacing w:val="10"/>
        </w:rPr>
        <w:t>-访问控制</w:t>
      </w:r>
    </w:p>
    <w:p>
      <w:pPr>
        <w:pStyle w:val="BodyText"/>
        <w:ind w:left="24" w:right="102"/>
        <w:spacing w:before="30" w:line="249" w:lineRule="auto"/>
        <w:rPr>
          <w:sz w:val="23"/>
          <w:szCs w:val="23"/>
        </w:rPr>
      </w:pPr>
      <w:r>
        <w:rPr>
          <w:sz w:val="23"/>
          <w:szCs w:val="23"/>
          <w:spacing w:val="19"/>
        </w:rPr>
        <w:t>工程师小王在检查公司云计算管理平台的网络安全时，需检查虚拟网络边界的()策略，查</w:t>
      </w:r>
      <w:r>
        <w:rPr>
          <w:sz w:val="23"/>
          <w:szCs w:val="23"/>
          <w:spacing w:val="1"/>
        </w:rPr>
        <w:t xml:space="preserve"> </w:t>
      </w:r>
      <w:r>
        <w:rPr>
          <w:sz w:val="23"/>
          <w:szCs w:val="23"/>
          <w:spacing w:val="11"/>
        </w:rPr>
        <w:t>看其是否对进出网络的信息内容进行过滤，实现对应用层</w:t>
      </w:r>
      <w:r>
        <w:rPr>
          <w:sz w:val="23"/>
          <w:szCs w:val="23"/>
          <w:spacing w:val="-14"/>
        </w:rPr>
        <w:t xml:space="preserve"> </w:t>
      </w:r>
      <w:hyperlink w:history="true" r:id="rId61">
        <w:r>
          <w:rPr>
            <w:sz w:val="23"/>
            <w:szCs w:val="23"/>
          </w:rPr>
          <w:t>HTTP</w:t>
        </w:r>
      </w:hyperlink>
      <w:r>
        <w:rPr>
          <w:sz w:val="23"/>
          <w:szCs w:val="23"/>
          <w:spacing w:val="11"/>
        </w:rPr>
        <w:t>、</w:t>
      </w:r>
      <w:r>
        <w:rPr>
          <w:sz w:val="23"/>
          <w:szCs w:val="23"/>
        </w:rPr>
        <w:t>FTP</w:t>
      </w:r>
      <w:r>
        <w:rPr>
          <w:sz w:val="23"/>
          <w:szCs w:val="23"/>
          <w:spacing w:val="11"/>
        </w:rPr>
        <w:t>、</w:t>
      </w:r>
      <w:r>
        <w:rPr>
          <w:sz w:val="23"/>
          <w:szCs w:val="23"/>
        </w:rPr>
        <w:t>TELNET</w:t>
      </w:r>
      <w:r>
        <w:rPr>
          <w:sz w:val="23"/>
          <w:szCs w:val="23"/>
          <w:spacing w:val="11"/>
        </w:rPr>
        <w:t>、</w:t>
      </w:r>
      <w:r>
        <w:rPr>
          <w:sz w:val="23"/>
          <w:szCs w:val="23"/>
        </w:rPr>
        <w:t>SMTP</w:t>
      </w:r>
      <w:r>
        <w:rPr>
          <w:sz w:val="23"/>
          <w:szCs w:val="23"/>
          <w:spacing w:val="11"/>
        </w:rPr>
        <w:t>、</w:t>
      </w:r>
      <w:r>
        <w:rPr>
          <w:sz w:val="23"/>
          <w:szCs w:val="23"/>
        </w:rPr>
        <w:t>POP</w:t>
      </w:r>
      <w:r>
        <w:rPr>
          <w:sz w:val="23"/>
          <w:szCs w:val="23"/>
          <w:spacing w:val="11"/>
        </w:rPr>
        <w:t>3</w:t>
      </w:r>
    </w:p>
    <w:p>
      <w:pPr>
        <w:pStyle w:val="BodyText"/>
        <w:ind w:left="24"/>
        <w:spacing w:line="219" w:lineRule="auto"/>
        <w:rPr>
          <w:sz w:val="23"/>
          <w:szCs w:val="23"/>
        </w:rPr>
      </w:pPr>
      <w:r>
        <w:rPr>
          <w:sz w:val="23"/>
          <w:szCs w:val="23"/>
        </w:rPr>
        <w:t>等的控制。</w:t>
      </w:r>
    </w:p>
    <w:p>
      <w:pPr>
        <w:pStyle w:val="BodyText"/>
        <w:ind w:right="475" w:firstLine="24"/>
        <w:spacing w:before="39" w:line="24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32"/>
        </w:rPr>
        <w:t xml:space="preserve"> </w:t>
      </w:r>
      <w:r>
        <w:rPr>
          <w:sz w:val="23"/>
          <w:szCs w:val="23"/>
          <w:spacing w:val="6"/>
        </w:rPr>
        <w:t>访问控制        B.属性安全控制        </w:t>
      </w:r>
      <w:r>
        <w:rPr>
          <w:rFonts w:ascii="Times New Roman" w:hAnsi="Times New Roman" w:eastAsia="Times New Roman" w:cs="Times New Roman"/>
          <w:sz w:val="23"/>
          <w:szCs w:val="23"/>
          <w:spacing w:val="6"/>
        </w:rPr>
        <w:t>C. </w:t>
      </w:r>
      <w:r>
        <w:rPr>
          <w:sz w:val="23"/>
          <w:szCs w:val="23"/>
          <w:spacing w:val="6"/>
        </w:rPr>
        <w:t>目录级安全控制        D.网</w:t>
      </w:r>
      <w:r>
        <w:rPr>
          <w:sz w:val="23"/>
          <w:szCs w:val="23"/>
          <w:spacing w:val="5"/>
        </w:rPr>
        <w:t>络锁定控制</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24" w:right="76" w:hanging="24"/>
        <w:spacing w:line="263" w:lineRule="auto"/>
        <w:rPr>
          <w:sz w:val="23"/>
          <w:szCs w:val="23"/>
        </w:rPr>
      </w:pPr>
      <w:r>
        <w:rPr>
          <w:sz w:val="23"/>
          <w:szCs w:val="23"/>
          <w:spacing w:val="8"/>
        </w:rPr>
        <w:t>【解析】</w:t>
      </w:r>
      <w:r>
        <w:rPr>
          <w:rFonts w:ascii="Times New Roman" w:hAnsi="Times New Roman" w:eastAsia="Times New Roman" w:cs="Times New Roman"/>
          <w:sz w:val="23"/>
          <w:szCs w:val="23"/>
          <w:spacing w:val="8"/>
        </w:rPr>
        <w:t>P651,  </w:t>
      </w:r>
      <w:r>
        <w:rPr>
          <w:sz w:val="23"/>
          <w:szCs w:val="23"/>
          <w:spacing w:val="8"/>
        </w:rPr>
        <w:t>访问控制是信息安全保障机制的核心内容之一，是实现数据保密性和完整</w:t>
      </w:r>
      <w:r>
        <w:rPr>
          <w:sz w:val="23"/>
          <w:szCs w:val="23"/>
          <w:spacing w:val="7"/>
        </w:rPr>
        <w:t>性的</w:t>
      </w:r>
      <w:r>
        <w:rPr>
          <w:sz w:val="23"/>
          <w:szCs w:val="23"/>
        </w:rPr>
        <w:t xml:space="preserve"> </w:t>
      </w:r>
      <w:r>
        <w:rPr>
          <w:sz w:val="23"/>
          <w:szCs w:val="23"/>
          <w:spacing w:val="10"/>
        </w:rPr>
        <w:t>主要手段之一。访问控制是为了限制访问主体</w:t>
      </w:r>
      <w:r>
        <w:rPr>
          <w:sz w:val="23"/>
          <w:szCs w:val="23"/>
          <w:spacing w:val="9"/>
        </w:rPr>
        <w:t>(或称为发起者，是一个主动的实体，如用户、</w:t>
      </w:r>
      <w:r>
        <w:rPr>
          <w:sz w:val="23"/>
          <w:szCs w:val="23"/>
        </w:rPr>
        <w:t xml:space="preserve"> </w:t>
      </w:r>
      <w:r>
        <w:rPr>
          <w:sz w:val="23"/>
          <w:szCs w:val="23"/>
          <w:spacing w:val="5"/>
        </w:rPr>
        <w:t>进程、服务等)对访问客体(需要保护的资，源)的访问权限，从而使计算机信息应用系</w:t>
      </w:r>
      <w:r>
        <w:rPr>
          <w:sz w:val="23"/>
          <w:szCs w:val="23"/>
          <w:spacing w:val="4"/>
        </w:rPr>
        <w:t>统在合法</w:t>
      </w:r>
    </w:p>
    <w:p>
      <w:pPr>
        <w:spacing w:line="263" w:lineRule="auto"/>
        <w:sectPr>
          <w:headerReference w:type="default" r:id="rId59"/>
          <w:footerReference w:type="default" r:id="rId60"/>
          <w:pgSz w:w="11910" w:h="16840"/>
          <w:pgMar w:top="1143" w:right="1005" w:bottom="1140" w:left="1045" w:header="789" w:footer="1023" w:gutter="0"/>
        </w:sectPr>
        <w:rPr>
          <w:sz w:val="23"/>
          <w:szCs w:val="23"/>
        </w:rPr>
      </w:pPr>
    </w:p>
    <w:p>
      <w:pPr>
        <w:spacing w:line="258" w:lineRule="auto"/>
        <w:rPr>
          <w:rFonts w:ascii="Arial"/>
          <w:sz w:val="21"/>
        </w:rPr>
      </w:pPr>
      <w:r/>
    </w:p>
    <w:p>
      <w:pPr>
        <w:pStyle w:val="BodyText"/>
        <w:ind w:left="4"/>
        <w:spacing w:before="74" w:line="219" w:lineRule="auto"/>
        <w:rPr>
          <w:sz w:val="23"/>
          <w:szCs w:val="23"/>
        </w:rPr>
      </w:pPr>
      <w:r>
        <w:rPr>
          <w:sz w:val="23"/>
          <w:szCs w:val="23"/>
          <w:spacing w:val="6"/>
        </w:rPr>
        <w:t>范围内使用；访问控制机制决定用户以及代表一定用户利益的程序能做什么及做到什么程度。</w:t>
      </w:r>
    </w:p>
    <w:p>
      <w:pPr>
        <w:pStyle w:val="BodyText"/>
        <w:ind w:left="484"/>
        <w:spacing w:before="48" w:line="219" w:lineRule="auto"/>
        <w:rPr>
          <w:sz w:val="23"/>
          <w:szCs w:val="23"/>
        </w:rPr>
      </w:pPr>
      <w:r>
        <w:rPr>
          <w:sz w:val="23"/>
          <w:szCs w:val="23"/>
          <w:spacing w:val="8"/>
        </w:rPr>
        <w:t>属性安全控制主要针对文件和文件目录进行存储权限设置。</w:t>
      </w:r>
    </w:p>
    <w:p>
      <w:pPr>
        <w:pStyle w:val="BodyText"/>
        <w:ind w:left="484"/>
        <w:spacing w:before="37" w:line="219" w:lineRule="auto"/>
        <w:rPr>
          <w:sz w:val="23"/>
          <w:szCs w:val="23"/>
        </w:rPr>
      </w:pPr>
      <w:r>
        <w:rPr>
          <w:sz w:val="23"/>
          <w:szCs w:val="23"/>
          <w:spacing w:val="6"/>
        </w:rPr>
        <w:t>目录级安全控制主要针对用户进行权限控制。</w:t>
      </w:r>
    </w:p>
    <w:p>
      <w:pPr>
        <w:pStyle w:val="BodyText"/>
        <w:ind w:left="4" w:right="16" w:firstLine="479"/>
        <w:spacing w:before="26" w:line="250" w:lineRule="auto"/>
        <w:rPr>
          <w:sz w:val="23"/>
          <w:szCs w:val="23"/>
        </w:rPr>
      </w:pPr>
      <w:r>
        <w:rPr>
          <w:sz w:val="23"/>
          <w:szCs w:val="23"/>
          <w:spacing w:val="8"/>
        </w:rPr>
        <w:t>网络锁定控制是针对网络自身的控制，主要是对通信网络的网络路</w:t>
      </w:r>
      <w:r>
        <w:rPr>
          <w:sz w:val="23"/>
          <w:szCs w:val="23"/>
          <w:spacing w:val="7"/>
        </w:rPr>
        <w:t>由、网络流量等的调度</w:t>
      </w:r>
      <w:r>
        <w:rPr>
          <w:sz w:val="23"/>
          <w:szCs w:val="23"/>
        </w:rPr>
        <w:t xml:space="preserve"> </w:t>
      </w:r>
      <w:r>
        <w:rPr>
          <w:sz w:val="23"/>
          <w:szCs w:val="23"/>
          <w:spacing w:val="5"/>
        </w:rPr>
        <w:t>与控制；基于网络的控制是对被控系统的控制，网络只是作为一种传输通道。</w:t>
      </w:r>
    </w:p>
    <w:p>
      <w:pPr>
        <w:spacing w:line="248" w:lineRule="auto"/>
        <w:rPr>
          <w:rFonts w:ascii="Arial"/>
          <w:sz w:val="21"/>
        </w:rPr>
      </w:pPr>
      <w:r/>
    </w:p>
    <w:p>
      <w:pPr>
        <w:pStyle w:val="BodyText"/>
        <w:ind w:left="8"/>
        <w:spacing w:before="75" w:line="219" w:lineRule="auto"/>
        <w:rPr>
          <w:sz w:val="23"/>
          <w:szCs w:val="23"/>
        </w:rPr>
      </w:pPr>
      <w:r>
        <w:rPr>
          <w:sz w:val="23"/>
          <w:szCs w:val="23"/>
          <w:b/>
          <w:bCs/>
          <w:spacing w:val="10"/>
        </w:rPr>
        <w:t>试题64-</w:t>
      </w:r>
      <w:r>
        <w:rPr>
          <w:sz w:val="23"/>
          <w:szCs w:val="23"/>
          <w:spacing w:val="10"/>
        </w:rPr>
        <w:t xml:space="preserve"> </w:t>
      </w:r>
      <w:r>
        <w:rPr>
          <w:sz w:val="23"/>
          <w:szCs w:val="23"/>
          <w:b/>
          <w:bCs/>
          <w:spacing w:val="10"/>
        </w:rPr>
        <w:t>【2021年上半年-第64题】</w:t>
      </w:r>
      <w:r>
        <w:rPr>
          <w:sz w:val="23"/>
          <w:szCs w:val="23"/>
          <w:spacing w:val="10"/>
        </w:rPr>
        <w:t xml:space="preserve"> </w:t>
      </w:r>
      <w:r>
        <w:rPr>
          <w:sz w:val="23"/>
          <w:szCs w:val="23"/>
          <w:b/>
          <w:bCs/>
          <w:spacing w:val="10"/>
        </w:rPr>
        <w:t>-访问控制方式</w:t>
      </w:r>
    </w:p>
    <w:p>
      <w:pPr>
        <w:pStyle w:val="BodyText"/>
        <w:ind w:left="4"/>
        <w:spacing w:before="40" w:line="219" w:lineRule="auto"/>
        <w:rPr>
          <w:sz w:val="23"/>
          <w:szCs w:val="23"/>
        </w:rPr>
      </w:pPr>
      <w:r>
        <w:rPr>
          <w:sz w:val="23"/>
          <w:szCs w:val="23"/>
          <w:spacing w:val="18"/>
        </w:rPr>
        <w:t>关于权限管理基础设施的描述，不正确的是()。</w:t>
      </w:r>
    </w:p>
    <w:p>
      <w:pPr>
        <w:pStyle w:val="BodyText"/>
        <w:ind w:left="4"/>
        <w:spacing w:before="37" w:line="219" w:lineRule="auto"/>
        <w:rPr>
          <w:sz w:val="23"/>
          <w:szCs w:val="23"/>
        </w:rPr>
      </w:pPr>
      <w:r>
        <w:rPr>
          <w:rFonts w:ascii="Times New Roman" w:hAnsi="Times New Roman" w:eastAsia="Times New Roman" w:cs="Times New Roman"/>
          <w:sz w:val="23"/>
          <w:szCs w:val="23"/>
          <w:spacing w:val="-1"/>
        </w:rPr>
        <w:t>A.PMI </w:t>
      </w:r>
      <w:r>
        <w:rPr>
          <w:sz w:val="23"/>
          <w:szCs w:val="23"/>
          <w:spacing w:val="-1"/>
        </w:rPr>
        <w:t>主要进行授权管理，</w:t>
      </w:r>
      <w:r>
        <w:rPr>
          <w:rFonts w:ascii="Times New Roman" w:hAnsi="Times New Roman" w:eastAsia="Times New Roman" w:cs="Times New Roman"/>
          <w:sz w:val="23"/>
          <w:szCs w:val="23"/>
          <w:spacing w:val="-1"/>
        </w:rPr>
        <w:t>PKI</w:t>
      </w:r>
      <w:r>
        <w:rPr>
          <w:rFonts w:ascii="Times New Roman" w:hAnsi="Times New Roman" w:eastAsia="Times New Roman" w:cs="Times New Roman"/>
          <w:sz w:val="23"/>
          <w:szCs w:val="23"/>
          <w:spacing w:val="35"/>
          <w:w w:val="101"/>
        </w:rPr>
        <w:t xml:space="preserve"> </w:t>
      </w:r>
      <w:r>
        <w:rPr>
          <w:sz w:val="23"/>
          <w:szCs w:val="23"/>
          <w:spacing w:val="-1"/>
        </w:rPr>
        <w:t>主要进行身份鉴别</w:t>
      </w:r>
    </w:p>
    <w:p>
      <w:pPr>
        <w:pStyle w:val="BodyText"/>
        <w:ind w:left="4"/>
        <w:spacing w:before="38"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9"/>
        </w:rPr>
        <w:t xml:space="preserve"> </w:t>
      </w:r>
      <w:r>
        <w:rPr>
          <w:sz w:val="23"/>
          <w:szCs w:val="23"/>
          <w:spacing w:val="9"/>
        </w:rPr>
        <w:t>认证过程和授权管理是访问控制的两个重要过程</w:t>
      </w:r>
    </w:p>
    <w:p>
      <w:pPr>
        <w:pStyle w:val="BodyText"/>
        <w:ind w:left="4"/>
        <w:spacing w:before="35" w:line="219" w:lineRule="auto"/>
        <w:rPr>
          <w:sz w:val="23"/>
          <w:szCs w:val="23"/>
        </w:rPr>
      </w:pPr>
      <w:r>
        <w:rPr>
          <w:sz w:val="23"/>
          <w:szCs w:val="23"/>
          <w:spacing w:val="9"/>
        </w:rPr>
        <w:t>C.图书馆对于进入人员的管理属于自主访问控制</w:t>
      </w:r>
    </w:p>
    <w:p>
      <w:pPr>
        <w:pStyle w:val="BodyText"/>
        <w:ind w:right="3744" w:firstLine="4"/>
        <w:spacing w:before="4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rPr>
        <w:t>D.</w:t>
      </w:r>
      <w:r>
        <w:rPr>
          <w:rFonts w:ascii="Times New Roman" w:hAnsi="Times New Roman" w:eastAsia="Times New Roman" w:cs="Times New Roman"/>
          <w:sz w:val="23"/>
          <w:szCs w:val="23"/>
          <w:spacing w:val="-15"/>
        </w:rPr>
        <w:t xml:space="preserve"> </w:t>
      </w:r>
      <w:r>
        <w:rPr>
          <w:sz w:val="23"/>
          <w:szCs w:val="23"/>
          <w:spacing w:val="12"/>
        </w:rPr>
        <w:t>权限管理、访问控制框架、策略规则共同构成</w:t>
      </w:r>
      <w:r>
        <w:rPr>
          <w:rFonts w:ascii="Times New Roman" w:hAnsi="Times New Roman" w:eastAsia="Times New Roman" w:cs="Times New Roman"/>
          <w:sz w:val="23"/>
          <w:szCs w:val="23"/>
        </w:rPr>
        <w:t>PMI</w:t>
      </w:r>
      <w:r>
        <w:rPr>
          <w:sz w:val="23"/>
          <w:szCs w:val="23"/>
          <w:spacing w:val="12"/>
        </w:rPr>
        <w:t>平台</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20" w:line="212" w:lineRule="auto"/>
        <w:rPr>
          <w:rFonts w:ascii="Times New Roman" w:hAnsi="Times New Roman" w:eastAsia="Times New Roman" w:cs="Times New Roman"/>
          <w:sz w:val="23"/>
          <w:szCs w:val="23"/>
        </w:rPr>
      </w:pPr>
      <w:r>
        <w:rPr>
          <w:sz w:val="23"/>
          <w:szCs w:val="23"/>
          <w:spacing w:val="3"/>
        </w:rPr>
        <w:t>【解析】</w:t>
      </w:r>
      <w:r>
        <w:rPr>
          <w:rFonts w:ascii="Times New Roman" w:hAnsi="Times New Roman" w:eastAsia="Times New Roman" w:cs="Times New Roman"/>
          <w:sz w:val="23"/>
          <w:szCs w:val="23"/>
          <w:spacing w:val="3"/>
        </w:rPr>
        <w:t>P656,</w:t>
      </w:r>
    </w:p>
    <w:p>
      <w:pPr>
        <w:pStyle w:val="BodyText"/>
        <w:spacing w:before="71" w:line="219" w:lineRule="auto"/>
        <w:jc w:val="right"/>
        <w:rPr>
          <w:sz w:val="23"/>
          <w:szCs w:val="23"/>
        </w:rPr>
      </w:pPr>
      <w:r>
        <w:rPr>
          <w:rFonts w:ascii="Times New Roman" w:hAnsi="Times New Roman" w:eastAsia="Times New Roman" w:cs="Times New Roman"/>
          <w:sz w:val="23"/>
          <w:szCs w:val="23"/>
        </w:rPr>
        <w:t>DAC</w:t>
      </w:r>
      <w:r>
        <w:rPr>
          <w:sz w:val="23"/>
          <w:szCs w:val="23"/>
          <w:spacing w:val="8"/>
        </w:rPr>
        <w:t>自主访问控制方式：该模型针对每个用户指明能够访问的资源，对于不在指定</w:t>
      </w:r>
      <w:r>
        <w:rPr>
          <w:sz w:val="23"/>
          <w:szCs w:val="23"/>
          <w:spacing w:val="7"/>
        </w:rPr>
        <w:t>的资源</w:t>
      </w:r>
    </w:p>
    <w:p>
      <w:pPr>
        <w:pStyle w:val="BodyText"/>
        <w:ind w:left="4"/>
        <w:spacing w:before="37" w:line="219" w:lineRule="auto"/>
        <w:rPr>
          <w:sz w:val="23"/>
          <w:szCs w:val="23"/>
        </w:rPr>
      </w:pPr>
      <w:r>
        <w:rPr>
          <w:sz w:val="23"/>
          <w:szCs w:val="23"/>
          <w:spacing w:val="6"/>
        </w:rPr>
        <w:t>列表中的对象不允许访问。</w:t>
      </w:r>
    </w:p>
    <w:p>
      <w:pPr>
        <w:pStyle w:val="BodyText"/>
        <w:ind w:left="4" w:right="14" w:firstLine="479"/>
        <w:spacing w:before="37" w:line="251" w:lineRule="auto"/>
        <w:jc w:val="both"/>
        <w:rPr>
          <w:sz w:val="23"/>
          <w:szCs w:val="23"/>
        </w:rPr>
      </w:pPr>
      <w:r>
        <w:rPr>
          <w:rFonts w:ascii="Times New Roman" w:hAnsi="Times New Roman" w:eastAsia="Times New Roman" w:cs="Times New Roman"/>
          <w:sz w:val="23"/>
          <w:szCs w:val="23"/>
        </w:rPr>
        <w:t>ACL</w:t>
      </w:r>
      <w:r>
        <w:rPr>
          <w:rFonts w:ascii="Times New Roman" w:hAnsi="Times New Roman" w:eastAsia="Times New Roman" w:cs="Times New Roman"/>
          <w:sz w:val="23"/>
          <w:szCs w:val="23"/>
          <w:spacing w:val="6"/>
        </w:rPr>
        <w:t xml:space="preserve"> </w:t>
      </w:r>
      <w:r>
        <w:rPr>
          <w:sz w:val="23"/>
          <w:szCs w:val="23"/>
          <w:spacing w:val="6"/>
        </w:rPr>
        <w:t>访问控制列表方式：该模型是目前应用最多的方式。目标资源拥有访问权限列表，指</w:t>
      </w:r>
      <w:r>
        <w:rPr>
          <w:sz w:val="23"/>
          <w:szCs w:val="23"/>
          <w:spacing w:val="18"/>
        </w:rPr>
        <w:t xml:space="preserve"> </w:t>
      </w:r>
      <w:r>
        <w:rPr>
          <w:sz w:val="23"/>
          <w:szCs w:val="23"/>
          <w:spacing w:val="6"/>
        </w:rPr>
        <w:t>明允许哪些用户访问。如果某个用户不在访问控制列表中，则不允许该用户访问这</w:t>
      </w:r>
      <w:r>
        <w:rPr>
          <w:sz w:val="23"/>
          <w:szCs w:val="23"/>
          <w:spacing w:val="5"/>
        </w:rPr>
        <w:t>个资源。 C</w:t>
      </w:r>
      <w:r>
        <w:rPr>
          <w:sz w:val="23"/>
          <w:szCs w:val="23"/>
        </w:rPr>
        <w:t xml:space="preserve"> </w:t>
      </w:r>
      <w:r>
        <w:rPr>
          <w:sz w:val="23"/>
          <w:szCs w:val="23"/>
          <w:spacing w:val="9"/>
        </w:rPr>
        <w:t>选项的描述应该是访问控制列表方式</w:t>
      </w:r>
    </w:p>
    <w:p>
      <w:pPr>
        <w:pStyle w:val="BodyText"/>
        <w:ind w:left="484"/>
        <w:spacing w:before="3" w:line="220" w:lineRule="auto"/>
        <w:rPr>
          <w:sz w:val="23"/>
          <w:szCs w:val="23"/>
        </w:rPr>
      </w:pPr>
      <w:r>
        <w:rPr>
          <w:sz w:val="23"/>
          <w:szCs w:val="23"/>
          <w:spacing w:val="9"/>
        </w:rPr>
        <w:t>C</w:t>
      </w:r>
      <w:r>
        <w:rPr>
          <w:sz w:val="23"/>
          <w:szCs w:val="23"/>
          <w:spacing w:val="-52"/>
        </w:rPr>
        <w:t xml:space="preserve"> </w:t>
      </w:r>
      <w:r>
        <w:rPr>
          <w:sz w:val="23"/>
          <w:szCs w:val="23"/>
          <w:spacing w:val="9"/>
        </w:rPr>
        <w:t>选项不属于自主访问控制，属于访问控制列</w:t>
      </w:r>
      <w:r>
        <w:rPr>
          <w:sz w:val="23"/>
          <w:szCs w:val="23"/>
          <w:spacing w:val="8"/>
        </w:rPr>
        <w:t>表。</w:t>
      </w:r>
    </w:p>
    <w:p>
      <w:pPr>
        <w:pStyle w:val="BodyText"/>
        <w:ind w:left="4" w:right="244"/>
        <w:spacing w:before="32" w:line="249" w:lineRule="auto"/>
        <w:rPr>
          <w:sz w:val="23"/>
          <w:szCs w:val="23"/>
        </w:rPr>
      </w:pPr>
      <w:r>
        <w:rPr>
          <w:rFonts w:ascii="Times New Roman" w:hAnsi="Times New Roman" w:eastAsia="Times New Roman" w:cs="Times New Roman"/>
          <w:sz w:val="23"/>
          <w:szCs w:val="23"/>
        </w:rPr>
        <w:t>PMI</w:t>
      </w:r>
      <w:r>
        <w:rPr>
          <w:rFonts w:ascii="Times New Roman" w:hAnsi="Times New Roman" w:eastAsia="Times New Roman" w:cs="Times New Roman"/>
          <w:sz w:val="23"/>
          <w:szCs w:val="23"/>
          <w:spacing w:val="47"/>
          <w:w w:val="101"/>
        </w:rPr>
        <w:t xml:space="preserve"> </w:t>
      </w:r>
      <w:r>
        <w:rPr>
          <w:sz w:val="23"/>
          <w:szCs w:val="23"/>
          <w:spacing w:val="10"/>
        </w:rPr>
        <w:t>(授权管理基础设施),</w:t>
      </w:r>
      <w:r>
        <w:rPr>
          <w:rFonts w:ascii="Times New Roman" w:hAnsi="Times New Roman" w:eastAsia="Times New Roman" w:cs="Times New Roman"/>
          <w:sz w:val="23"/>
          <w:szCs w:val="23"/>
        </w:rPr>
        <w:t>PMI</w:t>
      </w:r>
      <w:r>
        <w:rPr>
          <w:rFonts w:ascii="Times New Roman" w:hAnsi="Times New Roman" w:eastAsia="Times New Roman" w:cs="Times New Roman"/>
          <w:sz w:val="23"/>
          <w:szCs w:val="23"/>
          <w:spacing w:val="10"/>
        </w:rPr>
        <w:t xml:space="preserve"> </w:t>
      </w:r>
      <w:r>
        <w:rPr>
          <w:sz w:val="23"/>
          <w:szCs w:val="23"/>
          <w:spacing w:val="10"/>
        </w:rPr>
        <w:t>主要进行授权管理，证明这个用户有什么权限，能干什</w:t>
      </w:r>
      <w:r>
        <w:rPr>
          <w:sz w:val="23"/>
          <w:szCs w:val="23"/>
          <w:spacing w:val="9"/>
        </w:rPr>
        <w:t>么。</w:t>
      </w:r>
      <w:r>
        <w:rPr>
          <w:sz w:val="23"/>
          <w:szCs w:val="23"/>
        </w:rPr>
        <w:t xml:space="preserve"> </w:t>
      </w:r>
      <w:r>
        <w:rPr>
          <w:rFonts w:ascii="Times New Roman" w:hAnsi="Times New Roman" w:eastAsia="Times New Roman" w:cs="Times New Roman"/>
          <w:sz w:val="23"/>
          <w:szCs w:val="23"/>
        </w:rPr>
        <w:t>PKI</w:t>
      </w:r>
      <w:r>
        <w:rPr>
          <w:rFonts w:ascii="Times New Roman" w:hAnsi="Times New Roman" w:eastAsia="Times New Roman" w:cs="Times New Roman"/>
          <w:sz w:val="23"/>
          <w:szCs w:val="23"/>
          <w:spacing w:val="46"/>
          <w:w w:val="101"/>
        </w:rPr>
        <w:t xml:space="preserve"> </w:t>
      </w:r>
      <w:r>
        <w:rPr>
          <w:sz w:val="23"/>
          <w:szCs w:val="23"/>
          <w:spacing w:val="14"/>
        </w:rPr>
        <w:t>(公钥基础设施),主要进行身份鉴别，证明用</w:t>
      </w:r>
      <w:r>
        <w:rPr>
          <w:sz w:val="23"/>
          <w:szCs w:val="23"/>
          <w:spacing w:val="13"/>
        </w:rPr>
        <w:t>户身份。所以</w:t>
      </w:r>
      <w:r>
        <w:rPr>
          <w:rFonts w:ascii="Times New Roman" w:hAnsi="Times New Roman" w:eastAsia="Times New Roman" w:cs="Times New Roman"/>
          <w:sz w:val="23"/>
          <w:szCs w:val="23"/>
          <w:spacing w:val="13"/>
        </w:rPr>
        <w:t>A</w:t>
      </w:r>
      <w:r>
        <w:rPr>
          <w:rFonts w:ascii="Times New Roman" w:hAnsi="Times New Roman" w:eastAsia="Times New Roman" w:cs="Times New Roman"/>
          <w:sz w:val="23"/>
          <w:szCs w:val="23"/>
          <w:spacing w:val="-12"/>
        </w:rPr>
        <w:t xml:space="preserve"> </w:t>
      </w:r>
      <w:r>
        <w:rPr>
          <w:sz w:val="23"/>
          <w:szCs w:val="23"/>
          <w:spacing w:val="13"/>
        </w:rPr>
        <w:t>正确。</w:t>
      </w:r>
    </w:p>
    <w:p>
      <w:pPr>
        <w:pStyle w:val="BodyText"/>
        <w:ind w:left="484"/>
        <w:spacing w:before="3" w:line="220" w:lineRule="auto"/>
        <w:rPr>
          <w:sz w:val="23"/>
          <w:szCs w:val="23"/>
        </w:rPr>
      </w:pPr>
      <w:r>
        <w:rPr>
          <w:sz w:val="23"/>
          <w:szCs w:val="23"/>
          <w:spacing w:val="1"/>
        </w:rPr>
        <w:t>B</w:t>
      </w:r>
      <w:r>
        <w:rPr>
          <w:sz w:val="23"/>
          <w:szCs w:val="23"/>
          <w:spacing w:val="-30"/>
        </w:rPr>
        <w:t xml:space="preserve"> </w:t>
      </w:r>
      <w:r>
        <w:rPr>
          <w:sz w:val="23"/>
          <w:szCs w:val="23"/>
          <w:spacing w:val="1"/>
        </w:rPr>
        <w:t>和</w:t>
      </w:r>
      <w:r>
        <w:rPr>
          <w:sz w:val="23"/>
          <w:szCs w:val="23"/>
          <w:spacing w:val="-45"/>
        </w:rPr>
        <w:t xml:space="preserve"> </w:t>
      </w:r>
      <w:r>
        <w:rPr>
          <w:sz w:val="23"/>
          <w:szCs w:val="23"/>
          <w:spacing w:val="1"/>
        </w:rPr>
        <w:t>D</w:t>
      </w:r>
      <w:r>
        <w:rPr>
          <w:sz w:val="23"/>
          <w:szCs w:val="23"/>
          <w:spacing w:val="-25"/>
        </w:rPr>
        <w:t xml:space="preserve"> </w:t>
      </w:r>
      <w:r>
        <w:rPr>
          <w:sz w:val="23"/>
          <w:szCs w:val="23"/>
          <w:spacing w:val="1"/>
        </w:rPr>
        <w:t>也是正确的。</w:t>
      </w:r>
    </w:p>
    <w:p>
      <w:pPr>
        <w:spacing w:line="275" w:lineRule="auto"/>
        <w:rPr>
          <w:rFonts w:ascii="Arial"/>
          <w:sz w:val="21"/>
        </w:rPr>
      </w:pPr>
      <w:r/>
    </w:p>
    <w:p>
      <w:pPr>
        <w:pStyle w:val="BodyText"/>
        <w:ind w:left="8"/>
        <w:spacing w:before="76" w:line="219" w:lineRule="auto"/>
        <w:rPr>
          <w:rFonts w:ascii="Times New Roman" w:hAnsi="Times New Roman" w:eastAsia="Times New Roman" w:cs="Times New Roman"/>
          <w:sz w:val="23"/>
          <w:szCs w:val="23"/>
        </w:rPr>
      </w:pPr>
      <w:r>
        <w:rPr>
          <w:sz w:val="23"/>
          <w:szCs w:val="23"/>
          <w:b/>
          <w:bCs/>
          <w:spacing w:val="-2"/>
        </w:rPr>
        <w:t>试题65-</w:t>
      </w:r>
      <w:r>
        <w:rPr>
          <w:sz w:val="23"/>
          <w:szCs w:val="23"/>
          <w:spacing w:val="-2"/>
        </w:rPr>
        <w:t xml:space="preserve"> </w:t>
      </w:r>
      <w:r>
        <w:rPr>
          <w:sz w:val="23"/>
          <w:szCs w:val="23"/>
          <w:b/>
          <w:bCs/>
          <w:spacing w:val="-2"/>
        </w:rPr>
        <w:t>【2021年上半年-第65题】</w:t>
      </w:r>
      <w:r>
        <w:rPr>
          <w:sz w:val="23"/>
          <w:szCs w:val="23"/>
          <w:spacing w:val="30"/>
        </w:rPr>
        <w:t xml:space="preserve"> </w:t>
      </w:r>
      <w:r>
        <w:rPr>
          <w:sz w:val="23"/>
          <w:szCs w:val="23"/>
          <w:b/>
          <w:bCs/>
          <w:spacing w:val="-2"/>
        </w:rPr>
        <w:t>-</w:t>
      </w:r>
      <w:r>
        <w:rPr>
          <w:sz w:val="23"/>
          <w:szCs w:val="23"/>
          <w:spacing w:val="-3"/>
        </w:rPr>
        <w:t xml:space="preserve"> </w:t>
      </w:r>
      <w:r>
        <w:rPr>
          <w:rFonts w:ascii="Times New Roman" w:hAnsi="Times New Roman" w:eastAsia="Times New Roman" w:cs="Times New Roman"/>
          <w:sz w:val="23"/>
          <w:szCs w:val="23"/>
          <w:b/>
          <w:bCs/>
          <w:spacing w:val="-3"/>
        </w:rPr>
        <w:t>ISSE-CMM</w:t>
      </w:r>
    </w:p>
    <w:p>
      <w:pPr>
        <w:pStyle w:val="BodyText"/>
        <w:ind w:left="4" w:right="16"/>
        <w:spacing w:before="15" w:line="263" w:lineRule="auto"/>
        <w:rPr>
          <w:sz w:val="23"/>
          <w:szCs w:val="23"/>
        </w:rPr>
      </w:pPr>
      <w:r>
        <w:rPr>
          <w:sz w:val="23"/>
          <w:szCs w:val="23"/>
          <w:spacing w:val="12"/>
        </w:rPr>
        <w:t>信息安全系统工程能力成熟度模型</w:t>
      </w:r>
      <w:r>
        <w:rPr>
          <w:sz w:val="23"/>
          <w:szCs w:val="23"/>
          <w:spacing w:val="-41"/>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ISSE</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CMM</w:t>
      </w:r>
      <w:r>
        <w:rPr>
          <w:rFonts w:ascii="Times New Roman" w:hAnsi="Times New Roman" w:eastAsia="Times New Roman" w:cs="Times New Roman"/>
          <w:sz w:val="23"/>
          <w:szCs w:val="23"/>
          <w:spacing w:val="12"/>
        </w:rPr>
        <w:t>) </w:t>
      </w:r>
      <w:r>
        <w:rPr>
          <w:sz w:val="23"/>
          <w:szCs w:val="23"/>
          <w:spacing w:val="12"/>
        </w:rPr>
        <w:t>中，(65)属于充分定义级</w:t>
      </w:r>
      <w:r>
        <w:rPr>
          <w:sz w:val="23"/>
          <w:szCs w:val="23"/>
          <w:spacing w:val="-49"/>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Leve</w:t>
      </w:r>
      <w:r>
        <w:rPr>
          <w:rFonts w:ascii="Times New Roman" w:hAnsi="Times New Roman" w:eastAsia="Times New Roman" w:cs="Times New Roman"/>
          <w:sz w:val="23"/>
          <w:szCs w:val="23"/>
          <w:spacing w:val="12"/>
        </w:rPr>
        <w:t>13</w:t>
      </w:r>
      <w:r>
        <w:rPr>
          <w:rFonts w:ascii="Times New Roman" w:hAnsi="Times New Roman" w:eastAsia="Times New Roman" w:cs="Times New Roman"/>
          <w:sz w:val="23"/>
          <w:szCs w:val="23"/>
          <w:spacing w:val="11"/>
        </w:rPr>
        <w:t xml:space="preserve">    </w:t>
      </w:r>
      <w:r>
        <w:rPr>
          <w:sz w:val="23"/>
          <w:szCs w:val="23"/>
          <w:spacing w:val="11"/>
        </w:rPr>
        <w:t>级)的公</w:t>
      </w:r>
      <w:r>
        <w:rPr>
          <w:sz w:val="23"/>
          <w:szCs w:val="23"/>
        </w:rPr>
        <w:t xml:space="preserve"> </w:t>
      </w:r>
      <w:r>
        <w:rPr>
          <w:sz w:val="23"/>
          <w:szCs w:val="23"/>
          <w:spacing w:val="4"/>
        </w:rPr>
        <w:t>共特性逻辑域。</w:t>
      </w:r>
    </w:p>
    <w:p>
      <w:pPr>
        <w:pStyle w:val="BodyText"/>
        <w:ind w:left="4"/>
        <w:spacing w:line="219" w:lineRule="auto"/>
        <w:rPr>
          <w:sz w:val="23"/>
          <w:szCs w:val="23"/>
        </w:rPr>
      </w:pPr>
      <w:r>
        <w:rPr>
          <w:rFonts w:ascii="Times New Roman" w:hAnsi="Times New Roman" w:eastAsia="Times New Roman" w:cs="Times New Roman"/>
          <w:sz w:val="23"/>
          <w:szCs w:val="23"/>
          <w:spacing w:val="9"/>
        </w:rPr>
        <w:t>A. </w:t>
      </w:r>
      <w:r>
        <w:rPr>
          <w:sz w:val="23"/>
          <w:szCs w:val="23"/>
          <w:spacing w:val="9"/>
        </w:rPr>
        <w:t>对过程进行标准化，协调内外部的沟通</w:t>
      </w:r>
    </w:p>
    <w:p>
      <w:pPr>
        <w:pStyle w:val="BodyText"/>
        <w:ind w:left="4"/>
        <w:spacing w:before="37" w:line="219" w:lineRule="auto"/>
        <w:rPr>
          <w:sz w:val="23"/>
          <w:szCs w:val="23"/>
        </w:rPr>
      </w:pPr>
      <w:r>
        <w:rPr>
          <w:sz w:val="23"/>
          <w:szCs w:val="23"/>
          <w:spacing w:val="9"/>
        </w:rPr>
        <w:t>B.量化地确定已定义过程的过程能力</w:t>
      </w:r>
    </w:p>
    <w:p>
      <w:pPr>
        <w:pStyle w:val="BodyText"/>
        <w:ind w:left="4"/>
        <w:spacing w:before="27" w:line="219" w:lineRule="auto"/>
        <w:rPr>
          <w:sz w:val="23"/>
          <w:szCs w:val="23"/>
        </w:rPr>
      </w:pPr>
      <w:r>
        <w:rPr>
          <w:rFonts w:ascii="Times New Roman" w:hAnsi="Times New Roman" w:eastAsia="Times New Roman" w:cs="Times New Roman"/>
          <w:sz w:val="23"/>
          <w:szCs w:val="23"/>
          <w:spacing w:val="10"/>
        </w:rPr>
        <w:t>C.</w:t>
      </w:r>
      <w:r>
        <w:rPr>
          <w:sz w:val="23"/>
          <w:szCs w:val="23"/>
          <w:spacing w:val="10"/>
        </w:rPr>
        <w:t>在执行过程域中，使用文档化的规划、标准或程序</w:t>
      </w:r>
    </w:p>
    <w:p>
      <w:pPr>
        <w:pStyle w:val="BodyText"/>
        <w:ind w:right="4488" w:firstLine="4"/>
        <w:spacing w:before="57"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sz w:val="23"/>
          <w:szCs w:val="23"/>
          <w:spacing w:val="10"/>
        </w:rPr>
        <w:t>通过改变组织的标准化过程，从而提高过</w:t>
      </w:r>
      <w:r>
        <w:rPr>
          <w:sz w:val="23"/>
          <w:szCs w:val="23"/>
          <w:spacing w:val="9"/>
        </w:rPr>
        <w:t>程效能</w:t>
      </w:r>
      <w:r>
        <w:rPr>
          <w:sz w:val="23"/>
          <w:szCs w:val="23"/>
        </w:rPr>
        <w:t xml:space="preserve"> </w:t>
      </w:r>
      <w:r>
        <w:rPr>
          <w:sz w:val="23"/>
          <w:szCs w:val="23"/>
          <w:spacing w:val="5"/>
        </w:rPr>
        <w:t>【答案】</w:t>
      </w:r>
      <w:r>
        <w:rPr>
          <w:rFonts w:ascii="Times New Roman" w:hAnsi="Times New Roman" w:eastAsia="Times New Roman" w:cs="Times New Roman"/>
          <w:sz w:val="23"/>
          <w:szCs w:val="23"/>
          <w:spacing w:val="5"/>
        </w:rPr>
        <w:t>A</w:t>
      </w:r>
    </w:p>
    <w:p>
      <w:pPr>
        <w:pStyle w:val="BodyText"/>
        <w:spacing w:before="20" w:line="212" w:lineRule="auto"/>
        <w:rPr>
          <w:rFonts w:ascii="Times New Roman" w:hAnsi="Times New Roman" w:eastAsia="Times New Roman" w:cs="Times New Roman"/>
          <w:sz w:val="23"/>
          <w:szCs w:val="23"/>
        </w:rPr>
      </w:pPr>
      <w:r>
        <w:rPr>
          <w:sz w:val="23"/>
          <w:szCs w:val="23"/>
          <w:spacing w:val="3"/>
        </w:rPr>
        <w:t>【解析】</w:t>
      </w:r>
      <w:r>
        <w:rPr>
          <w:rFonts w:ascii="Times New Roman" w:hAnsi="Times New Roman" w:eastAsia="Times New Roman" w:cs="Times New Roman"/>
          <w:sz w:val="23"/>
          <w:szCs w:val="23"/>
          <w:spacing w:val="3"/>
        </w:rPr>
        <w:t>P631,</w:t>
      </w:r>
    </w:p>
    <w:p>
      <w:pPr>
        <w:spacing w:line="216" w:lineRule="exact"/>
        <w:rPr/>
      </w:pPr>
      <w:r/>
    </w:p>
    <w:tbl>
      <w:tblPr>
        <w:tblStyle w:val="TableNormal"/>
        <w:tblW w:w="7360" w:type="dxa"/>
        <w:tblInd w:w="9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10"/>
        <w:gridCol w:w="1590"/>
        <w:gridCol w:w="4160"/>
      </w:tblGrid>
      <w:tr>
        <w:trPr>
          <w:trHeight w:val="533" w:hRule="atLeast"/>
        </w:trPr>
        <w:tc>
          <w:tcPr>
            <w:tcW w:w="1610" w:type="dxa"/>
            <w:vAlign w:val="top"/>
            <w:vMerge w:val="restart"/>
            <w:tcBorders>
              <w:left w:val="nil"/>
              <w:bottom w:val="nil"/>
            </w:tcBorders>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40"/>
              <w:spacing w:before="75" w:line="190" w:lineRule="auto"/>
              <w:rPr>
                <w:sz w:val="23"/>
                <w:szCs w:val="23"/>
              </w:rPr>
            </w:pPr>
            <w:r>
              <w:rPr>
                <w:sz w:val="23"/>
                <w:szCs w:val="23"/>
                <w:spacing w:val="-2"/>
              </w:rPr>
              <w:t>Level</w:t>
            </w:r>
            <w:r>
              <w:rPr>
                <w:sz w:val="23"/>
                <w:szCs w:val="23"/>
                <w:spacing w:val="70"/>
              </w:rPr>
              <w:t xml:space="preserve"> </w:t>
            </w:r>
            <w:r>
              <w:rPr>
                <w:sz w:val="23"/>
                <w:szCs w:val="23"/>
                <w:spacing w:val="-2"/>
              </w:rPr>
              <w:t>3)</w:t>
            </w:r>
          </w:p>
          <w:p>
            <w:pPr>
              <w:pStyle w:val="TableText"/>
              <w:ind w:left="349"/>
              <w:spacing w:line="220" w:lineRule="auto"/>
              <w:rPr>
                <w:sz w:val="23"/>
                <w:szCs w:val="23"/>
              </w:rPr>
            </w:pPr>
            <w:r>
              <w:rPr>
                <w:sz w:val="23"/>
                <w:szCs w:val="23"/>
                <w:spacing w:val="2"/>
              </w:rPr>
              <w:t>充分定义级</w:t>
            </w:r>
          </w:p>
        </w:tc>
        <w:tc>
          <w:tcPr>
            <w:tcW w:w="1590" w:type="dxa"/>
            <w:vAlign w:val="top"/>
          </w:tcPr>
          <w:p>
            <w:pPr>
              <w:pStyle w:val="TableText"/>
              <w:ind w:left="65" w:right="428"/>
              <w:spacing w:before="43" w:line="246" w:lineRule="auto"/>
              <w:rPr>
                <w:sz w:val="18"/>
                <w:szCs w:val="18"/>
              </w:rPr>
            </w:pPr>
            <w:r>
              <w:rPr>
                <w:sz w:val="18"/>
                <w:szCs w:val="18"/>
                <w:spacing w:val="-14"/>
                <w:w w:val="94"/>
              </w:rPr>
              <w:t>——定义标准化</w:t>
            </w:r>
            <w:r>
              <w:rPr>
                <w:sz w:val="18"/>
                <w:szCs w:val="18"/>
              </w:rPr>
              <w:t xml:space="preserve"> </w:t>
            </w:r>
            <w:r>
              <w:rPr>
                <w:sz w:val="18"/>
                <w:szCs w:val="18"/>
                <w:spacing w:val="-2"/>
              </w:rPr>
              <w:t>过程</w:t>
            </w:r>
          </w:p>
        </w:tc>
        <w:tc>
          <w:tcPr>
            <w:tcW w:w="4160" w:type="dxa"/>
            <w:vAlign w:val="top"/>
            <w:tcBorders>
              <w:right w:val="nil"/>
            </w:tcBorders>
          </w:tcPr>
          <w:p>
            <w:pPr>
              <w:pStyle w:val="TableText"/>
              <w:ind w:left="85"/>
              <w:spacing w:before="53" w:line="220" w:lineRule="auto"/>
              <w:rPr>
                <w:sz w:val="18"/>
                <w:szCs w:val="18"/>
              </w:rPr>
            </w:pPr>
            <w:r>
              <w:rPr>
                <w:sz w:val="18"/>
                <w:szCs w:val="18"/>
                <w:spacing w:val="-1"/>
              </w:rPr>
              <w:t>3.1.1:对过程进行标准化</w:t>
            </w:r>
          </w:p>
          <w:p>
            <w:pPr>
              <w:pStyle w:val="TableText"/>
              <w:ind w:left="85"/>
              <w:spacing w:before="25" w:line="219" w:lineRule="auto"/>
              <w:rPr>
                <w:sz w:val="18"/>
                <w:szCs w:val="18"/>
              </w:rPr>
            </w:pPr>
            <w:r>
              <w:rPr>
                <w:sz w:val="18"/>
                <w:szCs w:val="18"/>
                <w:spacing w:val="-1"/>
              </w:rPr>
              <w:t>3.1.2:对组织的标准化过程族进行裁剪</w:t>
            </w:r>
          </w:p>
        </w:tc>
      </w:tr>
      <w:tr>
        <w:trPr>
          <w:trHeight w:val="786" w:hRule="atLeast"/>
        </w:trPr>
        <w:tc>
          <w:tcPr>
            <w:tcW w:w="1610" w:type="dxa"/>
            <w:vAlign w:val="top"/>
            <w:vMerge w:val="continue"/>
            <w:tcBorders>
              <w:left w:val="nil"/>
              <w:top w:val="nil"/>
              <w:bottom w:val="nil"/>
            </w:tcBorders>
          </w:tcPr>
          <w:p>
            <w:pPr>
              <w:rPr>
                <w:rFonts w:ascii="Arial"/>
                <w:sz w:val="21"/>
              </w:rPr>
            </w:pPr>
            <w:r/>
          </w:p>
        </w:tc>
        <w:tc>
          <w:tcPr>
            <w:tcW w:w="1590" w:type="dxa"/>
            <w:vAlign w:val="top"/>
          </w:tcPr>
          <w:p>
            <w:pPr>
              <w:pStyle w:val="TableText"/>
              <w:ind w:left="65" w:right="232" w:firstLine="10"/>
              <w:spacing w:before="180" w:line="259" w:lineRule="auto"/>
              <w:rPr>
                <w:sz w:val="18"/>
                <w:szCs w:val="18"/>
              </w:rPr>
            </w:pPr>
            <w:r>
              <w:rPr>
                <w:sz w:val="18"/>
                <w:szCs w:val="18"/>
                <w:spacing w:val="-17"/>
                <w:w w:val="97"/>
              </w:rPr>
              <w:t>——执行已定义的</w:t>
            </w:r>
            <w:r>
              <w:rPr>
                <w:sz w:val="18"/>
                <w:szCs w:val="18"/>
                <w:spacing w:val="10"/>
              </w:rPr>
              <w:t xml:space="preserve"> </w:t>
            </w:r>
            <w:r>
              <w:rPr>
                <w:sz w:val="18"/>
                <w:szCs w:val="18"/>
                <w:spacing w:val="-2"/>
              </w:rPr>
              <w:t>过程</w:t>
            </w:r>
          </w:p>
        </w:tc>
        <w:tc>
          <w:tcPr>
            <w:tcW w:w="4160" w:type="dxa"/>
            <w:vAlign w:val="top"/>
            <w:tcBorders>
              <w:right w:val="nil"/>
            </w:tcBorders>
          </w:tcPr>
          <w:p>
            <w:pPr>
              <w:pStyle w:val="TableText"/>
              <w:ind w:left="85"/>
              <w:spacing w:before="29" w:line="219" w:lineRule="auto"/>
              <w:rPr>
                <w:sz w:val="18"/>
                <w:szCs w:val="18"/>
              </w:rPr>
            </w:pPr>
            <w:r>
              <w:rPr>
                <w:sz w:val="18"/>
                <w:szCs w:val="18"/>
                <w:spacing w:val="-1"/>
              </w:rPr>
              <w:t>3.2.1:在过程域的实施中使用充分定义的过程</w:t>
            </w:r>
          </w:p>
          <w:p>
            <w:pPr>
              <w:pStyle w:val="TableText"/>
              <w:ind w:left="85"/>
              <w:spacing w:before="46" w:line="219" w:lineRule="auto"/>
              <w:rPr>
                <w:sz w:val="18"/>
                <w:szCs w:val="18"/>
              </w:rPr>
            </w:pPr>
            <w:r>
              <w:rPr>
                <w:sz w:val="18"/>
                <w:szCs w:val="18"/>
              </w:rPr>
              <w:t>3.2.2:对过程域的适当工作产品进行缺陷评审</w:t>
            </w:r>
          </w:p>
          <w:p>
            <w:pPr>
              <w:pStyle w:val="TableText"/>
              <w:ind w:left="85"/>
              <w:spacing w:before="46" w:line="219" w:lineRule="auto"/>
              <w:rPr>
                <w:sz w:val="18"/>
                <w:szCs w:val="18"/>
              </w:rPr>
            </w:pPr>
            <w:r>
              <w:rPr>
                <w:sz w:val="18"/>
                <w:szCs w:val="18"/>
                <w:spacing w:val="-1"/>
              </w:rPr>
              <w:t>3.2.3:通过使用已定义过程的数据管理该过程</w:t>
            </w:r>
          </w:p>
        </w:tc>
      </w:tr>
      <w:tr>
        <w:trPr>
          <w:trHeight w:val="791" w:hRule="atLeast"/>
        </w:trPr>
        <w:tc>
          <w:tcPr>
            <w:tcW w:w="1610" w:type="dxa"/>
            <w:vAlign w:val="top"/>
            <w:vMerge w:val="continue"/>
            <w:tcBorders>
              <w:left w:val="nil"/>
              <w:top w:val="nil"/>
            </w:tcBorders>
          </w:tcPr>
          <w:p>
            <w:pPr>
              <w:rPr>
                <w:rFonts w:ascii="Arial"/>
                <w:sz w:val="21"/>
              </w:rPr>
            </w:pPr>
            <w:r/>
          </w:p>
        </w:tc>
        <w:tc>
          <w:tcPr>
            <w:tcW w:w="1590" w:type="dxa"/>
            <w:vAlign w:val="top"/>
          </w:tcPr>
          <w:p>
            <w:pPr>
              <w:spacing w:line="253" w:lineRule="auto"/>
              <w:rPr>
                <w:rFonts w:ascii="Arial"/>
                <w:sz w:val="21"/>
              </w:rPr>
            </w:pPr>
            <w:r/>
          </w:p>
          <w:p>
            <w:pPr>
              <w:pStyle w:val="TableText"/>
              <w:ind w:left="65"/>
              <w:spacing w:before="59" w:line="220" w:lineRule="auto"/>
              <w:rPr>
                <w:sz w:val="18"/>
                <w:szCs w:val="18"/>
              </w:rPr>
            </w:pPr>
            <w:r>
              <w:rPr>
                <w:sz w:val="18"/>
                <w:szCs w:val="18"/>
                <w:spacing w:val="-11"/>
              </w:rPr>
              <w:t>—协调安全实施</w:t>
            </w:r>
          </w:p>
        </w:tc>
        <w:tc>
          <w:tcPr>
            <w:tcW w:w="4160" w:type="dxa"/>
            <w:vAlign w:val="top"/>
            <w:tcBorders>
              <w:right w:val="nil"/>
            </w:tcBorders>
          </w:tcPr>
          <w:p>
            <w:pPr>
              <w:pStyle w:val="TableText"/>
              <w:ind w:left="85"/>
              <w:spacing w:before="32" w:line="219" w:lineRule="auto"/>
              <w:rPr>
                <w:sz w:val="18"/>
                <w:szCs w:val="18"/>
              </w:rPr>
            </w:pPr>
            <w:r>
              <w:rPr>
                <w:sz w:val="18"/>
                <w:szCs w:val="18"/>
                <w:spacing w:val="-1"/>
              </w:rPr>
              <w:t>3.3.1:协调工程科目内部的沟通</w:t>
            </w:r>
          </w:p>
          <w:p>
            <w:pPr>
              <w:pStyle w:val="TableText"/>
              <w:ind w:left="85"/>
              <w:spacing w:before="57" w:line="219" w:lineRule="auto"/>
              <w:rPr>
                <w:sz w:val="18"/>
                <w:szCs w:val="18"/>
              </w:rPr>
            </w:pPr>
            <w:r>
              <w:rPr>
                <w:sz w:val="18"/>
                <w:szCs w:val="18"/>
                <w:spacing w:val="-1"/>
              </w:rPr>
              <w:t>3.3.2:协调组织内不同组间的沟通</w:t>
            </w:r>
          </w:p>
          <w:p>
            <w:pPr>
              <w:pStyle w:val="TableText"/>
              <w:ind w:left="85"/>
              <w:spacing w:before="56" w:line="213" w:lineRule="auto"/>
              <w:rPr>
                <w:sz w:val="18"/>
                <w:szCs w:val="18"/>
              </w:rPr>
            </w:pPr>
            <w:r>
              <w:rPr>
                <w:sz w:val="18"/>
                <w:szCs w:val="18"/>
                <w:spacing w:val="-1"/>
              </w:rPr>
              <w:t>3.3.3:协调与外部组间的沟通</w:t>
            </w:r>
          </w:p>
        </w:tc>
      </w:tr>
    </w:tbl>
    <w:p>
      <w:pPr>
        <w:spacing w:line="414" w:lineRule="auto"/>
        <w:rPr>
          <w:rFonts w:ascii="Arial"/>
          <w:sz w:val="21"/>
        </w:rPr>
      </w:pPr>
      <w:r/>
    </w:p>
    <w:p>
      <w:pPr>
        <w:pStyle w:val="BodyText"/>
        <w:ind w:left="8"/>
        <w:spacing w:before="75" w:line="219" w:lineRule="auto"/>
        <w:rPr>
          <w:sz w:val="23"/>
          <w:szCs w:val="23"/>
        </w:rPr>
      </w:pPr>
      <w:r>
        <w:rPr>
          <w:sz w:val="23"/>
          <w:szCs w:val="23"/>
          <w:b/>
          <w:bCs/>
          <w:spacing w:val="10"/>
        </w:rPr>
        <w:t>试题66-</w:t>
      </w:r>
      <w:r>
        <w:rPr>
          <w:sz w:val="23"/>
          <w:szCs w:val="23"/>
          <w:spacing w:val="10"/>
        </w:rPr>
        <w:t xml:space="preserve"> </w:t>
      </w:r>
      <w:r>
        <w:rPr>
          <w:sz w:val="23"/>
          <w:szCs w:val="23"/>
          <w:b/>
          <w:bCs/>
          <w:spacing w:val="10"/>
        </w:rPr>
        <w:t>【2021年上半年-第66题】</w:t>
      </w:r>
      <w:r>
        <w:rPr>
          <w:sz w:val="23"/>
          <w:szCs w:val="23"/>
          <w:spacing w:val="10"/>
        </w:rPr>
        <w:t xml:space="preserve"> </w:t>
      </w:r>
      <w:r>
        <w:rPr>
          <w:sz w:val="23"/>
          <w:szCs w:val="23"/>
          <w:b/>
          <w:bCs/>
          <w:spacing w:val="10"/>
        </w:rPr>
        <w:t>-运筹学设备更换</w:t>
      </w:r>
    </w:p>
    <w:p>
      <w:pPr>
        <w:pStyle w:val="BodyText"/>
        <w:ind w:left="4"/>
        <w:spacing w:before="49" w:line="219" w:lineRule="auto"/>
        <w:rPr>
          <w:sz w:val="23"/>
          <w:szCs w:val="23"/>
        </w:rPr>
      </w:pPr>
      <w:r>
        <w:rPr>
          <w:sz w:val="23"/>
          <w:szCs w:val="23"/>
          <w:spacing w:val="17"/>
        </w:rPr>
        <w:t>某供应商为高铁提供设备，并负责该设备5年的售后服务，售后可以采取维护</w:t>
      </w:r>
      <w:r>
        <w:rPr>
          <w:sz w:val="23"/>
          <w:szCs w:val="23"/>
          <w:spacing w:val="16"/>
        </w:rPr>
        <w:t>方式，也可以</w:t>
      </w:r>
    </w:p>
    <w:p>
      <w:pPr>
        <w:spacing w:line="219" w:lineRule="auto"/>
        <w:sectPr>
          <w:headerReference w:type="default" r:id="rId62"/>
          <w:footerReference w:type="default" r:id="rId63"/>
          <w:pgSz w:w="11910" w:h="16840"/>
          <w:pgMar w:top="1143" w:right="1090" w:bottom="1140" w:left="1045" w:header="789" w:footer="1023" w:gutter="0"/>
        </w:sectPr>
        <w:rPr>
          <w:sz w:val="23"/>
          <w:szCs w:val="23"/>
        </w:rPr>
      </w:pPr>
    </w:p>
    <w:p>
      <w:pPr>
        <w:spacing w:line="268" w:lineRule="auto"/>
        <w:rPr>
          <w:rFonts w:ascii="Arial"/>
          <w:sz w:val="21"/>
        </w:rPr>
      </w:pPr>
      <w:r/>
    </w:p>
    <w:p>
      <w:pPr>
        <w:pStyle w:val="BodyText"/>
        <w:ind w:left="24" w:firstLine="10"/>
        <w:spacing w:before="74"/>
        <w:jc w:val="both"/>
        <w:rPr>
          <w:sz w:val="23"/>
          <w:szCs w:val="23"/>
        </w:rPr>
      </w:pPr>
      <w:r>
        <w:rPr>
          <w:sz w:val="23"/>
          <w:szCs w:val="23"/>
          <w:spacing w:val="19"/>
        </w:rPr>
        <w:t>选择更换新设备，假设新设备的制造成本为9万元，设备从换新的第2年起，每年需要支出</w:t>
      </w:r>
      <w:r>
        <w:rPr>
          <w:sz w:val="23"/>
          <w:szCs w:val="23"/>
          <w:spacing w:val="17"/>
        </w:rPr>
        <w:t xml:space="preserve"> </w:t>
      </w:r>
      <w:r>
        <w:rPr>
          <w:sz w:val="23"/>
          <w:szCs w:val="23"/>
          <w:spacing w:val="17"/>
        </w:rPr>
        <w:t>一定的维护费用，各年维护费用如下表所示，则以5年期计算，最优化的设备使用成本</w:t>
      </w:r>
      <w:r>
        <w:rPr>
          <w:sz w:val="23"/>
          <w:szCs w:val="23"/>
          <w:spacing w:val="16"/>
        </w:rPr>
        <w:t>为()</w:t>
      </w:r>
      <w:r>
        <w:rPr>
          <w:sz w:val="23"/>
          <w:szCs w:val="23"/>
        </w:rPr>
        <w:t xml:space="preserve"> </w:t>
      </w:r>
      <w:r>
        <w:rPr>
          <w:sz w:val="23"/>
          <w:szCs w:val="23"/>
          <w:spacing w:val="1"/>
        </w:rPr>
        <w:t>万元。</w:t>
      </w:r>
    </w:p>
    <w:tbl>
      <w:tblPr>
        <w:tblStyle w:val="TableNormal"/>
        <w:tblW w:w="8130" w:type="dxa"/>
        <w:tblInd w:w="8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33"/>
        <w:gridCol w:w="1159"/>
        <w:gridCol w:w="1158"/>
        <w:gridCol w:w="1179"/>
        <w:gridCol w:w="1338"/>
        <w:gridCol w:w="1363"/>
      </w:tblGrid>
      <w:tr>
        <w:trPr>
          <w:trHeight w:val="310" w:hRule="atLeast"/>
        </w:trPr>
        <w:tc>
          <w:tcPr>
            <w:tcW w:w="1933" w:type="dxa"/>
            <w:vAlign w:val="top"/>
          </w:tcPr>
          <w:p>
            <w:pPr>
              <w:rPr>
                <w:rFonts w:ascii="Arial"/>
                <w:sz w:val="21"/>
              </w:rPr>
            </w:pPr>
            <w:r/>
          </w:p>
        </w:tc>
        <w:tc>
          <w:tcPr>
            <w:tcW w:w="1159" w:type="dxa"/>
            <w:vAlign w:val="top"/>
          </w:tcPr>
          <w:p>
            <w:pPr>
              <w:pStyle w:val="TableText"/>
              <w:ind w:left="232"/>
              <w:spacing w:before="53" w:line="207" w:lineRule="auto"/>
              <w:rPr>
                <w:sz w:val="22"/>
                <w:szCs w:val="22"/>
              </w:rPr>
            </w:pPr>
            <w:r>
              <w:rPr>
                <w:sz w:val="22"/>
                <w:szCs w:val="22"/>
                <w:spacing w:val="-12"/>
              </w:rPr>
              <w:t>第</w:t>
            </w:r>
            <w:r>
              <w:rPr>
                <w:sz w:val="22"/>
                <w:szCs w:val="22"/>
                <w:spacing w:val="-10"/>
              </w:rPr>
              <w:t xml:space="preserve"> </w:t>
            </w:r>
            <w:r>
              <w:rPr>
                <w:sz w:val="22"/>
                <w:szCs w:val="22"/>
                <w:spacing w:val="-12"/>
              </w:rPr>
              <w:t>1</w:t>
            </w:r>
            <w:r>
              <w:rPr>
                <w:sz w:val="22"/>
                <w:szCs w:val="22"/>
                <w:spacing w:val="-27"/>
              </w:rPr>
              <w:t xml:space="preserve"> </w:t>
            </w:r>
            <w:r>
              <w:rPr>
                <w:sz w:val="22"/>
                <w:szCs w:val="22"/>
                <w:spacing w:val="-12"/>
              </w:rPr>
              <w:t>年</w:t>
            </w:r>
          </w:p>
        </w:tc>
        <w:tc>
          <w:tcPr>
            <w:tcW w:w="1158" w:type="dxa"/>
            <w:vAlign w:val="top"/>
          </w:tcPr>
          <w:p>
            <w:pPr>
              <w:pStyle w:val="TableText"/>
              <w:ind w:left="223"/>
              <w:spacing w:before="53" w:line="207" w:lineRule="auto"/>
              <w:rPr>
                <w:sz w:val="22"/>
                <w:szCs w:val="22"/>
              </w:rPr>
            </w:pPr>
            <w:r>
              <w:rPr>
                <w:sz w:val="22"/>
                <w:szCs w:val="22"/>
                <w:spacing w:val="-7"/>
              </w:rPr>
              <w:t>第</w:t>
            </w:r>
            <w:r>
              <w:rPr>
                <w:sz w:val="22"/>
                <w:szCs w:val="22"/>
                <w:spacing w:val="-15"/>
              </w:rPr>
              <w:t xml:space="preserve"> </w:t>
            </w:r>
            <w:r>
              <w:rPr>
                <w:sz w:val="22"/>
                <w:szCs w:val="22"/>
                <w:spacing w:val="-7"/>
              </w:rPr>
              <w:t>2</w:t>
            </w:r>
            <w:r>
              <w:rPr>
                <w:sz w:val="22"/>
                <w:szCs w:val="22"/>
                <w:spacing w:val="-17"/>
              </w:rPr>
              <w:t xml:space="preserve"> </w:t>
            </w:r>
            <w:r>
              <w:rPr>
                <w:sz w:val="22"/>
                <w:szCs w:val="22"/>
                <w:spacing w:val="-7"/>
              </w:rPr>
              <w:t>年</w:t>
            </w:r>
          </w:p>
        </w:tc>
        <w:tc>
          <w:tcPr>
            <w:tcW w:w="1179" w:type="dxa"/>
            <w:vAlign w:val="top"/>
          </w:tcPr>
          <w:p>
            <w:pPr>
              <w:pStyle w:val="TableText"/>
              <w:ind w:left="244"/>
              <w:spacing w:before="53" w:line="207" w:lineRule="auto"/>
              <w:rPr>
                <w:sz w:val="22"/>
                <w:szCs w:val="22"/>
              </w:rPr>
            </w:pPr>
            <w:r>
              <w:rPr>
                <w:sz w:val="22"/>
                <w:szCs w:val="22"/>
                <w:spacing w:val="-8"/>
              </w:rPr>
              <w:t>第</w:t>
            </w:r>
            <w:r>
              <w:rPr>
                <w:sz w:val="22"/>
                <w:szCs w:val="22"/>
                <w:spacing w:val="-22"/>
              </w:rPr>
              <w:t xml:space="preserve"> </w:t>
            </w:r>
            <w:r>
              <w:rPr>
                <w:sz w:val="22"/>
                <w:szCs w:val="22"/>
                <w:spacing w:val="-8"/>
              </w:rPr>
              <w:t>3</w:t>
            </w:r>
            <w:r>
              <w:rPr>
                <w:sz w:val="22"/>
                <w:szCs w:val="22"/>
                <w:spacing w:val="-26"/>
              </w:rPr>
              <w:t xml:space="preserve"> </w:t>
            </w:r>
            <w:r>
              <w:rPr>
                <w:sz w:val="22"/>
                <w:szCs w:val="22"/>
                <w:spacing w:val="-8"/>
              </w:rPr>
              <w:t>年</w:t>
            </w:r>
          </w:p>
        </w:tc>
        <w:tc>
          <w:tcPr>
            <w:tcW w:w="1338" w:type="dxa"/>
            <w:vAlign w:val="top"/>
          </w:tcPr>
          <w:p>
            <w:pPr>
              <w:pStyle w:val="TableText"/>
              <w:ind w:left="326"/>
              <w:spacing w:before="53" w:line="207" w:lineRule="auto"/>
              <w:rPr>
                <w:sz w:val="22"/>
                <w:szCs w:val="22"/>
              </w:rPr>
            </w:pPr>
            <w:r>
              <w:rPr>
                <w:sz w:val="22"/>
                <w:szCs w:val="22"/>
                <w:spacing w:val="-6"/>
              </w:rPr>
              <w:t>第</w:t>
            </w:r>
            <w:r>
              <w:rPr>
                <w:sz w:val="22"/>
                <w:szCs w:val="22"/>
                <w:spacing w:val="-28"/>
              </w:rPr>
              <w:t xml:space="preserve"> </w:t>
            </w:r>
            <w:r>
              <w:rPr>
                <w:sz w:val="22"/>
                <w:szCs w:val="22"/>
                <w:spacing w:val="-6"/>
              </w:rPr>
              <w:t>4</w:t>
            </w:r>
            <w:r>
              <w:rPr>
                <w:sz w:val="22"/>
                <w:szCs w:val="22"/>
                <w:spacing w:val="-27"/>
              </w:rPr>
              <w:t xml:space="preserve"> </w:t>
            </w:r>
            <w:r>
              <w:rPr>
                <w:sz w:val="22"/>
                <w:szCs w:val="22"/>
                <w:spacing w:val="-6"/>
              </w:rPr>
              <w:t>年</w:t>
            </w:r>
          </w:p>
        </w:tc>
        <w:tc>
          <w:tcPr>
            <w:tcW w:w="1363" w:type="dxa"/>
            <w:vAlign w:val="top"/>
          </w:tcPr>
          <w:p>
            <w:pPr>
              <w:pStyle w:val="TableText"/>
              <w:ind w:left="338"/>
              <w:spacing w:before="53" w:line="207" w:lineRule="auto"/>
              <w:rPr>
                <w:sz w:val="22"/>
                <w:szCs w:val="22"/>
              </w:rPr>
            </w:pPr>
            <w:r>
              <w:rPr>
                <w:sz w:val="22"/>
                <w:szCs w:val="22"/>
                <w:spacing w:val="-8"/>
              </w:rPr>
              <w:t>第</w:t>
            </w:r>
            <w:r>
              <w:rPr>
                <w:sz w:val="22"/>
                <w:szCs w:val="22"/>
                <w:spacing w:val="-22"/>
              </w:rPr>
              <w:t xml:space="preserve"> </w:t>
            </w:r>
            <w:r>
              <w:rPr>
                <w:sz w:val="22"/>
                <w:szCs w:val="22"/>
                <w:spacing w:val="-8"/>
              </w:rPr>
              <w:t>5</w:t>
            </w:r>
            <w:r>
              <w:rPr>
                <w:sz w:val="22"/>
                <w:szCs w:val="22"/>
                <w:spacing w:val="-27"/>
              </w:rPr>
              <w:t xml:space="preserve"> </w:t>
            </w:r>
            <w:r>
              <w:rPr>
                <w:sz w:val="22"/>
                <w:szCs w:val="22"/>
                <w:spacing w:val="-8"/>
              </w:rPr>
              <w:t>年</w:t>
            </w:r>
          </w:p>
        </w:tc>
      </w:tr>
      <w:tr>
        <w:trPr>
          <w:trHeight w:val="310" w:hRule="atLeast"/>
        </w:trPr>
        <w:tc>
          <w:tcPr>
            <w:tcW w:w="1933" w:type="dxa"/>
            <w:vAlign w:val="top"/>
          </w:tcPr>
          <w:p>
            <w:pPr>
              <w:pStyle w:val="TableText"/>
              <w:ind w:left="275"/>
              <w:spacing w:before="54" w:line="206" w:lineRule="auto"/>
              <w:rPr>
                <w:sz w:val="22"/>
                <w:szCs w:val="22"/>
              </w:rPr>
            </w:pPr>
            <w:r>
              <w:rPr>
                <w:sz w:val="22"/>
                <w:szCs w:val="22"/>
                <w:spacing w:val="6"/>
              </w:rPr>
              <w:t>维护费(万元)</w:t>
            </w:r>
          </w:p>
        </w:tc>
        <w:tc>
          <w:tcPr>
            <w:tcW w:w="1159" w:type="dxa"/>
            <w:vAlign w:val="top"/>
          </w:tcPr>
          <w:p>
            <w:pPr>
              <w:pStyle w:val="TableText"/>
              <w:ind w:left="512"/>
              <w:spacing w:before="75" w:line="188" w:lineRule="auto"/>
              <w:rPr>
                <w:sz w:val="22"/>
                <w:szCs w:val="22"/>
              </w:rPr>
            </w:pPr>
            <w:r>
              <w:rPr>
                <w:sz w:val="22"/>
                <w:szCs w:val="22"/>
              </w:rPr>
              <w:t>0</w:t>
            </w:r>
          </w:p>
        </w:tc>
        <w:tc>
          <w:tcPr>
            <w:tcW w:w="1158" w:type="dxa"/>
            <w:vAlign w:val="top"/>
          </w:tcPr>
          <w:p>
            <w:pPr>
              <w:pStyle w:val="TableText"/>
              <w:ind w:left="513"/>
              <w:spacing w:before="75" w:line="188" w:lineRule="auto"/>
              <w:rPr>
                <w:sz w:val="22"/>
                <w:szCs w:val="22"/>
              </w:rPr>
            </w:pPr>
            <w:r>
              <w:rPr>
                <w:sz w:val="22"/>
                <w:szCs w:val="22"/>
              </w:rPr>
              <w:t>6</w:t>
            </w:r>
          </w:p>
        </w:tc>
        <w:tc>
          <w:tcPr>
            <w:tcW w:w="1179" w:type="dxa"/>
            <w:vAlign w:val="top"/>
          </w:tcPr>
          <w:p>
            <w:pPr>
              <w:pStyle w:val="TableText"/>
              <w:ind w:left="524"/>
              <w:spacing w:before="75" w:line="188" w:lineRule="auto"/>
              <w:rPr>
                <w:sz w:val="22"/>
                <w:szCs w:val="22"/>
              </w:rPr>
            </w:pPr>
            <w:r>
              <w:rPr>
                <w:sz w:val="22"/>
                <w:szCs w:val="22"/>
              </w:rPr>
              <w:t>7</w:t>
            </w:r>
          </w:p>
        </w:tc>
        <w:tc>
          <w:tcPr>
            <w:tcW w:w="1338" w:type="dxa"/>
            <w:vAlign w:val="top"/>
          </w:tcPr>
          <w:p>
            <w:pPr>
              <w:pStyle w:val="TableText"/>
              <w:ind w:left="606"/>
              <w:spacing w:before="75" w:line="188" w:lineRule="auto"/>
              <w:rPr>
                <w:sz w:val="22"/>
                <w:szCs w:val="22"/>
              </w:rPr>
            </w:pPr>
            <w:r>
              <w:rPr>
                <w:sz w:val="22"/>
                <w:szCs w:val="22"/>
              </w:rPr>
              <w:t>8</w:t>
            </w:r>
          </w:p>
        </w:tc>
        <w:tc>
          <w:tcPr>
            <w:tcW w:w="1363" w:type="dxa"/>
            <w:vAlign w:val="top"/>
          </w:tcPr>
          <w:p>
            <w:pPr>
              <w:pStyle w:val="TableText"/>
              <w:ind w:left="618"/>
              <w:spacing w:before="75" w:line="188" w:lineRule="auto"/>
              <w:rPr>
                <w:sz w:val="22"/>
                <w:szCs w:val="22"/>
              </w:rPr>
            </w:pPr>
            <w:r>
              <w:rPr>
                <w:sz w:val="22"/>
                <w:szCs w:val="22"/>
              </w:rPr>
              <w:t>8</w:t>
            </w:r>
          </w:p>
        </w:tc>
      </w:tr>
    </w:tbl>
    <w:p>
      <w:pPr>
        <w:spacing w:line="316" w:lineRule="auto"/>
        <w:rPr>
          <w:rFonts w:ascii="Arial"/>
          <w:sz w:val="21"/>
        </w:rPr>
      </w:pPr>
      <w:r/>
    </w:p>
    <w:p>
      <w:pPr>
        <w:ind w:left="4"/>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A.36                 B.37</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C.38                  D.39</w:t>
      </w:r>
    </w:p>
    <w:p>
      <w:pPr>
        <w:pStyle w:val="BodyText"/>
        <w:spacing w:before="73"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B</w:t>
      </w:r>
    </w:p>
    <w:p>
      <w:pPr>
        <w:pStyle w:val="BodyText"/>
        <w:ind w:left="44" w:right="5700" w:hanging="34"/>
        <w:spacing w:before="34" w:line="245" w:lineRule="auto"/>
        <w:rPr>
          <w:sz w:val="23"/>
          <w:szCs w:val="23"/>
        </w:rPr>
      </w:pPr>
      <w:r>
        <w:rPr>
          <w:sz w:val="23"/>
          <w:szCs w:val="23"/>
          <w:spacing w:val="13"/>
        </w:rPr>
        <w:t>【解析】第1年换设备：9+6+7+8+8=38</w:t>
      </w:r>
      <w:r>
        <w:rPr>
          <w:sz w:val="23"/>
          <w:szCs w:val="23"/>
        </w:rPr>
        <w:t xml:space="preserve"> </w:t>
      </w:r>
      <w:r>
        <w:rPr>
          <w:sz w:val="23"/>
          <w:szCs w:val="23"/>
          <w:spacing w:val="11"/>
        </w:rPr>
        <w:t>第2年换设备：9+(9)+6+7+8=39</w:t>
      </w:r>
    </w:p>
    <w:p>
      <w:pPr>
        <w:pStyle w:val="BodyText"/>
        <w:ind w:left="44"/>
        <w:spacing w:line="219" w:lineRule="auto"/>
        <w:rPr>
          <w:sz w:val="23"/>
          <w:szCs w:val="23"/>
        </w:rPr>
      </w:pPr>
      <w:r>
        <w:rPr>
          <w:sz w:val="23"/>
          <w:szCs w:val="23"/>
          <w:spacing w:val="11"/>
        </w:rPr>
        <w:t>第3年换设备：9+6+(9)+6+7=37</w:t>
      </w:r>
    </w:p>
    <w:p>
      <w:pPr>
        <w:pStyle w:val="BodyText"/>
        <w:ind w:left="34"/>
        <w:spacing w:before="57" w:line="219" w:lineRule="auto"/>
        <w:rPr>
          <w:sz w:val="23"/>
          <w:szCs w:val="23"/>
        </w:rPr>
      </w:pPr>
      <w:r>
        <w:rPr>
          <w:sz w:val="23"/>
          <w:szCs w:val="23"/>
          <w:spacing w:val="11"/>
        </w:rPr>
        <w:t>第4年换设备：9+6+7+(9)+6=37</w:t>
      </w:r>
    </w:p>
    <w:p>
      <w:pPr>
        <w:pStyle w:val="BodyText"/>
        <w:ind w:left="44"/>
        <w:spacing w:before="38" w:line="219" w:lineRule="auto"/>
        <w:rPr>
          <w:sz w:val="23"/>
          <w:szCs w:val="23"/>
        </w:rPr>
      </w:pPr>
      <w:r>
        <w:rPr>
          <w:sz w:val="23"/>
          <w:szCs w:val="23"/>
          <w:spacing w:val="11"/>
        </w:rPr>
        <w:t>第5年换设备：9+6+7+8+(9)=39</w:t>
      </w:r>
    </w:p>
    <w:p>
      <w:pPr>
        <w:pStyle w:val="BodyText"/>
        <w:ind w:left="44"/>
        <w:spacing w:before="35" w:line="219" w:lineRule="auto"/>
        <w:rPr>
          <w:sz w:val="23"/>
          <w:szCs w:val="23"/>
        </w:rPr>
      </w:pPr>
      <w:r>
        <w:rPr>
          <w:sz w:val="23"/>
          <w:szCs w:val="23"/>
          <w:spacing w:val="19"/>
        </w:rPr>
        <w:t>所以第3年和第4年换设备成本是一样的。</w:t>
      </w:r>
    </w:p>
    <w:p>
      <w:pPr>
        <w:spacing w:line="272" w:lineRule="auto"/>
        <w:rPr>
          <w:rFonts w:ascii="Arial"/>
          <w:sz w:val="21"/>
        </w:rPr>
      </w:pPr>
      <w:r/>
    </w:p>
    <w:p>
      <w:pPr>
        <w:pStyle w:val="BodyText"/>
        <w:ind w:left="34"/>
        <w:spacing w:before="75" w:line="219" w:lineRule="auto"/>
        <w:rPr>
          <w:sz w:val="23"/>
          <w:szCs w:val="23"/>
        </w:rPr>
      </w:pPr>
      <w:r>
        <w:rPr>
          <w:sz w:val="23"/>
          <w:szCs w:val="23"/>
          <w:spacing w:val="12"/>
        </w:rPr>
        <w:t>试题67、68- 【2021年上半年-第67、68题】</w:t>
      </w:r>
      <w:r>
        <w:rPr>
          <w:sz w:val="23"/>
          <w:szCs w:val="23"/>
          <w:spacing w:val="11"/>
        </w:rPr>
        <w:t xml:space="preserve"> -运筹学投资决策</w:t>
      </w:r>
    </w:p>
    <w:p>
      <w:pPr>
        <w:pStyle w:val="BodyText"/>
        <w:ind w:left="14" w:right="19" w:firstLine="20"/>
        <w:spacing w:before="47" w:line="217" w:lineRule="auto"/>
        <w:rPr>
          <w:sz w:val="26"/>
          <w:szCs w:val="26"/>
        </w:rPr>
      </w:pPr>
      <w:r>
        <w:rPr>
          <w:sz w:val="23"/>
          <w:szCs w:val="23"/>
          <w:spacing w:val="13"/>
        </w:rPr>
        <w:t>某公司计划将500万元研发经费投入3个研究方向，各方向投入金额和未来能获得的利润如表</w:t>
      </w:r>
      <w:r>
        <w:rPr>
          <w:sz w:val="23"/>
          <w:szCs w:val="23"/>
          <w:spacing w:val="4"/>
        </w:rPr>
        <w:t xml:space="preserve"> </w:t>
      </w:r>
      <w:r>
        <w:rPr>
          <w:sz w:val="26"/>
          <w:szCs w:val="26"/>
        </w:rPr>
        <w:t>所示，为获得最大利润，公司在方向A应投入(67)万元，B应投入(68)万元。</w:t>
      </w:r>
    </w:p>
    <w:tbl>
      <w:tblPr>
        <w:tblStyle w:val="TableNormal"/>
        <w:tblW w:w="8109" w:type="dxa"/>
        <w:tblInd w:w="8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01"/>
        <w:gridCol w:w="1777"/>
        <w:gridCol w:w="1758"/>
        <w:gridCol w:w="1773"/>
      </w:tblGrid>
      <w:tr>
        <w:trPr>
          <w:trHeight w:val="304" w:hRule="atLeast"/>
        </w:trPr>
        <w:tc>
          <w:tcPr>
            <w:tcW w:w="2801" w:type="dxa"/>
            <w:vAlign w:val="top"/>
          </w:tcPr>
          <w:p>
            <w:pPr>
              <w:pStyle w:val="TableText"/>
              <w:ind w:left="734"/>
              <w:spacing w:before="43" w:line="210" w:lineRule="auto"/>
              <w:rPr>
                <w:sz w:val="22"/>
                <w:szCs w:val="22"/>
              </w:rPr>
            </w:pPr>
            <w:r>
              <w:rPr>
                <w:sz w:val="22"/>
                <w:szCs w:val="22"/>
                <w:spacing w:val="6"/>
              </w:rPr>
              <w:t>投资额(万元)</w:t>
            </w:r>
          </w:p>
        </w:tc>
        <w:tc>
          <w:tcPr>
            <w:tcW w:w="1777" w:type="dxa"/>
            <w:vAlign w:val="top"/>
          </w:tcPr>
          <w:p>
            <w:pPr>
              <w:pStyle w:val="TableText"/>
              <w:ind w:left="603"/>
              <w:spacing w:before="46" w:line="208" w:lineRule="auto"/>
              <w:rPr>
                <w:sz w:val="22"/>
                <w:szCs w:val="22"/>
              </w:rPr>
            </w:pPr>
            <w:r>
              <w:rPr>
                <w:sz w:val="22"/>
                <w:szCs w:val="22"/>
                <w:spacing w:val="-3"/>
              </w:rPr>
              <w:t>方向A</w:t>
            </w:r>
          </w:p>
        </w:tc>
        <w:tc>
          <w:tcPr>
            <w:tcW w:w="1758" w:type="dxa"/>
            <w:vAlign w:val="top"/>
          </w:tcPr>
          <w:p>
            <w:pPr>
              <w:pStyle w:val="TableText"/>
              <w:ind w:left="597"/>
              <w:spacing w:before="46" w:line="208" w:lineRule="auto"/>
              <w:rPr>
                <w:sz w:val="22"/>
                <w:szCs w:val="22"/>
              </w:rPr>
            </w:pPr>
            <w:r>
              <w:rPr>
                <w:sz w:val="22"/>
                <w:szCs w:val="22"/>
                <w:spacing w:val="-3"/>
              </w:rPr>
              <w:t>方向B</w:t>
            </w:r>
          </w:p>
        </w:tc>
        <w:tc>
          <w:tcPr>
            <w:tcW w:w="1773" w:type="dxa"/>
            <w:vAlign w:val="top"/>
          </w:tcPr>
          <w:p>
            <w:pPr>
              <w:pStyle w:val="TableText"/>
              <w:ind w:left="608"/>
              <w:spacing w:before="46" w:line="208" w:lineRule="auto"/>
              <w:rPr>
                <w:sz w:val="22"/>
                <w:szCs w:val="22"/>
              </w:rPr>
            </w:pPr>
            <w:r>
              <w:rPr>
                <w:sz w:val="22"/>
                <w:szCs w:val="22"/>
                <w:spacing w:val="-3"/>
              </w:rPr>
              <w:t>方向C</w:t>
            </w:r>
          </w:p>
        </w:tc>
      </w:tr>
      <w:tr>
        <w:trPr>
          <w:trHeight w:val="308" w:hRule="atLeast"/>
        </w:trPr>
        <w:tc>
          <w:tcPr>
            <w:tcW w:w="2801" w:type="dxa"/>
            <w:vAlign w:val="top"/>
          </w:tcPr>
          <w:p>
            <w:pPr>
              <w:pStyle w:val="TableText"/>
              <w:ind w:left="1334"/>
              <w:spacing w:before="71" w:line="190" w:lineRule="auto"/>
              <w:rPr>
                <w:sz w:val="22"/>
                <w:szCs w:val="22"/>
              </w:rPr>
            </w:pPr>
            <w:r>
              <w:rPr>
                <w:sz w:val="22"/>
                <w:szCs w:val="22"/>
              </w:rPr>
              <w:t>0</w:t>
            </w:r>
          </w:p>
        </w:tc>
        <w:tc>
          <w:tcPr>
            <w:tcW w:w="1777" w:type="dxa"/>
            <w:vAlign w:val="top"/>
          </w:tcPr>
          <w:p>
            <w:pPr>
              <w:pStyle w:val="TableText"/>
              <w:ind w:left="824"/>
              <w:spacing w:before="71" w:line="190" w:lineRule="auto"/>
              <w:rPr>
                <w:sz w:val="22"/>
                <w:szCs w:val="22"/>
              </w:rPr>
            </w:pPr>
            <w:r>
              <w:rPr>
                <w:sz w:val="22"/>
                <w:szCs w:val="22"/>
              </w:rPr>
              <w:t>0</w:t>
            </w:r>
          </w:p>
        </w:tc>
        <w:tc>
          <w:tcPr>
            <w:tcW w:w="1758" w:type="dxa"/>
            <w:vAlign w:val="top"/>
          </w:tcPr>
          <w:p>
            <w:pPr>
              <w:pStyle w:val="TableText"/>
              <w:ind w:left="816"/>
              <w:spacing w:before="71" w:line="190" w:lineRule="auto"/>
              <w:rPr>
                <w:sz w:val="22"/>
                <w:szCs w:val="22"/>
              </w:rPr>
            </w:pPr>
            <w:r>
              <w:rPr>
                <w:sz w:val="22"/>
                <w:szCs w:val="22"/>
              </w:rPr>
              <w:t>0</w:t>
            </w:r>
          </w:p>
        </w:tc>
        <w:tc>
          <w:tcPr>
            <w:tcW w:w="1773" w:type="dxa"/>
            <w:vAlign w:val="top"/>
          </w:tcPr>
          <w:p>
            <w:pPr>
              <w:pStyle w:val="TableText"/>
              <w:ind w:left="829"/>
              <w:spacing w:before="71" w:line="190" w:lineRule="auto"/>
              <w:rPr>
                <w:sz w:val="22"/>
                <w:szCs w:val="22"/>
              </w:rPr>
            </w:pPr>
            <w:r>
              <w:rPr>
                <w:sz w:val="22"/>
                <w:szCs w:val="22"/>
              </w:rPr>
              <w:t>0</w:t>
            </w:r>
          </w:p>
        </w:tc>
      </w:tr>
      <w:tr>
        <w:trPr>
          <w:trHeight w:val="319" w:hRule="atLeast"/>
        </w:trPr>
        <w:tc>
          <w:tcPr>
            <w:tcW w:w="2801" w:type="dxa"/>
            <w:vAlign w:val="top"/>
          </w:tcPr>
          <w:p>
            <w:pPr>
              <w:pStyle w:val="TableText"/>
              <w:ind w:left="1224"/>
              <w:spacing w:before="74" w:line="197" w:lineRule="auto"/>
              <w:rPr>
                <w:sz w:val="22"/>
                <w:szCs w:val="22"/>
              </w:rPr>
            </w:pPr>
            <w:r>
              <w:rPr>
                <w:sz w:val="22"/>
                <w:szCs w:val="22"/>
                <w:spacing w:val="-6"/>
              </w:rPr>
              <w:t>100</w:t>
            </w:r>
          </w:p>
        </w:tc>
        <w:tc>
          <w:tcPr>
            <w:tcW w:w="1777" w:type="dxa"/>
            <w:vAlign w:val="top"/>
          </w:tcPr>
          <w:p>
            <w:pPr>
              <w:pStyle w:val="TableText"/>
              <w:ind w:left="713"/>
              <w:spacing w:before="74" w:line="197" w:lineRule="auto"/>
              <w:rPr>
                <w:sz w:val="22"/>
                <w:szCs w:val="22"/>
              </w:rPr>
            </w:pPr>
            <w:r>
              <w:rPr>
                <w:sz w:val="22"/>
                <w:szCs w:val="22"/>
                <w:spacing w:val="-3"/>
              </w:rPr>
              <w:t>300</w:t>
            </w:r>
          </w:p>
        </w:tc>
        <w:tc>
          <w:tcPr>
            <w:tcW w:w="1758" w:type="dxa"/>
            <w:vAlign w:val="top"/>
          </w:tcPr>
          <w:p>
            <w:pPr>
              <w:pStyle w:val="TableText"/>
              <w:ind w:left="706"/>
              <w:spacing w:before="74" w:line="197" w:lineRule="auto"/>
              <w:rPr>
                <w:sz w:val="22"/>
                <w:szCs w:val="22"/>
              </w:rPr>
            </w:pPr>
            <w:r>
              <w:rPr>
                <w:sz w:val="22"/>
                <w:szCs w:val="22"/>
                <w:spacing w:val="-3"/>
              </w:rPr>
              <w:t>500</w:t>
            </w:r>
          </w:p>
        </w:tc>
        <w:tc>
          <w:tcPr>
            <w:tcW w:w="1773" w:type="dxa"/>
            <w:vAlign w:val="top"/>
          </w:tcPr>
          <w:p>
            <w:pPr>
              <w:pStyle w:val="TableText"/>
              <w:ind w:left="719"/>
              <w:spacing w:before="74" w:line="197" w:lineRule="auto"/>
              <w:rPr>
                <w:sz w:val="22"/>
                <w:szCs w:val="22"/>
              </w:rPr>
            </w:pPr>
            <w:r>
              <w:rPr>
                <w:sz w:val="22"/>
                <w:szCs w:val="22"/>
                <w:spacing w:val="-2"/>
              </w:rPr>
              <w:t>400</w:t>
            </w:r>
          </w:p>
        </w:tc>
      </w:tr>
      <w:tr>
        <w:trPr>
          <w:trHeight w:val="308" w:hRule="atLeast"/>
        </w:trPr>
        <w:tc>
          <w:tcPr>
            <w:tcW w:w="2801" w:type="dxa"/>
            <w:vAlign w:val="top"/>
          </w:tcPr>
          <w:p>
            <w:pPr>
              <w:pStyle w:val="TableText"/>
              <w:ind w:left="1224"/>
              <w:spacing w:before="75" w:line="187" w:lineRule="auto"/>
              <w:rPr>
                <w:sz w:val="22"/>
                <w:szCs w:val="22"/>
              </w:rPr>
            </w:pPr>
            <w:r>
              <w:rPr>
                <w:sz w:val="22"/>
                <w:szCs w:val="22"/>
                <w:spacing w:val="-3"/>
              </w:rPr>
              <w:t>200</w:t>
            </w:r>
          </w:p>
        </w:tc>
        <w:tc>
          <w:tcPr>
            <w:tcW w:w="1777" w:type="dxa"/>
            <w:vAlign w:val="top"/>
          </w:tcPr>
          <w:p>
            <w:pPr>
              <w:pStyle w:val="TableText"/>
              <w:ind w:left="713"/>
              <w:spacing w:before="75" w:line="187" w:lineRule="auto"/>
              <w:rPr>
                <w:sz w:val="22"/>
                <w:szCs w:val="22"/>
              </w:rPr>
            </w:pPr>
            <w:r>
              <w:rPr>
                <w:sz w:val="22"/>
                <w:szCs w:val="22"/>
                <w:spacing w:val="-3"/>
              </w:rPr>
              <w:t>600</w:t>
            </w:r>
          </w:p>
        </w:tc>
        <w:tc>
          <w:tcPr>
            <w:tcW w:w="1758" w:type="dxa"/>
            <w:vAlign w:val="top"/>
          </w:tcPr>
          <w:p>
            <w:pPr>
              <w:pStyle w:val="TableText"/>
              <w:ind w:left="706"/>
              <w:spacing w:before="75" w:line="187" w:lineRule="auto"/>
              <w:rPr>
                <w:sz w:val="22"/>
                <w:szCs w:val="22"/>
              </w:rPr>
            </w:pPr>
            <w:r>
              <w:rPr>
                <w:sz w:val="22"/>
                <w:szCs w:val="22"/>
                <w:spacing w:val="-3"/>
              </w:rPr>
              <w:t>800</w:t>
            </w:r>
          </w:p>
        </w:tc>
        <w:tc>
          <w:tcPr>
            <w:tcW w:w="1773" w:type="dxa"/>
            <w:vAlign w:val="top"/>
          </w:tcPr>
          <w:p>
            <w:pPr>
              <w:pStyle w:val="TableText"/>
              <w:ind w:left="719"/>
              <w:spacing w:before="75" w:line="187" w:lineRule="auto"/>
              <w:rPr>
                <w:sz w:val="22"/>
                <w:szCs w:val="22"/>
              </w:rPr>
            </w:pPr>
            <w:r>
              <w:rPr>
                <w:sz w:val="22"/>
                <w:szCs w:val="22"/>
                <w:spacing w:val="-4"/>
              </w:rPr>
              <w:t>700</w:t>
            </w:r>
          </w:p>
        </w:tc>
      </w:tr>
      <w:tr>
        <w:trPr>
          <w:trHeight w:val="319" w:hRule="atLeast"/>
        </w:trPr>
        <w:tc>
          <w:tcPr>
            <w:tcW w:w="2801" w:type="dxa"/>
            <w:vAlign w:val="top"/>
          </w:tcPr>
          <w:p>
            <w:pPr>
              <w:pStyle w:val="TableText"/>
              <w:ind w:left="1224"/>
              <w:spacing w:before="76" w:line="195" w:lineRule="auto"/>
              <w:rPr>
                <w:sz w:val="22"/>
                <w:szCs w:val="22"/>
              </w:rPr>
            </w:pPr>
            <w:r>
              <w:rPr>
                <w:sz w:val="22"/>
                <w:szCs w:val="22"/>
                <w:spacing w:val="-3"/>
              </w:rPr>
              <w:t>300</w:t>
            </w:r>
          </w:p>
        </w:tc>
        <w:tc>
          <w:tcPr>
            <w:tcW w:w="1777" w:type="dxa"/>
            <w:vAlign w:val="top"/>
          </w:tcPr>
          <w:p>
            <w:pPr>
              <w:pStyle w:val="TableText"/>
              <w:ind w:left="663"/>
              <w:spacing w:before="76" w:line="195" w:lineRule="auto"/>
              <w:rPr>
                <w:sz w:val="22"/>
                <w:szCs w:val="22"/>
              </w:rPr>
            </w:pPr>
            <w:r>
              <w:rPr>
                <w:sz w:val="22"/>
                <w:szCs w:val="22"/>
                <w:spacing w:val="-5"/>
              </w:rPr>
              <w:t>1000</w:t>
            </w:r>
          </w:p>
        </w:tc>
        <w:tc>
          <w:tcPr>
            <w:tcW w:w="1758" w:type="dxa"/>
            <w:vAlign w:val="top"/>
          </w:tcPr>
          <w:p>
            <w:pPr>
              <w:pStyle w:val="TableText"/>
              <w:ind w:left="706"/>
              <w:spacing w:before="76" w:line="195" w:lineRule="auto"/>
              <w:rPr>
                <w:sz w:val="22"/>
                <w:szCs w:val="22"/>
              </w:rPr>
            </w:pPr>
            <w:r>
              <w:rPr>
                <w:sz w:val="22"/>
                <w:szCs w:val="22"/>
                <w:spacing w:val="-3"/>
              </w:rPr>
              <w:t>900</w:t>
            </w:r>
          </w:p>
        </w:tc>
        <w:tc>
          <w:tcPr>
            <w:tcW w:w="1773" w:type="dxa"/>
            <w:vAlign w:val="top"/>
          </w:tcPr>
          <w:p>
            <w:pPr>
              <w:pStyle w:val="TableText"/>
              <w:ind w:left="719"/>
              <w:spacing w:before="76" w:line="195" w:lineRule="auto"/>
              <w:rPr>
                <w:sz w:val="22"/>
                <w:szCs w:val="22"/>
              </w:rPr>
            </w:pPr>
            <w:r>
              <w:rPr>
                <w:sz w:val="22"/>
                <w:szCs w:val="22"/>
                <w:spacing w:val="-3"/>
              </w:rPr>
              <w:t>900</w:t>
            </w:r>
          </w:p>
        </w:tc>
      </w:tr>
      <w:tr>
        <w:trPr>
          <w:trHeight w:val="308" w:hRule="atLeast"/>
        </w:trPr>
        <w:tc>
          <w:tcPr>
            <w:tcW w:w="2801" w:type="dxa"/>
            <w:vAlign w:val="top"/>
          </w:tcPr>
          <w:p>
            <w:pPr>
              <w:pStyle w:val="TableText"/>
              <w:ind w:left="1224"/>
              <w:spacing w:before="77" w:line="185" w:lineRule="auto"/>
              <w:rPr>
                <w:sz w:val="22"/>
                <w:szCs w:val="22"/>
              </w:rPr>
            </w:pPr>
            <w:r>
              <w:rPr>
                <w:sz w:val="22"/>
                <w:szCs w:val="22"/>
                <w:spacing w:val="-2"/>
              </w:rPr>
              <w:t>400</w:t>
            </w:r>
          </w:p>
        </w:tc>
        <w:tc>
          <w:tcPr>
            <w:tcW w:w="1777" w:type="dxa"/>
            <w:vAlign w:val="top"/>
          </w:tcPr>
          <w:p>
            <w:pPr>
              <w:pStyle w:val="TableText"/>
              <w:ind w:left="663"/>
              <w:spacing w:before="77" w:line="185" w:lineRule="auto"/>
              <w:rPr>
                <w:sz w:val="22"/>
                <w:szCs w:val="22"/>
              </w:rPr>
            </w:pPr>
            <w:r>
              <w:rPr>
                <w:sz w:val="22"/>
                <w:szCs w:val="22"/>
                <w:spacing w:val="-5"/>
              </w:rPr>
              <w:t>1300</w:t>
            </w:r>
          </w:p>
        </w:tc>
        <w:tc>
          <w:tcPr>
            <w:tcW w:w="1758" w:type="dxa"/>
            <w:vAlign w:val="top"/>
          </w:tcPr>
          <w:p>
            <w:pPr>
              <w:pStyle w:val="TableText"/>
              <w:ind w:left="657"/>
              <w:spacing w:before="77" w:line="185" w:lineRule="auto"/>
              <w:rPr>
                <w:sz w:val="22"/>
                <w:szCs w:val="22"/>
              </w:rPr>
            </w:pPr>
            <w:r>
              <w:rPr>
                <w:sz w:val="22"/>
                <w:szCs w:val="22"/>
                <w:spacing w:val="-5"/>
              </w:rPr>
              <w:t>1200</w:t>
            </w:r>
          </w:p>
        </w:tc>
        <w:tc>
          <w:tcPr>
            <w:tcW w:w="1773" w:type="dxa"/>
            <w:vAlign w:val="top"/>
          </w:tcPr>
          <w:p>
            <w:pPr>
              <w:pStyle w:val="TableText"/>
              <w:ind w:left="658"/>
              <w:spacing w:before="77" w:line="185" w:lineRule="auto"/>
              <w:rPr>
                <w:sz w:val="22"/>
                <w:szCs w:val="22"/>
              </w:rPr>
            </w:pPr>
            <w:r>
              <w:rPr>
                <w:sz w:val="22"/>
                <w:szCs w:val="22"/>
                <w:spacing w:val="-5"/>
              </w:rPr>
              <w:t>1100</w:t>
            </w:r>
          </w:p>
        </w:tc>
      </w:tr>
      <w:tr>
        <w:trPr>
          <w:trHeight w:val="293" w:hRule="atLeast"/>
        </w:trPr>
        <w:tc>
          <w:tcPr>
            <w:tcW w:w="2801" w:type="dxa"/>
            <w:vAlign w:val="top"/>
          </w:tcPr>
          <w:p>
            <w:pPr>
              <w:pStyle w:val="TableText"/>
              <w:ind w:left="1224"/>
              <w:spacing w:before="69" w:line="179" w:lineRule="auto"/>
              <w:rPr>
                <w:sz w:val="22"/>
                <w:szCs w:val="22"/>
              </w:rPr>
            </w:pPr>
            <w:r>
              <w:rPr>
                <w:sz w:val="22"/>
                <w:szCs w:val="22"/>
                <w:spacing w:val="-3"/>
              </w:rPr>
              <w:t>500</w:t>
            </w:r>
          </w:p>
        </w:tc>
        <w:tc>
          <w:tcPr>
            <w:tcW w:w="1777" w:type="dxa"/>
            <w:vAlign w:val="top"/>
          </w:tcPr>
          <w:p>
            <w:pPr>
              <w:pStyle w:val="TableText"/>
              <w:ind w:left="663"/>
              <w:spacing w:before="69" w:line="179" w:lineRule="auto"/>
              <w:rPr>
                <w:sz w:val="22"/>
                <w:szCs w:val="22"/>
              </w:rPr>
            </w:pPr>
            <w:r>
              <w:rPr>
                <w:sz w:val="22"/>
                <w:szCs w:val="22"/>
                <w:spacing w:val="-5"/>
              </w:rPr>
              <w:t>1800</w:t>
            </w:r>
          </w:p>
        </w:tc>
        <w:tc>
          <w:tcPr>
            <w:tcW w:w="1758" w:type="dxa"/>
            <w:vAlign w:val="top"/>
          </w:tcPr>
          <w:p>
            <w:pPr>
              <w:pStyle w:val="TableText"/>
              <w:ind w:left="657"/>
              <w:spacing w:before="69" w:line="179" w:lineRule="auto"/>
              <w:rPr>
                <w:sz w:val="22"/>
                <w:szCs w:val="22"/>
              </w:rPr>
            </w:pPr>
            <w:r>
              <w:rPr>
                <w:sz w:val="22"/>
                <w:szCs w:val="22"/>
                <w:spacing w:val="-5"/>
              </w:rPr>
              <w:t>1600</w:t>
            </w:r>
          </w:p>
        </w:tc>
        <w:tc>
          <w:tcPr>
            <w:tcW w:w="1773" w:type="dxa"/>
            <w:vAlign w:val="top"/>
          </w:tcPr>
          <w:p>
            <w:pPr>
              <w:pStyle w:val="TableText"/>
              <w:ind w:left="658"/>
              <w:spacing w:before="69" w:line="179" w:lineRule="auto"/>
              <w:rPr>
                <w:sz w:val="22"/>
                <w:szCs w:val="22"/>
              </w:rPr>
            </w:pPr>
            <w:r>
              <w:rPr>
                <w:sz w:val="22"/>
                <w:szCs w:val="22"/>
                <w:spacing w:val="-5"/>
              </w:rPr>
              <w:t>1100</w:t>
            </w:r>
          </w:p>
        </w:tc>
      </w:tr>
    </w:tbl>
    <w:p>
      <w:pPr>
        <w:spacing w:line="306" w:lineRule="auto"/>
        <w:rPr>
          <w:rFonts w:ascii="Arial"/>
          <w:sz w:val="21"/>
        </w:rPr>
      </w:pPr>
      <w:r/>
    </w:p>
    <w:p>
      <w:pPr>
        <w:ind w:left="64"/>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position w:val="1"/>
        </w:rPr>
        <w:t>(67)A.100                  </w:t>
      </w:r>
      <w:r>
        <w:rPr>
          <w:rFonts w:ascii="Times New Roman" w:hAnsi="Times New Roman" w:eastAsia="Times New Roman" w:cs="Times New Roman"/>
          <w:sz w:val="23"/>
          <w:szCs w:val="23"/>
          <w:spacing w:val="-1"/>
          <w:position w:val="-1"/>
        </w:rPr>
        <w:t>B.200</w:t>
      </w:r>
      <w:r>
        <w:rPr>
          <w:rFonts w:ascii="Times New Roman" w:hAnsi="Times New Roman" w:eastAsia="Times New Roman" w:cs="Times New Roman"/>
          <w:sz w:val="23"/>
          <w:szCs w:val="23"/>
          <w:spacing w:val="2"/>
          <w:position w:val="-1"/>
        </w:rPr>
        <w:t xml:space="preserve">               </w:t>
      </w:r>
      <w:r>
        <w:rPr>
          <w:rFonts w:ascii="Times New Roman" w:hAnsi="Times New Roman" w:eastAsia="Times New Roman" w:cs="Times New Roman"/>
          <w:sz w:val="23"/>
          <w:szCs w:val="23"/>
          <w:spacing w:val="-1"/>
          <w:position w:val="-1"/>
        </w:rPr>
        <w:t>C.300</w:t>
      </w:r>
      <w:r>
        <w:rPr>
          <w:rFonts w:ascii="Times New Roman" w:hAnsi="Times New Roman" w:eastAsia="Times New Roman" w:cs="Times New Roman"/>
          <w:sz w:val="23"/>
          <w:szCs w:val="23"/>
          <w:spacing w:val="2"/>
          <w:position w:val="-1"/>
        </w:rPr>
        <w:t xml:space="preserve">               </w:t>
      </w:r>
      <w:r>
        <w:rPr>
          <w:rFonts w:ascii="Times New Roman" w:hAnsi="Times New Roman" w:eastAsia="Times New Roman" w:cs="Times New Roman"/>
          <w:sz w:val="23"/>
          <w:szCs w:val="23"/>
          <w:spacing w:val="-1"/>
          <w:position w:val="-1"/>
        </w:rPr>
        <w:t>D.400</w:t>
      </w:r>
    </w:p>
    <w:p>
      <w:pPr>
        <w:pStyle w:val="BodyText"/>
        <w:ind w:left="10" w:right="4306" w:firstLine="74"/>
        <w:spacing w:before="87" w:line="252" w:lineRule="auto"/>
        <w:rPr>
          <w:sz w:val="23"/>
          <w:szCs w:val="23"/>
        </w:rPr>
      </w:pPr>
      <w:r>
        <w:rPr>
          <w:rFonts w:ascii="Times New Roman" w:hAnsi="Times New Roman" w:eastAsia="Times New Roman" w:cs="Times New Roman"/>
          <w:sz w:val="23"/>
          <w:szCs w:val="23"/>
          <w:position w:val="1"/>
        </w:rPr>
        <w:t>(68)A.100                  </w:t>
      </w:r>
      <w:r>
        <w:rPr>
          <w:rFonts w:ascii="Times New Roman" w:hAnsi="Times New Roman" w:eastAsia="Times New Roman" w:cs="Times New Roman"/>
          <w:sz w:val="23"/>
          <w:szCs w:val="23"/>
          <w:position w:val="-1"/>
        </w:rPr>
        <w:t>B.200    </w:t>
      </w:r>
      <w:r>
        <w:rPr>
          <w:rFonts w:ascii="Times New Roman" w:hAnsi="Times New Roman" w:eastAsia="Times New Roman" w:cs="Times New Roman"/>
          <w:sz w:val="23"/>
          <w:szCs w:val="23"/>
          <w:spacing w:val="-1"/>
          <w:position w:val="-1"/>
        </w:rPr>
        <w:t xml:space="preserve">           C.300                D.400</w:t>
      </w:r>
      <w:r>
        <w:rPr>
          <w:rFonts w:ascii="Times New Roman" w:hAnsi="Times New Roman" w:eastAsia="Times New Roman" w:cs="Times New Roman"/>
          <w:sz w:val="23"/>
          <w:szCs w:val="23"/>
          <w:position w:val="-1"/>
        </w:rPr>
        <w:t xml:space="preserve"> </w:t>
      </w:r>
      <w:r>
        <w:rPr>
          <w:sz w:val="23"/>
          <w:szCs w:val="23"/>
          <w:spacing w:val="4"/>
        </w:rPr>
        <w:t>【答案】(67)C(68)A</w:t>
      </w:r>
    </w:p>
    <w:p>
      <w:pPr>
        <w:pStyle w:val="BodyText"/>
        <w:ind w:left="5"/>
        <w:spacing w:before="1" w:line="211" w:lineRule="auto"/>
        <w:rPr>
          <w:sz w:val="24"/>
          <w:szCs w:val="24"/>
        </w:rPr>
      </w:pPr>
      <w:r>
        <w:rPr>
          <w:sz w:val="24"/>
          <w:szCs w:val="24"/>
          <w:spacing w:val="4"/>
        </w:rPr>
        <w:t>【解析】解题思路，先求得每百万元的投资收益，最大的优先分配</w:t>
      </w:r>
    </w:p>
    <w:tbl>
      <w:tblPr>
        <w:tblStyle w:val="TableNormal"/>
        <w:tblW w:w="8109" w:type="dxa"/>
        <w:tblInd w:w="84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01"/>
        <w:gridCol w:w="1777"/>
        <w:gridCol w:w="1758"/>
        <w:gridCol w:w="1773"/>
      </w:tblGrid>
      <w:tr>
        <w:trPr>
          <w:trHeight w:val="313" w:hRule="atLeast"/>
        </w:trPr>
        <w:tc>
          <w:tcPr>
            <w:tcW w:w="2801" w:type="dxa"/>
            <w:vAlign w:val="top"/>
          </w:tcPr>
          <w:p>
            <w:pPr>
              <w:pStyle w:val="TableText"/>
              <w:ind w:left="734"/>
              <w:spacing w:before="53" w:line="209" w:lineRule="auto"/>
              <w:rPr>
                <w:sz w:val="22"/>
                <w:szCs w:val="22"/>
              </w:rPr>
            </w:pPr>
            <w:r>
              <w:rPr>
                <w:sz w:val="22"/>
                <w:szCs w:val="22"/>
                <w:spacing w:val="6"/>
              </w:rPr>
              <w:t>投资额(万元)</w:t>
            </w:r>
          </w:p>
        </w:tc>
        <w:tc>
          <w:tcPr>
            <w:tcW w:w="1777" w:type="dxa"/>
            <w:vAlign w:val="top"/>
          </w:tcPr>
          <w:p>
            <w:pPr>
              <w:pStyle w:val="TableText"/>
              <w:ind w:left="603"/>
              <w:spacing w:before="55" w:line="208" w:lineRule="auto"/>
              <w:rPr>
                <w:sz w:val="22"/>
                <w:szCs w:val="22"/>
              </w:rPr>
            </w:pPr>
            <w:r>
              <w:rPr>
                <w:sz w:val="22"/>
                <w:szCs w:val="22"/>
                <w:spacing w:val="-3"/>
              </w:rPr>
              <w:t>方向A</w:t>
            </w:r>
          </w:p>
        </w:tc>
        <w:tc>
          <w:tcPr>
            <w:tcW w:w="1758" w:type="dxa"/>
            <w:vAlign w:val="top"/>
          </w:tcPr>
          <w:p>
            <w:pPr>
              <w:pStyle w:val="TableText"/>
              <w:ind w:left="597"/>
              <w:spacing w:before="55" w:line="208" w:lineRule="auto"/>
              <w:rPr>
                <w:sz w:val="22"/>
                <w:szCs w:val="22"/>
              </w:rPr>
            </w:pPr>
            <w:r>
              <w:rPr>
                <w:sz w:val="22"/>
                <w:szCs w:val="22"/>
                <w:spacing w:val="-3"/>
              </w:rPr>
              <w:t>方向B</w:t>
            </w:r>
          </w:p>
        </w:tc>
        <w:tc>
          <w:tcPr>
            <w:tcW w:w="1773" w:type="dxa"/>
            <w:vAlign w:val="top"/>
          </w:tcPr>
          <w:p>
            <w:pPr>
              <w:pStyle w:val="TableText"/>
              <w:ind w:left="608"/>
              <w:spacing w:before="55" w:line="208" w:lineRule="auto"/>
              <w:rPr>
                <w:sz w:val="22"/>
                <w:szCs w:val="22"/>
              </w:rPr>
            </w:pPr>
            <w:r>
              <w:rPr>
                <w:sz w:val="22"/>
                <w:szCs w:val="22"/>
                <w:spacing w:val="-3"/>
              </w:rPr>
              <w:t>方向C</w:t>
            </w:r>
          </w:p>
        </w:tc>
      </w:tr>
      <w:tr>
        <w:trPr>
          <w:trHeight w:val="309" w:hRule="atLeast"/>
        </w:trPr>
        <w:tc>
          <w:tcPr>
            <w:tcW w:w="2801" w:type="dxa"/>
            <w:vAlign w:val="top"/>
          </w:tcPr>
          <w:p>
            <w:pPr>
              <w:pStyle w:val="TableText"/>
              <w:ind w:left="1224"/>
              <w:spacing w:before="72" w:line="190" w:lineRule="auto"/>
              <w:rPr>
                <w:sz w:val="22"/>
                <w:szCs w:val="22"/>
              </w:rPr>
            </w:pPr>
            <w:r>
              <w:rPr>
                <w:sz w:val="22"/>
                <w:szCs w:val="22"/>
                <w:spacing w:val="-6"/>
              </w:rPr>
              <w:t>100</w:t>
            </w:r>
          </w:p>
        </w:tc>
        <w:tc>
          <w:tcPr>
            <w:tcW w:w="1777" w:type="dxa"/>
            <w:vAlign w:val="top"/>
          </w:tcPr>
          <w:p>
            <w:pPr>
              <w:pStyle w:val="TableText"/>
              <w:ind w:left="824"/>
              <w:spacing w:before="72" w:line="190" w:lineRule="auto"/>
              <w:rPr>
                <w:sz w:val="22"/>
                <w:szCs w:val="22"/>
              </w:rPr>
            </w:pPr>
            <w:r>
              <w:rPr>
                <w:sz w:val="22"/>
                <w:szCs w:val="22"/>
              </w:rPr>
              <w:t>3</w:t>
            </w:r>
          </w:p>
        </w:tc>
        <w:tc>
          <w:tcPr>
            <w:tcW w:w="1758" w:type="dxa"/>
            <w:vAlign w:val="top"/>
          </w:tcPr>
          <w:p>
            <w:pPr>
              <w:pStyle w:val="TableText"/>
              <w:ind w:left="816"/>
              <w:spacing w:before="72" w:line="190" w:lineRule="auto"/>
              <w:rPr>
                <w:sz w:val="22"/>
                <w:szCs w:val="22"/>
              </w:rPr>
            </w:pPr>
            <w:r>
              <w:rPr>
                <w:sz w:val="22"/>
                <w:szCs w:val="22"/>
              </w:rPr>
              <w:t>5</w:t>
            </w:r>
          </w:p>
        </w:tc>
        <w:tc>
          <w:tcPr>
            <w:tcW w:w="1773" w:type="dxa"/>
            <w:vAlign w:val="top"/>
          </w:tcPr>
          <w:p>
            <w:pPr>
              <w:pStyle w:val="TableText"/>
              <w:ind w:left="829"/>
              <w:spacing w:before="72" w:line="190" w:lineRule="auto"/>
              <w:rPr>
                <w:sz w:val="22"/>
                <w:szCs w:val="22"/>
              </w:rPr>
            </w:pPr>
            <w:r>
              <w:rPr>
                <w:sz w:val="22"/>
                <w:szCs w:val="22"/>
              </w:rPr>
              <w:t>4</w:t>
            </w:r>
          </w:p>
        </w:tc>
      </w:tr>
      <w:tr>
        <w:trPr>
          <w:trHeight w:val="308" w:hRule="atLeast"/>
        </w:trPr>
        <w:tc>
          <w:tcPr>
            <w:tcW w:w="2801" w:type="dxa"/>
            <w:vAlign w:val="top"/>
          </w:tcPr>
          <w:p>
            <w:pPr>
              <w:pStyle w:val="TableText"/>
              <w:ind w:left="1224"/>
              <w:spacing w:before="73" w:line="188" w:lineRule="auto"/>
              <w:rPr>
                <w:sz w:val="22"/>
                <w:szCs w:val="22"/>
              </w:rPr>
            </w:pPr>
            <w:r>
              <w:rPr>
                <w:sz w:val="22"/>
                <w:szCs w:val="22"/>
                <w:spacing w:val="-3"/>
              </w:rPr>
              <w:t>200</w:t>
            </w:r>
          </w:p>
        </w:tc>
        <w:tc>
          <w:tcPr>
            <w:tcW w:w="1777" w:type="dxa"/>
            <w:vAlign w:val="top"/>
          </w:tcPr>
          <w:p>
            <w:pPr>
              <w:pStyle w:val="TableText"/>
              <w:ind w:left="824"/>
              <w:spacing w:before="73" w:line="188" w:lineRule="auto"/>
              <w:rPr>
                <w:sz w:val="22"/>
                <w:szCs w:val="22"/>
              </w:rPr>
            </w:pPr>
            <w:r>
              <w:rPr>
                <w:sz w:val="22"/>
                <w:szCs w:val="22"/>
              </w:rPr>
              <w:t>3</w:t>
            </w:r>
          </w:p>
        </w:tc>
        <w:tc>
          <w:tcPr>
            <w:tcW w:w="1758" w:type="dxa"/>
            <w:vAlign w:val="top"/>
          </w:tcPr>
          <w:p>
            <w:pPr>
              <w:pStyle w:val="TableText"/>
              <w:ind w:left="816"/>
              <w:spacing w:before="73" w:line="188" w:lineRule="auto"/>
              <w:rPr>
                <w:sz w:val="22"/>
                <w:szCs w:val="22"/>
              </w:rPr>
            </w:pPr>
            <w:r>
              <w:rPr>
                <w:sz w:val="22"/>
                <w:szCs w:val="22"/>
              </w:rPr>
              <w:t>4</w:t>
            </w:r>
          </w:p>
        </w:tc>
        <w:tc>
          <w:tcPr>
            <w:tcW w:w="1773" w:type="dxa"/>
            <w:vAlign w:val="top"/>
          </w:tcPr>
          <w:p>
            <w:pPr>
              <w:pStyle w:val="TableText"/>
              <w:ind w:left="719"/>
              <w:spacing w:before="73" w:line="188" w:lineRule="auto"/>
              <w:rPr>
                <w:sz w:val="22"/>
                <w:szCs w:val="22"/>
              </w:rPr>
            </w:pPr>
            <w:r>
              <w:rPr>
                <w:sz w:val="22"/>
                <w:szCs w:val="22"/>
                <w:spacing w:val="-3"/>
              </w:rPr>
              <w:t>3.5</w:t>
            </w:r>
          </w:p>
        </w:tc>
      </w:tr>
      <w:tr>
        <w:trPr>
          <w:trHeight w:val="318" w:hRule="atLeast"/>
        </w:trPr>
        <w:tc>
          <w:tcPr>
            <w:tcW w:w="2801" w:type="dxa"/>
            <w:vAlign w:val="top"/>
          </w:tcPr>
          <w:p>
            <w:pPr>
              <w:pStyle w:val="TableText"/>
              <w:ind w:left="1224"/>
              <w:spacing w:before="75" w:line="195" w:lineRule="auto"/>
              <w:rPr>
                <w:sz w:val="22"/>
                <w:szCs w:val="22"/>
              </w:rPr>
            </w:pPr>
            <w:r>
              <w:rPr>
                <w:sz w:val="22"/>
                <w:szCs w:val="22"/>
                <w:spacing w:val="-3"/>
              </w:rPr>
              <w:t>300</w:t>
            </w:r>
          </w:p>
        </w:tc>
        <w:tc>
          <w:tcPr>
            <w:tcW w:w="1777" w:type="dxa"/>
            <w:vAlign w:val="top"/>
          </w:tcPr>
          <w:p>
            <w:pPr>
              <w:pStyle w:val="TableText"/>
              <w:ind w:left="713"/>
              <w:spacing w:before="75" w:line="195" w:lineRule="auto"/>
              <w:rPr>
                <w:sz w:val="22"/>
                <w:szCs w:val="22"/>
              </w:rPr>
            </w:pPr>
            <w:r>
              <w:rPr>
                <w:sz w:val="22"/>
                <w:szCs w:val="22"/>
                <w:spacing w:val="-3"/>
              </w:rPr>
              <w:t>3.3</w:t>
            </w:r>
          </w:p>
        </w:tc>
        <w:tc>
          <w:tcPr>
            <w:tcW w:w="1758" w:type="dxa"/>
            <w:vAlign w:val="top"/>
          </w:tcPr>
          <w:p>
            <w:pPr>
              <w:pStyle w:val="TableText"/>
              <w:ind w:left="816"/>
              <w:spacing w:before="75" w:line="195" w:lineRule="auto"/>
              <w:rPr>
                <w:sz w:val="22"/>
                <w:szCs w:val="22"/>
              </w:rPr>
            </w:pPr>
            <w:r>
              <w:rPr>
                <w:sz w:val="22"/>
                <w:szCs w:val="22"/>
              </w:rPr>
              <w:t>3</w:t>
            </w:r>
          </w:p>
        </w:tc>
        <w:tc>
          <w:tcPr>
            <w:tcW w:w="1773" w:type="dxa"/>
            <w:vAlign w:val="top"/>
          </w:tcPr>
          <w:p>
            <w:pPr>
              <w:pStyle w:val="TableText"/>
              <w:ind w:left="829"/>
              <w:spacing w:before="75" w:line="195" w:lineRule="auto"/>
              <w:rPr>
                <w:sz w:val="22"/>
                <w:szCs w:val="22"/>
              </w:rPr>
            </w:pPr>
            <w:r>
              <w:rPr>
                <w:sz w:val="22"/>
                <w:szCs w:val="22"/>
              </w:rPr>
              <w:t>3</w:t>
            </w:r>
          </w:p>
        </w:tc>
      </w:tr>
      <w:tr>
        <w:trPr>
          <w:trHeight w:val="308" w:hRule="atLeast"/>
        </w:trPr>
        <w:tc>
          <w:tcPr>
            <w:tcW w:w="2801" w:type="dxa"/>
            <w:vAlign w:val="top"/>
          </w:tcPr>
          <w:p>
            <w:pPr>
              <w:pStyle w:val="TableText"/>
              <w:ind w:left="1224"/>
              <w:spacing w:before="77" w:line="185" w:lineRule="auto"/>
              <w:rPr>
                <w:sz w:val="22"/>
                <w:szCs w:val="22"/>
              </w:rPr>
            </w:pPr>
            <w:r>
              <w:rPr>
                <w:sz w:val="22"/>
                <w:szCs w:val="22"/>
                <w:spacing w:val="-2"/>
              </w:rPr>
              <w:t>400</w:t>
            </w:r>
          </w:p>
        </w:tc>
        <w:tc>
          <w:tcPr>
            <w:tcW w:w="1777" w:type="dxa"/>
            <w:vAlign w:val="top"/>
          </w:tcPr>
          <w:p>
            <w:pPr>
              <w:pStyle w:val="TableText"/>
              <w:ind w:left="663"/>
              <w:spacing w:before="77" w:line="185" w:lineRule="auto"/>
              <w:rPr>
                <w:sz w:val="22"/>
                <w:szCs w:val="22"/>
              </w:rPr>
            </w:pPr>
            <w:r>
              <w:rPr>
                <w:sz w:val="22"/>
                <w:szCs w:val="22"/>
                <w:spacing w:val="-3"/>
              </w:rPr>
              <w:t>3.25</w:t>
            </w:r>
          </w:p>
        </w:tc>
        <w:tc>
          <w:tcPr>
            <w:tcW w:w="1758" w:type="dxa"/>
            <w:vAlign w:val="top"/>
          </w:tcPr>
          <w:p>
            <w:pPr>
              <w:pStyle w:val="TableText"/>
              <w:ind w:left="816"/>
              <w:spacing w:before="77" w:line="185" w:lineRule="auto"/>
              <w:rPr>
                <w:sz w:val="22"/>
                <w:szCs w:val="22"/>
              </w:rPr>
            </w:pPr>
            <w:r>
              <w:rPr>
                <w:sz w:val="22"/>
                <w:szCs w:val="22"/>
              </w:rPr>
              <w:t>3</w:t>
            </w:r>
          </w:p>
        </w:tc>
        <w:tc>
          <w:tcPr>
            <w:tcW w:w="1773" w:type="dxa"/>
            <w:vAlign w:val="top"/>
          </w:tcPr>
          <w:p>
            <w:pPr>
              <w:pStyle w:val="TableText"/>
              <w:ind w:left="658"/>
              <w:spacing w:before="77" w:line="185" w:lineRule="auto"/>
              <w:rPr>
                <w:sz w:val="22"/>
                <w:szCs w:val="22"/>
              </w:rPr>
            </w:pPr>
            <w:r>
              <w:rPr>
                <w:sz w:val="22"/>
                <w:szCs w:val="22"/>
                <w:spacing w:val="-3"/>
              </w:rPr>
              <w:t>2.75</w:t>
            </w:r>
          </w:p>
        </w:tc>
      </w:tr>
      <w:tr>
        <w:trPr>
          <w:trHeight w:val="304" w:hRule="atLeast"/>
        </w:trPr>
        <w:tc>
          <w:tcPr>
            <w:tcW w:w="2801" w:type="dxa"/>
            <w:vAlign w:val="top"/>
          </w:tcPr>
          <w:p>
            <w:pPr>
              <w:pStyle w:val="TableText"/>
              <w:ind w:left="1224"/>
              <w:spacing w:before="69" w:line="188" w:lineRule="auto"/>
              <w:rPr>
                <w:sz w:val="22"/>
                <w:szCs w:val="22"/>
              </w:rPr>
            </w:pPr>
            <w:r>
              <w:rPr>
                <w:sz w:val="22"/>
                <w:szCs w:val="22"/>
                <w:spacing w:val="-3"/>
              </w:rPr>
              <w:t>500</w:t>
            </w:r>
          </w:p>
        </w:tc>
        <w:tc>
          <w:tcPr>
            <w:tcW w:w="1777" w:type="dxa"/>
            <w:vAlign w:val="top"/>
          </w:tcPr>
          <w:p>
            <w:pPr>
              <w:pStyle w:val="TableText"/>
              <w:ind w:left="713"/>
              <w:spacing w:before="69" w:line="188" w:lineRule="auto"/>
              <w:rPr>
                <w:sz w:val="22"/>
                <w:szCs w:val="22"/>
              </w:rPr>
            </w:pPr>
            <w:r>
              <w:rPr>
                <w:sz w:val="22"/>
                <w:szCs w:val="22"/>
                <w:spacing w:val="-3"/>
              </w:rPr>
              <w:t>3.6</w:t>
            </w:r>
          </w:p>
        </w:tc>
        <w:tc>
          <w:tcPr>
            <w:tcW w:w="1758" w:type="dxa"/>
            <w:vAlign w:val="top"/>
          </w:tcPr>
          <w:p>
            <w:pPr>
              <w:pStyle w:val="TableText"/>
              <w:ind w:left="706"/>
              <w:spacing w:before="69" w:line="188" w:lineRule="auto"/>
              <w:rPr>
                <w:sz w:val="22"/>
                <w:szCs w:val="22"/>
              </w:rPr>
            </w:pPr>
            <w:r>
              <w:rPr>
                <w:sz w:val="22"/>
                <w:szCs w:val="22"/>
                <w:spacing w:val="-3"/>
              </w:rPr>
              <w:t>3.2</w:t>
            </w:r>
          </w:p>
        </w:tc>
        <w:tc>
          <w:tcPr>
            <w:tcW w:w="1773" w:type="dxa"/>
            <w:vAlign w:val="top"/>
          </w:tcPr>
          <w:p>
            <w:pPr>
              <w:pStyle w:val="TableText"/>
              <w:ind w:left="719"/>
              <w:spacing w:before="69" w:line="188" w:lineRule="auto"/>
              <w:rPr>
                <w:sz w:val="22"/>
                <w:szCs w:val="22"/>
              </w:rPr>
            </w:pPr>
            <w:r>
              <w:rPr>
                <w:sz w:val="22"/>
                <w:szCs w:val="22"/>
                <w:spacing w:val="-3"/>
              </w:rPr>
              <w:t>2.2</w:t>
            </w:r>
          </w:p>
        </w:tc>
      </w:tr>
    </w:tbl>
    <w:p>
      <w:pPr>
        <w:pStyle w:val="BodyText"/>
        <w:ind w:left="34"/>
        <w:spacing w:before="65" w:line="219" w:lineRule="auto"/>
        <w:rPr>
          <w:sz w:val="24"/>
          <w:szCs w:val="24"/>
        </w:rPr>
      </w:pPr>
      <w:r>
        <w:rPr>
          <w:sz w:val="24"/>
          <w:szCs w:val="24"/>
        </w:rPr>
        <w:t>所以优先投资B方向100万元，剩下还有400万元，</w:t>
      </w:r>
      <w:r>
        <w:rPr>
          <w:sz w:val="24"/>
          <w:szCs w:val="24"/>
          <w:spacing w:val="-1"/>
        </w:rPr>
        <w:t>则：</w:t>
      </w:r>
    </w:p>
    <w:p>
      <w:pPr>
        <w:pStyle w:val="BodyText"/>
        <w:ind w:left="24"/>
        <w:spacing w:before="25" w:line="219" w:lineRule="auto"/>
        <w:rPr>
          <w:sz w:val="23"/>
          <w:szCs w:val="23"/>
        </w:rPr>
      </w:pPr>
      <w:r>
        <w:rPr>
          <w:sz w:val="23"/>
          <w:szCs w:val="23"/>
          <w:spacing w:val="11"/>
        </w:rPr>
        <w:t>A</w:t>
      </w:r>
      <w:r>
        <w:rPr>
          <w:sz w:val="23"/>
          <w:szCs w:val="23"/>
          <w:spacing w:val="-35"/>
        </w:rPr>
        <w:t xml:space="preserve"> </w:t>
      </w:r>
      <w:r>
        <w:rPr>
          <w:sz w:val="23"/>
          <w:szCs w:val="23"/>
          <w:spacing w:val="11"/>
        </w:rPr>
        <w:t>投资200万，</w:t>
      </w:r>
      <w:r>
        <w:rPr>
          <w:sz w:val="23"/>
          <w:szCs w:val="23"/>
          <w:spacing w:val="-65"/>
        </w:rPr>
        <w:t xml:space="preserve"> </w:t>
      </w:r>
      <w:r>
        <w:rPr>
          <w:sz w:val="23"/>
          <w:szCs w:val="23"/>
          <w:spacing w:val="11"/>
        </w:rPr>
        <w:t>C</w:t>
      </w:r>
      <w:r>
        <w:rPr>
          <w:sz w:val="23"/>
          <w:szCs w:val="23"/>
          <w:spacing w:val="-32"/>
        </w:rPr>
        <w:t xml:space="preserve"> </w:t>
      </w:r>
      <w:r>
        <w:rPr>
          <w:sz w:val="23"/>
          <w:szCs w:val="23"/>
          <w:spacing w:val="11"/>
        </w:rPr>
        <w:t>投资200万，利润总额为：600+500+700=1800</w:t>
      </w:r>
    </w:p>
    <w:p>
      <w:pPr>
        <w:pStyle w:val="BodyText"/>
        <w:ind w:left="4"/>
        <w:spacing w:before="37" w:line="219" w:lineRule="auto"/>
        <w:rPr>
          <w:sz w:val="23"/>
          <w:szCs w:val="23"/>
        </w:rPr>
      </w:pPr>
      <w:r>
        <w:rPr>
          <w:rFonts w:ascii="Times New Roman" w:hAnsi="Times New Roman" w:eastAsia="Times New Roman" w:cs="Times New Roman"/>
          <w:sz w:val="23"/>
          <w:szCs w:val="23"/>
          <w:spacing w:val="13"/>
        </w:rPr>
        <w:t>A</w:t>
      </w:r>
      <w:r>
        <w:rPr>
          <w:sz w:val="23"/>
          <w:szCs w:val="23"/>
          <w:spacing w:val="13"/>
        </w:rPr>
        <w:t>投资100万，</w:t>
      </w:r>
      <w:r>
        <w:rPr>
          <w:rFonts w:ascii="Times New Roman" w:hAnsi="Times New Roman" w:eastAsia="Times New Roman" w:cs="Times New Roman"/>
          <w:sz w:val="23"/>
          <w:szCs w:val="23"/>
          <w:spacing w:val="13"/>
        </w:rPr>
        <w:t>C </w:t>
      </w:r>
      <w:r>
        <w:rPr>
          <w:sz w:val="23"/>
          <w:szCs w:val="23"/>
          <w:spacing w:val="13"/>
        </w:rPr>
        <w:t>投资300万，利润总额为：300+500+900=1</w:t>
      </w:r>
      <w:r>
        <w:rPr>
          <w:sz w:val="23"/>
          <w:szCs w:val="23"/>
          <w:spacing w:val="12"/>
        </w:rPr>
        <w:t>700</w:t>
      </w:r>
    </w:p>
    <w:p>
      <w:pPr>
        <w:pStyle w:val="BodyText"/>
        <w:ind w:left="24" w:right="3049" w:hanging="20"/>
        <w:spacing w:before="27" w:line="268" w:lineRule="auto"/>
        <w:rPr>
          <w:sz w:val="23"/>
          <w:szCs w:val="23"/>
        </w:rPr>
      </w:pPr>
      <w:r>
        <w:rPr>
          <w:rFonts w:ascii="Times New Roman" w:hAnsi="Times New Roman" w:eastAsia="Times New Roman" w:cs="Times New Roman"/>
          <w:sz w:val="23"/>
          <w:szCs w:val="23"/>
          <w:spacing w:val="13"/>
        </w:rPr>
        <w:t>A</w:t>
      </w:r>
      <w:r>
        <w:rPr>
          <w:sz w:val="23"/>
          <w:szCs w:val="23"/>
          <w:spacing w:val="13"/>
        </w:rPr>
        <w:t>投资300万，</w:t>
      </w:r>
      <w:r>
        <w:rPr>
          <w:rFonts w:ascii="Times New Roman" w:hAnsi="Times New Roman" w:eastAsia="Times New Roman" w:cs="Times New Roman"/>
          <w:sz w:val="23"/>
          <w:szCs w:val="23"/>
          <w:spacing w:val="13"/>
        </w:rPr>
        <w:t>C </w:t>
      </w:r>
      <w:r>
        <w:rPr>
          <w:sz w:val="23"/>
          <w:szCs w:val="23"/>
          <w:spacing w:val="13"/>
        </w:rPr>
        <w:t>投资100万，利润总额为：1000+</w:t>
      </w:r>
      <w:r>
        <w:rPr>
          <w:sz w:val="23"/>
          <w:szCs w:val="23"/>
          <w:spacing w:val="12"/>
        </w:rPr>
        <w:t>500+400=1900</w:t>
      </w:r>
      <w:r>
        <w:rPr>
          <w:sz w:val="23"/>
          <w:szCs w:val="23"/>
        </w:rPr>
        <w:t xml:space="preserve"> </w:t>
      </w:r>
      <w:r>
        <w:rPr>
          <w:sz w:val="23"/>
          <w:szCs w:val="23"/>
          <w:spacing w:val="14"/>
        </w:rPr>
        <w:t>则选择</w:t>
      </w:r>
      <w:r>
        <w:rPr>
          <w:rFonts w:ascii="Times New Roman" w:hAnsi="Times New Roman" w:eastAsia="Times New Roman" w:cs="Times New Roman"/>
          <w:sz w:val="23"/>
          <w:szCs w:val="23"/>
          <w:spacing w:val="14"/>
        </w:rPr>
        <w:t>A</w:t>
      </w:r>
      <w:r>
        <w:rPr>
          <w:rFonts w:ascii="Times New Roman" w:hAnsi="Times New Roman" w:eastAsia="Times New Roman" w:cs="Times New Roman"/>
          <w:sz w:val="23"/>
          <w:szCs w:val="23"/>
          <w:spacing w:val="-5"/>
        </w:rPr>
        <w:t xml:space="preserve"> </w:t>
      </w:r>
      <w:r>
        <w:rPr>
          <w:sz w:val="23"/>
          <w:szCs w:val="23"/>
          <w:spacing w:val="14"/>
        </w:rPr>
        <w:t>投资300万，</w:t>
      </w:r>
      <w:r>
        <w:rPr>
          <w:rFonts w:ascii="Times New Roman" w:hAnsi="Times New Roman" w:eastAsia="Times New Roman" w:cs="Times New Roman"/>
          <w:sz w:val="23"/>
          <w:szCs w:val="23"/>
          <w:spacing w:val="14"/>
        </w:rPr>
        <w:t>B</w:t>
      </w:r>
      <w:r>
        <w:rPr>
          <w:rFonts w:ascii="Times New Roman" w:hAnsi="Times New Roman" w:eastAsia="Times New Roman" w:cs="Times New Roman"/>
          <w:sz w:val="23"/>
          <w:szCs w:val="23"/>
          <w:spacing w:val="-17"/>
        </w:rPr>
        <w:t xml:space="preserve"> </w:t>
      </w:r>
      <w:r>
        <w:rPr>
          <w:sz w:val="23"/>
          <w:szCs w:val="23"/>
          <w:spacing w:val="14"/>
        </w:rPr>
        <w:t>投资100万元</w:t>
      </w:r>
    </w:p>
    <w:p>
      <w:pPr>
        <w:pStyle w:val="BodyText"/>
        <w:ind w:left="44"/>
        <w:spacing w:before="283" w:line="219" w:lineRule="auto"/>
        <w:rPr>
          <w:sz w:val="23"/>
          <w:szCs w:val="23"/>
        </w:rPr>
      </w:pPr>
      <w:r>
        <w:rPr>
          <w:sz w:val="23"/>
          <w:szCs w:val="23"/>
          <w:spacing w:val="12"/>
        </w:rPr>
        <w:t>试题69- 【2021年上半年-第69题】 -投资回收期</w:t>
      </w:r>
    </w:p>
    <w:p>
      <w:pPr>
        <w:pStyle w:val="BodyText"/>
        <w:ind w:left="34"/>
        <w:spacing w:before="35" w:line="219" w:lineRule="auto"/>
        <w:rPr>
          <w:sz w:val="23"/>
          <w:szCs w:val="23"/>
        </w:rPr>
      </w:pPr>
      <w:r>
        <w:rPr>
          <w:sz w:val="23"/>
          <w:szCs w:val="23"/>
          <w:spacing w:val="17"/>
        </w:rPr>
        <w:t>某公司投资一项目，各年成本和收入如下表所示，折现率为10%该项目投资回收期为()</w:t>
      </w:r>
    </w:p>
    <w:p>
      <w:pPr>
        <w:spacing w:line="219" w:lineRule="auto"/>
        <w:sectPr>
          <w:headerReference w:type="default" r:id="rId64"/>
          <w:footerReference w:type="default" r:id="rId65"/>
          <w:pgSz w:w="11910" w:h="16840"/>
          <w:pgMar w:top="1143" w:right="1059" w:bottom="1247" w:left="1045" w:header="789" w:footer="949" w:gutter="0"/>
        </w:sectPr>
        <w:rPr>
          <w:sz w:val="23"/>
          <w:szCs w:val="23"/>
        </w:rPr>
      </w:pPr>
    </w:p>
    <w:p>
      <w:pPr>
        <w:spacing w:line="352" w:lineRule="auto"/>
        <w:rPr>
          <w:rFonts w:ascii="Arial"/>
          <w:sz w:val="21"/>
        </w:rPr>
      </w:pPr>
      <w:r/>
    </w:p>
    <w:p>
      <w:pPr>
        <w:pStyle w:val="BodyText"/>
        <w:ind w:left="85"/>
        <w:spacing w:before="78" w:line="212" w:lineRule="auto"/>
        <w:tabs>
          <w:tab w:val="left" w:pos="23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before="85"/>
        <w:rPr/>
      </w:pPr>
      <w:r/>
    </w:p>
    <w:tbl>
      <w:tblPr>
        <w:tblStyle w:val="TableNormal"/>
        <w:tblW w:w="990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93"/>
        <w:gridCol w:w="1938"/>
        <w:gridCol w:w="1418"/>
        <w:gridCol w:w="1419"/>
        <w:gridCol w:w="1418"/>
        <w:gridCol w:w="1414"/>
      </w:tblGrid>
      <w:tr>
        <w:trPr>
          <w:trHeight w:val="311" w:hRule="atLeast"/>
        </w:trPr>
        <w:tc>
          <w:tcPr>
            <w:tcW w:w="2293" w:type="dxa"/>
            <w:vAlign w:val="top"/>
          </w:tcPr>
          <w:p>
            <w:pPr>
              <w:pStyle w:val="TableText"/>
              <w:ind w:left="915"/>
              <w:spacing w:before="53" w:line="208" w:lineRule="auto"/>
              <w:rPr>
                <w:sz w:val="22"/>
                <w:szCs w:val="22"/>
              </w:rPr>
            </w:pPr>
            <w:r>
              <w:rPr>
                <w:sz w:val="22"/>
                <w:szCs w:val="22"/>
                <w:spacing w:val="5"/>
              </w:rPr>
              <w:t>成本</w:t>
            </w:r>
          </w:p>
        </w:tc>
        <w:tc>
          <w:tcPr>
            <w:tcW w:w="1938" w:type="dxa"/>
            <w:vAlign w:val="top"/>
          </w:tcPr>
          <w:p>
            <w:pPr>
              <w:pStyle w:val="TableText"/>
              <w:ind w:left="522"/>
              <w:spacing w:before="54" w:line="207" w:lineRule="auto"/>
              <w:rPr>
                <w:sz w:val="22"/>
                <w:szCs w:val="22"/>
              </w:rPr>
            </w:pPr>
            <w:r>
              <w:rPr>
                <w:sz w:val="22"/>
                <w:szCs w:val="22"/>
                <w:spacing w:val="4"/>
              </w:rPr>
              <w:t>初期投资</w:t>
            </w:r>
          </w:p>
        </w:tc>
        <w:tc>
          <w:tcPr>
            <w:tcW w:w="1418" w:type="dxa"/>
            <w:vAlign w:val="top"/>
          </w:tcPr>
          <w:p>
            <w:pPr>
              <w:pStyle w:val="TableText"/>
              <w:ind w:left="363"/>
              <w:spacing w:before="54" w:line="207" w:lineRule="auto"/>
              <w:rPr>
                <w:sz w:val="22"/>
                <w:szCs w:val="22"/>
              </w:rPr>
            </w:pPr>
            <w:r>
              <w:rPr>
                <w:sz w:val="22"/>
                <w:szCs w:val="22"/>
                <w:spacing w:val="-12"/>
              </w:rPr>
              <w:t>第</w:t>
            </w:r>
            <w:r>
              <w:rPr>
                <w:sz w:val="22"/>
                <w:szCs w:val="22"/>
                <w:spacing w:val="-10"/>
              </w:rPr>
              <w:t xml:space="preserve"> </w:t>
            </w:r>
            <w:r>
              <w:rPr>
                <w:sz w:val="22"/>
                <w:szCs w:val="22"/>
                <w:spacing w:val="-12"/>
              </w:rPr>
              <w:t>1</w:t>
            </w:r>
            <w:r>
              <w:rPr>
                <w:sz w:val="22"/>
                <w:szCs w:val="22"/>
                <w:spacing w:val="-26"/>
              </w:rPr>
              <w:t xml:space="preserve"> </w:t>
            </w:r>
            <w:r>
              <w:rPr>
                <w:sz w:val="22"/>
                <w:szCs w:val="22"/>
                <w:spacing w:val="-12"/>
              </w:rPr>
              <w:t>年</w:t>
            </w:r>
          </w:p>
        </w:tc>
        <w:tc>
          <w:tcPr>
            <w:tcW w:w="1419" w:type="dxa"/>
            <w:vAlign w:val="top"/>
          </w:tcPr>
          <w:p>
            <w:pPr>
              <w:pStyle w:val="TableText"/>
              <w:ind w:left="366"/>
              <w:spacing w:before="54" w:line="207" w:lineRule="auto"/>
              <w:rPr>
                <w:sz w:val="22"/>
                <w:szCs w:val="22"/>
              </w:rPr>
            </w:pPr>
            <w:r>
              <w:rPr>
                <w:sz w:val="22"/>
                <w:szCs w:val="22"/>
                <w:spacing w:val="-7"/>
              </w:rPr>
              <w:t>第</w:t>
            </w:r>
            <w:r>
              <w:rPr>
                <w:sz w:val="22"/>
                <w:szCs w:val="22"/>
                <w:spacing w:val="-25"/>
              </w:rPr>
              <w:t xml:space="preserve"> </w:t>
            </w:r>
            <w:r>
              <w:rPr>
                <w:sz w:val="22"/>
                <w:szCs w:val="22"/>
                <w:spacing w:val="-7"/>
              </w:rPr>
              <w:t>2</w:t>
            </w:r>
            <w:r>
              <w:rPr>
                <w:sz w:val="22"/>
                <w:szCs w:val="22"/>
                <w:spacing w:val="-26"/>
              </w:rPr>
              <w:t xml:space="preserve"> </w:t>
            </w:r>
            <w:r>
              <w:rPr>
                <w:sz w:val="22"/>
                <w:szCs w:val="22"/>
                <w:spacing w:val="-7"/>
              </w:rPr>
              <w:t>年</w:t>
            </w:r>
          </w:p>
        </w:tc>
        <w:tc>
          <w:tcPr>
            <w:tcW w:w="1418" w:type="dxa"/>
            <w:vAlign w:val="top"/>
          </w:tcPr>
          <w:p>
            <w:pPr>
              <w:pStyle w:val="TableText"/>
              <w:ind w:left="367"/>
              <w:spacing w:before="54" w:line="207" w:lineRule="auto"/>
              <w:rPr>
                <w:sz w:val="22"/>
                <w:szCs w:val="22"/>
              </w:rPr>
            </w:pPr>
            <w:r>
              <w:rPr>
                <w:sz w:val="22"/>
                <w:szCs w:val="22"/>
                <w:spacing w:val="-8"/>
              </w:rPr>
              <w:t>第</w:t>
            </w:r>
            <w:r>
              <w:rPr>
                <w:sz w:val="22"/>
                <w:szCs w:val="22"/>
                <w:spacing w:val="-22"/>
              </w:rPr>
              <w:t xml:space="preserve"> </w:t>
            </w:r>
            <w:r>
              <w:rPr>
                <w:sz w:val="22"/>
                <w:szCs w:val="22"/>
                <w:spacing w:val="-8"/>
              </w:rPr>
              <w:t>3</w:t>
            </w:r>
            <w:r>
              <w:rPr>
                <w:sz w:val="22"/>
                <w:szCs w:val="22"/>
                <w:spacing w:val="-27"/>
              </w:rPr>
              <w:t xml:space="preserve"> </w:t>
            </w:r>
            <w:r>
              <w:rPr>
                <w:sz w:val="22"/>
                <w:szCs w:val="22"/>
                <w:spacing w:val="-8"/>
              </w:rPr>
              <w:t>年</w:t>
            </w:r>
          </w:p>
        </w:tc>
        <w:tc>
          <w:tcPr>
            <w:tcW w:w="1414" w:type="dxa"/>
            <w:vAlign w:val="top"/>
          </w:tcPr>
          <w:p>
            <w:pPr>
              <w:pStyle w:val="TableText"/>
              <w:ind w:left="428"/>
              <w:spacing w:before="54" w:line="207" w:lineRule="auto"/>
              <w:rPr>
                <w:sz w:val="22"/>
                <w:szCs w:val="22"/>
              </w:rPr>
            </w:pPr>
            <w:r>
              <w:rPr>
                <w:sz w:val="22"/>
                <w:szCs w:val="22"/>
                <w:spacing w:val="-2"/>
              </w:rPr>
              <w:t>第4年</w:t>
            </w:r>
          </w:p>
        </w:tc>
      </w:tr>
      <w:tr>
        <w:trPr>
          <w:trHeight w:val="307" w:hRule="atLeast"/>
        </w:trPr>
        <w:tc>
          <w:tcPr>
            <w:tcW w:w="2293" w:type="dxa"/>
            <w:vAlign w:val="top"/>
          </w:tcPr>
          <w:p>
            <w:pPr>
              <w:pStyle w:val="TableText"/>
              <w:ind w:left="585"/>
              <w:spacing w:before="52" w:line="205" w:lineRule="auto"/>
              <w:rPr>
                <w:sz w:val="22"/>
                <w:szCs w:val="22"/>
              </w:rPr>
            </w:pPr>
            <w:r>
              <w:rPr>
                <w:sz w:val="22"/>
                <w:szCs w:val="22"/>
                <w:spacing w:val="8"/>
              </w:rPr>
              <w:t>成本(万元)</w:t>
            </w:r>
          </w:p>
        </w:tc>
        <w:tc>
          <w:tcPr>
            <w:tcW w:w="1938" w:type="dxa"/>
            <w:vAlign w:val="top"/>
          </w:tcPr>
          <w:p>
            <w:pPr>
              <w:pStyle w:val="TableText"/>
              <w:ind w:left="742"/>
              <w:spacing w:before="75" w:line="186" w:lineRule="auto"/>
              <w:rPr>
                <w:sz w:val="22"/>
                <w:szCs w:val="22"/>
              </w:rPr>
            </w:pPr>
            <w:r>
              <w:rPr>
                <w:sz w:val="22"/>
                <w:szCs w:val="22"/>
                <w:spacing w:val="-5"/>
              </w:rPr>
              <w:t>1500</w:t>
            </w:r>
          </w:p>
        </w:tc>
        <w:tc>
          <w:tcPr>
            <w:tcW w:w="1418" w:type="dxa"/>
            <w:vAlign w:val="top"/>
          </w:tcPr>
          <w:p>
            <w:pPr>
              <w:pStyle w:val="TableText"/>
              <w:ind w:left="534"/>
              <w:spacing w:before="75" w:line="186" w:lineRule="auto"/>
              <w:rPr>
                <w:sz w:val="22"/>
                <w:szCs w:val="22"/>
              </w:rPr>
            </w:pPr>
            <w:r>
              <w:rPr>
                <w:sz w:val="22"/>
                <w:szCs w:val="22"/>
                <w:spacing w:val="-3"/>
              </w:rPr>
              <w:t>500</w:t>
            </w:r>
          </w:p>
        </w:tc>
        <w:tc>
          <w:tcPr>
            <w:tcW w:w="1419" w:type="dxa"/>
            <w:vAlign w:val="top"/>
          </w:tcPr>
          <w:p>
            <w:pPr>
              <w:pStyle w:val="TableText"/>
              <w:ind w:left="535"/>
              <w:spacing w:before="75" w:line="186" w:lineRule="auto"/>
              <w:rPr>
                <w:sz w:val="22"/>
                <w:szCs w:val="22"/>
              </w:rPr>
            </w:pPr>
            <w:r>
              <w:rPr>
                <w:sz w:val="22"/>
                <w:szCs w:val="22"/>
                <w:spacing w:val="-3"/>
              </w:rPr>
              <w:t>500</w:t>
            </w:r>
          </w:p>
        </w:tc>
        <w:tc>
          <w:tcPr>
            <w:tcW w:w="1418" w:type="dxa"/>
            <w:vAlign w:val="top"/>
          </w:tcPr>
          <w:p>
            <w:pPr>
              <w:pStyle w:val="TableText"/>
              <w:ind w:left="537"/>
              <w:spacing w:before="75" w:line="186" w:lineRule="auto"/>
              <w:rPr>
                <w:sz w:val="22"/>
                <w:szCs w:val="22"/>
              </w:rPr>
            </w:pPr>
            <w:r>
              <w:rPr>
                <w:sz w:val="22"/>
                <w:szCs w:val="22"/>
                <w:spacing w:val="-3"/>
              </w:rPr>
              <w:t>500</w:t>
            </w:r>
          </w:p>
        </w:tc>
        <w:tc>
          <w:tcPr>
            <w:tcW w:w="1414" w:type="dxa"/>
            <w:vAlign w:val="top"/>
          </w:tcPr>
          <w:p>
            <w:pPr>
              <w:pStyle w:val="TableText"/>
              <w:ind w:left="539"/>
              <w:spacing w:before="75" w:line="186" w:lineRule="auto"/>
              <w:rPr>
                <w:sz w:val="22"/>
                <w:szCs w:val="22"/>
              </w:rPr>
            </w:pPr>
            <w:r>
              <w:rPr>
                <w:sz w:val="22"/>
                <w:szCs w:val="22"/>
                <w:spacing w:val="-3"/>
              </w:rPr>
              <w:t>500</w:t>
            </w:r>
          </w:p>
        </w:tc>
      </w:tr>
      <w:tr>
        <w:trPr>
          <w:trHeight w:val="301" w:hRule="atLeast"/>
        </w:trPr>
        <w:tc>
          <w:tcPr>
            <w:tcW w:w="2293" w:type="dxa"/>
            <w:vAlign w:val="top"/>
          </w:tcPr>
          <w:p>
            <w:pPr>
              <w:pStyle w:val="TableText"/>
              <w:ind w:left="585"/>
              <w:spacing w:before="45" w:line="206" w:lineRule="auto"/>
              <w:rPr>
                <w:sz w:val="22"/>
                <w:szCs w:val="22"/>
              </w:rPr>
            </w:pPr>
            <w:r>
              <w:rPr>
                <w:sz w:val="22"/>
                <w:szCs w:val="22"/>
                <w:spacing w:val="8"/>
              </w:rPr>
              <w:t>收入(万元)</w:t>
            </w:r>
          </w:p>
        </w:tc>
        <w:tc>
          <w:tcPr>
            <w:tcW w:w="1938" w:type="dxa"/>
            <w:vAlign w:val="top"/>
          </w:tcPr>
          <w:p>
            <w:pPr>
              <w:pStyle w:val="TableText"/>
              <w:ind w:left="902"/>
              <w:spacing w:before="68" w:line="187" w:lineRule="auto"/>
              <w:rPr>
                <w:sz w:val="22"/>
                <w:szCs w:val="22"/>
              </w:rPr>
            </w:pPr>
            <w:r>
              <w:rPr>
                <w:sz w:val="22"/>
                <w:szCs w:val="22"/>
              </w:rPr>
              <w:t>0</w:t>
            </w:r>
          </w:p>
        </w:tc>
        <w:tc>
          <w:tcPr>
            <w:tcW w:w="1418" w:type="dxa"/>
            <w:vAlign w:val="top"/>
          </w:tcPr>
          <w:p>
            <w:pPr>
              <w:pStyle w:val="TableText"/>
              <w:ind w:left="484"/>
              <w:spacing w:before="68" w:line="187" w:lineRule="auto"/>
              <w:rPr>
                <w:sz w:val="22"/>
                <w:szCs w:val="22"/>
              </w:rPr>
            </w:pPr>
            <w:r>
              <w:rPr>
                <w:sz w:val="22"/>
                <w:szCs w:val="22"/>
                <w:spacing w:val="-5"/>
              </w:rPr>
              <w:t>1000</w:t>
            </w:r>
          </w:p>
        </w:tc>
        <w:tc>
          <w:tcPr>
            <w:tcW w:w="1419" w:type="dxa"/>
            <w:vAlign w:val="top"/>
          </w:tcPr>
          <w:p>
            <w:pPr>
              <w:pStyle w:val="TableText"/>
              <w:ind w:left="486"/>
              <w:spacing w:before="68" w:line="187" w:lineRule="auto"/>
              <w:rPr>
                <w:sz w:val="22"/>
                <w:szCs w:val="22"/>
              </w:rPr>
            </w:pPr>
            <w:r>
              <w:rPr>
                <w:sz w:val="22"/>
                <w:szCs w:val="22"/>
                <w:spacing w:val="-5"/>
              </w:rPr>
              <w:t>1200</w:t>
            </w:r>
          </w:p>
        </w:tc>
        <w:tc>
          <w:tcPr>
            <w:tcW w:w="1418" w:type="dxa"/>
            <w:vAlign w:val="top"/>
          </w:tcPr>
          <w:p>
            <w:pPr>
              <w:pStyle w:val="TableText"/>
              <w:ind w:left="486"/>
              <w:spacing w:before="68" w:line="187" w:lineRule="auto"/>
              <w:rPr>
                <w:sz w:val="22"/>
                <w:szCs w:val="22"/>
              </w:rPr>
            </w:pPr>
            <w:r>
              <w:rPr>
                <w:sz w:val="22"/>
                <w:szCs w:val="22"/>
                <w:spacing w:val="-5"/>
              </w:rPr>
              <w:t>1400</w:t>
            </w:r>
          </w:p>
        </w:tc>
        <w:tc>
          <w:tcPr>
            <w:tcW w:w="1414" w:type="dxa"/>
            <w:vAlign w:val="top"/>
          </w:tcPr>
          <w:p>
            <w:pPr>
              <w:pStyle w:val="TableText"/>
              <w:ind w:left="479"/>
              <w:spacing w:before="68" w:line="187" w:lineRule="auto"/>
              <w:rPr>
                <w:sz w:val="22"/>
                <w:szCs w:val="22"/>
              </w:rPr>
            </w:pPr>
            <w:r>
              <w:rPr>
                <w:sz w:val="22"/>
                <w:szCs w:val="22"/>
                <w:spacing w:val="-5"/>
              </w:rPr>
              <w:t>1600</w:t>
            </w:r>
          </w:p>
        </w:tc>
      </w:tr>
    </w:tbl>
    <w:p>
      <w:pPr>
        <w:spacing w:line="286" w:lineRule="auto"/>
        <w:rPr>
          <w:rFonts w:ascii="Arial"/>
          <w:sz w:val="21"/>
        </w:rPr>
      </w:pPr>
      <w:r/>
    </w:p>
    <w:p>
      <w:pPr>
        <w:pStyle w:val="BodyText"/>
        <w:ind w:left="65" w:right="4937" w:firstLine="19"/>
        <w:spacing w:before="81" w:line="233" w:lineRule="auto"/>
        <w:rPr>
          <w:sz w:val="24"/>
          <w:szCs w:val="24"/>
        </w:rPr>
      </w:pPr>
      <w:r>
        <w:rPr>
          <w:rFonts w:ascii="Times New Roman" w:hAnsi="Times New Roman" w:eastAsia="Times New Roman" w:cs="Times New Roman"/>
          <w:sz w:val="28"/>
          <w:szCs w:val="28"/>
          <w:spacing w:val="-1"/>
        </w:rPr>
        <w:t>A.2.3            B.2.7            C.4.2            D.5.1</w:t>
      </w:r>
      <w:r>
        <w:rPr>
          <w:rFonts w:ascii="Times New Roman" w:hAnsi="Times New Roman" w:eastAsia="Times New Roman" w:cs="Times New Roman"/>
          <w:sz w:val="28"/>
          <w:szCs w:val="28"/>
          <w:spacing w:val="14"/>
        </w:rPr>
        <w:t xml:space="preserve"> </w:t>
      </w:r>
      <w:r>
        <w:rPr>
          <w:sz w:val="24"/>
          <w:szCs w:val="24"/>
          <w:spacing w:val="2"/>
        </w:rPr>
        <w:t>【答案】B</w:t>
      </w:r>
    </w:p>
    <w:p>
      <w:pPr>
        <w:pStyle w:val="BodyText"/>
        <w:ind w:left="90"/>
        <w:spacing w:line="220" w:lineRule="auto"/>
        <w:rPr>
          <w:sz w:val="21"/>
          <w:szCs w:val="21"/>
        </w:rPr>
      </w:pPr>
      <w:r>
        <w:rPr>
          <w:sz w:val="21"/>
          <w:szCs w:val="21"/>
          <w:spacing w:val="-11"/>
        </w:rPr>
        <w:t>【</w:t>
      </w:r>
      <w:r>
        <w:rPr>
          <w:sz w:val="21"/>
          <w:szCs w:val="21"/>
          <w:spacing w:val="4"/>
        </w:rPr>
        <w:t xml:space="preserve"> </w:t>
      </w:r>
      <w:r>
        <w:rPr>
          <w:sz w:val="21"/>
          <w:szCs w:val="21"/>
          <w:spacing w:val="-11"/>
        </w:rPr>
        <w:t>解</w:t>
      </w:r>
      <w:r>
        <w:rPr>
          <w:sz w:val="21"/>
          <w:szCs w:val="21"/>
          <w:spacing w:val="-25"/>
        </w:rPr>
        <w:t xml:space="preserve"> </w:t>
      </w:r>
      <w:r>
        <w:rPr>
          <w:sz w:val="21"/>
          <w:szCs w:val="21"/>
          <w:spacing w:val="-11"/>
        </w:rPr>
        <w:t>析 】</w:t>
      </w:r>
    </w:p>
    <w:p>
      <w:pPr>
        <w:spacing w:line="15" w:lineRule="exact"/>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39"/>
        <w:gridCol w:w="1668"/>
        <w:gridCol w:w="1658"/>
        <w:gridCol w:w="1659"/>
        <w:gridCol w:w="1663"/>
      </w:tblGrid>
      <w:tr>
        <w:trPr>
          <w:trHeight w:val="313" w:hRule="atLeast"/>
        </w:trPr>
        <w:tc>
          <w:tcPr>
            <w:tcW w:w="1663" w:type="dxa"/>
            <w:vAlign w:val="top"/>
          </w:tcPr>
          <w:p>
            <w:pPr>
              <w:pStyle w:val="TableText"/>
              <w:ind w:left="565"/>
              <w:spacing w:before="33" w:line="199" w:lineRule="auto"/>
              <w:rPr>
                <w:sz w:val="25"/>
                <w:szCs w:val="25"/>
              </w:rPr>
            </w:pPr>
            <w:r>
              <w:rPr>
                <w:sz w:val="25"/>
                <w:szCs w:val="25"/>
                <w:spacing w:val="5"/>
              </w:rPr>
              <w:t>成本</w:t>
            </w:r>
          </w:p>
        </w:tc>
        <w:tc>
          <w:tcPr>
            <w:tcW w:w="1639" w:type="dxa"/>
            <w:vAlign w:val="top"/>
          </w:tcPr>
          <w:p>
            <w:pPr>
              <w:pStyle w:val="TableText"/>
              <w:ind w:left="312"/>
              <w:spacing w:before="36" w:line="197" w:lineRule="auto"/>
              <w:rPr>
                <w:sz w:val="25"/>
                <w:szCs w:val="25"/>
              </w:rPr>
            </w:pPr>
            <w:r>
              <w:rPr>
                <w:sz w:val="25"/>
                <w:szCs w:val="25"/>
                <w:spacing w:val="4"/>
              </w:rPr>
              <w:t>初期投资</w:t>
            </w:r>
          </w:p>
        </w:tc>
        <w:tc>
          <w:tcPr>
            <w:tcW w:w="1668" w:type="dxa"/>
            <w:vAlign w:val="top"/>
          </w:tcPr>
          <w:p>
            <w:pPr>
              <w:pStyle w:val="TableText"/>
              <w:ind w:left="513"/>
              <w:spacing w:before="34" w:line="198" w:lineRule="auto"/>
              <w:rPr>
                <w:sz w:val="25"/>
                <w:szCs w:val="25"/>
              </w:rPr>
            </w:pPr>
            <w:r>
              <w:rPr>
                <w:sz w:val="25"/>
                <w:szCs w:val="25"/>
                <w:spacing w:val="-2"/>
              </w:rPr>
              <w:t>第1年</w:t>
            </w:r>
          </w:p>
        </w:tc>
        <w:tc>
          <w:tcPr>
            <w:tcW w:w="1658" w:type="dxa"/>
            <w:vAlign w:val="top"/>
          </w:tcPr>
          <w:p>
            <w:pPr>
              <w:pStyle w:val="TableText"/>
              <w:ind w:left="505"/>
              <w:spacing w:before="34" w:line="198" w:lineRule="auto"/>
              <w:rPr>
                <w:sz w:val="25"/>
                <w:szCs w:val="25"/>
              </w:rPr>
            </w:pPr>
            <w:r>
              <w:rPr>
                <w:sz w:val="25"/>
                <w:szCs w:val="25"/>
                <w:spacing w:val="5"/>
              </w:rPr>
              <w:t>第2年</w:t>
            </w:r>
          </w:p>
        </w:tc>
        <w:tc>
          <w:tcPr>
            <w:tcW w:w="1659" w:type="dxa"/>
            <w:vAlign w:val="top"/>
          </w:tcPr>
          <w:p>
            <w:pPr>
              <w:pStyle w:val="TableText"/>
              <w:ind w:left="507"/>
              <w:spacing w:before="34" w:line="198" w:lineRule="auto"/>
              <w:rPr>
                <w:sz w:val="25"/>
                <w:szCs w:val="25"/>
              </w:rPr>
            </w:pPr>
            <w:r>
              <w:rPr>
                <w:sz w:val="25"/>
                <w:szCs w:val="25"/>
                <w:spacing w:val="5"/>
              </w:rPr>
              <w:t>第3年</w:t>
            </w:r>
          </w:p>
        </w:tc>
        <w:tc>
          <w:tcPr>
            <w:tcW w:w="1663" w:type="dxa"/>
            <w:vAlign w:val="top"/>
          </w:tcPr>
          <w:p>
            <w:pPr>
              <w:pStyle w:val="TableText"/>
              <w:ind w:left="508"/>
              <w:spacing w:before="34" w:line="198" w:lineRule="auto"/>
              <w:rPr>
                <w:sz w:val="25"/>
                <w:szCs w:val="25"/>
              </w:rPr>
            </w:pPr>
            <w:r>
              <w:rPr>
                <w:sz w:val="25"/>
                <w:szCs w:val="25"/>
                <w:spacing w:val="5"/>
              </w:rPr>
              <w:t>第4年</w:t>
            </w:r>
          </w:p>
        </w:tc>
      </w:tr>
      <w:tr>
        <w:trPr>
          <w:trHeight w:val="308" w:hRule="atLeast"/>
        </w:trPr>
        <w:tc>
          <w:tcPr>
            <w:tcW w:w="1663" w:type="dxa"/>
            <w:vAlign w:val="top"/>
          </w:tcPr>
          <w:p>
            <w:pPr>
              <w:pStyle w:val="TableText"/>
              <w:ind w:left="85"/>
              <w:spacing w:before="31" w:line="197" w:lineRule="auto"/>
              <w:rPr>
                <w:sz w:val="25"/>
                <w:szCs w:val="25"/>
              </w:rPr>
            </w:pPr>
            <w:r>
              <w:rPr>
                <w:sz w:val="25"/>
                <w:szCs w:val="25"/>
                <w:spacing w:val="9"/>
              </w:rPr>
              <w:t>成本(万元)</w:t>
            </w:r>
          </w:p>
        </w:tc>
        <w:tc>
          <w:tcPr>
            <w:tcW w:w="1639" w:type="dxa"/>
            <w:vAlign w:val="top"/>
          </w:tcPr>
          <w:p>
            <w:pPr>
              <w:pStyle w:val="TableText"/>
              <w:ind w:left="562"/>
              <w:spacing w:before="56" w:line="178" w:lineRule="auto"/>
              <w:rPr>
                <w:sz w:val="25"/>
                <w:szCs w:val="25"/>
              </w:rPr>
            </w:pPr>
            <w:r>
              <w:rPr>
                <w:sz w:val="25"/>
                <w:szCs w:val="25"/>
                <w:spacing w:val="-6"/>
              </w:rPr>
              <w:t>1500</w:t>
            </w:r>
          </w:p>
        </w:tc>
        <w:tc>
          <w:tcPr>
            <w:tcW w:w="1668" w:type="dxa"/>
            <w:vAlign w:val="top"/>
          </w:tcPr>
          <w:p>
            <w:pPr>
              <w:pStyle w:val="TableText"/>
              <w:ind w:left="633"/>
              <w:spacing w:before="56" w:line="178" w:lineRule="auto"/>
              <w:rPr>
                <w:sz w:val="25"/>
                <w:szCs w:val="25"/>
              </w:rPr>
            </w:pPr>
            <w:r>
              <w:rPr>
                <w:sz w:val="25"/>
                <w:szCs w:val="25"/>
                <w:spacing w:val="-4"/>
              </w:rPr>
              <w:t>500</w:t>
            </w:r>
          </w:p>
        </w:tc>
        <w:tc>
          <w:tcPr>
            <w:tcW w:w="1658" w:type="dxa"/>
            <w:vAlign w:val="top"/>
          </w:tcPr>
          <w:p>
            <w:pPr>
              <w:pStyle w:val="TableText"/>
              <w:ind w:left="635"/>
              <w:spacing w:before="56" w:line="178" w:lineRule="auto"/>
              <w:rPr>
                <w:sz w:val="25"/>
                <w:szCs w:val="25"/>
              </w:rPr>
            </w:pPr>
            <w:r>
              <w:rPr>
                <w:sz w:val="25"/>
                <w:szCs w:val="25"/>
                <w:spacing w:val="-4"/>
              </w:rPr>
              <w:t>500</w:t>
            </w:r>
          </w:p>
        </w:tc>
        <w:tc>
          <w:tcPr>
            <w:tcW w:w="1659" w:type="dxa"/>
            <w:vAlign w:val="top"/>
          </w:tcPr>
          <w:p>
            <w:pPr>
              <w:pStyle w:val="TableText"/>
              <w:ind w:left="637"/>
              <w:spacing w:before="56" w:line="178" w:lineRule="auto"/>
              <w:rPr>
                <w:sz w:val="25"/>
                <w:szCs w:val="25"/>
              </w:rPr>
            </w:pPr>
            <w:r>
              <w:rPr>
                <w:sz w:val="25"/>
                <w:szCs w:val="25"/>
                <w:spacing w:val="-4"/>
              </w:rPr>
              <w:t>500</w:t>
            </w:r>
          </w:p>
        </w:tc>
        <w:tc>
          <w:tcPr>
            <w:tcW w:w="1663" w:type="dxa"/>
            <w:vAlign w:val="top"/>
          </w:tcPr>
          <w:p>
            <w:pPr>
              <w:pStyle w:val="TableText"/>
              <w:ind w:left="637"/>
              <w:spacing w:before="56" w:line="178" w:lineRule="auto"/>
              <w:rPr>
                <w:sz w:val="25"/>
                <w:szCs w:val="25"/>
              </w:rPr>
            </w:pPr>
            <w:r>
              <w:rPr>
                <w:sz w:val="25"/>
                <w:szCs w:val="25"/>
                <w:spacing w:val="-4"/>
              </w:rPr>
              <w:t>500</w:t>
            </w:r>
          </w:p>
        </w:tc>
      </w:tr>
      <w:tr>
        <w:trPr>
          <w:trHeight w:val="319" w:hRule="atLeast"/>
        </w:trPr>
        <w:tc>
          <w:tcPr>
            <w:tcW w:w="1663" w:type="dxa"/>
            <w:vAlign w:val="top"/>
          </w:tcPr>
          <w:p>
            <w:pPr>
              <w:pStyle w:val="TableText"/>
              <w:ind w:left="85"/>
              <w:spacing w:before="43" w:line="196" w:lineRule="auto"/>
              <w:rPr>
                <w:sz w:val="25"/>
                <w:szCs w:val="25"/>
              </w:rPr>
            </w:pPr>
            <w:r>
              <w:rPr>
                <w:sz w:val="25"/>
                <w:szCs w:val="25"/>
                <w:spacing w:val="9"/>
              </w:rPr>
              <w:t>收入(万元)</w:t>
            </w:r>
          </w:p>
        </w:tc>
        <w:tc>
          <w:tcPr>
            <w:tcW w:w="1639" w:type="dxa"/>
            <w:vAlign w:val="top"/>
          </w:tcPr>
          <w:p>
            <w:pPr>
              <w:pStyle w:val="TableText"/>
              <w:ind w:left="742"/>
              <w:spacing w:before="69" w:line="177" w:lineRule="auto"/>
              <w:rPr>
                <w:sz w:val="25"/>
                <w:szCs w:val="25"/>
              </w:rPr>
            </w:pPr>
            <w:r>
              <w:rPr>
                <w:sz w:val="25"/>
                <w:szCs w:val="25"/>
              </w:rPr>
              <w:t>0</w:t>
            </w:r>
          </w:p>
        </w:tc>
        <w:tc>
          <w:tcPr>
            <w:tcW w:w="1668" w:type="dxa"/>
            <w:vAlign w:val="top"/>
          </w:tcPr>
          <w:p>
            <w:pPr>
              <w:pStyle w:val="TableText"/>
              <w:ind w:left="573"/>
              <w:spacing w:before="69" w:line="177" w:lineRule="auto"/>
              <w:rPr>
                <w:sz w:val="25"/>
                <w:szCs w:val="25"/>
              </w:rPr>
            </w:pPr>
            <w:r>
              <w:rPr>
                <w:sz w:val="25"/>
                <w:szCs w:val="25"/>
                <w:spacing w:val="-6"/>
              </w:rPr>
              <w:t>1000</w:t>
            </w:r>
          </w:p>
        </w:tc>
        <w:tc>
          <w:tcPr>
            <w:tcW w:w="1658" w:type="dxa"/>
            <w:vAlign w:val="top"/>
          </w:tcPr>
          <w:p>
            <w:pPr>
              <w:pStyle w:val="TableText"/>
              <w:ind w:left="575"/>
              <w:spacing w:before="69" w:line="177" w:lineRule="auto"/>
              <w:rPr>
                <w:sz w:val="25"/>
                <w:szCs w:val="25"/>
              </w:rPr>
            </w:pPr>
            <w:r>
              <w:rPr>
                <w:sz w:val="25"/>
                <w:szCs w:val="25"/>
                <w:spacing w:val="-6"/>
              </w:rPr>
              <w:t>1200</w:t>
            </w:r>
          </w:p>
        </w:tc>
        <w:tc>
          <w:tcPr>
            <w:tcW w:w="1659" w:type="dxa"/>
            <w:vAlign w:val="top"/>
          </w:tcPr>
          <w:p>
            <w:pPr>
              <w:pStyle w:val="TableText"/>
              <w:ind w:left="577"/>
              <w:spacing w:before="69" w:line="177" w:lineRule="auto"/>
              <w:rPr>
                <w:sz w:val="25"/>
                <w:szCs w:val="25"/>
              </w:rPr>
            </w:pPr>
            <w:r>
              <w:rPr>
                <w:sz w:val="25"/>
                <w:szCs w:val="25"/>
                <w:spacing w:val="-6"/>
              </w:rPr>
              <w:t>1400</w:t>
            </w:r>
          </w:p>
        </w:tc>
        <w:tc>
          <w:tcPr>
            <w:tcW w:w="1663" w:type="dxa"/>
            <w:vAlign w:val="top"/>
          </w:tcPr>
          <w:p>
            <w:pPr>
              <w:pStyle w:val="TableText"/>
              <w:ind w:left="578"/>
              <w:spacing w:before="69" w:line="177" w:lineRule="auto"/>
              <w:rPr>
                <w:sz w:val="25"/>
                <w:szCs w:val="25"/>
              </w:rPr>
            </w:pPr>
            <w:r>
              <w:rPr>
                <w:sz w:val="25"/>
                <w:szCs w:val="25"/>
                <w:spacing w:val="-6"/>
              </w:rPr>
              <w:t>1600</w:t>
            </w:r>
          </w:p>
        </w:tc>
      </w:tr>
      <w:tr>
        <w:trPr>
          <w:trHeight w:val="308" w:hRule="atLeast"/>
        </w:trPr>
        <w:tc>
          <w:tcPr>
            <w:tcW w:w="1663" w:type="dxa"/>
            <w:vAlign w:val="top"/>
          </w:tcPr>
          <w:p>
            <w:pPr>
              <w:pStyle w:val="TableText"/>
              <w:ind w:left="85"/>
              <w:spacing w:before="35" w:line="194" w:lineRule="auto"/>
              <w:rPr>
                <w:sz w:val="25"/>
                <w:szCs w:val="25"/>
              </w:rPr>
            </w:pPr>
            <w:r>
              <w:rPr>
                <w:sz w:val="25"/>
                <w:szCs w:val="25"/>
                <w:spacing w:val="3"/>
              </w:rPr>
              <w:t>折现率</w:t>
            </w:r>
          </w:p>
        </w:tc>
        <w:tc>
          <w:tcPr>
            <w:tcW w:w="1639" w:type="dxa"/>
            <w:vAlign w:val="top"/>
          </w:tcPr>
          <w:p>
            <w:pPr>
              <w:pStyle w:val="TableText"/>
              <w:ind w:left="742"/>
              <w:spacing w:before="59" w:line="176" w:lineRule="auto"/>
              <w:rPr>
                <w:sz w:val="25"/>
                <w:szCs w:val="25"/>
              </w:rPr>
            </w:pPr>
            <w:r>
              <w:rPr>
                <w:sz w:val="25"/>
                <w:szCs w:val="25"/>
              </w:rPr>
              <w:t>1</w:t>
            </w:r>
          </w:p>
        </w:tc>
        <w:tc>
          <w:tcPr>
            <w:tcW w:w="1668" w:type="dxa"/>
            <w:vAlign w:val="top"/>
          </w:tcPr>
          <w:p>
            <w:pPr>
              <w:pStyle w:val="TableText"/>
              <w:ind w:left="513"/>
              <w:spacing w:before="59" w:line="176" w:lineRule="auto"/>
              <w:rPr>
                <w:sz w:val="25"/>
                <w:szCs w:val="25"/>
              </w:rPr>
            </w:pPr>
            <w:r>
              <w:rPr>
                <w:sz w:val="25"/>
                <w:szCs w:val="25"/>
                <w:spacing w:val="-2"/>
              </w:rPr>
              <w:t>0.909</w:t>
            </w:r>
          </w:p>
        </w:tc>
        <w:tc>
          <w:tcPr>
            <w:tcW w:w="1658" w:type="dxa"/>
            <w:vAlign w:val="top"/>
          </w:tcPr>
          <w:p>
            <w:pPr>
              <w:pStyle w:val="TableText"/>
              <w:ind w:left="505"/>
              <w:spacing w:before="59" w:line="176" w:lineRule="auto"/>
              <w:rPr>
                <w:sz w:val="25"/>
                <w:szCs w:val="25"/>
              </w:rPr>
            </w:pPr>
            <w:r>
              <w:rPr>
                <w:sz w:val="25"/>
                <w:szCs w:val="25"/>
                <w:spacing w:val="-2"/>
              </w:rPr>
              <w:t>0.826</w:t>
            </w:r>
          </w:p>
        </w:tc>
        <w:tc>
          <w:tcPr>
            <w:tcW w:w="1659" w:type="dxa"/>
            <w:vAlign w:val="top"/>
          </w:tcPr>
          <w:p>
            <w:pPr>
              <w:pStyle w:val="TableText"/>
              <w:ind w:left="507"/>
              <w:spacing w:before="59" w:line="176" w:lineRule="auto"/>
              <w:rPr>
                <w:sz w:val="25"/>
                <w:szCs w:val="25"/>
              </w:rPr>
            </w:pPr>
            <w:r>
              <w:rPr>
                <w:sz w:val="25"/>
                <w:szCs w:val="25"/>
                <w:spacing w:val="-2"/>
              </w:rPr>
              <w:t>0.751</w:t>
            </w:r>
          </w:p>
        </w:tc>
        <w:tc>
          <w:tcPr>
            <w:tcW w:w="1663" w:type="dxa"/>
            <w:vAlign w:val="top"/>
          </w:tcPr>
          <w:p>
            <w:pPr>
              <w:pStyle w:val="TableText"/>
              <w:ind w:left="508"/>
              <w:spacing w:before="59" w:line="176" w:lineRule="auto"/>
              <w:rPr>
                <w:sz w:val="25"/>
                <w:szCs w:val="25"/>
              </w:rPr>
            </w:pPr>
            <w:r>
              <w:rPr>
                <w:sz w:val="25"/>
                <w:szCs w:val="25"/>
                <w:spacing w:val="-2"/>
              </w:rPr>
              <w:t>0.583</w:t>
            </w:r>
          </w:p>
        </w:tc>
      </w:tr>
      <w:tr>
        <w:trPr>
          <w:trHeight w:val="308" w:hRule="atLeast"/>
        </w:trPr>
        <w:tc>
          <w:tcPr>
            <w:tcW w:w="1663" w:type="dxa"/>
            <w:vAlign w:val="top"/>
          </w:tcPr>
          <w:p>
            <w:pPr>
              <w:pStyle w:val="TableText"/>
              <w:ind w:left="85"/>
              <w:spacing w:before="36" w:line="193" w:lineRule="auto"/>
              <w:rPr>
                <w:sz w:val="25"/>
                <w:szCs w:val="25"/>
              </w:rPr>
            </w:pPr>
            <w:r>
              <w:rPr>
                <w:sz w:val="25"/>
                <w:szCs w:val="25"/>
                <w:spacing w:val="3"/>
              </w:rPr>
              <w:t>折现值</w:t>
            </w:r>
          </w:p>
        </w:tc>
        <w:tc>
          <w:tcPr>
            <w:tcW w:w="1639" w:type="dxa"/>
            <w:vAlign w:val="top"/>
          </w:tcPr>
          <w:p>
            <w:pPr>
              <w:pStyle w:val="TableText"/>
              <w:ind w:left="491"/>
              <w:spacing w:before="62" w:line="174" w:lineRule="auto"/>
              <w:rPr>
                <w:sz w:val="25"/>
                <w:szCs w:val="25"/>
              </w:rPr>
            </w:pPr>
            <w:r>
              <w:rPr>
                <w:sz w:val="25"/>
                <w:szCs w:val="25"/>
                <w:spacing w:val="-2"/>
              </w:rPr>
              <w:t>-1500</w:t>
            </w:r>
          </w:p>
        </w:tc>
        <w:tc>
          <w:tcPr>
            <w:tcW w:w="1668" w:type="dxa"/>
            <w:vAlign w:val="top"/>
          </w:tcPr>
          <w:p>
            <w:pPr>
              <w:pStyle w:val="TableText"/>
              <w:ind w:left="513"/>
              <w:spacing w:before="62" w:line="174" w:lineRule="auto"/>
              <w:rPr>
                <w:sz w:val="25"/>
                <w:szCs w:val="25"/>
              </w:rPr>
            </w:pPr>
            <w:r>
              <w:rPr>
                <w:sz w:val="25"/>
                <w:szCs w:val="25"/>
                <w:spacing w:val="-2"/>
              </w:rPr>
              <w:t>454.5</w:t>
            </w:r>
          </w:p>
        </w:tc>
        <w:tc>
          <w:tcPr>
            <w:tcW w:w="1658" w:type="dxa"/>
            <w:vAlign w:val="top"/>
          </w:tcPr>
          <w:p>
            <w:pPr>
              <w:pStyle w:val="TableText"/>
              <w:ind w:left="505"/>
              <w:spacing w:before="62" w:line="174" w:lineRule="auto"/>
              <w:rPr>
                <w:sz w:val="25"/>
                <w:szCs w:val="25"/>
              </w:rPr>
            </w:pPr>
            <w:r>
              <w:rPr>
                <w:sz w:val="25"/>
                <w:szCs w:val="25"/>
                <w:spacing w:val="-3"/>
              </w:rPr>
              <w:t>578.2</w:t>
            </w:r>
          </w:p>
        </w:tc>
        <w:tc>
          <w:tcPr>
            <w:tcW w:w="1659" w:type="dxa"/>
            <w:vAlign w:val="top"/>
          </w:tcPr>
          <w:p>
            <w:pPr>
              <w:pStyle w:val="TableText"/>
              <w:ind w:left="507"/>
              <w:spacing w:before="62" w:line="174" w:lineRule="auto"/>
              <w:rPr>
                <w:sz w:val="25"/>
                <w:szCs w:val="25"/>
              </w:rPr>
            </w:pPr>
            <w:r>
              <w:rPr>
                <w:sz w:val="25"/>
                <w:szCs w:val="25"/>
                <w:spacing w:val="-2"/>
              </w:rPr>
              <w:t>675.9</w:t>
            </w:r>
          </w:p>
        </w:tc>
        <w:tc>
          <w:tcPr>
            <w:tcW w:w="1663" w:type="dxa"/>
            <w:vAlign w:val="top"/>
          </w:tcPr>
          <w:p>
            <w:pPr>
              <w:pStyle w:val="TableText"/>
              <w:ind w:left="508"/>
              <w:spacing w:before="62" w:line="174" w:lineRule="auto"/>
              <w:rPr>
                <w:sz w:val="25"/>
                <w:szCs w:val="25"/>
              </w:rPr>
            </w:pPr>
            <w:r>
              <w:rPr>
                <w:sz w:val="25"/>
                <w:szCs w:val="25"/>
                <w:spacing w:val="-3"/>
              </w:rPr>
              <w:t>751.3</w:t>
            </w:r>
          </w:p>
        </w:tc>
      </w:tr>
      <w:tr>
        <w:trPr>
          <w:trHeight w:val="313" w:hRule="atLeast"/>
        </w:trPr>
        <w:tc>
          <w:tcPr>
            <w:tcW w:w="1663" w:type="dxa"/>
            <w:vAlign w:val="top"/>
          </w:tcPr>
          <w:p>
            <w:pPr>
              <w:pStyle w:val="TableText"/>
              <w:ind w:left="85"/>
              <w:spacing w:before="38" w:line="195" w:lineRule="auto"/>
              <w:rPr>
                <w:sz w:val="25"/>
                <w:szCs w:val="25"/>
              </w:rPr>
            </w:pPr>
            <w:r>
              <w:rPr>
                <w:sz w:val="25"/>
                <w:szCs w:val="25"/>
                <w:spacing w:val="1"/>
              </w:rPr>
              <w:t>累计净现值</w:t>
            </w:r>
          </w:p>
        </w:tc>
        <w:tc>
          <w:tcPr>
            <w:tcW w:w="1639" w:type="dxa"/>
            <w:vAlign w:val="top"/>
          </w:tcPr>
          <w:p>
            <w:pPr>
              <w:pStyle w:val="TableText"/>
              <w:ind w:left="491"/>
              <w:spacing w:before="64" w:line="176" w:lineRule="auto"/>
              <w:rPr>
                <w:sz w:val="25"/>
                <w:szCs w:val="25"/>
              </w:rPr>
            </w:pPr>
            <w:r>
              <w:rPr>
                <w:sz w:val="25"/>
                <w:szCs w:val="25"/>
                <w:spacing w:val="-2"/>
              </w:rPr>
              <w:t>-1500</w:t>
            </w:r>
          </w:p>
        </w:tc>
        <w:tc>
          <w:tcPr>
            <w:tcW w:w="1668" w:type="dxa"/>
            <w:vAlign w:val="top"/>
          </w:tcPr>
          <w:p>
            <w:pPr>
              <w:pStyle w:val="TableText"/>
              <w:ind w:left="383"/>
              <w:spacing w:before="64" w:line="176" w:lineRule="auto"/>
              <w:rPr>
                <w:sz w:val="25"/>
                <w:szCs w:val="25"/>
              </w:rPr>
            </w:pPr>
            <w:r>
              <w:rPr>
                <w:sz w:val="25"/>
                <w:szCs w:val="25"/>
                <w:spacing w:val="-1"/>
              </w:rPr>
              <w:t>-1045.5</w:t>
            </w:r>
          </w:p>
        </w:tc>
        <w:tc>
          <w:tcPr>
            <w:tcW w:w="1658" w:type="dxa"/>
            <w:vAlign w:val="top"/>
          </w:tcPr>
          <w:p>
            <w:pPr>
              <w:pStyle w:val="TableText"/>
              <w:ind w:left="445"/>
              <w:spacing w:before="64" w:line="176" w:lineRule="auto"/>
              <w:rPr>
                <w:sz w:val="25"/>
                <w:szCs w:val="25"/>
              </w:rPr>
            </w:pPr>
            <w:r>
              <w:rPr>
                <w:sz w:val="25"/>
                <w:szCs w:val="25"/>
                <w:spacing w:val="-2"/>
              </w:rPr>
              <w:t>-467.3</w:t>
            </w:r>
          </w:p>
        </w:tc>
        <w:tc>
          <w:tcPr>
            <w:tcW w:w="1659" w:type="dxa"/>
            <w:vAlign w:val="top"/>
          </w:tcPr>
          <w:p>
            <w:pPr>
              <w:pStyle w:val="TableText"/>
              <w:ind w:left="507"/>
              <w:spacing w:before="64" w:line="176" w:lineRule="auto"/>
              <w:rPr>
                <w:sz w:val="25"/>
                <w:szCs w:val="25"/>
              </w:rPr>
            </w:pPr>
            <w:r>
              <w:rPr>
                <w:sz w:val="25"/>
                <w:szCs w:val="25"/>
                <w:spacing w:val="-3"/>
              </w:rPr>
              <w:t>208.6</w:t>
            </w:r>
          </w:p>
        </w:tc>
        <w:tc>
          <w:tcPr>
            <w:tcW w:w="1663" w:type="dxa"/>
            <w:vAlign w:val="top"/>
          </w:tcPr>
          <w:p>
            <w:pPr>
              <w:rPr>
                <w:rFonts w:ascii="Arial"/>
                <w:sz w:val="21"/>
              </w:rPr>
            </w:pPr>
            <w:r/>
          </w:p>
        </w:tc>
      </w:tr>
    </w:tbl>
    <w:p>
      <w:pPr>
        <w:spacing w:line="276" w:lineRule="auto"/>
        <w:rPr>
          <w:rFonts w:ascii="Arial"/>
          <w:sz w:val="21"/>
        </w:rPr>
      </w:pPr>
      <w:r/>
    </w:p>
    <w:p>
      <w:pPr>
        <w:pStyle w:val="BodyText"/>
        <w:ind w:left="85" w:right="114"/>
        <w:spacing w:before="78" w:line="248" w:lineRule="auto"/>
        <w:rPr>
          <w:sz w:val="24"/>
          <w:szCs w:val="24"/>
        </w:rPr>
      </w:pPr>
      <w:r>
        <w:rPr>
          <w:rFonts w:ascii="Times New Roman" w:hAnsi="Times New Roman" w:eastAsia="Times New Roman" w:cs="Times New Roman"/>
          <w:sz w:val="24"/>
          <w:szCs w:val="24"/>
        </w:rPr>
        <w:t>Tp</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56"/>
        </w:rPr>
        <w:t xml:space="preserve"> </w:t>
      </w:r>
      <w:r>
        <w:rPr>
          <w:sz w:val="24"/>
          <w:szCs w:val="24"/>
          <w:spacing w:val="3"/>
        </w:rPr>
        <w:t>(累计净现金流量折现值开始出现正值的年份数)-1+|上年累计净现金流</w:t>
      </w:r>
      <w:r>
        <w:rPr>
          <w:sz w:val="24"/>
          <w:szCs w:val="24"/>
          <w:spacing w:val="2"/>
        </w:rPr>
        <w:t>量折现值|/当年</w:t>
      </w:r>
      <w:r>
        <w:rPr>
          <w:sz w:val="24"/>
          <w:szCs w:val="24"/>
        </w:rPr>
        <w:t xml:space="preserve"> </w:t>
      </w:r>
      <w:r>
        <w:rPr>
          <w:sz w:val="24"/>
          <w:szCs w:val="24"/>
          <w:spacing w:val="-1"/>
        </w:rPr>
        <w:t>净现金流量折现值=3-1+467.3/675.9=2.69</w:t>
      </w:r>
    </w:p>
    <w:p>
      <w:pPr>
        <w:pStyle w:val="BodyText"/>
        <w:ind w:left="88"/>
        <w:spacing w:before="290" w:line="219" w:lineRule="auto"/>
        <w:rPr>
          <w:sz w:val="24"/>
          <w:szCs w:val="24"/>
        </w:rPr>
      </w:pPr>
      <w:r>
        <w:rPr>
          <w:sz w:val="24"/>
          <w:szCs w:val="24"/>
          <w:b/>
          <w:bCs/>
          <w:spacing w:val="2"/>
        </w:rPr>
        <w:t>试题70-</w:t>
      </w:r>
      <w:r>
        <w:rPr>
          <w:sz w:val="24"/>
          <w:szCs w:val="24"/>
          <w:spacing w:val="2"/>
        </w:rPr>
        <w:t xml:space="preserve"> </w:t>
      </w:r>
      <w:r>
        <w:rPr>
          <w:sz w:val="24"/>
          <w:szCs w:val="24"/>
          <w:b/>
          <w:bCs/>
          <w:spacing w:val="2"/>
        </w:rPr>
        <w:t>【2021年上半年-第70题】</w:t>
      </w:r>
      <w:r>
        <w:rPr>
          <w:sz w:val="24"/>
          <w:szCs w:val="24"/>
          <w:spacing w:val="2"/>
        </w:rPr>
        <w:t xml:space="preserve"> </w:t>
      </w:r>
      <w:r>
        <w:rPr>
          <w:sz w:val="24"/>
          <w:szCs w:val="24"/>
          <w:b/>
          <w:bCs/>
          <w:spacing w:val="2"/>
        </w:rPr>
        <w:t>-相关性</w:t>
      </w:r>
    </w:p>
    <w:p>
      <w:pPr>
        <w:pStyle w:val="BodyText"/>
        <w:ind w:left="85" w:right="85"/>
        <w:spacing w:before="28" w:line="247" w:lineRule="auto"/>
        <w:rPr>
          <w:sz w:val="24"/>
          <w:szCs w:val="24"/>
        </w:rPr>
      </w:pPr>
      <w:r>
        <w:rPr>
          <w:sz w:val="24"/>
          <w:szCs w:val="24"/>
          <w:spacing w:val="-1"/>
        </w:rPr>
        <w:t>某种商品价格 </w:t>
      </w:r>
      <w:r>
        <w:rPr>
          <w:rFonts w:ascii="Times New Roman" w:hAnsi="Times New Roman" w:eastAsia="Times New Roman" w:cs="Times New Roman"/>
          <w:sz w:val="24"/>
          <w:szCs w:val="24"/>
          <w:spacing w:val="-1"/>
        </w:rPr>
        <w:t>P  </w:t>
      </w:r>
      <w:r>
        <w:rPr>
          <w:sz w:val="24"/>
          <w:szCs w:val="24"/>
          <w:spacing w:val="-1"/>
        </w:rPr>
        <w:t>变动与某指标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9"/>
          <w:w w:val="101"/>
        </w:rPr>
        <w:t xml:space="preserve"> </w:t>
      </w:r>
      <w:r>
        <w:rPr>
          <w:sz w:val="24"/>
          <w:szCs w:val="24"/>
          <w:spacing w:val="-1"/>
        </w:rPr>
        <w:t>的变化具有很强的相关性，指标</w:t>
      </w:r>
      <w:r>
        <w:rPr>
          <w:rFonts w:ascii="Times New Roman" w:hAnsi="Times New Roman" w:eastAsia="Times New Roman" w:cs="Times New Roman"/>
          <w:sz w:val="24"/>
          <w:szCs w:val="24"/>
          <w:spacing w:val="-1"/>
        </w:rPr>
        <w:t>A </w:t>
      </w:r>
      <w:r>
        <w:rPr>
          <w:sz w:val="24"/>
          <w:szCs w:val="24"/>
          <w:spacing w:val="-1"/>
        </w:rPr>
        <w:t>的增长会导致</w:t>
      </w:r>
      <w:r>
        <w:rPr>
          <w:rFonts w:ascii="Times New Roman" w:hAnsi="Times New Roman" w:eastAsia="Times New Roman" w:cs="Times New Roman"/>
          <w:sz w:val="24"/>
          <w:szCs w:val="24"/>
          <w:spacing w:val="-1"/>
        </w:rPr>
        <w:t>P</w:t>
      </w:r>
      <w:r>
        <w:rPr>
          <w:rFonts w:ascii="Times New Roman" w:hAnsi="Times New Roman" w:eastAsia="Times New Roman" w:cs="Times New Roman"/>
          <w:sz w:val="24"/>
          <w:szCs w:val="24"/>
          <w:spacing w:val="20"/>
          <w:w w:val="101"/>
        </w:rPr>
        <w:t xml:space="preserve"> </w:t>
      </w:r>
      <w:r>
        <w:rPr>
          <w:sz w:val="24"/>
          <w:szCs w:val="24"/>
          <w:spacing w:val="-1"/>
        </w:rPr>
        <w:t>的降低，</w:t>
      </w:r>
      <w:r>
        <w:rPr>
          <w:sz w:val="24"/>
          <w:szCs w:val="24"/>
        </w:rPr>
        <w:t xml:space="preserve"> </w:t>
      </w:r>
      <w:r>
        <w:rPr>
          <w:sz w:val="24"/>
          <w:szCs w:val="24"/>
          <w:spacing w:val="6"/>
        </w:rPr>
        <w:t>反之亦然。指标</w:t>
      </w: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spacing w:val="-6"/>
        </w:rPr>
        <w:t xml:space="preserve"> </w:t>
      </w:r>
      <w:r>
        <w:rPr>
          <w:sz w:val="24"/>
          <w:szCs w:val="24"/>
          <w:spacing w:val="6"/>
        </w:rPr>
        <w:t>和价格</w:t>
      </w:r>
      <w:r>
        <w:rPr>
          <w:rFonts w:ascii="Times New Roman" w:hAnsi="Times New Roman" w:eastAsia="Times New Roman" w:cs="Times New Roman"/>
          <w:sz w:val="24"/>
          <w:szCs w:val="24"/>
          <w:spacing w:val="6"/>
        </w:rPr>
        <w:t>P </w:t>
      </w:r>
      <w:r>
        <w:rPr>
          <w:sz w:val="24"/>
          <w:szCs w:val="24"/>
          <w:spacing w:val="6"/>
        </w:rPr>
        <w:t>的相关性系数是()。</w:t>
      </w:r>
    </w:p>
    <w:p>
      <w:pPr>
        <w:ind w:left="85"/>
        <w:spacing w:before="3"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A.0.18             </w:t>
      </w:r>
      <w:r>
        <w:rPr>
          <w:rFonts w:ascii="Times New Roman" w:hAnsi="Times New Roman" w:eastAsia="Times New Roman" w:cs="Times New Roman"/>
          <w:sz w:val="24"/>
          <w:szCs w:val="24"/>
        </w:rPr>
        <w:t>B.0</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8"/>
          <w:szCs w:val="28"/>
        </w:rPr>
        <w:t>C.0.98</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D.-0</w:t>
      </w:r>
      <w:r>
        <w:rPr>
          <w:rFonts w:ascii="Times New Roman" w:hAnsi="Times New Roman" w:eastAsia="Times New Roman" w:cs="Times New Roman"/>
          <w:sz w:val="28"/>
          <w:szCs w:val="28"/>
          <w:spacing w:val="-1"/>
        </w:rPr>
        <w:t>.83</w:t>
      </w:r>
    </w:p>
    <w:p>
      <w:pPr>
        <w:pStyle w:val="BodyText"/>
        <w:ind w:left="65"/>
        <w:spacing w:before="44" w:line="220" w:lineRule="auto"/>
        <w:rPr>
          <w:sz w:val="24"/>
          <w:szCs w:val="24"/>
        </w:rPr>
      </w:pPr>
      <w:r>
        <w:rPr>
          <w:sz w:val="24"/>
          <w:szCs w:val="24"/>
          <w:spacing w:val="2"/>
        </w:rPr>
        <w:t>【答案】D</w:t>
      </w:r>
    </w:p>
    <w:p>
      <w:pPr>
        <w:pStyle w:val="BodyText"/>
        <w:ind w:left="65"/>
        <w:spacing w:before="21" w:line="218" w:lineRule="auto"/>
        <w:rPr>
          <w:sz w:val="24"/>
          <w:szCs w:val="24"/>
        </w:rPr>
      </w:pPr>
      <w:r>
        <w:rPr>
          <w:sz w:val="24"/>
          <w:szCs w:val="24"/>
          <w:spacing w:val="2"/>
        </w:rPr>
        <w:t>【解析】小学数学题，指标</w:t>
      </w:r>
      <w:r>
        <w:rPr>
          <w:sz w:val="24"/>
          <w:szCs w:val="24"/>
          <w:spacing w:val="-60"/>
        </w:rPr>
        <w:t xml:space="preserve"> </w:t>
      </w:r>
      <w:r>
        <w:rPr>
          <w:rFonts w:ascii="Times New Roman" w:hAnsi="Times New Roman" w:eastAsia="Times New Roman" w:cs="Times New Roman"/>
          <w:sz w:val="24"/>
          <w:szCs w:val="24"/>
          <w:spacing w:val="2"/>
        </w:rPr>
        <w:t>A</w:t>
      </w:r>
      <w:r>
        <w:rPr>
          <w:sz w:val="24"/>
          <w:szCs w:val="24"/>
          <w:spacing w:val="2"/>
        </w:rPr>
        <w:t>和价格</w:t>
      </w:r>
      <w:r>
        <w:rPr>
          <w:rFonts w:ascii="Times New Roman" w:hAnsi="Times New Roman" w:eastAsia="Times New Roman" w:cs="Times New Roman"/>
          <w:sz w:val="24"/>
          <w:szCs w:val="24"/>
          <w:spacing w:val="2"/>
        </w:rPr>
        <w:t>P </w:t>
      </w:r>
      <w:r>
        <w:rPr>
          <w:sz w:val="24"/>
          <w:szCs w:val="24"/>
          <w:spacing w:val="2"/>
        </w:rPr>
        <w:t>为负相关。</w:t>
      </w:r>
    </w:p>
    <w:p>
      <w:pPr>
        <w:spacing w:line="265" w:lineRule="auto"/>
        <w:rPr>
          <w:rFonts w:ascii="Arial"/>
          <w:sz w:val="21"/>
        </w:rPr>
      </w:pPr>
      <w:r/>
    </w:p>
    <w:p>
      <w:pPr>
        <w:pStyle w:val="BodyText"/>
        <w:ind w:left="88"/>
        <w:spacing w:before="79" w:line="219" w:lineRule="auto"/>
        <w:rPr>
          <w:sz w:val="24"/>
          <w:szCs w:val="24"/>
        </w:rPr>
      </w:pPr>
      <w:r>
        <w:rPr>
          <w:sz w:val="24"/>
          <w:szCs w:val="24"/>
          <w:b/>
          <w:bCs/>
          <w:spacing w:val="3"/>
        </w:rPr>
        <w:t>试题71-</w:t>
      </w:r>
      <w:r>
        <w:rPr>
          <w:sz w:val="24"/>
          <w:szCs w:val="24"/>
          <w:spacing w:val="3"/>
        </w:rPr>
        <w:t xml:space="preserve"> </w:t>
      </w:r>
      <w:r>
        <w:rPr>
          <w:sz w:val="24"/>
          <w:szCs w:val="24"/>
          <w:b/>
          <w:bCs/>
          <w:spacing w:val="3"/>
        </w:rPr>
        <w:t>【2021年上半年-第71题】</w:t>
      </w:r>
      <w:r>
        <w:rPr>
          <w:sz w:val="24"/>
          <w:szCs w:val="24"/>
          <w:spacing w:val="-18"/>
        </w:rPr>
        <w:t xml:space="preserve"> </w:t>
      </w:r>
      <w:r>
        <w:rPr>
          <w:sz w:val="24"/>
          <w:szCs w:val="24"/>
          <w:b/>
          <w:bCs/>
          <w:spacing w:val="3"/>
        </w:rPr>
        <w:t>-边缘计算</w:t>
      </w:r>
    </w:p>
    <w:p>
      <w:pPr>
        <w:ind w:left="85" w:right="124"/>
        <w:spacing w:before="59" w:line="2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()form</w:t>
      </w:r>
      <w:r>
        <w:rPr>
          <w:rFonts w:ascii="Times New Roman" w:hAnsi="Times New Roman" w:eastAsia="Times New Roman" w:cs="Times New Roman"/>
          <w:sz w:val="24"/>
          <w:szCs w:val="24"/>
          <w:spacing w:val="65"/>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distributed</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computing</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which  significant</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processing</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data  storage</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takes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place</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nodes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are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edge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z w:val="24"/>
          <w:szCs w:val="24"/>
          <w:spacing w:val="1"/>
        </w:rPr>
        <w:t>.</w:t>
      </w:r>
    </w:p>
    <w:p>
      <w:pPr>
        <w:pStyle w:val="BodyText"/>
        <w:ind w:left="65" w:right="888" w:firstLine="19"/>
        <w:spacing w:before="17" w:line="235" w:lineRule="auto"/>
        <w:rPr>
          <w:sz w:val="24"/>
          <w:szCs w:val="24"/>
        </w:rPr>
      </w:pPr>
      <w:r>
        <w:rPr>
          <w:rFonts w:ascii="Times New Roman" w:hAnsi="Times New Roman" w:eastAsia="Times New Roman" w:cs="Times New Roman"/>
          <w:sz w:val="24"/>
          <w:szCs w:val="24"/>
        </w:rPr>
        <w:t>A.Fog computing         B.Edge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computing          C.Cloud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computing     </w:t>
      </w:r>
      <w:r>
        <w:rPr>
          <w:rFonts w:ascii="Times New Roman" w:hAnsi="Times New Roman" w:eastAsia="Times New Roman" w:cs="Times New Roman"/>
          <w:sz w:val="24"/>
          <w:szCs w:val="24"/>
          <w:spacing w:val="-1"/>
        </w:rPr>
        <w:t xml:space="preserve"> D.Parallel computing</w:t>
      </w:r>
      <w:r>
        <w:rPr>
          <w:rFonts w:ascii="Times New Roman" w:hAnsi="Times New Roman" w:eastAsia="Times New Roman" w:cs="Times New Roman"/>
          <w:sz w:val="24"/>
          <w:szCs w:val="24"/>
        </w:rPr>
        <w:t xml:space="preserve"> </w:t>
      </w:r>
      <w:r>
        <w:rPr>
          <w:sz w:val="24"/>
          <w:szCs w:val="24"/>
          <w:spacing w:val="2"/>
        </w:rPr>
        <w:t>【答案】B</w:t>
      </w:r>
    </w:p>
    <w:p>
      <w:pPr>
        <w:pStyle w:val="BodyText"/>
        <w:ind w:left="65"/>
        <w:spacing w:before="33" w:line="219" w:lineRule="auto"/>
        <w:rPr>
          <w:sz w:val="24"/>
          <w:szCs w:val="24"/>
        </w:rPr>
      </w:pPr>
      <w:r>
        <w:rPr>
          <w:sz w:val="24"/>
          <w:szCs w:val="24"/>
          <w:spacing w:val="3"/>
        </w:rPr>
        <w:t>【解析】()分布式计算的一种形式，在网络边缘的节点上进行重要的处理和数据存储。</w:t>
      </w:r>
    </w:p>
    <w:p>
      <w:pPr>
        <w:pStyle w:val="BodyText"/>
        <w:ind w:left="85"/>
        <w:spacing w:before="17" w:line="219" w:lineRule="auto"/>
        <w:rPr>
          <w:sz w:val="24"/>
          <w:szCs w:val="24"/>
        </w:rPr>
      </w:pPr>
      <w:r>
        <w:rPr>
          <w:sz w:val="24"/>
          <w:szCs w:val="24"/>
          <w:spacing w:val="2"/>
        </w:rPr>
        <w:t>A.雾计算        </w:t>
      </w:r>
      <w:r>
        <w:rPr>
          <w:rFonts w:ascii="Times New Roman" w:hAnsi="Times New Roman" w:eastAsia="Times New Roman" w:cs="Times New Roman"/>
          <w:sz w:val="24"/>
          <w:szCs w:val="24"/>
          <w:spacing w:val="2"/>
        </w:rPr>
        <w:t>B.</w:t>
      </w:r>
      <w:r>
        <w:rPr>
          <w:sz w:val="24"/>
          <w:szCs w:val="24"/>
          <w:spacing w:val="2"/>
        </w:rPr>
        <w:t>边缘计算</w:t>
      </w:r>
      <w:r>
        <w:rPr>
          <w:sz w:val="24"/>
          <w:szCs w:val="24"/>
          <w:spacing w:val="14"/>
        </w:rPr>
        <w:t xml:space="preserve">       </w:t>
      </w:r>
      <w:r>
        <w:rPr>
          <w:sz w:val="24"/>
          <w:szCs w:val="24"/>
          <w:spacing w:val="2"/>
        </w:rPr>
        <w:t>C.云计算</w:t>
      </w:r>
      <w:r>
        <w:rPr>
          <w:sz w:val="24"/>
          <w:szCs w:val="24"/>
          <w:spacing w:val="1"/>
        </w:rPr>
        <w:t xml:space="preserve">        </w:t>
      </w:r>
      <w:r>
        <w:rPr>
          <w:sz w:val="24"/>
          <w:szCs w:val="24"/>
          <w:spacing w:val="2"/>
        </w:rPr>
        <w:t>D.并行计算</w:t>
      </w:r>
    </w:p>
    <w:p>
      <w:pPr>
        <w:spacing w:line="262" w:lineRule="auto"/>
        <w:rPr>
          <w:rFonts w:ascii="Arial"/>
          <w:sz w:val="21"/>
        </w:rPr>
      </w:pPr>
      <w:r/>
    </w:p>
    <w:p>
      <w:pPr>
        <w:pStyle w:val="BodyText"/>
        <w:ind w:left="88"/>
        <w:spacing w:before="78" w:line="219" w:lineRule="auto"/>
        <w:rPr>
          <w:sz w:val="24"/>
          <w:szCs w:val="24"/>
        </w:rPr>
      </w:pPr>
      <w:r>
        <w:rPr>
          <w:sz w:val="24"/>
          <w:szCs w:val="24"/>
          <w:b/>
          <w:bCs/>
          <w:spacing w:val="2"/>
        </w:rPr>
        <w:t>试题72-</w:t>
      </w:r>
      <w:r>
        <w:rPr>
          <w:sz w:val="24"/>
          <w:szCs w:val="24"/>
          <w:spacing w:val="2"/>
        </w:rPr>
        <w:t xml:space="preserve"> </w:t>
      </w:r>
      <w:r>
        <w:rPr>
          <w:sz w:val="24"/>
          <w:szCs w:val="24"/>
          <w:b/>
          <w:bCs/>
          <w:spacing w:val="2"/>
        </w:rPr>
        <w:t>【2021年上半年-第72题】</w:t>
      </w:r>
      <w:r>
        <w:rPr>
          <w:sz w:val="24"/>
          <w:szCs w:val="24"/>
          <w:spacing w:val="2"/>
        </w:rPr>
        <w:t xml:space="preserve"> </w:t>
      </w:r>
      <w:r>
        <w:rPr>
          <w:sz w:val="24"/>
          <w:szCs w:val="24"/>
          <w:b/>
          <w:bCs/>
          <w:spacing w:val="2"/>
        </w:rPr>
        <w:t>-区块链</w:t>
      </w:r>
    </w:p>
    <w:p>
      <w:pPr>
        <w:ind w:left="85" w:right="95"/>
        <w:spacing w:before="58"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  the  underlying  architecture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of  Bitcoin,and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used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other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cryptocurrenc</w:t>
      </w:r>
      <w:r>
        <w:rPr>
          <w:rFonts w:ascii="Times New Roman" w:hAnsi="Times New Roman" w:eastAsia="Times New Roman" w:cs="Times New Roman"/>
          <w:sz w:val="24"/>
          <w:szCs w:val="24"/>
          <w:spacing w:val="-1"/>
        </w:rPr>
        <w:t>ies,because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provides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verifiable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list</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of ownersh</w:t>
      </w:r>
      <w:r>
        <w:rPr>
          <w:rFonts w:ascii="Times New Roman" w:hAnsi="Times New Roman" w:eastAsia="Times New Roman" w:cs="Times New Roman"/>
          <w:sz w:val="24"/>
          <w:szCs w:val="24"/>
          <w:spacing w:val="-1"/>
        </w:rPr>
        <w:t>ip,it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so</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used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contracts,fund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raising</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recording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legal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documents.The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incentive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undeniable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proof of digital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authenticity.</w:t>
      </w:r>
    </w:p>
    <w:p>
      <w:pPr>
        <w:pStyle w:val="BodyText"/>
        <w:ind w:left="65" w:right="398" w:firstLine="19"/>
        <w:spacing w:before="45" w:line="2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A.Internet 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things                B.Big data                C.Bl</w:t>
      </w:r>
      <w:r>
        <w:rPr>
          <w:rFonts w:ascii="Times New Roman" w:hAnsi="Times New Roman" w:eastAsia="Times New Roman" w:cs="Times New Roman"/>
          <w:sz w:val="24"/>
          <w:szCs w:val="24"/>
          <w:spacing w:val="-1"/>
        </w:rPr>
        <w:t>ock chain                 D.Artificial</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intelligence</w:t>
      </w:r>
      <w:r>
        <w:rPr>
          <w:rFonts w:ascii="Times New Roman" w:hAnsi="Times New Roman" w:eastAsia="Times New Roman" w:cs="Times New Roman"/>
          <w:sz w:val="24"/>
          <w:szCs w:val="24"/>
        </w:rPr>
        <w:t xml:space="preserve"> </w:t>
      </w:r>
      <w:r>
        <w:rPr>
          <w:sz w:val="24"/>
          <w:szCs w:val="24"/>
          <w:spacing w:val="4"/>
        </w:rPr>
        <w:t>【答案】</w:t>
      </w:r>
      <w:r>
        <w:rPr>
          <w:rFonts w:ascii="Times New Roman" w:hAnsi="Times New Roman" w:eastAsia="Times New Roman" w:cs="Times New Roman"/>
          <w:sz w:val="24"/>
          <w:szCs w:val="24"/>
          <w:spacing w:val="4"/>
        </w:rPr>
        <w:t>C</w:t>
      </w:r>
    </w:p>
    <w:p>
      <w:pPr>
        <w:pStyle w:val="BodyText"/>
        <w:ind w:left="84" w:right="25" w:hanging="19"/>
        <w:spacing w:before="21" w:line="243" w:lineRule="auto"/>
        <w:rPr>
          <w:sz w:val="24"/>
          <w:szCs w:val="24"/>
        </w:rPr>
      </w:pPr>
      <w:r>
        <w:rPr>
          <w:sz w:val="24"/>
          <w:szCs w:val="24"/>
          <w:spacing w:val="4"/>
        </w:rPr>
        <w:t>【解析】()是比特币的基础架构，它被用于其他加密货币，因为它提供了一个可验证的所有</w:t>
      </w:r>
      <w:r>
        <w:rPr>
          <w:sz w:val="24"/>
          <w:szCs w:val="24"/>
          <w:spacing w:val="16"/>
        </w:rPr>
        <w:t xml:space="preserve"> </w:t>
      </w:r>
      <w:r>
        <w:rPr>
          <w:sz w:val="24"/>
          <w:szCs w:val="24"/>
          <w:spacing w:val="-5"/>
        </w:rPr>
        <w:t>权列表，所以它也被用于合同、筹款和法律文</w:t>
      </w:r>
      <w:r>
        <w:rPr>
          <w:sz w:val="24"/>
          <w:szCs w:val="24"/>
          <w:spacing w:val="-6"/>
        </w:rPr>
        <w:t>件的记录。其动机是不可否认的数字真实性证明。</w:t>
      </w:r>
    </w:p>
    <w:p>
      <w:pPr>
        <w:pStyle w:val="BodyText"/>
        <w:ind w:left="85"/>
        <w:spacing w:before="1" w:line="228" w:lineRule="auto"/>
        <w:rPr>
          <w:sz w:val="24"/>
          <w:szCs w:val="24"/>
        </w:rPr>
      </w:pPr>
      <w:r>
        <w:rPr>
          <w:rFonts w:ascii="Times New Roman" w:hAnsi="Times New Roman" w:eastAsia="Times New Roman" w:cs="Times New Roman"/>
          <w:sz w:val="24"/>
          <w:szCs w:val="24"/>
        </w:rPr>
        <w:t>A.</w:t>
      </w:r>
      <w:r>
        <w:rPr>
          <w:sz w:val="24"/>
          <w:szCs w:val="24"/>
        </w:rPr>
        <w:t>物联网        B.大数据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1"/>
        </w:rPr>
        <w:t xml:space="preserve"> </w:t>
      </w:r>
      <w:r>
        <w:rPr>
          <w:sz w:val="24"/>
          <w:szCs w:val="24"/>
        </w:rPr>
        <w:t>区块链        D.人工</w:t>
      </w:r>
      <w:r>
        <w:rPr>
          <w:sz w:val="24"/>
          <w:szCs w:val="24"/>
          <w:spacing w:val="-1"/>
        </w:rPr>
        <w:t>智能</w:t>
      </w:r>
    </w:p>
    <w:p>
      <w:pPr>
        <w:pStyle w:val="BodyText"/>
        <w:ind w:left="88"/>
        <w:spacing w:before="310" w:line="219" w:lineRule="auto"/>
        <w:rPr>
          <w:sz w:val="24"/>
          <w:szCs w:val="24"/>
        </w:rPr>
      </w:pPr>
      <w:r>
        <w:rPr>
          <w:sz w:val="24"/>
          <w:szCs w:val="24"/>
          <w:b/>
          <w:bCs/>
          <w:spacing w:val="3"/>
        </w:rPr>
        <w:t>试题73-</w:t>
      </w:r>
      <w:r>
        <w:rPr>
          <w:sz w:val="24"/>
          <w:szCs w:val="24"/>
          <w:spacing w:val="3"/>
        </w:rPr>
        <w:t xml:space="preserve"> </w:t>
      </w:r>
      <w:r>
        <w:rPr>
          <w:sz w:val="24"/>
          <w:szCs w:val="24"/>
          <w:b/>
          <w:bCs/>
          <w:spacing w:val="3"/>
        </w:rPr>
        <w:t>【2021年上半年-第73题】</w:t>
      </w:r>
      <w:r>
        <w:rPr>
          <w:sz w:val="24"/>
          <w:szCs w:val="24"/>
          <w:spacing w:val="-20"/>
        </w:rPr>
        <w:t xml:space="preserve"> </w:t>
      </w:r>
      <w:r>
        <w:rPr>
          <w:sz w:val="24"/>
          <w:szCs w:val="24"/>
          <w:b/>
          <w:bCs/>
          <w:spacing w:val="3"/>
        </w:rPr>
        <w:t>-项目管理</w:t>
      </w:r>
    </w:p>
    <w:p>
      <w:pPr>
        <w:ind w:left="85"/>
        <w:spacing w:before="92"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()includes the processes and activities to ide</w:t>
      </w:r>
      <w:r>
        <w:rPr>
          <w:rFonts w:ascii="Times New Roman" w:hAnsi="Times New Roman" w:eastAsia="Times New Roman" w:cs="Times New Roman"/>
          <w:sz w:val="24"/>
          <w:szCs w:val="24"/>
          <w:b/>
          <w:bCs/>
          <w:spacing w:val="-3"/>
        </w:rPr>
        <w:t>ntify,define,combine,unify,and coordinate the</w:t>
      </w:r>
      <w:r>
        <w:rPr>
          <w:rFonts w:ascii="Times New Roman" w:hAnsi="Times New Roman" w:eastAsia="Times New Roman" w:cs="Times New Roman"/>
          <w:sz w:val="24"/>
          <w:szCs w:val="24"/>
          <w:b/>
          <w:bCs/>
          <w:spacing w:val="1"/>
        </w:rPr>
        <w:t xml:space="preserve"> </w:t>
      </w:r>
      <w:r>
        <w:rPr>
          <w:rFonts w:ascii="Times New Roman" w:hAnsi="Times New Roman" w:eastAsia="Times New Roman" w:cs="Times New Roman"/>
          <w:sz w:val="24"/>
          <w:szCs w:val="24"/>
          <w:b/>
          <w:bCs/>
          <w:spacing w:val="-3"/>
        </w:rPr>
        <w:t>various</w:t>
      </w:r>
    </w:p>
    <w:p>
      <w:pPr>
        <w:spacing w:line="189" w:lineRule="auto"/>
        <w:sectPr>
          <w:headerReference w:type="default" r:id="rId6"/>
          <w:footerReference w:type="default" r:id="rId66"/>
          <w:pgSz w:w="11910" w:h="16840"/>
          <w:pgMar w:top="400" w:right="984" w:bottom="1140" w:left="964" w:header="0" w:footer="1023" w:gutter="0"/>
        </w:sectPr>
        <w:rPr>
          <w:rFonts w:ascii="Times New Roman" w:hAnsi="Times New Roman" w:eastAsia="Times New Roman" w:cs="Times New Roman"/>
          <w:sz w:val="24"/>
          <w:szCs w:val="24"/>
        </w:rPr>
      </w:pPr>
    </w:p>
    <w:p>
      <w:pPr>
        <w:spacing w:line="297" w:lineRule="auto"/>
        <w:rPr>
          <w:rFonts w:ascii="Arial"/>
          <w:sz w:val="21"/>
        </w:rPr>
      </w:pPr>
      <w:r/>
    </w:p>
    <w:p>
      <w:pPr>
        <w:ind w:left="4" w:right="762"/>
        <w:spacing w:before="66" w:line="2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processes</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rPr>
        <w:t>project</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rPr>
        <w:t>ac</w:t>
      </w:r>
      <w:r>
        <w:rPr>
          <w:rFonts w:ascii="Times New Roman" w:hAnsi="Times New Roman" w:eastAsia="Times New Roman" w:cs="Times New Roman"/>
          <w:sz w:val="23"/>
          <w:szCs w:val="23"/>
          <w:spacing w:val="-1"/>
        </w:rPr>
        <w:t>tivities</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spacing w:val="-1"/>
        </w:rPr>
        <w:t>within</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Project</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Management</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Process</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1"/>
        </w:rPr>
        <w:t>Groups.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A.Quality</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
        </w:rPr>
        <w:t>management</w:t>
      </w:r>
    </w:p>
    <w:p>
      <w:pPr>
        <w:ind w:left="4"/>
        <w:spacing w:before="5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B.Cost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
        </w:rPr>
        <w:t>management</w:t>
      </w:r>
    </w:p>
    <w:p>
      <w:pPr>
        <w:ind w:left="4"/>
        <w:spacing w:before="9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C.Human  Resource</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management</w:t>
      </w:r>
    </w:p>
    <w:p>
      <w:pPr>
        <w:pStyle w:val="BodyText"/>
        <w:ind w:right="7229" w:firstLine="4"/>
        <w:spacing w:before="109"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w:t>
      </w:r>
      <w:r>
        <w:rPr>
          <w:rFonts w:ascii="Times New Roman" w:hAnsi="Times New Roman" w:eastAsia="Times New Roman" w:cs="Times New Roman"/>
          <w:sz w:val="23"/>
          <w:szCs w:val="23"/>
        </w:rPr>
        <w:t>Integration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hanging="4"/>
        <w:spacing w:before="35" w:line="249" w:lineRule="auto"/>
        <w:rPr>
          <w:sz w:val="23"/>
          <w:szCs w:val="23"/>
        </w:rPr>
      </w:pPr>
      <w:r>
        <w:rPr>
          <w:sz w:val="23"/>
          <w:szCs w:val="23"/>
          <w:spacing w:val="14"/>
        </w:rPr>
        <w:t>【解析】()包括在项目管理过程组中识别、定义、组合、统一和协</w:t>
      </w:r>
      <w:r>
        <w:rPr>
          <w:sz w:val="23"/>
          <w:szCs w:val="23"/>
          <w:spacing w:val="13"/>
        </w:rPr>
        <w:t>调各种过程和项目管理活</w:t>
      </w:r>
      <w:r>
        <w:rPr>
          <w:sz w:val="23"/>
          <w:szCs w:val="23"/>
        </w:rPr>
        <w:t xml:space="preserve"> </w:t>
      </w:r>
      <w:r>
        <w:rPr>
          <w:sz w:val="23"/>
          <w:szCs w:val="23"/>
          <w:spacing w:val="4"/>
        </w:rPr>
        <w:t>动的过程和活动。</w:t>
      </w:r>
    </w:p>
    <w:p>
      <w:pPr>
        <w:pStyle w:val="BodyText"/>
        <w:ind w:left="4"/>
        <w:spacing w:before="1" w:line="226" w:lineRule="auto"/>
        <w:rPr>
          <w:sz w:val="23"/>
          <w:szCs w:val="23"/>
        </w:rPr>
      </w:pPr>
      <w:r>
        <w:rPr>
          <w:sz w:val="23"/>
          <w:szCs w:val="23"/>
          <w:spacing w:val="6"/>
        </w:rPr>
        <w:t>A.质量管理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24"/>
        </w:rPr>
        <w:t xml:space="preserve"> </w:t>
      </w:r>
      <w:r>
        <w:rPr>
          <w:sz w:val="23"/>
          <w:szCs w:val="23"/>
          <w:spacing w:val="6"/>
        </w:rPr>
        <w:t>成本管理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20"/>
        </w:rPr>
        <w:t xml:space="preserve"> </w:t>
      </w:r>
      <w:r>
        <w:rPr>
          <w:sz w:val="23"/>
          <w:szCs w:val="23"/>
          <w:spacing w:val="6"/>
        </w:rPr>
        <w:t>人力资源管理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7"/>
        </w:rPr>
        <w:t xml:space="preserve"> </w:t>
      </w:r>
      <w:r>
        <w:rPr>
          <w:sz w:val="23"/>
          <w:szCs w:val="23"/>
          <w:spacing w:val="6"/>
        </w:rPr>
        <w:t>整体管理</w:t>
      </w:r>
    </w:p>
    <w:p>
      <w:pPr>
        <w:spacing w:line="268" w:lineRule="auto"/>
        <w:rPr>
          <w:rFonts w:ascii="Arial"/>
          <w:sz w:val="21"/>
        </w:rPr>
      </w:pPr>
      <w:r/>
    </w:p>
    <w:p>
      <w:pPr>
        <w:pStyle w:val="BodyText"/>
        <w:ind w:left="8"/>
        <w:spacing w:before="75" w:line="219" w:lineRule="auto"/>
        <w:rPr>
          <w:sz w:val="23"/>
          <w:szCs w:val="23"/>
        </w:rPr>
      </w:pPr>
      <w:r>
        <w:rPr>
          <w:sz w:val="23"/>
          <w:szCs w:val="23"/>
          <w:b/>
          <w:bCs/>
          <w:spacing w:val="10"/>
        </w:rPr>
        <w:t>试题74-</w:t>
      </w:r>
      <w:r>
        <w:rPr>
          <w:sz w:val="23"/>
          <w:szCs w:val="23"/>
          <w:spacing w:val="10"/>
        </w:rPr>
        <w:t xml:space="preserve"> </w:t>
      </w:r>
      <w:r>
        <w:rPr>
          <w:sz w:val="23"/>
          <w:szCs w:val="23"/>
          <w:b/>
          <w:bCs/>
          <w:spacing w:val="10"/>
        </w:rPr>
        <w:t>【2021年上半年-第74题】</w:t>
      </w:r>
      <w:r>
        <w:rPr>
          <w:sz w:val="23"/>
          <w:szCs w:val="23"/>
          <w:spacing w:val="10"/>
        </w:rPr>
        <w:t xml:space="preserve"> </w:t>
      </w:r>
      <w:r>
        <w:rPr>
          <w:sz w:val="23"/>
          <w:szCs w:val="23"/>
          <w:b/>
          <w:bCs/>
          <w:spacing w:val="9"/>
        </w:rPr>
        <w:t>-风险管理</w:t>
      </w:r>
    </w:p>
    <w:p>
      <w:pPr>
        <w:ind w:left="4"/>
        <w:spacing w:before="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Project  Risk  Management</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processes   consist   of  the</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following</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rPr>
        <w:t>elements,excep</w:t>
      </w:r>
      <w:r>
        <w:rPr>
          <w:rFonts w:ascii="Times New Roman" w:hAnsi="Times New Roman" w:eastAsia="Times New Roman" w:cs="Times New Roman"/>
          <w:sz w:val="23"/>
          <w:szCs w:val="23"/>
          <w:spacing w:val="-1"/>
        </w:rPr>
        <w:t>t:().</w:t>
      </w:r>
    </w:p>
    <w:p>
      <w:pPr>
        <w:pStyle w:val="BodyText"/>
        <w:ind w:right="121" w:firstLine="4"/>
        <w:spacing w:before="104"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A.hide</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rPr>
        <w:t>risks              B.identify  the  risks               C.assess  the</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rPr>
        <w:t>risks           </w:t>
      </w:r>
      <w:r>
        <w:rPr>
          <w:rFonts w:ascii="Times New Roman" w:hAnsi="Times New Roman" w:eastAsia="Times New Roman" w:cs="Times New Roman"/>
          <w:sz w:val="23"/>
          <w:szCs w:val="23"/>
          <w:spacing w:val="-1"/>
        </w:rPr>
        <w:t xml:space="preserve">   D.determine  the  risks</w:t>
      </w:r>
      <w:r>
        <w:rPr>
          <w:rFonts w:ascii="Times New Roman" w:hAnsi="Times New Roman" w:eastAsia="Times New Roman" w:cs="Times New Roman"/>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24" w:line="219" w:lineRule="auto"/>
        <w:rPr>
          <w:sz w:val="23"/>
          <w:szCs w:val="23"/>
        </w:rPr>
      </w:pPr>
      <w:r>
        <w:rPr>
          <w:sz w:val="23"/>
          <w:szCs w:val="23"/>
          <w:spacing w:val="9"/>
        </w:rPr>
        <w:t>【解析】项目风险管理流程由以下要素组成，但不包括()。</w:t>
      </w:r>
    </w:p>
    <w:p>
      <w:pPr>
        <w:pStyle w:val="BodyText"/>
        <w:ind w:left="4"/>
        <w:spacing w:before="37" w:line="227" w:lineRule="auto"/>
        <w:rPr>
          <w:sz w:val="23"/>
          <w:szCs w:val="23"/>
        </w:rPr>
      </w:pPr>
      <w:r>
        <w:rPr>
          <w:sz w:val="23"/>
          <w:szCs w:val="23"/>
          <w:spacing w:val="7"/>
        </w:rPr>
        <w:t>A.隐藏风险        B.识别风险</w:t>
      </w:r>
      <w:r>
        <w:rPr>
          <w:sz w:val="23"/>
          <w:szCs w:val="23"/>
          <w:spacing w:val="5"/>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4"/>
        </w:rPr>
        <w:t xml:space="preserve"> </w:t>
      </w:r>
      <w:r>
        <w:rPr>
          <w:sz w:val="23"/>
          <w:szCs w:val="23"/>
          <w:spacing w:val="7"/>
        </w:rPr>
        <w:t>评估风险        </w:t>
      </w:r>
      <w:r>
        <w:rPr>
          <w:rFonts w:ascii="Times New Roman" w:hAnsi="Times New Roman" w:eastAsia="Times New Roman" w:cs="Times New Roman"/>
          <w:sz w:val="23"/>
          <w:szCs w:val="23"/>
          <w:spacing w:val="7"/>
        </w:rPr>
        <w:t>D.</w:t>
      </w:r>
      <w:r>
        <w:rPr>
          <w:sz w:val="23"/>
          <w:szCs w:val="23"/>
          <w:spacing w:val="7"/>
        </w:rPr>
        <w:t>确定风险</w:t>
      </w:r>
    </w:p>
    <w:p>
      <w:pPr>
        <w:spacing w:line="276" w:lineRule="auto"/>
        <w:rPr>
          <w:rFonts w:ascii="Arial"/>
          <w:sz w:val="21"/>
        </w:rPr>
      </w:pPr>
      <w:r/>
    </w:p>
    <w:p>
      <w:pPr>
        <w:pStyle w:val="BodyText"/>
        <w:ind w:left="8"/>
        <w:spacing w:before="75" w:line="219" w:lineRule="auto"/>
        <w:rPr>
          <w:sz w:val="23"/>
          <w:szCs w:val="23"/>
        </w:rPr>
      </w:pPr>
      <w:r>
        <w:rPr>
          <w:sz w:val="23"/>
          <w:szCs w:val="23"/>
          <w:b/>
          <w:bCs/>
          <w:spacing w:val="10"/>
        </w:rPr>
        <w:t>试题75-</w:t>
      </w:r>
      <w:r>
        <w:rPr>
          <w:sz w:val="23"/>
          <w:szCs w:val="23"/>
          <w:spacing w:val="10"/>
        </w:rPr>
        <w:t xml:space="preserve"> </w:t>
      </w:r>
      <w:r>
        <w:rPr>
          <w:sz w:val="23"/>
          <w:szCs w:val="23"/>
          <w:b/>
          <w:bCs/>
          <w:spacing w:val="10"/>
        </w:rPr>
        <w:t>【2021年上半年-第75题】</w:t>
      </w:r>
      <w:r>
        <w:rPr>
          <w:sz w:val="23"/>
          <w:szCs w:val="23"/>
          <w:spacing w:val="10"/>
        </w:rPr>
        <w:t xml:space="preserve"> </w:t>
      </w:r>
      <w:r>
        <w:rPr>
          <w:sz w:val="23"/>
          <w:szCs w:val="23"/>
          <w:b/>
          <w:bCs/>
          <w:spacing w:val="9"/>
        </w:rPr>
        <w:t>-采购管理</w:t>
      </w:r>
    </w:p>
    <w:p>
      <w:pPr>
        <w:ind w:left="4"/>
        <w:spacing w:before="7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The</w:t>
      </w:r>
      <w:r>
        <w:rPr>
          <w:rFonts w:ascii="Times New Roman" w:hAnsi="Times New Roman" w:eastAsia="Times New Roman" w:cs="Times New Roman"/>
          <w:sz w:val="23"/>
          <w:szCs w:val="23"/>
          <w:b/>
          <w:bCs/>
          <w:spacing w:val="36"/>
        </w:rPr>
        <w:t xml:space="preserve"> </w:t>
      </w:r>
      <w:r>
        <w:rPr>
          <w:rFonts w:ascii="Times New Roman" w:hAnsi="Times New Roman" w:eastAsia="Times New Roman" w:cs="Times New Roman"/>
          <w:sz w:val="23"/>
          <w:szCs w:val="23"/>
          <w:b/>
          <w:bCs/>
          <w:spacing w:val="-1"/>
        </w:rPr>
        <w:t>key</w:t>
      </w:r>
      <w:r>
        <w:rPr>
          <w:rFonts w:ascii="Times New Roman" w:hAnsi="Times New Roman" w:eastAsia="Times New Roman" w:cs="Times New Roman"/>
          <w:sz w:val="23"/>
          <w:szCs w:val="23"/>
          <w:b/>
          <w:bCs/>
          <w:spacing w:val="32"/>
          <w:w w:val="101"/>
        </w:rPr>
        <w:t xml:space="preserve"> </w:t>
      </w:r>
      <w:r>
        <w:rPr>
          <w:rFonts w:ascii="Times New Roman" w:hAnsi="Times New Roman" w:eastAsia="Times New Roman" w:cs="Times New Roman"/>
          <w:sz w:val="23"/>
          <w:szCs w:val="23"/>
          <w:b/>
          <w:bCs/>
          <w:spacing w:val="-1"/>
        </w:rPr>
        <w:t>benefit</w:t>
      </w:r>
      <w:r>
        <w:rPr>
          <w:rFonts w:ascii="Times New Roman" w:hAnsi="Times New Roman" w:eastAsia="Times New Roman" w:cs="Times New Roman"/>
          <w:sz w:val="23"/>
          <w:szCs w:val="23"/>
          <w:b/>
          <w:bCs/>
          <w:spacing w:val="36"/>
          <w:w w:val="101"/>
        </w:rPr>
        <w:t xml:space="preserve"> </w:t>
      </w:r>
      <w:r>
        <w:rPr>
          <w:rFonts w:ascii="Times New Roman" w:hAnsi="Times New Roman" w:eastAsia="Times New Roman" w:cs="Times New Roman"/>
          <w:sz w:val="23"/>
          <w:szCs w:val="23"/>
          <w:b/>
          <w:bCs/>
          <w:spacing w:val="-1"/>
        </w:rPr>
        <w:t>of</w:t>
      </w:r>
      <w:r>
        <w:rPr>
          <w:rFonts w:ascii="Times New Roman" w:hAnsi="Times New Roman" w:eastAsia="Times New Roman" w:cs="Times New Roman"/>
          <w:sz w:val="23"/>
          <w:szCs w:val="23"/>
          <w:b/>
          <w:bCs/>
          <w:spacing w:val="15"/>
        </w:rPr>
        <w:t xml:space="preserve"> </w:t>
      </w:r>
      <w:r>
        <w:rPr>
          <w:rFonts w:ascii="Times New Roman" w:hAnsi="Times New Roman" w:eastAsia="Times New Roman" w:cs="Times New Roman"/>
          <w:sz w:val="23"/>
          <w:szCs w:val="23"/>
          <w:b/>
          <w:bCs/>
          <w:spacing w:val="-1"/>
        </w:rPr>
        <w:t>the</w:t>
      </w:r>
      <w:r>
        <w:rPr>
          <w:rFonts w:ascii="Times New Roman" w:hAnsi="Times New Roman" w:eastAsia="Times New Roman" w:cs="Times New Roman"/>
          <w:sz w:val="23"/>
          <w:szCs w:val="23"/>
          <w:b/>
          <w:bCs/>
          <w:spacing w:val="33"/>
          <w:w w:val="101"/>
        </w:rPr>
        <w:t xml:space="preserve"> </w:t>
      </w:r>
      <w:r>
        <w:rPr>
          <w:rFonts w:ascii="Times New Roman" w:hAnsi="Times New Roman" w:eastAsia="Times New Roman" w:cs="Times New Roman"/>
          <w:sz w:val="23"/>
          <w:szCs w:val="23"/>
          <w:b/>
          <w:bCs/>
          <w:spacing w:val="-1"/>
        </w:rPr>
        <w:t>Project()is</w:t>
      </w:r>
      <w:r>
        <w:rPr>
          <w:rFonts w:ascii="Times New Roman" w:hAnsi="Times New Roman" w:eastAsia="Times New Roman" w:cs="Times New Roman"/>
          <w:sz w:val="23"/>
          <w:szCs w:val="23"/>
          <w:b/>
          <w:bCs/>
          <w:spacing w:val="32"/>
          <w:w w:val="101"/>
        </w:rPr>
        <w:t xml:space="preserve"> </w:t>
      </w:r>
      <w:r>
        <w:rPr>
          <w:rFonts w:ascii="Times New Roman" w:hAnsi="Times New Roman" w:eastAsia="Times New Roman" w:cs="Times New Roman"/>
          <w:sz w:val="23"/>
          <w:szCs w:val="23"/>
          <w:b/>
          <w:bCs/>
          <w:spacing w:val="-1"/>
        </w:rPr>
        <w:t>that</w:t>
      </w:r>
      <w:r>
        <w:rPr>
          <w:rFonts w:ascii="Times New Roman" w:hAnsi="Times New Roman" w:eastAsia="Times New Roman" w:cs="Times New Roman"/>
          <w:sz w:val="23"/>
          <w:szCs w:val="23"/>
          <w:b/>
          <w:bCs/>
          <w:spacing w:val="32"/>
          <w:w w:val="101"/>
        </w:rPr>
        <w:t xml:space="preserve"> </w:t>
      </w:r>
      <w:r>
        <w:rPr>
          <w:rFonts w:ascii="Times New Roman" w:hAnsi="Times New Roman" w:eastAsia="Times New Roman" w:cs="Times New Roman"/>
          <w:sz w:val="23"/>
          <w:szCs w:val="23"/>
          <w:b/>
          <w:bCs/>
          <w:spacing w:val="-1"/>
        </w:rPr>
        <w:t>it</w:t>
      </w:r>
      <w:r>
        <w:rPr>
          <w:rFonts w:ascii="Times New Roman" w:hAnsi="Times New Roman" w:eastAsia="Times New Roman" w:cs="Times New Roman"/>
          <w:sz w:val="23"/>
          <w:szCs w:val="23"/>
          <w:b/>
          <w:bCs/>
          <w:spacing w:val="37"/>
        </w:rPr>
        <w:t xml:space="preserve"> </w:t>
      </w:r>
      <w:r>
        <w:rPr>
          <w:rFonts w:ascii="Times New Roman" w:hAnsi="Times New Roman" w:eastAsia="Times New Roman" w:cs="Times New Roman"/>
          <w:sz w:val="23"/>
          <w:szCs w:val="23"/>
          <w:b/>
          <w:bCs/>
          <w:spacing w:val="-1"/>
        </w:rPr>
        <w:t>determines</w:t>
      </w:r>
      <w:r>
        <w:rPr>
          <w:rFonts w:ascii="Times New Roman" w:hAnsi="Times New Roman" w:eastAsia="Times New Roman" w:cs="Times New Roman"/>
          <w:sz w:val="23"/>
          <w:szCs w:val="23"/>
          <w:b/>
          <w:bCs/>
          <w:spacing w:val="29"/>
          <w:w w:val="101"/>
        </w:rPr>
        <w:t xml:space="preserve"> </w:t>
      </w:r>
      <w:r>
        <w:rPr>
          <w:rFonts w:ascii="Times New Roman" w:hAnsi="Times New Roman" w:eastAsia="Times New Roman" w:cs="Times New Roman"/>
          <w:sz w:val="23"/>
          <w:szCs w:val="23"/>
          <w:b/>
          <w:bCs/>
          <w:spacing w:val="-1"/>
        </w:rPr>
        <w:t>whether</w:t>
      </w:r>
      <w:r>
        <w:rPr>
          <w:rFonts w:ascii="Times New Roman" w:hAnsi="Times New Roman" w:eastAsia="Times New Roman" w:cs="Times New Roman"/>
          <w:sz w:val="23"/>
          <w:szCs w:val="23"/>
          <w:b/>
          <w:bCs/>
          <w:spacing w:val="32"/>
          <w:w w:val="101"/>
        </w:rPr>
        <w:t xml:space="preserve"> </w:t>
      </w:r>
      <w:r>
        <w:rPr>
          <w:rFonts w:ascii="Times New Roman" w:hAnsi="Times New Roman" w:eastAsia="Times New Roman" w:cs="Times New Roman"/>
          <w:sz w:val="23"/>
          <w:szCs w:val="23"/>
          <w:b/>
          <w:bCs/>
          <w:spacing w:val="-1"/>
        </w:rPr>
        <w:t>to</w:t>
      </w:r>
      <w:r>
        <w:rPr>
          <w:rFonts w:ascii="Times New Roman" w:hAnsi="Times New Roman" w:eastAsia="Times New Roman" w:cs="Times New Roman"/>
          <w:sz w:val="23"/>
          <w:szCs w:val="23"/>
          <w:b/>
          <w:bCs/>
          <w:spacing w:val="38"/>
        </w:rPr>
        <w:t xml:space="preserve"> </w:t>
      </w:r>
      <w:r>
        <w:rPr>
          <w:rFonts w:ascii="Times New Roman" w:hAnsi="Times New Roman" w:eastAsia="Times New Roman" w:cs="Times New Roman"/>
          <w:sz w:val="23"/>
          <w:szCs w:val="23"/>
          <w:b/>
          <w:bCs/>
          <w:spacing w:val="-1"/>
        </w:rPr>
        <w:t>acquire</w:t>
      </w:r>
      <w:r>
        <w:rPr>
          <w:rFonts w:ascii="Times New Roman" w:hAnsi="Times New Roman" w:eastAsia="Times New Roman" w:cs="Times New Roman"/>
          <w:sz w:val="23"/>
          <w:szCs w:val="23"/>
          <w:b/>
          <w:bCs/>
          <w:spacing w:val="37"/>
        </w:rPr>
        <w:t xml:space="preserve"> </w:t>
      </w:r>
      <w:r>
        <w:rPr>
          <w:rFonts w:ascii="Times New Roman" w:hAnsi="Times New Roman" w:eastAsia="Times New Roman" w:cs="Times New Roman"/>
          <w:sz w:val="23"/>
          <w:szCs w:val="23"/>
          <w:b/>
          <w:bCs/>
          <w:spacing w:val="-1"/>
        </w:rPr>
        <w:t>goo</w:t>
      </w:r>
      <w:r>
        <w:rPr>
          <w:rFonts w:ascii="Times New Roman" w:hAnsi="Times New Roman" w:eastAsia="Times New Roman" w:cs="Times New Roman"/>
          <w:sz w:val="23"/>
          <w:szCs w:val="23"/>
          <w:b/>
          <w:bCs/>
          <w:spacing w:val="-2"/>
        </w:rPr>
        <w:t>ds</w:t>
      </w:r>
      <w:r>
        <w:rPr>
          <w:rFonts w:ascii="Times New Roman" w:hAnsi="Times New Roman" w:eastAsia="Times New Roman" w:cs="Times New Roman"/>
          <w:sz w:val="23"/>
          <w:szCs w:val="23"/>
          <w:b/>
          <w:bCs/>
          <w:spacing w:val="38"/>
        </w:rPr>
        <w:t xml:space="preserve"> </w:t>
      </w:r>
      <w:r>
        <w:rPr>
          <w:rFonts w:ascii="Times New Roman" w:hAnsi="Times New Roman" w:eastAsia="Times New Roman" w:cs="Times New Roman"/>
          <w:sz w:val="23"/>
          <w:szCs w:val="23"/>
          <w:b/>
          <w:bCs/>
          <w:spacing w:val="-2"/>
        </w:rPr>
        <w:t>and</w:t>
      </w:r>
      <w:r>
        <w:rPr>
          <w:rFonts w:ascii="Times New Roman" w:hAnsi="Times New Roman" w:eastAsia="Times New Roman" w:cs="Times New Roman"/>
          <w:sz w:val="23"/>
          <w:szCs w:val="23"/>
          <w:b/>
          <w:bCs/>
          <w:spacing w:val="37"/>
        </w:rPr>
        <w:t xml:space="preserve"> </w:t>
      </w:r>
      <w:r>
        <w:rPr>
          <w:rFonts w:ascii="Times New Roman" w:hAnsi="Times New Roman" w:eastAsia="Times New Roman" w:cs="Times New Roman"/>
          <w:sz w:val="23"/>
          <w:szCs w:val="23"/>
          <w:b/>
          <w:bCs/>
          <w:spacing w:val="-2"/>
        </w:rPr>
        <w:t>services</w:t>
      </w:r>
      <w:r>
        <w:rPr>
          <w:rFonts w:ascii="Times New Roman" w:hAnsi="Times New Roman" w:eastAsia="Times New Roman" w:cs="Times New Roman"/>
          <w:sz w:val="23"/>
          <w:szCs w:val="23"/>
          <w:b/>
          <w:bCs/>
          <w:spacing w:val="35"/>
          <w:w w:val="101"/>
        </w:rPr>
        <w:t xml:space="preserve"> </w:t>
      </w:r>
      <w:r>
        <w:rPr>
          <w:rFonts w:ascii="Times New Roman" w:hAnsi="Times New Roman" w:eastAsia="Times New Roman" w:cs="Times New Roman"/>
          <w:sz w:val="23"/>
          <w:szCs w:val="23"/>
          <w:b/>
          <w:bCs/>
          <w:spacing w:val="-2"/>
        </w:rPr>
        <w:t>from</w:t>
      </w:r>
    </w:p>
    <w:p>
      <w:pPr>
        <w:ind w:left="4"/>
        <w:spacing w:before="1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outside</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
        </w:rPr>
        <w:t>project,if</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
        </w:rPr>
        <w:t>so,what</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acquire</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as</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well</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as</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how</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
        </w:rPr>
        <w:t>when</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acquire</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
        </w:rPr>
        <w:t>it.</w:t>
      </w:r>
    </w:p>
    <w:p>
      <w:pPr>
        <w:ind w:left="4"/>
        <w:spacing w:before="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A.Schedule   management                B.Change   management</w:t>
      </w:r>
    </w:p>
    <w:p>
      <w:pPr>
        <w:pStyle w:val="BodyText"/>
        <w:ind w:right="3649" w:firstLine="4"/>
        <w:spacing w:before="89" w:line="25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w:t>
      </w:r>
      <w:r>
        <w:rPr>
          <w:rFonts w:ascii="Times New Roman" w:hAnsi="Times New Roman" w:eastAsia="Times New Roman" w:cs="Times New Roman"/>
          <w:sz w:val="23"/>
          <w:szCs w:val="23"/>
        </w:rPr>
        <w:t>Knowledge</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D</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Procurement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9" w:hanging="4"/>
        <w:spacing w:before="3" w:line="252" w:lineRule="auto"/>
        <w:rPr>
          <w:sz w:val="23"/>
          <w:szCs w:val="23"/>
        </w:rPr>
      </w:pPr>
      <w:r>
        <w:rPr>
          <w:sz w:val="23"/>
          <w:szCs w:val="23"/>
          <w:spacing w:val="8"/>
        </w:rPr>
        <w:t>【解析】项目()的主要好处在于，它决定了是否从项目外部购买</w:t>
      </w:r>
      <w:r>
        <w:rPr>
          <w:sz w:val="23"/>
          <w:szCs w:val="23"/>
          <w:spacing w:val="7"/>
        </w:rPr>
        <w:t>商品和服务，如果是，购买什</w:t>
      </w:r>
      <w:r>
        <w:rPr>
          <w:sz w:val="23"/>
          <w:szCs w:val="23"/>
        </w:rPr>
        <w:t xml:space="preserve"> </w:t>
      </w:r>
      <w:r>
        <w:rPr>
          <w:sz w:val="23"/>
          <w:szCs w:val="23"/>
          <w:spacing w:val="4"/>
        </w:rPr>
        <w:t>么以及何时购买。</w:t>
      </w:r>
    </w:p>
    <w:p>
      <w:pPr>
        <w:pStyle w:val="BodyText"/>
        <w:ind w:left="4"/>
        <w:spacing w:before="12" w:line="219" w:lineRule="auto"/>
        <w:rPr>
          <w:sz w:val="23"/>
          <w:szCs w:val="23"/>
        </w:rPr>
      </w:pP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29"/>
        </w:rPr>
        <w:t xml:space="preserve"> </w:t>
      </w:r>
      <w:r>
        <w:rPr>
          <w:sz w:val="23"/>
          <w:szCs w:val="23"/>
          <w:spacing w:val="8"/>
        </w:rPr>
        <w:t>进度管理</w:t>
      </w:r>
      <w:r>
        <w:rPr>
          <w:sz w:val="23"/>
          <w:szCs w:val="23"/>
          <w:spacing w:val="3"/>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7"/>
        </w:rPr>
        <w:t xml:space="preserve"> </w:t>
      </w:r>
      <w:r>
        <w:rPr>
          <w:sz w:val="23"/>
          <w:szCs w:val="23"/>
          <w:spacing w:val="8"/>
        </w:rPr>
        <w:t>变更管理</w:t>
      </w:r>
      <w:r>
        <w:rPr>
          <w:sz w:val="23"/>
          <w:szCs w:val="23"/>
          <w:spacing w:val="4"/>
        </w:rPr>
        <w:t xml:space="preserve">        </w:t>
      </w:r>
      <w:r>
        <w:rPr>
          <w:sz w:val="23"/>
          <w:szCs w:val="23"/>
          <w:spacing w:val="8"/>
        </w:rPr>
        <w:t>C.知识管理     </w:t>
      </w:r>
      <w:r>
        <w:rPr>
          <w:sz w:val="23"/>
          <w:szCs w:val="23"/>
          <w:spacing w:val="7"/>
        </w:rPr>
        <w:t xml:space="preserve">   D.采购管理</w:t>
      </w:r>
    </w:p>
    <w:p>
      <w:pPr>
        <w:spacing w:line="219" w:lineRule="auto"/>
        <w:sectPr>
          <w:headerReference w:type="default" r:id="rId67"/>
          <w:footerReference w:type="default" r:id="rId68"/>
          <w:pgSz w:w="11910" w:h="16840"/>
          <w:pgMar w:top="1143" w:right="1100" w:bottom="1140" w:left="1045" w:header="789" w:footer="1023" w:gutter="0"/>
        </w:sectPr>
        <w:rPr>
          <w:sz w:val="23"/>
          <w:szCs w:val="23"/>
        </w:rPr>
      </w:pPr>
    </w:p>
    <w:p>
      <w:pPr>
        <w:spacing w:line="352" w:lineRule="auto"/>
        <w:rPr>
          <w:rFonts w:ascii="Arial"/>
          <w:sz w:val="21"/>
        </w:rPr>
      </w:pPr>
      <w:r/>
    </w:p>
    <w:p>
      <w:pPr>
        <w:pStyle w:val="BodyText"/>
        <w:ind w:left="3464"/>
        <w:spacing w:before="98" w:line="219" w:lineRule="auto"/>
        <w:rPr>
          <w:sz w:val="30"/>
          <w:szCs w:val="30"/>
        </w:rPr>
      </w:pPr>
      <w:r>
        <w:rPr>
          <w:sz w:val="30"/>
          <w:szCs w:val="30"/>
          <w:b/>
          <w:bCs/>
          <w:spacing w:val="-3"/>
        </w:rPr>
        <w:t>2021年下半年考试试题</w:t>
      </w:r>
    </w:p>
    <w:p>
      <w:pPr>
        <w:spacing w:line="372" w:lineRule="auto"/>
        <w:rPr>
          <w:rFonts w:ascii="Arial"/>
          <w:sz w:val="21"/>
        </w:rPr>
      </w:pPr>
      <w:r/>
    </w:p>
    <w:p>
      <w:pPr>
        <w:pStyle w:val="BodyText"/>
        <w:ind w:left="33"/>
        <w:spacing w:before="78" w:line="219" w:lineRule="auto"/>
        <w:rPr>
          <w:sz w:val="24"/>
          <w:szCs w:val="24"/>
        </w:rPr>
      </w:pPr>
      <w:r>
        <w:rPr>
          <w:sz w:val="24"/>
          <w:szCs w:val="24"/>
          <w:b/>
          <w:bCs/>
          <w:spacing w:val="4"/>
        </w:rPr>
        <w:t>试题1-</w:t>
      </w:r>
      <w:r>
        <w:rPr>
          <w:sz w:val="24"/>
          <w:szCs w:val="24"/>
          <w:spacing w:val="4"/>
        </w:rPr>
        <w:t xml:space="preserve"> </w:t>
      </w:r>
      <w:r>
        <w:rPr>
          <w:sz w:val="24"/>
          <w:szCs w:val="24"/>
          <w:b/>
          <w:bCs/>
          <w:spacing w:val="4"/>
        </w:rPr>
        <w:t>【2021年下半年-第1题】</w:t>
      </w:r>
      <w:r>
        <w:rPr>
          <w:sz w:val="24"/>
          <w:szCs w:val="24"/>
          <w:spacing w:val="-30"/>
        </w:rPr>
        <w:t xml:space="preserve"> </w:t>
      </w:r>
      <w:r>
        <w:rPr>
          <w:sz w:val="24"/>
          <w:szCs w:val="24"/>
          <w:b/>
          <w:bCs/>
          <w:spacing w:val="4"/>
        </w:rPr>
        <w:t>-十四五规划</w:t>
      </w:r>
    </w:p>
    <w:p>
      <w:pPr>
        <w:pStyle w:val="BodyText"/>
        <w:ind w:left="29" w:right="99" w:hanging="29"/>
        <w:spacing w:before="27" w:line="241" w:lineRule="auto"/>
        <w:rPr>
          <w:sz w:val="24"/>
          <w:szCs w:val="24"/>
        </w:rPr>
      </w:pPr>
      <w:r>
        <w:rPr>
          <w:sz w:val="24"/>
          <w:szCs w:val="24"/>
          <w:spacing w:val="-2"/>
        </w:rPr>
        <w:t>“十四五”期间，我国关注推动政务信息化共建共用，推动构建网络安全空间命运共同体，属</w:t>
      </w:r>
      <w:r>
        <w:rPr>
          <w:sz w:val="24"/>
          <w:szCs w:val="24"/>
          <w:spacing w:val="11"/>
        </w:rPr>
        <w:t xml:space="preserve"> </w:t>
      </w:r>
      <w:r>
        <w:rPr>
          <w:sz w:val="24"/>
          <w:szCs w:val="24"/>
          <w:spacing w:val="8"/>
        </w:rPr>
        <w:t>于()建设内容。</w:t>
      </w:r>
    </w:p>
    <w:p>
      <w:pPr>
        <w:pStyle w:val="BodyText"/>
        <w:ind w:right="2155" w:firstLine="29"/>
        <w:spacing w:before="3" w:line="23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5"/>
        </w:rPr>
        <w:t xml:space="preserve"> </w:t>
      </w:r>
      <w:r>
        <w:rPr>
          <w:sz w:val="24"/>
          <w:szCs w:val="24"/>
        </w:rPr>
        <w:t>科技中国        </w:t>
      </w:r>
      <w:r>
        <w:rPr>
          <w:rFonts w:ascii="Times New Roman" w:hAnsi="Times New Roman" w:eastAsia="Times New Roman" w:cs="Times New Roman"/>
          <w:sz w:val="24"/>
          <w:szCs w:val="24"/>
        </w:rPr>
        <w:t>B.</w:t>
      </w:r>
      <w:r>
        <w:rPr>
          <w:sz w:val="24"/>
          <w:szCs w:val="24"/>
        </w:rPr>
        <w:t>数字中国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1"/>
        </w:rPr>
        <w:t xml:space="preserve"> </w:t>
      </w:r>
      <w:r>
        <w:rPr>
          <w:sz w:val="24"/>
          <w:szCs w:val="24"/>
        </w:rPr>
        <w:t>制造中国      </w:t>
      </w:r>
      <w:r>
        <w:rPr>
          <w:sz w:val="24"/>
          <w:szCs w:val="24"/>
          <w:spacing w:val="-1"/>
        </w:rPr>
        <w:t xml:space="preserve">  </w:t>
      </w:r>
      <w:r>
        <w:rPr>
          <w:rFonts w:ascii="Times New Roman" w:hAnsi="Times New Roman" w:eastAsia="Times New Roman" w:cs="Times New Roman"/>
          <w:sz w:val="24"/>
          <w:szCs w:val="24"/>
          <w:spacing w:val="-1"/>
        </w:rPr>
        <w:t>D.</w:t>
      </w:r>
      <w:r>
        <w:rPr>
          <w:sz w:val="24"/>
          <w:szCs w:val="24"/>
          <w:spacing w:val="-1"/>
        </w:rPr>
        <w:t>创新中国</w:t>
      </w:r>
      <w:r>
        <w:rPr>
          <w:sz w:val="24"/>
          <w:szCs w:val="24"/>
        </w:rPr>
        <w:t xml:space="preserve"> </w:t>
      </w:r>
      <w:r>
        <w:rPr>
          <w:sz w:val="24"/>
          <w:szCs w:val="24"/>
        </w:rPr>
        <w:t>【答案】</w:t>
      </w:r>
      <w:r>
        <w:rPr>
          <w:rFonts w:ascii="Times New Roman" w:hAnsi="Times New Roman" w:eastAsia="Times New Roman" w:cs="Times New Roman"/>
          <w:sz w:val="24"/>
          <w:szCs w:val="24"/>
        </w:rPr>
        <w:t>B</w:t>
      </w:r>
    </w:p>
    <w:p>
      <w:pPr>
        <w:pStyle w:val="BodyText"/>
        <w:spacing w:line="219" w:lineRule="auto"/>
        <w:rPr>
          <w:sz w:val="24"/>
          <w:szCs w:val="24"/>
        </w:rPr>
      </w:pPr>
      <w:r>
        <w:rPr>
          <w:sz w:val="24"/>
          <w:szCs w:val="24"/>
          <w:spacing w:val="2"/>
        </w:rPr>
        <w:t>【解析】第五篇加快数字化发展建设</w:t>
      </w:r>
      <w:r>
        <w:rPr>
          <w:sz w:val="24"/>
          <w:szCs w:val="24"/>
          <w:u w:val="single" w:color="auto"/>
          <w:spacing w:val="2"/>
        </w:rPr>
        <w:t>数字中国</w:t>
      </w:r>
    </w:p>
    <w:p>
      <w:pPr>
        <w:pStyle w:val="BodyText"/>
        <w:ind w:left="29" w:right="30" w:firstLine="469"/>
        <w:spacing w:before="23"/>
        <w:jc w:val="both"/>
        <w:rPr>
          <w:sz w:val="24"/>
          <w:szCs w:val="24"/>
        </w:rPr>
      </w:pPr>
      <w:r>
        <w:rPr>
          <w:sz w:val="24"/>
          <w:szCs w:val="24"/>
          <w:spacing w:val="-1"/>
        </w:rPr>
        <w:t>迎接</w:t>
      </w:r>
      <w:r>
        <w:rPr>
          <w:sz w:val="24"/>
          <w:szCs w:val="24"/>
          <w:b/>
          <w:bCs/>
          <w:u w:val="single" w:color="auto"/>
          <w:spacing w:val="-1"/>
        </w:rPr>
        <w:t>数字时代</w:t>
      </w:r>
      <w:r>
        <w:rPr>
          <w:sz w:val="24"/>
          <w:szCs w:val="24"/>
          <w:spacing w:val="-1"/>
        </w:rPr>
        <w:t>，激活数据要素潜能，推进网络强国建设，加快建设数字经济、数字社会、</w:t>
      </w:r>
      <w:r>
        <w:rPr>
          <w:sz w:val="24"/>
          <w:szCs w:val="24"/>
          <w:spacing w:val="8"/>
        </w:rPr>
        <w:t xml:space="preserve"> </w:t>
      </w:r>
      <w:r>
        <w:rPr>
          <w:sz w:val="24"/>
          <w:szCs w:val="24"/>
          <w:spacing w:val="-3"/>
        </w:rPr>
        <w:t>数字政府，以数字化转型整体驱动生产方式、生活方式和治理方式变革。题干中“推动政务信</w:t>
      </w:r>
      <w:r>
        <w:rPr>
          <w:sz w:val="24"/>
          <w:szCs w:val="24"/>
          <w:spacing w:val="18"/>
        </w:rPr>
        <w:t xml:space="preserve"> </w:t>
      </w:r>
      <w:r>
        <w:rPr>
          <w:sz w:val="24"/>
          <w:szCs w:val="24"/>
          <w:spacing w:val="-2"/>
        </w:rPr>
        <w:t>息化共建共用”属于打造“数字政府”的内容</w:t>
      </w:r>
      <w:r>
        <w:rPr>
          <w:sz w:val="24"/>
          <w:szCs w:val="24"/>
          <w:spacing w:val="-3"/>
        </w:rPr>
        <w:t>；“推动构建网络空间命运共同体”属于营造良</w:t>
      </w:r>
      <w:r>
        <w:rPr>
          <w:sz w:val="24"/>
          <w:szCs w:val="24"/>
        </w:rPr>
        <w:t xml:space="preserve"> </w:t>
      </w:r>
      <w:r>
        <w:rPr>
          <w:sz w:val="24"/>
          <w:szCs w:val="24"/>
          <w:spacing w:val="-5"/>
        </w:rPr>
        <w:t>好数字生态的内容。</w:t>
      </w:r>
    </w:p>
    <w:p>
      <w:pPr>
        <w:pStyle w:val="BodyText"/>
        <w:ind w:left="33"/>
        <w:spacing w:before="310" w:line="219" w:lineRule="auto"/>
        <w:rPr>
          <w:sz w:val="24"/>
          <w:szCs w:val="24"/>
        </w:rPr>
      </w:pPr>
      <w:r>
        <w:rPr>
          <w:sz w:val="24"/>
          <w:szCs w:val="24"/>
          <w:b/>
          <w:bCs/>
          <w:spacing w:val="4"/>
        </w:rPr>
        <w:t>试题2-</w:t>
      </w:r>
      <w:r>
        <w:rPr>
          <w:sz w:val="24"/>
          <w:szCs w:val="24"/>
          <w:spacing w:val="4"/>
        </w:rPr>
        <w:t xml:space="preserve"> </w:t>
      </w:r>
      <w:r>
        <w:rPr>
          <w:sz w:val="24"/>
          <w:szCs w:val="24"/>
          <w:b/>
          <w:bCs/>
          <w:spacing w:val="4"/>
        </w:rPr>
        <w:t>【2021年下半年-第2题】</w:t>
      </w:r>
      <w:r>
        <w:rPr>
          <w:sz w:val="24"/>
          <w:szCs w:val="24"/>
          <w:spacing w:val="-27"/>
        </w:rPr>
        <w:t xml:space="preserve"> </w:t>
      </w:r>
      <w:r>
        <w:rPr>
          <w:sz w:val="24"/>
          <w:szCs w:val="24"/>
          <w:b/>
          <w:bCs/>
          <w:spacing w:val="4"/>
        </w:rPr>
        <w:t>-</w:t>
      </w:r>
      <w:r>
        <w:rPr>
          <w:sz w:val="24"/>
          <w:szCs w:val="24"/>
          <w:b/>
          <w:bCs/>
          <w:spacing w:val="3"/>
        </w:rPr>
        <w:t>面向服务</w:t>
      </w:r>
    </w:p>
    <w:p>
      <w:pPr>
        <w:pStyle w:val="BodyText"/>
        <w:ind w:left="29" w:right="100" w:firstLine="90"/>
        <w:spacing w:before="39" w:line="238" w:lineRule="auto"/>
        <w:rPr>
          <w:sz w:val="24"/>
          <w:szCs w:val="24"/>
        </w:rPr>
      </w:pPr>
      <w:r>
        <w:rPr>
          <w:sz w:val="24"/>
          <w:szCs w:val="24"/>
          <w:spacing w:val="3"/>
        </w:rPr>
        <w:t>(</w:t>
      </w:r>
      <w:r>
        <w:rPr>
          <w:sz w:val="24"/>
          <w:szCs w:val="24"/>
          <w:spacing w:val="40"/>
        </w:rPr>
        <w:t xml:space="preserve">  </w:t>
      </w:r>
      <w:r>
        <w:rPr>
          <w:sz w:val="24"/>
          <w:szCs w:val="24"/>
          <w:spacing w:val="3"/>
        </w:rPr>
        <w:t>)关注的是业务：以业务驱动技术，强调</w:t>
      </w:r>
      <w:r>
        <w:rPr>
          <w:sz w:val="24"/>
          <w:szCs w:val="24"/>
        </w:rPr>
        <w:t>IT</w:t>
      </w:r>
      <w:r>
        <w:rPr>
          <w:sz w:val="24"/>
          <w:szCs w:val="24"/>
          <w:spacing w:val="-26"/>
        </w:rPr>
        <w:t xml:space="preserve"> </w:t>
      </w:r>
      <w:r>
        <w:rPr>
          <w:sz w:val="24"/>
          <w:szCs w:val="24"/>
          <w:spacing w:val="3"/>
        </w:rPr>
        <w:t>与业务的对齐，以开放标准封装业务流程和</w:t>
      </w:r>
      <w:r>
        <w:rPr>
          <w:sz w:val="24"/>
          <w:szCs w:val="24"/>
        </w:rPr>
        <w:t xml:space="preserve"> </w:t>
      </w:r>
      <w:r>
        <w:rPr>
          <w:sz w:val="24"/>
          <w:szCs w:val="24"/>
          <w:spacing w:val="-3"/>
        </w:rPr>
        <w:t>已有的应用系统，实现应用系统之间的相互访问。</w:t>
      </w:r>
    </w:p>
    <w:p>
      <w:pPr>
        <w:pStyle w:val="BodyText"/>
        <w:ind w:right="240" w:firstLine="29"/>
        <w:spacing w:before="2"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3"/>
        </w:rPr>
        <w:t xml:space="preserve"> </w:t>
      </w:r>
      <w:r>
        <w:rPr>
          <w:sz w:val="24"/>
          <w:szCs w:val="24"/>
          <w:spacing w:val="-1"/>
        </w:rPr>
        <w:t>面向过程方法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6"/>
        </w:rPr>
        <w:t xml:space="preserve"> </w:t>
      </w:r>
      <w:r>
        <w:rPr>
          <w:sz w:val="24"/>
          <w:szCs w:val="24"/>
          <w:spacing w:val="-1"/>
        </w:rPr>
        <w:t>面向对象方法        C.面向构件方法        D.面向服务方法</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ind w:left="29" w:right="92" w:hanging="29"/>
        <w:spacing w:before="12"/>
        <w:rPr>
          <w:sz w:val="24"/>
          <w:szCs w:val="24"/>
        </w:rPr>
      </w:pPr>
      <w:r>
        <w:rPr>
          <w:sz w:val="24"/>
          <w:szCs w:val="24"/>
          <w:spacing w:val="1"/>
        </w:rPr>
        <w:t>【解析】此题教材无原话，面向服务方法的目标在于让</w:t>
      </w:r>
      <w:r>
        <w:rPr>
          <w:sz w:val="24"/>
          <w:szCs w:val="24"/>
          <w:spacing w:val="-69"/>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40"/>
        </w:rPr>
        <w:t xml:space="preserve"> </w:t>
      </w:r>
      <w:r>
        <w:rPr>
          <w:sz w:val="24"/>
          <w:szCs w:val="24"/>
          <w:spacing w:val="1"/>
        </w:rPr>
        <w:t>系统变得更有弹性，以便更灵活、</w:t>
      </w:r>
      <w:r>
        <w:rPr>
          <w:sz w:val="24"/>
          <w:szCs w:val="24"/>
        </w:rPr>
        <w:t xml:space="preserve"> </w:t>
      </w:r>
      <w:r>
        <w:rPr>
          <w:sz w:val="24"/>
          <w:szCs w:val="24"/>
          <w:spacing w:val="-2"/>
        </w:rPr>
        <w:t>更快地响应不断改变的企业业务需求，解决软件领域一直以来存在</w:t>
      </w:r>
      <w:r>
        <w:rPr>
          <w:sz w:val="24"/>
          <w:szCs w:val="24"/>
          <w:spacing w:val="-3"/>
        </w:rPr>
        <w:t>的“如何重用软件功能”问</w:t>
      </w:r>
      <w:r>
        <w:rPr>
          <w:sz w:val="24"/>
          <w:szCs w:val="24"/>
        </w:rPr>
        <w:t xml:space="preserve"> </w:t>
      </w:r>
      <w:r>
        <w:rPr>
          <w:sz w:val="24"/>
          <w:szCs w:val="24"/>
          <w:spacing w:val="-1"/>
        </w:rPr>
        <w:t>题。以开放标准封装业务流程和已有的应用系统，实现应用系统</w:t>
      </w:r>
      <w:r>
        <w:rPr>
          <w:sz w:val="24"/>
          <w:szCs w:val="24"/>
          <w:spacing w:val="-2"/>
        </w:rPr>
        <w:t>之间的相互访问。</w:t>
      </w:r>
    </w:p>
    <w:p>
      <w:pPr>
        <w:pStyle w:val="BodyText"/>
        <w:ind w:left="33"/>
        <w:spacing w:before="311" w:line="219" w:lineRule="auto"/>
        <w:rPr>
          <w:sz w:val="24"/>
          <w:szCs w:val="24"/>
        </w:rPr>
      </w:pPr>
      <w:r>
        <w:rPr>
          <w:sz w:val="24"/>
          <w:szCs w:val="24"/>
          <w:b/>
          <w:bCs/>
          <w:spacing w:val="4"/>
        </w:rPr>
        <w:t>试题3-</w:t>
      </w:r>
      <w:r>
        <w:rPr>
          <w:sz w:val="24"/>
          <w:szCs w:val="24"/>
          <w:spacing w:val="4"/>
        </w:rPr>
        <w:t xml:space="preserve"> </w:t>
      </w:r>
      <w:r>
        <w:rPr>
          <w:sz w:val="24"/>
          <w:szCs w:val="24"/>
          <w:b/>
          <w:bCs/>
          <w:spacing w:val="4"/>
        </w:rPr>
        <w:t>【2021年下半年-第3题】</w:t>
      </w:r>
      <w:r>
        <w:rPr>
          <w:sz w:val="24"/>
          <w:szCs w:val="24"/>
          <w:spacing w:val="-24"/>
        </w:rPr>
        <w:t xml:space="preserve"> </w:t>
      </w:r>
      <w:r>
        <w:rPr>
          <w:sz w:val="24"/>
          <w:szCs w:val="24"/>
          <w:b/>
          <w:bCs/>
          <w:spacing w:val="4"/>
        </w:rPr>
        <w:t>-新技术</w:t>
      </w:r>
    </w:p>
    <w:p>
      <w:pPr>
        <w:pStyle w:val="BodyText"/>
        <w:ind w:left="29" w:right="89" w:firstLine="90"/>
        <w:spacing w:before="27" w:line="243" w:lineRule="auto"/>
        <w:rPr>
          <w:sz w:val="24"/>
          <w:szCs w:val="24"/>
        </w:rPr>
      </w:pPr>
      <w:r>
        <w:rPr>
          <w:sz w:val="24"/>
          <w:szCs w:val="24"/>
        </w:rPr>
        <w:t>(</w:t>
      </w:r>
      <w:r>
        <w:rPr>
          <w:sz w:val="24"/>
          <w:szCs w:val="24"/>
          <w:spacing w:val="36"/>
        </w:rPr>
        <w:t xml:space="preserve">  </w:t>
      </w:r>
      <w:r>
        <w:rPr>
          <w:sz w:val="24"/>
          <w:szCs w:val="24"/>
        </w:rPr>
        <w:t>)是一种新型的计算机模式，其核心在于对开放网络环境下</w:t>
      </w:r>
      <w:r>
        <w:rPr>
          <w:sz w:val="24"/>
          <w:szCs w:val="24"/>
          <w:spacing w:val="-1"/>
        </w:rPr>
        <w:t>的大规模互联网用户群体资源</w:t>
      </w:r>
      <w:r>
        <w:rPr>
          <w:sz w:val="24"/>
          <w:szCs w:val="24"/>
        </w:rPr>
        <w:t xml:space="preserve"> </w:t>
      </w:r>
      <w:r>
        <w:rPr>
          <w:sz w:val="24"/>
          <w:szCs w:val="24"/>
          <w:spacing w:val="-2"/>
        </w:rPr>
        <w:t>进行有效管理和系统利用，以实现智能最大化。</w:t>
      </w:r>
    </w:p>
    <w:p>
      <w:pPr>
        <w:pStyle w:val="BodyText"/>
        <w:ind w:right="1198" w:firstLine="29"/>
        <w:spacing w:before="2"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6"/>
        </w:rPr>
        <w:t xml:space="preserve"> </w:t>
      </w:r>
      <w:r>
        <w:rPr>
          <w:sz w:val="24"/>
          <w:szCs w:val="24"/>
          <w:spacing w:val="-1"/>
        </w:rPr>
        <w:t>群智协调计算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6"/>
        </w:rPr>
        <w:t xml:space="preserve"> </w:t>
      </w:r>
      <w:r>
        <w:rPr>
          <w:sz w:val="24"/>
          <w:szCs w:val="24"/>
          <w:spacing w:val="-1"/>
        </w:rPr>
        <w:t>边缘计算        C.泛在计算        D.量子协同计算</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29" w:right="105" w:hanging="29"/>
        <w:spacing w:before="23" w:line="239" w:lineRule="auto"/>
        <w:jc w:val="both"/>
        <w:rPr>
          <w:sz w:val="24"/>
          <w:szCs w:val="24"/>
        </w:rPr>
      </w:pPr>
      <w:r>
        <w:rPr>
          <w:sz w:val="24"/>
          <w:szCs w:val="24"/>
          <w:spacing w:val="-1"/>
        </w:rPr>
        <w:t>【解析】此题题干背景里面有群体资源关键词，对应</w:t>
      </w:r>
      <w:r>
        <w:rPr>
          <w:rFonts w:ascii="Times New Roman" w:hAnsi="Times New Roman" w:eastAsia="Times New Roman" w:cs="Times New Roman"/>
          <w:sz w:val="24"/>
          <w:szCs w:val="24"/>
          <w:spacing w:val="-1"/>
        </w:rPr>
        <w:t>A</w:t>
      </w:r>
      <w:r>
        <w:rPr>
          <w:sz w:val="24"/>
          <w:szCs w:val="24"/>
          <w:spacing w:val="-1"/>
        </w:rPr>
        <w:t>选项群智协调，有群字。在基础理论方</w:t>
      </w:r>
      <w:r>
        <w:rPr>
          <w:sz w:val="24"/>
          <w:szCs w:val="24"/>
          <w:spacing w:val="8"/>
        </w:rPr>
        <w:t xml:space="preserve"> </w:t>
      </w:r>
      <w:r>
        <w:rPr>
          <w:sz w:val="24"/>
          <w:szCs w:val="24"/>
          <w:spacing w:val="-3"/>
        </w:rPr>
        <w:t>面，群体智能理论重点突破群体智能的组织、涌现、学习的理论与方法，建立可表达、可计算</w:t>
      </w:r>
      <w:r>
        <w:rPr>
          <w:sz w:val="24"/>
          <w:szCs w:val="24"/>
          <w:spacing w:val="13"/>
        </w:rPr>
        <w:t xml:space="preserve"> </w:t>
      </w:r>
      <w:r>
        <w:rPr>
          <w:sz w:val="24"/>
          <w:szCs w:val="24"/>
          <w:spacing w:val="-8"/>
        </w:rPr>
        <w:t>的群智激励算法和模型，形成基于互联网的群体智能理论体系；在关</w:t>
      </w:r>
      <w:r>
        <w:rPr>
          <w:sz w:val="24"/>
          <w:szCs w:val="24"/>
          <w:spacing w:val="-9"/>
        </w:rPr>
        <w:t>键技术方面，重点突破基于</w:t>
      </w:r>
      <w:r>
        <w:rPr>
          <w:sz w:val="24"/>
          <w:szCs w:val="24"/>
        </w:rPr>
        <w:t xml:space="preserve"> </w:t>
      </w:r>
      <w:r>
        <w:rPr>
          <w:sz w:val="24"/>
          <w:szCs w:val="24"/>
          <w:spacing w:val="-3"/>
        </w:rPr>
        <w:t>互联网的大众化协同、大规模协作的知识资源管理与开放式共享等技术，建立群智知识表示框</w:t>
      </w:r>
      <w:r>
        <w:rPr>
          <w:sz w:val="24"/>
          <w:szCs w:val="24"/>
          <w:spacing w:val="11"/>
        </w:rPr>
        <w:t xml:space="preserve"> </w:t>
      </w:r>
      <w:r>
        <w:rPr>
          <w:sz w:val="24"/>
          <w:szCs w:val="24"/>
          <w:spacing w:val="-3"/>
        </w:rPr>
        <w:t>架，实现基于群智感知的知识获取和开放动态环境下的群智融合与增强，支撑覆盖全国的千万</w:t>
      </w:r>
      <w:r>
        <w:rPr>
          <w:sz w:val="24"/>
          <w:szCs w:val="24"/>
          <w:spacing w:val="16"/>
        </w:rPr>
        <w:t xml:space="preserve"> </w:t>
      </w:r>
      <w:r>
        <w:rPr>
          <w:sz w:val="24"/>
          <w:szCs w:val="24"/>
          <w:spacing w:val="-4"/>
        </w:rPr>
        <w:t>级规模群体感知、协同与演化。</w:t>
      </w:r>
    </w:p>
    <w:p>
      <w:pPr>
        <w:pStyle w:val="BodyText"/>
        <w:ind w:left="33"/>
        <w:spacing w:before="302" w:line="219" w:lineRule="auto"/>
        <w:rPr>
          <w:sz w:val="24"/>
          <w:szCs w:val="24"/>
        </w:rPr>
      </w:pPr>
      <w:r>
        <w:rPr>
          <w:sz w:val="24"/>
          <w:szCs w:val="24"/>
          <w:b/>
          <w:bCs/>
          <w:spacing w:val="3"/>
        </w:rPr>
        <w:t>试题4-</w:t>
      </w:r>
      <w:r>
        <w:rPr>
          <w:sz w:val="24"/>
          <w:szCs w:val="24"/>
          <w:spacing w:val="3"/>
        </w:rPr>
        <w:t xml:space="preserve"> </w:t>
      </w:r>
      <w:r>
        <w:rPr>
          <w:sz w:val="24"/>
          <w:szCs w:val="24"/>
          <w:b/>
          <w:bCs/>
          <w:spacing w:val="3"/>
        </w:rPr>
        <w:t>【2021年下半年-第4题】</w:t>
      </w:r>
      <w:r>
        <w:rPr>
          <w:sz w:val="24"/>
          <w:szCs w:val="24"/>
          <w:spacing w:val="-15"/>
        </w:rPr>
        <w:t xml:space="preserve"> </w:t>
      </w:r>
      <w:r>
        <w:rPr>
          <w:sz w:val="24"/>
          <w:szCs w:val="24"/>
          <w:b/>
          <w:bCs/>
          <w:spacing w:val="3"/>
        </w:rPr>
        <w:t>-可用性度量</w:t>
      </w:r>
    </w:p>
    <w:p>
      <w:pPr>
        <w:pStyle w:val="BodyText"/>
        <w:ind w:left="29" w:right="91"/>
        <w:spacing w:before="39" w:line="238" w:lineRule="auto"/>
        <w:rPr>
          <w:sz w:val="24"/>
          <w:szCs w:val="24"/>
        </w:rPr>
      </w:pPr>
      <w:r>
        <w:rPr>
          <w:sz w:val="24"/>
          <w:szCs w:val="24"/>
          <w:spacing w:val="-2"/>
        </w:rPr>
        <w:t>在可用性和可靠性规划与设计中，需要引入特定的方法来提高系统的</w:t>
      </w:r>
      <w:r>
        <w:rPr>
          <w:sz w:val="24"/>
          <w:szCs w:val="24"/>
          <w:spacing w:val="-3"/>
        </w:rPr>
        <w:t>的可用性，其中把可能出</w:t>
      </w:r>
      <w:r>
        <w:rPr>
          <w:sz w:val="24"/>
          <w:szCs w:val="24"/>
        </w:rPr>
        <w:t xml:space="preserve"> </w:t>
      </w:r>
      <w:r>
        <w:rPr>
          <w:sz w:val="24"/>
          <w:szCs w:val="24"/>
          <w:spacing w:val="11"/>
        </w:rPr>
        <w:t>错的组件从服务中删除属于(  )策略。</w:t>
      </w:r>
    </w:p>
    <w:p>
      <w:pPr>
        <w:pStyle w:val="BodyText"/>
        <w:ind w:right="2179" w:firstLine="29"/>
        <w:spacing w:before="2"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25"/>
        </w:rPr>
        <w:t xml:space="preserve"> </w:t>
      </w:r>
      <w:r>
        <w:rPr>
          <w:sz w:val="24"/>
          <w:szCs w:val="24"/>
          <w:spacing w:val="-3"/>
        </w:rPr>
        <w:t>错误检测        B.错误恢复</w:t>
      </w:r>
      <w:r>
        <w:rPr>
          <w:sz w:val="24"/>
          <w:szCs w:val="24"/>
          <w:spacing w:val="1"/>
        </w:rPr>
        <w:t xml:space="preserve">        </w:t>
      </w:r>
      <w:r>
        <w:rPr>
          <w:sz w:val="24"/>
          <w:szCs w:val="24"/>
          <w:spacing w:val="-3"/>
        </w:rPr>
        <w:t>C.错误预防</w:t>
      </w:r>
      <w:r>
        <w:rPr>
          <w:sz w:val="24"/>
          <w:szCs w:val="24"/>
          <w:spacing w:val="1"/>
        </w:rPr>
        <w:t xml:space="preserve">        </w:t>
      </w: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23"/>
        </w:rPr>
        <w:t xml:space="preserve"> </w:t>
      </w:r>
      <w:r>
        <w:rPr>
          <w:sz w:val="24"/>
          <w:szCs w:val="24"/>
          <w:spacing w:val="-3"/>
        </w:rPr>
        <w:t>错误清除</w:t>
      </w:r>
      <w:r>
        <w:rPr>
          <w:sz w:val="24"/>
          <w:szCs w:val="24"/>
        </w:rPr>
        <w:t xml:space="preserve"> </w:t>
      </w:r>
      <w:r>
        <w:rPr>
          <w:sz w:val="24"/>
          <w:szCs w:val="24"/>
        </w:rPr>
        <w:t>【答案】</w:t>
      </w:r>
      <w:r>
        <w:rPr>
          <w:rFonts w:ascii="Times New Roman" w:hAnsi="Times New Roman" w:eastAsia="Times New Roman" w:cs="Times New Roman"/>
          <w:sz w:val="24"/>
          <w:szCs w:val="24"/>
        </w:rPr>
        <w:t>C</w:t>
      </w:r>
    </w:p>
    <w:p>
      <w:pPr>
        <w:pStyle w:val="BodyText"/>
        <w:spacing w:before="9" w:line="216" w:lineRule="auto"/>
        <w:rPr>
          <w:sz w:val="24"/>
          <w:szCs w:val="24"/>
        </w:rPr>
      </w:pPr>
      <w:r>
        <w:rPr>
          <w:sz w:val="24"/>
          <w:szCs w:val="24"/>
          <w:spacing w:val="-1"/>
        </w:rPr>
        <w:t>【解析】P35, 可用性度量：常用的可用性战术</w:t>
      </w:r>
      <w:r>
        <w:rPr>
          <w:sz w:val="24"/>
          <w:szCs w:val="24"/>
          <w:spacing w:val="-2"/>
        </w:rPr>
        <w:t>如下：</w:t>
      </w:r>
    </w:p>
    <w:p>
      <w:pPr>
        <w:pStyle w:val="BodyText"/>
        <w:ind w:left="120"/>
        <w:spacing w:before="38" w:line="219" w:lineRule="auto"/>
        <w:rPr>
          <w:sz w:val="24"/>
          <w:szCs w:val="24"/>
        </w:rPr>
      </w:pPr>
      <w:r>
        <w:rPr>
          <w:sz w:val="24"/>
          <w:szCs w:val="24"/>
          <w:spacing w:val="3"/>
        </w:rPr>
        <w:t>(1)错误</w:t>
      </w:r>
      <w:r>
        <w:rPr>
          <w:sz w:val="24"/>
          <w:szCs w:val="24"/>
          <w:b/>
          <w:bCs/>
          <w:u w:val="single" w:color="auto"/>
          <w:spacing w:val="3"/>
        </w:rPr>
        <w:t>检测</w:t>
      </w:r>
      <w:r>
        <w:rPr>
          <w:sz w:val="24"/>
          <w:szCs w:val="24"/>
          <w:b/>
          <w:bCs/>
          <w:spacing w:val="3"/>
        </w:rPr>
        <w:t>：</w:t>
      </w:r>
      <w:r>
        <w:rPr>
          <w:sz w:val="24"/>
          <w:szCs w:val="24"/>
          <w:spacing w:val="3"/>
        </w:rPr>
        <w:t>用于错误检测的战术包</w:t>
      </w:r>
      <w:r>
        <w:rPr>
          <w:sz w:val="24"/>
          <w:szCs w:val="24"/>
          <w:b/>
          <w:bCs/>
          <w:spacing w:val="3"/>
        </w:rPr>
        <w:t>括</w:t>
      </w:r>
      <w:r>
        <w:rPr>
          <w:sz w:val="24"/>
          <w:szCs w:val="24"/>
          <w:b/>
          <w:bCs/>
          <w:u w:val="single" w:color="auto"/>
          <w:spacing w:val="3"/>
        </w:rPr>
        <w:t>命令/响应、心跳和异常</w:t>
      </w:r>
      <w:r>
        <w:rPr>
          <w:sz w:val="24"/>
          <w:szCs w:val="24"/>
          <w:b/>
          <w:bCs/>
          <w:spacing w:val="3"/>
        </w:rPr>
        <w:t>。</w:t>
      </w:r>
    </w:p>
    <w:p>
      <w:pPr>
        <w:pStyle w:val="BodyText"/>
        <w:ind w:left="120"/>
        <w:spacing w:before="37" w:line="219" w:lineRule="auto"/>
        <w:rPr>
          <w:sz w:val="24"/>
          <w:szCs w:val="24"/>
        </w:rPr>
      </w:pPr>
      <w:r>
        <w:rPr>
          <w:sz w:val="24"/>
          <w:szCs w:val="24"/>
          <w:spacing w:val="-3"/>
        </w:rPr>
        <w:t>(</w:t>
      </w:r>
      <w:r>
        <w:rPr>
          <w:sz w:val="24"/>
          <w:szCs w:val="24"/>
          <w:spacing w:val="-48"/>
        </w:rPr>
        <w:t xml:space="preserve"> </w:t>
      </w:r>
      <w:r>
        <w:rPr>
          <w:sz w:val="24"/>
          <w:szCs w:val="24"/>
          <w:spacing w:val="-3"/>
        </w:rPr>
        <w:t>2</w:t>
      </w:r>
      <w:r>
        <w:rPr>
          <w:sz w:val="24"/>
          <w:szCs w:val="24"/>
          <w:spacing w:val="-49"/>
        </w:rPr>
        <w:t xml:space="preserve"> </w:t>
      </w:r>
      <w:r>
        <w:rPr>
          <w:sz w:val="24"/>
          <w:szCs w:val="24"/>
          <w:spacing w:val="-3"/>
        </w:rPr>
        <w:t>)</w:t>
      </w:r>
      <w:r>
        <w:rPr>
          <w:sz w:val="24"/>
          <w:szCs w:val="24"/>
          <w:spacing w:val="-51"/>
        </w:rPr>
        <w:t xml:space="preserve"> </w:t>
      </w:r>
      <w:r>
        <w:rPr>
          <w:sz w:val="24"/>
          <w:szCs w:val="24"/>
          <w:spacing w:val="-3"/>
        </w:rPr>
        <w:t>错</w:t>
      </w:r>
      <w:r>
        <w:rPr>
          <w:sz w:val="24"/>
          <w:szCs w:val="24"/>
          <w:b/>
          <w:bCs/>
          <w:spacing w:val="-3"/>
        </w:rPr>
        <w:t>误</w:t>
      </w:r>
      <w:r>
        <w:rPr>
          <w:sz w:val="24"/>
          <w:szCs w:val="24"/>
          <w:b/>
          <w:bCs/>
          <w:u w:val="single" w:color="auto"/>
          <w:spacing w:val="-3"/>
        </w:rPr>
        <w:t>恢复：</w:t>
      </w:r>
      <w:r>
        <w:rPr>
          <w:sz w:val="24"/>
          <w:szCs w:val="24"/>
          <w:spacing w:val="-3"/>
        </w:rPr>
        <w:t>用于错误恢复的战术包括</w:t>
      </w:r>
      <w:r>
        <w:rPr>
          <w:sz w:val="24"/>
          <w:szCs w:val="24"/>
          <w:b/>
          <w:bCs/>
          <w:u w:val="single" w:color="auto"/>
          <w:spacing w:val="-3"/>
        </w:rPr>
        <w:t>表决、主动冗余、被</w:t>
      </w:r>
      <w:r>
        <w:rPr>
          <w:sz w:val="24"/>
          <w:szCs w:val="24"/>
          <w:b/>
          <w:bCs/>
          <w:u w:val="single" w:color="auto"/>
          <w:spacing w:val="-4"/>
        </w:rPr>
        <w:t>动冗余</w:t>
      </w:r>
      <w:r>
        <w:rPr>
          <w:sz w:val="24"/>
          <w:szCs w:val="24"/>
          <w:b/>
          <w:bCs/>
          <w:spacing w:val="-4"/>
        </w:rPr>
        <w:t>。</w:t>
      </w:r>
    </w:p>
    <w:p>
      <w:pPr>
        <w:pStyle w:val="BodyText"/>
        <w:spacing w:before="36" w:line="219" w:lineRule="auto"/>
        <w:jc w:val="right"/>
        <w:rPr>
          <w:sz w:val="24"/>
          <w:szCs w:val="24"/>
        </w:rPr>
      </w:pPr>
      <w:r>
        <w:rPr>
          <w:sz w:val="24"/>
          <w:szCs w:val="24"/>
          <w:spacing w:val="1"/>
        </w:rPr>
        <w:t>(3)错误</w:t>
      </w:r>
      <w:r>
        <w:rPr>
          <w:sz w:val="24"/>
          <w:szCs w:val="24"/>
          <w:b/>
          <w:bCs/>
          <w:u w:val="single" w:color="auto"/>
          <w:spacing w:val="1"/>
        </w:rPr>
        <w:t>预防</w:t>
      </w:r>
      <w:r>
        <w:rPr>
          <w:sz w:val="24"/>
          <w:szCs w:val="24"/>
          <w:b/>
          <w:bCs/>
          <w:spacing w:val="1"/>
        </w:rPr>
        <w:t>：</w:t>
      </w:r>
      <w:r>
        <w:rPr>
          <w:sz w:val="24"/>
          <w:szCs w:val="24"/>
          <w:spacing w:val="1"/>
        </w:rPr>
        <w:t>用于错误预防的战术包括把可</w:t>
      </w:r>
      <w:r>
        <w:rPr>
          <w:sz w:val="24"/>
          <w:szCs w:val="24"/>
        </w:rPr>
        <w:t>能出错的组件从服务中删除，引入进程监控器。</w:t>
      </w:r>
    </w:p>
    <w:p>
      <w:pPr>
        <w:spacing w:line="219" w:lineRule="auto"/>
        <w:sectPr>
          <w:headerReference w:type="default" r:id="rId69"/>
          <w:footerReference w:type="default" r:id="rId70"/>
          <w:pgSz w:w="11910" w:h="16840"/>
          <w:pgMar w:top="1146" w:right="999" w:bottom="1139" w:left="1040" w:header="776" w:footer="1021" w:gutter="0"/>
        </w:sectPr>
        <w:rPr>
          <w:sz w:val="24"/>
          <w:szCs w:val="24"/>
        </w:rPr>
      </w:pPr>
    </w:p>
    <w:p>
      <w:pPr>
        <w:spacing w:line="380" w:lineRule="auto"/>
        <w:rPr>
          <w:rFonts w:ascii="Arial"/>
          <w:sz w:val="21"/>
        </w:rPr>
      </w:pPr>
      <w:r/>
    </w:p>
    <w:p>
      <w:pPr>
        <w:pStyle w:val="BodyText"/>
        <w:ind w:left="34"/>
        <w:spacing w:before="71" w:line="212" w:lineRule="auto"/>
        <w:tabs>
          <w:tab w:val="left" w:pos="18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292" w:lineRule="auto"/>
        <w:rPr>
          <w:rFonts w:ascii="Arial"/>
          <w:sz w:val="21"/>
        </w:rPr>
      </w:pPr>
      <w:r/>
    </w:p>
    <w:p>
      <w:pPr>
        <w:spacing w:line="293" w:lineRule="auto"/>
        <w:rPr>
          <w:rFonts w:ascii="Arial"/>
          <w:sz w:val="21"/>
        </w:rPr>
      </w:pPr>
      <w:r/>
    </w:p>
    <w:p>
      <w:pPr>
        <w:pStyle w:val="BodyText"/>
        <w:ind w:left="38"/>
        <w:spacing w:before="81" w:line="219" w:lineRule="auto"/>
        <w:rPr/>
      </w:pPr>
      <w:r>
        <w:rPr>
          <w:b/>
          <w:bCs/>
        </w:rPr>
        <w:t>试题5-</w:t>
      </w:r>
      <w:r>
        <w:rPr>
          <w:spacing w:val="-54"/>
        </w:rPr>
        <w:t xml:space="preserve"> </w:t>
      </w:r>
      <w:r>
        <w:rPr>
          <w:b/>
          <w:bCs/>
        </w:rPr>
        <w:t>【2021年下半年-第5题】</w:t>
      </w:r>
      <w:r>
        <w:rPr>
          <w:spacing w:val="-72"/>
        </w:rPr>
        <w:t xml:space="preserve"> </w:t>
      </w:r>
      <w:r>
        <w:rPr>
          <w:b/>
          <w:bCs/>
        </w:rPr>
        <w:t>-</w:t>
      </w:r>
      <w:r>
        <w:rPr>
          <w:b/>
          <w:bCs/>
          <w:spacing w:val="-1"/>
        </w:rPr>
        <w:t>时政题</w:t>
      </w:r>
    </w:p>
    <w:p>
      <w:pPr>
        <w:pStyle w:val="BodyText"/>
        <w:ind w:left="34" w:right="104"/>
        <w:spacing w:before="7" w:line="229" w:lineRule="auto"/>
        <w:jc w:val="both"/>
        <w:rPr/>
      </w:pPr>
      <w:r>
        <w:rPr>
          <w:spacing w:val="-5"/>
        </w:rPr>
        <w:t>2021年9月1日起施行的《关键信息基础设施安全保护条例》(中华人民</w:t>
      </w:r>
      <w:r>
        <w:rPr>
          <w:spacing w:val="-6"/>
        </w:rPr>
        <w:t>共和国国务院令第745</w:t>
      </w:r>
      <w:r>
        <w:rPr/>
        <w:t xml:space="preserve"> </w:t>
      </w:r>
      <w:r>
        <w:rPr>
          <w:spacing w:val="-2"/>
        </w:rPr>
        <w:t>号)规定运营者应当自行或委托网络安全服务</w:t>
      </w:r>
      <w:r>
        <w:rPr>
          <w:spacing w:val="-3"/>
        </w:rPr>
        <w:t>机构对关键信息基础设施(  )网络安全检测和</w:t>
      </w:r>
      <w:r>
        <w:rPr/>
        <w:t xml:space="preserve"> </w:t>
      </w:r>
      <w:r>
        <w:rPr>
          <w:spacing w:val="-13"/>
        </w:rPr>
        <w:t>风险评估。</w:t>
      </w:r>
    </w:p>
    <w:p>
      <w:pPr>
        <w:pStyle w:val="BodyText"/>
        <w:ind w:left="15" w:right="116" w:firstLine="19"/>
        <w:spacing w:before="37"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7"/>
        </w:rPr>
        <w:t>A.</w:t>
      </w:r>
      <w:r>
        <w:rPr>
          <w:rFonts w:ascii="Times New Roman" w:hAnsi="Times New Roman" w:eastAsia="Times New Roman" w:cs="Times New Roman"/>
          <w:sz w:val="22"/>
          <w:szCs w:val="22"/>
          <w:spacing w:val="-27"/>
        </w:rPr>
        <w:t xml:space="preserve"> </w:t>
      </w:r>
      <w:r>
        <w:rPr>
          <w:sz w:val="22"/>
          <w:szCs w:val="22"/>
          <w:spacing w:val="17"/>
        </w:rPr>
        <w:t>每两年至少进行一次   </w:t>
      </w:r>
      <w:r>
        <w:rPr>
          <w:rFonts w:ascii="Times New Roman" w:hAnsi="Times New Roman" w:eastAsia="Times New Roman" w:cs="Times New Roman"/>
          <w:sz w:val="22"/>
          <w:szCs w:val="22"/>
          <w:spacing w:val="17"/>
        </w:rPr>
        <w:t>B.</w:t>
      </w:r>
      <w:r>
        <w:rPr>
          <w:rFonts w:ascii="Times New Roman" w:hAnsi="Times New Roman" w:eastAsia="Times New Roman" w:cs="Times New Roman"/>
          <w:sz w:val="22"/>
          <w:szCs w:val="22"/>
          <w:spacing w:val="-13"/>
        </w:rPr>
        <w:t xml:space="preserve"> </w:t>
      </w:r>
      <w:r>
        <w:rPr>
          <w:sz w:val="22"/>
          <w:szCs w:val="22"/>
          <w:spacing w:val="17"/>
        </w:rPr>
        <w:t>每年进行一</w:t>
      </w:r>
      <w:r>
        <w:rPr>
          <w:sz w:val="22"/>
          <w:szCs w:val="22"/>
          <w:spacing w:val="16"/>
        </w:rPr>
        <w:t>次  </w:t>
      </w:r>
      <w:r>
        <w:rPr>
          <w:rFonts w:ascii="Times New Roman" w:hAnsi="Times New Roman" w:eastAsia="Times New Roman" w:cs="Times New Roman"/>
          <w:sz w:val="22"/>
          <w:szCs w:val="22"/>
          <w:spacing w:val="16"/>
        </w:rPr>
        <w:t>C.</w:t>
      </w:r>
      <w:r>
        <w:rPr>
          <w:rFonts w:ascii="Times New Roman" w:hAnsi="Times New Roman" w:eastAsia="Times New Roman" w:cs="Times New Roman"/>
          <w:sz w:val="22"/>
          <w:szCs w:val="22"/>
          <w:spacing w:val="-18"/>
        </w:rPr>
        <w:t xml:space="preserve"> </w:t>
      </w:r>
      <w:r>
        <w:rPr>
          <w:sz w:val="22"/>
          <w:szCs w:val="22"/>
          <w:spacing w:val="16"/>
        </w:rPr>
        <w:t>每半年至少进行一次  </w:t>
      </w:r>
      <w:r>
        <w:rPr>
          <w:rFonts w:ascii="Times New Roman" w:hAnsi="Times New Roman" w:eastAsia="Times New Roman" w:cs="Times New Roman"/>
          <w:sz w:val="22"/>
          <w:szCs w:val="22"/>
          <w:spacing w:val="16"/>
        </w:rPr>
        <w:t>D.</w:t>
      </w:r>
      <w:r>
        <w:rPr>
          <w:sz w:val="22"/>
          <w:szCs w:val="22"/>
          <w:spacing w:val="16"/>
        </w:rPr>
        <w:t>每季度至少进行一次</w:t>
      </w:r>
      <w:r>
        <w:rPr>
          <w:sz w:val="22"/>
          <w:szCs w:val="22"/>
        </w:rPr>
        <w:t xml:space="preserve"> </w:t>
      </w:r>
      <w:r>
        <w:rPr>
          <w:sz w:val="22"/>
          <w:szCs w:val="22"/>
          <w:spacing w:val="2"/>
        </w:rPr>
        <w:t>【答案】</w:t>
      </w:r>
      <w:r>
        <w:rPr>
          <w:sz w:val="22"/>
          <w:szCs w:val="22"/>
          <w:spacing w:val="-50"/>
        </w:rPr>
        <w:t xml:space="preserve"> </w:t>
      </w:r>
      <w:r>
        <w:rPr>
          <w:rFonts w:ascii="Times New Roman" w:hAnsi="Times New Roman" w:eastAsia="Times New Roman" w:cs="Times New Roman"/>
          <w:sz w:val="22"/>
          <w:szCs w:val="22"/>
          <w:spacing w:val="2"/>
        </w:rPr>
        <w:t>B</w:t>
      </w:r>
    </w:p>
    <w:p>
      <w:pPr>
        <w:pStyle w:val="BodyText"/>
        <w:ind w:left="34" w:right="105" w:hanging="19"/>
        <w:spacing w:before="2" w:line="261" w:lineRule="auto"/>
        <w:rPr>
          <w:sz w:val="22"/>
          <w:szCs w:val="22"/>
        </w:rPr>
      </w:pPr>
      <w:r>
        <w:rPr>
          <w:sz w:val="22"/>
          <w:szCs w:val="22"/>
          <w:spacing w:val="13"/>
        </w:rPr>
        <w:t>【解析】《关键信息基础设施安全保护条例》第十七条中提到：运营者应当自行或者委托网络安</w:t>
      </w:r>
      <w:r>
        <w:rPr>
          <w:sz w:val="22"/>
          <w:szCs w:val="22"/>
          <w:spacing w:val="2"/>
        </w:rPr>
        <w:t xml:space="preserve"> </w:t>
      </w:r>
      <w:r>
        <w:rPr>
          <w:sz w:val="22"/>
          <w:szCs w:val="22"/>
          <w:spacing w:val="17"/>
        </w:rPr>
        <w:t>全服务机构对关键信息基础设</w:t>
      </w:r>
      <w:r>
        <w:rPr>
          <w:sz w:val="22"/>
          <w:szCs w:val="22"/>
          <w:b/>
          <w:bCs/>
          <w:u w:val="single" w:color="auto"/>
          <w:spacing w:val="17"/>
        </w:rPr>
        <w:t>施每年至少进行一次</w:t>
      </w:r>
      <w:r>
        <w:rPr>
          <w:sz w:val="22"/>
          <w:szCs w:val="22"/>
          <w:spacing w:val="17"/>
        </w:rPr>
        <w:t>网络安全检测和风险评估，对发现</w:t>
      </w:r>
      <w:r>
        <w:rPr>
          <w:sz w:val="22"/>
          <w:szCs w:val="22"/>
          <w:spacing w:val="16"/>
        </w:rPr>
        <w:t>的安全问</w:t>
      </w:r>
      <w:r>
        <w:rPr>
          <w:sz w:val="22"/>
          <w:szCs w:val="22"/>
        </w:rPr>
        <w:t xml:space="preserve"> </w:t>
      </w:r>
      <w:r>
        <w:rPr>
          <w:sz w:val="22"/>
          <w:szCs w:val="22"/>
          <w:spacing w:val="18"/>
        </w:rPr>
        <w:t>题及时整改，并按照保护工作部门要求报送情况。</w:t>
      </w:r>
    </w:p>
    <w:p>
      <w:pPr>
        <w:pStyle w:val="BodyText"/>
        <w:ind w:left="38"/>
        <w:spacing w:before="293" w:line="219" w:lineRule="auto"/>
        <w:rPr/>
      </w:pPr>
      <w:r>
        <w:rPr>
          <w:b/>
          <w:bCs/>
          <w:spacing w:val="2"/>
        </w:rPr>
        <w:t>试题6-</w:t>
      </w:r>
      <w:r>
        <w:rPr>
          <w:spacing w:val="-62"/>
        </w:rPr>
        <w:t xml:space="preserve"> </w:t>
      </w:r>
      <w:r>
        <w:rPr>
          <w:b/>
          <w:bCs/>
          <w:spacing w:val="2"/>
        </w:rPr>
        <w:t>【2021年下半年-第6题】-人工智能</w:t>
      </w:r>
    </w:p>
    <w:p>
      <w:pPr>
        <w:pStyle w:val="BodyText"/>
        <w:ind w:left="34" w:right="260"/>
        <w:spacing w:before="7" w:line="250" w:lineRule="auto"/>
        <w:rPr>
          <w:rFonts w:ascii="Times New Roman" w:hAnsi="Times New Roman" w:eastAsia="Times New Roman" w:cs="Times New Roman"/>
        </w:rPr>
      </w:pPr>
      <w:r>
        <w:rPr>
          <w:spacing w:val="-3"/>
        </w:rPr>
        <w:t>当前，人工智能细分领域涌现出大批专业型深度学习架构，其</w:t>
      </w:r>
      <w:r>
        <w:rPr>
          <w:spacing w:val="-4"/>
        </w:rPr>
        <w:t>中(  )擅长自然语言处理。</w:t>
      </w:r>
      <w:r>
        <w:rPr/>
        <w:t xml:space="preserve"> </w:t>
      </w:r>
      <w:r>
        <w:rPr>
          <w:rFonts w:ascii="Times New Roman" w:hAnsi="Times New Roman" w:eastAsia="Times New Roman" w:cs="Times New Roman"/>
          <w:sz w:val="22"/>
          <w:szCs w:val="22"/>
          <w:spacing w:val="-1"/>
        </w:rPr>
        <w:t>A.ROS                 B.OpenCV                 C.NLTK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pacing w:val="-2"/>
        </w:rPr>
        <w:t>D.ARToolkit</w:t>
      </w:r>
    </w:p>
    <w:p>
      <w:pPr>
        <w:pStyle w:val="BodyText"/>
        <w:ind w:left="15"/>
        <w:spacing w:before="12" w:line="220" w:lineRule="auto"/>
        <w:rPr>
          <w:rFonts w:ascii="Times New Roman" w:hAnsi="Times New Roman" w:eastAsia="Times New Roman" w:cs="Times New Roman"/>
          <w:sz w:val="22"/>
          <w:szCs w:val="22"/>
        </w:rPr>
      </w:pPr>
      <w:r>
        <w:rPr>
          <w:sz w:val="22"/>
          <w:szCs w:val="22"/>
          <w:spacing w:val="12"/>
        </w:rPr>
        <w:t>【答案】</w:t>
      </w:r>
      <w:r>
        <w:rPr>
          <w:rFonts w:ascii="Times New Roman" w:hAnsi="Times New Roman" w:eastAsia="Times New Roman" w:cs="Times New Roman"/>
          <w:sz w:val="22"/>
          <w:szCs w:val="22"/>
          <w:spacing w:val="12"/>
        </w:rPr>
        <w:t>C</w:t>
      </w:r>
    </w:p>
    <w:p>
      <w:pPr>
        <w:pStyle w:val="BodyText"/>
        <w:ind w:left="34" w:right="590" w:hanging="34"/>
        <w:spacing w:before="27" w:line="214" w:lineRule="auto"/>
        <w:rPr/>
      </w:pPr>
      <w:r>
        <w:rPr>
          <w:spacing w:val="-12"/>
        </w:rPr>
        <w:t>【解析】</w:t>
      </w:r>
      <w:r>
        <w:rPr>
          <w:rFonts w:ascii="Times New Roman" w:hAnsi="Times New Roman" w:eastAsia="Times New Roman" w:cs="Times New Roman"/>
          <w:spacing w:val="-12"/>
        </w:rPr>
        <w:t>ROS</w:t>
      </w:r>
      <w:r>
        <w:rPr>
          <w:rFonts w:ascii="Times New Roman" w:hAnsi="Times New Roman" w:eastAsia="Times New Roman" w:cs="Times New Roman"/>
        </w:rPr>
        <w:t xml:space="preserve"> </w:t>
      </w:r>
      <w:r>
        <w:rPr>
          <w:spacing w:val="-12"/>
        </w:rPr>
        <w:t>是一个机器人软件平台，它能为异质计算机集群提供类似操作系统的功能。</w:t>
      </w:r>
      <w:r>
        <w:rPr/>
        <w:t xml:space="preserve"> </w:t>
      </w:r>
      <w:r>
        <w:rPr>
          <w:spacing w:val="-10"/>
        </w:rPr>
        <w:t>开源计算机视觉</w:t>
      </w:r>
      <w:r>
        <w:rPr>
          <w:rFonts w:ascii="Times New Roman" w:hAnsi="Times New Roman" w:eastAsia="Times New Roman" w:cs="Times New Roman"/>
          <w:spacing w:val="-10"/>
        </w:rPr>
        <w:t>(OpenCV)  </w:t>
      </w:r>
      <w:r>
        <w:rPr>
          <w:spacing w:val="-10"/>
        </w:rPr>
        <w:t>是一个主要针对实时计算机视觉</w:t>
      </w:r>
      <w:r>
        <w:rPr>
          <w:spacing w:val="-11"/>
        </w:rPr>
        <w:t>的编程函数库。</w:t>
      </w:r>
    </w:p>
    <w:p>
      <w:pPr>
        <w:pStyle w:val="BodyText"/>
        <w:ind w:left="34" w:right="154"/>
        <w:spacing w:before="21" w:line="221" w:lineRule="auto"/>
        <w:rPr/>
      </w:pPr>
      <w:r>
        <w:rPr>
          <w:rFonts w:ascii="Times New Roman" w:hAnsi="Times New Roman" w:eastAsia="Times New Roman" w:cs="Times New Roman"/>
          <w:spacing w:val="-2"/>
        </w:rPr>
        <w:t>Natural    Language    </w:t>
      </w:r>
      <w:r>
        <w:rPr>
          <w:rFonts w:ascii="Times New Roman" w:hAnsi="Times New Roman" w:eastAsia="Times New Roman" w:cs="Times New Roman"/>
          <w:spacing w:val="-3"/>
        </w:rPr>
        <w:t>Toolkit(NLTK),</w:t>
      </w:r>
      <w:r>
        <w:rPr>
          <w:spacing w:val="-3"/>
        </w:rPr>
        <w:t>自然语言处理工具包，在</w:t>
      </w:r>
      <w:r>
        <w:rPr>
          <w:rFonts w:ascii="Times New Roman" w:hAnsi="Times New Roman" w:eastAsia="Times New Roman" w:cs="Times New Roman"/>
          <w:spacing w:val="-3"/>
        </w:rPr>
        <w:t>NLP</w:t>
      </w:r>
      <w:r>
        <w:rPr>
          <w:rFonts w:ascii="Times New Roman" w:hAnsi="Times New Roman" w:eastAsia="Times New Roman" w:cs="Times New Roman"/>
          <w:spacing w:val="-20"/>
        </w:rPr>
        <w:t xml:space="preserve"> </w:t>
      </w:r>
      <w:r>
        <w:rPr>
          <w:spacing w:val="-3"/>
        </w:rPr>
        <w:t>领域中，最常使用的一个</w:t>
      </w:r>
      <w:r>
        <w:rPr/>
        <w:t xml:space="preserve"> </w:t>
      </w:r>
      <w:r>
        <w:rPr>
          <w:rFonts w:ascii="Times New Roman" w:hAnsi="Times New Roman" w:eastAsia="Times New Roman" w:cs="Times New Roman"/>
          <w:spacing w:val="-3"/>
        </w:rPr>
        <w:t>Python </w:t>
      </w:r>
      <w:r>
        <w:rPr>
          <w:spacing w:val="-3"/>
        </w:rPr>
        <w:t>库。</w:t>
      </w:r>
    </w:p>
    <w:p>
      <w:pPr>
        <w:pStyle w:val="BodyText"/>
        <w:spacing w:before="42" w:line="219" w:lineRule="auto"/>
        <w:jc w:val="right"/>
        <w:rPr/>
      </w:pPr>
      <w:r>
        <w:rPr>
          <w:spacing w:val="-9"/>
        </w:rPr>
        <w:t>ARToolKit</w:t>
      </w:r>
      <w:r>
        <w:rPr>
          <w:spacing w:val="-70"/>
        </w:rPr>
        <w:t xml:space="preserve"> </w:t>
      </w:r>
      <w:r>
        <w:rPr>
          <w:spacing w:val="-9"/>
        </w:rPr>
        <w:t>它是一个C/C++语言编写的库，通过它可以让我们很容易的编写增强现实应用程序。</w:t>
      </w:r>
    </w:p>
    <w:p>
      <w:pPr>
        <w:spacing w:line="257" w:lineRule="auto"/>
        <w:rPr>
          <w:rFonts w:ascii="Arial"/>
          <w:sz w:val="21"/>
        </w:rPr>
      </w:pPr>
      <w:r/>
    </w:p>
    <w:p>
      <w:pPr>
        <w:pStyle w:val="BodyText"/>
        <w:ind w:left="38"/>
        <w:spacing w:before="81" w:line="219" w:lineRule="auto"/>
        <w:rPr/>
      </w:pPr>
      <w:r>
        <w:rPr>
          <w:b/>
          <w:bCs/>
          <w:spacing w:val="2"/>
        </w:rPr>
        <w:t>试题7-</w:t>
      </w:r>
      <w:r>
        <w:rPr>
          <w:spacing w:val="-63"/>
        </w:rPr>
        <w:t xml:space="preserve"> </w:t>
      </w:r>
      <w:r>
        <w:rPr>
          <w:b/>
          <w:bCs/>
          <w:spacing w:val="2"/>
        </w:rPr>
        <w:t>【2021年下半年-第7题】-数</w:t>
      </w:r>
      <w:r>
        <w:rPr>
          <w:b/>
          <w:bCs/>
          <w:spacing w:val="1"/>
        </w:rPr>
        <w:t>据治理</w:t>
      </w:r>
    </w:p>
    <w:p>
      <w:pPr>
        <w:pStyle w:val="BodyText"/>
        <w:ind w:left="34" w:right="117"/>
        <w:spacing w:before="36" w:line="248" w:lineRule="auto"/>
        <w:rPr>
          <w:sz w:val="22"/>
          <w:szCs w:val="22"/>
        </w:rPr>
      </w:pPr>
      <w:r>
        <w:rPr>
          <w:sz w:val="22"/>
          <w:szCs w:val="22"/>
          <w:spacing w:val="23"/>
        </w:rPr>
        <w:t>数据分析师在数据治理(  )阶段，对业务进行分析，并应用业务埋点</w:t>
      </w:r>
      <w:r>
        <w:rPr>
          <w:sz w:val="22"/>
          <w:szCs w:val="22"/>
          <w:spacing w:val="22"/>
        </w:rPr>
        <w:t>的方法，分析并获取所</w:t>
      </w:r>
      <w:r>
        <w:rPr>
          <w:sz w:val="22"/>
          <w:szCs w:val="22"/>
        </w:rPr>
        <w:t xml:space="preserve"> </w:t>
      </w:r>
      <w:r>
        <w:rPr>
          <w:sz w:val="22"/>
          <w:szCs w:val="22"/>
          <w:spacing w:val="11"/>
        </w:rPr>
        <w:t>需要的数据。</w:t>
      </w:r>
    </w:p>
    <w:p>
      <w:pPr>
        <w:pStyle w:val="BodyText"/>
        <w:ind w:left="15" w:right="1426" w:firstLine="19"/>
        <w:spacing w:before="2" w:line="25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1"/>
        </w:rPr>
        <w:t>A.</w:t>
      </w:r>
      <w:r>
        <w:rPr>
          <w:sz w:val="22"/>
          <w:szCs w:val="22"/>
          <w:spacing w:val="11"/>
        </w:rPr>
        <w:t>数据存储于管理        </w:t>
      </w:r>
      <w:r>
        <w:rPr>
          <w:rFonts w:ascii="Times New Roman" w:hAnsi="Times New Roman" w:eastAsia="Times New Roman" w:cs="Times New Roman"/>
          <w:sz w:val="22"/>
          <w:szCs w:val="22"/>
          <w:spacing w:val="11"/>
        </w:rPr>
        <w:t>B.</w:t>
      </w:r>
      <w:r>
        <w:rPr>
          <w:rFonts w:ascii="Times New Roman" w:hAnsi="Times New Roman" w:eastAsia="Times New Roman" w:cs="Times New Roman"/>
          <w:sz w:val="22"/>
          <w:szCs w:val="22"/>
          <w:spacing w:val="5"/>
        </w:rPr>
        <w:t xml:space="preserve"> </w:t>
      </w:r>
      <w:r>
        <w:rPr>
          <w:sz w:val="22"/>
          <w:szCs w:val="22"/>
          <w:spacing w:val="11"/>
        </w:rPr>
        <w:t>数据应用</w:t>
      </w:r>
      <w:r>
        <w:rPr>
          <w:sz w:val="22"/>
          <w:szCs w:val="22"/>
          <w:spacing w:val="10"/>
        </w:rPr>
        <w:t xml:space="preserve">        </w:t>
      </w:r>
      <w:r>
        <w:rPr>
          <w:rFonts w:ascii="Times New Roman" w:hAnsi="Times New Roman" w:eastAsia="Times New Roman" w:cs="Times New Roman"/>
          <w:sz w:val="22"/>
          <w:szCs w:val="22"/>
          <w:spacing w:val="11"/>
        </w:rPr>
        <w:t>C.</w:t>
      </w:r>
      <w:r>
        <w:rPr>
          <w:rFonts w:ascii="Times New Roman" w:hAnsi="Times New Roman" w:eastAsia="Times New Roman" w:cs="Times New Roman"/>
          <w:sz w:val="22"/>
          <w:szCs w:val="22"/>
          <w:spacing w:val="-5"/>
        </w:rPr>
        <w:t xml:space="preserve"> </w:t>
      </w:r>
      <w:r>
        <w:rPr>
          <w:sz w:val="22"/>
          <w:szCs w:val="22"/>
          <w:spacing w:val="11"/>
        </w:rPr>
        <w:t>数据脱敏</w:t>
      </w:r>
      <w:r>
        <w:rPr>
          <w:sz w:val="22"/>
          <w:szCs w:val="22"/>
          <w:spacing w:val="8"/>
        </w:rPr>
        <w:t xml:space="preserve">        </w:t>
      </w:r>
      <w:r>
        <w:rPr>
          <w:rFonts w:ascii="Times New Roman" w:hAnsi="Times New Roman" w:eastAsia="Times New Roman" w:cs="Times New Roman"/>
          <w:spacing w:val="11"/>
        </w:rPr>
        <w:t>D.</w:t>
      </w:r>
      <w:r>
        <w:rPr>
          <w:spacing w:val="11"/>
        </w:rPr>
        <w:t>数据规划</w:t>
      </w:r>
      <w:r>
        <w:rPr>
          <w:spacing w:val="7"/>
        </w:rPr>
        <w:t xml:space="preserve"> </w:t>
      </w:r>
      <w:r>
        <w:rPr>
          <w:sz w:val="22"/>
          <w:szCs w:val="22"/>
          <w:spacing w:val="11"/>
        </w:rPr>
        <w:t>【答案】</w:t>
      </w:r>
      <w:r>
        <w:rPr>
          <w:rFonts w:ascii="Times New Roman" w:hAnsi="Times New Roman" w:eastAsia="Times New Roman" w:cs="Times New Roman"/>
          <w:sz w:val="22"/>
          <w:szCs w:val="22"/>
          <w:spacing w:val="11"/>
        </w:rPr>
        <w:t>D</w:t>
      </w:r>
    </w:p>
    <w:p>
      <w:pPr>
        <w:pStyle w:val="BodyText"/>
        <w:ind w:left="34" w:right="124" w:hanging="19"/>
        <w:spacing w:before="13" w:line="260" w:lineRule="auto"/>
        <w:rPr>
          <w:sz w:val="22"/>
          <w:szCs w:val="22"/>
        </w:rPr>
      </w:pPr>
      <w:r>
        <w:rPr>
          <w:sz w:val="22"/>
          <w:szCs w:val="22"/>
          <w:spacing w:val="18"/>
        </w:rPr>
        <w:t>【解析】数据治理流程是从数据规划、数据采集、数据储存管理到数据应用整个流程的无序到</w:t>
      </w:r>
      <w:r>
        <w:rPr>
          <w:sz w:val="22"/>
          <w:szCs w:val="22"/>
          <w:spacing w:val="11"/>
        </w:rPr>
        <w:t xml:space="preserve"> </w:t>
      </w:r>
      <w:r>
        <w:rPr>
          <w:sz w:val="22"/>
          <w:szCs w:val="22"/>
          <w:spacing w:val="17"/>
        </w:rPr>
        <w:t>有序的过程，也是标准化流程的构建过程。</w:t>
      </w:r>
    </w:p>
    <w:p>
      <w:pPr>
        <w:pStyle w:val="BodyText"/>
        <w:ind w:left="34"/>
        <w:spacing w:line="219" w:lineRule="auto"/>
        <w:rPr>
          <w:sz w:val="22"/>
          <w:szCs w:val="22"/>
        </w:rPr>
      </w:pPr>
      <w:r>
        <w:rPr>
          <w:sz w:val="22"/>
          <w:szCs w:val="22"/>
          <w:spacing w:val="16"/>
        </w:rPr>
        <w:t>数据规划：数据分析师要对业务进行分析，分析所需</w:t>
      </w:r>
      <w:r>
        <w:rPr>
          <w:sz w:val="22"/>
          <w:szCs w:val="22"/>
          <w:spacing w:val="15"/>
        </w:rPr>
        <w:t>要的数据需要通过埋点来获取。</w:t>
      </w:r>
    </w:p>
    <w:p>
      <w:pPr>
        <w:pStyle w:val="BodyText"/>
        <w:ind w:left="34" w:right="109"/>
        <w:spacing w:before="30" w:line="230" w:lineRule="auto"/>
        <w:rPr/>
      </w:pPr>
      <w:r>
        <w:rPr>
          <w:spacing w:val="-12"/>
        </w:rPr>
        <w:t>什么叫埋点：举个例子来说，假如现在用户流失很严重，业务提了个需求让分析师帮忙分析下</w:t>
      </w:r>
      <w:r>
        <w:rPr>
          <w:spacing w:val="6"/>
        </w:rPr>
        <w:t xml:space="preserve"> </w:t>
      </w:r>
      <w:r>
        <w:rPr>
          <w:spacing w:val="-10"/>
        </w:rPr>
        <w:t>用户流失前的第几步做了什么?但是，碰巧用户流失前第几步的事件日志没有记，那么作为数</w:t>
      </w:r>
      <w:r>
        <w:rPr>
          <w:spacing w:val="4"/>
        </w:rPr>
        <w:t xml:space="preserve"> </w:t>
      </w:r>
      <w:r>
        <w:rPr>
          <w:spacing w:val="-12"/>
        </w:rPr>
        <w:t>据分析师没有数据分析也无从下手，只能给研发提出埋点需求，在下个版本进行数据埋点，收</w:t>
      </w:r>
      <w:r>
        <w:rPr/>
        <w:t xml:space="preserve"> </w:t>
      </w:r>
      <w:r>
        <w:rPr>
          <w:spacing w:val="-9"/>
        </w:rPr>
        <w:t>集数据。</w:t>
      </w:r>
    </w:p>
    <w:p>
      <w:pPr>
        <w:pStyle w:val="BodyText"/>
        <w:ind w:left="38"/>
        <w:spacing w:before="311" w:line="219" w:lineRule="auto"/>
        <w:rPr/>
      </w:pPr>
      <w:r>
        <w:rPr>
          <w:b/>
          <w:bCs/>
        </w:rPr>
        <w:t>试题8-</w:t>
      </w:r>
      <w:r>
        <w:rPr>
          <w:spacing w:val="-54"/>
        </w:rPr>
        <w:t xml:space="preserve"> </w:t>
      </w:r>
      <w:r>
        <w:rPr>
          <w:b/>
          <w:bCs/>
        </w:rPr>
        <w:t>【2021年下半年-第8题】</w:t>
      </w:r>
      <w:r>
        <w:rPr>
          <w:spacing w:val="-72"/>
        </w:rPr>
        <w:t xml:space="preserve"> </w:t>
      </w:r>
      <w:r>
        <w:rPr>
          <w:b/>
          <w:bCs/>
        </w:rPr>
        <w:t>-</w:t>
      </w:r>
      <w:r>
        <w:rPr>
          <w:b/>
          <w:bCs/>
          <w:spacing w:val="-1"/>
        </w:rPr>
        <w:t>时政题</w:t>
      </w:r>
    </w:p>
    <w:p>
      <w:pPr>
        <w:pStyle w:val="BodyText"/>
        <w:ind w:left="34" w:right="40"/>
        <w:spacing w:before="16" w:line="239" w:lineRule="auto"/>
        <w:rPr/>
      </w:pPr>
      <w:r>
        <w:rPr>
          <w:spacing w:val="-3"/>
        </w:rPr>
        <w:t>国务院国资委办公厅2020年8月发布的《关于加快推进国有</w:t>
      </w:r>
      <w:r>
        <w:rPr>
          <w:spacing w:val="-4"/>
        </w:rPr>
        <w:t>企业数字化转型工作的通知》中</w:t>
      </w:r>
      <w:r>
        <w:rPr/>
        <w:t xml:space="preserve"> </w:t>
      </w:r>
      <w:r>
        <w:rPr>
          <w:spacing w:val="-4"/>
        </w:rPr>
        <w:t>提出四个转型的方向，其中“探索平台化，集成化，场景化增值服务”属于推进()的</w:t>
      </w:r>
      <w:r>
        <w:rPr>
          <w:spacing w:val="-5"/>
        </w:rPr>
        <w:t>内容。</w:t>
      </w:r>
    </w:p>
    <w:p>
      <w:pPr>
        <w:pStyle w:val="BodyText"/>
        <w:ind w:left="15" w:right="375" w:firstLine="19"/>
        <w:spacing w:before="12" w:line="25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7"/>
        </w:rPr>
        <w:t>A.</w:t>
      </w:r>
      <w:r>
        <w:rPr>
          <w:sz w:val="22"/>
          <w:szCs w:val="22"/>
          <w:spacing w:val="17"/>
        </w:rPr>
        <w:t>产品创新数字化     B.生产运</w:t>
      </w:r>
      <w:r>
        <w:rPr>
          <w:sz w:val="22"/>
          <w:szCs w:val="22"/>
          <w:spacing w:val="16"/>
        </w:rPr>
        <w:t>营智能化     </w:t>
      </w:r>
      <w:r>
        <w:rPr>
          <w:rFonts w:ascii="Times New Roman" w:hAnsi="Times New Roman" w:eastAsia="Times New Roman" w:cs="Times New Roman"/>
          <w:sz w:val="22"/>
          <w:szCs w:val="22"/>
          <w:spacing w:val="16"/>
        </w:rPr>
        <w:t>C.</w:t>
      </w:r>
      <w:r>
        <w:rPr>
          <w:rFonts w:ascii="Times New Roman" w:hAnsi="Times New Roman" w:eastAsia="Times New Roman" w:cs="Times New Roman"/>
          <w:sz w:val="22"/>
          <w:szCs w:val="22"/>
          <w:spacing w:val="-8"/>
        </w:rPr>
        <w:t xml:space="preserve"> </w:t>
      </w:r>
      <w:r>
        <w:rPr>
          <w:sz w:val="22"/>
          <w:szCs w:val="22"/>
          <w:spacing w:val="16"/>
        </w:rPr>
        <w:t>用户服务敏捷化</w:t>
      </w:r>
      <w:r>
        <w:rPr>
          <w:sz w:val="22"/>
          <w:szCs w:val="22"/>
          <w:spacing w:val="6"/>
        </w:rPr>
        <w:t xml:space="preserve">     </w:t>
      </w:r>
      <w:r>
        <w:rPr>
          <w:sz w:val="22"/>
          <w:szCs w:val="22"/>
          <w:spacing w:val="16"/>
        </w:rPr>
        <w:t>D.产业体系生态化</w:t>
      </w:r>
      <w:r>
        <w:rPr>
          <w:sz w:val="22"/>
          <w:szCs w:val="22"/>
        </w:rPr>
        <w:t xml:space="preserve"> </w:t>
      </w:r>
      <w:r>
        <w:rPr>
          <w:sz w:val="22"/>
          <w:szCs w:val="22"/>
          <w:spacing w:val="2"/>
        </w:rPr>
        <w:t>【答案】</w:t>
      </w:r>
      <w:r>
        <w:rPr>
          <w:sz w:val="22"/>
          <w:szCs w:val="22"/>
          <w:spacing w:val="-20"/>
        </w:rPr>
        <w:t xml:space="preserve"> </w:t>
      </w:r>
      <w:r>
        <w:rPr>
          <w:rFonts w:ascii="Times New Roman" w:hAnsi="Times New Roman" w:eastAsia="Times New Roman" w:cs="Times New Roman"/>
          <w:sz w:val="22"/>
          <w:szCs w:val="22"/>
          <w:spacing w:val="2"/>
        </w:rPr>
        <w:t>C</w:t>
      </w:r>
    </w:p>
    <w:p>
      <w:pPr>
        <w:pStyle w:val="BodyText"/>
        <w:ind w:left="15"/>
        <w:spacing w:before="3" w:line="220" w:lineRule="auto"/>
        <w:rPr>
          <w:sz w:val="22"/>
          <w:szCs w:val="22"/>
        </w:rPr>
      </w:pPr>
      <w:r>
        <w:rPr>
          <w:sz w:val="22"/>
          <w:szCs w:val="22"/>
          <w:spacing w:val="22"/>
        </w:rPr>
        <w:t>【解析】</w:t>
      </w:r>
    </w:p>
    <w:p>
      <w:pPr>
        <w:pStyle w:val="BodyText"/>
        <w:ind w:left="34" w:right="154"/>
        <w:spacing w:before="58" w:line="262" w:lineRule="auto"/>
        <w:rPr>
          <w:sz w:val="22"/>
          <w:szCs w:val="22"/>
        </w:rPr>
      </w:pPr>
      <w:r>
        <w:rPr>
          <w:sz w:val="22"/>
          <w:szCs w:val="22"/>
          <w:spacing w:val="17"/>
        </w:rPr>
        <w:t>产品创新数字化：提升产品与服务策划、实施和优化过程数字化水、平打造差异化、场景化、</w:t>
      </w:r>
      <w:r>
        <w:rPr>
          <w:sz w:val="22"/>
          <w:szCs w:val="22"/>
          <w:spacing w:val="2"/>
        </w:rPr>
        <w:t xml:space="preserve"> </w:t>
      </w:r>
      <w:r>
        <w:rPr>
          <w:sz w:val="22"/>
          <w:szCs w:val="22"/>
          <w:spacing w:val="15"/>
        </w:rPr>
        <w:t>智能化的数字产品和服务。</w:t>
      </w:r>
    </w:p>
    <w:p>
      <w:pPr>
        <w:pStyle w:val="BodyText"/>
        <w:ind w:left="34"/>
        <w:spacing w:before="5" w:line="219" w:lineRule="auto"/>
        <w:rPr>
          <w:sz w:val="22"/>
          <w:szCs w:val="22"/>
        </w:rPr>
      </w:pPr>
      <w:r>
        <w:rPr>
          <w:sz w:val="22"/>
          <w:szCs w:val="22"/>
          <w:spacing w:val="15"/>
        </w:rPr>
        <w:t>生产运营智能化：推动跨企业集成互联与智</w:t>
      </w:r>
      <w:r>
        <w:rPr>
          <w:sz w:val="22"/>
          <w:szCs w:val="22"/>
          <w:spacing w:val="14"/>
        </w:rPr>
        <w:t>能运营、建设智能现场。</w:t>
      </w:r>
    </w:p>
    <w:p>
      <w:pPr>
        <w:pStyle w:val="BodyText"/>
        <w:ind w:left="38"/>
        <w:spacing w:before="66" w:line="219" w:lineRule="auto"/>
        <w:rPr>
          <w:sz w:val="22"/>
          <w:szCs w:val="22"/>
        </w:rPr>
      </w:pPr>
      <w:r>
        <w:rPr>
          <w:sz w:val="22"/>
          <w:szCs w:val="22"/>
          <w:b/>
          <w:bCs/>
          <w:u w:val="single" w:color="auto"/>
          <w:spacing w:val="17"/>
        </w:rPr>
        <w:t>用户服务敏捷化</w:t>
      </w:r>
      <w:r>
        <w:rPr>
          <w:sz w:val="22"/>
          <w:szCs w:val="22"/>
          <w:spacing w:val="17"/>
        </w:rPr>
        <w:t>：建设数字营销网络、建设敏捷响应服务体系、探索平台化、集成化、场景化</w:t>
      </w:r>
    </w:p>
    <w:p>
      <w:pPr>
        <w:spacing w:line="219" w:lineRule="auto"/>
        <w:sectPr>
          <w:headerReference w:type="default" r:id="rId6"/>
          <w:footerReference w:type="default" r:id="rId71"/>
          <w:pgSz w:w="11910" w:h="16840"/>
          <w:pgMar w:top="400" w:right="985" w:bottom="1139" w:left="1015" w:header="0" w:footer="1021" w:gutter="0"/>
        </w:sectPr>
        <w:rPr>
          <w:sz w:val="22"/>
          <w:szCs w:val="22"/>
        </w:rPr>
      </w:pPr>
    </w:p>
    <w:p>
      <w:pPr>
        <w:spacing w:line="366" w:lineRule="auto"/>
        <w:rPr>
          <w:rFonts w:ascii="Arial"/>
          <w:sz w:val="21"/>
        </w:rPr>
      </w:pPr>
      <w:r/>
    </w:p>
    <w:p>
      <w:pPr>
        <w:pStyle w:val="BodyText"/>
        <w:ind w:left="95"/>
        <w:spacing w:before="74" w:line="212" w:lineRule="auto"/>
        <w:tabs>
          <w:tab w:val="left" w:pos="24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8"/>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r>
        <w:rPr>
          <w:rFonts w:ascii="Times New Roman" w:hAnsi="Times New Roman" w:eastAsia="Times New Roman" w:cs="Times New Roman"/>
          <w:sz w:val="23"/>
          <w:szCs w:val="23"/>
          <w:u w:val="single" w:color="auto"/>
          <w:spacing w:val="27"/>
        </w:rPr>
        <w:t xml:space="preserve">  </w:t>
      </w:r>
    </w:p>
    <w:p>
      <w:pPr>
        <w:spacing w:line="285" w:lineRule="auto"/>
        <w:rPr>
          <w:rFonts w:ascii="Arial"/>
          <w:sz w:val="21"/>
        </w:rPr>
      </w:pPr>
      <w:r/>
    </w:p>
    <w:p>
      <w:pPr>
        <w:pStyle w:val="BodyText"/>
        <w:ind w:left="95"/>
        <w:spacing w:before="75" w:line="219" w:lineRule="auto"/>
        <w:rPr>
          <w:sz w:val="23"/>
          <w:szCs w:val="23"/>
        </w:rPr>
      </w:pPr>
      <w:r>
        <w:rPr>
          <w:sz w:val="23"/>
          <w:szCs w:val="23"/>
          <w:spacing w:val="5"/>
        </w:rPr>
        <w:t>增值服务。</w:t>
      </w:r>
    </w:p>
    <w:p>
      <w:pPr>
        <w:pStyle w:val="BodyText"/>
        <w:ind w:left="95"/>
        <w:spacing w:before="57" w:line="219" w:lineRule="auto"/>
        <w:rPr>
          <w:sz w:val="23"/>
          <w:szCs w:val="23"/>
        </w:rPr>
      </w:pPr>
      <w:r>
        <w:rPr>
          <w:sz w:val="23"/>
          <w:szCs w:val="23"/>
          <w:spacing w:val="7"/>
        </w:rPr>
        <w:t>产业体系生态化：建设产业链数字化生态协同平台、探索跨企业</w:t>
      </w:r>
      <w:r>
        <w:rPr>
          <w:sz w:val="23"/>
          <w:szCs w:val="23"/>
          <w:spacing w:val="6"/>
        </w:rPr>
        <w:t>、跨产业、跨界合作新模式。</w:t>
      </w:r>
    </w:p>
    <w:p>
      <w:pPr>
        <w:spacing w:line="247" w:lineRule="auto"/>
        <w:rPr>
          <w:rFonts w:ascii="Arial"/>
          <w:sz w:val="21"/>
        </w:rPr>
      </w:pPr>
      <w:r/>
    </w:p>
    <w:p>
      <w:pPr>
        <w:pStyle w:val="BodyText"/>
        <w:ind w:left="98"/>
        <w:spacing w:before="75" w:line="219" w:lineRule="auto"/>
        <w:rPr>
          <w:sz w:val="23"/>
          <w:szCs w:val="23"/>
        </w:rPr>
      </w:pPr>
      <w:r>
        <w:rPr>
          <w:sz w:val="23"/>
          <w:szCs w:val="23"/>
          <w:b/>
          <w:bCs/>
          <w:spacing w:val="9"/>
        </w:rPr>
        <w:t>试题9-</w:t>
      </w:r>
      <w:r>
        <w:rPr>
          <w:sz w:val="23"/>
          <w:szCs w:val="23"/>
          <w:spacing w:val="9"/>
        </w:rPr>
        <w:t xml:space="preserve"> </w:t>
      </w:r>
      <w:r>
        <w:rPr>
          <w:sz w:val="23"/>
          <w:szCs w:val="23"/>
          <w:b/>
          <w:bCs/>
          <w:spacing w:val="9"/>
        </w:rPr>
        <w:t>【2021年下半年-第9题】</w:t>
      </w:r>
      <w:r>
        <w:rPr>
          <w:sz w:val="23"/>
          <w:szCs w:val="23"/>
          <w:spacing w:val="41"/>
        </w:rPr>
        <w:t xml:space="preserve"> </w:t>
      </w:r>
      <w:r>
        <w:rPr>
          <w:sz w:val="23"/>
          <w:szCs w:val="23"/>
          <w:b/>
          <w:bCs/>
          <w:spacing w:val="9"/>
        </w:rPr>
        <w:t>-软件架构</w:t>
      </w:r>
    </w:p>
    <w:p>
      <w:pPr>
        <w:pStyle w:val="BodyText"/>
        <w:ind w:left="95"/>
        <w:spacing w:before="60" w:line="219" w:lineRule="auto"/>
        <w:rPr>
          <w:sz w:val="23"/>
          <w:szCs w:val="23"/>
        </w:rPr>
      </w:pPr>
      <w:r>
        <w:rPr>
          <w:sz w:val="23"/>
          <w:szCs w:val="23"/>
          <w:spacing w:val="10"/>
        </w:rPr>
        <w:t>图中的软件架构设计属于(</w:t>
      </w:r>
      <w:r>
        <w:rPr>
          <w:sz w:val="23"/>
          <w:szCs w:val="23"/>
          <w:spacing w:val="32"/>
        </w:rPr>
        <w:t xml:space="preserve">  </w:t>
      </w:r>
      <w:r>
        <w:rPr>
          <w:sz w:val="23"/>
          <w:szCs w:val="23"/>
          <w:spacing w:val="10"/>
        </w:rPr>
        <w:t>)</w:t>
      </w:r>
      <w:r>
        <w:rPr>
          <w:sz w:val="23"/>
          <w:szCs w:val="23"/>
          <w:spacing w:val="-47"/>
        </w:rPr>
        <w:t xml:space="preserve"> </w:t>
      </w:r>
      <w:r>
        <w:rPr>
          <w:sz w:val="23"/>
          <w:szCs w:val="23"/>
          <w:spacing w:val="10"/>
        </w:rPr>
        <w:t>风</w:t>
      </w:r>
      <w:r>
        <w:rPr>
          <w:sz w:val="23"/>
          <w:szCs w:val="23"/>
          <w:spacing w:val="-48"/>
        </w:rPr>
        <w:t xml:space="preserve"> </w:t>
      </w:r>
      <w:r>
        <w:rPr>
          <w:sz w:val="23"/>
          <w:szCs w:val="23"/>
          <w:spacing w:val="10"/>
        </w:rPr>
        <w:t>格</w:t>
      </w:r>
      <w:r>
        <w:rPr>
          <w:sz w:val="23"/>
          <w:szCs w:val="23"/>
          <w:spacing w:val="-57"/>
        </w:rPr>
        <w:t xml:space="preserve"> </w:t>
      </w:r>
      <w:r>
        <w:rPr>
          <w:sz w:val="23"/>
          <w:szCs w:val="23"/>
          <w:spacing w:val="10"/>
        </w:rPr>
        <w:t>。</w:t>
      </w:r>
    </w:p>
    <w:p>
      <w:pPr>
        <w:spacing w:line="242" w:lineRule="auto"/>
        <w:rPr>
          <w:rFonts w:ascii="Arial"/>
          <w:sz w:val="21"/>
        </w:rPr>
      </w:pPr>
      <w:r/>
    </w:p>
    <w:p>
      <w:pPr>
        <w:spacing w:line="242" w:lineRule="auto"/>
        <w:rPr>
          <w:rFonts w:ascii="Arial"/>
          <w:sz w:val="21"/>
        </w:rPr>
      </w:pPr>
      <w:r/>
    </w:p>
    <w:p>
      <w:pPr>
        <w:ind w:firstLine="565"/>
        <w:spacing w:line="2010" w:lineRule="exact"/>
        <w:rPr/>
      </w:pPr>
      <w:r>
        <w:drawing>
          <wp:anchor distT="0" distB="0" distL="0" distR="0" simplePos="0" relativeHeight="251873280" behindDoc="0" locked="0" layoutInCell="1" allowOverlap="1">
            <wp:simplePos x="0" y="0"/>
            <wp:positionH relativeFrom="column">
              <wp:posOffset>5667372</wp:posOffset>
            </wp:positionH>
            <wp:positionV relativeFrom="paragraph">
              <wp:posOffset>476571</wp:posOffset>
            </wp:positionV>
            <wp:extent cx="400075" cy="6415"/>
            <wp:effectExtent l="0" t="0" r="0" b="0"/>
            <wp:wrapNone/>
            <wp:docPr id="6" name="IM 6"/>
            <wp:cNvGraphicFramePr/>
            <a:graphic>
              <a:graphicData uri="http://schemas.openxmlformats.org/drawingml/2006/picture">
                <pic:pic>
                  <pic:nvPicPr>
                    <pic:cNvPr id="6" name="IM 6"/>
                    <pic:cNvPicPr/>
                  </pic:nvPicPr>
                  <pic:blipFill>
                    <a:blip r:embed="rId73"/>
                    <a:stretch>
                      <a:fillRect/>
                    </a:stretch>
                  </pic:blipFill>
                  <pic:spPr>
                    <a:xfrm rot="0">
                      <a:off x="0" y="0"/>
                      <a:ext cx="400075" cy="6415"/>
                    </a:xfrm>
                    <a:prstGeom prst="rect">
                      <a:avLst/>
                    </a:prstGeom>
                  </pic:spPr>
                </pic:pic>
              </a:graphicData>
            </a:graphic>
          </wp:anchor>
        </w:drawing>
      </w:r>
      <w:r>
        <w:rPr>
          <w:position w:val="-40"/>
        </w:rPr>
        <w:drawing>
          <wp:inline distT="0" distB="0" distL="0" distR="0">
            <wp:extent cx="5518157" cy="1276363"/>
            <wp:effectExtent l="0" t="0" r="0" b="0"/>
            <wp:docPr id="8" name="IM 8"/>
            <wp:cNvGraphicFramePr/>
            <a:graphic>
              <a:graphicData uri="http://schemas.openxmlformats.org/drawingml/2006/picture">
                <pic:pic>
                  <pic:nvPicPr>
                    <pic:cNvPr id="8" name="IM 8"/>
                    <pic:cNvPicPr/>
                  </pic:nvPicPr>
                  <pic:blipFill>
                    <a:blip r:embed="rId74"/>
                    <a:stretch>
                      <a:fillRect/>
                    </a:stretch>
                  </pic:blipFill>
                  <pic:spPr>
                    <a:xfrm rot="0">
                      <a:off x="0" y="0"/>
                      <a:ext cx="5518157" cy="1276363"/>
                    </a:xfrm>
                    <a:prstGeom prst="rect">
                      <a:avLst/>
                    </a:prstGeom>
                  </pic:spPr>
                </pic:pic>
              </a:graphicData>
            </a:graphic>
          </wp:inline>
        </w:drawing>
      </w:r>
    </w:p>
    <w:p>
      <w:pPr>
        <w:spacing w:line="272" w:lineRule="auto"/>
        <w:rPr>
          <w:rFonts w:ascii="Arial"/>
          <w:sz w:val="21"/>
        </w:rPr>
      </w:pPr>
      <w:r/>
    </w:p>
    <w:p>
      <w:pPr>
        <w:pStyle w:val="BodyText"/>
        <w:ind w:left="80" w:right="721" w:firstLine="14"/>
        <w:spacing w:before="76"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9"/>
        </w:rPr>
        <w:t xml:space="preserve"> </w:t>
      </w:r>
      <w:r>
        <w:rPr>
          <w:sz w:val="23"/>
          <w:szCs w:val="23"/>
          <w:spacing w:val="7"/>
        </w:rPr>
        <w:t>虚拟机风格</w:t>
      </w:r>
      <w:r>
        <w:rPr>
          <w:sz w:val="23"/>
          <w:szCs w:val="23"/>
          <w:spacing w:val="3"/>
        </w:rPr>
        <w:t xml:space="preserve">        </w:t>
      </w:r>
      <w:r>
        <w:rPr>
          <w:sz w:val="23"/>
          <w:szCs w:val="23"/>
          <w:spacing w:val="7"/>
        </w:rPr>
        <w:t>B.调用返回风格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4"/>
        </w:rPr>
        <w:t xml:space="preserve"> </w:t>
      </w:r>
      <w:r>
        <w:rPr>
          <w:sz w:val="23"/>
          <w:szCs w:val="23"/>
          <w:spacing w:val="7"/>
        </w:rPr>
        <w:t>独立构件风格       </w:t>
      </w:r>
      <w:r>
        <w:rPr>
          <w:sz w:val="23"/>
          <w:szCs w:val="23"/>
          <w:spacing w:val="6"/>
        </w:rPr>
        <w:t xml:space="preserve">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7"/>
        </w:rPr>
        <w:t xml:space="preserve"> </w:t>
      </w:r>
      <w:r>
        <w:rPr>
          <w:sz w:val="23"/>
          <w:szCs w:val="23"/>
          <w:spacing w:val="6"/>
        </w:rPr>
        <w:t>数据流风格</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D</w:t>
      </w:r>
    </w:p>
    <w:p>
      <w:pPr>
        <w:pStyle w:val="BodyText"/>
        <w:ind w:left="94" w:right="111" w:hanging="14"/>
        <w:spacing w:before="2" w:line="253" w:lineRule="auto"/>
        <w:rPr>
          <w:sz w:val="23"/>
          <w:szCs w:val="23"/>
        </w:rPr>
      </w:pPr>
      <w:r>
        <w:rPr>
          <w:sz w:val="23"/>
          <w:szCs w:val="23"/>
          <w:spacing w:val="7"/>
        </w:rPr>
        <w:t>【解析】</w:t>
      </w:r>
      <w:r>
        <w:rPr>
          <w:rFonts w:ascii="Times New Roman" w:hAnsi="Times New Roman" w:eastAsia="Times New Roman" w:cs="Times New Roman"/>
          <w:sz w:val="23"/>
          <w:szCs w:val="23"/>
          <w:spacing w:val="7"/>
        </w:rPr>
        <w:t>P45,   </w:t>
      </w:r>
      <w:r>
        <w:rPr>
          <w:sz w:val="23"/>
          <w:szCs w:val="23"/>
          <w:spacing w:val="7"/>
        </w:rPr>
        <w:t>数据流风格：数据流风格包括批处理序列和管道/过滤器两种风格。数据流</w:t>
      </w:r>
      <w:r>
        <w:rPr>
          <w:sz w:val="23"/>
          <w:szCs w:val="23"/>
          <w:spacing w:val="6"/>
        </w:rPr>
        <w:t>风格</w:t>
      </w:r>
      <w:r>
        <w:rPr>
          <w:sz w:val="23"/>
          <w:szCs w:val="23"/>
        </w:rPr>
        <w:t xml:space="preserve"> </w:t>
      </w:r>
      <w:r>
        <w:rPr>
          <w:sz w:val="23"/>
          <w:szCs w:val="23"/>
          <w:spacing w:val="4"/>
        </w:rPr>
        <w:t>就是类似的处理方式，将数据看做水， 一个个的处理单元看过一层层的过滤，数据经过一个个</w:t>
      </w:r>
      <w:r>
        <w:rPr>
          <w:sz w:val="23"/>
          <w:szCs w:val="23"/>
          <w:spacing w:val="15"/>
        </w:rPr>
        <w:t xml:space="preserve"> </w:t>
      </w:r>
      <w:r>
        <w:rPr>
          <w:sz w:val="23"/>
          <w:szCs w:val="23"/>
          <w:spacing w:val="7"/>
        </w:rPr>
        <w:t>的处理单元，最终达到我们需要的结果。上图箭头代表输入输出的意思，方块代表过滤器，题</w:t>
      </w:r>
      <w:r>
        <w:rPr>
          <w:sz w:val="23"/>
          <w:szCs w:val="23"/>
          <w:spacing w:val="13"/>
        </w:rPr>
        <w:t xml:space="preserve"> </w:t>
      </w:r>
      <w:r>
        <w:rPr>
          <w:sz w:val="23"/>
          <w:szCs w:val="23"/>
          <w:spacing w:val="5"/>
        </w:rPr>
        <w:t>目中的图是管道/过滤器风格。</w:t>
      </w:r>
    </w:p>
    <w:p>
      <w:pPr>
        <w:spacing w:line="242" w:lineRule="auto"/>
        <w:rPr>
          <w:rFonts w:ascii="Arial"/>
          <w:sz w:val="21"/>
        </w:rPr>
      </w:pPr>
      <w:r/>
    </w:p>
    <w:p>
      <w:pPr>
        <w:pStyle w:val="BodyText"/>
        <w:ind w:left="98"/>
        <w:spacing w:before="75" w:line="219" w:lineRule="auto"/>
        <w:rPr>
          <w:rFonts w:ascii="Times New Roman" w:hAnsi="Times New Roman" w:eastAsia="Times New Roman" w:cs="Times New Roman"/>
          <w:sz w:val="23"/>
          <w:szCs w:val="23"/>
        </w:rPr>
      </w:pPr>
      <w:r>
        <w:rPr>
          <w:sz w:val="23"/>
          <w:szCs w:val="23"/>
          <w:b/>
          <w:bCs/>
          <w:spacing w:val="-4"/>
        </w:rPr>
        <w:t>试题10-</w:t>
      </w:r>
      <w:r>
        <w:rPr>
          <w:sz w:val="23"/>
          <w:szCs w:val="23"/>
          <w:spacing w:val="-4"/>
        </w:rPr>
        <w:t xml:space="preserve"> </w:t>
      </w:r>
      <w:r>
        <w:rPr>
          <w:sz w:val="23"/>
          <w:szCs w:val="23"/>
          <w:b/>
          <w:bCs/>
          <w:spacing w:val="-4"/>
        </w:rPr>
        <w:t>【2021年下半年-第10题】</w:t>
      </w:r>
      <w:r>
        <w:rPr>
          <w:sz w:val="23"/>
          <w:szCs w:val="23"/>
          <w:spacing w:val="42"/>
        </w:rPr>
        <w:t xml:space="preserve"> </w:t>
      </w:r>
      <w:r>
        <w:rPr>
          <w:sz w:val="23"/>
          <w:szCs w:val="23"/>
          <w:b/>
          <w:bCs/>
          <w:spacing w:val="-4"/>
        </w:rPr>
        <w:t>-</w:t>
      </w:r>
      <w:r>
        <w:rPr>
          <w:sz w:val="23"/>
          <w:szCs w:val="23"/>
          <w:spacing w:val="-4"/>
        </w:rPr>
        <w:t xml:space="preserve"> </w:t>
      </w:r>
      <w:r>
        <w:rPr>
          <w:rFonts w:ascii="Times New Roman" w:hAnsi="Times New Roman" w:eastAsia="Times New Roman" w:cs="Times New Roman"/>
          <w:sz w:val="23"/>
          <w:szCs w:val="23"/>
          <w:b/>
          <w:bCs/>
          <w:spacing w:val="-4"/>
        </w:rPr>
        <w:t>CMMI</w:t>
      </w:r>
    </w:p>
    <w:p>
      <w:pPr>
        <w:pStyle w:val="BodyText"/>
        <w:ind w:left="95"/>
        <w:spacing w:before="41" w:line="219" w:lineRule="auto"/>
        <w:rPr>
          <w:sz w:val="23"/>
          <w:szCs w:val="23"/>
        </w:rPr>
      </w:pPr>
      <w:r>
        <w:rPr>
          <w:sz w:val="23"/>
          <w:szCs w:val="23"/>
        </w:rPr>
        <w:t>CMMI</w:t>
      </w:r>
      <w:r>
        <w:rPr>
          <w:sz w:val="23"/>
          <w:szCs w:val="23"/>
          <w:spacing w:val="-14"/>
        </w:rPr>
        <w:t xml:space="preserve"> </w:t>
      </w:r>
      <w:r>
        <w:rPr>
          <w:sz w:val="23"/>
          <w:szCs w:val="23"/>
          <w:spacing w:val="14"/>
        </w:rPr>
        <w:t>的项目管理类过程域不包含(  )。</w:t>
      </w:r>
    </w:p>
    <w:p>
      <w:pPr>
        <w:pStyle w:val="BodyText"/>
        <w:ind w:left="80" w:right="983" w:firstLine="14"/>
        <w:spacing w:before="26"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配置管理</w:t>
      </w:r>
      <w:r>
        <w:rPr>
          <w:sz w:val="23"/>
          <w:szCs w:val="23"/>
          <w:spacing w:val="4"/>
        </w:rPr>
        <w:t xml:space="preserve">        </w:t>
      </w:r>
      <w:r>
        <w:rPr>
          <w:sz w:val="23"/>
          <w:szCs w:val="23"/>
          <w:spacing w:val="8"/>
        </w:rPr>
        <w:t>B.量化项目管理        C.项目监督与控制</w:t>
      </w:r>
      <w:r>
        <w:rPr>
          <w:sz w:val="23"/>
          <w:szCs w:val="23"/>
          <w:spacing w:val="2"/>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2"/>
        </w:rPr>
        <w:t xml:space="preserve"> </w:t>
      </w:r>
      <w:r>
        <w:rPr>
          <w:sz w:val="23"/>
          <w:szCs w:val="23"/>
          <w:spacing w:val="8"/>
        </w:rPr>
        <w:t>风险管理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95"/>
        <w:spacing w:before="2" w:line="220" w:lineRule="auto"/>
        <w:rPr>
          <w:sz w:val="20"/>
          <w:szCs w:val="20"/>
        </w:rPr>
      </w:pPr>
      <w:r>
        <w:rPr>
          <w:sz w:val="20"/>
          <w:szCs w:val="20"/>
          <w:spacing w:val="-10"/>
        </w:rPr>
        <w:t>【</w:t>
      </w:r>
      <w:r>
        <w:rPr>
          <w:sz w:val="20"/>
          <w:szCs w:val="20"/>
          <w:spacing w:val="2"/>
        </w:rPr>
        <w:t xml:space="preserve"> </w:t>
      </w:r>
      <w:r>
        <w:rPr>
          <w:sz w:val="20"/>
          <w:szCs w:val="20"/>
          <w:spacing w:val="-10"/>
        </w:rPr>
        <w:t>解</w:t>
      </w:r>
      <w:r>
        <w:rPr>
          <w:sz w:val="20"/>
          <w:szCs w:val="20"/>
          <w:spacing w:val="-24"/>
        </w:rPr>
        <w:t xml:space="preserve"> </w:t>
      </w:r>
      <w:r>
        <w:rPr>
          <w:sz w:val="20"/>
          <w:szCs w:val="20"/>
          <w:spacing w:val="-10"/>
        </w:rPr>
        <w:t>析 】</w:t>
      </w:r>
    </w:p>
    <w:p>
      <w:pPr>
        <w:spacing w:line="28" w:lineRule="exact"/>
        <w:rPr/>
      </w:pPr>
      <w:r/>
    </w:p>
    <w:tbl>
      <w:tblPr>
        <w:tblStyle w:val="TableNormal"/>
        <w:tblW w:w="994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3"/>
        <w:gridCol w:w="8483"/>
      </w:tblGrid>
      <w:tr>
        <w:trPr>
          <w:trHeight w:val="314" w:hRule="atLeast"/>
        </w:trPr>
        <w:tc>
          <w:tcPr>
            <w:shd w:val="clear" w:fill="FEFE00"/>
            <w:tcW w:w="1463" w:type="dxa"/>
            <w:vAlign w:val="top"/>
          </w:tcPr>
          <w:p>
            <w:pPr>
              <w:pStyle w:val="TableText"/>
              <w:ind w:left="88"/>
              <w:spacing w:before="31" w:line="201" w:lineRule="auto"/>
              <w:rPr>
                <w:sz w:val="25"/>
                <w:szCs w:val="25"/>
              </w:rPr>
            </w:pPr>
            <w:r>
              <w:rPr>
                <w:sz w:val="25"/>
                <w:szCs w:val="25"/>
                <w:b/>
                <w:bCs/>
                <w:spacing w:val="-5"/>
              </w:rPr>
              <w:t>连续式分组</w:t>
            </w:r>
          </w:p>
        </w:tc>
        <w:tc>
          <w:tcPr>
            <w:shd w:val="clear" w:fill="FFFF00"/>
            <w:tcW w:w="8483" w:type="dxa"/>
            <w:vAlign w:val="top"/>
          </w:tcPr>
          <w:p>
            <w:pPr>
              <w:pStyle w:val="TableText"/>
              <w:ind w:left="3755"/>
              <w:spacing w:before="31" w:line="201" w:lineRule="auto"/>
              <w:rPr>
                <w:sz w:val="25"/>
                <w:szCs w:val="25"/>
              </w:rPr>
            </w:pPr>
            <w:r>
              <w:rPr>
                <w:sz w:val="25"/>
                <w:szCs w:val="25"/>
                <w:b/>
                <w:bCs/>
                <w:spacing w:val="-8"/>
              </w:rPr>
              <w:t>过</w:t>
            </w:r>
            <w:r>
              <w:rPr>
                <w:sz w:val="25"/>
                <w:szCs w:val="25"/>
                <w:spacing w:val="8"/>
              </w:rPr>
              <w:t xml:space="preserve"> </w:t>
            </w:r>
            <w:r>
              <w:rPr>
                <w:sz w:val="25"/>
                <w:szCs w:val="25"/>
                <w:b/>
                <w:bCs/>
                <w:spacing w:val="-8"/>
              </w:rPr>
              <w:t>程域</w:t>
            </w:r>
          </w:p>
        </w:tc>
      </w:tr>
      <w:tr>
        <w:trPr>
          <w:trHeight w:val="628" w:hRule="atLeast"/>
        </w:trPr>
        <w:tc>
          <w:tcPr>
            <w:tcW w:w="1463" w:type="dxa"/>
            <w:vAlign w:val="top"/>
          </w:tcPr>
          <w:p>
            <w:pPr>
              <w:pStyle w:val="TableText"/>
              <w:ind w:left="88"/>
              <w:spacing w:before="57" w:line="219" w:lineRule="auto"/>
              <w:rPr>
                <w:sz w:val="25"/>
                <w:szCs w:val="25"/>
              </w:rPr>
            </w:pPr>
            <w:r>
              <w:rPr>
                <w:sz w:val="25"/>
                <w:szCs w:val="25"/>
                <w:b/>
                <w:bCs/>
                <w:spacing w:val="-5"/>
              </w:rPr>
              <w:t>过程管理</w:t>
            </w:r>
          </w:p>
        </w:tc>
        <w:tc>
          <w:tcPr>
            <w:tcW w:w="8483" w:type="dxa"/>
            <w:vAlign w:val="top"/>
          </w:tcPr>
          <w:p>
            <w:pPr>
              <w:pStyle w:val="TableText"/>
              <w:ind w:left="131" w:hanging="29"/>
              <w:spacing w:before="41" w:line="213" w:lineRule="auto"/>
              <w:rPr>
                <w:sz w:val="25"/>
                <w:szCs w:val="25"/>
              </w:rPr>
            </w:pPr>
            <w:r>
              <w:rPr>
                <w:sz w:val="25"/>
                <w:szCs w:val="25"/>
                <w:spacing w:val="-4"/>
              </w:rPr>
              <w:t>组织</w:t>
            </w:r>
            <w:r>
              <w:rPr>
                <w:sz w:val="25"/>
                <w:szCs w:val="25"/>
                <w:u w:val="single" w:color="auto"/>
                <w:spacing w:val="-4"/>
              </w:rPr>
              <w:t>过程焦点、组织过程定义</w:t>
            </w:r>
            <w:r>
              <w:rPr>
                <w:sz w:val="25"/>
                <w:szCs w:val="25"/>
                <w:spacing w:val="-4"/>
              </w:rPr>
              <w:t>、组织级培训、组织级过程性能、组织级改革与</w:t>
            </w:r>
            <w:r>
              <w:rPr>
                <w:sz w:val="25"/>
                <w:szCs w:val="25"/>
                <w:spacing w:val="5"/>
              </w:rPr>
              <w:t xml:space="preserve"> </w:t>
            </w:r>
            <w:r>
              <w:rPr>
                <w:sz w:val="25"/>
                <w:szCs w:val="25"/>
                <w:spacing w:val="9"/>
              </w:rPr>
              <w:t>实施【口诀：实施培训过程】</w:t>
            </w:r>
          </w:p>
        </w:tc>
      </w:tr>
      <w:tr>
        <w:trPr>
          <w:trHeight w:val="607" w:hRule="atLeast"/>
        </w:trPr>
        <w:tc>
          <w:tcPr>
            <w:tcW w:w="1463" w:type="dxa"/>
            <w:vAlign w:val="top"/>
          </w:tcPr>
          <w:p>
            <w:pPr>
              <w:pStyle w:val="TableText"/>
              <w:ind w:left="88"/>
              <w:spacing w:before="39" w:line="219" w:lineRule="auto"/>
              <w:rPr>
                <w:sz w:val="25"/>
                <w:szCs w:val="25"/>
              </w:rPr>
            </w:pPr>
            <w:r>
              <w:rPr>
                <w:sz w:val="25"/>
                <w:szCs w:val="25"/>
                <w:b/>
                <w:bCs/>
                <w:spacing w:val="-6"/>
              </w:rPr>
              <w:t>项目管理</w:t>
            </w:r>
          </w:p>
        </w:tc>
        <w:tc>
          <w:tcPr>
            <w:tcW w:w="8483" w:type="dxa"/>
            <w:vAlign w:val="top"/>
          </w:tcPr>
          <w:p>
            <w:pPr>
              <w:pStyle w:val="TableText"/>
              <w:ind w:left="122" w:right="1"/>
              <w:spacing w:before="39" w:line="206" w:lineRule="auto"/>
              <w:rPr>
                <w:sz w:val="25"/>
                <w:szCs w:val="25"/>
              </w:rPr>
            </w:pPr>
            <w:r>
              <w:rPr>
                <w:sz w:val="25"/>
                <w:szCs w:val="25"/>
                <w:spacing w:val="-5"/>
              </w:rPr>
              <w:t>项目计划、</w:t>
            </w:r>
            <w:r>
              <w:rPr>
                <w:sz w:val="25"/>
                <w:szCs w:val="25"/>
                <w:b/>
                <w:bCs/>
                <w:spacing w:val="-5"/>
              </w:rPr>
              <w:t>项目监督与控制</w:t>
            </w:r>
            <w:r>
              <w:rPr>
                <w:sz w:val="25"/>
                <w:szCs w:val="25"/>
                <w:spacing w:val="-5"/>
              </w:rPr>
              <w:t>、供应商合同管理、集成</w:t>
            </w:r>
            <w:r>
              <w:rPr>
                <w:sz w:val="25"/>
                <w:szCs w:val="25"/>
                <w:spacing w:val="-6"/>
              </w:rPr>
              <w:t>项目管理、</w:t>
            </w:r>
            <w:r>
              <w:rPr>
                <w:sz w:val="25"/>
                <w:szCs w:val="25"/>
                <w:b/>
                <w:bCs/>
                <w:u w:val="single" w:color="auto"/>
                <w:spacing w:val="-6"/>
              </w:rPr>
              <w:t>风险管理</w:t>
            </w:r>
            <w:r>
              <w:rPr>
                <w:sz w:val="25"/>
                <w:szCs w:val="25"/>
                <w:spacing w:val="-6"/>
              </w:rPr>
              <w:t>、集</w:t>
            </w:r>
            <w:r>
              <w:rPr>
                <w:sz w:val="25"/>
                <w:szCs w:val="25"/>
              </w:rPr>
              <w:t xml:space="preserve"> </w:t>
            </w:r>
            <w:r>
              <w:rPr>
                <w:sz w:val="25"/>
                <w:szCs w:val="25"/>
                <w:spacing w:val="4"/>
              </w:rPr>
              <w:t>成化的团队、</w:t>
            </w:r>
            <w:r>
              <w:rPr>
                <w:sz w:val="25"/>
                <w:szCs w:val="25"/>
                <w:b/>
                <w:bCs/>
                <w:spacing w:val="4"/>
              </w:rPr>
              <w:t>定量项目管理</w:t>
            </w:r>
            <w:r>
              <w:rPr>
                <w:sz w:val="25"/>
                <w:szCs w:val="25"/>
                <w:spacing w:val="4"/>
              </w:rPr>
              <w:t>【口诀：带管理的计划定量监控】</w:t>
            </w:r>
          </w:p>
        </w:tc>
      </w:tr>
      <w:tr>
        <w:trPr>
          <w:trHeight w:val="628" w:hRule="atLeast"/>
        </w:trPr>
        <w:tc>
          <w:tcPr>
            <w:tcW w:w="1463" w:type="dxa"/>
            <w:vAlign w:val="top"/>
          </w:tcPr>
          <w:p>
            <w:pPr>
              <w:pStyle w:val="TableText"/>
              <w:ind w:left="88"/>
              <w:spacing w:before="43" w:line="220" w:lineRule="auto"/>
              <w:rPr>
                <w:sz w:val="25"/>
                <w:szCs w:val="25"/>
              </w:rPr>
            </w:pPr>
            <w:r>
              <w:rPr>
                <w:sz w:val="25"/>
                <w:szCs w:val="25"/>
                <w:b/>
                <w:bCs/>
                <w:spacing w:val="-6"/>
              </w:rPr>
              <w:t>工程</w:t>
            </w:r>
          </w:p>
        </w:tc>
        <w:tc>
          <w:tcPr>
            <w:tcW w:w="8483" w:type="dxa"/>
            <w:vAlign w:val="top"/>
          </w:tcPr>
          <w:p>
            <w:pPr>
              <w:pStyle w:val="TableText"/>
              <w:ind w:left="122" w:right="2" w:hanging="10"/>
              <w:spacing w:before="46" w:line="211" w:lineRule="auto"/>
              <w:rPr>
                <w:sz w:val="25"/>
                <w:szCs w:val="25"/>
              </w:rPr>
            </w:pPr>
            <w:r>
              <w:rPr>
                <w:sz w:val="25"/>
                <w:szCs w:val="25"/>
                <w:u w:val="single" w:color="auto"/>
                <w:spacing w:val="-4"/>
              </w:rPr>
              <w:t>需求管理、需求开发、技术解决方案、产品集成、验证、确认</w:t>
            </w:r>
            <w:r>
              <w:rPr>
                <w:sz w:val="25"/>
                <w:szCs w:val="25"/>
                <w:u w:val="single" w:color="auto"/>
                <w:spacing w:val="-5"/>
              </w:rPr>
              <w:t>【口诀</w:t>
            </w:r>
            <w:r>
              <w:rPr>
                <w:sz w:val="25"/>
                <w:szCs w:val="25"/>
                <w:u w:val="single" w:color="auto"/>
                <w:spacing w:val="-5"/>
              </w:rPr>
              <w:t>：</w:t>
            </w:r>
            <w:r>
              <w:rPr>
                <w:sz w:val="25"/>
                <w:szCs w:val="25"/>
                <w:spacing w:val="-5"/>
              </w:rPr>
              <w:t>需求解</w:t>
            </w:r>
            <w:r>
              <w:rPr>
                <w:sz w:val="25"/>
                <w:szCs w:val="25"/>
              </w:rPr>
              <w:t xml:space="preserve"> </w:t>
            </w:r>
            <w:r>
              <w:rPr>
                <w:sz w:val="25"/>
                <w:szCs w:val="25"/>
                <w:spacing w:val="20"/>
              </w:rPr>
              <w:t>决产品认证】</w:t>
            </w:r>
          </w:p>
        </w:tc>
      </w:tr>
      <w:tr>
        <w:trPr>
          <w:trHeight w:val="643" w:hRule="atLeast"/>
        </w:trPr>
        <w:tc>
          <w:tcPr>
            <w:tcW w:w="1463" w:type="dxa"/>
            <w:vAlign w:val="top"/>
          </w:tcPr>
          <w:p>
            <w:pPr>
              <w:pStyle w:val="TableText"/>
              <w:ind w:left="88"/>
              <w:spacing w:before="54" w:line="219" w:lineRule="auto"/>
              <w:rPr>
                <w:sz w:val="25"/>
                <w:szCs w:val="25"/>
              </w:rPr>
            </w:pPr>
            <w:r>
              <w:rPr>
                <w:sz w:val="25"/>
                <w:szCs w:val="25"/>
                <w:b/>
                <w:bCs/>
                <w:spacing w:val="-6"/>
              </w:rPr>
              <w:t>支持</w:t>
            </w:r>
          </w:p>
        </w:tc>
        <w:tc>
          <w:tcPr>
            <w:tcW w:w="8483" w:type="dxa"/>
            <w:vAlign w:val="top"/>
          </w:tcPr>
          <w:p>
            <w:pPr>
              <w:pStyle w:val="TableText"/>
              <w:ind w:left="121" w:hanging="16"/>
              <w:spacing w:before="45" w:line="217" w:lineRule="auto"/>
              <w:rPr>
                <w:sz w:val="25"/>
                <w:szCs w:val="25"/>
              </w:rPr>
            </w:pPr>
            <w:r>
              <w:rPr>
                <w:sz w:val="25"/>
                <w:szCs w:val="25"/>
                <w:b/>
                <w:bCs/>
                <w:u w:val="single" w:color="auto"/>
                <w:spacing w:val="-4"/>
              </w:rPr>
              <w:t>配置管理</w:t>
            </w:r>
            <w:r>
              <w:rPr>
                <w:sz w:val="25"/>
                <w:szCs w:val="25"/>
                <w:b/>
                <w:bCs/>
                <w:spacing w:val="-4"/>
              </w:rPr>
              <w:t>、</w:t>
            </w:r>
            <w:r>
              <w:rPr>
                <w:sz w:val="25"/>
                <w:szCs w:val="25"/>
                <w:spacing w:val="-4"/>
              </w:rPr>
              <w:t>度量和分析、过程和产品</w:t>
            </w:r>
            <w:r>
              <w:rPr>
                <w:sz w:val="25"/>
                <w:szCs w:val="25"/>
                <w:u w:val="single" w:color="auto"/>
                <w:spacing w:val="-4"/>
              </w:rPr>
              <w:t>质量</w:t>
            </w:r>
            <w:r>
              <w:rPr>
                <w:sz w:val="25"/>
                <w:szCs w:val="25"/>
                <w:u w:val="single" w:color="auto"/>
                <w:spacing w:val="-4"/>
              </w:rPr>
              <w:t>保证、决策</w:t>
            </w:r>
            <w:r>
              <w:rPr>
                <w:sz w:val="25"/>
                <w:szCs w:val="25"/>
                <w:u w:val="single" w:color="auto"/>
                <w:spacing w:val="-5"/>
              </w:rPr>
              <w:t>分析</w:t>
            </w:r>
            <w:r>
              <w:rPr>
                <w:sz w:val="25"/>
                <w:szCs w:val="25"/>
                <w:u w:val="single" w:color="auto"/>
                <w:spacing w:val="-5"/>
              </w:rPr>
              <w:t>和</w:t>
            </w:r>
            <w:r>
              <w:rPr>
                <w:sz w:val="25"/>
                <w:szCs w:val="25"/>
                <w:spacing w:val="-5"/>
              </w:rPr>
              <w:t>解决方案、组织级</w:t>
            </w:r>
            <w:r>
              <w:rPr>
                <w:sz w:val="25"/>
                <w:szCs w:val="25"/>
              </w:rPr>
              <w:t xml:space="preserve"> </w:t>
            </w:r>
            <w:r>
              <w:rPr>
                <w:sz w:val="25"/>
                <w:szCs w:val="25"/>
                <w:spacing w:val="4"/>
              </w:rPr>
              <w:t>集成环境、因果分析和解决方案【口诀：配置两</w:t>
            </w:r>
            <w:r>
              <w:rPr>
                <w:sz w:val="25"/>
                <w:szCs w:val="25"/>
                <w:spacing w:val="3"/>
              </w:rPr>
              <w:t>分质保解决环境方案】</w:t>
            </w:r>
          </w:p>
        </w:tc>
      </w:tr>
    </w:tbl>
    <w:p>
      <w:pPr>
        <w:spacing w:line="274" w:lineRule="auto"/>
        <w:rPr>
          <w:rFonts w:ascii="Arial"/>
          <w:sz w:val="21"/>
        </w:rPr>
      </w:pPr>
      <w:r/>
    </w:p>
    <w:p>
      <w:pPr>
        <w:pStyle w:val="BodyText"/>
        <w:ind w:left="98"/>
        <w:spacing w:before="76" w:line="219" w:lineRule="auto"/>
        <w:rPr>
          <w:sz w:val="23"/>
          <w:szCs w:val="23"/>
        </w:rPr>
      </w:pPr>
      <w:r>
        <w:rPr>
          <w:sz w:val="23"/>
          <w:szCs w:val="23"/>
          <w:b/>
          <w:bCs/>
          <w:spacing w:val="10"/>
        </w:rPr>
        <w:t>试题11-</w:t>
      </w:r>
      <w:r>
        <w:rPr>
          <w:sz w:val="23"/>
          <w:szCs w:val="23"/>
          <w:spacing w:val="10"/>
        </w:rPr>
        <w:t xml:space="preserve"> </w:t>
      </w:r>
      <w:r>
        <w:rPr>
          <w:sz w:val="23"/>
          <w:szCs w:val="23"/>
          <w:b/>
          <w:bCs/>
          <w:spacing w:val="10"/>
        </w:rPr>
        <w:t>【2021年下半年-第11题】</w:t>
      </w:r>
      <w:r>
        <w:rPr>
          <w:sz w:val="23"/>
          <w:szCs w:val="23"/>
          <w:spacing w:val="10"/>
        </w:rPr>
        <w:t xml:space="preserve"> </w:t>
      </w:r>
      <w:r>
        <w:rPr>
          <w:sz w:val="23"/>
          <w:szCs w:val="23"/>
          <w:b/>
          <w:bCs/>
          <w:spacing w:val="10"/>
        </w:rPr>
        <w:t>-</w:t>
      </w:r>
      <w:r>
        <w:rPr>
          <w:sz w:val="23"/>
          <w:szCs w:val="23"/>
          <w:b/>
          <w:bCs/>
          <w:spacing w:val="9"/>
        </w:rPr>
        <w:t>软件测试</w:t>
      </w:r>
    </w:p>
    <w:p>
      <w:pPr>
        <w:pStyle w:val="BodyText"/>
        <w:ind w:left="95" w:right="113"/>
        <w:spacing w:before="40" w:line="251" w:lineRule="auto"/>
        <w:rPr>
          <w:sz w:val="23"/>
          <w:szCs w:val="23"/>
        </w:rPr>
      </w:pPr>
      <w:r>
        <w:rPr>
          <w:sz w:val="23"/>
          <w:szCs w:val="23"/>
          <w:spacing w:val="10"/>
        </w:rPr>
        <w:t>主流的软件开发工具</w:t>
      </w:r>
      <w:r>
        <w:rPr>
          <w:sz w:val="23"/>
          <w:szCs w:val="23"/>
          <w:spacing w:val="-37"/>
        </w:rPr>
        <w:t xml:space="preserve"> </w:t>
      </w:r>
      <w:r>
        <w:rPr>
          <w:sz w:val="23"/>
          <w:szCs w:val="23"/>
          <w:spacing w:val="10"/>
        </w:rPr>
        <w:t>(</w:t>
      </w:r>
      <w:r>
        <w:rPr>
          <w:sz w:val="23"/>
          <w:szCs w:val="23"/>
        </w:rPr>
        <w:t>IDE</w:t>
      </w:r>
      <w:r>
        <w:rPr>
          <w:sz w:val="23"/>
          <w:szCs w:val="23"/>
          <w:spacing w:val="10"/>
        </w:rPr>
        <w:t>)</w:t>
      </w:r>
      <w:r>
        <w:rPr>
          <w:sz w:val="23"/>
          <w:szCs w:val="23"/>
          <w:spacing w:val="89"/>
        </w:rPr>
        <w:t xml:space="preserve"> </w:t>
      </w:r>
      <w:r>
        <w:rPr>
          <w:sz w:val="23"/>
          <w:szCs w:val="23"/>
          <w:spacing w:val="10"/>
        </w:rPr>
        <w:t>均提供一些插件，用来进行代码的静态</w:t>
      </w:r>
      <w:r>
        <w:rPr>
          <w:sz w:val="23"/>
          <w:szCs w:val="23"/>
          <w:spacing w:val="9"/>
        </w:rPr>
        <w:t>检查，帮助开发人员做出</w:t>
      </w:r>
      <w:r>
        <w:rPr>
          <w:sz w:val="23"/>
          <w:szCs w:val="23"/>
        </w:rPr>
        <w:t xml:space="preserve"> </w:t>
      </w:r>
      <w:r>
        <w:rPr>
          <w:sz w:val="23"/>
          <w:szCs w:val="23"/>
          <w:spacing w:val="17"/>
        </w:rPr>
        <w:t>质量更高的软件，这种插件所进行的测试不属于()。</w:t>
      </w:r>
    </w:p>
    <w:p>
      <w:pPr>
        <w:pStyle w:val="BodyText"/>
        <w:ind w:left="80" w:right="2162" w:firstLine="14"/>
        <w:spacing w:before="3" w:line="24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A.</w:t>
      </w:r>
      <w:r>
        <w:rPr>
          <w:sz w:val="23"/>
          <w:szCs w:val="23"/>
          <w:spacing w:val="10"/>
        </w:rPr>
        <w:t>静态测试</w:t>
      </w:r>
      <w:r>
        <w:rPr>
          <w:sz w:val="23"/>
          <w:szCs w:val="23"/>
          <w:spacing w:val="5"/>
        </w:rPr>
        <w:t xml:space="preserve">        </w:t>
      </w:r>
      <w:r>
        <w:rPr>
          <w:sz w:val="23"/>
          <w:szCs w:val="23"/>
          <w:spacing w:val="10"/>
        </w:rPr>
        <w:t>B.白盒测试</w:t>
      </w:r>
      <w:r>
        <w:rPr>
          <w:sz w:val="23"/>
          <w:szCs w:val="23"/>
          <w:spacing w:val="4"/>
        </w:rPr>
        <w:t xml:space="preserve">        </w:t>
      </w:r>
      <w:r>
        <w:rPr>
          <w:sz w:val="23"/>
          <w:szCs w:val="23"/>
          <w:spacing w:val="10"/>
        </w:rPr>
        <w:t>C.代码走查</w:t>
      </w:r>
      <w:r>
        <w:rPr>
          <w:sz w:val="23"/>
          <w:szCs w:val="23"/>
          <w:spacing w:val="4"/>
        </w:rPr>
        <w:t xml:space="preserve">        </w:t>
      </w:r>
      <w:r>
        <w:rPr>
          <w:sz w:val="23"/>
          <w:szCs w:val="23"/>
          <w:spacing w:val="10"/>
        </w:rPr>
        <w:t>D.功能测试</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94" w:right="103" w:hanging="14"/>
        <w:spacing w:before="2" w:line="238" w:lineRule="auto"/>
        <w:rPr>
          <w:sz w:val="23"/>
          <w:szCs w:val="23"/>
        </w:rPr>
      </w:pPr>
      <w:r>
        <w:rPr>
          <w:sz w:val="23"/>
          <w:szCs w:val="23"/>
          <w:spacing w:val="11"/>
        </w:rPr>
        <w:t>【解析】</w:t>
      </w:r>
      <w:r>
        <w:rPr>
          <w:rFonts w:ascii="Times New Roman" w:hAnsi="Times New Roman" w:eastAsia="Times New Roman" w:cs="Times New Roman"/>
          <w:sz w:val="23"/>
          <w:szCs w:val="23"/>
          <w:spacing w:val="11"/>
        </w:rPr>
        <w:t>P49</w:t>
      </w:r>
      <w:r>
        <w:rPr>
          <w:rFonts w:ascii="Times New Roman" w:hAnsi="Times New Roman" w:eastAsia="Times New Roman" w:cs="Times New Roman"/>
          <w:sz w:val="23"/>
          <w:szCs w:val="23"/>
          <w:spacing w:val="39"/>
        </w:rPr>
        <w:t xml:space="preserve"> </w:t>
      </w:r>
      <w:r>
        <w:rPr>
          <w:sz w:val="23"/>
          <w:szCs w:val="23"/>
          <w:spacing w:val="11"/>
        </w:rPr>
        <w:t>页，只有黑盒测试不需要了解程序内部的代码及实现(书上黑盒测试优点之一的</w:t>
      </w:r>
      <w:r>
        <w:rPr>
          <w:sz w:val="23"/>
          <w:szCs w:val="23"/>
        </w:rPr>
        <w:t xml:space="preserve"> </w:t>
      </w:r>
      <w:r>
        <w:rPr>
          <w:sz w:val="23"/>
          <w:szCs w:val="23"/>
          <w:spacing w:val="12"/>
        </w:rPr>
        <w:t>原话),主要是进行功能测试。其他三个选项都可以进行代码的静态检</w:t>
      </w:r>
      <w:r>
        <w:rPr>
          <w:sz w:val="23"/>
          <w:szCs w:val="23"/>
          <w:spacing w:val="11"/>
        </w:rPr>
        <w:t>查。</w:t>
      </w:r>
    </w:p>
    <w:p>
      <w:pPr>
        <w:pStyle w:val="BodyText"/>
        <w:ind w:right="6"/>
        <w:spacing w:line="212" w:lineRule="auto"/>
        <w:jc w:val="right"/>
        <w:rPr>
          <w:sz w:val="23"/>
          <w:szCs w:val="23"/>
        </w:rPr>
      </w:pPr>
      <w:r>
        <w:rPr>
          <w:rFonts w:ascii="Times New Roman" w:hAnsi="Times New Roman" w:eastAsia="Times New Roman" w:cs="Times New Roman"/>
          <w:sz w:val="23"/>
          <w:szCs w:val="23"/>
          <w:spacing w:val="11"/>
        </w:rPr>
        <w:t>A</w:t>
      </w:r>
      <w:r>
        <w:rPr>
          <w:sz w:val="23"/>
          <w:szCs w:val="23"/>
          <w:spacing w:val="11"/>
        </w:rPr>
        <w:t>选项静态测试中有对代码的静态测试，包括桌前检查、代码走查</w:t>
      </w:r>
      <w:r>
        <w:rPr>
          <w:sz w:val="23"/>
          <w:szCs w:val="23"/>
          <w:spacing w:val="-42"/>
        </w:rPr>
        <w:t xml:space="preserve"> </w:t>
      </w:r>
      <w:r>
        <w:rPr>
          <w:rFonts w:ascii="Times New Roman" w:hAnsi="Times New Roman" w:eastAsia="Times New Roman" w:cs="Times New Roman"/>
          <w:sz w:val="23"/>
          <w:szCs w:val="23"/>
          <w:spacing w:val="11"/>
        </w:rPr>
        <w:t>(C</w:t>
      </w:r>
      <w:r>
        <w:rPr>
          <w:rFonts w:ascii="Times New Roman" w:hAnsi="Times New Roman" w:eastAsia="Times New Roman" w:cs="Times New Roman"/>
          <w:sz w:val="23"/>
          <w:szCs w:val="23"/>
          <w:spacing w:val="22"/>
        </w:rPr>
        <w:t xml:space="preserve"> </w:t>
      </w:r>
      <w:r>
        <w:rPr>
          <w:sz w:val="23"/>
          <w:szCs w:val="23"/>
          <w:spacing w:val="11"/>
        </w:rPr>
        <w:t>选项)和代码审查。</w:t>
      </w:r>
    </w:p>
    <w:p>
      <w:pPr>
        <w:spacing w:line="212" w:lineRule="auto"/>
        <w:sectPr>
          <w:footerReference w:type="default" r:id="rId72"/>
          <w:pgSz w:w="11910" w:h="16840"/>
          <w:pgMar w:top="400" w:right="988" w:bottom="400" w:left="964" w:header="0" w:footer="0" w:gutter="0"/>
        </w:sectPr>
        <w:rPr>
          <w:sz w:val="23"/>
          <w:szCs w:val="23"/>
        </w:rPr>
      </w:pPr>
    </w:p>
    <w:p>
      <w:pPr>
        <w:spacing w:line="257" w:lineRule="auto"/>
        <w:rPr>
          <w:rFonts w:ascii="Arial"/>
          <w:sz w:val="21"/>
        </w:rPr>
      </w:pPr>
      <w:r/>
    </w:p>
    <w:p>
      <w:pPr>
        <w:pStyle w:val="BodyText"/>
        <w:ind w:left="14" w:right="102" w:firstLine="489"/>
        <w:spacing w:before="75" w:line="251" w:lineRule="auto"/>
        <w:rPr>
          <w:sz w:val="23"/>
          <w:szCs w:val="23"/>
        </w:rPr>
      </w:pPr>
      <w:r>
        <w:rPr>
          <w:sz w:val="23"/>
          <w:szCs w:val="23"/>
          <w:spacing w:val="8"/>
        </w:rPr>
        <w:t>有的同学会选</w:t>
      </w:r>
      <w:r>
        <w:rPr>
          <w:rFonts w:ascii="Times New Roman" w:hAnsi="Times New Roman" w:eastAsia="Times New Roman" w:cs="Times New Roman"/>
          <w:sz w:val="23"/>
          <w:szCs w:val="23"/>
          <w:spacing w:val="8"/>
        </w:rPr>
        <w:t>B </w:t>
      </w:r>
      <w:r>
        <w:rPr>
          <w:sz w:val="23"/>
          <w:szCs w:val="23"/>
          <w:spacing w:val="8"/>
        </w:rPr>
        <w:t>选项，白盒测试分为静态白盒测试和动态白盒测试</w:t>
      </w:r>
      <w:r>
        <w:rPr>
          <w:sz w:val="23"/>
          <w:szCs w:val="23"/>
          <w:spacing w:val="7"/>
        </w:rPr>
        <w:t>，静态白盒测试里有一</w:t>
      </w:r>
      <w:r>
        <w:rPr>
          <w:sz w:val="23"/>
          <w:szCs w:val="23"/>
        </w:rPr>
        <w:t xml:space="preserve"> </w:t>
      </w:r>
      <w:r>
        <w:rPr>
          <w:sz w:val="23"/>
          <w:szCs w:val="23"/>
          <w:spacing w:val="9"/>
        </w:rPr>
        <w:t>个代码检查法。所以B</w:t>
      </w:r>
      <w:r>
        <w:rPr>
          <w:sz w:val="23"/>
          <w:szCs w:val="23"/>
          <w:spacing w:val="-24"/>
        </w:rPr>
        <w:t xml:space="preserve"> </w:t>
      </w:r>
      <w:r>
        <w:rPr>
          <w:sz w:val="23"/>
          <w:szCs w:val="23"/>
          <w:spacing w:val="9"/>
        </w:rPr>
        <w:t>也可以实现代码的静态检查。</w:t>
      </w:r>
    </w:p>
    <w:p>
      <w:pPr>
        <w:spacing w:line="247" w:lineRule="auto"/>
        <w:rPr>
          <w:rFonts w:ascii="Arial"/>
          <w:sz w:val="21"/>
        </w:rPr>
      </w:pPr>
      <w:r/>
    </w:p>
    <w:p>
      <w:pPr>
        <w:pStyle w:val="BodyText"/>
        <w:ind w:left="18"/>
        <w:spacing w:before="74" w:line="219" w:lineRule="auto"/>
        <w:rPr>
          <w:sz w:val="23"/>
          <w:szCs w:val="23"/>
        </w:rPr>
      </w:pPr>
      <w:r>
        <w:rPr>
          <w:sz w:val="23"/>
          <w:szCs w:val="23"/>
          <w:b/>
          <w:bCs/>
          <w:spacing w:val="10"/>
        </w:rPr>
        <w:t>试题12-</w:t>
      </w:r>
      <w:r>
        <w:rPr>
          <w:sz w:val="23"/>
          <w:szCs w:val="23"/>
          <w:spacing w:val="10"/>
        </w:rPr>
        <w:t xml:space="preserve"> </w:t>
      </w:r>
      <w:r>
        <w:rPr>
          <w:sz w:val="23"/>
          <w:szCs w:val="23"/>
          <w:b/>
          <w:bCs/>
          <w:spacing w:val="10"/>
        </w:rPr>
        <w:t>【2021年下半年-第12题】</w:t>
      </w:r>
      <w:r>
        <w:rPr>
          <w:sz w:val="23"/>
          <w:szCs w:val="23"/>
          <w:spacing w:val="10"/>
        </w:rPr>
        <w:t xml:space="preserve"> </w:t>
      </w:r>
      <w:r>
        <w:rPr>
          <w:sz w:val="23"/>
          <w:szCs w:val="23"/>
          <w:b/>
          <w:bCs/>
          <w:spacing w:val="10"/>
        </w:rPr>
        <w:t>-企业应用集成</w:t>
      </w:r>
    </w:p>
    <w:p>
      <w:pPr>
        <w:pStyle w:val="BodyText"/>
        <w:ind w:left="14" w:right="39"/>
        <w:spacing w:before="19" w:line="257" w:lineRule="auto"/>
        <w:rPr>
          <w:sz w:val="23"/>
          <w:szCs w:val="23"/>
        </w:rPr>
      </w:pPr>
      <w:r>
        <w:rPr>
          <w:sz w:val="23"/>
          <w:szCs w:val="23"/>
          <w:spacing w:val="4"/>
        </w:rPr>
        <w:t>企业内的应用集成可以包括表示集成、数据集成、控制集成和</w:t>
      </w:r>
      <w:r>
        <w:rPr>
          <w:sz w:val="23"/>
          <w:szCs w:val="23"/>
          <w:spacing w:val="3"/>
        </w:rPr>
        <w:t>业务流程集成等多个层次和方面，</w:t>
      </w:r>
      <w:r>
        <w:rPr>
          <w:sz w:val="23"/>
          <w:szCs w:val="23"/>
        </w:rPr>
        <w:t xml:space="preserve"> </w:t>
      </w:r>
      <w:r>
        <w:rPr>
          <w:sz w:val="23"/>
          <w:szCs w:val="23"/>
          <w:spacing w:val="13"/>
        </w:rPr>
        <w:t>对于这些集成方式关系的描述，不正确的是(  )。</w:t>
      </w:r>
    </w:p>
    <w:p>
      <w:pPr>
        <w:pStyle w:val="BodyText"/>
        <w:ind w:left="14"/>
        <w:spacing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16"/>
        </w:rPr>
        <w:t xml:space="preserve"> </w:t>
      </w:r>
      <w:r>
        <w:rPr>
          <w:sz w:val="23"/>
          <w:szCs w:val="23"/>
          <w:spacing w:val="9"/>
        </w:rPr>
        <w:t>在业务逻辑比较稳定的情况下，数据集成比表示集成更灵活</w:t>
      </w:r>
    </w:p>
    <w:p>
      <w:pPr>
        <w:pStyle w:val="BodyText"/>
        <w:ind w:left="14"/>
        <w:spacing w:before="37" w:line="219" w:lineRule="auto"/>
        <w:rPr>
          <w:sz w:val="23"/>
          <w:szCs w:val="23"/>
        </w:rPr>
      </w:pPr>
      <w:r>
        <w:rPr>
          <w:rFonts w:ascii="Times New Roman" w:hAnsi="Times New Roman" w:eastAsia="Times New Roman" w:cs="Times New Roman"/>
          <w:sz w:val="23"/>
          <w:szCs w:val="23"/>
          <w:spacing w:val="9"/>
        </w:rPr>
        <w:t>B.</w:t>
      </w:r>
      <w:r>
        <w:rPr>
          <w:sz w:val="23"/>
          <w:szCs w:val="23"/>
          <w:spacing w:val="9"/>
        </w:rPr>
        <w:t>控制集成比表示集成和数据集成灵活性更高</w:t>
      </w:r>
    </w:p>
    <w:p>
      <w:pPr>
        <w:pStyle w:val="BodyText"/>
        <w:ind w:left="14"/>
        <w:spacing w:before="27"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
        </w:rPr>
        <w:t xml:space="preserve"> </w:t>
      </w:r>
      <w:r>
        <w:rPr>
          <w:sz w:val="23"/>
          <w:szCs w:val="23"/>
          <w:spacing w:val="9"/>
        </w:rPr>
        <w:t>数据集成比控制集成复杂度高，控制集成比表示集成复杂度高</w:t>
      </w:r>
    </w:p>
    <w:p>
      <w:pPr>
        <w:pStyle w:val="BodyText"/>
        <w:ind w:right="3604" w:firstLine="14"/>
        <w:spacing w:before="36"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5"/>
        </w:rPr>
        <w:t xml:space="preserve"> </w:t>
      </w:r>
      <w:r>
        <w:rPr>
          <w:sz w:val="23"/>
          <w:szCs w:val="23"/>
          <w:spacing w:val="9"/>
        </w:rPr>
        <w:t>业务流程集成的复杂性最高，这种集成超越了数据和系统</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52" w:line="216" w:lineRule="auto"/>
        <w:jc w:val="right"/>
        <w:rPr>
          <w:sz w:val="23"/>
          <w:szCs w:val="23"/>
        </w:rPr>
      </w:pPr>
      <w:r>
        <w:rPr>
          <w:sz w:val="23"/>
          <w:szCs w:val="23"/>
          <w:spacing w:val="5"/>
        </w:rPr>
        <w:t>【解析】P55,C 的前半句不对，后半句对。应该是控制集</w:t>
      </w:r>
      <w:r>
        <w:rPr>
          <w:sz w:val="23"/>
          <w:szCs w:val="23"/>
          <w:spacing w:val="4"/>
        </w:rPr>
        <w:t>成复杂度比表示集成和数据集成都高。</w:t>
      </w:r>
    </w:p>
    <w:p>
      <w:pPr>
        <w:spacing w:line="274" w:lineRule="auto"/>
        <w:rPr>
          <w:rFonts w:ascii="Arial"/>
          <w:sz w:val="21"/>
        </w:rPr>
      </w:pPr>
      <w:r/>
    </w:p>
    <w:p>
      <w:pPr>
        <w:pStyle w:val="BodyText"/>
        <w:ind w:left="18"/>
        <w:spacing w:before="76" w:line="219" w:lineRule="auto"/>
        <w:rPr>
          <w:sz w:val="23"/>
          <w:szCs w:val="23"/>
        </w:rPr>
      </w:pPr>
      <w:r>
        <w:rPr>
          <w:sz w:val="23"/>
          <w:szCs w:val="23"/>
          <w:b/>
          <w:bCs/>
          <w:spacing w:val="9"/>
        </w:rPr>
        <w:t>试题13-</w:t>
      </w:r>
      <w:r>
        <w:rPr>
          <w:sz w:val="23"/>
          <w:szCs w:val="23"/>
          <w:spacing w:val="9"/>
        </w:rPr>
        <w:t xml:space="preserve"> </w:t>
      </w:r>
      <w:r>
        <w:rPr>
          <w:sz w:val="23"/>
          <w:szCs w:val="23"/>
          <w:b/>
          <w:bCs/>
          <w:spacing w:val="9"/>
        </w:rPr>
        <w:t>【2021年下半年-第13题】</w:t>
      </w:r>
      <w:r>
        <w:rPr>
          <w:sz w:val="23"/>
          <w:szCs w:val="23"/>
          <w:spacing w:val="9"/>
        </w:rPr>
        <w:t xml:space="preserve"> </w:t>
      </w:r>
      <w:r>
        <w:rPr>
          <w:sz w:val="23"/>
          <w:szCs w:val="23"/>
          <w:b/>
          <w:bCs/>
          <w:spacing w:val="9"/>
        </w:rPr>
        <w:t>-设备安全</w:t>
      </w:r>
    </w:p>
    <w:p>
      <w:pPr>
        <w:pStyle w:val="BodyText"/>
        <w:ind w:left="114" w:right="106" w:hanging="100"/>
        <w:spacing w:before="29" w:line="256" w:lineRule="auto"/>
        <w:rPr>
          <w:sz w:val="23"/>
          <w:szCs w:val="23"/>
        </w:rPr>
      </w:pPr>
      <w:r>
        <w:rPr>
          <w:sz w:val="23"/>
          <w:szCs w:val="23"/>
          <w:spacing w:val="13"/>
        </w:rPr>
        <w:t>信息必须依赖其存储、传输、处理及应用的载体(媒介)而存在信息系统设备的安全主要包括</w:t>
      </w:r>
      <w:r>
        <w:rPr>
          <w:sz w:val="23"/>
          <w:szCs w:val="23"/>
          <w:spacing w:val="14"/>
        </w:rPr>
        <w:t xml:space="preserve"> </w:t>
      </w:r>
      <w:r>
        <w:rPr>
          <w:sz w:val="23"/>
          <w:szCs w:val="23"/>
          <w:spacing w:val="-19"/>
          <w:w w:val="95"/>
        </w:rPr>
        <w:t>(</w:t>
      </w:r>
      <w:r>
        <w:rPr>
          <w:sz w:val="23"/>
          <w:szCs w:val="23"/>
          <w:spacing w:val="42"/>
        </w:rPr>
        <w:t xml:space="preserve">  </w:t>
      </w:r>
      <w:r>
        <w:rPr>
          <w:sz w:val="23"/>
          <w:szCs w:val="23"/>
          <w:spacing w:val="-19"/>
          <w:w w:val="95"/>
        </w:rPr>
        <w:t>)</w:t>
      </w:r>
    </w:p>
    <w:p>
      <w:pPr>
        <w:pStyle w:val="BodyText"/>
        <w:ind w:left="14"/>
        <w:spacing w:before="3" w:line="219" w:lineRule="auto"/>
        <w:rPr>
          <w:sz w:val="23"/>
          <w:szCs w:val="23"/>
        </w:rPr>
      </w:pPr>
      <w:r>
        <w:rPr>
          <w:rFonts w:ascii="Times New Roman" w:hAnsi="Times New Roman" w:eastAsia="Times New Roman" w:cs="Times New Roman"/>
          <w:sz w:val="23"/>
          <w:szCs w:val="23"/>
          <w:spacing w:val="30"/>
        </w:rPr>
        <w:t>A.</w:t>
      </w:r>
      <w:r>
        <w:rPr>
          <w:sz w:val="23"/>
          <w:szCs w:val="23"/>
          <w:spacing w:val="30"/>
        </w:rPr>
        <w:t>秘密性可靠性稳定性</w:t>
      </w:r>
      <w:r>
        <w:rPr>
          <w:sz w:val="23"/>
          <w:szCs w:val="23"/>
          <w:spacing w:val="8"/>
        </w:rPr>
        <w:t xml:space="preserve">        </w:t>
      </w:r>
      <w:r>
        <w:rPr>
          <w:rFonts w:ascii="Times New Roman" w:hAnsi="Times New Roman" w:eastAsia="Times New Roman" w:cs="Times New Roman"/>
          <w:sz w:val="23"/>
          <w:szCs w:val="23"/>
          <w:spacing w:val="30"/>
        </w:rPr>
        <w:t>B.</w:t>
      </w:r>
      <w:r>
        <w:rPr>
          <w:rFonts w:ascii="Times New Roman" w:hAnsi="Times New Roman" w:eastAsia="Times New Roman" w:cs="Times New Roman"/>
          <w:sz w:val="23"/>
          <w:szCs w:val="23"/>
          <w:spacing w:val="-29"/>
        </w:rPr>
        <w:t xml:space="preserve"> </w:t>
      </w:r>
      <w:r>
        <w:rPr>
          <w:sz w:val="23"/>
          <w:szCs w:val="23"/>
          <w:spacing w:val="30"/>
        </w:rPr>
        <w:t>秘密性完整性可用性</w:t>
      </w:r>
    </w:p>
    <w:p>
      <w:pPr>
        <w:pStyle w:val="BodyText"/>
        <w:ind w:right="3605" w:firstLine="14"/>
        <w:spacing w:before="37" w:line="244" w:lineRule="auto"/>
        <w:rPr>
          <w:rFonts w:ascii="Times New Roman" w:hAnsi="Times New Roman" w:eastAsia="Times New Roman" w:cs="Times New Roman"/>
          <w:sz w:val="23"/>
          <w:szCs w:val="23"/>
        </w:rPr>
      </w:pPr>
      <w:r>
        <w:rPr>
          <w:sz w:val="23"/>
          <w:szCs w:val="23"/>
          <w:spacing w:val="28"/>
        </w:rPr>
        <w:t>C.稳定性可靠性可用性       </w:t>
      </w:r>
      <w:r>
        <w:rPr>
          <w:rFonts w:ascii="Times New Roman" w:hAnsi="Times New Roman" w:eastAsia="Times New Roman" w:cs="Times New Roman"/>
          <w:sz w:val="23"/>
          <w:szCs w:val="23"/>
          <w:spacing w:val="28"/>
        </w:rPr>
        <w:t>D.</w:t>
      </w:r>
      <w:r>
        <w:rPr>
          <w:rFonts w:ascii="Times New Roman" w:hAnsi="Times New Roman" w:eastAsia="Times New Roman" w:cs="Times New Roman"/>
          <w:sz w:val="23"/>
          <w:szCs w:val="23"/>
          <w:spacing w:val="-21"/>
        </w:rPr>
        <w:t xml:space="preserve"> </w:t>
      </w:r>
      <w:r>
        <w:rPr>
          <w:sz w:val="23"/>
          <w:szCs w:val="23"/>
          <w:spacing w:val="28"/>
        </w:rPr>
        <w:t>稳定性完整性可用性</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9" w:line="216" w:lineRule="auto"/>
        <w:rPr>
          <w:sz w:val="23"/>
          <w:szCs w:val="23"/>
        </w:rPr>
      </w:pPr>
      <w:r>
        <w:rPr>
          <w:sz w:val="23"/>
          <w:szCs w:val="23"/>
          <w:spacing w:val="6"/>
        </w:rPr>
        <w:t>【解析】P69,</w:t>
      </w:r>
      <w:r>
        <w:rPr>
          <w:sz w:val="23"/>
          <w:szCs w:val="23"/>
          <w:spacing w:val="-40"/>
        </w:rPr>
        <w:t xml:space="preserve"> </w:t>
      </w:r>
      <w:r>
        <w:rPr>
          <w:sz w:val="23"/>
          <w:szCs w:val="23"/>
          <w:spacing w:val="6"/>
        </w:rPr>
        <w:t>信息系统设备的安全包括：①设备的稳定性、②设备的可靠性、③设备的可用性</w:t>
      </w:r>
    </w:p>
    <w:p>
      <w:pPr>
        <w:spacing w:line="284" w:lineRule="auto"/>
        <w:rPr>
          <w:rFonts w:ascii="Arial"/>
          <w:sz w:val="21"/>
        </w:rPr>
      </w:pPr>
      <w:r/>
    </w:p>
    <w:p>
      <w:pPr>
        <w:pStyle w:val="BodyText"/>
        <w:ind w:left="18"/>
        <w:spacing w:before="75" w:line="219" w:lineRule="auto"/>
        <w:rPr>
          <w:sz w:val="23"/>
          <w:szCs w:val="23"/>
        </w:rPr>
      </w:pPr>
      <w:r>
        <w:rPr>
          <w:sz w:val="23"/>
          <w:szCs w:val="23"/>
          <w:b/>
          <w:bCs/>
          <w:spacing w:val="10"/>
        </w:rPr>
        <w:t>试题14-</w:t>
      </w:r>
      <w:r>
        <w:rPr>
          <w:sz w:val="23"/>
          <w:szCs w:val="23"/>
          <w:spacing w:val="10"/>
        </w:rPr>
        <w:t xml:space="preserve"> </w:t>
      </w:r>
      <w:r>
        <w:rPr>
          <w:sz w:val="23"/>
          <w:szCs w:val="23"/>
          <w:b/>
          <w:bCs/>
          <w:spacing w:val="10"/>
        </w:rPr>
        <w:t>【2021年下半年-第14题】</w:t>
      </w:r>
      <w:r>
        <w:rPr>
          <w:sz w:val="23"/>
          <w:szCs w:val="23"/>
          <w:spacing w:val="10"/>
        </w:rPr>
        <w:t xml:space="preserve"> </w:t>
      </w:r>
      <w:r>
        <w:rPr>
          <w:sz w:val="23"/>
          <w:szCs w:val="23"/>
          <w:b/>
          <w:bCs/>
          <w:spacing w:val="10"/>
        </w:rPr>
        <w:t>-时</w:t>
      </w:r>
      <w:r>
        <w:rPr>
          <w:sz w:val="23"/>
          <w:szCs w:val="23"/>
          <w:b/>
          <w:bCs/>
          <w:spacing w:val="9"/>
        </w:rPr>
        <w:t>事政治</w:t>
      </w:r>
    </w:p>
    <w:p>
      <w:pPr>
        <w:pStyle w:val="BodyText"/>
        <w:spacing w:before="41" w:line="219" w:lineRule="auto"/>
        <w:rPr>
          <w:sz w:val="23"/>
          <w:szCs w:val="23"/>
        </w:rPr>
      </w:pPr>
      <w:r>
        <w:rPr>
          <w:sz w:val="23"/>
          <w:szCs w:val="23"/>
          <w:spacing w:val="9"/>
        </w:rPr>
        <w:t>《国家秘密法》属于(</w:t>
      </w:r>
      <w:r>
        <w:rPr>
          <w:sz w:val="23"/>
          <w:szCs w:val="23"/>
          <w:spacing w:val="45"/>
        </w:rPr>
        <w:t xml:space="preserve">  </w:t>
      </w:r>
      <w:r>
        <w:rPr>
          <w:sz w:val="23"/>
          <w:szCs w:val="23"/>
          <w:spacing w:val="9"/>
        </w:rPr>
        <w:t>)</w:t>
      </w:r>
    </w:p>
    <w:p>
      <w:pPr>
        <w:pStyle w:val="BodyText"/>
        <w:ind w:left="14"/>
        <w:spacing w:before="37" w:line="219" w:lineRule="auto"/>
        <w:rPr>
          <w:sz w:val="23"/>
          <w:szCs w:val="23"/>
        </w:rPr>
      </w:pPr>
      <w:r>
        <w:rPr>
          <w:sz w:val="23"/>
          <w:szCs w:val="23"/>
          <w:spacing w:val="9"/>
        </w:rPr>
        <w:t>A.具有规范信息安全技术、信息安全管理方面的规定</w:t>
      </w:r>
    </w:p>
    <w:p>
      <w:pPr>
        <w:pStyle w:val="BodyText"/>
        <w:ind w:left="14"/>
        <w:spacing w:before="37" w:line="219" w:lineRule="auto"/>
        <w:rPr>
          <w:sz w:val="23"/>
          <w:szCs w:val="23"/>
        </w:rPr>
      </w:pPr>
      <w:r>
        <w:rPr>
          <w:sz w:val="23"/>
          <w:szCs w:val="23"/>
          <w:spacing w:val="9"/>
        </w:rPr>
        <w:t>B.直接针对信息安全的特别规定</w:t>
      </w:r>
    </w:p>
    <w:p>
      <w:pPr>
        <w:pStyle w:val="BodyText"/>
        <w:ind w:left="14"/>
        <w:spacing w:before="27" w:line="219" w:lineRule="auto"/>
        <w:rPr>
          <w:sz w:val="23"/>
          <w:szCs w:val="23"/>
        </w:rPr>
      </w:pPr>
      <w:r>
        <w:rPr>
          <w:rFonts w:ascii="Times New Roman" w:hAnsi="Times New Roman" w:eastAsia="Times New Roman" w:cs="Times New Roman"/>
          <w:sz w:val="23"/>
          <w:szCs w:val="23"/>
          <w:spacing w:val="10"/>
        </w:rPr>
        <w:t>C.</w:t>
      </w:r>
      <w:r>
        <w:rPr>
          <w:sz w:val="23"/>
          <w:szCs w:val="23"/>
          <w:spacing w:val="10"/>
        </w:rPr>
        <w:t>规范和惩罚网络信息犯罪的法律</w:t>
      </w:r>
    </w:p>
    <w:p>
      <w:pPr>
        <w:pStyle w:val="BodyText"/>
        <w:ind w:right="7949" w:firstLine="14"/>
        <w:spacing w:before="5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D.</w:t>
      </w:r>
      <w:r>
        <w:rPr>
          <w:sz w:val="23"/>
          <w:szCs w:val="23"/>
          <w:spacing w:val="7"/>
        </w:rPr>
        <w:t>一般性法律规定 </w:t>
      </w:r>
      <w:r>
        <w:rPr>
          <w:sz w:val="23"/>
          <w:szCs w:val="23"/>
          <w:spacing w:val="7"/>
        </w:rPr>
        <w:t>【答案】</w:t>
      </w:r>
      <w:r>
        <w:rPr>
          <w:rFonts w:ascii="Times New Roman" w:hAnsi="Times New Roman" w:eastAsia="Times New Roman" w:cs="Times New Roman"/>
          <w:sz w:val="23"/>
          <w:szCs w:val="23"/>
          <w:spacing w:val="7"/>
        </w:rPr>
        <w:t>D</w:t>
      </w:r>
    </w:p>
    <w:p>
      <w:pPr>
        <w:pStyle w:val="BodyText"/>
        <w:ind w:left="13" w:right="3123" w:hanging="14"/>
        <w:spacing w:before="45" w:line="243" w:lineRule="auto"/>
        <w:rPr>
          <w:sz w:val="23"/>
          <w:szCs w:val="23"/>
        </w:rPr>
      </w:pPr>
      <w:r>
        <w:rPr>
          <w:sz w:val="23"/>
          <w:szCs w:val="23"/>
          <w:spacing w:val="2"/>
        </w:rPr>
        <w:t>【解析】《国家秘密法》属于一般性法律规定，这种题只能靠猜了</w:t>
      </w:r>
      <w:r>
        <w:rPr>
          <w:sz w:val="23"/>
          <w:szCs w:val="23"/>
          <w:spacing w:val="16"/>
        </w:rPr>
        <w:t xml:space="preserve"> </w:t>
      </w:r>
      <w:r>
        <w:rPr>
          <w:sz w:val="23"/>
          <w:szCs w:val="23"/>
          <w:spacing w:val="7"/>
        </w:rPr>
        <w:t>我国信息安全的法律体系可分为四个层面：</w:t>
      </w:r>
    </w:p>
    <w:p>
      <w:pPr>
        <w:pStyle w:val="BodyText"/>
        <w:ind w:left="14"/>
        <w:spacing w:before="35" w:line="219" w:lineRule="auto"/>
        <w:rPr>
          <w:sz w:val="23"/>
          <w:szCs w:val="23"/>
        </w:rPr>
      </w:pPr>
      <w:r>
        <w:rPr>
          <w:sz w:val="23"/>
          <w:szCs w:val="23"/>
          <w:spacing w:val="5"/>
        </w:rPr>
        <w:t>(1)一般性法律法规，如宪法、国家安全法，</w:t>
      </w:r>
      <w:r>
        <w:rPr>
          <w:sz w:val="23"/>
          <w:szCs w:val="23"/>
          <w:spacing w:val="-47"/>
        </w:rPr>
        <w:t xml:space="preserve"> </w:t>
      </w:r>
      <w:r>
        <w:rPr>
          <w:sz w:val="23"/>
          <w:szCs w:val="23"/>
          <w:u w:val="single" w:color="auto"/>
          <w:spacing w:val="-83"/>
        </w:rPr>
        <w:t xml:space="preserve"> </w:t>
      </w:r>
      <w:r>
        <w:rPr>
          <w:sz w:val="23"/>
          <w:szCs w:val="23"/>
          <w:u w:val="single" w:color="auto"/>
          <w:spacing w:val="5"/>
        </w:rPr>
        <w:t>国家秘</w:t>
      </w:r>
      <w:r>
        <w:rPr>
          <w:sz w:val="23"/>
          <w:szCs w:val="23"/>
          <w:u w:val="single" w:color="auto"/>
          <w:spacing w:val="4"/>
        </w:rPr>
        <w:t>密法</w:t>
      </w:r>
      <w:r>
        <w:rPr>
          <w:sz w:val="23"/>
          <w:szCs w:val="23"/>
          <w:spacing w:val="4"/>
        </w:rPr>
        <w:t>。</w:t>
      </w:r>
    </w:p>
    <w:p>
      <w:pPr>
        <w:pStyle w:val="BodyText"/>
        <w:ind w:left="14" w:right="19"/>
        <w:spacing w:before="17" w:line="238" w:lineRule="auto"/>
        <w:rPr>
          <w:sz w:val="23"/>
          <w:szCs w:val="23"/>
        </w:rPr>
      </w:pPr>
      <w:r>
        <w:rPr>
          <w:sz w:val="23"/>
          <w:szCs w:val="23"/>
          <w:spacing w:val="7"/>
        </w:rPr>
        <w:t>(2)规范和惩罚信息网络犯罪的法律，如刑法、《全国人大常委会关</w:t>
      </w:r>
      <w:r>
        <w:rPr>
          <w:sz w:val="23"/>
          <w:szCs w:val="23"/>
          <w:spacing w:val="6"/>
        </w:rPr>
        <w:t>于维护互联网安全的决定》</w:t>
      </w:r>
      <w:r>
        <w:rPr>
          <w:sz w:val="23"/>
          <w:szCs w:val="23"/>
        </w:rPr>
        <w:t xml:space="preserve"> </w:t>
      </w:r>
      <w:r>
        <w:rPr>
          <w:sz w:val="23"/>
          <w:szCs w:val="23"/>
          <w:spacing w:val="-2"/>
        </w:rPr>
        <w:t>等。</w:t>
      </w:r>
    </w:p>
    <w:p>
      <w:pPr>
        <w:pStyle w:val="BodyText"/>
        <w:ind w:left="14" w:right="145"/>
        <w:spacing w:before="47" w:line="226" w:lineRule="auto"/>
        <w:rPr>
          <w:sz w:val="23"/>
          <w:szCs w:val="23"/>
        </w:rPr>
      </w:pPr>
      <w:r>
        <w:rPr>
          <w:sz w:val="23"/>
          <w:szCs w:val="23"/>
          <w:spacing w:val="4"/>
        </w:rPr>
        <w:t>(3)直接针对信息安全的特别规定，如《中华人民共和国计算机信息系统安</w:t>
      </w:r>
      <w:r>
        <w:rPr>
          <w:sz w:val="23"/>
          <w:szCs w:val="23"/>
          <w:spacing w:val="3"/>
        </w:rPr>
        <w:t>全保护条例》、《计</w:t>
      </w:r>
      <w:r>
        <w:rPr>
          <w:sz w:val="23"/>
          <w:szCs w:val="23"/>
        </w:rPr>
        <w:t xml:space="preserve"> </w:t>
      </w:r>
      <w:r>
        <w:rPr>
          <w:sz w:val="23"/>
          <w:szCs w:val="23"/>
          <w:spacing w:val="2"/>
        </w:rPr>
        <w:t>算初信息网络国际联网安全保护管理办法》</w:t>
      </w:r>
      <w:r>
        <w:rPr>
          <w:sz w:val="23"/>
          <w:szCs w:val="23"/>
          <w:spacing w:val="1"/>
        </w:rPr>
        <w:t>、《中华人民共和国电信条例》等。</w:t>
      </w:r>
    </w:p>
    <w:p>
      <w:pPr>
        <w:pStyle w:val="BodyText"/>
        <w:ind w:left="14" w:right="120"/>
        <w:spacing w:before="45" w:line="239" w:lineRule="auto"/>
        <w:rPr>
          <w:sz w:val="23"/>
          <w:szCs w:val="23"/>
        </w:rPr>
      </w:pPr>
      <w:r>
        <w:rPr>
          <w:sz w:val="23"/>
          <w:szCs w:val="23"/>
          <w:spacing w:val="9"/>
        </w:rPr>
        <w:t>(4)具体规范信息安全技术、信息安全管理等方面的规定。这类法律法规主要有《商用密码管</w:t>
      </w:r>
      <w:r>
        <w:rPr>
          <w:sz w:val="23"/>
          <w:szCs w:val="23"/>
          <w:spacing w:val="18"/>
        </w:rPr>
        <w:t xml:space="preserve"> </w:t>
      </w:r>
      <w:r>
        <w:rPr>
          <w:sz w:val="23"/>
          <w:szCs w:val="23"/>
          <w:spacing w:val="-9"/>
        </w:rPr>
        <w:t>理条例》、《计算机病毒防治管理办法》、《计算机信息系统国际联网保密管理规定》、《金融机构</w:t>
      </w:r>
      <w:r>
        <w:rPr>
          <w:sz w:val="23"/>
          <w:szCs w:val="23"/>
          <w:spacing w:val="9"/>
        </w:rPr>
        <w:t xml:space="preserve"> </w:t>
      </w:r>
      <w:r>
        <w:rPr>
          <w:sz w:val="23"/>
          <w:szCs w:val="23"/>
          <w:spacing w:val="7"/>
        </w:rPr>
        <w:t>计算机信息系统安全保护工作暂行规定》等。</w:t>
      </w:r>
    </w:p>
    <w:p>
      <w:pPr>
        <w:spacing w:line="259" w:lineRule="auto"/>
        <w:rPr>
          <w:rFonts w:ascii="Arial"/>
          <w:sz w:val="21"/>
        </w:rPr>
      </w:pPr>
      <w:r/>
    </w:p>
    <w:p>
      <w:pPr>
        <w:pStyle w:val="BodyText"/>
        <w:ind w:left="18"/>
        <w:spacing w:before="75" w:line="219" w:lineRule="auto"/>
        <w:rPr>
          <w:sz w:val="23"/>
          <w:szCs w:val="23"/>
        </w:rPr>
      </w:pPr>
      <w:r>
        <w:rPr>
          <w:sz w:val="23"/>
          <w:szCs w:val="23"/>
          <w:b/>
          <w:bCs/>
          <w:spacing w:val="9"/>
        </w:rPr>
        <w:t>试题15-</w:t>
      </w:r>
      <w:r>
        <w:rPr>
          <w:sz w:val="23"/>
          <w:szCs w:val="23"/>
          <w:spacing w:val="9"/>
        </w:rPr>
        <w:t xml:space="preserve"> </w:t>
      </w:r>
      <w:r>
        <w:rPr>
          <w:sz w:val="23"/>
          <w:szCs w:val="23"/>
          <w:b/>
          <w:bCs/>
          <w:spacing w:val="9"/>
        </w:rPr>
        <w:t>【2021年下半年-第15题】</w:t>
      </w:r>
      <w:r>
        <w:rPr>
          <w:sz w:val="23"/>
          <w:szCs w:val="23"/>
          <w:spacing w:val="9"/>
        </w:rPr>
        <w:t xml:space="preserve"> </w:t>
      </w:r>
      <w:r>
        <w:rPr>
          <w:sz w:val="23"/>
          <w:szCs w:val="23"/>
          <w:b/>
          <w:bCs/>
          <w:spacing w:val="9"/>
        </w:rPr>
        <w:t>-加密解密</w:t>
      </w:r>
    </w:p>
    <w:p>
      <w:pPr>
        <w:pStyle w:val="BodyText"/>
        <w:ind w:left="14"/>
        <w:spacing w:before="71" w:line="219" w:lineRule="auto"/>
        <w:rPr>
          <w:sz w:val="23"/>
          <w:szCs w:val="23"/>
        </w:rPr>
      </w:pPr>
      <w:r>
        <w:rPr>
          <w:sz w:val="23"/>
          <w:szCs w:val="23"/>
          <w:spacing w:val="23"/>
        </w:rPr>
        <w:t>关于</w:t>
      </w:r>
      <w:r>
        <w:rPr>
          <w:rFonts w:ascii="Times New Roman" w:hAnsi="Times New Roman" w:eastAsia="Times New Roman" w:cs="Times New Roman"/>
          <w:sz w:val="23"/>
          <w:szCs w:val="23"/>
        </w:rPr>
        <w:t>RSA</w:t>
      </w:r>
      <w:r>
        <w:rPr>
          <w:sz w:val="23"/>
          <w:szCs w:val="23"/>
          <w:spacing w:val="23"/>
        </w:rPr>
        <w:t>算法的描述，不正确的是()。</w:t>
      </w:r>
    </w:p>
    <w:p>
      <w:pPr>
        <w:pStyle w:val="BodyText"/>
        <w:ind w:left="14"/>
        <w:spacing w:before="37" w:line="219" w:lineRule="auto"/>
        <w:rPr>
          <w:sz w:val="23"/>
          <w:szCs w:val="23"/>
        </w:rPr>
      </w:pPr>
      <w:r>
        <w:rPr>
          <w:rFonts w:ascii="Times New Roman" w:hAnsi="Times New Roman" w:eastAsia="Times New Roman" w:cs="Times New Roman"/>
          <w:sz w:val="23"/>
          <w:szCs w:val="23"/>
          <w:spacing w:val="4"/>
        </w:rPr>
        <w:t>A.</w:t>
      </w:r>
      <w:r>
        <w:rPr>
          <w:rFonts w:ascii="Times New Roman" w:hAnsi="Times New Roman" w:eastAsia="Times New Roman" w:cs="Times New Roman"/>
          <w:sz w:val="23"/>
          <w:szCs w:val="23"/>
        </w:rPr>
        <w:t>RSA</w:t>
      </w:r>
      <w:r>
        <w:rPr>
          <w:rFonts w:ascii="Times New Roman" w:hAnsi="Times New Roman" w:eastAsia="Times New Roman" w:cs="Times New Roman"/>
          <w:sz w:val="23"/>
          <w:szCs w:val="23"/>
          <w:spacing w:val="-11"/>
        </w:rPr>
        <w:t xml:space="preserve"> </w:t>
      </w:r>
      <w:r>
        <w:rPr>
          <w:sz w:val="23"/>
          <w:szCs w:val="23"/>
          <w:spacing w:val="4"/>
        </w:rPr>
        <w:t>算法是非对称算法的代表</w:t>
      </w:r>
    </w:p>
    <w:p>
      <w:pPr>
        <w:pStyle w:val="BodyText"/>
        <w:ind w:left="14"/>
        <w:spacing w:before="27" w:line="219" w:lineRule="auto"/>
        <w:rPr>
          <w:sz w:val="23"/>
          <w:szCs w:val="23"/>
        </w:rPr>
      </w:pPr>
      <w:r>
        <w:rPr>
          <w:rFonts w:ascii="Times New Roman" w:hAnsi="Times New Roman" w:eastAsia="Times New Roman" w:cs="Times New Roman"/>
          <w:sz w:val="23"/>
          <w:szCs w:val="23"/>
          <w:spacing w:val="4"/>
        </w:rPr>
        <w:t>B.</w:t>
      </w:r>
      <w:r>
        <w:rPr>
          <w:rFonts w:ascii="Times New Roman" w:hAnsi="Times New Roman" w:eastAsia="Times New Roman" w:cs="Times New Roman"/>
          <w:sz w:val="23"/>
          <w:szCs w:val="23"/>
        </w:rPr>
        <w:t>RSA</w:t>
      </w:r>
      <w:r>
        <w:rPr>
          <w:rFonts w:ascii="Times New Roman" w:hAnsi="Times New Roman" w:eastAsia="Times New Roman" w:cs="Times New Roman"/>
          <w:sz w:val="23"/>
          <w:szCs w:val="23"/>
          <w:spacing w:val="3"/>
        </w:rPr>
        <w:t xml:space="preserve"> </w:t>
      </w:r>
      <w:r>
        <w:rPr>
          <w:sz w:val="23"/>
          <w:szCs w:val="23"/>
          <w:spacing w:val="4"/>
        </w:rPr>
        <w:t>算法加密密钥与解密密钥不同</w:t>
      </w:r>
    </w:p>
    <w:p>
      <w:pPr>
        <w:pStyle w:val="BodyText"/>
        <w:ind w:left="14"/>
        <w:spacing w:before="37" w:line="219" w:lineRule="auto"/>
        <w:rPr>
          <w:sz w:val="23"/>
          <w:szCs w:val="23"/>
        </w:rPr>
      </w:pP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rPr>
        <w:t>RSA</w:t>
      </w:r>
      <w:r>
        <w:rPr>
          <w:rFonts w:ascii="Times New Roman" w:hAnsi="Times New Roman" w:eastAsia="Times New Roman" w:cs="Times New Roman"/>
          <w:sz w:val="23"/>
          <w:szCs w:val="23"/>
          <w:spacing w:val="6"/>
        </w:rPr>
        <w:t xml:space="preserve"> </w:t>
      </w:r>
      <w:r>
        <w:rPr>
          <w:sz w:val="23"/>
          <w:szCs w:val="23"/>
          <w:spacing w:val="6"/>
        </w:rPr>
        <w:t>算法中解密密钥公开，而加密密钥需要保密</w:t>
      </w:r>
    </w:p>
    <w:p>
      <w:pPr>
        <w:spacing w:line="219" w:lineRule="auto"/>
        <w:sectPr>
          <w:headerReference w:type="default" r:id="rId75"/>
          <w:footerReference w:type="default" r:id="rId76"/>
          <w:pgSz w:w="11910" w:h="16840"/>
          <w:pgMar w:top="1143" w:right="995" w:bottom="1139" w:left="1045" w:header="789" w:footer="1021" w:gutter="0"/>
        </w:sectPr>
        <w:rPr>
          <w:sz w:val="23"/>
          <w:szCs w:val="23"/>
        </w:rPr>
      </w:pPr>
    </w:p>
    <w:p>
      <w:pPr>
        <w:spacing w:line="270" w:lineRule="auto"/>
        <w:rPr>
          <w:rFonts w:ascii="Arial"/>
          <w:sz w:val="21"/>
        </w:rPr>
      </w:pPr>
      <w:r/>
    </w:p>
    <w:p>
      <w:pPr>
        <w:pStyle w:val="BodyText"/>
        <w:ind w:right="4551" w:firstLine="14"/>
        <w:spacing w:before="74"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2"/>
        </w:rPr>
        <w:t xml:space="preserve"> </w:t>
      </w:r>
      <w:r>
        <w:rPr>
          <w:sz w:val="23"/>
          <w:szCs w:val="23"/>
          <w:spacing w:val="9"/>
        </w:rPr>
        <w:t>利用</w:t>
      </w:r>
      <w:r>
        <w:rPr>
          <w:rFonts w:ascii="Times New Roman" w:hAnsi="Times New Roman" w:eastAsia="Times New Roman" w:cs="Times New Roman"/>
          <w:sz w:val="23"/>
          <w:szCs w:val="23"/>
        </w:rPr>
        <w:t>RSA</w:t>
      </w:r>
      <w:r>
        <w:rPr>
          <w:rFonts w:ascii="Times New Roman" w:hAnsi="Times New Roman" w:eastAsia="Times New Roman" w:cs="Times New Roman"/>
          <w:sz w:val="23"/>
          <w:szCs w:val="23"/>
          <w:spacing w:val="-20"/>
        </w:rPr>
        <w:t xml:space="preserve"> </w:t>
      </w:r>
      <w:r>
        <w:rPr>
          <w:sz w:val="23"/>
          <w:szCs w:val="23"/>
          <w:spacing w:val="9"/>
        </w:rPr>
        <w:t>密码可以同时实现数字签名和数据加密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94" w:hanging="14"/>
        <w:spacing w:before="2" w:line="270" w:lineRule="auto"/>
        <w:rPr>
          <w:sz w:val="23"/>
          <w:szCs w:val="23"/>
        </w:rPr>
      </w:pPr>
      <w:r>
        <w:rPr>
          <w:sz w:val="23"/>
          <w:szCs w:val="23"/>
          <w:spacing w:val="11"/>
        </w:rPr>
        <w:t>【解析】P72,</w:t>
      </w:r>
      <w:r>
        <w:rPr>
          <w:sz w:val="23"/>
          <w:szCs w:val="23"/>
          <w:spacing w:val="43"/>
        </w:rPr>
        <w:t xml:space="preserve"> </w:t>
      </w:r>
      <w:r>
        <w:rPr>
          <w:sz w:val="23"/>
          <w:szCs w:val="23"/>
          <w:spacing w:val="11"/>
        </w:rPr>
        <w:t>非对称加密通常以</w:t>
      </w:r>
      <w:r>
        <w:rPr>
          <w:sz w:val="23"/>
          <w:szCs w:val="23"/>
        </w:rPr>
        <w:t>RSA</w:t>
      </w:r>
      <w:r>
        <w:rPr>
          <w:sz w:val="23"/>
          <w:szCs w:val="23"/>
          <w:spacing w:val="-23"/>
        </w:rPr>
        <w:t xml:space="preserve"> </w:t>
      </w:r>
      <w:r>
        <w:rPr>
          <w:sz w:val="23"/>
          <w:szCs w:val="23"/>
          <w:spacing w:val="11"/>
        </w:rPr>
        <w:t>算法为代表。对称加密的加密密钥和解密密钥相同，而</w:t>
      </w:r>
      <w:r>
        <w:rPr>
          <w:sz w:val="23"/>
          <w:szCs w:val="23"/>
        </w:rPr>
        <w:t xml:space="preserve"> </w:t>
      </w:r>
      <w:r>
        <w:rPr>
          <w:sz w:val="23"/>
          <w:szCs w:val="23"/>
          <w:spacing w:val="9"/>
        </w:rPr>
        <w:t>非对称加密的加密密钥和解密密钥不同，加密密钥可以公开而解密密钥需要保密。</w:t>
      </w:r>
    </w:p>
    <w:p>
      <w:pPr>
        <w:pStyle w:val="BodyText"/>
        <w:ind w:left="18"/>
        <w:spacing w:before="285" w:line="219" w:lineRule="auto"/>
        <w:rPr>
          <w:sz w:val="23"/>
          <w:szCs w:val="23"/>
        </w:rPr>
      </w:pPr>
      <w:r>
        <w:rPr>
          <w:sz w:val="23"/>
          <w:szCs w:val="23"/>
          <w:b/>
          <w:bCs/>
          <w:spacing w:val="10"/>
        </w:rPr>
        <w:t>试题16-</w:t>
      </w:r>
      <w:r>
        <w:rPr>
          <w:sz w:val="23"/>
          <w:szCs w:val="23"/>
          <w:spacing w:val="10"/>
        </w:rPr>
        <w:t xml:space="preserve"> </w:t>
      </w:r>
      <w:r>
        <w:rPr>
          <w:sz w:val="23"/>
          <w:szCs w:val="23"/>
          <w:b/>
          <w:bCs/>
          <w:spacing w:val="10"/>
        </w:rPr>
        <w:t>【2021年下半年-第16题】</w:t>
      </w:r>
      <w:r>
        <w:rPr>
          <w:sz w:val="23"/>
          <w:szCs w:val="23"/>
          <w:spacing w:val="10"/>
        </w:rPr>
        <w:t xml:space="preserve"> </w:t>
      </w:r>
      <w:r>
        <w:rPr>
          <w:sz w:val="23"/>
          <w:szCs w:val="23"/>
          <w:b/>
          <w:bCs/>
          <w:spacing w:val="10"/>
        </w:rPr>
        <w:t>-时事政治</w:t>
      </w:r>
    </w:p>
    <w:p>
      <w:pPr>
        <w:pStyle w:val="BodyText"/>
        <w:ind w:left="14" w:right="132"/>
        <w:spacing w:before="59" w:line="241" w:lineRule="auto"/>
        <w:rPr>
          <w:sz w:val="23"/>
          <w:szCs w:val="23"/>
        </w:rPr>
      </w:pPr>
      <w:r>
        <w:rPr>
          <w:sz w:val="23"/>
          <w:szCs w:val="23"/>
          <w:spacing w:val="16"/>
        </w:rPr>
        <w:t>依据2021年印发的《5</w:t>
      </w:r>
      <w:r>
        <w:rPr>
          <w:rFonts w:ascii="Times New Roman" w:hAnsi="Times New Roman" w:eastAsia="Times New Roman" w:cs="Times New Roman"/>
          <w:sz w:val="23"/>
          <w:szCs w:val="23"/>
          <w:spacing w:val="16"/>
        </w:rPr>
        <w:t>G</w:t>
      </w:r>
      <w:r>
        <w:rPr>
          <w:rFonts w:ascii="Times New Roman" w:hAnsi="Times New Roman" w:eastAsia="Times New Roman" w:cs="Times New Roman"/>
          <w:sz w:val="23"/>
          <w:szCs w:val="23"/>
          <w:spacing w:val="-20"/>
        </w:rPr>
        <w:t xml:space="preserve"> </w:t>
      </w:r>
      <w:r>
        <w:rPr>
          <w:sz w:val="23"/>
          <w:szCs w:val="23"/>
          <w:spacing w:val="16"/>
        </w:rPr>
        <w:t>应用“扬帆”行动计划(2021-2023年)》的通知，到20</w:t>
      </w:r>
      <w:r>
        <w:rPr>
          <w:sz w:val="23"/>
          <w:szCs w:val="23"/>
          <w:spacing w:val="15"/>
        </w:rPr>
        <w:t>23年，我国</w:t>
      </w:r>
      <w:r>
        <w:rPr>
          <w:sz w:val="23"/>
          <w:szCs w:val="23"/>
        </w:rPr>
        <w:t xml:space="preserve"> </w:t>
      </w:r>
      <w:r>
        <w:rPr>
          <w:rFonts w:ascii="Times New Roman" w:hAnsi="Times New Roman" w:eastAsia="Times New Roman" w:cs="Times New Roman"/>
          <w:sz w:val="23"/>
          <w:szCs w:val="23"/>
          <w:spacing w:val="16"/>
        </w:rPr>
        <w:t>5G</w:t>
      </w:r>
      <w:r>
        <w:rPr>
          <w:sz w:val="23"/>
          <w:szCs w:val="23"/>
          <w:spacing w:val="16"/>
        </w:rPr>
        <w:t>应用发展水平显著提升，综合实力持续增强。</w:t>
      </w:r>
      <w:r>
        <w:rPr>
          <w:sz w:val="23"/>
          <w:szCs w:val="23"/>
          <w:spacing w:val="15"/>
        </w:rPr>
        <w:t>打造()深度融合新生态。</w:t>
      </w:r>
    </w:p>
    <w:p>
      <w:pPr>
        <w:pStyle w:val="BodyText"/>
        <w:ind w:left="115"/>
        <w:spacing w:line="219" w:lineRule="auto"/>
        <w:rPr>
          <w:sz w:val="23"/>
          <w:szCs w:val="23"/>
        </w:rPr>
      </w:pPr>
      <w:r>
        <w:rPr>
          <w:sz w:val="23"/>
          <w:szCs w:val="23"/>
          <w:spacing w:val="-17"/>
        </w:rPr>
        <w:t>(</w:t>
      </w:r>
      <w:r>
        <w:rPr>
          <w:sz w:val="23"/>
          <w:szCs w:val="23"/>
          <w:spacing w:val="-16"/>
        </w:rPr>
        <w:t xml:space="preserve"> </w:t>
      </w:r>
      <w:r>
        <w:rPr>
          <w:sz w:val="23"/>
          <w:szCs w:val="23"/>
          <w:spacing w:val="-17"/>
        </w:rPr>
        <w:t>1</w:t>
      </w:r>
      <w:r>
        <w:rPr>
          <w:sz w:val="23"/>
          <w:szCs w:val="23"/>
          <w:spacing w:val="-50"/>
        </w:rPr>
        <w:t xml:space="preserve"> </w:t>
      </w:r>
      <w:r>
        <w:rPr>
          <w:sz w:val="23"/>
          <w:szCs w:val="23"/>
          <w:spacing w:val="-17"/>
        </w:rPr>
        <w:t>)</w:t>
      </w:r>
      <w:r>
        <w:rPr>
          <w:sz w:val="23"/>
          <w:szCs w:val="23"/>
          <w:spacing w:val="-50"/>
        </w:rPr>
        <w:t xml:space="preserve"> </w:t>
      </w:r>
      <w:r>
        <w:rPr>
          <w:sz w:val="23"/>
          <w:szCs w:val="23"/>
          <w:spacing w:val="-17"/>
        </w:rPr>
        <w:t>信</w:t>
      </w:r>
      <w:r>
        <w:rPr>
          <w:sz w:val="23"/>
          <w:szCs w:val="23"/>
          <w:spacing w:val="-41"/>
        </w:rPr>
        <w:t xml:space="preserve"> </w:t>
      </w:r>
      <w:r>
        <w:rPr>
          <w:sz w:val="23"/>
          <w:szCs w:val="23"/>
          <w:spacing w:val="-17"/>
        </w:rPr>
        <w:t>息</w:t>
      </w:r>
      <w:r>
        <w:rPr>
          <w:sz w:val="23"/>
          <w:szCs w:val="23"/>
          <w:spacing w:val="-50"/>
        </w:rPr>
        <w:t xml:space="preserve"> </w:t>
      </w:r>
      <w:r>
        <w:rPr>
          <w:sz w:val="23"/>
          <w:szCs w:val="23"/>
          <w:spacing w:val="-17"/>
        </w:rPr>
        <w:t>技</w:t>
      </w:r>
      <w:r>
        <w:rPr>
          <w:sz w:val="23"/>
          <w:szCs w:val="23"/>
          <w:spacing w:val="-49"/>
        </w:rPr>
        <w:t xml:space="preserve"> </w:t>
      </w:r>
      <w:r>
        <w:rPr>
          <w:sz w:val="23"/>
          <w:szCs w:val="23"/>
          <w:spacing w:val="-17"/>
        </w:rPr>
        <w:t>术 (</w:t>
      </w:r>
      <w:r>
        <w:rPr>
          <w:sz w:val="23"/>
          <w:szCs w:val="23"/>
          <w:spacing w:val="-48"/>
        </w:rPr>
        <w:t xml:space="preserve"> </w:t>
      </w:r>
      <w:r>
        <w:rPr>
          <w:sz w:val="23"/>
          <w:szCs w:val="23"/>
          <w:spacing w:val="-17"/>
        </w:rPr>
        <w:t>2</w:t>
      </w:r>
      <w:r>
        <w:rPr>
          <w:sz w:val="23"/>
          <w:szCs w:val="23"/>
          <w:spacing w:val="-50"/>
        </w:rPr>
        <w:t xml:space="preserve"> </w:t>
      </w:r>
      <w:r>
        <w:rPr>
          <w:sz w:val="23"/>
          <w:szCs w:val="23"/>
          <w:spacing w:val="-17"/>
        </w:rPr>
        <w:t>)</w:t>
      </w:r>
      <w:r>
        <w:rPr>
          <w:sz w:val="23"/>
          <w:szCs w:val="23"/>
          <w:spacing w:val="-51"/>
        </w:rPr>
        <w:t xml:space="preserve"> </w:t>
      </w:r>
      <w:r>
        <w:rPr>
          <w:sz w:val="23"/>
          <w:szCs w:val="23"/>
          <w:spacing w:val="-17"/>
        </w:rPr>
        <w:t>通</w:t>
      </w:r>
      <w:r>
        <w:rPr>
          <w:sz w:val="23"/>
          <w:szCs w:val="23"/>
          <w:spacing w:val="-51"/>
        </w:rPr>
        <w:t xml:space="preserve"> </w:t>
      </w:r>
      <w:r>
        <w:rPr>
          <w:sz w:val="23"/>
          <w:szCs w:val="23"/>
          <w:spacing w:val="-17"/>
        </w:rPr>
        <w:t>信</w:t>
      </w:r>
      <w:r>
        <w:rPr>
          <w:sz w:val="23"/>
          <w:szCs w:val="23"/>
          <w:spacing w:val="-50"/>
        </w:rPr>
        <w:t xml:space="preserve"> </w:t>
      </w:r>
      <w:r>
        <w:rPr>
          <w:sz w:val="23"/>
          <w:szCs w:val="23"/>
          <w:spacing w:val="-17"/>
        </w:rPr>
        <w:t>技</w:t>
      </w:r>
      <w:r>
        <w:rPr>
          <w:sz w:val="23"/>
          <w:szCs w:val="23"/>
          <w:spacing w:val="-49"/>
        </w:rPr>
        <w:t xml:space="preserve"> </w:t>
      </w:r>
      <w:r>
        <w:rPr>
          <w:sz w:val="23"/>
          <w:szCs w:val="23"/>
          <w:spacing w:val="-17"/>
        </w:rPr>
        <w:t>术 (</w:t>
      </w:r>
      <w:r>
        <w:rPr>
          <w:sz w:val="23"/>
          <w:szCs w:val="23"/>
          <w:spacing w:val="-46"/>
        </w:rPr>
        <w:t xml:space="preserve"> </w:t>
      </w:r>
      <w:r>
        <w:rPr>
          <w:sz w:val="23"/>
          <w:szCs w:val="23"/>
          <w:spacing w:val="-17"/>
        </w:rPr>
        <w:t>3</w:t>
      </w:r>
      <w:r>
        <w:rPr>
          <w:sz w:val="23"/>
          <w:szCs w:val="23"/>
          <w:spacing w:val="-50"/>
        </w:rPr>
        <w:t xml:space="preserve"> </w:t>
      </w:r>
      <w:r>
        <w:rPr>
          <w:sz w:val="23"/>
          <w:szCs w:val="23"/>
          <w:spacing w:val="-17"/>
        </w:rPr>
        <w:t>)</w:t>
      </w:r>
      <w:r>
        <w:rPr>
          <w:sz w:val="23"/>
          <w:szCs w:val="23"/>
          <w:spacing w:val="-51"/>
        </w:rPr>
        <w:t xml:space="preserve"> </w:t>
      </w:r>
      <w:r>
        <w:rPr>
          <w:sz w:val="23"/>
          <w:szCs w:val="23"/>
          <w:spacing w:val="-17"/>
        </w:rPr>
        <w:t>运</w:t>
      </w:r>
      <w:r>
        <w:rPr>
          <w:sz w:val="23"/>
          <w:szCs w:val="23"/>
          <w:spacing w:val="-43"/>
        </w:rPr>
        <w:t xml:space="preserve"> </w:t>
      </w:r>
      <w:r>
        <w:rPr>
          <w:sz w:val="23"/>
          <w:szCs w:val="23"/>
          <w:spacing w:val="-17"/>
        </w:rPr>
        <w:t>营</w:t>
      </w:r>
      <w:r>
        <w:rPr>
          <w:sz w:val="23"/>
          <w:szCs w:val="23"/>
          <w:spacing w:val="-50"/>
        </w:rPr>
        <w:t xml:space="preserve"> </w:t>
      </w:r>
      <w:r>
        <w:rPr>
          <w:sz w:val="23"/>
          <w:szCs w:val="23"/>
          <w:spacing w:val="-17"/>
        </w:rPr>
        <w:t>技</w:t>
      </w:r>
      <w:r>
        <w:rPr>
          <w:sz w:val="23"/>
          <w:szCs w:val="23"/>
          <w:spacing w:val="-49"/>
        </w:rPr>
        <w:t xml:space="preserve"> </w:t>
      </w:r>
      <w:r>
        <w:rPr>
          <w:sz w:val="23"/>
          <w:szCs w:val="23"/>
          <w:spacing w:val="-17"/>
        </w:rPr>
        <w:t>术 (</w:t>
      </w:r>
      <w:r>
        <w:rPr>
          <w:sz w:val="23"/>
          <w:szCs w:val="23"/>
          <w:spacing w:val="-52"/>
        </w:rPr>
        <w:t xml:space="preserve"> </w:t>
      </w:r>
      <w:r>
        <w:rPr>
          <w:sz w:val="23"/>
          <w:szCs w:val="23"/>
          <w:spacing w:val="-17"/>
        </w:rPr>
        <w:t>4</w:t>
      </w:r>
      <w:r>
        <w:rPr>
          <w:sz w:val="23"/>
          <w:szCs w:val="23"/>
          <w:spacing w:val="-50"/>
        </w:rPr>
        <w:t xml:space="preserve"> </w:t>
      </w:r>
      <w:r>
        <w:rPr>
          <w:sz w:val="23"/>
          <w:szCs w:val="23"/>
          <w:spacing w:val="-17"/>
        </w:rPr>
        <w:t>)</w:t>
      </w:r>
      <w:r>
        <w:rPr>
          <w:sz w:val="23"/>
          <w:szCs w:val="23"/>
          <w:spacing w:val="-33"/>
        </w:rPr>
        <w:t xml:space="preserve"> </w:t>
      </w:r>
      <w:r>
        <w:rPr>
          <w:sz w:val="23"/>
          <w:szCs w:val="23"/>
          <w:spacing w:val="-17"/>
        </w:rPr>
        <w:t>网</w:t>
      </w:r>
      <w:r>
        <w:rPr>
          <w:sz w:val="23"/>
          <w:szCs w:val="23"/>
          <w:spacing w:val="-50"/>
        </w:rPr>
        <w:t xml:space="preserve"> </w:t>
      </w:r>
      <w:r>
        <w:rPr>
          <w:sz w:val="23"/>
          <w:szCs w:val="23"/>
          <w:spacing w:val="-17"/>
        </w:rPr>
        <w:t>络</w:t>
      </w:r>
      <w:r>
        <w:rPr>
          <w:sz w:val="23"/>
          <w:szCs w:val="23"/>
          <w:spacing w:val="-50"/>
        </w:rPr>
        <w:t xml:space="preserve"> </w:t>
      </w:r>
      <w:r>
        <w:rPr>
          <w:sz w:val="23"/>
          <w:szCs w:val="23"/>
          <w:spacing w:val="-17"/>
        </w:rPr>
        <w:t>技</w:t>
      </w:r>
      <w:r>
        <w:rPr>
          <w:sz w:val="23"/>
          <w:szCs w:val="23"/>
          <w:spacing w:val="-49"/>
        </w:rPr>
        <w:t xml:space="preserve"> </w:t>
      </w:r>
      <w:r>
        <w:rPr>
          <w:sz w:val="23"/>
          <w:szCs w:val="23"/>
          <w:spacing w:val="-17"/>
        </w:rPr>
        <w:t>术</w:t>
      </w:r>
    </w:p>
    <w:p>
      <w:pPr>
        <w:ind w:left="14"/>
        <w:spacing w:before="3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A.(1)(2)(3)                              B.(1)(2)(4)</w:t>
      </w:r>
    </w:p>
    <w:p>
      <w:pPr>
        <w:ind w:left="14"/>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C.(2)(3)(4)                   </w:t>
      </w:r>
      <w:r>
        <w:rPr>
          <w:rFonts w:ascii="Times New Roman" w:hAnsi="Times New Roman" w:eastAsia="Times New Roman" w:cs="Times New Roman"/>
          <w:sz w:val="23"/>
          <w:szCs w:val="23"/>
          <w:spacing w:val="-1"/>
        </w:rPr>
        <w:t xml:space="preserve">            D.(1)(3)(4)</w:t>
      </w:r>
    </w:p>
    <w:p>
      <w:pPr>
        <w:pStyle w:val="BodyText"/>
        <w:spacing w:before="100"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A</w:t>
      </w:r>
    </w:p>
    <w:p>
      <w:pPr>
        <w:pStyle w:val="BodyText"/>
        <w:ind w:left="13" w:hanging="14"/>
        <w:spacing w:before="13" w:line="250" w:lineRule="auto"/>
        <w:rPr>
          <w:sz w:val="23"/>
          <w:szCs w:val="23"/>
        </w:rPr>
      </w:pPr>
      <w:r>
        <w:rPr>
          <w:sz w:val="23"/>
          <w:szCs w:val="23"/>
          <w:spacing w:val="9"/>
        </w:rPr>
        <w:t>【解析】《行动计划》结合当前5G</w:t>
      </w:r>
      <w:r>
        <w:rPr>
          <w:sz w:val="23"/>
          <w:szCs w:val="23"/>
          <w:spacing w:val="-36"/>
        </w:rPr>
        <w:t xml:space="preserve"> </w:t>
      </w:r>
      <w:r>
        <w:rPr>
          <w:sz w:val="23"/>
          <w:szCs w:val="23"/>
          <w:spacing w:val="9"/>
        </w:rPr>
        <w:t>应用现状和未来趋势，确立了未来三年我国5G</w:t>
      </w:r>
      <w:r>
        <w:rPr>
          <w:sz w:val="23"/>
          <w:szCs w:val="23"/>
          <w:spacing w:val="-33"/>
        </w:rPr>
        <w:t xml:space="preserve"> </w:t>
      </w:r>
      <w:r>
        <w:rPr>
          <w:sz w:val="23"/>
          <w:szCs w:val="23"/>
          <w:spacing w:val="9"/>
        </w:rPr>
        <w:t>发展目标。</w:t>
      </w:r>
      <w:r>
        <w:rPr>
          <w:sz w:val="23"/>
          <w:szCs w:val="23"/>
        </w:rPr>
        <w:t xml:space="preserve">  </w:t>
      </w:r>
      <w:r>
        <w:rPr>
          <w:sz w:val="23"/>
          <w:szCs w:val="23"/>
          <w:spacing w:val="12"/>
        </w:rPr>
        <w:t>到2023年，我国5G</w:t>
      </w:r>
      <w:r>
        <w:rPr>
          <w:sz w:val="23"/>
          <w:szCs w:val="23"/>
          <w:spacing w:val="-54"/>
        </w:rPr>
        <w:t xml:space="preserve"> </w:t>
      </w:r>
      <w:r>
        <w:rPr>
          <w:sz w:val="23"/>
          <w:szCs w:val="23"/>
          <w:spacing w:val="12"/>
        </w:rPr>
        <w:t>应用发展水平显著提升，综合实力持续增强。</w:t>
      </w:r>
      <w:r>
        <w:rPr>
          <w:sz w:val="23"/>
          <w:szCs w:val="23"/>
          <w:spacing w:val="-35"/>
        </w:rPr>
        <w:t xml:space="preserve"> </w:t>
      </w:r>
      <w:r>
        <w:rPr>
          <w:sz w:val="23"/>
          <w:szCs w:val="23"/>
          <w:u w:val="single" w:color="auto"/>
          <w:spacing w:val="12"/>
        </w:rPr>
        <w:t>打造</w:t>
      </w:r>
      <w:r>
        <w:rPr>
          <w:sz w:val="23"/>
          <w:szCs w:val="23"/>
          <w:u w:val="single" w:color="auto"/>
        </w:rPr>
        <w:t>IT</w:t>
      </w:r>
      <w:r>
        <w:rPr>
          <w:sz w:val="23"/>
          <w:szCs w:val="23"/>
          <w:u w:val="single" w:color="auto"/>
          <w:spacing w:val="12"/>
        </w:rPr>
        <w:t>(信息技术)</w:t>
      </w:r>
      <w:r>
        <w:rPr>
          <w:sz w:val="23"/>
          <w:szCs w:val="23"/>
          <w:u w:val="single" w:color="auto"/>
          <w:spacing w:val="11"/>
        </w:rPr>
        <w:t>、</w:t>
      </w:r>
      <w:r>
        <w:rPr>
          <w:sz w:val="23"/>
          <w:szCs w:val="23"/>
          <w:u w:val="single" w:color="auto"/>
        </w:rPr>
        <w:t>CT</w:t>
      </w:r>
      <w:r>
        <w:rPr>
          <w:sz w:val="23"/>
          <w:szCs w:val="23"/>
          <w:u w:val="single" w:color="auto"/>
          <w:spacing w:val="11"/>
        </w:rPr>
        <w:t>(通</w:t>
      </w:r>
      <w:r>
        <w:rPr>
          <w:sz w:val="23"/>
          <w:szCs w:val="23"/>
        </w:rPr>
        <w:t xml:space="preserve">  </w:t>
      </w:r>
      <w:r>
        <w:rPr>
          <w:sz w:val="23"/>
          <w:szCs w:val="23"/>
          <w:u w:val="single" w:color="auto"/>
          <w:spacing w:val="15"/>
        </w:rPr>
        <w:t>信技术)、</w:t>
      </w:r>
      <w:r>
        <w:rPr>
          <w:sz w:val="23"/>
          <w:szCs w:val="23"/>
          <w:u w:val="single" w:color="auto"/>
        </w:rPr>
        <w:t>OT</w:t>
      </w:r>
      <w:r>
        <w:rPr>
          <w:sz w:val="23"/>
          <w:szCs w:val="23"/>
          <w:u w:val="single" w:color="auto"/>
          <w:spacing w:val="15"/>
        </w:rPr>
        <w:t>(运营技术)深度融合新生态</w:t>
      </w:r>
      <w:r>
        <w:rPr>
          <w:sz w:val="23"/>
          <w:szCs w:val="23"/>
          <w:spacing w:val="15"/>
        </w:rPr>
        <w:t>，实现重点领域5G</w:t>
      </w:r>
      <w:r>
        <w:rPr>
          <w:sz w:val="23"/>
          <w:szCs w:val="23"/>
          <w:spacing w:val="-54"/>
        </w:rPr>
        <w:t xml:space="preserve"> </w:t>
      </w:r>
      <w:r>
        <w:rPr>
          <w:sz w:val="23"/>
          <w:szCs w:val="23"/>
          <w:spacing w:val="15"/>
        </w:rPr>
        <w:t>应用深度和广度双突破，</w:t>
      </w:r>
      <w:r>
        <w:rPr>
          <w:sz w:val="23"/>
          <w:szCs w:val="23"/>
          <w:spacing w:val="14"/>
        </w:rPr>
        <w:t>构建技</w:t>
      </w:r>
      <w:r>
        <w:rPr>
          <w:sz w:val="23"/>
          <w:szCs w:val="23"/>
        </w:rPr>
        <w:t xml:space="preserve">  </w:t>
      </w:r>
      <w:r>
        <w:rPr>
          <w:sz w:val="23"/>
          <w:szCs w:val="23"/>
          <w:spacing w:val="14"/>
        </w:rPr>
        <w:t>术产业和标准体系双支柱，网络、平台、安全等基础能力进一步提升，5</w:t>
      </w:r>
      <w:r>
        <w:rPr>
          <w:rFonts w:ascii="Times New Roman" w:hAnsi="Times New Roman" w:eastAsia="Times New Roman" w:cs="Times New Roman"/>
          <w:sz w:val="23"/>
          <w:szCs w:val="23"/>
          <w:spacing w:val="14"/>
        </w:rPr>
        <w:t>G</w:t>
      </w:r>
      <w:r>
        <w:rPr>
          <w:rFonts w:ascii="Times New Roman" w:hAnsi="Times New Roman" w:eastAsia="Times New Roman" w:cs="Times New Roman"/>
          <w:sz w:val="23"/>
          <w:szCs w:val="23"/>
          <w:spacing w:val="-20"/>
        </w:rPr>
        <w:t xml:space="preserve"> </w:t>
      </w:r>
      <w:r>
        <w:rPr>
          <w:sz w:val="23"/>
          <w:szCs w:val="23"/>
          <w:spacing w:val="13"/>
        </w:rPr>
        <w:t>应用“扬帆远航”</w:t>
      </w:r>
      <w:r>
        <w:rPr>
          <w:sz w:val="23"/>
          <w:szCs w:val="23"/>
        </w:rPr>
        <w:t xml:space="preserve"> </w:t>
      </w:r>
      <w:r>
        <w:rPr>
          <w:sz w:val="23"/>
          <w:szCs w:val="23"/>
          <w:spacing w:val="4"/>
        </w:rPr>
        <w:t>的局面逐步形成。</w:t>
      </w:r>
    </w:p>
    <w:p>
      <w:pPr>
        <w:spacing w:line="265" w:lineRule="auto"/>
        <w:rPr>
          <w:rFonts w:ascii="Arial"/>
          <w:sz w:val="21"/>
        </w:rPr>
      </w:pPr>
      <w:r/>
    </w:p>
    <w:p>
      <w:pPr>
        <w:pStyle w:val="BodyText"/>
        <w:ind w:left="18"/>
        <w:spacing w:before="75" w:line="219" w:lineRule="auto"/>
        <w:rPr>
          <w:sz w:val="23"/>
          <w:szCs w:val="23"/>
        </w:rPr>
      </w:pPr>
      <w:r>
        <w:rPr>
          <w:sz w:val="23"/>
          <w:szCs w:val="23"/>
          <w:b/>
          <w:bCs/>
          <w:spacing w:val="10"/>
        </w:rPr>
        <w:t>试题17-</w:t>
      </w:r>
      <w:r>
        <w:rPr>
          <w:sz w:val="23"/>
          <w:szCs w:val="23"/>
          <w:spacing w:val="10"/>
        </w:rPr>
        <w:t xml:space="preserve"> </w:t>
      </w:r>
      <w:r>
        <w:rPr>
          <w:sz w:val="23"/>
          <w:szCs w:val="23"/>
          <w:b/>
          <w:bCs/>
          <w:spacing w:val="10"/>
        </w:rPr>
        <w:t>【2021年下半年-第17题】</w:t>
      </w:r>
      <w:r>
        <w:rPr>
          <w:sz w:val="23"/>
          <w:szCs w:val="23"/>
          <w:spacing w:val="10"/>
        </w:rPr>
        <w:t xml:space="preserve"> </w:t>
      </w:r>
      <w:r>
        <w:rPr>
          <w:sz w:val="23"/>
          <w:szCs w:val="23"/>
          <w:b/>
          <w:bCs/>
          <w:spacing w:val="10"/>
        </w:rPr>
        <w:t>-信息系</w:t>
      </w:r>
      <w:r>
        <w:rPr>
          <w:sz w:val="23"/>
          <w:szCs w:val="23"/>
          <w:b/>
          <w:bCs/>
          <w:spacing w:val="9"/>
        </w:rPr>
        <w:t>统架构</w:t>
      </w:r>
    </w:p>
    <w:p>
      <w:pPr>
        <w:pStyle w:val="BodyText"/>
        <w:ind w:left="14" w:right="126"/>
        <w:spacing w:before="60" w:line="243" w:lineRule="auto"/>
        <w:rPr>
          <w:sz w:val="23"/>
          <w:szCs w:val="23"/>
        </w:rPr>
      </w:pPr>
      <w:r>
        <w:rPr>
          <w:sz w:val="23"/>
          <w:szCs w:val="23"/>
          <w:spacing w:val="7"/>
        </w:rPr>
        <w:t>当前我国政府信息化和电子政务建设发展迅速，人民群众办理很多业务只需要通过浏览器就可</w:t>
      </w:r>
      <w:r>
        <w:rPr>
          <w:sz w:val="23"/>
          <w:szCs w:val="23"/>
          <w:spacing w:val="11"/>
        </w:rPr>
        <w:t xml:space="preserve"> </w:t>
      </w:r>
      <w:r>
        <w:rPr>
          <w:sz w:val="23"/>
          <w:szCs w:val="23"/>
          <w:spacing w:val="27"/>
        </w:rPr>
        <w:t>以完成，这些业务单位信息系统架构规划属于()</w:t>
      </w:r>
    </w:p>
    <w:p>
      <w:pPr>
        <w:pStyle w:val="BodyText"/>
        <w:ind w:left="14"/>
        <w:spacing w:before="5" w:line="219"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1"/>
        </w:rPr>
        <w:t xml:space="preserve"> </w:t>
      </w:r>
      <w:r>
        <w:rPr>
          <w:sz w:val="23"/>
          <w:szCs w:val="23"/>
          <w:spacing w:val="7"/>
        </w:rPr>
        <w:t>文件服务器架构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4"/>
        </w:rPr>
        <w:t xml:space="preserve"> </w:t>
      </w:r>
      <w:r>
        <w:rPr>
          <w:sz w:val="23"/>
          <w:szCs w:val="23"/>
          <w:spacing w:val="7"/>
        </w:rPr>
        <w:t>典型客户端/服务器两层架构</w:t>
      </w:r>
    </w:p>
    <w:p>
      <w:pPr>
        <w:pStyle w:val="BodyText"/>
        <w:ind w:right="4431" w:firstLine="14"/>
        <w:spacing w:before="38" w:line="23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6"/>
        </w:rPr>
        <w:t xml:space="preserve"> </w:t>
      </w:r>
      <w:r>
        <w:rPr>
          <w:sz w:val="23"/>
          <w:szCs w:val="23"/>
          <w:spacing w:val="10"/>
        </w:rPr>
        <w:t>客户/服务器</w:t>
      </w:r>
      <w:r>
        <w:rPr>
          <w:rFonts w:ascii="Times New Roman" w:hAnsi="Times New Roman" w:eastAsia="Times New Roman" w:cs="Times New Roman"/>
          <w:sz w:val="23"/>
          <w:szCs w:val="23"/>
          <w:spacing w:val="10"/>
        </w:rPr>
        <w:t>N</w:t>
      </w:r>
      <w:r>
        <w:rPr>
          <w:sz w:val="23"/>
          <w:szCs w:val="23"/>
          <w:spacing w:val="10"/>
        </w:rPr>
        <w:t>层架构</w:t>
      </w:r>
      <w:r>
        <w:rPr>
          <w:sz w:val="23"/>
          <w:szCs w:val="23"/>
          <w:spacing w:val="4"/>
        </w:rPr>
        <w:t xml:space="preserve">        </w:t>
      </w:r>
      <w:r>
        <w:rPr>
          <w:rFonts w:ascii="Times New Roman" w:hAnsi="Times New Roman" w:eastAsia="Times New Roman" w:cs="Times New Roman"/>
          <w:sz w:val="23"/>
          <w:szCs w:val="23"/>
          <w:spacing w:val="10"/>
        </w:rPr>
        <w:t>D.</w:t>
      </w:r>
      <w:r>
        <w:rPr>
          <w:sz w:val="23"/>
          <w:szCs w:val="23"/>
          <w:spacing w:val="10"/>
        </w:rPr>
        <w:t>基</w:t>
      </w:r>
      <w:r>
        <w:rPr>
          <w:sz w:val="23"/>
          <w:szCs w:val="23"/>
          <w:spacing w:val="-37"/>
        </w:rPr>
        <w:t xml:space="preserve"> </w:t>
      </w:r>
      <w:r>
        <w:rPr>
          <w:sz w:val="23"/>
          <w:szCs w:val="23"/>
          <w:spacing w:val="10"/>
        </w:rPr>
        <w:t>于</w:t>
      </w:r>
      <w:r>
        <w:rPr>
          <w:rFonts w:ascii="Times New Roman" w:hAnsi="Times New Roman" w:eastAsia="Times New Roman" w:cs="Times New Roman"/>
          <w:sz w:val="23"/>
          <w:szCs w:val="23"/>
        </w:rPr>
        <w:t>Web</w:t>
      </w:r>
      <w:r>
        <w:rPr>
          <w:sz w:val="23"/>
          <w:szCs w:val="23"/>
          <w:spacing w:val="10"/>
        </w:rPr>
        <w:t>的架构</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3" w:right="124" w:hanging="14"/>
        <w:spacing w:before="2" w:line="284" w:lineRule="auto"/>
        <w:rPr>
          <w:sz w:val="23"/>
          <w:szCs w:val="23"/>
        </w:rPr>
      </w:pPr>
      <w:r>
        <w:rPr>
          <w:sz w:val="23"/>
          <w:szCs w:val="23"/>
          <w:spacing w:val="10"/>
        </w:rPr>
        <w:t>【解析】只需要通过浏览器就可以完成，基于</w:t>
      </w:r>
      <w:r>
        <w:rPr>
          <w:sz w:val="23"/>
          <w:szCs w:val="23"/>
          <w:spacing w:val="-49"/>
        </w:rPr>
        <w:t xml:space="preserve"> </w:t>
      </w:r>
      <w:r>
        <w:rPr>
          <w:rFonts w:ascii="Times New Roman" w:hAnsi="Times New Roman" w:eastAsia="Times New Roman" w:cs="Times New Roman"/>
          <w:sz w:val="23"/>
          <w:szCs w:val="23"/>
        </w:rPr>
        <w:t>Web</w:t>
      </w:r>
      <w:r>
        <w:rPr>
          <w:sz w:val="23"/>
          <w:szCs w:val="23"/>
          <w:spacing w:val="10"/>
        </w:rPr>
        <w:t>的架构其实就是浏览器/服务器架构，简称</w:t>
      </w:r>
      <w:r>
        <w:rPr>
          <w:sz w:val="23"/>
          <w:szCs w:val="23"/>
        </w:rPr>
        <w:t xml:space="preserve"> </w:t>
      </w:r>
      <w:r>
        <w:rPr>
          <w:rFonts w:ascii="Times New Roman" w:hAnsi="Times New Roman" w:eastAsia="Times New Roman" w:cs="Times New Roman"/>
          <w:sz w:val="23"/>
          <w:szCs w:val="23"/>
        </w:rPr>
        <w:t>B/S</w:t>
      </w:r>
      <w:r>
        <w:rPr>
          <w:rFonts w:ascii="Times New Roman" w:hAnsi="Times New Roman" w:eastAsia="Times New Roman" w:cs="Times New Roman"/>
          <w:sz w:val="23"/>
          <w:szCs w:val="23"/>
          <w:spacing w:val="31"/>
          <w:w w:val="101"/>
        </w:rPr>
        <w:t xml:space="preserve"> </w:t>
      </w:r>
      <w:r>
        <w:rPr>
          <w:sz w:val="23"/>
          <w:szCs w:val="23"/>
        </w:rPr>
        <w:t>架构。</w:t>
      </w:r>
    </w:p>
    <w:p>
      <w:pPr>
        <w:pStyle w:val="BodyText"/>
        <w:ind w:left="18"/>
        <w:spacing w:before="248" w:line="219" w:lineRule="auto"/>
        <w:rPr>
          <w:sz w:val="23"/>
          <w:szCs w:val="23"/>
        </w:rPr>
      </w:pPr>
      <w:r>
        <w:rPr>
          <w:sz w:val="23"/>
          <w:szCs w:val="23"/>
          <w:b/>
          <w:bCs/>
          <w:spacing w:val="10"/>
        </w:rPr>
        <w:t>试题18-</w:t>
      </w:r>
      <w:r>
        <w:rPr>
          <w:sz w:val="23"/>
          <w:szCs w:val="23"/>
          <w:spacing w:val="10"/>
        </w:rPr>
        <w:t xml:space="preserve"> </w:t>
      </w:r>
      <w:r>
        <w:rPr>
          <w:sz w:val="23"/>
          <w:szCs w:val="23"/>
          <w:b/>
          <w:bCs/>
          <w:spacing w:val="10"/>
        </w:rPr>
        <w:t>【2021年下半年-第18题】</w:t>
      </w:r>
      <w:r>
        <w:rPr>
          <w:sz w:val="23"/>
          <w:szCs w:val="23"/>
          <w:spacing w:val="10"/>
        </w:rPr>
        <w:t xml:space="preserve"> </w:t>
      </w:r>
      <w:r>
        <w:rPr>
          <w:sz w:val="23"/>
          <w:szCs w:val="23"/>
          <w:b/>
          <w:bCs/>
          <w:spacing w:val="10"/>
        </w:rPr>
        <w:t>-信息系统规划的工具</w:t>
      </w:r>
    </w:p>
    <w:p>
      <w:pPr>
        <w:pStyle w:val="BodyText"/>
        <w:ind w:left="14"/>
        <w:spacing w:before="49" w:line="197" w:lineRule="auto"/>
        <w:rPr>
          <w:sz w:val="23"/>
          <w:szCs w:val="23"/>
        </w:rPr>
      </w:pPr>
      <w:r>
        <w:rPr>
          <w:sz w:val="23"/>
          <w:szCs w:val="23"/>
          <w:spacing w:val="13"/>
        </w:rPr>
        <w:t>信息化系统规划中，制定项目计划通常用到(</w:t>
      </w:r>
      <w:r>
        <w:rPr>
          <w:sz w:val="23"/>
          <w:szCs w:val="23"/>
          <w:spacing w:val="35"/>
        </w:rPr>
        <w:t xml:space="preserve">  </w:t>
      </w:r>
      <w:r>
        <w:rPr>
          <w:sz w:val="23"/>
          <w:szCs w:val="23"/>
          <w:spacing w:val="13"/>
        </w:rPr>
        <w:t>)</w:t>
      </w:r>
    </w:p>
    <w:p>
      <w:pPr>
        <w:pStyle w:val="BodyText"/>
        <w:ind w:right="2376" w:firstLine="14"/>
        <w:spacing w:before="2" w:line="24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A.PERT </w:t>
      </w:r>
      <w:r>
        <w:rPr>
          <w:sz w:val="23"/>
          <w:szCs w:val="23"/>
          <w:spacing w:val="-3"/>
        </w:rPr>
        <w:t>图</w:t>
      </w:r>
      <w:r>
        <w:rPr>
          <w:sz w:val="23"/>
          <w:szCs w:val="23"/>
          <w:spacing w:val="8"/>
        </w:rPr>
        <w:t xml:space="preserve">        </w:t>
      </w:r>
      <w:r>
        <w:rPr>
          <w:rFonts w:ascii="Times New Roman" w:hAnsi="Times New Roman" w:eastAsia="Times New Roman" w:cs="Times New Roman"/>
          <w:sz w:val="23"/>
          <w:szCs w:val="23"/>
          <w:spacing w:val="-3"/>
        </w:rPr>
        <w:t>B.R/0  </w:t>
      </w:r>
      <w:r>
        <w:rPr>
          <w:sz w:val="23"/>
          <w:szCs w:val="23"/>
          <w:spacing w:val="-3"/>
        </w:rPr>
        <w:t>矩阵</w:t>
      </w:r>
      <w:r>
        <w:rPr>
          <w:sz w:val="23"/>
          <w:szCs w:val="23"/>
          <w:spacing w:val="2"/>
        </w:rPr>
        <w:t xml:space="preserve">        </w:t>
      </w:r>
      <w:r>
        <w:rPr>
          <w:rFonts w:ascii="Times New Roman" w:hAnsi="Times New Roman" w:eastAsia="Times New Roman" w:cs="Times New Roman"/>
          <w:sz w:val="23"/>
          <w:szCs w:val="23"/>
          <w:spacing w:val="-3"/>
        </w:rPr>
        <w:t>C.R/D </w:t>
      </w:r>
      <w:r>
        <w:rPr>
          <w:sz w:val="23"/>
          <w:szCs w:val="23"/>
          <w:spacing w:val="-3"/>
        </w:rPr>
        <w:t>矩</w:t>
      </w:r>
      <w:r>
        <w:rPr>
          <w:sz w:val="23"/>
          <w:szCs w:val="23"/>
          <w:spacing w:val="-31"/>
        </w:rPr>
        <w:t xml:space="preserve"> </w:t>
      </w:r>
      <w:r>
        <w:rPr>
          <w:sz w:val="23"/>
          <w:szCs w:val="23"/>
          <w:spacing w:val="-3"/>
        </w:rPr>
        <w:t>阵</w:t>
      </w:r>
      <w:r>
        <w:rPr>
          <w:sz w:val="23"/>
          <w:szCs w:val="23"/>
          <w:spacing w:val="5"/>
        </w:rPr>
        <w:t xml:space="preserve">        </w:t>
      </w:r>
      <w:r>
        <w:rPr>
          <w:rFonts w:ascii="Times New Roman" w:hAnsi="Times New Roman" w:eastAsia="Times New Roman" w:cs="Times New Roman"/>
          <w:sz w:val="29"/>
          <w:szCs w:val="29"/>
          <w:spacing w:val="-3"/>
        </w:rPr>
        <w:t>D.Pareto</w:t>
      </w:r>
      <w:r>
        <w:rPr>
          <w:sz w:val="29"/>
          <w:szCs w:val="29"/>
          <w:spacing w:val="-3"/>
        </w:rPr>
        <w:t>图</w:t>
      </w:r>
      <w:r>
        <w:rPr>
          <w:sz w:val="29"/>
          <w:szCs w:val="29"/>
          <w:spacing w:val="1"/>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P117,</w:t>
      </w:r>
      <w:r>
        <w:rPr>
          <w:rFonts w:ascii="Times New Roman" w:hAnsi="Times New Roman" w:eastAsia="Times New Roman" w:cs="Times New Roman"/>
          <w:sz w:val="23"/>
          <w:szCs w:val="23"/>
          <w:spacing w:val="40"/>
          <w:w w:val="101"/>
        </w:rPr>
        <w:t xml:space="preserve"> </w:t>
      </w:r>
      <w:r>
        <w:rPr>
          <w:sz w:val="23"/>
          <w:szCs w:val="23"/>
          <w:spacing w:val="8"/>
        </w:rPr>
        <w:t>在制订计划时，可以利用</w:t>
      </w:r>
      <w:r>
        <w:rPr>
          <w:rFonts w:ascii="Times New Roman" w:hAnsi="Times New Roman" w:eastAsia="Times New Roman" w:cs="Times New Roman"/>
          <w:sz w:val="23"/>
          <w:szCs w:val="23"/>
        </w:rPr>
        <w:t>PERT</w:t>
      </w:r>
      <w:r>
        <w:rPr>
          <w:sz w:val="23"/>
          <w:szCs w:val="23"/>
          <w:spacing w:val="8"/>
        </w:rPr>
        <w:t>图和甘特图。</w:t>
      </w:r>
    </w:p>
    <w:p>
      <w:pPr>
        <w:spacing w:line="291" w:lineRule="auto"/>
        <w:rPr>
          <w:rFonts w:ascii="Arial"/>
          <w:sz w:val="21"/>
        </w:rPr>
      </w:pPr>
      <w:r/>
    </w:p>
    <w:p>
      <w:pPr>
        <w:pStyle w:val="BodyText"/>
        <w:ind w:left="18"/>
        <w:spacing w:before="75" w:line="219" w:lineRule="auto"/>
        <w:rPr>
          <w:sz w:val="23"/>
          <w:szCs w:val="23"/>
        </w:rPr>
      </w:pPr>
      <w:r>
        <w:rPr>
          <w:sz w:val="23"/>
          <w:szCs w:val="23"/>
          <w:b/>
          <w:bCs/>
          <w:spacing w:val="10"/>
        </w:rPr>
        <w:t>试题19-</w:t>
      </w:r>
      <w:r>
        <w:rPr>
          <w:sz w:val="23"/>
          <w:szCs w:val="23"/>
          <w:spacing w:val="10"/>
        </w:rPr>
        <w:t xml:space="preserve"> </w:t>
      </w:r>
      <w:r>
        <w:rPr>
          <w:sz w:val="23"/>
          <w:szCs w:val="23"/>
          <w:b/>
          <w:bCs/>
          <w:spacing w:val="10"/>
        </w:rPr>
        <w:t>【2021年下半年-第19题】</w:t>
      </w:r>
      <w:r>
        <w:rPr>
          <w:sz w:val="23"/>
          <w:szCs w:val="23"/>
          <w:spacing w:val="10"/>
        </w:rPr>
        <w:t xml:space="preserve"> </w:t>
      </w:r>
      <w:r>
        <w:rPr>
          <w:sz w:val="23"/>
          <w:szCs w:val="23"/>
          <w:b/>
          <w:bCs/>
          <w:spacing w:val="10"/>
        </w:rPr>
        <w:t>-时事政治</w:t>
      </w:r>
    </w:p>
    <w:p>
      <w:pPr>
        <w:pStyle w:val="BodyText"/>
        <w:ind w:left="14" w:right="231"/>
        <w:spacing w:before="11" w:line="261" w:lineRule="auto"/>
        <w:rPr>
          <w:sz w:val="23"/>
          <w:szCs w:val="23"/>
        </w:rPr>
      </w:pPr>
      <w:r>
        <w:rPr>
          <w:sz w:val="23"/>
          <w:szCs w:val="23"/>
          <w:spacing w:val="15"/>
        </w:rPr>
        <w:t>2021年实施的《中华人民共和国个人信息保护法》中规定，个人信息处理者处理不满(  )</w:t>
      </w:r>
      <w:r>
        <w:rPr>
          <w:sz w:val="23"/>
          <w:szCs w:val="23"/>
          <w:spacing w:val="9"/>
        </w:rPr>
        <w:t xml:space="preserve"> </w:t>
      </w:r>
      <w:r>
        <w:rPr>
          <w:sz w:val="23"/>
          <w:szCs w:val="23"/>
          <w:spacing w:val="9"/>
        </w:rPr>
        <w:t>周岁未成年人个人信息的，应当取得未成年人的父母或其他监</w:t>
      </w:r>
      <w:r>
        <w:rPr>
          <w:sz w:val="23"/>
          <w:szCs w:val="23"/>
          <w:spacing w:val="8"/>
        </w:rPr>
        <w:t>护人同意。</w:t>
      </w:r>
    </w:p>
    <w:p>
      <w:pPr>
        <w:pStyle w:val="BodyText"/>
        <w:ind w:right="4075" w:firstLine="14"/>
        <w:spacing w:before="1"/>
        <w:rPr>
          <w:rFonts w:ascii="Times New Roman" w:hAnsi="Times New Roman" w:eastAsia="Times New Roman" w:cs="Times New Roman"/>
          <w:sz w:val="23"/>
          <w:szCs w:val="23"/>
        </w:rPr>
      </w:pPr>
      <w:r>
        <w:rPr>
          <w:sz w:val="23"/>
          <w:szCs w:val="23"/>
          <w:spacing w:val="4"/>
        </w:rPr>
        <w:t>A.十</w:t>
      </w:r>
      <w:r>
        <w:rPr>
          <w:sz w:val="23"/>
          <w:szCs w:val="23"/>
          <w:spacing w:val="-30"/>
        </w:rPr>
        <w:t xml:space="preserve"> </w:t>
      </w:r>
      <w:r>
        <w:rPr>
          <w:sz w:val="23"/>
          <w:szCs w:val="23"/>
          <w:spacing w:val="4"/>
        </w:rPr>
        <w:t>二</w:t>
      </w:r>
      <w:r>
        <w:rPr>
          <w:sz w:val="23"/>
          <w:szCs w:val="23"/>
          <w:spacing w:val="14"/>
        </w:rPr>
        <w:t xml:space="preserve">       </w:t>
      </w:r>
      <w:r>
        <w:rPr>
          <w:sz w:val="23"/>
          <w:szCs w:val="23"/>
          <w:spacing w:val="4"/>
        </w:rPr>
        <w:t>B.十四        C.十</w:t>
      </w:r>
      <w:r>
        <w:rPr>
          <w:sz w:val="23"/>
          <w:szCs w:val="23"/>
          <w:spacing w:val="-40"/>
        </w:rPr>
        <w:t xml:space="preserve"> </w:t>
      </w:r>
      <w:r>
        <w:rPr>
          <w:sz w:val="23"/>
          <w:szCs w:val="23"/>
          <w:spacing w:val="4"/>
        </w:rPr>
        <w:t>六</w:t>
      </w:r>
      <w:r>
        <w:rPr>
          <w:sz w:val="23"/>
          <w:szCs w:val="23"/>
          <w:spacing w:val="3"/>
        </w:rPr>
        <w:t xml:space="preserve">        D.十八</w:t>
      </w:r>
      <w:r>
        <w:rPr>
          <w:sz w:val="23"/>
          <w:szCs w:val="23"/>
        </w:rPr>
        <w:t xml:space="preserve"> </w:t>
      </w:r>
      <w:r>
        <w:rPr>
          <w:sz w:val="23"/>
          <w:szCs w:val="23"/>
        </w:rPr>
        <w:t>【答案】</w:t>
      </w:r>
      <w:r>
        <w:rPr>
          <w:sz w:val="23"/>
          <w:szCs w:val="23"/>
          <w:spacing w:val="-60"/>
        </w:rPr>
        <w:t xml:space="preserve"> </w:t>
      </w:r>
      <w:r>
        <w:rPr>
          <w:rFonts w:ascii="Times New Roman" w:hAnsi="Times New Roman" w:eastAsia="Times New Roman" w:cs="Times New Roman"/>
          <w:sz w:val="23"/>
          <w:szCs w:val="23"/>
        </w:rPr>
        <w:t>B</w:t>
      </w:r>
    </w:p>
    <w:p>
      <w:pPr>
        <w:pStyle w:val="BodyText"/>
        <w:ind w:left="13" w:right="86" w:hanging="14"/>
        <w:spacing w:line="266" w:lineRule="auto"/>
        <w:rPr>
          <w:sz w:val="23"/>
          <w:szCs w:val="23"/>
        </w:rPr>
      </w:pPr>
      <w:r>
        <w:rPr>
          <w:sz w:val="23"/>
          <w:szCs w:val="23"/>
          <w:spacing w:val="8"/>
        </w:rPr>
        <w:t>【解析】《个保法》所称未成年人的个人信息，是指不满14周岁未成年人的个人信息，处理未</w:t>
      </w:r>
      <w:r>
        <w:rPr>
          <w:sz w:val="23"/>
          <w:szCs w:val="23"/>
          <w:spacing w:val="18"/>
        </w:rPr>
        <w:t xml:space="preserve"> </w:t>
      </w:r>
      <w:r>
        <w:rPr>
          <w:sz w:val="23"/>
          <w:szCs w:val="23"/>
          <w:spacing w:val="12"/>
        </w:rPr>
        <w:t>满14周岁的未成年人的个人信息。如果关注吴亦凡事件的都应该知道。</w:t>
      </w:r>
    </w:p>
    <w:p>
      <w:pPr>
        <w:pStyle w:val="BodyText"/>
        <w:ind w:left="18"/>
        <w:spacing w:before="294" w:line="219" w:lineRule="auto"/>
        <w:rPr>
          <w:sz w:val="23"/>
          <w:szCs w:val="23"/>
        </w:rPr>
      </w:pPr>
      <w:r>
        <w:rPr>
          <w:sz w:val="23"/>
          <w:szCs w:val="23"/>
          <w:b/>
          <w:bCs/>
          <w:spacing w:val="10"/>
        </w:rPr>
        <w:t>试题20-</w:t>
      </w:r>
      <w:r>
        <w:rPr>
          <w:sz w:val="23"/>
          <w:szCs w:val="23"/>
          <w:spacing w:val="10"/>
        </w:rPr>
        <w:t xml:space="preserve"> </w:t>
      </w:r>
      <w:r>
        <w:rPr>
          <w:sz w:val="23"/>
          <w:szCs w:val="23"/>
          <w:b/>
          <w:bCs/>
          <w:spacing w:val="10"/>
        </w:rPr>
        <w:t>【2021年下半年-第20题】</w:t>
      </w:r>
      <w:r>
        <w:rPr>
          <w:sz w:val="23"/>
          <w:szCs w:val="23"/>
          <w:spacing w:val="10"/>
        </w:rPr>
        <w:t xml:space="preserve"> </w:t>
      </w:r>
      <w:r>
        <w:rPr>
          <w:sz w:val="23"/>
          <w:szCs w:val="23"/>
          <w:b/>
          <w:bCs/>
          <w:spacing w:val="10"/>
        </w:rPr>
        <w:t>-标准规范</w:t>
      </w:r>
    </w:p>
    <w:p>
      <w:pPr>
        <w:pStyle w:val="BodyText"/>
        <w:ind w:left="14" w:right="21"/>
        <w:spacing w:before="19" w:line="269" w:lineRule="auto"/>
        <w:rPr>
          <w:sz w:val="23"/>
          <w:szCs w:val="23"/>
        </w:rPr>
      </w:pP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3"/>
        </w:rPr>
        <w:t>/T8566-2007</w:t>
      </w:r>
      <w:r>
        <w:rPr>
          <w:sz w:val="23"/>
          <w:szCs w:val="23"/>
          <w:spacing w:val="3"/>
        </w:rPr>
        <w:t>《 信息技术软件生存周期过程》中，将软件生成周期分为获取过程、供应过程、</w:t>
      </w:r>
      <w:r>
        <w:rPr>
          <w:sz w:val="23"/>
          <w:szCs w:val="23"/>
          <w:spacing w:val="7"/>
        </w:rPr>
        <w:t xml:space="preserve"> </w:t>
      </w:r>
      <w:r>
        <w:rPr>
          <w:sz w:val="23"/>
          <w:szCs w:val="23"/>
          <w:spacing w:val="15"/>
        </w:rPr>
        <w:t>开发过程、运作过程和()。</w:t>
      </w:r>
    </w:p>
    <w:p>
      <w:pPr>
        <w:spacing w:line="269" w:lineRule="auto"/>
        <w:sectPr>
          <w:headerReference w:type="default" r:id="rId77"/>
          <w:footerReference w:type="default" r:id="rId78"/>
          <w:pgSz w:w="11910" w:h="16840"/>
          <w:pgMar w:top="1143" w:right="1003" w:bottom="1138" w:left="1035" w:header="789" w:footer="1023" w:gutter="0"/>
        </w:sectPr>
        <w:rPr>
          <w:sz w:val="23"/>
          <w:szCs w:val="23"/>
        </w:rPr>
      </w:pPr>
    </w:p>
    <w:p>
      <w:pPr>
        <w:spacing w:line="248" w:lineRule="auto"/>
        <w:rPr>
          <w:rFonts w:ascii="Arial"/>
          <w:sz w:val="21"/>
        </w:rPr>
      </w:pPr>
      <w:r/>
    </w:p>
    <w:p>
      <w:pPr>
        <w:pStyle w:val="BodyText"/>
        <w:ind w:right="2777" w:firstLine="24"/>
        <w:spacing w:before="75" w:line="251" w:lineRule="auto"/>
        <w:rPr>
          <w:rFonts w:ascii="Times New Roman" w:hAnsi="Times New Roman" w:eastAsia="Times New Roman" w:cs="Times New Roman"/>
          <w:sz w:val="23"/>
          <w:szCs w:val="23"/>
        </w:rPr>
      </w:pPr>
      <w:r>
        <w:rPr>
          <w:sz w:val="23"/>
          <w:szCs w:val="23"/>
          <w:spacing w:val="6"/>
        </w:rPr>
        <w:t>A.验收过程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12"/>
        </w:rPr>
        <w:t xml:space="preserve"> </w:t>
      </w:r>
      <w:r>
        <w:rPr>
          <w:sz w:val="23"/>
          <w:szCs w:val="23"/>
          <w:spacing w:val="6"/>
        </w:rPr>
        <w:t>维护过程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20"/>
        </w:rPr>
        <w:t xml:space="preserve"> </w:t>
      </w:r>
      <w:r>
        <w:rPr>
          <w:sz w:val="23"/>
          <w:szCs w:val="23"/>
          <w:spacing w:val="6"/>
        </w:rPr>
        <w:t>移植过程</w:t>
      </w:r>
      <w:r>
        <w:rPr>
          <w:sz w:val="23"/>
          <w:szCs w:val="23"/>
          <w:spacing w:val="3"/>
        </w:rPr>
        <w:t xml:space="preserve">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3"/>
        </w:rPr>
        <w:t xml:space="preserve"> </w:t>
      </w:r>
      <w:r>
        <w:rPr>
          <w:sz w:val="23"/>
          <w:szCs w:val="23"/>
          <w:spacing w:val="6"/>
        </w:rPr>
        <w:t>退役过程</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B</w:t>
      </w:r>
    </w:p>
    <w:p>
      <w:pPr>
        <w:pStyle w:val="BodyText"/>
        <w:spacing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P852,</w:t>
      </w:r>
      <w:r>
        <w:rPr>
          <w:rFonts w:ascii="Times New Roman" w:hAnsi="Times New Roman" w:eastAsia="Times New Roman" w:cs="Times New Roman"/>
          <w:sz w:val="23"/>
          <w:szCs w:val="23"/>
          <w:spacing w:val="64"/>
        </w:rPr>
        <w:t xml:space="preserve"> </w:t>
      </w:r>
      <w:r>
        <w:rPr>
          <w:sz w:val="23"/>
          <w:szCs w:val="23"/>
          <w:spacing w:val="8"/>
        </w:rPr>
        <w:t>主要过程包括：获取过程、供应过程、开发过程、运作过程、维护过程</w:t>
      </w:r>
    </w:p>
    <w:p>
      <w:pPr>
        <w:spacing w:line="269" w:lineRule="auto"/>
        <w:rPr>
          <w:rFonts w:ascii="Arial"/>
          <w:sz w:val="21"/>
        </w:rPr>
      </w:pPr>
      <w:r/>
    </w:p>
    <w:p>
      <w:pPr>
        <w:pStyle w:val="BodyText"/>
        <w:ind w:left="28"/>
        <w:spacing w:before="75" w:line="219" w:lineRule="auto"/>
        <w:rPr>
          <w:sz w:val="23"/>
          <w:szCs w:val="23"/>
        </w:rPr>
      </w:pPr>
      <w:r>
        <w:rPr>
          <w:sz w:val="23"/>
          <w:szCs w:val="23"/>
          <w:b/>
          <w:bCs/>
          <w:spacing w:val="9"/>
        </w:rPr>
        <w:t>试题21-</w:t>
      </w:r>
      <w:r>
        <w:rPr>
          <w:sz w:val="23"/>
          <w:szCs w:val="23"/>
          <w:spacing w:val="9"/>
        </w:rPr>
        <w:t xml:space="preserve"> </w:t>
      </w:r>
      <w:r>
        <w:rPr>
          <w:sz w:val="23"/>
          <w:szCs w:val="23"/>
          <w:b/>
          <w:bCs/>
          <w:spacing w:val="9"/>
        </w:rPr>
        <w:t>【2021年下半年-第21题】</w:t>
      </w:r>
      <w:r>
        <w:rPr>
          <w:sz w:val="23"/>
          <w:szCs w:val="23"/>
          <w:spacing w:val="9"/>
        </w:rPr>
        <w:t xml:space="preserve"> </w:t>
      </w:r>
      <w:r>
        <w:rPr>
          <w:sz w:val="23"/>
          <w:szCs w:val="23"/>
          <w:b/>
          <w:bCs/>
          <w:spacing w:val="9"/>
        </w:rPr>
        <w:t>-可行性研究</w:t>
      </w:r>
    </w:p>
    <w:p>
      <w:pPr>
        <w:pStyle w:val="BodyText"/>
        <w:ind w:left="24"/>
        <w:spacing w:before="69" w:line="218" w:lineRule="auto"/>
        <w:rPr>
          <w:sz w:val="23"/>
          <w:szCs w:val="23"/>
        </w:rPr>
      </w:pPr>
      <w:r>
        <w:rPr>
          <w:sz w:val="23"/>
          <w:szCs w:val="23"/>
          <w:spacing w:val="8"/>
        </w:rPr>
        <w:t>()往往决定了项目的方向， 一旦开发人员估计错误</w:t>
      </w:r>
      <w:r>
        <w:rPr>
          <w:sz w:val="23"/>
          <w:szCs w:val="23"/>
          <w:spacing w:val="7"/>
        </w:rPr>
        <w:t>，将会出现严重的后果。</w:t>
      </w:r>
    </w:p>
    <w:p>
      <w:pPr>
        <w:pStyle w:val="BodyText"/>
        <w:ind w:left="24"/>
        <w:spacing w:before="40" w:line="219" w:lineRule="auto"/>
        <w:rPr>
          <w:sz w:val="23"/>
          <w:szCs w:val="23"/>
        </w:rPr>
      </w:pPr>
      <w:r>
        <w:rPr>
          <w:rFonts w:ascii="Times New Roman" w:hAnsi="Times New Roman" w:eastAsia="Times New Roman" w:cs="Times New Roman"/>
          <w:sz w:val="23"/>
          <w:szCs w:val="23"/>
          <w:spacing w:val="8"/>
        </w:rPr>
        <w:t>A.</w:t>
      </w:r>
      <w:r>
        <w:rPr>
          <w:sz w:val="23"/>
          <w:szCs w:val="23"/>
          <w:spacing w:val="8"/>
        </w:rPr>
        <w:t>技术可行性分析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35"/>
        </w:rPr>
        <w:t xml:space="preserve"> </w:t>
      </w:r>
      <w:r>
        <w:rPr>
          <w:sz w:val="23"/>
          <w:szCs w:val="23"/>
          <w:spacing w:val="7"/>
        </w:rPr>
        <w:t>人员可行性分析</w:t>
      </w:r>
    </w:p>
    <w:p>
      <w:pPr>
        <w:pStyle w:val="BodyText"/>
        <w:ind w:right="4955" w:firstLine="24"/>
        <w:spacing w:before="37"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
        </w:rPr>
        <w:t xml:space="preserve"> </w:t>
      </w:r>
      <w:r>
        <w:rPr>
          <w:sz w:val="23"/>
          <w:szCs w:val="23"/>
          <w:spacing w:val="8"/>
        </w:rPr>
        <w:t>经济可行性分析</w:t>
      </w:r>
      <w:r>
        <w:rPr>
          <w:sz w:val="23"/>
          <w:szCs w:val="23"/>
          <w:spacing w:val="2"/>
        </w:rPr>
        <w:t xml:space="preserve">        </w:t>
      </w:r>
      <w:r>
        <w:rPr>
          <w:rFonts w:ascii="Times New Roman" w:hAnsi="Times New Roman" w:eastAsia="Times New Roman" w:cs="Times New Roman"/>
          <w:sz w:val="23"/>
          <w:szCs w:val="23"/>
          <w:spacing w:val="8"/>
        </w:rPr>
        <w:t>D.</w:t>
      </w:r>
      <w:r>
        <w:rPr>
          <w:sz w:val="23"/>
          <w:szCs w:val="23"/>
          <w:spacing w:val="8"/>
        </w:rPr>
        <w:t>社会可行性分析</w:t>
      </w:r>
      <w:r>
        <w:rPr>
          <w:sz w:val="23"/>
          <w:szCs w:val="23"/>
          <w:spacing w:val="4"/>
        </w:rPr>
        <w:t xml:space="preserve"> </w:t>
      </w:r>
      <w:r>
        <w:rPr>
          <w:sz w:val="23"/>
          <w:szCs w:val="23"/>
          <w:spacing w:val="2"/>
        </w:rPr>
        <w:t>【答案】</w:t>
      </w:r>
      <w:r>
        <w:rPr>
          <w:rFonts w:ascii="Times New Roman" w:hAnsi="Times New Roman" w:eastAsia="Times New Roman" w:cs="Times New Roman"/>
          <w:sz w:val="23"/>
          <w:szCs w:val="23"/>
          <w:spacing w:val="2"/>
        </w:rPr>
        <w:t>A</w:t>
      </w:r>
    </w:p>
    <w:p>
      <w:pPr>
        <w:pStyle w:val="BodyText"/>
        <w:ind w:left="24" w:right="25" w:hanging="24"/>
        <w:spacing w:before="1" w:line="266" w:lineRule="auto"/>
        <w:rPr>
          <w:sz w:val="23"/>
          <w:szCs w:val="23"/>
        </w:rPr>
      </w:pPr>
      <w:r>
        <w:rPr>
          <w:sz w:val="23"/>
          <w:szCs w:val="23"/>
          <w:spacing w:val="3"/>
        </w:rPr>
        <w:t>【解析】</w:t>
      </w:r>
      <w:r>
        <w:rPr>
          <w:rFonts w:ascii="Times New Roman" w:hAnsi="Times New Roman" w:eastAsia="Times New Roman" w:cs="Times New Roman"/>
          <w:sz w:val="23"/>
          <w:szCs w:val="23"/>
          <w:spacing w:val="3"/>
        </w:rPr>
        <w:t>P161,   </w:t>
      </w:r>
      <w:r>
        <w:rPr>
          <w:sz w:val="23"/>
          <w:szCs w:val="23"/>
          <w:spacing w:val="3"/>
        </w:rPr>
        <w:t>技术可行性分析往往决定了项目的方向，</w:t>
      </w:r>
      <w:r>
        <w:rPr>
          <w:sz w:val="23"/>
          <w:szCs w:val="23"/>
          <w:spacing w:val="73"/>
        </w:rPr>
        <w:t xml:space="preserve"> </w:t>
      </w:r>
      <w:r>
        <w:rPr>
          <w:sz w:val="23"/>
          <w:szCs w:val="23"/>
          <w:spacing w:val="2"/>
        </w:rPr>
        <w:t>一旦开发人员在评估技术可行性分析</w:t>
      </w:r>
      <w:r>
        <w:rPr>
          <w:sz w:val="23"/>
          <w:szCs w:val="23"/>
        </w:rPr>
        <w:t xml:space="preserve"> </w:t>
      </w:r>
      <w:r>
        <w:rPr>
          <w:sz w:val="23"/>
          <w:szCs w:val="23"/>
          <w:spacing w:val="8"/>
        </w:rPr>
        <w:t>时估计错误，将会出现严重的后果，造成项目根本上的失败。</w:t>
      </w:r>
    </w:p>
    <w:p>
      <w:pPr>
        <w:pStyle w:val="BodyText"/>
        <w:ind w:left="28"/>
        <w:spacing w:before="278" w:line="219" w:lineRule="auto"/>
        <w:rPr>
          <w:sz w:val="23"/>
          <w:szCs w:val="23"/>
        </w:rPr>
      </w:pPr>
      <w:r>
        <w:rPr>
          <w:sz w:val="23"/>
          <w:szCs w:val="23"/>
          <w:b/>
          <w:bCs/>
          <w:spacing w:val="8"/>
        </w:rPr>
        <w:t>试题22-</w:t>
      </w:r>
      <w:r>
        <w:rPr>
          <w:sz w:val="23"/>
          <w:szCs w:val="23"/>
          <w:spacing w:val="8"/>
        </w:rPr>
        <w:t xml:space="preserve"> </w:t>
      </w:r>
      <w:r>
        <w:rPr>
          <w:sz w:val="23"/>
          <w:szCs w:val="23"/>
          <w:b/>
          <w:bCs/>
          <w:spacing w:val="8"/>
        </w:rPr>
        <w:t>【2021年下半年-第22题】</w:t>
      </w:r>
      <w:r>
        <w:rPr>
          <w:sz w:val="23"/>
          <w:szCs w:val="23"/>
          <w:spacing w:val="48"/>
        </w:rPr>
        <w:t xml:space="preserve"> </w:t>
      </w:r>
      <w:r>
        <w:rPr>
          <w:sz w:val="23"/>
          <w:szCs w:val="23"/>
          <w:b/>
          <w:bCs/>
          <w:spacing w:val="8"/>
        </w:rPr>
        <w:t>-招投标</w:t>
      </w:r>
    </w:p>
    <w:p>
      <w:pPr>
        <w:pStyle w:val="BodyText"/>
        <w:ind w:left="24"/>
        <w:spacing w:before="51" w:line="220" w:lineRule="auto"/>
        <w:rPr>
          <w:sz w:val="23"/>
          <w:szCs w:val="23"/>
        </w:rPr>
      </w:pPr>
      <w:r>
        <w:rPr>
          <w:sz w:val="23"/>
          <w:szCs w:val="23"/>
          <w:spacing w:val="7"/>
        </w:rPr>
        <w:t>关于项目招投标的描述，不正确的是：()。</w:t>
      </w:r>
    </w:p>
    <w:p>
      <w:pPr>
        <w:pStyle w:val="BodyText"/>
        <w:ind w:left="24"/>
        <w:spacing w:before="24" w:line="219" w:lineRule="auto"/>
        <w:rPr>
          <w:sz w:val="23"/>
          <w:szCs w:val="23"/>
        </w:rPr>
      </w:pPr>
      <w:r>
        <w:rPr>
          <w:sz w:val="23"/>
          <w:szCs w:val="23"/>
          <w:spacing w:val="10"/>
        </w:rPr>
        <w:t>A.任何单位和个人不得以任何方式为招标人指定招标代理机构</w:t>
      </w:r>
    </w:p>
    <w:p>
      <w:pPr>
        <w:pStyle w:val="BodyText"/>
        <w:ind w:left="24"/>
        <w:spacing w:before="5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2"/>
        </w:rPr>
        <w:t xml:space="preserve"> </w:t>
      </w:r>
      <w:r>
        <w:rPr>
          <w:sz w:val="23"/>
          <w:szCs w:val="23"/>
          <w:spacing w:val="9"/>
        </w:rPr>
        <w:t>招标项目，共收到两个投标人的标书，则该招标人需重新招标</w:t>
      </w:r>
    </w:p>
    <w:p>
      <w:pPr>
        <w:pStyle w:val="BodyText"/>
        <w:ind w:left="24"/>
        <w:spacing w:before="37" w:line="219" w:lineRule="auto"/>
        <w:rPr>
          <w:sz w:val="23"/>
          <w:szCs w:val="23"/>
        </w:rPr>
      </w:pPr>
      <w:r>
        <w:rPr>
          <w:rFonts w:ascii="Times New Roman" w:hAnsi="Times New Roman" w:eastAsia="Times New Roman" w:cs="Times New Roman"/>
          <w:sz w:val="23"/>
          <w:szCs w:val="23"/>
          <w:spacing w:val="14"/>
        </w:rPr>
        <w:t>C.</w:t>
      </w:r>
      <w:r>
        <w:rPr>
          <w:rFonts w:ascii="Times New Roman" w:hAnsi="Times New Roman" w:eastAsia="Times New Roman" w:cs="Times New Roman"/>
          <w:sz w:val="23"/>
          <w:szCs w:val="23"/>
          <w:spacing w:val="-14"/>
        </w:rPr>
        <w:t xml:space="preserve"> </w:t>
      </w:r>
      <w:r>
        <w:rPr>
          <w:sz w:val="23"/>
          <w:szCs w:val="23"/>
          <w:spacing w:val="14"/>
        </w:rPr>
        <w:t>标书以邮寄方式递交的，以“邮戳为准”</w:t>
      </w:r>
    </w:p>
    <w:p>
      <w:pPr>
        <w:pStyle w:val="BodyText"/>
        <w:ind w:right="5685" w:firstLine="24"/>
        <w:spacing w:before="3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sz w:val="23"/>
          <w:szCs w:val="23"/>
          <w:spacing w:val="9"/>
        </w:rPr>
        <w:t>投标价格低于成本不符合中标人条件</w:t>
      </w:r>
      <w:r>
        <w:rPr>
          <w:sz w:val="23"/>
          <w:szCs w:val="23"/>
          <w:spacing w:val="3"/>
        </w:rPr>
        <w:t xml:space="preserve"> </w:t>
      </w:r>
      <w:r>
        <w:rPr>
          <w:sz w:val="23"/>
          <w:szCs w:val="23"/>
        </w:rPr>
        <w:t>【答案】</w:t>
      </w:r>
      <w:r>
        <w:rPr>
          <w:sz w:val="23"/>
          <w:szCs w:val="23"/>
          <w:spacing w:val="49"/>
        </w:rPr>
        <w:t xml:space="preserve"> </w:t>
      </w:r>
      <w:r>
        <w:rPr>
          <w:rFonts w:ascii="Times New Roman" w:hAnsi="Times New Roman" w:eastAsia="Times New Roman" w:cs="Times New Roman"/>
          <w:sz w:val="23"/>
          <w:szCs w:val="23"/>
        </w:rPr>
        <w:t>C</w:t>
      </w:r>
    </w:p>
    <w:p>
      <w:pPr>
        <w:pStyle w:val="BodyText"/>
        <w:ind w:left="24" w:hanging="24"/>
        <w:spacing w:before="18" w:line="264" w:lineRule="auto"/>
        <w:jc w:val="both"/>
        <w:rPr>
          <w:sz w:val="23"/>
          <w:szCs w:val="23"/>
        </w:rPr>
      </w:pPr>
      <w:r>
        <w:rPr>
          <w:sz w:val="23"/>
          <w:szCs w:val="23"/>
          <w:spacing w:val="5"/>
        </w:rPr>
        <w:t>【解析】</w:t>
      </w:r>
      <w:r>
        <w:rPr>
          <w:rFonts w:ascii="Times New Roman" w:hAnsi="Times New Roman" w:eastAsia="Times New Roman" w:cs="Times New Roman"/>
          <w:sz w:val="23"/>
          <w:szCs w:val="23"/>
          <w:spacing w:val="5"/>
        </w:rPr>
        <w:t>P159,</w:t>
      </w:r>
      <w:r>
        <w:rPr>
          <w:rFonts w:ascii="Times New Roman" w:hAnsi="Times New Roman" w:eastAsia="Times New Roman" w:cs="Times New Roman"/>
          <w:sz w:val="23"/>
          <w:szCs w:val="23"/>
          <w:spacing w:val="17"/>
        </w:rPr>
        <w:t xml:space="preserve">   </w:t>
      </w:r>
      <w:r>
        <w:rPr>
          <w:sz w:val="23"/>
          <w:szCs w:val="23"/>
          <w:spacing w:val="5"/>
        </w:rPr>
        <w:t>如果以邮寄方式送达的，投标人必须留出邮寄时间，</w:t>
      </w:r>
      <w:r>
        <w:rPr>
          <w:sz w:val="23"/>
          <w:szCs w:val="23"/>
          <w:spacing w:val="-45"/>
        </w:rPr>
        <w:t xml:space="preserve"> </w:t>
      </w:r>
      <w:r>
        <w:rPr>
          <w:sz w:val="23"/>
          <w:szCs w:val="23"/>
          <w:u w:val="single" w:color="auto"/>
          <w:spacing w:val="5"/>
        </w:rPr>
        <w:t>保证投标文件</w:t>
      </w:r>
      <w:r>
        <w:rPr>
          <w:sz w:val="23"/>
          <w:szCs w:val="23"/>
          <w:u w:val="single" w:color="auto"/>
          <w:spacing w:val="4"/>
        </w:rPr>
        <w:t>能够在截止</w:t>
      </w:r>
      <w:r>
        <w:rPr>
          <w:sz w:val="23"/>
          <w:szCs w:val="23"/>
        </w:rPr>
        <w:t xml:space="preserve"> </w:t>
      </w:r>
      <w:r>
        <w:rPr>
          <w:sz w:val="23"/>
          <w:szCs w:val="23"/>
          <w:u w:val="single" w:color="auto"/>
          <w:spacing w:val="1"/>
        </w:rPr>
        <w:t>日期之前送达招标人指定的地点，而不是以“邮戳为准</w:t>
      </w:r>
      <w:r>
        <w:rPr>
          <w:sz w:val="23"/>
          <w:szCs w:val="23"/>
          <w:u w:val="single" w:color="auto"/>
          <w:spacing w:val="-63"/>
        </w:rPr>
        <w:t xml:space="preserve"> </w:t>
      </w:r>
      <w:r>
        <w:rPr>
          <w:sz w:val="23"/>
          <w:szCs w:val="23"/>
          <w:u w:val="single" w:color="auto"/>
          <w:spacing w:val="1"/>
        </w:rPr>
        <w:t>”。</w:t>
      </w:r>
      <w:r>
        <w:rPr>
          <w:sz w:val="23"/>
          <w:szCs w:val="23"/>
          <w:spacing w:val="1"/>
        </w:rPr>
        <w:t>在截止时间后送达的投标文件，即已</w:t>
      </w:r>
      <w:r>
        <w:rPr>
          <w:sz w:val="23"/>
          <w:szCs w:val="23"/>
        </w:rPr>
        <w:t xml:space="preserve"> </w:t>
      </w:r>
      <w:r>
        <w:rPr>
          <w:sz w:val="23"/>
          <w:szCs w:val="23"/>
          <w:spacing w:val="5"/>
        </w:rPr>
        <w:t>经过了招标有效期的，招标人应当原封退回，不得进入开标阶段。</w:t>
      </w:r>
    </w:p>
    <w:p>
      <w:pPr>
        <w:pStyle w:val="BodyText"/>
        <w:ind w:left="28"/>
        <w:spacing w:before="287" w:line="219" w:lineRule="auto"/>
        <w:rPr>
          <w:sz w:val="23"/>
          <w:szCs w:val="23"/>
        </w:rPr>
      </w:pPr>
      <w:r>
        <w:rPr>
          <w:sz w:val="23"/>
          <w:szCs w:val="23"/>
          <w:b/>
          <w:bCs/>
          <w:spacing w:val="9"/>
        </w:rPr>
        <w:t>试题23-</w:t>
      </w:r>
      <w:r>
        <w:rPr>
          <w:sz w:val="23"/>
          <w:szCs w:val="23"/>
          <w:spacing w:val="9"/>
        </w:rPr>
        <w:t xml:space="preserve"> </w:t>
      </w:r>
      <w:r>
        <w:rPr>
          <w:sz w:val="23"/>
          <w:szCs w:val="23"/>
          <w:b/>
          <w:bCs/>
          <w:spacing w:val="9"/>
        </w:rPr>
        <w:t>【2021年下半年-第23题】</w:t>
      </w:r>
      <w:r>
        <w:rPr>
          <w:sz w:val="23"/>
          <w:szCs w:val="23"/>
          <w:spacing w:val="9"/>
        </w:rPr>
        <w:t xml:space="preserve"> </w:t>
      </w:r>
      <w:r>
        <w:rPr>
          <w:sz w:val="23"/>
          <w:szCs w:val="23"/>
          <w:b/>
          <w:bCs/>
          <w:spacing w:val="9"/>
        </w:rPr>
        <w:t>-敏捷项目管理</w:t>
      </w:r>
    </w:p>
    <w:p>
      <w:pPr>
        <w:pStyle w:val="BodyText"/>
        <w:ind w:left="24"/>
        <w:spacing w:before="31" w:line="219" w:lineRule="auto"/>
        <w:rPr>
          <w:sz w:val="23"/>
          <w:szCs w:val="23"/>
        </w:rPr>
      </w:pPr>
      <w:r>
        <w:rPr>
          <w:sz w:val="23"/>
          <w:szCs w:val="23"/>
          <w:spacing w:val="14"/>
        </w:rPr>
        <w:t>使用</w:t>
      </w:r>
      <w:r>
        <w:rPr>
          <w:sz w:val="23"/>
          <w:szCs w:val="23"/>
        </w:rPr>
        <w:t>Scrum</w:t>
      </w:r>
      <w:r>
        <w:rPr>
          <w:sz w:val="23"/>
          <w:szCs w:val="23"/>
          <w:spacing w:val="14"/>
        </w:rPr>
        <w:t xml:space="preserve"> 进行敏捷项目管理，其中，()负责维护进</w:t>
      </w:r>
      <w:r>
        <w:rPr>
          <w:sz w:val="23"/>
          <w:szCs w:val="23"/>
          <w:spacing w:val="13"/>
        </w:rPr>
        <w:t>程和任务。</w:t>
      </w:r>
    </w:p>
    <w:p>
      <w:pPr>
        <w:pStyle w:val="BodyText"/>
        <w:ind w:right="1393" w:firstLine="24"/>
        <w:spacing w:before="38"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A.</w:t>
      </w:r>
      <w:r>
        <w:rPr>
          <w:sz w:val="23"/>
          <w:szCs w:val="23"/>
          <w:spacing w:val="10"/>
        </w:rPr>
        <w:t>产品负责人</w:t>
      </w:r>
      <w:r>
        <w:rPr>
          <w:sz w:val="23"/>
          <w:szCs w:val="23"/>
          <w:spacing w:val="5"/>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rPr>
        <w:t>Scrum</w:t>
      </w:r>
      <w:r>
        <w:rPr>
          <w:rFonts w:ascii="Times New Roman" w:hAnsi="Times New Roman" w:eastAsia="Times New Roman" w:cs="Times New Roman"/>
          <w:sz w:val="23"/>
          <w:szCs w:val="23"/>
          <w:spacing w:val="52"/>
        </w:rPr>
        <w:t xml:space="preserve"> </w:t>
      </w:r>
      <w:r>
        <w:rPr>
          <w:sz w:val="23"/>
          <w:szCs w:val="23"/>
          <w:spacing w:val="10"/>
        </w:rPr>
        <w:t>主管</w:t>
      </w:r>
      <w:r>
        <w:rPr>
          <w:sz w:val="23"/>
          <w:szCs w:val="23"/>
          <w:spacing w:val="3"/>
        </w:rPr>
        <w:t xml:space="preserve">        </w:t>
      </w:r>
      <w:r>
        <w:rPr>
          <w:rFonts w:ascii="Times New Roman" w:hAnsi="Times New Roman" w:eastAsia="Times New Roman" w:cs="Times New Roman"/>
          <w:sz w:val="23"/>
          <w:szCs w:val="23"/>
          <w:spacing w:val="10"/>
          <w:position w:val="1"/>
        </w:rPr>
        <w:t>C.</w:t>
      </w:r>
      <w:r>
        <w:rPr>
          <w:sz w:val="23"/>
          <w:szCs w:val="23"/>
          <w:spacing w:val="10"/>
          <w:position w:val="1"/>
        </w:rPr>
        <w:t>开发团队</w:t>
      </w:r>
      <w:r>
        <w:rPr>
          <w:sz w:val="23"/>
          <w:szCs w:val="23"/>
          <w:spacing w:val="3"/>
          <w:position w:val="1"/>
        </w:rPr>
        <w:t xml:space="preserve">        </w:t>
      </w:r>
      <w:r>
        <w:rPr>
          <w:sz w:val="23"/>
          <w:szCs w:val="23"/>
          <w:spacing w:val="10"/>
        </w:rPr>
        <w:t>D.系统架构师</w:t>
      </w:r>
      <w:r>
        <w:rPr>
          <w:sz w:val="23"/>
          <w:szCs w:val="23"/>
          <w:spacing w:val="7"/>
        </w:rPr>
        <w:t xml:space="preserve"> </w:t>
      </w:r>
      <w:r>
        <w:rPr>
          <w:sz w:val="23"/>
          <w:szCs w:val="23"/>
          <w:spacing w:val="6"/>
        </w:rPr>
        <w:t>【答案】</w:t>
      </w:r>
      <w:r>
        <w:rPr>
          <w:rFonts w:ascii="Times New Roman" w:hAnsi="Times New Roman" w:eastAsia="Times New Roman" w:cs="Times New Roman"/>
          <w:sz w:val="23"/>
          <w:szCs w:val="23"/>
          <w:spacing w:val="6"/>
        </w:rPr>
        <w:t>B</w:t>
      </w:r>
    </w:p>
    <w:p>
      <w:pPr>
        <w:pStyle w:val="BodyText"/>
        <w:ind w:left="24" w:right="5" w:hanging="24"/>
        <w:spacing w:before="1" w:line="260" w:lineRule="auto"/>
        <w:rPr>
          <w:sz w:val="23"/>
          <w:szCs w:val="23"/>
        </w:rPr>
      </w:pPr>
      <w:r>
        <w:rPr>
          <w:sz w:val="23"/>
          <w:szCs w:val="23"/>
          <w:spacing w:val="9"/>
        </w:rPr>
        <w:t>【解析】</w:t>
      </w:r>
      <w:r>
        <w:rPr>
          <w:rFonts w:ascii="Times New Roman" w:hAnsi="Times New Roman" w:eastAsia="Times New Roman" w:cs="Times New Roman"/>
          <w:sz w:val="23"/>
          <w:szCs w:val="23"/>
          <w:spacing w:val="9"/>
        </w:rPr>
        <w:t>P151,</w:t>
      </w:r>
      <w:r>
        <w:rPr>
          <w:rFonts w:ascii="Times New Roman" w:hAnsi="Times New Roman" w:eastAsia="Times New Roman" w:cs="Times New Roman"/>
          <w:sz w:val="23"/>
          <w:szCs w:val="23"/>
        </w:rPr>
        <w:t>Scrum</w:t>
      </w:r>
      <w:r>
        <w:rPr>
          <w:rFonts w:ascii="Times New Roman" w:hAnsi="Times New Roman" w:eastAsia="Times New Roman" w:cs="Times New Roman"/>
          <w:sz w:val="23"/>
          <w:szCs w:val="23"/>
          <w:spacing w:val="9"/>
        </w:rPr>
        <w:t xml:space="preserve">    </w:t>
      </w:r>
      <w:r>
        <w:rPr>
          <w:sz w:val="23"/>
          <w:szCs w:val="23"/>
          <w:spacing w:val="9"/>
        </w:rPr>
        <w:t>中的主要角色包括同项目经理类似的</w:t>
      </w:r>
      <w:r>
        <w:rPr>
          <w:rFonts w:ascii="Times New Roman" w:hAnsi="Times New Roman" w:eastAsia="Times New Roman" w:cs="Times New Roman"/>
          <w:sz w:val="23"/>
          <w:szCs w:val="23"/>
        </w:rPr>
        <w:t>Scrum</w:t>
      </w:r>
      <w:r>
        <w:rPr>
          <w:rFonts w:ascii="Times New Roman" w:hAnsi="Times New Roman" w:eastAsia="Times New Roman" w:cs="Times New Roman"/>
          <w:sz w:val="23"/>
          <w:szCs w:val="23"/>
          <w:spacing w:val="37"/>
          <w:w w:val="101"/>
        </w:rPr>
        <w:t xml:space="preserve"> </w:t>
      </w:r>
      <w:r>
        <w:rPr>
          <w:sz w:val="23"/>
          <w:szCs w:val="23"/>
          <w:spacing w:val="8"/>
        </w:rPr>
        <w:t>主管角色负责维护过程和任</w:t>
      </w:r>
      <w:r>
        <w:rPr>
          <w:sz w:val="23"/>
          <w:szCs w:val="23"/>
        </w:rPr>
        <w:t xml:space="preserve"> </w:t>
      </w:r>
      <w:r>
        <w:rPr>
          <w:sz w:val="23"/>
          <w:szCs w:val="23"/>
          <w:spacing w:val="8"/>
        </w:rPr>
        <w:t>务，产品负责人代表利益所有者，开发团队包括了所有开发人员。</w:t>
      </w:r>
    </w:p>
    <w:p>
      <w:pPr>
        <w:pStyle w:val="BodyText"/>
        <w:ind w:left="28"/>
        <w:spacing w:before="314" w:line="219" w:lineRule="auto"/>
        <w:rPr>
          <w:sz w:val="23"/>
          <w:szCs w:val="23"/>
        </w:rPr>
      </w:pPr>
      <w:r>
        <w:rPr>
          <w:sz w:val="23"/>
          <w:szCs w:val="23"/>
          <w:b/>
          <w:bCs/>
          <w:spacing w:val="9"/>
        </w:rPr>
        <w:t>试题24-</w:t>
      </w:r>
      <w:r>
        <w:rPr>
          <w:sz w:val="23"/>
          <w:szCs w:val="23"/>
          <w:spacing w:val="9"/>
        </w:rPr>
        <w:t xml:space="preserve"> </w:t>
      </w:r>
      <w:r>
        <w:rPr>
          <w:sz w:val="23"/>
          <w:szCs w:val="23"/>
          <w:b/>
          <w:bCs/>
          <w:spacing w:val="9"/>
        </w:rPr>
        <w:t>【2021年下半年-第24题】</w:t>
      </w:r>
      <w:r>
        <w:rPr>
          <w:sz w:val="23"/>
          <w:szCs w:val="23"/>
          <w:spacing w:val="9"/>
        </w:rPr>
        <w:t xml:space="preserve"> </w:t>
      </w:r>
      <w:r>
        <w:rPr>
          <w:sz w:val="23"/>
          <w:szCs w:val="23"/>
          <w:b/>
          <w:bCs/>
          <w:spacing w:val="9"/>
        </w:rPr>
        <w:t>-项目组织结构</w:t>
      </w:r>
    </w:p>
    <w:p>
      <w:pPr>
        <w:pStyle w:val="BodyText"/>
        <w:ind w:left="24" w:right="1"/>
        <w:spacing w:before="29" w:line="249" w:lineRule="auto"/>
        <w:jc w:val="both"/>
        <w:rPr>
          <w:sz w:val="23"/>
          <w:szCs w:val="23"/>
        </w:rPr>
      </w:pPr>
      <w:r>
        <w:rPr>
          <w:sz w:val="23"/>
          <w:szCs w:val="23"/>
          <w:spacing w:val="16"/>
        </w:rPr>
        <w:t>某100人的公司承接了一个大型项目，所有部门都参与了该项目，其中55人为全职</w:t>
      </w:r>
      <w:r>
        <w:rPr>
          <w:sz w:val="23"/>
          <w:szCs w:val="23"/>
          <w:spacing w:val="15"/>
        </w:rPr>
        <w:t>参与。项</w:t>
      </w:r>
      <w:r>
        <w:rPr>
          <w:sz w:val="23"/>
          <w:szCs w:val="23"/>
        </w:rPr>
        <w:t xml:space="preserve"> </w:t>
      </w:r>
      <w:r>
        <w:rPr>
          <w:sz w:val="23"/>
          <w:szCs w:val="23"/>
          <w:spacing w:val="11"/>
        </w:rPr>
        <w:t>目经理小</w:t>
      </w:r>
      <w:r>
        <w:rPr>
          <w:rFonts w:ascii="Times New Roman" w:hAnsi="Times New Roman" w:eastAsia="Times New Roman" w:cs="Times New Roman"/>
          <w:sz w:val="23"/>
          <w:szCs w:val="23"/>
          <w:spacing w:val="11"/>
        </w:rPr>
        <w:t>A</w:t>
      </w:r>
      <w:r>
        <w:rPr>
          <w:sz w:val="23"/>
          <w:szCs w:val="23"/>
          <w:spacing w:val="11"/>
        </w:rPr>
        <w:t>专职负责项目管理，公司配置管理人</w:t>
      </w:r>
      <w:r>
        <w:rPr>
          <w:sz w:val="23"/>
          <w:szCs w:val="23"/>
          <w:spacing w:val="10"/>
        </w:rPr>
        <w:t>员小</w:t>
      </w:r>
      <w:r>
        <w:rPr>
          <w:rFonts w:ascii="Times New Roman" w:hAnsi="Times New Roman" w:eastAsia="Times New Roman" w:cs="Times New Roman"/>
          <w:sz w:val="23"/>
          <w:szCs w:val="23"/>
          <w:spacing w:val="10"/>
        </w:rPr>
        <w:t>B</w:t>
      </w:r>
      <w:r>
        <w:rPr>
          <w:sz w:val="23"/>
          <w:szCs w:val="23"/>
          <w:spacing w:val="10"/>
        </w:rPr>
        <w:t>兼职负责该项目的行政工作。则该公司</w:t>
      </w:r>
      <w:r>
        <w:rPr>
          <w:sz w:val="23"/>
          <w:szCs w:val="23"/>
        </w:rPr>
        <w:t xml:space="preserve"> </w:t>
      </w:r>
      <w:r>
        <w:rPr>
          <w:sz w:val="23"/>
          <w:szCs w:val="23"/>
          <w:spacing w:val="15"/>
        </w:rPr>
        <w:t>的组织结构类型是()。</w:t>
      </w:r>
    </w:p>
    <w:p>
      <w:pPr>
        <w:pStyle w:val="BodyText"/>
        <w:ind w:right="122" w:firstLine="24"/>
        <w:spacing w:before="2" w:line="24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强矩阵型组织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4"/>
        </w:rPr>
        <w:t xml:space="preserve"> </w:t>
      </w:r>
      <w:r>
        <w:rPr>
          <w:sz w:val="23"/>
          <w:szCs w:val="23"/>
          <w:spacing w:val="8"/>
        </w:rPr>
        <w:t>弱矩阵型组织</w:t>
      </w:r>
      <w:r>
        <w:rPr>
          <w:sz w:val="23"/>
          <w:szCs w:val="23"/>
          <w:spacing w:val="3"/>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7"/>
        </w:rPr>
        <w:t xml:space="preserve"> </w:t>
      </w:r>
      <w:r>
        <w:rPr>
          <w:sz w:val="23"/>
          <w:szCs w:val="23"/>
          <w:spacing w:val="8"/>
        </w:rPr>
        <w:t>项目型组织</w:t>
      </w:r>
      <w:r>
        <w:rPr>
          <w:sz w:val="23"/>
          <w:szCs w:val="23"/>
          <w:spacing w:val="3"/>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3"/>
        </w:rPr>
        <w:t xml:space="preserve"> </w:t>
      </w:r>
      <w:r>
        <w:rPr>
          <w:sz w:val="23"/>
          <w:szCs w:val="23"/>
          <w:spacing w:val="8"/>
        </w:rPr>
        <w:t>平衡矩</w:t>
      </w:r>
      <w:r>
        <w:rPr>
          <w:sz w:val="23"/>
          <w:szCs w:val="23"/>
          <w:spacing w:val="7"/>
        </w:rPr>
        <w:t>阵型组织</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ind w:left="24" w:right="5" w:hanging="24"/>
        <w:spacing w:before="1" w:line="260" w:lineRule="auto"/>
        <w:rPr>
          <w:sz w:val="23"/>
          <w:szCs w:val="23"/>
        </w:rPr>
      </w:pPr>
      <w:r>
        <w:rPr>
          <w:sz w:val="23"/>
          <w:szCs w:val="23"/>
          <w:spacing w:val="11"/>
        </w:rPr>
        <w:t>【解析】</w:t>
      </w:r>
      <w:r>
        <w:rPr>
          <w:rFonts w:ascii="Times New Roman" w:hAnsi="Times New Roman" w:eastAsia="Times New Roman" w:cs="Times New Roman"/>
          <w:sz w:val="23"/>
          <w:szCs w:val="23"/>
          <w:spacing w:val="11"/>
        </w:rPr>
        <w:t>P140,    </w:t>
      </w:r>
      <w:r>
        <w:rPr>
          <w:sz w:val="23"/>
          <w:szCs w:val="23"/>
          <w:spacing w:val="11"/>
        </w:rPr>
        <w:t>此题考的很细啊，全职</w:t>
      </w:r>
      <w:r>
        <w:rPr>
          <w:sz w:val="23"/>
          <w:szCs w:val="23"/>
          <w:spacing w:val="10"/>
        </w:rPr>
        <w:t>参与人数占比55%,行政人员是兼职，结合下图可判断</w:t>
      </w:r>
      <w:r>
        <w:rPr>
          <w:sz w:val="23"/>
          <w:szCs w:val="23"/>
        </w:rPr>
        <w:t xml:space="preserve"> </w:t>
      </w:r>
      <w:r>
        <w:rPr>
          <w:sz w:val="23"/>
          <w:szCs w:val="23"/>
          <w:spacing w:val="5"/>
        </w:rPr>
        <w:t>是平衡矩阵</w:t>
      </w:r>
    </w:p>
    <w:p>
      <w:pPr>
        <w:spacing w:line="260" w:lineRule="auto"/>
        <w:sectPr>
          <w:headerReference w:type="default" r:id="rId79"/>
          <w:footerReference w:type="default" r:id="rId80"/>
          <w:pgSz w:w="11910" w:h="16840"/>
          <w:pgMar w:top="1143" w:right="1094" w:bottom="1140" w:left="1035" w:header="789" w:footer="1023" w:gutter="0"/>
        </w:sectPr>
        <w:rPr>
          <w:sz w:val="23"/>
          <w:szCs w:val="23"/>
        </w:rPr>
      </w:pPr>
    </w:p>
    <w:p>
      <w:pPr>
        <w:spacing w:line="380" w:lineRule="auto"/>
        <w:rPr>
          <w:rFonts w:ascii="Arial"/>
          <w:sz w:val="21"/>
        </w:rPr>
      </w:pPr>
      <w:r/>
    </w:p>
    <w:p>
      <w:pPr>
        <w:pStyle w:val="BodyText"/>
        <w:ind w:left="29"/>
        <w:spacing w:before="71" w:line="212" w:lineRule="auto"/>
        <w:tabs>
          <w:tab w:val="left" w:pos="178"/>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before="107"/>
        <w:rPr/>
      </w:pPr>
      <w:r/>
    </w:p>
    <w:tbl>
      <w:tblPr>
        <w:tblStyle w:val="TableNormal"/>
        <w:tblW w:w="9619"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03"/>
        <w:gridCol w:w="1319"/>
        <w:gridCol w:w="1718"/>
        <w:gridCol w:w="1978"/>
        <w:gridCol w:w="1548"/>
        <w:gridCol w:w="1453"/>
      </w:tblGrid>
      <w:tr>
        <w:trPr>
          <w:trHeight w:val="414" w:hRule="atLeast"/>
        </w:trPr>
        <w:tc>
          <w:tcPr>
            <w:shd w:val="clear" w:fill="4E80BB"/>
            <w:tcW w:w="1603" w:type="dxa"/>
            <w:vAlign w:val="top"/>
            <w:vMerge w:val="restart"/>
            <w:tcBorders>
              <w:tl2br w:val="single" w:color="000000" w:sz="4" w:space="0"/>
              <w:bottom w:val="nil"/>
            </w:tcBorders>
          </w:tcPr>
          <w:p>
            <w:pPr>
              <w:pStyle w:val="TableText"/>
              <w:ind w:left="78" w:right="86" w:firstLine="560"/>
              <w:spacing w:before="41" w:line="332" w:lineRule="auto"/>
              <w:rPr>
                <w:sz w:val="22"/>
                <w:szCs w:val="22"/>
              </w:rPr>
            </w:pPr>
            <w:r>
              <w:rPr>
                <w:sz w:val="22"/>
                <w:szCs w:val="22"/>
                <w:b/>
                <w:bCs/>
                <w:color w:val="FFFFFF"/>
                <w:spacing w:val="-6"/>
              </w:rPr>
              <w:t>组织类型</w:t>
            </w:r>
            <w:r>
              <w:rPr>
                <w:sz w:val="22"/>
                <w:szCs w:val="22"/>
                <w:color w:val="FFFFFF"/>
                <w:spacing w:val="2"/>
              </w:rPr>
              <w:t xml:space="preserve"> </w:t>
            </w:r>
            <w:r>
              <w:rPr>
                <w:sz w:val="22"/>
                <w:szCs w:val="22"/>
                <w:b/>
                <w:bCs/>
                <w:color w:val="FFFFFF"/>
                <w:spacing w:val="1"/>
              </w:rPr>
              <w:t>项目特点</w:t>
            </w:r>
          </w:p>
        </w:tc>
        <w:tc>
          <w:tcPr>
            <w:shd w:val="clear" w:fill="4E80BB"/>
            <w:tcW w:w="1319" w:type="dxa"/>
            <w:vAlign w:val="top"/>
            <w:vMerge w:val="restart"/>
            <w:tcBorders>
              <w:bottom w:val="nil"/>
            </w:tcBorders>
          </w:tcPr>
          <w:p>
            <w:pPr>
              <w:pStyle w:val="TableText"/>
              <w:ind w:left="105"/>
              <w:spacing w:before="312" w:line="221" w:lineRule="auto"/>
              <w:rPr>
                <w:sz w:val="22"/>
                <w:szCs w:val="22"/>
              </w:rPr>
            </w:pPr>
            <w:r>
              <w:rPr>
                <w:sz w:val="22"/>
                <w:szCs w:val="22"/>
                <w:b/>
                <w:bCs/>
                <w:color w:val="FFFFFF"/>
                <w:spacing w:val="-4"/>
              </w:rPr>
              <w:t>职能型组织</w:t>
            </w:r>
          </w:p>
        </w:tc>
        <w:tc>
          <w:tcPr>
            <w:shd w:val="clear" w:fill="4E80BC"/>
            <w:tcW w:w="5244" w:type="dxa"/>
            <w:vAlign w:val="top"/>
            <w:gridSpan w:val="3"/>
          </w:tcPr>
          <w:p>
            <w:pPr>
              <w:pStyle w:val="TableText"/>
              <w:ind w:left="2086"/>
              <w:spacing w:before="101" w:line="219" w:lineRule="auto"/>
              <w:rPr>
                <w:sz w:val="22"/>
                <w:szCs w:val="22"/>
              </w:rPr>
            </w:pPr>
            <w:r>
              <w:rPr>
                <w:sz w:val="22"/>
                <w:szCs w:val="22"/>
                <w:b/>
                <w:bCs/>
                <w:color w:val="FFFFFF"/>
                <w:spacing w:val="-4"/>
              </w:rPr>
              <w:t>矩阵型组织</w:t>
            </w:r>
          </w:p>
        </w:tc>
        <w:tc>
          <w:tcPr>
            <w:shd w:val="clear" w:fill="4E80BB"/>
            <w:tcW w:w="1453" w:type="dxa"/>
            <w:vAlign w:val="top"/>
            <w:vMerge w:val="restart"/>
            <w:tcBorders>
              <w:bottom w:val="nil"/>
            </w:tcBorders>
          </w:tcPr>
          <w:p>
            <w:pPr>
              <w:pStyle w:val="TableText"/>
              <w:ind w:left="172"/>
              <w:spacing w:before="311" w:line="220" w:lineRule="auto"/>
              <w:rPr>
                <w:sz w:val="22"/>
                <w:szCs w:val="22"/>
              </w:rPr>
            </w:pPr>
            <w:r>
              <w:rPr>
                <w:sz w:val="22"/>
                <w:szCs w:val="22"/>
                <w:b/>
                <w:bCs/>
                <w:color w:val="FFFFFF"/>
                <w:spacing w:val="-5"/>
              </w:rPr>
              <w:t>项目型组织</w:t>
            </w:r>
          </w:p>
        </w:tc>
      </w:tr>
      <w:tr>
        <w:trPr>
          <w:trHeight w:val="419" w:hRule="atLeast"/>
        </w:trPr>
        <w:tc>
          <w:tcPr>
            <w:tcW w:w="1603" w:type="dxa"/>
            <w:vAlign w:val="top"/>
            <w:vMerge w:val="continue"/>
            <w:tcBorders>
              <w:tl2br w:val="single" w:color="000000" w:sz="4" w:space="0"/>
              <w:top w:val="nil"/>
            </w:tcBorders>
          </w:tcPr>
          <w:p>
            <w:pPr>
              <w:rPr>
                <w:rFonts w:ascii="Arial"/>
                <w:sz w:val="21"/>
              </w:rPr>
            </w:pPr>
            <w:r/>
          </w:p>
        </w:tc>
        <w:tc>
          <w:tcPr>
            <w:tcW w:w="1319" w:type="dxa"/>
            <w:vAlign w:val="top"/>
            <w:vMerge w:val="continue"/>
            <w:tcBorders>
              <w:top w:val="nil"/>
            </w:tcBorders>
          </w:tcPr>
          <w:p>
            <w:pPr>
              <w:rPr>
                <w:rFonts w:ascii="Arial"/>
                <w:sz w:val="21"/>
              </w:rPr>
            </w:pPr>
            <w:r/>
          </w:p>
        </w:tc>
        <w:tc>
          <w:tcPr>
            <w:tcW w:w="1718" w:type="dxa"/>
            <w:vAlign w:val="top"/>
          </w:tcPr>
          <w:p>
            <w:pPr>
              <w:pStyle w:val="TableText"/>
              <w:ind w:left="196"/>
              <w:spacing w:before="97" w:line="219" w:lineRule="auto"/>
              <w:rPr>
                <w:sz w:val="22"/>
                <w:szCs w:val="22"/>
              </w:rPr>
            </w:pPr>
            <w:r>
              <w:rPr>
                <w:sz w:val="22"/>
                <w:szCs w:val="22"/>
                <w:b/>
                <w:bCs/>
                <w:spacing w:val="-4"/>
              </w:rPr>
              <w:t>弱矩阵型组织</w:t>
            </w:r>
          </w:p>
        </w:tc>
        <w:tc>
          <w:tcPr>
            <w:tcW w:w="1978" w:type="dxa"/>
            <w:vAlign w:val="top"/>
          </w:tcPr>
          <w:p>
            <w:pPr>
              <w:pStyle w:val="TableText"/>
              <w:ind w:left="94"/>
              <w:spacing w:before="100" w:line="219" w:lineRule="auto"/>
              <w:rPr>
                <w:sz w:val="22"/>
                <w:szCs w:val="22"/>
              </w:rPr>
            </w:pPr>
            <w:r>
              <w:rPr>
                <w:sz w:val="22"/>
                <w:szCs w:val="22"/>
                <w:spacing w:val="-1"/>
              </w:rPr>
              <w:t>平衡矩阵型组织</w:t>
            </w:r>
          </w:p>
        </w:tc>
        <w:tc>
          <w:tcPr>
            <w:tcW w:w="1548" w:type="dxa"/>
            <w:vAlign w:val="top"/>
          </w:tcPr>
          <w:p>
            <w:pPr>
              <w:pStyle w:val="TableText"/>
              <w:ind w:left="106"/>
              <w:spacing w:before="100" w:line="219" w:lineRule="auto"/>
              <w:rPr>
                <w:sz w:val="22"/>
                <w:szCs w:val="22"/>
              </w:rPr>
            </w:pPr>
            <w:r>
              <w:rPr>
                <w:sz w:val="22"/>
                <w:szCs w:val="22"/>
                <w:spacing w:val="2"/>
              </w:rPr>
              <w:t>强矩阵型组织</w:t>
            </w:r>
          </w:p>
        </w:tc>
        <w:tc>
          <w:tcPr>
            <w:tcW w:w="1453" w:type="dxa"/>
            <w:vAlign w:val="top"/>
            <w:vMerge w:val="continue"/>
            <w:tcBorders>
              <w:top w:val="nil"/>
            </w:tcBorders>
          </w:tcPr>
          <w:p>
            <w:pPr>
              <w:rPr>
                <w:rFonts w:ascii="Arial"/>
                <w:sz w:val="21"/>
              </w:rPr>
            </w:pPr>
            <w:r/>
          </w:p>
        </w:tc>
      </w:tr>
      <w:tr>
        <w:trPr>
          <w:trHeight w:val="429" w:hRule="atLeast"/>
        </w:trPr>
        <w:tc>
          <w:tcPr>
            <w:tcW w:w="1603" w:type="dxa"/>
            <w:vAlign w:val="top"/>
          </w:tcPr>
          <w:p>
            <w:pPr>
              <w:pStyle w:val="TableText"/>
              <w:ind w:left="138"/>
              <w:spacing w:before="108" w:line="219" w:lineRule="auto"/>
              <w:rPr>
                <w:sz w:val="22"/>
                <w:szCs w:val="22"/>
              </w:rPr>
            </w:pPr>
            <w:r>
              <w:rPr>
                <w:sz w:val="22"/>
                <w:szCs w:val="22"/>
                <w:b/>
                <w:bCs/>
                <w:spacing w:val="-1"/>
              </w:rPr>
              <w:t>项目经理权力</w:t>
            </w:r>
          </w:p>
        </w:tc>
        <w:tc>
          <w:tcPr>
            <w:tcW w:w="1319" w:type="dxa"/>
            <w:vAlign w:val="top"/>
          </w:tcPr>
          <w:p>
            <w:pPr>
              <w:pStyle w:val="TableText"/>
              <w:ind w:left="102"/>
              <w:spacing w:before="111" w:line="220" w:lineRule="auto"/>
              <w:rPr>
                <w:sz w:val="22"/>
                <w:szCs w:val="22"/>
              </w:rPr>
            </w:pPr>
            <w:r>
              <w:rPr>
                <w:sz w:val="22"/>
                <w:szCs w:val="22"/>
                <w:spacing w:val="2"/>
              </w:rPr>
              <w:t>很小和没有</w:t>
            </w:r>
          </w:p>
        </w:tc>
        <w:tc>
          <w:tcPr>
            <w:tcW w:w="1718" w:type="dxa"/>
            <w:vAlign w:val="top"/>
          </w:tcPr>
          <w:p>
            <w:pPr>
              <w:pStyle w:val="TableText"/>
              <w:ind w:left="633"/>
              <w:spacing w:before="111" w:line="220" w:lineRule="auto"/>
              <w:rPr>
                <w:sz w:val="22"/>
                <w:szCs w:val="22"/>
              </w:rPr>
            </w:pPr>
            <w:r>
              <w:rPr>
                <w:sz w:val="22"/>
                <w:szCs w:val="22"/>
                <w:spacing w:val="6"/>
              </w:rPr>
              <w:t>有限</w:t>
            </w:r>
          </w:p>
        </w:tc>
        <w:tc>
          <w:tcPr>
            <w:tcW w:w="1978" w:type="dxa"/>
            <w:vAlign w:val="top"/>
          </w:tcPr>
          <w:p>
            <w:pPr>
              <w:pStyle w:val="TableText"/>
              <w:ind w:left="595"/>
              <w:spacing w:before="111" w:line="219" w:lineRule="auto"/>
              <w:rPr>
                <w:sz w:val="22"/>
                <w:szCs w:val="22"/>
              </w:rPr>
            </w:pPr>
            <w:r>
              <w:rPr>
                <w:sz w:val="22"/>
                <w:szCs w:val="22"/>
                <w:spacing w:val="2"/>
              </w:rPr>
              <w:t>小~中等</w:t>
            </w:r>
          </w:p>
        </w:tc>
        <w:tc>
          <w:tcPr>
            <w:tcW w:w="1548" w:type="dxa"/>
            <w:vAlign w:val="top"/>
          </w:tcPr>
          <w:p>
            <w:pPr>
              <w:pStyle w:val="TableText"/>
              <w:ind w:left="386"/>
              <w:spacing w:before="111" w:line="219" w:lineRule="auto"/>
              <w:rPr>
                <w:sz w:val="22"/>
                <w:szCs w:val="22"/>
              </w:rPr>
            </w:pPr>
            <w:r>
              <w:rPr>
                <w:sz w:val="22"/>
                <w:szCs w:val="22"/>
                <w:spacing w:val="2"/>
              </w:rPr>
              <w:t>中等~大</w:t>
            </w:r>
          </w:p>
        </w:tc>
        <w:tc>
          <w:tcPr>
            <w:tcW w:w="1453" w:type="dxa"/>
            <w:vAlign w:val="top"/>
          </w:tcPr>
          <w:p>
            <w:pPr>
              <w:pStyle w:val="TableText"/>
              <w:ind w:left="608"/>
              <w:spacing w:before="111" w:line="220" w:lineRule="auto"/>
              <w:rPr>
                <w:sz w:val="22"/>
                <w:szCs w:val="22"/>
              </w:rPr>
            </w:pPr>
            <w:r>
              <w:rPr>
                <w:sz w:val="22"/>
                <w:szCs w:val="22"/>
              </w:rPr>
              <w:t>大</w:t>
            </w:r>
          </w:p>
        </w:tc>
      </w:tr>
      <w:tr>
        <w:trPr>
          <w:trHeight w:val="858" w:hRule="atLeast"/>
        </w:trPr>
        <w:tc>
          <w:tcPr>
            <w:tcW w:w="1603" w:type="dxa"/>
            <w:vAlign w:val="top"/>
          </w:tcPr>
          <w:p>
            <w:pPr>
              <w:pStyle w:val="TableText"/>
              <w:ind w:left="138"/>
              <w:spacing w:before="79" w:line="210" w:lineRule="auto"/>
              <w:rPr>
                <w:sz w:val="22"/>
                <w:szCs w:val="22"/>
              </w:rPr>
            </w:pPr>
            <w:r>
              <w:rPr>
                <w:sz w:val="22"/>
                <w:szCs w:val="22"/>
                <w:b/>
                <w:bCs/>
                <w:spacing w:val="-4"/>
              </w:rPr>
              <w:t>组织中全职参</w:t>
            </w:r>
          </w:p>
          <w:p>
            <w:pPr>
              <w:pStyle w:val="TableText"/>
              <w:ind w:left="138"/>
              <w:spacing w:line="210" w:lineRule="auto"/>
              <w:rPr>
                <w:sz w:val="22"/>
                <w:szCs w:val="22"/>
              </w:rPr>
            </w:pPr>
            <w:r>
              <w:rPr>
                <w:sz w:val="22"/>
                <w:szCs w:val="22"/>
                <w:b/>
                <w:bCs/>
                <w:spacing w:val="-1"/>
              </w:rPr>
              <w:t>与项目工作的</w:t>
            </w:r>
          </w:p>
          <w:p>
            <w:pPr>
              <w:pStyle w:val="TableText"/>
              <w:ind w:left="358"/>
              <w:spacing w:line="220" w:lineRule="auto"/>
              <w:rPr>
                <w:sz w:val="22"/>
                <w:szCs w:val="22"/>
              </w:rPr>
            </w:pPr>
            <w:r>
              <w:rPr>
                <w:sz w:val="22"/>
                <w:szCs w:val="22"/>
                <w:b/>
                <w:bCs/>
              </w:rPr>
              <w:t>职员比例</w:t>
            </w:r>
          </w:p>
        </w:tc>
        <w:tc>
          <w:tcPr>
            <w:tcW w:w="1319" w:type="dxa"/>
            <w:vAlign w:val="top"/>
          </w:tcPr>
          <w:p>
            <w:pPr>
              <w:spacing w:line="249" w:lineRule="auto"/>
              <w:rPr>
                <w:rFonts w:ascii="Arial"/>
                <w:sz w:val="21"/>
              </w:rPr>
            </w:pPr>
            <w:r/>
          </w:p>
          <w:p>
            <w:pPr>
              <w:pStyle w:val="TableText"/>
              <w:ind w:left="431"/>
              <w:spacing w:before="72" w:line="220" w:lineRule="auto"/>
              <w:rPr>
                <w:sz w:val="22"/>
                <w:szCs w:val="22"/>
              </w:rPr>
            </w:pPr>
            <w:r>
              <w:rPr>
                <w:sz w:val="22"/>
                <w:szCs w:val="22"/>
                <w:spacing w:val="5"/>
              </w:rPr>
              <w:t>没有</w:t>
            </w:r>
          </w:p>
        </w:tc>
        <w:tc>
          <w:tcPr>
            <w:tcW w:w="1718" w:type="dxa"/>
            <w:vAlign w:val="top"/>
          </w:tcPr>
          <w:p>
            <w:pPr>
              <w:spacing w:line="270" w:lineRule="auto"/>
              <w:rPr>
                <w:rFonts w:ascii="Arial"/>
                <w:sz w:val="21"/>
              </w:rPr>
            </w:pPr>
            <w:r/>
          </w:p>
          <w:p>
            <w:pPr>
              <w:pStyle w:val="TableText"/>
              <w:ind w:left="572"/>
              <w:spacing w:before="71"/>
              <w:rPr>
                <w:sz w:val="22"/>
                <w:szCs w:val="22"/>
              </w:rPr>
            </w:pPr>
            <w:r>
              <w:rPr>
                <w:sz w:val="22"/>
                <w:szCs w:val="22"/>
                <w:spacing w:val="-2"/>
              </w:rPr>
              <w:t>0~25%</w:t>
            </w:r>
          </w:p>
        </w:tc>
        <w:tc>
          <w:tcPr>
            <w:tcW w:w="1978" w:type="dxa"/>
            <w:vAlign w:val="top"/>
          </w:tcPr>
          <w:p>
            <w:pPr>
              <w:spacing w:line="270" w:lineRule="auto"/>
              <w:rPr>
                <w:rFonts w:ascii="Arial"/>
                <w:sz w:val="21"/>
              </w:rPr>
            </w:pPr>
            <w:r/>
          </w:p>
          <w:p>
            <w:pPr>
              <w:pStyle w:val="TableText"/>
              <w:ind w:left="595"/>
              <w:spacing w:before="71"/>
              <w:rPr>
                <w:sz w:val="22"/>
                <w:szCs w:val="22"/>
              </w:rPr>
            </w:pPr>
            <w:r>
              <w:rPr>
                <w:sz w:val="22"/>
                <w:szCs w:val="22"/>
                <w:spacing w:val="-4"/>
              </w:rPr>
              <w:t>15%~60%</w:t>
            </w:r>
          </w:p>
        </w:tc>
        <w:tc>
          <w:tcPr>
            <w:tcW w:w="1548" w:type="dxa"/>
            <w:vAlign w:val="top"/>
          </w:tcPr>
          <w:p>
            <w:pPr>
              <w:spacing w:line="270" w:lineRule="auto"/>
              <w:rPr>
                <w:rFonts w:ascii="Arial"/>
                <w:sz w:val="21"/>
              </w:rPr>
            </w:pPr>
            <w:r/>
          </w:p>
          <w:p>
            <w:pPr>
              <w:pStyle w:val="TableText"/>
              <w:ind w:left="386"/>
              <w:spacing w:before="71"/>
              <w:rPr>
                <w:sz w:val="22"/>
                <w:szCs w:val="22"/>
              </w:rPr>
            </w:pPr>
            <w:r>
              <w:rPr>
                <w:sz w:val="22"/>
                <w:szCs w:val="22"/>
                <w:spacing w:val="-2"/>
              </w:rPr>
              <w:t>50%~95%</w:t>
            </w:r>
          </w:p>
        </w:tc>
        <w:tc>
          <w:tcPr>
            <w:tcW w:w="1453" w:type="dxa"/>
            <w:vAlign w:val="top"/>
          </w:tcPr>
          <w:p>
            <w:pPr>
              <w:spacing w:line="270" w:lineRule="auto"/>
              <w:rPr>
                <w:rFonts w:ascii="Arial"/>
                <w:sz w:val="21"/>
              </w:rPr>
            </w:pPr>
            <w:r/>
          </w:p>
          <w:p>
            <w:pPr>
              <w:pStyle w:val="TableText"/>
              <w:ind w:left="279"/>
              <w:spacing w:before="71"/>
              <w:rPr>
                <w:sz w:val="22"/>
                <w:szCs w:val="22"/>
              </w:rPr>
            </w:pPr>
            <w:r>
              <w:rPr>
                <w:sz w:val="22"/>
                <w:szCs w:val="22"/>
                <w:spacing w:val="-2"/>
              </w:rPr>
              <w:t>85%~100%</w:t>
            </w:r>
          </w:p>
        </w:tc>
      </w:tr>
      <w:tr>
        <w:trPr>
          <w:trHeight w:val="598" w:hRule="atLeast"/>
        </w:trPr>
        <w:tc>
          <w:tcPr>
            <w:tcW w:w="1603" w:type="dxa"/>
            <w:vAlign w:val="top"/>
          </w:tcPr>
          <w:p>
            <w:pPr>
              <w:pStyle w:val="TableText"/>
              <w:ind w:left="467" w:right="366" w:hanging="109"/>
              <w:spacing w:before="70" w:line="216" w:lineRule="auto"/>
              <w:rPr>
                <w:sz w:val="22"/>
                <w:szCs w:val="22"/>
              </w:rPr>
            </w:pPr>
            <w:r>
              <w:rPr>
                <w:sz w:val="22"/>
                <w:szCs w:val="22"/>
                <w:b/>
                <w:bCs/>
                <w:spacing w:val="-6"/>
              </w:rPr>
              <w:t>项目经理</w:t>
            </w:r>
            <w:r>
              <w:rPr>
                <w:sz w:val="22"/>
                <w:szCs w:val="22"/>
                <w:spacing w:val="1"/>
              </w:rPr>
              <w:t xml:space="preserve"> </w:t>
            </w:r>
            <w:r>
              <w:rPr>
                <w:sz w:val="22"/>
                <w:szCs w:val="22"/>
                <w:b/>
                <w:bCs/>
                <w:spacing w:val="-2"/>
              </w:rPr>
              <w:t>的职位</w:t>
            </w:r>
          </w:p>
        </w:tc>
        <w:tc>
          <w:tcPr>
            <w:tcW w:w="1319" w:type="dxa"/>
            <w:vAlign w:val="top"/>
          </w:tcPr>
          <w:p>
            <w:pPr>
              <w:pStyle w:val="TableText"/>
              <w:ind w:left="211"/>
              <w:spacing w:before="194" w:line="219" w:lineRule="auto"/>
              <w:rPr>
                <w:sz w:val="22"/>
                <w:szCs w:val="22"/>
              </w:rPr>
            </w:pPr>
            <w:r>
              <w:rPr>
                <w:sz w:val="22"/>
                <w:szCs w:val="22"/>
                <w:spacing w:val="5"/>
              </w:rPr>
              <w:t>部分时间</w:t>
            </w:r>
          </w:p>
        </w:tc>
        <w:tc>
          <w:tcPr>
            <w:tcW w:w="1718" w:type="dxa"/>
            <w:vAlign w:val="top"/>
          </w:tcPr>
          <w:p>
            <w:pPr>
              <w:pStyle w:val="TableText"/>
              <w:ind w:left="413"/>
              <w:spacing w:before="194" w:line="219" w:lineRule="auto"/>
              <w:rPr>
                <w:sz w:val="22"/>
                <w:szCs w:val="22"/>
              </w:rPr>
            </w:pPr>
            <w:r>
              <w:rPr>
                <w:sz w:val="22"/>
                <w:szCs w:val="22"/>
                <w:spacing w:val="5"/>
              </w:rPr>
              <w:t>部分时间</w:t>
            </w:r>
          </w:p>
        </w:tc>
        <w:tc>
          <w:tcPr>
            <w:tcW w:w="1978" w:type="dxa"/>
            <w:vAlign w:val="top"/>
          </w:tcPr>
          <w:p>
            <w:pPr>
              <w:pStyle w:val="TableText"/>
              <w:ind w:left="764"/>
              <w:spacing w:before="196" w:line="221" w:lineRule="auto"/>
              <w:rPr>
                <w:sz w:val="22"/>
                <w:szCs w:val="22"/>
              </w:rPr>
            </w:pPr>
            <w:r>
              <w:rPr>
                <w:sz w:val="22"/>
                <w:szCs w:val="22"/>
                <w:spacing w:val="6"/>
              </w:rPr>
              <w:t>全时</w:t>
            </w:r>
          </w:p>
        </w:tc>
        <w:tc>
          <w:tcPr>
            <w:tcW w:w="1548" w:type="dxa"/>
            <w:vAlign w:val="top"/>
          </w:tcPr>
          <w:p>
            <w:pPr>
              <w:pStyle w:val="TableText"/>
              <w:ind w:left="546"/>
              <w:spacing w:before="196" w:line="221" w:lineRule="auto"/>
              <w:rPr>
                <w:sz w:val="22"/>
                <w:szCs w:val="22"/>
              </w:rPr>
            </w:pPr>
            <w:r>
              <w:rPr>
                <w:sz w:val="22"/>
                <w:szCs w:val="22"/>
                <w:spacing w:val="6"/>
              </w:rPr>
              <w:t>全时</w:t>
            </w:r>
          </w:p>
        </w:tc>
        <w:tc>
          <w:tcPr>
            <w:tcW w:w="1453" w:type="dxa"/>
            <w:vAlign w:val="top"/>
          </w:tcPr>
          <w:p>
            <w:pPr>
              <w:pStyle w:val="TableText"/>
              <w:ind w:left="499"/>
              <w:spacing w:before="196" w:line="221" w:lineRule="auto"/>
              <w:rPr>
                <w:sz w:val="22"/>
                <w:szCs w:val="22"/>
              </w:rPr>
            </w:pPr>
            <w:r>
              <w:rPr>
                <w:sz w:val="22"/>
                <w:szCs w:val="22"/>
                <w:spacing w:val="6"/>
              </w:rPr>
              <w:t>全时</w:t>
            </w:r>
          </w:p>
        </w:tc>
      </w:tr>
      <w:tr>
        <w:trPr>
          <w:trHeight w:val="598" w:hRule="atLeast"/>
        </w:trPr>
        <w:tc>
          <w:tcPr>
            <w:tcW w:w="1603" w:type="dxa"/>
            <w:vAlign w:val="top"/>
          </w:tcPr>
          <w:p>
            <w:pPr>
              <w:pStyle w:val="TableText"/>
              <w:ind w:left="468" w:right="147" w:hanging="330"/>
              <w:spacing w:before="73" w:line="216" w:lineRule="auto"/>
              <w:rPr>
                <w:sz w:val="22"/>
                <w:szCs w:val="22"/>
              </w:rPr>
            </w:pPr>
            <w:r>
              <w:rPr>
                <w:sz w:val="22"/>
                <w:szCs w:val="22"/>
                <w:b/>
                <w:bCs/>
                <w:spacing w:val="-5"/>
              </w:rPr>
              <w:t>项目经理的一</w:t>
            </w:r>
            <w:r>
              <w:rPr>
                <w:sz w:val="22"/>
                <w:szCs w:val="22"/>
                <w:spacing w:val="3"/>
              </w:rPr>
              <w:t xml:space="preserve"> </w:t>
            </w:r>
            <w:r>
              <w:rPr>
                <w:sz w:val="22"/>
                <w:szCs w:val="22"/>
                <w:b/>
                <w:bCs/>
                <w:spacing w:val="-5"/>
              </w:rPr>
              <w:t>般头衔</w:t>
            </w:r>
          </w:p>
        </w:tc>
        <w:tc>
          <w:tcPr>
            <w:tcW w:w="1319" w:type="dxa"/>
            <w:vAlign w:val="top"/>
          </w:tcPr>
          <w:p>
            <w:pPr>
              <w:pStyle w:val="TableText"/>
              <w:ind w:left="215" w:right="176" w:hanging="60"/>
              <w:spacing w:before="82" w:line="212" w:lineRule="auto"/>
              <w:rPr>
                <w:sz w:val="22"/>
                <w:szCs w:val="22"/>
              </w:rPr>
            </w:pPr>
            <w:r>
              <w:rPr>
                <w:sz w:val="22"/>
                <w:szCs w:val="22"/>
                <w:b/>
                <w:bCs/>
                <w:spacing w:val="-5"/>
              </w:rPr>
              <w:t>项目协调/</w:t>
            </w:r>
            <w:r>
              <w:rPr>
                <w:sz w:val="22"/>
                <w:szCs w:val="22"/>
              </w:rPr>
              <w:t xml:space="preserve"> </w:t>
            </w:r>
            <w:r>
              <w:rPr>
                <w:sz w:val="22"/>
                <w:szCs w:val="22"/>
                <w:b/>
                <w:bCs/>
                <w:spacing w:val="-5"/>
              </w:rPr>
              <w:t>项目主管</w:t>
            </w:r>
          </w:p>
        </w:tc>
        <w:tc>
          <w:tcPr>
            <w:tcW w:w="1718" w:type="dxa"/>
            <w:vAlign w:val="top"/>
          </w:tcPr>
          <w:p>
            <w:pPr>
              <w:pStyle w:val="TableText"/>
              <w:ind w:left="242"/>
              <w:spacing w:before="86" w:line="215" w:lineRule="auto"/>
              <w:rPr>
                <w:sz w:val="22"/>
                <w:szCs w:val="22"/>
              </w:rPr>
            </w:pPr>
            <w:r>
              <w:rPr>
                <w:sz w:val="22"/>
                <w:szCs w:val="22"/>
                <w:spacing w:val="1"/>
              </w:rPr>
              <w:t>项目协调员/</w:t>
            </w:r>
          </w:p>
          <w:p>
            <w:pPr>
              <w:pStyle w:val="TableText"/>
              <w:ind w:left="416"/>
              <w:spacing w:before="1" w:line="205" w:lineRule="auto"/>
              <w:rPr>
                <w:sz w:val="22"/>
                <w:szCs w:val="22"/>
              </w:rPr>
            </w:pPr>
            <w:r>
              <w:rPr>
                <w:sz w:val="22"/>
                <w:szCs w:val="22"/>
                <w:b/>
                <w:bCs/>
                <w:spacing w:val="-5"/>
              </w:rPr>
              <w:t>项目主管</w:t>
            </w:r>
          </w:p>
        </w:tc>
        <w:tc>
          <w:tcPr>
            <w:tcW w:w="1978" w:type="dxa"/>
            <w:vAlign w:val="top"/>
          </w:tcPr>
          <w:p>
            <w:pPr>
              <w:pStyle w:val="TableText"/>
              <w:ind w:left="544" w:right="484" w:hanging="60"/>
              <w:spacing w:before="87" w:line="210" w:lineRule="auto"/>
              <w:rPr>
                <w:sz w:val="22"/>
                <w:szCs w:val="22"/>
              </w:rPr>
            </w:pPr>
            <w:r>
              <w:rPr>
                <w:sz w:val="22"/>
                <w:szCs w:val="22"/>
                <w:spacing w:val="1"/>
              </w:rPr>
              <w:t>项目经理/</w:t>
            </w:r>
            <w:r>
              <w:rPr>
                <w:sz w:val="22"/>
                <w:szCs w:val="22"/>
                <w:spacing w:val="2"/>
              </w:rPr>
              <w:t xml:space="preserve"> </w:t>
            </w:r>
            <w:r>
              <w:rPr>
                <w:sz w:val="22"/>
                <w:szCs w:val="22"/>
                <w:spacing w:val="2"/>
              </w:rPr>
              <w:t>项目主任</w:t>
            </w:r>
          </w:p>
        </w:tc>
        <w:tc>
          <w:tcPr>
            <w:tcW w:w="1548" w:type="dxa"/>
            <w:vAlign w:val="top"/>
          </w:tcPr>
          <w:p>
            <w:pPr>
              <w:pStyle w:val="TableText"/>
              <w:ind w:left="326" w:right="262" w:hanging="50"/>
              <w:spacing w:before="87" w:line="210" w:lineRule="auto"/>
              <w:rPr>
                <w:sz w:val="22"/>
                <w:szCs w:val="22"/>
              </w:rPr>
            </w:pPr>
            <w:r>
              <w:rPr>
                <w:sz w:val="22"/>
                <w:szCs w:val="22"/>
                <w:spacing w:val="1"/>
              </w:rPr>
              <w:t>项目经理/</w:t>
            </w:r>
            <w:r>
              <w:rPr>
                <w:sz w:val="22"/>
                <w:szCs w:val="22"/>
                <w:spacing w:val="2"/>
              </w:rPr>
              <w:t xml:space="preserve"> </w:t>
            </w:r>
            <w:r>
              <w:rPr>
                <w:sz w:val="22"/>
                <w:szCs w:val="22"/>
                <w:spacing w:val="-2"/>
              </w:rPr>
              <w:t>计划经理</w:t>
            </w:r>
          </w:p>
        </w:tc>
        <w:tc>
          <w:tcPr>
            <w:tcW w:w="1453" w:type="dxa"/>
            <w:vAlign w:val="top"/>
          </w:tcPr>
          <w:p>
            <w:pPr>
              <w:pStyle w:val="TableText"/>
              <w:ind w:left="279" w:right="215" w:hanging="50"/>
              <w:spacing w:before="75" w:line="215" w:lineRule="auto"/>
              <w:rPr>
                <w:sz w:val="22"/>
                <w:szCs w:val="22"/>
              </w:rPr>
            </w:pPr>
            <w:r>
              <w:rPr>
                <w:sz w:val="22"/>
                <w:szCs w:val="22"/>
                <w:spacing w:val="1"/>
              </w:rPr>
              <w:t>项目经理/</w:t>
            </w:r>
            <w:r>
              <w:rPr>
                <w:sz w:val="22"/>
                <w:szCs w:val="22"/>
                <w:spacing w:val="2"/>
              </w:rPr>
              <w:t xml:space="preserve"> </w:t>
            </w:r>
            <w:r>
              <w:rPr>
                <w:sz w:val="22"/>
                <w:szCs w:val="22"/>
                <w:spacing w:val="-2"/>
              </w:rPr>
              <w:t>计划经理</w:t>
            </w:r>
          </w:p>
        </w:tc>
      </w:tr>
      <w:tr>
        <w:trPr>
          <w:trHeight w:val="603" w:hRule="atLeast"/>
        </w:trPr>
        <w:tc>
          <w:tcPr>
            <w:tcW w:w="1603" w:type="dxa"/>
            <w:vAlign w:val="top"/>
          </w:tcPr>
          <w:p>
            <w:pPr>
              <w:pStyle w:val="TableText"/>
              <w:ind w:left="358" w:right="331"/>
              <w:spacing w:before="85" w:line="213" w:lineRule="auto"/>
              <w:rPr>
                <w:sz w:val="22"/>
                <w:szCs w:val="22"/>
              </w:rPr>
            </w:pPr>
            <w:r>
              <w:rPr>
                <w:sz w:val="22"/>
                <w:szCs w:val="22"/>
                <w:b/>
                <w:bCs/>
                <w:spacing w:val="-6"/>
              </w:rPr>
              <w:t>项目管理</w:t>
            </w:r>
            <w:r>
              <w:rPr>
                <w:sz w:val="22"/>
                <w:szCs w:val="22"/>
                <w:spacing w:val="1"/>
              </w:rPr>
              <w:t xml:space="preserve"> </w:t>
            </w:r>
            <w:r>
              <w:rPr>
                <w:sz w:val="22"/>
                <w:szCs w:val="22"/>
                <w:b/>
                <w:bCs/>
                <w:spacing w:val="3"/>
              </w:rPr>
              <w:t>行政人员</w:t>
            </w:r>
          </w:p>
        </w:tc>
        <w:tc>
          <w:tcPr>
            <w:tcW w:w="1319" w:type="dxa"/>
            <w:vAlign w:val="top"/>
          </w:tcPr>
          <w:p>
            <w:pPr>
              <w:pStyle w:val="TableText"/>
              <w:ind w:left="215"/>
              <w:spacing w:before="195" w:line="219" w:lineRule="auto"/>
              <w:rPr>
                <w:sz w:val="22"/>
                <w:szCs w:val="22"/>
              </w:rPr>
            </w:pPr>
            <w:r>
              <w:rPr>
                <w:sz w:val="22"/>
                <w:szCs w:val="22"/>
                <w:b/>
                <w:bCs/>
                <w:spacing w:val="1"/>
              </w:rPr>
              <w:t>部分时间</w:t>
            </w:r>
          </w:p>
        </w:tc>
        <w:tc>
          <w:tcPr>
            <w:tcW w:w="1718" w:type="dxa"/>
            <w:vAlign w:val="top"/>
          </w:tcPr>
          <w:p>
            <w:pPr>
              <w:pStyle w:val="TableText"/>
              <w:ind w:left="413"/>
              <w:spacing w:before="198" w:line="219" w:lineRule="auto"/>
              <w:rPr>
                <w:sz w:val="22"/>
                <w:szCs w:val="22"/>
              </w:rPr>
            </w:pPr>
            <w:r>
              <w:rPr>
                <w:sz w:val="22"/>
                <w:szCs w:val="22"/>
                <w:spacing w:val="5"/>
              </w:rPr>
              <w:t>部分时间</w:t>
            </w:r>
          </w:p>
        </w:tc>
        <w:tc>
          <w:tcPr>
            <w:tcW w:w="1978" w:type="dxa"/>
            <w:vAlign w:val="top"/>
          </w:tcPr>
          <w:p>
            <w:pPr>
              <w:pStyle w:val="TableText"/>
              <w:ind w:left="545"/>
              <w:spacing w:before="198" w:line="219" w:lineRule="auto"/>
              <w:rPr>
                <w:sz w:val="22"/>
                <w:szCs w:val="22"/>
              </w:rPr>
            </w:pPr>
            <w:r>
              <w:rPr>
                <w:sz w:val="22"/>
                <w:szCs w:val="22"/>
                <w:spacing w:val="5"/>
              </w:rPr>
              <w:t>部分时间</w:t>
            </w:r>
          </w:p>
        </w:tc>
        <w:tc>
          <w:tcPr>
            <w:tcW w:w="1548" w:type="dxa"/>
            <w:vAlign w:val="top"/>
          </w:tcPr>
          <w:p>
            <w:pPr>
              <w:pStyle w:val="TableText"/>
              <w:ind w:left="546"/>
              <w:spacing w:before="201" w:line="221" w:lineRule="auto"/>
              <w:rPr>
                <w:sz w:val="22"/>
                <w:szCs w:val="22"/>
              </w:rPr>
            </w:pPr>
            <w:r>
              <w:rPr>
                <w:sz w:val="22"/>
                <w:szCs w:val="22"/>
                <w:spacing w:val="6"/>
              </w:rPr>
              <w:t>全时</w:t>
            </w:r>
          </w:p>
        </w:tc>
        <w:tc>
          <w:tcPr>
            <w:tcW w:w="1453" w:type="dxa"/>
            <w:vAlign w:val="top"/>
          </w:tcPr>
          <w:p>
            <w:pPr>
              <w:pStyle w:val="TableText"/>
              <w:ind w:left="499"/>
              <w:spacing w:before="201" w:line="221" w:lineRule="auto"/>
              <w:rPr>
                <w:sz w:val="22"/>
                <w:szCs w:val="22"/>
              </w:rPr>
            </w:pPr>
            <w:r>
              <w:rPr>
                <w:sz w:val="22"/>
                <w:szCs w:val="22"/>
                <w:spacing w:val="6"/>
              </w:rPr>
              <w:t>全时</w:t>
            </w:r>
          </w:p>
        </w:tc>
      </w:tr>
    </w:tbl>
    <w:p>
      <w:pPr>
        <w:spacing w:line="327" w:lineRule="auto"/>
        <w:rPr>
          <w:rFonts w:ascii="Arial"/>
          <w:sz w:val="21"/>
        </w:rPr>
      </w:pPr>
      <w:r/>
    </w:p>
    <w:p>
      <w:pPr>
        <w:pStyle w:val="BodyText"/>
        <w:ind w:left="33"/>
        <w:spacing w:before="72" w:line="219" w:lineRule="auto"/>
        <w:rPr>
          <w:sz w:val="22"/>
          <w:szCs w:val="22"/>
        </w:rPr>
      </w:pPr>
      <w:r>
        <w:rPr>
          <w:sz w:val="22"/>
          <w:szCs w:val="22"/>
          <w:b/>
          <w:bCs/>
          <w:spacing w:val="15"/>
        </w:rPr>
        <w:t>试题25-</w:t>
      </w:r>
      <w:r>
        <w:rPr>
          <w:sz w:val="22"/>
          <w:szCs w:val="22"/>
          <w:spacing w:val="15"/>
        </w:rPr>
        <w:t xml:space="preserve"> </w:t>
      </w:r>
      <w:r>
        <w:rPr>
          <w:sz w:val="22"/>
          <w:szCs w:val="22"/>
          <w:b/>
          <w:bCs/>
          <w:spacing w:val="15"/>
        </w:rPr>
        <w:t>【2021年下半年</w:t>
      </w:r>
      <w:r>
        <w:rPr>
          <w:sz w:val="22"/>
          <w:szCs w:val="22"/>
          <w:spacing w:val="-63"/>
        </w:rPr>
        <w:t xml:space="preserve"> </w:t>
      </w:r>
      <w:r>
        <w:rPr>
          <w:sz w:val="22"/>
          <w:szCs w:val="22"/>
          <w:b/>
          <w:bCs/>
          <w:spacing w:val="15"/>
        </w:rPr>
        <w:t>-第25题】</w:t>
      </w:r>
      <w:r>
        <w:rPr>
          <w:sz w:val="22"/>
          <w:szCs w:val="22"/>
          <w:spacing w:val="39"/>
        </w:rPr>
        <w:t xml:space="preserve"> </w:t>
      </w:r>
      <w:r>
        <w:rPr>
          <w:sz w:val="22"/>
          <w:szCs w:val="22"/>
          <w:b/>
          <w:bCs/>
          <w:spacing w:val="15"/>
        </w:rPr>
        <w:t>-项目生命</w:t>
      </w:r>
      <w:r>
        <w:rPr>
          <w:sz w:val="22"/>
          <w:szCs w:val="22"/>
          <w:b/>
          <w:bCs/>
          <w:spacing w:val="14"/>
        </w:rPr>
        <w:t>周期</w:t>
      </w:r>
    </w:p>
    <w:p>
      <w:pPr>
        <w:pStyle w:val="BodyText"/>
        <w:ind w:left="29"/>
        <w:spacing w:before="52" w:line="219" w:lineRule="auto"/>
        <w:rPr>
          <w:sz w:val="22"/>
          <w:szCs w:val="22"/>
        </w:rPr>
      </w:pPr>
      <w:r>
        <w:rPr>
          <w:sz w:val="22"/>
          <w:szCs w:val="22"/>
          <w:spacing w:val="25"/>
        </w:rPr>
        <w:t>关于项目阶段、项目生命周期及项目管理过程的描述，不正确的是()。</w:t>
      </w:r>
    </w:p>
    <w:p>
      <w:pPr>
        <w:pStyle w:val="BodyText"/>
        <w:ind w:left="29"/>
        <w:spacing w:before="58" w:line="219" w:lineRule="auto"/>
        <w:rPr>
          <w:sz w:val="22"/>
          <w:szCs w:val="22"/>
        </w:rPr>
      </w:pPr>
      <w:r>
        <w:rPr>
          <w:sz w:val="22"/>
          <w:szCs w:val="22"/>
          <w:spacing w:val="20"/>
        </w:rPr>
        <w:t>A.项目生命周期与项目管理过程组涵义相同，即同一事物的</w:t>
      </w:r>
      <w:r>
        <w:rPr>
          <w:sz w:val="22"/>
          <w:szCs w:val="22"/>
          <w:spacing w:val="19"/>
        </w:rPr>
        <w:t>两个说法</w:t>
      </w:r>
    </w:p>
    <w:p>
      <w:pPr>
        <w:pStyle w:val="BodyText"/>
        <w:ind w:left="29"/>
        <w:spacing w:before="47" w:line="219" w:lineRule="auto"/>
        <w:rPr>
          <w:sz w:val="22"/>
          <w:szCs w:val="22"/>
        </w:rPr>
      </w:pPr>
      <w:r>
        <w:rPr>
          <w:rFonts w:ascii="Times New Roman" w:hAnsi="Times New Roman" w:eastAsia="Times New Roman" w:cs="Times New Roman"/>
          <w:sz w:val="22"/>
          <w:szCs w:val="22"/>
          <w:spacing w:val="19"/>
        </w:rPr>
        <w:t>B.</w:t>
      </w:r>
      <w:r>
        <w:rPr>
          <w:rFonts w:ascii="Times New Roman" w:hAnsi="Times New Roman" w:eastAsia="Times New Roman" w:cs="Times New Roman"/>
          <w:sz w:val="22"/>
          <w:szCs w:val="22"/>
          <w:spacing w:val="-23"/>
        </w:rPr>
        <w:t xml:space="preserve"> </w:t>
      </w:r>
      <w:r>
        <w:rPr>
          <w:sz w:val="22"/>
          <w:szCs w:val="22"/>
          <w:spacing w:val="19"/>
        </w:rPr>
        <w:t>做出变更和纠正错误的成本，随着项目越来越接近完成</w:t>
      </w:r>
      <w:r>
        <w:rPr>
          <w:sz w:val="22"/>
          <w:szCs w:val="22"/>
          <w:spacing w:val="18"/>
        </w:rPr>
        <w:t>而显著增高</w:t>
      </w:r>
    </w:p>
    <w:p>
      <w:pPr>
        <w:pStyle w:val="BodyText"/>
        <w:ind w:left="29"/>
        <w:spacing w:before="49" w:line="219" w:lineRule="auto"/>
        <w:rPr>
          <w:sz w:val="22"/>
          <w:szCs w:val="22"/>
        </w:rPr>
      </w:pPr>
      <w:r>
        <w:rPr>
          <w:sz w:val="22"/>
          <w:szCs w:val="22"/>
          <w:spacing w:val="20"/>
        </w:rPr>
        <w:t>C.成本与人力投入在项目开始时较低，在执行期间达到最高，在项</w:t>
      </w:r>
      <w:r>
        <w:rPr>
          <w:sz w:val="22"/>
          <w:szCs w:val="22"/>
          <w:spacing w:val="19"/>
        </w:rPr>
        <w:t>目快要结束时间快速回落</w:t>
      </w:r>
    </w:p>
    <w:p>
      <w:pPr>
        <w:pStyle w:val="BodyText"/>
        <w:ind w:right="169" w:firstLine="29"/>
        <w:spacing w:before="39" w:line="245" w:lineRule="auto"/>
        <w:rPr>
          <w:rFonts w:ascii="Times New Roman" w:hAnsi="Times New Roman" w:eastAsia="Times New Roman" w:cs="Times New Roman"/>
          <w:sz w:val="22"/>
          <w:szCs w:val="22"/>
        </w:rPr>
      </w:pPr>
      <w:r>
        <w:rPr>
          <w:sz w:val="22"/>
          <w:szCs w:val="22"/>
          <w:spacing w:val="20"/>
        </w:rPr>
        <w:t>D.在螺旋模型中，每个周期一般划分为制定计划、风险分析、实施工程和客户评估四个阶段</w:t>
      </w:r>
      <w:r>
        <w:rPr>
          <w:sz w:val="22"/>
          <w:szCs w:val="22"/>
          <w:spacing w:val="7"/>
        </w:rPr>
        <w:t xml:space="preserve"> </w:t>
      </w:r>
      <w:r>
        <w:rPr>
          <w:sz w:val="22"/>
          <w:szCs w:val="22"/>
          <w:spacing w:val="2"/>
        </w:rPr>
        <w:t>【答案】</w:t>
      </w:r>
      <w:r>
        <w:rPr>
          <w:sz w:val="22"/>
          <w:szCs w:val="22"/>
          <w:spacing w:val="-50"/>
        </w:rPr>
        <w:t xml:space="preserve"> </w:t>
      </w:r>
      <w:r>
        <w:rPr>
          <w:rFonts w:ascii="Times New Roman" w:hAnsi="Times New Roman" w:eastAsia="Times New Roman" w:cs="Times New Roman"/>
          <w:sz w:val="22"/>
          <w:szCs w:val="22"/>
          <w:spacing w:val="2"/>
        </w:rPr>
        <w:t>A</w:t>
      </w:r>
    </w:p>
    <w:p>
      <w:pPr>
        <w:pStyle w:val="BodyText"/>
        <w:spacing w:before="43" w:line="212" w:lineRule="auto"/>
        <w:rPr>
          <w:sz w:val="22"/>
          <w:szCs w:val="22"/>
        </w:rPr>
      </w:pPr>
      <w:r>
        <w:rPr>
          <w:sz w:val="22"/>
          <w:szCs w:val="22"/>
          <w:spacing w:val="16"/>
        </w:rPr>
        <w:t>【解析】</w:t>
      </w:r>
      <w:r>
        <w:rPr>
          <w:rFonts w:ascii="Times New Roman" w:hAnsi="Times New Roman" w:eastAsia="Times New Roman" w:cs="Times New Roman"/>
          <w:sz w:val="22"/>
          <w:szCs w:val="22"/>
          <w:spacing w:val="16"/>
        </w:rPr>
        <w:t>P140,</w:t>
      </w:r>
      <w:r>
        <w:rPr>
          <w:rFonts w:ascii="Times New Roman" w:hAnsi="Times New Roman" w:eastAsia="Times New Roman" w:cs="Times New Roman"/>
          <w:sz w:val="22"/>
          <w:szCs w:val="22"/>
          <w:spacing w:val="51"/>
          <w:w w:val="101"/>
        </w:rPr>
        <w:t xml:space="preserve"> </w:t>
      </w:r>
      <w:r>
        <w:rPr>
          <w:sz w:val="22"/>
          <w:szCs w:val="22"/>
          <w:spacing w:val="16"/>
        </w:rPr>
        <w:t>项目生命周期与项目管理</w:t>
      </w:r>
      <w:r>
        <w:rPr>
          <w:sz w:val="22"/>
          <w:szCs w:val="22"/>
          <w:spacing w:val="15"/>
        </w:rPr>
        <w:t>过程组涵义是不相同的。</w:t>
      </w:r>
    </w:p>
    <w:p>
      <w:pPr>
        <w:spacing w:line="285" w:lineRule="auto"/>
        <w:rPr>
          <w:rFonts w:ascii="Arial"/>
          <w:sz w:val="21"/>
        </w:rPr>
      </w:pPr>
      <w:r/>
    </w:p>
    <w:p>
      <w:pPr>
        <w:pStyle w:val="BodyText"/>
        <w:ind w:left="33"/>
        <w:spacing w:before="72" w:line="219" w:lineRule="auto"/>
        <w:rPr>
          <w:sz w:val="22"/>
          <w:szCs w:val="22"/>
        </w:rPr>
      </w:pPr>
      <w:r>
        <w:rPr>
          <w:sz w:val="22"/>
          <w:szCs w:val="22"/>
          <w:b/>
          <w:bCs/>
          <w:spacing w:val="15"/>
        </w:rPr>
        <w:t>试题26-</w:t>
      </w:r>
      <w:r>
        <w:rPr>
          <w:sz w:val="22"/>
          <w:szCs w:val="22"/>
          <w:spacing w:val="15"/>
        </w:rPr>
        <w:t xml:space="preserve"> </w:t>
      </w:r>
      <w:r>
        <w:rPr>
          <w:sz w:val="22"/>
          <w:szCs w:val="22"/>
          <w:b/>
          <w:bCs/>
          <w:spacing w:val="15"/>
        </w:rPr>
        <w:t>【2021年下半年</w:t>
      </w:r>
      <w:r>
        <w:rPr>
          <w:sz w:val="22"/>
          <w:szCs w:val="22"/>
          <w:spacing w:val="-63"/>
        </w:rPr>
        <w:t xml:space="preserve"> </w:t>
      </w:r>
      <w:r>
        <w:rPr>
          <w:sz w:val="22"/>
          <w:szCs w:val="22"/>
          <w:b/>
          <w:bCs/>
          <w:spacing w:val="15"/>
        </w:rPr>
        <w:t>-第26题】</w:t>
      </w:r>
      <w:r>
        <w:rPr>
          <w:sz w:val="22"/>
          <w:szCs w:val="22"/>
          <w:spacing w:val="39"/>
        </w:rPr>
        <w:t xml:space="preserve"> </w:t>
      </w:r>
      <w:r>
        <w:rPr>
          <w:sz w:val="22"/>
          <w:szCs w:val="22"/>
          <w:b/>
          <w:bCs/>
          <w:spacing w:val="15"/>
        </w:rPr>
        <w:t>-项目管理计划</w:t>
      </w:r>
    </w:p>
    <w:p>
      <w:pPr>
        <w:pStyle w:val="BodyText"/>
        <w:ind w:left="29"/>
        <w:spacing w:before="72" w:line="219" w:lineRule="auto"/>
        <w:rPr>
          <w:sz w:val="22"/>
          <w:szCs w:val="22"/>
        </w:rPr>
      </w:pPr>
      <w:r>
        <w:rPr>
          <w:sz w:val="22"/>
          <w:szCs w:val="22"/>
          <w:spacing w:val="22"/>
        </w:rPr>
        <w:t>关于项目管理计划的描述，不正确的是()。</w:t>
      </w:r>
    </w:p>
    <w:p>
      <w:pPr>
        <w:pStyle w:val="BodyText"/>
        <w:ind w:left="29"/>
        <w:spacing w:before="58" w:line="219" w:lineRule="auto"/>
        <w:rPr>
          <w:sz w:val="22"/>
          <w:szCs w:val="22"/>
        </w:rPr>
      </w:pPr>
      <w:r>
        <w:rPr>
          <w:rFonts w:ascii="Times New Roman" w:hAnsi="Times New Roman" w:eastAsia="Times New Roman" w:cs="Times New Roman"/>
          <w:sz w:val="22"/>
          <w:szCs w:val="22"/>
          <w:spacing w:val="19"/>
        </w:rPr>
        <w:t>A.</w:t>
      </w:r>
      <w:r>
        <w:rPr>
          <w:rFonts w:ascii="Times New Roman" w:hAnsi="Times New Roman" w:eastAsia="Times New Roman" w:cs="Times New Roman"/>
          <w:sz w:val="22"/>
          <w:szCs w:val="22"/>
          <w:spacing w:val="-18"/>
        </w:rPr>
        <w:t xml:space="preserve"> </w:t>
      </w:r>
      <w:r>
        <w:rPr>
          <w:sz w:val="22"/>
          <w:szCs w:val="22"/>
          <w:spacing w:val="19"/>
        </w:rPr>
        <w:t>头脑风暴、冲突管理和会议管理可帮助项目管理计划的制定</w:t>
      </w:r>
    </w:p>
    <w:p>
      <w:pPr>
        <w:pStyle w:val="BodyText"/>
        <w:ind w:left="29"/>
        <w:spacing w:before="39" w:line="219" w:lineRule="auto"/>
        <w:rPr>
          <w:sz w:val="22"/>
          <w:szCs w:val="22"/>
        </w:rPr>
      </w:pPr>
      <w:r>
        <w:rPr>
          <w:sz w:val="22"/>
          <w:szCs w:val="22"/>
          <w:spacing w:val="20"/>
        </w:rPr>
        <w:t>B.项目章程由项目经理签字、是编制项目管理计划的依据之一</w:t>
      </w:r>
    </w:p>
    <w:p>
      <w:pPr>
        <w:pStyle w:val="BodyText"/>
        <w:ind w:left="29"/>
        <w:spacing w:before="60" w:line="219" w:lineRule="auto"/>
        <w:rPr>
          <w:sz w:val="22"/>
          <w:szCs w:val="22"/>
        </w:rPr>
      </w:pPr>
      <w:r>
        <w:rPr>
          <w:rFonts w:ascii="Times New Roman" w:hAnsi="Times New Roman" w:eastAsia="Times New Roman" w:cs="Times New Roman"/>
          <w:sz w:val="22"/>
          <w:szCs w:val="22"/>
          <w:spacing w:val="17"/>
        </w:rPr>
        <w:t>C.</w:t>
      </w:r>
      <w:r>
        <w:rPr>
          <w:rFonts w:ascii="Times New Roman" w:hAnsi="Times New Roman" w:eastAsia="Times New Roman" w:cs="Times New Roman"/>
          <w:sz w:val="22"/>
          <w:szCs w:val="22"/>
          <w:spacing w:val="-1"/>
        </w:rPr>
        <w:t xml:space="preserve"> </w:t>
      </w:r>
      <w:r>
        <w:rPr>
          <w:sz w:val="22"/>
          <w:szCs w:val="22"/>
          <w:spacing w:val="17"/>
        </w:rPr>
        <w:t>项目管理不能理想化期望项目管理计划一步到位</w:t>
      </w:r>
    </w:p>
    <w:p>
      <w:pPr>
        <w:pStyle w:val="BodyText"/>
        <w:ind w:right="3545" w:firstLine="29"/>
        <w:spacing w:before="38" w:line="24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8"/>
        </w:rPr>
        <w:t>D.</w:t>
      </w:r>
      <w:r>
        <w:rPr>
          <w:rFonts w:ascii="Times New Roman" w:hAnsi="Times New Roman" w:eastAsia="Times New Roman" w:cs="Times New Roman"/>
          <w:sz w:val="22"/>
          <w:szCs w:val="22"/>
          <w:spacing w:val="-4"/>
        </w:rPr>
        <w:t xml:space="preserve"> </w:t>
      </w:r>
      <w:r>
        <w:rPr>
          <w:sz w:val="22"/>
          <w:szCs w:val="22"/>
          <w:spacing w:val="18"/>
        </w:rPr>
        <w:t>组织的过程测量数据库也可以是项目管理计划制定的依据</w:t>
      </w:r>
      <w:r>
        <w:rPr>
          <w:sz w:val="22"/>
          <w:szCs w:val="22"/>
        </w:rPr>
        <w:t xml:space="preserve"> </w:t>
      </w:r>
      <w:r>
        <w:rPr>
          <w:sz w:val="22"/>
          <w:szCs w:val="22"/>
          <w:spacing w:val="11"/>
        </w:rPr>
        <w:t>【答案】</w:t>
      </w:r>
      <w:r>
        <w:rPr>
          <w:rFonts w:ascii="Times New Roman" w:hAnsi="Times New Roman" w:eastAsia="Times New Roman" w:cs="Times New Roman"/>
          <w:sz w:val="22"/>
          <w:szCs w:val="22"/>
          <w:spacing w:val="11"/>
        </w:rPr>
        <w:t>B</w:t>
      </w:r>
    </w:p>
    <w:p>
      <w:pPr>
        <w:pStyle w:val="BodyText"/>
        <w:ind w:left="29" w:right="17" w:hanging="29"/>
        <w:spacing w:before="43" w:line="266" w:lineRule="auto"/>
        <w:jc w:val="both"/>
        <w:rPr>
          <w:sz w:val="22"/>
          <w:szCs w:val="22"/>
        </w:rPr>
      </w:pPr>
      <w:r>
        <w:rPr>
          <w:sz w:val="22"/>
          <w:szCs w:val="22"/>
          <w:spacing w:val="19"/>
        </w:rPr>
        <w:t>【解析】</w:t>
      </w:r>
      <w:r>
        <w:rPr>
          <w:rFonts w:ascii="Times New Roman" w:hAnsi="Times New Roman" w:eastAsia="Times New Roman" w:cs="Times New Roman"/>
          <w:sz w:val="22"/>
          <w:szCs w:val="22"/>
          <w:spacing w:val="19"/>
        </w:rPr>
        <w:t>P189,</w:t>
      </w:r>
      <w:r>
        <w:rPr>
          <w:rFonts w:ascii="Times New Roman" w:hAnsi="Times New Roman" w:eastAsia="Times New Roman" w:cs="Times New Roman"/>
          <w:sz w:val="22"/>
          <w:szCs w:val="22"/>
          <w:spacing w:val="41"/>
          <w:w w:val="101"/>
        </w:rPr>
        <w:t xml:space="preserve"> </w:t>
      </w:r>
      <w:r>
        <w:rPr>
          <w:sz w:val="22"/>
          <w:szCs w:val="22"/>
          <w:spacing w:val="19"/>
        </w:rPr>
        <w:t>项目由项目以外的人员批准，如发起人、项目管理办公室或项目组合指导</w:t>
      </w:r>
      <w:r>
        <w:rPr>
          <w:sz w:val="22"/>
          <w:szCs w:val="22"/>
          <w:spacing w:val="18"/>
        </w:rPr>
        <w:t>委员</w:t>
      </w:r>
      <w:r>
        <w:rPr>
          <w:sz w:val="22"/>
          <w:szCs w:val="22"/>
        </w:rPr>
        <w:t xml:space="preserve"> </w:t>
      </w:r>
      <w:r>
        <w:rPr>
          <w:sz w:val="22"/>
          <w:szCs w:val="22"/>
          <w:spacing w:val="19"/>
        </w:rPr>
        <w:t>会。项目启动者或发起人应该具有一定的职权，</w:t>
      </w:r>
      <w:r>
        <w:rPr>
          <w:sz w:val="22"/>
          <w:szCs w:val="22"/>
          <w:spacing w:val="18"/>
        </w:rPr>
        <w:t>能为项目提供资金。他们亲自编制项目章程，</w:t>
      </w:r>
      <w:r>
        <w:rPr>
          <w:sz w:val="22"/>
          <w:szCs w:val="22"/>
        </w:rPr>
        <w:t xml:space="preserve"> </w:t>
      </w:r>
      <w:r>
        <w:rPr>
          <w:sz w:val="22"/>
          <w:szCs w:val="22"/>
          <w:spacing w:val="19"/>
        </w:rPr>
        <w:t>或授权项目经理代为编制。项目章程经启动者签字，即标志</w:t>
      </w:r>
      <w:r>
        <w:rPr>
          <w:sz w:val="22"/>
          <w:szCs w:val="22"/>
          <w:spacing w:val="18"/>
        </w:rPr>
        <w:t>着项目获得批准。</w:t>
      </w:r>
    </w:p>
    <w:p>
      <w:pPr>
        <w:pStyle w:val="BodyText"/>
        <w:ind w:left="33"/>
        <w:spacing w:before="310" w:line="219" w:lineRule="auto"/>
        <w:rPr>
          <w:sz w:val="22"/>
          <w:szCs w:val="22"/>
        </w:rPr>
      </w:pPr>
      <w:r>
        <w:rPr>
          <w:sz w:val="22"/>
          <w:szCs w:val="22"/>
          <w:b/>
          <w:bCs/>
          <w:spacing w:val="15"/>
        </w:rPr>
        <w:t>试题27-</w:t>
      </w:r>
      <w:r>
        <w:rPr>
          <w:sz w:val="22"/>
          <w:szCs w:val="22"/>
          <w:spacing w:val="15"/>
        </w:rPr>
        <w:t xml:space="preserve"> </w:t>
      </w:r>
      <w:r>
        <w:rPr>
          <w:sz w:val="22"/>
          <w:szCs w:val="22"/>
          <w:b/>
          <w:bCs/>
          <w:spacing w:val="15"/>
        </w:rPr>
        <w:t>【2021年下半年</w:t>
      </w:r>
      <w:r>
        <w:rPr>
          <w:sz w:val="22"/>
          <w:szCs w:val="22"/>
          <w:spacing w:val="-61"/>
        </w:rPr>
        <w:t xml:space="preserve"> </w:t>
      </w:r>
      <w:r>
        <w:rPr>
          <w:sz w:val="22"/>
          <w:szCs w:val="22"/>
          <w:b/>
          <w:bCs/>
          <w:spacing w:val="15"/>
        </w:rPr>
        <w:t>-第27题】</w:t>
      </w:r>
      <w:r>
        <w:rPr>
          <w:sz w:val="22"/>
          <w:szCs w:val="22"/>
          <w:spacing w:val="40"/>
        </w:rPr>
        <w:t xml:space="preserve"> </w:t>
      </w:r>
      <w:r>
        <w:rPr>
          <w:sz w:val="22"/>
          <w:szCs w:val="22"/>
          <w:b/>
          <w:bCs/>
          <w:spacing w:val="15"/>
        </w:rPr>
        <w:t>-</w:t>
      </w:r>
      <w:r>
        <w:rPr>
          <w:sz w:val="22"/>
          <w:szCs w:val="22"/>
          <w:b/>
          <w:bCs/>
          <w:spacing w:val="14"/>
        </w:rPr>
        <w:t>分析技术</w:t>
      </w:r>
    </w:p>
    <w:p>
      <w:pPr>
        <w:pStyle w:val="BodyText"/>
        <w:ind w:left="29"/>
        <w:spacing w:before="51" w:line="260" w:lineRule="auto"/>
        <w:rPr>
          <w:sz w:val="22"/>
          <w:szCs w:val="22"/>
        </w:rPr>
      </w:pPr>
      <w:r>
        <w:rPr>
          <w:sz w:val="22"/>
          <w:szCs w:val="22"/>
          <w:spacing w:val="19"/>
        </w:rPr>
        <w:t>在项目管理中，根据可能的项目或环境变量的</w:t>
      </w:r>
      <w:r>
        <w:rPr>
          <w:sz w:val="22"/>
          <w:szCs w:val="22"/>
          <w:spacing w:val="18"/>
        </w:rPr>
        <w:t>变化，以及他们与其他变量之间的关系，利用()</w:t>
      </w:r>
      <w:r>
        <w:rPr>
          <w:sz w:val="22"/>
          <w:szCs w:val="22"/>
        </w:rPr>
        <w:t xml:space="preserve"> </w:t>
      </w:r>
      <w:r>
        <w:rPr>
          <w:sz w:val="22"/>
          <w:szCs w:val="22"/>
          <w:spacing w:val="14"/>
        </w:rPr>
        <w:t>来预测潜在的后果。</w:t>
      </w:r>
    </w:p>
    <w:p>
      <w:pPr>
        <w:pStyle w:val="BodyText"/>
        <w:ind w:right="1618" w:firstLine="29"/>
        <w:spacing w:before="2" w:line="258" w:lineRule="auto"/>
        <w:rPr>
          <w:rFonts w:ascii="Times New Roman" w:hAnsi="Times New Roman" w:eastAsia="Times New Roman" w:cs="Times New Roman"/>
          <w:sz w:val="22"/>
          <w:szCs w:val="22"/>
        </w:rPr>
      </w:pPr>
      <w:r>
        <w:rPr>
          <w:sz w:val="22"/>
          <w:szCs w:val="22"/>
          <w:spacing w:val="11"/>
        </w:rPr>
        <w:t>A.会 议</w:t>
      </w:r>
      <w:r>
        <w:rPr>
          <w:sz w:val="22"/>
          <w:szCs w:val="22"/>
          <w:spacing w:val="8"/>
        </w:rPr>
        <w:t xml:space="preserve">        </w:t>
      </w:r>
      <w:r>
        <w:rPr>
          <w:rFonts w:ascii="Times New Roman" w:hAnsi="Times New Roman" w:eastAsia="Times New Roman" w:cs="Times New Roman"/>
          <w:sz w:val="22"/>
          <w:szCs w:val="22"/>
          <w:spacing w:val="11"/>
        </w:rPr>
        <w:t>B.</w:t>
      </w:r>
      <w:r>
        <w:rPr>
          <w:rFonts w:ascii="Times New Roman" w:hAnsi="Times New Roman" w:eastAsia="Times New Roman" w:cs="Times New Roman"/>
          <w:sz w:val="22"/>
          <w:szCs w:val="22"/>
          <w:spacing w:val="-20"/>
        </w:rPr>
        <w:t xml:space="preserve"> </w:t>
      </w:r>
      <w:r>
        <w:rPr>
          <w:sz w:val="22"/>
          <w:szCs w:val="22"/>
          <w:spacing w:val="11"/>
        </w:rPr>
        <w:t>项目管理信息系统        C.分析技术        </w:t>
      </w:r>
      <w:r>
        <w:rPr>
          <w:rFonts w:ascii="Times New Roman" w:hAnsi="Times New Roman" w:eastAsia="Times New Roman" w:cs="Times New Roman"/>
          <w:sz w:val="22"/>
          <w:szCs w:val="22"/>
          <w:spacing w:val="11"/>
        </w:rPr>
        <w:t>D.</w:t>
      </w:r>
      <w:r>
        <w:rPr>
          <w:rFonts w:ascii="Times New Roman" w:hAnsi="Times New Roman" w:eastAsia="Times New Roman" w:cs="Times New Roman"/>
          <w:sz w:val="22"/>
          <w:szCs w:val="22"/>
          <w:spacing w:val="-15"/>
        </w:rPr>
        <w:t xml:space="preserve"> </w:t>
      </w:r>
      <w:r>
        <w:rPr>
          <w:sz w:val="22"/>
          <w:szCs w:val="22"/>
          <w:spacing w:val="11"/>
        </w:rPr>
        <w:t>专家判断</w:t>
      </w:r>
      <w:r>
        <w:rPr>
          <w:sz w:val="22"/>
          <w:szCs w:val="22"/>
        </w:rPr>
        <w:t xml:space="preserve"> </w:t>
      </w:r>
      <w:r>
        <w:rPr>
          <w:sz w:val="22"/>
          <w:szCs w:val="22"/>
          <w:spacing w:val="2"/>
        </w:rPr>
        <w:t>【答案】</w:t>
      </w:r>
      <w:r>
        <w:rPr>
          <w:sz w:val="22"/>
          <w:szCs w:val="22"/>
          <w:spacing w:val="-20"/>
        </w:rPr>
        <w:t xml:space="preserve"> </w:t>
      </w:r>
      <w:r>
        <w:rPr>
          <w:rFonts w:ascii="Times New Roman" w:hAnsi="Times New Roman" w:eastAsia="Times New Roman" w:cs="Times New Roman"/>
          <w:sz w:val="22"/>
          <w:szCs w:val="22"/>
          <w:spacing w:val="2"/>
        </w:rPr>
        <w:t>C</w:t>
      </w:r>
    </w:p>
    <w:p>
      <w:pPr>
        <w:pStyle w:val="BodyText"/>
        <w:ind w:left="29" w:right="56" w:hanging="29"/>
        <w:spacing w:before="1" w:line="270" w:lineRule="auto"/>
        <w:rPr>
          <w:sz w:val="22"/>
          <w:szCs w:val="22"/>
        </w:rPr>
      </w:pPr>
      <w:r>
        <w:rPr>
          <w:sz w:val="22"/>
          <w:szCs w:val="22"/>
          <w:spacing w:val="16"/>
        </w:rPr>
        <w:t>【解析】</w:t>
      </w:r>
      <w:r>
        <w:rPr>
          <w:rFonts w:ascii="Times New Roman" w:hAnsi="Times New Roman" w:eastAsia="Times New Roman" w:cs="Times New Roman"/>
          <w:sz w:val="22"/>
          <w:szCs w:val="22"/>
          <w:spacing w:val="16"/>
        </w:rPr>
        <w:t>P211,</w:t>
      </w:r>
      <w:r>
        <w:rPr>
          <w:rFonts w:ascii="Times New Roman" w:hAnsi="Times New Roman" w:eastAsia="Times New Roman" w:cs="Times New Roman"/>
          <w:sz w:val="22"/>
          <w:szCs w:val="22"/>
          <w:spacing w:val="4"/>
        </w:rPr>
        <w:t xml:space="preserve">    </w:t>
      </w:r>
      <w:r>
        <w:rPr>
          <w:sz w:val="22"/>
          <w:szCs w:val="22"/>
          <w:spacing w:val="16"/>
        </w:rPr>
        <w:t>在项目管理中，根据可能的</w:t>
      </w:r>
      <w:r>
        <w:rPr>
          <w:sz w:val="22"/>
          <w:szCs w:val="22"/>
          <w:spacing w:val="15"/>
        </w:rPr>
        <w:t>项目或环境变量的变化，以及它们与其他变量之间</w:t>
      </w:r>
      <w:r>
        <w:rPr>
          <w:sz w:val="22"/>
          <w:szCs w:val="22"/>
          <w:spacing w:val="1"/>
        </w:rPr>
        <w:t xml:space="preserve"> </w:t>
      </w:r>
      <w:r>
        <w:rPr>
          <w:sz w:val="22"/>
          <w:szCs w:val="22"/>
          <w:spacing w:val="17"/>
        </w:rPr>
        <w:t>的关系，采用分析技术来预测潜在的后果。</w:t>
      </w:r>
    </w:p>
    <w:p>
      <w:pPr>
        <w:pStyle w:val="BodyText"/>
        <w:ind w:left="33"/>
        <w:spacing w:before="287" w:line="219" w:lineRule="auto"/>
        <w:rPr>
          <w:sz w:val="22"/>
          <w:szCs w:val="22"/>
        </w:rPr>
      </w:pPr>
      <w:r>
        <w:rPr>
          <w:sz w:val="22"/>
          <w:szCs w:val="22"/>
          <w:b/>
          <w:bCs/>
          <w:spacing w:val="15"/>
        </w:rPr>
        <w:t>试题28-</w:t>
      </w:r>
      <w:r>
        <w:rPr>
          <w:sz w:val="22"/>
          <w:szCs w:val="22"/>
          <w:spacing w:val="15"/>
        </w:rPr>
        <w:t xml:space="preserve"> </w:t>
      </w:r>
      <w:r>
        <w:rPr>
          <w:sz w:val="22"/>
          <w:szCs w:val="22"/>
          <w:b/>
          <w:bCs/>
          <w:spacing w:val="15"/>
        </w:rPr>
        <w:t>【2021年下半年</w:t>
      </w:r>
      <w:r>
        <w:rPr>
          <w:sz w:val="22"/>
          <w:szCs w:val="22"/>
          <w:spacing w:val="-63"/>
        </w:rPr>
        <w:t xml:space="preserve"> </w:t>
      </w:r>
      <w:r>
        <w:rPr>
          <w:sz w:val="22"/>
          <w:szCs w:val="22"/>
          <w:b/>
          <w:bCs/>
          <w:spacing w:val="15"/>
        </w:rPr>
        <w:t>-第28题】</w:t>
      </w:r>
      <w:r>
        <w:rPr>
          <w:sz w:val="22"/>
          <w:szCs w:val="22"/>
          <w:spacing w:val="15"/>
        </w:rPr>
        <w:t xml:space="preserve"> </w:t>
      </w:r>
      <w:r>
        <w:rPr>
          <w:sz w:val="22"/>
          <w:szCs w:val="22"/>
          <w:b/>
          <w:bCs/>
          <w:spacing w:val="15"/>
        </w:rPr>
        <w:t>-</w:t>
      </w:r>
      <w:r>
        <w:rPr>
          <w:sz w:val="22"/>
          <w:szCs w:val="22"/>
          <w:spacing w:val="-66"/>
        </w:rPr>
        <w:t xml:space="preserve"> </w:t>
      </w:r>
      <w:r>
        <w:rPr>
          <w:sz w:val="22"/>
          <w:szCs w:val="22"/>
          <w:b/>
          <w:bCs/>
          <w:spacing w:val="15"/>
        </w:rPr>
        <w:t>实施整体变更</w:t>
      </w:r>
      <w:r>
        <w:rPr>
          <w:sz w:val="22"/>
          <w:szCs w:val="22"/>
          <w:b/>
          <w:bCs/>
          <w:spacing w:val="14"/>
        </w:rPr>
        <w:t>控制</w:t>
      </w:r>
    </w:p>
    <w:p>
      <w:pPr>
        <w:pStyle w:val="BodyText"/>
        <w:ind w:left="29"/>
        <w:spacing w:before="62" w:line="220" w:lineRule="auto"/>
        <w:rPr>
          <w:sz w:val="22"/>
          <w:szCs w:val="22"/>
        </w:rPr>
      </w:pPr>
      <w:r>
        <w:rPr>
          <w:sz w:val="22"/>
          <w:szCs w:val="22"/>
          <w:spacing w:val="23"/>
        </w:rPr>
        <w:t>属于整体变更控制的成果是()。</w:t>
      </w:r>
    </w:p>
    <w:p>
      <w:pPr>
        <w:spacing w:line="220" w:lineRule="auto"/>
        <w:sectPr>
          <w:headerReference w:type="default" r:id="rId6"/>
          <w:footerReference w:type="default" r:id="rId81"/>
          <w:pgSz w:w="11910" w:h="16840"/>
          <w:pgMar w:top="400" w:right="1052" w:bottom="1139" w:left="1030" w:header="0" w:footer="1023" w:gutter="0"/>
        </w:sectPr>
        <w:rPr>
          <w:sz w:val="22"/>
          <w:szCs w:val="22"/>
        </w:rPr>
      </w:pPr>
    </w:p>
    <w:p>
      <w:pPr>
        <w:spacing w:line="352" w:lineRule="auto"/>
        <w:rPr>
          <w:rFonts w:ascii="Arial"/>
          <w:sz w:val="21"/>
        </w:rPr>
      </w:pPr>
      <w:r/>
    </w:p>
    <w:p>
      <w:pPr>
        <w:pStyle w:val="BodyText"/>
        <w:ind w:left="9"/>
        <w:spacing w:before="78" w:line="212" w:lineRule="auto"/>
        <w:tabs>
          <w:tab w:val="left" w:pos="15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278" w:lineRule="auto"/>
        <w:rPr>
          <w:rFonts w:ascii="Arial"/>
          <w:sz w:val="21"/>
        </w:rPr>
      </w:pPr>
      <w:r/>
    </w:p>
    <w:p>
      <w:pPr>
        <w:pStyle w:val="BodyText"/>
        <w:ind w:left="9" w:right="4"/>
        <w:spacing w:before="78" w:line="220" w:lineRule="auto"/>
        <w:rPr>
          <w:sz w:val="24"/>
          <w:szCs w:val="24"/>
        </w:rPr>
      </w:pPr>
      <w:r>
        <w:rPr>
          <w:sz w:val="24"/>
          <w:szCs w:val="24"/>
          <w:spacing w:val="17"/>
        </w:rPr>
        <w:t>①变更请求②项目管理计划更新③工作绩效信息④工作绩效报告⑤变更</w:t>
      </w:r>
      <w:r>
        <w:rPr>
          <w:sz w:val="24"/>
          <w:szCs w:val="24"/>
          <w:spacing w:val="16"/>
        </w:rPr>
        <w:t>日志⑥项目文件</w:t>
      </w:r>
      <w:r>
        <w:rPr>
          <w:sz w:val="24"/>
          <w:szCs w:val="24"/>
        </w:rPr>
        <w:t xml:space="preserve"> </w:t>
      </w:r>
      <w:r>
        <w:rPr>
          <w:sz w:val="24"/>
          <w:szCs w:val="24"/>
          <w:spacing w:val="-4"/>
        </w:rPr>
        <w:t>更新</w:t>
      </w:r>
    </w:p>
    <w:p>
      <w:pPr>
        <w:pStyle w:val="BodyText"/>
        <w:ind w:left="9"/>
        <w:spacing w:line="217" w:lineRule="auto"/>
        <w:rPr>
          <w:sz w:val="30"/>
          <w:szCs w:val="30"/>
        </w:rPr>
      </w:pPr>
      <w:r>
        <w:rPr>
          <w:rFonts w:ascii="Times New Roman" w:hAnsi="Times New Roman" w:eastAsia="Times New Roman" w:cs="Times New Roman"/>
          <w:sz w:val="30"/>
          <w:szCs w:val="30"/>
          <w:spacing w:val="-20"/>
          <w:w w:val="92"/>
        </w:rPr>
        <w:t>A.</w:t>
      </w:r>
      <w:r>
        <w:rPr>
          <w:sz w:val="30"/>
          <w:szCs w:val="30"/>
          <w:spacing w:val="-20"/>
          <w:w w:val="92"/>
        </w:rPr>
        <w:t>①②③</w:t>
      </w:r>
      <w:r>
        <w:rPr>
          <w:sz w:val="30"/>
          <w:szCs w:val="30"/>
          <w:spacing w:val="8"/>
        </w:rPr>
        <w:t xml:space="preserve">      </w:t>
      </w:r>
      <w:r>
        <w:rPr>
          <w:rFonts w:ascii="Times New Roman" w:hAnsi="Times New Roman" w:eastAsia="Times New Roman" w:cs="Times New Roman"/>
          <w:sz w:val="30"/>
          <w:szCs w:val="30"/>
          <w:spacing w:val="-20"/>
          <w:w w:val="92"/>
        </w:rPr>
        <w:t>B.</w:t>
      </w:r>
      <w:r>
        <w:rPr>
          <w:sz w:val="30"/>
          <w:szCs w:val="30"/>
          <w:spacing w:val="-20"/>
          <w:w w:val="92"/>
        </w:rPr>
        <w:t>④⑤⑥</w:t>
      </w:r>
      <w:r>
        <w:rPr>
          <w:sz w:val="30"/>
          <w:szCs w:val="30"/>
          <w:spacing w:val="6"/>
        </w:rPr>
        <w:t xml:space="preserve">      </w:t>
      </w:r>
      <w:r>
        <w:rPr>
          <w:rFonts w:ascii="Times New Roman" w:hAnsi="Times New Roman" w:eastAsia="Times New Roman" w:cs="Times New Roman"/>
          <w:sz w:val="30"/>
          <w:szCs w:val="30"/>
          <w:spacing w:val="-20"/>
          <w:w w:val="92"/>
        </w:rPr>
        <w:t>C.</w:t>
      </w:r>
      <w:r>
        <w:rPr>
          <w:sz w:val="30"/>
          <w:szCs w:val="30"/>
          <w:spacing w:val="-20"/>
          <w:w w:val="92"/>
        </w:rPr>
        <w:t>②③⑥</w:t>
      </w:r>
      <w:r>
        <w:rPr>
          <w:sz w:val="30"/>
          <w:szCs w:val="30"/>
          <w:spacing w:val="10"/>
        </w:rPr>
        <w:t xml:space="preserve">      </w:t>
      </w:r>
      <w:r>
        <w:rPr>
          <w:rFonts w:ascii="Times New Roman" w:hAnsi="Times New Roman" w:eastAsia="Times New Roman" w:cs="Times New Roman"/>
          <w:sz w:val="30"/>
          <w:szCs w:val="30"/>
          <w:spacing w:val="-20"/>
          <w:w w:val="92"/>
        </w:rPr>
        <w:t>D.</w:t>
      </w:r>
      <w:r>
        <w:rPr>
          <w:sz w:val="30"/>
          <w:szCs w:val="30"/>
          <w:spacing w:val="-20"/>
          <w:w w:val="92"/>
        </w:rPr>
        <w:t>②⑤⑥</w:t>
      </w:r>
    </w:p>
    <w:p>
      <w:pPr>
        <w:pStyle w:val="BodyText"/>
        <w:spacing w:before="9" w:line="218"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D</w:t>
      </w:r>
    </w:p>
    <w:p>
      <w:pPr>
        <w:pStyle w:val="BodyText"/>
        <w:ind w:left="8" w:hanging="9"/>
        <w:spacing w:before="2" w:line="272" w:lineRule="auto"/>
        <w:rPr>
          <w:sz w:val="24"/>
          <w:szCs w:val="24"/>
        </w:rPr>
      </w:pPr>
      <w:r>
        <w:rPr>
          <w:sz w:val="24"/>
          <w:szCs w:val="24"/>
          <w:spacing w:val="-3"/>
        </w:rPr>
        <w:t>【解析】</w:t>
      </w:r>
      <w:r>
        <w:rPr>
          <w:rFonts w:ascii="Times New Roman" w:hAnsi="Times New Roman" w:eastAsia="Times New Roman" w:cs="Times New Roman"/>
          <w:sz w:val="24"/>
          <w:szCs w:val="24"/>
          <w:spacing w:val="-3"/>
        </w:rPr>
        <w:t>P214,</w:t>
      </w:r>
      <w:r>
        <w:rPr>
          <w:sz w:val="24"/>
          <w:szCs w:val="24"/>
          <w:spacing w:val="-3"/>
        </w:rPr>
        <w:t>整体变更控制的输出：①批准的变更请求②变更日志③项目管理计划(</w:t>
      </w:r>
      <w:r>
        <w:rPr>
          <w:sz w:val="24"/>
          <w:szCs w:val="24"/>
          <w:spacing w:val="-4"/>
        </w:rPr>
        <w:t>更新)④项</w:t>
      </w:r>
      <w:r>
        <w:rPr>
          <w:sz w:val="24"/>
          <w:szCs w:val="24"/>
        </w:rPr>
        <w:t xml:space="preserve"> </w:t>
      </w:r>
      <w:r>
        <w:rPr>
          <w:sz w:val="24"/>
          <w:szCs w:val="24"/>
          <w:spacing w:val="-8"/>
        </w:rPr>
        <w:t>目文件(更新)</w:t>
      </w:r>
    </w:p>
    <w:p>
      <w:pPr>
        <w:pStyle w:val="BodyText"/>
        <w:ind w:left="13"/>
        <w:spacing w:before="252" w:line="219" w:lineRule="auto"/>
        <w:rPr>
          <w:sz w:val="24"/>
          <w:szCs w:val="24"/>
        </w:rPr>
      </w:pPr>
      <w:r>
        <w:rPr>
          <w:sz w:val="24"/>
          <w:szCs w:val="24"/>
          <w:b/>
          <w:bCs/>
          <w:spacing w:val="3"/>
        </w:rPr>
        <w:t>试题29-</w:t>
      </w:r>
      <w:r>
        <w:rPr>
          <w:sz w:val="24"/>
          <w:szCs w:val="24"/>
          <w:spacing w:val="3"/>
        </w:rPr>
        <w:t xml:space="preserve"> </w:t>
      </w:r>
      <w:r>
        <w:rPr>
          <w:sz w:val="24"/>
          <w:szCs w:val="24"/>
          <w:b/>
          <w:bCs/>
          <w:spacing w:val="3"/>
        </w:rPr>
        <w:t>【2021年下半年-第29题】</w:t>
      </w:r>
      <w:r>
        <w:rPr>
          <w:sz w:val="24"/>
          <w:szCs w:val="24"/>
          <w:spacing w:val="-20"/>
        </w:rPr>
        <w:t xml:space="preserve"> </w:t>
      </w:r>
      <w:r>
        <w:rPr>
          <w:sz w:val="24"/>
          <w:szCs w:val="24"/>
          <w:b/>
          <w:bCs/>
          <w:spacing w:val="3"/>
        </w:rPr>
        <w:t>-范围管理</w:t>
      </w:r>
    </w:p>
    <w:p>
      <w:pPr>
        <w:pStyle w:val="BodyText"/>
        <w:ind w:left="9"/>
        <w:spacing w:before="39" w:line="219" w:lineRule="auto"/>
        <w:rPr>
          <w:sz w:val="24"/>
          <w:szCs w:val="24"/>
        </w:rPr>
      </w:pPr>
      <w:r>
        <w:rPr>
          <w:sz w:val="24"/>
          <w:szCs w:val="24"/>
          <w:spacing w:val="6"/>
        </w:rPr>
        <w:t>范围管理计划中不包括()。</w:t>
      </w:r>
    </w:p>
    <w:p>
      <w:pPr>
        <w:pStyle w:val="BodyText"/>
        <w:ind w:left="9"/>
        <w:spacing w:before="25" w:line="219" w:lineRule="auto"/>
        <w:rPr>
          <w:sz w:val="24"/>
          <w:szCs w:val="24"/>
        </w:rPr>
      </w:pPr>
      <w:r>
        <w:rPr>
          <w:rFonts w:ascii="Times New Roman" w:hAnsi="Times New Roman" w:eastAsia="Times New Roman" w:cs="Times New Roman"/>
          <w:sz w:val="24"/>
          <w:szCs w:val="24"/>
          <w:spacing w:val="-5"/>
        </w:rPr>
        <w:t>A.</w:t>
      </w:r>
      <w:r>
        <w:rPr>
          <w:rFonts w:ascii="Times New Roman" w:hAnsi="Times New Roman" w:eastAsia="Times New Roman" w:cs="Times New Roman"/>
          <w:sz w:val="24"/>
          <w:szCs w:val="24"/>
          <w:spacing w:val="-13"/>
        </w:rPr>
        <w:t xml:space="preserve"> </w:t>
      </w:r>
      <w:r>
        <w:rPr>
          <w:sz w:val="24"/>
          <w:szCs w:val="24"/>
          <w:spacing w:val="-5"/>
        </w:rPr>
        <w:t>确定</w:t>
      </w:r>
      <w:r>
        <w:rPr>
          <w:rFonts w:ascii="Times New Roman" w:hAnsi="Times New Roman" w:eastAsia="Times New Roman" w:cs="Times New Roman"/>
          <w:sz w:val="24"/>
          <w:szCs w:val="24"/>
          <w:spacing w:val="-5"/>
        </w:rPr>
        <w:t>WBS</w:t>
      </w:r>
      <w:r>
        <w:rPr>
          <w:sz w:val="24"/>
          <w:szCs w:val="24"/>
          <w:spacing w:val="-5"/>
        </w:rPr>
        <w:t>满足项目和职能要求</w:t>
      </w:r>
    </w:p>
    <w:p>
      <w:pPr>
        <w:pStyle w:val="BodyText"/>
        <w:ind w:left="9"/>
        <w:spacing w:before="26" w:line="219" w:lineRule="auto"/>
        <w:rPr>
          <w:sz w:val="24"/>
          <w:szCs w:val="24"/>
        </w:rPr>
      </w:pPr>
      <w:r>
        <w:rPr>
          <w:sz w:val="24"/>
          <w:szCs w:val="24"/>
          <w:spacing w:val="-1"/>
        </w:rPr>
        <w:t>B.确定所有的工作职责需分配到个人或组织单元</w:t>
      </w:r>
    </w:p>
    <w:p>
      <w:pPr>
        <w:pStyle w:val="BodyText"/>
        <w:ind w:left="9"/>
        <w:spacing w:before="33" w:line="219" w:lineRule="auto"/>
        <w:rPr>
          <w:sz w:val="24"/>
          <w:szCs w:val="24"/>
        </w:rPr>
      </w:pPr>
      <w:r>
        <w:rPr>
          <w:sz w:val="24"/>
          <w:szCs w:val="24"/>
          <w:spacing w:val="-2"/>
        </w:rPr>
        <w:t>C.确定如何处理项目范围说明书的变更</w:t>
      </w:r>
    </w:p>
    <w:p>
      <w:pPr>
        <w:pStyle w:val="BodyText"/>
        <w:ind w:right="5704" w:firstLine="9"/>
        <w:spacing w:before="26"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20"/>
        </w:rPr>
        <w:t xml:space="preserve"> </w:t>
      </w:r>
      <w:r>
        <w:rPr>
          <w:sz w:val="24"/>
          <w:szCs w:val="24"/>
          <w:spacing w:val="-3"/>
        </w:rPr>
        <w:t>确定并正式验收可交付成果的正确性</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spacing w:before="28" w:line="212" w:lineRule="auto"/>
        <w:rPr>
          <w:sz w:val="24"/>
          <w:szCs w:val="24"/>
        </w:rPr>
      </w:pPr>
      <w:r>
        <w:rPr>
          <w:sz w:val="24"/>
          <w:szCs w:val="24"/>
          <w:spacing w:val="-2"/>
        </w:rPr>
        <w:t>【解析】</w:t>
      </w:r>
      <w:r>
        <w:rPr>
          <w:rFonts w:ascii="Times New Roman" w:hAnsi="Times New Roman" w:eastAsia="Times New Roman" w:cs="Times New Roman"/>
          <w:sz w:val="24"/>
          <w:szCs w:val="24"/>
          <w:spacing w:val="-2"/>
        </w:rPr>
        <w:t>P223, </w:t>
      </w:r>
      <w:r>
        <w:rPr>
          <w:sz w:val="24"/>
          <w:szCs w:val="24"/>
          <w:spacing w:val="-2"/>
        </w:rPr>
        <w:t>范围管理计划的内容：</w:t>
      </w:r>
    </w:p>
    <w:p>
      <w:pPr>
        <w:pStyle w:val="BodyText"/>
        <w:ind w:left="9"/>
        <w:spacing w:before="37" w:line="217" w:lineRule="auto"/>
        <w:rPr>
          <w:sz w:val="24"/>
          <w:szCs w:val="24"/>
        </w:rPr>
      </w:pPr>
      <w:r>
        <w:rPr>
          <w:sz w:val="24"/>
          <w:szCs w:val="24"/>
          <w:spacing w:val="-4"/>
        </w:rPr>
        <w:t>①如何制订项目范围说明书。</w:t>
      </w:r>
    </w:p>
    <w:p>
      <w:pPr>
        <w:pStyle w:val="BodyText"/>
        <w:ind w:left="9"/>
        <w:spacing w:before="38" w:line="217" w:lineRule="auto"/>
        <w:rPr>
          <w:sz w:val="24"/>
          <w:szCs w:val="24"/>
        </w:rPr>
      </w:pPr>
      <w:r>
        <w:rPr>
          <w:sz w:val="24"/>
          <w:szCs w:val="24"/>
          <w:spacing w:val="-5"/>
        </w:rPr>
        <w:t>②如何根据范围说明书创建</w:t>
      </w:r>
      <w:r>
        <w:rPr>
          <w:rFonts w:ascii="Times New Roman" w:hAnsi="Times New Roman" w:eastAsia="Times New Roman" w:cs="Times New Roman"/>
          <w:sz w:val="24"/>
          <w:szCs w:val="24"/>
          <w:spacing w:val="-5"/>
        </w:rPr>
        <w:t>WBS</w:t>
      </w:r>
      <w:r>
        <w:rPr>
          <w:sz w:val="24"/>
          <w:szCs w:val="24"/>
          <w:spacing w:val="-5"/>
        </w:rPr>
        <w:t>。</w:t>
      </w:r>
    </w:p>
    <w:p>
      <w:pPr>
        <w:pStyle w:val="BodyText"/>
        <w:ind w:left="9"/>
        <w:spacing w:before="28" w:line="217" w:lineRule="auto"/>
        <w:rPr>
          <w:sz w:val="24"/>
          <w:szCs w:val="24"/>
        </w:rPr>
      </w:pPr>
      <w:r>
        <w:rPr>
          <w:sz w:val="24"/>
          <w:szCs w:val="24"/>
          <w:spacing w:val="-8"/>
        </w:rPr>
        <w:t>③如何维护和批准</w:t>
      </w:r>
      <w:r>
        <w:rPr>
          <w:rFonts w:ascii="Times New Roman" w:hAnsi="Times New Roman" w:eastAsia="Times New Roman" w:cs="Times New Roman"/>
          <w:sz w:val="24"/>
          <w:szCs w:val="24"/>
          <w:spacing w:val="-8"/>
        </w:rPr>
        <w:t>WBS</w:t>
      </w:r>
      <w:r>
        <w:rPr>
          <w:sz w:val="24"/>
          <w:szCs w:val="24"/>
          <w:spacing w:val="-8"/>
        </w:rPr>
        <w:t>。</w:t>
      </w:r>
    </w:p>
    <w:p>
      <w:pPr>
        <w:pStyle w:val="BodyText"/>
        <w:ind w:left="9"/>
        <w:spacing w:before="27" w:line="216" w:lineRule="auto"/>
        <w:rPr>
          <w:sz w:val="24"/>
          <w:szCs w:val="24"/>
        </w:rPr>
      </w:pPr>
      <w:r>
        <w:rPr>
          <w:sz w:val="24"/>
          <w:szCs w:val="24"/>
          <w:u w:val="single" w:color="auto"/>
          <w:spacing w:val="5"/>
        </w:rPr>
        <w:t>④如何确认和正式验收已完成的项目可交付成果。(D错)</w:t>
      </w:r>
      <w:r>
        <w:rPr>
          <w:sz w:val="24"/>
          <w:szCs w:val="24"/>
          <w:spacing w:val="5"/>
        </w:rPr>
        <w:t>,正确性应该是质量控制的</w:t>
      </w:r>
    </w:p>
    <w:p>
      <w:pPr>
        <w:pStyle w:val="BodyText"/>
        <w:ind w:left="9" w:right="391"/>
        <w:spacing w:before="19" w:line="238" w:lineRule="auto"/>
        <w:rPr>
          <w:sz w:val="24"/>
          <w:szCs w:val="24"/>
        </w:rPr>
      </w:pPr>
      <w:r>
        <w:rPr>
          <w:sz w:val="24"/>
          <w:szCs w:val="24"/>
          <w:u w:val="single" w:color="auto"/>
          <w:spacing w:val="3"/>
        </w:rPr>
        <w:t>⑤如何处理项目范围说明书的变更，该工作与实施整体变更控制过程直接相联。(C选项)</w:t>
      </w:r>
      <w:r>
        <w:rPr>
          <w:sz w:val="24"/>
          <w:szCs w:val="24"/>
          <w:spacing w:val="11"/>
        </w:rPr>
        <w:t xml:space="preserve"> </w:t>
      </w:r>
      <w:r>
        <w:rPr>
          <w:sz w:val="24"/>
          <w:szCs w:val="24"/>
          <w:spacing w:val="-4"/>
        </w:rPr>
        <w:t>例如，对于</w:t>
      </w:r>
      <w:r>
        <w:rPr>
          <w:sz w:val="24"/>
          <w:szCs w:val="24"/>
          <w:spacing w:val="-71"/>
        </w:rPr>
        <w:t xml:space="preserve"> </w:t>
      </w:r>
      <w:r>
        <w:rPr>
          <w:rFonts w:ascii="Times New Roman" w:hAnsi="Times New Roman" w:eastAsia="Times New Roman" w:cs="Times New Roman"/>
          <w:sz w:val="24"/>
          <w:szCs w:val="24"/>
          <w:spacing w:val="-4"/>
        </w:rPr>
        <w:t>WBS</w:t>
      </w:r>
      <w:r>
        <w:rPr>
          <w:sz w:val="24"/>
          <w:szCs w:val="24"/>
          <w:spacing w:val="-4"/>
        </w:rPr>
        <w:t>的编制指南可能有(但不限于)如下</w:t>
      </w:r>
      <w:r>
        <w:rPr>
          <w:sz w:val="24"/>
          <w:szCs w:val="24"/>
          <w:spacing w:val="-5"/>
        </w:rPr>
        <w:t>内容：</w:t>
      </w:r>
    </w:p>
    <w:p>
      <w:pPr>
        <w:pStyle w:val="BodyText"/>
        <w:ind w:left="9"/>
        <w:spacing w:before="24" w:line="219" w:lineRule="auto"/>
        <w:rPr>
          <w:sz w:val="24"/>
          <w:szCs w:val="24"/>
        </w:rPr>
      </w:pPr>
      <w:r>
        <w:rPr>
          <w:sz w:val="24"/>
          <w:szCs w:val="24"/>
          <w:spacing w:val="6"/>
        </w:rPr>
        <w:t>(1) </w:t>
      </w:r>
      <w:r>
        <w:rPr>
          <w:sz w:val="24"/>
          <w:szCs w:val="24"/>
          <w:u w:val="single" w:color="auto"/>
          <w:spacing w:val="6"/>
        </w:rPr>
        <w:t>确定</w:t>
      </w:r>
      <w:r>
        <w:rPr>
          <w:sz w:val="24"/>
          <w:szCs w:val="24"/>
          <w:u w:val="single" w:color="auto"/>
        </w:rPr>
        <w:t>WBS</w:t>
      </w:r>
      <w:r>
        <w:rPr>
          <w:sz w:val="24"/>
          <w:szCs w:val="24"/>
          <w:u w:val="single" w:color="auto"/>
          <w:spacing w:val="6"/>
        </w:rPr>
        <w:t>满足职能和项目的要求，包括重置和非重置成本。(A选项)</w:t>
      </w:r>
    </w:p>
    <w:p>
      <w:pPr>
        <w:pStyle w:val="BodyText"/>
        <w:ind w:left="9"/>
        <w:spacing w:before="25" w:line="219" w:lineRule="auto"/>
        <w:rPr>
          <w:sz w:val="24"/>
          <w:szCs w:val="24"/>
        </w:rPr>
      </w:pPr>
      <w:r>
        <w:rPr>
          <w:sz w:val="24"/>
          <w:szCs w:val="24"/>
        </w:rPr>
        <w:t>(2)检查</w:t>
      </w:r>
      <w:r>
        <w:rPr>
          <w:rFonts w:ascii="Times New Roman" w:hAnsi="Times New Roman" w:eastAsia="Times New Roman" w:cs="Times New Roman"/>
          <w:sz w:val="24"/>
          <w:szCs w:val="24"/>
        </w:rPr>
        <w:t>WBS</w:t>
      </w:r>
      <w:r>
        <w:rPr>
          <w:sz w:val="24"/>
          <w:szCs w:val="24"/>
        </w:rPr>
        <w:t>是否为所有的项目工作提供了逻辑细分。</w:t>
      </w:r>
    </w:p>
    <w:p>
      <w:pPr>
        <w:pStyle w:val="BodyText"/>
        <w:ind w:left="9"/>
        <w:spacing w:before="25" w:line="219" w:lineRule="auto"/>
        <w:rPr>
          <w:sz w:val="24"/>
          <w:szCs w:val="24"/>
        </w:rPr>
      </w:pPr>
      <w:r>
        <w:rPr>
          <w:sz w:val="24"/>
          <w:szCs w:val="24"/>
          <w:spacing w:val="1"/>
        </w:rPr>
        <w:t>(3)保证每一个特定层的总成本等于下一个层次构成要素的成本和。</w:t>
      </w:r>
    </w:p>
    <w:p>
      <w:pPr>
        <w:pStyle w:val="BodyText"/>
        <w:ind w:left="9"/>
        <w:spacing w:before="25" w:line="219" w:lineRule="auto"/>
        <w:rPr>
          <w:sz w:val="24"/>
          <w:szCs w:val="24"/>
        </w:rPr>
      </w:pPr>
      <w:r>
        <w:rPr>
          <w:sz w:val="24"/>
          <w:szCs w:val="24"/>
          <w:spacing w:val="-1"/>
        </w:rPr>
        <w:t>(4)从全面适应和连续角度来检查</w:t>
      </w:r>
      <w:r>
        <w:rPr>
          <w:rFonts w:ascii="Times New Roman" w:hAnsi="Times New Roman" w:eastAsia="Times New Roman" w:cs="Times New Roman"/>
          <w:sz w:val="24"/>
          <w:szCs w:val="24"/>
          <w:spacing w:val="-1"/>
        </w:rPr>
        <w:t>WBS</w:t>
      </w:r>
      <w:r>
        <w:rPr>
          <w:sz w:val="24"/>
          <w:szCs w:val="24"/>
          <w:spacing w:val="-1"/>
        </w:rPr>
        <w:t>。</w:t>
      </w:r>
    </w:p>
    <w:p>
      <w:pPr>
        <w:pStyle w:val="BodyText"/>
        <w:ind w:left="9"/>
        <w:spacing w:before="37" w:line="219" w:lineRule="auto"/>
        <w:rPr>
          <w:sz w:val="24"/>
          <w:szCs w:val="24"/>
        </w:rPr>
      </w:pPr>
      <w:r>
        <w:rPr>
          <w:sz w:val="24"/>
          <w:szCs w:val="24"/>
          <w:spacing w:val="2"/>
        </w:rPr>
        <w:t>(5) </w:t>
      </w:r>
      <w:r>
        <w:rPr>
          <w:sz w:val="24"/>
          <w:szCs w:val="24"/>
          <w:u w:val="single" w:color="auto"/>
          <w:spacing w:val="2"/>
        </w:rPr>
        <w:t>所有的工作职责需分配到个人或组织单元。(B选项)</w:t>
      </w:r>
    </w:p>
    <w:p>
      <w:pPr>
        <w:spacing w:line="242" w:lineRule="auto"/>
        <w:rPr>
          <w:rFonts w:ascii="Arial"/>
          <w:sz w:val="21"/>
        </w:rPr>
      </w:pPr>
      <w:r/>
    </w:p>
    <w:p>
      <w:pPr>
        <w:pStyle w:val="BodyText"/>
        <w:ind w:left="13"/>
        <w:spacing w:before="79" w:line="219" w:lineRule="auto"/>
        <w:rPr>
          <w:sz w:val="24"/>
          <w:szCs w:val="24"/>
        </w:rPr>
      </w:pPr>
      <w:r>
        <w:rPr>
          <w:sz w:val="24"/>
          <w:szCs w:val="24"/>
          <w:b/>
          <w:bCs/>
          <w:spacing w:val="3"/>
        </w:rPr>
        <w:t>试题30-</w:t>
      </w:r>
      <w:r>
        <w:rPr>
          <w:sz w:val="24"/>
          <w:szCs w:val="24"/>
          <w:spacing w:val="3"/>
        </w:rPr>
        <w:t xml:space="preserve"> </w:t>
      </w:r>
      <w:r>
        <w:rPr>
          <w:sz w:val="24"/>
          <w:szCs w:val="24"/>
          <w:b/>
          <w:bCs/>
          <w:spacing w:val="3"/>
        </w:rPr>
        <w:t>【2021年下半年-第30题】</w:t>
      </w:r>
      <w:r>
        <w:rPr>
          <w:sz w:val="24"/>
          <w:szCs w:val="24"/>
          <w:spacing w:val="-18"/>
        </w:rPr>
        <w:t xml:space="preserve"> </w:t>
      </w:r>
      <w:r>
        <w:rPr>
          <w:sz w:val="24"/>
          <w:szCs w:val="24"/>
          <w:b/>
          <w:bCs/>
          <w:spacing w:val="3"/>
        </w:rPr>
        <w:t>-收集需求</w:t>
      </w:r>
    </w:p>
    <w:p>
      <w:pPr>
        <w:pStyle w:val="BodyText"/>
        <w:ind w:left="9"/>
        <w:spacing w:before="38" w:line="219" w:lineRule="auto"/>
        <w:rPr>
          <w:sz w:val="24"/>
          <w:szCs w:val="24"/>
        </w:rPr>
      </w:pPr>
      <w:r>
        <w:rPr>
          <w:sz w:val="24"/>
          <w:szCs w:val="24"/>
          <w:spacing w:val="-2"/>
        </w:rPr>
        <w:t>关于收集需求的描述，不正确的是(  )。</w:t>
      </w:r>
    </w:p>
    <w:p>
      <w:pPr>
        <w:pStyle w:val="BodyText"/>
        <w:ind w:left="9" w:right="3528"/>
        <w:spacing w:before="16" w:line="237" w:lineRule="auto"/>
        <w:rPr>
          <w:sz w:val="24"/>
          <w:szCs w:val="24"/>
        </w:rPr>
      </w:pPr>
      <w:r>
        <w:rPr>
          <w:sz w:val="24"/>
          <w:szCs w:val="24"/>
        </w:rPr>
        <w:t>A.德尔菲技术通过组织专家讨论、并投票来排列</w:t>
      </w:r>
      <w:r>
        <w:rPr>
          <w:sz w:val="24"/>
          <w:szCs w:val="24"/>
          <w:spacing w:val="-1"/>
        </w:rPr>
        <w:t>最有用创意</w:t>
      </w:r>
      <w:r>
        <w:rPr>
          <w:sz w:val="24"/>
          <w:szCs w:val="24"/>
        </w:rPr>
        <w:t xml:space="preserve"> </w:t>
      </w:r>
      <w:r>
        <w:rPr>
          <w:sz w:val="24"/>
          <w:szCs w:val="24"/>
          <w:spacing w:val="2"/>
        </w:rPr>
        <w:t>B.</w:t>
      </w:r>
      <w:r>
        <w:rPr>
          <w:sz w:val="24"/>
          <w:szCs w:val="24"/>
        </w:rPr>
        <w:t>QFD</w:t>
      </w:r>
      <w:r>
        <w:rPr>
          <w:sz w:val="24"/>
          <w:szCs w:val="24"/>
          <w:spacing w:val="2"/>
        </w:rPr>
        <w:t>对质量需求分为基础需求、期望需求和意外需求</w:t>
      </w:r>
    </w:p>
    <w:p>
      <w:pPr>
        <w:pStyle w:val="BodyText"/>
        <w:ind w:left="9"/>
        <w:spacing w:before="24" w:line="219" w:lineRule="auto"/>
        <w:rPr>
          <w:sz w:val="24"/>
          <w:szCs w:val="24"/>
        </w:rPr>
      </w:pPr>
      <w:r>
        <w:rPr>
          <w:rFonts w:ascii="Times New Roman" w:hAnsi="Times New Roman" w:eastAsia="Times New Roman" w:cs="Times New Roman"/>
          <w:sz w:val="24"/>
          <w:szCs w:val="24"/>
          <w:spacing w:val="1"/>
        </w:rPr>
        <w:t>C.</w:t>
      </w:r>
      <w:r>
        <w:rPr>
          <w:sz w:val="24"/>
          <w:szCs w:val="24"/>
          <w:spacing w:val="1"/>
        </w:rPr>
        <w:t>概括性的需求文件不能作为基准</w:t>
      </w:r>
    </w:p>
    <w:p>
      <w:pPr>
        <w:pStyle w:val="BodyText"/>
        <w:ind w:right="2302" w:firstLine="9"/>
        <w:spacing w:before="14" w:line="230" w:lineRule="auto"/>
        <w:rPr>
          <w:rFonts w:ascii="Times New Roman" w:hAnsi="Times New Roman" w:eastAsia="Times New Roman" w:cs="Times New Roman"/>
          <w:sz w:val="24"/>
          <w:szCs w:val="24"/>
        </w:rPr>
      </w:pPr>
      <w:r>
        <w:rPr>
          <w:sz w:val="24"/>
          <w:szCs w:val="24"/>
          <w:spacing w:val="1"/>
        </w:rPr>
        <w:t>D.如不能将设计元素或测试案例回溯到需求文</w:t>
      </w:r>
      <w:r>
        <w:rPr>
          <w:sz w:val="24"/>
          <w:szCs w:val="24"/>
        </w:rPr>
        <w:t>件，就可能出现镀金行为 </w:t>
      </w:r>
      <w:r>
        <w:rPr>
          <w:sz w:val="24"/>
          <w:szCs w:val="24"/>
        </w:rPr>
        <w:t>【答案】</w:t>
      </w:r>
      <w:r>
        <w:rPr>
          <w:rFonts w:ascii="Times New Roman" w:hAnsi="Times New Roman" w:eastAsia="Times New Roman" w:cs="Times New Roman"/>
          <w:sz w:val="24"/>
          <w:szCs w:val="24"/>
        </w:rPr>
        <w:t>A</w:t>
      </w:r>
    </w:p>
    <w:p>
      <w:pPr>
        <w:pStyle w:val="BodyText"/>
        <w:ind w:left="8" w:right="24" w:hanging="9"/>
        <w:spacing w:before="11" w:line="253" w:lineRule="auto"/>
        <w:rPr>
          <w:sz w:val="24"/>
          <w:szCs w:val="24"/>
        </w:rPr>
      </w:pPr>
      <w:r>
        <w:rPr>
          <w:sz w:val="24"/>
          <w:szCs w:val="24"/>
          <w:spacing w:val="-3"/>
        </w:rPr>
        <w:t>【解析】</w:t>
      </w:r>
      <w:r>
        <w:rPr>
          <w:rFonts w:ascii="Times New Roman" w:hAnsi="Times New Roman" w:eastAsia="Times New Roman" w:cs="Times New Roman"/>
          <w:sz w:val="24"/>
          <w:szCs w:val="24"/>
          <w:spacing w:val="-3"/>
        </w:rPr>
        <w:t>P229,B</w:t>
      </w:r>
      <w:r>
        <w:rPr>
          <w:rFonts w:ascii="Times New Roman" w:hAnsi="Times New Roman" w:eastAsia="Times New Roman" w:cs="Times New Roman"/>
          <w:sz w:val="24"/>
          <w:szCs w:val="24"/>
          <w:spacing w:val="16"/>
          <w:w w:val="101"/>
        </w:rPr>
        <w:t xml:space="preserve">   </w:t>
      </w:r>
      <w:r>
        <w:rPr>
          <w:sz w:val="24"/>
          <w:szCs w:val="24"/>
          <w:spacing w:val="-3"/>
        </w:rPr>
        <w:t>正确：</w:t>
      </w:r>
      <w:r>
        <w:rPr>
          <w:rFonts w:ascii="Times New Roman" w:hAnsi="Times New Roman" w:eastAsia="Times New Roman" w:cs="Times New Roman"/>
          <w:sz w:val="24"/>
          <w:szCs w:val="24"/>
          <w:spacing w:val="-3"/>
        </w:rPr>
        <w:t>QFD </w:t>
      </w:r>
      <w:r>
        <w:rPr>
          <w:sz w:val="24"/>
          <w:szCs w:val="24"/>
          <w:spacing w:val="-3"/>
        </w:rPr>
        <w:t>将软件需求分为三类，分别是常规需求、期望需求和意外需求。</w:t>
      </w:r>
      <w:r>
        <w:rPr>
          <w:sz w:val="24"/>
          <w:szCs w:val="24"/>
        </w:rPr>
        <w:t xml:space="preserve"> </w:t>
      </w:r>
      <w:r>
        <w:rPr>
          <w:sz w:val="24"/>
          <w:szCs w:val="24"/>
          <w:spacing w:val="-4"/>
        </w:rPr>
        <w:t>其中常规需求也叫基本需求。</w:t>
      </w:r>
    </w:p>
    <w:p>
      <w:pPr>
        <w:pStyle w:val="BodyText"/>
        <w:ind w:left="9" w:right="4" w:firstLine="469"/>
        <w:spacing w:before="3" w:line="226" w:lineRule="auto"/>
        <w:rPr>
          <w:sz w:val="24"/>
          <w:szCs w:val="24"/>
        </w:rPr>
      </w:pPr>
      <w:r>
        <w:rPr>
          <w:sz w:val="24"/>
          <w:szCs w:val="24"/>
          <w:spacing w:val="-2"/>
        </w:rPr>
        <w:t>A</w:t>
      </w:r>
      <w:r>
        <w:rPr>
          <w:sz w:val="24"/>
          <w:szCs w:val="24"/>
          <w:spacing w:val="-46"/>
        </w:rPr>
        <w:t xml:space="preserve"> </w:t>
      </w:r>
      <w:r>
        <w:rPr>
          <w:sz w:val="24"/>
          <w:szCs w:val="24"/>
          <w:spacing w:val="-2"/>
        </w:rPr>
        <w:t>错误：</w:t>
      </w:r>
      <w:r>
        <w:rPr>
          <w:sz w:val="24"/>
          <w:szCs w:val="24"/>
          <w:b/>
          <w:bCs/>
          <w:u w:val="single" w:color="auto"/>
          <w:spacing w:val="-2"/>
        </w:rPr>
        <w:t>名义小组技术：通过投票来排列最有用的创意</w:t>
      </w:r>
      <w:r>
        <w:rPr>
          <w:sz w:val="24"/>
          <w:szCs w:val="24"/>
          <w:b/>
          <w:bCs/>
          <w:spacing w:val="-2"/>
        </w:rPr>
        <w:t>，</w:t>
      </w:r>
      <w:r>
        <w:rPr>
          <w:sz w:val="24"/>
          <w:szCs w:val="24"/>
          <w:spacing w:val="-2"/>
        </w:rPr>
        <w:t>以便进行进一步的头脑风暴或优</w:t>
      </w:r>
      <w:r>
        <w:rPr>
          <w:sz w:val="24"/>
          <w:szCs w:val="24"/>
        </w:rPr>
        <w:t xml:space="preserve"> </w:t>
      </w:r>
      <w:r>
        <w:rPr>
          <w:sz w:val="24"/>
          <w:szCs w:val="24"/>
          <w:spacing w:val="-2"/>
        </w:rPr>
        <w:t>先排序。是头脑风暴法的深化应用，是更加结构化的头脑风暴法；</w:t>
      </w:r>
    </w:p>
    <w:p>
      <w:pPr>
        <w:pStyle w:val="BodyText"/>
        <w:ind w:left="9" w:right="2" w:firstLine="499"/>
        <w:spacing w:before="34" w:line="239" w:lineRule="auto"/>
        <w:rPr>
          <w:sz w:val="24"/>
          <w:szCs w:val="24"/>
        </w:rPr>
      </w:pPr>
      <w:r>
        <w:rPr>
          <w:rFonts w:ascii="Times New Roman" w:hAnsi="Times New Roman" w:eastAsia="Times New Roman" w:cs="Times New Roman"/>
          <w:sz w:val="24"/>
          <w:szCs w:val="24"/>
          <w:spacing w:val="-2"/>
        </w:rPr>
        <w:t>C</w:t>
      </w:r>
      <w:r>
        <w:rPr>
          <w:sz w:val="24"/>
          <w:szCs w:val="24"/>
          <w:spacing w:val="-2"/>
        </w:rPr>
        <w:t>正确：需求文件，</w:t>
      </w:r>
      <w:r>
        <w:rPr>
          <w:rFonts w:ascii="Times New Roman" w:hAnsi="Times New Roman" w:eastAsia="Times New Roman" w:cs="Times New Roman"/>
          <w:sz w:val="24"/>
          <w:szCs w:val="24"/>
          <w:spacing w:val="-2"/>
        </w:rPr>
        <w:t>P232 </w:t>
      </w:r>
      <w:r>
        <w:rPr>
          <w:sz w:val="24"/>
          <w:szCs w:val="24"/>
          <w:spacing w:val="-2"/>
        </w:rPr>
        <w:t>页，一开始可能只有概括性的需求，然后随</w:t>
      </w:r>
      <w:r>
        <w:rPr>
          <w:sz w:val="24"/>
          <w:szCs w:val="24"/>
          <w:spacing w:val="-3"/>
        </w:rPr>
        <w:t>着信息的增加而逐步</w:t>
      </w:r>
      <w:r>
        <w:rPr>
          <w:sz w:val="24"/>
          <w:szCs w:val="24"/>
        </w:rPr>
        <w:t xml:space="preserve"> </w:t>
      </w:r>
      <w:r>
        <w:rPr>
          <w:sz w:val="24"/>
          <w:szCs w:val="24"/>
          <w:spacing w:val="-2"/>
        </w:rPr>
        <w:t>细化。只有明确的(可测量和可测试的)、可跟踪的、完整的、相互</w:t>
      </w:r>
      <w:r>
        <w:rPr>
          <w:sz w:val="24"/>
          <w:szCs w:val="24"/>
          <w:spacing w:val="-3"/>
        </w:rPr>
        <w:t>协调的，且主要干系人愿意</w:t>
      </w:r>
      <w:r>
        <w:rPr>
          <w:sz w:val="24"/>
          <w:szCs w:val="24"/>
        </w:rPr>
        <w:t xml:space="preserve"> </w:t>
      </w:r>
      <w:r>
        <w:rPr>
          <w:sz w:val="24"/>
          <w:szCs w:val="24"/>
          <w:spacing w:val="-4"/>
        </w:rPr>
        <w:t>认可的需求，才能作为基准。</w:t>
      </w:r>
    </w:p>
    <w:p>
      <w:pPr>
        <w:pStyle w:val="BodyText"/>
        <w:ind w:left="13"/>
        <w:spacing w:before="284" w:line="219" w:lineRule="auto"/>
        <w:rPr>
          <w:sz w:val="24"/>
          <w:szCs w:val="24"/>
        </w:rPr>
      </w:pPr>
      <w:r>
        <w:rPr>
          <w:sz w:val="24"/>
          <w:szCs w:val="24"/>
          <w:b/>
          <w:bCs/>
          <w:spacing w:val="3"/>
        </w:rPr>
        <w:t>试题31-</w:t>
      </w:r>
      <w:r>
        <w:rPr>
          <w:sz w:val="24"/>
          <w:szCs w:val="24"/>
          <w:spacing w:val="3"/>
        </w:rPr>
        <w:t xml:space="preserve"> </w:t>
      </w:r>
      <w:r>
        <w:rPr>
          <w:sz w:val="24"/>
          <w:szCs w:val="24"/>
          <w:b/>
          <w:bCs/>
          <w:spacing w:val="3"/>
        </w:rPr>
        <w:t>【2021年下半年-第31题】</w:t>
      </w:r>
      <w:r>
        <w:rPr>
          <w:sz w:val="24"/>
          <w:szCs w:val="24"/>
          <w:spacing w:val="-17"/>
        </w:rPr>
        <w:t xml:space="preserve"> </w:t>
      </w:r>
      <w:r>
        <w:rPr>
          <w:sz w:val="24"/>
          <w:szCs w:val="24"/>
          <w:b/>
          <w:bCs/>
          <w:spacing w:val="3"/>
        </w:rPr>
        <w:t>-范围确认</w:t>
      </w:r>
    </w:p>
    <w:p>
      <w:pPr>
        <w:pStyle w:val="BodyText"/>
        <w:ind w:left="9"/>
        <w:spacing w:before="39" w:line="219" w:lineRule="auto"/>
        <w:rPr>
          <w:sz w:val="24"/>
          <w:szCs w:val="24"/>
        </w:rPr>
      </w:pPr>
      <w:r>
        <w:rPr>
          <w:sz w:val="24"/>
          <w:szCs w:val="24"/>
          <w:spacing w:val="3"/>
        </w:rPr>
        <w:t>在确认范围过程中，()主要关注项目范围对项目进度、资金和资源的影响，这些因素是否超</w:t>
      </w:r>
    </w:p>
    <w:p>
      <w:pPr>
        <w:spacing w:line="219" w:lineRule="auto"/>
        <w:sectPr>
          <w:footerReference w:type="default" r:id="rId82"/>
          <w:pgSz w:w="11910" w:h="16840"/>
          <w:pgMar w:top="400" w:right="1085" w:bottom="1140" w:left="1050" w:header="0" w:footer="1023" w:gutter="0"/>
        </w:sectPr>
        <w:rPr>
          <w:sz w:val="24"/>
          <w:szCs w:val="24"/>
        </w:rPr>
      </w:pPr>
    </w:p>
    <w:p>
      <w:pPr>
        <w:pStyle w:val="BodyText"/>
        <w:ind w:left="105"/>
        <w:spacing w:before="314" w:line="219" w:lineRule="auto"/>
        <w:rPr>
          <w:sz w:val="24"/>
          <w:szCs w:val="24"/>
        </w:rPr>
      </w:pPr>
      <w:r>
        <w:rPr>
          <w:sz w:val="24"/>
          <w:szCs w:val="24"/>
          <w:spacing w:val="-1"/>
        </w:rPr>
        <w:t>过了组织承受范围，是否在投入产出上具有合理性。</w:t>
      </w:r>
    </w:p>
    <w:p>
      <w:pPr>
        <w:pStyle w:val="BodyText"/>
        <w:ind w:left="85" w:right="2742" w:firstLine="45"/>
        <w:spacing w:before="26" w:line="232" w:lineRule="auto"/>
        <w:rPr>
          <w:rFonts w:ascii="Times New Roman" w:hAnsi="Times New Roman" w:eastAsia="Times New Roman" w:cs="Times New Roman"/>
          <w:sz w:val="24"/>
          <w:szCs w:val="24"/>
        </w:rPr>
      </w:pPr>
      <w:r>
        <w:rPr>
          <w:i/>
          <w:iCs/>
          <w:spacing w:val="-5"/>
          <w:position w:val="1"/>
        </w:rPr>
        <w:t>A.</w:t>
      </w:r>
      <w:r>
        <w:rPr>
          <w:spacing w:val="-51"/>
          <w:position w:val="1"/>
        </w:rPr>
        <w:t xml:space="preserve"> </w:t>
      </w:r>
      <w:r>
        <w:rPr>
          <w:i/>
          <w:iCs/>
          <w:spacing w:val="-5"/>
          <w:position w:val="1"/>
        </w:rPr>
        <w:t>客户</w:t>
      </w:r>
      <w:r>
        <w:rPr>
          <w:spacing w:val="-5"/>
          <w:position w:val="1"/>
        </w:rPr>
        <w:t xml:space="preserve">       </w:t>
      </w:r>
      <w:r>
        <w:rPr>
          <w:rFonts w:ascii="Times New Roman" w:hAnsi="Times New Roman" w:eastAsia="Times New Roman" w:cs="Times New Roman"/>
          <w:sz w:val="24"/>
          <w:szCs w:val="24"/>
          <w:spacing w:val="-5"/>
        </w:rPr>
        <w:t>B.</w:t>
      </w:r>
      <w:r>
        <w:rPr>
          <w:rFonts w:ascii="Times New Roman" w:hAnsi="Times New Roman" w:eastAsia="Times New Roman" w:cs="Times New Roman"/>
          <w:sz w:val="24"/>
          <w:szCs w:val="24"/>
          <w:spacing w:val="-16"/>
        </w:rPr>
        <w:t xml:space="preserve"> </w:t>
      </w:r>
      <w:r>
        <w:rPr>
          <w:sz w:val="24"/>
          <w:szCs w:val="24"/>
          <w:spacing w:val="-5"/>
        </w:rPr>
        <w:t>管理层       </w:t>
      </w:r>
      <w:r>
        <w:rPr>
          <w:rFonts w:ascii="Times New Roman" w:hAnsi="Times New Roman" w:eastAsia="Times New Roman" w:cs="Times New Roman"/>
          <w:sz w:val="24"/>
          <w:szCs w:val="24"/>
          <w:spacing w:val="-6"/>
        </w:rPr>
        <w:t>C.</w:t>
      </w:r>
      <w:r>
        <w:rPr>
          <w:rFonts w:ascii="Times New Roman" w:hAnsi="Times New Roman" w:eastAsia="Times New Roman" w:cs="Times New Roman"/>
          <w:sz w:val="24"/>
          <w:szCs w:val="24"/>
          <w:spacing w:val="-31"/>
        </w:rPr>
        <w:t xml:space="preserve"> </w:t>
      </w:r>
      <w:r>
        <w:rPr>
          <w:sz w:val="24"/>
          <w:szCs w:val="24"/>
          <w:spacing w:val="-6"/>
        </w:rPr>
        <w:t>项目经理</w:t>
      </w:r>
      <w:r>
        <w:rPr>
          <w:sz w:val="24"/>
          <w:szCs w:val="24"/>
          <w:spacing w:val="4"/>
        </w:rPr>
        <w:t xml:space="preserve">       </w:t>
      </w:r>
      <w:r>
        <w:rPr>
          <w:sz w:val="24"/>
          <w:szCs w:val="24"/>
          <w:spacing w:val="-6"/>
        </w:rPr>
        <w:t>D.项目团队成员</w:t>
      </w:r>
      <w:r>
        <w:rPr>
          <w:sz w:val="24"/>
          <w:szCs w:val="24"/>
          <w:spacing w:val="5"/>
        </w:rPr>
        <w:t xml:space="preserve"> </w:t>
      </w:r>
      <w:r>
        <w:rPr>
          <w:sz w:val="24"/>
          <w:szCs w:val="24"/>
        </w:rPr>
        <w:t>【答案】</w:t>
      </w:r>
      <w:r>
        <w:rPr>
          <w:rFonts w:ascii="Times New Roman" w:hAnsi="Times New Roman" w:eastAsia="Times New Roman" w:cs="Times New Roman"/>
          <w:sz w:val="24"/>
          <w:szCs w:val="24"/>
        </w:rPr>
        <w:t>B</w:t>
      </w:r>
    </w:p>
    <w:p>
      <w:pPr>
        <w:pStyle w:val="BodyText"/>
        <w:ind w:left="85"/>
        <w:spacing w:line="212" w:lineRule="auto"/>
        <w:rPr>
          <w:sz w:val="24"/>
          <w:szCs w:val="24"/>
        </w:rPr>
      </w:pPr>
      <w:r>
        <w:rPr>
          <w:sz w:val="24"/>
          <w:szCs w:val="24"/>
          <w:spacing w:val="-2"/>
        </w:rPr>
        <w:t>【解析】</w:t>
      </w:r>
      <w:r>
        <w:rPr>
          <w:rFonts w:ascii="Times New Roman" w:hAnsi="Times New Roman" w:eastAsia="Times New Roman" w:cs="Times New Roman"/>
          <w:sz w:val="24"/>
          <w:szCs w:val="24"/>
          <w:spacing w:val="-2"/>
        </w:rPr>
        <w:t>P245, </w:t>
      </w:r>
      <w:r>
        <w:rPr>
          <w:sz w:val="24"/>
          <w:szCs w:val="24"/>
          <w:spacing w:val="-2"/>
        </w:rPr>
        <w:t>干系人关注点：</w:t>
      </w:r>
    </w:p>
    <w:p>
      <w:pPr>
        <w:pStyle w:val="BodyText"/>
        <w:ind w:left="105" w:right="114"/>
        <w:spacing w:before="37" w:line="246" w:lineRule="auto"/>
        <w:rPr>
          <w:sz w:val="24"/>
          <w:szCs w:val="24"/>
        </w:rPr>
      </w:pPr>
      <w:r>
        <w:rPr>
          <w:sz w:val="24"/>
          <w:szCs w:val="24"/>
          <w:spacing w:val="1"/>
        </w:rPr>
        <w:t>① </w:t>
      </w:r>
      <w:r>
        <w:rPr>
          <w:sz w:val="24"/>
          <w:szCs w:val="24"/>
          <w:u w:val="single" w:color="auto"/>
          <w:spacing w:val="1"/>
        </w:rPr>
        <w:t>管理层所关注的项目范围，是指范围对</w:t>
      </w:r>
      <w:r>
        <w:rPr>
          <w:sz w:val="24"/>
          <w:szCs w:val="24"/>
          <w:u w:val="single" w:color="auto"/>
        </w:rPr>
        <w:t>项目的进度、资金和资源的影响，这些因素是否超</w:t>
      </w:r>
      <w:r>
        <w:rPr>
          <w:sz w:val="24"/>
          <w:szCs w:val="24"/>
        </w:rPr>
        <w:t xml:space="preserve"> </w:t>
      </w:r>
      <w:r>
        <w:rPr>
          <w:sz w:val="24"/>
          <w:szCs w:val="24"/>
          <w:u w:val="single" w:color="auto"/>
        </w:rPr>
        <w:t>过了组织承受范围，是否在投入产出上具有合理性</w:t>
      </w:r>
      <w:r>
        <w:rPr>
          <w:sz w:val="24"/>
          <w:szCs w:val="24"/>
        </w:rPr>
        <w:t>。</w:t>
      </w:r>
    </w:p>
    <w:p>
      <w:pPr>
        <w:pStyle w:val="BodyText"/>
        <w:ind w:left="105"/>
        <w:spacing w:line="217" w:lineRule="auto"/>
        <w:rPr>
          <w:sz w:val="24"/>
          <w:szCs w:val="24"/>
        </w:rPr>
      </w:pPr>
      <w:r>
        <w:rPr>
          <w:sz w:val="24"/>
          <w:szCs w:val="24"/>
          <w:spacing w:val="3"/>
        </w:rPr>
        <w:t>②客户主要关心的是产品的范围，关心项目的可交付成果</w:t>
      </w:r>
      <w:r>
        <w:rPr>
          <w:sz w:val="24"/>
          <w:szCs w:val="24"/>
          <w:spacing w:val="2"/>
        </w:rPr>
        <w:t>是否足够完成产品或服务。</w:t>
      </w:r>
    </w:p>
    <w:p>
      <w:pPr>
        <w:pStyle w:val="BodyText"/>
        <w:ind w:left="105" w:right="62"/>
        <w:spacing w:before="18" w:line="246" w:lineRule="auto"/>
        <w:rPr>
          <w:sz w:val="24"/>
          <w:szCs w:val="24"/>
        </w:rPr>
      </w:pPr>
      <w:r>
        <w:rPr>
          <w:sz w:val="24"/>
          <w:szCs w:val="24"/>
          <w:spacing w:val="5"/>
        </w:rPr>
        <w:t>③项目管理人员主要关注可交付成果是否足够和必须完成，时间、资金和</w:t>
      </w:r>
      <w:r>
        <w:rPr>
          <w:sz w:val="24"/>
          <w:szCs w:val="24"/>
          <w:spacing w:val="4"/>
        </w:rPr>
        <w:t>资源是否足够，主</w:t>
      </w:r>
      <w:r>
        <w:rPr>
          <w:sz w:val="24"/>
          <w:szCs w:val="24"/>
        </w:rPr>
        <w:t xml:space="preserve"> </w:t>
      </w:r>
      <w:r>
        <w:rPr>
          <w:sz w:val="24"/>
          <w:szCs w:val="24"/>
          <w:spacing w:val="-3"/>
        </w:rPr>
        <w:t>要的潜在风险和预备解决的方法。</w:t>
      </w:r>
    </w:p>
    <w:p>
      <w:pPr>
        <w:pStyle w:val="BodyText"/>
        <w:ind w:left="105" w:right="101"/>
        <w:spacing w:line="242" w:lineRule="auto"/>
        <w:rPr>
          <w:sz w:val="24"/>
          <w:szCs w:val="24"/>
        </w:rPr>
      </w:pPr>
      <w:r>
        <w:rPr>
          <w:sz w:val="24"/>
          <w:szCs w:val="24"/>
          <w:spacing w:val="4"/>
        </w:rPr>
        <w:t>④项目团队成员主要关心项目范围中自己参与的元素和负责的元素，通过</w:t>
      </w:r>
      <w:r>
        <w:rPr>
          <w:sz w:val="24"/>
          <w:szCs w:val="24"/>
          <w:spacing w:val="3"/>
        </w:rPr>
        <w:t>定义范围中的时间</w:t>
      </w:r>
      <w:r>
        <w:rPr>
          <w:sz w:val="24"/>
          <w:szCs w:val="24"/>
        </w:rPr>
        <w:t xml:space="preserve"> </w:t>
      </w:r>
      <w:r>
        <w:rPr>
          <w:sz w:val="24"/>
          <w:szCs w:val="24"/>
          <w:spacing w:val="-2"/>
        </w:rPr>
        <w:t>检查自己的工作时间是否足够，自己在项目范围</w:t>
      </w:r>
      <w:r>
        <w:rPr>
          <w:sz w:val="24"/>
          <w:szCs w:val="24"/>
          <w:spacing w:val="-3"/>
        </w:rPr>
        <w:t>中是否有多项工作，而这些工作又有冲突的地</w:t>
      </w:r>
      <w:r>
        <w:rPr>
          <w:sz w:val="24"/>
          <w:szCs w:val="24"/>
        </w:rPr>
        <w:t xml:space="preserve"> </w:t>
      </w:r>
      <w:r>
        <w:rPr>
          <w:sz w:val="24"/>
          <w:szCs w:val="24"/>
          <w:spacing w:val="-5"/>
        </w:rPr>
        <w:t>方。</w:t>
      </w:r>
    </w:p>
    <w:p>
      <w:pPr>
        <w:pStyle w:val="BodyText"/>
        <w:ind w:left="108"/>
        <w:spacing w:before="293" w:line="219" w:lineRule="auto"/>
        <w:rPr>
          <w:sz w:val="24"/>
          <w:szCs w:val="24"/>
        </w:rPr>
      </w:pPr>
      <w:r>
        <w:rPr>
          <w:sz w:val="24"/>
          <w:szCs w:val="24"/>
          <w:b/>
          <w:bCs/>
          <w:spacing w:val="2"/>
        </w:rPr>
        <w:t>试题32-</w:t>
      </w:r>
      <w:r>
        <w:rPr>
          <w:sz w:val="24"/>
          <w:szCs w:val="24"/>
          <w:spacing w:val="2"/>
        </w:rPr>
        <w:t xml:space="preserve"> </w:t>
      </w:r>
      <w:r>
        <w:rPr>
          <w:sz w:val="24"/>
          <w:szCs w:val="24"/>
          <w:b/>
          <w:bCs/>
          <w:spacing w:val="2"/>
        </w:rPr>
        <w:t>【2021年下半年-第32题】</w:t>
      </w:r>
      <w:r>
        <w:rPr>
          <w:sz w:val="24"/>
          <w:szCs w:val="24"/>
          <w:spacing w:val="2"/>
        </w:rPr>
        <w:t xml:space="preserve"> </w:t>
      </w:r>
      <w:r>
        <w:rPr>
          <w:sz w:val="24"/>
          <w:szCs w:val="24"/>
          <w:b/>
          <w:bCs/>
          <w:spacing w:val="2"/>
        </w:rPr>
        <w:t>-依赖关系</w:t>
      </w:r>
    </w:p>
    <w:p>
      <w:pPr>
        <w:pStyle w:val="BodyText"/>
        <w:ind w:left="105" w:right="93"/>
        <w:spacing w:before="20" w:line="255" w:lineRule="auto"/>
        <w:rPr>
          <w:sz w:val="24"/>
          <w:szCs w:val="24"/>
        </w:rPr>
      </w:pPr>
      <w:r>
        <w:rPr>
          <w:sz w:val="24"/>
          <w:szCs w:val="24"/>
          <w:spacing w:val="2"/>
        </w:rPr>
        <w:t>某个程序的两个模块，模块</w:t>
      </w:r>
      <w:r>
        <w:rPr>
          <w:rFonts w:ascii="Times New Roman" w:hAnsi="Times New Roman" w:eastAsia="Times New Roman" w:cs="Times New Roman"/>
          <w:sz w:val="24"/>
          <w:szCs w:val="24"/>
          <w:spacing w:val="2"/>
        </w:rPr>
        <w:t>A</w:t>
      </w:r>
      <w:r>
        <w:rPr>
          <w:sz w:val="24"/>
          <w:szCs w:val="24"/>
          <w:spacing w:val="2"/>
        </w:rPr>
        <w:t>实现设备的运行功能，模块</w:t>
      </w:r>
      <w:r>
        <w:rPr>
          <w:rFonts w:ascii="Times New Roman" w:hAnsi="Times New Roman" w:eastAsia="Times New Roman" w:cs="Times New Roman"/>
          <w:sz w:val="24"/>
          <w:szCs w:val="24"/>
          <w:spacing w:val="1"/>
        </w:rPr>
        <w:t>B</w:t>
      </w:r>
      <w:r>
        <w:rPr>
          <w:sz w:val="24"/>
          <w:szCs w:val="24"/>
          <w:spacing w:val="1"/>
        </w:rPr>
        <w:t>实现设备运行过程中实时监控设备</w:t>
      </w:r>
      <w:r>
        <w:rPr>
          <w:sz w:val="24"/>
          <w:szCs w:val="24"/>
        </w:rPr>
        <w:t xml:space="preserve"> </w:t>
      </w:r>
      <w:r>
        <w:rPr>
          <w:sz w:val="24"/>
          <w:szCs w:val="24"/>
          <w:spacing w:val="8"/>
        </w:rPr>
        <w:t>状态数据的功能。则项目计划网络图中，模块</w:t>
      </w:r>
      <w:r>
        <w:rPr>
          <w:rFonts w:ascii="Times New Roman" w:hAnsi="Times New Roman" w:eastAsia="Times New Roman" w:cs="Times New Roman"/>
          <w:sz w:val="24"/>
          <w:szCs w:val="24"/>
          <w:spacing w:val="8"/>
        </w:rPr>
        <w:t>A</w:t>
      </w:r>
      <w:r>
        <w:rPr>
          <w:sz w:val="24"/>
          <w:szCs w:val="24"/>
          <w:spacing w:val="8"/>
        </w:rPr>
        <w:t>和模块</w:t>
      </w:r>
      <w:r>
        <w:rPr>
          <w:sz w:val="24"/>
          <w:szCs w:val="24"/>
          <w:spacing w:val="-49"/>
        </w:rPr>
        <w:t xml:space="preserve"> </w:t>
      </w:r>
      <w:r>
        <w:rPr>
          <w:rFonts w:ascii="Times New Roman" w:hAnsi="Times New Roman" w:eastAsia="Times New Roman" w:cs="Times New Roman"/>
          <w:sz w:val="24"/>
          <w:szCs w:val="24"/>
          <w:spacing w:val="8"/>
        </w:rPr>
        <w:t>B</w:t>
      </w:r>
      <w:r>
        <w:rPr>
          <w:sz w:val="24"/>
          <w:szCs w:val="24"/>
          <w:spacing w:val="8"/>
        </w:rPr>
        <w:t>的依赖关系可表示为()型。</w:t>
      </w:r>
    </w:p>
    <w:p>
      <w:pPr>
        <w:ind w:left="105"/>
        <w:spacing w:before="1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A.F-S                B.F-F     </w:t>
      </w:r>
      <w:r>
        <w:rPr>
          <w:rFonts w:ascii="Times New Roman" w:hAnsi="Times New Roman" w:eastAsia="Times New Roman" w:cs="Times New Roman"/>
          <w:sz w:val="24"/>
          <w:szCs w:val="24"/>
          <w:spacing w:val="-1"/>
        </w:rPr>
        <w:t xml:space="preserve">            C.S-S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D.S-F</w:t>
      </w:r>
    </w:p>
    <w:p>
      <w:pPr>
        <w:pStyle w:val="BodyText"/>
        <w:ind w:left="85"/>
        <w:spacing w:before="52"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C</w:t>
      </w:r>
    </w:p>
    <w:p>
      <w:pPr>
        <w:pStyle w:val="BodyText"/>
        <w:ind w:left="85"/>
        <w:spacing w:before="8" w:line="212" w:lineRule="auto"/>
        <w:rPr>
          <w:sz w:val="24"/>
          <w:szCs w:val="24"/>
        </w:rPr>
      </w:pPr>
      <w:r>
        <w:rPr>
          <w:sz w:val="24"/>
          <w:szCs w:val="24"/>
          <w:spacing w:val="3"/>
        </w:rPr>
        <w:t>【解析】</w:t>
      </w:r>
      <w:r>
        <w:rPr>
          <w:rFonts w:ascii="Times New Roman" w:hAnsi="Times New Roman" w:eastAsia="Times New Roman" w:cs="Times New Roman"/>
          <w:sz w:val="24"/>
          <w:szCs w:val="24"/>
          <w:spacing w:val="3"/>
        </w:rPr>
        <w:t>P273, </w:t>
      </w:r>
      <w:r>
        <w:rPr>
          <w:sz w:val="24"/>
          <w:szCs w:val="24"/>
          <w:spacing w:val="3"/>
        </w:rPr>
        <w:t>前导图法包括活动之间存在的4种类型的依赖关系：</w:t>
      </w:r>
    </w:p>
    <w:p>
      <w:pPr>
        <w:pStyle w:val="BodyText"/>
        <w:ind w:left="105" w:right="152"/>
        <w:spacing w:before="34" w:line="238" w:lineRule="auto"/>
        <w:rPr>
          <w:sz w:val="24"/>
          <w:szCs w:val="24"/>
        </w:rPr>
      </w:pPr>
      <w:r>
        <w:rPr>
          <w:sz w:val="24"/>
          <w:szCs w:val="24"/>
          <w:spacing w:val="1"/>
        </w:rPr>
        <w:t>(1)结束-开始的关系</w:t>
      </w:r>
      <w:r>
        <w:rPr>
          <w:rFonts w:ascii="Times New Roman" w:hAnsi="Times New Roman" w:eastAsia="Times New Roman" w:cs="Times New Roman"/>
          <w:sz w:val="24"/>
          <w:szCs w:val="24"/>
          <w:spacing w:val="1"/>
        </w:rPr>
        <w:t>(F-S</w:t>
      </w:r>
      <w:r>
        <w:rPr>
          <w:rFonts w:ascii="Times New Roman" w:hAnsi="Times New Roman" w:eastAsia="Times New Roman" w:cs="Times New Roman"/>
          <w:sz w:val="24"/>
          <w:szCs w:val="24"/>
          <w:spacing w:val="49"/>
        </w:rPr>
        <w:t xml:space="preserve"> </w:t>
      </w:r>
      <w:r>
        <w:rPr>
          <w:sz w:val="24"/>
          <w:szCs w:val="24"/>
          <w:spacing w:val="1"/>
        </w:rPr>
        <w:t>型)。前序活动结束后，后续活动才能开始。例如，只有比赛(紧前</w:t>
      </w:r>
      <w:r>
        <w:rPr>
          <w:sz w:val="24"/>
          <w:szCs w:val="24"/>
        </w:rPr>
        <w:t xml:space="preserve"> </w:t>
      </w:r>
      <w:r>
        <w:rPr>
          <w:sz w:val="24"/>
          <w:szCs w:val="24"/>
          <w:spacing w:val="-8"/>
        </w:rPr>
        <w:t>活动)结束，颁奖典礼(紧后活动)才能开始。</w:t>
      </w:r>
    </w:p>
    <w:p>
      <w:pPr>
        <w:pStyle w:val="BodyText"/>
        <w:ind w:left="105" w:right="146"/>
        <w:spacing w:before="1"/>
        <w:rPr>
          <w:sz w:val="24"/>
          <w:szCs w:val="24"/>
        </w:rPr>
      </w:pPr>
      <w:r>
        <w:rPr>
          <w:sz w:val="24"/>
          <w:szCs w:val="24"/>
          <w:spacing w:val="-1"/>
        </w:rPr>
        <w:t>(2)结束-结束的关系</w:t>
      </w:r>
      <w:r>
        <w:rPr>
          <w:rFonts w:ascii="Times New Roman" w:hAnsi="Times New Roman" w:eastAsia="Times New Roman" w:cs="Times New Roman"/>
          <w:sz w:val="24"/>
          <w:szCs w:val="24"/>
          <w:spacing w:val="-1"/>
        </w:rPr>
        <w:t>(F-F</w:t>
      </w:r>
      <w:r>
        <w:rPr>
          <w:rFonts w:ascii="Times New Roman" w:hAnsi="Times New Roman" w:eastAsia="Times New Roman" w:cs="Times New Roman"/>
          <w:sz w:val="24"/>
          <w:szCs w:val="24"/>
          <w:spacing w:val="25"/>
          <w:w w:val="101"/>
        </w:rPr>
        <w:t xml:space="preserve"> </w:t>
      </w:r>
      <w:r>
        <w:rPr>
          <w:sz w:val="24"/>
          <w:szCs w:val="24"/>
          <w:spacing w:val="-1"/>
        </w:rPr>
        <w:t>型)。前序活动结束后，后续活动才能结束。例如，只有完成文件的</w:t>
      </w:r>
      <w:r>
        <w:rPr>
          <w:sz w:val="24"/>
          <w:szCs w:val="24"/>
        </w:rPr>
        <w:t xml:space="preserve"> </w:t>
      </w:r>
      <w:r>
        <w:rPr>
          <w:sz w:val="24"/>
          <w:szCs w:val="24"/>
          <w:spacing w:val="3"/>
        </w:rPr>
        <w:t>编写(紧前活动),才能完成文件的编辑(紧后活动)。</w:t>
      </w:r>
    </w:p>
    <w:p>
      <w:pPr>
        <w:pStyle w:val="BodyText"/>
        <w:ind w:left="105" w:right="114"/>
        <w:spacing w:before="22" w:line="232" w:lineRule="auto"/>
        <w:rPr>
          <w:sz w:val="24"/>
          <w:szCs w:val="24"/>
        </w:rPr>
      </w:pPr>
      <w:r>
        <w:rPr>
          <w:sz w:val="24"/>
          <w:szCs w:val="24"/>
          <w:spacing w:val="-2"/>
        </w:rPr>
        <w:t>(3)</w:t>
      </w:r>
      <w:r>
        <w:rPr>
          <w:sz w:val="24"/>
          <w:szCs w:val="24"/>
          <w:u w:val="single" w:color="auto"/>
          <w:spacing w:val="-2"/>
        </w:rPr>
        <w:t>开始-开始的关系(S-S型)。前序活动开始后，后续活动才能开始。例如</w:t>
      </w:r>
      <w:r>
        <w:rPr>
          <w:sz w:val="24"/>
          <w:szCs w:val="24"/>
          <w:u w:val="single" w:color="auto"/>
          <w:spacing w:val="-3"/>
        </w:rPr>
        <w:t>，开始地基浇灌(紧</w:t>
      </w:r>
      <w:r>
        <w:rPr>
          <w:sz w:val="24"/>
          <w:szCs w:val="24"/>
        </w:rPr>
        <w:t xml:space="preserve"> </w:t>
      </w:r>
      <w:r>
        <w:rPr>
          <w:sz w:val="24"/>
          <w:szCs w:val="24"/>
          <w:u w:val="single" w:color="auto"/>
          <w:spacing w:val="5"/>
        </w:rPr>
        <w:t>前活动)之后，才能开始混凝土的找平(紧后活动)。根据题意表述，属</w:t>
      </w:r>
      <w:r>
        <w:rPr>
          <w:sz w:val="24"/>
          <w:szCs w:val="24"/>
          <w:u w:val="single" w:color="auto"/>
          <w:spacing w:val="4"/>
        </w:rPr>
        <w:t>于S-S型</w:t>
      </w:r>
      <w:r>
        <w:rPr>
          <w:sz w:val="24"/>
          <w:szCs w:val="24"/>
          <w:spacing w:val="4"/>
        </w:rPr>
        <w:t>。</w:t>
      </w:r>
    </w:p>
    <w:p>
      <w:pPr>
        <w:pStyle w:val="BodyText"/>
        <w:ind w:left="105" w:right="111"/>
        <w:spacing w:before="1" w:line="236" w:lineRule="auto"/>
        <w:rPr>
          <w:sz w:val="24"/>
          <w:szCs w:val="24"/>
        </w:rPr>
      </w:pPr>
      <w:r>
        <w:rPr>
          <w:sz w:val="24"/>
          <w:szCs w:val="24"/>
          <w:spacing w:val="-1"/>
        </w:rPr>
        <w:t>(4)开始-结束的关系</w:t>
      </w:r>
      <w:r>
        <w:rPr>
          <w:rFonts w:ascii="Times New Roman" w:hAnsi="Times New Roman" w:eastAsia="Times New Roman" w:cs="Times New Roman"/>
          <w:sz w:val="24"/>
          <w:szCs w:val="24"/>
          <w:spacing w:val="-1"/>
        </w:rPr>
        <w:t>(S-F</w:t>
      </w:r>
      <w:r>
        <w:rPr>
          <w:rFonts w:ascii="Times New Roman" w:hAnsi="Times New Roman" w:eastAsia="Times New Roman" w:cs="Times New Roman"/>
          <w:sz w:val="24"/>
          <w:szCs w:val="24"/>
          <w:spacing w:val="60"/>
        </w:rPr>
        <w:t xml:space="preserve"> </w:t>
      </w:r>
      <w:r>
        <w:rPr>
          <w:sz w:val="24"/>
          <w:szCs w:val="24"/>
          <w:spacing w:val="-1"/>
        </w:rPr>
        <w:t>型)。前序活动开始后，后续活动才能结束。例如，只有第二位保安</w:t>
      </w:r>
      <w:r>
        <w:rPr>
          <w:sz w:val="24"/>
          <w:szCs w:val="24"/>
        </w:rPr>
        <w:t xml:space="preserve"> </w:t>
      </w:r>
      <w:r>
        <w:rPr>
          <w:sz w:val="24"/>
          <w:szCs w:val="24"/>
          <w:spacing w:val="2"/>
        </w:rPr>
        <w:t>人员开始值班(紧前活动),第一位保安人员才能结束值班(紧后活动)。</w:t>
      </w:r>
    </w:p>
    <w:p>
      <w:pPr>
        <w:spacing w:line="267" w:lineRule="auto"/>
        <w:rPr>
          <w:rFonts w:ascii="Arial"/>
          <w:sz w:val="21"/>
        </w:rPr>
      </w:pPr>
      <w:r/>
    </w:p>
    <w:p>
      <w:pPr>
        <w:pStyle w:val="BodyText"/>
        <w:ind w:left="108"/>
        <w:spacing w:before="78" w:line="218" w:lineRule="auto"/>
        <w:rPr>
          <w:sz w:val="24"/>
          <w:szCs w:val="24"/>
        </w:rPr>
      </w:pPr>
      <w:r>
        <w:rPr>
          <w:sz w:val="24"/>
          <w:szCs w:val="24"/>
          <w:b/>
          <w:bCs/>
          <w:spacing w:val="3"/>
        </w:rPr>
        <w:t>试题33-</w:t>
      </w:r>
      <w:r>
        <w:rPr>
          <w:sz w:val="24"/>
          <w:szCs w:val="24"/>
          <w:spacing w:val="3"/>
        </w:rPr>
        <w:t xml:space="preserve"> </w:t>
      </w:r>
      <w:r>
        <w:rPr>
          <w:sz w:val="24"/>
          <w:szCs w:val="24"/>
          <w:b/>
          <w:bCs/>
          <w:spacing w:val="3"/>
        </w:rPr>
        <w:t>【2021年下半年-第33题】</w:t>
      </w:r>
      <w:r>
        <w:rPr>
          <w:sz w:val="24"/>
          <w:szCs w:val="24"/>
          <w:spacing w:val="-18"/>
        </w:rPr>
        <w:t xml:space="preserve"> </w:t>
      </w:r>
      <w:r>
        <w:rPr>
          <w:sz w:val="24"/>
          <w:szCs w:val="24"/>
          <w:b/>
          <w:bCs/>
          <w:spacing w:val="3"/>
        </w:rPr>
        <w:t>-三点估算</w:t>
      </w:r>
    </w:p>
    <w:p>
      <w:pPr>
        <w:pStyle w:val="BodyText"/>
        <w:ind w:left="155" w:right="115" w:hanging="50"/>
        <w:spacing w:before="21" w:line="221" w:lineRule="auto"/>
        <w:rPr/>
      </w:pPr>
      <w:r>
        <w:rPr>
          <w:sz w:val="24"/>
          <w:szCs w:val="24"/>
          <w:spacing w:val="-2"/>
        </w:rPr>
        <w:t>下图表示某项目各活动关系及乐观、最可能、悲</w:t>
      </w:r>
      <w:r>
        <w:rPr>
          <w:sz w:val="24"/>
          <w:szCs w:val="24"/>
          <w:spacing w:val="-3"/>
        </w:rPr>
        <w:t>观完成时间、假设各活动的三种完成时间服从</w:t>
      </w:r>
      <w:r>
        <w:rPr>
          <w:sz w:val="24"/>
          <w:szCs w:val="24"/>
        </w:rPr>
        <w:t xml:space="preserve"> </w:t>
      </w:r>
      <w:r>
        <w:rPr/>
        <w:t>β分布，按照三点估算法该项目标准差时间为3.2天。()完成的概率</w:t>
      </w:r>
      <w:r>
        <w:rPr>
          <w:spacing w:val="-1"/>
        </w:rPr>
        <w:t>为95%。</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3"/>
        <w:gridCol w:w="1978"/>
        <w:gridCol w:w="2008"/>
        <w:gridCol w:w="1978"/>
        <w:gridCol w:w="1983"/>
      </w:tblGrid>
      <w:tr>
        <w:trPr>
          <w:trHeight w:val="333" w:hRule="atLeast"/>
        </w:trPr>
        <w:tc>
          <w:tcPr>
            <w:tcW w:w="2003" w:type="dxa"/>
            <w:vAlign w:val="top"/>
          </w:tcPr>
          <w:p>
            <w:pPr>
              <w:pStyle w:val="TableText"/>
              <w:ind w:left="745"/>
              <w:spacing w:before="46" w:line="204" w:lineRule="auto"/>
              <w:rPr>
                <w:sz w:val="25"/>
                <w:szCs w:val="25"/>
              </w:rPr>
            </w:pPr>
            <w:r>
              <w:rPr>
                <w:sz w:val="25"/>
                <w:szCs w:val="25"/>
                <w:spacing w:val="8"/>
              </w:rPr>
              <w:t>活动</w:t>
            </w:r>
          </w:p>
        </w:tc>
        <w:tc>
          <w:tcPr>
            <w:tcW w:w="1978" w:type="dxa"/>
            <w:vAlign w:val="top"/>
          </w:tcPr>
          <w:p>
            <w:pPr>
              <w:pStyle w:val="TableText"/>
              <w:ind w:left="482"/>
              <w:spacing w:before="45" w:line="205" w:lineRule="auto"/>
              <w:rPr>
                <w:sz w:val="25"/>
                <w:szCs w:val="25"/>
              </w:rPr>
            </w:pPr>
            <w:r>
              <w:rPr>
                <w:sz w:val="25"/>
                <w:szCs w:val="25"/>
                <w:spacing w:val="6"/>
              </w:rPr>
              <w:t>紧前时间</w:t>
            </w:r>
          </w:p>
        </w:tc>
        <w:tc>
          <w:tcPr>
            <w:tcW w:w="2008" w:type="dxa"/>
            <w:vAlign w:val="top"/>
          </w:tcPr>
          <w:p>
            <w:pPr>
              <w:pStyle w:val="TableText"/>
              <w:ind w:left="244"/>
              <w:spacing w:before="46" w:line="204" w:lineRule="auto"/>
              <w:rPr>
                <w:sz w:val="25"/>
                <w:szCs w:val="25"/>
              </w:rPr>
            </w:pPr>
            <w:r>
              <w:rPr>
                <w:sz w:val="25"/>
                <w:szCs w:val="25"/>
                <w:spacing w:val="7"/>
              </w:rPr>
              <w:t>乐观时间(天)</w:t>
            </w:r>
          </w:p>
        </w:tc>
        <w:tc>
          <w:tcPr>
            <w:tcW w:w="1978" w:type="dxa"/>
            <w:vAlign w:val="top"/>
          </w:tcPr>
          <w:p>
            <w:pPr>
              <w:pStyle w:val="TableText"/>
              <w:ind w:left="106"/>
              <w:spacing w:before="45" w:line="205" w:lineRule="auto"/>
              <w:rPr>
                <w:sz w:val="25"/>
                <w:szCs w:val="25"/>
              </w:rPr>
            </w:pPr>
            <w:r>
              <w:rPr>
                <w:sz w:val="25"/>
                <w:szCs w:val="25"/>
                <w:spacing w:val="6"/>
              </w:rPr>
              <w:t>最可能时间(天)</w:t>
            </w:r>
          </w:p>
        </w:tc>
        <w:tc>
          <w:tcPr>
            <w:tcW w:w="1983" w:type="dxa"/>
            <w:vAlign w:val="top"/>
          </w:tcPr>
          <w:p>
            <w:pPr>
              <w:pStyle w:val="TableText"/>
              <w:ind w:left="238"/>
              <w:spacing w:before="46" w:line="204" w:lineRule="auto"/>
              <w:rPr>
                <w:sz w:val="25"/>
                <w:szCs w:val="25"/>
              </w:rPr>
            </w:pPr>
            <w:r>
              <w:rPr>
                <w:sz w:val="25"/>
                <w:szCs w:val="25"/>
                <w:spacing w:val="7"/>
              </w:rPr>
              <w:t>悲观时间(天)</w:t>
            </w:r>
          </w:p>
        </w:tc>
      </w:tr>
      <w:tr>
        <w:trPr>
          <w:trHeight w:val="289" w:hRule="atLeast"/>
        </w:trPr>
        <w:tc>
          <w:tcPr>
            <w:tcW w:w="2003" w:type="dxa"/>
            <w:vAlign w:val="top"/>
          </w:tcPr>
          <w:p>
            <w:pPr>
              <w:pStyle w:val="TableText"/>
              <w:ind w:left="925"/>
              <w:spacing w:before="84" w:line="194" w:lineRule="exact"/>
              <w:rPr>
                <w:sz w:val="25"/>
                <w:szCs w:val="25"/>
              </w:rPr>
            </w:pPr>
            <w:r>
              <w:rPr>
                <w:sz w:val="25"/>
                <w:szCs w:val="25"/>
                <w:position w:val="-3"/>
              </w:rPr>
              <w:t>A</w:t>
            </w:r>
          </w:p>
        </w:tc>
        <w:tc>
          <w:tcPr>
            <w:tcW w:w="1978" w:type="dxa"/>
            <w:vAlign w:val="top"/>
          </w:tcPr>
          <w:p>
            <w:pPr>
              <w:pStyle w:val="TableText"/>
              <w:ind w:left="912"/>
              <w:spacing w:before="165" w:line="113" w:lineRule="exact"/>
              <w:rPr>
                <w:sz w:val="25"/>
                <w:szCs w:val="25"/>
              </w:rPr>
            </w:pPr>
            <w:r>
              <w:rPr>
                <w:sz w:val="25"/>
                <w:szCs w:val="25"/>
                <w:position w:val="-6"/>
              </w:rPr>
              <w:t>—</w:t>
            </w:r>
          </w:p>
        </w:tc>
        <w:tc>
          <w:tcPr>
            <w:tcW w:w="2008" w:type="dxa"/>
            <w:vAlign w:val="top"/>
          </w:tcPr>
          <w:p>
            <w:pPr>
              <w:pStyle w:val="TableText"/>
              <w:ind w:left="934"/>
              <w:spacing w:before="47" w:line="171" w:lineRule="auto"/>
              <w:rPr>
                <w:sz w:val="25"/>
                <w:szCs w:val="25"/>
              </w:rPr>
            </w:pPr>
            <w:r>
              <w:rPr>
                <w:sz w:val="25"/>
                <w:szCs w:val="25"/>
              </w:rPr>
              <w:t>8</w:t>
            </w:r>
          </w:p>
        </w:tc>
        <w:tc>
          <w:tcPr>
            <w:tcW w:w="1978" w:type="dxa"/>
            <w:vAlign w:val="top"/>
          </w:tcPr>
          <w:p>
            <w:pPr>
              <w:pStyle w:val="TableText"/>
              <w:ind w:left="856"/>
              <w:spacing w:before="47" w:line="171" w:lineRule="auto"/>
              <w:rPr>
                <w:sz w:val="25"/>
                <w:szCs w:val="25"/>
              </w:rPr>
            </w:pPr>
            <w:r>
              <w:rPr>
                <w:sz w:val="25"/>
                <w:szCs w:val="25"/>
                <w:spacing w:val="-8"/>
              </w:rPr>
              <w:t>12</w:t>
            </w:r>
          </w:p>
        </w:tc>
        <w:tc>
          <w:tcPr>
            <w:tcW w:w="1983" w:type="dxa"/>
            <w:vAlign w:val="top"/>
          </w:tcPr>
          <w:p>
            <w:pPr>
              <w:pStyle w:val="TableText"/>
              <w:ind w:left="858"/>
              <w:spacing w:before="47" w:line="171" w:lineRule="auto"/>
              <w:rPr>
                <w:sz w:val="25"/>
                <w:szCs w:val="25"/>
              </w:rPr>
            </w:pPr>
            <w:r>
              <w:rPr>
                <w:sz w:val="25"/>
                <w:szCs w:val="25"/>
                <w:spacing w:val="-8"/>
              </w:rPr>
              <w:t>16</w:t>
            </w:r>
          </w:p>
        </w:tc>
      </w:tr>
      <w:tr>
        <w:trPr>
          <w:trHeight w:val="319" w:hRule="atLeast"/>
        </w:trPr>
        <w:tc>
          <w:tcPr>
            <w:tcW w:w="2003" w:type="dxa"/>
            <w:vAlign w:val="top"/>
          </w:tcPr>
          <w:p>
            <w:pPr>
              <w:pStyle w:val="TableText"/>
              <w:ind w:left="925"/>
              <w:spacing w:before="109" w:line="199" w:lineRule="exact"/>
              <w:rPr>
                <w:sz w:val="25"/>
                <w:szCs w:val="25"/>
              </w:rPr>
            </w:pPr>
            <w:r>
              <w:rPr>
                <w:sz w:val="25"/>
                <w:szCs w:val="25"/>
                <w:position w:val="-3"/>
              </w:rPr>
              <w:t>B</w:t>
            </w:r>
          </w:p>
        </w:tc>
        <w:tc>
          <w:tcPr>
            <w:tcW w:w="1978" w:type="dxa"/>
            <w:vAlign w:val="top"/>
          </w:tcPr>
          <w:p>
            <w:pPr>
              <w:pStyle w:val="TableText"/>
              <w:ind w:left="912"/>
              <w:spacing w:before="105" w:line="203" w:lineRule="exact"/>
              <w:rPr>
                <w:sz w:val="25"/>
                <w:szCs w:val="25"/>
              </w:rPr>
            </w:pPr>
            <w:r>
              <w:rPr>
                <w:sz w:val="25"/>
                <w:szCs w:val="25"/>
                <w:position w:val="-3"/>
              </w:rPr>
              <w:t>A</w:t>
            </w:r>
          </w:p>
        </w:tc>
        <w:tc>
          <w:tcPr>
            <w:tcW w:w="2008" w:type="dxa"/>
            <w:vAlign w:val="top"/>
          </w:tcPr>
          <w:p>
            <w:pPr>
              <w:pStyle w:val="TableText"/>
              <w:ind w:left="873"/>
              <w:spacing w:before="67" w:line="178" w:lineRule="auto"/>
              <w:rPr>
                <w:sz w:val="25"/>
                <w:szCs w:val="25"/>
              </w:rPr>
            </w:pPr>
            <w:r>
              <w:rPr>
                <w:sz w:val="25"/>
                <w:szCs w:val="25"/>
                <w:spacing w:val="-8"/>
              </w:rPr>
              <w:t>15</w:t>
            </w:r>
          </w:p>
        </w:tc>
        <w:tc>
          <w:tcPr>
            <w:tcW w:w="1978" w:type="dxa"/>
            <w:vAlign w:val="top"/>
          </w:tcPr>
          <w:p>
            <w:pPr>
              <w:pStyle w:val="TableText"/>
              <w:ind w:left="856"/>
              <w:spacing w:before="67" w:line="178" w:lineRule="auto"/>
              <w:rPr>
                <w:sz w:val="25"/>
                <w:szCs w:val="25"/>
              </w:rPr>
            </w:pPr>
            <w:r>
              <w:rPr>
                <w:sz w:val="25"/>
                <w:szCs w:val="25"/>
                <w:spacing w:val="-8"/>
              </w:rPr>
              <w:t>18</w:t>
            </w:r>
          </w:p>
        </w:tc>
        <w:tc>
          <w:tcPr>
            <w:tcW w:w="1983" w:type="dxa"/>
            <w:vAlign w:val="top"/>
          </w:tcPr>
          <w:p>
            <w:pPr>
              <w:pStyle w:val="TableText"/>
              <w:ind w:left="858"/>
              <w:spacing w:before="67" w:line="178" w:lineRule="auto"/>
              <w:rPr>
                <w:sz w:val="25"/>
                <w:szCs w:val="25"/>
              </w:rPr>
            </w:pPr>
            <w:r>
              <w:rPr>
                <w:sz w:val="25"/>
                <w:szCs w:val="25"/>
                <w:spacing w:val="-4"/>
              </w:rPr>
              <w:t>27</w:t>
            </w:r>
          </w:p>
        </w:tc>
      </w:tr>
      <w:tr>
        <w:trPr>
          <w:trHeight w:val="308" w:hRule="atLeast"/>
        </w:trPr>
        <w:tc>
          <w:tcPr>
            <w:tcW w:w="2003" w:type="dxa"/>
            <w:vAlign w:val="top"/>
          </w:tcPr>
          <w:p>
            <w:pPr>
              <w:pStyle w:val="TableText"/>
              <w:ind w:left="925"/>
              <w:spacing w:before="98" w:line="199" w:lineRule="exact"/>
              <w:rPr>
                <w:sz w:val="25"/>
                <w:szCs w:val="25"/>
              </w:rPr>
            </w:pPr>
            <w:r>
              <w:rPr>
                <w:sz w:val="25"/>
                <w:szCs w:val="25"/>
                <w:position w:val="-3"/>
              </w:rPr>
              <w:t>C</w:t>
            </w:r>
          </w:p>
        </w:tc>
        <w:tc>
          <w:tcPr>
            <w:tcW w:w="1978" w:type="dxa"/>
            <w:vAlign w:val="top"/>
          </w:tcPr>
          <w:p>
            <w:pPr>
              <w:pStyle w:val="TableText"/>
              <w:ind w:left="912"/>
              <w:spacing w:before="177" w:line="120" w:lineRule="exact"/>
              <w:rPr>
                <w:sz w:val="25"/>
                <w:szCs w:val="25"/>
              </w:rPr>
            </w:pPr>
            <w:r>
              <w:rPr>
                <w:sz w:val="25"/>
                <w:szCs w:val="25"/>
                <w:position w:val="-5"/>
              </w:rPr>
              <w:t>—</w:t>
            </w:r>
          </w:p>
        </w:tc>
        <w:tc>
          <w:tcPr>
            <w:tcW w:w="2008" w:type="dxa"/>
            <w:vAlign w:val="top"/>
          </w:tcPr>
          <w:p>
            <w:pPr>
              <w:pStyle w:val="TableText"/>
              <w:ind w:left="934"/>
              <w:spacing w:before="59" w:line="176" w:lineRule="auto"/>
              <w:rPr>
                <w:sz w:val="25"/>
                <w:szCs w:val="25"/>
              </w:rPr>
            </w:pPr>
            <w:r>
              <w:rPr>
                <w:sz w:val="25"/>
                <w:szCs w:val="25"/>
              </w:rPr>
              <w:t>5</w:t>
            </w:r>
          </w:p>
        </w:tc>
        <w:tc>
          <w:tcPr>
            <w:tcW w:w="1978" w:type="dxa"/>
            <w:vAlign w:val="top"/>
          </w:tcPr>
          <w:p>
            <w:pPr>
              <w:pStyle w:val="TableText"/>
              <w:ind w:left="916"/>
              <w:spacing w:before="59" w:line="176" w:lineRule="auto"/>
              <w:rPr>
                <w:sz w:val="25"/>
                <w:szCs w:val="25"/>
              </w:rPr>
            </w:pPr>
            <w:r>
              <w:rPr>
                <w:sz w:val="25"/>
                <w:szCs w:val="25"/>
              </w:rPr>
              <w:t>7</w:t>
            </w:r>
          </w:p>
        </w:tc>
        <w:tc>
          <w:tcPr>
            <w:tcW w:w="1983" w:type="dxa"/>
            <w:vAlign w:val="top"/>
          </w:tcPr>
          <w:p>
            <w:pPr>
              <w:pStyle w:val="TableText"/>
              <w:ind w:left="918"/>
              <w:spacing w:before="59" w:line="176" w:lineRule="auto"/>
              <w:rPr>
                <w:sz w:val="25"/>
                <w:szCs w:val="25"/>
              </w:rPr>
            </w:pPr>
            <w:r>
              <w:rPr>
                <w:sz w:val="25"/>
                <w:szCs w:val="25"/>
              </w:rPr>
              <w:t>9</w:t>
            </w:r>
          </w:p>
        </w:tc>
      </w:tr>
      <w:tr>
        <w:trPr>
          <w:trHeight w:val="308" w:hRule="atLeast"/>
        </w:trPr>
        <w:tc>
          <w:tcPr>
            <w:tcW w:w="2003" w:type="dxa"/>
            <w:vAlign w:val="top"/>
          </w:tcPr>
          <w:p>
            <w:pPr>
              <w:pStyle w:val="TableText"/>
              <w:ind w:left="925"/>
              <w:spacing w:before="102" w:line="195" w:lineRule="exact"/>
              <w:rPr>
                <w:sz w:val="25"/>
                <w:szCs w:val="25"/>
              </w:rPr>
            </w:pPr>
            <w:r>
              <w:rPr>
                <w:sz w:val="25"/>
                <w:szCs w:val="25"/>
                <w:position w:val="-3"/>
              </w:rPr>
              <w:t>D</w:t>
            </w:r>
          </w:p>
        </w:tc>
        <w:tc>
          <w:tcPr>
            <w:tcW w:w="1978" w:type="dxa"/>
            <w:vAlign w:val="top"/>
          </w:tcPr>
          <w:p>
            <w:pPr>
              <w:pStyle w:val="TableText"/>
              <w:ind w:left="912"/>
              <w:spacing w:before="100" w:line="197" w:lineRule="exact"/>
              <w:rPr>
                <w:sz w:val="25"/>
                <w:szCs w:val="25"/>
              </w:rPr>
            </w:pPr>
            <w:r>
              <w:rPr>
                <w:sz w:val="25"/>
                <w:szCs w:val="25"/>
                <w:position w:val="-3"/>
              </w:rPr>
              <w:t>C</w:t>
            </w:r>
          </w:p>
        </w:tc>
        <w:tc>
          <w:tcPr>
            <w:tcW w:w="2008" w:type="dxa"/>
            <w:vAlign w:val="top"/>
          </w:tcPr>
          <w:p>
            <w:pPr>
              <w:pStyle w:val="TableText"/>
              <w:ind w:left="873"/>
              <w:spacing w:before="61" w:line="175" w:lineRule="auto"/>
              <w:rPr>
                <w:sz w:val="25"/>
                <w:szCs w:val="25"/>
              </w:rPr>
            </w:pPr>
            <w:r>
              <w:rPr>
                <w:sz w:val="25"/>
                <w:szCs w:val="25"/>
                <w:spacing w:val="-8"/>
              </w:rPr>
              <w:t>11</w:t>
            </w:r>
          </w:p>
        </w:tc>
        <w:tc>
          <w:tcPr>
            <w:tcW w:w="1978" w:type="dxa"/>
            <w:vAlign w:val="top"/>
          </w:tcPr>
          <w:p>
            <w:pPr>
              <w:pStyle w:val="TableText"/>
              <w:ind w:left="856"/>
              <w:spacing w:before="61" w:line="175" w:lineRule="auto"/>
              <w:rPr>
                <w:sz w:val="25"/>
                <w:szCs w:val="25"/>
              </w:rPr>
            </w:pPr>
            <w:r>
              <w:rPr>
                <w:sz w:val="25"/>
                <w:szCs w:val="25"/>
                <w:spacing w:val="-8"/>
              </w:rPr>
              <w:t>13</w:t>
            </w:r>
          </w:p>
        </w:tc>
        <w:tc>
          <w:tcPr>
            <w:tcW w:w="1983" w:type="dxa"/>
            <w:vAlign w:val="top"/>
          </w:tcPr>
          <w:p>
            <w:pPr>
              <w:pStyle w:val="TableText"/>
              <w:ind w:left="858"/>
              <w:spacing w:before="61" w:line="175" w:lineRule="auto"/>
              <w:rPr>
                <w:sz w:val="25"/>
                <w:szCs w:val="25"/>
              </w:rPr>
            </w:pPr>
            <w:r>
              <w:rPr>
                <w:sz w:val="25"/>
                <w:szCs w:val="25"/>
                <w:spacing w:val="-8"/>
              </w:rPr>
              <w:t>14</w:t>
            </w:r>
          </w:p>
        </w:tc>
      </w:tr>
      <w:tr>
        <w:trPr>
          <w:trHeight w:val="309" w:hRule="atLeast"/>
        </w:trPr>
        <w:tc>
          <w:tcPr>
            <w:tcW w:w="2003" w:type="dxa"/>
            <w:vAlign w:val="top"/>
          </w:tcPr>
          <w:p>
            <w:pPr>
              <w:pStyle w:val="TableText"/>
              <w:ind w:left="925"/>
              <w:spacing w:before="104" w:line="194" w:lineRule="exact"/>
              <w:rPr>
                <w:sz w:val="25"/>
                <w:szCs w:val="25"/>
              </w:rPr>
            </w:pPr>
            <w:r>
              <w:rPr>
                <w:sz w:val="25"/>
                <w:szCs w:val="25"/>
                <w:position w:val="-3"/>
              </w:rPr>
              <w:t>E</w:t>
            </w:r>
          </w:p>
        </w:tc>
        <w:tc>
          <w:tcPr>
            <w:tcW w:w="1978" w:type="dxa"/>
            <w:vAlign w:val="top"/>
          </w:tcPr>
          <w:p>
            <w:pPr>
              <w:pStyle w:val="TableText"/>
              <w:ind w:left="732"/>
              <w:spacing w:before="100" w:line="198" w:lineRule="exact"/>
              <w:rPr>
                <w:sz w:val="25"/>
                <w:szCs w:val="25"/>
              </w:rPr>
            </w:pPr>
            <w:r>
              <w:rPr>
                <w:sz w:val="25"/>
                <w:szCs w:val="25"/>
                <w:spacing w:val="-1"/>
                <w:position w:val="-2"/>
              </w:rPr>
              <w:t>B、D</w:t>
            </w:r>
          </w:p>
        </w:tc>
        <w:tc>
          <w:tcPr>
            <w:tcW w:w="2008" w:type="dxa"/>
            <w:vAlign w:val="top"/>
          </w:tcPr>
          <w:p>
            <w:pPr>
              <w:pStyle w:val="TableText"/>
              <w:ind w:left="934"/>
              <w:spacing w:before="63" w:line="174" w:lineRule="auto"/>
              <w:rPr>
                <w:sz w:val="25"/>
                <w:szCs w:val="25"/>
              </w:rPr>
            </w:pPr>
            <w:r>
              <w:rPr>
                <w:sz w:val="25"/>
                <w:szCs w:val="25"/>
              </w:rPr>
              <w:t>4</w:t>
            </w:r>
          </w:p>
        </w:tc>
        <w:tc>
          <w:tcPr>
            <w:tcW w:w="1978" w:type="dxa"/>
            <w:vAlign w:val="top"/>
          </w:tcPr>
          <w:p>
            <w:pPr>
              <w:pStyle w:val="TableText"/>
              <w:ind w:left="916"/>
              <w:spacing w:before="63" w:line="174" w:lineRule="auto"/>
              <w:rPr>
                <w:sz w:val="25"/>
                <w:szCs w:val="25"/>
              </w:rPr>
            </w:pPr>
            <w:r>
              <w:rPr>
                <w:sz w:val="25"/>
                <w:szCs w:val="25"/>
              </w:rPr>
              <w:t>5</w:t>
            </w:r>
          </w:p>
        </w:tc>
        <w:tc>
          <w:tcPr>
            <w:tcW w:w="1983" w:type="dxa"/>
            <w:vAlign w:val="top"/>
          </w:tcPr>
          <w:p>
            <w:pPr>
              <w:pStyle w:val="TableText"/>
              <w:ind w:left="858"/>
              <w:spacing w:before="63" w:line="174" w:lineRule="auto"/>
              <w:rPr>
                <w:sz w:val="25"/>
                <w:szCs w:val="25"/>
              </w:rPr>
            </w:pPr>
            <w:r>
              <w:rPr>
                <w:sz w:val="25"/>
                <w:szCs w:val="25"/>
                <w:spacing w:val="-8"/>
              </w:rPr>
              <w:t>12</w:t>
            </w:r>
          </w:p>
        </w:tc>
      </w:tr>
      <w:tr>
        <w:trPr>
          <w:trHeight w:val="314" w:hRule="atLeast"/>
        </w:trPr>
        <w:tc>
          <w:tcPr>
            <w:tcW w:w="2003" w:type="dxa"/>
            <w:vAlign w:val="top"/>
          </w:tcPr>
          <w:p>
            <w:pPr>
              <w:pStyle w:val="TableText"/>
              <w:ind w:left="925"/>
              <w:spacing w:before="105" w:line="198" w:lineRule="exact"/>
              <w:rPr>
                <w:sz w:val="25"/>
                <w:szCs w:val="25"/>
              </w:rPr>
            </w:pPr>
            <w:r>
              <w:rPr>
                <w:sz w:val="25"/>
                <w:szCs w:val="25"/>
                <w:position w:val="-3"/>
              </w:rPr>
              <w:t>F</w:t>
            </w:r>
          </w:p>
        </w:tc>
        <w:tc>
          <w:tcPr>
            <w:tcW w:w="1978" w:type="dxa"/>
            <w:vAlign w:val="top"/>
          </w:tcPr>
          <w:p>
            <w:pPr>
              <w:pStyle w:val="TableText"/>
              <w:ind w:left="912"/>
              <w:spacing w:before="105" w:line="198" w:lineRule="exact"/>
              <w:rPr>
                <w:sz w:val="25"/>
                <w:szCs w:val="25"/>
              </w:rPr>
            </w:pPr>
            <w:r>
              <w:rPr>
                <w:sz w:val="25"/>
                <w:szCs w:val="25"/>
                <w:position w:val="-3"/>
              </w:rPr>
              <w:t>E</w:t>
            </w:r>
          </w:p>
        </w:tc>
        <w:tc>
          <w:tcPr>
            <w:tcW w:w="2008" w:type="dxa"/>
            <w:vAlign w:val="top"/>
          </w:tcPr>
          <w:p>
            <w:pPr>
              <w:pStyle w:val="TableText"/>
              <w:ind w:left="934"/>
              <w:spacing w:before="64" w:line="177" w:lineRule="auto"/>
              <w:rPr>
                <w:sz w:val="25"/>
                <w:szCs w:val="25"/>
              </w:rPr>
            </w:pPr>
            <w:r>
              <w:rPr>
                <w:sz w:val="25"/>
                <w:szCs w:val="25"/>
              </w:rPr>
              <w:t>5</w:t>
            </w:r>
          </w:p>
        </w:tc>
        <w:tc>
          <w:tcPr>
            <w:tcW w:w="1978" w:type="dxa"/>
            <w:vAlign w:val="top"/>
          </w:tcPr>
          <w:p>
            <w:pPr>
              <w:pStyle w:val="TableText"/>
              <w:ind w:left="856"/>
              <w:spacing w:before="64" w:line="177" w:lineRule="auto"/>
              <w:rPr>
                <w:sz w:val="25"/>
                <w:szCs w:val="25"/>
              </w:rPr>
            </w:pPr>
            <w:r>
              <w:rPr>
                <w:sz w:val="25"/>
                <w:szCs w:val="25"/>
                <w:spacing w:val="-8"/>
              </w:rPr>
              <w:t>13</w:t>
            </w:r>
          </w:p>
        </w:tc>
        <w:tc>
          <w:tcPr>
            <w:tcW w:w="1983" w:type="dxa"/>
            <w:vAlign w:val="top"/>
          </w:tcPr>
          <w:p>
            <w:pPr>
              <w:pStyle w:val="TableText"/>
              <w:ind w:left="858"/>
              <w:spacing w:before="64" w:line="177" w:lineRule="auto"/>
              <w:rPr>
                <w:sz w:val="25"/>
                <w:szCs w:val="25"/>
              </w:rPr>
            </w:pPr>
            <w:r>
              <w:rPr>
                <w:sz w:val="25"/>
                <w:szCs w:val="25"/>
                <w:spacing w:val="-8"/>
              </w:rPr>
              <w:t>15</w:t>
            </w:r>
          </w:p>
        </w:tc>
      </w:tr>
    </w:tbl>
    <w:p>
      <w:pPr>
        <w:spacing w:line="284" w:lineRule="auto"/>
        <w:rPr>
          <w:rFonts w:ascii="Arial"/>
          <w:sz w:val="21"/>
        </w:rPr>
      </w:pPr>
      <w:r/>
    </w:p>
    <w:p>
      <w:pPr>
        <w:pStyle w:val="BodyText"/>
        <w:ind w:left="85" w:right="113" w:firstLine="19"/>
        <w:spacing w:before="7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A.42.6</w:t>
      </w:r>
      <w:r>
        <w:rPr>
          <w:rFonts w:ascii="Times New Roman" w:hAnsi="Times New Roman" w:eastAsia="Times New Roman" w:cs="Times New Roman"/>
          <w:sz w:val="24"/>
          <w:szCs w:val="24"/>
          <w:spacing w:val="67"/>
        </w:rPr>
        <w:t xml:space="preserve"> </w:t>
      </w:r>
      <w:r>
        <w:rPr>
          <w:sz w:val="24"/>
          <w:szCs w:val="24"/>
          <w:spacing w:val="10"/>
        </w:rPr>
        <w:t>天到55.4天</w:t>
      </w:r>
      <w:r>
        <w:rPr>
          <w:sz w:val="24"/>
          <w:szCs w:val="24"/>
          <w:spacing w:val="2"/>
        </w:rPr>
        <w:t xml:space="preserve">    </w:t>
      </w:r>
      <w:r>
        <w:rPr>
          <w:rFonts w:ascii="Times New Roman" w:hAnsi="Times New Roman" w:eastAsia="Times New Roman" w:cs="Times New Roman"/>
          <w:sz w:val="24"/>
          <w:szCs w:val="24"/>
          <w:spacing w:val="10"/>
        </w:rPr>
        <w:t>B.45.8  </w:t>
      </w:r>
      <w:r>
        <w:rPr>
          <w:sz w:val="24"/>
          <w:szCs w:val="24"/>
          <w:spacing w:val="10"/>
        </w:rPr>
        <w:t>天到52.2天</w:t>
      </w:r>
      <w:r>
        <w:rPr>
          <w:sz w:val="24"/>
          <w:szCs w:val="24"/>
          <w:spacing w:val="54"/>
        </w:rPr>
        <w:t xml:space="preserve">  </w:t>
      </w:r>
      <w:r>
        <w:rPr>
          <w:rFonts w:ascii="Times New Roman" w:hAnsi="Times New Roman" w:eastAsia="Times New Roman" w:cs="Times New Roman"/>
          <w:sz w:val="24"/>
          <w:szCs w:val="24"/>
          <w:spacing w:val="10"/>
        </w:rPr>
        <w:t>C.61.4  </w:t>
      </w:r>
      <w:r>
        <w:rPr>
          <w:sz w:val="24"/>
          <w:szCs w:val="24"/>
          <w:spacing w:val="10"/>
        </w:rPr>
        <w:t>天到74.6天</w:t>
      </w:r>
      <w:r>
        <w:rPr>
          <w:sz w:val="24"/>
          <w:szCs w:val="24"/>
          <w:spacing w:val="30"/>
        </w:rPr>
        <w:t xml:space="preserve">   </w:t>
      </w:r>
      <w:r>
        <w:rPr>
          <w:rFonts w:ascii="Times New Roman" w:hAnsi="Times New Roman" w:eastAsia="Times New Roman" w:cs="Times New Roman"/>
          <w:sz w:val="24"/>
          <w:szCs w:val="24"/>
          <w:spacing w:val="10"/>
        </w:rPr>
        <w:t>D.64.7  </w:t>
      </w:r>
      <w:r>
        <w:rPr>
          <w:sz w:val="24"/>
          <w:szCs w:val="24"/>
          <w:spacing w:val="10"/>
        </w:rPr>
        <w:t>天到71.3天</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104" w:right="89" w:hanging="19"/>
        <w:spacing w:before="1" w:line="250" w:lineRule="auto"/>
        <w:rPr>
          <w:sz w:val="24"/>
          <w:szCs w:val="24"/>
        </w:rPr>
      </w:pPr>
      <w:r>
        <w:rPr>
          <w:sz w:val="24"/>
          <w:szCs w:val="24"/>
          <w:spacing w:val="6"/>
        </w:rPr>
        <w:t>【解析】</w:t>
      </w:r>
      <w:r>
        <w:rPr>
          <w:rFonts w:ascii="Times New Roman" w:hAnsi="Times New Roman" w:eastAsia="Times New Roman" w:cs="Times New Roman"/>
          <w:sz w:val="24"/>
          <w:szCs w:val="24"/>
          <w:spacing w:val="6"/>
        </w:rPr>
        <w:t>T=(0+4M+P)/6,    </w:t>
      </w:r>
      <w:r>
        <w:rPr>
          <w:sz w:val="24"/>
          <w:szCs w:val="24"/>
          <w:spacing w:val="6"/>
        </w:rPr>
        <w:t>根据表格三点估算得公式，</w:t>
      </w:r>
      <w:r>
        <w:rPr>
          <w:rFonts w:ascii="Times New Roman" w:hAnsi="Times New Roman" w:eastAsia="Times New Roman" w:cs="Times New Roman"/>
          <w:sz w:val="24"/>
          <w:szCs w:val="24"/>
          <w:spacing w:val="6"/>
        </w:rPr>
        <w:t>A</w:t>
      </w:r>
      <w:r>
        <w:rPr>
          <w:sz w:val="24"/>
          <w:szCs w:val="24"/>
          <w:spacing w:val="6"/>
        </w:rPr>
        <w:t>的工期是12</w:t>
      </w:r>
      <w:r>
        <w:rPr>
          <w:sz w:val="24"/>
          <w:szCs w:val="24"/>
          <w:spacing w:val="5"/>
        </w:rPr>
        <w:t>,</w:t>
      </w:r>
      <w:r>
        <w:rPr>
          <w:rFonts w:ascii="Times New Roman" w:hAnsi="Times New Roman" w:eastAsia="Times New Roman" w:cs="Times New Roman"/>
          <w:sz w:val="24"/>
          <w:szCs w:val="24"/>
          <w:spacing w:val="5"/>
        </w:rPr>
        <w:t>B</w:t>
      </w:r>
      <w:r>
        <w:rPr>
          <w:sz w:val="24"/>
          <w:szCs w:val="24"/>
          <w:spacing w:val="5"/>
        </w:rPr>
        <w:t>的工期是19,</w:t>
      </w:r>
      <w:r>
        <w:rPr>
          <w:rFonts w:ascii="Times New Roman" w:hAnsi="Times New Roman" w:eastAsia="Times New Roman" w:cs="Times New Roman"/>
          <w:sz w:val="24"/>
          <w:szCs w:val="24"/>
          <w:spacing w:val="5"/>
        </w:rPr>
        <w:t>C</w:t>
      </w:r>
      <w:r>
        <w:rPr>
          <w:sz w:val="24"/>
          <w:szCs w:val="24"/>
          <w:spacing w:val="5"/>
        </w:rPr>
        <w:t>的工期</w:t>
      </w:r>
      <w:r>
        <w:rPr>
          <w:sz w:val="24"/>
          <w:szCs w:val="24"/>
        </w:rPr>
        <w:t xml:space="preserve"> </w:t>
      </w:r>
      <w:r>
        <w:rPr>
          <w:sz w:val="24"/>
          <w:szCs w:val="24"/>
          <w:spacing w:val="17"/>
        </w:rPr>
        <w:t>是</w:t>
      </w:r>
      <w:r>
        <w:rPr>
          <w:sz w:val="24"/>
          <w:szCs w:val="24"/>
          <w:spacing w:val="-16"/>
        </w:rPr>
        <w:t xml:space="preserve"> </w:t>
      </w:r>
      <w:r>
        <w:rPr>
          <w:sz w:val="24"/>
          <w:szCs w:val="24"/>
          <w:spacing w:val="17"/>
        </w:rPr>
        <w:t>7</w:t>
      </w:r>
      <w:r>
        <w:rPr>
          <w:sz w:val="24"/>
          <w:szCs w:val="24"/>
          <w:spacing w:val="-18"/>
        </w:rPr>
        <w:t xml:space="preserve"> </w:t>
      </w:r>
      <w:r>
        <w:rPr>
          <w:sz w:val="24"/>
          <w:szCs w:val="24"/>
          <w:spacing w:val="17"/>
        </w:rPr>
        <w:t>,</w:t>
      </w:r>
      <w:r>
        <w:rPr>
          <w:rFonts w:ascii="Times New Roman" w:hAnsi="Times New Roman" w:eastAsia="Times New Roman" w:cs="Times New Roman"/>
          <w:sz w:val="24"/>
          <w:szCs w:val="24"/>
          <w:spacing w:val="17"/>
        </w:rPr>
        <w:t>D</w:t>
      </w:r>
      <w:r>
        <w:rPr>
          <w:sz w:val="24"/>
          <w:szCs w:val="24"/>
          <w:spacing w:val="17"/>
        </w:rPr>
        <w:t>的工期是12.8,</w:t>
      </w:r>
      <w:r>
        <w:rPr>
          <w:rFonts w:ascii="Times New Roman" w:hAnsi="Times New Roman" w:eastAsia="Times New Roman" w:cs="Times New Roman"/>
          <w:sz w:val="24"/>
          <w:szCs w:val="24"/>
          <w:spacing w:val="17"/>
        </w:rPr>
        <w:t>E</w:t>
      </w:r>
      <w:r>
        <w:rPr>
          <w:sz w:val="24"/>
          <w:szCs w:val="24"/>
          <w:spacing w:val="17"/>
        </w:rPr>
        <w:t>的工期是6,</w:t>
      </w:r>
      <w:r>
        <w:rPr>
          <w:rFonts w:ascii="Times New Roman" w:hAnsi="Times New Roman" w:eastAsia="Times New Roman" w:cs="Times New Roman"/>
          <w:sz w:val="24"/>
          <w:szCs w:val="24"/>
          <w:spacing w:val="17"/>
        </w:rPr>
        <w:t>F </w:t>
      </w:r>
      <w:r>
        <w:rPr>
          <w:sz w:val="24"/>
          <w:szCs w:val="24"/>
          <w:spacing w:val="17"/>
        </w:rPr>
        <w:t>的工</w:t>
      </w:r>
      <w:r>
        <w:rPr>
          <w:sz w:val="24"/>
          <w:szCs w:val="24"/>
          <w:spacing w:val="16"/>
        </w:rPr>
        <w:t>期是12,画图</w:t>
      </w:r>
    </w:p>
    <w:p>
      <w:pPr>
        <w:spacing w:line="250" w:lineRule="auto"/>
        <w:sectPr>
          <w:headerReference w:type="default" r:id="rId83"/>
          <w:footerReference w:type="default" r:id="rId84"/>
          <w:pgSz w:w="11910" w:h="16840"/>
          <w:pgMar w:top="1145" w:right="994" w:bottom="1140" w:left="954" w:header="776" w:footer="1023" w:gutter="0"/>
        </w:sectPr>
        <w:rPr>
          <w:sz w:val="24"/>
          <w:szCs w:val="24"/>
        </w:rPr>
      </w:pPr>
    </w:p>
    <w:p>
      <w:pPr>
        <w:spacing w:before="41"/>
        <w:rPr/>
      </w:pPr>
      <w:r/>
    </w:p>
    <w:p>
      <w:pPr>
        <w:spacing w:before="41"/>
        <w:rPr/>
      </w:pPr>
      <w:r/>
    </w:p>
    <w:p>
      <w:pPr>
        <w:sectPr>
          <w:headerReference w:type="default" r:id="rId85"/>
          <w:footerReference w:type="default" r:id="rId86"/>
          <w:pgSz w:w="11910" w:h="16840"/>
          <w:pgMar w:top="1143" w:right="1050" w:bottom="1247" w:left="1045" w:header="789" w:footer="949" w:gutter="0"/>
          <w:cols w:equalWidth="0" w:num="1">
            <w:col w:w="9815" w:space="0"/>
          </w:cols>
        </w:sectPr>
        <w:rPr/>
      </w:pPr>
    </w:p>
    <w:p>
      <w:pPr>
        <w:ind w:left="3004"/>
        <w:spacing w:before="33" w:line="196" w:lineRule="auto"/>
        <w:rPr>
          <w:rFonts w:ascii="Arial" w:hAnsi="Arial" w:eastAsia="Arial" w:cs="Arial"/>
          <w:sz w:val="23"/>
          <w:szCs w:val="23"/>
        </w:rPr>
      </w:pPr>
      <w:r>
        <w:rPr>
          <w:rFonts w:ascii="Arial" w:hAnsi="Arial" w:eastAsia="Arial" w:cs="Arial"/>
          <w:sz w:val="23"/>
          <w:szCs w:val="23"/>
        </w:rPr>
        <w:t>A</w:t>
      </w:r>
    </w:p>
    <w:p>
      <w:pPr>
        <w:spacing w:line="14" w:lineRule="auto"/>
        <w:rPr>
          <w:rFonts w:ascii="Arial"/>
          <w:sz w:val="2"/>
        </w:rPr>
      </w:pPr>
      <w:r>
        <w:rPr>
          <w:rFonts w:ascii="Arial" w:hAnsi="Arial" w:eastAsia="Arial" w:cs="Arial"/>
          <w:sz w:val="2"/>
          <w:szCs w:val="2"/>
        </w:rPr>
        <w:br w:type="column"/>
      </w:r>
    </w:p>
    <w:p>
      <w:pPr>
        <w:ind w:left="10"/>
        <w:spacing w:before="32" w:line="196" w:lineRule="auto"/>
        <w:rPr>
          <w:rFonts w:ascii="Arial" w:hAnsi="Arial" w:eastAsia="Arial" w:cs="Arial"/>
          <w:sz w:val="23"/>
          <w:szCs w:val="23"/>
        </w:rPr>
      </w:pPr>
      <w:r>
        <w:rPr>
          <w:rFonts w:ascii="Arial" w:hAnsi="Arial" w:eastAsia="Arial" w:cs="Arial"/>
          <w:sz w:val="23"/>
          <w:szCs w:val="23"/>
        </w:rPr>
        <w:t>B</w:t>
      </w:r>
    </w:p>
    <w:p>
      <w:pPr>
        <w:spacing w:line="302" w:lineRule="auto"/>
        <w:rPr>
          <w:rFonts w:ascii="Arial"/>
          <w:sz w:val="21"/>
        </w:rPr>
      </w:pPr>
      <w:r/>
    </w:p>
    <w:p>
      <w:pPr>
        <w:spacing w:line="302" w:lineRule="auto"/>
        <w:rPr>
          <w:rFonts w:ascii="Arial"/>
          <w:sz w:val="21"/>
        </w:rPr>
      </w:pPr>
      <w:r/>
    </w:p>
    <w:p>
      <w:pPr>
        <w:spacing w:before="66" w:line="182" w:lineRule="auto"/>
        <w:rPr>
          <w:rFonts w:ascii="Arial" w:hAnsi="Arial" w:eastAsia="Arial" w:cs="Arial"/>
          <w:sz w:val="23"/>
          <w:szCs w:val="23"/>
        </w:rPr>
      </w:pPr>
      <w:r>
        <w:rPr>
          <w:rFonts w:ascii="Arial" w:hAnsi="Arial" w:eastAsia="Arial" w:cs="Arial"/>
          <w:sz w:val="23"/>
          <w:szCs w:val="23"/>
        </w:rPr>
        <w:t>D</w:t>
      </w:r>
    </w:p>
    <w:p>
      <w:pPr>
        <w:spacing w:line="14" w:lineRule="auto"/>
        <w:rPr>
          <w:rFonts w:ascii="Arial"/>
          <w:sz w:val="2"/>
        </w:rPr>
      </w:pPr>
      <w:r>
        <w:rPr>
          <w:rFonts w:ascii="Arial" w:hAnsi="Arial" w:eastAsia="Arial" w:cs="Arial"/>
          <w:sz w:val="2"/>
          <w:szCs w:val="2"/>
        </w:rPr>
        <w:br w:type="column"/>
      </w:r>
    </w:p>
    <w:p>
      <w:pPr>
        <w:spacing w:line="383" w:lineRule="auto"/>
        <w:rPr>
          <w:rFonts w:ascii="Arial"/>
          <w:sz w:val="21"/>
        </w:rPr>
      </w:pPr>
      <w:r/>
    </w:p>
    <w:p>
      <w:pPr>
        <w:spacing w:before="66" w:line="196" w:lineRule="auto"/>
        <w:rPr>
          <w:rFonts w:ascii="Arial" w:hAnsi="Arial" w:eastAsia="Arial" w:cs="Arial"/>
          <w:sz w:val="23"/>
          <w:szCs w:val="23"/>
        </w:rPr>
      </w:pPr>
      <w:r>
        <w:rPr>
          <w:rFonts w:ascii="Arial" w:hAnsi="Arial" w:eastAsia="Arial" w:cs="Arial"/>
          <w:sz w:val="23"/>
          <w:szCs w:val="23"/>
        </w:rPr>
        <w:t>E</w:t>
      </w:r>
    </w:p>
    <w:p>
      <w:pPr>
        <w:spacing w:line="196" w:lineRule="auto"/>
        <w:sectPr>
          <w:type w:val="continuous"/>
          <w:pgSz w:w="11910" w:h="16840"/>
          <w:pgMar w:top="1143" w:right="1050" w:bottom="1247" w:left="1045" w:header="789" w:footer="949" w:gutter="0"/>
          <w:cols w:equalWidth="0" w:num="3">
            <w:col w:w="4315" w:space="100"/>
            <w:col w:w="1080" w:space="100"/>
            <w:col w:w="4220" w:space="0"/>
          </w:cols>
        </w:sectPr>
        <w:rPr>
          <w:rFonts w:ascii="Arial" w:hAnsi="Arial" w:eastAsia="Arial" w:cs="Arial"/>
          <w:sz w:val="23"/>
          <w:szCs w:val="23"/>
        </w:rPr>
      </w:pPr>
    </w:p>
    <w:p>
      <w:pPr>
        <w:spacing w:line="433" w:lineRule="auto"/>
        <w:rPr>
          <w:rFonts w:ascii="Arial"/>
          <w:sz w:val="21"/>
        </w:rPr>
      </w:pPr>
      <w:r/>
    </w:p>
    <w:p>
      <w:pPr>
        <w:pStyle w:val="BodyText"/>
        <w:ind w:left="44"/>
        <w:spacing w:before="75" w:line="212" w:lineRule="auto"/>
        <w:rPr>
          <w:sz w:val="23"/>
          <w:szCs w:val="23"/>
        </w:rPr>
      </w:pPr>
      <w:r>
        <w:rPr>
          <w:sz w:val="23"/>
          <w:szCs w:val="23"/>
          <w:spacing w:val="9"/>
        </w:rPr>
        <w:t>求出关键路径是</w:t>
      </w:r>
      <w:r>
        <w:rPr>
          <w:rFonts w:ascii="Times New Roman" w:hAnsi="Times New Roman" w:eastAsia="Times New Roman" w:cs="Times New Roman"/>
          <w:sz w:val="23"/>
          <w:szCs w:val="23"/>
        </w:rPr>
        <w:t>ABEF</w:t>
      </w:r>
      <w:r>
        <w:rPr>
          <w:rFonts w:ascii="Times New Roman" w:hAnsi="Times New Roman" w:eastAsia="Times New Roman" w:cs="Times New Roman"/>
          <w:sz w:val="23"/>
          <w:szCs w:val="23"/>
          <w:spacing w:val="9"/>
        </w:rPr>
        <w:t>,</w:t>
      </w:r>
      <w:r>
        <w:rPr>
          <w:sz w:val="23"/>
          <w:szCs w:val="23"/>
          <w:spacing w:val="9"/>
        </w:rPr>
        <w:t>总工期是49。</w:t>
      </w:r>
    </w:p>
    <w:p>
      <w:pPr>
        <w:pStyle w:val="BodyText"/>
        <w:ind w:left="24"/>
        <w:spacing w:before="61" w:line="219" w:lineRule="auto"/>
        <w:rPr>
          <w:sz w:val="23"/>
          <w:szCs w:val="23"/>
        </w:rPr>
      </w:pPr>
      <w:r>
        <w:rPr>
          <w:sz w:val="23"/>
          <w:szCs w:val="23"/>
          <w:spacing w:val="19"/>
        </w:rPr>
        <w:t>根据题目要求，标准差是3.2。95%是正负2个标</w:t>
      </w:r>
      <w:r>
        <w:rPr>
          <w:sz w:val="23"/>
          <w:szCs w:val="23"/>
          <w:spacing w:val="18"/>
        </w:rPr>
        <w:t>准差。因此答案是：49士2*3.2</w:t>
      </w:r>
    </w:p>
    <w:p>
      <w:pPr>
        <w:spacing w:line="270" w:lineRule="auto"/>
        <w:rPr>
          <w:rFonts w:ascii="Arial"/>
          <w:sz w:val="21"/>
        </w:rPr>
      </w:pPr>
      <w:r/>
    </w:p>
    <w:p>
      <w:pPr>
        <w:pStyle w:val="BodyText"/>
        <w:ind w:left="34"/>
        <w:spacing w:before="75" w:line="219" w:lineRule="auto"/>
        <w:rPr>
          <w:sz w:val="23"/>
          <w:szCs w:val="23"/>
        </w:rPr>
      </w:pPr>
      <w:r>
        <w:rPr>
          <w:sz w:val="23"/>
          <w:szCs w:val="23"/>
          <w:spacing w:val="13"/>
        </w:rPr>
        <w:t>试题34- 【2021年下半年-第34题】 -进</w:t>
      </w:r>
      <w:r>
        <w:rPr>
          <w:sz w:val="23"/>
          <w:szCs w:val="23"/>
          <w:spacing w:val="12"/>
        </w:rPr>
        <w:t>度网络图计算</w:t>
      </w:r>
    </w:p>
    <w:p>
      <w:pPr>
        <w:pStyle w:val="BodyText"/>
        <w:ind w:left="24" w:right="23" w:firstLine="20"/>
        <w:spacing w:before="64" w:line="222" w:lineRule="auto"/>
        <w:rPr>
          <w:sz w:val="23"/>
          <w:szCs w:val="23"/>
        </w:rPr>
      </w:pPr>
      <w:r>
        <w:rPr>
          <w:sz w:val="21"/>
          <w:szCs w:val="21"/>
          <w:spacing w:val="21"/>
        </w:rPr>
        <w:t>下图是某项目的进度网络图，则在保障不会</w:t>
      </w:r>
      <w:r>
        <w:rPr>
          <w:sz w:val="21"/>
          <w:szCs w:val="21"/>
          <w:spacing w:val="20"/>
        </w:rPr>
        <w:t>影响项目总工期的情况下，活动</w:t>
      </w:r>
      <w:r>
        <w:rPr>
          <w:sz w:val="21"/>
          <w:szCs w:val="21"/>
          <w:spacing w:val="-59"/>
        </w:rPr>
        <w:t xml:space="preserve"> </w:t>
      </w:r>
      <w:r>
        <w:rPr>
          <w:sz w:val="23"/>
          <w:szCs w:val="23"/>
          <w:spacing w:val="20"/>
        </w:rPr>
        <w:t>E</w:t>
      </w:r>
      <w:r>
        <w:rPr>
          <w:sz w:val="23"/>
          <w:szCs w:val="23"/>
          <w:spacing w:val="-44"/>
        </w:rPr>
        <w:t xml:space="preserve"> </w:t>
      </w:r>
      <w:r>
        <w:rPr>
          <w:sz w:val="21"/>
          <w:szCs w:val="21"/>
          <w:spacing w:val="20"/>
        </w:rPr>
        <w:t>最</w:t>
      </w:r>
      <w:r>
        <w:rPr>
          <w:sz w:val="21"/>
          <w:szCs w:val="21"/>
          <w:spacing w:val="-28"/>
        </w:rPr>
        <w:t xml:space="preserve"> </w:t>
      </w:r>
      <w:r>
        <w:rPr>
          <w:sz w:val="21"/>
          <w:szCs w:val="21"/>
          <w:spacing w:val="20"/>
        </w:rPr>
        <w:t>多</w:t>
      </w:r>
      <w:r>
        <w:rPr>
          <w:sz w:val="21"/>
          <w:szCs w:val="21"/>
          <w:spacing w:val="-29"/>
        </w:rPr>
        <w:t xml:space="preserve"> </w:t>
      </w:r>
      <w:r>
        <w:rPr>
          <w:sz w:val="21"/>
          <w:szCs w:val="21"/>
          <w:spacing w:val="20"/>
        </w:rPr>
        <w:t>能</w:t>
      </w:r>
      <w:r>
        <w:rPr>
          <w:sz w:val="21"/>
          <w:szCs w:val="21"/>
          <w:spacing w:val="-36"/>
        </w:rPr>
        <w:t xml:space="preserve"> </w:t>
      </w:r>
      <w:r>
        <w:rPr>
          <w:sz w:val="21"/>
          <w:szCs w:val="21"/>
          <w:spacing w:val="20"/>
        </w:rPr>
        <w:t>拖</w:t>
      </w:r>
      <w:r>
        <w:rPr>
          <w:sz w:val="21"/>
          <w:szCs w:val="21"/>
          <w:spacing w:val="-37"/>
        </w:rPr>
        <w:t xml:space="preserve"> </w:t>
      </w:r>
      <w:r>
        <w:rPr>
          <w:sz w:val="21"/>
          <w:szCs w:val="21"/>
          <w:spacing w:val="20"/>
        </w:rPr>
        <w:t>延 (</w:t>
      </w:r>
      <w:r>
        <w:rPr>
          <w:sz w:val="21"/>
          <w:szCs w:val="21"/>
          <w:spacing w:val="-37"/>
        </w:rPr>
        <w:t xml:space="preserve"> </w:t>
      </w:r>
      <w:r>
        <w:rPr>
          <w:sz w:val="21"/>
          <w:szCs w:val="21"/>
          <w:spacing w:val="20"/>
        </w:rPr>
        <w:t>)</w:t>
      </w:r>
      <w:r>
        <w:rPr>
          <w:sz w:val="21"/>
          <w:szCs w:val="21"/>
        </w:rPr>
        <w:t xml:space="preserve"> </w:t>
      </w:r>
      <w:r>
        <w:rPr>
          <w:sz w:val="23"/>
          <w:szCs w:val="23"/>
          <w:spacing w:val="-2"/>
        </w:rPr>
        <w:t>天。</w:t>
      </w:r>
    </w:p>
    <w:p>
      <w:pPr>
        <w:pStyle w:val="BodyText"/>
        <w:ind w:firstLine="2065"/>
        <w:spacing w:line="2180" w:lineRule="exact"/>
        <w:rPr/>
      </w:pPr>
      <w:r>
        <w:rPr>
          <w:position w:val="-43"/>
        </w:rPr>
        <w:pict>
          <v:group id="_x0000_s38" style="mso-position-vertical-relative:line;mso-position-horizontal-relative:char;width:272pt;height:109pt;" filled="false" stroked="false" coordsize="5440,2180" coordorigin="0,0">
            <v:shape id="_x0000_s40" style="position:absolute;left:0;top:0;width:5440;height:2180;" filled="false" stroked="false" type="#_x0000_t75">
              <v:imagedata o:title="" r:id="rId87"/>
            </v:shape>
            <v:shape id="_x0000_s42" style="position:absolute;left:29;top:66;width:3225;height:2120;" filled="false" stroked="false" type="#_x0000_t202">
              <v:fill on="false"/>
              <v:stroke on="false"/>
              <v:path/>
              <v:imagedata o:title=""/>
              <o:lock v:ext="edit" aspectratio="false"/>
              <v:textbox inset="0mm,0mm,0mm,0mm">
                <w:txbxContent>
                  <w:p>
                    <w:pPr>
                      <w:ind w:left="2260"/>
                      <w:spacing w:before="20" w:line="217" w:lineRule="auto"/>
                      <w:rPr>
                        <w:rFonts w:ascii="SimSun" w:hAnsi="SimSun" w:eastAsia="SimSun" w:cs="SimSun"/>
                        <w:sz w:val="23"/>
                        <w:szCs w:val="23"/>
                      </w:rPr>
                    </w:pPr>
                    <w:r>
                      <w:rPr>
                        <w:rFonts w:ascii="SimSun" w:hAnsi="SimSun" w:eastAsia="SimSun" w:cs="SimSun"/>
                        <w:sz w:val="23"/>
                        <w:szCs w:val="23"/>
                      </w:rPr>
                      <w:t>③</w:t>
                    </w:r>
                  </w:p>
                  <w:p>
                    <w:pPr>
                      <w:spacing w:line="357" w:lineRule="auto"/>
                      <w:rPr>
                        <w:rFonts w:ascii="Arial"/>
                        <w:sz w:val="21"/>
                      </w:rPr>
                    </w:pPr>
                    <w:r/>
                  </w:p>
                  <w:p>
                    <w:pPr>
                      <w:spacing w:before="66" w:line="220" w:lineRule="exact"/>
                      <w:jc w:val="right"/>
                      <w:rPr>
                        <w:rFonts w:ascii="Times New Roman" w:hAnsi="Times New Roman" w:eastAsia="Times New Roman" w:cs="Times New Roman"/>
                        <w:sz w:val="23"/>
                        <w:szCs w:val="23"/>
                      </w:rPr>
                    </w:pPr>
                    <w:r>
                      <w:rPr>
                        <w:rFonts w:ascii="Arial" w:hAnsi="Arial" w:eastAsia="Arial" w:cs="Arial"/>
                        <w:sz w:val="23"/>
                        <w:szCs w:val="23"/>
                        <w:spacing w:val="-13"/>
                        <w:position w:val="2"/>
                      </w:rPr>
                      <w:t>A     </w:t>
                    </w:r>
                    <w:r>
                      <w:rPr>
                        <w:rFonts w:ascii="Arial" w:hAnsi="Arial" w:eastAsia="Arial" w:cs="Arial"/>
                        <w:sz w:val="23"/>
                        <w:szCs w:val="23"/>
                        <w:spacing w:val="-12"/>
                        <w:position w:val="2"/>
                      </w:rPr>
                      <w:t xml:space="preserve">             </w:t>
                    </w:r>
                    <w:r>
                      <w:rPr>
                        <w:rFonts w:ascii="Arial" w:hAnsi="Arial" w:eastAsia="Arial" w:cs="Arial"/>
                        <w:sz w:val="23"/>
                        <w:szCs w:val="23"/>
                        <w:spacing w:val="-12"/>
                        <w:position w:val="-1"/>
                      </w:rPr>
                      <w:t>C</w:t>
                    </w:r>
                    <w:r>
                      <w:rPr>
                        <w:rFonts w:ascii="Arial" w:hAnsi="Arial" w:eastAsia="Arial" w:cs="Arial"/>
                        <w:sz w:val="23"/>
                        <w:szCs w:val="23"/>
                        <w:spacing w:val="2"/>
                        <w:position w:val="-1"/>
                      </w:rPr>
                      <w:t xml:space="preserve">                   </w:t>
                    </w:r>
                    <w:r>
                      <w:rPr>
                        <w:rFonts w:ascii="Times New Roman" w:hAnsi="Times New Roman" w:eastAsia="Times New Roman" w:cs="Times New Roman"/>
                        <w:sz w:val="23"/>
                        <w:szCs w:val="23"/>
                        <w:spacing w:val="-6"/>
                        <w:position w:val="-4"/>
                      </w:rPr>
                      <w:t>E</w:t>
                    </w:r>
                  </w:p>
                  <w:p>
                    <w:pPr>
                      <w:ind w:left="20"/>
                      <w:spacing w:before="1" w:line="203" w:lineRule="auto"/>
                      <w:rPr>
                        <w:rFonts w:ascii="SimSun" w:hAnsi="SimSun" w:eastAsia="SimSun" w:cs="SimSun"/>
                        <w:sz w:val="23"/>
                        <w:szCs w:val="23"/>
                      </w:rPr>
                    </w:pPr>
                    <w:r>
                      <w:rPr>
                        <w:rFonts w:ascii="SimSun" w:hAnsi="SimSun" w:eastAsia="SimSun" w:cs="SimSun"/>
                        <w:sz w:val="23"/>
                        <w:szCs w:val="23"/>
                        <w:spacing w:val="-5"/>
                        <w:position w:val="2"/>
                      </w:rPr>
                      <w:t>①-</w:t>
                    </w:r>
                    <w:r>
                      <w:rPr>
                        <w:rFonts w:ascii="SimSun" w:hAnsi="SimSun" w:eastAsia="SimSun" w:cs="SimSun"/>
                        <w:sz w:val="23"/>
                        <w:szCs w:val="23"/>
                        <w:spacing w:val="9"/>
                        <w:position w:val="2"/>
                      </w:rPr>
                      <w:t xml:space="preserve">      </w:t>
                    </w:r>
                    <w:r>
                      <w:rPr>
                        <w:rFonts w:ascii="SimSun" w:hAnsi="SimSun" w:eastAsia="SimSun" w:cs="SimSun"/>
                        <w:sz w:val="23"/>
                        <w:szCs w:val="23"/>
                        <w:spacing w:val="-5"/>
                        <w:position w:val="-4"/>
                      </w:rPr>
                      <w:t>②</w:t>
                    </w:r>
                    <w:r>
                      <w:rPr>
                        <w:rFonts w:ascii="SimSun" w:hAnsi="SimSun" w:eastAsia="SimSun" w:cs="SimSun"/>
                        <w:sz w:val="23"/>
                        <w:szCs w:val="23"/>
                        <w:spacing w:val="1"/>
                        <w:position w:val="-4"/>
                      </w:rPr>
                      <w:t xml:space="preserve">         </w:t>
                    </w:r>
                    <w:r>
                      <w:rPr>
                        <w:rFonts w:ascii="SimSun" w:hAnsi="SimSun" w:eastAsia="SimSun" w:cs="SimSun"/>
                        <w:sz w:val="23"/>
                        <w:szCs w:val="23"/>
                        <w:spacing w:val="-5"/>
                        <w:position w:val="2"/>
                      </w:rPr>
                      <w:t>④-</w:t>
                    </w:r>
                  </w:p>
                  <w:p>
                    <w:pPr>
                      <w:ind w:left="1950"/>
                      <w:spacing w:before="155" w:line="196" w:lineRule="auto"/>
                      <w:rPr>
                        <w:rFonts w:ascii="Arial" w:hAnsi="Arial" w:eastAsia="Arial" w:cs="Arial"/>
                        <w:sz w:val="23"/>
                        <w:szCs w:val="23"/>
                      </w:rPr>
                    </w:pPr>
                    <w:r>
                      <w:rPr>
                        <w:rFonts w:ascii="Arial" w:hAnsi="Arial" w:eastAsia="Arial" w:cs="Arial"/>
                        <w:sz w:val="23"/>
                        <w:szCs w:val="23"/>
                      </w:rPr>
                      <w:t>D</w:t>
                    </w:r>
                  </w:p>
                  <w:p>
                    <w:pPr>
                      <w:ind w:left="2240"/>
                      <w:spacing w:before="248" w:line="217" w:lineRule="auto"/>
                      <w:rPr>
                        <w:rFonts w:ascii="SimSun" w:hAnsi="SimSun" w:eastAsia="SimSun" w:cs="SimSun"/>
                        <w:sz w:val="23"/>
                        <w:szCs w:val="23"/>
                      </w:rPr>
                    </w:pPr>
                    <w:r>
                      <w:rPr>
                        <w:rFonts w:ascii="SimSun" w:hAnsi="SimSun" w:eastAsia="SimSun" w:cs="SimSun"/>
                        <w:sz w:val="23"/>
                        <w:szCs w:val="23"/>
                        <w:spacing w:val="-4"/>
                      </w:rPr>
                      <w:t>⑤-</w:t>
                    </w:r>
                  </w:p>
                </w:txbxContent>
              </v:textbox>
            </v:shape>
            <v:shape id="_x0000_s44" style="position:absolute;left:3669;top:976;width:377;height:270;" filled="false" stroked="false" type="#_x0000_t202">
              <v:fill on="false"/>
              <v:stroke on="false"/>
              <v:path/>
              <v:imagedata o:title=""/>
              <o:lock v:ext="edit" aspectratio="false"/>
              <v:textbox inset="0mm,0mm,0mm,0mm">
                <w:txbxContent>
                  <w:p>
                    <w:pPr>
                      <w:ind w:left="20"/>
                      <w:spacing w:before="20" w:line="217" w:lineRule="auto"/>
                      <w:rPr>
                        <w:rFonts w:ascii="SimSun" w:hAnsi="SimSun" w:eastAsia="SimSun" w:cs="SimSun"/>
                        <w:sz w:val="23"/>
                        <w:szCs w:val="23"/>
                      </w:rPr>
                    </w:pPr>
                    <w:r>
                      <w:rPr>
                        <w:rFonts w:ascii="SimSun" w:hAnsi="SimSun" w:eastAsia="SimSun" w:cs="SimSun"/>
                        <w:sz w:val="23"/>
                        <w:szCs w:val="23"/>
                        <w:spacing w:val="-4"/>
                      </w:rPr>
                      <w:t>⑦-</w:t>
                    </w:r>
                  </w:p>
                </w:txbxContent>
              </v:textbox>
            </v:shape>
            <v:shape id="_x0000_s46" style="position:absolute;left:3669;top:1916;width:262;height:270;" filled="false" stroked="false" type="#_x0000_t202">
              <v:fill on="false"/>
              <v:stroke on="false"/>
              <v:path/>
              <v:imagedata o:title=""/>
              <o:lock v:ext="edit" aspectratio="false"/>
              <v:textbox inset="0mm,0mm,0mm,0mm">
                <w:txbxContent>
                  <w:p>
                    <w:pPr>
                      <w:ind w:left="20"/>
                      <w:spacing w:before="20" w:line="217" w:lineRule="auto"/>
                      <w:rPr>
                        <w:rFonts w:ascii="SimSun" w:hAnsi="SimSun" w:eastAsia="SimSun" w:cs="SimSun"/>
                        <w:sz w:val="23"/>
                        <w:szCs w:val="23"/>
                      </w:rPr>
                    </w:pPr>
                    <w:r>
                      <w:rPr>
                        <w:rFonts w:ascii="SimSun" w:hAnsi="SimSun" w:eastAsia="SimSun" w:cs="SimSun"/>
                        <w:sz w:val="23"/>
                        <w:szCs w:val="23"/>
                      </w:rPr>
                      <w:t>⑥</w:t>
                    </w:r>
                  </w:p>
                </w:txbxContent>
              </v:textbox>
            </v:shape>
            <v:shape id="_x0000_s48" style="position:absolute;left:5119;top:986;width:262;height:270;" filled="false" stroked="false" type="#_x0000_t202">
              <v:fill on="false"/>
              <v:stroke on="false"/>
              <v:path/>
              <v:imagedata o:title=""/>
              <o:lock v:ext="edit" aspectratio="false"/>
              <v:textbox inset="0mm,0mm,0mm,0mm">
                <w:txbxContent>
                  <w:p>
                    <w:pPr>
                      <w:ind w:left="20"/>
                      <w:spacing w:before="20" w:line="217" w:lineRule="auto"/>
                      <w:rPr>
                        <w:rFonts w:ascii="SimSun" w:hAnsi="SimSun" w:eastAsia="SimSun" w:cs="SimSun"/>
                        <w:sz w:val="23"/>
                        <w:szCs w:val="23"/>
                      </w:rPr>
                    </w:pPr>
                    <w:r>
                      <w:rPr>
                        <w:rFonts w:ascii="SimSun" w:hAnsi="SimSun" w:eastAsia="SimSun" w:cs="SimSun"/>
                        <w:sz w:val="23"/>
                        <w:szCs w:val="23"/>
                      </w:rPr>
                      <w:t>⑧</w:t>
                    </w:r>
                  </w:p>
                </w:txbxContent>
              </v:textbox>
            </v:shape>
            <v:shape id="_x0000_s50" style="position:absolute;left:4479;top:775;width:173;height:195;" filled="false" stroked="false" type="#_x0000_t202">
              <v:fill on="false"/>
              <v:stroke on="false"/>
              <v:path/>
              <v:imagedata o:title=""/>
              <o:lock v:ext="edit" aspectratio="false"/>
              <v:textbox inset="0mm,0mm,0mm,0mm">
                <w:txbxContent>
                  <w:p>
                    <w:pPr>
                      <w:spacing w:before="20" w:line="185"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w w:val="84"/>
                      </w:rPr>
                      <w:t>H</w:t>
                    </w:r>
                  </w:p>
                </w:txbxContent>
              </v:textbox>
            </v:shape>
          </v:group>
        </w:pict>
      </w:r>
    </w:p>
    <w:p>
      <w:pPr>
        <w:pStyle w:val="BodyText"/>
        <w:ind w:right="5495" w:firstLine="4"/>
        <w:spacing w:before="80" w:line="25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A.0</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B.1</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C.2                  D</w:t>
      </w:r>
      <w:r>
        <w:rPr>
          <w:rFonts w:ascii="Times New Roman" w:hAnsi="Times New Roman" w:eastAsia="Times New Roman" w:cs="Times New Roman"/>
          <w:sz w:val="23"/>
          <w:szCs w:val="23"/>
          <w:spacing w:val="-2"/>
        </w:rPr>
        <w:t>.3</w:t>
      </w:r>
      <w:r>
        <w:rPr>
          <w:rFonts w:ascii="Times New Roman" w:hAnsi="Times New Roman" w:eastAsia="Times New Roman" w:cs="Times New Roman"/>
          <w:sz w:val="23"/>
          <w:szCs w:val="23"/>
          <w:spacing w:val="9"/>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line="216" w:lineRule="auto"/>
        <w:jc w:val="right"/>
        <w:rPr>
          <w:sz w:val="23"/>
          <w:szCs w:val="23"/>
        </w:rPr>
      </w:pPr>
      <w:r>
        <w:rPr>
          <w:sz w:val="23"/>
          <w:szCs w:val="23"/>
          <w:spacing w:val="2"/>
        </w:rPr>
        <w:t>【解析】P274,</w:t>
      </w:r>
      <w:r>
        <w:rPr>
          <w:sz w:val="23"/>
          <w:szCs w:val="23"/>
          <w:spacing w:val="55"/>
        </w:rPr>
        <w:t xml:space="preserve"> </w:t>
      </w:r>
      <w:r>
        <w:rPr>
          <w:sz w:val="23"/>
          <w:szCs w:val="23"/>
          <w:spacing w:val="2"/>
        </w:rPr>
        <w:t>关键路径为：</w:t>
      </w:r>
      <w:r>
        <w:rPr>
          <w:sz w:val="23"/>
          <w:szCs w:val="23"/>
        </w:rPr>
        <w:t>ADEH</w:t>
      </w:r>
      <w:r>
        <w:rPr>
          <w:sz w:val="23"/>
          <w:szCs w:val="23"/>
          <w:spacing w:val="2"/>
        </w:rPr>
        <w:t>,总</w:t>
      </w:r>
      <w:r>
        <w:rPr>
          <w:sz w:val="23"/>
          <w:szCs w:val="23"/>
          <w:spacing w:val="-49"/>
        </w:rPr>
        <w:t xml:space="preserve"> </w:t>
      </w:r>
      <w:r>
        <w:rPr>
          <w:sz w:val="23"/>
          <w:szCs w:val="23"/>
          <w:spacing w:val="2"/>
        </w:rPr>
        <w:t>工</w:t>
      </w:r>
      <w:r>
        <w:rPr>
          <w:sz w:val="23"/>
          <w:szCs w:val="23"/>
          <w:spacing w:val="-48"/>
        </w:rPr>
        <w:t xml:space="preserve"> </w:t>
      </w:r>
      <w:r>
        <w:rPr>
          <w:sz w:val="23"/>
          <w:szCs w:val="23"/>
          <w:spacing w:val="2"/>
        </w:rPr>
        <w:t>期</w:t>
      </w:r>
      <w:r>
        <w:rPr>
          <w:sz w:val="23"/>
          <w:szCs w:val="23"/>
          <w:spacing w:val="-49"/>
        </w:rPr>
        <w:t xml:space="preserve"> </w:t>
      </w:r>
      <w:r>
        <w:rPr>
          <w:sz w:val="23"/>
          <w:szCs w:val="23"/>
          <w:spacing w:val="2"/>
        </w:rPr>
        <w:t>为</w:t>
      </w:r>
      <w:r>
        <w:rPr>
          <w:sz w:val="23"/>
          <w:szCs w:val="23"/>
          <w:spacing w:val="-35"/>
        </w:rPr>
        <w:t xml:space="preserve"> </w:t>
      </w:r>
      <w:r>
        <w:rPr>
          <w:sz w:val="23"/>
          <w:szCs w:val="23"/>
          <w:spacing w:val="2"/>
        </w:rPr>
        <w:t>1</w:t>
      </w:r>
      <w:r>
        <w:rPr>
          <w:sz w:val="23"/>
          <w:szCs w:val="23"/>
          <w:spacing w:val="-34"/>
        </w:rPr>
        <w:t xml:space="preserve"> </w:t>
      </w:r>
      <w:r>
        <w:rPr>
          <w:sz w:val="23"/>
          <w:szCs w:val="23"/>
          <w:spacing w:val="2"/>
        </w:rPr>
        <w:t>1</w:t>
      </w:r>
      <w:r>
        <w:rPr>
          <w:sz w:val="23"/>
          <w:szCs w:val="23"/>
          <w:spacing w:val="-47"/>
        </w:rPr>
        <w:t xml:space="preserve"> </w:t>
      </w:r>
      <w:r>
        <w:rPr>
          <w:sz w:val="23"/>
          <w:szCs w:val="23"/>
          <w:spacing w:val="2"/>
        </w:rPr>
        <w:t>天</w:t>
      </w:r>
      <w:r>
        <w:rPr>
          <w:sz w:val="23"/>
          <w:szCs w:val="23"/>
          <w:spacing w:val="-61"/>
        </w:rPr>
        <w:t xml:space="preserve"> </w:t>
      </w:r>
      <w:r>
        <w:rPr>
          <w:sz w:val="23"/>
          <w:szCs w:val="23"/>
          <w:spacing w:val="2"/>
        </w:rPr>
        <w:t>，E 在关键路径上</w:t>
      </w:r>
      <w:r>
        <w:rPr>
          <w:sz w:val="23"/>
          <w:szCs w:val="23"/>
          <w:spacing w:val="1"/>
        </w:rPr>
        <w:t>，总时差为0,所以选A。</w:t>
      </w:r>
    </w:p>
    <w:p>
      <w:pPr>
        <w:spacing w:line="275" w:lineRule="auto"/>
        <w:rPr>
          <w:rFonts w:ascii="Arial"/>
          <w:sz w:val="21"/>
        </w:rPr>
      </w:pPr>
      <w:r/>
    </w:p>
    <w:p>
      <w:pPr>
        <w:pStyle w:val="BodyText"/>
        <w:ind w:left="44"/>
        <w:spacing w:before="75" w:line="218" w:lineRule="auto"/>
        <w:rPr>
          <w:sz w:val="23"/>
          <w:szCs w:val="23"/>
        </w:rPr>
      </w:pPr>
      <w:r>
        <w:rPr>
          <w:sz w:val="23"/>
          <w:szCs w:val="23"/>
          <w:spacing w:val="12"/>
        </w:rPr>
        <w:t>试题35- 【2021年下半年-第35题】 -三点估算</w:t>
      </w:r>
    </w:p>
    <w:p>
      <w:pPr>
        <w:pStyle w:val="BodyText"/>
        <w:ind w:left="44" w:right="40"/>
        <w:spacing w:before="39" w:line="256" w:lineRule="auto"/>
        <w:rPr>
          <w:sz w:val="23"/>
          <w:szCs w:val="23"/>
        </w:rPr>
      </w:pPr>
      <w:r>
        <w:rPr>
          <w:sz w:val="23"/>
          <w:szCs w:val="23"/>
          <w:spacing w:val="15"/>
        </w:rPr>
        <w:t>某项目估算，最乐观成本105万，利用三点估算法，按三角分布计算出的值为94万，按β分</w:t>
      </w:r>
      <w:r>
        <w:rPr>
          <w:sz w:val="23"/>
          <w:szCs w:val="23"/>
          <w:spacing w:val="13"/>
        </w:rPr>
        <w:t xml:space="preserve"> </w:t>
      </w:r>
      <w:r>
        <w:rPr>
          <w:sz w:val="23"/>
          <w:szCs w:val="23"/>
          <w:spacing w:val="19"/>
        </w:rPr>
        <w:t>布计算出的值为94.5,则最悲观成本为()万元。</w:t>
      </w:r>
    </w:p>
    <w:p>
      <w:pPr>
        <w:ind w:left="4"/>
        <w:spacing w:before="2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A.80</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B.81</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C.82                  D.83</w:t>
      </w:r>
    </w:p>
    <w:p>
      <w:pPr>
        <w:pStyle w:val="BodyText"/>
        <w:spacing w:before="73" w:line="220" w:lineRule="auto"/>
        <w:rPr>
          <w:rFonts w:ascii="Times New Roman" w:hAnsi="Times New Roman" w:eastAsia="Times New Roman" w:cs="Times New Roman"/>
          <w:sz w:val="23"/>
          <w:szCs w:val="23"/>
        </w:rPr>
      </w:pPr>
      <w:r>
        <w:rPr>
          <w:sz w:val="23"/>
          <w:szCs w:val="23"/>
          <w:spacing w:val="9"/>
        </w:rPr>
        <w:t>【答案】</w:t>
      </w:r>
      <w:r>
        <w:rPr>
          <w:rFonts w:ascii="Times New Roman" w:hAnsi="Times New Roman" w:eastAsia="Times New Roman" w:cs="Times New Roman"/>
          <w:sz w:val="23"/>
          <w:szCs w:val="23"/>
          <w:spacing w:val="9"/>
        </w:rPr>
        <w:t>C</w:t>
      </w:r>
    </w:p>
    <w:p>
      <w:pPr>
        <w:pStyle w:val="BodyText"/>
        <w:ind w:left="10"/>
        <w:spacing w:before="34" w:line="218" w:lineRule="auto"/>
        <w:rPr>
          <w:sz w:val="23"/>
          <w:szCs w:val="23"/>
        </w:rPr>
      </w:pPr>
      <w:r>
        <w:rPr>
          <w:sz w:val="23"/>
          <w:szCs w:val="23"/>
          <w:spacing w:val="6"/>
        </w:rPr>
        <w:t>【解析】三点估算：</w:t>
      </w:r>
    </w:p>
    <w:p>
      <w:pPr>
        <w:pStyle w:val="BodyText"/>
        <w:ind w:left="24"/>
        <w:spacing w:before="49" w:line="219" w:lineRule="auto"/>
        <w:rPr>
          <w:sz w:val="23"/>
          <w:szCs w:val="23"/>
        </w:rPr>
      </w:pPr>
      <w:r>
        <w:rPr>
          <w:sz w:val="23"/>
          <w:szCs w:val="23"/>
          <w:spacing w:val="15"/>
        </w:rPr>
        <w:t>三角分布：期望值=(乐观+最可能+悲观)/3=(105+最可能+悲观)/3=9</w:t>
      </w:r>
      <w:r>
        <w:rPr>
          <w:sz w:val="23"/>
          <w:szCs w:val="23"/>
          <w:spacing w:val="14"/>
        </w:rPr>
        <w:t>4万</w:t>
      </w:r>
    </w:p>
    <w:p>
      <w:pPr>
        <w:pStyle w:val="BodyText"/>
        <w:ind w:left="24" w:right="1565" w:firstLine="40"/>
        <w:spacing w:before="38" w:line="249" w:lineRule="auto"/>
        <w:rPr>
          <w:sz w:val="23"/>
          <w:szCs w:val="23"/>
        </w:rPr>
      </w:pPr>
      <w:r>
        <w:rPr>
          <w:sz w:val="23"/>
          <w:szCs w:val="23"/>
          <w:spacing w:val="13"/>
        </w:rPr>
        <w:t>β分布：期望值=(乐观+4*最可能+悲观)/6=(105+4*最可能+悲观)/6=</w:t>
      </w:r>
      <w:r>
        <w:rPr>
          <w:sz w:val="23"/>
          <w:szCs w:val="23"/>
          <w:spacing w:val="12"/>
        </w:rPr>
        <w:t>94.5万</w:t>
      </w:r>
      <w:r>
        <w:rPr>
          <w:sz w:val="23"/>
          <w:szCs w:val="23"/>
        </w:rPr>
        <w:t xml:space="preserve"> </w:t>
      </w:r>
      <w:r>
        <w:rPr>
          <w:sz w:val="23"/>
          <w:szCs w:val="23"/>
          <w:spacing w:val="21"/>
        </w:rPr>
        <w:t>根据上面2个等式，可以求出最可能是95</w:t>
      </w:r>
      <w:r>
        <w:rPr>
          <w:sz w:val="23"/>
          <w:szCs w:val="23"/>
          <w:spacing w:val="20"/>
        </w:rPr>
        <w:t>万，悲观是82万。</w:t>
      </w:r>
    </w:p>
    <w:p>
      <w:pPr>
        <w:pStyle w:val="BodyText"/>
        <w:ind w:left="44" w:right="49" w:hanging="44"/>
        <w:spacing w:line="252" w:lineRule="auto"/>
        <w:rPr>
          <w:sz w:val="23"/>
          <w:szCs w:val="23"/>
        </w:rPr>
      </w:pPr>
      <w:r>
        <w:rPr>
          <w:sz w:val="23"/>
          <w:szCs w:val="23"/>
          <w:spacing w:val="13"/>
        </w:rPr>
        <w:t>【野人老师点评】这个题目算出来悲观比乐观还小，2021年11月中级的案例分析的计算题悲</w:t>
      </w:r>
      <w:r>
        <w:rPr>
          <w:sz w:val="23"/>
          <w:szCs w:val="23"/>
          <w:spacing w:val="5"/>
        </w:rPr>
        <w:t xml:space="preserve"> </w:t>
      </w:r>
      <w:r>
        <w:rPr>
          <w:sz w:val="23"/>
          <w:szCs w:val="23"/>
          <w:spacing w:val="6"/>
        </w:rPr>
        <w:t>观和乐观题目中也弄反了。</w:t>
      </w:r>
    </w:p>
    <w:p>
      <w:pPr>
        <w:pStyle w:val="BodyText"/>
        <w:ind w:left="44"/>
        <w:spacing w:before="302" w:line="219" w:lineRule="auto"/>
        <w:rPr>
          <w:sz w:val="23"/>
          <w:szCs w:val="23"/>
        </w:rPr>
      </w:pPr>
      <w:r>
        <w:rPr>
          <w:sz w:val="23"/>
          <w:szCs w:val="23"/>
          <w:spacing w:val="12"/>
        </w:rPr>
        <w:t>试题36- 【2021年下半年-第36题】 -挣值计算</w:t>
      </w:r>
    </w:p>
    <w:p>
      <w:pPr>
        <w:pStyle w:val="BodyText"/>
        <w:ind w:left="34" w:right="18" w:firstLine="10"/>
        <w:spacing w:before="48" w:line="249" w:lineRule="auto"/>
        <w:rPr>
          <w:sz w:val="23"/>
          <w:szCs w:val="23"/>
        </w:rPr>
      </w:pPr>
      <w:r>
        <w:rPr>
          <w:sz w:val="23"/>
          <w:szCs w:val="23"/>
          <w:spacing w:val="13"/>
        </w:rPr>
        <w:t>某项目按工作量平均分配到10个月完成，每月成本相同，</w:t>
      </w:r>
      <w:r>
        <w:rPr>
          <w:sz w:val="23"/>
          <w:szCs w:val="23"/>
          <w:spacing w:val="12"/>
        </w:rPr>
        <w:t>项目管理储备15万元，在项目进行</w:t>
      </w:r>
      <w:r>
        <w:rPr>
          <w:sz w:val="23"/>
          <w:szCs w:val="23"/>
        </w:rPr>
        <w:t xml:space="preserve"> </w:t>
      </w:r>
      <w:r>
        <w:rPr>
          <w:sz w:val="23"/>
          <w:szCs w:val="23"/>
          <w:spacing w:val="23"/>
        </w:rPr>
        <w:t>到第3个月末时，项目实际花费为</w:t>
      </w:r>
      <w:r>
        <w:rPr>
          <w:sz w:val="23"/>
          <w:szCs w:val="23"/>
        </w:rPr>
        <w:t>BAC</w:t>
      </w:r>
      <w:r>
        <w:rPr>
          <w:sz w:val="23"/>
          <w:szCs w:val="23"/>
          <w:spacing w:val="-27"/>
        </w:rPr>
        <w:t xml:space="preserve"> </w:t>
      </w:r>
      <w:r>
        <w:rPr>
          <w:sz w:val="23"/>
          <w:szCs w:val="23"/>
          <w:spacing w:val="23"/>
        </w:rPr>
        <w:t>的30%,完成总工作量的20%</w:t>
      </w:r>
      <w:r>
        <w:rPr>
          <w:sz w:val="23"/>
          <w:szCs w:val="23"/>
          <w:spacing w:val="22"/>
        </w:rPr>
        <w:t>,如果不加纠偏，根据当</w:t>
      </w:r>
      <w:r>
        <w:rPr>
          <w:sz w:val="23"/>
          <w:szCs w:val="23"/>
        </w:rPr>
        <w:t xml:space="preserve"> </w:t>
      </w:r>
      <w:r>
        <w:rPr>
          <w:sz w:val="23"/>
          <w:szCs w:val="23"/>
          <w:spacing w:val="25"/>
        </w:rPr>
        <w:t>前进度，项目完工估算为120万元，则项目总预算</w:t>
      </w:r>
      <w:r>
        <w:rPr>
          <w:sz w:val="23"/>
          <w:szCs w:val="23"/>
          <w:spacing w:val="24"/>
        </w:rPr>
        <w:t>为()万元。</w:t>
      </w:r>
    </w:p>
    <w:p>
      <w:pPr>
        <w:ind w:left="4"/>
        <w:spacing w:before="3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A.80</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B.85           </w:t>
      </w:r>
      <w:r>
        <w:rPr>
          <w:rFonts w:ascii="Times New Roman" w:hAnsi="Times New Roman" w:eastAsia="Times New Roman" w:cs="Times New Roman"/>
          <w:sz w:val="23"/>
          <w:szCs w:val="23"/>
          <w:spacing w:val="-1"/>
        </w:rPr>
        <w:t xml:space="preserve">      C.90</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D.95</w:t>
      </w:r>
    </w:p>
    <w:p>
      <w:pPr>
        <w:pStyle w:val="BodyText"/>
        <w:spacing w:before="54" w:line="220" w:lineRule="auto"/>
        <w:rPr>
          <w:sz w:val="23"/>
          <w:szCs w:val="23"/>
        </w:rPr>
      </w:pPr>
      <w:r>
        <w:rPr>
          <w:sz w:val="23"/>
          <w:szCs w:val="23"/>
          <w:spacing w:val="7"/>
        </w:rPr>
        <w:t>【答案】D</w:t>
      </w:r>
    </w:p>
    <w:p>
      <w:pPr>
        <w:pStyle w:val="BodyText"/>
        <w:ind w:left="34" w:right="2823" w:hanging="34"/>
        <w:spacing w:before="53" w:line="228" w:lineRule="auto"/>
        <w:rPr>
          <w:sz w:val="23"/>
          <w:szCs w:val="23"/>
        </w:rPr>
      </w:pPr>
      <w:r>
        <w:rPr>
          <w:sz w:val="23"/>
          <w:szCs w:val="23"/>
          <w:spacing w:val="1"/>
        </w:rPr>
        <w:t>【解析】</w:t>
      </w:r>
      <w:r>
        <w:rPr>
          <w:sz w:val="23"/>
          <w:szCs w:val="23"/>
        </w:rPr>
        <w:t>EAC</w:t>
      </w:r>
      <w:r>
        <w:rPr>
          <w:sz w:val="23"/>
          <w:szCs w:val="23"/>
          <w:spacing w:val="1"/>
        </w:rPr>
        <w:t>=120,</w:t>
      </w:r>
      <w:r>
        <w:rPr>
          <w:sz w:val="23"/>
          <w:szCs w:val="23"/>
        </w:rPr>
        <w:t>PV</w:t>
      </w:r>
      <w:r>
        <w:rPr>
          <w:sz w:val="23"/>
          <w:szCs w:val="23"/>
          <w:spacing w:val="1"/>
        </w:rPr>
        <w:t>=</w:t>
      </w:r>
      <w:r>
        <w:rPr>
          <w:sz w:val="23"/>
          <w:szCs w:val="23"/>
        </w:rPr>
        <w:t>BAC</w:t>
      </w:r>
      <w:r>
        <w:rPr>
          <w:sz w:val="23"/>
          <w:szCs w:val="23"/>
          <w:spacing w:val="1"/>
        </w:rPr>
        <w:t>*30%,</w:t>
      </w:r>
      <w:r>
        <w:rPr>
          <w:sz w:val="23"/>
          <w:szCs w:val="23"/>
        </w:rPr>
        <w:t>EV</w:t>
      </w:r>
      <w:r>
        <w:rPr>
          <w:sz w:val="23"/>
          <w:szCs w:val="23"/>
          <w:spacing w:val="1"/>
        </w:rPr>
        <w:t>=</w:t>
      </w:r>
      <w:r>
        <w:rPr>
          <w:sz w:val="23"/>
          <w:szCs w:val="23"/>
        </w:rPr>
        <w:t>BAC</w:t>
      </w:r>
      <w:r>
        <w:rPr>
          <w:sz w:val="23"/>
          <w:szCs w:val="23"/>
          <w:spacing w:val="1"/>
        </w:rPr>
        <w:t>*20%,</w:t>
      </w:r>
      <w:r>
        <w:rPr>
          <w:sz w:val="23"/>
          <w:szCs w:val="23"/>
        </w:rPr>
        <w:t>AC</w:t>
      </w:r>
      <w:r>
        <w:rPr>
          <w:sz w:val="23"/>
          <w:szCs w:val="23"/>
          <w:spacing w:val="1"/>
        </w:rPr>
        <w:t>=</w:t>
      </w:r>
      <w:r>
        <w:rPr>
          <w:sz w:val="23"/>
          <w:szCs w:val="23"/>
        </w:rPr>
        <w:t>PV</w:t>
      </w:r>
      <w:r>
        <w:rPr>
          <w:sz w:val="23"/>
          <w:szCs w:val="23"/>
          <w:spacing w:val="1"/>
        </w:rPr>
        <w:t>=</w:t>
      </w:r>
      <w:r>
        <w:rPr>
          <w:sz w:val="23"/>
          <w:szCs w:val="23"/>
        </w:rPr>
        <w:t>BAC</w:t>
      </w:r>
      <w:r>
        <w:rPr>
          <w:sz w:val="23"/>
          <w:szCs w:val="23"/>
          <w:spacing w:val="1"/>
        </w:rPr>
        <w:t>*30%,</w:t>
      </w:r>
      <w:r>
        <w:rPr>
          <w:sz w:val="23"/>
          <w:szCs w:val="23"/>
        </w:rPr>
        <w:t>CPI</w:t>
      </w:r>
      <w:r>
        <w:rPr>
          <w:sz w:val="23"/>
          <w:szCs w:val="23"/>
          <w:spacing w:val="1"/>
        </w:rPr>
        <w:t>=2/3</w:t>
      </w:r>
      <w:r>
        <w:rPr>
          <w:sz w:val="23"/>
          <w:szCs w:val="23"/>
          <w:spacing w:val="2"/>
        </w:rPr>
        <w:t xml:space="preserve">  </w:t>
      </w:r>
      <w:r>
        <w:rPr>
          <w:sz w:val="23"/>
          <w:szCs w:val="23"/>
          <w:spacing w:val="3"/>
        </w:rPr>
        <w:t>如果不加纠偏，说明是典型。 </w:t>
      </w:r>
      <w:r>
        <w:rPr>
          <w:sz w:val="23"/>
          <w:szCs w:val="23"/>
        </w:rPr>
        <w:t>EAC</w:t>
      </w:r>
      <w:r>
        <w:rPr>
          <w:sz w:val="23"/>
          <w:szCs w:val="23"/>
          <w:spacing w:val="3"/>
        </w:rPr>
        <w:t>=</w:t>
      </w:r>
      <w:r>
        <w:rPr>
          <w:sz w:val="23"/>
          <w:szCs w:val="23"/>
        </w:rPr>
        <w:t>BAC</w:t>
      </w:r>
      <w:r>
        <w:rPr>
          <w:sz w:val="23"/>
          <w:szCs w:val="23"/>
          <w:spacing w:val="3"/>
        </w:rPr>
        <w:t>/</w:t>
      </w:r>
      <w:r>
        <w:rPr>
          <w:sz w:val="23"/>
          <w:szCs w:val="23"/>
        </w:rPr>
        <w:t>CPI</w:t>
      </w:r>
      <w:r>
        <w:rPr>
          <w:sz w:val="23"/>
          <w:szCs w:val="23"/>
          <w:spacing w:val="3"/>
        </w:rPr>
        <w:t>,</w:t>
      </w:r>
      <w:r>
        <w:rPr>
          <w:sz w:val="23"/>
          <w:szCs w:val="23"/>
          <w:spacing w:val="-26"/>
        </w:rPr>
        <w:t xml:space="preserve"> </w:t>
      </w:r>
      <w:r>
        <w:rPr>
          <w:sz w:val="23"/>
          <w:szCs w:val="23"/>
          <w:spacing w:val="3"/>
        </w:rPr>
        <w:t>因此，可以求出</w:t>
      </w:r>
      <w:r>
        <w:rPr>
          <w:sz w:val="23"/>
          <w:szCs w:val="23"/>
        </w:rPr>
        <w:t>BAC</w:t>
      </w:r>
      <w:r>
        <w:rPr>
          <w:sz w:val="23"/>
          <w:szCs w:val="23"/>
          <w:spacing w:val="3"/>
        </w:rPr>
        <w:t>=80</w:t>
      </w:r>
      <w:r>
        <w:rPr>
          <w:sz w:val="23"/>
          <w:szCs w:val="23"/>
        </w:rPr>
        <w:t xml:space="preserve"> </w:t>
      </w:r>
      <w:r>
        <w:rPr>
          <w:sz w:val="23"/>
          <w:szCs w:val="23"/>
          <w:spacing w:val="-1"/>
        </w:rPr>
        <w:t>总预算=</w:t>
      </w:r>
      <w:r>
        <w:rPr>
          <w:rFonts w:ascii="Times New Roman" w:hAnsi="Times New Roman" w:eastAsia="Times New Roman" w:cs="Times New Roman"/>
          <w:sz w:val="23"/>
          <w:szCs w:val="23"/>
          <w:spacing w:val="-1"/>
        </w:rPr>
        <w:t>BAC+</w:t>
      </w:r>
      <w:r>
        <w:rPr>
          <w:sz w:val="23"/>
          <w:szCs w:val="23"/>
          <w:spacing w:val="-1"/>
        </w:rPr>
        <w:t>管理储备=80+15=95</w:t>
      </w:r>
    </w:p>
    <w:p>
      <w:pPr>
        <w:spacing w:line="228" w:lineRule="auto"/>
        <w:sectPr>
          <w:type w:val="continuous"/>
          <w:pgSz w:w="11910" w:h="16840"/>
          <w:pgMar w:top="1143" w:right="1050" w:bottom="1247" w:left="1045" w:header="789" w:footer="949" w:gutter="0"/>
          <w:cols w:equalWidth="0" w:num="1">
            <w:col w:w="9815" w:space="0"/>
          </w:cols>
        </w:sectPr>
        <w:rPr>
          <w:sz w:val="23"/>
          <w:szCs w:val="23"/>
        </w:rPr>
      </w:pPr>
    </w:p>
    <w:p>
      <w:pPr>
        <w:spacing w:line="366" w:lineRule="auto"/>
        <w:rPr>
          <w:rFonts w:ascii="Arial"/>
          <w:sz w:val="21"/>
        </w:rPr>
      </w:pPr>
      <w:r/>
    </w:p>
    <w:p>
      <w:pPr>
        <w:pStyle w:val="BodyText"/>
        <w:ind w:left="105"/>
        <w:spacing w:before="74" w:line="212" w:lineRule="auto"/>
        <w:tabs>
          <w:tab w:val="left" w:pos="25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305" w:lineRule="auto"/>
        <w:rPr>
          <w:rFonts w:ascii="Arial"/>
          <w:sz w:val="21"/>
        </w:rPr>
      </w:pPr>
      <w:r/>
    </w:p>
    <w:p>
      <w:pPr>
        <w:spacing w:line="305" w:lineRule="auto"/>
        <w:rPr>
          <w:rFonts w:ascii="Arial"/>
          <w:sz w:val="21"/>
        </w:rPr>
      </w:pPr>
      <w:r/>
    </w:p>
    <w:p>
      <w:pPr>
        <w:pStyle w:val="BodyText"/>
        <w:ind w:left="108"/>
        <w:spacing w:before="75" w:line="219" w:lineRule="auto"/>
        <w:rPr>
          <w:sz w:val="23"/>
          <w:szCs w:val="23"/>
        </w:rPr>
      </w:pPr>
      <w:r>
        <w:rPr>
          <w:sz w:val="23"/>
          <w:szCs w:val="23"/>
          <w:b/>
          <w:bCs/>
          <w:spacing w:val="10"/>
        </w:rPr>
        <w:t>试题37-</w:t>
      </w:r>
      <w:r>
        <w:rPr>
          <w:sz w:val="23"/>
          <w:szCs w:val="23"/>
          <w:spacing w:val="10"/>
        </w:rPr>
        <w:t xml:space="preserve"> </w:t>
      </w:r>
      <w:r>
        <w:rPr>
          <w:sz w:val="23"/>
          <w:szCs w:val="23"/>
          <w:b/>
          <w:bCs/>
          <w:spacing w:val="10"/>
        </w:rPr>
        <w:t>【2021年下半年-第37题】</w:t>
      </w:r>
      <w:r>
        <w:rPr>
          <w:sz w:val="23"/>
          <w:szCs w:val="23"/>
          <w:spacing w:val="10"/>
        </w:rPr>
        <w:t xml:space="preserve"> </w:t>
      </w:r>
      <w:r>
        <w:rPr>
          <w:sz w:val="23"/>
          <w:szCs w:val="23"/>
          <w:b/>
          <w:bCs/>
          <w:spacing w:val="10"/>
        </w:rPr>
        <w:t>-挣值计算</w:t>
      </w:r>
    </w:p>
    <w:p>
      <w:pPr>
        <w:pStyle w:val="BodyText"/>
        <w:ind w:left="115" w:right="93" w:hanging="10"/>
        <w:spacing w:before="40" w:line="222" w:lineRule="auto"/>
        <w:rPr>
          <w:sz w:val="24"/>
          <w:szCs w:val="24"/>
        </w:rPr>
      </w:pPr>
      <w:r>
        <w:rPr>
          <w:sz w:val="23"/>
          <w:szCs w:val="23"/>
          <w:spacing w:val="8"/>
        </w:rPr>
        <w:t>四个项目甲、乙、丙、丁的工期均是四年，在第一年末时，各项目进度数据如下表所示，则最</w:t>
      </w:r>
      <w:r>
        <w:rPr>
          <w:sz w:val="23"/>
          <w:szCs w:val="23"/>
          <w:spacing w:val="2"/>
        </w:rPr>
        <w:t xml:space="preserve"> </w:t>
      </w:r>
      <w:r>
        <w:rPr>
          <w:sz w:val="24"/>
          <w:szCs w:val="24"/>
        </w:rPr>
        <w:t>有可能在按时完工的同时并能更好控制成本的项目是(</w:t>
      </w:r>
      <w:r>
        <w:rPr>
          <w:sz w:val="24"/>
          <w:szCs w:val="24"/>
          <w:spacing w:val="-1"/>
        </w:rPr>
        <w:t>)。</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3"/>
        <w:gridCol w:w="1978"/>
        <w:gridCol w:w="2008"/>
        <w:gridCol w:w="1978"/>
        <w:gridCol w:w="1983"/>
      </w:tblGrid>
      <w:tr>
        <w:trPr>
          <w:trHeight w:val="313" w:hRule="atLeast"/>
        </w:trPr>
        <w:tc>
          <w:tcPr>
            <w:tcW w:w="2003" w:type="dxa"/>
            <w:vAlign w:val="top"/>
          </w:tcPr>
          <w:p>
            <w:pPr>
              <w:pStyle w:val="TableText"/>
              <w:ind w:left="755"/>
              <w:spacing w:before="45" w:line="198" w:lineRule="auto"/>
              <w:rPr>
                <w:sz w:val="24"/>
                <w:szCs w:val="24"/>
              </w:rPr>
            </w:pPr>
            <w:r>
              <w:rPr>
                <w:sz w:val="24"/>
                <w:szCs w:val="24"/>
                <w:spacing w:val="-7"/>
              </w:rPr>
              <w:t>项 目</w:t>
            </w:r>
          </w:p>
        </w:tc>
        <w:tc>
          <w:tcPr>
            <w:tcW w:w="1978" w:type="dxa"/>
            <w:vAlign w:val="top"/>
          </w:tcPr>
          <w:p>
            <w:pPr>
              <w:pStyle w:val="TableText"/>
              <w:ind w:left="742"/>
              <w:spacing w:before="44" w:line="199" w:lineRule="auto"/>
              <w:rPr>
                <w:sz w:val="24"/>
                <w:szCs w:val="24"/>
              </w:rPr>
            </w:pPr>
            <w:r>
              <w:rPr>
                <w:sz w:val="24"/>
                <w:szCs w:val="24"/>
                <w:spacing w:val="5"/>
              </w:rPr>
              <w:t>预算</w:t>
            </w:r>
          </w:p>
        </w:tc>
        <w:tc>
          <w:tcPr>
            <w:tcW w:w="2008" w:type="dxa"/>
            <w:vAlign w:val="top"/>
          </w:tcPr>
          <w:p>
            <w:pPr>
              <w:pStyle w:val="TableText"/>
              <w:ind w:left="873"/>
              <w:spacing w:before="108" w:line="195" w:lineRule="exact"/>
              <w:rPr>
                <w:sz w:val="24"/>
                <w:szCs w:val="24"/>
              </w:rPr>
            </w:pPr>
            <w:r>
              <w:rPr>
                <w:sz w:val="24"/>
                <w:szCs w:val="24"/>
                <w:spacing w:val="-2"/>
                <w:position w:val="-3"/>
              </w:rPr>
              <w:t>PV</w:t>
            </w:r>
          </w:p>
        </w:tc>
        <w:tc>
          <w:tcPr>
            <w:tcW w:w="1978" w:type="dxa"/>
            <w:vAlign w:val="top"/>
          </w:tcPr>
          <w:p>
            <w:pPr>
              <w:pStyle w:val="TableText"/>
              <w:ind w:left="866"/>
              <w:spacing w:before="108" w:line="195" w:lineRule="exact"/>
              <w:rPr>
                <w:sz w:val="24"/>
                <w:szCs w:val="24"/>
              </w:rPr>
            </w:pPr>
            <w:r>
              <w:rPr>
                <w:sz w:val="24"/>
                <w:szCs w:val="24"/>
                <w:spacing w:val="-2"/>
                <w:position w:val="-3"/>
              </w:rPr>
              <w:t>BV</w:t>
            </w:r>
          </w:p>
        </w:tc>
        <w:tc>
          <w:tcPr>
            <w:tcW w:w="1983" w:type="dxa"/>
            <w:vAlign w:val="top"/>
          </w:tcPr>
          <w:p>
            <w:pPr>
              <w:pStyle w:val="TableText"/>
              <w:ind w:left="868"/>
              <w:spacing w:before="104" w:line="199" w:lineRule="exact"/>
              <w:rPr>
                <w:sz w:val="24"/>
                <w:szCs w:val="24"/>
              </w:rPr>
            </w:pPr>
            <w:r>
              <w:rPr>
                <w:sz w:val="24"/>
                <w:szCs w:val="24"/>
                <w:spacing w:val="-1"/>
                <w:position w:val="-3"/>
              </w:rPr>
              <w:t>AC</w:t>
            </w:r>
          </w:p>
        </w:tc>
      </w:tr>
      <w:tr>
        <w:trPr>
          <w:trHeight w:val="308" w:hRule="atLeast"/>
        </w:trPr>
        <w:tc>
          <w:tcPr>
            <w:tcW w:w="2003" w:type="dxa"/>
            <w:vAlign w:val="top"/>
          </w:tcPr>
          <w:p>
            <w:pPr>
              <w:pStyle w:val="TableText"/>
              <w:ind w:left="875"/>
              <w:spacing w:before="45" w:line="194" w:lineRule="auto"/>
              <w:rPr>
                <w:sz w:val="24"/>
                <w:szCs w:val="24"/>
              </w:rPr>
            </w:pPr>
            <w:r>
              <w:rPr>
                <w:sz w:val="24"/>
                <w:szCs w:val="24"/>
              </w:rPr>
              <w:t>甲</w:t>
            </w:r>
          </w:p>
        </w:tc>
        <w:tc>
          <w:tcPr>
            <w:tcW w:w="1978" w:type="dxa"/>
            <w:vAlign w:val="top"/>
          </w:tcPr>
          <w:p>
            <w:pPr>
              <w:pStyle w:val="TableText"/>
              <w:ind w:left="802"/>
              <w:spacing w:before="65" w:line="179" w:lineRule="auto"/>
              <w:rPr>
                <w:sz w:val="24"/>
                <w:szCs w:val="24"/>
              </w:rPr>
            </w:pPr>
            <w:r>
              <w:rPr>
                <w:sz w:val="24"/>
                <w:szCs w:val="24"/>
                <w:spacing w:val="-3"/>
              </w:rPr>
              <w:t>800</w:t>
            </w:r>
          </w:p>
        </w:tc>
        <w:tc>
          <w:tcPr>
            <w:tcW w:w="2008" w:type="dxa"/>
            <w:vAlign w:val="top"/>
          </w:tcPr>
          <w:p>
            <w:pPr>
              <w:pStyle w:val="TableText"/>
              <w:ind w:left="814"/>
              <w:spacing w:before="65" w:line="179" w:lineRule="auto"/>
              <w:rPr>
                <w:sz w:val="24"/>
                <w:szCs w:val="24"/>
              </w:rPr>
            </w:pPr>
            <w:r>
              <w:rPr>
                <w:sz w:val="24"/>
                <w:szCs w:val="24"/>
                <w:spacing w:val="-3"/>
              </w:rPr>
              <w:t>200</w:t>
            </w:r>
          </w:p>
        </w:tc>
        <w:tc>
          <w:tcPr>
            <w:tcW w:w="1978" w:type="dxa"/>
            <w:vAlign w:val="top"/>
          </w:tcPr>
          <w:p>
            <w:pPr>
              <w:pStyle w:val="TableText"/>
              <w:ind w:left="806"/>
              <w:spacing w:before="65" w:line="179" w:lineRule="auto"/>
              <w:rPr>
                <w:sz w:val="24"/>
                <w:szCs w:val="24"/>
              </w:rPr>
            </w:pPr>
            <w:r>
              <w:rPr>
                <w:sz w:val="24"/>
                <w:szCs w:val="24"/>
                <w:spacing w:val="-3"/>
              </w:rPr>
              <w:t>230</w:t>
            </w:r>
          </w:p>
        </w:tc>
        <w:tc>
          <w:tcPr>
            <w:tcW w:w="1983" w:type="dxa"/>
            <w:vAlign w:val="top"/>
          </w:tcPr>
          <w:p>
            <w:pPr>
              <w:pStyle w:val="TableText"/>
              <w:ind w:left="808"/>
              <w:spacing w:before="65" w:line="179" w:lineRule="auto"/>
              <w:rPr>
                <w:sz w:val="24"/>
                <w:szCs w:val="24"/>
              </w:rPr>
            </w:pPr>
            <w:r>
              <w:rPr>
                <w:sz w:val="24"/>
                <w:szCs w:val="24"/>
                <w:spacing w:val="-3"/>
              </w:rPr>
              <w:t>220</w:t>
            </w:r>
          </w:p>
        </w:tc>
      </w:tr>
      <w:tr>
        <w:trPr>
          <w:trHeight w:val="308" w:hRule="atLeast"/>
        </w:trPr>
        <w:tc>
          <w:tcPr>
            <w:tcW w:w="2003" w:type="dxa"/>
            <w:vAlign w:val="top"/>
          </w:tcPr>
          <w:p>
            <w:pPr>
              <w:pStyle w:val="TableText"/>
              <w:ind w:left="875"/>
              <w:spacing w:before="64" w:line="180" w:lineRule="auto"/>
              <w:rPr>
                <w:sz w:val="24"/>
                <w:szCs w:val="24"/>
              </w:rPr>
            </w:pPr>
            <w:r>
              <w:rPr>
                <w:sz w:val="24"/>
                <w:szCs w:val="24"/>
              </w:rPr>
              <w:t>乙</w:t>
            </w:r>
          </w:p>
        </w:tc>
        <w:tc>
          <w:tcPr>
            <w:tcW w:w="1978" w:type="dxa"/>
            <w:vAlign w:val="top"/>
          </w:tcPr>
          <w:p>
            <w:pPr>
              <w:pStyle w:val="TableText"/>
              <w:ind w:left="802"/>
              <w:spacing w:before="67" w:line="177" w:lineRule="auto"/>
              <w:rPr>
                <w:sz w:val="24"/>
                <w:szCs w:val="24"/>
              </w:rPr>
            </w:pPr>
            <w:r>
              <w:rPr>
                <w:sz w:val="24"/>
                <w:szCs w:val="24"/>
                <w:spacing w:val="-3"/>
              </w:rPr>
              <w:t>800</w:t>
            </w:r>
          </w:p>
        </w:tc>
        <w:tc>
          <w:tcPr>
            <w:tcW w:w="2008" w:type="dxa"/>
            <w:vAlign w:val="top"/>
          </w:tcPr>
          <w:p>
            <w:pPr>
              <w:pStyle w:val="TableText"/>
              <w:ind w:left="814"/>
              <w:spacing w:before="67" w:line="177" w:lineRule="auto"/>
              <w:rPr>
                <w:sz w:val="24"/>
                <w:szCs w:val="24"/>
              </w:rPr>
            </w:pPr>
            <w:r>
              <w:rPr>
                <w:sz w:val="24"/>
                <w:szCs w:val="24"/>
                <w:spacing w:val="-3"/>
              </w:rPr>
              <w:t>200</w:t>
            </w:r>
          </w:p>
        </w:tc>
        <w:tc>
          <w:tcPr>
            <w:tcW w:w="1978" w:type="dxa"/>
            <w:vAlign w:val="top"/>
          </w:tcPr>
          <w:p>
            <w:pPr>
              <w:pStyle w:val="TableText"/>
              <w:ind w:left="806"/>
              <w:spacing w:before="67" w:line="177" w:lineRule="auto"/>
              <w:rPr>
                <w:sz w:val="24"/>
                <w:szCs w:val="24"/>
              </w:rPr>
            </w:pPr>
            <w:r>
              <w:rPr>
                <w:sz w:val="24"/>
                <w:szCs w:val="24"/>
                <w:spacing w:val="-3"/>
              </w:rPr>
              <w:t>210</w:t>
            </w:r>
          </w:p>
        </w:tc>
        <w:tc>
          <w:tcPr>
            <w:tcW w:w="1983" w:type="dxa"/>
            <w:vAlign w:val="top"/>
          </w:tcPr>
          <w:p>
            <w:pPr>
              <w:pStyle w:val="TableText"/>
              <w:ind w:left="808"/>
              <w:spacing w:before="67" w:line="177" w:lineRule="auto"/>
              <w:rPr>
                <w:sz w:val="24"/>
                <w:szCs w:val="24"/>
              </w:rPr>
            </w:pPr>
            <w:r>
              <w:rPr>
                <w:sz w:val="24"/>
                <w:szCs w:val="24"/>
                <w:spacing w:val="-3"/>
              </w:rPr>
              <w:t>200</w:t>
            </w:r>
          </w:p>
        </w:tc>
      </w:tr>
      <w:tr>
        <w:trPr>
          <w:trHeight w:val="308" w:hRule="atLeast"/>
        </w:trPr>
        <w:tc>
          <w:tcPr>
            <w:tcW w:w="2003" w:type="dxa"/>
            <w:vAlign w:val="top"/>
          </w:tcPr>
          <w:p>
            <w:pPr>
              <w:pStyle w:val="TableText"/>
              <w:ind w:left="875"/>
              <w:spacing w:before="47" w:line="193" w:lineRule="auto"/>
              <w:rPr>
                <w:sz w:val="24"/>
                <w:szCs w:val="24"/>
              </w:rPr>
            </w:pPr>
            <w:r>
              <w:rPr>
                <w:sz w:val="24"/>
                <w:szCs w:val="24"/>
              </w:rPr>
              <w:t>丙</w:t>
            </w:r>
          </w:p>
        </w:tc>
        <w:tc>
          <w:tcPr>
            <w:tcW w:w="1978" w:type="dxa"/>
            <w:vAlign w:val="top"/>
          </w:tcPr>
          <w:p>
            <w:pPr>
              <w:pStyle w:val="TableText"/>
              <w:ind w:left="802"/>
              <w:spacing w:before="70" w:line="175" w:lineRule="auto"/>
              <w:rPr>
                <w:sz w:val="24"/>
                <w:szCs w:val="24"/>
              </w:rPr>
            </w:pPr>
            <w:r>
              <w:rPr>
                <w:sz w:val="24"/>
                <w:szCs w:val="24"/>
                <w:spacing w:val="-3"/>
              </w:rPr>
              <w:t>800</w:t>
            </w:r>
          </w:p>
        </w:tc>
        <w:tc>
          <w:tcPr>
            <w:tcW w:w="2008" w:type="dxa"/>
            <w:vAlign w:val="top"/>
          </w:tcPr>
          <w:p>
            <w:pPr>
              <w:pStyle w:val="TableText"/>
              <w:ind w:left="814"/>
              <w:spacing w:before="70" w:line="175" w:lineRule="auto"/>
              <w:rPr>
                <w:sz w:val="24"/>
                <w:szCs w:val="24"/>
              </w:rPr>
            </w:pPr>
            <w:r>
              <w:rPr>
                <w:sz w:val="24"/>
                <w:szCs w:val="24"/>
                <w:spacing w:val="-3"/>
              </w:rPr>
              <w:t>200</w:t>
            </w:r>
          </w:p>
        </w:tc>
        <w:tc>
          <w:tcPr>
            <w:tcW w:w="1978" w:type="dxa"/>
            <w:vAlign w:val="top"/>
          </w:tcPr>
          <w:p>
            <w:pPr>
              <w:pStyle w:val="TableText"/>
              <w:ind w:left="806"/>
              <w:spacing w:before="70" w:line="175" w:lineRule="auto"/>
              <w:rPr>
                <w:sz w:val="24"/>
                <w:szCs w:val="24"/>
              </w:rPr>
            </w:pPr>
            <w:r>
              <w:rPr>
                <w:sz w:val="24"/>
                <w:szCs w:val="24"/>
                <w:spacing w:val="-7"/>
              </w:rPr>
              <w:t>190</w:t>
            </w:r>
          </w:p>
        </w:tc>
        <w:tc>
          <w:tcPr>
            <w:tcW w:w="1983" w:type="dxa"/>
            <w:vAlign w:val="top"/>
          </w:tcPr>
          <w:p>
            <w:pPr>
              <w:pStyle w:val="TableText"/>
              <w:ind w:left="808"/>
              <w:spacing w:before="70" w:line="175" w:lineRule="auto"/>
              <w:rPr>
                <w:sz w:val="24"/>
                <w:szCs w:val="24"/>
              </w:rPr>
            </w:pPr>
            <w:r>
              <w:rPr>
                <w:sz w:val="24"/>
                <w:szCs w:val="24"/>
                <w:spacing w:val="-7"/>
              </w:rPr>
              <w:t>160</w:t>
            </w:r>
          </w:p>
        </w:tc>
      </w:tr>
      <w:tr>
        <w:trPr>
          <w:trHeight w:val="313" w:hRule="atLeast"/>
        </w:trPr>
        <w:tc>
          <w:tcPr>
            <w:tcW w:w="2003" w:type="dxa"/>
            <w:vAlign w:val="top"/>
          </w:tcPr>
          <w:p>
            <w:pPr>
              <w:pStyle w:val="TableText"/>
              <w:ind w:left="875"/>
              <w:spacing w:before="49" w:line="195" w:lineRule="auto"/>
              <w:rPr>
                <w:sz w:val="24"/>
                <w:szCs w:val="24"/>
              </w:rPr>
            </w:pPr>
            <w:r>
              <w:rPr>
                <w:sz w:val="24"/>
                <w:szCs w:val="24"/>
              </w:rPr>
              <w:t>丁</w:t>
            </w:r>
          </w:p>
        </w:tc>
        <w:tc>
          <w:tcPr>
            <w:tcW w:w="1978" w:type="dxa"/>
            <w:vAlign w:val="top"/>
          </w:tcPr>
          <w:p>
            <w:pPr>
              <w:pStyle w:val="TableText"/>
              <w:ind w:left="802"/>
              <w:spacing w:before="71" w:line="178" w:lineRule="auto"/>
              <w:rPr>
                <w:sz w:val="24"/>
                <w:szCs w:val="24"/>
              </w:rPr>
            </w:pPr>
            <w:r>
              <w:rPr>
                <w:sz w:val="24"/>
                <w:szCs w:val="24"/>
                <w:spacing w:val="-3"/>
              </w:rPr>
              <w:t>800</w:t>
            </w:r>
          </w:p>
        </w:tc>
        <w:tc>
          <w:tcPr>
            <w:tcW w:w="2008" w:type="dxa"/>
            <w:vAlign w:val="top"/>
          </w:tcPr>
          <w:p>
            <w:pPr>
              <w:pStyle w:val="TableText"/>
              <w:ind w:left="814"/>
              <w:spacing w:before="71" w:line="178" w:lineRule="auto"/>
              <w:rPr>
                <w:sz w:val="24"/>
                <w:szCs w:val="24"/>
              </w:rPr>
            </w:pPr>
            <w:r>
              <w:rPr>
                <w:sz w:val="24"/>
                <w:szCs w:val="24"/>
                <w:spacing w:val="-3"/>
              </w:rPr>
              <w:t>200</w:t>
            </w:r>
          </w:p>
        </w:tc>
        <w:tc>
          <w:tcPr>
            <w:tcW w:w="1978" w:type="dxa"/>
            <w:vAlign w:val="top"/>
          </w:tcPr>
          <w:p>
            <w:pPr>
              <w:pStyle w:val="TableText"/>
              <w:ind w:left="806"/>
              <w:spacing w:before="71" w:line="178" w:lineRule="auto"/>
              <w:rPr>
                <w:sz w:val="24"/>
                <w:szCs w:val="24"/>
              </w:rPr>
            </w:pPr>
            <w:r>
              <w:rPr>
                <w:sz w:val="24"/>
                <w:szCs w:val="24"/>
                <w:spacing w:val="-3"/>
              </w:rPr>
              <w:t>200</w:t>
            </w:r>
          </w:p>
        </w:tc>
        <w:tc>
          <w:tcPr>
            <w:tcW w:w="1983" w:type="dxa"/>
            <w:vAlign w:val="top"/>
          </w:tcPr>
          <w:p>
            <w:pPr>
              <w:pStyle w:val="TableText"/>
              <w:ind w:left="808"/>
              <w:spacing w:before="71" w:line="178" w:lineRule="auto"/>
              <w:rPr>
                <w:sz w:val="24"/>
                <w:szCs w:val="24"/>
              </w:rPr>
            </w:pPr>
            <w:r>
              <w:rPr>
                <w:sz w:val="24"/>
                <w:szCs w:val="24"/>
                <w:spacing w:val="-3"/>
              </w:rPr>
              <w:t>200</w:t>
            </w:r>
          </w:p>
        </w:tc>
      </w:tr>
    </w:tbl>
    <w:p>
      <w:pPr>
        <w:pStyle w:val="BodyText"/>
        <w:ind w:left="90" w:right="5069" w:firstLine="14"/>
        <w:spacing w:before="64" w:line="232" w:lineRule="auto"/>
        <w:rPr>
          <w:rFonts w:ascii="Times New Roman" w:hAnsi="Times New Roman" w:eastAsia="Times New Roman" w:cs="Times New Roman"/>
          <w:sz w:val="23"/>
          <w:szCs w:val="23"/>
        </w:rPr>
      </w:pPr>
      <w:r>
        <w:rPr>
          <w:sz w:val="24"/>
          <w:szCs w:val="24"/>
        </w:rPr>
        <w:t>A.</w:t>
      </w:r>
      <w:r>
        <w:rPr>
          <w:sz w:val="24"/>
          <w:szCs w:val="24"/>
          <w:spacing w:val="-63"/>
        </w:rPr>
        <w:t xml:space="preserve"> </w:t>
      </w:r>
      <w:r>
        <w:rPr>
          <w:sz w:val="24"/>
          <w:szCs w:val="24"/>
        </w:rPr>
        <w:t>甲</w:t>
      </w:r>
      <w:r>
        <w:rPr>
          <w:sz w:val="24"/>
          <w:szCs w:val="24"/>
          <w:spacing w:val="11"/>
        </w:rPr>
        <w:t xml:space="preserve">       </w:t>
      </w:r>
      <w:r>
        <w:rPr>
          <w:sz w:val="24"/>
          <w:szCs w:val="24"/>
          <w:position w:val="-1"/>
        </w:rPr>
        <w:t>B.乙</w:t>
      </w:r>
      <w:r>
        <w:rPr>
          <w:sz w:val="24"/>
          <w:szCs w:val="24"/>
          <w:spacing w:val="15"/>
          <w:position w:val="-1"/>
        </w:rPr>
        <w:t xml:space="preserve">       </w:t>
      </w:r>
      <w:r>
        <w:rPr>
          <w:sz w:val="24"/>
          <w:szCs w:val="24"/>
        </w:rPr>
        <w:t>C.丙</w:t>
      </w:r>
      <w:r>
        <w:rPr>
          <w:sz w:val="24"/>
          <w:szCs w:val="24"/>
          <w:spacing w:val="15"/>
        </w:rPr>
        <w:t xml:space="preserve">       </w:t>
      </w:r>
      <w:r>
        <w:rPr>
          <w:sz w:val="24"/>
          <w:szCs w:val="24"/>
        </w:rPr>
        <w:t>D.丁 </w:t>
      </w:r>
      <w:r>
        <w:rPr>
          <w:sz w:val="23"/>
          <w:szCs w:val="23"/>
          <w:spacing w:val="7"/>
        </w:rPr>
        <w:t>【答案】</w:t>
      </w:r>
      <w:r>
        <w:rPr>
          <w:rFonts w:ascii="Times New Roman" w:hAnsi="Times New Roman" w:eastAsia="Times New Roman" w:cs="Times New Roman"/>
          <w:sz w:val="23"/>
          <w:szCs w:val="23"/>
          <w:spacing w:val="7"/>
        </w:rPr>
        <w:t>B</w:t>
      </w:r>
    </w:p>
    <w:p>
      <w:pPr>
        <w:pStyle w:val="BodyText"/>
        <w:ind w:left="90"/>
        <w:spacing w:before="20" w:line="220" w:lineRule="auto"/>
        <w:rPr>
          <w:sz w:val="23"/>
          <w:szCs w:val="23"/>
        </w:rPr>
      </w:pPr>
      <w:r>
        <w:rPr>
          <w:sz w:val="23"/>
          <w:szCs w:val="23"/>
          <w:spacing w:val="4"/>
        </w:rPr>
        <w:t>【解析】进度方面：甲、乙超前，丙滞后，</w:t>
      </w:r>
      <w:r>
        <w:rPr>
          <w:sz w:val="23"/>
          <w:szCs w:val="23"/>
          <w:spacing w:val="3"/>
        </w:rPr>
        <w:t>丁正常。</w:t>
      </w:r>
    </w:p>
    <w:p>
      <w:pPr>
        <w:pStyle w:val="BodyText"/>
        <w:ind w:left="105"/>
        <w:spacing w:before="44" w:line="219" w:lineRule="auto"/>
        <w:rPr>
          <w:sz w:val="23"/>
          <w:szCs w:val="23"/>
        </w:rPr>
      </w:pPr>
      <w:r>
        <w:rPr>
          <w:sz w:val="23"/>
          <w:szCs w:val="23"/>
        </w:rPr>
        <w:t>成本方面：甲、乙、丙节约。丁正常。</w:t>
      </w:r>
    </w:p>
    <w:p>
      <w:pPr>
        <w:pStyle w:val="BodyText"/>
        <w:ind w:left="105" w:right="1663"/>
        <w:spacing w:before="12" w:line="262" w:lineRule="auto"/>
        <w:rPr>
          <w:rFonts w:ascii="Times New Roman" w:hAnsi="Times New Roman" w:eastAsia="Times New Roman" w:cs="Times New Roman"/>
          <w:sz w:val="23"/>
          <w:szCs w:val="23"/>
        </w:rPr>
      </w:pPr>
      <w:r>
        <w:rPr>
          <w:sz w:val="23"/>
          <w:szCs w:val="23"/>
          <w:spacing w:val="5"/>
        </w:rPr>
        <w:t>丙、丁被排除了。现在重点考虑甲、乙。其中甲的</w:t>
      </w:r>
      <w:r>
        <w:rPr>
          <w:rFonts w:ascii="Times New Roman" w:hAnsi="Times New Roman" w:eastAsia="Times New Roman" w:cs="Times New Roman"/>
          <w:sz w:val="23"/>
          <w:szCs w:val="23"/>
        </w:rPr>
        <w:t>CPI</w:t>
      </w:r>
      <w:r>
        <w:rPr>
          <w:rFonts w:ascii="Times New Roman" w:hAnsi="Times New Roman" w:eastAsia="Times New Roman" w:cs="Times New Roman"/>
          <w:sz w:val="23"/>
          <w:szCs w:val="23"/>
          <w:spacing w:val="5"/>
        </w:rPr>
        <w:t>=1.045,       </w:t>
      </w:r>
      <w:r>
        <w:rPr>
          <w:sz w:val="23"/>
          <w:szCs w:val="23"/>
          <w:spacing w:val="5"/>
        </w:rPr>
        <w:t>乙</w:t>
      </w:r>
      <w:r>
        <w:rPr>
          <w:sz w:val="23"/>
          <w:szCs w:val="23"/>
          <w:spacing w:val="-15"/>
        </w:rPr>
        <w:t xml:space="preserve"> </w:t>
      </w:r>
      <w:r>
        <w:rPr>
          <w:sz w:val="23"/>
          <w:szCs w:val="23"/>
          <w:spacing w:val="5"/>
        </w:rPr>
        <w:t>的</w:t>
      </w:r>
      <w:r>
        <w:rPr>
          <w:rFonts w:ascii="Times New Roman" w:hAnsi="Times New Roman" w:eastAsia="Times New Roman" w:cs="Times New Roman"/>
          <w:sz w:val="23"/>
          <w:szCs w:val="23"/>
        </w:rPr>
        <w:t>CPI</w:t>
      </w:r>
      <w:r>
        <w:rPr>
          <w:rFonts w:ascii="Times New Roman" w:hAnsi="Times New Roman" w:eastAsia="Times New Roman" w:cs="Times New Roman"/>
          <w:sz w:val="23"/>
          <w:szCs w:val="23"/>
          <w:spacing w:val="5"/>
        </w:rPr>
        <w:t>=1.05</w:t>
      </w:r>
      <w:r>
        <w:rPr>
          <w:rFonts w:ascii="Times New Roman" w:hAnsi="Times New Roman" w:eastAsia="Times New Roman" w:cs="Times New Roman"/>
          <w:sz w:val="23"/>
          <w:szCs w:val="23"/>
        </w:rPr>
        <w:t xml:space="preserve"> </w:t>
      </w:r>
      <w:r>
        <w:rPr>
          <w:sz w:val="23"/>
          <w:szCs w:val="23"/>
          <w:spacing w:val="10"/>
        </w:rPr>
        <w:t>故答案是乙。所以选择</w:t>
      </w:r>
      <w:r>
        <w:rPr>
          <w:rFonts w:ascii="Times New Roman" w:hAnsi="Times New Roman" w:eastAsia="Times New Roman" w:cs="Times New Roman"/>
          <w:sz w:val="23"/>
          <w:szCs w:val="23"/>
          <w:spacing w:val="10"/>
        </w:rPr>
        <w:t>B</w:t>
      </w:r>
    </w:p>
    <w:p>
      <w:pPr>
        <w:pStyle w:val="BodyText"/>
        <w:ind w:left="108"/>
        <w:spacing w:before="300" w:line="219" w:lineRule="auto"/>
        <w:rPr>
          <w:sz w:val="23"/>
          <w:szCs w:val="23"/>
        </w:rPr>
      </w:pPr>
      <w:r>
        <w:rPr>
          <w:sz w:val="23"/>
          <w:szCs w:val="23"/>
          <w:b/>
          <w:bCs/>
          <w:spacing w:val="10"/>
        </w:rPr>
        <w:t>试题38-</w:t>
      </w:r>
      <w:r>
        <w:rPr>
          <w:sz w:val="23"/>
          <w:szCs w:val="23"/>
          <w:spacing w:val="10"/>
        </w:rPr>
        <w:t xml:space="preserve"> </w:t>
      </w:r>
      <w:r>
        <w:rPr>
          <w:sz w:val="23"/>
          <w:szCs w:val="23"/>
          <w:b/>
          <w:bCs/>
          <w:spacing w:val="10"/>
        </w:rPr>
        <w:t>【2021年下半年-第38题】</w:t>
      </w:r>
      <w:r>
        <w:rPr>
          <w:sz w:val="23"/>
          <w:szCs w:val="23"/>
          <w:spacing w:val="10"/>
        </w:rPr>
        <w:t xml:space="preserve"> </w:t>
      </w:r>
      <w:r>
        <w:rPr>
          <w:sz w:val="23"/>
          <w:szCs w:val="23"/>
          <w:b/>
          <w:bCs/>
          <w:spacing w:val="10"/>
        </w:rPr>
        <w:t>-规划质量管理</w:t>
      </w:r>
    </w:p>
    <w:p>
      <w:pPr>
        <w:pStyle w:val="BodyText"/>
        <w:ind w:left="105"/>
        <w:spacing w:before="51" w:line="219" w:lineRule="auto"/>
        <w:rPr>
          <w:sz w:val="23"/>
          <w:szCs w:val="23"/>
        </w:rPr>
      </w:pPr>
      <w:r>
        <w:rPr>
          <w:sz w:val="23"/>
          <w:szCs w:val="23"/>
          <w:spacing w:val="8"/>
        </w:rPr>
        <w:t>规划质量管理的目的是(</w:t>
      </w:r>
      <w:r>
        <w:rPr>
          <w:sz w:val="23"/>
          <w:szCs w:val="23"/>
          <w:spacing w:val="49"/>
        </w:rPr>
        <w:t xml:space="preserve">  </w:t>
      </w:r>
      <w:r>
        <w:rPr>
          <w:sz w:val="23"/>
          <w:szCs w:val="23"/>
          <w:spacing w:val="8"/>
        </w:rPr>
        <w:t>)</w:t>
      </w:r>
    </w:p>
    <w:p>
      <w:pPr>
        <w:pStyle w:val="BodyText"/>
        <w:ind w:left="105"/>
        <w:spacing w:before="27" w:line="219" w:lineRule="auto"/>
        <w:rPr>
          <w:sz w:val="23"/>
          <w:szCs w:val="23"/>
        </w:rPr>
      </w:pPr>
      <w:r>
        <w:rPr>
          <w:rFonts w:ascii="Times New Roman" w:hAnsi="Times New Roman" w:eastAsia="Times New Roman" w:cs="Times New Roman"/>
          <w:sz w:val="23"/>
          <w:szCs w:val="23"/>
          <w:spacing w:val="10"/>
        </w:rPr>
        <w:t>A.</w:t>
      </w:r>
      <w:r>
        <w:rPr>
          <w:sz w:val="23"/>
          <w:szCs w:val="23"/>
          <w:spacing w:val="10"/>
        </w:rPr>
        <w:t>准备对策，确保符合质量要求</w:t>
      </w:r>
    </w:p>
    <w:p>
      <w:pPr>
        <w:pStyle w:val="BodyText"/>
        <w:ind w:left="105"/>
        <w:spacing w:before="3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
        </w:rPr>
        <w:t xml:space="preserve"> </w:t>
      </w:r>
      <w:r>
        <w:rPr>
          <w:sz w:val="23"/>
          <w:szCs w:val="23"/>
          <w:spacing w:val="9"/>
        </w:rPr>
        <w:t>建立未来输出在完工时满足特定需求和期望的信心</w:t>
      </w:r>
    </w:p>
    <w:p>
      <w:pPr>
        <w:pStyle w:val="BodyText"/>
        <w:ind w:left="105"/>
        <w:spacing w:before="45" w:line="218" w:lineRule="auto"/>
        <w:rPr>
          <w:sz w:val="23"/>
          <w:szCs w:val="23"/>
        </w:rPr>
      </w:pP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16"/>
        </w:rPr>
        <w:t xml:space="preserve"> </w:t>
      </w:r>
      <w:r>
        <w:rPr>
          <w:sz w:val="23"/>
          <w:szCs w:val="23"/>
          <w:spacing w:val="6"/>
        </w:rPr>
        <w:t>评估绩效</w:t>
      </w:r>
    </w:p>
    <w:p>
      <w:pPr>
        <w:pStyle w:val="BodyText"/>
        <w:ind w:left="90" w:right="6964" w:firstLine="14"/>
        <w:spacing w:before="50"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6"/>
        </w:rPr>
        <w:t xml:space="preserve"> </w:t>
      </w:r>
      <w:r>
        <w:rPr>
          <w:sz w:val="23"/>
          <w:szCs w:val="23"/>
          <w:spacing w:val="8"/>
        </w:rPr>
        <w:t>确保项目满足承诺的需求</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104" w:right="86" w:hanging="14"/>
        <w:spacing w:before="18" w:line="257"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P317,</w:t>
      </w:r>
      <w:r>
        <w:rPr>
          <w:rFonts w:ascii="Times New Roman" w:hAnsi="Times New Roman" w:eastAsia="Times New Roman" w:cs="Times New Roman"/>
          <w:sz w:val="23"/>
          <w:szCs w:val="23"/>
          <w:spacing w:val="36"/>
        </w:rPr>
        <w:t xml:space="preserve"> </w:t>
      </w:r>
      <w:r>
        <w:rPr>
          <w:sz w:val="23"/>
          <w:szCs w:val="23"/>
          <w:spacing w:val="7"/>
        </w:rPr>
        <w:t>规划质量管理是识别项目及其可交付成果的质</w:t>
      </w:r>
      <w:r>
        <w:rPr>
          <w:sz w:val="23"/>
          <w:szCs w:val="23"/>
          <w:spacing w:val="6"/>
        </w:rPr>
        <w:t>量要求和标准， </w:t>
      </w:r>
      <w:r>
        <w:rPr>
          <w:sz w:val="23"/>
          <w:szCs w:val="23"/>
          <w:u w:val="single" w:color="auto"/>
          <w:spacing w:val="6"/>
        </w:rPr>
        <w:t>并准备对策确保</w:t>
      </w:r>
      <w:r>
        <w:rPr>
          <w:sz w:val="23"/>
          <w:szCs w:val="23"/>
        </w:rPr>
        <w:t xml:space="preserve"> </w:t>
      </w:r>
      <w:r>
        <w:rPr>
          <w:sz w:val="23"/>
          <w:szCs w:val="23"/>
          <w:u w:val="single" w:color="auto"/>
          <w:spacing w:val="8"/>
        </w:rPr>
        <w:t>符合质量要求的过程</w:t>
      </w:r>
      <w:r>
        <w:rPr>
          <w:sz w:val="23"/>
          <w:szCs w:val="23"/>
          <w:spacing w:val="8"/>
        </w:rPr>
        <w:t>。本过程的主要作用是，为整个项目中如何管理和确认质量提供了指南和</w:t>
      </w:r>
      <w:r>
        <w:rPr>
          <w:sz w:val="23"/>
          <w:szCs w:val="23"/>
          <w:spacing w:val="9"/>
        </w:rPr>
        <w:t xml:space="preserve"> </w:t>
      </w:r>
      <w:r>
        <w:rPr>
          <w:sz w:val="23"/>
          <w:szCs w:val="23"/>
          <w:spacing w:val="-2"/>
        </w:rPr>
        <w:t>方向。</w:t>
      </w:r>
    </w:p>
    <w:p>
      <w:pPr>
        <w:pStyle w:val="BodyText"/>
        <w:ind w:left="105" w:right="4815"/>
        <w:spacing w:before="306" w:line="249" w:lineRule="auto"/>
        <w:rPr>
          <w:sz w:val="23"/>
          <w:szCs w:val="23"/>
        </w:rPr>
      </w:pPr>
      <w:r>
        <w:rPr>
          <w:sz w:val="23"/>
          <w:szCs w:val="23"/>
          <w:spacing w:val="12"/>
        </w:rPr>
        <w:t>试题39- 【2021年下半年-第39题】 -质量保证</w:t>
      </w:r>
      <w:r>
        <w:rPr>
          <w:sz w:val="23"/>
          <w:szCs w:val="23"/>
        </w:rPr>
        <w:t xml:space="preserve"> </w:t>
      </w:r>
      <w:r>
        <w:rPr>
          <w:sz w:val="23"/>
          <w:szCs w:val="23"/>
          <w:spacing w:val="13"/>
        </w:rPr>
        <w:t>实施质量保证的主要作用是()。</w:t>
      </w:r>
    </w:p>
    <w:p>
      <w:pPr>
        <w:pStyle w:val="BodyText"/>
        <w:ind w:left="105"/>
        <w:spacing w:line="219" w:lineRule="auto"/>
        <w:rPr>
          <w:sz w:val="23"/>
          <w:szCs w:val="23"/>
        </w:rPr>
      </w:pPr>
      <w:r>
        <w:rPr>
          <w:sz w:val="23"/>
          <w:szCs w:val="23"/>
          <w:spacing w:val="10"/>
        </w:rPr>
        <w:t>A.明确项目的质量意识和质量需求</w:t>
      </w:r>
    </w:p>
    <w:p>
      <w:pPr>
        <w:pStyle w:val="BodyText"/>
        <w:ind w:left="105"/>
        <w:spacing w:before="57" w:line="219" w:lineRule="auto"/>
        <w:rPr>
          <w:sz w:val="23"/>
          <w:szCs w:val="23"/>
        </w:rPr>
      </w:pPr>
      <w:r>
        <w:rPr>
          <w:sz w:val="23"/>
          <w:szCs w:val="23"/>
          <w:spacing w:val="10"/>
        </w:rPr>
        <w:t>B.把质量目标分解落实到各部门及项目全体成员</w:t>
      </w:r>
    </w:p>
    <w:p>
      <w:pPr>
        <w:pStyle w:val="BodyText"/>
        <w:ind w:left="105"/>
        <w:spacing w:before="36" w:line="219" w:lineRule="auto"/>
        <w:rPr>
          <w:sz w:val="23"/>
          <w:szCs w:val="23"/>
        </w:rPr>
      </w:pPr>
      <w:r>
        <w:rPr>
          <w:sz w:val="23"/>
          <w:szCs w:val="23"/>
          <w:spacing w:val="9"/>
        </w:rPr>
        <w:t>C.促进质量过程改进</w:t>
      </w:r>
    </w:p>
    <w:p>
      <w:pPr>
        <w:pStyle w:val="BodyText"/>
        <w:ind w:left="90" w:right="5761" w:firstLine="14"/>
        <w:spacing w:before="38"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13"/>
        </w:rPr>
        <w:t xml:space="preserve"> </w:t>
      </w:r>
      <w:r>
        <w:rPr>
          <w:sz w:val="23"/>
          <w:szCs w:val="23"/>
          <w:spacing w:val="8"/>
        </w:rPr>
        <w:t>识别过程低效或产品质量低劣的原因</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04" w:right="94" w:hanging="14"/>
        <w:spacing w:before="21" w:line="267" w:lineRule="auto"/>
        <w:rPr>
          <w:sz w:val="23"/>
          <w:szCs w:val="23"/>
        </w:rPr>
      </w:pPr>
      <w:r>
        <w:rPr>
          <w:sz w:val="23"/>
          <w:szCs w:val="23"/>
          <w:spacing w:val="10"/>
        </w:rPr>
        <w:t>【解析】</w:t>
      </w:r>
      <w:r>
        <w:rPr>
          <w:rFonts w:ascii="Times New Roman" w:hAnsi="Times New Roman" w:eastAsia="Times New Roman" w:cs="Times New Roman"/>
          <w:sz w:val="23"/>
          <w:szCs w:val="23"/>
          <w:spacing w:val="10"/>
        </w:rPr>
        <w:t>P319,</w:t>
      </w:r>
      <w:r>
        <w:rPr>
          <w:rFonts w:ascii="Times New Roman" w:hAnsi="Times New Roman" w:eastAsia="Times New Roman" w:cs="Times New Roman"/>
          <w:sz w:val="23"/>
          <w:szCs w:val="23"/>
          <w:spacing w:val="36"/>
          <w:w w:val="101"/>
        </w:rPr>
        <w:t xml:space="preserve"> </w:t>
      </w:r>
      <w:r>
        <w:rPr>
          <w:sz w:val="23"/>
          <w:szCs w:val="23"/>
          <w:spacing w:val="10"/>
        </w:rPr>
        <w:t>实施质量保证是审计质量要求和</w:t>
      </w:r>
      <w:r>
        <w:rPr>
          <w:sz w:val="23"/>
          <w:szCs w:val="23"/>
          <w:spacing w:val="9"/>
        </w:rPr>
        <w:t>质量控制测量结果，确保采用合理的质量标准</w:t>
      </w:r>
      <w:r>
        <w:rPr>
          <w:sz w:val="23"/>
          <w:szCs w:val="23"/>
        </w:rPr>
        <w:t xml:space="preserve"> </w:t>
      </w:r>
      <w:r>
        <w:rPr>
          <w:sz w:val="23"/>
          <w:szCs w:val="23"/>
          <w:spacing w:val="7"/>
        </w:rPr>
        <w:t>和操作性定义的过程。</w:t>
      </w:r>
      <w:r>
        <w:rPr>
          <w:sz w:val="23"/>
          <w:szCs w:val="23"/>
          <w:spacing w:val="-21"/>
        </w:rPr>
        <w:t xml:space="preserve"> </w:t>
      </w:r>
      <w:r>
        <w:rPr>
          <w:sz w:val="23"/>
          <w:szCs w:val="23"/>
          <w:u w:val="single" w:color="auto"/>
          <w:spacing w:val="7"/>
        </w:rPr>
        <w:t>本过程的主要作用是，促进质量过程改进</w:t>
      </w:r>
      <w:r>
        <w:rPr>
          <w:sz w:val="23"/>
          <w:szCs w:val="23"/>
          <w:spacing w:val="7"/>
        </w:rPr>
        <w:t>。</w:t>
      </w:r>
    </w:p>
    <w:p>
      <w:pPr>
        <w:pStyle w:val="BodyText"/>
        <w:ind w:left="108"/>
        <w:spacing w:before="275" w:line="219" w:lineRule="auto"/>
        <w:rPr>
          <w:sz w:val="23"/>
          <w:szCs w:val="23"/>
        </w:rPr>
      </w:pPr>
      <w:r>
        <w:rPr>
          <w:sz w:val="23"/>
          <w:szCs w:val="23"/>
          <w:b/>
          <w:bCs/>
          <w:spacing w:val="10"/>
        </w:rPr>
        <w:t>试题40-</w:t>
      </w:r>
      <w:r>
        <w:rPr>
          <w:sz w:val="23"/>
          <w:szCs w:val="23"/>
          <w:spacing w:val="10"/>
        </w:rPr>
        <w:t xml:space="preserve"> </w:t>
      </w:r>
      <w:r>
        <w:rPr>
          <w:sz w:val="23"/>
          <w:szCs w:val="23"/>
          <w:b/>
          <w:bCs/>
          <w:spacing w:val="10"/>
        </w:rPr>
        <w:t>【2021年下半年-第40题】</w:t>
      </w:r>
      <w:r>
        <w:rPr>
          <w:sz w:val="23"/>
          <w:szCs w:val="23"/>
          <w:spacing w:val="10"/>
        </w:rPr>
        <w:t xml:space="preserve"> </w:t>
      </w:r>
      <w:r>
        <w:rPr>
          <w:sz w:val="23"/>
          <w:szCs w:val="23"/>
          <w:b/>
          <w:bCs/>
          <w:spacing w:val="10"/>
        </w:rPr>
        <w:t>-质</w:t>
      </w:r>
      <w:r>
        <w:rPr>
          <w:sz w:val="23"/>
          <w:szCs w:val="23"/>
          <w:b/>
          <w:bCs/>
          <w:spacing w:val="9"/>
        </w:rPr>
        <w:t>量控制</w:t>
      </w:r>
    </w:p>
    <w:p>
      <w:pPr>
        <w:pStyle w:val="BodyText"/>
        <w:ind w:left="105"/>
        <w:spacing w:before="51" w:line="220" w:lineRule="auto"/>
        <w:rPr>
          <w:sz w:val="23"/>
          <w:szCs w:val="23"/>
        </w:rPr>
      </w:pPr>
      <w:r>
        <w:rPr>
          <w:sz w:val="23"/>
          <w:szCs w:val="23"/>
          <w:spacing w:val="14"/>
        </w:rPr>
        <w:t>关于质量控制的描述，不正确的是()。</w:t>
      </w:r>
    </w:p>
    <w:p>
      <w:pPr>
        <w:pStyle w:val="BodyText"/>
        <w:ind w:left="105"/>
        <w:spacing w:before="26" w:line="219" w:lineRule="auto"/>
        <w:rPr>
          <w:sz w:val="23"/>
          <w:szCs w:val="23"/>
        </w:rPr>
      </w:pP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15"/>
        </w:rPr>
        <w:t xml:space="preserve"> </w:t>
      </w:r>
      <w:r>
        <w:rPr>
          <w:sz w:val="23"/>
          <w:szCs w:val="23"/>
          <w:spacing w:val="8"/>
        </w:rPr>
        <w:t>该过程所产生的数据为质量保证过程所用</w:t>
      </w:r>
    </w:p>
    <w:p>
      <w:pPr>
        <w:pStyle w:val="BodyText"/>
        <w:ind w:left="105"/>
        <w:spacing w:before="47"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0"/>
        </w:rPr>
        <w:t xml:space="preserve"> </w:t>
      </w:r>
      <w:r>
        <w:rPr>
          <w:sz w:val="23"/>
          <w:szCs w:val="23"/>
          <w:spacing w:val="8"/>
        </w:rPr>
        <w:t>工作绩效数据是该过程的输入</w:t>
      </w:r>
    </w:p>
    <w:p>
      <w:pPr>
        <w:pStyle w:val="BodyText"/>
        <w:ind w:left="105"/>
        <w:spacing w:before="38" w:line="220" w:lineRule="auto"/>
        <w:rPr>
          <w:sz w:val="23"/>
          <w:szCs w:val="23"/>
        </w:rPr>
      </w:pPr>
      <w:r>
        <w:rPr>
          <w:sz w:val="23"/>
          <w:szCs w:val="23"/>
          <w:spacing w:val="10"/>
        </w:rPr>
        <w:t>C.质量控制是审计质量要求</w:t>
      </w:r>
    </w:p>
    <w:p>
      <w:pPr>
        <w:pStyle w:val="BodyText"/>
        <w:ind w:left="90" w:right="6727" w:firstLine="14"/>
        <w:spacing w:before="44"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7"/>
        </w:rPr>
        <w:t xml:space="preserve"> </w:t>
      </w:r>
      <w:r>
        <w:rPr>
          <w:sz w:val="23"/>
          <w:szCs w:val="23"/>
          <w:spacing w:val="8"/>
        </w:rPr>
        <w:t>确认的变更是该过程的输出</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spacing w:line="231" w:lineRule="auto"/>
        <w:sectPr>
          <w:headerReference w:type="default" r:id="rId6"/>
          <w:footerReference w:type="default" r:id="rId88"/>
          <w:pgSz w:w="11910" w:h="16840"/>
          <w:pgMar w:top="400" w:right="994" w:bottom="1139" w:left="954" w:header="0" w:footer="1021" w:gutter="0"/>
        </w:sectPr>
        <w:rPr>
          <w:rFonts w:ascii="Times New Roman" w:hAnsi="Times New Roman" w:eastAsia="Times New Roman" w:cs="Times New Roman"/>
          <w:sz w:val="23"/>
          <w:szCs w:val="23"/>
        </w:rPr>
      </w:pPr>
    </w:p>
    <w:p>
      <w:pPr>
        <w:spacing w:line="352" w:lineRule="auto"/>
        <w:rPr>
          <w:rFonts w:ascii="Arial"/>
          <w:sz w:val="21"/>
        </w:rPr>
      </w:pPr>
      <w:r/>
    </w:p>
    <w:p>
      <w:pPr>
        <w:pStyle w:val="BodyText"/>
        <w:ind w:right="200" w:firstLine="19"/>
        <w:spacing w:before="78" w:line="472" w:lineRule="auto"/>
        <w:tabs>
          <w:tab w:val="left" w:pos="166"/>
        </w:tabs>
        <w:rPr>
          <w:sz w:val="24"/>
          <w:szCs w:val="24"/>
        </w:rPr>
      </w:pPr>
      <w:r>
        <w:rPr>
          <w:sz w:val="24"/>
          <w:szCs w:val="24"/>
          <w:u w:val="single" w:color="auto"/>
        </w:rPr>
        <w:tab/>
      </w:r>
      <w:r>
        <w:rPr>
          <w:sz w:val="24"/>
          <w:szCs w:val="24"/>
          <w:u w:val="single" w:color="auto"/>
          <w:spacing w:val="23"/>
        </w:rPr>
        <w:t>野人老师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3"/>
        </w:rPr>
        <w:t>)</w:t>
      </w:r>
      <w:r>
        <w:rPr>
          <w:sz w:val="24"/>
          <w:szCs w:val="24"/>
          <w:u w:val="single" w:color="auto"/>
          <w:spacing w:val="23"/>
        </w:rPr>
        <w:t>专业信息系统项目管理师培训</w:t>
      </w:r>
      <w:r>
        <w:rPr>
          <w:rFonts w:ascii="Times New Roman" w:hAnsi="Times New Roman" w:eastAsia="Times New Roman" w:cs="Times New Roman"/>
          <w:sz w:val="24"/>
          <w:szCs w:val="24"/>
          <w:u w:val="single" w:color="auto"/>
          <w:spacing w:val="23"/>
        </w:rPr>
        <w:t>(</w:t>
      </w:r>
      <w:r>
        <w:rPr>
          <w:sz w:val="24"/>
          <w:szCs w:val="24"/>
          <w:u w:val="single" w:color="auto"/>
          <w:spacing w:val="23"/>
        </w:rPr>
        <w:t>公众号：野人老师</w:t>
      </w:r>
      <w:r>
        <w:rPr>
          <w:rFonts w:ascii="Times New Roman" w:hAnsi="Times New Roman" w:eastAsia="Times New Roman" w:cs="Times New Roman"/>
          <w:sz w:val="24"/>
          <w:szCs w:val="24"/>
          <w:u w:val="single" w:color="auto"/>
          <w:spacing w:val="23"/>
        </w:rPr>
        <w:t>)  </w:t>
      </w:r>
      <w:r>
        <w:rPr>
          <w:rFonts w:ascii="Times New Roman" w:hAnsi="Times New Roman" w:eastAsia="Times New Roman" w:cs="Times New Roman"/>
          <w:sz w:val="24"/>
          <w:szCs w:val="24"/>
          <w:spacing w:val="14"/>
        </w:rPr>
        <w:t xml:space="preserve"> </w:t>
      </w:r>
      <w:r>
        <w:rPr>
          <w:sz w:val="24"/>
          <w:szCs w:val="24"/>
          <w:spacing w:val="-1"/>
        </w:rPr>
        <w:t>【解析】</w:t>
      </w:r>
      <w:r>
        <w:rPr>
          <w:rFonts w:ascii="Times New Roman" w:hAnsi="Times New Roman" w:eastAsia="Times New Roman" w:cs="Times New Roman"/>
          <w:sz w:val="24"/>
          <w:szCs w:val="24"/>
          <w:spacing w:val="-1"/>
        </w:rPr>
        <w:t>P320, </w:t>
      </w:r>
      <w:r>
        <w:rPr>
          <w:sz w:val="24"/>
          <w:szCs w:val="24"/>
          <w:spacing w:val="-1"/>
        </w:rPr>
        <w:t>审计质量要求应该是质量保证。</w:t>
      </w:r>
    </w:p>
    <w:p>
      <w:pPr>
        <w:pStyle w:val="BodyText"/>
        <w:ind w:left="23"/>
        <w:spacing w:before="36" w:line="219" w:lineRule="auto"/>
        <w:rPr>
          <w:sz w:val="24"/>
          <w:szCs w:val="24"/>
        </w:rPr>
      </w:pPr>
      <w:r>
        <w:rPr>
          <w:sz w:val="24"/>
          <w:szCs w:val="24"/>
          <w:b/>
          <w:bCs/>
          <w:spacing w:val="3"/>
        </w:rPr>
        <w:t>试题41-</w:t>
      </w:r>
      <w:r>
        <w:rPr>
          <w:sz w:val="24"/>
          <w:szCs w:val="24"/>
          <w:spacing w:val="3"/>
        </w:rPr>
        <w:t xml:space="preserve"> </w:t>
      </w:r>
      <w:r>
        <w:rPr>
          <w:sz w:val="24"/>
          <w:szCs w:val="24"/>
          <w:b/>
          <w:bCs/>
          <w:spacing w:val="3"/>
        </w:rPr>
        <w:t>【2021年下半年-第41题】</w:t>
      </w:r>
      <w:r>
        <w:rPr>
          <w:sz w:val="24"/>
          <w:szCs w:val="24"/>
          <w:spacing w:val="-20"/>
        </w:rPr>
        <w:t xml:space="preserve"> </w:t>
      </w:r>
      <w:r>
        <w:rPr>
          <w:sz w:val="24"/>
          <w:szCs w:val="24"/>
          <w:b/>
          <w:bCs/>
          <w:spacing w:val="3"/>
        </w:rPr>
        <w:t>-沟通方法</w:t>
      </w:r>
    </w:p>
    <w:p>
      <w:pPr>
        <w:pStyle w:val="BodyText"/>
        <w:ind w:left="19"/>
        <w:spacing w:before="17" w:line="219" w:lineRule="auto"/>
        <w:rPr>
          <w:sz w:val="24"/>
          <w:szCs w:val="24"/>
        </w:rPr>
      </w:pPr>
      <w:r>
        <w:rPr>
          <w:sz w:val="24"/>
          <w:szCs w:val="24"/>
          <w:spacing w:val="2"/>
        </w:rPr>
        <w:t>工程师小王作为项目干系人之一，主动去访问项目相关知识库，这种沟通属于()。</w:t>
      </w:r>
    </w:p>
    <w:p>
      <w:pPr>
        <w:pStyle w:val="BodyText"/>
        <w:ind w:right="1679" w:firstLine="19"/>
        <w:spacing w:before="4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5"/>
        </w:rPr>
        <w:t xml:space="preserve"> </w:t>
      </w:r>
      <w:r>
        <w:rPr>
          <w:sz w:val="24"/>
          <w:szCs w:val="24"/>
        </w:rPr>
        <w:t>交互式沟通        B.拉式沟通        C.</w:t>
      </w:r>
      <w:r>
        <w:rPr>
          <w:sz w:val="24"/>
          <w:szCs w:val="24"/>
          <w:spacing w:val="-1"/>
        </w:rPr>
        <w:t>推式沟通        D.集中式沟通</w:t>
      </w:r>
      <w:r>
        <w:rPr>
          <w:sz w:val="24"/>
          <w:szCs w:val="24"/>
        </w:rPr>
        <w:t xml:space="preserve"> </w:t>
      </w:r>
      <w:r>
        <w:rPr>
          <w:sz w:val="24"/>
          <w:szCs w:val="24"/>
          <w:spacing w:val="-3"/>
        </w:rPr>
        <w:t>【答案】</w:t>
      </w:r>
      <w:r>
        <w:rPr>
          <w:rFonts w:ascii="Times New Roman" w:hAnsi="Times New Roman" w:eastAsia="Times New Roman" w:cs="Times New Roman"/>
          <w:sz w:val="24"/>
          <w:szCs w:val="24"/>
          <w:spacing w:val="-3"/>
        </w:rPr>
        <w:t>B</w:t>
      </w:r>
    </w:p>
    <w:p>
      <w:pPr>
        <w:pStyle w:val="BodyText"/>
        <w:spacing w:line="212" w:lineRule="auto"/>
        <w:rPr>
          <w:sz w:val="24"/>
          <w:szCs w:val="24"/>
        </w:rPr>
      </w:pPr>
      <w:r>
        <w:rPr>
          <w:sz w:val="24"/>
          <w:szCs w:val="24"/>
          <w:spacing w:val="-1"/>
        </w:rPr>
        <w:t>【解析】</w:t>
      </w:r>
      <w:r>
        <w:rPr>
          <w:rFonts w:ascii="Times New Roman" w:hAnsi="Times New Roman" w:eastAsia="Times New Roman" w:cs="Times New Roman"/>
          <w:sz w:val="24"/>
          <w:szCs w:val="24"/>
          <w:spacing w:val="-1"/>
        </w:rPr>
        <w:t>P376, </w:t>
      </w:r>
      <w:r>
        <w:rPr>
          <w:sz w:val="24"/>
          <w:szCs w:val="24"/>
          <w:spacing w:val="-1"/>
        </w:rPr>
        <w:t>沟通方法：</w:t>
      </w:r>
    </w:p>
    <w:p>
      <w:pPr>
        <w:pStyle w:val="BodyText"/>
        <w:ind w:left="19" w:right="49"/>
        <w:spacing w:before="38" w:line="229" w:lineRule="auto"/>
        <w:rPr>
          <w:sz w:val="24"/>
          <w:szCs w:val="24"/>
        </w:rPr>
      </w:pPr>
      <w:r>
        <w:rPr>
          <w:sz w:val="24"/>
          <w:szCs w:val="24"/>
          <w:spacing w:val="-1"/>
        </w:rPr>
        <w:t>①交互式沟通：在两方或多方之间进行多向信息交换。这是确保全体参</w:t>
      </w:r>
      <w:r>
        <w:rPr>
          <w:sz w:val="24"/>
          <w:szCs w:val="24"/>
          <w:spacing w:val="-2"/>
        </w:rPr>
        <w:t>与者对特定话题达成共</w:t>
      </w:r>
      <w:r>
        <w:rPr>
          <w:sz w:val="24"/>
          <w:szCs w:val="24"/>
        </w:rPr>
        <w:t xml:space="preserve"> </w:t>
      </w:r>
      <w:r>
        <w:rPr>
          <w:sz w:val="24"/>
          <w:szCs w:val="24"/>
          <w:spacing w:val="-2"/>
        </w:rPr>
        <w:t>识的最有效的方法，包括会议、电话、即时通信、视频会议等。</w:t>
      </w:r>
    </w:p>
    <w:p>
      <w:pPr>
        <w:pStyle w:val="BodyText"/>
        <w:ind w:left="19" w:right="109"/>
        <w:spacing w:before="43" w:line="233" w:lineRule="auto"/>
        <w:rPr>
          <w:sz w:val="24"/>
          <w:szCs w:val="24"/>
        </w:rPr>
      </w:pPr>
      <w:r>
        <w:rPr>
          <w:sz w:val="24"/>
          <w:szCs w:val="24"/>
          <w:spacing w:val="-3"/>
        </w:rPr>
        <w:t>②推式沟通：把信息发送给需要接收这些信息的特定接收方。这种方法可以确保信息的发送，</w:t>
      </w:r>
      <w:r>
        <w:rPr>
          <w:sz w:val="24"/>
          <w:szCs w:val="24"/>
          <w:spacing w:val="12"/>
        </w:rPr>
        <w:t xml:space="preserve"> </w:t>
      </w:r>
      <w:r>
        <w:rPr>
          <w:sz w:val="24"/>
          <w:szCs w:val="24"/>
          <w:spacing w:val="-3"/>
        </w:rPr>
        <w:t>但不能确保信息送达受众或被目标受众理解。包括信件、备忘录、报告、电子邮件、传真、语</w:t>
      </w:r>
      <w:r>
        <w:rPr>
          <w:sz w:val="24"/>
          <w:szCs w:val="24"/>
          <w:spacing w:val="12"/>
        </w:rPr>
        <w:t xml:space="preserve"> </w:t>
      </w:r>
      <w:r>
        <w:rPr>
          <w:sz w:val="24"/>
          <w:szCs w:val="24"/>
          <w:spacing w:val="-4"/>
        </w:rPr>
        <w:t>音邮件、日志、新闻稿等。</w:t>
      </w:r>
    </w:p>
    <w:p>
      <w:pPr>
        <w:pStyle w:val="BodyText"/>
        <w:ind w:left="19" w:right="90"/>
        <w:spacing w:before="32" w:line="230" w:lineRule="auto"/>
        <w:rPr>
          <w:rFonts w:ascii="Times New Roman" w:hAnsi="Times New Roman" w:eastAsia="Times New Roman" w:cs="Times New Roman"/>
          <w:sz w:val="24"/>
          <w:szCs w:val="24"/>
        </w:rPr>
      </w:pPr>
      <w:r>
        <w:rPr>
          <w:sz w:val="24"/>
          <w:szCs w:val="24"/>
          <w:spacing w:val="-2"/>
        </w:rPr>
        <w:t>③</w:t>
      </w:r>
      <w:r>
        <w:rPr>
          <w:sz w:val="24"/>
          <w:szCs w:val="24"/>
          <w:u w:val="single" w:color="auto"/>
          <w:spacing w:val="-2"/>
        </w:rPr>
        <w:t>拉式沟通</w:t>
      </w:r>
      <w:r>
        <w:rPr>
          <w:sz w:val="24"/>
          <w:szCs w:val="24"/>
          <w:spacing w:val="-2"/>
        </w:rPr>
        <w:t>：用于信息量很大或受众很多的情况。要求接收者自主自行</w:t>
      </w:r>
      <w:r>
        <w:rPr>
          <w:sz w:val="24"/>
          <w:szCs w:val="24"/>
          <w:spacing w:val="-3"/>
        </w:rPr>
        <w:t>地访问信息内容。包括</w:t>
      </w:r>
      <w:r>
        <w:rPr>
          <w:sz w:val="24"/>
          <w:szCs w:val="24"/>
        </w:rPr>
        <w:t xml:space="preserve"> </w:t>
      </w:r>
      <w:r>
        <w:rPr>
          <w:sz w:val="24"/>
          <w:szCs w:val="24"/>
          <w:spacing w:val="1"/>
        </w:rPr>
        <w:t>企业内网、电子在线课程、</w:t>
      </w:r>
      <w:r>
        <w:rPr>
          <w:sz w:val="24"/>
          <w:szCs w:val="24"/>
          <w:u w:val="single" w:color="auto"/>
          <w:spacing w:val="1"/>
        </w:rPr>
        <w:t>经验教训数据库</w:t>
      </w:r>
      <w:r>
        <w:rPr>
          <w:sz w:val="24"/>
          <w:szCs w:val="24"/>
          <w:spacing w:val="1"/>
        </w:rPr>
        <w:t>、知识库等。所以选择</w:t>
      </w:r>
      <w:r>
        <w:rPr>
          <w:rFonts w:ascii="Times New Roman" w:hAnsi="Times New Roman" w:eastAsia="Times New Roman" w:cs="Times New Roman"/>
          <w:sz w:val="24"/>
          <w:szCs w:val="24"/>
          <w:spacing w:val="1"/>
        </w:rPr>
        <w:t>B</w:t>
      </w:r>
    </w:p>
    <w:p>
      <w:pPr>
        <w:spacing w:line="242" w:lineRule="auto"/>
        <w:rPr>
          <w:rFonts w:ascii="Arial"/>
          <w:sz w:val="21"/>
        </w:rPr>
      </w:pPr>
      <w:r/>
    </w:p>
    <w:p>
      <w:pPr>
        <w:pStyle w:val="BodyText"/>
        <w:ind w:left="23"/>
        <w:spacing w:before="78" w:line="219" w:lineRule="auto"/>
        <w:rPr>
          <w:sz w:val="24"/>
          <w:szCs w:val="24"/>
        </w:rPr>
      </w:pPr>
      <w:r>
        <w:rPr>
          <w:sz w:val="24"/>
          <w:szCs w:val="24"/>
          <w:b/>
          <w:bCs/>
          <w:spacing w:val="3"/>
        </w:rPr>
        <w:t>试题42-</w:t>
      </w:r>
      <w:r>
        <w:rPr>
          <w:sz w:val="24"/>
          <w:szCs w:val="24"/>
          <w:spacing w:val="3"/>
        </w:rPr>
        <w:t xml:space="preserve"> </w:t>
      </w:r>
      <w:r>
        <w:rPr>
          <w:sz w:val="24"/>
          <w:szCs w:val="24"/>
          <w:b/>
          <w:bCs/>
          <w:spacing w:val="3"/>
        </w:rPr>
        <w:t>【2021年下半年-第42题】</w:t>
      </w:r>
      <w:r>
        <w:rPr>
          <w:sz w:val="24"/>
          <w:szCs w:val="24"/>
          <w:spacing w:val="-20"/>
        </w:rPr>
        <w:t xml:space="preserve"> </w:t>
      </w:r>
      <w:r>
        <w:rPr>
          <w:sz w:val="24"/>
          <w:szCs w:val="24"/>
          <w:b/>
          <w:bCs/>
          <w:spacing w:val="3"/>
        </w:rPr>
        <w:t>-沟通管理</w:t>
      </w:r>
    </w:p>
    <w:p>
      <w:pPr>
        <w:pStyle w:val="BodyText"/>
        <w:ind w:left="119"/>
        <w:spacing w:before="39" w:line="219" w:lineRule="auto"/>
        <w:rPr>
          <w:sz w:val="24"/>
          <w:szCs w:val="24"/>
        </w:rPr>
      </w:pPr>
      <w:r>
        <w:rPr>
          <w:sz w:val="24"/>
          <w:szCs w:val="24"/>
          <w:spacing w:val="2"/>
        </w:rPr>
        <w:t>(</w:t>
      </w:r>
      <w:r>
        <w:rPr>
          <w:sz w:val="24"/>
          <w:szCs w:val="24"/>
          <w:spacing w:val="41"/>
        </w:rPr>
        <w:t xml:space="preserve">  </w:t>
      </w:r>
      <w:r>
        <w:rPr>
          <w:sz w:val="24"/>
          <w:szCs w:val="24"/>
          <w:spacing w:val="2"/>
        </w:rPr>
        <w:t>)的目的是随时确保所有的参与者之间的信息流动的最优化。</w:t>
      </w:r>
    </w:p>
    <w:p>
      <w:pPr>
        <w:pStyle w:val="BodyText"/>
        <w:ind w:right="1687" w:firstLine="19"/>
        <w:spacing w:before="25" w:line="234" w:lineRule="auto"/>
        <w:rPr>
          <w:rFonts w:ascii="Times New Roman" w:hAnsi="Times New Roman" w:eastAsia="Times New Roman" w:cs="Times New Roman"/>
          <w:sz w:val="24"/>
          <w:szCs w:val="24"/>
        </w:rPr>
      </w:pPr>
      <w:r>
        <w:rPr>
          <w:sz w:val="24"/>
          <w:szCs w:val="24"/>
          <w:spacing w:val="1"/>
        </w:rPr>
        <w:t>A.规划沟通管理        </w:t>
      </w:r>
      <w:r>
        <w:rPr>
          <w:rFonts w:ascii="Times New Roman" w:hAnsi="Times New Roman" w:eastAsia="Times New Roman" w:cs="Times New Roman"/>
          <w:sz w:val="24"/>
          <w:szCs w:val="24"/>
          <w:spacing w:val="1"/>
        </w:rPr>
        <w:t>B.</w:t>
      </w:r>
      <w:r>
        <w:rPr>
          <w:sz w:val="24"/>
          <w:szCs w:val="24"/>
          <w:spacing w:val="1"/>
        </w:rPr>
        <w:t>管理沟通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rPr>
        <w:t>.</w:t>
      </w:r>
      <w:r>
        <w:rPr>
          <w:sz w:val="24"/>
          <w:szCs w:val="24"/>
        </w:rPr>
        <w:t>控制沟通        D.改进沟通 </w:t>
      </w:r>
      <w:r>
        <w:rPr>
          <w:sz w:val="24"/>
          <w:szCs w:val="24"/>
          <w:spacing w:val="-2"/>
        </w:rPr>
        <w:t>【答案】</w:t>
      </w:r>
      <w:r>
        <w:rPr>
          <w:rFonts w:ascii="Times New Roman" w:hAnsi="Times New Roman" w:eastAsia="Times New Roman" w:cs="Times New Roman"/>
          <w:sz w:val="24"/>
          <w:szCs w:val="24"/>
          <w:spacing w:val="-2"/>
        </w:rPr>
        <w:t>C</w:t>
      </w:r>
    </w:p>
    <w:p>
      <w:pPr>
        <w:pStyle w:val="BodyText"/>
        <w:spacing w:before="8" w:line="216" w:lineRule="auto"/>
        <w:rPr>
          <w:sz w:val="24"/>
          <w:szCs w:val="24"/>
        </w:rPr>
      </w:pPr>
      <w:r>
        <w:rPr>
          <w:sz w:val="24"/>
          <w:szCs w:val="24"/>
          <w:spacing w:val="-1"/>
        </w:rPr>
        <w:t>【解析】P373,项目沟通管理的过程包括：</w:t>
      </w:r>
    </w:p>
    <w:p>
      <w:pPr>
        <w:pStyle w:val="BodyText"/>
        <w:ind w:left="19"/>
        <w:spacing w:before="41" w:line="237" w:lineRule="auto"/>
        <w:rPr>
          <w:sz w:val="24"/>
          <w:szCs w:val="24"/>
        </w:rPr>
      </w:pPr>
      <w:r>
        <w:rPr>
          <w:sz w:val="24"/>
          <w:szCs w:val="24"/>
          <w:spacing w:val="-2"/>
        </w:rPr>
        <w:t>①规划沟通管理：根据干系人的信息需要和要求及组织的可用资产情况</w:t>
      </w:r>
      <w:r>
        <w:rPr>
          <w:sz w:val="24"/>
          <w:szCs w:val="24"/>
          <w:spacing w:val="-3"/>
        </w:rPr>
        <w:t>，制订合适的项目沟通</w:t>
      </w:r>
      <w:r>
        <w:rPr>
          <w:sz w:val="24"/>
          <w:szCs w:val="24"/>
        </w:rPr>
        <w:t xml:space="preserve"> </w:t>
      </w:r>
      <w:r>
        <w:rPr>
          <w:sz w:val="24"/>
          <w:szCs w:val="24"/>
          <w:spacing w:val="-6"/>
        </w:rPr>
        <w:t>方式和计划的过程。本过程的作用是，识别和记录与干系人的最有效率且最有效果的沟通方式。</w:t>
      </w:r>
      <w:r>
        <w:rPr>
          <w:sz w:val="24"/>
          <w:szCs w:val="24"/>
          <w:spacing w:val="11"/>
        </w:rPr>
        <w:t xml:space="preserve"> </w:t>
      </w:r>
      <w:r>
        <w:rPr>
          <w:sz w:val="24"/>
          <w:szCs w:val="24"/>
          <w:spacing w:val="-6"/>
        </w:rPr>
        <w:t>②管理沟通：根据沟通管理计划，生成、收集、分发、储存、检索及最终处置项目信息的过程。</w:t>
      </w:r>
      <w:r>
        <w:rPr>
          <w:sz w:val="24"/>
          <w:szCs w:val="24"/>
          <w:spacing w:val="11"/>
        </w:rPr>
        <w:t xml:space="preserve"> </w:t>
      </w:r>
      <w:r>
        <w:rPr>
          <w:sz w:val="24"/>
          <w:szCs w:val="24"/>
          <w:spacing w:val="-2"/>
        </w:rPr>
        <w:t>本过程的作用是，促进项目干系人之间实现有效率且有效果的沟通。</w:t>
      </w:r>
    </w:p>
    <w:p>
      <w:pPr>
        <w:pStyle w:val="BodyText"/>
        <w:ind w:left="19" w:right="109"/>
        <w:spacing w:before="7" w:line="249" w:lineRule="auto"/>
        <w:rPr>
          <w:sz w:val="24"/>
          <w:szCs w:val="24"/>
        </w:rPr>
      </w:pPr>
      <w:r>
        <w:rPr>
          <w:sz w:val="24"/>
          <w:szCs w:val="24"/>
          <w:spacing w:val="-3"/>
        </w:rPr>
        <w:t>③控制沟通：在整个项目生命周期中对沟通进行监督和控制的过程，以确保满足项目干系人对</w:t>
      </w:r>
      <w:r>
        <w:rPr>
          <w:sz w:val="24"/>
          <w:szCs w:val="24"/>
          <w:spacing w:val="12"/>
        </w:rPr>
        <w:t xml:space="preserve"> </w:t>
      </w:r>
      <w:r>
        <w:rPr>
          <w:sz w:val="24"/>
          <w:szCs w:val="24"/>
          <w:spacing w:val="1"/>
        </w:rPr>
        <w:t>信息的需求。本过程的作用是，</w:t>
      </w:r>
      <w:r>
        <w:rPr>
          <w:sz w:val="24"/>
          <w:szCs w:val="24"/>
          <w:u w:val="single" w:color="auto"/>
          <w:spacing w:val="1"/>
        </w:rPr>
        <w:t>随时确保所有沟通参与者之间的信息流动的最优化</w:t>
      </w:r>
      <w:r>
        <w:rPr>
          <w:sz w:val="24"/>
          <w:szCs w:val="24"/>
          <w:spacing w:val="1"/>
        </w:rPr>
        <w:t>。</w:t>
      </w:r>
    </w:p>
    <w:p>
      <w:pPr>
        <w:pStyle w:val="BodyText"/>
        <w:ind w:left="23"/>
        <w:spacing w:before="290" w:line="219" w:lineRule="auto"/>
        <w:rPr>
          <w:sz w:val="24"/>
          <w:szCs w:val="24"/>
        </w:rPr>
      </w:pPr>
      <w:r>
        <w:rPr>
          <w:sz w:val="24"/>
          <w:szCs w:val="24"/>
          <w:b/>
          <w:bCs/>
          <w:spacing w:val="3"/>
        </w:rPr>
        <w:t>试题43-</w:t>
      </w:r>
      <w:r>
        <w:rPr>
          <w:sz w:val="24"/>
          <w:szCs w:val="24"/>
          <w:spacing w:val="3"/>
        </w:rPr>
        <w:t xml:space="preserve"> </w:t>
      </w:r>
      <w:r>
        <w:rPr>
          <w:sz w:val="24"/>
          <w:szCs w:val="24"/>
          <w:b/>
          <w:bCs/>
          <w:spacing w:val="3"/>
        </w:rPr>
        <w:t>【2021年下半年-第43题】</w:t>
      </w:r>
      <w:r>
        <w:rPr>
          <w:sz w:val="24"/>
          <w:szCs w:val="24"/>
          <w:spacing w:val="-23"/>
        </w:rPr>
        <w:t xml:space="preserve"> </w:t>
      </w:r>
      <w:r>
        <w:rPr>
          <w:sz w:val="24"/>
          <w:szCs w:val="24"/>
          <w:b/>
          <w:bCs/>
          <w:spacing w:val="3"/>
        </w:rPr>
        <w:t>-干系</w:t>
      </w:r>
      <w:r>
        <w:rPr>
          <w:sz w:val="24"/>
          <w:szCs w:val="24"/>
          <w:b/>
          <w:bCs/>
          <w:spacing w:val="2"/>
        </w:rPr>
        <w:t>人管理</w:t>
      </w:r>
    </w:p>
    <w:p>
      <w:pPr>
        <w:pStyle w:val="BodyText"/>
        <w:ind w:left="19" w:right="5007"/>
        <w:spacing w:before="28" w:line="242" w:lineRule="auto"/>
        <w:rPr>
          <w:sz w:val="24"/>
          <w:szCs w:val="24"/>
        </w:rPr>
      </w:pPr>
      <w:r>
        <w:rPr>
          <w:sz w:val="24"/>
          <w:szCs w:val="24"/>
          <w:spacing w:val="13"/>
        </w:rPr>
        <w:t>干系人管理活动按时间顺序排列正确的是()</w:t>
      </w:r>
      <w:r>
        <w:rPr>
          <w:sz w:val="24"/>
          <w:szCs w:val="24"/>
          <w:spacing w:val="11"/>
        </w:rPr>
        <w:t xml:space="preserve"> </w:t>
      </w:r>
      <w:r>
        <w:rPr>
          <w:sz w:val="24"/>
          <w:szCs w:val="24"/>
          <w:spacing w:val="-1"/>
        </w:rPr>
        <w:t>①管理干系人期望，确保目标实现</w:t>
      </w:r>
    </w:p>
    <w:p>
      <w:pPr>
        <w:pStyle w:val="BodyText"/>
        <w:ind w:left="19" w:right="6967"/>
        <w:spacing w:before="2" w:line="223" w:lineRule="auto"/>
        <w:rPr>
          <w:sz w:val="24"/>
          <w:szCs w:val="24"/>
        </w:rPr>
      </w:pPr>
      <w:r>
        <w:rPr>
          <w:sz w:val="24"/>
          <w:szCs w:val="24"/>
          <w:spacing w:val="-1"/>
        </w:rPr>
        <w:t>②查看项目章程和采购文件</w:t>
      </w:r>
      <w:r>
        <w:rPr>
          <w:sz w:val="24"/>
          <w:szCs w:val="24"/>
          <w:spacing w:val="3"/>
        </w:rPr>
        <w:t xml:space="preserve"> </w:t>
      </w:r>
      <w:r>
        <w:rPr>
          <w:sz w:val="24"/>
          <w:szCs w:val="24"/>
          <w:spacing w:val="-1"/>
        </w:rPr>
        <w:t>③识别干系人及其相关信息</w:t>
      </w:r>
      <w:r>
        <w:rPr>
          <w:sz w:val="24"/>
          <w:szCs w:val="24"/>
          <w:spacing w:val="3"/>
        </w:rPr>
        <w:t xml:space="preserve"> </w:t>
      </w:r>
      <w:r>
        <w:rPr>
          <w:sz w:val="24"/>
          <w:szCs w:val="24"/>
          <w:spacing w:val="-1"/>
        </w:rPr>
        <w:t>④制定干系人管理计划</w:t>
      </w:r>
    </w:p>
    <w:p>
      <w:pPr>
        <w:pStyle w:val="BodyText"/>
        <w:ind w:right="2171" w:firstLine="19"/>
        <w:spacing w:before="1" w:line="227"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7"/>
          <w:w w:val="88"/>
        </w:rPr>
        <w:t>A.</w:t>
      </w:r>
      <w:r>
        <w:rPr>
          <w:sz w:val="30"/>
          <w:szCs w:val="30"/>
          <w:spacing w:val="-17"/>
          <w:w w:val="88"/>
        </w:rPr>
        <w:t>②③④①</w:t>
      </w:r>
      <w:r>
        <w:rPr>
          <w:sz w:val="30"/>
          <w:szCs w:val="30"/>
          <w:spacing w:val="11"/>
        </w:rPr>
        <w:t xml:space="preserve">      </w:t>
      </w:r>
      <w:r>
        <w:rPr>
          <w:rFonts w:ascii="Times New Roman" w:hAnsi="Times New Roman" w:eastAsia="Times New Roman" w:cs="Times New Roman"/>
          <w:sz w:val="30"/>
          <w:szCs w:val="30"/>
          <w:spacing w:val="-17"/>
          <w:w w:val="88"/>
        </w:rPr>
        <w:t>B.</w:t>
      </w:r>
      <w:r>
        <w:rPr>
          <w:sz w:val="30"/>
          <w:szCs w:val="30"/>
          <w:spacing w:val="-17"/>
          <w:w w:val="88"/>
        </w:rPr>
        <w:t>②④①③</w:t>
      </w:r>
      <w:r>
        <w:rPr>
          <w:sz w:val="30"/>
          <w:szCs w:val="30"/>
          <w:spacing w:val="9"/>
        </w:rPr>
        <w:t xml:space="preserve">      </w:t>
      </w:r>
      <w:r>
        <w:rPr>
          <w:rFonts w:ascii="Times New Roman" w:hAnsi="Times New Roman" w:eastAsia="Times New Roman" w:cs="Times New Roman"/>
          <w:sz w:val="30"/>
          <w:szCs w:val="30"/>
          <w:spacing w:val="-17"/>
          <w:w w:val="88"/>
        </w:rPr>
        <w:t>C.</w:t>
      </w:r>
      <w:r>
        <w:rPr>
          <w:sz w:val="30"/>
          <w:szCs w:val="30"/>
          <w:spacing w:val="-17"/>
          <w:w w:val="88"/>
        </w:rPr>
        <w:t>③④②①</w:t>
      </w:r>
      <w:r>
        <w:rPr>
          <w:sz w:val="30"/>
          <w:szCs w:val="30"/>
          <w:spacing w:val="5"/>
        </w:rPr>
        <w:t xml:space="preserve">      </w:t>
      </w:r>
      <w:r>
        <w:rPr>
          <w:rFonts w:ascii="Times New Roman" w:hAnsi="Times New Roman" w:eastAsia="Times New Roman" w:cs="Times New Roman"/>
          <w:sz w:val="30"/>
          <w:szCs w:val="30"/>
          <w:spacing w:val="-17"/>
          <w:w w:val="88"/>
        </w:rPr>
        <w:t>D.</w:t>
      </w:r>
      <w:r>
        <w:rPr>
          <w:sz w:val="30"/>
          <w:szCs w:val="30"/>
          <w:spacing w:val="-17"/>
          <w:w w:val="88"/>
        </w:rPr>
        <w:t>③①②④</w:t>
      </w:r>
      <w:r>
        <w:rPr>
          <w:sz w:val="30"/>
          <w:szCs w:val="30"/>
          <w:spacing w:val="3"/>
        </w:rPr>
        <w:t xml:space="preserve"> </w:t>
      </w:r>
      <w:r>
        <w:rPr>
          <w:sz w:val="24"/>
          <w:szCs w:val="24"/>
          <w:spacing w:val="-3"/>
        </w:rPr>
        <w:t>【答案】</w:t>
      </w:r>
      <w:r>
        <w:rPr>
          <w:rFonts w:ascii="Times New Roman" w:hAnsi="Times New Roman" w:eastAsia="Times New Roman" w:cs="Times New Roman"/>
          <w:sz w:val="24"/>
          <w:szCs w:val="24"/>
          <w:spacing w:val="-3"/>
        </w:rPr>
        <w:t>A</w:t>
      </w:r>
    </w:p>
    <w:p>
      <w:pPr>
        <w:pStyle w:val="BodyText"/>
        <w:ind w:left="18" w:right="45" w:hanging="19"/>
        <w:spacing w:before="2" w:line="257" w:lineRule="auto"/>
        <w:rPr>
          <w:sz w:val="24"/>
          <w:szCs w:val="24"/>
        </w:rPr>
      </w:pPr>
      <w:r>
        <w:rPr>
          <w:sz w:val="24"/>
          <w:szCs w:val="24"/>
          <w:spacing w:val="3"/>
        </w:rPr>
        <w:t>【解析】</w:t>
      </w:r>
      <w:r>
        <w:rPr>
          <w:rFonts w:ascii="Times New Roman" w:hAnsi="Times New Roman" w:eastAsia="Times New Roman" w:cs="Times New Roman"/>
          <w:sz w:val="24"/>
          <w:szCs w:val="24"/>
          <w:spacing w:val="3"/>
        </w:rPr>
        <w:t>P379,  </w:t>
      </w:r>
      <w:r>
        <w:rPr>
          <w:sz w:val="24"/>
          <w:szCs w:val="24"/>
          <w:spacing w:val="3"/>
        </w:rPr>
        <w:t>项目章程和采购文件是识别干系人的输入，所以②排第1,然后识别干系人③,</w:t>
      </w:r>
      <w:r>
        <w:rPr>
          <w:sz w:val="24"/>
          <w:szCs w:val="24"/>
          <w:spacing w:val="1"/>
        </w:rPr>
        <w:t xml:space="preserve"> </w:t>
      </w:r>
      <w:r>
        <w:rPr>
          <w:sz w:val="24"/>
          <w:szCs w:val="24"/>
          <w:spacing w:val="-5"/>
        </w:rPr>
        <w:t>然后答案出来了。</w:t>
      </w:r>
    </w:p>
    <w:p>
      <w:pPr>
        <w:pStyle w:val="BodyText"/>
        <w:ind w:left="23"/>
        <w:spacing w:before="291" w:line="219" w:lineRule="auto"/>
        <w:rPr>
          <w:sz w:val="24"/>
          <w:szCs w:val="24"/>
        </w:rPr>
      </w:pPr>
      <w:r>
        <w:rPr>
          <w:sz w:val="24"/>
          <w:szCs w:val="24"/>
          <w:b/>
          <w:bCs/>
          <w:spacing w:val="3"/>
        </w:rPr>
        <w:t>试题44-</w:t>
      </w:r>
      <w:r>
        <w:rPr>
          <w:sz w:val="24"/>
          <w:szCs w:val="24"/>
          <w:spacing w:val="3"/>
        </w:rPr>
        <w:t xml:space="preserve"> </w:t>
      </w:r>
      <w:r>
        <w:rPr>
          <w:sz w:val="24"/>
          <w:szCs w:val="24"/>
          <w:b/>
          <w:bCs/>
          <w:spacing w:val="3"/>
        </w:rPr>
        <w:t>【2021年下半年-第44题】</w:t>
      </w:r>
      <w:r>
        <w:rPr>
          <w:sz w:val="24"/>
          <w:szCs w:val="24"/>
          <w:spacing w:val="-29"/>
        </w:rPr>
        <w:t xml:space="preserve"> </w:t>
      </w:r>
      <w:r>
        <w:rPr>
          <w:sz w:val="24"/>
          <w:szCs w:val="24"/>
          <w:b/>
          <w:bCs/>
          <w:spacing w:val="3"/>
        </w:rPr>
        <w:t>-干系人分析模型</w:t>
      </w:r>
    </w:p>
    <w:p>
      <w:pPr>
        <w:pStyle w:val="BodyText"/>
        <w:ind w:left="19"/>
        <w:spacing w:before="29" w:line="219" w:lineRule="auto"/>
        <w:rPr>
          <w:sz w:val="24"/>
          <w:szCs w:val="24"/>
        </w:rPr>
      </w:pPr>
      <w:r>
        <w:rPr>
          <w:sz w:val="24"/>
          <w:szCs w:val="24"/>
          <w:spacing w:val="-3"/>
        </w:rPr>
        <w:t>根据干系人分类模式，“高利益—低权利”的干系人对项目最不可能的</w:t>
      </w:r>
      <w:r>
        <w:rPr>
          <w:sz w:val="24"/>
          <w:szCs w:val="24"/>
          <w:spacing w:val="-4"/>
        </w:rPr>
        <w:t>一种态度是(</w:t>
      </w:r>
      <w:r>
        <w:rPr>
          <w:sz w:val="24"/>
          <w:szCs w:val="24"/>
          <w:spacing w:val="44"/>
        </w:rPr>
        <w:t xml:space="preserve">  </w:t>
      </w:r>
      <w:r>
        <w:rPr>
          <w:sz w:val="24"/>
          <w:szCs w:val="24"/>
          <w:spacing w:val="-4"/>
        </w:rPr>
        <w:t>)。</w:t>
      </w:r>
    </w:p>
    <w:p>
      <w:pPr>
        <w:pStyle w:val="BodyText"/>
        <w:ind w:right="4089" w:firstLine="19"/>
        <w:spacing w:before="17"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sz w:val="24"/>
          <w:szCs w:val="24"/>
          <w:spacing w:val="-1"/>
        </w:rPr>
        <w:t>支持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13"/>
        </w:rPr>
        <w:t xml:space="preserve"> </w:t>
      </w:r>
      <w:r>
        <w:rPr>
          <w:sz w:val="24"/>
          <w:szCs w:val="24"/>
          <w:spacing w:val="-1"/>
        </w:rPr>
        <w:t>中立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31"/>
        </w:rPr>
        <w:t xml:space="preserve"> </w:t>
      </w:r>
      <w:r>
        <w:rPr>
          <w:sz w:val="24"/>
          <w:szCs w:val="24"/>
          <w:spacing w:val="-1"/>
        </w:rPr>
        <w:t>抵制        D.领导</w:t>
      </w:r>
      <w:r>
        <w:rPr>
          <w:sz w:val="24"/>
          <w:szCs w:val="24"/>
        </w:rPr>
        <w:t xml:space="preserve"> </w:t>
      </w:r>
      <w:r>
        <w:rPr>
          <w:sz w:val="24"/>
          <w:szCs w:val="24"/>
          <w:spacing w:val="-1"/>
        </w:rPr>
        <w:t>【答案】</w:t>
      </w:r>
      <w:r>
        <w:rPr>
          <w:rFonts w:ascii="Times New Roman" w:hAnsi="Times New Roman" w:eastAsia="Times New Roman" w:cs="Times New Roman"/>
          <w:sz w:val="24"/>
          <w:szCs w:val="24"/>
          <w:spacing w:val="-1"/>
        </w:rPr>
        <w:t>D</w:t>
      </w:r>
    </w:p>
    <w:p>
      <w:pPr>
        <w:pStyle w:val="BodyText"/>
        <w:ind w:left="18" w:right="79" w:hanging="19"/>
        <w:spacing w:line="243" w:lineRule="auto"/>
        <w:rPr>
          <w:sz w:val="24"/>
          <w:szCs w:val="24"/>
        </w:rPr>
      </w:pPr>
      <w:r>
        <w:rPr>
          <w:sz w:val="24"/>
          <w:szCs w:val="24"/>
        </w:rPr>
        <w:t>【解析】P384,高利益—低权利属于C</w:t>
      </w:r>
      <w:r>
        <w:rPr>
          <w:sz w:val="24"/>
          <w:szCs w:val="24"/>
          <w:spacing w:val="-42"/>
        </w:rPr>
        <w:t xml:space="preserve"> </w:t>
      </w:r>
      <w:r>
        <w:rPr>
          <w:sz w:val="24"/>
          <w:szCs w:val="24"/>
        </w:rPr>
        <w:t>区(随时告知)</w:t>
      </w:r>
      <w:r>
        <w:rPr>
          <w:sz w:val="24"/>
          <w:szCs w:val="24"/>
          <w:spacing w:val="-1"/>
        </w:rPr>
        <w:t>;比如小米手机的粉丝，广大股民朋友；总</w:t>
      </w:r>
      <w:r>
        <w:rPr>
          <w:sz w:val="24"/>
          <w:szCs w:val="24"/>
        </w:rPr>
        <w:t xml:space="preserve"> </w:t>
      </w:r>
      <w:r>
        <w:rPr>
          <w:sz w:val="24"/>
          <w:szCs w:val="24"/>
          <w:spacing w:val="7"/>
        </w:rPr>
        <w:t>不能让他们去当领导吧?低权利如何领导?那人家大公司</w:t>
      </w:r>
      <w:r>
        <w:rPr>
          <w:sz w:val="24"/>
          <w:szCs w:val="24"/>
          <w:spacing w:val="6"/>
        </w:rPr>
        <w:t>领导情以何堪?但是抵制你，不买你</w:t>
      </w:r>
    </w:p>
    <w:p>
      <w:pPr>
        <w:spacing w:line="243" w:lineRule="auto"/>
        <w:sectPr>
          <w:footerReference w:type="default" r:id="rId89"/>
          <w:pgSz w:w="11910" w:h="16840"/>
          <w:pgMar w:top="400" w:right="1010" w:bottom="1139" w:left="1040" w:header="0" w:footer="1021" w:gutter="0"/>
        </w:sectPr>
        <w:rPr>
          <w:sz w:val="24"/>
          <w:szCs w:val="24"/>
        </w:rPr>
      </w:pPr>
    </w:p>
    <w:p>
      <w:pPr>
        <w:spacing w:line="407" w:lineRule="auto"/>
        <w:rPr>
          <w:rFonts w:ascii="Arial"/>
          <w:sz w:val="21"/>
        </w:rPr>
      </w:pPr>
      <w:r/>
    </w:p>
    <w:p>
      <w:pPr>
        <w:pStyle w:val="BodyText"/>
        <w:ind w:left="19"/>
        <w:spacing w:before="65" w:line="212" w:lineRule="auto"/>
        <w:tabs>
          <w:tab w:val="left" w:pos="171"/>
        </w:tabs>
        <w:rPr>
          <w:rFonts w:ascii="Times New Roman" w:hAnsi="Times New Roman" w:eastAsia="Times New Roman" w:cs="Times New Roman"/>
          <w:sz w:val="20"/>
          <w:szCs w:val="20"/>
        </w:rPr>
      </w:pPr>
      <w:r>
        <w:rPr>
          <w:sz w:val="20"/>
          <w:szCs w:val="20"/>
          <w:u w:val="single" w:color="auto"/>
        </w:rPr>
        <w:tab/>
      </w:r>
      <w:r>
        <w:rPr>
          <w:sz w:val="20"/>
          <w:szCs w:val="20"/>
          <w:u w:val="single" w:color="auto"/>
          <w:spacing w:val="47"/>
        </w:rPr>
        <w:t>野人老师</w:t>
      </w:r>
      <w:r>
        <w:rPr>
          <w:rFonts w:ascii="Times New Roman" w:hAnsi="Times New Roman" w:eastAsia="Times New Roman" w:cs="Times New Roman"/>
          <w:sz w:val="20"/>
          <w:szCs w:val="20"/>
          <w:u w:val="single" w:color="auto"/>
          <w:spacing w:val="47"/>
        </w:rPr>
        <w:t>(</w:t>
      </w:r>
      <w:r>
        <w:rPr>
          <w:rFonts w:ascii="Times New Roman" w:hAnsi="Times New Roman" w:eastAsia="Times New Roman" w:cs="Times New Roman"/>
          <w:sz w:val="20"/>
          <w:szCs w:val="20"/>
          <w:u w:val="single" w:color="auto"/>
        </w:rPr>
        <w:t>ye</w:t>
      </w:r>
      <w:r>
        <w:rPr>
          <w:rFonts w:ascii="Times New Roman" w:hAnsi="Times New Roman" w:eastAsia="Times New Roman" w:cs="Times New Roman"/>
          <w:sz w:val="20"/>
          <w:szCs w:val="20"/>
          <w:u w:val="single" w:color="auto"/>
          <w:spacing w:val="-5"/>
        </w:rPr>
        <w:t xml:space="preserve"> </w:t>
      </w:r>
      <w:r>
        <w:rPr>
          <w:rFonts w:ascii="Times New Roman" w:hAnsi="Times New Roman" w:eastAsia="Times New Roman" w:cs="Times New Roman"/>
          <w:sz w:val="20"/>
          <w:szCs w:val="20"/>
          <w:u w:val="single" w:color="auto"/>
        </w:rPr>
        <w:t>ren laos</w:t>
      </w:r>
      <w:r>
        <w:rPr>
          <w:rFonts w:ascii="Times New Roman" w:hAnsi="Times New Roman" w:eastAsia="Times New Roman" w:cs="Times New Roman"/>
          <w:sz w:val="20"/>
          <w:szCs w:val="20"/>
          <w:u w:val="single" w:color="auto"/>
          <w:spacing w:val="-5"/>
        </w:rPr>
        <w:t xml:space="preserve"> </w:t>
      </w:r>
      <w:r>
        <w:rPr>
          <w:rFonts w:ascii="Times New Roman" w:hAnsi="Times New Roman" w:eastAsia="Times New Roman" w:cs="Times New Roman"/>
          <w:sz w:val="20"/>
          <w:szCs w:val="20"/>
          <w:u w:val="single" w:color="auto"/>
        </w:rPr>
        <w:t>hi</w:t>
      </w:r>
      <w:r>
        <w:rPr>
          <w:rFonts w:ascii="Times New Roman" w:hAnsi="Times New Roman" w:eastAsia="Times New Roman" w:cs="Times New Roman"/>
          <w:sz w:val="20"/>
          <w:szCs w:val="20"/>
          <w:u w:val="single" w:color="auto"/>
          <w:spacing w:val="47"/>
        </w:rPr>
        <w:t xml:space="preserve"> .</w:t>
      </w:r>
      <w:r>
        <w:rPr>
          <w:rFonts w:ascii="Times New Roman" w:hAnsi="Times New Roman" w:eastAsia="Times New Roman" w:cs="Times New Roman"/>
          <w:sz w:val="20"/>
          <w:szCs w:val="20"/>
          <w:u w:val="single" w:color="auto"/>
          <w:spacing w:val="-4"/>
        </w:rPr>
        <w:t xml:space="preserve"> </w:t>
      </w:r>
      <w:r>
        <w:rPr>
          <w:rFonts w:ascii="Times New Roman" w:hAnsi="Times New Roman" w:eastAsia="Times New Roman" w:cs="Times New Roman"/>
          <w:sz w:val="20"/>
          <w:szCs w:val="20"/>
          <w:u w:val="single" w:color="auto"/>
        </w:rPr>
        <w:t>tao</w:t>
      </w:r>
      <w:r>
        <w:rPr>
          <w:rFonts w:ascii="Times New Roman" w:hAnsi="Times New Roman" w:eastAsia="Times New Roman" w:cs="Times New Roman"/>
          <w:sz w:val="20"/>
          <w:szCs w:val="20"/>
          <w:u w:val="single" w:color="auto"/>
          <w:spacing w:val="-6"/>
        </w:rPr>
        <w:t xml:space="preserve"> </w:t>
      </w:r>
      <w:r>
        <w:rPr>
          <w:rFonts w:ascii="Times New Roman" w:hAnsi="Times New Roman" w:eastAsia="Times New Roman" w:cs="Times New Roman"/>
          <w:sz w:val="20"/>
          <w:szCs w:val="20"/>
          <w:u w:val="single" w:color="auto"/>
        </w:rPr>
        <w:t>bao</w:t>
      </w:r>
      <w:r>
        <w:rPr>
          <w:rFonts w:ascii="Times New Roman" w:hAnsi="Times New Roman" w:eastAsia="Times New Roman" w:cs="Times New Roman"/>
          <w:sz w:val="20"/>
          <w:szCs w:val="20"/>
          <w:u w:val="single" w:color="auto"/>
          <w:spacing w:val="47"/>
        </w:rPr>
        <w:t xml:space="preserve"> . </w:t>
      </w:r>
      <w:r>
        <w:rPr>
          <w:rFonts w:ascii="Times New Roman" w:hAnsi="Times New Roman" w:eastAsia="Times New Roman" w:cs="Times New Roman"/>
          <w:sz w:val="20"/>
          <w:szCs w:val="20"/>
          <w:u w:val="single" w:color="auto"/>
        </w:rPr>
        <w:t>com</w:t>
      </w:r>
      <w:r>
        <w:rPr>
          <w:rFonts w:ascii="Times New Roman" w:hAnsi="Times New Roman" w:eastAsia="Times New Roman" w:cs="Times New Roman"/>
          <w:sz w:val="20"/>
          <w:szCs w:val="20"/>
          <w:u w:val="single" w:color="auto"/>
          <w:spacing w:val="47"/>
        </w:rPr>
        <w:t>)</w:t>
      </w:r>
      <w:r>
        <w:rPr>
          <w:sz w:val="20"/>
          <w:szCs w:val="20"/>
          <w:u w:val="single" w:color="auto"/>
          <w:spacing w:val="47"/>
        </w:rPr>
        <w:t>专业信息系统项目管理师培训</w:t>
      </w:r>
      <w:r>
        <w:rPr>
          <w:rFonts w:ascii="Times New Roman" w:hAnsi="Times New Roman" w:eastAsia="Times New Roman" w:cs="Times New Roman"/>
          <w:sz w:val="20"/>
          <w:szCs w:val="20"/>
          <w:u w:val="single" w:color="auto"/>
          <w:spacing w:val="47"/>
        </w:rPr>
        <w:t>(</w:t>
      </w:r>
      <w:r>
        <w:rPr>
          <w:sz w:val="20"/>
          <w:szCs w:val="20"/>
          <w:u w:val="single" w:color="auto"/>
          <w:spacing w:val="47"/>
        </w:rPr>
        <w:t>公</w:t>
      </w:r>
      <w:r>
        <w:rPr>
          <w:sz w:val="20"/>
          <w:szCs w:val="20"/>
          <w:u w:val="single" w:color="auto"/>
          <w:spacing w:val="46"/>
        </w:rPr>
        <w:t>众号：野人老师</w:t>
      </w:r>
      <w:r>
        <w:rPr>
          <w:rFonts w:ascii="Times New Roman" w:hAnsi="Times New Roman" w:eastAsia="Times New Roman" w:cs="Times New Roman"/>
          <w:sz w:val="20"/>
          <w:szCs w:val="20"/>
          <w:u w:val="single" w:color="auto"/>
          <w:spacing w:val="46"/>
        </w:rPr>
        <w:t>)</w:t>
      </w:r>
      <w:r>
        <w:rPr>
          <w:rFonts w:ascii="Times New Roman" w:hAnsi="Times New Roman" w:eastAsia="Times New Roman" w:cs="Times New Roman"/>
          <w:sz w:val="20"/>
          <w:szCs w:val="20"/>
          <w:u w:val="single" w:color="auto"/>
        </w:rPr>
        <w:t xml:space="preserve">    </w:t>
      </w:r>
    </w:p>
    <w:p>
      <w:pPr>
        <w:spacing w:line="293" w:lineRule="auto"/>
        <w:rPr>
          <w:rFonts w:ascii="Arial"/>
          <w:sz w:val="21"/>
        </w:rPr>
      </w:pPr>
      <w:r/>
    </w:p>
    <w:p>
      <w:pPr>
        <w:pStyle w:val="BodyText"/>
        <w:ind w:left="19"/>
        <w:spacing w:before="78" w:line="219" w:lineRule="auto"/>
        <w:rPr>
          <w:sz w:val="24"/>
          <w:szCs w:val="24"/>
        </w:rPr>
      </w:pPr>
      <w:r>
        <w:rPr>
          <w:sz w:val="24"/>
          <w:szCs w:val="24"/>
          <w:spacing w:val="-1"/>
        </w:rPr>
        <w:t>的手机，不买你的股票总可以的吧!理解题</w:t>
      </w:r>
    </w:p>
    <w:p>
      <w:pPr>
        <w:pStyle w:val="BodyText"/>
        <w:ind w:left="23"/>
        <w:spacing w:before="293" w:line="219" w:lineRule="auto"/>
        <w:rPr>
          <w:sz w:val="24"/>
          <w:szCs w:val="24"/>
        </w:rPr>
      </w:pPr>
      <w:r>
        <w:rPr>
          <w:sz w:val="24"/>
          <w:szCs w:val="24"/>
          <w:b/>
          <w:bCs/>
          <w:spacing w:val="3"/>
        </w:rPr>
        <w:t>试题45-</w:t>
      </w:r>
      <w:r>
        <w:rPr>
          <w:sz w:val="24"/>
          <w:szCs w:val="24"/>
          <w:spacing w:val="3"/>
        </w:rPr>
        <w:t xml:space="preserve"> </w:t>
      </w:r>
      <w:r>
        <w:rPr>
          <w:sz w:val="24"/>
          <w:szCs w:val="24"/>
          <w:b/>
          <w:bCs/>
          <w:spacing w:val="3"/>
        </w:rPr>
        <w:t>【2021年下半年-第45题】</w:t>
      </w:r>
      <w:r>
        <w:rPr>
          <w:sz w:val="24"/>
          <w:szCs w:val="24"/>
          <w:spacing w:val="-20"/>
        </w:rPr>
        <w:t xml:space="preserve"> </w:t>
      </w:r>
      <w:r>
        <w:rPr>
          <w:sz w:val="24"/>
          <w:szCs w:val="24"/>
          <w:b/>
          <w:bCs/>
          <w:spacing w:val="3"/>
        </w:rPr>
        <w:t>-风险管理</w:t>
      </w:r>
    </w:p>
    <w:p>
      <w:pPr>
        <w:pStyle w:val="BodyText"/>
        <w:ind w:left="19"/>
        <w:spacing w:before="68" w:line="219" w:lineRule="auto"/>
        <w:rPr>
          <w:sz w:val="24"/>
          <w:szCs w:val="24"/>
        </w:rPr>
      </w:pPr>
      <w:r>
        <w:rPr>
          <w:sz w:val="24"/>
          <w:szCs w:val="24"/>
          <w:spacing w:val="-1"/>
        </w:rPr>
        <w:t>关于风险和风险管理的描述，不正确的是(</w:t>
      </w:r>
      <w:r>
        <w:rPr>
          <w:sz w:val="24"/>
          <w:szCs w:val="24"/>
          <w:spacing w:val="49"/>
        </w:rPr>
        <w:t xml:space="preserve">  </w:t>
      </w:r>
      <w:r>
        <w:rPr>
          <w:sz w:val="24"/>
          <w:szCs w:val="24"/>
          <w:spacing w:val="-1"/>
        </w:rPr>
        <w:t>)</w:t>
      </w:r>
    </w:p>
    <w:p>
      <w:pPr>
        <w:pStyle w:val="BodyText"/>
        <w:ind w:left="19"/>
        <w:spacing w:before="64" w:line="220" w:lineRule="auto"/>
        <w:rPr>
          <w:sz w:val="20"/>
          <w:szCs w:val="20"/>
        </w:rPr>
      </w:pPr>
      <w:r>
        <w:rPr>
          <w:rFonts w:ascii="Times New Roman" w:hAnsi="Times New Roman" w:eastAsia="Times New Roman" w:cs="Times New Roman"/>
          <w:sz w:val="20"/>
          <w:szCs w:val="20"/>
          <w:spacing w:val="35"/>
        </w:rPr>
        <w:t>A.</w:t>
      </w:r>
      <w:r>
        <w:rPr>
          <w:rFonts w:ascii="Times New Roman" w:hAnsi="Times New Roman" w:eastAsia="Times New Roman" w:cs="Times New Roman"/>
          <w:sz w:val="20"/>
          <w:szCs w:val="20"/>
        </w:rPr>
        <w:t xml:space="preserve"> </w:t>
      </w:r>
      <w:r>
        <w:rPr>
          <w:sz w:val="20"/>
          <w:szCs w:val="20"/>
          <w:spacing w:val="35"/>
        </w:rPr>
        <w:t>项目投入越多，愿意冒的风险就越小</w:t>
      </w:r>
    </w:p>
    <w:p>
      <w:pPr>
        <w:pStyle w:val="BodyText"/>
        <w:ind w:left="19"/>
        <w:spacing w:before="33" w:line="219" w:lineRule="auto"/>
        <w:rPr>
          <w:sz w:val="24"/>
          <w:szCs w:val="24"/>
        </w:rPr>
      </w:pPr>
      <w:r>
        <w:rPr>
          <w:rFonts w:ascii="Times New Roman" w:hAnsi="Times New Roman" w:eastAsia="Times New Roman" w:cs="Times New Roman"/>
          <w:sz w:val="24"/>
          <w:szCs w:val="24"/>
          <w:spacing w:val="1"/>
        </w:rPr>
        <w:t>B.</w:t>
      </w:r>
      <w:r>
        <w:rPr>
          <w:sz w:val="24"/>
          <w:szCs w:val="24"/>
          <w:spacing w:val="1"/>
        </w:rPr>
        <w:t>具有不确定性的事件是风险</w:t>
      </w:r>
    </w:p>
    <w:p>
      <w:pPr>
        <w:pStyle w:val="BodyText"/>
        <w:ind w:left="19"/>
        <w:spacing w:before="34" w:line="219" w:lineRule="auto"/>
        <w:rPr>
          <w:sz w:val="24"/>
          <w:szCs w:val="24"/>
        </w:rPr>
      </w:pPr>
      <w:r>
        <w:rPr>
          <w:rFonts w:ascii="Times New Roman" w:hAnsi="Times New Roman" w:eastAsia="Times New Roman" w:cs="Times New Roman"/>
          <w:sz w:val="24"/>
          <w:szCs w:val="24"/>
          <w:spacing w:val="1"/>
        </w:rPr>
        <w:t>C.</w:t>
      </w:r>
      <w:r>
        <w:rPr>
          <w:sz w:val="24"/>
          <w:szCs w:val="24"/>
          <w:spacing w:val="1"/>
        </w:rPr>
        <w:t>投机风险在一定条件下可以转化为纯粹</w:t>
      </w:r>
      <w:r>
        <w:rPr>
          <w:sz w:val="24"/>
          <w:szCs w:val="24"/>
        </w:rPr>
        <w:t>风险</w:t>
      </w:r>
    </w:p>
    <w:p>
      <w:pPr>
        <w:pStyle w:val="BodyText"/>
        <w:ind w:left="19" w:right="4070"/>
        <w:spacing w:before="27" w:line="242" w:lineRule="auto"/>
        <w:rPr>
          <w:rFonts w:ascii="Times New Roman" w:hAnsi="Times New Roman" w:eastAsia="Times New Roman" w:cs="Times New Roman"/>
          <w:sz w:val="20"/>
          <w:szCs w:val="20"/>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0"/>
        </w:rPr>
        <w:t xml:space="preserve"> </w:t>
      </w:r>
      <w:r>
        <w:rPr>
          <w:sz w:val="24"/>
          <w:szCs w:val="24"/>
          <w:spacing w:val="-1"/>
        </w:rPr>
        <w:t>项目风险管理的目标在于增加积极事件的概率和影响</w:t>
      </w:r>
      <w:r>
        <w:rPr>
          <w:sz w:val="24"/>
          <w:szCs w:val="24"/>
        </w:rPr>
        <w:t xml:space="preserve"> </w:t>
      </w:r>
      <w:r>
        <w:rPr>
          <w:sz w:val="20"/>
          <w:szCs w:val="20"/>
          <w:spacing w:val="-15"/>
        </w:rPr>
        <w:t>【 答</w:t>
      </w:r>
      <w:r>
        <w:rPr>
          <w:sz w:val="20"/>
          <w:szCs w:val="20"/>
          <w:spacing w:val="-31"/>
        </w:rPr>
        <w:t xml:space="preserve"> </w:t>
      </w:r>
      <w:r>
        <w:rPr>
          <w:sz w:val="20"/>
          <w:szCs w:val="20"/>
          <w:spacing w:val="-15"/>
        </w:rPr>
        <w:t>案</w:t>
      </w:r>
      <w:r>
        <w:rPr>
          <w:sz w:val="20"/>
          <w:szCs w:val="20"/>
          <w:spacing w:val="-40"/>
        </w:rPr>
        <w:t xml:space="preserve"> </w:t>
      </w:r>
      <w:r>
        <w:rPr>
          <w:sz w:val="20"/>
          <w:szCs w:val="20"/>
          <w:spacing w:val="-15"/>
        </w:rPr>
        <w:t>】</w:t>
      </w:r>
      <w:r>
        <w:rPr>
          <w:rFonts w:ascii="Times New Roman" w:hAnsi="Times New Roman" w:eastAsia="Times New Roman" w:cs="Times New Roman"/>
          <w:sz w:val="20"/>
          <w:szCs w:val="20"/>
          <w:spacing w:val="-15"/>
        </w:rPr>
        <w:t>B</w:t>
      </w:r>
    </w:p>
    <w:p>
      <w:pPr>
        <w:pStyle w:val="BodyText"/>
        <w:ind w:left="18" w:right="80" w:hanging="19"/>
        <w:spacing w:before="35" w:line="263" w:lineRule="auto"/>
        <w:jc w:val="both"/>
        <w:rPr>
          <w:sz w:val="20"/>
          <w:szCs w:val="20"/>
        </w:rPr>
      </w:pPr>
      <w:r>
        <w:rPr>
          <w:sz w:val="24"/>
          <w:szCs w:val="24"/>
          <w:spacing w:val="-2"/>
        </w:rPr>
        <w:t>【解析】</w:t>
      </w:r>
      <w:r>
        <w:rPr>
          <w:rFonts w:ascii="Times New Roman" w:hAnsi="Times New Roman" w:eastAsia="Times New Roman" w:cs="Times New Roman"/>
          <w:sz w:val="24"/>
          <w:szCs w:val="24"/>
          <w:spacing w:val="-2"/>
        </w:rPr>
        <w:t>P387,   </w:t>
      </w:r>
      <w:r>
        <w:rPr>
          <w:sz w:val="24"/>
          <w:szCs w:val="24"/>
          <w:spacing w:val="-2"/>
        </w:rPr>
        <w:t>当事件、活动或项目有损失或收益与之相联系，涉及到某种或然性或不确定性</w:t>
      </w:r>
      <w:r>
        <w:rPr>
          <w:sz w:val="24"/>
          <w:szCs w:val="24"/>
          <w:spacing w:val="6"/>
        </w:rPr>
        <w:t xml:space="preserve"> </w:t>
      </w:r>
      <w:r>
        <w:rPr>
          <w:sz w:val="24"/>
          <w:szCs w:val="24"/>
          <w:spacing w:val="-3"/>
        </w:rPr>
        <w:t>和涉及到某种选择时，才称为有风险。以上三条，每一个都是风险定义的必要条件，不是充分</w:t>
      </w:r>
      <w:r>
        <w:rPr>
          <w:sz w:val="24"/>
          <w:szCs w:val="24"/>
          <w:spacing w:val="2"/>
        </w:rPr>
        <w:t xml:space="preserve"> </w:t>
      </w:r>
      <w:r>
        <w:rPr>
          <w:sz w:val="20"/>
          <w:szCs w:val="20"/>
          <w:spacing w:val="31"/>
        </w:rPr>
        <w:t>条件。具有不确定性的事件不</w:t>
      </w:r>
      <w:r>
        <w:rPr>
          <w:sz w:val="20"/>
          <w:szCs w:val="20"/>
          <w:spacing w:val="-44"/>
        </w:rPr>
        <w:t xml:space="preserve"> </w:t>
      </w:r>
      <w:r>
        <w:rPr>
          <w:sz w:val="20"/>
          <w:szCs w:val="20"/>
          <w:spacing w:val="31"/>
        </w:rPr>
        <w:t>一</w:t>
      </w:r>
      <w:r>
        <w:rPr>
          <w:sz w:val="20"/>
          <w:szCs w:val="20"/>
          <w:spacing w:val="-47"/>
        </w:rPr>
        <w:t xml:space="preserve"> </w:t>
      </w:r>
      <w:r>
        <w:rPr>
          <w:sz w:val="20"/>
          <w:szCs w:val="20"/>
          <w:spacing w:val="31"/>
        </w:rPr>
        <w:t>定是风险。</w:t>
      </w:r>
    </w:p>
    <w:p>
      <w:pPr>
        <w:pStyle w:val="BodyText"/>
        <w:ind w:left="23"/>
        <w:spacing w:before="286" w:line="219" w:lineRule="auto"/>
        <w:rPr>
          <w:sz w:val="24"/>
          <w:szCs w:val="24"/>
        </w:rPr>
      </w:pPr>
      <w:r>
        <w:rPr>
          <w:sz w:val="24"/>
          <w:szCs w:val="24"/>
          <w:b/>
          <w:bCs/>
          <w:spacing w:val="2"/>
        </w:rPr>
        <w:t>试题46-</w:t>
      </w:r>
      <w:r>
        <w:rPr>
          <w:sz w:val="24"/>
          <w:szCs w:val="24"/>
          <w:spacing w:val="2"/>
        </w:rPr>
        <w:t xml:space="preserve"> </w:t>
      </w:r>
      <w:r>
        <w:rPr>
          <w:sz w:val="24"/>
          <w:szCs w:val="24"/>
          <w:b/>
          <w:bCs/>
          <w:spacing w:val="2"/>
        </w:rPr>
        <w:t>【2021年下半年-第46题】</w:t>
      </w:r>
      <w:r>
        <w:rPr>
          <w:sz w:val="24"/>
          <w:szCs w:val="24"/>
          <w:spacing w:val="2"/>
        </w:rPr>
        <w:t xml:space="preserve"> </w:t>
      </w:r>
      <w:r>
        <w:rPr>
          <w:sz w:val="24"/>
          <w:szCs w:val="24"/>
          <w:b/>
          <w:bCs/>
          <w:spacing w:val="2"/>
        </w:rPr>
        <w:t>-风险识别</w:t>
      </w:r>
    </w:p>
    <w:p>
      <w:pPr>
        <w:pStyle w:val="BodyText"/>
        <w:ind w:left="19" w:right="71"/>
        <w:spacing w:before="28"/>
        <w:rPr>
          <w:sz w:val="24"/>
          <w:szCs w:val="24"/>
        </w:rPr>
      </w:pPr>
      <w:r>
        <w:rPr>
          <w:sz w:val="24"/>
          <w:szCs w:val="24"/>
          <w:spacing w:val="-2"/>
        </w:rPr>
        <w:t>项目经理在风险识别时，需要分析政策，气候，运输条件等因素与活动所需原材料成本之间的</w:t>
      </w:r>
      <w:r>
        <w:rPr>
          <w:sz w:val="24"/>
          <w:szCs w:val="24"/>
        </w:rPr>
        <w:t xml:space="preserve"> </w:t>
      </w:r>
      <w:r>
        <w:rPr>
          <w:sz w:val="24"/>
          <w:szCs w:val="24"/>
          <w:spacing w:val="10"/>
        </w:rPr>
        <w:t>关系，此时采用的决策工具是()</w:t>
      </w:r>
    </w:p>
    <w:p>
      <w:pPr>
        <w:pStyle w:val="BodyText"/>
        <w:ind w:left="19" w:right="1922"/>
        <w:spacing w:before="44" w:line="257" w:lineRule="auto"/>
        <w:rPr>
          <w:rFonts w:ascii="Times New Roman" w:hAnsi="Times New Roman" w:eastAsia="Times New Roman" w:cs="Times New Roman"/>
          <w:sz w:val="20"/>
          <w:szCs w:val="20"/>
        </w:rPr>
      </w:pPr>
      <w:r>
        <w:rPr>
          <w:sz w:val="20"/>
          <w:szCs w:val="20"/>
          <w:spacing w:val="-8"/>
        </w:rPr>
        <w:t>A.</w:t>
      </w:r>
      <w:r>
        <w:rPr>
          <w:sz w:val="20"/>
          <w:szCs w:val="20"/>
          <w:spacing w:val="-39"/>
        </w:rPr>
        <w:t xml:space="preserve"> </w:t>
      </w:r>
      <w:r>
        <w:rPr>
          <w:sz w:val="20"/>
          <w:szCs w:val="20"/>
          <w:spacing w:val="-8"/>
        </w:rPr>
        <w:t>因 果 图          </w:t>
      </w:r>
      <w:r>
        <w:rPr>
          <w:rFonts w:ascii="Arial" w:hAnsi="Arial" w:eastAsia="Arial" w:cs="Arial"/>
          <w:sz w:val="20"/>
          <w:szCs w:val="20"/>
          <w:spacing w:val="-8"/>
        </w:rPr>
        <w:t>B.</w:t>
      </w:r>
      <w:r>
        <w:rPr>
          <w:rFonts w:ascii="Arial" w:hAnsi="Arial" w:eastAsia="Arial" w:cs="Arial"/>
          <w:sz w:val="20"/>
          <w:szCs w:val="20"/>
          <w:spacing w:val="11"/>
        </w:rPr>
        <w:t xml:space="preserve"> </w:t>
      </w:r>
      <w:r>
        <w:rPr>
          <w:sz w:val="20"/>
          <w:szCs w:val="20"/>
          <w:spacing w:val="-8"/>
        </w:rPr>
        <w:t>石</w:t>
      </w:r>
      <w:r>
        <w:rPr>
          <w:sz w:val="20"/>
          <w:szCs w:val="20"/>
          <w:spacing w:val="-24"/>
        </w:rPr>
        <w:t xml:space="preserve"> </w:t>
      </w:r>
      <w:r>
        <w:rPr>
          <w:sz w:val="20"/>
          <w:szCs w:val="20"/>
          <w:spacing w:val="-8"/>
        </w:rPr>
        <w:t>川 图         </w:t>
      </w:r>
      <w:r>
        <w:rPr>
          <w:sz w:val="20"/>
          <w:szCs w:val="20"/>
          <w:spacing w:val="-9"/>
        </w:rPr>
        <w:t xml:space="preserve"> </w:t>
      </w: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24"/>
        </w:rPr>
        <w:t xml:space="preserve"> </w:t>
      </w:r>
      <w:r>
        <w:rPr>
          <w:sz w:val="20"/>
          <w:szCs w:val="20"/>
          <w:spacing w:val="-9"/>
        </w:rPr>
        <w:t>系</w:t>
      </w:r>
      <w:r>
        <w:rPr>
          <w:sz w:val="20"/>
          <w:szCs w:val="20"/>
          <w:spacing w:val="-40"/>
        </w:rPr>
        <w:t xml:space="preserve"> </w:t>
      </w:r>
      <w:r>
        <w:rPr>
          <w:sz w:val="20"/>
          <w:szCs w:val="20"/>
          <w:spacing w:val="-9"/>
        </w:rPr>
        <w:t>统</w:t>
      </w:r>
      <w:r>
        <w:rPr>
          <w:sz w:val="20"/>
          <w:szCs w:val="20"/>
          <w:spacing w:val="-43"/>
        </w:rPr>
        <w:t xml:space="preserve"> </w:t>
      </w:r>
      <w:r>
        <w:rPr>
          <w:sz w:val="20"/>
          <w:szCs w:val="20"/>
          <w:spacing w:val="-9"/>
        </w:rPr>
        <w:t>或</w:t>
      </w:r>
      <w:r>
        <w:rPr>
          <w:sz w:val="20"/>
          <w:szCs w:val="20"/>
          <w:spacing w:val="-45"/>
        </w:rPr>
        <w:t xml:space="preserve"> </w:t>
      </w:r>
      <w:r>
        <w:rPr>
          <w:sz w:val="20"/>
          <w:szCs w:val="20"/>
          <w:spacing w:val="-9"/>
        </w:rPr>
        <w:t>过</w:t>
      </w:r>
      <w:r>
        <w:rPr>
          <w:sz w:val="20"/>
          <w:szCs w:val="20"/>
          <w:spacing w:val="-46"/>
        </w:rPr>
        <w:t xml:space="preserve"> </w:t>
      </w:r>
      <w:r>
        <w:rPr>
          <w:sz w:val="20"/>
          <w:szCs w:val="20"/>
          <w:spacing w:val="-9"/>
        </w:rPr>
        <w:t>程</w:t>
      </w:r>
      <w:r>
        <w:rPr>
          <w:sz w:val="20"/>
          <w:szCs w:val="20"/>
          <w:spacing w:val="-44"/>
        </w:rPr>
        <w:t xml:space="preserve"> </w:t>
      </w:r>
      <w:r>
        <w:rPr>
          <w:sz w:val="20"/>
          <w:szCs w:val="20"/>
          <w:spacing w:val="-9"/>
        </w:rPr>
        <w:t>流</w:t>
      </w:r>
      <w:r>
        <w:rPr>
          <w:sz w:val="20"/>
          <w:szCs w:val="20"/>
          <w:spacing w:val="-46"/>
        </w:rPr>
        <w:t xml:space="preserve"> </w:t>
      </w:r>
      <w:r>
        <w:rPr>
          <w:sz w:val="20"/>
          <w:szCs w:val="20"/>
          <w:spacing w:val="-9"/>
        </w:rPr>
        <w:t>程</w:t>
      </w:r>
      <w:r>
        <w:rPr>
          <w:sz w:val="20"/>
          <w:szCs w:val="20"/>
          <w:spacing w:val="-26"/>
        </w:rPr>
        <w:t xml:space="preserve"> </w:t>
      </w:r>
      <w:r>
        <w:rPr>
          <w:sz w:val="20"/>
          <w:szCs w:val="20"/>
          <w:spacing w:val="-9"/>
        </w:rPr>
        <w:t>图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9"/>
        </w:rPr>
        <w:t xml:space="preserve"> </w:t>
      </w:r>
      <w:r>
        <w:rPr>
          <w:sz w:val="20"/>
          <w:szCs w:val="20"/>
          <w:spacing w:val="-9"/>
        </w:rPr>
        <w:t>影 响 图</w:t>
      </w:r>
      <w:r>
        <w:rPr>
          <w:sz w:val="20"/>
          <w:szCs w:val="20"/>
        </w:rPr>
        <w:t xml:space="preserve"> </w:t>
      </w:r>
      <w:r>
        <w:rPr>
          <w:sz w:val="20"/>
          <w:szCs w:val="20"/>
          <w:spacing w:val="-15"/>
        </w:rPr>
        <w:t>【 答</w:t>
      </w:r>
      <w:r>
        <w:rPr>
          <w:sz w:val="20"/>
          <w:szCs w:val="20"/>
          <w:spacing w:val="-31"/>
        </w:rPr>
        <w:t xml:space="preserve"> </w:t>
      </w:r>
      <w:r>
        <w:rPr>
          <w:sz w:val="20"/>
          <w:szCs w:val="20"/>
          <w:spacing w:val="-15"/>
        </w:rPr>
        <w:t>案</w:t>
      </w:r>
      <w:r>
        <w:rPr>
          <w:sz w:val="20"/>
          <w:szCs w:val="20"/>
          <w:spacing w:val="-40"/>
        </w:rPr>
        <w:t xml:space="preserve"> </w:t>
      </w:r>
      <w:r>
        <w:rPr>
          <w:sz w:val="20"/>
          <w:szCs w:val="20"/>
          <w:spacing w:val="-15"/>
        </w:rPr>
        <w:t>】</w:t>
      </w:r>
      <w:r>
        <w:rPr>
          <w:rFonts w:ascii="Times New Roman" w:hAnsi="Times New Roman" w:eastAsia="Times New Roman" w:cs="Times New Roman"/>
          <w:sz w:val="20"/>
          <w:szCs w:val="20"/>
          <w:spacing w:val="-15"/>
        </w:rPr>
        <w:t>C</w:t>
      </w:r>
    </w:p>
    <w:p>
      <w:pPr>
        <w:pStyle w:val="BodyText"/>
        <w:spacing w:line="212" w:lineRule="auto"/>
        <w:jc w:val="right"/>
        <w:rPr>
          <w:sz w:val="24"/>
          <w:szCs w:val="24"/>
        </w:rPr>
      </w:pPr>
      <w:r>
        <w:rPr>
          <w:sz w:val="24"/>
          <w:szCs w:val="24"/>
          <w:spacing w:val="2"/>
        </w:rPr>
        <w:t>【解析】</w:t>
      </w:r>
      <w:r>
        <w:rPr>
          <w:rFonts w:ascii="Times New Roman" w:hAnsi="Times New Roman" w:eastAsia="Times New Roman" w:cs="Times New Roman"/>
          <w:sz w:val="24"/>
          <w:szCs w:val="24"/>
          <w:spacing w:val="2"/>
        </w:rPr>
        <w:t>P401,</w:t>
      </w:r>
      <w:r>
        <w:rPr>
          <w:rFonts w:ascii="Times New Roman" w:hAnsi="Times New Roman" w:eastAsia="Times New Roman" w:cs="Times New Roman"/>
          <w:sz w:val="24"/>
          <w:szCs w:val="24"/>
          <w:spacing w:val="31"/>
        </w:rPr>
        <w:t xml:space="preserve"> </w:t>
      </w:r>
      <w:r>
        <w:rPr>
          <w:sz w:val="24"/>
          <w:szCs w:val="24"/>
          <w:spacing w:val="2"/>
        </w:rPr>
        <w:t>系统或过程流程图，显示系统各要素之间如何相互联系，以及因果传导机</w:t>
      </w:r>
      <w:r>
        <w:rPr>
          <w:sz w:val="24"/>
          <w:szCs w:val="24"/>
          <w:spacing w:val="1"/>
        </w:rPr>
        <w:t>制。</w:t>
      </w:r>
    </w:p>
    <w:p>
      <w:pPr>
        <w:spacing w:line="296" w:lineRule="auto"/>
        <w:rPr>
          <w:rFonts w:ascii="Arial"/>
          <w:sz w:val="21"/>
        </w:rPr>
      </w:pPr>
      <w:r/>
    </w:p>
    <w:p>
      <w:pPr>
        <w:pStyle w:val="BodyText"/>
        <w:ind w:left="23"/>
        <w:spacing w:before="79" w:line="219" w:lineRule="auto"/>
        <w:rPr>
          <w:rFonts w:ascii="Times New Roman" w:hAnsi="Times New Roman" w:eastAsia="Times New Roman" w:cs="Times New Roman"/>
          <w:sz w:val="24"/>
          <w:szCs w:val="24"/>
        </w:rPr>
      </w:pPr>
      <w:r>
        <w:rPr>
          <w:sz w:val="24"/>
          <w:szCs w:val="24"/>
          <w:b/>
          <w:bCs/>
          <w:spacing w:val="-6"/>
        </w:rPr>
        <w:t>试题47-</w:t>
      </w:r>
      <w:r>
        <w:rPr>
          <w:sz w:val="24"/>
          <w:szCs w:val="24"/>
          <w:spacing w:val="-6"/>
        </w:rPr>
        <w:t xml:space="preserve"> </w:t>
      </w:r>
      <w:r>
        <w:rPr>
          <w:sz w:val="24"/>
          <w:szCs w:val="24"/>
          <w:b/>
          <w:bCs/>
          <w:spacing w:val="-6"/>
        </w:rPr>
        <w:t>【2021年下半年-第47题】</w:t>
      </w:r>
      <w:r>
        <w:rPr>
          <w:sz w:val="24"/>
          <w:szCs w:val="24"/>
          <w:spacing w:val="-33"/>
        </w:rPr>
        <w:t xml:space="preserve"> </w:t>
      </w:r>
      <w:r>
        <w:rPr>
          <w:sz w:val="24"/>
          <w:szCs w:val="24"/>
          <w:b/>
          <w:bCs/>
          <w:spacing w:val="-6"/>
        </w:rPr>
        <w:t>-</w:t>
      </w:r>
      <w:r>
        <w:rPr>
          <w:sz w:val="24"/>
          <w:szCs w:val="24"/>
          <w:spacing w:val="-6"/>
        </w:rPr>
        <w:t xml:space="preserve"> </w:t>
      </w:r>
      <w:r>
        <w:rPr>
          <w:rFonts w:ascii="Times New Roman" w:hAnsi="Times New Roman" w:eastAsia="Times New Roman" w:cs="Times New Roman"/>
          <w:sz w:val="24"/>
          <w:szCs w:val="24"/>
          <w:b/>
          <w:bCs/>
          <w:spacing w:val="-6"/>
        </w:rPr>
        <w:t>EMV</w:t>
      </w:r>
    </w:p>
    <w:p>
      <w:pPr>
        <w:pStyle w:val="BodyText"/>
        <w:ind w:left="19"/>
        <w:spacing w:before="28" w:line="242" w:lineRule="auto"/>
        <w:rPr>
          <w:sz w:val="24"/>
          <w:szCs w:val="24"/>
        </w:rPr>
      </w:pPr>
      <w:r>
        <w:rPr>
          <w:sz w:val="24"/>
          <w:szCs w:val="24"/>
        </w:rPr>
        <w:t>某厂房建造或者升级的两种方案的决策树分析如下图所示，由图可知</w:t>
      </w:r>
      <w:r>
        <w:rPr>
          <w:sz w:val="24"/>
          <w:szCs w:val="24"/>
          <w:spacing w:val="-1"/>
        </w:rPr>
        <w:t>，组织会选择()的方案，</w:t>
      </w:r>
      <w:r>
        <w:rPr>
          <w:sz w:val="24"/>
          <w:szCs w:val="24"/>
        </w:rPr>
        <w:t xml:space="preserve"> </w:t>
      </w:r>
      <w:r>
        <w:rPr>
          <w:sz w:val="24"/>
          <w:szCs w:val="24"/>
          <w:spacing w:val="3"/>
        </w:rPr>
        <w:t>因为该方案的</w:t>
      </w:r>
      <w:r>
        <w:rPr>
          <w:sz w:val="24"/>
          <w:szCs w:val="24"/>
          <w:spacing w:val="-59"/>
        </w:rPr>
        <w:t xml:space="preserve"> </w:t>
      </w:r>
      <w:r>
        <w:rPr>
          <w:rFonts w:ascii="Times New Roman" w:hAnsi="Times New Roman" w:eastAsia="Times New Roman" w:cs="Times New Roman"/>
          <w:sz w:val="24"/>
          <w:szCs w:val="24"/>
        </w:rPr>
        <w:t>EMV</w:t>
      </w:r>
      <w:r>
        <w:rPr>
          <w:rFonts w:ascii="Times New Roman" w:hAnsi="Times New Roman" w:eastAsia="Times New Roman" w:cs="Times New Roman"/>
          <w:sz w:val="24"/>
          <w:szCs w:val="24"/>
          <w:spacing w:val="-12"/>
        </w:rPr>
        <w:t xml:space="preserve"> </w:t>
      </w:r>
      <w:r>
        <w:rPr>
          <w:sz w:val="24"/>
          <w:szCs w:val="24"/>
          <w:spacing w:val="3"/>
        </w:rPr>
        <w:t>为()万元。</w:t>
      </w:r>
    </w:p>
    <w:p>
      <w:pPr>
        <w:ind w:firstLine="1530"/>
        <w:spacing w:before="161" w:line="4060" w:lineRule="exact"/>
        <w:rPr/>
      </w:pPr>
      <w:r>
        <w:rPr>
          <w:position w:val="-81"/>
        </w:rPr>
        <w:pict>
          <v:group id="_x0000_s52" style="mso-position-vertical-relative:line;mso-position-horizontal-relative:char;width:332pt;height:203.05pt;" filled="false" stroked="false" coordsize="6640,4061" coordorigin="0,0">
            <v:shape id="_x0000_s54" style="position:absolute;left:0;top:0;width:6640;height:4061;" filled="false" stroked="false" type="#_x0000_t75">
              <v:imagedata o:title="" r:id="rId91"/>
            </v:shape>
            <v:shape id="_x0000_s56" style="position:absolute;left:169;top:449;width:3673;height:2820;" filled="false" stroked="false" type="#_x0000_t202">
              <v:fill on="false"/>
              <v:stroke on="false"/>
              <v:path/>
              <v:imagedata o:title=""/>
              <o:lock v:ext="edit" aspectratio="false"/>
              <v:textbox inset="0mm,0mm,0mm,0mm">
                <w:txbxContent>
                  <w:p>
                    <w:pPr>
                      <w:ind w:right="20"/>
                      <w:spacing w:before="19" w:line="180" w:lineRule="auto"/>
                      <w:jc w:val="right"/>
                      <w:rPr>
                        <w:rFonts w:ascii="SimHei" w:hAnsi="SimHei" w:eastAsia="SimHei" w:cs="SimHei"/>
                        <w:sz w:val="20"/>
                        <w:szCs w:val="20"/>
                      </w:rPr>
                    </w:pPr>
                    <w:r>
                      <w:rPr>
                        <w:rFonts w:ascii="SimHei" w:hAnsi="SimHei" w:eastAsia="SimHei" w:cs="SimHei"/>
                        <w:sz w:val="20"/>
                        <w:szCs w:val="20"/>
                        <w:spacing w:val="11"/>
                      </w:rPr>
                      <w:t>-</w:t>
                    </w:r>
                    <w:r>
                      <w:rPr>
                        <w:rFonts w:ascii="SimHei" w:hAnsi="SimHei" w:eastAsia="SimHei" w:cs="SimHei"/>
                        <w:sz w:val="20"/>
                        <w:szCs w:val="20"/>
                        <w:spacing w:val="-53"/>
                      </w:rPr>
                      <w:t xml:space="preserve"> </w:t>
                    </w:r>
                    <w:r>
                      <w:rPr>
                        <w:rFonts w:ascii="SimHei" w:hAnsi="SimHei" w:eastAsia="SimHei" w:cs="SimHei"/>
                        <w:sz w:val="20"/>
                        <w:szCs w:val="20"/>
                        <w:spacing w:val="11"/>
                      </w:rPr>
                      <w:t>100万</w:t>
                    </w:r>
                  </w:p>
                  <w:p>
                    <w:pPr>
                      <w:ind w:left="1839"/>
                      <w:spacing w:line="212" w:lineRule="auto"/>
                      <w:rPr>
                        <w:rFonts w:ascii="SimHei" w:hAnsi="SimHei" w:eastAsia="SimHei" w:cs="SimHei"/>
                        <w:sz w:val="20"/>
                        <w:szCs w:val="20"/>
                      </w:rPr>
                    </w:pPr>
                    <w:r>
                      <w:rPr>
                        <w:rFonts w:ascii="SimHei" w:hAnsi="SimHei" w:eastAsia="SimHei" w:cs="SimHei"/>
                        <w:sz w:val="20"/>
                        <w:szCs w:val="20"/>
                        <w:spacing w:val="-13"/>
                        <w:w w:val="97"/>
                      </w:rPr>
                      <w:t>建造新厂房</w: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20"/>
                      <w:spacing w:before="65" w:line="221" w:lineRule="auto"/>
                      <w:rPr>
                        <w:rFonts w:ascii="SimHei" w:hAnsi="SimHei" w:eastAsia="SimHei" w:cs="SimHei"/>
                        <w:sz w:val="20"/>
                        <w:szCs w:val="20"/>
                      </w:rPr>
                    </w:pPr>
                    <w:r>
                      <w:rPr>
                        <w:rFonts w:ascii="SimHei" w:hAnsi="SimHei" w:eastAsia="SimHei" w:cs="SimHei"/>
                        <w:sz w:val="20"/>
                        <w:szCs w:val="20"/>
                        <w:spacing w:val="-14"/>
                        <w:w w:val="98"/>
                      </w:rPr>
                      <w:t>建造或升级</w:t>
                    </w:r>
                  </w:p>
                  <w:p>
                    <w:pPr>
                      <w:spacing w:line="322" w:lineRule="auto"/>
                      <w:rPr>
                        <w:rFonts w:ascii="Arial"/>
                        <w:sz w:val="21"/>
                      </w:rPr>
                    </w:pPr>
                    <w:r/>
                  </w:p>
                  <w:p>
                    <w:pPr>
                      <w:spacing w:line="322" w:lineRule="auto"/>
                      <w:rPr>
                        <w:rFonts w:ascii="Arial"/>
                        <w:sz w:val="21"/>
                      </w:rPr>
                    </w:pPr>
                    <w:r/>
                  </w:p>
                  <w:p>
                    <w:pPr>
                      <w:ind w:left="3030"/>
                      <w:spacing w:before="65" w:line="224" w:lineRule="auto"/>
                      <w:rPr>
                        <w:rFonts w:ascii="SimHei" w:hAnsi="SimHei" w:eastAsia="SimHei" w:cs="SimHei"/>
                        <w:sz w:val="20"/>
                        <w:szCs w:val="20"/>
                      </w:rPr>
                    </w:pPr>
                    <w:r>
                      <w:rPr>
                        <w:rFonts w:ascii="SimHei" w:hAnsi="SimHei" w:eastAsia="SimHei" w:cs="SimHei"/>
                        <w:sz w:val="20"/>
                        <w:szCs w:val="20"/>
                        <w:spacing w:val="21"/>
                      </w:rPr>
                      <w:t>60万</w:t>
                    </w:r>
                  </w:p>
                  <w:p>
                    <w:pPr>
                      <w:ind w:left="1789"/>
                      <w:spacing w:before="24" w:line="220" w:lineRule="auto"/>
                      <w:rPr>
                        <w:rFonts w:ascii="SimHei" w:hAnsi="SimHei" w:eastAsia="SimHei" w:cs="SimHei"/>
                        <w:sz w:val="20"/>
                        <w:szCs w:val="20"/>
                      </w:rPr>
                    </w:pPr>
                    <w:r>
                      <w:rPr>
                        <w:rFonts w:ascii="SimHei" w:hAnsi="SimHei" w:eastAsia="SimHei" w:cs="SimHei"/>
                        <w:sz w:val="20"/>
                        <w:szCs w:val="20"/>
                        <w:spacing w:val="-14"/>
                        <w:w w:val="96"/>
                      </w:rPr>
                      <w:t>升级现有厂房</w:t>
                    </w:r>
                  </w:p>
                </w:txbxContent>
              </v:textbox>
            </v:shape>
            <v:shape id="_x0000_s58" style="position:absolute;left:4619;top:39;width:2000;height:3990;" filled="false" stroked="false" type="#_x0000_t202">
              <v:fill on="false"/>
              <v:stroke on="false"/>
              <v:path/>
              <v:imagedata o:title=""/>
              <o:lock v:ext="edit" aspectratio="false"/>
              <v:textbox inset="0mm,0mm,0mm,0mm">
                <w:txbxContent>
                  <w:p>
                    <w:pPr>
                      <w:spacing w:line="20" w:lineRule="exact"/>
                      <w:rPr/>
                    </w:pPr>
                    <w:r/>
                  </w:p>
                  <w:tbl>
                    <w:tblPr>
                      <w:tblStyle w:val="TableNormal"/>
                      <w:tblW w:w="1889"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55"/>
                      <w:gridCol w:w="632"/>
                      <w:gridCol w:w="602"/>
                    </w:tblGrid>
                    <w:tr>
                      <w:trPr>
                        <w:trHeight w:val="1602" w:hRule="atLeast"/>
                      </w:trPr>
                      <w:tc>
                        <w:tcPr>
                          <w:tcW w:w="655" w:type="dxa"/>
                          <w:vAlign w:val="top"/>
                        </w:tcPr>
                        <w:p>
                          <w:pPr>
                            <w:spacing w:before="108" w:line="222" w:lineRule="auto"/>
                            <w:rPr>
                              <w:rFonts w:ascii="SimHei" w:hAnsi="SimHei" w:eastAsia="SimHei" w:cs="SimHei"/>
                              <w:sz w:val="20"/>
                              <w:szCs w:val="20"/>
                            </w:rPr>
                          </w:pPr>
                          <w:r>
                            <w:rPr>
                              <w:rFonts w:ascii="SimHei" w:hAnsi="SimHei" w:eastAsia="SimHei" w:cs="SimHei"/>
                              <w:sz w:val="20"/>
                              <w:szCs w:val="20"/>
                              <w:spacing w:val="-15"/>
                              <w:w w:val="99"/>
                            </w:rPr>
                            <w:t>强要求</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before="65" w:line="223" w:lineRule="auto"/>
                            <w:rPr>
                              <w:rFonts w:ascii="SimHei" w:hAnsi="SimHei" w:eastAsia="SimHei" w:cs="SimHei"/>
                              <w:sz w:val="20"/>
                              <w:szCs w:val="20"/>
                            </w:rPr>
                          </w:pPr>
                          <w:r>
                            <w:rPr>
                              <w:rFonts w:ascii="SimHei" w:hAnsi="SimHei" w:eastAsia="SimHei" w:cs="SimHei"/>
                              <w:sz w:val="20"/>
                              <w:szCs w:val="20"/>
                              <w:spacing w:val="-16"/>
                            </w:rPr>
                            <w:t>弱需求</w:t>
                          </w:r>
                        </w:p>
                      </w:tc>
                      <w:tc>
                        <w:tcPr>
                          <w:tcW w:w="632" w:type="dxa"/>
                          <w:vAlign w:val="top"/>
                        </w:tcPr>
                        <w:p>
                          <w:pPr>
                            <w:ind w:left="125"/>
                            <w:spacing w:before="77" w:line="15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rPr>
                            <w:t>70%</w:t>
                          </w:r>
                        </w:p>
                        <w:p>
                          <w:pPr>
                            <w:ind w:right="10"/>
                            <w:spacing w:line="223" w:lineRule="auto"/>
                            <w:jc w:val="right"/>
                            <w:rPr>
                              <w:rFonts w:ascii="SimHei" w:hAnsi="SimHei" w:eastAsia="SimHei" w:cs="SimHei"/>
                              <w:sz w:val="20"/>
                              <w:szCs w:val="20"/>
                            </w:rPr>
                          </w:pPr>
                          <w:r>
                            <w:rPr>
                              <w:rFonts w:ascii="SimHei" w:hAnsi="SimHei" w:eastAsia="SimHei" w:cs="SimHei"/>
                              <w:sz w:val="20"/>
                              <w:szCs w:val="20"/>
                              <w:spacing w:val="-1"/>
                            </w:rPr>
                            <w:t>200万</w:t>
                          </w:r>
                        </w:p>
                        <w:p>
                          <w:pPr>
                            <w:spacing w:line="336" w:lineRule="auto"/>
                            <w:rPr>
                              <w:rFonts w:ascii="Arial"/>
                              <w:sz w:val="21"/>
                            </w:rPr>
                          </w:pPr>
                          <w:r/>
                        </w:p>
                        <w:p>
                          <w:pPr>
                            <w:spacing w:line="337" w:lineRule="auto"/>
                            <w:rPr>
                              <w:rFonts w:ascii="Arial"/>
                              <w:sz w:val="21"/>
                            </w:rPr>
                          </w:pPr>
                          <w:r/>
                        </w:p>
                        <w:p>
                          <w:pPr>
                            <w:ind w:left="125"/>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rPr>
                            <w:t>30%</w:t>
                          </w:r>
                        </w:p>
                        <w:p>
                          <w:pPr>
                            <w:ind w:left="125"/>
                            <w:spacing w:before="12" w:line="177" w:lineRule="auto"/>
                            <w:rPr>
                              <w:rFonts w:ascii="SimHei" w:hAnsi="SimHei" w:eastAsia="SimHei" w:cs="SimHei"/>
                              <w:sz w:val="20"/>
                              <w:szCs w:val="20"/>
                            </w:rPr>
                          </w:pPr>
                          <w:r>
                            <w:rPr>
                              <w:rFonts w:ascii="SimHei" w:hAnsi="SimHei" w:eastAsia="SimHei" w:cs="SimHei"/>
                              <w:sz w:val="20"/>
                              <w:szCs w:val="20"/>
                              <w:spacing w:val="-1"/>
                            </w:rPr>
                            <w:t>90万</w:t>
                          </w:r>
                        </w:p>
                      </w:tc>
                      <w:tc>
                        <w:tcPr>
                          <w:tcW w:w="602" w:type="dxa"/>
                          <w:vAlign w:val="top"/>
                        </w:tcPr>
                        <w:p>
                          <w:pPr>
                            <w:ind w:left="61" w:hanging="9"/>
                            <w:spacing w:before="2" w:line="220" w:lineRule="auto"/>
                            <w:rPr>
                              <w:rFonts w:ascii="SimHei" w:hAnsi="SimHei" w:eastAsia="SimHei" w:cs="SimHei"/>
                              <w:sz w:val="20"/>
                              <w:szCs w:val="20"/>
                            </w:rPr>
                          </w:pPr>
                          <w:r>
                            <w:rPr>
                              <w:rFonts w:ascii="SimHei" w:hAnsi="SimHei" w:eastAsia="SimHei" w:cs="SimHei"/>
                              <w:sz w:val="20"/>
                              <w:szCs w:val="20"/>
                              <w:spacing w:val="-14"/>
                              <w:w w:val="98"/>
                            </w:rPr>
                            <w:t>纯路</w:t>
                          </w:r>
                          <w:r>
                            <w:rPr>
                              <w:rFonts w:ascii="SimHei" w:hAnsi="SimHei" w:eastAsia="SimHei" w:cs="SimHei"/>
                              <w:sz w:val="20"/>
                              <w:szCs w:val="20"/>
                              <w:spacing w:val="-11"/>
                              <w:w w:val="98"/>
                            </w:rPr>
                            <w:t>径</w:t>
                          </w:r>
                          <w:r>
                            <w:rPr>
                              <w:rFonts w:ascii="SimHei" w:hAnsi="SimHei" w:eastAsia="SimHei" w:cs="SimHei"/>
                              <w:sz w:val="20"/>
                              <w:szCs w:val="20"/>
                            </w:rPr>
                            <w:t xml:space="preserve"> </w:t>
                          </w:r>
                          <w:r>
                            <w:rPr>
                              <w:rFonts w:ascii="SimHei" w:hAnsi="SimHei" w:eastAsia="SimHei" w:cs="SimHei"/>
                              <w:sz w:val="20"/>
                              <w:szCs w:val="20"/>
                              <w:spacing w:val="-2"/>
                            </w:rPr>
                            <w:t>价值</w:t>
                          </w:r>
                        </w:p>
                        <w:p>
                          <w:pPr>
                            <w:spacing w:line="286" w:lineRule="auto"/>
                            <w:rPr>
                              <w:rFonts w:ascii="Arial"/>
                              <w:sz w:val="21"/>
                            </w:rPr>
                          </w:pPr>
                          <w:r/>
                        </w:p>
                        <w:p>
                          <w:pPr>
                            <w:spacing w:line="286" w:lineRule="auto"/>
                            <w:rPr>
                              <w:rFonts w:ascii="Arial"/>
                              <w:sz w:val="21"/>
                            </w:rPr>
                          </w:pPr>
                          <w:r/>
                        </w:p>
                        <w:p>
                          <w:pPr>
                            <w:ind w:left="23" w:right="39" w:hanging="10"/>
                            <w:spacing w:before="65" w:line="218" w:lineRule="auto"/>
                            <w:rPr>
                              <w:rFonts w:ascii="SimHei" w:hAnsi="SimHei" w:eastAsia="SimHei" w:cs="SimHei"/>
                              <w:sz w:val="20"/>
                              <w:szCs w:val="20"/>
                            </w:rPr>
                          </w:pPr>
                          <w:r>
                            <w:rPr>
                              <w:rFonts w:ascii="SimHei" w:hAnsi="SimHei" w:eastAsia="SimHei" w:cs="SimHei"/>
                              <w:sz w:val="20"/>
                              <w:szCs w:val="20"/>
                              <w:spacing w:val="-13"/>
                              <w:w w:val="98"/>
                            </w:rPr>
                            <w:t>纯路径</w:t>
                          </w:r>
                          <w:r>
                            <w:rPr>
                              <w:rFonts w:ascii="SimHei" w:hAnsi="SimHei" w:eastAsia="SimHei" w:cs="SimHei"/>
                              <w:sz w:val="20"/>
                              <w:szCs w:val="20"/>
                            </w:rPr>
                            <w:t xml:space="preserve"> </w:t>
                          </w:r>
                          <w:r>
                            <w:rPr>
                              <w:rFonts w:ascii="SimHei" w:hAnsi="SimHei" w:eastAsia="SimHei" w:cs="SimHei"/>
                              <w:sz w:val="20"/>
                              <w:szCs w:val="20"/>
                              <w:spacing w:val="-2"/>
                            </w:rPr>
                            <w:t>价值</w:t>
                          </w:r>
                        </w:p>
                      </w:tc>
                    </w:tr>
                  </w:tbl>
                  <w:p>
                    <w:pPr>
                      <w:spacing w:before="31"/>
                      <w:rPr/>
                    </w:pPr>
                    <w:r/>
                  </w:p>
                  <w:p>
                    <w:pPr>
                      <w:spacing w:before="31"/>
                      <w:rPr/>
                    </w:pPr>
                    <w:r/>
                  </w:p>
                  <w:p>
                    <w:pPr>
                      <w:spacing w:before="30"/>
                      <w:rPr/>
                    </w:pPr>
                    <w:r/>
                  </w:p>
                  <w:tbl>
                    <w:tblPr>
                      <w:tblStyle w:val="TableNormal"/>
                      <w:tblW w:w="1869" w:type="dxa"/>
                      <w:tblInd w:w="1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75"/>
                      <w:gridCol w:w="1194"/>
                    </w:tblGrid>
                    <w:tr>
                      <w:trPr>
                        <w:trHeight w:val="1529" w:hRule="atLeast"/>
                      </w:trPr>
                      <w:tc>
                        <w:tcPr>
                          <w:tcW w:w="675" w:type="dxa"/>
                          <w:vAlign w:val="top"/>
                        </w:tcPr>
                        <w:p>
                          <w:pPr>
                            <w:spacing w:before="108" w:line="222" w:lineRule="auto"/>
                            <w:rPr>
                              <w:rFonts w:ascii="SimHei" w:hAnsi="SimHei" w:eastAsia="SimHei" w:cs="SimHei"/>
                              <w:sz w:val="20"/>
                              <w:szCs w:val="20"/>
                            </w:rPr>
                          </w:pPr>
                          <w:r>
                            <w:rPr>
                              <w:rFonts w:ascii="SimHei" w:hAnsi="SimHei" w:eastAsia="SimHei" w:cs="SimHei"/>
                              <w:sz w:val="20"/>
                              <w:szCs w:val="20"/>
                              <w:spacing w:val="-12"/>
                            </w:rPr>
                            <w:t>强要求</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50"/>
                            <w:spacing w:before="65" w:line="223" w:lineRule="auto"/>
                            <w:rPr>
                              <w:rFonts w:ascii="SimHei" w:hAnsi="SimHei" w:eastAsia="SimHei" w:cs="SimHei"/>
                              <w:sz w:val="20"/>
                              <w:szCs w:val="20"/>
                            </w:rPr>
                          </w:pPr>
                          <w:r>
                            <w:rPr>
                              <w:rFonts w:ascii="SimHei" w:hAnsi="SimHei" w:eastAsia="SimHei" w:cs="SimHei"/>
                              <w:sz w:val="20"/>
                              <w:szCs w:val="20"/>
                              <w:spacing w:val="-16"/>
                            </w:rPr>
                            <w:t>弱需求</w:t>
                          </w:r>
                        </w:p>
                      </w:tc>
                      <w:tc>
                        <w:tcPr>
                          <w:tcW w:w="1194" w:type="dxa"/>
                          <w:vAlign w:val="top"/>
                        </w:tcPr>
                        <w:p>
                          <w:pPr>
                            <w:ind w:left="94" w:firstLine="19"/>
                            <w:spacing w:before="2" w:line="208" w:lineRule="auto"/>
                            <w:rPr>
                              <w:rFonts w:ascii="SimHei" w:hAnsi="SimHei" w:eastAsia="SimHei" w:cs="SimHei"/>
                              <w:sz w:val="20"/>
                              <w:szCs w:val="20"/>
                            </w:rPr>
                          </w:pPr>
                          <w:r>
                            <w:rPr>
                              <w:rFonts w:ascii="Times New Roman" w:hAnsi="Times New Roman" w:eastAsia="Times New Roman" w:cs="Times New Roman"/>
                              <w:sz w:val="20"/>
                              <w:szCs w:val="20"/>
                              <w:spacing w:val="-13"/>
                              <w:position w:val="-4"/>
                            </w:rPr>
                            <w:t>7</w:t>
                          </w:r>
                          <w:r>
                            <w:rPr>
                              <w:rFonts w:ascii="Times New Roman" w:hAnsi="Times New Roman" w:eastAsia="Times New Roman" w:cs="Times New Roman"/>
                              <w:sz w:val="20"/>
                              <w:szCs w:val="20"/>
                              <w:spacing w:val="-12"/>
                              <w:position w:val="-4"/>
                            </w:rPr>
                            <w:t>0%</w:t>
                          </w:r>
                          <w:r>
                            <w:rPr>
                              <w:rFonts w:ascii="Times New Roman" w:hAnsi="Times New Roman" w:eastAsia="Times New Roman" w:cs="Times New Roman"/>
                              <w:sz w:val="20"/>
                              <w:szCs w:val="20"/>
                              <w:spacing w:val="11"/>
                              <w:position w:val="-4"/>
                            </w:rPr>
                            <w:t xml:space="preserve">   </w:t>
                          </w:r>
                          <w:r>
                            <w:rPr>
                              <w:rFonts w:ascii="SimHei" w:hAnsi="SimHei" w:eastAsia="SimHei" w:cs="SimHei"/>
                              <w:sz w:val="20"/>
                              <w:szCs w:val="20"/>
                              <w:spacing w:val="-12"/>
                              <w:position w:val="2"/>
                            </w:rPr>
                            <w:t>纯路</w:t>
                          </w:r>
                          <w:r>
                            <w:rPr>
                              <w:rFonts w:ascii="SimHei" w:hAnsi="SimHei" w:eastAsia="SimHei" w:cs="SimHei"/>
                              <w:sz w:val="20"/>
                              <w:szCs w:val="20"/>
                              <w:spacing w:val="-11"/>
                              <w:position w:val="2"/>
                            </w:rPr>
                            <w:t>径</w:t>
                          </w:r>
                          <w:r>
                            <w:rPr>
                              <w:rFonts w:ascii="SimHei" w:hAnsi="SimHei" w:eastAsia="SimHei" w:cs="SimHei"/>
                              <w:sz w:val="20"/>
                              <w:szCs w:val="20"/>
                              <w:position w:val="2"/>
                            </w:rPr>
                            <w:t xml:space="preserve"> </w:t>
                          </w:r>
                          <w:r>
                            <w:rPr>
                              <w:rFonts w:ascii="SimHei" w:hAnsi="SimHei" w:eastAsia="SimHei" w:cs="SimHei"/>
                              <w:sz w:val="20"/>
                              <w:szCs w:val="20"/>
                              <w:spacing w:val="1"/>
                            </w:rPr>
                            <w:t>120万价值</w:t>
                          </w:r>
                        </w:p>
                        <w:p>
                          <w:pPr>
                            <w:spacing w:line="274" w:lineRule="auto"/>
                            <w:rPr>
                              <w:rFonts w:ascii="Arial"/>
                              <w:sz w:val="21"/>
                            </w:rPr>
                          </w:pPr>
                          <w:r/>
                        </w:p>
                        <w:p>
                          <w:pPr>
                            <w:spacing w:line="275" w:lineRule="auto"/>
                            <w:rPr>
                              <w:rFonts w:ascii="Arial"/>
                              <w:sz w:val="21"/>
                            </w:rPr>
                          </w:pPr>
                          <w:r/>
                        </w:p>
                        <w:p>
                          <w:pPr>
                            <w:ind w:left="185" w:hanging="30"/>
                            <w:spacing w:before="59" w:line="210" w:lineRule="auto"/>
                            <w:rPr>
                              <w:rFonts w:ascii="SimHei" w:hAnsi="SimHei" w:eastAsia="SimHei" w:cs="SimHei"/>
                              <w:sz w:val="18"/>
                              <w:szCs w:val="18"/>
                            </w:rPr>
                          </w:pPr>
                          <w:r>
                            <w:rPr>
                              <w:rFonts w:ascii="SimHei" w:hAnsi="SimHei" w:eastAsia="SimHei" w:cs="SimHei"/>
                              <w:sz w:val="18"/>
                              <w:szCs w:val="18"/>
                              <w:spacing w:val="-7"/>
                            </w:rPr>
                            <w:t>3</w:t>
                          </w:r>
                          <w:r>
                            <w:rPr>
                              <w:rFonts w:ascii="SimHei" w:hAnsi="SimHei" w:eastAsia="SimHei" w:cs="SimHei"/>
                              <w:sz w:val="18"/>
                              <w:szCs w:val="18"/>
                              <w:spacing w:val="-35"/>
                            </w:rPr>
                            <w:t xml:space="preserve"> </w:t>
                          </w:r>
                          <w:r>
                            <w:rPr>
                              <w:rFonts w:ascii="SimHei" w:hAnsi="SimHei" w:eastAsia="SimHei" w:cs="SimHei"/>
                              <w:sz w:val="18"/>
                              <w:szCs w:val="18"/>
                              <w:spacing w:val="-7"/>
                            </w:rPr>
                            <w:t>0</w:t>
                          </w:r>
                          <w:r>
                            <w:rPr>
                              <w:rFonts w:ascii="SimHei" w:hAnsi="SimHei" w:eastAsia="SimHei" w:cs="SimHei"/>
                              <w:sz w:val="18"/>
                              <w:szCs w:val="18"/>
                              <w:spacing w:val="-39"/>
                            </w:rPr>
                            <w:t xml:space="preserve"> </w:t>
                          </w:r>
                          <w:r>
                            <w:rPr>
                              <w:rFonts w:ascii="SimHei" w:hAnsi="SimHei" w:eastAsia="SimHei" w:cs="SimHei"/>
                              <w:sz w:val="18"/>
                              <w:szCs w:val="18"/>
                              <w:spacing w:val="-7"/>
                            </w:rPr>
                            <w:t>%</w:t>
                          </w:r>
                          <w:r>
                            <w:rPr>
                              <w:rFonts w:ascii="SimHei" w:hAnsi="SimHei" w:eastAsia="SimHei" w:cs="SimHei"/>
                              <w:sz w:val="18"/>
                              <w:szCs w:val="18"/>
                              <w:spacing w:val="-36"/>
                            </w:rPr>
                            <w:t xml:space="preserve"> </w:t>
                          </w:r>
                          <w:r>
                            <w:rPr>
                              <w:rFonts w:ascii="SimHei" w:hAnsi="SimHei" w:eastAsia="SimHei" w:cs="SimHei"/>
                              <w:sz w:val="18"/>
                              <w:szCs w:val="18"/>
                              <w:spacing w:val="-7"/>
                            </w:rPr>
                            <w:t>纯</w:t>
                          </w:r>
                          <w:r>
                            <w:rPr>
                              <w:rFonts w:ascii="SimHei" w:hAnsi="SimHei" w:eastAsia="SimHei" w:cs="SimHei"/>
                              <w:sz w:val="18"/>
                              <w:szCs w:val="18"/>
                              <w:spacing w:val="-35"/>
                            </w:rPr>
                            <w:t xml:space="preserve"> </w:t>
                          </w:r>
                          <w:r>
                            <w:rPr>
                              <w:rFonts w:ascii="SimHei" w:hAnsi="SimHei" w:eastAsia="SimHei" w:cs="SimHei"/>
                              <w:sz w:val="18"/>
                              <w:szCs w:val="18"/>
                              <w:spacing w:val="-7"/>
                            </w:rPr>
                            <w:t>路</w:t>
                          </w:r>
                          <w:r>
                            <w:rPr>
                              <w:rFonts w:ascii="SimHei" w:hAnsi="SimHei" w:eastAsia="SimHei" w:cs="SimHei"/>
                              <w:sz w:val="18"/>
                              <w:szCs w:val="18"/>
                              <w:spacing w:val="-36"/>
                            </w:rPr>
                            <w:t xml:space="preserve"> </w:t>
                          </w:r>
                          <w:r>
                            <w:rPr>
                              <w:rFonts w:ascii="SimHei" w:hAnsi="SimHei" w:eastAsia="SimHei" w:cs="SimHei"/>
                              <w:sz w:val="18"/>
                              <w:szCs w:val="18"/>
                              <w:spacing w:val="-7"/>
                            </w:rPr>
                            <w:t>径</w:t>
                          </w:r>
                          <w:r>
                            <w:rPr>
                              <w:rFonts w:ascii="SimHei" w:hAnsi="SimHei" w:eastAsia="SimHei" w:cs="SimHei"/>
                              <w:sz w:val="18"/>
                              <w:szCs w:val="18"/>
                            </w:rPr>
                            <w:t xml:space="preserve"> </w:t>
                          </w:r>
                          <w:r>
                            <w:rPr>
                              <w:rFonts w:ascii="SimHei" w:hAnsi="SimHei" w:eastAsia="SimHei" w:cs="SimHei"/>
                              <w:sz w:val="18"/>
                              <w:szCs w:val="18"/>
                              <w:spacing w:val="23"/>
                            </w:rPr>
                            <w:t>60万价值</w:t>
                          </w:r>
                        </w:p>
                      </w:tc>
                    </w:tr>
                  </w:tbl>
                  <w:p>
                    <w:pPr>
                      <w:rPr>
                        <w:rFonts w:ascii="Arial"/>
                        <w:sz w:val="21"/>
                      </w:rPr>
                    </w:pPr>
                    <w:r/>
                  </w:p>
                </w:txbxContent>
              </v:textbox>
            </v:shape>
          </v:group>
        </w:pict>
      </w:r>
    </w:p>
    <w:p>
      <w:pPr>
        <w:pStyle w:val="BodyText"/>
        <w:ind w:left="19" w:right="47"/>
        <w:spacing w:before="142" w:line="25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A.</w:t>
      </w:r>
      <w:r>
        <w:rPr>
          <w:sz w:val="20"/>
          <w:szCs w:val="20"/>
        </w:rPr>
        <w:t>升</w:t>
      </w:r>
      <w:r>
        <w:rPr>
          <w:sz w:val="20"/>
          <w:szCs w:val="20"/>
          <w:spacing w:val="-25"/>
        </w:rPr>
        <w:t xml:space="preserve"> </w:t>
      </w:r>
      <w:r>
        <w:rPr>
          <w:sz w:val="20"/>
          <w:szCs w:val="20"/>
        </w:rPr>
        <w:t>级</w:t>
      </w:r>
      <w:r>
        <w:rPr>
          <w:sz w:val="20"/>
          <w:szCs w:val="20"/>
          <w:spacing w:val="-40"/>
        </w:rPr>
        <w:t xml:space="preserve"> </w:t>
      </w:r>
      <w:r>
        <w:rPr>
          <w:sz w:val="20"/>
          <w:szCs w:val="20"/>
        </w:rPr>
        <w:t>现</w:t>
      </w:r>
      <w:r>
        <w:rPr>
          <w:sz w:val="20"/>
          <w:szCs w:val="20"/>
          <w:spacing w:val="-41"/>
        </w:rPr>
        <w:t xml:space="preserve"> </w:t>
      </w:r>
      <w:r>
        <w:rPr>
          <w:sz w:val="20"/>
          <w:szCs w:val="20"/>
        </w:rPr>
        <w:t>有</w:t>
      </w:r>
      <w:r>
        <w:rPr>
          <w:sz w:val="20"/>
          <w:szCs w:val="20"/>
          <w:spacing w:val="-40"/>
        </w:rPr>
        <w:t xml:space="preserve"> </w:t>
      </w:r>
      <w:r>
        <w:rPr>
          <w:sz w:val="20"/>
          <w:szCs w:val="20"/>
        </w:rPr>
        <w:t>厂</w:t>
      </w:r>
      <w:r>
        <w:rPr>
          <w:sz w:val="20"/>
          <w:szCs w:val="20"/>
          <w:spacing w:val="-41"/>
        </w:rPr>
        <w:t xml:space="preserve"> </w:t>
      </w:r>
      <w:r>
        <w:rPr>
          <w:sz w:val="20"/>
          <w:szCs w:val="20"/>
        </w:rPr>
        <w:t>房</w:t>
      </w:r>
      <w:r>
        <w:rPr>
          <w:sz w:val="20"/>
          <w:szCs w:val="20"/>
          <w:spacing w:val="-43"/>
        </w:rPr>
        <w:t xml:space="preserve"> </w:t>
      </w:r>
      <w:r>
        <w:rPr>
          <w:sz w:val="20"/>
          <w:szCs w:val="20"/>
        </w:rPr>
        <w:t>4</w:t>
      </w:r>
      <w:r>
        <w:rPr>
          <w:sz w:val="20"/>
          <w:szCs w:val="20"/>
          <w:spacing w:val="-39"/>
        </w:rPr>
        <w:t xml:space="preserve"> </w:t>
      </w:r>
      <w:r>
        <w:rPr>
          <w:sz w:val="20"/>
          <w:szCs w:val="20"/>
        </w:rPr>
        <w:t>2       </w:t>
      </w:r>
      <w:r>
        <w:rPr>
          <w:rFonts w:ascii="Times New Roman" w:hAnsi="Times New Roman" w:eastAsia="Times New Roman" w:cs="Times New Roman"/>
          <w:sz w:val="20"/>
          <w:szCs w:val="20"/>
        </w:rPr>
        <w:t>B.</w:t>
      </w:r>
      <w:r>
        <w:rPr>
          <w:rFonts w:ascii="Times New Roman" w:hAnsi="Times New Roman" w:eastAsia="Times New Roman" w:cs="Times New Roman"/>
          <w:sz w:val="20"/>
          <w:szCs w:val="20"/>
          <w:spacing w:val="20"/>
          <w:w w:val="101"/>
        </w:rPr>
        <w:t xml:space="preserve"> </w:t>
      </w:r>
      <w:r>
        <w:rPr>
          <w:sz w:val="20"/>
          <w:szCs w:val="20"/>
        </w:rPr>
        <w:t>建</w:t>
      </w:r>
      <w:r>
        <w:rPr>
          <w:sz w:val="20"/>
          <w:szCs w:val="20"/>
          <w:spacing w:val="-45"/>
        </w:rPr>
        <w:t xml:space="preserve"> </w:t>
      </w:r>
      <w:r>
        <w:rPr>
          <w:sz w:val="20"/>
          <w:szCs w:val="20"/>
        </w:rPr>
        <w:t>造</w:t>
      </w:r>
      <w:r>
        <w:rPr>
          <w:sz w:val="20"/>
          <w:szCs w:val="20"/>
          <w:spacing w:val="-42"/>
        </w:rPr>
        <w:t xml:space="preserve"> </w:t>
      </w:r>
      <w:r>
        <w:rPr>
          <w:sz w:val="20"/>
          <w:szCs w:val="20"/>
        </w:rPr>
        <w:t>新</w:t>
      </w:r>
      <w:r>
        <w:rPr>
          <w:sz w:val="20"/>
          <w:szCs w:val="20"/>
          <w:spacing w:val="-42"/>
        </w:rPr>
        <w:t xml:space="preserve"> </w:t>
      </w:r>
      <w:r>
        <w:rPr>
          <w:sz w:val="20"/>
          <w:szCs w:val="20"/>
        </w:rPr>
        <w:t>厂</w:t>
      </w:r>
      <w:r>
        <w:rPr>
          <w:sz w:val="20"/>
          <w:szCs w:val="20"/>
          <w:spacing w:val="-42"/>
        </w:rPr>
        <w:t xml:space="preserve"> </w:t>
      </w:r>
      <w:r>
        <w:rPr>
          <w:sz w:val="20"/>
          <w:szCs w:val="20"/>
        </w:rPr>
        <w:t>房</w:t>
      </w:r>
      <w:r>
        <w:rPr>
          <w:sz w:val="20"/>
          <w:szCs w:val="20"/>
          <w:spacing w:val="-42"/>
        </w:rPr>
        <w:t xml:space="preserve"> </w:t>
      </w:r>
      <w:r>
        <w:rPr>
          <w:sz w:val="20"/>
          <w:szCs w:val="20"/>
        </w:rPr>
        <w:t>6</w:t>
      </w:r>
      <w:r>
        <w:rPr>
          <w:sz w:val="20"/>
          <w:szCs w:val="20"/>
          <w:spacing w:val="-39"/>
        </w:rPr>
        <w:t xml:space="preserve"> </w:t>
      </w:r>
      <w:r>
        <w:rPr>
          <w:sz w:val="20"/>
          <w:szCs w:val="20"/>
        </w:rPr>
        <w:t>7       </w:t>
      </w:r>
      <w:r>
        <w:rPr>
          <w:sz w:val="24"/>
          <w:szCs w:val="24"/>
        </w:rPr>
        <w:t>C.升级现有厂房60       </w:t>
      </w:r>
      <w:r>
        <w:rPr>
          <w:rFonts w:ascii="Times New Roman" w:hAnsi="Times New Roman" w:eastAsia="Times New Roman" w:cs="Times New Roman"/>
          <w:sz w:val="24"/>
          <w:szCs w:val="24"/>
        </w:rPr>
        <w:t>D.</w:t>
      </w:r>
      <w:r>
        <w:rPr>
          <w:sz w:val="24"/>
          <w:szCs w:val="24"/>
        </w:rPr>
        <w:t>建造新厂房100 </w:t>
      </w:r>
      <w:r>
        <w:rPr>
          <w:sz w:val="20"/>
          <w:szCs w:val="20"/>
          <w:spacing w:val="-10"/>
        </w:rPr>
        <w:t>【 答</w:t>
      </w:r>
      <w:r>
        <w:rPr>
          <w:sz w:val="20"/>
          <w:szCs w:val="20"/>
          <w:spacing w:val="-31"/>
        </w:rPr>
        <w:t xml:space="preserve"> </w:t>
      </w:r>
      <w:r>
        <w:rPr>
          <w:sz w:val="20"/>
          <w:szCs w:val="20"/>
          <w:spacing w:val="-10"/>
        </w:rPr>
        <w:t>案</w:t>
      </w:r>
      <w:r>
        <w:rPr>
          <w:sz w:val="20"/>
          <w:szCs w:val="20"/>
          <w:spacing w:val="-40"/>
        </w:rPr>
        <w:t xml:space="preserve"> </w:t>
      </w:r>
      <w:r>
        <w:rPr>
          <w:sz w:val="20"/>
          <w:szCs w:val="20"/>
          <w:spacing w:val="-10"/>
        </w:rPr>
        <w:t>】</w:t>
      </w:r>
      <w:r>
        <w:rPr>
          <w:rFonts w:ascii="Times New Roman" w:hAnsi="Times New Roman" w:eastAsia="Times New Roman" w:cs="Times New Roman"/>
          <w:sz w:val="20"/>
          <w:szCs w:val="20"/>
          <w:spacing w:val="-10"/>
        </w:rPr>
        <w:t>B</w:t>
      </w:r>
    </w:p>
    <w:p>
      <w:pPr>
        <w:pStyle w:val="BodyText"/>
        <w:spacing w:line="212" w:lineRule="auto"/>
        <w:rPr>
          <w:sz w:val="24"/>
          <w:szCs w:val="24"/>
        </w:rPr>
      </w:pPr>
      <w:r>
        <w:rPr>
          <w:sz w:val="24"/>
          <w:szCs w:val="24"/>
          <w:spacing w:val="5"/>
        </w:rPr>
        <w:t>【解析】</w:t>
      </w:r>
      <w:r>
        <w:rPr>
          <w:rFonts w:ascii="Times New Roman" w:hAnsi="Times New Roman" w:eastAsia="Times New Roman" w:cs="Times New Roman"/>
          <w:sz w:val="24"/>
          <w:szCs w:val="24"/>
          <w:spacing w:val="5"/>
        </w:rPr>
        <w:t>P409,   </w:t>
      </w:r>
      <w:r>
        <w:rPr>
          <w:sz w:val="24"/>
          <w:szCs w:val="24"/>
          <w:spacing w:val="5"/>
        </w:rPr>
        <w:t>和2021年上半年案例计算类似</w:t>
      </w:r>
    </w:p>
    <w:p>
      <w:pPr>
        <w:pStyle w:val="BodyText"/>
        <w:ind w:left="19" w:right="4516"/>
        <w:spacing w:before="24" w:line="268" w:lineRule="auto"/>
        <w:rPr>
          <w:rFonts w:ascii="Times New Roman" w:hAnsi="Times New Roman" w:eastAsia="Times New Roman" w:cs="Times New Roman"/>
          <w:sz w:val="20"/>
          <w:szCs w:val="20"/>
        </w:rPr>
      </w:pPr>
      <w:r>
        <w:rPr>
          <w:sz w:val="24"/>
          <w:szCs w:val="24"/>
        </w:rPr>
        <w:t>建造新厂房</w:t>
      </w:r>
      <w:r>
        <w:rPr>
          <w:rFonts w:ascii="Times New Roman" w:hAnsi="Times New Roman" w:eastAsia="Times New Roman" w:cs="Times New Roman"/>
          <w:sz w:val="24"/>
          <w:szCs w:val="24"/>
        </w:rPr>
        <w:t>EMV=(200-100)*70%+(90-100)*30%=67</w:t>
      </w:r>
      <w:r>
        <w:rPr>
          <w:rFonts w:ascii="Times New Roman" w:hAnsi="Times New Roman" w:eastAsia="Times New Roman" w:cs="Times New Roman"/>
          <w:sz w:val="24"/>
          <w:szCs w:val="24"/>
          <w:spacing w:val="13"/>
        </w:rPr>
        <w:t xml:space="preserve"> </w:t>
      </w:r>
      <w:r>
        <w:rPr>
          <w:sz w:val="20"/>
          <w:szCs w:val="20"/>
          <w:spacing w:val="-2"/>
        </w:rPr>
        <w:t>升</w:t>
      </w:r>
      <w:r>
        <w:rPr>
          <w:sz w:val="20"/>
          <w:szCs w:val="20"/>
          <w:spacing w:val="-32"/>
        </w:rPr>
        <w:t xml:space="preserve"> </w:t>
      </w:r>
      <w:r>
        <w:rPr>
          <w:sz w:val="20"/>
          <w:szCs w:val="20"/>
          <w:spacing w:val="-2"/>
        </w:rPr>
        <w:t>级</w:t>
      </w:r>
      <w:r>
        <w:rPr>
          <w:sz w:val="20"/>
          <w:szCs w:val="20"/>
          <w:spacing w:val="-44"/>
        </w:rPr>
        <w:t xml:space="preserve"> </w:t>
      </w:r>
      <w:r>
        <w:rPr>
          <w:sz w:val="20"/>
          <w:szCs w:val="20"/>
          <w:spacing w:val="-2"/>
        </w:rPr>
        <w:t>现</w:t>
      </w:r>
      <w:r>
        <w:rPr>
          <w:sz w:val="20"/>
          <w:szCs w:val="20"/>
          <w:spacing w:val="-45"/>
        </w:rPr>
        <w:t xml:space="preserve"> </w:t>
      </w:r>
      <w:r>
        <w:rPr>
          <w:sz w:val="20"/>
          <w:szCs w:val="20"/>
          <w:spacing w:val="-2"/>
        </w:rPr>
        <w:t>有</w:t>
      </w:r>
      <w:r>
        <w:rPr>
          <w:sz w:val="20"/>
          <w:szCs w:val="20"/>
          <w:spacing w:val="-43"/>
        </w:rPr>
        <w:t xml:space="preserve"> </w:t>
      </w:r>
      <w:r>
        <w:rPr>
          <w:sz w:val="20"/>
          <w:szCs w:val="20"/>
          <w:spacing w:val="-2"/>
        </w:rPr>
        <w:t>厂</w:t>
      </w:r>
      <w:r>
        <w:rPr>
          <w:sz w:val="20"/>
          <w:szCs w:val="20"/>
          <w:spacing w:val="-45"/>
        </w:rPr>
        <w:t xml:space="preserve"> </w:t>
      </w:r>
      <w:r>
        <w:rPr>
          <w:sz w:val="20"/>
          <w:szCs w:val="20"/>
          <w:spacing w:val="-2"/>
        </w:rPr>
        <w:t>房</w:t>
      </w:r>
      <w:r>
        <w:rPr>
          <w:sz w:val="20"/>
          <w:szCs w:val="20"/>
          <w:spacing w:val="-53"/>
        </w:rPr>
        <w:t xml:space="preserve"> </w:t>
      </w:r>
      <w:r>
        <w:rPr>
          <w:rFonts w:ascii="Times New Roman" w:hAnsi="Times New Roman" w:eastAsia="Times New Roman" w:cs="Times New Roman"/>
          <w:sz w:val="20"/>
          <w:szCs w:val="20"/>
          <w:spacing w:val="-2"/>
        </w:rPr>
        <w:t>EMV=(120-60)*70%+(60-60)*30%=42</w:t>
      </w:r>
    </w:p>
    <w:p>
      <w:pPr>
        <w:pStyle w:val="BodyText"/>
        <w:ind w:left="23"/>
        <w:spacing w:before="314" w:line="219" w:lineRule="auto"/>
        <w:rPr>
          <w:sz w:val="24"/>
          <w:szCs w:val="24"/>
        </w:rPr>
      </w:pPr>
      <w:r>
        <w:rPr>
          <w:sz w:val="24"/>
          <w:szCs w:val="24"/>
          <w:b/>
          <w:bCs/>
          <w:spacing w:val="3"/>
        </w:rPr>
        <w:t>试题48-</w:t>
      </w:r>
      <w:r>
        <w:rPr>
          <w:sz w:val="24"/>
          <w:szCs w:val="24"/>
          <w:spacing w:val="3"/>
        </w:rPr>
        <w:t xml:space="preserve"> </w:t>
      </w:r>
      <w:r>
        <w:rPr>
          <w:sz w:val="24"/>
          <w:szCs w:val="24"/>
          <w:b/>
          <w:bCs/>
          <w:spacing w:val="3"/>
        </w:rPr>
        <w:t>【2021年下半年-第48题】</w:t>
      </w:r>
      <w:r>
        <w:rPr>
          <w:sz w:val="24"/>
          <w:szCs w:val="24"/>
          <w:spacing w:val="-31"/>
        </w:rPr>
        <w:t xml:space="preserve"> </w:t>
      </w:r>
      <w:r>
        <w:rPr>
          <w:sz w:val="24"/>
          <w:szCs w:val="24"/>
          <w:b/>
          <w:bCs/>
          <w:spacing w:val="3"/>
        </w:rPr>
        <w:t>-马斯洛的需求层次</w:t>
      </w:r>
    </w:p>
    <w:p>
      <w:pPr>
        <w:spacing w:line="219" w:lineRule="auto"/>
        <w:sectPr>
          <w:footerReference w:type="default" r:id="rId90"/>
          <w:pgSz w:w="11910" w:h="16840"/>
          <w:pgMar w:top="400" w:right="1030" w:bottom="1140" w:left="1030" w:header="0" w:footer="1023" w:gutter="0"/>
        </w:sectPr>
        <w:rPr>
          <w:sz w:val="24"/>
          <w:szCs w:val="24"/>
        </w:rPr>
      </w:pPr>
    </w:p>
    <w:p>
      <w:pPr>
        <w:spacing w:line="366" w:lineRule="auto"/>
        <w:rPr>
          <w:rFonts w:ascii="Arial"/>
          <w:sz w:val="21"/>
        </w:rPr>
      </w:pPr>
      <w:r/>
    </w:p>
    <w:p>
      <w:pPr>
        <w:pStyle w:val="BodyText"/>
        <w:ind w:left="14"/>
        <w:spacing w:before="75"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p>
      <w:pPr>
        <w:spacing w:line="295" w:lineRule="auto"/>
        <w:rPr>
          <w:rFonts w:ascii="Arial"/>
          <w:sz w:val="21"/>
        </w:rPr>
      </w:pPr>
      <w:r/>
    </w:p>
    <w:p>
      <w:pPr>
        <w:pStyle w:val="BodyText"/>
        <w:ind w:left="14" w:right="56"/>
        <w:spacing w:before="75" w:line="249" w:lineRule="auto"/>
        <w:jc w:val="both"/>
        <w:rPr>
          <w:sz w:val="23"/>
          <w:szCs w:val="23"/>
        </w:rPr>
      </w:pPr>
      <w:r>
        <w:rPr>
          <w:sz w:val="23"/>
          <w:szCs w:val="23"/>
          <w:spacing w:val="8"/>
        </w:rPr>
        <w:t>近期，国家多个部委发布相关文件，其中“督促平台及第三方合作单位为</w:t>
      </w:r>
      <w:r>
        <w:rPr>
          <w:sz w:val="23"/>
          <w:szCs w:val="23"/>
          <w:spacing w:val="7"/>
        </w:rPr>
        <w:t>建立劳动关系的外卖</w:t>
      </w:r>
      <w:r>
        <w:rPr>
          <w:sz w:val="23"/>
          <w:szCs w:val="23"/>
        </w:rPr>
        <w:t xml:space="preserve"> </w:t>
      </w:r>
      <w:r>
        <w:rPr>
          <w:sz w:val="23"/>
          <w:szCs w:val="23"/>
          <w:spacing w:val="9"/>
        </w:rPr>
        <w:t>送餐员参加社会保险，支持其他外卖送餐员</w:t>
      </w:r>
      <w:r>
        <w:rPr>
          <w:sz w:val="23"/>
          <w:szCs w:val="23"/>
          <w:spacing w:val="8"/>
        </w:rPr>
        <w:t>参加社会保险”。本条信息按照马斯洛的需求层次</w:t>
      </w:r>
      <w:r>
        <w:rPr>
          <w:sz w:val="23"/>
          <w:szCs w:val="23"/>
        </w:rPr>
        <w:t xml:space="preserve"> </w:t>
      </w:r>
      <w:r>
        <w:rPr>
          <w:sz w:val="23"/>
          <w:szCs w:val="23"/>
          <w:spacing w:val="26"/>
        </w:rPr>
        <w:t>理论，属于()的需求。</w:t>
      </w:r>
    </w:p>
    <w:p>
      <w:pPr>
        <w:pStyle w:val="BodyText"/>
        <w:ind w:right="4064" w:firstLine="14"/>
        <w:spacing w:before="1" w:line="24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生理</w:t>
      </w:r>
      <w:r>
        <w:rPr>
          <w:sz w:val="23"/>
          <w:szCs w:val="23"/>
          <w:spacing w:val="4"/>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5"/>
        </w:rPr>
        <w:t xml:space="preserve"> </w:t>
      </w:r>
      <w:r>
        <w:rPr>
          <w:sz w:val="23"/>
          <w:szCs w:val="23"/>
          <w:spacing w:val="7"/>
        </w:rPr>
        <w:t>安全</w:t>
      </w:r>
      <w:r>
        <w:rPr>
          <w:sz w:val="23"/>
          <w:szCs w:val="23"/>
          <w:spacing w:val="1"/>
        </w:rPr>
        <w:t xml:space="preserve">      </w:t>
      </w:r>
      <w:r>
        <w:rPr>
          <w:sz w:val="23"/>
          <w:szCs w:val="23"/>
          <w:spacing w:val="7"/>
        </w:rPr>
        <w:t>C.社会交往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4"/>
        </w:rPr>
        <w:t xml:space="preserve"> </w:t>
      </w:r>
      <w:r>
        <w:rPr>
          <w:sz w:val="23"/>
          <w:szCs w:val="23"/>
          <w:spacing w:val="7"/>
        </w:rPr>
        <w:t>受尊重</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spacing w:before="9" w:line="212" w:lineRule="auto"/>
        <w:rPr>
          <w:sz w:val="23"/>
          <w:szCs w:val="23"/>
        </w:rPr>
      </w:pPr>
      <w:r>
        <w:rPr>
          <w:sz w:val="23"/>
          <w:szCs w:val="23"/>
          <w:spacing w:val="4"/>
        </w:rPr>
        <w:t>【解析】</w:t>
      </w:r>
      <w:r>
        <w:rPr>
          <w:rFonts w:ascii="Times New Roman" w:hAnsi="Times New Roman" w:eastAsia="Times New Roman" w:cs="Times New Roman"/>
          <w:sz w:val="23"/>
          <w:szCs w:val="23"/>
          <w:spacing w:val="4"/>
        </w:rPr>
        <w:t>P351,</w:t>
      </w:r>
      <w:r>
        <w:rPr>
          <w:rFonts w:ascii="Times New Roman" w:hAnsi="Times New Roman" w:eastAsia="Times New Roman" w:cs="Times New Roman"/>
          <w:sz w:val="23"/>
          <w:szCs w:val="23"/>
          <w:spacing w:val="22"/>
        </w:rPr>
        <w:t xml:space="preserve">   </w:t>
      </w:r>
      <w:r>
        <w:rPr>
          <w:sz w:val="23"/>
          <w:szCs w:val="23"/>
          <w:spacing w:val="4"/>
        </w:rPr>
        <w:t>马斯洛的需要层次理论：</w:t>
      </w:r>
    </w:p>
    <w:p>
      <w:pPr>
        <w:pStyle w:val="BodyText"/>
        <w:ind w:left="14" w:right="140" w:firstLine="100"/>
        <w:spacing w:before="50" w:line="238" w:lineRule="auto"/>
        <w:rPr>
          <w:sz w:val="23"/>
          <w:szCs w:val="23"/>
        </w:rPr>
      </w:pPr>
      <w:r>
        <w:rPr>
          <w:sz w:val="23"/>
          <w:szCs w:val="23"/>
          <w:spacing w:val="12"/>
        </w:rPr>
        <w:t>(1)生理需求：对衣食住行等需求，常见的激励措施：员工宿舍、工作餐、工作服、班车、</w:t>
      </w:r>
      <w:r>
        <w:rPr>
          <w:sz w:val="23"/>
          <w:szCs w:val="23"/>
          <w:spacing w:val="16"/>
        </w:rPr>
        <w:t xml:space="preserve"> </w:t>
      </w:r>
      <w:r>
        <w:rPr>
          <w:sz w:val="23"/>
          <w:szCs w:val="23"/>
          <w:spacing w:val="5"/>
        </w:rPr>
        <w:t>工资、补贴、奖金等。</w:t>
      </w:r>
    </w:p>
    <w:p>
      <w:pPr>
        <w:pStyle w:val="BodyText"/>
        <w:ind w:left="14" w:firstLine="100"/>
        <w:spacing w:before="12" w:line="248" w:lineRule="auto"/>
        <w:rPr>
          <w:sz w:val="23"/>
          <w:szCs w:val="23"/>
        </w:rPr>
      </w:pPr>
      <w:r>
        <w:rPr>
          <w:sz w:val="23"/>
          <w:szCs w:val="23"/>
          <w:spacing w:val="7"/>
        </w:rPr>
        <w:t>(</w:t>
      </w:r>
      <w:r>
        <w:rPr>
          <w:rFonts w:ascii="Times New Roman" w:hAnsi="Times New Roman" w:eastAsia="Times New Roman" w:cs="Times New Roman"/>
          <w:sz w:val="23"/>
          <w:szCs w:val="23"/>
          <w:spacing w:val="7"/>
        </w:rPr>
        <w:t>2)</w:t>
      </w:r>
      <w:r>
        <w:rPr>
          <w:rFonts w:ascii="Times New Roman" w:hAnsi="Times New Roman" w:eastAsia="Times New Roman" w:cs="Times New Roman"/>
          <w:sz w:val="23"/>
          <w:szCs w:val="23"/>
          <w:spacing w:val="24"/>
        </w:rPr>
        <w:t xml:space="preserve">  </w:t>
      </w:r>
      <w:r>
        <w:rPr>
          <w:sz w:val="23"/>
          <w:szCs w:val="23"/>
          <w:u w:val="single" w:color="auto"/>
          <w:spacing w:val="7"/>
        </w:rPr>
        <w:t>安全需求</w:t>
      </w:r>
      <w:r>
        <w:rPr>
          <w:sz w:val="23"/>
          <w:szCs w:val="23"/>
          <w:spacing w:val="7"/>
        </w:rPr>
        <w:t>：包括对人身安全、生活稳定、不致失业以及免遭痛苦、威胁或疾病等的需求。</w:t>
      </w:r>
      <w:r>
        <w:rPr>
          <w:sz w:val="23"/>
          <w:szCs w:val="23"/>
        </w:rPr>
        <w:t xml:space="preserve"> </w:t>
      </w:r>
      <w:r>
        <w:rPr>
          <w:sz w:val="23"/>
          <w:szCs w:val="23"/>
          <w:spacing w:val="6"/>
        </w:rPr>
        <w:t>常见的激励措施：养老保险、医疗保障、长期劳动合同、 </w:t>
      </w:r>
      <w:r>
        <w:rPr>
          <w:sz w:val="23"/>
          <w:szCs w:val="23"/>
          <w:u w:val="single" w:color="auto"/>
          <w:spacing w:val="6"/>
        </w:rPr>
        <w:t>意外保险、失业保险</w:t>
      </w:r>
      <w:r>
        <w:rPr>
          <w:sz w:val="23"/>
          <w:szCs w:val="23"/>
          <w:spacing w:val="6"/>
        </w:rPr>
        <w:t>等。</w:t>
      </w:r>
    </w:p>
    <w:p>
      <w:pPr>
        <w:pStyle w:val="BodyText"/>
        <w:ind w:left="14" w:right="82" w:firstLine="100"/>
        <w:spacing w:before="26" w:line="238" w:lineRule="auto"/>
        <w:rPr>
          <w:sz w:val="23"/>
          <w:szCs w:val="23"/>
        </w:rPr>
      </w:pPr>
      <w:r>
        <w:rPr>
          <w:sz w:val="23"/>
          <w:szCs w:val="23"/>
          <w:spacing w:val="14"/>
        </w:rPr>
        <w:t>(3)社会交往的需求：包括对友谊、爱情以及隶属关系的需求。常见的激</w:t>
      </w:r>
      <w:r>
        <w:rPr>
          <w:sz w:val="23"/>
          <w:szCs w:val="23"/>
          <w:spacing w:val="13"/>
        </w:rPr>
        <w:t>励措施：定期员工</w:t>
      </w:r>
      <w:r>
        <w:rPr>
          <w:sz w:val="23"/>
          <w:szCs w:val="23"/>
        </w:rPr>
        <w:t xml:space="preserve"> </w:t>
      </w:r>
      <w:r>
        <w:rPr>
          <w:sz w:val="23"/>
          <w:szCs w:val="23"/>
          <w:spacing w:val="6"/>
        </w:rPr>
        <w:t>活动、聚会、比赛、俱乐部等。</w:t>
      </w:r>
    </w:p>
    <w:p>
      <w:pPr>
        <w:pStyle w:val="BodyText"/>
        <w:ind w:left="14" w:right="19" w:firstLine="100"/>
        <w:spacing w:before="26" w:line="238" w:lineRule="auto"/>
        <w:rPr>
          <w:sz w:val="23"/>
          <w:szCs w:val="23"/>
        </w:rPr>
      </w:pPr>
      <w:r>
        <w:rPr>
          <w:sz w:val="23"/>
          <w:szCs w:val="23"/>
          <w:spacing w:val="10"/>
        </w:rPr>
        <w:t>(4)受尊重的需求：自尊心和荣誉感。常见的</w:t>
      </w:r>
      <w:r>
        <w:rPr>
          <w:sz w:val="23"/>
          <w:szCs w:val="23"/>
          <w:spacing w:val="9"/>
        </w:rPr>
        <w:t>激励措施：荣誉性的奖励，形象、地位的提升，</w:t>
      </w:r>
      <w:r>
        <w:rPr>
          <w:sz w:val="23"/>
          <w:szCs w:val="23"/>
        </w:rPr>
        <w:t xml:space="preserve"> </w:t>
      </w:r>
      <w:r>
        <w:rPr>
          <w:sz w:val="23"/>
          <w:szCs w:val="23"/>
          <w:spacing w:val="6"/>
        </w:rPr>
        <w:t>颁发奖章，作为导师培训别人等。</w:t>
      </w:r>
    </w:p>
    <w:p>
      <w:pPr>
        <w:pStyle w:val="BodyText"/>
        <w:ind w:left="14" w:right="84" w:firstLine="100"/>
        <w:spacing w:before="29" w:line="244" w:lineRule="auto"/>
        <w:rPr>
          <w:sz w:val="23"/>
          <w:szCs w:val="23"/>
        </w:rPr>
      </w:pPr>
      <w:r>
        <w:rPr>
          <w:sz w:val="23"/>
          <w:szCs w:val="23"/>
          <w:spacing w:val="13"/>
        </w:rPr>
        <w:t>(5)自我实现的需求：实现自己的潜力，发挥个人能力到最大程度，使自己越来越成为自己</w:t>
      </w:r>
      <w:r>
        <w:rPr>
          <w:sz w:val="23"/>
          <w:szCs w:val="23"/>
          <w:spacing w:val="12"/>
        </w:rPr>
        <w:t xml:space="preserve"> </w:t>
      </w:r>
      <w:r>
        <w:rPr>
          <w:sz w:val="23"/>
          <w:szCs w:val="23"/>
          <w:spacing w:val="8"/>
        </w:rPr>
        <w:t>所期望的人物。常见的激励措施：给他更多的空间让他负责、让他成为智</w:t>
      </w:r>
      <w:r>
        <w:rPr>
          <w:sz w:val="23"/>
          <w:szCs w:val="23"/>
          <w:spacing w:val="7"/>
        </w:rPr>
        <w:t>囊团、参与决策、参</w:t>
      </w:r>
      <w:r>
        <w:rPr>
          <w:sz w:val="23"/>
          <w:szCs w:val="23"/>
        </w:rPr>
        <w:t xml:space="preserve"> </w:t>
      </w:r>
      <w:r>
        <w:rPr>
          <w:sz w:val="23"/>
          <w:szCs w:val="23"/>
          <w:spacing w:val="5"/>
        </w:rPr>
        <w:t>与公司的管理会议等。</w:t>
      </w:r>
    </w:p>
    <w:p>
      <w:pPr>
        <w:spacing w:line="269" w:lineRule="auto"/>
        <w:rPr>
          <w:rFonts w:ascii="Arial"/>
          <w:sz w:val="21"/>
        </w:rPr>
      </w:pPr>
      <w:r/>
    </w:p>
    <w:p>
      <w:pPr>
        <w:pStyle w:val="BodyText"/>
        <w:ind w:left="18"/>
        <w:spacing w:before="74" w:line="219" w:lineRule="auto"/>
        <w:rPr>
          <w:sz w:val="23"/>
          <w:szCs w:val="23"/>
        </w:rPr>
      </w:pPr>
      <w:r>
        <w:rPr>
          <w:sz w:val="23"/>
          <w:szCs w:val="23"/>
          <w:b/>
          <w:bCs/>
          <w:spacing w:val="10"/>
        </w:rPr>
        <w:t>试题49-</w:t>
      </w:r>
      <w:r>
        <w:rPr>
          <w:sz w:val="23"/>
          <w:szCs w:val="23"/>
          <w:spacing w:val="10"/>
        </w:rPr>
        <w:t xml:space="preserve"> </w:t>
      </w:r>
      <w:r>
        <w:rPr>
          <w:sz w:val="23"/>
          <w:szCs w:val="23"/>
          <w:b/>
          <w:bCs/>
          <w:spacing w:val="10"/>
        </w:rPr>
        <w:t>【2021年下半年-第49题】</w:t>
      </w:r>
      <w:r>
        <w:rPr>
          <w:sz w:val="23"/>
          <w:szCs w:val="23"/>
          <w:spacing w:val="10"/>
        </w:rPr>
        <w:t xml:space="preserve"> </w:t>
      </w:r>
      <w:r>
        <w:rPr>
          <w:sz w:val="23"/>
          <w:szCs w:val="23"/>
          <w:b/>
          <w:bCs/>
          <w:spacing w:val="10"/>
        </w:rPr>
        <w:t>-建设项目团队的输出</w:t>
      </w:r>
    </w:p>
    <w:p>
      <w:pPr>
        <w:pStyle w:val="BodyText"/>
        <w:ind w:left="14"/>
        <w:spacing w:before="41" w:line="219" w:lineRule="auto"/>
        <w:rPr>
          <w:sz w:val="23"/>
          <w:szCs w:val="23"/>
        </w:rPr>
      </w:pPr>
      <w:r>
        <w:rPr>
          <w:sz w:val="23"/>
          <w:szCs w:val="23"/>
          <w:spacing w:val="24"/>
        </w:rPr>
        <w:t>团队成员的离职率降低，是()过程的输出。</w:t>
      </w:r>
    </w:p>
    <w:p>
      <w:pPr>
        <w:pStyle w:val="BodyText"/>
        <w:ind w:right="1552" w:firstLine="14"/>
        <w:spacing w:before="36"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规划人力资源管理   </w:t>
      </w:r>
      <w:r>
        <w:rPr>
          <w:rFonts w:ascii="Times New Roman" w:hAnsi="Times New Roman" w:eastAsia="Times New Roman" w:cs="Times New Roman"/>
          <w:sz w:val="23"/>
          <w:szCs w:val="23"/>
          <w:spacing w:val="7"/>
        </w:rPr>
        <w:t>B. </w:t>
      </w:r>
      <w:r>
        <w:rPr>
          <w:sz w:val="23"/>
          <w:szCs w:val="23"/>
          <w:spacing w:val="7"/>
        </w:rPr>
        <w:t>组建项目团队</w:t>
      </w:r>
      <w:r>
        <w:rPr>
          <w:sz w:val="23"/>
          <w:szCs w:val="23"/>
          <w:spacing w:val="2"/>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9"/>
        </w:rPr>
        <w:t xml:space="preserve"> </w:t>
      </w:r>
      <w:r>
        <w:rPr>
          <w:sz w:val="23"/>
          <w:szCs w:val="23"/>
          <w:spacing w:val="7"/>
        </w:rPr>
        <w:t>建设项目团队</w:t>
      </w:r>
      <w:r>
        <w:rPr>
          <w:sz w:val="23"/>
          <w:szCs w:val="23"/>
          <w:spacing w:val="4"/>
        </w:rPr>
        <w:t xml:space="preserve">   </w:t>
      </w:r>
      <w:r>
        <w:rPr>
          <w:sz w:val="23"/>
          <w:szCs w:val="23"/>
          <w:spacing w:val="7"/>
        </w:rPr>
        <w:t>D.管理项目团队</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1784" w:hanging="14"/>
        <w:spacing w:before="2" w:line="254" w:lineRule="auto"/>
        <w:rPr>
          <w:sz w:val="23"/>
          <w:szCs w:val="23"/>
        </w:rPr>
      </w:pPr>
      <w:r>
        <w:rPr>
          <w:sz w:val="23"/>
          <w:szCs w:val="23"/>
          <w:spacing w:val="6"/>
        </w:rPr>
        <w:t>【解析】</w:t>
      </w:r>
      <w:r>
        <w:rPr>
          <w:rFonts w:ascii="Times New Roman" w:hAnsi="Times New Roman" w:eastAsia="Times New Roman" w:cs="Times New Roman"/>
          <w:sz w:val="23"/>
          <w:szCs w:val="23"/>
          <w:spacing w:val="6"/>
        </w:rPr>
        <w:t>P359,   </w:t>
      </w:r>
      <w:r>
        <w:rPr>
          <w:sz w:val="23"/>
          <w:szCs w:val="23"/>
          <w:spacing w:val="6"/>
        </w:rPr>
        <w:t>建设项目团队的输出：①团队绩效评价②事</w:t>
      </w:r>
      <w:r>
        <w:rPr>
          <w:sz w:val="23"/>
          <w:szCs w:val="23"/>
          <w:spacing w:val="5"/>
        </w:rPr>
        <w:t>业环境因素(更新)</w:t>
      </w:r>
      <w:r>
        <w:rPr>
          <w:sz w:val="23"/>
          <w:szCs w:val="23"/>
        </w:rPr>
        <w:t xml:space="preserve"> </w:t>
      </w:r>
      <w:r>
        <w:rPr>
          <w:sz w:val="23"/>
          <w:szCs w:val="23"/>
          <w:spacing w:val="6"/>
        </w:rPr>
        <w:t>评价团队有效性的指标可包括：</w:t>
      </w:r>
    </w:p>
    <w:p>
      <w:pPr>
        <w:pStyle w:val="BodyText"/>
        <w:ind w:left="14"/>
        <w:spacing w:before="1" w:line="219" w:lineRule="auto"/>
        <w:rPr>
          <w:sz w:val="23"/>
          <w:szCs w:val="23"/>
        </w:rPr>
      </w:pPr>
      <w:r>
        <w:rPr>
          <w:sz w:val="23"/>
          <w:szCs w:val="23"/>
          <w:spacing w:val="7"/>
        </w:rPr>
        <w:t>●  个人技能的改进，从而使成员更有效地完成</w:t>
      </w:r>
      <w:r>
        <w:rPr>
          <w:sz w:val="23"/>
          <w:szCs w:val="23"/>
          <w:spacing w:val="6"/>
        </w:rPr>
        <w:t>工作任务。</w:t>
      </w:r>
    </w:p>
    <w:p>
      <w:pPr>
        <w:pStyle w:val="BodyText"/>
        <w:ind w:left="14"/>
        <w:spacing w:before="57" w:line="219" w:lineRule="auto"/>
        <w:rPr>
          <w:sz w:val="23"/>
          <w:szCs w:val="23"/>
        </w:rPr>
      </w:pPr>
      <w:r>
        <w:rPr>
          <w:sz w:val="23"/>
          <w:szCs w:val="23"/>
          <w:spacing w:val="4"/>
        </w:rPr>
        <w:t>●</w:t>
      </w:r>
      <w:r>
        <w:rPr>
          <w:sz w:val="23"/>
          <w:szCs w:val="23"/>
          <w:spacing w:val="34"/>
        </w:rPr>
        <w:t xml:space="preserve">  </w:t>
      </w:r>
      <w:r>
        <w:rPr>
          <w:sz w:val="23"/>
          <w:szCs w:val="23"/>
          <w:spacing w:val="4"/>
        </w:rPr>
        <w:t>团队能力的改进，从而使团队更好地开展工</w:t>
      </w:r>
      <w:r>
        <w:rPr>
          <w:sz w:val="23"/>
          <w:szCs w:val="23"/>
          <w:spacing w:val="3"/>
        </w:rPr>
        <w:t>作。</w:t>
      </w:r>
    </w:p>
    <w:p>
      <w:pPr>
        <w:pStyle w:val="BodyText"/>
        <w:ind w:left="14"/>
        <w:spacing w:before="34" w:line="219" w:lineRule="auto"/>
        <w:rPr>
          <w:sz w:val="23"/>
          <w:szCs w:val="23"/>
        </w:rPr>
      </w:pPr>
      <w:r>
        <w:rPr>
          <w:sz w:val="23"/>
          <w:szCs w:val="23"/>
          <w:spacing w:val="3"/>
        </w:rPr>
        <w:t>●</w:t>
      </w:r>
      <w:r>
        <w:rPr>
          <w:sz w:val="23"/>
          <w:szCs w:val="23"/>
          <w:spacing w:val="93"/>
        </w:rPr>
        <w:t xml:space="preserve"> </w:t>
      </w:r>
      <w:r>
        <w:rPr>
          <w:sz w:val="23"/>
          <w:szCs w:val="23"/>
          <w:u w:val="single" w:color="auto"/>
          <w:spacing w:val="-85"/>
        </w:rPr>
        <w:t xml:space="preserve"> </w:t>
      </w:r>
      <w:r>
        <w:rPr>
          <w:sz w:val="23"/>
          <w:szCs w:val="23"/>
          <w:b/>
          <w:bCs/>
          <w:u w:val="single" w:color="auto"/>
          <w:spacing w:val="3"/>
        </w:rPr>
        <w:t>团队成员离职率的降低</w:t>
      </w:r>
      <w:r>
        <w:rPr>
          <w:sz w:val="23"/>
          <w:szCs w:val="23"/>
          <w:b/>
          <w:bCs/>
          <w:spacing w:val="3"/>
        </w:rPr>
        <w:t>。</w:t>
      </w:r>
    </w:p>
    <w:p>
      <w:pPr>
        <w:pStyle w:val="BodyText"/>
        <w:spacing w:before="30" w:line="219" w:lineRule="auto"/>
        <w:jc w:val="right"/>
        <w:rPr>
          <w:sz w:val="23"/>
          <w:szCs w:val="23"/>
        </w:rPr>
      </w:pPr>
      <w:r>
        <w:rPr>
          <w:sz w:val="23"/>
          <w:szCs w:val="23"/>
          <w:spacing w:val="4"/>
        </w:rPr>
        <w:t>●  团队凝聚力的加强，从而使团队成员公开分享信息和经验，并互相帮助，来提高项目绩效。</w:t>
      </w:r>
    </w:p>
    <w:p>
      <w:pPr>
        <w:spacing w:line="277" w:lineRule="auto"/>
        <w:rPr>
          <w:rFonts w:ascii="Arial"/>
          <w:sz w:val="21"/>
        </w:rPr>
      </w:pPr>
      <w:r/>
    </w:p>
    <w:p>
      <w:pPr>
        <w:pStyle w:val="BodyText"/>
        <w:ind w:left="18"/>
        <w:spacing w:before="75" w:line="219" w:lineRule="auto"/>
        <w:rPr>
          <w:sz w:val="23"/>
          <w:szCs w:val="23"/>
        </w:rPr>
      </w:pPr>
      <w:r>
        <w:rPr>
          <w:sz w:val="23"/>
          <w:szCs w:val="23"/>
          <w:b/>
          <w:bCs/>
          <w:spacing w:val="10"/>
        </w:rPr>
        <w:t>试题50-</w:t>
      </w:r>
      <w:r>
        <w:rPr>
          <w:sz w:val="23"/>
          <w:szCs w:val="23"/>
          <w:spacing w:val="10"/>
        </w:rPr>
        <w:t xml:space="preserve"> </w:t>
      </w:r>
      <w:r>
        <w:rPr>
          <w:sz w:val="23"/>
          <w:szCs w:val="23"/>
          <w:b/>
          <w:bCs/>
          <w:spacing w:val="10"/>
        </w:rPr>
        <w:t>【2021年下半年-第50题】</w:t>
      </w:r>
      <w:r>
        <w:rPr>
          <w:sz w:val="23"/>
          <w:szCs w:val="23"/>
          <w:spacing w:val="10"/>
        </w:rPr>
        <w:t xml:space="preserve"> </w:t>
      </w:r>
      <w:r>
        <w:rPr>
          <w:sz w:val="23"/>
          <w:szCs w:val="23"/>
          <w:b/>
          <w:bCs/>
          <w:spacing w:val="10"/>
        </w:rPr>
        <w:t>-管理项目团队</w:t>
      </w:r>
    </w:p>
    <w:p>
      <w:pPr>
        <w:pStyle w:val="BodyText"/>
        <w:ind w:left="115"/>
        <w:spacing w:before="51" w:line="219" w:lineRule="auto"/>
        <w:rPr>
          <w:sz w:val="23"/>
          <w:szCs w:val="23"/>
        </w:rPr>
      </w:pPr>
      <w:r>
        <w:rPr>
          <w:sz w:val="23"/>
          <w:szCs w:val="23"/>
          <w:spacing w:val="15"/>
        </w:rPr>
        <w:t>()不是管理项目团队过程的输出。</w:t>
      </w:r>
    </w:p>
    <w:p>
      <w:pPr>
        <w:pStyle w:val="BodyText"/>
        <w:ind w:right="577" w:firstLine="14"/>
        <w:spacing w:before="36" w:line="235" w:lineRule="auto"/>
        <w:rPr>
          <w:rFonts w:ascii="Times New Roman" w:hAnsi="Times New Roman" w:eastAsia="Times New Roman" w:cs="Times New Roman"/>
          <w:sz w:val="23"/>
          <w:szCs w:val="23"/>
        </w:rPr>
      </w:pPr>
      <w:r>
        <w:rPr>
          <w:sz w:val="23"/>
          <w:szCs w:val="23"/>
          <w:spacing w:val="8"/>
        </w:rPr>
        <w:t>A.冲突管理     B.人员配备的变化</w:t>
      </w:r>
      <w:r>
        <w:rPr>
          <w:sz w:val="23"/>
          <w:szCs w:val="23"/>
          <w:spacing w:val="1"/>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0"/>
        </w:rPr>
        <w:t xml:space="preserve"> </w:t>
      </w:r>
      <w:r>
        <w:rPr>
          <w:sz w:val="23"/>
          <w:szCs w:val="23"/>
          <w:spacing w:val="8"/>
        </w:rPr>
        <w:t>团队角色描述的</w:t>
      </w:r>
      <w:r>
        <w:rPr>
          <w:sz w:val="23"/>
          <w:szCs w:val="23"/>
          <w:spacing w:val="7"/>
        </w:rPr>
        <w:t>更新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7"/>
        </w:rPr>
        <w:t xml:space="preserve"> </w:t>
      </w:r>
      <w:r>
        <w:rPr>
          <w:sz w:val="23"/>
          <w:szCs w:val="23"/>
          <w:spacing w:val="7"/>
        </w:rPr>
        <w:t>组织的标准流程</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13" w:right="84" w:hanging="14"/>
        <w:spacing w:before="2" w:line="266" w:lineRule="auto"/>
        <w:rPr>
          <w:sz w:val="23"/>
          <w:szCs w:val="23"/>
        </w:rPr>
      </w:pPr>
      <w:r>
        <w:rPr>
          <w:sz w:val="23"/>
          <w:szCs w:val="23"/>
          <w:spacing w:val="10"/>
        </w:rPr>
        <w:t>【解析】</w:t>
      </w:r>
      <w:r>
        <w:rPr>
          <w:rFonts w:ascii="Times New Roman" w:hAnsi="Times New Roman" w:eastAsia="Times New Roman" w:cs="Times New Roman"/>
          <w:sz w:val="23"/>
          <w:szCs w:val="23"/>
          <w:spacing w:val="10"/>
        </w:rPr>
        <w:t>P345-346,   </w:t>
      </w:r>
      <w:r>
        <w:rPr>
          <w:sz w:val="23"/>
          <w:szCs w:val="23"/>
          <w:spacing w:val="10"/>
        </w:rPr>
        <w:t>管理项目团队的输出：①变更请求②项目</w:t>
      </w:r>
      <w:r>
        <w:rPr>
          <w:sz w:val="23"/>
          <w:szCs w:val="23"/>
          <w:spacing w:val="9"/>
        </w:rPr>
        <w:t>管理计划(更新)③项目文件(更</w:t>
      </w:r>
      <w:r>
        <w:rPr>
          <w:sz w:val="23"/>
          <w:szCs w:val="23"/>
        </w:rPr>
        <w:t xml:space="preserve"> </w:t>
      </w:r>
      <w:r>
        <w:rPr>
          <w:sz w:val="23"/>
          <w:szCs w:val="23"/>
          <w:spacing w:val="33"/>
        </w:rPr>
        <w:t>新)④事业环境因素(更新)⑤组织过程资产(更新);</w:t>
      </w:r>
    </w:p>
    <w:p>
      <w:pPr>
        <w:pStyle w:val="BodyText"/>
        <w:ind w:left="14"/>
        <w:spacing w:before="1" w:line="219" w:lineRule="auto"/>
        <w:rPr>
          <w:sz w:val="23"/>
          <w:szCs w:val="23"/>
        </w:rPr>
      </w:pPr>
      <w:r>
        <w:rPr>
          <w:sz w:val="23"/>
          <w:szCs w:val="23"/>
          <w:spacing w:val="9"/>
        </w:rPr>
        <w:t>冲突管理是管理项目团队的工具和技术</w:t>
      </w:r>
    </w:p>
    <w:p>
      <w:pPr>
        <w:pStyle w:val="BodyText"/>
        <w:ind w:left="14" w:right="2223"/>
        <w:spacing w:before="25" w:line="260" w:lineRule="auto"/>
        <w:rPr>
          <w:sz w:val="23"/>
          <w:szCs w:val="23"/>
        </w:rPr>
      </w:pPr>
      <w:r>
        <w:rPr>
          <w:rFonts w:ascii="Times New Roman" w:hAnsi="Times New Roman" w:eastAsia="Times New Roman" w:cs="Times New Roman"/>
          <w:sz w:val="23"/>
          <w:szCs w:val="23"/>
          <w:spacing w:val="20"/>
        </w:rPr>
        <w:t>B</w:t>
      </w:r>
      <w:r>
        <w:rPr>
          <w:sz w:val="23"/>
          <w:szCs w:val="23"/>
          <w:spacing w:val="20"/>
        </w:rPr>
        <w:t>人员配备的变化和</w:t>
      </w:r>
      <w:r>
        <w:rPr>
          <w:rFonts w:ascii="Times New Roman" w:hAnsi="Times New Roman" w:eastAsia="Times New Roman" w:cs="Times New Roman"/>
          <w:sz w:val="23"/>
          <w:szCs w:val="23"/>
          <w:spacing w:val="20"/>
        </w:rPr>
        <w:t>C</w:t>
      </w:r>
      <w:r>
        <w:rPr>
          <w:sz w:val="23"/>
          <w:szCs w:val="23"/>
          <w:spacing w:val="20"/>
        </w:rPr>
        <w:t>团队角色描述的更新属于项目文件(</w:t>
      </w:r>
      <w:r>
        <w:rPr>
          <w:sz w:val="23"/>
          <w:szCs w:val="23"/>
          <w:spacing w:val="19"/>
        </w:rPr>
        <w:t>更新)的内容</w:t>
      </w:r>
      <w:r>
        <w:rPr>
          <w:sz w:val="23"/>
          <w:szCs w:val="23"/>
        </w:rPr>
        <w:t xml:space="preserve"> </w:t>
      </w:r>
      <w:r>
        <w:rPr>
          <w:rFonts w:ascii="Times New Roman" w:hAnsi="Times New Roman" w:eastAsia="Times New Roman" w:cs="Times New Roman"/>
          <w:sz w:val="23"/>
          <w:szCs w:val="23"/>
          <w:spacing w:val="19"/>
        </w:rPr>
        <w:t>D</w:t>
      </w:r>
      <w:r>
        <w:rPr>
          <w:sz w:val="23"/>
          <w:szCs w:val="23"/>
          <w:spacing w:val="19"/>
        </w:rPr>
        <w:t>组织的标准流程属于组织过程资产(更新)的内容</w:t>
      </w:r>
    </w:p>
    <w:p>
      <w:pPr>
        <w:pStyle w:val="BodyText"/>
        <w:ind w:left="18"/>
        <w:spacing w:before="291" w:line="219" w:lineRule="auto"/>
        <w:rPr>
          <w:sz w:val="23"/>
          <w:szCs w:val="23"/>
        </w:rPr>
      </w:pPr>
      <w:r>
        <w:rPr>
          <w:sz w:val="23"/>
          <w:szCs w:val="23"/>
          <w:b/>
          <w:bCs/>
          <w:spacing w:val="9"/>
        </w:rPr>
        <w:t>试题51-</w:t>
      </w:r>
      <w:r>
        <w:rPr>
          <w:sz w:val="23"/>
          <w:szCs w:val="23"/>
          <w:spacing w:val="9"/>
        </w:rPr>
        <w:t xml:space="preserve"> </w:t>
      </w:r>
      <w:r>
        <w:rPr>
          <w:sz w:val="23"/>
          <w:szCs w:val="23"/>
          <w:b/>
          <w:bCs/>
          <w:spacing w:val="9"/>
        </w:rPr>
        <w:t>【2021年下半年-第51题】</w:t>
      </w:r>
      <w:r>
        <w:rPr>
          <w:sz w:val="23"/>
          <w:szCs w:val="23"/>
          <w:spacing w:val="39"/>
        </w:rPr>
        <w:t xml:space="preserve"> </w:t>
      </w:r>
      <w:r>
        <w:rPr>
          <w:sz w:val="23"/>
          <w:szCs w:val="23"/>
          <w:b/>
          <w:bCs/>
          <w:spacing w:val="9"/>
        </w:rPr>
        <w:t>-配置库</w:t>
      </w:r>
    </w:p>
    <w:p>
      <w:pPr>
        <w:pStyle w:val="BodyText"/>
        <w:ind w:left="14" w:right="86"/>
        <w:spacing w:before="43" w:line="248" w:lineRule="auto"/>
        <w:jc w:val="both"/>
        <w:rPr>
          <w:sz w:val="23"/>
          <w:szCs w:val="23"/>
        </w:rPr>
      </w:pPr>
      <w:r>
        <w:rPr>
          <w:sz w:val="23"/>
          <w:szCs w:val="23"/>
          <w:spacing w:val="14"/>
        </w:rPr>
        <w:t>A、B</w:t>
      </w:r>
      <w:r>
        <w:rPr>
          <w:sz w:val="23"/>
          <w:szCs w:val="23"/>
          <w:spacing w:val="-34"/>
        </w:rPr>
        <w:t xml:space="preserve"> </w:t>
      </w:r>
      <w:r>
        <w:rPr>
          <w:sz w:val="23"/>
          <w:szCs w:val="23"/>
          <w:spacing w:val="14"/>
        </w:rPr>
        <w:t>两个开发人员对信息系统的同一软件部件的两个</w:t>
      </w:r>
      <w:r>
        <w:rPr>
          <w:sz w:val="23"/>
          <w:szCs w:val="23"/>
        </w:rPr>
        <w:t>bug</w:t>
      </w:r>
      <w:r>
        <w:rPr>
          <w:sz w:val="23"/>
          <w:szCs w:val="23"/>
          <w:spacing w:val="14"/>
        </w:rPr>
        <w:t xml:space="preserve"> (位于同一代码段)进行修改，当B</w:t>
      </w:r>
      <w:r>
        <w:rPr>
          <w:sz w:val="23"/>
          <w:szCs w:val="23"/>
        </w:rPr>
        <w:t xml:space="preserve"> </w:t>
      </w:r>
      <w:r>
        <w:rPr>
          <w:sz w:val="23"/>
          <w:szCs w:val="23"/>
          <w:spacing w:val="13"/>
        </w:rPr>
        <w:t>欲把计划修改的代码段从()检出时，显示锁定，基于配置库的变更控制，可知此时该代码段</w:t>
      </w:r>
      <w:r>
        <w:rPr>
          <w:sz w:val="23"/>
          <w:szCs w:val="23"/>
          <w:spacing w:val="14"/>
        </w:rPr>
        <w:t xml:space="preserve"> </w:t>
      </w:r>
      <w:r>
        <w:rPr>
          <w:sz w:val="23"/>
          <w:szCs w:val="23"/>
          <w:spacing w:val="26"/>
        </w:rPr>
        <w:t>正在工程师</w:t>
      </w:r>
      <w:r>
        <w:rPr>
          <w:rFonts w:ascii="Times New Roman" w:hAnsi="Times New Roman" w:eastAsia="Times New Roman" w:cs="Times New Roman"/>
          <w:sz w:val="23"/>
          <w:szCs w:val="23"/>
          <w:spacing w:val="26"/>
        </w:rPr>
        <w:t>A</w:t>
      </w:r>
      <w:r>
        <w:rPr>
          <w:sz w:val="23"/>
          <w:szCs w:val="23"/>
          <w:spacing w:val="26"/>
        </w:rPr>
        <w:t>的()中进行修改。</w:t>
      </w:r>
    </w:p>
    <w:p>
      <w:pPr>
        <w:pStyle w:val="BodyText"/>
        <w:ind w:left="14"/>
        <w:spacing w:line="219" w:lineRule="auto"/>
        <w:rPr>
          <w:sz w:val="23"/>
          <w:szCs w:val="23"/>
        </w:rPr>
      </w:pPr>
      <w:r>
        <w:rPr>
          <w:rFonts w:ascii="Times New Roman" w:hAnsi="Times New Roman" w:eastAsia="Times New Roman" w:cs="Times New Roman"/>
          <w:sz w:val="23"/>
          <w:szCs w:val="23"/>
          <w:spacing w:val="23"/>
        </w:rPr>
        <w:t>A.</w:t>
      </w:r>
      <w:r>
        <w:rPr>
          <w:rFonts w:ascii="Times New Roman" w:hAnsi="Times New Roman" w:eastAsia="Times New Roman" w:cs="Times New Roman"/>
          <w:sz w:val="23"/>
          <w:szCs w:val="23"/>
          <w:spacing w:val="-28"/>
        </w:rPr>
        <w:t xml:space="preserve"> </w:t>
      </w:r>
      <w:r>
        <w:rPr>
          <w:sz w:val="23"/>
          <w:szCs w:val="23"/>
          <w:spacing w:val="23"/>
        </w:rPr>
        <w:t>开发库受控库      </w:t>
      </w:r>
      <w:r>
        <w:rPr>
          <w:rFonts w:ascii="Times New Roman" w:hAnsi="Times New Roman" w:eastAsia="Times New Roman" w:cs="Times New Roman"/>
          <w:sz w:val="23"/>
          <w:szCs w:val="23"/>
          <w:spacing w:val="23"/>
        </w:rPr>
        <w:t>B.</w:t>
      </w:r>
      <w:r>
        <w:rPr>
          <w:rFonts w:ascii="Times New Roman" w:hAnsi="Times New Roman" w:eastAsia="Times New Roman" w:cs="Times New Roman"/>
          <w:sz w:val="23"/>
          <w:szCs w:val="23"/>
          <w:spacing w:val="-14"/>
        </w:rPr>
        <w:t xml:space="preserve"> </w:t>
      </w:r>
      <w:r>
        <w:rPr>
          <w:sz w:val="23"/>
          <w:szCs w:val="23"/>
          <w:spacing w:val="23"/>
        </w:rPr>
        <w:t>受控库开发库</w:t>
      </w:r>
      <w:r>
        <w:rPr>
          <w:sz w:val="23"/>
          <w:szCs w:val="23"/>
          <w:spacing w:val="2"/>
        </w:rPr>
        <w:t xml:space="preserve">       </w:t>
      </w:r>
      <w:r>
        <w:rPr>
          <w:rFonts w:ascii="Times New Roman" w:hAnsi="Times New Roman" w:eastAsia="Times New Roman" w:cs="Times New Roman"/>
          <w:sz w:val="23"/>
          <w:szCs w:val="23"/>
          <w:spacing w:val="23"/>
        </w:rPr>
        <w:t>C.</w:t>
      </w:r>
      <w:r>
        <w:rPr>
          <w:rFonts w:ascii="Times New Roman" w:hAnsi="Times New Roman" w:eastAsia="Times New Roman" w:cs="Times New Roman"/>
          <w:sz w:val="23"/>
          <w:szCs w:val="23"/>
          <w:spacing w:val="-4"/>
        </w:rPr>
        <w:t xml:space="preserve"> </w:t>
      </w:r>
      <w:r>
        <w:rPr>
          <w:sz w:val="23"/>
          <w:szCs w:val="23"/>
          <w:spacing w:val="23"/>
        </w:rPr>
        <w:t>受控库产品库</w:t>
      </w:r>
      <w:r>
        <w:rPr>
          <w:sz w:val="23"/>
          <w:szCs w:val="23"/>
          <w:spacing w:val="2"/>
        </w:rPr>
        <w:t xml:space="preserve">       </w:t>
      </w:r>
      <w:r>
        <w:rPr>
          <w:rFonts w:ascii="Times New Roman" w:hAnsi="Times New Roman" w:eastAsia="Times New Roman" w:cs="Times New Roman"/>
          <w:sz w:val="23"/>
          <w:szCs w:val="23"/>
          <w:spacing w:val="23"/>
        </w:rPr>
        <w:t>D.</w:t>
      </w:r>
      <w:r>
        <w:rPr>
          <w:rFonts w:ascii="Times New Roman" w:hAnsi="Times New Roman" w:eastAsia="Times New Roman" w:cs="Times New Roman"/>
          <w:sz w:val="23"/>
          <w:szCs w:val="23"/>
          <w:spacing w:val="-21"/>
        </w:rPr>
        <w:t xml:space="preserve"> </w:t>
      </w:r>
      <w:r>
        <w:rPr>
          <w:sz w:val="23"/>
          <w:szCs w:val="23"/>
          <w:spacing w:val="23"/>
        </w:rPr>
        <w:t>产品库开发库</w:t>
      </w:r>
    </w:p>
    <w:p>
      <w:pPr>
        <w:spacing w:line="219" w:lineRule="auto"/>
        <w:sectPr>
          <w:footerReference w:type="default" r:id="rId92"/>
          <w:pgSz w:w="11910" w:h="16840"/>
          <w:pgMar w:top="400" w:right="1014" w:bottom="1139" w:left="1045" w:header="0" w:footer="1021" w:gutter="0"/>
        </w:sectPr>
        <w:rPr>
          <w:sz w:val="23"/>
          <w:szCs w:val="23"/>
        </w:rPr>
      </w:pPr>
    </w:p>
    <w:p>
      <w:pPr>
        <w:spacing w:line="352" w:lineRule="auto"/>
        <w:rPr>
          <w:rFonts w:ascii="Arial"/>
          <w:sz w:val="21"/>
        </w:rPr>
      </w:pPr>
      <w:r/>
    </w:p>
    <w:p>
      <w:pPr>
        <w:pStyle w:val="BodyText"/>
        <w:ind w:left="9"/>
        <w:spacing w:before="78" w:line="212" w:lineRule="auto"/>
        <w:tabs>
          <w:tab w:val="left" w:pos="15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4"/>
        </w:rPr>
        <w:t xml:space="preserve">   </w:t>
      </w:r>
    </w:p>
    <w:p>
      <w:pPr>
        <w:spacing w:line="273" w:lineRule="auto"/>
        <w:rPr>
          <w:rFonts w:ascii="Arial"/>
          <w:sz w:val="21"/>
        </w:rPr>
      </w:pPr>
      <w:r/>
    </w:p>
    <w:p>
      <w:pPr>
        <w:pStyle w:val="BodyText"/>
        <w:spacing w:before="78" w:line="220" w:lineRule="auto"/>
        <w:rPr>
          <w:rFonts w:ascii="Times New Roman" w:hAnsi="Times New Roman" w:eastAsia="Times New Roman" w:cs="Times New Roman"/>
          <w:sz w:val="24"/>
          <w:szCs w:val="24"/>
        </w:rPr>
      </w:pPr>
      <w:r>
        <w:rPr>
          <w:sz w:val="24"/>
          <w:szCs w:val="24"/>
          <w:spacing w:val="-3"/>
        </w:rPr>
        <w:t>【答案】</w:t>
      </w:r>
      <w:r>
        <w:rPr>
          <w:rFonts w:ascii="Times New Roman" w:hAnsi="Times New Roman" w:eastAsia="Times New Roman" w:cs="Times New Roman"/>
          <w:sz w:val="24"/>
          <w:szCs w:val="24"/>
          <w:spacing w:val="-3"/>
        </w:rPr>
        <w:t>B</w:t>
      </w:r>
    </w:p>
    <w:p>
      <w:pPr>
        <w:pStyle w:val="BodyText"/>
        <w:spacing w:before="27" w:line="212" w:lineRule="auto"/>
        <w:rPr>
          <w:sz w:val="24"/>
          <w:szCs w:val="24"/>
        </w:rPr>
      </w:pPr>
      <w:r>
        <w:rPr>
          <w:sz w:val="24"/>
          <w:szCs w:val="24"/>
          <w:spacing w:val="-1"/>
        </w:rPr>
        <w:t>【解析】</w:t>
      </w:r>
      <w:r>
        <w:rPr>
          <w:rFonts w:ascii="Times New Roman" w:hAnsi="Times New Roman" w:eastAsia="Times New Roman" w:cs="Times New Roman"/>
          <w:sz w:val="24"/>
          <w:szCs w:val="24"/>
          <w:spacing w:val="-1"/>
        </w:rPr>
        <w:t>P477,   </w:t>
      </w:r>
      <w:r>
        <w:rPr>
          <w:sz w:val="24"/>
          <w:szCs w:val="24"/>
          <w:spacing w:val="-1"/>
        </w:rPr>
        <w:t>现以某软件产品升级为例，简述其流程。</w:t>
      </w:r>
    </w:p>
    <w:p>
      <w:pPr>
        <w:pStyle w:val="BodyText"/>
        <w:ind w:left="9"/>
        <w:spacing w:before="47" w:line="212" w:lineRule="auto"/>
        <w:rPr>
          <w:sz w:val="24"/>
          <w:szCs w:val="24"/>
        </w:rPr>
      </w:pPr>
      <w:r>
        <w:rPr>
          <w:sz w:val="24"/>
          <w:szCs w:val="24"/>
          <w:spacing w:val="4"/>
        </w:rPr>
        <w:t>①将待升级的基线(假设版本号为V2.1) 从产品库中取出，放入受控库。</w:t>
      </w:r>
    </w:p>
    <w:p>
      <w:pPr>
        <w:pStyle w:val="BodyText"/>
        <w:ind w:left="9" w:right="45"/>
        <w:spacing w:before="5" w:line="246" w:lineRule="auto"/>
        <w:rPr>
          <w:sz w:val="24"/>
          <w:szCs w:val="24"/>
        </w:rPr>
      </w:pPr>
      <w:r>
        <w:rPr>
          <w:sz w:val="24"/>
          <w:szCs w:val="24"/>
          <w:spacing w:val="2"/>
        </w:rPr>
        <w:t>②程序员将欲修改的代码段从受控库中检出</w:t>
      </w:r>
      <w:r>
        <w:rPr>
          <w:sz w:val="24"/>
          <w:szCs w:val="24"/>
          <w:spacing w:val="-33"/>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Check</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z w:val="24"/>
          <w:szCs w:val="24"/>
          <w:spacing w:val="2"/>
        </w:rPr>
        <w:t>),</w:t>
      </w:r>
      <w:r>
        <w:rPr>
          <w:sz w:val="24"/>
          <w:szCs w:val="24"/>
          <w:spacing w:val="2"/>
        </w:rPr>
        <w:t>放入自己的开发库中进行修改。代</w:t>
      </w:r>
      <w:r>
        <w:rPr>
          <w:sz w:val="24"/>
          <w:szCs w:val="24"/>
        </w:rPr>
        <w:t xml:space="preserve"> </w:t>
      </w:r>
      <w:r>
        <w:rPr>
          <w:sz w:val="24"/>
          <w:szCs w:val="24"/>
          <w:spacing w:val="1"/>
        </w:rPr>
        <w:t>码被 </w:t>
      </w:r>
      <w:r>
        <w:rPr>
          <w:rFonts w:ascii="Times New Roman" w:hAnsi="Times New Roman" w:eastAsia="Times New Roman" w:cs="Times New Roman"/>
          <w:sz w:val="24"/>
          <w:szCs w:val="24"/>
        </w:rPr>
        <w:t>Checkout</w:t>
      </w:r>
      <w:r>
        <w:rPr>
          <w:rFonts w:ascii="Times New Roman" w:hAnsi="Times New Roman" w:eastAsia="Times New Roman" w:cs="Times New Roman"/>
          <w:sz w:val="24"/>
          <w:szCs w:val="24"/>
          <w:spacing w:val="19"/>
          <w:w w:val="101"/>
        </w:rPr>
        <w:t xml:space="preserve">  </w:t>
      </w:r>
      <w:r>
        <w:rPr>
          <w:sz w:val="24"/>
          <w:szCs w:val="24"/>
          <w:spacing w:val="1"/>
        </w:rPr>
        <w:t>后即被“锁定”,以保证同一段代码只能同时被一个程序员修</w:t>
      </w:r>
      <w:r>
        <w:rPr>
          <w:sz w:val="24"/>
          <w:szCs w:val="24"/>
        </w:rPr>
        <w:t>改，如果甲正对 </w:t>
      </w:r>
      <w:r>
        <w:rPr>
          <w:sz w:val="24"/>
          <w:szCs w:val="24"/>
          <w:spacing w:val="-1"/>
        </w:rPr>
        <w:t>其修改，乙就无法 Checkout。3)</w:t>
      </w:r>
      <w:r>
        <w:rPr>
          <w:sz w:val="24"/>
          <w:szCs w:val="24"/>
          <w:spacing w:val="-52"/>
        </w:rPr>
        <w:t xml:space="preserve"> </w:t>
      </w:r>
      <w:r>
        <w:rPr>
          <w:sz w:val="24"/>
          <w:szCs w:val="24"/>
          <w:spacing w:val="-1"/>
        </w:rPr>
        <w:t>程序员将开发库中修改好的代码段</w:t>
      </w:r>
      <w:r>
        <w:rPr>
          <w:sz w:val="24"/>
          <w:szCs w:val="24"/>
          <w:spacing w:val="-2"/>
        </w:rPr>
        <w:t>检入(Check  in)受控库。</w:t>
      </w:r>
      <w:r>
        <w:rPr>
          <w:sz w:val="24"/>
          <w:szCs w:val="24"/>
        </w:rPr>
        <w:t xml:space="preserve"> </w:t>
      </w:r>
      <w:r>
        <w:rPr>
          <w:rFonts w:ascii="Times New Roman" w:hAnsi="Times New Roman" w:eastAsia="Times New Roman" w:cs="Times New Roman"/>
          <w:sz w:val="24"/>
          <w:szCs w:val="24"/>
        </w:rPr>
        <w:t>Check   in  </w:t>
      </w:r>
      <w:r>
        <w:rPr>
          <w:sz w:val="24"/>
          <w:szCs w:val="24"/>
        </w:rPr>
        <w:t>后，代码的"锁定"被解除其他程序员可以</w:t>
      </w:r>
      <w:r>
        <w:rPr>
          <w:rFonts w:ascii="Times New Roman" w:hAnsi="Times New Roman" w:eastAsia="Times New Roman" w:cs="Times New Roman"/>
          <w:sz w:val="24"/>
          <w:szCs w:val="24"/>
        </w:rPr>
        <w:t>Check   out </w:t>
      </w:r>
      <w:r>
        <w:rPr>
          <w:sz w:val="24"/>
          <w:szCs w:val="24"/>
        </w:rPr>
        <w:t>该段代码了。</w:t>
      </w:r>
    </w:p>
    <w:p>
      <w:pPr>
        <w:pStyle w:val="BodyText"/>
        <w:ind w:left="9" w:right="114"/>
        <w:spacing w:before="1" w:line="230" w:lineRule="auto"/>
        <w:rPr>
          <w:sz w:val="24"/>
          <w:szCs w:val="24"/>
        </w:rPr>
      </w:pPr>
      <w:r>
        <w:rPr>
          <w:sz w:val="24"/>
          <w:szCs w:val="24"/>
          <w:spacing w:val="1"/>
        </w:rPr>
        <w:t>④软件产品的升级修改工作全部完成后，将受控库中的新基线存入产品库中(软件产品的版本</w:t>
      </w:r>
      <w:r>
        <w:rPr>
          <w:sz w:val="24"/>
          <w:szCs w:val="24"/>
          <w:spacing w:val="8"/>
        </w:rPr>
        <w:t xml:space="preserve"> </w:t>
      </w:r>
      <w:r>
        <w:rPr>
          <w:sz w:val="24"/>
          <w:szCs w:val="24"/>
          <w:spacing w:val="2"/>
        </w:rPr>
        <w:t>号更新为V2.2, 旧日的V2.1</w:t>
      </w:r>
      <w:r>
        <w:rPr>
          <w:sz w:val="24"/>
          <w:szCs w:val="24"/>
          <w:spacing w:val="-46"/>
        </w:rPr>
        <w:t xml:space="preserve"> </w:t>
      </w:r>
      <w:r>
        <w:rPr>
          <w:sz w:val="24"/>
          <w:szCs w:val="24"/>
          <w:spacing w:val="2"/>
        </w:rPr>
        <w:t>版并不删除，继续在产品库中保存</w:t>
      </w:r>
      <w:r>
        <w:rPr>
          <w:sz w:val="24"/>
          <w:szCs w:val="24"/>
          <w:spacing w:val="1"/>
        </w:rPr>
        <w:t>)。</w:t>
      </w:r>
    </w:p>
    <w:p>
      <w:pPr>
        <w:spacing w:line="250" w:lineRule="auto"/>
        <w:rPr>
          <w:rFonts w:ascii="Arial"/>
          <w:sz w:val="21"/>
        </w:rPr>
      </w:pPr>
      <w:r/>
    </w:p>
    <w:p>
      <w:pPr>
        <w:pStyle w:val="BodyText"/>
        <w:ind w:left="13"/>
        <w:spacing w:before="78" w:line="219" w:lineRule="auto"/>
        <w:rPr>
          <w:sz w:val="24"/>
          <w:szCs w:val="24"/>
        </w:rPr>
      </w:pPr>
      <w:r>
        <w:rPr>
          <w:sz w:val="24"/>
          <w:szCs w:val="24"/>
          <w:b/>
          <w:bCs/>
          <w:spacing w:val="2"/>
        </w:rPr>
        <w:t>试题52-</w:t>
      </w:r>
      <w:r>
        <w:rPr>
          <w:sz w:val="24"/>
          <w:szCs w:val="24"/>
          <w:spacing w:val="2"/>
        </w:rPr>
        <w:t xml:space="preserve"> </w:t>
      </w:r>
      <w:r>
        <w:rPr>
          <w:sz w:val="24"/>
          <w:szCs w:val="24"/>
          <w:b/>
          <w:bCs/>
          <w:spacing w:val="2"/>
        </w:rPr>
        <w:t>【2021年下半年-第52题】</w:t>
      </w:r>
      <w:r>
        <w:rPr>
          <w:sz w:val="24"/>
          <w:szCs w:val="24"/>
          <w:spacing w:val="-5"/>
        </w:rPr>
        <w:t xml:space="preserve"> </w:t>
      </w:r>
      <w:r>
        <w:rPr>
          <w:sz w:val="24"/>
          <w:szCs w:val="24"/>
          <w:b/>
          <w:bCs/>
          <w:spacing w:val="2"/>
        </w:rPr>
        <w:t>-变更管理</w:t>
      </w:r>
    </w:p>
    <w:p>
      <w:pPr>
        <w:pStyle w:val="BodyText"/>
        <w:ind w:left="9"/>
        <w:spacing w:before="39" w:line="219" w:lineRule="auto"/>
        <w:rPr>
          <w:sz w:val="24"/>
          <w:szCs w:val="24"/>
        </w:rPr>
      </w:pPr>
      <w:r>
        <w:rPr>
          <w:sz w:val="24"/>
          <w:szCs w:val="24"/>
          <w:spacing w:val="12"/>
        </w:rPr>
        <w:t>项目变更按照变更性质划分为重大变更，重要变更和一般变更，通</w:t>
      </w:r>
      <w:r>
        <w:rPr>
          <w:sz w:val="24"/>
          <w:szCs w:val="24"/>
          <w:spacing w:val="11"/>
        </w:rPr>
        <w:t>过不同的()来实现。</w:t>
      </w:r>
    </w:p>
    <w:p>
      <w:pPr>
        <w:pStyle w:val="BodyText"/>
        <w:ind w:right="754" w:firstLine="9"/>
        <w:spacing w:before="23" w:line="2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sz w:val="24"/>
          <w:szCs w:val="24"/>
          <w:spacing w:val="-1"/>
        </w:rPr>
        <w:t>变更处理流程</w:t>
      </w:r>
      <w:r>
        <w:rPr>
          <w:sz w:val="24"/>
          <w:szCs w:val="24"/>
          <w:spacing w:val="9"/>
        </w:rPr>
        <w:t xml:space="preserve">        </w:t>
      </w:r>
      <w:r>
        <w:rPr>
          <w:rFonts w:ascii="Times New Roman" w:hAnsi="Times New Roman" w:eastAsia="Times New Roman" w:cs="Times New Roman"/>
          <w:sz w:val="24"/>
          <w:szCs w:val="24"/>
          <w:spacing w:val="-1"/>
        </w:rPr>
        <w:t>B.</w:t>
      </w:r>
      <w:r>
        <w:rPr>
          <w:sz w:val="24"/>
          <w:szCs w:val="24"/>
          <w:spacing w:val="-1"/>
        </w:rPr>
        <w:t>变更内容</w:t>
      </w:r>
      <w:r>
        <w:rPr>
          <w:sz w:val="24"/>
          <w:szCs w:val="24"/>
          <w:spacing w:val="15"/>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17"/>
        </w:rPr>
        <w:t xml:space="preserve"> </w:t>
      </w:r>
      <w:r>
        <w:rPr>
          <w:sz w:val="24"/>
          <w:szCs w:val="24"/>
          <w:spacing w:val="-1"/>
        </w:rPr>
        <w:t>审批权限控制        </w:t>
      </w:r>
      <w:r>
        <w:rPr>
          <w:rFonts w:ascii="Times New Roman" w:hAnsi="Times New Roman" w:eastAsia="Times New Roman" w:cs="Times New Roman"/>
          <w:sz w:val="24"/>
          <w:szCs w:val="24"/>
          <w:spacing w:val="-1"/>
        </w:rPr>
        <w:t>D.</w:t>
      </w:r>
      <w:r>
        <w:rPr>
          <w:sz w:val="24"/>
          <w:szCs w:val="24"/>
          <w:spacing w:val="-1"/>
        </w:rPr>
        <w:t>变更原因处理</w:t>
      </w:r>
      <w:r>
        <w:rPr>
          <w:sz w:val="24"/>
          <w:szCs w:val="24"/>
        </w:rPr>
        <w:t xml:space="preserve"> </w:t>
      </w:r>
      <w:r>
        <w:rPr>
          <w:sz w:val="24"/>
          <w:szCs w:val="24"/>
        </w:rPr>
        <w:t>【答案】</w:t>
      </w:r>
      <w:r>
        <w:rPr>
          <w:rFonts w:ascii="Times New Roman" w:hAnsi="Times New Roman" w:eastAsia="Times New Roman" w:cs="Times New Roman"/>
          <w:sz w:val="24"/>
          <w:szCs w:val="24"/>
        </w:rPr>
        <w:t>C</w:t>
      </w:r>
    </w:p>
    <w:p>
      <w:pPr>
        <w:pStyle w:val="BodyText"/>
        <w:ind w:left="8" w:right="115" w:hanging="9"/>
        <w:spacing w:before="1" w:line="251" w:lineRule="auto"/>
        <w:rPr>
          <w:sz w:val="24"/>
          <w:szCs w:val="24"/>
        </w:rPr>
      </w:pPr>
      <w:r>
        <w:rPr>
          <w:sz w:val="24"/>
          <w:szCs w:val="24"/>
          <w:spacing w:val="-1"/>
        </w:rPr>
        <w:t>【解析】</w:t>
      </w:r>
      <w:r>
        <w:rPr>
          <w:rFonts w:ascii="Times New Roman" w:hAnsi="Times New Roman" w:eastAsia="Times New Roman" w:cs="Times New Roman"/>
          <w:sz w:val="24"/>
          <w:szCs w:val="24"/>
          <w:spacing w:val="-1"/>
        </w:rPr>
        <w:t>P508,</w:t>
      </w:r>
      <w:r>
        <w:rPr>
          <w:rFonts w:ascii="Times New Roman" w:hAnsi="Times New Roman" w:eastAsia="Times New Roman" w:cs="Times New Roman"/>
          <w:sz w:val="24"/>
          <w:szCs w:val="24"/>
          <w:spacing w:val="25"/>
        </w:rPr>
        <w:t xml:space="preserve">  </w:t>
      </w:r>
      <w:r>
        <w:rPr>
          <w:sz w:val="24"/>
          <w:szCs w:val="24"/>
          <w:spacing w:val="-1"/>
        </w:rPr>
        <w:t>根据变更性质可分为：重大</w:t>
      </w:r>
      <w:r>
        <w:rPr>
          <w:sz w:val="24"/>
          <w:szCs w:val="24"/>
          <w:spacing w:val="-2"/>
        </w:rPr>
        <w:t>变更、重要变更和一般变更。通过不同审批权限控</w:t>
      </w:r>
      <w:r>
        <w:rPr>
          <w:sz w:val="24"/>
          <w:szCs w:val="24"/>
        </w:rPr>
        <w:t xml:space="preserve"> </w:t>
      </w:r>
      <w:r>
        <w:rPr>
          <w:sz w:val="24"/>
          <w:szCs w:val="24"/>
          <w:spacing w:val="-5"/>
        </w:rPr>
        <w:t>制。</w:t>
      </w:r>
    </w:p>
    <w:p>
      <w:pPr>
        <w:pStyle w:val="BodyText"/>
        <w:ind w:left="13"/>
        <w:spacing w:before="309" w:line="219" w:lineRule="auto"/>
        <w:rPr>
          <w:sz w:val="24"/>
          <w:szCs w:val="24"/>
        </w:rPr>
      </w:pPr>
      <w:r>
        <w:rPr>
          <w:sz w:val="24"/>
          <w:szCs w:val="24"/>
          <w:b/>
          <w:bCs/>
          <w:spacing w:val="3"/>
        </w:rPr>
        <w:t>试题53-</w:t>
      </w:r>
      <w:r>
        <w:rPr>
          <w:sz w:val="24"/>
          <w:szCs w:val="24"/>
          <w:spacing w:val="3"/>
        </w:rPr>
        <w:t xml:space="preserve"> </w:t>
      </w:r>
      <w:r>
        <w:rPr>
          <w:sz w:val="24"/>
          <w:szCs w:val="24"/>
          <w:b/>
          <w:bCs/>
          <w:spacing w:val="3"/>
        </w:rPr>
        <w:t>【2021年下半年-第53题】</w:t>
      </w:r>
      <w:r>
        <w:rPr>
          <w:sz w:val="24"/>
          <w:szCs w:val="24"/>
          <w:spacing w:val="-23"/>
        </w:rPr>
        <w:t xml:space="preserve"> </w:t>
      </w:r>
      <w:r>
        <w:rPr>
          <w:sz w:val="24"/>
          <w:szCs w:val="24"/>
          <w:b/>
          <w:bCs/>
          <w:spacing w:val="3"/>
        </w:rPr>
        <w:t>-变更</w:t>
      </w:r>
      <w:r>
        <w:rPr>
          <w:sz w:val="24"/>
          <w:szCs w:val="24"/>
          <w:b/>
          <w:bCs/>
          <w:spacing w:val="2"/>
        </w:rPr>
        <w:t>的流程</w:t>
      </w:r>
    </w:p>
    <w:p>
      <w:pPr>
        <w:pStyle w:val="BodyText"/>
        <w:ind w:left="9"/>
        <w:spacing w:before="17" w:line="219" w:lineRule="auto"/>
        <w:rPr>
          <w:sz w:val="24"/>
          <w:szCs w:val="24"/>
        </w:rPr>
      </w:pPr>
      <w:r>
        <w:rPr>
          <w:sz w:val="24"/>
          <w:szCs w:val="24"/>
          <w:spacing w:val="4"/>
        </w:rPr>
        <w:t>变更管理组织机构的工作程序按时间先后顺序，排列正确的是</w:t>
      </w:r>
      <w:r>
        <w:rPr>
          <w:sz w:val="24"/>
          <w:szCs w:val="24"/>
          <w:spacing w:val="3"/>
        </w:rPr>
        <w:t>(  )。</w:t>
      </w:r>
    </w:p>
    <w:p>
      <w:pPr>
        <w:pStyle w:val="BodyText"/>
        <w:ind w:left="9" w:right="114"/>
        <w:spacing w:before="13" w:line="229" w:lineRule="auto"/>
        <w:rPr>
          <w:sz w:val="24"/>
          <w:szCs w:val="24"/>
        </w:rPr>
      </w:pPr>
      <w:r>
        <w:rPr>
          <w:sz w:val="24"/>
          <w:szCs w:val="24"/>
          <w:spacing w:val="9"/>
        </w:rPr>
        <w:t>①变更效果评估②项目工程师提出变更申请③项目经理审批变更申请④发出变更通知并组</w:t>
      </w:r>
      <w:r>
        <w:rPr>
          <w:sz w:val="24"/>
          <w:szCs w:val="24"/>
          <w:spacing w:val="16"/>
        </w:rPr>
        <w:t xml:space="preserve"> </w:t>
      </w:r>
      <w:r>
        <w:rPr>
          <w:sz w:val="24"/>
          <w:szCs w:val="24"/>
          <w:spacing w:val="17"/>
        </w:rPr>
        <w:t>织实施⑤变更申请文档审核流转⑥变更方案论证⑦项目管理委员会审查⑧项目经理和监</w:t>
      </w:r>
      <w:r>
        <w:rPr>
          <w:sz w:val="24"/>
          <w:szCs w:val="24"/>
          <w:spacing w:val="3"/>
        </w:rPr>
        <w:t xml:space="preserve"> </w:t>
      </w:r>
      <w:r>
        <w:rPr>
          <w:sz w:val="24"/>
          <w:szCs w:val="24"/>
          <w:spacing w:val="-2"/>
        </w:rPr>
        <w:t>管单位监控实施</w:t>
      </w:r>
    </w:p>
    <w:p>
      <w:pPr>
        <w:pStyle w:val="BodyText"/>
        <w:ind w:right="117" w:firstLine="9"/>
        <w:spacing w:before="1" w:line="227"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25"/>
          <w:w w:val="92"/>
        </w:rPr>
        <w:t>A.</w:t>
      </w:r>
      <w:r>
        <w:rPr>
          <w:sz w:val="30"/>
          <w:szCs w:val="30"/>
          <w:spacing w:val="-25"/>
          <w:w w:val="92"/>
        </w:rPr>
        <w:t>②⑤③④⑥⑧⑦①</w:t>
      </w:r>
      <w:r>
        <w:rPr>
          <w:sz w:val="30"/>
          <w:szCs w:val="30"/>
          <w:spacing w:val="16"/>
        </w:rPr>
        <w:t xml:space="preserve">  </w:t>
      </w:r>
      <w:r>
        <w:rPr>
          <w:rFonts w:ascii="Times New Roman" w:hAnsi="Times New Roman" w:eastAsia="Times New Roman" w:cs="Times New Roman"/>
          <w:sz w:val="30"/>
          <w:szCs w:val="30"/>
          <w:spacing w:val="-25"/>
          <w:w w:val="92"/>
        </w:rPr>
        <w:t>B.</w:t>
      </w:r>
      <w:r>
        <w:rPr>
          <w:sz w:val="30"/>
          <w:szCs w:val="30"/>
          <w:spacing w:val="-25"/>
          <w:w w:val="92"/>
        </w:rPr>
        <w:t>②⑤④③⑦①⑥⑧  </w:t>
      </w:r>
      <w:r>
        <w:rPr>
          <w:rFonts w:ascii="Times New Roman" w:hAnsi="Times New Roman" w:eastAsia="Times New Roman" w:cs="Times New Roman"/>
          <w:sz w:val="30"/>
          <w:szCs w:val="30"/>
          <w:spacing w:val="-25"/>
          <w:w w:val="92"/>
        </w:rPr>
        <w:t>C.</w:t>
      </w:r>
      <w:r>
        <w:rPr>
          <w:sz w:val="30"/>
          <w:szCs w:val="30"/>
          <w:spacing w:val="-25"/>
          <w:w w:val="92"/>
        </w:rPr>
        <w:t>②③⑤⑦⑥④①⑧   </w:t>
      </w:r>
      <w:r>
        <w:rPr>
          <w:rFonts w:ascii="Times New Roman" w:hAnsi="Times New Roman" w:eastAsia="Times New Roman" w:cs="Times New Roman"/>
          <w:sz w:val="30"/>
          <w:szCs w:val="30"/>
          <w:spacing w:val="-25"/>
          <w:w w:val="92"/>
        </w:rPr>
        <w:t>D.</w:t>
      </w:r>
      <w:r>
        <w:rPr>
          <w:sz w:val="30"/>
          <w:szCs w:val="30"/>
          <w:spacing w:val="-25"/>
          <w:w w:val="92"/>
        </w:rPr>
        <w:t>②③</w:t>
      </w:r>
      <w:r>
        <w:rPr>
          <w:sz w:val="30"/>
          <w:szCs w:val="30"/>
          <w:spacing w:val="-26"/>
          <w:w w:val="92"/>
        </w:rPr>
        <w:t>⑤⑥⑦④⑧①</w:t>
      </w:r>
      <w:r>
        <w:rPr>
          <w:sz w:val="30"/>
          <w:szCs w:val="30"/>
        </w:rPr>
        <w:t xml:space="preserve"> </w:t>
      </w:r>
      <w:r>
        <w:rPr>
          <w:sz w:val="24"/>
          <w:szCs w:val="24"/>
        </w:rPr>
        <w:t>【答案】</w:t>
      </w:r>
      <w:r>
        <w:rPr>
          <w:rFonts w:ascii="Times New Roman" w:hAnsi="Times New Roman" w:eastAsia="Times New Roman" w:cs="Times New Roman"/>
          <w:sz w:val="24"/>
          <w:szCs w:val="24"/>
        </w:rPr>
        <w:t>D</w:t>
      </w:r>
    </w:p>
    <w:p>
      <w:pPr>
        <w:pStyle w:val="BodyText"/>
        <w:ind w:left="8" w:hanging="9"/>
        <w:spacing w:before="4" w:line="252" w:lineRule="auto"/>
        <w:rPr>
          <w:sz w:val="24"/>
          <w:szCs w:val="24"/>
        </w:rPr>
      </w:pPr>
      <w:r>
        <w:rPr>
          <w:sz w:val="24"/>
          <w:szCs w:val="24"/>
          <w:spacing w:val="4"/>
        </w:rPr>
        <w:t>【解析】</w:t>
      </w:r>
      <w:r>
        <w:rPr>
          <w:rFonts w:ascii="Times New Roman" w:hAnsi="Times New Roman" w:eastAsia="Times New Roman" w:cs="Times New Roman"/>
          <w:sz w:val="24"/>
          <w:szCs w:val="24"/>
          <w:spacing w:val="4"/>
        </w:rPr>
        <w:t>P509-510,   </w:t>
      </w:r>
      <w:r>
        <w:rPr>
          <w:sz w:val="24"/>
          <w:szCs w:val="24"/>
          <w:spacing w:val="4"/>
        </w:rPr>
        <w:t>变更的工作程序：1.提出与接受变更申请2.对变更的初审3.变更方案论</w:t>
      </w:r>
      <w:r>
        <w:rPr>
          <w:sz w:val="24"/>
          <w:szCs w:val="24"/>
          <w:spacing w:val="3"/>
        </w:rPr>
        <w:t xml:space="preserve">  </w:t>
      </w:r>
      <w:r>
        <w:rPr>
          <w:sz w:val="24"/>
          <w:szCs w:val="24"/>
          <w:spacing w:val="6"/>
        </w:rPr>
        <w:t>证4.项目管理委员会审查5.发出变更通知并组织实施6.变更实施的监控7.变更效果的评估8.</w:t>
      </w:r>
      <w:r>
        <w:rPr>
          <w:sz w:val="24"/>
          <w:szCs w:val="24"/>
          <w:spacing w:val="14"/>
        </w:rPr>
        <w:t xml:space="preserve"> </w:t>
      </w:r>
      <w:r>
        <w:rPr>
          <w:sz w:val="24"/>
          <w:szCs w:val="24"/>
          <w:spacing w:val="-1"/>
        </w:rPr>
        <w:t>判断发生变更后的项目是否已纳入正常轨道</w:t>
      </w:r>
    </w:p>
    <w:p>
      <w:pPr>
        <w:pStyle w:val="BodyText"/>
        <w:ind w:left="13"/>
        <w:spacing w:before="284" w:line="219" w:lineRule="auto"/>
        <w:rPr>
          <w:sz w:val="24"/>
          <w:szCs w:val="24"/>
        </w:rPr>
      </w:pPr>
      <w:r>
        <w:rPr>
          <w:sz w:val="24"/>
          <w:szCs w:val="24"/>
          <w:b/>
          <w:bCs/>
          <w:spacing w:val="2"/>
        </w:rPr>
        <w:t>试题54-</w:t>
      </w:r>
      <w:r>
        <w:rPr>
          <w:sz w:val="24"/>
          <w:szCs w:val="24"/>
          <w:spacing w:val="2"/>
        </w:rPr>
        <w:t xml:space="preserve"> </w:t>
      </w:r>
      <w:r>
        <w:rPr>
          <w:sz w:val="24"/>
          <w:szCs w:val="24"/>
          <w:b/>
          <w:bCs/>
          <w:spacing w:val="2"/>
        </w:rPr>
        <w:t>【2021年下半年-第54题】</w:t>
      </w:r>
      <w:r>
        <w:rPr>
          <w:sz w:val="24"/>
          <w:szCs w:val="24"/>
          <w:spacing w:val="-5"/>
        </w:rPr>
        <w:t xml:space="preserve"> </w:t>
      </w:r>
      <w:r>
        <w:rPr>
          <w:sz w:val="24"/>
          <w:szCs w:val="24"/>
          <w:b/>
          <w:bCs/>
          <w:spacing w:val="2"/>
        </w:rPr>
        <w:t>-采购管理</w:t>
      </w:r>
    </w:p>
    <w:p>
      <w:pPr>
        <w:pStyle w:val="BodyText"/>
        <w:ind w:left="9"/>
        <w:spacing w:before="39" w:line="219" w:lineRule="auto"/>
        <w:rPr>
          <w:sz w:val="24"/>
          <w:szCs w:val="24"/>
        </w:rPr>
      </w:pPr>
      <w:r>
        <w:rPr>
          <w:sz w:val="24"/>
          <w:szCs w:val="24"/>
          <w:spacing w:val="5"/>
        </w:rPr>
        <w:t>关于采购管理过程的描述，不正确的是(  )。</w:t>
      </w:r>
    </w:p>
    <w:p>
      <w:pPr>
        <w:pStyle w:val="BodyText"/>
        <w:ind w:left="9"/>
        <w:spacing w:before="25" w:line="219" w:lineRule="auto"/>
        <w:rPr>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0"/>
        </w:rPr>
        <w:t xml:space="preserve"> </w:t>
      </w:r>
      <w:r>
        <w:rPr>
          <w:sz w:val="24"/>
          <w:szCs w:val="24"/>
          <w:spacing w:val="-2"/>
        </w:rPr>
        <w:t>当订购物资规格和技术条件复杂时，采用协商选择法比较合适</w:t>
      </w:r>
    </w:p>
    <w:p>
      <w:pPr>
        <w:pStyle w:val="BodyText"/>
        <w:ind w:left="9"/>
        <w:spacing w:before="26" w:line="219" w:lineRule="auto"/>
        <w:rPr>
          <w:sz w:val="24"/>
          <w:szCs w:val="24"/>
        </w:rPr>
      </w:pPr>
      <w:r>
        <w:rPr>
          <w:rFonts w:ascii="Times New Roman" w:hAnsi="Times New Roman" w:eastAsia="Times New Roman" w:cs="Times New Roman"/>
          <w:sz w:val="24"/>
          <w:szCs w:val="24"/>
        </w:rPr>
        <w:t>B.</w:t>
      </w:r>
      <w:r>
        <w:rPr>
          <w:sz w:val="24"/>
          <w:szCs w:val="24"/>
        </w:rPr>
        <w:t>确定后的采购需求在履行中发生变更，需走变更控制流程</w:t>
      </w:r>
    </w:p>
    <w:p>
      <w:pPr>
        <w:pStyle w:val="BodyText"/>
        <w:ind w:left="9"/>
        <w:spacing w:before="24" w:line="218" w:lineRule="auto"/>
        <w:rPr>
          <w:sz w:val="24"/>
          <w:szCs w:val="24"/>
        </w:rPr>
      </w:pP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1"/>
        </w:rPr>
        <w:t xml:space="preserve"> </w:t>
      </w:r>
      <w:r>
        <w:rPr>
          <w:sz w:val="24"/>
          <w:szCs w:val="24"/>
        </w:rPr>
        <w:t>原厂有相关协议的采购，实施采购时不采用询价比价</w:t>
      </w:r>
      <w:r>
        <w:rPr>
          <w:sz w:val="24"/>
          <w:szCs w:val="24"/>
          <w:spacing w:val="-1"/>
        </w:rPr>
        <w:t>方法</w:t>
      </w:r>
    </w:p>
    <w:p>
      <w:pPr>
        <w:pStyle w:val="BodyText"/>
        <w:ind w:right="2666" w:firstLine="9"/>
        <w:spacing w:before="18" w:line="2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5"/>
        </w:rPr>
        <w:t xml:space="preserve"> </w:t>
      </w:r>
      <w:r>
        <w:rPr>
          <w:sz w:val="24"/>
          <w:szCs w:val="24"/>
          <w:spacing w:val="-1"/>
        </w:rPr>
        <w:t>不合格品可以退货或调换，也可以由采购员确定是否降级改作他用</w:t>
      </w:r>
      <w:r>
        <w:rPr>
          <w:sz w:val="24"/>
          <w:szCs w:val="24"/>
        </w:rPr>
        <w:t xml:space="preserve"> </w:t>
      </w:r>
      <w:r>
        <w:rPr>
          <w:sz w:val="24"/>
          <w:szCs w:val="24"/>
          <w:spacing w:val="-3"/>
        </w:rPr>
        <w:t>【答案】</w:t>
      </w:r>
      <w:r>
        <w:rPr>
          <w:rFonts w:ascii="Times New Roman" w:hAnsi="Times New Roman" w:eastAsia="Times New Roman" w:cs="Times New Roman"/>
          <w:sz w:val="24"/>
          <w:szCs w:val="24"/>
          <w:spacing w:val="-3"/>
        </w:rPr>
        <w:t>D</w:t>
      </w:r>
    </w:p>
    <w:p>
      <w:pPr>
        <w:pStyle w:val="BodyText"/>
        <w:spacing w:before="27" w:line="212" w:lineRule="auto"/>
        <w:rPr>
          <w:sz w:val="24"/>
          <w:szCs w:val="24"/>
        </w:rPr>
      </w:pPr>
      <w:r>
        <w:rPr>
          <w:sz w:val="24"/>
          <w:szCs w:val="24"/>
          <w:spacing w:val="9"/>
        </w:rPr>
        <w:t>【解析】</w:t>
      </w:r>
      <w:r>
        <w:rPr>
          <w:rFonts w:ascii="Times New Roman" w:hAnsi="Times New Roman" w:eastAsia="Times New Roman" w:cs="Times New Roman"/>
          <w:sz w:val="24"/>
          <w:szCs w:val="24"/>
          <w:spacing w:val="9"/>
        </w:rPr>
        <w:t>P437,</w:t>
      </w:r>
      <w:r>
        <w:rPr>
          <w:rFonts w:ascii="Times New Roman" w:hAnsi="Times New Roman" w:eastAsia="Times New Roman" w:cs="Times New Roman"/>
          <w:sz w:val="24"/>
          <w:szCs w:val="24"/>
          <w:spacing w:val="2"/>
        </w:rPr>
        <w:t xml:space="preserve">   </w:t>
      </w:r>
      <w:r>
        <w:rPr>
          <w:sz w:val="24"/>
          <w:szCs w:val="24"/>
          <w:spacing w:val="9"/>
        </w:rPr>
        <w:t>经进货验证确定为不合格的产品，采购应及时处理：(1)退货(2)调换</w:t>
      </w:r>
    </w:p>
    <w:p>
      <w:pPr>
        <w:pStyle w:val="BodyText"/>
        <w:ind w:left="119"/>
        <w:spacing w:before="47" w:line="219" w:lineRule="auto"/>
        <w:rPr>
          <w:sz w:val="24"/>
          <w:szCs w:val="24"/>
        </w:rPr>
      </w:pPr>
      <w:r>
        <w:rPr>
          <w:sz w:val="24"/>
          <w:szCs w:val="24"/>
          <w:spacing w:val="-3"/>
        </w:rPr>
        <w:t>(3)</w:t>
      </w:r>
      <w:r>
        <w:rPr>
          <w:sz w:val="24"/>
          <w:szCs w:val="24"/>
          <w:spacing w:val="59"/>
        </w:rPr>
        <w:t xml:space="preserve"> </w:t>
      </w:r>
      <w:r>
        <w:rPr>
          <w:sz w:val="24"/>
          <w:szCs w:val="24"/>
          <w:b/>
          <w:bCs/>
          <w:u w:val="single" w:color="auto"/>
          <w:spacing w:val="-3"/>
        </w:rPr>
        <w:t>降级改作他用，但降级处理需主管领导批准，并在相关部门备案</w:t>
      </w:r>
    </w:p>
    <w:p>
      <w:pPr>
        <w:spacing w:line="265" w:lineRule="auto"/>
        <w:rPr>
          <w:rFonts w:ascii="Arial"/>
          <w:sz w:val="21"/>
        </w:rPr>
      </w:pPr>
      <w:r/>
    </w:p>
    <w:p>
      <w:pPr>
        <w:pStyle w:val="BodyText"/>
        <w:ind w:left="13"/>
        <w:spacing w:before="79" w:line="219" w:lineRule="auto"/>
        <w:rPr>
          <w:sz w:val="24"/>
          <w:szCs w:val="24"/>
        </w:rPr>
      </w:pPr>
      <w:r>
        <w:rPr>
          <w:sz w:val="24"/>
          <w:szCs w:val="24"/>
          <w:b/>
          <w:bCs/>
          <w:spacing w:val="3"/>
        </w:rPr>
        <w:t>试题55-</w:t>
      </w:r>
      <w:r>
        <w:rPr>
          <w:sz w:val="24"/>
          <w:szCs w:val="24"/>
          <w:spacing w:val="3"/>
        </w:rPr>
        <w:t xml:space="preserve"> </w:t>
      </w:r>
      <w:r>
        <w:rPr>
          <w:sz w:val="24"/>
          <w:szCs w:val="24"/>
          <w:b/>
          <w:bCs/>
          <w:spacing w:val="3"/>
        </w:rPr>
        <w:t>【2021年下半年-第55题】</w:t>
      </w:r>
      <w:r>
        <w:rPr>
          <w:sz w:val="24"/>
          <w:szCs w:val="24"/>
          <w:spacing w:val="-14"/>
        </w:rPr>
        <w:t xml:space="preserve"> </w:t>
      </w:r>
      <w:r>
        <w:rPr>
          <w:sz w:val="24"/>
          <w:szCs w:val="24"/>
          <w:b/>
          <w:bCs/>
          <w:spacing w:val="3"/>
        </w:rPr>
        <w:t>-合同解释的原则</w:t>
      </w:r>
    </w:p>
    <w:p>
      <w:pPr>
        <w:pStyle w:val="BodyText"/>
        <w:ind w:left="9" w:right="106"/>
        <w:spacing w:before="16" w:line="267" w:lineRule="auto"/>
        <w:rPr>
          <w:sz w:val="19"/>
          <w:szCs w:val="19"/>
        </w:rPr>
      </w:pPr>
      <w:r>
        <w:rPr>
          <w:sz w:val="24"/>
          <w:szCs w:val="24"/>
          <w:spacing w:val="4"/>
        </w:rPr>
        <w:t>在处理索赔的过程中，需要以合同为依据，合同解释非常重要。(  )原则不属于合同解释的</w:t>
      </w:r>
      <w:r>
        <w:rPr>
          <w:sz w:val="24"/>
          <w:szCs w:val="24"/>
          <w:spacing w:val="9"/>
        </w:rPr>
        <w:t xml:space="preserve"> </w:t>
      </w:r>
      <w:r>
        <w:rPr>
          <w:sz w:val="19"/>
          <w:szCs w:val="19"/>
          <w:spacing w:val="-8"/>
        </w:rPr>
        <w:t>原</w:t>
      </w:r>
      <w:r>
        <w:rPr>
          <w:sz w:val="19"/>
          <w:szCs w:val="19"/>
          <w:spacing w:val="-17"/>
        </w:rPr>
        <w:t xml:space="preserve"> </w:t>
      </w:r>
      <w:r>
        <w:rPr>
          <w:sz w:val="19"/>
          <w:szCs w:val="19"/>
          <w:spacing w:val="-8"/>
        </w:rPr>
        <w:t>则</w:t>
      </w:r>
      <w:r>
        <w:rPr>
          <w:sz w:val="19"/>
          <w:szCs w:val="19"/>
          <w:spacing w:val="-28"/>
        </w:rPr>
        <w:t xml:space="preserve"> </w:t>
      </w:r>
      <w:r>
        <w:rPr>
          <w:sz w:val="19"/>
          <w:szCs w:val="19"/>
          <w:spacing w:val="-8"/>
        </w:rPr>
        <w:t>。</w:t>
      </w:r>
    </w:p>
    <w:p>
      <w:pPr>
        <w:pStyle w:val="BodyText"/>
        <w:ind w:right="2202" w:firstLine="9"/>
        <w:spacing w:before="1"/>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sz w:val="24"/>
          <w:szCs w:val="24"/>
        </w:rPr>
        <w:t>整体解释</w:t>
      </w:r>
      <w:r>
        <w:rPr>
          <w:sz w:val="24"/>
          <w:szCs w:val="24"/>
          <w:spacing w:val="17"/>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3"/>
        </w:rPr>
        <w:t xml:space="preserve"> </w:t>
      </w:r>
      <w:r>
        <w:rPr>
          <w:sz w:val="24"/>
          <w:szCs w:val="24"/>
        </w:rPr>
        <w:t>适用法律</w:t>
      </w:r>
      <w:r>
        <w:rPr>
          <w:sz w:val="24"/>
          <w:szCs w:val="24"/>
          <w:spacing w:val="17"/>
        </w:rPr>
        <w:t xml:space="preserve">       </w:t>
      </w:r>
      <w:r>
        <w:rPr>
          <w:sz w:val="24"/>
          <w:szCs w:val="24"/>
        </w:rPr>
        <w:t>C.实时纠偏        </w:t>
      </w:r>
      <w:r>
        <w:rPr>
          <w:rFonts w:ascii="Times New Roman" w:hAnsi="Times New Roman" w:eastAsia="Times New Roman" w:cs="Times New Roman"/>
          <w:sz w:val="24"/>
          <w:szCs w:val="24"/>
        </w:rPr>
        <w:t>D.</w:t>
      </w:r>
      <w:r>
        <w:rPr>
          <w:sz w:val="24"/>
          <w:szCs w:val="24"/>
        </w:rPr>
        <w:t>公平诚信 </w:t>
      </w:r>
      <w:r>
        <w:rPr>
          <w:sz w:val="24"/>
          <w:szCs w:val="24"/>
        </w:rPr>
        <w:t>【答案】</w:t>
      </w:r>
      <w:r>
        <w:rPr>
          <w:rFonts w:ascii="Times New Roman" w:hAnsi="Times New Roman" w:eastAsia="Times New Roman" w:cs="Times New Roman"/>
          <w:sz w:val="24"/>
          <w:szCs w:val="24"/>
        </w:rPr>
        <w:t>C</w:t>
      </w:r>
    </w:p>
    <w:p>
      <w:pPr>
        <w:pStyle w:val="BodyText"/>
        <w:spacing w:line="212" w:lineRule="auto"/>
        <w:rPr>
          <w:sz w:val="24"/>
          <w:szCs w:val="24"/>
        </w:rPr>
      </w:pPr>
      <w:r>
        <w:rPr>
          <w:sz w:val="24"/>
          <w:szCs w:val="24"/>
        </w:rPr>
        <w:t>【解析】</w:t>
      </w:r>
      <w:r>
        <w:rPr>
          <w:rFonts w:ascii="Times New Roman" w:hAnsi="Times New Roman" w:eastAsia="Times New Roman" w:cs="Times New Roman"/>
          <w:sz w:val="24"/>
          <w:szCs w:val="24"/>
        </w:rPr>
        <w:t>P465,</w:t>
      </w:r>
      <w:r>
        <w:rPr>
          <w:rFonts w:ascii="Times New Roman" w:hAnsi="Times New Roman" w:eastAsia="Times New Roman" w:cs="Times New Roman"/>
          <w:sz w:val="24"/>
          <w:szCs w:val="24"/>
          <w:spacing w:val="41"/>
        </w:rPr>
        <w:t xml:space="preserve"> </w:t>
      </w:r>
      <w:r>
        <w:rPr>
          <w:sz w:val="24"/>
          <w:szCs w:val="24"/>
        </w:rPr>
        <w:t>在处理索赔的过程中，需要以合同为依据，但</w:t>
      </w:r>
      <w:r>
        <w:rPr>
          <w:sz w:val="24"/>
          <w:szCs w:val="24"/>
          <w:spacing w:val="-1"/>
        </w:rPr>
        <w:t>如果合同中的规定比较含糊或者</w:t>
      </w:r>
    </w:p>
    <w:p>
      <w:pPr>
        <w:spacing w:line="212" w:lineRule="auto"/>
        <w:sectPr>
          <w:footerReference w:type="default" r:id="rId93"/>
          <w:pgSz w:w="11910" w:h="16840"/>
          <w:pgMar w:top="400" w:right="974" w:bottom="1140" w:left="1040" w:header="0" w:footer="1023" w:gutter="0"/>
        </w:sectPr>
        <w:rPr>
          <w:sz w:val="24"/>
          <w:szCs w:val="24"/>
        </w:rPr>
      </w:pPr>
    </w:p>
    <w:p>
      <w:pPr>
        <w:spacing w:line="245" w:lineRule="auto"/>
        <w:rPr>
          <w:rFonts w:ascii="Arial"/>
          <w:sz w:val="21"/>
        </w:rPr>
      </w:pPr>
      <w:r/>
    </w:p>
    <w:p>
      <w:pPr>
        <w:pStyle w:val="BodyText"/>
        <w:ind w:left="7" w:hanging="3"/>
        <w:spacing w:before="75" w:line="275" w:lineRule="auto"/>
        <w:rPr>
          <w:sz w:val="23"/>
          <w:szCs w:val="23"/>
        </w:rPr>
      </w:pPr>
      <w:r>
        <w:rPr>
          <w:sz w:val="23"/>
          <w:szCs w:val="23"/>
          <w:spacing w:val="1"/>
        </w:rPr>
        <w:t>不清楚时，则需要使用一般的合同解释原则来进行解释，</w:t>
      </w:r>
      <w:r>
        <w:rPr>
          <w:sz w:val="23"/>
          <w:szCs w:val="23"/>
          <w:b/>
          <w:bCs/>
          <w:u w:val="single" w:color="auto"/>
          <w:spacing w:val="1"/>
        </w:rPr>
        <w:t>合同解释的原则主要</w:t>
      </w:r>
      <w:r>
        <w:rPr>
          <w:sz w:val="23"/>
          <w:szCs w:val="23"/>
          <w:b/>
          <w:bCs/>
          <w:u w:val="single" w:color="auto"/>
        </w:rPr>
        <w:t>有主导语言原则、</w:t>
      </w:r>
      <w:r>
        <w:rPr>
          <w:sz w:val="23"/>
          <w:szCs w:val="23"/>
          <w:u w:val="single" w:color="auto"/>
          <w:spacing w:val="34"/>
        </w:rPr>
        <w:t xml:space="preserve"> </w:t>
      </w:r>
      <w:r>
        <w:rPr>
          <w:sz w:val="23"/>
          <w:szCs w:val="23"/>
        </w:rPr>
        <w:t xml:space="preserve"> </w:t>
      </w:r>
      <w:r>
        <w:rPr>
          <w:sz w:val="23"/>
          <w:szCs w:val="23"/>
          <w:b/>
          <w:bCs/>
          <w:u w:val="single" w:color="auto"/>
          <w:spacing w:val="8"/>
        </w:rPr>
        <w:t>适用法律原则、整体解释原则和公平诚信原则</w:t>
      </w:r>
      <w:r>
        <w:rPr>
          <w:sz w:val="23"/>
          <w:szCs w:val="23"/>
          <w:b/>
          <w:bCs/>
          <w:spacing w:val="8"/>
        </w:rPr>
        <w:t>。</w:t>
      </w:r>
    </w:p>
    <w:p>
      <w:pPr>
        <w:pStyle w:val="BodyText"/>
        <w:ind w:left="8"/>
        <w:spacing w:before="265" w:line="219" w:lineRule="auto"/>
        <w:rPr>
          <w:sz w:val="23"/>
          <w:szCs w:val="23"/>
        </w:rPr>
      </w:pPr>
      <w:r>
        <w:rPr>
          <w:sz w:val="23"/>
          <w:szCs w:val="23"/>
          <w:b/>
          <w:bCs/>
          <w:spacing w:val="9"/>
        </w:rPr>
        <w:t>试题56-</w:t>
      </w:r>
      <w:r>
        <w:rPr>
          <w:sz w:val="23"/>
          <w:szCs w:val="23"/>
          <w:spacing w:val="9"/>
        </w:rPr>
        <w:t xml:space="preserve"> </w:t>
      </w:r>
      <w:r>
        <w:rPr>
          <w:sz w:val="23"/>
          <w:szCs w:val="23"/>
          <w:b/>
          <w:bCs/>
          <w:spacing w:val="9"/>
        </w:rPr>
        <w:t>【2021年下半年-第56题】</w:t>
      </w:r>
      <w:r>
        <w:rPr>
          <w:sz w:val="23"/>
          <w:szCs w:val="23"/>
          <w:spacing w:val="9"/>
        </w:rPr>
        <w:t xml:space="preserve"> </w:t>
      </w:r>
      <w:r>
        <w:rPr>
          <w:sz w:val="23"/>
          <w:szCs w:val="23"/>
          <w:b/>
          <w:bCs/>
          <w:spacing w:val="9"/>
        </w:rPr>
        <w:t>-知识管理</w:t>
      </w:r>
    </w:p>
    <w:p>
      <w:pPr>
        <w:pStyle w:val="BodyText"/>
        <w:ind w:left="4"/>
        <w:spacing w:before="40" w:line="219" w:lineRule="auto"/>
        <w:rPr>
          <w:sz w:val="23"/>
          <w:szCs w:val="23"/>
        </w:rPr>
      </w:pPr>
      <w:r>
        <w:rPr>
          <w:sz w:val="23"/>
          <w:szCs w:val="23"/>
          <w:spacing w:val="20"/>
        </w:rPr>
        <w:t>知识管理的工具通常分为()三大类。</w:t>
      </w:r>
    </w:p>
    <w:p>
      <w:pPr>
        <w:pStyle w:val="BodyText"/>
        <w:ind w:left="4"/>
        <w:spacing w:before="35" w:line="219" w:lineRule="auto"/>
        <w:rPr>
          <w:sz w:val="23"/>
          <w:szCs w:val="23"/>
        </w:rPr>
      </w:pPr>
      <w:r>
        <w:rPr>
          <w:rFonts w:ascii="Times New Roman" w:hAnsi="Times New Roman" w:eastAsia="Times New Roman" w:cs="Times New Roman"/>
          <w:sz w:val="23"/>
          <w:szCs w:val="23"/>
          <w:spacing w:val="10"/>
        </w:rPr>
        <w:t>A.</w:t>
      </w:r>
      <w:r>
        <w:rPr>
          <w:sz w:val="23"/>
          <w:szCs w:val="23"/>
          <w:spacing w:val="10"/>
        </w:rPr>
        <w:t>知识生成工具、知识分析工具、知识传播</w:t>
      </w:r>
      <w:r>
        <w:rPr>
          <w:sz w:val="23"/>
          <w:szCs w:val="23"/>
          <w:spacing w:val="9"/>
        </w:rPr>
        <w:t>工具</w:t>
      </w:r>
    </w:p>
    <w:p>
      <w:pPr>
        <w:pStyle w:val="BodyText"/>
        <w:ind w:left="4"/>
        <w:spacing w:before="4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5"/>
        </w:rPr>
        <w:t xml:space="preserve"> </w:t>
      </w:r>
      <w:r>
        <w:rPr>
          <w:sz w:val="23"/>
          <w:szCs w:val="23"/>
          <w:spacing w:val="9"/>
        </w:rPr>
        <w:t>知识采集工具、知识合成工具、知识转移工具</w:t>
      </w:r>
    </w:p>
    <w:p>
      <w:pPr>
        <w:pStyle w:val="BodyText"/>
        <w:ind w:left="4"/>
        <w:spacing w:before="38"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5"/>
        </w:rPr>
        <w:t xml:space="preserve"> </w:t>
      </w:r>
      <w:r>
        <w:rPr>
          <w:sz w:val="23"/>
          <w:szCs w:val="23"/>
          <w:spacing w:val="9"/>
        </w:rPr>
        <w:t>知识生成工具、知识编码工具、知识转移工具</w:t>
      </w:r>
    </w:p>
    <w:p>
      <w:pPr>
        <w:pStyle w:val="BodyText"/>
        <w:ind w:right="4842" w:firstLine="4"/>
        <w:spacing w:before="37" w:line="231" w:lineRule="auto"/>
        <w:rPr>
          <w:rFonts w:ascii="Times New Roman" w:hAnsi="Times New Roman" w:eastAsia="Times New Roman" w:cs="Times New Roman"/>
          <w:sz w:val="23"/>
          <w:szCs w:val="23"/>
        </w:rPr>
      </w:pPr>
      <w:r>
        <w:rPr>
          <w:sz w:val="23"/>
          <w:szCs w:val="23"/>
          <w:spacing w:val="9"/>
        </w:rPr>
        <w:t>D.知识采集工具、知识分类工具、知识传播工具</w:t>
      </w:r>
      <w:r>
        <w:rPr>
          <w:sz w:val="23"/>
          <w:szCs w:val="23"/>
          <w:spacing w:val="1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40"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P491,   </w:t>
      </w:r>
      <w:r>
        <w:rPr>
          <w:sz w:val="23"/>
          <w:szCs w:val="23"/>
          <w:spacing w:val="9"/>
        </w:rPr>
        <w:t>知识管理工具分为知识生成</w:t>
      </w:r>
      <w:r>
        <w:rPr>
          <w:sz w:val="23"/>
          <w:szCs w:val="23"/>
          <w:spacing w:val="8"/>
        </w:rPr>
        <w:t>工具、知识编码工具和知识转移工具三大类。</w:t>
      </w:r>
    </w:p>
    <w:p>
      <w:pPr>
        <w:spacing w:line="281" w:lineRule="auto"/>
        <w:rPr>
          <w:rFonts w:ascii="Arial"/>
          <w:sz w:val="21"/>
        </w:rPr>
      </w:pPr>
      <w:r/>
    </w:p>
    <w:p>
      <w:pPr>
        <w:pStyle w:val="BodyText"/>
        <w:ind w:left="8"/>
        <w:spacing w:before="75" w:line="219" w:lineRule="auto"/>
        <w:rPr>
          <w:sz w:val="23"/>
          <w:szCs w:val="23"/>
        </w:rPr>
      </w:pPr>
      <w:r>
        <w:rPr>
          <w:sz w:val="23"/>
          <w:szCs w:val="23"/>
          <w:b/>
          <w:bCs/>
          <w:spacing w:val="10"/>
        </w:rPr>
        <w:t>试题57-</w:t>
      </w:r>
      <w:r>
        <w:rPr>
          <w:sz w:val="23"/>
          <w:szCs w:val="23"/>
          <w:spacing w:val="10"/>
        </w:rPr>
        <w:t xml:space="preserve"> </w:t>
      </w:r>
      <w:r>
        <w:rPr>
          <w:sz w:val="23"/>
          <w:szCs w:val="23"/>
          <w:b/>
          <w:bCs/>
          <w:spacing w:val="10"/>
        </w:rPr>
        <w:t>【2021年下半年-第57题】</w:t>
      </w:r>
      <w:r>
        <w:rPr>
          <w:sz w:val="23"/>
          <w:szCs w:val="23"/>
          <w:spacing w:val="10"/>
        </w:rPr>
        <w:t xml:space="preserve"> </w:t>
      </w:r>
      <w:r>
        <w:rPr>
          <w:sz w:val="23"/>
          <w:szCs w:val="23"/>
          <w:b/>
          <w:bCs/>
          <w:spacing w:val="10"/>
        </w:rPr>
        <w:t>-战略组织模式</w:t>
      </w:r>
    </w:p>
    <w:p>
      <w:pPr>
        <w:pStyle w:val="BodyText"/>
        <w:ind w:left="4"/>
        <w:spacing w:before="51" w:line="220" w:lineRule="auto"/>
        <w:rPr>
          <w:sz w:val="23"/>
          <w:szCs w:val="23"/>
        </w:rPr>
      </w:pPr>
      <w:r>
        <w:rPr>
          <w:sz w:val="23"/>
          <w:szCs w:val="23"/>
          <w:spacing w:val="7"/>
        </w:rPr>
        <w:t>关于企业战略的描述，不正确的是(  )。</w:t>
      </w:r>
    </w:p>
    <w:p>
      <w:pPr>
        <w:pStyle w:val="BodyText"/>
        <w:ind w:left="4"/>
        <w:spacing w:before="24" w:line="219" w:lineRule="auto"/>
        <w:rPr>
          <w:sz w:val="23"/>
          <w:szCs w:val="23"/>
        </w:rPr>
      </w:pPr>
      <w:r>
        <w:rPr>
          <w:sz w:val="23"/>
          <w:szCs w:val="23"/>
          <w:spacing w:val="11"/>
        </w:rPr>
        <w:t>A.反应者战略适用于对外部环境缺乏控制，又缺乏内部控制机能的组织</w:t>
      </w:r>
    </w:p>
    <w:p>
      <w:pPr>
        <w:pStyle w:val="BodyText"/>
        <w:ind w:left="4" w:right="126"/>
        <w:spacing w:before="47" w:line="239" w:lineRule="auto"/>
        <w:rPr>
          <w:sz w:val="23"/>
          <w:szCs w:val="23"/>
        </w:rPr>
      </w:pPr>
      <w:r>
        <w:rPr>
          <w:sz w:val="23"/>
          <w:szCs w:val="23"/>
          <w:spacing w:val="8"/>
        </w:rPr>
        <w:t>B.合作型战略组织模式力图在组织内部建立起共同的价值观和行为准则，</w:t>
      </w:r>
      <w:r>
        <w:rPr>
          <w:sz w:val="23"/>
          <w:szCs w:val="23"/>
          <w:spacing w:val="7"/>
        </w:rPr>
        <w:t>使每一个员工都参与</w:t>
      </w:r>
      <w:r>
        <w:rPr>
          <w:sz w:val="23"/>
          <w:szCs w:val="23"/>
        </w:rPr>
        <w:t xml:space="preserve"> </w:t>
      </w:r>
      <w:r>
        <w:rPr>
          <w:sz w:val="23"/>
          <w:szCs w:val="23"/>
          <w:spacing w:val="7"/>
        </w:rPr>
        <w:t>制定实施组织战略</w:t>
      </w:r>
    </w:p>
    <w:p>
      <w:pPr>
        <w:pStyle w:val="BodyText"/>
        <w:ind w:left="4"/>
        <w:spacing w:before="26" w:line="219" w:lineRule="auto"/>
        <w:rPr>
          <w:sz w:val="23"/>
          <w:szCs w:val="23"/>
        </w:rPr>
      </w:pP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10"/>
        </w:rPr>
        <w:t xml:space="preserve"> </w:t>
      </w:r>
      <w:r>
        <w:rPr>
          <w:sz w:val="23"/>
          <w:szCs w:val="23"/>
          <w:spacing w:val="10"/>
        </w:rPr>
        <w:t>指挥型战略组织模式适用于业务单一且</w:t>
      </w:r>
      <w:r>
        <w:rPr>
          <w:sz w:val="23"/>
          <w:szCs w:val="23"/>
          <w:spacing w:val="9"/>
        </w:rPr>
        <w:t>高度集权式的组织体制</w:t>
      </w:r>
    </w:p>
    <w:p>
      <w:pPr>
        <w:pStyle w:val="BodyText"/>
        <w:ind w:right="743" w:firstLine="4"/>
        <w:spacing w:before="36"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rFonts w:ascii="Times New Roman" w:hAnsi="Times New Roman" w:eastAsia="Times New Roman" w:cs="Times New Roman"/>
          <w:sz w:val="23"/>
          <w:szCs w:val="23"/>
          <w:spacing w:val="-28"/>
        </w:rPr>
        <w:t xml:space="preserve"> </w:t>
      </w:r>
      <w:r>
        <w:rPr>
          <w:sz w:val="23"/>
          <w:szCs w:val="23"/>
          <w:spacing w:val="10"/>
        </w:rPr>
        <w:t>增长型战略组织模式从激励一般管理人员的积极性和</w:t>
      </w:r>
      <w:r>
        <w:rPr>
          <w:sz w:val="23"/>
          <w:szCs w:val="23"/>
          <w:spacing w:val="9"/>
        </w:rPr>
        <w:t>主动性角度进行战略制定和实施</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4" w:right="127" w:hanging="4"/>
        <w:spacing w:before="30" w:line="255" w:lineRule="auto"/>
        <w:rPr>
          <w:sz w:val="23"/>
          <w:szCs w:val="23"/>
        </w:rPr>
      </w:pPr>
      <w:r>
        <w:rPr>
          <w:sz w:val="23"/>
          <w:szCs w:val="23"/>
          <w:spacing w:val="8"/>
        </w:rPr>
        <w:t>【解析】</w:t>
      </w:r>
      <w:r>
        <w:rPr>
          <w:rFonts w:ascii="Times New Roman" w:hAnsi="Times New Roman" w:eastAsia="Times New Roman" w:cs="Times New Roman"/>
          <w:sz w:val="23"/>
          <w:szCs w:val="23"/>
          <w:spacing w:val="8"/>
        </w:rPr>
        <w:t>P522,B</w:t>
      </w:r>
      <w:r>
        <w:rPr>
          <w:rFonts w:ascii="Times New Roman" w:hAnsi="Times New Roman" w:eastAsia="Times New Roman" w:cs="Times New Roman"/>
          <w:sz w:val="23"/>
          <w:szCs w:val="23"/>
        </w:rPr>
        <w:t xml:space="preserve">    </w:t>
      </w:r>
      <w:r>
        <w:rPr>
          <w:sz w:val="23"/>
          <w:szCs w:val="23"/>
          <w:spacing w:val="8"/>
        </w:rPr>
        <w:t>选项，文化型战略模式；组织高层是从如何动员全体成员都</w:t>
      </w:r>
      <w:r>
        <w:rPr>
          <w:sz w:val="23"/>
          <w:szCs w:val="23"/>
          <w:spacing w:val="7"/>
        </w:rPr>
        <w:t>参与战略实施的</w:t>
      </w:r>
      <w:r>
        <w:rPr>
          <w:sz w:val="23"/>
          <w:szCs w:val="23"/>
        </w:rPr>
        <w:t xml:space="preserve"> </w:t>
      </w:r>
      <w:r>
        <w:rPr>
          <w:sz w:val="23"/>
          <w:szCs w:val="23"/>
          <w:spacing w:val="6"/>
        </w:rPr>
        <w:t>角度来考虑战略的制定和执行。</w:t>
      </w:r>
    </w:p>
    <w:p>
      <w:pPr>
        <w:pStyle w:val="BodyText"/>
        <w:ind w:left="4" w:right="265" w:firstLine="509"/>
        <w:spacing w:line="259" w:lineRule="auto"/>
        <w:rPr>
          <w:sz w:val="23"/>
          <w:szCs w:val="23"/>
        </w:rPr>
      </w:pPr>
      <w:r>
        <w:rPr>
          <w:sz w:val="23"/>
          <w:szCs w:val="23"/>
          <w:spacing w:val="10"/>
        </w:rPr>
        <w:t>合作型战略组织模式。这种组织战略模式是要求组织的最高</w:t>
      </w:r>
      <w:r>
        <w:rPr>
          <w:sz w:val="23"/>
          <w:szCs w:val="23"/>
          <w:spacing w:val="9"/>
        </w:rPr>
        <w:t>层要与其他高层管理人员分</w:t>
      </w:r>
      <w:r>
        <w:rPr>
          <w:sz w:val="23"/>
          <w:szCs w:val="23"/>
        </w:rPr>
        <w:t xml:space="preserve"> </w:t>
      </w:r>
      <w:r>
        <w:rPr>
          <w:sz w:val="23"/>
          <w:szCs w:val="23"/>
          <w:spacing w:val="7"/>
        </w:rPr>
        <w:t>担相关的战略责任，以发挥集体的智慧。</w:t>
      </w:r>
    </w:p>
    <w:p>
      <w:pPr>
        <w:pStyle w:val="BodyText"/>
        <w:ind w:left="8"/>
        <w:spacing w:before="301" w:line="219" w:lineRule="auto"/>
        <w:rPr>
          <w:rFonts w:ascii="Times New Roman" w:hAnsi="Times New Roman" w:eastAsia="Times New Roman" w:cs="Times New Roman"/>
          <w:sz w:val="23"/>
          <w:szCs w:val="23"/>
        </w:rPr>
      </w:pPr>
      <w:r>
        <w:rPr>
          <w:sz w:val="23"/>
          <w:szCs w:val="23"/>
          <w:b/>
          <w:bCs/>
          <w:spacing w:val="1"/>
        </w:rPr>
        <w:t>试题58-</w:t>
      </w:r>
      <w:r>
        <w:rPr>
          <w:sz w:val="23"/>
          <w:szCs w:val="23"/>
          <w:spacing w:val="1"/>
        </w:rPr>
        <w:t xml:space="preserve"> </w:t>
      </w:r>
      <w:r>
        <w:rPr>
          <w:sz w:val="23"/>
          <w:szCs w:val="23"/>
          <w:b/>
          <w:bCs/>
          <w:spacing w:val="1"/>
        </w:rPr>
        <w:t>【2021年下半年-第58题】</w:t>
      </w:r>
      <w:r>
        <w:rPr>
          <w:sz w:val="23"/>
          <w:szCs w:val="23"/>
          <w:spacing w:val="33"/>
        </w:rPr>
        <w:t xml:space="preserve"> </w:t>
      </w:r>
      <w:r>
        <w:rPr>
          <w:sz w:val="23"/>
          <w:szCs w:val="23"/>
          <w:b/>
          <w:bCs/>
          <w:spacing w:val="1"/>
        </w:rPr>
        <w:t>-</w:t>
      </w:r>
      <w:r>
        <w:rPr>
          <w:sz w:val="23"/>
          <w:szCs w:val="23"/>
          <w:spacing w:val="1"/>
        </w:rPr>
        <w:t xml:space="preserve"> </w:t>
      </w:r>
      <w:r>
        <w:rPr>
          <w:rFonts w:ascii="Times New Roman" w:hAnsi="Times New Roman" w:eastAsia="Times New Roman" w:cs="Times New Roman"/>
          <w:sz w:val="23"/>
          <w:szCs w:val="23"/>
          <w:b/>
          <w:bCs/>
        </w:rPr>
        <w:t>BRP</w:t>
      </w:r>
    </w:p>
    <w:p>
      <w:pPr>
        <w:pStyle w:val="BodyText"/>
        <w:ind w:left="4"/>
        <w:spacing w:before="41" w:line="219" w:lineRule="auto"/>
        <w:rPr>
          <w:sz w:val="23"/>
          <w:szCs w:val="23"/>
        </w:rPr>
      </w:pPr>
      <w:r>
        <w:rPr>
          <w:sz w:val="23"/>
          <w:szCs w:val="23"/>
          <w:spacing w:val="18"/>
        </w:rPr>
        <w:t>关于</w:t>
      </w:r>
      <w:r>
        <w:rPr>
          <w:rFonts w:ascii="Times New Roman" w:hAnsi="Times New Roman" w:eastAsia="Times New Roman" w:cs="Times New Roman"/>
          <w:sz w:val="23"/>
          <w:szCs w:val="23"/>
        </w:rPr>
        <w:t>BPR</w:t>
      </w:r>
      <w:r>
        <w:rPr>
          <w:rFonts w:ascii="Times New Roman" w:hAnsi="Times New Roman" w:eastAsia="Times New Roman" w:cs="Times New Roman"/>
          <w:sz w:val="23"/>
          <w:szCs w:val="23"/>
          <w:spacing w:val="3"/>
        </w:rPr>
        <w:t xml:space="preserve"> </w:t>
      </w:r>
      <w:r>
        <w:rPr>
          <w:sz w:val="23"/>
          <w:szCs w:val="23"/>
          <w:spacing w:val="18"/>
        </w:rPr>
        <w:t>流程再造与优化的描述，不正确的是()。</w:t>
      </w:r>
    </w:p>
    <w:p>
      <w:pPr>
        <w:pStyle w:val="BodyText"/>
        <w:ind w:left="4"/>
        <w:spacing w:before="37" w:line="219" w:lineRule="auto"/>
        <w:rPr>
          <w:sz w:val="23"/>
          <w:szCs w:val="23"/>
        </w:rPr>
      </w:pPr>
      <w:r>
        <w:rPr>
          <w:rFonts w:ascii="Times New Roman" w:hAnsi="Times New Roman" w:eastAsia="Times New Roman" w:cs="Times New Roman"/>
          <w:sz w:val="23"/>
          <w:szCs w:val="23"/>
          <w:spacing w:val="4"/>
        </w:rPr>
        <w:t>A.</w:t>
      </w:r>
      <w:r>
        <w:rPr>
          <w:rFonts w:ascii="Times New Roman" w:hAnsi="Times New Roman" w:eastAsia="Times New Roman" w:cs="Times New Roman"/>
          <w:sz w:val="23"/>
          <w:szCs w:val="23"/>
        </w:rPr>
        <w:t>BPR</w:t>
      </w:r>
      <w:r>
        <w:rPr>
          <w:rFonts w:ascii="Times New Roman" w:hAnsi="Times New Roman" w:eastAsia="Times New Roman" w:cs="Times New Roman"/>
          <w:sz w:val="23"/>
          <w:szCs w:val="23"/>
          <w:spacing w:val="4"/>
        </w:rPr>
        <w:t xml:space="preserve"> </w:t>
      </w:r>
      <w:r>
        <w:rPr>
          <w:sz w:val="23"/>
          <w:szCs w:val="23"/>
          <w:spacing w:val="4"/>
        </w:rPr>
        <w:t>是对企业业务流程的再设计</w:t>
      </w:r>
    </w:p>
    <w:p>
      <w:pPr>
        <w:pStyle w:val="BodyText"/>
        <w:ind w:left="4"/>
        <w:spacing w:before="27" w:line="219" w:lineRule="auto"/>
        <w:rPr>
          <w:sz w:val="23"/>
          <w:szCs w:val="23"/>
        </w:rPr>
      </w:pPr>
      <w:r>
        <w:rPr>
          <w:rFonts w:ascii="Times New Roman" w:hAnsi="Times New Roman" w:eastAsia="Times New Roman" w:cs="Times New Roman"/>
          <w:sz w:val="23"/>
          <w:szCs w:val="23"/>
          <w:spacing w:val="11"/>
        </w:rPr>
        <w:t>B.</w:t>
      </w:r>
      <w:r>
        <w:rPr>
          <w:rFonts w:ascii="Times New Roman" w:hAnsi="Times New Roman" w:eastAsia="Times New Roman" w:cs="Times New Roman"/>
          <w:sz w:val="23"/>
          <w:szCs w:val="23"/>
        </w:rPr>
        <w:t>BPR</w:t>
      </w:r>
      <w:r>
        <w:rPr>
          <w:sz w:val="23"/>
          <w:szCs w:val="23"/>
          <w:spacing w:val="11"/>
        </w:rPr>
        <w:t>实施中应将决策点下放到基层活动中，并建立对</w:t>
      </w:r>
      <w:r>
        <w:rPr>
          <w:sz w:val="23"/>
          <w:szCs w:val="23"/>
          <w:spacing w:val="10"/>
        </w:rPr>
        <w:t>过程的控制</w:t>
      </w:r>
    </w:p>
    <w:p>
      <w:pPr>
        <w:pStyle w:val="BodyText"/>
        <w:ind w:left="4" w:right="136"/>
        <w:spacing w:before="35" w:line="243" w:lineRule="auto"/>
        <w:rPr>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30"/>
        </w:rPr>
        <w:t xml:space="preserve"> </w:t>
      </w:r>
      <w:r>
        <w:rPr>
          <w:sz w:val="23"/>
          <w:szCs w:val="23"/>
          <w:spacing w:val="7"/>
        </w:rPr>
        <w:t>基于</w:t>
      </w:r>
      <w:r>
        <w:rPr>
          <w:rFonts w:ascii="Times New Roman" w:hAnsi="Times New Roman" w:eastAsia="Times New Roman" w:cs="Times New Roman"/>
          <w:sz w:val="23"/>
          <w:szCs w:val="23"/>
        </w:rPr>
        <w:t>BPR</w:t>
      </w:r>
      <w:r>
        <w:rPr>
          <w:rFonts w:ascii="Times New Roman" w:hAnsi="Times New Roman" w:eastAsia="Times New Roman" w:cs="Times New Roman"/>
          <w:sz w:val="23"/>
          <w:szCs w:val="23"/>
          <w:spacing w:val="7"/>
        </w:rPr>
        <w:t xml:space="preserve"> </w:t>
      </w:r>
      <w:r>
        <w:rPr>
          <w:sz w:val="23"/>
          <w:szCs w:val="23"/>
          <w:spacing w:val="7"/>
        </w:rPr>
        <w:t>的信息系统规划，结合现行职能式管理模式，从业务流程</w:t>
      </w:r>
      <w:r>
        <w:rPr>
          <w:sz w:val="23"/>
          <w:szCs w:val="23"/>
          <w:spacing w:val="6"/>
        </w:rPr>
        <w:t>的价值链出发，确定企业</w:t>
      </w:r>
      <w:r>
        <w:rPr>
          <w:sz w:val="23"/>
          <w:szCs w:val="23"/>
        </w:rPr>
        <w:t xml:space="preserve"> </w:t>
      </w:r>
      <w:r>
        <w:rPr>
          <w:sz w:val="23"/>
          <w:szCs w:val="23"/>
          <w:spacing w:val="9"/>
        </w:rPr>
        <w:t>当前的信息化目标</w:t>
      </w:r>
    </w:p>
    <w:p>
      <w:pPr>
        <w:pStyle w:val="BodyText"/>
        <w:ind w:left="4" w:right="133"/>
        <w:spacing w:before="27" w:line="238" w:lineRule="auto"/>
        <w:rPr>
          <w:sz w:val="23"/>
          <w:szCs w:val="23"/>
        </w:rPr>
      </w:pPr>
      <w:r>
        <w:rPr>
          <w:rFonts w:ascii="Times New Roman" w:hAnsi="Times New Roman" w:eastAsia="Times New Roman" w:cs="Times New Roman"/>
          <w:sz w:val="23"/>
          <w:szCs w:val="23"/>
          <w:spacing w:val="8"/>
        </w:rPr>
        <w:t>D.</w:t>
      </w:r>
      <w:r>
        <w:rPr>
          <w:sz w:val="23"/>
          <w:szCs w:val="23"/>
          <w:spacing w:val="8"/>
        </w:rPr>
        <w:t>新流程会给企业带来较大机会，选择一个区域或领域的流程成功后再</w:t>
      </w:r>
      <w:r>
        <w:rPr>
          <w:sz w:val="23"/>
          <w:szCs w:val="23"/>
          <w:spacing w:val="7"/>
        </w:rPr>
        <w:t>进行扩大和推广，逐步</w:t>
      </w:r>
      <w:r>
        <w:rPr>
          <w:sz w:val="23"/>
          <w:szCs w:val="23"/>
        </w:rPr>
        <w:t xml:space="preserve"> </w:t>
      </w:r>
      <w:r>
        <w:rPr>
          <w:sz w:val="23"/>
          <w:szCs w:val="23"/>
          <w:spacing w:val="8"/>
        </w:rPr>
        <w:t>完善，逐步覆盖到整个流程</w:t>
      </w:r>
    </w:p>
    <w:p>
      <w:pPr>
        <w:pStyle w:val="BodyText"/>
        <w:spacing w:before="28"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C</w:t>
      </w:r>
    </w:p>
    <w:p>
      <w:pPr>
        <w:pStyle w:val="BodyText"/>
        <w:spacing w:before="40" w:line="212" w:lineRule="auto"/>
        <w:rPr>
          <w:sz w:val="23"/>
          <w:szCs w:val="23"/>
        </w:rPr>
      </w:pPr>
      <w:r>
        <w:rPr>
          <w:sz w:val="23"/>
          <w:szCs w:val="23"/>
          <w:spacing w:val="7"/>
        </w:rPr>
        <w:t>【解析】</w:t>
      </w:r>
      <w:r>
        <w:rPr>
          <w:rFonts w:ascii="Times New Roman" w:hAnsi="Times New Roman" w:eastAsia="Times New Roman" w:cs="Times New Roman"/>
          <w:sz w:val="23"/>
          <w:szCs w:val="23"/>
          <w:spacing w:val="7"/>
        </w:rPr>
        <w:t>P546,   </w:t>
      </w:r>
      <w:r>
        <w:rPr>
          <w:sz w:val="23"/>
          <w:szCs w:val="23"/>
          <w:spacing w:val="7"/>
        </w:rPr>
        <w:t>此题考察的是</w:t>
      </w:r>
      <w:r>
        <w:rPr>
          <w:sz w:val="23"/>
          <w:szCs w:val="23"/>
          <w:spacing w:val="-14"/>
        </w:rPr>
        <w:t xml:space="preserve"> </w:t>
      </w:r>
      <w:r>
        <w:rPr>
          <w:rFonts w:ascii="Times New Roman" w:hAnsi="Times New Roman" w:eastAsia="Times New Roman" w:cs="Times New Roman"/>
          <w:sz w:val="23"/>
          <w:szCs w:val="23"/>
        </w:rPr>
        <w:t>BPR</w:t>
      </w:r>
      <w:r>
        <w:rPr>
          <w:rFonts w:ascii="Times New Roman" w:hAnsi="Times New Roman" w:eastAsia="Times New Roman" w:cs="Times New Roman"/>
          <w:sz w:val="23"/>
          <w:szCs w:val="23"/>
          <w:spacing w:val="7"/>
        </w:rPr>
        <w:t>,  </w:t>
      </w:r>
      <w:r>
        <w:rPr>
          <w:sz w:val="23"/>
          <w:szCs w:val="23"/>
          <w:spacing w:val="7"/>
        </w:rPr>
        <w:t>必须掌握，高频考点；</w:t>
      </w:r>
    </w:p>
    <w:p>
      <w:pPr>
        <w:pStyle w:val="BodyText"/>
        <w:ind w:left="4"/>
        <w:spacing w:before="59" w:line="219" w:lineRule="auto"/>
        <w:rPr>
          <w:sz w:val="23"/>
          <w:szCs w:val="23"/>
        </w:rPr>
      </w:pPr>
      <w:r>
        <w:rPr>
          <w:rFonts w:ascii="Times New Roman" w:hAnsi="Times New Roman" w:eastAsia="Times New Roman" w:cs="Times New Roman"/>
          <w:sz w:val="23"/>
          <w:szCs w:val="23"/>
          <w:spacing w:val="2"/>
        </w:rPr>
        <w:t>A</w:t>
      </w:r>
      <w:r>
        <w:rPr>
          <w:sz w:val="23"/>
          <w:szCs w:val="23"/>
          <w:spacing w:val="2"/>
        </w:rPr>
        <w:t>对 ：</w:t>
      </w:r>
      <w:r>
        <w:rPr>
          <w:rFonts w:ascii="Times New Roman" w:hAnsi="Times New Roman" w:eastAsia="Times New Roman" w:cs="Times New Roman"/>
          <w:sz w:val="23"/>
          <w:szCs w:val="23"/>
        </w:rPr>
        <w:t>BPR</w:t>
      </w:r>
      <w:r>
        <w:rPr>
          <w:rFonts w:ascii="Times New Roman" w:hAnsi="Times New Roman" w:eastAsia="Times New Roman" w:cs="Times New Roman"/>
          <w:sz w:val="23"/>
          <w:szCs w:val="23"/>
          <w:spacing w:val="37"/>
          <w:w w:val="101"/>
        </w:rPr>
        <w:t xml:space="preserve"> </w:t>
      </w:r>
      <w:r>
        <w:rPr>
          <w:sz w:val="23"/>
          <w:szCs w:val="23"/>
          <w:spacing w:val="2"/>
        </w:rPr>
        <w:t>是对企业业务流程进行根本性的在思考和彻底的的再设计</w:t>
      </w:r>
    </w:p>
    <w:p>
      <w:pPr>
        <w:pStyle w:val="BodyText"/>
        <w:ind w:left="4"/>
        <w:spacing w:before="13" w:line="21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B</w:t>
      </w:r>
      <w:r>
        <w:rPr>
          <w:sz w:val="23"/>
          <w:szCs w:val="23"/>
          <w:spacing w:val="3"/>
        </w:rPr>
        <w:t>对 ：</w:t>
      </w:r>
      <w:r>
        <w:rPr>
          <w:rFonts w:ascii="Times New Roman" w:hAnsi="Times New Roman" w:eastAsia="Times New Roman" w:cs="Times New Roman"/>
          <w:sz w:val="23"/>
          <w:szCs w:val="23"/>
        </w:rPr>
        <w:t>BPR</w:t>
      </w:r>
      <w:r>
        <w:rPr>
          <w:rFonts w:ascii="Times New Roman" w:hAnsi="Times New Roman" w:eastAsia="Times New Roman" w:cs="Times New Roman"/>
          <w:sz w:val="23"/>
          <w:szCs w:val="23"/>
          <w:spacing w:val="3"/>
        </w:rPr>
        <w:t xml:space="preserve"> </w:t>
      </w:r>
      <w:r>
        <w:rPr>
          <w:sz w:val="23"/>
          <w:szCs w:val="23"/>
          <w:spacing w:val="3"/>
        </w:rPr>
        <w:t>实施中应将决策点下放到基层活动中，并建立对过程的控制</w:t>
      </w:r>
      <w:r>
        <w:rPr>
          <w:sz w:val="23"/>
          <w:szCs w:val="23"/>
          <w:spacing w:val="-26"/>
        </w:rPr>
        <w:t xml:space="preserve"> </w:t>
      </w:r>
      <w:r>
        <w:rPr>
          <w:rFonts w:ascii="Times New Roman" w:hAnsi="Times New Roman" w:eastAsia="Times New Roman" w:cs="Times New Roman"/>
          <w:sz w:val="23"/>
          <w:szCs w:val="23"/>
          <w:spacing w:val="3"/>
        </w:rPr>
        <w:t>(P549)</w:t>
      </w:r>
    </w:p>
    <w:p>
      <w:pPr>
        <w:pStyle w:val="BodyText"/>
        <w:ind w:left="4" w:right="60"/>
        <w:spacing w:before="49"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C</w:t>
      </w:r>
      <w:r>
        <w:rPr>
          <w:sz w:val="23"/>
          <w:szCs w:val="23"/>
          <w:spacing w:val="4"/>
        </w:rPr>
        <w:t>错：基于</w:t>
      </w:r>
      <w:r>
        <w:rPr>
          <w:sz w:val="23"/>
          <w:szCs w:val="23"/>
          <w:spacing w:val="-10"/>
        </w:rPr>
        <w:t xml:space="preserve"> </w:t>
      </w:r>
      <w:r>
        <w:rPr>
          <w:rFonts w:ascii="Times New Roman" w:hAnsi="Times New Roman" w:eastAsia="Times New Roman" w:cs="Times New Roman"/>
          <w:sz w:val="23"/>
          <w:szCs w:val="23"/>
        </w:rPr>
        <w:t>BPR</w:t>
      </w:r>
      <w:r>
        <w:rPr>
          <w:sz w:val="23"/>
          <w:szCs w:val="23"/>
          <w:spacing w:val="4"/>
        </w:rPr>
        <w:t>的信息系统规划，</w:t>
      </w:r>
      <w:r>
        <w:rPr>
          <w:sz w:val="23"/>
          <w:szCs w:val="23"/>
          <w:u w:val="single" w:color="auto"/>
          <w:spacing w:val="4"/>
        </w:rPr>
        <w:t>要突破以现行的职能式管理模式</w:t>
      </w:r>
      <w:r>
        <w:rPr>
          <w:sz w:val="23"/>
          <w:szCs w:val="23"/>
          <w:spacing w:val="4"/>
        </w:rPr>
        <w:t>，从业务流程的价值链出发，</w:t>
      </w:r>
      <w:r>
        <w:rPr>
          <w:sz w:val="23"/>
          <w:szCs w:val="23"/>
        </w:rPr>
        <w:t xml:space="preserve"> </w:t>
      </w:r>
      <w:r>
        <w:rPr>
          <w:sz w:val="23"/>
          <w:szCs w:val="23"/>
          <w:spacing w:val="4"/>
        </w:rPr>
        <w:t>确定企业当前的信息化目标 </w:t>
      </w:r>
      <w:r>
        <w:rPr>
          <w:rFonts w:ascii="Times New Roman" w:hAnsi="Times New Roman" w:eastAsia="Times New Roman" w:cs="Times New Roman"/>
          <w:sz w:val="23"/>
          <w:szCs w:val="23"/>
          <w:spacing w:val="4"/>
        </w:rPr>
        <w:t>(P550)</w:t>
      </w:r>
    </w:p>
    <w:p>
      <w:pPr>
        <w:pStyle w:val="BodyText"/>
        <w:ind w:left="4" w:right="136"/>
        <w:spacing w:before="27" w:line="22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5"/>
        </w:rPr>
        <w:t xml:space="preserve"> </w:t>
      </w:r>
      <w:r>
        <w:rPr>
          <w:sz w:val="23"/>
          <w:szCs w:val="23"/>
          <w:spacing w:val="9"/>
        </w:rPr>
        <w:t>对：新流程会给企业带来较大机会选择一个区</w:t>
      </w:r>
      <w:r>
        <w:rPr>
          <w:sz w:val="23"/>
          <w:szCs w:val="23"/>
          <w:spacing w:val="8"/>
        </w:rPr>
        <w:t>域或领域的流程成功后再进行扩大和推广，逐</w:t>
      </w:r>
      <w:r>
        <w:rPr>
          <w:sz w:val="23"/>
          <w:szCs w:val="23"/>
        </w:rPr>
        <w:t xml:space="preserve"> </w:t>
      </w:r>
      <w:r>
        <w:rPr>
          <w:sz w:val="23"/>
          <w:szCs w:val="23"/>
          <w:spacing w:val="6"/>
        </w:rPr>
        <w:t>步完善，逐步覆盖到整个流程</w:t>
      </w:r>
      <w:r>
        <w:rPr>
          <w:sz w:val="23"/>
          <w:szCs w:val="23"/>
          <w:spacing w:val="-19"/>
        </w:rPr>
        <w:t xml:space="preserve"> </w:t>
      </w:r>
      <w:r>
        <w:rPr>
          <w:rFonts w:ascii="Times New Roman" w:hAnsi="Times New Roman" w:eastAsia="Times New Roman" w:cs="Times New Roman"/>
          <w:sz w:val="23"/>
          <w:szCs w:val="23"/>
          <w:spacing w:val="6"/>
        </w:rPr>
        <w:t>(P549)</w:t>
      </w:r>
    </w:p>
    <w:p>
      <w:pPr>
        <w:spacing w:line="289" w:lineRule="auto"/>
        <w:rPr>
          <w:rFonts w:ascii="Arial"/>
          <w:sz w:val="21"/>
        </w:rPr>
      </w:pPr>
      <w:r/>
    </w:p>
    <w:p>
      <w:pPr>
        <w:pStyle w:val="BodyText"/>
        <w:ind w:left="8"/>
        <w:spacing w:before="76" w:line="219" w:lineRule="auto"/>
        <w:rPr>
          <w:sz w:val="23"/>
          <w:szCs w:val="23"/>
        </w:rPr>
      </w:pPr>
      <w:r>
        <w:rPr>
          <w:sz w:val="23"/>
          <w:szCs w:val="23"/>
          <w:b/>
          <w:bCs/>
          <w:spacing w:val="9"/>
        </w:rPr>
        <w:t>试题59-</w:t>
      </w:r>
      <w:r>
        <w:rPr>
          <w:sz w:val="23"/>
          <w:szCs w:val="23"/>
          <w:spacing w:val="9"/>
        </w:rPr>
        <w:t xml:space="preserve"> </w:t>
      </w:r>
      <w:r>
        <w:rPr>
          <w:sz w:val="23"/>
          <w:szCs w:val="23"/>
          <w:b/>
          <w:bCs/>
          <w:spacing w:val="9"/>
        </w:rPr>
        <w:t>【2021年下半年-第59题】</w:t>
      </w:r>
      <w:r>
        <w:rPr>
          <w:sz w:val="23"/>
          <w:szCs w:val="23"/>
          <w:spacing w:val="33"/>
        </w:rPr>
        <w:t xml:space="preserve"> </w:t>
      </w:r>
      <w:r>
        <w:rPr>
          <w:sz w:val="23"/>
          <w:szCs w:val="23"/>
          <w:b/>
          <w:bCs/>
          <w:spacing w:val="9"/>
        </w:rPr>
        <w:t>-项目集</w:t>
      </w:r>
    </w:p>
    <w:p>
      <w:pPr>
        <w:pStyle w:val="BodyText"/>
        <w:ind w:left="4"/>
        <w:spacing w:before="50" w:line="219" w:lineRule="auto"/>
        <w:rPr>
          <w:sz w:val="23"/>
          <w:szCs w:val="23"/>
        </w:rPr>
      </w:pPr>
      <w:r>
        <w:rPr>
          <w:sz w:val="23"/>
          <w:szCs w:val="23"/>
          <w:spacing w:val="18"/>
        </w:rPr>
        <w:t>关于项目集生命周期管理的描述，不正确的是()。</w:t>
      </w:r>
    </w:p>
    <w:p>
      <w:pPr>
        <w:spacing w:line="219" w:lineRule="auto"/>
        <w:sectPr>
          <w:headerReference w:type="default" r:id="rId94"/>
          <w:footerReference w:type="default" r:id="rId95"/>
          <w:pgSz w:w="11910" w:h="16840"/>
          <w:pgMar w:top="1143" w:right="974" w:bottom="1140" w:left="1045" w:header="789" w:footer="1023" w:gutter="0"/>
        </w:sectPr>
        <w:rPr>
          <w:sz w:val="23"/>
          <w:szCs w:val="23"/>
        </w:rPr>
      </w:pPr>
    </w:p>
    <w:p>
      <w:pPr>
        <w:spacing w:line="380" w:lineRule="auto"/>
        <w:rPr>
          <w:rFonts w:ascii="Arial"/>
          <w:sz w:val="21"/>
        </w:rPr>
      </w:pPr>
      <w:r/>
    </w:p>
    <w:p>
      <w:pPr>
        <w:pStyle w:val="BodyText"/>
        <w:ind w:left="64"/>
        <w:spacing w:before="71" w:line="212" w:lineRule="auto"/>
        <w:tabs>
          <w:tab w:val="left" w:pos="21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278" w:lineRule="auto"/>
        <w:rPr>
          <w:rFonts w:ascii="Arial"/>
          <w:sz w:val="21"/>
        </w:rPr>
      </w:pPr>
      <w:r/>
    </w:p>
    <w:p>
      <w:pPr>
        <w:pStyle w:val="BodyText"/>
        <w:ind w:left="64"/>
        <w:spacing w:before="81" w:line="218" w:lineRule="auto"/>
        <w:rPr/>
      </w:pPr>
      <w:r>
        <w:rPr>
          <w:rFonts w:ascii="Times New Roman" w:hAnsi="Times New Roman" w:eastAsia="Times New Roman" w:cs="Times New Roman"/>
          <w:spacing w:val="-10"/>
        </w:rPr>
        <w:t>A.</w:t>
      </w:r>
      <w:r>
        <w:rPr>
          <w:rFonts w:ascii="Times New Roman" w:hAnsi="Times New Roman" w:eastAsia="Times New Roman" w:cs="Times New Roman"/>
          <w:spacing w:val="-17"/>
        </w:rPr>
        <w:t xml:space="preserve"> </w:t>
      </w:r>
      <w:r>
        <w:rPr>
          <w:spacing w:val="-10"/>
        </w:rPr>
        <w:t>项目集组织战略的一致性评估在项目集的构建时完成</w:t>
      </w:r>
    </w:p>
    <w:p>
      <w:pPr>
        <w:pStyle w:val="BodyText"/>
        <w:ind w:left="64"/>
        <w:spacing w:before="17" w:line="219" w:lineRule="auto"/>
        <w:rPr/>
      </w:pPr>
      <w:r>
        <w:rPr>
          <w:rFonts w:ascii="Times New Roman" w:hAnsi="Times New Roman" w:eastAsia="Times New Roman" w:cs="Times New Roman"/>
          <w:spacing w:val="-9"/>
        </w:rPr>
        <w:t>B.</w:t>
      </w:r>
      <w:r>
        <w:rPr>
          <w:rFonts w:ascii="Times New Roman" w:hAnsi="Times New Roman" w:eastAsia="Times New Roman" w:cs="Times New Roman"/>
          <w:spacing w:val="-36"/>
        </w:rPr>
        <w:t xml:space="preserve"> </w:t>
      </w:r>
      <w:r>
        <w:rPr>
          <w:spacing w:val="-9"/>
        </w:rPr>
        <w:t>项目集的项目经理一般在项目集的构建时被任命</w:t>
      </w:r>
    </w:p>
    <w:p>
      <w:pPr>
        <w:pStyle w:val="BodyText"/>
        <w:ind w:left="64"/>
        <w:spacing w:before="13" w:line="219" w:lineRule="auto"/>
        <w:rPr/>
      </w:pPr>
      <w:r>
        <w:rPr>
          <w:rFonts w:ascii="Times New Roman" w:hAnsi="Times New Roman" w:eastAsia="Times New Roman" w:cs="Times New Roman"/>
          <w:spacing w:val="-9"/>
        </w:rPr>
        <w:t>C.</w:t>
      </w:r>
      <w:r>
        <w:rPr>
          <w:spacing w:val="-9"/>
        </w:rPr>
        <w:t>项目集收益阶段是一个不断迭代的过程</w:t>
      </w:r>
    </w:p>
    <w:p>
      <w:pPr>
        <w:pStyle w:val="BodyText"/>
        <w:ind w:left="15" w:right="3034" w:firstLine="49"/>
        <w:spacing w:before="4" w:line="236" w:lineRule="auto"/>
        <w:rPr>
          <w:rFonts w:ascii="Times New Roman" w:hAnsi="Times New Roman" w:eastAsia="Times New Roman" w:cs="Times New Roman"/>
          <w:sz w:val="22"/>
          <w:szCs w:val="22"/>
        </w:rPr>
      </w:pPr>
      <w:r>
        <w:rPr>
          <w:spacing w:val="-9"/>
        </w:rPr>
        <w:t>D.项目集收尾阶段主要是保证项目集按照预定和受控的过程收尾</w:t>
      </w:r>
      <w:r>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64" w:hanging="64"/>
        <w:spacing w:before="11" w:line="237" w:lineRule="auto"/>
        <w:jc w:val="both"/>
        <w:rPr/>
      </w:pPr>
      <w:r>
        <w:rPr>
          <w:spacing w:val="-8"/>
        </w:rPr>
        <w:t>【解析】</w:t>
      </w:r>
      <w:r>
        <w:rPr>
          <w:rFonts w:ascii="Times New Roman" w:hAnsi="Times New Roman" w:eastAsia="Times New Roman" w:cs="Times New Roman"/>
          <w:spacing w:val="-8"/>
        </w:rPr>
        <w:t>P572,  </w:t>
      </w:r>
      <w:r>
        <w:rPr>
          <w:spacing w:val="-8"/>
        </w:rPr>
        <w:t>在经过项目集的战略一致性论证之后，项目集获得了高层相关干系人的</w:t>
      </w:r>
      <w:r>
        <w:rPr>
          <w:spacing w:val="-9"/>
        </w:rPr>
        <w:t>审批，</w:t>
      </w:r>
      <w:r>
        <w:rPr/>
        <w:t xml:space="preserve"> </w:t>
      </w:r>
      <w:r>
        <w:rPr>
          <w:spacing w:val="-7"/>
        </w:rPr>
        <w:t>就开始了构建项目集的工作。</w:t>
      </w:r>
      <w:r>
        <w:rPr>
          <w:u w:val="single" w:color="auto"/>
          <w:spacing w:val="-7"/>
        </w:rPr>
        <w:t>项目集组织战略的一致</w:t>
      </w:r>
      <w:r>
        <w:rPr>
          <w:u w:val="single" w:color="auto"/>
          <w:spacing w:val="-8"/>
        </w:rPr>
        <w:t>性评估在项目集的定义时完成</w:t>
      </w:r>
      <w:r>
        <w:rPr>
          <w:spacing w:val="-8"/>
        </w:rPr>
        <w:t>，所 以</w:t>
      </w:r>
      <w:r>
        <w:rPr>
          <w:rFonts w:ascii="Times New Roman" w:hAnsi="Times New Roman" w:eastAsia="Times New Roman" w:cs="Times New Roman"/>
          <w:spacing w:val="-8"/>
        </w:rPr>
        <w:t>A</w:t>
      </w:r>
      <w:r>
        <w:rPr>
          <w:rFonts w:ascii="Times New Roman" w:hAnsi="Times New Roman" w:eastAsia="Times New Roman" w:cs="Times New Roman"/>
        </w:rPr>
        <w:t xml:space="preserve"> </w:t>
      </w:r>
      <w:r>
        <w:rPr>
          <w:spacing w:val="-11"/>
        </w:rPr>
        <w:t>错误。</w:t>
      </w:r>
    </w:p>
    <w:p>
      <w:pPr>
        <w:pStyle w:val="BodyText"/>
        <w:ind w:left="68"/>
        <w:spacing w:before="301" w:line="219" w:lineRule="auto"/>
        <w:rPr/>
      </w:pPr>
      <w:r>
        <w:rPr>
          <w:b/>
          <w:bCs/>
          <w:spacing w:val="2"/>
        </w:rPr>
        <w:t>试题60-【2021年下半年-第60题】-项目组合管理</w:t>
      </w:r>
    </w:p>
    <w:p>
      <w:pPr>
        <w:pStyle w:val="BodyText"/>
        <w:ind w:left="124"/>
        <w:spacing w:before="17" w:line="219" w:lineRule="auto"/>
        <w:rPr/>
      </w:pPr>
      <w:r>
        <w:rPr/>
        <w:t>()属于“实施项目组合管理过程”的活动</w:t>
      </w:r>
    </w:p>
    <w:p>
      <w:pPr>
        <w:pStyle w:val="BodyText"/>
        <w:ind w:left="64"/>
        <w:spacing w:before="23" w:line="219" w:lineRule="auto"/>
        <w:rPr/>
      </w:pPr>
      <w:r>
        <w:rPr>
          <w:rFonts w:ascii="Times New Roman" w:hAnsi="Times New Roman" w:eastAsia="Times New Roman" w:cs="Times New Roman"/>
          <w:spacing w:val="-10"/>
        </w:rPr>
        <w:t>A.</w:t>
      </w:r>
      <w:r>
        <w:rPr>
          <w:spacing w:val="-10"/>
        </w:rPr>
        <w:t>定义与部署详细的项目组合管理过程</w:t>
      </w:r>
    </w:p>
    <w:p>
      <w:pPr>
        <w:pStyle w:val="BodyText"/>
        <w:ind w:left="64"/>
        <w:spacing w:before="14" w:line="219" w:lineRule="auto"/>
        <w:rPr/>
      </w:pPr>
      <w:r>
        <w:rPr>
          <w:rFonts w:ascii="Times New Roman" w:hAnsi="Times New Roman" w:eastAsia="Times New Roman" w:cs="Times New Roman"/>
          <w:spacing w:val="-8"/>
        </w:rPr>
        <w:t>B.</w:t>
      </w:r>
      <w:r>
        <w:rPr>
          <w:spacing w:val="-8"/>
        </w:rPr>
        <w:t>调研组织的内外部环境</w:t>
      </w:r>
    </w:p>
    <w:p>
      <w:pPr>
        <w:pStyle w:val="BodyText"/>
        <w:ind w:left="64"/>
        <w:spacing w:before="42" w:line="219" w:lineRule="auto"/>
        <w:rPr>
          <w:sz w:val="22"/>
          <w:szCs w:val="22"/>
        </w:rPr>
      </w:pPr>
      <w:r>
        <w:rPr>
          <w:sz w:val="22"/>
          <w:szCs w:val="22"/>
          <w:spacing w:val="19"/>
        </w:rPr>
        <w:t>C.根据组织战略目标，确定项目组的管理</w:t>
      </w:r>
      <w:r>
        <w:rPr>
          <w:sz w:val="22"/>
          <w:szCs w:val="22"/>
          <w:spacing w:val="18"/>
        </w:rPr>
        <w:t>目标</w:t>
      </w:r>
    </w:p>
    <w:p>
      <w:pPr>
        <w:pStyle w:val="BodyText"/>
        <w:ind w:left="15" w:right="6415" w:firstLine="49"/>
        <w:spacing w:before="49" w:line="236" w:lineRule="auto"/>
        <w:rPr>
          <w:rFonts w:ascii="Times New Roman" w:hAnsi="Times New Roman" w:eastAsia="Times New Roman" w:cs="Times New Roman"/>
          <w:sz w:val="22"/>
          <w:szCs w:val="22"/>
        </w:rPr>
      </w:pPr>
      <w:r>
        <w:rPr>
          <w:sz w:val="22"/>
          <w:szCs w:val="22"/>
          <w:spacing w:val="18"/>
        </w:rPr>
        <w:t>D.建立项目组合管理的资源保障</w:t>
      </w:r>
      <w:r>
        <w:rPr>
          <w:sz w:val="22"/>
          <w:szCs w:val="22"/>
          <w:spacing w:val="8"/>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64" w:right="4886" w:hanging="64"/>
        <w:spacing w:before="13" w:line="238" w:lineRule="auto"/>
        <w:rPr/>
      </w:pPr>
      <w:r>
        <w:rPr>
          <w:spacing w:val="-4"/>
        </w:rPr>
        <w:t>【解析】</w:t>
      </w:r>
      <w:r>
        <w:rPr>
          <w:rFonts w:ascii="Times New Roman" w:hAnsi="Times New Roman" w:eastAsia="Times New Roman" w:cs="Times New Roman"/>
          <w:spacing w:val="-4"/>
        </w:rPr>
        <w:t>P588,21.4.4      </w:t>
      </w:r>
      <w:r>
        <w:rPr>
          <w:spacing w:val="-4"/>
        </w:rPr>
        <w:t>实施项目组合管理过程</w:t>
      </w:r>
      <w:r>
        <w:rPr/>
        <w:t xml:space="preserve"> </w:t>
      </w:r>
      <w:r>
        <w:rPr>
          <w:spacing w:val="-9"/>
        </w:rPr>
        <w:t>关键步骤包括：</w:t>
      </w:r>
    </w:p>
    <w:p>
      <w:pPr>
        <w:pStyle w:val="BodyText"/>
        <w:ind w:left="124"/>
        <w:spacing w:before="1" w:line="218" w:lineRule="auto"/>
        <w:rPr/>
      </w:pPr>
      <w:r>
        <w:rPr>
          <w:spacing w:val="-5"/>
        </w:rPr>
        <w:t>(1)为项目组合管理过程的实施定义角色和职责。</w:t>
      </w:r>
    </w:p>
    <w:p>
      <w:pPr>
        <w:pStyle w:val="BodyText"/>
        <w:ind w:left="205"/>
        <w:spacing w:before="15" w:line="219" w:lineRule="auto"/>
        <w:rPr/>
      </w:pPr>
      <w:r>
        <w:rPr>
          <w:spacing w:val="-4"/>
        </w:rPr>
        <w:t>(2)沟通项目组合管理实施计划。</w:t>
      </w:r>
    </w:p>
    <w:p>
      <w:pPr>
        <w:pStyle w:val="BodyText"/>
        <w:ind w:left="124"/>
        <w:spacing w:before="19" w:line="219" w:lineRule="auto"/>
        <w:rPr/>
      </w:pPr>
      <w:r>
        <w:rPr>
          <w:spacing w:val="-11"/>
        </w:rPr>
        <w:t>(3)</w:t>
      </w:r>
      <w:r>
        <w:rPr>
          <w:spacing w:val="38"/>
        </w:rPr>
        <w:t xml:space="preserve"> </w:t>
      </w:r>
      <w:r>
        <w:rPr>
          <w:b/>
          <w:bCs/>
          <w:u w:val="single" w:color="auto"/>
          <w:spacing w:val="-11"/>
        </w:rPr>
        <w:t>定义和部署详细的项目组合管理过程</w:t>
      </w:r>
      <w:r>
        <w:rPr>
          <w:b/>
          <w:bCs/>
          <w:spacing w:val="-11"/>
        </w:rPr>
        <w:t>，</w:t>
      </w:r>
      <w:r>
        <w:rPr>
          <w:spacing w:val="-11"/>
        </w:rPr>
        <w:t>并</w:t>
      </w:r>
      <w:r>
        <w:rPr>
          <w:spacing w:val="-12"/>
        </w:rPr>
        <w:t>为参与人员和干系人提供培训。</w:t>
      </w:r>
    </w:p>
    <w:p>
      <w:pPr>
        <w:spacing w:line="241" w:lineRule="auto"/>
        <w:rPr>
          <w:rFonts w:ascii="Arial"/>
          <w:sz w:val="21"/>
        </w:rPr>
      </w:pPr>
      <w:r/>
    </w:p>
    <w:p>
      <w:pPr>
        <w:pStyle w:val="BodyText"/>
        <w:ind w:left="68"/>
        <w:spacing w:before="82" w:line="219" w:lineRule="auto"/>
        <w:rPr/>
      </w:pPr>
      <w:r>
        <w:rPr>
          <w:b/>
          <w:bCs/>
        </w:rPr>
        <w:t>试题61-</w:t>
      </w:r>
      <w:r>
        <w:rPr>
          <w:spacing w:val="-66"/>
        </w:rPr>
        <w:t xml:space="preserve"> </w:t>
      </w:r>
      <w:r>
        <w:rPr>
          <w:b/>
          <w:bCs/>
        </w:rPr>
        <w:t>【2021年下半年-第61题】</w:t>
      </w:r>
      <w:r>
        <w:rPr>
          <w:spacing w:val="-70"/>
        </w:rPr>
        <w:t xml:space="preserve"> </w:t>
      </w:r>
      <w:r>
        <w:rPr>
          <w:b/>
          <w:bCs/>
        </w:rPr>
        <w:t>-测</w:t>
      </w:r>
      <w:r>
        <w:rPr>
          <w:b/>
          <w:bCs/>
          <w:spacing w:val="-1"/>
        </w:rPr>
        <w:t>试风险</w:t>
      </w:r>
    </w:p>
    <w:p>
      <w:pPr>
        <w:pStyle w:val="BodyText"/>
        <w:ind w:left="64" w:right="14"/>
        <w:spacing w:before="6" w:line="229" w:lineRule="auto"/>
        <w:rPr/>
      </w:pPr>
      <w:r>
        <w:rPr>
          <w:spacing w:val="-12"/>
        </w:rPr>
        <w:t>产品版本更新后，由于工期紧张，测试工程师补测了更新部分的功能，并将测试结果补充到上</w:t>
      </w:r>
      <w:r>
        <w:rPr>
          <w:spacing w:val="1"/>
        </w:rPr>
        <w:t xml:space="preserve"> </w:t>
      </w:r>
      <w:r>
        <w:rPr>
          <w:spacing w:val="-2"/>
        </w:rPr>
        <w:t>一版本测试报告中，则该工程师的操作最可能引发的是()。</w:t>
      </w:r>
    </w:p>
    <w:p>
      <w:pPr>
        <w:pStyle w:val="BodyText"/>
        <w:ind w:left="15" w:right="524" w:firstLine="49"/>
        <w:spacing w:line="241" w:lineRule="auto"/>
        <w:rPr>
          <w:rFonts w:ascii="Times New Roman" w:hAnsi="Times New Roman" w:eastAsia="Times New Roman" w:cs="Times New Roman"/>
          <w:sz w:val="22"/>
          <w:szCs w:val="22"/>
        </w:rPr>
      </w:pPr>
      <w:r>
        <w:rPr>
          <w:rFonts w:ascii="Times New Roman" w:hAnsi="Times New Roman" w:eastAsia="Times New Roman" w:cs="Times New Roman"/>
          <w:spacing w:val="-7"/>
        </w:rPr>
        <w:t>A.</w:t>
      </w:r>
      <w:r>
        <w:rPr>
          <w:spacing w:val="-7"/>
        </w:rPr>
        <w:t>缺陷风险</w:t>
      </w:r>
      <w:r>
        <w:rPr>
          <w:spacing w:val="10"/>
        </w:rPr>
        <w:t xml:space="preserve">       </w:t>
      </w:r>
      <w:r>
        <w:rPr>
          <w:rFonts w:ascii="Times New Roman" w:hAnsi="Times New Roman" w:eastAsia="Times New Roman" w:cs="Times New Roman"/>
          <w:spacing w:val="-7"/>
        </w:rPr>
        <w:t>B.</w:t>
      </w:r>
      <w:r>
        <w:rPr>
          <w:spacing w:val="-7"/>
        </w:rPr>
        <w:t>测试环境风险</w:t>
      </w:r>
      <w:r>
        <w:rPr>
          <w:spacing w:val="9"/>
        </w:rPr>
        <w:t xml:space="preserve">        </w:t>
      </w:r>
      <w:r>
        <w:rPr>
          <w:spacing w:val="-7"/>
        </w:rPr>
        <w:t>C.回归测试</w:t>
      </w:r>
      <w:r>
        <w:rPr>
          <w:spacing w:val="-8"/>
        </w:rPr>
        <w:t>风险</w:t>
      </w:r>
      <w:r>
        <w:rPr>
          <w:spacing w:val="11"/>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28"/>
        </w:rPr>
        <w:t xml:space="preserve"> </w:t>
      </w:r>
      <w:r>
        <w:rPr>
          <w:spacing w:val="-8"/>
        </w:rPr>
        <w:t>测试技术风险</w:t>
      </w:r>
      <w:r>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spacing w:line="212" w:lineRule="auto"/>
        <w:rPr/>
      </w:pPr>
      <w:r>
        <w:rPr>
          <w:spacing w:val="-7"/>
        </w:rPr>
        <w:t>【解析】</w:t>
      </w:r>
      <w:r>
        <w:rPr>
          <w:rFonts w:ascii="Times New Roman" w:hAnsi="Times New Roman" w:eastAsia="Times New Roman" w:cs="Times New Roman"/>
          <w:spacing w:val="-7"/>
        </w:rPr>
        <w:t>P748,  </w:t>
      </w:r>
      <w:r>
        <w:rPr>
          <w:spacing w:val="-7"/>
        </w:rPr>
        <w:t>此题考察的是测试风险，必须掌握，高频考点；</w:t>
      </w:r>
    </w:p>
    <w:p>
      <w:pPr>
        <w:pStyle w:val="BodyText"/>
        <w:ind w:left="64"/>
        <w:spacing w:before="40" w:line="219" w:lineRule="auto"/>
        <w:rPr/>
      </w:pPr>
      <w:r>
        <w:rPr>
          <w:spacing w:val="-11"/>
        </w:rPr>
        <w:t>回归测试风险：回归测试一般不运行全部测试用例，可能存在测试不</w:t>
      </w:r>
      <w:r>
        <w:rPr>
          <w:spacing w:val="-12"/>
        </w:rPr>
        <w:t>完全。</w:t>
      </w:r>
    </w:p>
    <w:p>
      <w:pPr>
        <w:pStyle w:val="BodyText"/>
        <w:ind w:left="64"/>
        <w:spacing w:before="13" w:line="219" w:lineRule="auto"/>
        <w:rPr/>
      </w:pPr>
      <w:r>
        <w:rPr>
          <w:spacing w:val="-10"/>
        </w:rPr>
        <w:t>测试环境风险：有些情况下测试环境与生产环境不能完全一致，导致测试结果</w:t>
      </w:r>
      <w:r>
        <w:rPr>
          <w:spacing w:val="-11"/>
        </w:rPr>
        <w:t>存在误差。</w:t>
      </w:r>
    </w:p>
    <w:p>
      <w:pPr>
        <w:spacing w:line="247" w:lineRule="auto"/>
        <w:rPr>
          <w:rFonts w:ascii="Arial"/>
          <w:sz w:val="21"/>
        </w:rPr>
      </w:pPr>
      <w:r/>
    </w:p>
    <w:p>
      <w:pPr>
        <w:pStyle w:val="BodyText"/>
        <w:ind w:left="68"/>
        <w:spacing w:before="82" w:line="219" w:lineRule="auto"/>
        <w:rPr/>
      </w:pPr>
      <w:r>
        <w:rPr>
          <w:b/>
          <w:bCs/>
          <w:spacing w:val="3"/>
        </w:rPr>
        <w:t>试题62-【2021年下半年-第62题】-量化的管理项目</w:t>
      </w:r>
    </w:p>
    <w:p>
      <w:pPr>
        <w:pStyle w:val="BodyText"/>
        <w:ind w:left="124"/>
        <w:spacing w:before="27" w:line="219" w:lineRule="auto"/>
        <w:rPr/>
      </w:pPr>
      <w:r>
        <w:rPr>
          <w:spacing w:val="-12"/>
        </w:rPr>
        <w:t>(</w:t>
      </w:r>
      <w:r>
        <w:rPr>
          <w:spacing w:val="95"/>
        </w:rPr>
        <w:t xml:space="preserve"> </w:t>
      </w:r>
      <w:r>
        <w:rPr>
          <w:spacing w:val="-12"/>
        </w:rPr>
        <w:t>)活动属于“量化的管理项目”过程。</w:t>
      </w:r>
    </w:p>
    <w:p>
      <w:pPr>
        <w:pStyle w:val="BodyText"/>
        <w:ind w:left="64"/>
        <w:spacing w:before="42" w:line="219" w:lineRule="auto"/>
        <w:rPr>
          <w:sz w:val="22"/>
          <w:szCs w:val="22"/>
        </w:rPr>
      </w:pPr>
      <w:r>
        <w:rPr>
          <w:sz w:val="22"/>
          <w:szCs w:val="22"/>
          <w:spacing w:val="16"/>
        </w:rPr>
        <w:t>A.建立并维护项目的质量的过程性能目标          </w:t>
      </w:r>
      <w:r>
        <w:rPr>
          <w:rFonts w:ascii="Times New Roman" w:hAnsi="Times New Roman" w:eastAsia="Times New Roman" w:cs="Times New Roman"/>
          <w:sz w:val="22"/>
          <w:szCs w:val="22"/>
          <w:spacing w:val="16"/>
        </w:rPr>
        <w:t>B.</w:t>
      </w:r>
      <w:r>
        <w:rPr>
          <w:rFonts w:ascii="Times New Roman" w:hAnsi="Times New Roman" w:eastAsia="Times New Roman" w:cs="Times New Roman"/>
          <w:sz w:val="22"/>
          <w:szCs w:val="22"/>
          <w:spacing w:val="-4"/>
        </w:rPr>
        <w:t xml:space="preserve"> </w:t>
      </w:r>
      <w:r>
        <w:rPr>
          <w:sz w:val="22"/>
          <w:szCs w:val="22"/>
          <w:spacing w:val="16"/>
        </w:rPr>
        <w:t>选择质量项与分析技术</w:t>
      </w:r>
    </w:p>
    <w:p>
      <w:pPr>
        <w:pStyle w:val="BodyText"/>
        <w:ind w:left="15" w:right="1842" w:firstLine="49"/>
        <w:spacing w:before="9" w:line="250" w:lineRule="auto"/>
        <w:rPr>
          <w:rFonts w:ascii="Times New Roman" w:hAnsi="Times New Roman" w:eastAsia="Times New Roman" w:cs="Times New Roman"/>
          <w:sz w:val="22"/>
          <w:szCs w:val="22"/>
        </w:rPr>
      </w:pPr>
      <w:r>
        <w:rPr>
          <w:rFonts w:ascii="Times New Roman" w:hAnsi="Times New Roman" w:eastAsia="Times New Roman" w:cs="Times New Roman"/>
          <w:spacing w:val="-8"/>
        </w:rPr>
        <w:t>C.</w:t>
      </w:r>
      <w:r>
        <w:rPr>
          <w:spacing w:val="-8"/>
        </w:rPr>
        <w:t>选择的过程与属性</w:t>
      </w:r>
      <w:r>
        <w:rPr>
          <w:spacing w:val="4"/>
        </w:rPr>
        <w:t xml:space="preserve">                          </w:t>
      </w:r>
      <w:r>
        <w:rPr>
          <w:spacing w:val="-8"/>
        </w:rPr>
        <w:t>D.监督所选过程的性能</w:t>
      </w:r>
      <w:r>
        <w:rPr>
          <w:spacing w:val="16"/>
        </w:rPr>
        <w:t xml:space="preserve"> </w:t>
      </w:r>
      <w:r>
        <w:rPr>
          <w:sz w:val="22"/>
          <w:szCs w:val="22"/>
          <w:spacing w:val="-17"/>
        </w:rPr>
        <w:t>【</w:t>
      </w:r>
      <w:r>
        <w:rPr>
          <w:sz w:val="22"/>
          <w:szCs w:val="22"/>
          <w:spacing w:val="-14"/>
        </w:rPr>
        <w:t xml:space="preserve"> </w:t>
      </w:r>
      <w:r>
        <w:rPr>
          <w:sz w:val="22"/>
          <w:szCs w:val="22"/>
          <w:spacing w:val="-17"/>
        </w:rPr>
        <w:t>答案</w:t>
      </w:r>
      <w:r>
        <w:rPr>
          <w:sz w:val="22"/>
          <w:szCs w:val="22"/>
          <w:spacing w:val="-56"/>
        </w:rPr>
        <w:t xml:space="preserve"> </w:t>
      </w:r>
      <w:r>
        <w:rPr>
          <w:sz w:val="22"/>
          <w:szCs w:val="22"/>
          <w:spacing w:val="-17"/>
        </w:rPr>
        <w:t>】</w:t>
      </w:r>
      <w:r>
        <w:rPr>
          <w:rFonts w:ascii="Times New Roman" w:hAnsi="Times New Roman" w:eastAsia="Times New Roman" w:cs="Times New Roman"/>
          <w:sz w:val="22"/>
          <w:szCs w:val="22"/>
          <w:spacing w:val="-17"/>
        </w:rPr>
        <w:t>D</w:t>
      </w:r>
    </w:p>
    <w:p>
      <w:pPr>
        <w:pStyle w:val="BodyText"/>
        <w:spacing w:before="1" w:line="216" w:lineRule="auto"/>
        <w:rPr/>
      </w:pPr>
      <w:r>
        <w:rPr>
          <w:spacing w:val="-8"/>
        </w:rPr>
        <w:t>【解析】P811, 量化管理项目涉及使用统计与</w:t>
      </w:r>
      <w:r>
        <w:rPr>
          <w:spacing w:val="-9"/>
        </w:rPr>
        <w:t>其他量化技术执行以下活动：</w:t>
      </w:r>
    </w:p>
    <w:p>
      <w:pPr>
        <w:pStyle w:val="BodyText"/>
        <w:ind w:left="125"/>
        <w:spacing w:before="48" w:line="219" w:lineRule="auto"/>
        <w:rPr>
          <w:sz w:val="22"/>
          <w:szCs w:val="22"/>
        </w:rPr>
      </w:pPr>
      <w:r>
        <w:rPr>
          <w:sz w:val="22"/>
          <w:szCs w:val="22"/>
          <w:spacing w:val="14"/>
        </w:rPr>
        <w:t>·</w:t>
      </w:r>
      <w:r>
        <w:rPr>
          <w:sz w:val="22"/>
          <w:szCs w:val="22"/>
          <w:spacing w:val="-70"/>
        </w:rPr>
        <w:t xml:space="preserve"> </w:t>
      </w:r>
      <w:r>
        <w:rPr>
          <w:sz w:val="22"/>
          <w:szCs w:val="22"/>
          <w:spacing w:val="14"/>
        </w:rPr>
        <w:t>使用统计与其他的量化技术</w:t>
      </w:r>
      <w:r>
        <w:rPr>
          <w:sz w:val="22"/>
          <w:szCs w:val="22"/>
          <w:b/>
          <w:bCs/>
          <w:u w:val="single" w:color="auto"/>
          <w:spacing w:val="14"/>
        </w:rPr>
        <w:t>监督所选子过程</w:t>
      </w:r>
      <w:r>
        <w:rPr>
          <w:sz w:val="22"/>
          <w:szCs w:val="22"/>
          <w:b/>
          <w:bCs/>
          <w:spacing w:val="14"/>
        </w:rPr>
        <w:t>。</w:t>
      </w:r>
    </w:p>
    <w:p>
      <w:pPr>
        <w:pStyle w:val="BodyText"/>
        <w:ind w:left="125"/>
        <w:spacing w:before="41" w:line="219" w:lineRule="auto"/>
        <w:rPr>
          <w:sz w:val="22"/>
          <w:szCs w:val="22"/>
        </w:rPr>
      </w:pPr>
      <w:r>
        <w:rPr>
          <w:sz w:val="22"/>
          <w:szCs w:val="22"/>
          <w:spacing w:val="14"/>
        </w:rPr>
        <w:t>·</w:t>
      </w:r>
      <w:r>
        <w:rPr>
          <w:sz w:val="22"/>
          <w:szCs w:val="22"/>
          <w:spacing w:val="-68"/>
        </w:rPr>
        <w:t xml:space="preserve"> </w:t>
      </w:r>
      <w:r>
        <w:rPr>
          <w:sz w:val="22"/>
          <w:szCs w:val="22"/>
          <w:spacing w:val="14"/>
        </w:rPr>
        <w:t>确定项目的质量与过程性能目标是否正在得到满足。</w:t>
      </w:r>
    </w:p>
    <w:p>
      <w:pPr>
        <w:pStyle w:val="BodyText"/>
        <w:ind w:left="125"/>
        <w:spacing w:before="47" w:line="219" w:lineRule="auto"/>
        <w:rPr>
          <w:sz w:val="22"/>
          <w:szCs w:val="22"/>
        </w:rPr>
      </w:pPr>
      <w:r>
        <w:rPr>
          <w:sz w:val="22"/>
          <w:szCs w:val="22"/>
          <w:spacing w:val="11"/>
        </w:rPr>
        <w:t>·</w:t>
      </w:r>
      <w:r>
        <w:rPr>
          <w:sz w:val="22"/>
          <w:szCs w:val="22"/>
          <w:spacing w:val="-71"/>
        </w:rPr>
        <w:t xml:space="preserve"> </w:t>
      </w:r>
      <w:r>
        <w:rPr>
          <w:sz w:val="22"/>
          <w:szCs w:val="22"/>
          <w:spacing w:val="11"/>
        </w:rPr>
        <w:t>对所选问题执行根本原因分析以解决不足。</w:t>
      </w:r>
    </w:p>
    <w:p>
      <w:pPr>
        <w:spacing w:line="265" w:lineRule="auto"/>
        <w:rPr>
          <w:rFonts w:ascii="Arial"/>
          <w:sz w:val="21"/>
        </w:rPr>
      </w:pPr>
      <w:r/>
    </w:p>
    <w:p>
      <w:pPr>
        <w:pStyle w:val="BodyText"/>
        <w:ind w:left="68"/>
        <w:spacing w:before="82" w:line="219" w:lineRule="auto"/>
        <w:rPr/>
      </w:pPr>
      <w:r>
        <w:rPr>
          <w:b/>
          <w:bCs/>
        </w:rPr>
        <w:t>试题63-【2021年下半年-第63题】-信息安全系统工程的</w:t>
      </w:r>
      <w:r>
        <w:rPr>
          <w:b/>
          <w:bCs/>
          <w:spacing w:val="-1"/>
        </w:rPr>
        <w:t>实施过程</w:t>
      </w:r>
    </w:p>
    <w:p>
      <w:pPr>
        <w:pStyle w:val="BodyText"/>
        <w:ind w:left="64" w:right="7"/>
        <w:spacing w:before="34" w:line="263" w:lineRule="auto"/>
        <w:rPr>
          <w:sz w:val="22"/>
          <w:szCs w:val="22"/>
        </w:rPr>
      </w:pPr>
      <w:r>
        <w:rPr>
          <w:sz w:val="22"/>
          <w:szCs w:val="22"/>
          <w:spacing w:val="17"/>
        </w:rPr>
        <w:t>信息安全系统工程将信息安全系统工程的实施过程分为工程过程、(  )、保证过程三个基本的</w:t>
      </w:r>
      <w:r>
        <w:rPr>
          <w:sz w:val="22"/>
          <w:szCs w:val="22"/>
          <w:spacing w:val="15"/>
        </w:rPr>
        <w:t xml:space="preserve"> </w:t>
      </w:r>
      <w:r>
        <w:rPr>
          <w:sz w:val="22"/>
          <w:szCs w:val="22"/>
          <w:spacing w:val="6"/>
        </w:rPr>
        <w:t>部分。</w:t>
      </w:r>
    </w:p>
    <w:p>
      <w:pPr>
        <w:spacing w:line="263" w:lineRule="auto"/>
        <w:sectPr>
          <w:headerReference w:type="default" r:id="rId6"/>
          <w:footerReference w:type="default" r:id="rId96"/>
          <w:pgSz w:w="11910" w:h="16840"/>
          <w:pgMar w:top="400" w:right="1075" w:bottom="1140" w:left="995" w:header="0" w:footer="1023" w:gutter="0"/>
        </w:sectPr>
        <w:rPr>
          <w:sz w:val="22"/>
          <w:szCs w:val="22"/>
        </w:rPr>
      </w:pPr>
    </w:p>
    <w:p>
      <w:pPr>
        <w:pStyle w:val="BodyText"/>
        <w:ind w:left="85" w:right="2162" w:firstLine="19"/>
        <w:spacing w:before="271" w:line="250" w:lineRule="auto"/>
        <w:rPr>
          <w:rFonts w:ascii="Times New Roman" w:hAnsi="Times New Roman" w:eastAsia="Times New Roman" w:cs="Times New Roman"/>
          <w:sz w:val="22"/>
          <w:szCs w:val="22"/>
        </w:rPr>
      </w:pPr>
      <w:r>
        <w:rPr>
          <w:sz w:val="22"/>
          <w:szCs w:val="22"/>
          <w:spacing w:val="14"/>
        </w:rPr>
        <w:t>A.策划过程</w:t>
      </w:r>
      <w:r>
        <w:rPr>
          <w:sz w:val="22"/>
          <w:szCs w:val="22"/>
          <w:spacing w:val="11"/>
        </w:rPr>
        <w:t xml:space="preserve">        </w:t>
      </w:r>
      <w:r>
        <w:rPr>
          <w:rFonts w:ascii="Times New Roman" w:hAnsi="Times New Roman" w:eastAsia="Times New Roman" w:cs="Times New Roman"/>
          <w:sz w:val="22"/>
          <w:szCs w:val="22"/>
          <w:spacing w:val="14"/>
        </w:rPr>
        <w:t>B. </w:t>
      </w:r>
      <w:r>
        <w:rPr>
          <w:sz w:val="22"/>
          <w:szCs w:val="22"/>
          <w:spacing w:val="14"/>
        </w:rPr>
        <w:t>风险过程</w:t>
      </w:r>
      <w:r>
        <w:rPr>
          <w:sz w:val="22"/>
          <w:szCs w:val="22"/>
          <w:spacing w:val="8"/>
        </w:rPr>
        <w:t xml:space="preserve">        </w:t>
      </w:r>
      <w:r>
        <w:rPr>
          <w:sz w:val="22"/>
          <w:szCs w:val="22"/>
          <w:spacing w:val="14"/>
          <w:position w:val="-1"/>
        </w:rPr>
        <w:t>C.支持过程</w:t>
      </w:r>
      <w:r>
        <w:rPr>
          <w:sz w:val="22"/>
          <w:szCs w:val="22"/>
          <w:spacing w:val="7"/>
          <w:position w:val="-1"/>
        </w:rPr>
        <w:t xml:space="preserve">        </w:t>
      </w:r>
      <w:r>
        <w:rPr>
          <w:sz w:val="22"/>
          <w:szCs w:val="22"/>
          <w:spacing w:val="14"/>
        </w:rPr>
        <w:t>D.</w:t>
      </w:r>
      <w:r>
        <w:rPr>
          <w:sz w:val="22"/>
          <w:szCs w:val="22"/>
          <w:spacing w:val="-59"/>
        </w:rPr>
        <w:t xml:space="preserve"> </w:t>
      </w:r>
      <w:r>
        <w:rPr>
          <w:sz w:val="22"/>
          <w:szCs w:val="22"/>
          <w:spacing w:val="14"/>
        </w:rPr>
        <w:t>质量过程</w:t>
      </w:r>
      <w:r>
        <w:rPr>
          <w:sz w:val="22"/>
          <w:szCs w:val="22"/>
        </w:rPr>
        <w:t xml:space="preserve"> </w:t>
      </w:r>
      <w:r>
        <w:rPr>
          <w:sz w:val="22"/>
          <w:szCs w:val="22"/>
          <w:spacing w:val="-1"/>
        </w:rPr>
        <w:t>【答案】</w:t>
      </w:r>
      <w:r>
        <w:rPr>
          <w:sz w:val="22"/>
          <w:szCs w:val="22"/>
          <w:spacing w:val="-26"/>
        </w:rPr>
        <w:t xml:space="preserve"> </w:t>
      </w:r>
      <w:r>
        <w:rPr>
          <w:rFonts w:ascii="Times New Roman" w:hAnsi="Times New Roman" w:eastAsia="Times New Roman" w:cs="Times New Roman"/>
          <w:sz w:val="22"/>
          <w:szCs w:val="22"/>
          <w:spacing w:val="-1"/>
        </w:rPr>
        <w:t>B</w:t>
      </w:r>
    </w:p>
    <w:p>
      <w:pPr>
        <w:pStyle w:val="BodyText"/>
        <w:spacing w:before="17" w:line="212" w:lineRule="auto"/>
        <w:jc w:val="right"/>
        <w:rPr>
          <w:sz w:val="22"/>
          <w:szCs w:val="22"/>
        </w:rPr>
      </w:pPr>
      <w:r>
        <w:rPr>
          <w:sz w:val="22"/>
          <w:szCs w:val="22"/>
          <w:spacing w:val="14"/>
        </w:rPr>
        <w:t>【解析】</w:t>
      </w:r>
      <w:r>
        <w:rPr>
          <w:sz w:val="22"/>
          <w:szCs w:val="22"/>
          <w:spacing w:val="-40"/>
        </w:rPr>
        <w:t xml:space="preserve"> </w:t>
      </w:r>
      <w:r>
        <w:rPr>
          <w:rFonts w:ascii="Times New Roman" w:hAnsi="Times New Roman" w:eastAsia="Times New Roman" w:cs="Times New Roman"/>
          <w:sz w:val="22"/>
          <w:szCs w:val="22"/>
          <w:spacing w:val="14"/>
        </w:rPr>
        <w:t>P626,</w:t>
      </w:r>
      <w:r>
        <w:rPr>
          <w:rFonts w:ascii="Times New Roman" w:hAnsi="Times New Roman" w:eastAsia="Times New Roman" w:cs="Times New Roman"/>
          <w:sz w:val="22"/>
          <w:szCs w:val="22"/>
        </w:rPr>
        <w:t>ISSE</w:t>
      </w:r>
      <w:r>
        <w:rPr>
          <w:rFonts w:ascii="Times New Roman" w:hAnsi="Times New Roman" w:eastAsia="Times New Roman" w:cs="Times New Roman"/>
          <w:sz w:val="22"/>
          <w:szCs w:val="22"/>
          <w:spacing w:val="14"/>
        </w:rPr>
        <w:t xml:space="preserve">     </w:t>
      </w:r>
      <w:r>
        <w:rPr>
          <w:sz w:val="22"/>
          <w:szCs w:val="22"/>
          <w:spacing w:val="14"/>
        </w:rPr>
        <w:t>将信息系统安全系统工程实施过程分为工程过程、风险过程、保证过程。</w:t>
      </w:r>
    </w:p>
    <w:p>
      <w:pPr>
        <w:spacing w:line="308" w:lineRule="auto"/>
        <w:rPr>
          <w:rFonts w:ascii="Arial"/>
          <w:sz w:val="21"/>
        </w:rPr>
      </w:pPr>
      <w:r/>
    </w:p>
    <w:p>
      <w:pPr>
        <w:pStyle w:val="BodyText"/>
        <w:ind w:left="125"/>
        <w:spacing w:before="72" w:line="219" w:lineRule="auto"/>
        <w:rPr>
          <w:sz w:val="22"/>
          <w:szCs w:val="22"/>
        </w:rPr>
      </w:pPr>
      <w:r>
        <w:rPr>
          <w:sz w:val="22"/>
          <w:szCs w:val="22"/>
          <w:spacing w:val="17"/>
        </w:rPr>
        <w:t>试题64- 【2021年下半年</w:t>
      </w:r>
      <w:r>
        <w:rPr>
          <w:sz w:val="22"/>
          <w:szCs w:val="22"/>
          <w:spacing w:val="-45"/>
        </w:rPr>
        <w:t xml:space="preserve"> </w:t>
      </w:r>
      <w:r>
        <w:rPr>
          <w:sz w:val="22"/>
          <w:szCs w:val="22"/>
          <w:spacing w:val="17"/>
        </w:rPr>
        <w:t>-第64题】</w:t>
      </w:r>
      <w:r>
        <w:rPr>
          <w:sz w:val="22"/>
          <w:szCs w:val="22"/>
          <w:spacing w:val="41"/>
        </w:rPr>
        <w:t xml:space="preserve"> </w:t>
      </w:r>
      <w:r>
        <w:rPr>
          <w:sz w:val="22"/>
          <w:szCs w:val="22"/>
          <w:spacing w:val="17"/>
        </w:rPr>
        <w:t>-访问控制</w:t>
      </w:r>
    </w:p>
    <w:p>
      <w:pPr>
        <w:pStyle w:val="BodyText"/>
        <w:ind w:left="125" w:right="120" w:firstLine="10"/>
        <w:spacing w:before="38" w:line="279" w:lineRule="auto"/>
        <w:rPr>
          <w:sz w:val="22"/>
          <w:szCs w:val="22"/>
        </w:rPr>
      </w:pPr>
      <w:r>
        <w:rPr>
          <w:sz w:val="22"/>
          <w:szCs w:val="22"/>
          <w:spacing w:val="17"/>
        </w:rPr>
        <w:t>目标资源具有一个等级的安全标签，访问者拥有包</w:t>
      </w:r>
      <w:r>
        <w:rPr>
          <w:sz w:val="22"/>
          <w:szCs w:val="22"/>
          <w:spacing w:val="16"/>
        </w:rPr>
        <w:t>含等级列表的许可，其中定义可以访问哪个</w:t>
      </w:r>
      <w:r>
        <w:rPr>
          <w:sz w:val="22"/>
          <w:szCs w:val="22"/>
        </w:rPr>
        <w:t xml:space="preserve"> </w:t>
      </w:r>
      <w:r>
        <w:rPr>
          <w:sz w:val="22"/>
          <w:szCs w:val="22"/>
          <w:spacing w:val="32"/>
        </w:rPr>
        <w:t>等级的目标，该模型属于()。</w:t>
      </w:r>
    </w:p>
    <w:p>
      <w:pPr>
        <w:ind w:left="95"/>
        <w:spacing w:before="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A.DAC                       B.RBAC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5"/>
        </w:rPr>
        <w:t>C.ACL       </w:t>
      </w:r>
      <w:r>
        <w:rPr>
          <w:rFonts w:ascii="Times New Roman" w:hAnsi="Times New Roman" w:eastAsia="Times New Roman" w:cs="Times New Roman"/>
          <w:sz w:val="22"/>
          <w:szCs w:val="22"/>
          <w:spacing w:val="-6"/>
        </w:rPr>
        <w:t xml:space="preserve">                D.MAC</w:t>
      </w:r>
    </w:p>
    <w:p>
      <w:pPr>
        <w:pStyle w:val="BodyText"/>
        <w:ind w:left="85"/>
        <w:spacing w:before="85"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94" w:right="80" w:hanging="9"/>
        <w:spacing w:before="51" w:line="262" w:lineRule="auto"/>
        <w:rPr>
          <w:sz w:val="22"/>
          <w:szCs w:val="22"/>
        </w:rPr>
      </w:pPr>
      <w:r>
        <w:rPr>
          <w:sz w:val="22"/>
          <w:szCs w:val="22"/>
          <w:spacing w:val="13"/>
        </w:rPr>
        <w:t>【解析】</w:t>
      </w:r>
      <w:r>
        <w:rPr>
          <w:rFonts w:ascii="Times New Roman" w:hAnsi="Times New Roman" w:eastAsia="Times New Roman" w:cs="Times New Roman"/>
          <w:sz w:val="22"/>
          <w:szCs w:val="22"/>
          <w:spacing w:val="13"/>
        </w:rPr>
        <w:t>P656,</w:t>
      </w:r>
      <w:r>
        <w:rPr>
          <w:rFonts w:ascii="Times New Roman" w:hAnsi="Times New Roman" w:eastAsia="Times New Roman" w:cs="Times New Roman"/>
          <w:sz w:val="22"/>
          <w:szCs w:val="22"/>
        </w:rPr>
        <w:t>MAC</w:t>
      </w:r>
      <w:r>
        <w:rPr>
          <w:rFonts w:ascii="Times New Roman" w:hAnsi="Times New Roman" w:eastAsia="Times New Roman" w:cs="Times New Roman"/>
          <w:sz w:val="22"/>
          <w:szCs w:val="22"/>
          <w:spacing w:val="22"/>
          <w:w w:val="101"/>
        </w:rPr>
        <w:t xml:space="preserve">  </w:t>
      </w:r>
      <w:r>
        <w:rPr>
          <w:sz w:val="22"/>
          <w:szCs w:val="22"/>
          <w:spacing w:val="13"/>
        </w:rPr>
        <w:t>强制访问控制方式，该模型在军事和安全部门</w:t>
      </w:r>
      <w:r>
        <w:rPr>
          <w:sz w:val="22"/>
          <w:szCs w:val="22"/>
          <w:spacing w:val="12"/>
        </w:rPr>
        <w:t>中应用较多， </w:t>
      </w:r>
      <w:r>
        <w:rPr>
          <w:sz w:val="22"/>
          <w:szCs w:val="22"/>
          <w:u w:val="single" w:color="auto"/>
          <w:spacing w:val="-49"/>
        </w:rPr>
        <w:t xml:space="preserve"> </w:t>
      </w:r>
      <w:r>
        <w:rPr>
          <w:sz w:val="22"/>
          <w:szCs w:val="22"/>
          <w:u w:val="single" w:color="auto"/>
          <w:spacing w:val="12"/>
        </w:rPr>
        <w:t>且标具有一个</w:t>
      </w:r>
      <w:r>
        <w:rPr>
          <w:sz w:val="22"/>
          <w:szCs w:val="22"/>
        </w:rPr>
        <w:t xml:space="preserve"> </w:t>
      </w:r>
      <w:r>
        <w:rPr>
          <w:sz w:val="22"/>
          <w:szCs w:val="22"/>
          <w:u w:val="single" w:color="auto"/>
          <w:spacing w:val="19"/>
        </w:rPr>
        <w:t>包含等级的安全标签(如；不保密、限制、秘密、机密、绝</w:t>
      </w:r>
      <w:r>
        <w:rPr>
          <w:sz w:val="22"/>
          <w:szCs w:val="22"/>
          <w:u w:val="single" w:color="auto"/>
          <w:spacing w:val="18"/>
        </w:rPr>
        <w:t>密)</w:t>
      </w:r>
      <w:r>
        <w:rPr>
          <w:sz w:val="22"/>
          <w:szCs w:val="22"/>
          <w:spacing w:val="-45"/>
        </w:rPr>
        <w:t xml:space="preserve"> </w:t>
      </w:r>
      <w:r>
        <w:rPr>
          <w:sz w:val="22"/>
          <w:szCs w:val="22"/>
          <w:spacing w:val="18"/>
        </w:rPr>
        <w:t>;访问者拥有包含等级列表的许</w:t>
      </w:r>
      <w:r>
        <w:rPr>
          <w:sz w:val="22"/>
          <w:szCs w:val="22"/>
        </w:rPr>
        <w:t xml:space="preserve"> </w:t>
      </w:r>
      <w:r>
        <w:rPr>
          <w:sz w:val="22"/>
          <w:szCs w:val="22"/>
          <w:spacing w:val="18"/>
        </w:rPr>
        <w:t>可，其中定义了可以访问哪个级别的目标：例如允许访问秘密级信息，这时，秘密级、限制级</w:t>
      </w:r>
      <w:r>
        <w:rPr>
          <w:sz w:val="22"/>
          <w:szCs w:val="22"/>
          <w:spacing w:val="4"/>
        </w:rPr>
        <w:t xml:space="preserve"> </w:t>
      </w:r>
      <w:r>
        <w:rPr>
          <w:sz w:val="22"/>
          <w:szCs w:val="22"/>
          <w:spacing w:val="19"/>
        </w:rPr>
        <w:t>和不保密级的信息是允许访问的，但机密和绝密级信息不允许访问。</w:t>
      </w:r>
    </w:p>
    <w:p>
      <w:pPr>
        <w:pStyle w:val="BodyText"/>
        <w:ind w:left="135" w:right="4780" w:hanging="10"/>
        <w:spacing w:before="308" w:line="263" w:lineRule="auto"/>
        <w:rPr>
          <w:sz w:val="22"/>
          <w:szCs w:val="22"/>
        </w:rPr>
      </w:pPr>
      <w:r>
        <w:rPr>
          <w:sz w:val="22"/>
          <w:szCs w:val="22"/>
          <w:spacing w:val="15"/>
        </w:rPr>
        <w:t>试题65- 【2021年下半年</w:t>
      </w:r>
      <w:r>
        <w:rPr>
          <w:sz w:val="22"/>
          <w:szCs w:val="22"/>
          <w:spacing w:val="-48"/>
        </w:rPr>
        <w:t xml:space="preserve"> </w:t>
      </w:r>
      <w:r>
        <w:rPr>
          <w:sz w:val="22"/>
          <w:szCs w:val="22"/>
          <w:spacing w:val="15"/>
        </w:rPr>
        <w:t>-第65题】</w:t>
      </w:r>
      <w:r>
        <w:rPr>
          <w:sz w:val="22"/>
          <w:szCs w:val="22"/>
          <w:spacing w:val="41"/>
        </w:rPr>
        <w:t xml:space="preserve"> </w:t>
      </w:r>
      <w:r>
        <w:rPr>
          <w:sz w:val="22"/>
          <w:szCs w:val="22"/>
          <w:spacing w:val="15"/>
        </w:rPr>
        <w:t>-</w:t>
      </w:r>
      <w:r>
        <w:rPr>
          <w:sz w:val="22"/>
          <w:szCs w:val="22"/>
          <w:spacing w:val="-65"/>
        </w:rPr>
        <w:t xml:space="preserve"> </w:t>
      </w:r>
      <w:r>
        <w:rPr>
          <w:sz w:val="22"/>
          <w:szCs w:val="22"/>
          <w:spacing w:val="15"/>
        </w:rPr>
        <w:t>安全审计</w:t>
      </w:r>
      <w:r>
        <w:rPr>
          <w:sz w:val="22"/>
          <w:szCs w:val="22"/>
        </w:rPr>
        <w:t xml:space="preserve"> </w:t>
      </w:r>
      <w:r>
        <w:rPr>
          <w:sz w:val="22"/>
          <w:szCs w:val="22"/>
          <w:spacing w:val="14"/>
        </w:rPr>
        <w:t>安全审计的手段主要包括(</w:t>
      </w:r>
      <w:r>
        <w:rPr>
          <w:sz w:val="22"/>
          <w:szCs w:val="22"/>
          <w:spacing w:val="109"/>
        </w:rPr>
        <w:t xml:space="preserve"> </w:t>
      </w:r>
      <w:r>
        <w:rPr>
          <w:sz w:val="22"/>
          <w:szCs w:val="22"/>
          <w:spacing w:val="14"/>
        </w:rPr>
        <w:t>)。</w:t>
      </w:r>
    </w:p>
    <w:p>
      <w:pPr>
        <w:pStyle w:val="BodyText"/>
        <w:ind w:left="125" w:right="99" w:hanging="30"/>
        <w:spacing w:line="260" w:lineRule="auto"/>
        <w:rPr>
          <w:sz w:val="22"/>
          <w:szCs w:val="22"/>
        </w:rPr>
      </w:pPr>
      <w:r>
        <w:rPr>
          <w:sz w:val="22"/>
          <w:szCs w:val="22"/>
          <w:spacing w:val="18"/>
        </w:rPr>
        <w:t>①识别网络各种违规操作②对信息内容和业务流程审计，防止信息非法泄漏③响应并阻断网络</w:t>
      </w:r>
      <w:r>
        <w:rPr>
          <w:sz w:val="22"/>
          <w:szCs w:val="22"/>
          <w:spacing w:val="1"/>
        </w:rPr>
        <w:t xml:space="preserve"> </w:t>
      </w:r>
      <w:r>
        <w:rPr>
          <w:sz w:val="22"/>
          <w:szCs w:val="22"/>
          <w:spacing w:val="19"/>
        </w:rPr>
        <w:t>攻击行为④对系统运行情况进行日常维护</w:t>
      </w:r>
    </w:p>
    <w:p>
      <w:pPr>
        <w:pStyle w:val="BodyText"/>
        <w:ind w:left="85" w:right="2159" w:firstLine="9"/>
        <w:spacing w:before="2" w:line="25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w:t>
      </w:r>
      <w:r>
        <w:rPr>
          <w:sz w:val="22"/>
          <w:szCs w:val="22"/>
          <w:spacing w:val="-1"/>
        </w:rPr>
        <w:t>①②③</w:t>
      </w:r>
      <w:r>
        <w:rPr>
          <w:sz w:val="22"/>
          <w:szCs w:val="22"/>
          <w:spacing w:val="8"/>
        </w:rPr>
        <w:t xml:space="preserve">            </w:t>
      </w:r>
      <w:r>
        <w:rPr>
          <w:rFonts w:ascii="Times New Roman" w:hAnsi="Times New Roman" w:eastAsia="Times New Roman" w:cs="Times New Roman"/>
          <w:sz w:val="22"/>
          <w:szCs w:val="22"/>
          <w:spacing w:val="-1"/>
        </w:rPr>
        <w:t>B.</w:t>
      </w:r>
      <w:r>
        <w:rPr>
          <w:sz w:val="22"/>
          <w:szCs w:val="22"/>
          <w:spacing w:val="-1"/>
        </w:rPr>
        <w:t>②③④</w:t>
      </w:r>
      <w:r>
        <w:rPr>
          <w:sz w:val="22"/>
          <w:szCs w:val="22"/>
          <w:spacing w:val="8"/>
        </w:rPr>
        <w:t xml:space="preserve">            </w:t>
      </w:r>
      <w:r>
        <w:rPr>
          <w:rFonts w:ascii="Times New Roman" w:hAnsi="Times New Roman" w:eastAsia="Times New Roman" w:cs="Times New Roman"/>
          <w:sz w:val="22"/>
          <w:szCs w:val="22"/>
          <w:spacing w:val="-1"/>
        </w:rPr>
        <w:t>C.</w:t>
      </w:r>
      <w:r>
        <w:rPr>
          <w:sz w:val="22"/>
          <w:szCs w:val="22"/>
          <w:spacing w:val="-1"/>
        </w:rPr>
        <w:t>①②④</w:t>
      </w:r>
      <w:r>
        <w:rPr>
          <w:sz w:val="22"/>
          <w:szCs w:val="22"/>
          <w:spacing w:val="7"/>
        </w:rPr>
        <w:t xml:space="preserve">            </w:t>
      </w:r>
      <w:r>
        <w:rPr>
          <w:rFonts w:ascii="Times New Roman" w:hAnsi="Times New Roman" w:eastAsia="Times New Roman" w:cs="Times New Roman"/>
          <w:sz w:val="22"/>
          <w:szCs w:val="22"/>
          <w:spacing w:val="-1"/>
        </w:rPr>
        <w:t>D.</w:t>
      </w:r>
      <w:r>
        <w:rPr>
          <w:sz w:val="22"/>
          <w:szCs w:val="22"/>
          <w:spacing w:val="-1"/>
        </w:rPr>
        <w:t>①③④</w:t>
      </w:r>
      <w:r>
        <w:rPr>
          <w:sz w:val="22"/>
          <w:szCs w:val="22"/>
          <w:spacing w:val="11"/>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85"/>
        <w:spacing w:before="18" w:line="216" w:lineRule="auto"/>
        <w:rPr>
          <w:sz w:val="22"/>
          <w:szCs w:val="22"/>
        </w:rPr>
      </w:pPr>
      <w:r>
        <w:rPr>
          <w:sz w:val="22"/>
          <w:szCs w:val="22"/>
          <w:spacing w:val="10"/>
        </w:rPr>
        <w:t>【解析】</w:t>
      </w:r>
      <w:r>
        <w:rPr>
          <w:sz w:val="22"/>
          <w:szCs w:val="22"/>
          <w:spacing w:val="-17"/>
        </w:rPr>
        <w:t xml:space="preserve"> </w:t>
      </w:r>
      <w:r>
        <w:rPr>
          <w:sz w:val="22"/>
          <w:szCs w:val="22"/>
          <w:spacing w:val="10"/>
        </w:rPr>
        <w:t>P660,</w:t>
      </w:r>
      <w:r>
        <w:rPr>
          <w:sz w:val="22"/>
          <w:szCs w:val="22"/>
          <w:spacing w:val="75"/>
        </w:rPr>
        <w:t xml:space="preserve"> </w:t>
      </w:r>
      <w:r>
        <w:rPr>
          <w:sz w:val="22"/>
          <w:szCs w:val="22"/>
          <w:spacing w:val="10"/>
        </w:rPr>
        <w:t>安全审计的手段：</w:t>
      </w:r>
    </w:p>
    <w:p>
      <w:pPr>
        <w:pStyle w:val="BodyText"/>
        <w:ind w:left="125" w:right="41" w:firstLine="90"/>
        <w:spacing w:before="55"/>
        <w:rPr>
          <w:sz w:val="22"/>
          <w:szCs w:val="22"/>
        </w:rPr>
      </w:pPr>
      <w:r>
        <w:rPr>
          <w:sz w:val="22"/>
          <w:szCs w:val="22"/>
          <w:spacing w:val="15"/>
        </w:rPr>
        <w:t>(1)采用网络监控与入侵防范系统，</w:t>
      </w:r>
      <w:r>
        <w:rPr>
          <w:sz w:val="22"/>
          <w:szCs w:val="22"/>
          <w:spacing w:val="102"/>
        </w:rPr>
        <w:t xml:space="preserve"> </w:t>
      </w:r>
      <w:r>
        <w:rPr>
          <w:sz w:val="22"/>
          <w:szCs w:val="22"/>
          <w:u w:val="single" w:color="auto"/>
          <w:spacing w:val="15"/>
        </w:rPr>
        <w:t>识别网络各种违规操作</w:t>
      </w:r>
      <w:r>
        <w:rPr>
          <w:sz w:val="22"/>
          <w:szCs w:val="22"/>
          <w:spacing w:val="15"/>
        </w:rPr>
        <w:t>与攻击行为，</w:t>
      </w:r>
      <w:r>
        <w:rPr>
          <w:sz w:val="22"/>
          <w:szCs w:val="22"/>
          <w:spacing w:val="-70"/>
        </w:rPr>
        <w:t xml:space="preserve"> </w:t>
      </w:r>
      <w:r>
        <w:rPr>
          <w:sz w:val="22"/>
          <w:szCs w:val="22"/>
          <w:u w:val="single" w:color="auto"/>
          <w:spacing w:val="15"/>
        </w:rPr>
        <w:t xml:space="preserve"> 即时响应(如报警)</w:t>
      </w:r>
      <w:r>
        <w:rPr>
          <w:sz w:val="22"/>
          <w:szCs w:val="22"/>
        </w:rPr>
        <w:t xml:space="preserve"> </w:t>
      </w:r>
      <w:r>
        <w:rPr>
          <w:sz w:val="22"/>
          <w:szCs w:val="22"/>
          <w:u w:val="single" w:color="auto"/>
          <w:spacing w:val="16"/>
        </w:rPr>
        <w:t>并进行阻断</w:t>
      </w:r>
      <w:r>
        <w:rPr>
          <w:sz w:val="22"/>
          <w:szCs w:val="22"/>
          <w:spacing w:val="16"/>
        </w:rPr>
        <w:t>。</w:t>
      </w:r>
    </w:p>
    <w:p>
      <w:pPr>
        <w:pStyle w:val="BodyText"/>
        <w:ind w:left="125" w:right="95" w:firstLine="100"/>
        <w:spacing w:before="67" w:line="229" w:lineRule="auto"/>
        <w:rPr>
          <w:sz w:val="22"/>
          <w:szCs w:val="22"/>
        </w:rPr>
      </w:pPr>
      <w:r>
        <w:rPr>
          <w:sz w:val="22"/>
          <w:szCs w:val="22"/>
          <w:spacing w:val="18"/>
        </w:rPr>
        <w:t>(2)对</w:t>
      </w:r>
      <w:r>
        <w:rPr>
          <w:sz w:val="22"/>
          <w:szCs w:val="22"/>
          <w:u w:val="single" w:color="auto"/>
          <w:spacing w:val="18"/>
        </w:rPr>
        <w:t>信息内容和业务流程进行审计，</w:t>
      </w:r>
      <w:r>
        <w:rPr>
          <w:sz w:val="22"/>
          <w:szCs w:val="22"/>
          <w:spacing w:val="94"/>
        </w:rPr>
        <w:t xml:space="preserve"> </w:t>
      </w:r>
      <w:r>
        <w:rPr>
          <w:sz w:val="22"/>
          <w:szCs w:val="22"/>
          <w:spacing w:val="18"/>
        </w:rPr>
        <w:t>可以防止内部机密或敏感信息的非法泄漏和单位资产</w:t>
      </w:r>
      <w:r>
        <w:rPr>
          <w:sz w:val="22"/>
          <w:szCs w:val="22"/>
        </w:rPr>
        <w:t xml:space="preserve"> </w:t>
      </w:r>
      <w:r>
        <w:rPr>
          <w:sz w:val="22"/>
          <w:szCs w:val="22"/>
          <w:spacing w:val="7"/>
        </w:rPr>
        <w:t>的流失。</w:t>
      </w:r>
    </w:p>
    <w:p>
      <w:pPr>
        <w:spacing w:line="302" w:lineRule="auto"/>
        <w:rPr>
          <w:rFonts w:ascii="Arial"/>
          <w:sz w:val="21"/>
        </w:rPr>
      </w:pPr>
      <w:r/>
    </w:p>
    <w:p>
      <w:pPr>
        <w:pStyle w:val="BodyText"/>
        <w:ind w:left="95"/>
        <w:spacing w:before="72" w:line="219" w:lineRule="auto"/>
        <w:rPr>
          <w:sz w:val="22"/>
          <w:szCs w:val="22"/>
        </w:rPr>
      </w:pPr>
      <w:r>
        <w:rPr>
          <w:sz w:val="22"/>
          <w:szCs w:val="22"/>
          <w:spacing w:val="18"/>
        </w:rPr>
        <w:t>试题66、67- 【2021年下半年</w:t>
      </w:r>
      <w:r>
        <w:rPr>
          <w:sz w:val="22"/>
          <w:szCs w:val="22"/>
          <w:spacing w:val="-49"/>
        </w:rPr>
        <w:t xml:space="preserve"> </w:t>
      </w:r>
      <w:r>
        <w:rPr>
          <w:sz w:val="22"/>
          <w:szCs w:val="22"/>
          <w:spacing w:val="18"/>
        </w:rPr>
        <w:t>-第66、67题】 -投资回收期</w:t>
      </w:r>
    </w:p>
    <w:p>
      <w:pPr>
        <w:pStyle w:val="BodyText"/>
        <w:ind w:left="105" w:right="171"/>
        <w:spacing w:before="48" w:line="256" w:lineRule="auto"/>
        <w:rPr>
          <w:sz w:val="22"/>
          <w:szCs w:val="22"/>
        </w:rPr>
      </w:pPr>
      <w:r>
        <w:rPr>
          <w:sz w:val="22"/>
          <w:szCs w:val="22"/>
          <w:spacing w:val="24"/>
        </w:rPr>
        <w:t>某项目2016年投资额12万元，2018年开始取得项目的净收益(产品—原料辅料及公用工程)</w:t>
      </w:r>
      <w:r>
        <w:rPr>
          <w:sz w:val="22"/>
          <w:szCs w:val="22"/>
          <w:spacing w:val="17"/>
        </w:rPr>
        <w:t xml:space="preserve"> </w:t>
      </w:r>
      <w:r>
        <w:rPr>
          <w:sz w:val="22"/>
          <w:szCs w:val="22"/>
          <w:spacing w:val="20"/>
        </w:rPr>
        <w:t>6万元/年，2018-2021年每年还会产生其他成本(包括人员工资、管理成本、制造成本等)</w:t>
      </w:r>
    </w:p>
    <w:p>
      <w:pPr>
        <w:pStyle w:val="BodyText"/>
        <w:ind w:left="105" w:right="85" w:firstLine="20"/>
        <w:spacing w:before="1" w:line="264" w:lineRule="auto"/>
        <w:rPr>
          <w:sz w:val="22"/>
          <w:szCs w:val="22"/>
        </w:rPr>
      </w:pPr>
      <w:r>
        <w:rPr>
          <w:sz w:val="22"/>
          <w:szCs w:val="22"/>
          <w:spacing w:val="24"/>
        </w:rPr>
        <w:t>1.</w:t>
      </w:r>
      <w:r>
        <w:rPr>
          <w:sz w:val="22"/>
          <w:szCs w:val="22"/>
          <w:spacing w:val="-51"/>
        </w:rPr>
        <w:t xml:space="preserve"> </w:t>
      </w:r>
      <w:r>
        <w:rPr>
          <w:sz w:val="22"/>
          <w:szCs w:val="22"/>
          <w:spacing w:val="24"/>
        </w:rPr>
        <w:t>1万元/年，增值税0.35万元/年，营业税金及附加0.05万元/年，则该项目的静态投资回</w:t>
      </w:r>
      <w:r>
        <w:rPr>
          <w:sz w:val="22"/>
          <w:szCs w:val="22"/>
        </w:rPr>
        <w:t xml:space="preserve"> </w:t>
      </w:r>
      <w:r>
        <w:rPr>
          <w:sz w:val="22"/>
          <w:szCs w:val="22"/>
          <w:spacing w:val="30"/>
        </w:rPr>
        <w:t>收期为(66)年，截止到2021年底该项目的</w:t>
      </w:r>
      <w:r>
        <w:rPr>
          <w:sz w:val="22"/>
          <w:szCs w:val="22"/>
          <w:spacing w:val="29"/>
        </w:rPr>
        <w:t>投资收益率是(67)。</w:t>
      </w:r>
    </w:p>
    <w:p>
      <w:pPr>
        <w:ind w:left="225"/>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(66)A.2.0                              </w:t>
      </w:r>
      <w:r>
        <w:rPr>
          <w:rFonts w:ascii="Times New Roman" w:hAnsi="Times New Roman" w:eastAsia="Times New Roman" w:cs="Times New Roman"/>
          <w:sz w:val="22"/>
          <w:szCs w:val="22"/>
          <w:position w:val="-1"/>
        </w:rPr>
        <w:t>B.2.67            </w:t>
      </w:r>
      <w:r>
        <w:rPr>
          <w:rFonts w:ascii="Times New Roman" w:hAnsi="Times New Roman" w:eastAsia="Times New Roman" w:cs="Times New Roman"/>
          <w:sz w:val="22"/>
          <w:szCs w:val="22"/>
          <w:spacing w:val="-1"/>
          <w:position w:val="-1"/>
        </w:rPr>
        <w:t xml:space="preserve">               C.3.25                           D.3.67</w:t>
      </w:r>
    </w:p>
    <w:p>
      <w:pPr>
        <w:ind w:left="225"/>
        <w:spacing w:before="8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(67)A.0.25                            </w:t>
      </w:r>
      <w:r>
        <w:rPr>
          <w:rFonts w:ascii="Times New Roman" w:hAnsi="Times New Roman" w:eastAsia="Times New Roman" w:cs="Times New Roman"/>
          <w:sz w:val="22"/>
          <w:szCs w:val="22"/>
          <w:position w:val="-1"/>
        </w:rPr>
        <w:t>B.0.33 </w:t>
      </w:r>
      <w:r>
        <w:rPr>
          <w:rFonts w:ascii="Times New Roman" w:hAnsi="Times New Roman" w:eastAsia="Times New Roman" w:cs="Times New Roman"/>
          <w:sz w:val="22"/>
          <w:szCs w:val="22"/>
          <w:spacing w:val="-1"/>
          <w:position w:val="-1"/>
        </w:rPr>
        <w:t xml:space="preserve">                          C.0.35                           D.0.6</w:t>
      </w:r>
    </w:p>
    <w:p>
      <w:pPr>
        <w:pStyle w:val="BodyText"/>
        <w:ind w:left="90" w:right="7631" w:firstLine="4"/>
        <w:spacing w:before="74" w:line="228" w:lineRule="auto"/>
        <w:rPr/>
      </w:pPr>
      <w:r>
        <w:rPr>
          <w:sz w:val="22"/>
          <w:szCs w:val="22"/>
          <w:spacing w:val="10"/>
        </w:rPr>
        <w:t>【答案】(66)</w:t>
      </w:r>
      <w:r>
        <w:rPr>
          <w:sz w:val="22"/>
          <w:szCs w:val="22"/>
          <w:spacing w:val="-16"/>
        </w:rPr>
        <w:t xml:space="preserve"> </w:t>
      </w:r>
      <w:r>
        <w:rPr>
          <w:rFonts w:ascii="Times New Roman" w:hAnsi="Times New Roman" w:eastAsia="Times New Roman" w:cs="Times New Roman"/>
          <w:sz w:val="22"/>
          <w:szCs w:val="22"/>
          <w:spacing w:val="10"/>
        </w:rPr>
        <w:t>D(67)B</w:t>
      </w:r>
      <w:r>
        <w:rPr>
          <w:rFonts w:ascii="Times New Roman" w:hAnsi="Times New Roman" w:eastAsia="Times New Roman" w:cs="Times New Roman"/>
          <w:sz w:val="22"/>
          <w:szCs w:val="22"/>
        </w:rPr>
        <w:t xml:space="preserve"> </w:t>
      </w:r>
      <w:r>
        <w:rPr>
          <w:spacing w:val="-13"/>
        </w:rPr>
        <w:t>【</w:t>
      </w:r>
      <w:r>
        <w:rPr>
          <w:spacing w:val="5"/>
        </w:rPr>
        <w:t xml:space="preserve"> </w:t>
      </w:r>
      <w:r>
        <w:rPr>
          <w:spacing w:val="-13"/>
        </w:rPr>
        <w:t>解</w:t>
      </w:r>
      <w:r>
        <w:rPr>
          <w:spacing w:val="-30"/>
        </w:rPr>
        <w:t xml:space="preserve"> </w:t>
      </w:r>
      <w:r>
        <w:rPr>
          <w:spacing w:val="-13"/>
        </w:rPr>
        <w:t>析 】</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81"/>
        <w:gridCol w:w="989"/>
        <w:gridCol w:w="989"/>
        <w:gridCol w:w="999"/>
        <w:gridCol w:w="999"/>
        <w:gridCol w:w="979"/>
        <w:gridCol w:w="1004"/>
      </w:tblGrid>
      <w:tr>
        <w:trPr>
          <w:trHeight w:val="314" w:hRule="atLeast"/>
        </w:trPr>
        <w:tc>
          <w:tcPr>
            <w:tcW w:w="3981" w:type="dxa"/>
            <w:vAlign w:val="top"/>
          </w:tcPr>
          <w:p>
            <w:pPr>
              <w:rPr>
                <w:rFonts w:ascii="Arial"/>
                <w:sz w:val="21"/>
              </w:rPr>
            </w:pPr>
            <w:r/>
          </w:p>
        </w:tc>
        <w:tc>
          <w:tcPr>
            <w:tcW w:w="989" w:type="dxa"/>
            <w:vAlign w:val="top"/>
          </w:tcPr>
          <w:p>
            <w:pPr>
              <w:pStyle w:val="TableText"/>
              <w:ind w:left="244"/>
              <w:spacing w:before="68" w:line="181" w:lineRule="auto"/>
              <w:rPr>
                <w:sz w:val="24"/>
                <w:szCs w:val="24"/>
              </w:rPr>
            </w:pPr>
            <w:r>
              <w:rPr>
                <w:sz w:val="24"/>
                <w:szCs w:val="24"/>
                <w:spacing w:val="-3"/>
              </w:rPr>
              <w:t>2016</w:t>
            </w:r>
          </w:p>
        </w:tc>
        <w:tc>
          <w:tcPr>
            <w:tcW w:w="989" w:type="dxa"/>
            <w:vAlign w:val="top"/>
          </w:tcPr>
          <w:p>
            <w:pPr>
              <w:pStyle w:val="TableText"/>
              <w:ind w:left="255"/>
              <w:spacing w:before="68" w:line="181" w:lineRule="auto"/>
              <w:rPr>
                <w:sz w:val="24"/>
                <w:szCs w:val="24"/>
              </w:rPr>
            </w:pPr>
            <w:r>
              <w:rPr>
                <w:sz w:val="24"/>
                <w:szCs w:val="24"/>
                <w:spacing w:val="-3"/>
              </w:rPr>
              <w:t>2017</w:t>
            </w:r>
          </w:p>
        </w:tc>
        <w:tc>
          <w:tcPr>
            <w:tcW w:w="999" w:type="dxa"/>
            <w:vAlign w:val="top"/>
          </w:tcPr>
          <w:p>
            <w:pPr>
              <w:pStyle w:val="TableText"/>
              <w:ind w:left="255"/>
              <w:spacing w:before="68" w:line="181" w:lineRule="auto"/>
              <w:rPr>
                <w:sz w:val="24"/>
                <w:szCs w:val="24"/>
              </w:rPr>
            </w:pPr>
            <w:r>
              <w:rPr>
                <w:sz w:val="24"/>
                <w:szCs w:val="24"/>
                <w:spacing w:val="-3"/>
              </w:rPr>
              <w:t>2018</w:t>
            </w:r>
          </w:p>
        </w:tc>
        <w:tc>
          <w:tcPr>
            <w:tcW w:w="999" w:type="dxa"/>
            <w:vAlign w:val="top"/>
          </w:tcPr>
          <w:p>
            <w:pPr>
              <w:pStyle w:val="TableText"/>
              <w:ind w:left="257"/>
              <w:spacing w:before="68" w:line="181" w:lineRule="auto"/>
              <w:rPr>
                <w:sz w:val="24"/>
                <w:szCs w:val="24"/>
              </w:rPr>
            </w:pPr>
            <w:r>
              <w:rPr>
                <w:sz w:val="24"/>
                <w:szCs w:val="24"/>
                <w:spacing w:val="-3"/>
              </w:rPr>
              <w:t>2019</w:t>
            </w:r>
          </w:p>
        </w:tc>
        <w:tc>
          <w:tcPr>
            <w:tcW w:w="979" w:type="dxa"/>
            <w:vAlign w:val="top"/>
          </w:tcPr>
          <w:p>
            <w:pPr>
              <w:pStyle w:val="TableText"/>
              <w:ind w:left="248"/>
              <w:spacing w:before="68" w:line="181" w:lineRule="auto"/>
              <w:rPr>
                <w:sz w:val="24"/>
                <w:szCs w:val="24"/>
              </w:rPr>
            </w:pPr>
            <w:r>
              <w:rPr>
                <w:sz w:val="24"/>
                <w:szCs w:val="24"/>
                <w:spacing w:val="-3"/>
              </w:rPr>
              <w:t>2020</w:t>
            </w:r>
          </w:p>
        </w:tc>
        <w:tc>
          <w:tcPr>
            <w:tcW w:w="1004" w:type="dxa"/>
            <w:vAlign w:val="top"/>
          </w:tcPr>
          <w:p>
            <w:pPr>
              <w:pStyle w:val="TableText"/>
              <w:ind w:left="258"/>
              <w:spacing w:before="68" w:line="181" w:lineRule="auto"/>
              <w:rPr>
                <w:sz w:val="24"/>
                <w:szCs w:val="24"/>
              </w:rPr>
            </w:pPr>
            <w:r>
              <w:rPr>
                <w:sz w:val="24"/>
                <w:szCs w:val="24"/>
                <w:spacing w:val="-3"/>
              </w:rPr>
              <w:t>2021</w:t>
            </w:r>
          </w:p>
        </w:tc>
      </w:tr>
      <w:tr>
        <w:trPr>
          <w:trHeight w:val="328" w:hRule="atLeast"/>
        </w:trPr>
        <w:tc>
          <w:tcPr>
            <w:tcW w:w="3981" w:type="dxa"/>
            <w:vAlign w:val="top"/>
          </w:tcPr>
          <w:p>
            <w:pPr>
              <w:pStyle w:val="TableText"/>
              <w:ind w:left="1745"/>
              <w:spacing w:before="51" w:line="205" w:lineRule="auto"/>
              <w:rPr>
                <w:sz w:val="24"/>
                <w:szCs w:val="24"/>
              </w:rPr>
            </w:pPr>
            <w:r>
              <w:rPr>
                <w:sz w:val="24"/>
                <w:szCs w:val="24"/>
                <w:spacing w:val="5"/>
              </w:rPr>
              <w:t>投入</w:t>
            </w:r>
          </w:p>
        </w:tc>
        <w:tc>
          <w:tcPr>
            <w:tcW w:w="989" w:type="dxa"/>
            <w:vAlign w:val="top"/>
          </w:tcPr>
          <w:p>
            <w:pPr>
              <w:pStyle w:val="TableText"/>
              <w:ind w:left="304"/>
              <w:spacing w:before="74" w:line="187" w:lineRule="auto"/>
              <w:rPr>
                <w:sz w:val="24"/>
                <w:szCs w:val="24"/>
              </w:rPr>
            </w:pPr>
            <w:r>
              <w:rPr>
                <w:sz w:val="24"/>
                <w:szCs w:val="24"/>
                <w:spacing w:val="-2"/>
              </w:rPr>
              <w:t>-12</w:t>
            </w:r>
          </w:p>
        </w:tc>
        <w:tc>
          <w:tcPr>
            <w:tcW w:w="989" w:type="dxa"/>
            <w:vAlign w:val="top"/>
          </w:tcPr>
          <w:p>
            <w:pPr>
              <w:rPr>
                <w:rFonts w:ascii="Arial"/>
                <w:sz w:val="21"/>
              </w:rPr>
            </w:pPr>
            <w:r/>
          </w:p>
        </w:tc>
        <w:tc>
          <w:tcPr>
            <w:tcW w:w="999" w:type="dxa"/>
            <w:vAlign w:val="top"/>
          </w:tcPr>
          <w:p>
            <w:pPr>
              <w:rPr>
                <w:rFonts w:ascii="Arial"/>
                <w:sz w:val="21"/>
              </w:rPr>
            </w:pPr>
            <w:r/>
          </w:p>
        </w:tc>
        <w:tc>
          <w:tcPr>
            <w:tcW w:w="999" w:type="dxa"/>
            <w:vAlign w:val="top"/>
          </w:tcPr>
          <w:p>
            <w:pPr>
              <w:rPr>
                <w:rFonts w:ascii="Arial"/>
                <w:sz w:val="21"/>
              </w:rPr>
            </w:pPr>
            <w:r/>
          </w:p>
        </w:tc>
        <w:tc>
          <w:tcPr>
            <w:tcW w:w="979" w:type="dxa"/>
            <w:vAlign w:val="top"/>
          </w:tcPr>
          <w:p>
            <w:pPr>
              <w:rPr>
                <w:rFonts w:ascii="Arial"/>
                <w:sz w:val="21"/>
              </w:rPr>
            </w:pPr>
            <w:r/>
          </w:p>
        </w:tc>
        <w:tc>
          <w:tcPr>
            <w:tcW w:w="1004" w:type="dxa"/>
            <w:vAlign w:val="top"/>
          </w:tcPr>
          <w:p>
            <w:pPr>
              <w:rPr>
                <w:rFonts w:ascii="Arial"/>
                <w:sz w:val="21"/>
              </w:rPr>
            </w:pPr>
            <w:r/>
          </w:p>
        </w:tc>
      </w:tr>
      <w:tr>
        <w:trPr>
          <w:trHeight w:val="298" w:hRule="atLeast"/>
        </w:trPr>
        <w:tc>
          <w:tcPr>
            <w:tcW w:w="3981" w:type="dxa"/>
            <w:vAlign w:val="top"/>
          </w:tcPr>
          <w:p>
            <w:pPr>
              <w:pStyle w:val="TableText"/>
              <w:ind w:left="1745"/>
              <w:spacing w:before="33" w:line="196" w:lineRule="auto"/>
              <w:rPr>
                <w:sz w:val="24"/>
                <w:szCs w:val="24"/>
              </w:rPr>
            </w:pPr>
            <w:r>
              <w:rPr>
                <w:sz w:val="24"/>
                <w:szCs w:val="24"/>
                <w:spacing w:val="5"/>
              </w:rPr>
              <w:t>收入</w:t>
            </w:r>
          </w:p>
        </w:tc>
        <w:tc>
          <w:tcPr>
            <w:tcW w:w="989" w:type="dxa"/>
            <w:vAlign w:val="top"/>
          </w:tcPr>
          <w:p>
            <w:pPr>
              <w:rPr>
                <w:rFonts w:ascii="Arial"/>
                <w:sz w:val="21"/>
              </w:rPr>
            </w:pPr>
            <w:r/>
          </w:p>
        </w:tc>
        <w:tc>
          <w:tcPr>
            <w:tcW w:w="989" w:type="dxa"/>
            <w:vAlign w:val="top"/>
          </w:tcPr>
          <w:p>
            <w:pPr>
              <w:rPr>
                <w:rFonts w:ascii="Arial"/>
                <w:sz w:val="21"/>
              </w:rPr>
            </w:pPr>
            <w:r/>
          </w:p>
        </w:tc>
        <w:tc>
          <w:tcPr>
            <w:tcW w:w="999" w:type="dxa"/>
            <w:vAlign w:val="top"/>
          </w:tcPr>
          <w:p>
            <w:pPr>
              <w:pStyle w:val="TableText"/>
              <w:ind w:left="436"/>
              <w:spacing w:before="56" w:line="178" w:lineRule="auto"/>
              <w:rPr>
                <w:sz w:val="24"/>
                <w:szCs w:val="24"/>
              </w:rPr>
            </w:pPr>
            <w:r>
              <w:rPr>
                <w:sz w:val="24"/>
                <w:szCs w:val="24"/>
              </w:rPr>
              <w:t>6</w:t>
            </w:r>
          </w:p>
        </w:tc>
        <w:tc>
          <w:tcPr>
            <w:tcW w:w="999" w:type="dxa"/>
            <w:vAlign w:val="top"/>
          </w:tcPr>
          <w:p>
            <w:pPr>
              <w:pStyle w:val="TableText"/>
              <w:ind w:left="437"/>
              <w:spacing w:before="56" w:line="178" w:lineRule="auto"/>
              <w:rPr>
                <w:sz w:val="24"/>
                <w:szCs w:val="24"/>
              </w:rPr>
            </w:pPr>
            <w:r>
              <w:rPr>
                <w:sz w:val="24"/>
                <w:szCs w:val="24"/>
              </w:rPr>
              <w:t>6</w:t>
            </w:r>
          </w:p>
        </w:tc>
        <w:tc>
          <w:tcPr>
            <w:tcW w:w="979" w:type="dxa"/>
            <w:vAlign w:val="top"/>
          </w:tcPr>
          <w:p>
            <w:pPr>
              <w:pStyle w:val="TableText"/>
              <w:ind w:left="427"/>
              <w:spacing w:before="56" w:line="178" w:lineRule="auto"/>
              <w:rPr>
                <w:sz w:val="24"/>
                <w:szCs w:val="24"/>
              </w:rPr>
            </w:pPr>
            <w:r>
              <w:rPr>
                <w:sz w:val="24"/>
                <w:szCs w:val="24"/>
              </w:rPr>
              <w:t>6</w:t>
            </w:r>
          </w:p>
        </w:tc>
        <w:tc>
          <w:tcPr>
            <w:tcW w:w="1004" w:type="dxa"/>
            <w:vAlign w:val="top"/>
          </w:tcPr>
          <w:p>
            <w:pPr>
              <w:pStyle w:val="TableText"/>
              <w:ind w:left="439"/>
              <w:spacing w:before="56" w:line="178" w:lineRule="auto"/>
              <w:rPr>
                <w:sz w:val="24"/>
                <w:szCs w:val="24"/>
              </w:rPr>
            </w:pPr>
            <w:r>
              <w:rPr>
                <w:sz w:val="24"/>
                <w:szCs w:val="24"/>
              </w:rPr>
              <w:t>6</w:t>
            </w:r>
          </w:p>
        </w:tc>
      </w:tr>
      <w:tr>
        <w:trPr>
          <w:trHeight w:val="298" w:hRule="atLeast"/>
        </w:trPr>
        <w:tc>
          <w:tcPr>
            <w:tcW w:w="3981" w:type="dxa"/>
            <w:vAlign w:val="top"/>
          </w:tcPr>
          <w:p>
            <w:pPr>
              <w:pStyle w:val="TableText"/>
              <w:ind w:left="65"/>
              <w:spacing w:before="34" w:line="195" w:lineRule="auto"/>
              <w:rPr>
                <w:sz w:val="24"/>
                <w:szCs w:val="24"/>
              </w:rPr>
            </w:pPr>
            <w:r>
              <w:rPr>
                <w:sz w:val="24"/>
                <w:szCs w:val="24"/>
                <w:spacing w:val="1"/>
              </w:rPr>
              <w:t>其他成本、增值税、营业税金及附加</w:t>
            </w:r>
          </w:p>
        </w:tc>
        <w:tc>
          <w:tcPr>
            <w:tcW w:w="989" w:type="dxa"/>
            <w:vAlign w:val="top"/>
          </w:tcPr>
          <w:p>
            <w:pPr>
              <w:rPr>
                <w:rFonts w:ascii="Arial"/>
                <w:sz w:val="21"/>
              </w:rPr>
            </w:pPr>
            <w:r/>
          </w:p>
        </w:tc>
        <w:tc>
          <w:tcPr>
            <w:tcW w:w="989" w:type="dxa"/>
            <w:vAlign w:val="top"/>
          </w:tcPr>
          <w:p>
            <w:pPr>
              <w:rPr>
                <w:rFonts w:ascii="Arial"/>
                <w:sz w:val="21"/>
              </w:rPr>
            </w:pPr>
            <w:r/>
          </w:p>
        </w:tc>
        <w:tc>
          <w:tcPr>
            <w:tcW w:w="999" w:type="dxa"/>
            <w:vAlign w:val="top"/>
          </w:tcPr>
          <w:p>
            <w:pPr>
              <w:pStyle w:val="TableText"/>
              <w:ind w:left="255"/>
              <w:spacing w:before="59" w:line="176" w:lineRule="auto"/>
              <w:rPr>
                <w:sz w:val="24"/>
                <w:szCs w:val="24"/>
              </w:rPr>
            </w:pPr>
            <w:r>
              <w:rPr>
                <w:sz w:val="24"/>
                <w:szCs w:val="24"/>
                <w:spacing w:val="-2"/>
              </w:rPr>
              <w:t>-1.5</w:t>
            </w:r>
          </w:p>
        </w:tc>
        <w:tc>
          <w:tcPr>
            <w:tcW w:w="999" w:type="dxa"/>
            <w:vAlign w:val="top"/>
          </w:tcPr>
          <w:p>
            <w:pPr>
              <w:pStyle w:val="TableText"/>
              <w:ind w:left="257"/>
              <w:spacing w:before="59" w:line="176" w:lineRule="auto"/>
              <w:rPr>
                <w:sz w:val="24"/>
                <w:szCs w:val="24"/>
              </w:rPr>
            </w:pPr>
            <w:r>
              <w:rPr>
                <w:sz w:val="24"/>
                <w:szCs w:val="24"/>
                <w:spacing w:val="-2"/>
              </w:rPr>
              <w:t>-1.5</w:t>
            </w:r>
          </w:p>
        </w:tc>
        <w:tc>
          <w:tcPr>
            <w:tcW w:w="979" w:type="dxa"/>
            <w:vAlign w:val="top"/>
          </w:tcPr>
          <w:p>
            <w:pPr>
              <w:pStyle w:val="TableText"/>
              <w:ind w:left="248"/>
              <w:spacing w:before="59" w:line="176" w:lineRule="auto"/>
              <w:rPr>
                <w:sz w:val="24"/>
                <w:szCs w:val="24"/>
              </w:rPr>
            </w:pPr>
            <w:r>
              <w:rPr>
                <w:sz w:val="24"/>
                <w:szCs w:val="24"/>
                <w:spacing w:val="-2"/>
              </w:rPr>
              <w:t>-1.5</w:t>
            </w:r>
          </w:p>
        </w:tc>
        <w:tc>
          <w:tcPr>
            <w:tcW w:w="1004" w:type="dxa"/>
            <w:vAlign w:val="top"/>
          </w:tcPr>
          <w:p>
            <w:pPr>
              <w:pStyle w:val="TableText"/>
              <w:ind w:left="258"/>
              <w:spacing w:before="59" w:line="176" w:lineRule="auto"/>
              <w:rPr>
                <w:sz w:val="24"/>
                <w:szCs w:val="24"/>
              </w:rPr>
            </w:pPr>
            <w:r>
              <w:rPr>
                <w:sz w:val="24"/>
                <w:szCs w:val="24"/>
                <w:spacing w:val="-2"/>
              </w:rPr>
              <w:t>-1.5</w:t>
            </w:r>
          </w:p>
        </w:tc>
      </w:tr>
      <w:tr>
        <w:trPr>
          <w:trHeight w:val="308" w:hRule="atLeast"/>
        </w:trPr>
        <w:tc>
          <w:tcPr>
            <w:tcW w:w="3981" w:type="dxa"/>
            <w:vAlign w:val="top"/>
          </w:tcPr>
          <w:p>
            <w:pPr>
              <w:pStyle w:val="TableText"/>
              <w:ind w:left="1745"/>
              <w:spacing w:before="47" w:line="193" w:lineRule="auto"/>
              <w:rPr>
                <w:sz w:val="24"/>
                <w:szCs w:val="24"/>
              </w:rPr>
            </w:pPr>
            <w:r>
              <w:rPr>
                <w:sz w:val="24"/>
                <w:szCs w:val="24"/>
                <w:spacing w:val="9"/>
              </w:rPr>
              <w:t>利润</w:t>
            </w:r>
          </w:p>
        </w:tc>
        <w:tc>
          <w:tcPr>
            <w:tcW w:w="989" w:type="dxa"/>
            <w:vAlign w:val="top"/>
          </w:tcPr>
          <w:p>
            <w:pPr>
              <w:rPr>
                <w:rFonts w:ascii="Arial"/>
                <w:sz w:val="21"/>
              </w:rPr>
            </w:pPr>
            <w:r/>
          </w:p>
        </w:tc>
        <w:tc>
          <w:tcPr>
            <w:tcW w:w="989" w:type="dxa"/>
            <w:vAlign w:val="top"/>
          </w:tcPr>
          <w:p>
            <w:pPr>
              <w:rPr>
                <w:rFonts w:ascii="Arial"/>
                <w:sz w:val="21"/>
              </w:rPr>
            </w:pPr>
            <w:r/>
          </w:p>
        </w:tc>
        <w:tc>
          <w:tcPr>
            <w:tcW w:w="999" w:type="dxa"/>
            <w:vAlign w:val="top"/>
          </w:tcPr>
          <w:p>
            <w:pPr>
              <w:pStyle w:val="TableText"/>
              <w:ind w:left="316"/>
              <w:spacing w:before="70" w:line="175" w:lineRule="auto"/>
              <w:rPr>
                <w:sz w:val="24"/>
                <w:szCs w:val="24"/>
              </w:rPr>
            </w:pPr>
            <w:r>
              <w:rPr>
                <w:sz w:val="24"/>
                <w:szCs w:val="24"/>
                <w:spacing w:val="-2"/>
              </w:rPr>
              <w:t>4.5</w:t>
            </w:r>
          </w:p>
        </w:tc>
        <w:tc>
          <w:tcPr>
            <w:tcW w:w="999" w:type="dxa"/>
            <w:vAlign w:val="top"/>
          </w:tcPr>
          <w:p>
            <w:pPr>
              <w:pStyle w:val="TableText"/>
              <w:ind w:left="317"/>
              <w:spacing w:before="70" w:line="175" w:lineRule="auto"/>
              <w:rPr>
                <w:sz w:val="24"/>
                <w:szCs w:val="24"/>
              </w:rPr>
            </w:pPr>
            <w:r>
              <w:rPr>
                <w:sz w:val="24"/>
                <w:szCs w:val="24"/>
                <w:spacing w:val="-2"/>
              </w:rPr>
              <w:t>4.5</w:t>
            </w:r>
          </w:p>
        </w:tc>
        <w:tc>
          <w:tcPr>
            <w:tcW w:w="979" w:type="dxa"/>
            <w:vAlign w:val="top"/>
          </w:tcPr>
          <w:p>
            <w:pPr>
              <w:pStyle w:val="TableText"/>
              <w:ind w:left="308"/>
              <w:spacing w:before="70" w:line="175" w:lineRule="auto"/>
              <w:rPr>
                <w:sz w:val="24"/>
                <w:szCs w:val="24"/>
              </w:rPr>
            </w:pPr>
            <w:r>
              <w:rPr>
                <w:sz w:val="24"/>
                <w:szCs w:val="24"/>
                <w:spacing w:val="-2"/>
              </w:rPr>
              <w:t>4.5</w:t>
            </w:r>
          </w:p>
        </w:tc>
        <w:tc>
          <w:tcPr>
            <w:tcW w:w="1004" w:type="dxa"/>
            <w:vAlign w:val="top"/>
          </w:tcPr>
          <w:p>
            <w:pPr>
              <w:pStyle w:val="TableText"/>
              <w:ind w:left="319"/>
              <w:spacing w:before="70" w:line="175" w:lineRule="auto"/>
              <w:rPr>
                <w:sz w:val="24"/>
                <w:szCs w:val="24"/>
              </w:rPr>
            </w:pPr>
            <w:r>
              <w:rPr>
                <w:sz w:val="24"/>
                <w:szCs w:val="24"/>
                <w:spacing w:val="-2"/>
              </w:rPr>
              <w:t>4.5</w:t>
            </w:r>
          </w:p>
        </w:tc>
      </w:tr>
      <w:tr>
        <w:trPr>
          <w:trHeight w:val="314" w:hRule="atLeast"/>
        </w:trPr>
        <w:tc>
          <w:tcPr>
            <w:tcW w:w="3981" w:type="dxa"/>
            <w:vAlign w:val="top"/>
          </w:tcPr>
          <w:p>
            <w:pPr>
              <w:pStyle w:val="TableText"/>
              <w:ind w:left="1385"/>
              <w:spacing w:before="49" w:line="196" w:lineRule="auto"/>
              <w:rPr>
                <w:sz w:val="24"/>
                <w:szCs w:val="24"/>
              </w:rPr>
            </w:pPr>
            <w:r>
              <w:rPr>
                <w:sz w:val="24"/>
                <w:szCs w:val="24"/>
                <w:spacing w:val="2"/>
              </w:rPr>
              <w:t>累计净收入</w:t>
            </w:r>
          </w:p>
        </w:tc>
        <w:tc>
          <w:tcPr>
            <w:tcW w:w="989" w:type="dxa"/>
            <w:vAlign w:val="top"/>
          </w:tcPr>
          <w:p>
            <w:pPr>
              <w:rPr>
                <w:rFonts w:ascii="Arial"/>
                <w:sz w:val="21"/>
              </w:rPr>
            </w:pPr>
            <w:r/>
          </w:p>
        </w:tc>
        <w:tc>
          <w:tcPr>
            <w:tcW w:w="989" w:type="dxa"/>
            <w:vAlign w:val="top"/>
          </w:tcPr>
          <w:p>
            <w:pPr>
              <w:rPr>
                <w:rFonts w:ascii="Arial"/>
                <w:sz w:val="21"/>
              </w:rPr>
            </w:pPr>
            <w:r/>
          </w:p>
        </w:tc>
        <w:tc>
          <w:tcPr>
            <w:tcW w:w="999" w:type="dxa"/>
            <w:vAlign w:val="top"/>
          </w:tcPr>
          <w:p>
            <w:pPr>
              <w:pStyle w:val="TableText"/>
              <w:ind w:left="316"/>
              <w:spacing w:before="72" w:line="178" w:lineRule="auto"/>
              <w:rPr>
                <w:sz w:val="24"/>
                <w:szCs w:val="24"/>
              </w:rPr>
            </w:pPr>
            <w:r>
              <w:rPr>
                <w:sz w:val="24"/>
                <w:szCs w:val="24"/>
                <w:spacing w:val="-2"/>
              </w:rPr>
              <w:t>4.5</w:t>
            </w:r>
          </w:p>
        </w:tc>
        <w:tc>
          <w:tcPr>
            <w:tcW w:w="999" w:type="dxa"/>
            <w:vAlign w:val="top"/>
          </w:tcPr>
          <w:p>
            <w:pPr>
              <w:pStyle w:val="TableText"/>
              <w:ind w:left="437"/>
              <w:spacing w:before="72" w:line="178" w:lineRule="auto"/>
              <w:rPr>
                <w:sz w:val="24"/>
                <w:szCs w:val="24"/>
              </w:rPr>
            </w:pPr>
            <w:r>
              <w:rPr>
                <w:sz w:val="24"/>
                <w:szCs w:val="24"/>
              </w:rPr>
              <w:t>9</w:t>
            </w:r>
          </w:p>
        </w:tc>
        <w:tc>
          <w:tcPr>
            <w:tcW w:w="979" w:type="dxa"/>
            <w:vAlign w:val="top"/>
          </w:tcPr>
          <w:p>
            <w:pPr>
              <w:pStyle w:val="TableText"/>
              <w:ind w:left="248"/>
              <w:spacing w:before="72" w:line="178" w:lineRule="auto"/>
              <w:rPr>
                <w:sz w:val="24"/>
                <w:szCs w:val="24"/>
              </w:rPr>
            </w:pPr>
            <w:r>
              <w:rPr>
                <w:sz w:val="24"/>
                <w:szCs w:val="24"/>
                <w:spacing w:val="-6"/>
              </w:rPr>
              <w:t>13.5</w:t>
            </w:r>
          </w:p>
        </w:tc>
        <w:tc>
          <w:tcPr>
            <w:tcW w:w="1004" w:type="dxa"/>
            <w:vAlign w:val="top"/>
          </w:tcPr>
          <w:p>
            <w:pPr>
              <w:pStyle w:val="TableText"/>
              <w:ind w:left="379"/>
              <w:spacing w:before="72" w:line="178" w:lineRule="auto"/>
              <w:rPr>
                <w:sz w:val="24"/>
                <w:szCs w:val="24"/>
              </w:rPr>
            </w:pPr>
            <w:r>
              <w:rPr>
                <w:sz w:val="24"/>
                <w:szCs w:val="24"/>
                <w:spacing w:val="-7"/>
              </w:rPr>
              <w:t>18</w:t>
            </w:r>
          </w:p>
        </w:tc>
      </w:tr>
    </w:tbl>
    <w:p>
      <w:pPr>
        <w:pStyle w:val="BodyText"/>
        <w:ind w:left="105" w:right="583"/>
        <w:spacing w:before="44" w:line="259" w:lineRule="auto"/>
        <w:rPr>
          <w:sz w:val="22"/>
          <w:szCs w:val="22"/>
        </w:rPr>
      </w:pPr>
      <w:r>
        <w:rPr/>
        <w:t>默认2016年为第0年，2017年为第1年，2018年为第2年，2019年为第3年，2020年为第</w:t>
      </w:r>
      <w:r>
        <w:rPr>
          <w:spacing w:val="15"/>
        </w:rPr>
        <w:t xml:space="preserve"> </w:t>
      </w:r>
      <w:r>
        <w:rPr>
          <w:sz w:val="22"/>
          <w:szCs w:val="22"/>
          <w:spacing w:val="-4"/>
        </w:rPr>
        <w:t>4</w:t>
      </w:r>
      <w:r>
        <w:rPr>
          <w:sz w:val="22"/>
          <w:szCs w:val="22"/>
          <w:spacing w:val="6"/>
        </w:rPr>
        <w:t xml:space="preserve"> </w:t>
      </w:r>
      <w:r>
        <w:rPr>
          <w:sz w:val="22"/>
          <w:szCs w:val="22"/>
          <w:spacing w:val="-4"/>
        </w:rPr>
        <w:t>年</w:t>
      </w:r>
    </w:p>
    <w:p>
      <w:pPr>
        <w:pStyle w:val="BodyText"/>
        <w:ind w:left="125"/>
        <w:spacing w:before="1" w:line="218" w:lineRule="auto"/>
        <w:rPr>
          <w:sz w:val="22"/>
          <w:szCs w:val="22"/>
        </w:rPr>
      </w:pPr>
      <w:r>
        <w:rPr>
          <w:sz w:val="22"/>
          <w:szCs w:val="22"/>
          <w:spacing w:val="22"/>
        </w:rPr>
        <w:t>则静态回收期=(4-1)+3/4.5=3.67</w:t>
      </w:r>
    </w:p>
    <w:p>
      <w:pPr>
        <w:spacing w:line="218" w:lineRule="auto"/>
        <w:sectPr>
          <w:headerReference w:type="default" r:id="rId97"/>
          <w:footerReference w:type="default" r:id="rId98"/>
          <w:pgSz w:w="11910" w:h="16840"/>
          <w:pgMar w:top="1209" w:right="990" w:bottom="1238" w:left="964" w:header="810" w:footer="953" w:gutter="0"/>
        </w:sectPr>
        <w:rPr>
          <w:sz w:val="22"/>
          <w:szCs w:val="22"/>
        </w:rPr>
      </w:pPr>
    </w:p>
    <w:p>
      <w:pPr>
        <w:spacing w:line="268" w:lineRule="auto"/>
        <w:rPr>
          <w:rFonts w:ascii="Arial"/>
          <w:sz w:val="21"/>
        </w:rPr>
      </w:pPr>
      <w:r/>
    </w:p>
    <w:p>
      <w:pPr>
        <w:pStyle w:val="BodyText"/>
        <w:ind w:left="125"/>
        <w:spacing w:before="74" w:line="219" w:lineRule="auto"/>
        <w:rPr>
          <w:sz w:val="23"/>
          <w:szCs w:val="23"/>
        </w:rPr>
      </w:pPr>
      <w:r>
        <w:rPr>
          <w:sz w:val="23"/>
          <w:szCs w:val="23"/>
          <w:spacing w:val="21"/>
        </w:rPr>
        <w:t>投资收益率=(总的折现收益-总的折现成本)/折现成本=(4.5*4-12)/(12+6</w:t>
      </w:r>
      <w:r>
        <w:rPr>
          <w:sz w:val="23"/>
          <w:szCs w:val="23"/>
          <w:spacing w:val="20"/>
        </w:rPr>
        <w:t>)=1/3=0.33</w:t>
      </w:r>
    </w:p>
    <w:p>
      <w:pPr>
        <w:spacing w:line="272" w:lineRule="auto"/>
        <w:rPr>
          <w:rFonts w:ascii="Arial"/>
          <w:sz w:val="21"/>
        </w:rPr>
      </w:pPr>
      <w:r/>
    </w:p>
    <w:p>
      <w:pPr>
        <w:pStyle w:val="BodyText"/>
        <w:ind w:left="105"/>
        <w:spacing w:before="75" w:line="219" w:lineRule="auto"/>
        <w:rPr>
          <w:sz w:val="23"/>
          <w:szCs w:val="23"/>
        </w:rPr>
      </w:pPr>
      <w:r>
        <w:rPr>
          <w:sz w:val="23"/>
          <w:szCs w:val="23"/>
          <w:spacing w:val="12"/>
        </w:rPr>
        <w:t>试题68、69- 【2021年下半年-第68、69-题】</w:t>
      </w:r>
      <w:r>
        <w:rPr>
          <w:sz w:val="23"/>
          <w:szCs w:val="23"/>
          <w:spacing w:val="-41"/>
        </w:rPr>
        <w:t xml:space="preserve"> </w:t>
      </w:r>
      <w:r>
        <w:rPr>
          <w:sz w:val="23"/>
          <w:szCs w:val="23"/>
          <w:spacing w:val="12"/>
        </w:rPr>
        <w:t>-线性规划</w:t>
      </w:r>
    </w:p>
    <w:p>
      <w:pPr>
        <w:pStyle w:val="BodyText"/>
        <w:ind w:left="115" w:right="84" w:firstLine="20"/>
        <w:spacing w:before="35" w:line="249" w:lineRule="auto"/>
        <w:rPr>
          <w:sz w:val="23"/>
          <w:szCs w:val="23"/>
        </w:rPr>
      </w:pPr>
      <w:r>
        <w:rPr>
          <w:sz w:val="23"/>
          <w:szCs w:val="23"/>
          <w:spacing w:val="21"/>
        </w:rPr>
        <w:t>已知某公司生产</w:t>
      </w:r>
      <w:r>
        <w:rPr>
          <w:sz w:val="23"/>
          <w:szCs w:val="23"/>
        </w:rPr>
        <w:t>AB</w:t>
      </w:r>
      <w:r>
        <w:rPr>
          <w:sz w:val="23"/>
          <w:szCs w:val="23"/>
          <w:spacing w:val="-15"/>
        </w:rPr>
        <w:t xml:space="preserve"> </w:t>
      </w:r>
      <w:r>
        <w:rPr>
          <w:sz w:val="23"/>
          <w:szCs w:val="23"/>
          <w:spacing w:val="21"/>
        </w:rPr>
        <w:t>两种产品，其中生产1件A</w:t>
      </w:r>
      <w:r>
        <w:rPr>
          <w:sz w:val="23"/>
          <w:szCs w:val="23"/>
          <w:spacing w:val="-38"/>
        </w:rPr>
        <w:t xml:space="preserve"> </w:t>
      </w:r>
      <w:r>
        <w:rPr>
          <w:sz w:val="23"/>
          <w:szCs w:val="23"/>
          <w:spacing w:val="21"/>
        </w:rPr>
        <w:t>产品需要1个单位的甲资源，3个单位的丙资</w:t>
      </w:r>
      <w:r>
        <w:rPr>
          <w:sz w:val="23"/>
          <w:szCs w:val="23"/>
        </w:rPr>
        <w:t xml:space="preserve"> </w:t>
      </w:r>
      <w:r>
        <w:rPr>
          <w:sz w:val="23"/>
          <w:szCs w:val="23"/>
          <w:spacing w:val="21"/>
        </w:rPr>
        <w:t>源；生产1件</w:t>
      </w:r>
      <w:r>
        <w:rPr>
          <w:rFonts w:ascii="Times New Roman" w:hAnsi="Times New Roman" w:eastAsia="Times New Roman" w:cs="Times New Roman"/>
          <w:sz w:val="23"/>
          <w:szCs w:val="23"/>
          <w:spacing w:val="21"/>
        </w:rPr>
        <w:t>B</w:t>
      </w:r>
      <w:r>
        <w:rPr>
          <w:sz w:val="23"/>
          <w:szCs w:val="23"/>
          <w:spacing w:val="21"/>
        </w:rPr>
        <w:t>产品需要2个单位的乙资源和2个单位的丙资源。已知现有甲乙丙三种资源4</w:t>
      </w:r>
      <w:r>
        <w:rPr>
          <w:sz w:val="23"/>
          <w:szCs w:val="23"/>
          <w:spacing w:val="2"/>
        </w:rPr>
        <w:t xml:space="preserve"> </w:t>
      </w:r>
      <w:r>
        <w:rPr>
          <w:sz w:val="23"/>
          <w:szCs w:val="23"/>
          <w:spacing w:val="16"/>
        </w:rPr>
        <w:t>个单位、12个单位和18个单位。通过市场预测，可知</w:t>
      </w:r>
      <w:r>
        <w:rPr>
          <w:rFonts w:ascii="Times New Roman" w:hAnsi="Times New Roman" w:eastAsia="Times New Roman" w:cs="Times New Roman"/>
          <w:sz w:val="23"/>
          <w:szCs w:val="23"/>
          <w:spacing w:val="16"/>
        </w:rPr>
        <w:t>A</w:t>
      </w:r>
      <w:r>
        <w:rPr>
          <w:sz w:val="23"/>
          <w:szCs w:val="23"/>
          <w:spacing w:val="16"/>
        </w:rPr>
        <w:t>产</w:t>
      </w:r>
      <w:r>
        <w:rPr>
          <w:sz w:val="23"/>
          <w:szCs w:val="23"/>
          <w:spacing w:val="15"/>
        </w:rPr>
        <w:t>品的单位市场利润为2元，</w:t>
      </w:r>
      <w:r>
        <w:rPr>
          <w:sz w:val="23"/>
          <w:szCs w:val="23"/>
          <w:spacing w:val="-55"/>
        </w:rPr>
        <w:t xml:space="preserve"> </w:t>
      </w:r>
      <w:r>
        <w:rPr>
          <w:rFonts w:ascii="Times New Roman" w:hAnsi="Times New Roman" w:eastAsia="Times New Roman" w:cs="Times New Roman"/>
          <w:sz w:val="23"/>
          <w:szCs w:val="23"/>
          <w:spacing w:val="15"/>
        </w:rPr>
        <w:t>B</w:t>
      </w:r>
      <w:r>
        <w:rPr>
          <w:sz w:val="23"/>
          <w:szCs w:val="23"/>
          <w:spacing w:val="15"/>
        </w:rPr>
        <w:t>产</w:t>
      </w:r>
      <w:r>
        <w:rPr>
          <w:sz w:val="23"/>
          <w:szCs w:val="23"/>
          <w:spacing w:val="-25"/>
        </w:rPr>
        <w:t xml:space="preserve"> </w:t>
      </w:r>
      <w:r>
        <w:rPr>
          <w:sz w:val="23"/>
          <w:szCs w:val="23"/>
          <w:spacing w:val="15"/>
        </w:rPr>
        <w:t>品</w:t>
      </w:r>
      <w:r>
        <w:rPr>
          <w:sz w:val="23"/>
          <w:szCs w:val="23"/>
        </w:rPr>
        <w:t xml:space="preserve"> </w:t>
      </w:r>
      <w:r>
        <w:rPr>
          <w:sz w:val="23"/>
          <w:szCs w:val="23"/>
          <w:spacing w:val="22"/>
        </w:rPr>
        <w:t>的单位市场利润为5元。为了公司获得最大的市场利润，应生产A</w:t>
      </w:r>
      <w:r>
        <w:rPr>
          <w:sz w:val="23"/>
          <w:szCs w:val="23"/>
          <w:spacing w:val="-42"/>
        </w:rPr>
        <w:t xml:space="preserve"> </w:t>
      </w:r>
      <w:r>
        <w:rPr>
          <w:sz w:val="23"/>
          <w:szCs w:val="23"/>
          <w:spacing w:val="22"/>
        </w:rPr>
        <w:t>产品(68)件，此时(69)</w:t>
      </w:r>
      <w:r>
        <w:rPr>
          <w:sz w:val="23"/>
          <w:szCs w:val="23"/>
        </w:rPr>
        <w:t xml:space="preserve"> </w:t>
      </w:r>
      <w:r>
        <w:rPr>
          <w:sz w:val="23"/>
          <w:szCs w:val="23"/>
          <w:spacing w:val="6"/>
        </w:rPr>
        <w:t>资源仍有剩余。</w:t>
      </w:r>
    </w:p>
    <w:p>
      <w:pPr>
        <w:ind w:left="235"/>
        <w:spacing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position w:val="1"/>
        </w:rPr>
        <w:t>(68)A.0                       </w:t>
      </w:r>
      <w:r>
        <w:rPr>
          <w:rFonts w:ascii="Times New Roman" w:hAnsi="Times New Roman" w:eastAsia="Times New Roman" w:cs="Times New Roman"/>
          <w:sz w:val="23"/>
          <w:szCs w:val="23"/>
          <w:spacing w:val="-1"/>
          <w:position w:val="-2"/>
        </w:rPr>
        <w:t>B.2                    C</w:t>
      </w:r>
      <w:r>
        <w:rPr>
          <w:rFonts w:ascii="Times New Roman" w:hAnsi="Times New Roman" w:eastAsia="Times New Roman" w:cs="Times New Roman"/>
          <w:sz w:val="23"/>
          <w:szCs w:val="23"/>
          <w:spacing w:val="-2"/>
          <w:position w:val="-2"/>
        </w:rPr>
        <w:t>.4</w:t>
      </w:r>
      <w:r>
        <w:rPr>
          <w:rFonts w:ascii="Times New Roman" w:hAnsi="Times New Roman" w:eastAsia="Times New Roman" w:cs="Times New Roman"/>
          <w:sz w:val="23"/>
          <w:szCs w:val="23"/>
          <w:spacing w:val="1"/>
          <w:position w:val="-2"/>
        </w:rPr>
        <w:t xml:space="preserve">                   </w:t>
      </w:r>
      <w:r>
        <w:rPr>
          <w:rFonts w:ascii="Times New Roman" w:hAnsi="Times New Roman" w:eastAsia="Times New Roman" w:cs="Times New Roman"/>
          <w:sz w:val="23"/>
          <w:szCs w:val="23"/>
          <w:spacing w:val="-2"/>
          <w:position w:val="-2"/>
        </w:rPr>
        <w:t>D.6</w:t>
      </w:r>
    </w:p>
    <w:p>
      <w:pPr>
        <w:pStyle w:val="BodyText"/>
        <w:ind w:left="245"/>
        <w:spacing w:before="70" w:line="227" w:lineRule="auto"/>
        <w:rPr>
          <w:sz w:val="23"/>
          <w:szCs w:val="23"/>
        </w:rPr>
      </w:pPr>
      <w:r>
        <w:rPr>
          <w:sz w:val="23"/>
          <w:szCs w:val="23"/>
          <w:spacing w:val="-5"/>
        </w:rPr>
        <w:t>(69)A.</w:t>
      </w:r>
      <w:r>
        <w:rPr>
          <w:sz w:val="23"/>
          <w:szCs w:val="23"/>
          <w:spacing w:val="88"/>
        </w:rPr>
        <w:t xml:space="preserve"> </w:t>
      </w:r>
      <w:r>
        <w:rPr>
          <w:sz w:val="23"/>
          <w:szCs w:val="23"/>
          <w:spacing w:val="-5"/>
        </w:rPr>
        <w:t>甲</w:t>
      </w:r>
      <w:r>
        <w:rPr>
          <w:sz w:val="23"/>
          <w:szCs w:val="23"/>
          <w:spacing w:val="9"/>
        </w:rPr>
        <w:t xml:space="preserve">        </w:t>
      </w:r>
      <w:r>
        <w:rPr>
          <w:rFonts w:ascii="Times New Roman" w:hAnsi="Times New Roman" w:eastAsia="Times New Roman" w:cs="Times New Roman"/>
          <w:sz w:val="23"/>
          <w:szCs w:val="23"/>
          <w:spacing w:val="-5"/>
        </w:rPr>
        <w:t>B. </w:t>
      </w:r>
      <w:r>
        <w:rPr>
          <w:sz w:val="23"/>
          <w:szCs w:val="23"/>
          <w:spacing w:val="-5"/>
        </w:rPr>
        <w:t>乙</w:t>
      </w:r>
      <w:r>
        <w:rPr>
          <w:sz w:val="23"/>
          <w:szCs w:val="23"/>
          <w:spacing w:val="8"/>
        </w:rPr>
        <w:t xml:space="preserve">        </w:t>
      </w:r>
      <w:r>
        <w:rPr>
          <w:rFonts w:ascii="Times New Roman" w:hAnsi="Times New Roman" w:eastAsia="Times New Roman" w:cs="Times New Roman"/>
          <w:sz w:val="23"/>
          <w:szCs w:val="23"/>
          <w:spacing w:val="-5"/>
        </w:rPr>
        <w:t>C. </w:t>
      </w:r>
      <w:r>
        <w:rPr>
          <w:sz w:val="23"/>
          <w:szCs w:val="23"/>
          <w:spacing w:val="-5"/>
        </w:rPr>
        <w:t>丙</w:t>
      </w:r>
      <w:r>
        <w:rPr>
          <w:sz w:val="23"/>
          <w:szCs w:val="23"/>
          <w:spacing w:val="4"/>
        </w:rPr>
        <w:t xml:space="preserve">        </w:t>
      </w:r>
      <w:r>
        <w:rPr>
          <w:sz w:val="23"/>
          <w:szCs w:val="23"/>
          <w:spacing w:val="-5"/>
        </w:rPr>
        <w:t>D.甲及丙</w:t>
      </w:r>
    </w:p>
    <w:p>
      <w:pPr>
        <w:pStyle w:val="BodyText"/>
        <w:ind w:left="90" w:right="7616" w:firstLine="10"/>
        <w:spacing w:before="2" w:line="266" w:lineRule="auto"/>
        <w:rPr>
          <w:sz w:val="23"/>
          <w:szCs w:val="23"/>
        </w:rPr>
      </w:pPr>
      <w:r>
        <w:rPr>
          <w:sz w:val="23"/>
          <w:szCs w:val="23"/>
          <w:spacing w:val="6"/>
        </w:rPr>
        <w:t>【答案】(68)</w:t>
      </w:r>
      <w:r>
        <w:rPr>
          <w:sz w:val="23"/>
          <w:szCs w:val="23"/>
          <w:spacing w:val="-40"/>
        </w:rPr>
        <w:t xml:space="preserve"> </w:t>
      </w:r>
      <w:r>
        <w:rPr>
          <w:rFonts w:ascii="Times New Roman" w:hAnsi="Times New Roman" w:eastAsia="Times New Roman" w:cs="Times New Roman"/>
          <w:sz w:val="23"/>
          <w:szCs w:val="23"/>
          <w:spacing w:val="6"/>
        </w:rPr>
        <w:t>B(69)A</w:t>
      </w:r>
      <w:r>
        <w:rPr>
          <w:rFonts w:ascii="Times New Roman" w:hAnsi="Times New Roman" w:eastAsia="Times New Roman" w:cs="Times New Roman"/>
          <w:sz w:val="23"/>
          <w:szCs w:val="23"/>
        </w:rPr>
        <w:t xml:space="preserve"> </w:t>
      </w:r>
      <w:r>
        <w:rPr>
          <w:sz w:val="23"/>
          <w:szCs w:val="23"/>
          <w:spacing w:val="15"/>
        </w:rPr>
        <w:t>【解析】</w:t>
      </w:r>
    </w:p>
    <w:p>
      <w:pPr>
        <w:pStyle w:val="BodyText"/>
        <w:ind w:left="584" w:right="2945" w:hanging="459"/>
        <w:spacing w:before="1" w:line="248" w:lineRule="auto"/>
        <w:rPr>
          <w:sz w:val="23"/>
          <w:szCs w:val="23"/>
        </w:rPr>
      </w:pPr>
      <w:r>
        <w:rPr>
          <w:sz w:val="23"/>
          <w:szCs w:val="23"/>
          <w:spacing w:val="11"/>
        </w:rPr>
        <w:t>设生产A</w:t>
      </w:r>
      <w:r>
        <w:rPr>
          <w:sz w:val="23"/>
          <w:szCs w:val="23"/>
          <w:spacing w:val="-58"/>
        </w:rPr>
        <w:t xml:space="preserve"> </w:t>
      </w:r>
      <w:r>
        <w:rPr>
          <w:sz w:val="23"/>
          <w:szCs w:val="23"/>
          <w:spacing w:val="11"/>
        </w:rPr>
        <w:t>产品为X</w:t>
      </w:r>
      <w:r>
        <w:rPr>
          <w:sz w:val="23"/>
          <w:szCs w:val="23"/>
          <w:spacing w:val="-34"/>
        </w:rPr>
        <w:t xml:space="preserve"> </w:t>
      </w:r>
      <w:r>
        <w:rPr>
          <w:sz w:val="23"/>
          <w:szCs w:val="23"/>
          <w:spacing w:val="11"/>
        </w:rPr>
        <w:t>件</w:t>
      </w:r>
      <w:r>
        <w:rPr>
          <w:sz w:val="23"/>
          <w:szCs w:val="23"/>
          <w:spacing w:val="-20"/>
        </w:rPr>
        <w:t xml:space="preserve"> </w:t>
      </w:r>
      <w:r>
        <w:rPr>
          <w:sz w:val="23"/>
          <w:szCs w:val="23"/>
          <w:spacing w:val="11"/>
        </w:rPr>
        <w:t>，B</w:t>
      </w:r>
      <w:r>
        <w:rPr>
          <w:sz w:val="23"/>
          <w:szCs w:val="23"/>
          <w:spacing w:val="-47"/>
        </w:rPr>
        <w:t xml:space="preserve"> </w:t>
      </w:r>
      <w:r>
        <w:rPr>
          <w:sz w:val="23"/>
          <w:szCs w:val="23"/>
          <w:spacing w:val="11"/>
        </w:rPr>
        <w:t>产品为Y</w:t>
      </w:r>
      <w:r>
        <w:rPr>
          <w:sz w:val="23"/>
          <w:szCs w:val="23"/>
          <w:spacing w:val="-54"/>
        </w:rPr>
        <w:t xml:space="preserve"> </w:t>
      </w:r>
      <w:r>
        <w:rPr>
          <w:sz w:val="23"/>
          <w:szCs w:val="23"/>
          <w:spacing w:val="11"/>
        </w:rPr>
        <w:t>件。根据题干可以列如下</w:t>
      </w:r>
      <w:r>
        <w:rPr>
          <w:sz w:val="23"/>
          <w:szCs w:val="23"/>
          <w:spacing w:val="10"/>
        </w:rPr>
        <w:t>不等式</w:t>
      </w:r>
      <w:r>
        <w:rPr>
          <w:sz w:val="23"/>
          <w:szCs w:val="23"/>
        </w:rPr>
        <w:t xml:space="preserve"> </w:t>
      </w:r>
      <w:r>
        <w:rPr>
          <w:rFonts w:ascii="Times New Roman" w:hAnsi="Times New Roman" w:eastAsia="Times New Roman" w:cs="Times New Roman"/>
          <w:sz w:val="23"/>
          <w:szCs w:val="23"/>
          <w:spacing w:val="-1"/>
        </w:rPr>
        <w:t>X≤4</w:t>
      </w:r>
      <w:r>
        <w:rPr>
          <w:rFonts w:ascii="Times New Roman" w:hAnsi="Times New Roman" w:eastAsia="Times New Roman" w:cs="Times New Roman"/>
          <w:sz w:val="23"/>
          <w:szCs w:val="23"/>
          <w:spacing w:val="3"/>
        </w:rPr>
        <w:t xml:space="preserve">             </w:t>
      </w:r>
      <w:r>
        <w:rPr>
          <w:sz w:val="23"/>
          <w:szCs w:val="23"/>
          <w:spacing w:val="-1"/>
          <w:position w:val="-1"/>
        </w:rPr>
        <w:t>①</w:t>
      </w:r>
    </w:p>
    <w:p>
      <w:pPr>
        <w:pStyle w:val="BodyText"/>
        <w:ind w:left="595"/>
        <w:spacing w:line="217" w:lineRule="auto"/>
        <w:rPr>
          <w:sz w:val="23"/>
          <w:szCs w:val="23"/>
        </w:rPr>
      </w:pPr>
      <w:r>
        <w:rPr>
          <w:rFonts w:ascii="Times New Roman" w:hAnsi="Times New Roman" w:eastAsia="Times New Roman" w:cs="Times New Roman"/>
          <w:sz w:val="23"/>
          <w:szCs w:val="23"/>
          <w:spacing w:val="-1"/>
        </w:rPr>
        <w:t>2Y≤12</w:t>
      </w:r>
      <w:r>
        <w:rPr>
          <w:rFonts w:ascii="Times New Roman" w:hAnsi="Times New Roman" w:eastAsia="Times New Roman" w:cs="Times New Roman"/>
          <w:sz w:val="23"/>
          <w:szCs w:val="23"/>
          <w:spacing w:val="5"/>
        </w:rPr>
        <w:t xml:space="preserve">         </w:t>
      </w:r>
      <w:r>
        <w:rPr>
          <w:sz w:val="23"/>
          <w:szCs w:val="23"/>
          <w:spacing w:val="-1"/>
          <w:position w:val="-1"/>
        </w:rPr>
        <w:t>②</w:t>
      </w:r>
    </w:p>
    <w:p>
      <w:pPr>
        <w:pStyle w:val="BodyText"/>
        <w:ind w:left="585"/>
        <w:spacing w:before="40" w:line="217" w:lineRule="auto"/>
        <w:rPr>
          <w:sz w:val="23"/>
          <w:szCs w:val="23"/>
        </w:rPr>
      </w:pPr>
      <w:r>
        <w:rPr>
          <w:rFonts w:ascii="Times New Roman" w:hAnsi="Times New Roman" w:eastAsia="Times New Roman" w:cs="Times New Roman"/>
          <w:sz w:val="23"/>
          <w:szCs w:val="23"/>
          <w:spacing w:val="-2"/>
        </w:rPr>
        <w:t>3X+2Y≤18</w:t>
      </w:r>
      <w:r>
        <w:rPr>
          <w:rFonts w:ascii="Times New Roman" w:hAnsi="Times New Roman" w:eastAsia="Times New Roman" w:cs="Times New Roman"/>
          <w:sz w:val="23"/>
          <w:szCs w:val="23"/>
          <w:spacing w:val="10"/>
        </w:rPr>
        <w:t xml:space="preserve">   </w:t>
      </w:r>
      <w:r>
        <w:rPr>
          <w:sz w:val="23"/>
          <w:szCs w:val="23"/>
          <w:spacing w:val="-2"/>
        </w:rPr>
        <w:t>③</w:t>
      </w:r>
    </w:p>
    <w:p>
      <w:pPr>
        <w:pStyle w:val="BodyText"/>
        <w:ind w:left="135"/>
        <w:spacing w:before="52" w:line="219" w:lineRule="auto"/>
        <w:rPr>
          <w:sz w:val="23"/>
          <w:szCs w:val="23"/>
        </w:rPr>
      </w:pPr>
      <w:r>
        <w:rPr>
          <w:sz w:val="23"/>
          <w:szCs w:val="23"/>
          <w:spacing w:val="3"/>
        </w:rPr>
        <w:t>求得</w:t>
      </w:r>
      <w:r>
        <w:rPr>
          <w:sz w:val="23"/>
          <w:szCs w:val="23"/>
          <w:spacing w:val="-61"/>
        </w:rPr>
        <w:t xml:space="preserve"> </w:t>
      </w:r>
      <w:r>
        <w:rPr>
          <w:rFonts w:ascii="Times New Roman" w:hAnsi="Times New Roman" w:eastAsia="Times New Roman" w:cs="Times New Roman"/>
          <w:sz w:val="23"/>
          <w:szCs w:val="23"/>
          <w:spacing w:val="3"/>
        </w:rPr>
        <w:t>X≤4  </w:t>
      </w:r>
      <w:r>
        <w:rPr>
          <w:sz w:val="23"/>
          <w:szCs w:val="23"/>
          <w:spacing w:val="3"/>
        </w:rPr>
        <w:t>和</w:t>
      </w:r>
      <w:r>
        <w:rPr>
          <w:sz w:val="23"/>
          <w:szCs w:val="23"/>
          <w:spacing w:val="-45"/>
        </w:rPr>
        <w:t xml:space="preserve"> </w:t>
      </w:r>
      <w:r>
        <w:rPr>
          <w:rFonts w:ascii="Times New Roman" w:hAnsi="Times New Roman" w:eastAsia="Times New Roman" w:cs="Times New Roman"/>
          <w:sz w:val="23"/>
          <w:szCs w:val="23"/>
          <w:spacing w:val="3"/>
        </w:rPr>
        <w:t>Y≤3   </w:t>
      </w:r>
      <w:r>
        <w:rPr>
          <w:sz w:val="23"/>
          <w:szCs w:val="23"/>
          <w:spacing w:val="3"/>
        </w:rPr>
        <w:t>一组解和</w:t>
      </w:r>
      <w:r>
        <w:rPr>
          <w:rFonts w:ascii="Times New Roman" w:hAnsi="Times New Roman" w:eastAsia="Times New Roman" w:cs="Times New Roman"/>
          <w:sz w:val="23"/>
          <w:szCs w:val="23"/>
          <w:spacing w:val="3"/>
        </w:rPr>
        <w:t>X≤2  </w:t>
      </w:r>
      <w:r>
        <w:rPr>
          <w:sz w:val="23"/>
          <w:szCs w:val="23"/>
          <w:spacing w:val="3"/>
        </w:rPr>
        <w:t>和</w:t>
      </w:r>
      <w:r>
        <w:rPr>
          <w:sz w:val="23"/>
          <w:szCs w:val="23"/>
          <w:spacing w:val="-35"/>
        </w:rPr>
        <w:t xml:space="preserve"> </w:t>
      </w:r>
      <w:r>
        <w:rPr>
          <w:rFonts w:ascii="Times New Roman" w:hAnsi="Times New Roman" w:eastAsia="Times New Roman" w:cs="Times New Roman"/>
          <w:sz w:val="23"/>
          <w:szCs w:val="23"/>
          <w:spacing w:val="3"/>
        </w:rPr>
        <w:t>Y≤6</w:t>
      </w:r>
      <w:r>
        <w:rPr>
          <w:rFonts w:ascii="Times New Roman" w:hAnsi="Times New Roman" w:eastAsia="Times New Roman" w:cs="Times New Roman"/>
          <w:sz w:val="23"/>
          <w:szCs w:val="23"/>
          <w:spacing w:val="20"/>
        </w:rPr>
        <w:t xml:space="preserve">  </w:t>
      </w:r>
      <w:r>
        <w:rPr>
          <w:sz w:val="23"/>
          <w:szCs w:val="23"/>
          <w:spacing w:val="3"/>
        </w:rPr>
        <w:t>一组解。</w:t>
      </w:r>
    </w:p>
    <w:p>
      <w:pPr>
        <w:pStyle w:val="BodyText"/>
        <w:ind w:left="135"/>
        <w:spacing w:before="34" w:line="216" w:lineRule="auto"/>
        <w:rPr>
          <w:sz w:val="23"/>
          <w:szCs w:val="23"/>
        </w:rPr>
      </w:pPr>
      <w:r>
        <w:rPr>
          <w:sz w:val="23"/>
          <w:szCs w:val="23"/>
          <w:spacing w:val="7"/>
        </w:rPr>
        <w:t>如果求利润设为Z,</w:t>
      </w:r>
      <w:r>
        <w:rPr>
          <w:sz w:val="23"/>
          <w:szCs w:val="23"/>
          <w:spacing w:val="59"/>
        </w:rPr>
        <w:t xml:space="preserve"> </w:t>
      </w:r>
      <w:r>
        <w:rPr>
          <w:sz w:val="23"/>
          <w:szCs w:val="23"/>
          <w:spacing w:val="7"/>
        </w:rPr>
        <w:t>则有Z=2X+5Y</w:t>
      </w:r>
      <w:r>
        <w:rPr>
          <w:sz w:val="23"/>
          <w:szCs w:val="23"/>
          <w:spacing w:val="38"/>
        </w:rPr>
        <w:t xml:space="preserve"> </w:t>
      </w:r>
      <w:r>
        <w:rPr>
          <w:sz w:val="23"/>
          <w:szCs w:val="23"/>
          <w:spacing w:val="7"/>
        </w:rPr>
        <w:t>求最大值。</w:t>
      </w:r>
    </w:p>
    <w:p>
      <w:pPr>
        <w:pStyle w:val="BodyText"/>
        <w:ind w:left="135"/>
        <w:spacing w:before="29" w:line="212" w:lineRule="auto"/>
        <w:rPr>
          <w:rFonts w:ascii="Times New Roman" w:hAnsi="Times New Roman" w:eastAsia="Times New Roman" w:cs="Times New Roman"/>
          <w:sz w:val="23"/>
          <w:szCs w:val="23"/>
        </w:rPr>
      </w:pPr>
      <w:r>
        <w:rPr>
          <w:sz w:val="23"/>
          <w:szCs w:val="23"/>
          <w:spacing w:val="3"/>
        </w:rPr>
        <w:t>当用第一组解求得利润为：</w:t>
      </w:r>
      <w:r>
        <w:rPr>
          <w:sz w:val="23"/>
          <w:szCs w:val="23"/>
          <w:spacing w:val="-42"/>
        </w:rPr>
        <w:t xml:space="preserve"> </w:t>
      </w:r>
      <w:r>
        <w:rPr>
          <w:rFonts w:ascii="Times New Roman" w:hAnsi="Times New Roman" w:eastAsia="Times New Roman" w:cs="Times New Roman"/>
          <w:sz w:val="23"/>
          <w:szCs w:val="23"/>
          <w:spacing w:val="3"/>
        </w:rPr>
        <w:t>Z=23;</w:t>
      </w:r>
      <w:r>
        <w:rPr>
          <w:rFonts w:ascii="Times New Roman" w:hAnsi="Times New Roman" w:eastAsia="Times New Roman" w:cs="Times New Roman"/>
          <w:sz w:val="23"/>
          <w:szCs w:val="23"/>
          <w:spacing w:val="27"/>
        </w:rPr>
        <w:t xml:space="preserve">  </w:t>
      </w:r>
      <w:r>
        <w:rPr>
          <w:sz w:val="23"/>
          <w:szCs w:val="23"/>
          <w:spacing w:val="3"/>
        </w:rPr>
        <w:t>当第二组解时候</w:t>
      </w:r>
      <w:r>
        <w:rPr>
          <w:sz w:val="23"/>
          <w:szCs w:val="23"/>
          <w:spacing w:val="2"/>
        </w:rPr>
        <w:t xml:space="preserve"> </w:t>
      </w:r>
      <w:r>
        <w:rPr>
          <w:rFonts w:ascii="Times New Roman" w:hAnsi="Times New Roman" w:eastAsia="Times New Roman" w:cs="Times New Roman"/>
          <w:sz w:val="23"/>
          <w:szCs w:val="23"/>
          <w:spacing w:val="2"/>
        </w:rPr>
        <w:t>Z=34;</w:t>
      </w:r>
    </w:p>
    <w:p>
      <w:pPr>
        <w:pStyle w:val="BodyText"/>
        <w:ind w:left="115"/>
        <w:spacing w:before="58" w:line="216" w:lineRule="auto"/>
        <w:rPr>
          <w:sz w:val="23"/>
          <w:szCs w:val="23"/>
        </w:rPr>
      </w:pPr>
      <w:r>
        <w:rPr>
          <w:sz w:val="23"/>
          <w:szCs w:val="23"/>
          <w:spacing w:val="20"/>
        </w:rPr>
        <w:t>所以当</w:t>
      </w:r>
      <w:r>
        <w:rPr>
          <w:rFonts w:ascii="Times New Roman" w:hAnsi="Times New Roman" w:eastAsia="Times New Roman" w:cs="Times New Roman"/>
          <w:sz w:val="23"/>
          <w:szCs w:val="23"/>
          <w:spacing w:val="20"/>
        </w:rPr>
        <w:t>X</w:t>
      </w:r>
      <w:r>
        <w:rPr>
          <w:sz w:val="23"/>
          <w:szCs w:val="23"/>
          <w:spacing w:val="20"/>
        </w:rPr>
        <w:t>等于2时候利润最大。由于</w:t>
      </w:r>
      <w:r>
        <w:rPr>
          <w:rFonts w:ascii="Times New Roman" w:hAnsi="Times New Roman" w:eastAsia="Times New Roman" w:cs="Times New Roman"/>
          <w:sz w:val="23"/>
          <w:szCs w:val="23"/>
          <w:spacing w:val="20"/>
        </w:rPr>
        <w:t>X</w:t>
      </w:r>
      <w:r>
        <w:rPr>
          <w:rFonts w:ascii="Times New Roman" w:hAnsi="Times New Roman" w:eastAsia="Times New Roman" w:cs="Times New Roman"/>
          <w:sz w:val="23"/>
          <w:szCs w:val="23"/>
          <w:spacing w:val="-10"/>
        </w:rPr>
        <w:t xml:space="preserve"> </w:t>
      </w:r>
      <w:r>
        <w:rPr>
          <w:sz w:val="23"/>
          <w:szCs w:val="23"/>
          <w:spacing w:val="20"/>
        </w:rPr>
        <w:t>最大可以取值为4,所以甲有剩余。</w:t>
      </w:r>
    </w:p>
    <w:p>
      <w:pPr>
        <w:spacing w:line="277" w:lineRule="auto"/>
        <w:rPr>
          <w:rFonts w:ascii="Arial"/>
          <w:sz w:val="21"/>
        </w:rPr>
      </w:pPr>
      <w:r/>
    </w:p>
    <w:p>
      <w:pPr>
        <w:pStyle w:val="BodyText"/>
        <w:ind w:left="105"/>
        <w:spacing w:before="75" w:line="219" w:lineRule="auto"/>
        <w:rPr>
          <w:sz w:val="23"/>
          <w:szCs w:val="23"/>
        </w:rPr>
      </w:pPr>
      <w:r>
        <w:rPr>
          <w:sz w:val="23"/>
          <w:szCs w:val="23"/>
          <w:spacing w:val="12"/>
        </w:rPr>
        <w:t>试题70- 【2021年下半年-第70题】 -运筹学指派问题</w:t>
      </w:r>
    </w:p>
    <w:p>
      <w:pPr>
        <w:pStyle w:val="BodyText"/>
        <w:ind w:left="125" w:right="50" w:hanging="20"/>
        <w:spacing w:before="48" w:line="249" w:lineRule="auto"/>
        <w:rPr>
          <w:sz w:val="23"/>
          <w:szCs w:val="23"/>
        </w:rPr>
      </w:pPr>
      <w:r>
        <w:rPr>
          <w:sz w:val="23"/>
          <w:szCs w:val="23"/>
          <w:spacing w:val="8"/>
        </w:rPr>
        <w:t>分配甲、乙、丙、丁四个人去完成五项任务。每人完成各</w:t>
      </w:r>
      <w:r>
        <w:rPr>
          <w:sz w:val="23"/>
          <w:szCs w:val="23"/>
          <w:spacing w:val="7"/>
        </w:rPr>
        <w:t>项任务时间如表所示，由于任务多于</w:t>
      </w:r>
      <w:r>
        <w:rPr>
          <w:sz w:val="23"/>
          <w:szCs w:val="23"/>
        </w:rPr>
        <w:t xml:space="preserve"> </w:t>
      </w:r>
      <w:r>
        <w:rPr>
          <w:sz w:val="23"/>
          <w:szCs w:val="23"/>
          <w:spacing w:val="9"/>
        </w:rPr>
        <w:t>人数，故规定其中有一个人可兼完成两项任务，其余三人</w:t>
      </w:r>
      <w:r>
        <w:rPr>
          <w:sz w:val="23"/>
          <w:szCs w:val="23"/>
          <w:spacing w:val="8"/>
        </w:rPr>
        <w:t>每人完成一项。为了花费时间最少，</w:t>
      </w:r>
    </w:p>
    <w:p>
      <w:pPr>
        <w:pStyle w:val="BodyText"/>
        <w:ind w:left="155"/>
        <w:spacing w:before="1" w:line="187" w:lineRule="auto"/>
        <w:rPr>
          <w:sz w:val="26"/>
          <w:szCs w:val="26"/>
        </w:rPr>
      </w:pPr>
      <w:r>
        <w:rPr>
          <w:sz w:val="26"/>
          <w:szCs w:val="26"/>
        </w:rPr>
        <w:t>()应该完成两项任务。</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58"/>
        <w:gridCol w:w="1659"/>
        <w:gridCol w:w="1668"/>
        <w:gridCol w:w="1639"/>
        <w:gridCol w:w="1663"/>
      </w:tblGrid>
      <w:tr>
        <w:trPr>
          <w:trHeight w:val="313" w:hRule="atLeast"/>
        </w:trPr>
        <w:tc>
          <w:tcPr>
            <w:tcW w:w="1663" w:type="dxa"/>
            <w:vAlign w:val="top"/>
          </w:tcPr>
          <w:p>
            <w:pPr>
              <w:pStyle w:val="TableText"/>
              <w:ind w:left="405"/>
              <w:spacing w:before="44" w:line="199" w:lineRule="auto"/>
              <w:rPr>
                <w:sz w:val="24"/>
                <w:szCs w:val="24"/>
              </w:rPr>
            </w:pPr>
            <w:r>
              <w:rPr>
                <w:sz w:val="24"/>
                <w:szCs w:val="24"/>
                <w:spacing w:val="2"/>
              </w:rPr>
              <w:t>人/任务</w:t>
            </w:r>
          </w:p>
        </w:tc>
        <w:tc>
          <w:tcPr>
            <w:tcW w:w="1658" w:type="dxa"/>
            <w:vAlign w:val="top"/>
          </w:tcPr>
          <w:p>
            <w:pPr>
              <w:pStyle w:val="TableText"/>
              <w:ind w:left="522"/>
              <w:spacing w:before="44" w:line="199" w:lineRule="auto"/>
              <w:rPr>
                <w:sz w:val="24"/>
                <w:szCs w:val="24"/>
              </w:rPr>
            </w:pPr>
            <w:r>
              <w:rPr>
                <w:sz w:val="24"/>
                <w:szCs w:val="24"/>
                <w:spacing w:val="8"/>
              </w:rPr>
              <w:t>任务1</w:t>
            </w:r>
          </w:p>
        </w:tc>
        <w:tc>
          <w:tcPr>
            <w:tcW w:w="1659" w:type="dxa"/>
            <w:vAlign w:val="top"/>
          </w:tcPr>
          <w:p>
            <w:pPr>
              <w:pStyle w:val="TableText"/>
              <w:ind w:left="524"/>
              <w:spacing w:before="44" w:line="199" w:lineRule="auto"/>
              <w:rPr>
                <w:sz w:val="24"/>
                <w:szCs w:val="24"/>
              </w:rPr>
            </w:pPr>
            <w:r>
              <w:rPr>
                <w:sz w:val="24"/>
                <w:szCs w:val="24"/>
                <w:spacing w:val="4"/>
              </w:rPr>
              <w:t>任务2</w:t>
            </w:r>
          </w:p>
        </w:tc>
        <w:tc>
          <w:tcPr>
            <w:tcW w:w="1668" w:type="dxa"/>
            <w:vAlign w:val="top"/>
          </w:tcPr>
          <w:p>
            <w:pPr>
              <w:pStyle w:val="TableText"/>
              <w:ind w:left="525"/>
              <w:spacing w:before="44" w:line="199" w:lineRule="auto"/>
              <w:rPr>
                <w:sz w:val="24"/>
                <w:szCs w:val="24"/>
              </w:rPr>
            </w:pPr>
            <w:r>
              <w:rPr>
                <w:sz w:val="24"/>
                <w:szCs w:val="24"/>
                <w:spacing w:val="4"/>
              </w:rPr>
              <w:t>任务3</w:t>
            </w:r>
          </w:p>
        </w:tc>
        <w:tc>
          <w:tcPr>
            <w:tcW w:w="1639" w:type="dxa"/>
            <w:vAlign w:val="top"/>
          </w:tcPr>
          <w:p>
            <w:pPr>
              <w:pStyle w:val="TableText"/>
              <w:ind w:left="517"/>
              <w:spacing w:before="44" w:line="199" w:lineRule="auto"/>
              <w:rPr>
                <w:sz w:val="24"/>
                <w:szCs w:val="24"/>
              </w:rPr>
            </w:pPr>
            <w:r>
              <w:rPr>
                <w:sz w:val="24"/>
                <w:szCs w:val="24"/>
                <w:spacing w:val="-3"/>
              </w:rPr>
              <w:t>任务4</w:t>
            </w:r>
          </w:p>
        </w:tc>
        <w:tc>
          <w:tcPr>
            <w:tcW w:w="1663" w:type="dxa"/>
            <w:vAlign w:val="top"/>
          </w:tcPr>
          <w:p>
            <w:pPr>
              <w:pStyle w:val="TableText"/>
              <w:ind w:left="528"/>
              <w:spacing w:before="44" w:line="199" w:lineRule="auto"/>
              <w:rPr>
                <w:sz w:val="24"/>
                <w:szCs w:val="24"/>
              </w:rPr>
            </w:pPr>
            <w:r>
              <w:rPr>
                <w:sz w:val="24"/>
                <w:szCs w:val="24"/>
                <w:spacing w:val="4"/>
              </w:rPr>
              <w:t>任务5</w:t>
            </w:r>
          </w:p>
        </w:tc>
      </w:tr>
      <w:tr>
        <w:trPr>
          <w:trHeight w:val="308" w:hRule="atLeast"/>
        </w:trPr>
        <w:tc>
          <w:tcPr>
            <w:tcW w:w="1663" w:type="dxa"/>
            <w:vAlign w:val="top"/>
          </w:tcPr>
          <w:p>
            <w:pPr>
              <w:pStyle w:val="TableText"/>
              <w:ind w:left="705"/>
              <w:spacing w:before="45" w:line="194" w:lineRule="auto"/>
              <w:rPr>
                <w:sz w:val="24"/>
                <w:szCs w:val="24"/>
              </w:rPr>
            </w:pPr>
            <w:r>
              <w:rPr>
                <w:sz w:val="24"/>
                <w:szCs w:val="24"/>
              </w:rPr>
              <w:t>甲</w:t>
            </w:r>
          </w:p>
        </w:tc>
        <w:tc>
          <w:tcPr>
            <w:tcW w:w="1658" w:type="dxa"/>
            <w:vAlign w:val="top"/>
          </w:tcPr>
          <w:p>
            <w:pPr>
              <w:pStyle w:val="TableText"/>
              <w:ind w:left="702"/>
              <w:spacing w:before="65" w:line="179" w:lineRule="auto"/>
              <w:rPr>
                <w:sz w:val="24"/>
                <w:szCs w:val="24"/>
              </w:rPr>
            </w:pPr>
            <w:r>
              <w:rPr>
                <w:sz w:val="24"/>
                <w:szCs w:val="24"/>
                <w:spacing w:val="-4"/>
              </w:rPr>
              <w:t>25</w:t>
            </w:r>
          </w:p>
        </w:tc>
        <w:tc>
          <w:tcPr>
            <w:tcW w:w="1659" w:type="dxa"/>
            <w:vAlign w:val="top"/>
          </w:tcPr>
          <w:p>
            <w:pPr>
              <w:pStyle w:val="TableText"/>
              <w:ind w:left="704"/>
              <w:spacing w:before="65" w:line="179" w:lineRule="auto"/>
              <w:rPr>
                <w:sz w:val="24"/>
                <w:szCs w:val="24"/>
              </w:rPr>
            </w:pPr>
            <w:r>
              <w:rPr>
                <w:sz w:val="24"/>
                <w:szCs w:val="24"/>
                <w:spacing w:val="-4"/>
              </w:rPr>
              <w:t>25</w:t>
            </w:r>
          </w:p>
        </w:tc>
        <w:tc>
          <w:tcPr>
            <w:tcW w:w="1668" w:type="dxa"/>
            <w:vAlign w:val="top"/>
          </w:tcPr>
          <w:p>
            <w:pPr>
              <w:pStyle w:val="TableText"/>
              <w:ind w:left="705"/>
              <w:spacing w:before="65" w:line="179" w:lineRule="auto"/>
              <w:rPr>
                <w:sz w:val="24"/>
                <w:szCs w:val="24"/>
              </w:rPr>
            </w:pPr>
            <w:r>
              <w:rPr>
                <w:sz w:val="24"/>
                <w:szCs w:val="24"/>
                <w:spacing w:val="-4"/>
              </w:rPr>
              <w:t>31</w:t>
            </w:r>
          </w:p>
        </w:tc>
        <w:tc>
          <w:tcPr>
            <w:tcW w:w="1639" w:type="dxa"/>
            <w:vAlign w:val="top"/>
          </w:tcPr>
          <w:p>
            <w:pPr>
              <w:pStyle w:val="TableText"/>
              <w:ind w:left="697"/>
              <w:spacing w:before="65" w:line="179" w:lineRule="auto"/>
              <w:rPr>
                <w:sz w:val="24"/>
                <w:szCs w:val="24"/>
              </w:rPr>
            </w:pPr>
            <w:r>
              <w:rPr>
                <w:sz w:val="24"/>
                <w:szCs w:val="24"/>
                <w:spacing w:val="-3"/>
              </w:rPr>
              <w:t>43</w:t>
            </w:r>
          </w:p>
        </w:tc>
        <w:tc>
          <w:tcPr>
            <w:tcW w:w="1663" w:type="dxa"/>
            <w:vAlign w:val="top"/>
          </w:tcPr>
          <w:p>
            <w:pPr>
              <w:pStyle w:val="TableText"/>
              <w:ind w:left="708"/>
              <w:spacing w:before="65" w:line="179" w:lineRule="auto"/>
              <w:rPr>
                <w:sz w:val="24"/>
                <w:szCs w:val="24"/>
              </w:rPr>
            </w:pPr>
            <w:r>
              <w:rPr>
                <w:sz w:val="24"/>
                <w:szCs w:val="24"/>
                <w:spacing w:val="-4"/>
              </w:rPr>
              <w:t>33</w:t>
            </w:r>
          </w:p>
        </w:tc>
      </w:tr>
      <w:tr>
        <w:trPr>
          <w:trHeight w:val="308" w:hRule="atLeast"/>
        </w:trPr>
        <w:tc>
          <w:tcPr>
            <w:tcW w:w="1663" w:type="dxa"/>
            <w:vAlign w:val="top"/>
          </w:tcPr>
          <w:p>
            <w:pPr>
              <w:pStyle w:val="TableText"/>
              <w:ind w:left="705"/>
              <w:spacing w:before="63" w:line="180" w:lineRule="auto"/>
              <w:rPr>
                <w:sz w:val="24"/>
                <w:szCs w:val="24"/>
              </w:rPr>
            </w:pPr>
            <w:r>
              <w:rPr>
                <w:sz w:val="24"/>
                <w:szCs w:val="24"/>
              </w:rPr>
              <w:t>乙</w:t>
            </w:r>
          </w:p>
        </w:tc>
        <w:tc>
          <w:tcPr>
            <w:tcW w:w="1658" w:type="dxa"/>
            <w:vAlign w:val="top"/>
          </w:tcPr>
          <w:p>
            <w:pPr>
              <w:pStyle w:val="TableText"/>
              <w:ind w:left="702"/>
              <w:spacing w:before="67" w:line="177" w:lineRule="auto"/>
              <w:rPr>
                <w:sz w:val="24"/>
                <w:szCs w:val="24"/>
              </w:rPr>
            </w:pPr>
            <w:r>
              <w:rPr>
                <w:sz w:val="24"/>
                <w:szCs w:val="24"/>
                <w:spacing w:val="-4"/>
              </w:rPr>
              <w:t>38</w:t>
            </w:r>
          </w:p>
        </w:tc>
        <w:tc>
          <w:tcPr>
            <w:tcW w:w="1659" w:type="dxa"/>
            <w:vAlign w:val="top"/>
          </w:tcPr>
          <w:p>
            <w:pPr>
              <w:pStyle w:val="TableText"/>
              <w:ind w:left="704"/>
              <w:spacing w:before="67" w:line="177" w:lineRule="auto"/>
              <w:rPr>
                <w:sz w:val="24"/>
                <w:szCs w:val="24"/>
              </w:rPr>
            </w:pPr>
            <w:r>
              <w:rPr>
                <w:sz w:val="24"/>
                <w:szCs w:val="24"/>
                <w:spacing w:val="-4"/>
              </w:rPr>
              <w:t>33</w:t>
            </w:r>
          </w:p>
        </w:tc>
        <w:tc>
          <w:tcPr>
            <w:tcW w:w="1668" w:type="dxa"/>
            <w:vAlign w:val="top"/>
          </w:tcPr>
          <w:p>
            <w:pPr>
              <w:pStyle w:val="TableText"/>
              <w:ind w:left="705"/>
              <w:spacing w:before="67" w:line="177" w:lineRule="auto"/>
              <w:rPr>
                <w:sz w:val="24"/>
                <w:szCs w:val="24"/>
              </w:rPr>
            </w:pPr>
            <w:r>
              <w:rPr>
                <w:sz w:val="24"/>
                <w:szCs w:val="24"/>
                <w:spacing w:val="-4"/>
              </w:rPr>
              <w:t>25</w:t>
            </w:r>
          </w:p>
        </w:tc>
        <w:tc>
          <w:tcPr>
            <w:tcW w:w="1639" w:type="dxa"/>
            <w:vAlign w:val="top"/>
          </w:tcPr>
          <w:p>
            <w:pPr>
              <w:pStyle w:val="TableText"/>
              <w:ind w:left="697"/>
              <w:spacing w:before="67" w:line="177" w:lineRule="auto"/>
              <w:rPr>
                <w:sz w:val="24"/>
                <w:szCs w:val="24"/>
              </w:rPr>
            </w:pPr>
            <w:r>
              <w:rPr>
                <w:sz w:val="24"/>
                <w:szCs w:val="24"/>
                <w:spacing w:val="-4"/>
              </w:rPr>
              <w:t>20</w:t>
            </w:r>
          </w:p>
        </w:tc>
        <w:tc>
          <w:tcPr>
            <w:tcW w:w="1663" w:type="dxa"/>
            <w:vAlign w:val="top"/>
          </w:tcPr>
          <w:p>
            <w:pPr>
              <w:pStyle w:val="TableText"/>
              <w:ind w:left="708"/>
              <w:spacing w:before="67" w:line="177" w:lineRule="auto"/>
              <w:rPr>
                <w:sz w:val="24"/>
                <w:szCs w:val="24"/>
              </w:rPr>
            </w:pPr>
            <w:r>
              <w:rPr>
                <w:sz w:val="24"/>
                <w:szCs w:val="24"/>
                <w:spacing w:val="-4"/>
              </w:rPr>
              <w:t>28</w:t>
            </w:r>
          </w:p>
        </w:tc>
      </w:tr>
      <w:tr>
        <w:trPr>
          <w:trHeight w:val="308" w:hRule="atLeast"/>
        </w:trPr>
        <w:tc>
          <w:tcPr>
            <w:tcW w:w="1663" w:type="dxa"/>
            <w:vAlign w:val="top"/>
          </w:tcPr>
          <w:p>
            <w:pPr>
              <w:pStyle w:val="TableText"/>
              <w:ind w:left="705"/>
              <w:spacing w:before="47" w:line="193" w:lineRule="auto"/>
              <w:rPr>
                <w:sz w:val="24"/>
                <w:szCs w:val="24"/>
              </w:rPr>
            </w:pPr>
            <w:r>
              <w:rPr>
                <w:sz w:val="24"/>
                <w:szCs w:val="24"/>
              </w:rPr>
              <w:t>丙</w:t>
            </w:r>
          </w:p>
        </w:tc>
        <w:tc>
          <w:tcPr>
            <w:tcW w:w="1658" w:type="dxa"/>
            <w:vAlign w:val="top"/>
          </w:tcPr>
          <w:p>
            <w:pPr>
              <w:pStyle w:val="TableText"/>
              <w:ind w:left="702"/>
              <w:spacing w:before="70" w:line="175" w:lineRule="auto"/>
              <w:rPr>
                <w:sz w:val="24"/>
                <w:szCs w:val="24"/>
              </w:rPr>
            </w:pPr>
            <w:r>
              <w:rPr>
                <w:sz w:val="24"/>
                <w:szCs w:val="24"/>
                <w:spacing w:val="-3"/>
              </w:rPr>
              <w:t>41</w:t>
            </w:r>
          </w:p>
        </w:tc>
        <w:tc>
          <w:tcPr>
            <w:tcW w:w="1659" w:type="dxa"/>
            <w:vAlign w:val="top"/>
          </w:tcPr>
          <w:p>
            <w:pPr>
              <w:pStyle w:val="TableText"/>
              <w:ind w:left="704"/>
              <w:spacing w:before="70" w:line="175" w:lineRule="auto"/>
              <w:rPr>
                <w:sz w:val="24"/>
                <w:szCs w:val="24"/>
              </w:rPr>
            </w:pPr>
            <w:r>
              <w:rPr>
                <w:sz w:val="24"/>
                <w:szCs w:val="24"/>
                <w:spacing w:val="-4"/>
              </w:rPr>
              <w:t>27</w:t>
            </w:r>
          </w:p>
        </w:tc>
        <w:tc>
          <w:tcPr>
            <w:tcW w:w="1668" w:type="dxa"/>
            <w:vAlign w:val="top"/>
          </w:tcPr>
          <w:p>
            <w:pPr>
              <w:pStyle w:val="TableText"/>
              <w:ind w:left="705"/>
              <w:spacing w:before="70" w:line="175" w:lineRule="auto"/>
              <w:rPr>
                <w:sz w:val="24"/>
                <w:szCs w:val="24"/>
              </w:rPr>
            </w:pPr>
            <w:r>
              <w:rPr>
                <w:sz w:val="24"/>
                <w:szCs w:val="24"/>
                <w:spacing w:val="-4"/>
              </w:rPr>
              <w:t>32</w:t>
            </w:r>
          </w:p>
        </w:tc>
        <w:tc>
          <w:tcPr>
            <w:tcW w:w="1639" w:type="dxa"/>
            <w:vAlign w:val="top"/>
          </w:tcPr>
          <w:p>
            <w:pPr>
              <w:pStyle w:val="TableText"/>
              <w:ind w:left="697"/>
              <w:spacing w:before="70" w:line="175" w:lineRule="auto"/>
              <w:rPr>
                <w:sz w:val="24"/>
                <w:szCs w:val="24"/>
              </w:rPr>
            </w:pPr>
            <w:r>
              <w:rPr>
                <w:sz w:val="24"/>
                <w:szCs w:val="24"/>
                <w:spacing w:val="-3"/>
              </w:rPr>
              <w:t>45</w:t>
            </w:r>
          </w:p>
        </w:tc>
        <w:tc>
          <w:tcPr>
            <w:tcW w:w="1663" w:type="dxa"/>
            <w:vAlign w:val="top"/>
          </w:tcPr>
          <w:p>
            <w:pPr>
              <w:pStyle w:val="TableText"/>
              <w:ind w:left="708"/>
              <w:spacing w:before="70" w:line="175" w:lineRule="auto"/>
              <w:rPr>
                <w:sz w:val="24"/>
                <w:szCs w:val="24"/>
              </w:rPr>
            </w:pPr>
            <w:r>
              <w:rPr>
                <w:sz w:val="24"/>
                <w:szCs w:val="24"/>
                <w:spacing w:val="-4"/>
              </w:rPr>
              <w:t>32</w:t>
            </w:r>
          </w:p>
        </w:tc>
      </w:tr>
      <w:tr>
        <w:trPr>
          <w:trHeight w:val="313" w:hRule="atLeast"/>
        </w:trPr>
        <w:tc>
          <w:tcPr>
            <w:tcW w:w="1663" w:type="dxa"/>
            <w:vAlign w:val="top"/>
          </w:tcPr>
          <w:p>
            <w:pPr>
              <w:pStyle w:val="TableText"/>
              <w:ind w:left="705"/>
              <w:spacing w:before="49" w:line="195" w:lineRule="auto"/>
              <w:rPr>
                <w:sz w:val="24"/>
                <w:szCs w:val="24"/>
              </w:rPr>
            </w:pPr>
            <w:r>
              <w:rPr>
                <w:sz w:val="24"/>
                <w:szCs w:val="24"/>
              </w:rPr>
              <w:t>丁</w:t>
            </w:r>
          </w:p>
        </w:tc>
        <w:tc>
          <w:tcPr>
            <w:tcW w:w="1658" w:type="dxa"/>
            <w:vAlign w:val="top"/>
          </w:tcPr>
          <w:p>
            <w:pPr>
              <w:pStyle w:val="TableText"/>
              <w:ind w:left="702"/>
              <w:spacing w:before="71" w:line="178" w:lineRule="auto"/>
              <w:rPr>
                <w:sz w:val="24"/>
                <w:szCs w:val="24"/>
              </w:rPr>
            </w:pPr>
            <w:r>
              <w:rPr>
                <w:sz w:val="24"/>
                <w:szCs w:val="24"/>
                <w:spacing w:val="-4"/>
              </w:rPr>
              <w:t>23</w:t>
            </w:r>
          </w:p>
        </w:tc>
        <w:tc>
          <w:tcPr>
            <w:tcW w:w="1659" w:type="dxa"/>
            <w:vAlign w:val="top"/>
          </w:tcPr>
          <w:p>
            <w:pPr>
              <w:pStyle w:val="TableText"/>
              <w:ind w:left="704"/>
              <w:spacing w:before="71" w:line="178" w:lineRule="auto"/>
              <w:rPr>
                <w:sz w:val="24"/>
                <w:szCs w:val="24"/>
              </w:rPr>
            </w:pPr>
            <w:r>
              <w:rPr>
                <w:sz w:val="24"/>
                <w:szCs w:val="24"/>
                <w:spacing w:val="-4"/>
              </w:rPr>
              <w:t>37</w:t>
            </w:r>
          </w:p>
        </w:tc>
        <w:tc>
          <w:tcPr>
            <w:tcW w:w="1668" w:type="dxa"/>
            <w:vAlign w:val="top"/>
          </w:tcPr>
          <w:p>
            <w:pPr>
              <w:pStyle w:val="TableText"/>
              <w:ind w:left="705"/>
              <w:spacing w:before="71" w:line="178" w:lineRule="auto"/>
              <w:rPr>
                <w:sz w:val="24"/>
                <w:szCs w:val="24"/>
              </w:rPr>
            </w:pPr>
            <w:r>
              <w:rPr>
                <w:sz w:val="24"/>
                <w:szCs w:val="24"/>
                <w:spacing w:val="-4"/>
              </w:rPr>
              <w:t>35</w:t>
            </w:r>
          </w:p>
        </w:tc>
        <w:tc>
          <w:tcPr>
            <w:tcW w:w="1639" w:type="dxa"/>
            <w:vAlign w:val="top"/>
          </w:tcPr>
          <w:p>
            <w:pPr>
              <w:pStyle w:val="TableText"/>
              <w:ind w:left="697"/>
              <w:spacing w:before="71" w:line="178" w:lineRule="auto"/>
              <w:rPr>
                <w:sz w:val="24"/>
                <w:szCs w:val="24"/>
              </w:rPr>
            </w:pPr>
            <w:r>
              <w:rPr>
                <w:sz w:val="24"/>
                <w:szCs w:val="24"/>
                <w:spacing w:val="-4"/>
              </w:rPr>
              <w:t>23</w:t>
            </w:r>
          </w:p>
        </w:tc>
        <w:tc>
          <w:tcPr>
            <w:tcW w:w="1663" w:type="dxa"/>
            <w:vAlign w:val="top"/>
          </w:tcPr>
          <w:p>
            <w:pPr>
              <w:pStyle w:val="TableText"/>
              <w:ind w:left="708"/>
              <w:spacing w:before="71" w:line="178" w:lineRule="auto"/>
              <w:rPr>
                <w:sz w:val="24"/>
                <w:szCs w:val="24"/>
              </w:rPr>
            </w:pPr>
            <w:r>
              <w:rPr>
                <w:sz w:val="24"/>
                <w:szCs w:val="24"/>
                <w:spacing w:val="-3"/>
              </w:rPr>
              <w:t>40</w:t>
            </w:r>
          </w:p>
        </w:tc>
      </w:tr>
    </w:tbl>
    <w:p>
      <w:pPr>
        <w:pStyle w:val="BodyText"/>
        <w:ind w:left="90" w:right="5030" w:firstLine="14"/>
        <w:spacing w:before="67" w:line="222" w:lineRule="auto"/>
        <w:rPr>
          <w:rFonts w:ascii="Times New Roman" w:hAnsi="Times New Roman" w:eastAsia="Times New Roman" w:cs="Times New Roman"/>
          <w:sz w:val="23"/>
          <w:szCs w:val="23"/>
        </w:rPr>
      </w:pPr>
      <w:r>
        <w:rPr>
          <w:sz w:val="26"/>
          <w:szCs w:val="26"/>
          <w:spacing w:val="1"/>
        </w:rPr>
        <w:t>A.</w:t>
      </w:r>
      <w:r>
        <w:rPr>
          <w:sz w:val="26"/>
          <w:szCs w:val="26"/>
          <w:spacing w:val="-66"/>
        </w:rPr>
        <w:t xml:space="preserve"> </w:t>
      </w:r>
      <w:r>
        <w:rPr>
          <w:sz w:val="26"/>
          <w:szCs w:val="26"/>
          <w:spacing w:val="1"/>
        </w:rPr>
        <w:t>甲</w:t>
      </w:r>
      <w:r>
        <w:rPr>
          <w:sz w:val="26"/>
          <w:szCs w:val="26"/>
          <w:spacing w:val="14"/>
        </w:rPr>
        <w:t xml:space="preserve">      </w:t>
      </w:r>
      <w:r>
        <w:rPr>
          <w:sz w:val="26"/>
          <w:szCs w:val="26"/>
          <w:spacing w:val="1"/>
        </w:rPr>
        <w:t>B.乙       C.丙</w:t>
      </w:r>
      <w:r>
        <w:rPr>
          <w:sz w:val="26"/>
          <w:szCs w:val="26"/>
          <w:spacing w:val="17"/>
        </w:rPr>
        <w:t xml:space="preserve">      </w:t>
      </w:r>
      <w:r>
        <w:rPr>
          <w:sz w:val="26"/>
          <w:szCs w:val="26"/>
          <w:spacing w:val="1"/>
        </w:rPr>
        <w:t>D.丁</w:t>
      </w:r>
      <w:r>
        <w:rPr>
          <w:sz w:val="26"/>
          <w:szCs w:val="26"/>
          <w:spacing w:val="4"/>
        </w:rPr>
        <w:t xml:space="preserve"> </w:t>
      </w:r>
      <w:r>
        <w:rPr>
          <w:sz w:val="23"/>
          <w:szCs w:val="23"/>
          <w:spacing w:val="7"/>
        </w:rPr>
        <w:t>【答案】</w:t>
      </w:r>
      <w:r>
        <w:rPr>
          <w:rFonts w:ascii="Times New Roman" w:hAnsi="Times New Roman" w:eastAsia="Times New Roman" w:cs="Times New Roman"/>
          <w:sz w:val="23"/>
          <w:szCs w:val="23"/>
          <w:spacing w:val="7"/>
        </w:rPr>
        <w:t>B</w:t>
      </w:r>
    </w:p>
    <w:p>
      <w:pPr>
        <w:spacing w:line="27" w:lineRule="exact"/>
        <w:rPr/>
      </w:pPr>
      <w:r/>
    </w:p>
    <w:tbl>
      <w:tblPr>
        <w:tblStyle w:val="TableNormal"/>
        <w:tblW w:w="9384" w:type="dxa"/>
        <w:tblInd w:w="13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95"/>
        <w:gridCol w:w="1616"/>
        <w:gridCol w:w="1666"/>
        <w:gridCol w:w="1655"/>
        <w:gridCol w:w="1662"/>
        <w:gridCol w:w="1190"/>
      </w:tblGrid>
      <w:tr>
        <w:trPr>
          <w:trHeight w:val="615" w:hRule="atLeast"/>
        </w:trPr>
        <w:tc>
          <w:tcPr>
            <w:tcW w:w="4877" w:type="dxa"/>
            <w:vAlign w:val="top"/>
            <w:gridSpan w:val="3"/>
          </w:tcPr>
          <w:p>
            <w:pPr>
              <w:pStyle w:val="TableText"/>
              <w:ind w:left="34" w:right="587" w:hanging="34"/>
              <w:spacing w:before="2" w:line="242" w:lineRule="auto"/>
              <w:rPr>
                <w:sz w:val="23"/>
                <w:szCs w:val="23"/>
              </w:rPr>
            </w:pPr>
            <w:r>
              <w:rPr>
                <w:sz w:val="23"/>
                <w:szCs w:val="23"/>
                <w:spacing w:val="8"/>
              </w:rPr>
              <w:t>【解析】可以使用匈牙利算法或者穷举法</w:t>
            </w:r>
            <w:r>
              <w:rPr>
                <w:sz w:val="23"/>
                <w:szCs w:val="23"/>
                <w:spacing w:val="4"/>
              </w:rPr>
              <w:t xml:space="preserve"> </w:t>
            </w:r>
            <w:r>
              <w:rPr>
                <w:sz w:val="23"/>
                <w:szCs w:val="23"/>
                <w:spacing w:val="8"/>
              </w:rPr>
              <w:t>第一步，每行都减去该行的最小值</w:t>
            </w:r>
          </w:p>
        </w:tc>
        <w:tc>
          <w:tcPr>
            <w:tcW w:w="1655" w:type="dxa"/>
            <w:vAlign w:val="top"/>
          </w:tcPr>
          <w:p>
            <w:pPr>
              <w:rPr>
                <w:rFonts w:ascii="Arial"/>
                <w:sz w:val="21"/>
              </w:rPr>
            </w:pPr>
            <w:r/>
          </w:p>
        </w:tc>
        <w:tc>
          <w:tcPr>
            <w:tcW w:w="1662" w:type="dxa"/>
            <w:vAlign w:val="top"/>
          </w:tcPr>
          <w:p>
            <w:pPr>
              <w:rPr>
                <w:rFonts w:ascii="Arial"/>
                <w:sz w:val="21"/>
              </w:rPr>
            </w:pPr>
            <w:r/>
          </w:p>
        </w:tc>
        <w:tc>
          <w:tcPr>
            <w:tcW w:w="1190" w:type="dxa"/>
            <w:vAlign w:val="top"/>
          </w:tcPr>
          <w:p>
            <w:pPr>
              <w:rPr>
                <w:rFonts w:ascii="Arial"/>
                <w:sz w:val="21"/>
              </w:rPr>
            </w:pPr>
            <w:r/>
          </w:p>
        </w:tc>
      </w:tr>
      <w:tr>
        <w:trPr>
          <w:trHeight w:val="331" w:hRule="atLeast"/>
        </w:trPr>
        <w:tc>
          <w:tcPr>
            <w:tcW w:w="1595" w:type="dxa"/>
            <w:vAlign w:val="top"/>
          </w:tcPr>
          <w:p>
            <w:pPr>
              <w:pStyle w:val="TableText"/>
              <w:ind w:left="300"/>
              <w:spacing w:before="55" w:line="213" w:lineRule="auto"/>
              <w:rPr>
                <w:sz w:val="23"/>
                <w:szCs w:val="23"/>
              </w:rPr>
            </w:pPr>
            <w:r>
              <w:rPr>
                <w:sz w:val="23"/>
                <w:szCs w:val="23"/>
                <w:spacing w:val="11"/>
              </w:rPr>
              <w:t>人/任务</w:t>
            </w:r>
          </w:p>
        </w:tc>
        <w:tc>
          <w:tcPr>
            <w:tcW w:w="1616" w:type="dxa"/>
            <w:vAlign w:val="top"/>
          </w:tcPr>
          <w:p>
            <w:pPr>
              <w:pStyle w:val="TableText"/>
              <w:ind w:left="444"/>
              <w:spacing w:before="55" w:line="213" w:lineRule="auto"/>
              <w:rPr>
                <w:sz w:val="23"/>
                <w:szCs w:val="23"/>
              </w:rPr>
            </w:pPr>
            <w:r>
              <w:rPr>
                <w:sz w:val="23"/>
                <w:szCs w:val="23"/>
                <w:spacing w:val="-7"/>
              </w:rPr>
              <w:t>任</w:t>
            </w:r>
            <w:r>
              <w:rPr>
                <w:sz w:val="23"/>
                <w:szCs w:val="23"/>
                <w:spacing w:val="-40"/>
              </w:rPr>
              <w:t xml:space="preserve"> </w:t>
            </w:r>
            <w:r>
              <w:rPr>
                <w:sz w:val="23"/>
                <w:szCs w:val="23"/>
                <w:spacing w:val="-7"/>
              </w:rPr>
              <w:t>务</w:t>
            </w:r>
            <w:r>
              <w:rPr>
                <w:sz w:val="23"/>
                <w:szCs w:val="23"/>
                <w:spacing w:val="-26"/>
              </w:rPr>
              <w:t xml:space="preserve"> </w:t>
            </w:r>
            <w:r>
              <w:rPr>
                <w:sz w:val="23"/>
                <w:szCs w:val="23"/>
                <w:spacing w:val="-7"/>
              </w:rPr>
              <w:t>1</w:t>
            </w:r>
          </w:p>
        </w:tc>
        <w:tc>
          <w:tcPr>
            <w:tcW w:w="1666" w:type="dxa"/>
            <w:vAlign w:val="top"/>
          </w:tcPr>
          <w:p>
            <w:pPr>
              <w:pStyle w:val="TableText"/>
              <w:ind w:left="478"/>
              <w:spacing w:before="55" w:line="213" w:lineRule="auto"/>
              <w:rPr>
                <w:sz w:val="23"/>
                <w:szCs w:val="23"/>
              </w:rPr>
            </w:pPr>
            <w:r>
              <w:rPr>
                <w:sz w:val="23"/>
                <w:szCs w:val="23"/>
                <w:spacing w:val="-7"/>
              </w:rPr>
              <w:t>任</w:t>
            </w:r>
            <w:r>
              <w:rPr>
                <w:sz w:val="23"/>
                <w:szCs w:val="23"/>
                <w:spacing w:val="-30"/>
              </w:rPr>
              <w:t xml:space="preserve"> </w:t>
            </w:r>
            <w:r>
              <w:rPr>
                <w:sz w:val="23"/>
                <w:szCs w:val="23"/>
                <w:spacing w:val="-7"/>
              </w:rPr>
              <w:t>务</w:t>
            </w:r>
            <w:r>
              <w:rPr>
                <w:sz w:val="23"/>
                <w:szCs w:val="23"/>
                <w:spacing w:val="-29"/>
              </w:rPr>
              <w:t xml:space="preserve"> </w:t>
            </w:r>
            <w:r>
              <w:rPr>
                <w:sz w:val="23"/>
                <w:szCs w:val="23"/>
                <w:spacing w:val="-7"/>
              </w:rPr>
              <w:t>2</w:t>
            </w:r>
          </w:p>
        </w:tc>
        <w:tc>
          <w:tcPr>
            <w:tcW w:w="1655" w:type="dxa"/>
            <w:vAlign w:val="top"/>
          </w:tcPr>
          <w:p>
            <w:pPr>
              <w:pStyle w:val="TableText"/>
              <w:ind w:left="472"/>
              <w:spacing w:before="55" w:line="213" w:lineRule="auto"/>
              <w:rPr>
                <w:sz w:val="23"/>
                <w:szCs w:val="23"/>
              </w:rPr>
            </w:pPr>
            <w:r>
              <w:rPr>
                <w:sz w:val="23"/>
                <w:szCs w:val="23"/>
                <w:spacing w:val="-7"/>
              </w:rPr>
              <w:t>任</w:t>
            </w:r>
            <w:r>
              <w:rPr>
                <w:sz w:val="23"/>
                <w:szCs w:val="23"/>
                <w:spacing w:val="-35"/>
              </w:rPr>
              <w:t xml:space="preserve"> </w:t>
            </w:r>
            <w:r>
              <w:rPr>
                <w:sz w:val="23"/>
                <w:szCs w:val="23"/>
                <w:spacing w:val="-7"/>
              </w:rPr>
              <w:t>务</w:t>
            </w:r>
            <w:r>
              <w:rPr>
                <w:sz w:val="23"/>
                <w:szCs w:val="23"/>
                <w:spacing w:val="-33"/>
              </w:rPr>
              <w:t xml:space="preserve"> </w:t>
            </w:r>
            <w:r>
              <w:rPr>
                <w:sz w:val="23"/>
                <w:szCs w:val="23"/>
                <w:spacing w:val="-7"/>
              </w:rPr>
              <w:t>3</w:t>
            </w:r>
          </w:p>
        </w:tc>
        <w:tc>
          <w:tcPr>
            <w:tcW w:w="1662" w:type="dxa"/>
            <w:vAlign w:val="top"/>
          </w:tcPr>
          <w:p>
            <w:pPr>
              <w:pStyle w:val="TableText"/>
              <w:ind w:left="477"/>
              <w:spacing w:before="55" w:line="213" w:lineRule="auto"/>
              <w:rPr>
                <w:sz w:val="23"/>
                <w:szCs w:val="23"/>
              </w:rPr>
            </w:pPr>
            <w:r>
              <w:rPr>
                <w:sz w:val="23"/>
                <w:szCs w:val="23"/>
                <w:spacing w:val="-7"/>
              </w:rPr>
              <w:t>任</w:t>
            </w:r>
            <w:r>
              <w:rPr>
                <w:sz w:val="23"/>
                <w:szCs w:val="23"/>
                <w:spacing w:val="-38"/>
              </w:rPr>
              <w:t xml:space="preserve"> </w:t>
            </w:r>
            <w:r>
              <w:rPr>
                <w:sz w:val="23"/>
                <w:szCs w:val="23"/>
                <w:spacing w:val="-7"/>
              </w:rPr>
              <w:t>务</w:t>
            </w:r>
            <w:r>
              <w:rPr>
                <w:sz w:val="23"/>
                <w:szCs w:val="23"/>
                <w:spacing w:val="-41"/>
              </w:rPr>
              <w:t xml:space="preserve"> </w:t>
            </w:r>
            <w:r>
              <w:rPr>
                <w:sz w:val="23"/>
                <w:szCs w:val="23"/>
                <w:spacing w:val="-7"/>
              </w:rPr>
              <w:t>4</w:t>
            </w:r>
          </w:p>
        </w:tc>
        <w:tc>
          <w:tcPr>
            <w:tcW w:w="1190" w:type="dxa"/>
            <w:vAlign w:val="top"/>
          </w:tcPr>
          <w:p>
            <w:pPr>
              <w:pStyle w:val="TableText"/>
              <w:spacing w:before="55" w:line="213" w:lineRule="auto"/>
              <w:jc w:val="right"/>
              <w:rPr>
                <w:sz w:val="23"/>
                <w:szCs w:val="23"/>
              </w:rPr>
            </w:pPr>
            <w:r>
              <w:rPr>
                <w:sz w:val="23"/>
                <w:szCs w:val="23"/>
                <w:spacing w:val="-11"/>
              </w:rPr>
              <w:t>任</w:t>
            </w:r>
            <w:r>
              <w:rPr>
                <w:sz w:val="23"/>
                <w:szCs w:val="23"/>
                <w:spacing w:val="-36"/>
              </w:rPr>
              <w:t xml:space="preserve"> </w:t>
            </w:r>
            <w:r>
              <w:rPr>
                <w:sz w:val="23"/>
                <w:szCs w:val="23"/>
                <w:spacing w:val="-11"/>
              </w:rPr>
              <w:t>务</w:t>
            </w:r>
            <w:r>
              <w:rPr>
                <w:sz w:val="23"/>
                <w:szCs w:val="23"/>
                <w:spacing w:val="-33"/>
              </w:rPr>
              <w:t xml:space="preserve"> </w:t>
            </w:r>
            <w:r>
              <w:rPr>
                <w:sz w:val="23"/>
                <w:szCs w:val="23"/>
                <w:spacing w:val="-11"/>
              </w:rPr>
              <w:t>5</w:t>
            </w:r>
          </w:p>
        </w:tc>
      </w:tr>
      <w:tr>
        <w:trPr>
          <w:trHeight w:val="330" w:hRule="atLeast"/>
        </w:trPr>
        <w:tc>
          <w:tcPr>
            <w:tcW w:w="1595" w:type="dxa"/>
            <w:vAlign w:val="top"/>
          </w:tcPr>
          <w:p>
            <w:pPr>
              <w:pStyle w:val="TableText"/>
              <w:ind w:left="590"/>
              <w:spacing w:before="58" w:line="210" w:lineRule="auto"/>
              <w:rPr>
                <w:sz w:val="23"/>
                <w:szCs w:val="23"/>
              </w:rPr>
            </w:pPr>
            <w:r>
              <w:rPr>
                <w:sz w:val="23"/>
                <w:szCs w:val="23"/>
              </w:rPr>
              <w:t>甲</w:t>
            </w:r>
          </w:p>
        </w:tc>
        <w:tc>
          <w:tcPr>
            <w:tcW w:w="1616" w:type="dxa"/>
            <w:vAlign w:val="top"/>
          </w:tcPr>
          <w:p>
            <w:pPr>
              <w:pStyle w:val="TableText"/>
              <w:ind w:left="685"/>
              <w:spacing w:before="58" w:line="210" w:lineRule="auto"/>
              <w:rPr>
                <w:sz w:val="23"/>
                <w:szCs w:val="23"/>
              </w:rPr>
            </w:pPr>
            <w:r>
              <w:rPr>
                <w:sz w:val="23"/>
                <w:szCs w:val="23"/>
              </w:rPr>
              <w:t>0</w:t>
            </w:r>
          </w:p>
        </w:tc>
        <w:tc>
          <w:tcPr>
            <w:tcW w:w="1666" w:type="dxa"/>
            <w:vAlign w:val="top"/>
          </w:tcPr>
          <w:p>
            <w:pPr>
              <w:pStyle w:val="TableText"/>
              <w:ind w:left="718"/>
              <w:spacing w:before="58" w:line="210" w:lineRule="auto"/>
              <w:rPr>
                <w:sz w:val="23"/>
                <w:szCs w:val="23"/>
              </w:rPr>
            </w:pPr>
            <w:r>
              <w:rPr>
                <w:sz w:val="23"/>
                <w:szCs w:val="23"/>
              </w:rPr>
              <w:t>0</w:t>
            </w:r>
          </w:p>
        </w:tc>
        <w:tc>
          <w:tcPr>
            <w:tcW w:w="1655" w:type="dxa"/>
            <w:vAlign w:val="top"/>
          </w:tcPr>
          <w:p>
            <w:pPr>
              <w:pStyle w:val="TableText"/>
              <w:ind w:left="722"/>
              <w:spacing w:before="58" w:line="210" w:lineRule="auto"/>
              <w:rPr>
                <w:sz w:val="23"/>
                <w:szCs w:val="23"/>
              </w:rPr>
            </w:pPr>
            <w:r>
              <w:rPr>
                <w:sz w:val="23"/>
                <w:szCs w:val="23"/>
              </w:rPr>
              <w:t>6</w:t>
            </w:r>
          </w:p>
        </w:tc>
        <w:tc>
          <w:tcPr>
            <w:tcW w:w="1662" w:type="dxa"/>
            <w:vAlign w:val="top"/>
          </w:tcPr>
          <w:p>
            <w:pPr>
              <w:pStyle w:val="TableText"/>
              <w:ind w:left="687"/>
              <w:spacing w:before="48" w:line="218" w:lineRule="auto"/>
              <w:rPr>
                <w:sz w:val="23"/>
                <w:szCs w:val="23"/>
              </w:rPr>
            </w:pPr>
            <w:r>
              <w:rPr>
                <w:sz w:val="23"/>
                <w:szCs w:val="23"/>
                <w:spacing w:val="-7"/>
              </w:rPr>
              <w:t>18</w:t>
            </w:r>
          </w:p>
        </w:tc>
        <w:tc>
          <w:tcPr>
            <w:tcW w:w="1190" w:type="dxa"/>
            <w:vAlign w:val="top"/>
          </w:tcPr>
          <w:p>
            <w:pPr>
              <w:pStyle w:val="TableText"/>
              <w:ind w:left="725"/>
              <w:spacing w:before="58" w:line="210" w:lineRule="auto"/>
              <w:rPr>
                <w:sz w:val="23"/>
                <w:szCs w:val="23"/>
              </w:rPr>
            </w:pPr>
            <w:r>
              <w:rPr>
                <w:sz w:val="23"/>
                <w:szCs w:val="23"/>
              </w:rPr>
              <w:t>8</w:t>
            </w:r>
          </w:p>
        </w:tc>
      </w:tr>
      <w:tr>
        <w:trPr>
          <w:trHeight w:val="321" w:hRule="atLeast"/>
        </w:trPr>
        <w:tc>
          <w:tcPr>
            <w:tcW w:w="1595" w:type="dxa"/>
            <w:vAlign w:val="top"/>
          </w:tcPr>
          <w:p>
            <w:pPr>
              <w:pStyle w:val="TableText"/>
              <w:ind w:left="590"/>
              <w:spacing w:before="43" w:line="215" w:lineRule="auto"/>
              <w:rPr>
                <w:sz w:val="23"/>
                <w:szCs w:val="23"/>
              </w:rPr>
            </w:pPr>
            <w:r>
              <w:rPr>
                <w:sz w:val="23"/>
                <w:szCs w:val="23"/>
              </w:rPr>
              <w:t>乙</w:t>
            </w:r>
          </w:p>
        </w:tc>
        <w:tc>
          <w:tcPr>
            <w:tcW w:w="1616" w:type="dxa"/>
            <w:vAlign w:val="top"/>
          </w:tcPr>
          <w:p>
            <w:pPr>
              <w:pStyle w:val="TableText"/>
              <w:ind w:left="665"/>
              <w:spacing w:before="48" w:line="211" w:lineRule="auto"/>
              <w:rPr>
                <w:sz w:val="23"/>
                <w:szCs w:val="23"/>
              </w:rPr>
            </w:pPr>
            <w:r>
              <w:rPr>
                <w:sz w:val="23"/>
                <w:szCs w:val="23"/>
                <w:spacing w:val="-7"/>
              </w:rPr>
              <w:t>18</w:t>
            </w:r>
          </w:p>
        </w:tc>
        <w:tc>
          <w:tcPr>
            <w:tcW w:w="1666" w:type="dxa"/>
            <w:vAlign w:val="top"/>
          </w:tcPr>
          <w:p>
            <w:pPr>
              <w:pStyle w:val="TableText"/>
              <w:ind w:left="699"/>
              <w:spacing w:before="48" w:line="211" w:lineRule="auto"/>
              <w:rPr>
                <w:sz w:val="23"/>
                <w:szCs w:val="23"/>
              </w:rPr>
            </w:pPr>
            <w:r>
              <w:rPr>
                <w:sz w:val="23"/>
                <w:szCs w:val="23"/>
                <w:spacing w:val="-7"/>
              </w:rPr>
              <w:t>13</w:t>
            </w:r>
          </w:p>
        </w:tc>
        <w:tc>
          <w:tcPr>
            <w:tcW w:w="1655" w:type="dxa"/>
            <w:vAlign w:val="top"/>
          </w:tcPr>
          <w:p>
            <w:pPr>
              <w:pStyle w:val="TableText"/>
              <w:ind w:left="732"/>
              <w:spacing w:before="58" w:line="203" w:lineRule="auto"/>
              <w:rPr>
                <w:sz w:val="23"/>
                <w:szCs w:val="23"/>
              </w:rPr>
            </w:pPr>
            <w:r>
              <w:rPr>
                <w:sz w:val="23"/>
                <w:szCs w:val="23"/>
              </w:rPr>
              <w:t>5</w:t>
            </w:r>
          </w:p>
        </w:tc>
        <w:tc>
          <w:tcPr>
            <w:tcW w:w="1662" w:type="dxa"/>
            <w:vAlign w:val="top"/>
          </w:tcPr>
          <w:p>
            <w:pPr>
              <w:pStyle w:val="TableText"/>
              <w:ind w:left="727"/>
              <w:spacing w:before="58" w:line="203" w:lineRule="auto"/>
              <w:rPr>
                <w:sz w:val="23"/>
                <w:szCs w:val="23"/>
              </w:rPr>
            </w:pPr>
            <w:r>
              <w:rPr>
                <w:sz w:val="23"/>
                <w:szCs w:val="23"/>
              </w:rPr>
              <w:t>0</w:t>
            </w:r>
          </w:p>
        </w:tc>
        <w:tc>
          <w:tcPr>
            <w:tcW w:w="1190" w:type="dxa"/>
            <w:vAlign w:val="top"/>
          </w:tcPr>
          <w:p>
            <w:pPr>
              <w:pStyle w:val="TableText"/>
              <w:ind w:left="725"/>
              <w:spacing w:before="48" w:line="211" w:lineRule="auto"/>
              <w:rPr>
                <w:sz w:val="23"/>
                <w:szCs w:val="23"/>
              </w:rPr>
            </w:pPr>
            <w:r>
              <w:rPr>
                <w:sz w:val="23"/>
                <w:szCs w:val="23"/>
              </w:rPr>
              <w:t>8</w:t>
            </w:r>
          </w:p>
        </w:tc>
      </w:tr>
      <w:tr>
        <w:trPr>
          <w:trHeight w:val="320" w:hRule="atLeast"/>
        </w:trPr>
        <w:tc>
          <w:tcPr>
            <w:tcW w:w="1595" w:type="dxa"/>
            <w:vAlign w:val="top"/>
          </w:tcPr>
          <w:p>
            <w:pPr>
              <w:pStyle w:val="TableText"/>
              <w:ind w:left="590"/>
              <w:spacing w:before="34" w:line="220" w:lineRule="auto"/>
              <w:rPr>
                <w:sz w:val="23"/>
                <w:szCs w:val="23"/>
              </w:rPr>
            </w:pPr>
            <w:r>
              <w:rPr>
                <w:sz w:val="23"/>
                <w:szCs w:val="23"/>
              </w:rPr>
              <w:t>丙</w:t>
            </w:r>
          </w:p>
        </w:tc>
        <w:tc>
          <w:tcPr>
            <w:tcW w:w="1616" w:type="dxa"/>
            <w:vAlign w:val="top"/>
          </w:tcPr>
          <w:p>
            <w:pPr>
              <w:pStyle w:val="TableText"/>
              <w:ind w:left="665"/>
              <w:spacing w:before="47" w:line="211" w:lineRule="auto"/>
              <w:rPr>
                <w:sz w:val="23"/>
                <w:szCs w:val="23"/>
              </w:rPr>
            </w:pPr>
            <w:r>
              <w:rPr>
                <w:sz w:val="23"/>
                <w:szCs w:val="23"/>
                <w:spacing w:val="-7"/>
              </w:rPr>
              <w:t>14</w:t>
            </w:r>
          </w:p>
        </w:tc>
        <w:tc>
          <w:tcPr>
            <w:tcW w:w="1666" w:type="dxa"/>
            <w:vAlign w:val="top"/>
          </w:tcPr>
          <w:p>
            <w:pPr>
              <w:pStyle w:val="TableText"/>
              <w:ind w:left="718"/>
              <w:spacing w:before="47" w:line="211" w:lineRule="auto"/>
              <w:rPr>
                <w:sz w:val="23"/>
                <w:szCs w:val="23"/>
              </w:rPr>
            </w:pPr>
            <w:r>
              <w:rPr>
                <w:sz w:val="23"/>
                <w:szCs w:val="23"/>
              </w:rPr>
              <w:t>0</w:t>
            </w:r>
          </w:p>
        </w:tc>
        <w:tc>
          <w:tcPr>
            <w:tcW w:w="1655" w:type="dxa"/>
            <w:vAlign w:val="top"/>
          </w:tcPr>
          <w:p>
            <w:pPr>
              <w:pStyle w:val="TableText"/>
              <w:ind w:left="722"/>
              <w:spacing w:before="47" w:line="211" w:lineRule="auto"/>
              <w:rPr>
                <w:sz w:val="23"/>
                <w:szCs w:val="23"/>
              </w:rPr>
            </w:pPr>
            <w:r>
              <w:rPr>
                <w:sz w:val="23"/>
                <w:szCs w:val="23"/>
              </w:rPr>
              <w:t>5</w:t>
            </w:r>
          </w:p>
        </w:tc>
        <w:tc>
          <w:tcPr>
            <w:tcW w:w="1662" w:type="dxa"/>
            <w:vAlign w:val="top"/>
          </w:tcPr>
          <w:p>
            <w:pPr>
              <w:pStyle w:val="TableText"/>
              <w:ind w:left="697"/>
              <w:spacing w:before="47" w:line="211" w:lineRule="auto"/>
              <w:rPr>
                <w:sz w:val="23"/>
                <w:szCs w:val="23"/>
              </w:rPr>
            </w:pPr>
            <w:r>
              <w:rPr>
                <w:sz w:val="23"/>
                <w:szCs w:val="23"/>
                <w:spacing w:val="-7"/>
              </w:rPr>
              <w:t>18</w:t>
            </w:r>
          </w:p>
        </w:tc>
        <w:tc>
          <w:tcPr>
            <w:tcW w:w="1190" w:type="dxa"/>
            <w:vAlign w:val="top"/>
          </w:tcPr>
          <w:p>
            <w:pPr>
              <w:pStyle w:val="TableText"/>
              <w:ind w:left="725"/>
              <w:spacing w:before="47" w:line="211" w:lineRule="auto"/>
              <w:rPr>
                <w:sz w:val="23"/>
                <w:szCs w:val="23"/>
              </w:rPr>
            </w:pPr>
            <w:r>
              <w:rPr>
                <w:sz w:val="23"/>
                <w:szCs w:val="23"/>
              </w:rPr>
              <w:t>5</w:t>
            </w:r>
          </w:p>
        </w:tc>
      </w:tr>
      <w:tr>
        <w:trPr>
          <w:trHeight w:val="319" w:hRule="atLeast"/>
        </w:trPr>
        <w:tc>
          <w:tcPr>
            <w:tcW w:w="1595" w:type="dxa"/>
            <w:vAlign w:val="top"/>
          </w:tcPr>
          <w:p>
            <w:pPr>
              <w:pStyle w:val="TableText"/>
              <w:ind w:left="590"/>
              <w:spacing w:before="46" w:line="211" w:lineRule="auto"/>
              <w:rPr>
                <w:sz w:val="23"/>
                <w:szCs w:val="23"/>
              </w:rPr>
            </w:pPr>
            <w:r>
              <w:rPr>
                <w:sz w:val="23"/>
                <w:szCs w:val="23"/>
              </w:rPr>
              <w:t>丁</w:t>
            </w:r>
          </w:p>
        </w:tc>
        <w:tc>
          <w:tcPr>
            <w:tcW w:w="1616" w:type="dxa"/>
            <w:vAlign w:val="top"/>
          </w:tcPr>
          <w:p>
            <w:pPr>
              <w:pStyle w:val="TableText"/>
              <w:ind w:left="675"/>
              <w:spacing w:before="57" w:line="202" w:lineRule="auto"/>
              <w:rPr>
                <w:sz w:val="23"/>
                <w:szCs w:val="23"/>
              </w:rPr>
            </w:pPr>
            <w:r>
              <w:rPr>
                <w:sz w:val="23"/>
                <w:szCs w:val="23"/>
              </w:rPr>
              <w:t>0</w:t>
            </w:r>
          </w:p>
        </w:tc>
        <w:tc>
          <w:tcPr>
            <w:tcW w:w="1666" w:type="dxa"/>
            <w:vAlign w:val="top"/>
          </w:tcPr>
          <w:p>
            <w:pPr>
              <w:pStyle w:val="TableText"/>
              <w:ind w:left="699"/>
              <w:spacing w:before="57" w:line="202" w:lineRule="auto"/>
              <w:rPr>
                <w:sz w:val="23"/>
                <w:szCs w:val="23"/>
              </w:rPr>
            </w:pPr>
            <w:r>
              <w:rPr>
                <w:sz w:val="23"/>
                <w:szCs w:val="23"/>
                <w:spacing w:val="-7"/>
              </w:rPr>
              <w:t>14</w:t>
            </w:r>
          </w:p>
        </w:tc>
        <w:tc>
          <w:tcPr>
            <w:tcW w:w="1655" w:type="dxa"/>
            <w:vAlign w:val="top"/>
          </w:tcPr>
          <w:p>
            <w:pPr>
              <w:pStyle w:val="TableText"/>
              <w:ind w:left="692"/>
              <w:spacing w:before="57" w:line="202" w:lineRule="auto"/>
              <w:rPr>
                <w:sz w:val="23"/>
                <w:szCs w:val="23"/>
              </w:rPr>
            </w:pPr>
            <w:r>
              <w:rPr>
                <w:sz w:val="23"/>
                <w:szCs w:val="23"/>
                <w:spacing w:val="-7"/>
              </w:rPr>
              <w:t>12</w:t>
            </w:r>
          </w:p>
        </w:tc>
        <w:tc>
          <w:tcPr>
            <w:tcW w:w="1662" w:type="dxa"/>
            <w:vAlign w:val="top"/>
          </w:tcPr>
          <w:p>
            <w:pPr>
              <w:pStyle w:val="TableText"/>
              <w:ind w:left="727"/>
              <w:spacing w:before="57" w:line="202" w:lineRule="auto"/>
              <w:rPr>
                <w:sz w:val="23"/>
                <w:szCs w:val="23"/>
              </w:rPr>
            </w:pPr>
            <w:r>
              <w:rPr>
                <w:sz w:val="23"/>
                <w:szCs w:val="23"/>
              </w:rPr>
              <w:t>0</w:t>
            </w:r>
          </w:p>
        </w:tc>
        <w:tc>
          <w:tcPr>
            <w:tcW w:w="1190" w:type="dxa"/>
            <w:vAlign w:val="top"/>
          </w:tcPr>
          <w:p>
            <w:pPr>
              <w:pStyle w:val="TableText"/>
              <w:ind w:left="705"/>
              <w:spacing w:before="57" w:line="202" w:lineRule="auto"/>
              <w:rPr>
                <w:sz w:val="23"/>
                <w:szCs w:val="23"/>
              </w:rPr>
            </w:pPr>
            <w:r>
              <w:rPr>
                <w:sz w:val="23"/>
                <w:szCs w:val="23"/>
                <w:spacing w:val="-7"/>
              </w:rPr>
              <w:t>17</w:t>
            </w:r>
          </w:p>
        </w:tc>
      </w:tr>
      <w:tr>
        <w:trPr>
          <w:trHeight w:val="599" w:hRule="atLeast"/>
        </w:trPr>
        <w:tc>
          <w:tcPr>
            <w:tcW w:w="4877" w:type="dxa"/>
            <w:vAlign w:val="top"/>
            <w:gridSpan w:val="3"/>
          </w:tcPr>
          <w:p>
            <w:pPr>
              <w:pStyle w:val="TableText"/>
              <w:spacing w:before="35" w:line="219" w:lineRule="auto"/>
              <w:rPr>
                <w:sz w:val="23"/>
                <w:szCs w:val="23"/>
              </w:rPr>
            </w:pPr>
            <w:r>
              <w:rPr>
                <w:sz w:val="23"/>
                <w:szCs w:val="23"/>
                <w:spacing w:val="10"/>
              </w:rPr>
              <w:t>第二步，每列都减去该列的最小值</w:t>
            </w:r>
          </w:p>
          <w:p>
            <w:pPr>
              <w:pStyle w:val="TableText"/>
              <w:ind w:left="310"/>
              <w:spacing w:before="56" w:line="180" w:lineRule="auto"/>
              <w:rPr>
                <w:sz w:val="23"/>
                <w:szCs w:val="23"/>
              </w:rPr>
            </w:pPr>
            <w:r>
              <w:rPr>
                <w:sz w:val="23"/>
                <w:szCs w:val="23"/>
                <w:spacing w:val="-4"/>
              </w:rPr>
              <w:t>人/任务</w:t>
            </w:r>
            <w:r>
              <w:rPr>
                <w:sz w:val="23"/>
                <w:szCs w:val="23"/>
                <w:spacing w:val="9"/>
              </w:rPr>
              <w:t xml:space="preserve">       </w:t>
            </w:r>
            <w:r>
              <w:rPr>
                <w:sz w:val="23"/>
                <w:szCs w:val="23"/>
                <w:spacing w:val="-4"/>
              </w:rPr>
              <w:t>任</w:t>
            </w:r>
            <w:r>
              <w:rPr>
                <w:sz w:val="23"/>
                <w:szCs w:val="23"/>
                <w:spacing w:val="-31"/>
              </w:rPr>
              <w:t xml:space="preserve"> </w:t>
            </w:r>
            <w:r>
              <w:rPr>
                <w:sz w:val="23"/>
                <w:szCs w:val="23"/>
                <w:spacing w:val="-4"/>
              </w:rPr>
              <w:t>务 1</w:t>
            </w:r>
            <w:r>
              <w:rPr>
                <w:sz w:val="23"/>
                <w:szCs w:val="23"/>
                <w:spacing w:val="4"/>
              </w:rPr>
              <w:t xml:space="preserve">        </w:t>
            </w:r>
            <w:r>
              <w:rPr>
                <w:sz w:val="23"/>
                <w:szCs w:val="23"/>
                <w:spacing w:val="-4"/>
              </w:rPr>
              <w:t>任</w:t>
            </w:r>
            <w:r>
              <w:rPr>
                <w:sz w:val="23"/>
                <w:szCs w:val="23"/>
                <w:spacing w:val="-26"/>
              </w:rPr>
              <w:t xml:space="preserve"> </w:t>
            </w:r>
            <w:r>
              <w:rPr>
                <w:sz w:val="23"/>
                <w:szCs w:val="23"/>
                <w:spacing w:val="-4"/>
              </w:rPr>
              <w:t>务</w:t>
            </w:r>
            <w:r>
              <w:rPr>
                <w:sz w:val="23"/>
                <w:szCs w:val="23"/>
                <w:spacing w:val="-30"/>
              </w:rPr>
              <w:t xml:space="preserve"> </w:t>
            </w:r>
            <w:r>
              <w:rPr>
                <w:sz w:val="23"/>
                <w:szCs w:val="23"/>
                <w:spacing w:val="-4"/>
              </w:rPr>
              <w:t>2</w:t>
            </w:r>
          </w:p>
        </w:tc>
        <w:tc>
          <w:tcPr>
            <w:tcW w:w="1655" w:type="dxa"/>
            <w:vAlign w:val="top"/>
          </w:tcPr>
          <w:p>
            <w:pPr>
              <w:spacing w:line="288" w:lineRule="auto"/>
              <w:rPr>
                <w:rFonts w:ascii="Arial"/>
                <w:sz w:val="21"/>
              </w:rPr>
            </w:pPr>
            <w:r/>
          </w:p>
          <w:p>
            <w:pPr>
              <w:pStyle w:val="TableText"/>
              <w:ind w:left="472"/>
              <w:spacing w:before="74" w:line="180" w:lineRule="auto"/>
              <w:rPr>
                <w:sz w:val="23"/>
                <w:szCs w:val="23"/>
              </w:rPr>
            </w:pPr>
            <w:r>
              <w:rPr>
                <w:sz w:val="23"/>
                <w:szCs w:val="23"/>
                <w:spacing w:val="-7"/>
              </w:rPr>
              <w:t>任</w:t>
            </w:r>
            <w:r>
              <w:rPr>
                <w:sz w:val="23"/>
                <w:szCs w:val="23"/>
                <w:spacing w:val="-35"/>
              </w:rPr>
              <w:t xml:space="preserve"> </w:t>
            </w:r>
            <w:r>
              <w:rPr>
                <w:sz w:val="23"/>
                <w:szCs w:val="23"/>
                <w:spacing w:val="-7"/>
              </w:rPr>
              <w:t>务</w:t>
            </w:r>
            <w:r>
              <w:rPr>
                <w:sz w:val="23"/>
                <w:szCs w:val="23"/>
                <w:spacing w:val="-33"/>
              </w:rPr>
              <w:t xml:space="preserve"> </w:t>
            </w:r>
            <w:r>
              <w:rPr>
                <w:sz w:val="23"/>
                <w:szCs w:val="23"/>
                <w:spacing w:val="-7"/>
              </w:rPr>
              <w:t>3</w:t>
            </w:r>
          </w:p>
        </w:tc>
        <w:tc>
          <w:tcPr>
            <w:tcW w:w="1662" w:type="dxa"/>
            <w:vAlign w:val="top"/>
          </w:tcPr>
          <w:p>
            <w:pPr>
              <w:spacing w:line="288" w:lineRule="auto"/>
              <w:rPr>
                <w:rFonts w:ascii="Arial"/>
                <w:sz w:val="21"/>
              </w:rPr>
            </w:pPr>
            <w:r/>
          </w:p>
          <w:p>
            <w:pPr>
              <w:pStyle w:val="TableText"/>
              <w:ind w:left="477"/>
              <w:spacing w:before="74" w:line="180" w:lineRule="auto"/>
              <w:rPr>
                <w:sz w:val="23"/>
                <w:szCs w:val="23"/>
              </w:rPr>
            </w:pPr>
            <w:r>
              <w:rPr>
                <w:sz w:val="23"/>
                <w:szCs w:val="23"/>
                <w:spacing w:val="-7"/>
              </w:rPr>
              <w:t>任</w:t>
            </w:r>
            <w:r>
              <w:rPr>
                <w:sz w:val="23"/>
                <w:szCs w:val="23"/>
                <w:spacing w:val="-38"/>
              </w:rPr>
              <w:t xml:space="preserve"> </w:t>
            </w:r>
            <w:r>
              <w:rPr>
                <w:sz w:val="23"/>
                <w:szCs w:val="23"/>
                <w:spacing w:val="-7"/>
              </w:rPr>
              <w:t>务</w:t>
            </w:r>
            <w:r>
              <w:rPr>
                <w:sz w:val="23"/>
                <w:szCs w:val="23"/>
                <w:spacing w:val="-41"/>
              </w:rPr>
              <w:t xml:space="preserve"> </w:t>
            </w:r>
            <w:r>
              <w:rPr>
                <w:sz w:val="23"/>
                <w:szCs w:val="23"/>
                <w:spacing w:val="-7"/>
              </w:rPr>
              <w:t>4</w:t>
            </w:r>
          </w:p>
        </w:tc>
        <w:tc>
          <w:tcPr>
            <w:tcW w:w="1190" w:type="dxa"/>
            <w:vAlign w:val="top"/>
          </w:tcPr>
          <w:p>
            <w:pPr>
              <w:spacing w:line="288" w:lineRule="auto"/>
              <w:rPr>
                <w:rFonts w:ascii="Arial"/>
                <w:sz w:val="21"/>
              </w:rPr>
            </w:pPr>
            <w:r/>
          </w:p>
          <w:p>
            <w:pPr>
              <w:pStyle w:val="TableText"/>
              <w:spacing w:before="74" w:line="180" w:lineRule="auto"/>
              <w:jc w:val="right"/>
              <w:rPr>
                <w:sz w:val="23"/>
                <w:szCs w:val="23"/>
              </w:rPr>
            </w:pPr>
            <w:r>
              <w:rPr>
                <w:sz w:val="23"/>
                <w:szCs w:val="23"/>
                <w:spacing w:val="-11"/>
              </w:rPr>
              <w:t>任</w:t>
            </w:r>
            <w:r>
              <w:rPr>
                <w:sz w:val="23"/>
                <w:szCs w:val="23"/>
                <w:spacing w:val="-36"/>
              </w:rPr>
              <w:t xml:space="preserve"> </w:t>
            </w:r>
            <w:r>
              <w:rPr>
                <w:sz w:val="23"/>
                <w:szCs w:val="23"/>
                <w:spacing w:val="-11"/>
              </w:rPr>
              <w:t>务</w:t>
            </w:r>
            <w:r>
              <w:rPr>
                <w:sz w:val="23"/>
                <w:szCs w:val="23"/>
                <w:spacing w:val="-33"/>
              </w:rPr>
              <w:t xml:space="preserve"> </w:t>
            </w:r>
            <w:r>
              <w:rPr>
                <w:sz w:val="23"/>
                <w:szCs w:val="23"/>
                <w:spacing w:val="-11"/>
              </w:rPr>
              <w:t>5</w:t>
            </w:r>
          </w:p>
        </w:tc>
      </w:tr>
      <w:tr>
        <w:trPr>
          <w:trHeight w:val="368" w:hRule="atLeast"/>
        </w:trPr>
        <w:tc>
          <w:tcPr>
            <w:tcW w:w="4877" w:type="dxa"/>
            <w:vAlign w:val="top"/>
            <w:gridSpan w:val="3"/>
          </w:tcPr>
          <w:p>
            <w:pPr>
              <w:pStyle w:val="TableText"/>
              <w:ind w:left="590"/>
              <w:spacing w:before="88" w:line="216" w:lineRule="auto"/>
              <w:rPr>
                <w:sz w:val="23"/>
                <w:szCs w:val="23"/>
              </w:rPr>
            </w:pPr>
            <w:r>
              <w:rPr>
                <w:sz w:val="23"/>
                <w:szCs w:val="23"/>
                <w:spacing w:val="-13"/>
              </w:rPr>
              <w:t>甲</w:t>
            </w:r>
            <w:r>
              <w:rPr>
                <w:sz w:val="23"/>
                <w:szCs w:val="23"/>
              </w:rPr>
              <w:t xml:space="preserve">             </w:t>
            </w:r>
            <w:r>
              <w:rPr>
                <w:sz w:val="23"/>
                <w:szCs w:val="23"/>
                <w:spacing w:val="-13"/>
              </w:rPr>
              <w:t>0               0</w:t>
            </w:r>
          </w:p>
        </w:tc>
        <w:tc>
          <w:tcPr>
            <w:tcW w:w="1655" w:type="dxa"/>
            <w:vAlign w:val="top"/>
          </w:tcPr>
          <w:p>
            <w:pPr>
              <w:pStyle w:val="TableText"/>
              <w:ind w:left="786"/>
              <w:spacing w:before="6" w:line="216" w:lineRule="auto"/>
              <w:rPr>
                <w:sz w:val="23"/>
                <w:szCs w:val="23"/>
              </w:rPr>
            </w:pPr>
            <w:r>
              <w:rPr>
                <w:sz w:val="23"/>
                <w:szCs w:val="23"/>
              </w:rPr>
              <w:t>1</w:t>
            </w:r>
          </w:p>
        </w:tc>
        <w:tc>
          <w:tcPr>
            <w:tcW w:w="1662" w:type="dxa"/>
            <w:vAlign w:val="top"/>
          </w:tcPr>
          <w:p>
            <w:pPr>
              <w:pStyle w:val="TableText"/>
              <w:ind w:left="697"/>
              <w:spacing w:before="88" w:line="216" w:lineRule="auto"/>
              <w:rPr>
                <w:sz w:val="23"/>
                <w:szCs w:val="23"/>
              </w:rPr>
            </w:pPr>
            <w:r>
              <w:rPr>
                <w:sz w:val="23"/>
                <w:szCs w:val="23"/>
                <w:spacing w:val="-7"/>
              </w:rPr>
              <w:t>18</w:t>
            </w:r>
          </w:p>
        </w:tc>
        <w:tc>
          <w:tcPr>
            <w:tcW w:w="1190" w:type="dxa"/>
            <w:vAlign w:val="top"/>
          </w:tcPr>
          <w:p>
            <w:pPr>
              <w:pStyle w:val="TableText"/>
              <w:ind w:left="725"/>
              <w:spacing w:before="98" w:line="208" w:lineRule="auto"/>
              <w:rPr>
                <w:sz w:val="23"/>
                <w:szCs w:val="23"/>
              </w:rPr>
            </w:pPr>
            <w:r>
              <w:rPr>
                <w:sz w:val="23"/>
                <w:szCs w:val="23"/>
              </w:rPr>
              <w:t>3</w:t>
            </w:r>
          </w:p>
        </w:tc>
      </w:tr>
      <w:tr>
        <w:trPr>
          <w:trHeight w:val="319" w:hRule="atLeast"/>
        </w:trPr>
        <w:tc>
          <w:tcPr>
            <w:tcW w:w="4877" w:type="dxa"/>
            <w:vAlign w:val="top"/>
            <w:gridSpan w:val="3"/>
          </w:tcPr>
          <w:p>
            <w:pPr>
              <w:pStyle w:val="TableText"/>
              <w:ind w:left="590"/>
              <w:spacing w:before="41" w:line="215" w:lineRule="auto"/>
              <w:rPr>
                <w:sz w:val="23"/>
                <w:szCs w:val="23"/>
              </w:rPr>
            </w:pPr>
            <w:r>
              <w:rPr>
                <w:sz w:val="23"/>
                <w:szCs w:val="23"/>
                <w:spacing w:val="-11"/>
              </w:rPr>
              <w:t>乙              18     </w:t>
            </w:r>
            <w:r>
              <w:rPr>
                <w:sz w:val="23"/>
                <w:szCs w:val="23"/>
                <w:spacing w:val="-12"/>
              </w:rPr>
              <w:t xml:space="preserve">         13</w:t>
            </w:r>
          </w:p>
        </w:tc>
        <w:tc>
          <w:tcPr>
            <w:tcW w:w="1655" w:type="dxa"/>
            <w:vAlign w:val="top"/>
          </w:tcPr>
          <w:p>
            <w:pPr>
              <w:pStyle w:val="TableText"/>
              <w:ind w:left="722"/>
              <w:spacing w:before="41" w:line="215" w:lineRule="auto"/>
              <w:rPr>
                <w:sz w:val="23"/>
                <w:szCs w:val="23"/>
              </w:rPr>
            </w:pPr>
            <w:r>
              <w:rPr>
                <w:sz w:val="23"/>
                <w:szCs w:val="23"/>
              </w:rPr>
              <w:t>0</w:t>
            </w:r>
          </w:p>
        </w:tc>
        <w:tc>
          <w:tcPr>
            <w:tcW w:w="1662" w:type="dxa"/>
            <w:vAlign w:val="top"/>
          </w:tcPr>
          <w:p>
            <w:pPr>
              <w:pStyle w:val="TableText"/>
              <w:ind w:left="727"/>
              <w:spacing w:before="51" w:line="207" w:lineRule="auto"/>
              <w:rPr>
                <w:sz w:val="23"/>
                <w:szCs w:val="23"/>
              </w:rPr>
            </w:pPr>
            <w:r>
              <w:rPr>
                <w:sz w:val="23"/>
                <w:szCs w:val="23"/>
              </w:rPr>
              <w:t>0</w:t>
            </w:r>
          </w:p>
        </w:tc>
        <w:tc>
          <w:tcPr>
            <w:tcW w:w="1190" w:type="dxa"/>
            <w:vAlign w:val="top"/>
          </w:tcPr>
          <w:p>
            <w:pPr>
              <w:pStyle w:val="TableText"/>
              <w:ind w:left="725"/>
              <w:spacing w:before="51" w:line="207" w:lineRule="auto"/>
              <w:rPr>
                <w:sz w:val="23"/>
                <w:szCs w:val="23"/>
              </w:rPr>
            </w:pPr>
            <w:r>
              <w:rPr>
                <w:sz w:val="23"/>
                <w:szCs w:val="23"/>
              </w:rPr>
              <w:t>3</w:t>
            </w:r>
          </w:p>
        </w:tc>
      </w:tr>
      <w:tr>
        <w:trPr>
          <w:trHeight w:val="291" w:hRule="atLeast"/>
        </w:trPr>
        <w:tc>
          <w:tcPr>
            <w:tcW w:w="4877" w:type="dxa"/>
            <w:vAlign w:val="top"/>
            <w:gridSpan w:val="3"/>
          </w:tcPr>
          <w:p>
            <w:pPr>
              <w:pStyle w:val="TableText"/>
              <w:ind w:left="590"/>
              <w:spacing w:before="39" w:line="178" w:lineRule="auto"/>
              <w:rPr>
                <w:sz w:val="23"/>
                <w:szCs w:val="23"/>
              </w:rPr>
            </w:pPr>
            <w:r>
              <w:rPr>
                <w:sz w:val="23"/>
                <w:szCs w:val="23"/>
                <w:spacing w:val="-10"/>
                <w:position w:val="1"/>
              </w:rPr>
              <w:t>丙</w:t>
            </w:r>
            <w:r>
              <w:rPr>
                <w:sz w:val="23"/>
                <w:szCs w:val="23"/>
                <w:spacing w:val="6"/>
                <w:position w:val="1"/>
              </w:rPr>
              <w:t xml:space="preserve">            </w:t>
            </w:r>
            <w:r>
              <w:rPr>
                <w:sz w:val="23"/>
                <w:szCs w:val="23"/>
                <w:spacing w:val="-10"/>
              </w:rPr>
              <w:t>14</w:t>
            </w:r>
            <w:r>
              <w:rPr>
                <w:sz w:val="23"/>
                <w:szCs w:val="23"/>
                <w:spacing w:val="8"/>
              </w:rPr>
              <w:t xml:space="preserve">            </w:t>
            </w:r>
            <w:r>
              <w:rPr>
                <w:sz w:val="23"/>
                <w:szCs w:val="23"/>
                <w:spacing w:val="-10"/>
                <w:position w:val="-1"/>
              </w:rPr>
              <w:t>0</w:t>
            </w:r>
          </w:p>
        </w:tc>
        <w:tc>
          <w:tcPr>
            <w:tcW w:w="1655" w:type="dxa"/>
            <w:vAlign w:val="top"/>
          </w:tcPr>
          <w:p>
            <w:pPr>
              <w:pStyle w:val="TableText"/>
              <w:ind w:left="722"/>
              <w:spacing w:before="51" w:line="184" w:lineRule="auto"/>
              <w:rPr>
                <w:sz w:val="23"/>
                <w:szCs w:val="23"/>
              </w:rPr>
            </w:pPr>
            <w:r>
              <w:rPr>
                <w:sz w:val="23"/>
                <w:szCs w:val="23"/>
              </w:rPr>
              <w:t>0</w:t>
            </w:r>
          </w:p>
        </w:tc>
        <w:tc>
          <w:tcPr>
            <w:tcW w:w="1662" w:type="dxa"/>
            <w:vAlign w:val="top"/>
          </w:tcPr>
          <w:p>
            <w:pPr>
              <w:pStyle w:val="TableText"/>
              <w:ind w:left="697"/>
              <w:spacing w:before="51" w:line="184" w:lineRule="auto"/>
              <w:rPr>
                <w:sz w:val="23"/>
                <w:szCs w:val="23"/>
              </w:rPr>
            </w:pPr>
            <w:r>
              <w:rPr>
                <w:sz w:val="23"/>
                <w:szCs w:val="23"/>
                <w:spacing w:val="-7"/>
              </w:rPr>
              <w:t>18</w:t>
            </w:r>
          </w:p>
        </w:tc>
        <w:tc>
          <w:tcPr>
            <w:tcW w:w="1190" w:type="dxa"/>
            <w:vAlign w:val="top"/>
          </w:tcPr>
          <w:p>
            <w:pPr>
              <w:pStyle w:val="TableText"/>
              <w:ind w:left="725"/>
              <w:spacing w:before="61" w:line="176" w:lineRule="auto"/>
              <w:rPr>
                <w:sz w:val="23"/>
                <w:szCs w:val="23"/>
              </w:rPr>
            </w:pPr>
            <w:r>
              <w:rPr>
                <w:sz w:val="23"/>
                <w:szCs w:val="23"/>
              </w:rPr>
              <w:t>0</w:t>
            </w:r>
          </w:p>
        </w:tc>
      </w:tr>
    </w:tbl>
    <w:p>
      <w:pPr>
        <w:spacing w:line="240" w:lineRule="exact"/>
        <w:rPr>
          <w:rFonts w:ascii="Arial"/>
          <w:sz w:val="20"/>
        </w:rPr>
      </w:pPr>
      <w:r/>
    </w:p>
    <w:p>
      <w:pPr>
        <w:spacing w:line="240" w:lineRule="exact"/>
        <w:sectPr>
          <w:headerReference w:type="default" r:id="rId99"/>
          <w:footerReference w:type="default" r:id="rId100"/>
          <w:pgSz w:w="11910" w:h="16840"/>
          <w:pgMar w:top="1143" w:right="994" w:bottom="1247" w:left="954" w:header="789" w:footer="949" w:gutter="0"/>
        </w:sectPr>
        <w:rPr>
          <w:rFonts w:ascii="Arial" w:hAnsi="Arial" w:eastAsia="Arial" w:cs="Arial"/>
          <w:sz w:val="20"/>
          <w:szCs w:val="20"/>
        </w:rPr>
      </w:pPr>
    </w:p>
    <w:p>
      <w:pPr>
        <w:spacing w:line="366" w:lineRule="auto"/>
        <w:rPr>
          <w:rFonts w:ascii="Arial"/>
          <w:sz w:val="21"/>
        </w:rPr>
      </w:pPr>
      <w:r/>
    </w:p>
    <w:p>
      <w:pPr>
        <w:pStyle w:val="BodyText"/>
        <w:ind w:left="95"/>
        <w:spacing w:before="74" w:line="212" w:lineRule="auto"/>
        <w:tabs>
          <w:tab w:val="left" w:pos="24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before="86"/>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58"/>
        <w:gridCol w:w="1658"/>
        <w:gridCol w:w="1649"/>
        <w:gridCol w:w="1659"/>
        <w:gridCol w:w="1663"/>
      </w:tblGrid>
      <w:tr>
        <w:trPr>
          <w:trHeight w:val="290" w:hRule="atLeast"/>
        </w:trPr>
        <w:tc>
          <w:tcPr>
            <w:tcW w:w="1663" w:type="dxa"/>
            <w:vAlign w:val="top"/>
          </w:tcPr>
          <w:p>
            <w:pPr>
              <w:pStyle w:val="TableText"/>
              <w:ind w:left="685"/>
              <w:spacing w:before="36" w:line="187" w:lineRule="auto"/>
              <w:rPr>
                <w:sz w:val="24"/>
                <w:szCs w:val="24"/>
              </w:rPr>
            </w:pPr>
            <w:r>
              <w:rPr>
                <w:sz w:val="24"/>
                <w:szCs w:val="24"/>
              </w:rPr>
              <w:t>丁</w:t>
            </w:r>
          </w:p>
        </w:tc>
        <w:tc>
          <w:tcPr>
            <w:tcW w:w="1658" w:type="dxa"/>
            <w:vAlign w:val="top"/>
          </w:tcPr>
          <w:p>
            <w:pPr>
              <w:pStyle w:val="TableText"/>
              <w:ind w:left="722"/>
              <w:spacing w:before="59" w:line="170" w:lineRule="auto"/>
              <w:rPr>
                <w:sz w:val="24"/>
                <w:szCs w:val="24"/>
              </w:rPr>
            </w:pPr>
            <w:r>
              <w:rPr>
                <w:sz w:val="24"/>
                <w:szCs w:val="24"/>
              </w:rPr>
              <w:t>0</w:t>
            </w:r>
          </w:p>
        </w:tc>
        <w:tc>
          <w:tcPr>
            <w:tcW w:w="1658" w:type="dxa"/>
            <w:vAlign w:val="top"/>
          </w:tcPr>
          <w:p>
            <w:pPr>
              <w:pStyle w:val="TableText"/>
              <w:ind w:left="694"/>
              <w:spacing w:before="59" w:line="170" w:lineRule="auto"/>
              <w:rPr>
                <w:sz w:val="24"/>
                <w:szCs w:val="24"/>
              </w:rPr>
            </w:pPr>
            <w:r>
              <w:rPr>
                <w:sz w:val="24"/>
                <w:szCs w:val="24"/>
                <w:spacing w:val="-7"/>
              </w:rPr>
              <w:t>14</w:t>
            </w:r>
          </w:p>
        </w:tc>
        <w:tc>
          <w:tcPr>
            <w:tcW w:w="1649" w:type="dxa"/>
            <w:vAlign w:val="top"/>
          </w:tcPr>
          <w:p>
            <w:pPr>
              <w:pStyle w:val="TableText"/>
              <w:ind w:left="736"/>
              <w:spacing w:before="59" w:line="170" w:lineRule="auto"/>
              <w:rPr>
                <w:sz w:val="24"/>
                <w:szCs w:val="24"/>
              </w:rPr>
            </w:pPr>
            <w:r>
              <w:rPr>
                <w:sz w:val="24"/>
                <w:szCs w:val="24"/>
              </w:rPr>
              <w:t>7</w:t>
            </w:r>
          </w:p>
        </w:tc>
        <w:tc>
          <w:tcPr>
            <w:tcW w:w="1659" w:type="dxa"/>
            <w:vAlign w:val="top"/>
          </w:tcPr>
          <w:p>
            <w:pPr>
              <w:pStyle w:val="TableText"/>
              <w:ind w:left="747"/>
              <w:spacing w:before="59" w:line="170" w:lineRule="auto"/>
              <w:rPr>
                <w:sz w:val="24"/>
                <w:szCs w:val="24"/>
              </w:rPr>
            </w:pPr>
            <w:r>
              <w:rPr>
                <w:sz w:val="24"/>
                <w:szCs w:val="24"/>
              </w:rPr>
              <w:t>0</w:t>
            </w:r>
          </w:p>
        </w:tc>
        <w:tc>
          <w:tcPr>
            <w:tcW w:w="1663" w:type="dxa"/>
            <w:vAlign w:val="top"/>
          </w:tcPr>
          <w:p>
            <w:pPr>
              <w:pStyle w:val="TableText"/>
              <w:ind w:left="728"/>
              <w:spacing w:before="59" w:line="170" w:lineRule="auto"/>
              <w:rPr>
                <w:sz w:val="24"/>
                <w:szCs w:val="24"/>
              </w:rPr>
            </w:pPr>
            <w:r>
              <w:rPr>
                <w:sz w:val="24"/>
                <w:szCs w:val="24"/>
                <w:spacing w:val="-7"/>
              </w:rPr>
              <w:t>12</w:t>
            </w:r>
          </w:p>
        </w:tc>
      </w:tr>
    </w:tbl>
    <w:p>
      <w:pPr>
        <w:pStyle w:val="BodyText"/>
        <w:ind w:left="105"/>
        <w:spacing w:before="64" w:line="219" w:lineRule="auto"/>
        <w:rPr>
          <w:sz w:val="24"/>
          <w:szCs w:val="24"/>
        </w:rPr>
      </w:pPr>
      <w:r>
        <w:rPr>
          <w:sz w:val="24"/>
          <w:szCs w:val="24"/>
          <w:spacing w:val="-1"/>
        </w:rPr>
        <w:t>0就是表示可以做的工作。</w:t>
      </w:r>
    </w:p>
    <w:p>
      <w:pPr>
        <w:pStyle w:val="BodyText"/>
        <w:ind w:left="195"/>
        <w:spacing w:before="31" w:line="216" w:lineRule="auto"/>
        <w:rPr>
          <w:sz w:val="23"/>
          <w:szCs w:val="23"/>
        </w:rPr>
      </w:pPr>
      <w:r>
        <w:rPr>
          <w:sz w:val="23"/>
          <w:szCs w:val="23"/>
          <w:spacing w:val="33"/>
        </w:rPr>
        <w:t>(1)综合考虑：甲做1、2,丁做4,乙做3,丙</w:t>
      </w:r>
      <w:r>
        <w:rPr>
          <w:sz w:val="23"/>
          <w:szCs w:val="23"/>
          <w:spacing w:val="32"/>
        </w:rPr>
        <w:t>5,此时是130</w:t>
      </w:r>
    </w:p>
    <w:p>
      <w:pPr>
        <w:pStyle w:val="BodyText"/>
        <w:ind w:left="195"/>
        <w:spacing w:before="61" w:line="216" w:lineRule="auto"/>
        <w:rPr>
          <w:sz w:val="23"/>
          <w:szCs w:val="23"/>
        </w:rPr>
      </w:pPr>
      <w:r>
        <w:rPr>
          <w:sz w:val="23"/>
          <w:szCs w:val="23"/>
          <w:spacing w:val="27"/>
        </w:rPr>
        <w:t>(2)</w:t>
      </w:r>
      <w:r>
        <w:rPr>
          <w:sz w:val="23"/>
          <w:szCs w:val="23"/>
          <w:spacing w:val="68"/>
        </w:rPr>
        <w:t xml:space="preserve"> </w:t>
      </w:r>
      <w:r>
        <w:rPr>
          <w:sz w:val="23"/>
          <w:szCs w:val="23"/>
          <w:u w:val="single" w:color="auto"/>
          <w:spacing w:val="27"/>
        </w:rPr>
        <w:t>综合考虑：乙做3、4,丁做1,甲做2,丙做5,此时是125</w:t>
      </w:r>
    </w:p>
    <w:p>
      <w:pPr>
        <w:pStyle w:val="BodyText"/>
        <w:ind w:left="195"/>
        <w:spacing w:before="31" w:line="216" w:lineRule="auto"/>
        <w:rPr>
          <w:sz w:val="23"/>
          <w:szCs w:val="23"/>
        </w:rPr>
      </w:pPr>
      <w:r>
        <w:rPr>
          <w:sz w:val="23"/>
          <w:szCs w:val="23"/>
          <w:spacing w:val="28"/>
        </w:rPr>
        <w:t>(3)综合考虑：丙做2、3,甲做1,乙做4,丁做5,此时是144</w:t>
      </w:r>
    </w:p>
    <w:p>
      <w:pPr>
        <w:pStyle w:val="BodyText"/>
        <w:ind w:left="195"/>
        <w:spacing w:before="41" w:line="216" w:lineRule="auto"/>
        <w:rPr>
          <w:sz w:val="23"/>
          <w:szCs w:val="23"/>
        </w:rPr>
      </w:pPr>
      <w:r>
        <w:rPr>
          <w:sz w:val="23"/>
          <w:szCs w:val="23"/>
          <w:spacing w:val="28"/>
        </w:rPr>
        <w:t>(4)综合考虑：丙做2、5,甲做1,丁做4,乙做3,此时是132</w:t>
      </w:r>
    </w:p>
    <w:p>
      <w:pPr>
        <w:pStyle w:val="BodyText"/>
        <w:ind w:left="195"/>
        <w:spacing w:before="41" w:line="216" w:lineRule="auto"/>
        <w:rPr>
          <w:sz w:val="23"/>
          <w:szCs w:val="23"/>
        </w:rPr>
      </w:pPr>
      <w:r>
        <w:rPr>
          <w:sz w:val="23"/>
          <w:szCs w:val="23"/>
          <w:spacing w:val="28"/>
        </w:rPr>
        <w:t>(5)综合考虑：丙做3、5,乙做4,丁做1,甲做2,此时是135</w:t>
      </w:r>
    </w:p>
    <w:p>
      <w:pPr>
        <w:pStyle w:val="BodyText"/>
        <w:ind w:left="604" w:right="3340" w:hanging="409"/>
        <w:spacing w:before="41" w:line="231" w:lineRule="auto"/>
        <w:rPr>
          <w:sz w:val="23"/>
          <w:szCs w:val="23"/>
        </w:rPr>
      </w:pPr>
      <w:r>
        <w:rPr>
          <w:sz w:val="23"/>
          <w:szCs w:val="23"/>
          <w:spacing w:val="25"/>
        </w:rPr>
        <w:t>(6)综合考虑：丁做1、4,甲做2,乙做</w:t>
      </w:r>
      <w:r>
        <w:rPr>
          <w:sz w:val="23"/>
          <w:szCs w:val="23"/>
          <w:spacing w:val="24"/>
        </w:rPr>
        <w:t>3,丙做5,此时是145</w:t>
      </w:r>
      <w:r>
        <w:rPr>
          <w:sz w:val="23"/>
          <w:szCs w:val="23"/>
        </w:rPr>
        <w:t xml:space="preserve"> </w:t>
      </w:r>
      <w:r>
        <w:rPr>
          <w:sz w:val="23"/>
          <w:szCs w:val="23"/>
          <w:spacing w:val="8"/>
        </w:rPr>
        <w:t>综上所述只有乙做两项花费时间最少</w:t>
      </w:r>
    </w:p>
    <w:p>
      <w:pPr>
        <w:spacing w:line="277" w:lineRule="auto"/>
        <w:rPr>
          <w:rFonts w:ascii="Arial"/>
          <w:sz w:val="21"/>
        </w:rPr>
      </w:pPr>
      <w:r/>
    </w:p>
    <w:p>
      <w:pPr>
        <w:pStyle w:val="BodyText"/>
        <w:ind w:left="98"/>
        <w:spacing w:before="75" w:line="219" w:lineRule="auto"/>
        <w:rPr>
          <w:sz w:val="23"/>
          <w:szCs w:val="23"/>
        </w:rPr>
      </w:pPr>
      <w:r>
        <w:rPr>
          <w:sz w:val="23"/>
          <w:szCs w:val="23"/>
          <w:b/>
          <w:bCs/>
          <w:spacing w:val="9"/>
        </w:rPr>
        <w:t>试题71-</w:t>
      </w:r>
      <w:r>
        <w:rPr>
          <w:sz w:val="23"/>
          <w:szCs w:val="23"/>
          <w:spacing w:val="9"/>
        </w:rPr>
        <w:t xml:space="preserve"> </w:t>
      </w:r>
      <w:r>
        <w:rPr>
          <w:sz w:val="23"/>
          <w:szCs w:val="23"/>
          <w:b/>
          <w:bCs/>
          <w:spacing w:val="9"/>
        </w:rPr>
        <w:t>【2021年下半年-第71题】</w:t>
      </w:r>
      <w:r>
        <w:rPr>
          <w:sz w:val="23"/>
          <w:szCs w:val="23"/>
          <w:spacing w:val="45"/>
        </w:rPr>
        <w:t xml:space="preserve"> </w:t>
      </w:r>
      <w:r>
        <w:rPr>
          <w:sz w:val="23"/>
          <w:szCs w:val="23"/>
          <w:b/>
          <w:bCs/>
          <w:spacing w:val="9"/>
        </w:rPr>
        <w:t>-云计算</w:t>
      </w:r>
    </w:p>
    <w:p>
      <w:pPr>
        <w:ind w:left="95"/>
        <w:spacing w:before="3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()puts    computers     resources     on     the     web,and     must     meet </w:t>
      </w:r>
      <w:r>
        <w:rPr>
          <w:rFonts w:ascii="Times New Roman" w:hAnsi="Times New Roman" w:eastAsia="Times New Roman" w:cs="Times New Roman"/>
          <w:sz w:val="23"/>
          <w:szCs w:val="23"/>
          <w:spacing w:val="-1"/>
        </w:rPr>
        <w:t xml:space="preserve">   the     requirements     of     super</w:t>
      </w:r>
    </w:p>
    <w:p>
      <w:pPr>
        <w:ind w:left="95"/>
        <w:spacing w:before="13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capacity,super      </w:t>
      </w:r>
      <w:r>
        <w:rPr>
          <w:rFonts w:ascii="Times New Roman" w:hAnsi="Times New Roman" w:eastAsia="Times New Roman" w:cs="Times New Roman"/>
          <w:sz w:val="23"/>
          <w:szCs w:val="23"/>
          <w:spacing w:val="-1"/>
        </w:rPr>
        <w:t xml:space="preserve"> concurrency,super       speed       and       super        security.</w:t>
      </w:r>
    </w:p>
    <w:p>
      <w:pPr>
        <w:ind w:left="95"/>
        <w:spacing w:before="9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A.Cloud     computing              B.Big    Data               C.Block      chain              D.Internet       of     things</w:t>
      </w:r>
    </w:p>
    <w:p>
      <w:pPr>
        <w:pStyle w:val="BodyText"/>
        <w:ind w:left="80"/>
        <w:spacing w:before="70"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A</w:t>
      </w:r>
    </w:p>
    <w:p>
      <w:pPr>
        <w:pStyle w:val="BodyText"/>
        <w:ind w:left="80"/>
        <w:spacing w:before="53" w:line="219" w:lineRule="auto"/>
        <w:rPr>
          <w:sz w:val="23"/>
          <w:szCs w:val="23"/>
        </w:rPr>
      </w:pPr>
      <w:r>
        <w:rPr>
          <w:sz w:val="23"/>
          <w:szCs w:val="23"/>
          <w:spacing w:val="13"/>
        </w:rPr>
        <w:t>【解析】()将计算机资源放到网络上，必须满足超容量、</w:t>
      </w:r>
      <w:r>
        <w:rPr>
          <w:sz w:val="23"/>
          <w:szCs w:val="23"/>
          <w:spacing w:val="12"/>
        </w:rPr>
        <w:t>超并发、超速度和超安全的要求。</w:t>
      </w:r>
    </w:p>
    <w:p>
      <w:pPr>
        <w:pStyle w:val="BodyText"/>
        <w:ind w:left="95"/>
        <w:spacing w:before="39" w:line="219" w:lineRule="auto"/>
        <w:rPr>
          <w:sz w:val="23"/>
          <w:szCs w:val="23"/>
        </w:rPr>
      </w:pPr>
      <w:r>
        <w:rPr>
          <w:sz w:val="23"/>
          <w:szCs w:val="23"/>
          <w:spacing w:val="8"/>
        </w:rPr>
        <w:t>A.云计算</w:t>
      </w:r>
      <w:r>
        <w:rPr>
          <w:sz w:val="23"/>
          <w:szCs w:val="23"/>
          <w:spacing w:val="4"/>
        </w:rPr>
        <w:t xml:space="preserve">       </w:t>
      </w:r>
      <w:r>
        <w:rPr>
          <w:sz w:val="23"/>
          <w:szCs w:val="23"/>
          <w:spacing w:val="8"/>
        </w:rPr>
        <w:t>B.大数据</w:t>
      </w:r>
      <w:r>
        <w:rPr>
          <w:sz w:val="23"/>
          <w:szCs w:val="23"/>
          <w:spacing w:val="5"/>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9"/>
        </w:rPr>
        <w:t xml:space="preserve"> </w:t>
      </w:r>
      <w:r>
        <w:rPr>
          <w:sz w:val="23"/>
          <w:szCs w:val="23"/>
          <w:spacing w:val="8"/>
        </w:rPr>
        <w:t>区块链</w:t>
      </w:r>
      <w:r>
        <w:rPr>
          <w:sz w:val="23"/>
          <w:szCs w:val="23"/>
          <w:spacing w:val="4"/>
        </w:rPr>
        <w:t xml:space="preserve">       </w:t>
      </w:r>
      <w:r>
        <w:rPr>
          <w:sz w:val="23"/>
          <w:szCs w:val="23"/>
          <w:spacing w:val="8"/>
        </w:rPr>
        <w:t>D.物联网</w:t>
      </w:r>
    </w:p>
    <w:p>
      <w:pPr>
        <w:spacing w:line="277" w:lineRule="auto"/>
        <w:rPr>
          <w:rFonts w:ascii="Arial"/>
          <w:sz w:val="21"/>
        </w:rPr>
      </w:pPr>
      <w:r/>
    </w:p>
    <w:p>
      <w:pPr>
        <w:pStyle w:val="BodyText"/>
        <w:ind w:left="98"/>
        <w:spacing w:before="75" w:line="199" w:lineRule="auto"/>
        <w:rPr>
          <w:sz w:val="23"/>
          <w:szCs w:val="23"/>
        </w:rPr>
      </w:pPr>
      <w:r>
        <w:rPr>
          <w:sz w:val="23"/>
          <w:szCs w:val="23"/>
          <w:b/>
          <w:bCs/>
          <w:spacing w:val="8"/>
        </w:rPr>
        <w:t>试题72-</w:t>
      </w:r>
      <w:r>
        <w:rPr>
          <w:sz w:val="23"/>
          <w:szCs w:val="23"/>
          <w:spacing w:val="8"/>
        </w:rPr>
        <w:t xml:space="preserve"> </w:t>
      </w:r>
      <w:r>
        <w:rPr>
          <w:sz w:val="23"/>
          <w:szCs w:val="23"/>
          <w:b/>
          <w:bCs/>
          <w:spacing w:val="8"/>
        </w:rPr>
        <w:t>【2021年下半年-第72题】</w:t>
      </w:r>
      <w:r>
        <w:rPr>
          <w:sz w:val="23"/>
          <w:szCs w:val="23"/>
          <w:spacing w:val="50"/>
        </w:rPr>
        <w:t xml:space="preserve"> </w:t>
      </w:r>
      <w:r>
        <w:rPr>
          <w:sz w:val="23"/>
          <w:szCs w:val="23"/>
          <w:b/>
          <w:bCs/>
          <w:spacing w:val="8"/>
        </w:rPr>
        <w:t>-区块链</w:t>
      </w:r>
    </w:p>
    <w:p>
      <w:pPr>
        <w:ind w:left="95" w:right="145"/>
        <w:spacing w:before="2" w:line="276" w:lineRule="auto"/>
        <w:rPr>
          <w:rFonts w:ascii="Times New Roman" w:hAnsi="Times New Roman" w:eastAsia="Times New Roman" w:cs="Times New Roman"/>
          <w:sz w:val="23"/>
          <w:szCs w:val="23"/>
        </w:rPr>
      </w:pPr>
      <w:r>
        <w:rPr>
          <w:rFonts w:ascii="Times New Roman" w:hAnsi="Times New Roman" w:eastAsia="Times New Roman" w:cs="Times New Roman"/>
          <w:sz w:val="29"/>
          <w:szCs w:val="29"/>
          <w:spacing w:val="-1"/>
        </w:rPr>
        <w:t>()is</w:t>
      </w:r>
      <w:r>
        <w:rPr>
          <w:rFonts w:ascii="Times New Roman" w:hAnsi="Times New Roman" w:eastAsia="Times New Roman" w:cs="Times New Roman"/>
          <w:sz w:val="29"/>
          <w:szCs w:val="29"/>
          <w:spacing w:val="60"/>
        </w:rPr>
        <w:t xml:space="preserve"> </w:t>
      </w:r>
      <w:r>
        <w:rPr>
          <w:rFonts w:ascii="Times New Roman" w:hAnsi="Times New Roman" w:eastAsia="Times New Roman" w:cs="Times New Roman"/>
          <w:sz w:val="29"/>
          <w:szCs w:val="29"/>
          <w:spacing w:val="-1"/>
        </w:rPr>
        <w:t>a</w:t>
      </w:r>
      <w:r>
        <w:rPr>
          <w:rFonts w:ascii="Times New Roman" w:hAnsi="Times New Roman" w:eastAsia="Times New Roman" w:cs="Times New Roman"/>
          <w:sz w:val="29"/>
          <w:szCs w:val="29"/>
          <w:spacing w:val="60"/>
        </w:rPr>
        <w:t xml:space="preserve"> </w:t>
      </w:r>
      <w:r>
        <w:rPr>
          <w:rFonts w:ascii="Times New Roman" w:hAnsi="Times New Roman" w:eastAsia="Times New Roman" w:cs="Times New Roman"/>
          <w:sz w:val="29"/>
          <w:szCs w:val="29"/>
          <w:spacing w:val="-1"/>
        </w:rPr>
        <w:t>decentralized</w:t>
      </w:r>
      <w:r>
        <w:rPr>
          <w:rFonts w:ascii="Times New Roman" w:hAnsi="Times New Roman" w:eastAsia="Times New Roman" w:cs="Times New Roman"/>
          <w:sz w:val="29"/>
          <w:szCs w:val="29"/>
          <w:spacing w:val="59"/>
        </w:rPr>
        <w:t xml:space="preserve"> </w:t>
      </w:r>
      <w:r>
        <w:rPr>
          <w:rFonts w:ascii="Times New Roman" w:hAnsi="Times New Roman" w:eastAsia="Times New Roman" w:cs="Times New Roman"/>
          <w:sz w:val="29"/>
          <w:szCs w:val="29"/>
          <w:spacing w:val="-1"/>
        </w:rPr>
        <w:t>database,ensure</w:t>
      </w:r>
      <w:r>
        <w:rPr>
          <w:rFonts w:ascii="Times New Roman" w:hAnsi="Times New Roman" w:eastAsia="Times New Roman" w:cs="Times New Roman"/>
          <w:sz w:val="29"/>
          <w:szCs w:val="29"/>
          <w:spacing w:val="53"/>
        </w:rPr>
        <w:t xml:space="preserve"> </w:t>
      </w:r>
      <w:r>
        <w:rPr>
          <w:rFonts w:ascii="Times New Roman" w:hAnsi="Times New Roman" w:eastAsia="Times New Roman" w:cs="Times New Roman"/>
          <w:sz w:val="29"/>
          <w:szCs w:val="29"/>
          <w:spacing w:val="-1"/>
        </w:rPr>
        <w:t>that</w:t>
      </w:r>
      <w:r>
        <w:rPr>
          <w:rFonts w:ascii="Times New Roman" w:hAnsi="Times New Roman" w:eastAsia="Times New Roman" w:cs="Times New Roman"/>
          <w:sz w:val="29"/>
          <w:szCs w:val="29"/>
          <w:spacing w:val="53"/>
        </w:rPr>
        <w:t xml:space="preserve"> </w:t>
      </w:r>
      <w:r>
        <w:rPr>
          <w:rFonts w:ascii="Times New Roman" w:hAnsi="Times New Roman" w:eastAsia="Times New Roman" w:cs="Times New Roman"/>
          <w:sz w:val="29"/>
          <w:szCs w:val="29"/>
          <w:spacing w:val="-1"/>
        </w:rPr>
        <w:t>the</w:t>
      </w:r>
      <w:r>
        <w:rPr>
          <w:rFonts w:ascii="Times New Roman" w:hAnsi="Times New Roman" w:eastAsia="Times New Roman" w:cs="Times New Roman"/>
          <w:sz w:val="29"/>
          <w:szCs w:val="29"/>
          <w:spacing w:val="59"/>
          <w:w w:val="101"/>
        </w:rPr>
        <w:t xml:space="preserve"> </w:t>
      </w:r>
      <w:r>
        <w:rPr>
          <w:rFonts w:ascii="Times New Roman" w:hAnsi="Times New Roman" w:eastAsia="Times New Roman" w:cs="Times New Roman"/>
          <w:sz w:val="29"/>
          <w:szCs w:val="29"/>
          <w:spacing w:val="-1"/>
        </w:rPr>
        <w:t>data</w:t>
      </w:r>
      <w:r>
        <w:rPr>
          <w:rFonts w:ascii="Times New Roman" w:hAnsi="Times New Roman" w:eastAsia="Times New Roman" w:cs="Times New Roman"/>
          <w:sz w:val="29"/>
          <w:szCs w:val="29"/>
          <w:spacing w:val="51"/>
          <w:w w:val="101"/>
        </w:rPr>
        <w:t xml:space="preserve"> </w:t>
      </w:r>
      <w:r>
        <w:rPr>
          <w:rFonts w:ascii="Times New Roman" w:hAnsi="Times New Roman" w:eastAsia="Times New Roman" w:cs="Times New Roman"/>
          <w:sz w:val="29"/>
          <w:szCs w:val="29"/>
          <w:spacing w:val="-1"/>
        </w:rPr>
        <w:t>will</w:t>
      </w:r>
      <w:r>
        <w:rPr>
          <w:rFonts w:ascii="Times New Roman" w:hAnsi="Times New Roman" w:eastAsia="Times New Roman" w:cs="Times New Roman"/>
          <w:sz w:val="29"/>
          <w:szCs w:val="29"/>
          <w:spacing w:val="52"/>
        </w:rPr>
        <w:t xml:space="preserve"> </w:t>
      </w:r>
      <w:r>
        <w:rPr>
          <w:rFonts w:ascii="Times New Roman" w:hAnsi="Times New Roman" w:eastAsia="Times New Roman" w:cs="Times New Roman"/>
          <w:sz w:val="29"/>
          <w:szCs w:val="29"/>
          <w:spacing w:val="-1"/>
        </w:rPr>
        <w:t>not</w:t>
      </w:r>
      <w:r>
        <w:rPr>
          <w:rFonts w:ascii="Times New Roman" w:hAnsi="Times New Roman" w:eastAsia="Times New Roman" w:cs="Times New Roman"/>
          <w:sz w:val="29"/>
          <w:szCs w:val="29"/>
          <w:spacing w:val="49"/>
        </w:rPr>
        <w:t xml:space="preserve"> </w:t>
      </w:r>
      <w:r>
        <w:rPr>
          <w:rFonts w:ascii="Times New Roman" w:hAnsi="Times New Roman" w:eastAsia="Times New Roman" w:cs="Times New Roman"/>
          <w:sz w:val="29"/>
          <w:szCs w:val="29"/>
          <w:spacing w:val="-1"/>
        </w:rPr>
        <w:t>be</w:t>
      </w:r>
      <w:r>
        <w:rPr>
          <w:rFonts w:ascii="Times New Roman" w:hAnsi="Times New Roman" w:eastAsia="Times New Roman" w:cs="Times New Roman"/>
          <w:sz w:val="29"/>
          <w:szCs w:val="29"/>
          <w:spacing w:val="53"/>
        </w:rPr>
        <w:t xml:space="preserve"> </w:t>
      </w:r>
      <w:r>
        <w:rPr>
          <w:rFonts w:ascii="Times New Roman" w:hAnsi="Times New Roman" w:eastAsia="Times New Roman" w:cs="Times New Roman"/>
          <w:sz w:val="29"/>
          <w:szCs w:val="29"/>
          <w:spacing w:val="-2"/>
        </w:rPr>
        <w:t>tampered</w:t>
      </w:r>
      <w:r>
        <w:rPr>
          <w:rFonts w:ascii="Times New Roman" w:hAnsi="Times New Roman" w:eastAsia="Times New Roman" w:cs="Times New Roman"/>
          <w:sz w:val="29"/>
          <w:szCs w:val="29"/>
          <w:spacing w:val="51"/>
        </w:rPr>
        <w:t xml:space="preserve"> </w:t>
      </w:r>
      <w:r>
        <w:rPr>
          <w:rFonts w:ascii="Times New Roman" w:hAnsi="Times New Roman" w:eastAsia="Times New Roman" w:cs="Times New Roman"/>
          <w:sz w:val="29"/>
          <w:szCs w:val="29"/>
          <w:spacing w:val="-2"/>
        </w:rPr>
        <w:t>with</w:t>
      </w:r>
      <w:r>
        <w:rPr>
          <w:rFonts w:ascii="Times New Roman" w:hAnsi="Times New Roman" w:eastAsia="Times New Roman" w:cs="Times New Roman"/>
          <w:sz w:val="29"/>
          <w:szCs w:val="29"/>
          <w:spacing w:val="61"/>
        </w:rPr>
        <w:t xml:space="preserve"> </w:t>
      </w:r>
      <w:r>
        <w:rPr>
          <w:rFonts w:ascii="Times New Roman" w:hAnsi="Times New Roman" w:eastAsia="Times New Roman" w:cs="Times New Roman"/>
          <w:sz w:val="29"/>
          <w:szCs w:val="29"/>
          <w:spacing w:val="-2"/>
        </w:rPr>
        <w:t>and</w:t>
      </w:r>
      <w:r>
        <w:rPr>
          <w:rFonts w:ascii="Times New Roman" w:hAnsi="Times New Roman" w:eastAsia="Times New Roman" w:cs="Times New Roman"/>
          <w:sz w:val="29"/>
          <w:szCs w:val="29"/>
        </w:rPr>
        <w:t xml:space="preserve"> </w:t>
      </w:r>
      <w:r>
        <w:rPr>
          <w:rFonts w:ascii="Times New Roman" w:hAnsi="Times New Roman" w:eastAsia="Times New Roman" w:cs="Times New Roman"/>
          <w:sz w:val="23"/>
          <w:szCs w:val="23"/>
          <w:spacing w:val="-2"/>
        </w:rPr>
        <w:t>forged.</w:t>
      </w:r>
    </w:p>
    <w:p>
      <w:pPr>
        <w:pStyle w:val="BodyText"/>
        <w:ind w:left="80" w:right="614" w:firstLine="14"/>
        <w:spacing w:before="15" w:line="25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A.Artificial              Intelligence       B.Bl</w:t>
      </w:r>
      <w:r>
        <w:rPr>
          <w:rFonts w:ascii="Times New Roman" w:hAnsi="Times New Roman" w:eastAsia="Times New Roman" w:cs="Times New Roman"/>
          <w:sz w:val="23"/>
          <w:szCs w:val="23"/>
          <w:spacing w:val="-1"/>
        </w:rPr>
        <w:t>ock      chain      C.Sensing      Technology       D.Big    Data</w:t>
      </w:r>
      <w:r>
        <w:rPr>
          <w:rFonts w:ascii="Times New Roman" w:hAnsi="Times New Roman" w:eastAsia="Times New Roman" w:cs="Times New Roman"/>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80"/>
        <w:spacing w:before="12" w:line="219" w:lineRule="auto"/>
        <w:rPr>
          <w:sz w:val="23"/>
          <w:szCs w:val="23"/>
        </w:rPr>
      </w:pPr>
      <w:r>
        <w:rPr>
          <w:sz w:val="23"/>
          <w:szCs w:val="23"/>
          <w:spacing w:val="13"/>
        </w:rPr>
        <w:t>【解析】()是一个分散的数据库，确保数据不会被篡改和伪造。</w:t>
      </w:r>
    </w:p>
    <w:p>
      <w:pPr>
        <w:pStyle w:val="BodyText"/>
        <w:ind w:left="95"/>
        <w:spacing w:before="38" w:line="221" w:lineRule="auto"/>
        <w:rPr>
          <w:sz w:val="23"/>
          <w:szCs w:val="23"/>
        </w:rPr>
      </w:pPr>
      <w:r>
        <w:rPr>
          <w:sz w:val="23"/>
          <w:szCs w:val="23"/>
          <w:spacing w:val="10"/>
        </w:rPr>
        <w:t>A.人工智能</w:t>
      </w:r>
      <w:r>
        <w:rPr>
          <w:sz w:val="23"/>
          <w:szCs w:val="23"/>
          <w:spacing w:val="4"/>
        </w:rPr>
        <w:t xml:space="preserve">        </w:t>
      </w:r>
      <w:r>
        <w:rPr>
          <w:sz w:val="23"/>
          <w:szCs w:val="23"/>
          <w:spacing w:val="10"/>
        </w:rPr>
        <w:t>B.区块链</w:t>
      </w:r>
      <w:r>
        <w:rPr>
          <w:sz w:val="23"/>
          <w:szCs w:val="23"/>
          <w:spacing w:val="3"/>
        </w:rPr>
        <w:t xml:space="preserve">        </w:t>
      </w:r>
      <w:r>
        <w:rPr>
          <w:sz w:val="23"/>
          <w:szCs w:val="23"/>
          <w:spacing w:val="10"/>
        </w:rPr>
        <w:t>C.传感技术</w:t>
      </w:r>
      <w:r>
        <w:rPr>
          <w:sz w:val="23"/>
          <w:szCs w:val="23"/>
          <w:spacing w:val="4"/>
        </w:rPr>
        <w:t xml:space="preserve">        </w:t>
      </w:r>
      <w:r>
        <w:rPr>
          <w:sz w:val="23"/>
          <w:szCs w:val="23"/>
          <w:spacing w:val="10"/>
        </w:rPr>
        <w:t>D.大数据</w:t>
      </w:r>
    </w:p>
    <w:p>
      <w:pPr>
        <w:spacing w:line="276" w:lineRule="auto"/>
        <w:rPr>
          <w:rFonts w:ascii="Arial"/>
          <w:sz w:val="21"/>
        </w:rPr>
      </w:pPr>
      <w:r/>
    </w:p>
    <w:p>
      <w:pPr>
        <w:pStyle w:val="BodyText"/>
        <w:ind w:left="98"/>
        <w:spacing w:before="75" w:line="219" w:lineRule="auto"/>
        <w:rPr>
          <w:sz w:val="23"/>
          <w:szCs w:val="23"/>
        </w:rPr>
      </w:pPr>
      <w:r>
        <w:rPr>
          <w:sz w:val="23"/>
          <w:szCs w:val="23"/>
          <w:b/>
          <w:bCs/>
          <w:spacing w:val="10"/>
        </w:rPr>
        <w:t>试题73-</w:t>
      </w:r>
      <w:r>
        <w:rPr>
          <w:sz w:val="23"/>
          <w:szCs w:val="23"/>
          <w:spacing w:val="10"/>
        </w:rPr>
        <w:t xml:space="preserve"> </w:t>
      </w:r>
      <w:r>
        <w:rPr>
          <w:sz w:val="23"/>
          <w:szCs w:val="23"/>
          <w:b/>
          <w:bCs/>
          <w:spacing w:val="10"/>
        </w:rPr>
        <w:t>【2021年下半年-第73题】</w:t>
      </w:r>
      <w:r>
        <w:rPr>
          <w:sz w:val="23"/>
          <w:szCs w:val="23"/>
          <w:spacing w:val="10"/>
        </w:rPr>
        <w:t xml:space="preserve"> </w:t>
      </w:r>
      <w:r>
        <w:rPr>
          <w:sz w:val="23"/>
          <w:szCs w:val="23"/>
          <w:b/>
          <w:bCs/>
          <w:spacing w:val="10"/>
        </w:rPr>
        <w:t>-信息安全</w:t>
      </w:r>
    </w:p>
    <w:p>
      <w:pPr>
        <w:ind w:left="95" w:right="113"/>
        <w:spacing w:before="60" w:line="25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The      information      security      management       system      preserves    </w:t>
      </w:r>
      <w:r>
        <w:rPr>
          <w:rFonts w:ascii="Times New Roman" w:hAnsi="Times New Roman" w:eastAsia="Times New Roman" w:cs="Times New Roman"/>
          <w:sz w:val="23"/>
          <w:szCs w:val="23"/>
          <w:spacing w:val="-1"/>
        </w:rPr>
        <w:t xml:space="preserve">  the      confidentiality,integrity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and     availability     of     inform</w:t>
      </w:r>
      <w:r>
        <w:rPr>
          <w:rFonts w:ascii="Times New Roman" w:hAnsi="Times New Roman" w:eastAsia="Times New Roman" w:cs="Times New Roman"/>
          <w:sz w:val="23"/>
          <w:szCs w:val="23"/>
          <w:spacing w:val="-1"/>
        </w:rPr>
        <w:t>ation     by      applying     a(     )</w:t>
      </w:r>
    </w:p>
    <w:p>
      <w:pPr>
        <w:ind w:left="95"/>
        <w:spacing w:before="4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A.technology     management     process                       B.resource      managem</w:t>
      </w:r>
      <w:r>
        <w:rPr>
          <w:rFonts w:ascii="Times New Roman" w:hAnsi="Times New Roman" w:eastAsia="Times New Roman" w:cs="Times New Roman"/>
          <w:sz w:val="23"/>
          <w:szCs w:val="23"/>
          <w:spacing w:val="-1"/>
        </w:rPr>
        <w:t>ent      process</w:t>
      </w:r>
    </w:p>
    <w:p>
      <w:pPr>
        <w:pStyle w:val="BodyText"/>
        <w:ind w:left="80" w:right="1817" w:firstLine="14"/>
        <w:spacing w:before="119" w:line="25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w:t>
      </w:r>
      <w:r>
        <w:rPr>
          <w:rFonts w:ascii="Times New Roman" w:hAnsi="Times New Roman" w:eastAsia="Times New Roman" w:cs="Times New Roman"/>
          <w:sz w:val="23"/>
          <w:szCs w:val="23"/>
        </w:rPr>
        <w:t>quality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process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D.risk     management     process </w:t>
      </w:r>
      <w:r>
        <w:rPr>
          <w:sz w:val="23"/>
          <w:szCs w:val="23"/>
          <w:spacing w:val="7"/>
        </w:rPr>
        <w:t>【答案】</w:t>
      </w:r>
      <w:r>
        <w:rPr>
          <w:rFonts w:ascii="Times New Roman" w:hAnsi="Times New Roman" w:eastAsia="Times New Roman" w:cs="Times New Roman"/>
          <w:sz w:val="23"/>
          <w:szCs w:val="23"/>
          <w:spacing w:val="7"/>
        </w:rPr>
        <w:t>D</w:t>
      </w:r>
    </w:p>
    <w:p>
      <w:pPr>
        <w:pStyle w:val="BodyText"/>
        <w:ind w:left="80"/>
        <w:spacing w:before="14" w:line="219" w:lineRule="auto"/>
        <w:rPr>
          <w:sz w:val="23"/>
          <w:szCs w:val="23"/>
        </w:rPr>
      </w:pPr>
      <w:r>
        <w:rPr>
          <w:sz w:val="23"/>
          <w:szCs w:val="23"/>
          <w:spacing w:val="16"/>
        </w:rPr>
        <w:t>【解析】信息安全管理体系通过应用()来保持信息的保密性、完整性和可用性。</w:t>
      </w:r>
    </w:p>
    <w:p>
      <w:pPr>
        <w:pStyle w:val="BodyText"/>
        <w:ind w:left="95" w:right="107"/>
        <w:spacing w:before="37" w:line="253" w:lineRule="auto"/>
        <w:rPr>
          <w:sz w:val="23"/>
          <w:szCs w:val="23"/>
        </w:rPr>
      </w:pPr>
      <w:r>
        <w:rPr>
          <w:sz w:val="23"/>
          <w:szCs w:val="23"/>
          <w:spacing w:val="7"/>
        </w:rPr>
        <w:t>A.技术管理过程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7"/>
        </w:rPr>
        <w:t xml:space="preserve"> </w:t>
      </w:r>
      <w:r>
        <w:rPr>
          <w:sz w:val="23"/>
          <w:szCs w:val="23"/>
          <w:spacing w:val="7"/>
        </w:rPr>
        <w:t>资源管理过程        C.质量管理过程        </w:t>
      </w:r>
      <w:r>
        <w:rPr>
          <w:rFonts w:ascii="Times New Roman" w:hAnsi="Times New Roman" w:eastAsia="Times New Roman" w:cs="Times New Roman"/>
          <w:sz w:val="23"/>
          <w:szCs w:val="23"/>
          <w:spacing w:val="7"/>
        </w:rPr>
        <w:t>D.</w:t>
      </w:r>
      <w:r>
        <w:rPr>
          <w:sz w:val="23"/>
          <w:szCs w:val="23"/>
          <w:spacing w:val="7"/>
        </w:rPr>
        <w:t>风险管理过程</w:t>
      </w:r>
      <w:r>
        <w:rPr>
          <w:sz w:val="23"/>
          <w:szCs w:val="23"/>
        </w:rPr>
        <w:t xml:space="preserve">  </w:t>
      </w:r>
      <w:r>
        <w:rPr>
          <w:sz w:val="23"/>
          <w:szCs w:val="23"/>
          <w:spacing w:val="8"/>
        </w:rPr>
        <w:t>本题考查：信息安全管理体系系列标准</w:t>
      </w:r>
      <w:r>
        <w:rPr>
          <w:sz w:val="23"/>
          <w:szCs w:val="23"/>
          <w:spacing w:val="-66"/>
        </w:rPr>
        <w:t xml:space="preserve"> </w:t>
      </w:r>
      <w:r>
        <w:rPr>
          <w:rFonts w:ascii="Times New Roman" w:hAnsi="Times New Roman" w:eastAsia="Times New Roman" w:cs="Times New Roman"/>
          <w:sz w:val="23"/>
          <w:szCs w:val="23"/>
        </w:rPr>
        <w:t>ISO</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IEC</w:t>
      </w:r>
      <w:r>
        <w:rPr>
          <w:rFonts w:ascii="Times New Roman" w:hAnsi="Times New Roman" w:eastAsia="Times New Roman" w:cs="Times New Roman"/>
          <w:sz w:val="23"/>
          <w:szCs w:val="23"/>
          <w:spacing w:val="8"/>
        </w:rPr>
        <w:t xml:space="preserve">     27000,</w:t>
      </w:r>
      <w:r>
        <w:rPr>
          <w:rFonts w:ascii="Times New Roman" w:hAnsi="Times New Roman" w:eastAsia="Times New Roman" w:cs="Times New Roman"/>
          <w:sz w:val="23"/>
          <w:szCs w:val="23"/>
          <w:spacing w:val="-19"/>
        </w:rPr>
        <w:t xml:space="preserve"> </w:t>
      </w:r>
      <w:r>
        <w:rPr>
          <w:sz w:val="23"/>
          <w:szCs w:val="23"/>
          <w:spacing w:val="8"/>
        </w:rPr>
        <w:t>信息安全管理体系通过</w:t>
      </w:r>
      <w:r>
        <w:rPr>
          <w:sz w:val="23"/>
          <w:szCs w:val="23"/>
          <w:spacing w:val="7"/>
        </w:rPr>
        <w:t>应用风险管理</w:t>
      </w:r>
      <w:r>
        <w:rPr>
          <w:sz w:val="23"/>
          <w:szCs w:val="23"/>
        </w:rPr>
        <w:t xml:space="preserve"> </w:t>
      </w:r>
      <w:r>
        <w:rPr>
          <w:sz w:val="23"/>
          <w:szCs w:val="23"/>
          <w:spacing w:val="10"/>
        </w:rPr>
        <w:t>过程来保持信息的保密性、完整性和可用性，并为</w:t>
      </w:r>
      <w:r>
        <w:rPr>
          <w:sz w:val="23"/>
          <w:szCs w:val="23"/>
          <w:spacing w:val="9"/>
        </w:rPr>
        <w:t>相关方树立风险得到充分管理的信心。</w:t>
      </w:r>
    </w:p>
    <w:p>
      <w:pPr>
        <w:pStyle w:val="BodyText"/>
        <w:ind w:left="98"/>
        <w:spacing w:before="301" w:line="219" w:lineRule="auto"/>
        <w:rPr>
          <w:sz w:val="23"/>
          <w:szCs w:val="23"/>
        </w:rPr>
      </w:pPr>
      <w:r>
        <w:rPr>
          <w:sz w:val="23"/>
          <w:szCs w:val="23"/>
          <w:b/>
          <w:bCs/>
          <w:spacing w:val="10"/>
        </w:rPr>
        <w:t>试题74-</w:t>
      </w:r>
      <w:r>
        <w:rPr>
          <w:sz w:val="23"/>
          <w:szCs w:val="23"/>
          <w:spacing w:val="10"/>
        </w:rPr>
        <w:t xml:space="preserve"> </w:t>
      </w:r>
      <w:r>
        <w:rPr>
          <w:sz w:val="23"/>
          <w:szCs w:val="23"/>
          <w:b/>
          <w:bCs/>
          <w:spacing w:val="10"/>
        </w:rPr>
        <w:t>【2021年下半年-第74题】</w:t>
      </w:r>
      <w:r>
        <w:rPr>
          <w:sz w:val="23"/>
          <w:szCs w:val="23"/>
          <w:spacing w:val="10"/>
        </w:rPr>
        <w:t xml:space="preserve"> </w:t>
      </w:r>
      <w:r>
        <w:rPr>
          <w:sz w:val="23"/>
          <w:szCs w:val="23"/>
          <w:b/>
          <w:bCs/>
          <w:spacing w:val="9"/>
        </w:rPr>
        <w:t>-范围管理</w:t>
      </w:r>
    </w:p>
    <w:p>
      <w:pPr>
        <w:ind w:left="195"/>
        <w:spacing w:before="5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      ):The    process     of    determining     documenting     and     managing </w:t>
      </w:r>
      <w:r>
        <w:rPr>
          <w:rFonts w:ascii="Times New Roman" w:hAnsi="Times New Roman" w:eastAsia="Times New Roman" w:cs="Times New Roman"/>
          <w:sz w:val="23"/>
          <w:szCs w:val="23"/>
          <w:spacing w:val="-1"/>
        </w:rPr>
        <w:t xml:space="preserve">    stakeholder    needs     and</w:t>
      </w:r>
    </w:p>
    <w:p>
      <w:pPr>
        <w:ind w:left="95"/>
        <w:spacing w:before="8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requirements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
        </w:rPr>
        <w:t>meet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project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objectives.</w:t>
      </w:r>
    </w:p>
    <w:p>
      <w:pPr>
        <w:ind w:left="95"/>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A.Plan    Scope</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Management        B.Collection          Requirements</w:t>
      </w:r>
    </w:p>
    <w:p>
      <w:pPr>
        <w:ind w:left="95"/>
        <w:spacing w:before="10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C.Validate       Scope                         D.Control      Scope</w:t>
      </w:r>
    </w:p>
    <w:p>
      <w:pPr>
        <w:pStyle w:val="BodyText"/>
        <w:ind w:left="80"/>
        <w:spacing w:before="70"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B</w:t>
      </w:r>
    </w:p>
    <w:p>
      <w:pPr>
        <w:pStyle w:val="BodyText"/>
        <w:ind w:left="80"/>
        <w:spacing w:before="33" w:line="219" w:lineRule="auto"/>
        <w:rPr>
          <w:sz w:val="23"/>
          <w:szCs w:val="23"/>
        </w:rPr>
      </w:pPr>
      <w:r>
        <w:rPr>
          <w:sz w:val="23"/>
          <w:szCs w:val="23"/>
          <w:spacing w:val="13"/>
        </w:rPr>
        <w:t>【解析】()确定、记录和管理干系人需求和要求以实现项目目标的过程。</w:t>
      </w:r>
    </w:p>
    <w:p>
      <w:pPr>
        <w:spacing w:line="219" w:lineRule="auto"/>
        <w:sectPr>
          <w:headerReference w:type="default" r:id="rId6"/>
          <w:footerReference w:type="default" r:id="rId101"/>
          <w:pgSz w:w="11910" w:h="16840"/>
          <w:pgMar w:top="400" w:right="984" w:bottom="1140" w:left="964" w:header="0" w:footer="1023" w:gutter="0"/>
        </w:sectPr>
        <w:rPr>
          <w:sz w:val="23"/>
          <w:szCs w:val="23"/>
        </w:rPr>
      </w:pPr>
    </w:p>
    <w:p>
      <w:pPr>
        <w:spacing w:line="249" w:lineRule="auto"/>
        <w:rPr>
          <w:rFonts w:ascii="Arial"/>
          <w:sz w:val="21"/>
        </w:rPr>
      </w:pPr>
      <w:r/>
    </w:p>
    <w:p>
      <w:pPr>
        <w:pStyle w:val="BodyText"/>
        <w:ind w:left="14"/>
        <w:spacing w:before="75" w:line="227" w:lineRule="auto"/>
        <w:rPr>
          <w:sz w:val="23"/>
          <w:szCs w:val="23"/>
        </w:rPr>
      </w:pPr>
      <w:r>
        <w:rPr>
          <w:sz w:val="23"/>
          <w:szCs w:val="23"/>
          <w:spacing w:val="11"/>
          <w:position w:val="-1"/>
        </w:rPr>
        <w:t>A.计划范围管理</w:t>
      </w:r>
      <w:r>
        <w:rPr>
          <w:sz w:val="23"/>
          <w:szCs w:val="23"/>
          <w:spacing w:val="2"/>
          <w:position w:val="-1"/>
        </w:rPr>
        <w:t xml:space="preserve">        </w:t>
      </w:r>
      <w:r>
        <w:rPr>
          <w:sz w:val="23"/>
          <w:szCs w:val="23"/>
          <w:spacing w:val="11"/>
        </w:rPr>
        <w:t>B.收集需求</w:t>
      </w:r>
      <w:r>
        <w:rPr>
          <w:sz w:val="23"/>
          <w:szCs w:val="23"/>
          <w:spacing w:val="1"/>
        </w:rPr>
        <w:t xml:space="preserve">        </w:t>
      </w:r>
      <w:r>
        <w:rPr>
          <w:rFonts w:ascii="Times New Roman" w:hAnsi="Times New Roman" w:eastAsia="Times New Roman" w:cs="Times New Roman"/>
          <w:sz w:val="23"/>
          <w:szCs w:val="23"/>
          <w:spacing w:val="11"/>
        </w:rPr>
        <w:t>C.</w:t>
      </w:r>
      <w:r>
        <w:rPr>
          <w:rFonts w:ascii="Times New Roman" w:hAnsi="Times New Roman" w:eastAsia="Times New Roman" w:cs="Times New Roman"/>
          <w:sz w:val="23"/>
          <w:szCs w:val="23"/>
          <w:spacing w:val="-13"/>
        </w:rPr>
        <w:t xml:space="preserve"> </w:t>
      </w:r>
      <w:r>
        <w:rPr>
          <w:sz w:val="23"/>
          <w:szCs w:val="23"/>
          <w:spacing w:val="11"/>
        </w:rPr>
        <w:t>验证范</w:t>
      </w:r>
      <w:r>
        <w:rPr>
          <w:sz w:val="23"/>
          <w:szCs w:val="23"/>
          <w:spacing w:val="10"/>
        </w:rPr>
        <w:t>围</w:t>
      </w:r>
      <w:r>
        <w:rPr>
          <w:sz w:val="23"/>
          <w:szCs w:val="23"/>
          <w:spacing w:val="4"/>
        </w:rPr>
        <w:t xml:space="preserve">        </w:t>
      </w:r>
      <w:r>
        <w:rPr>
          <w:rFonts w:ascii="Times New Roman" w:hAnsi="Times New Roman" w:eastAsia="Times New Roman" w:cs="Times New Roman"/>
          <w:sz w:val="23"/>
          <w:szCs w:val="23"/>
          <w:spacing w:val="10"/>
        </w:rPr>
        <w:t>D.</w:t>
      </w:r>
      <w:r>
        <w:rPr>
          <w:sz w:val="23"/>
          <w:szCs w:val="23"/>
          <w:spacing w:val="10"/>
        </w:rPr>
        <w:t>控制范围</w:t>
      </w:r>
    </w:p>
    <w:p>
      <w:pPr>
        <w:spacing w:line="267" w:lineRule="auto"/>
        <w:rPr>
          <w:rFonts w:ascii="Arial"/>
          <w:sz w:val="21"/>
        </w:rPr>
      </w:pPr>
      <w:r/>
    </w:p>
    <w:p>
      <w:pPr>
        <w:pStyle w:val="BodyText"/>
        <w:ind w:left="18"/>
        <w:spacing w:before="75" w:line="219" w:lineRule="auto"/>
        <w:rPr>
          <w:sz w:val="23"/>
          <w:szCs w:val="23"/>
        </w:rPr>
      </w:pPr>
      <w:r>
        <w:rPr>
          <w:sz w:val="23"/>
          <w:szCs w:val="23"/>
          <w:b/>
          <w:bCs/>
          <w:spacing w:val="10"/>
        </w:rPr>
        <w:t>试题75-</w:t>
      </w:r>
      <w:r>
        <w:rPr>
          <w:sz w:val="23"/>
          <w:szCs w:val="23"/>
          <w:spacing w:val="10"/>
        </w:rPr>
        <w:t xml:space="preserve"> </w:t>
      </w:r>
      <w:r>
        <w:rPr>
          <w:sz w:val="23"/>
          <w:szCs w:val="23"/>
          <w:b/>
          <w:bCs/>
          <w:spacing w:val="10"/>
        </w:rPr>
        <w:t>【2021年下半年-第75题】</w:t>
      </w:r>
      <w:r>
        <w:rPr>
          <w:sz w:val="23"/>
          <w:szCs w:val="23"/>
          <w:spacing w:val="10"/>
        </w:rPr>
        <w:t xml:space="preserve"> </w:t>
      </w:r>
      <w:r>
        <w:rPr>
          <w:sz w:val="23"/>
          <w:szCs w:val="23"/>
          <w:b/>
          <w:bCs/>
          <w:spacing w:val="9"/>
        </w:rPr>
        <w:t>-质量管理</w:t>
      </w:r>
    </w:p>
    <w:p>
      <w:pPr>
        <w:spacing w:before="39"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 xml:space="preserve">     )is    that    it    provides    gui</w:t>
      </w:r>
      <w:r>
        <w:rPr>
          <w:rFonts w:ascii="Times New Roman" w:hAnsi="Times New Roman" w:eastAsia="Times New Roman" w:cs="Times New Roman"/>
          <w:sz w:val="23"/>
          <w:szCs w:val="23"/>
          <w:spacing w:val="-1"/>
        </w:rPr>
        <w:t>dance    and    on    how    quality    will    be    managed    and    verifie</w:t>
      </w:r>
      <w:r>
        <w:rPr>
          <w:rFonts w:ascii="Times New Roman" w:hAnsi="Times New Roman" w:eastAsia="Times New Roman" w:cs="Times New Roman"/>
          <w:sz w:val="23"/>
          <w:szCs w:val="23"/>
        </w:rPr>
        <w:t>d</w:t>
      </w:r>
    </w:p>
    <w:p>
      <w:pPr>
        <w:ind w:left="14"/>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throughout</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project</w:t>
      </w:r>
    </w:p>
    <w:p>
      <w:pPr>
        <w:ind w:left="14"/>
        <w:spacing w:before="11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A.Plan    Quality    Management                 B.Manage    </w:t>
      </w:r>
      <w:r>
        <w:rPr>
          <w:rFonts w:ascii="Times New Roman" w:hAnsi="Times New Roman" w:eastAsia="Times New Roman" w:cs="Times New Roman"/>
          <w:sz w:val="23"/>
          <w:szCs w:val="23"/>
          <w:spacing w:val="-1"/>
        </w:rPr>
        <w:t xml:space="preserve"> Quality</w:t>
      </w:r>
    </w:p>
    <w:p>
      <w:pPr>
        <w:ind w:left="14"/>
        <w:spacing w:before="9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C.Control        Quality    </w:t>
      </w:r>
      <w:r>
        <w:rPr>
          <w:rFonts w:ascii="Times New Roman" w:hAnsi="Times New Roman" w:eastAsia="Times New Roman" w:cs="Times New Roman"/>
          <w:sz w:val="23"/>
          <w:szCs w:val="23"/>
          <w:spacing w:val="-1"/>
        </w:rPr>
        <w:t xml:space="preserve">                             D.Project         Charter</w:t>
      </w:r>
    </w:p>
    <w:p>
      <w:pPr>
        <w:pStyle w:val="BodyText"/>
        <w:spacing w:before="70"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A</w:t>
      </w:r>
    </w:p>
    <w:p>
      <w:pPr>
        <w:pStyle w:val="BodyText"/>
        <w:spacing w:before="44" w:line="219" w:lineRule="auto"/>
        <w:rPr>
          <w:sz w:val="23"/>
          <w:szCs w:val="23"/>
        </w:rPr>
      </w:pPr>
      <w:r>
        <w:rPr>
          <w:sz w:val="23"/>
          <w:szCs w:val="23"/>
          <w:spacing w:val="13"/>
        </w:rPr>
        <w:t>【解析】()是指在整个项目中如何管理和验证质量提供指导和方向。</w:t>
      </w:r>
    </w:p>
    <w:p>
      <w:pPr>
        <w:pStyle w:val="BodyText"/>
        <w:ind w:left="14"/>
        <w:spacing w:before="27" w:line="227" w:lineRule="auto"/>
        <w:rPr>
          <w:sz w:val="23"/>
          <w:szCs w:val="23"/>
        </w:rPr>
      </w:pPr>
      <w:r>
        <w:rPr>
          <w:sz w:val="23"/>
          <w:szCs w:val="23"/>
          <w:spacing w:val="8"/>
        </w:rPr>
        <w:t>A.规划质量管理        B.管理质量</w:t>
      </w:r>
      <w:r>
        <w:rPr>
          <w:sz w:val="23"/>
          <w:szCs w:val="23"/>
          <w:spacing w:val="1"/>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17"/>
        </w:rPr>
        <w:t xml:space="preserve"> </w:t>
      </w:r>
      <w:r>
        <w:rPr>
          <w:sz w:val="23"/>
          <w:szCs w:val="23"/>
          <w:spacing w:val="7"/>
        </w:rPr>
        <w:t>控制质量        D.项目章程</w:t>
      </w:r>
    </w:p>
    <w:p>
      <w:pPr>
        <w:spacing w:line="227" w:lineRule="auto"/>
        <w:sectPr>
          <w:headerReference w:type="default" r:id="rId102"/>
          <w:footerReference w:type="default" r:id="rId103"/>
          <w:pgSz w:w="11910" w:h="16840"/>
          <w:pgMar w:top="1143" w:right="1100" w:bottom="1136" w:left="1045" w:header="789" w:footer="1009" w:gutter="0"/>
        </w:sectPr>
        <w:rPr>
          <w:sz w:val="23"/>
          <w:szCs w:val="23"/>
        </w:rPr>
      </w:pPr>
    </w:p>
    <w:p>
      <w:pPr>
        <w:spacing w:line="380" w:lineRule="auto"/>
        <w:rPr>
          <w:rFonts w:ascii="Arial"/>
          <w:sz w:val="21"/>
        </w:rPr>
      </w:pPr>
      <w:r/>
    </w:p>
    <w:p>
      <w:pPr>
        <w:pStyle w:val="BodyText"/>
        <w:ind w:left="24"/>
        <w:spacing w:before="71" w:line="212" w:lineRule="auto"/>
        <w:tabs>
          <w:tab w:val="left" w:pos="17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381" w:lineRule="auto"/>
        <w:rPr>
          <w:rFonts w:ascii="Arial"/>
          <w:sz w:val="21"/>
        </w:rPr>
      </w:pPr>
      <w:r/>
    </w:p>
    <w:p>
      <w:pPr>
        <w:pStyle w:val="BodyText"/>
        <w:ind w:left="3469"/>
        <w:spacing w:before="97" w:line="219" w:lineRule="auto"/>
        <w:rPr>
          <w:sz w:val="30"/>
          <w:szCs w:val="30"/>
        </w:rPr>
      </w:pPr>
      <w:r>
        <w:rPr>
          <w:sz w:val="30"/>
          <w:szCs w:val="30"/>
          <w:b/>
          <w:bCs/>
          <w:spacing w:val="-5"/>
        </w:rPr>
        <w:t>2022年上半年考试试题</w:t>
      </w:r>
    </w:p>
    <w:p>
      <w:pPr>
        <w:spacing w:line="369" w:lineRule="auto"/>
        <w:rPr>
          <w:rFonts w:ascii="Arial"/>
          <w:sz w:val="21"/>
        </w:rPr>
      </w:pPr>
      <w:r/>
    </w:p>
    <w:p>
      <w:pPr>
        <w:pStyle w:val="BodyText"/>
        <w:ind w:left="28"/>
        <w:spacing w:before="81" w:line="219" w:lineRule="auto"/>
        <w:rPr/>
      </w:pPr>
      <w:r>
        <w:rPr>
          <w:b/>
          <w:bCs/>
          <w:spacing w:val="2"/>
        </w:rPr>
        <w:t>试题1-</w:t>
      </w:r>
      <w:r>
        <w:rPr>
          <w:spacing w:val="-66"/>
        </w:rPr>
        <w:t xml:space="preserve"> </w:t>
      </w:r>
      <w:r>
        <w:rPr>
          <w:b/>
          <w:bCs/>
          <w:spacing w:val="2"/>
        </w:rPr>
        <w:t>【2022年上半年-第1题】-信息的</w:t>
      </w:r>
      <w:r>
        <w:rPr>
          <w:b/>
          <w:bCs/>
          <w:spacing w:val="1"/>
        </w:rPr>
        <w:t>特征</w:t>
      </w:r>
    </w:p>
    <w:p>
      <w:pPr>
        <w:pStyle w:val="BodyText"/>
        <w:ind w:left="24" w:right="106"/>
        <w:spacing w:before="12" w:line="227" w:lineRule="auto"/>
        <w:jc w:val="both"/>
        <w:rPr/>
      </w:pPr>
      <w:r>
        <w:rPr>
          <w:spacing w:val="-9"/>
        </w:rPr>
        <w:t>为了表达一只小狗的信息，可以用汉字“小狗”,也</w:t>
      </w:r>
      <w:r>
        <w:rPr>
          <w:spacing w:val="-10"/>
        </w:rPr>
        <w:t>可以通过一只小狗的彩色图片，还可以通</w:t>
      </w:r>
      <w:r>
        <w:rPr/>
        <w:t xml:space="preserve"> </w:t>
      </w:r>
      <w:r>
        <w:rPr>
          <w:spacing w:val="-12"/>
        </w:rPr>
        <w:t>过声音文件“汪汪”来表示。同一个信息可以借助不同的信息媒体表</w:t>
      </w:r>
      <w:r>
        <w:rPr>
          <w:spacing w:val="-13"/>
        </w:rPr>
        <w:t>现出来。这体现了信息的</w:t>
      </w:r>
      <w:r>
        <w:rPr/>
        <w:t xml:space="preserve"> </w:t>
      </w:r>
      <w:r>
        <w:rPr>
          <w:spacing w:val="3"/>
        </w:rPr>
        <w:t>()。</w:t>
      </w:r>
    </w:p>
    <w:p>
      <w:pPr>
        <w:pStyle w:val="BodyText"/>
        <w:ind w:left="15" w:right="3105" w:firstLine="9"/>
        <w:spacing w:before="12" w:line="253" w:lineRule="auto"/>
        <w:rPr>
          <w:rFonts w:ascii="Times New Roman" w:hAnsi="Times New Roman" w:eastAsia="Times New Roman" w:cs="Times New Roman"/>
          <w:sz w:val="22"/>
          <w:szCs w:val="22"/>
        </w:rPr>
      </w:pPr>
      <w:r>
        <w:rPr>
          <w:rFonts w:ascii="Times New Roman" w:hAnsi="Times New Roman" w:eastAsia="Times New Roman" w:cs="Times New Roman"/>
          <w:spacing w:val="7"/>
        </w:rPr>
        <w:t>A.</w:t>
      </w:r>
      <w:r>
        <w:rPr>
          <w:spacing w:val="7"/>
        </w:rPr>
        <w:t>传递性       </w:t>
      </w:r>
      <w:r>
        <w:rPr>
          <w:sz w:val="22"/>
          <w:szCs w:val="22"/>
          <w:spacing w:val="7"/>
        </w:rPr>
        <w:t>B.依附性</w:t>
      </w:r>
      <w:r>
        <w:rPr>
          <w:sz w:val="22"/>
          <w:szCs w:val="22"/>
          <w:spacing w:val="10"/>
        </w:rPr>
        <w:t xml:space="preserve">        </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17"/>
        </w:rPr>
        <w:t xml:space="preserve"> </w:t>
      </w:r>
      <w:r>
        <w:rPr>
          <w:sz w:val="22"/>
          <w:szCs w:val="22"/>
          <w:spacing w:val="7"/>
        </w:rPr>
        <w:t>及时性</w:t>
      </w:r>
      <w:r>
        <w:rPr>
          <w:sz w:val="22"/>
          <w:szCs w:val="22"/>
          <w:spacing w:val="8"/>
        </w:rPr>
        <w:t xml:space="preserve">        </w:t>
      </w:r>
      <w:r>
        <w:rPr>
          <w:spacing w:val="7"/>
        </w:rPr>
        <w:t>D.动态性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left="15"/>
        <w:spacing w:before="11" w:line="212" w:lineRule="auto"/>
        <w:rPr>
          <w:sz w:val="22"/>
          <w:szCs w:val="22"/>
        </w:rPr>
      </w:pPr>
      <w:r>
        <w:rPr>
          <w:sz w:val="22"/>
          <w:szCs w:val="22"/>
          <w:spacing w:val="16"/>
        </w:rPr>
        <w:t>【解析】</w:t>
      </w:r>
      <w:r>
        <w:rPr>
          <w:rFonts w:ascii="Times New Roman" w:hAnsi="Times New Roman" w:eastAsia="Times New Roman" w:cs="Times New Roman"/>
          <w:sz w:val="22"/>
          <w:szCs w:val="22"/>
          <w:spacing w:val="16"/>
        </w:rPr>
        <w:t>P3, </w:t>
      </w:r>
      <w:r>
        <w:rPr>
          <w:sz w:val="22"/>
          <w:szCs w:val="22"/>
          <w:spacing w:val="16"/>
        </w:rPr>
        <w:t>传递性：信息在时间上的传递</w:t>
      </w:r>
      <w:r>
        <w:rPr>
          <w:sz w:val="22"/>
          <w:szCs w:val="22"/>
          <w:spacing w:val="15"/>
        </w:rPr>
        <w:t>就是存储，在空间上的传递就是转移或扩散。</w:t>
      </w:r>
    </w:p>
    <w:p>
      <w:pPr>
        <w:pStyle w:val="BodyText"/>
        <w:ind w:left="24" w:right="45"/>
        <w:spacing w:before="70" w:line="260" w:lineRule="auto"/>
        <w:rPr>
          <w:sz w:val="22"/>
          <w:szCs w:val="22"/>
        </w:rPr>
      </w:pPr>
      <w:r>
        <w:rPr>
          <w:sz w:val="22"/>
          <w:szCs w:val="22"/>
          <w:spacing w:val="13"/>
        </w:rPr>
        <w:t>依附性：信息的依附性可以从两个方面来理解，</w:t>
      </w:r>
      <w:r>
        <w:rPr>
          <w:sz w:val="22"/>
          <w:szCs w:val="22"/>
          <w:spacing w:val="83"/>
        </w:rPr>
        <w:t xml:space="preserve"> </w:t>
      </w:r>
      <w:r>
        <w:rPr>
          <w:sz w:val="22"/>
          <w:szCs w:val="22"/>
          <w:spacing w:val="13"/>
        </w:rPr>
        <w:t>一方面，信息是客观世界的反映，任何信息必</w:t>
      </w:r>
      <w:r>
        <w:rPr>
          <w:sz w:val="22"/>
          <w:szCs w:val="22"/>
        </w:rPr>
        <w:t xml:space="preserve"> </w:t>
      </w:r>
      <w:r>
        <w:rPr>
          <w:sz w:val="22"/>
          <w:szCs w:val="22"/>
          <w:spacing w:val="14"/>
        </w:rPr>
        <w:t>然由客观事物所产生，不存在无源的信息；另一方</w:t>
      </w:r>
      <w:r>
        <w:rPr>
          <w:sz w:val="22"/>
          <w:szCs w:val="22"/>
          <w:spacing w:val="13"/>
        </w:rPr>
        <w:t>面，任何信息都要依附于一定的载体而存在，</w:t>
      </w:r>
      <w:r>
        <w:rPr>
          <w:sz w:val="22"/>
          <w:szCs w:val="22"/>
        </w:rPr>
        <w:t xml:space="preserve"> </w:t>
      </w:r>
      <w:r>
        <w:rPr>
          <w:sz w:val="22"/>
          <w:szCs w:val="22"/>
          <w:spacing w:val="17"/>
        </w:rPr>
        <w:t>需要有物质的承担者，信息不能完全脱离物质而独立存在。</w:t>
      </w:r>
    </w:p>
    <w:p>
      <w:pPr>
        <w:pStyle w:val="BodyText"/>
        <w:ind w:left="28"/>
        <w:spacing w:before="1" w:line="219" w:lineRule="auto"/>
        <w:rPr>
          <w:sz w:val="22"/>
          <w:szCs w:val="22"/>
        </w:rPr>
      </w:pPr>
      <w:r>
        <w:rPr>
          <w:sz w:val="22"/>
          <w:szCs w:val="22"/>
          <w:b/>
          <w:bCs/>
          <w:spacing w:val="12"/>
        </w:rPr>
        <w:t>及时性：</w:t>
      </w:r>
      <w:r>
        <w:rPr>
          <w:sz w:val="22"/>
          <w:szCs w:val="22"/>
          <w:spacing w:val="12"/>
        </w:rPr>
        <w:t>指获得信息的时刻与事件发生时刻的间隔长短。</w:t>
      </w:r>
    </w:p>
    <w:p>
      <w:pPr>
        <w:pStyle w:val="BodyText"/>
        <w:ind w:left="28"/>
        <w:spacing w:before="48" w:line="219" w:lineRule="auto"/>
        <w:rPr>
          <w:sz w:val="22"/>
          <w:szCs w:val="22"/>
        </w:rPr>
      </w:pPr>
      <w:r>
        <w:rPr>
          <w:sz w:val="22"/>
          <w:szCs w:val="22"/>
          <w:b/>
          <w:bCs/>
          <w:spacing w:val="10"/>
        </w:rPr>
        <w:t>动态性：</w:t>
      </w:r>
      <w:r>
        <w:rPr>
          <w:sz w:val="22"/>
          <w:szCs w:val="22"/>
          <w:spacing w:val="10"/>
        </w:rPr>
        <w:t>信息是随着时间的变化而变化的。</w:t>
      </w:r>
    </w:p>
    <w:p>
      <w:pPr>
        <w:spacing w:line="256" w:lineRule="auto"/>
        <w:rPr>
          <w:rFonts w:ascii="Arial"/>
          <w:sz w:val="21"/>
        </w:rPr>
      </w:pPr>
      <w:r/>
    </w:p>
    <w:p>
      <w:pPr>
        <w:pStyle w:val="BodyText"/>
        <w:ind w:left="28"/>
        <w:spacing w:before="81" w:line="219" w:lineRule="auto"/>
        <w:rPr/>
      </w:pPr>
      <w:r>
        <w:rPr>
          <w:b/>
          <w:bCs/>
        </w:rPr>
        <w:t>试题2-</w:t>
      </w:r>
      <w:r>
        <w:rPr>
          <w:spacing w:val="-59"/>
        </w:rPr>
        <w:t xml:space="preserve"> </w:t>
      </w:r>
      <w:r>
        <w:rPr>
          <w:b/>
          <w:bCs/>
        </w:rPr>
        <w:t>【2022年上半年-第2题】</w:t>
      </w:r>
      <w:r>
        <w:rPr>
          <w:spacing w:val="-74"/>
        </w:rPr>
        <w:t xml:space="preserve"> </w:t>
      </w:r>
      <w:r>
        <w:rPr>
          <w:b/>
          <w:bCs/>
        </w:rPr>
        <w:t>-面向对象</w:t>
      </w:r>
    </w:p>
    <w:p>
      <w:pPr>
        <w:pStyle w:val="BodyText"/>
        <w:spacing w:before="7" w:line="219" w:lineRule="auto"/>
        <w:jc w:val="right"/>
        <w:rPr/>
      </w:pPr>
      <w:r>
        <w:rPr>
          <w:spacing w:val="-3"/>
        </w:rPr>
        <w:t>面向对象的方法构建在类和对象之上，通过建模技</w:t>
      </w:r>
      <w:r>
        <w:rPr>
          <w:spacing w:val="-4"/>
        </w:rPr>
        <w:t>术将相关对象按照()进行分组，形成()。</w:t>
      </w:r>
    </w:p>
    <w:p>
      <w:pPr>
        <w:pStyle w:val="BodyText"/>
        <w:ind w:left="15" w:right="1195" w:firstLine="9"/>
        <w:spacing w:before="53" w:line="24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6"/>
        </w:rPr>
        <w:t>A.</w:t>
      </w:r>
      <w:r>
        <w:rPr>
          <w:sz w:val="22"/>
          <w:szCs w:val="22"/>
          <w:spacing w:val="16"/>
        </w:rPr>
        <w:t>管理、接口        B.流程、用例</w:t>
      </w:r>
      <w:r>
        <w:rPr>
          <w:sz w:val="22"/>
          <w:szCs w:val="22"/>
          <w:spacing w:val="9"/>
        </w:rPr>
        <w:t xml:space="preserve">        </w:t>
      </w:r>
      <w:r>
        <w:rPr>
          <w:rFonts w:ascii="Times New Roman" w:hAnsi="Times New Roman" w:eastAsia="Times New Roman" w:cs="Times New Roman"/>
          <w:sz w:val="22"/>
          <w:szCs w:val="22"/>
          <w:spacing w:val="16"/>
        </w:rPr>
        <w:t>C.</w:t>
      </w:r>
      <w:r>
        <w:rPr>
          <w:rFonts w:ascii="Times New Roman" w:hAnsi="Times New Roman" w:eastAsia="Times New Roman" w:cs="Times New Roman"/>
          <w:sz w:val="22"/>
          <w:szCs w:val="22"/>
          <w:spacing w:val="-8"/>
        </w:rPr>
        <w:t xml:space="preserve"> </w:t>
      </w:r>
      <w:r>
        <w:rPr>
          <w:sz w:val="22"/>
          <w:szCs w:val="22"/>
          <w:spacing w:val="16"/>
        </w:rPr>
        <w:t>活动、系统</w:t>
      </w:r>
      <w:r>
        <w:rPr>
          <w:sz w:val="22"/>
          <w:szCs w:val="22"/>
          <w:spacing w:val="8"/>
        </w:rPr>
        <w:t xml:space="preserve">        </w:t>
      </w:r>
      <w:r>
        <w:rPr>
          <w:sz w:val="22"/>
          <w:szCs w:val="22"/>
          <w:spacing w:val="16"/>
        </w:rPr>
        <w:t>D.业务、</w:t>
      </w:r>
      <w:r>
        <w:rPr>
          <w:sz w:val="22"/>
          <w:szCs w:val="22"/>
          <w:spacing w:val="15"/>
        </w:rPr>
        <w:t>构件</w:t>
      </w:r>
      <w:r>
        <w:rPr>
          <w:sz w:val="22"/>
          <w:szCs w:val="22"/>
          <w:spacing w:val="5"/>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24" w:right="113" w:hanging="24"/>
        <w:spacing w:before="1" w:line="216" w:lineRule="auto"/>
        <w:rPr/>
      </w:pPr>
      <w:r>
        <w:rPr>
          <w:spacing w:val="-2"/>
        </w:rPr>
        <w:t>【解析】</w:t>
      </w:r>
      <w:r>
        <w:rPr>
          <w:rFonts w:ascii="Times New Roman" w:hAnsi="Times New Roman" w:eastAsia="Times New Roman" w:cs="Times New Roman"/>
          <w:spacing w:val="-2"/>
        </w:rPr>
        <w:t>P17,</w:t>
      </w:r>
      <w:r>
        <w:rPr>
          <w:rFonts w:ascii="Times New Roman" w:hAnsi="Times New Roman" w:eastAsia="Times New Roman" w:cs="Times New Roman"/>
          <w:spacing w:val="24"/>
        </w:rPr>
        <w:t xml:space="preserve">  </w:t>
      </w:r>
      <w:r>
        <w:rPr>
          <w:spacing w:val="-2"/>
        </w:rPr>
        <w:t>面向对象的方法(00)的</w:t>
      </w:r>
      <w:r>
        <w:rPr>
          <w:spacing w:val="-3"/>
        </w:rPr>
        <w:t>应用构建在类和对象之上，随后发展起来的建模技术</w:t>
      </w:r>
      <w:r>
        <w:rPr/>
        <w:t xml:space="preserve"> </w:t>
      </w:r>
      <w:r>
        <w:rPr>
          <w:spacing w:val="-5"/>
        </w:rPr>
        <w:t>将相关对象按照</w:t>
      </w:r>
      <w:r>
        <w:rPr>
          <w:b/>
          <w:bCs/>
          <w:spacing w:val="-5"/>
        </w:rPr>
        <w:t>业务功</w:t>
      </w:r>
      <w:r>
        <w:rPr>
          <w:spacing w:val="-5"/>
        </w:rPr>
        <w:t>能进行分组，就形成</w:t>
      </w:r>
      <w:r>
        <w:rPr>
          <w:b/>
          <w:bCs/>
          <w:spacing w:val="-5"/>
        </w:rPr>
        <w:t>了构件</w:t>
      </w:r>
      <w:r>
        <w:rPr>
          <w:rFonts w:ascii="Times New Roman" w:hAnsi="Times New Roman" w:eastAsia="Times New Roman" w:cs="Times New Roman"/>
          <w:spacing w:val="-5"/>
        </w:rPr>
        <w:t>(Component)  </w:t>
      </w:r>
      <w:r>
        <w:rPr>
          <w:spacing w:val="-5"/>
        </w:rPr>
        <w:t>的概念。</w:t>
      </w:r>
    </w:p>
    <w:p>
      <w:pPr>
        <w:spacing w:line="264" w:lineRule="auto"/>
        <w:rPr>
          <w:rFonts w:ascii="Arial"/>
          <w:sz w:val="21"/>
        </w:rPr>
      </w:pPr>
      <w:r/>
    </w:p>
    <w:p>
      <w:pPr>
        <w:pStyle w:val="BodyText"/>
        <w:ind w:left="28"/>
        <w:spacing w:before="82" w:line="219" w:lineRule="auto"/>
        <w:rPr/>
      </w:pPr>
      <w:r>
        <w:rPr>
          <w:b/>
          <w:bCs/>
        </w:rPr>
        <w:t>试题3-</w:t>
      </w:r>
      <w:r>
        <w:rPr>
          <w:spacing w:val="-53"/>
        </w:rPr>
        <w:t xml:space="preserve"> </w:t>
      </w:r>
      <w:r>
        <w:rPr>
          <w:b/>
          <w:bCs/>
        </w:rPr>
        <w:t>【2022年上半年-第3题】</w:t>
      </w:r>
      <w:r>
        <w:rPr>
          <w:spacing w:val="-72"/>
        </w:rPr>
        <w:t xml:space="preserve"> </w:t>
      </w:r>
      <w:r>
        <w:rPr>
          <w:b/>
          <w:bCs/>
        </w:rPr>
        <w:t>-大</w:t>
      </w:r>
      <w:r>
        <w:rPr>
          <w:b/>
          <w:bCs/>
          <w:spacing w:val="-1"/>
        </w:rPr>
        <w:t>数据</w:t>
      </w:r>
    </w:p>
    <w:p>
      <w:pPr>
        <w:pStyle w:val="BodyText"/>
        <w:ind w:left="24"/>
        <w:spacing w:before="20" w:line="214" w:lineRule="auto"/>
        <w:rPr/>
      </w:pPr>
      <w:r>
        <w:rPr>
          <w:spacing w:val="-4"/>
        </w:rPr>
        <w:t>Hadoop 中，()是大规模数据集的并行计算框架。</w:t>
      </w:r>
    </w:p>
    <w:p>
      <w:pPr>
        <w:pStyle w:val="BodyText"/>
        <w:ind w:left="15" w:right="3010" w:firstLine="9"/>
        <w:spacing w:before="68" w:line="246" w:lineRule="auto"/>
        <w:rPr>
          <w:rFonts w:ascii="Times New Roman" w:hAnsi="Times New Roman" w:eastAsia="Times New Roman" w:cs="Times New Roman"/>
          <w:sz w:val="22"/>
          <w:szCs w:val="22"/>
        </w:rPr>
      </w:pPr>
      <w:r>
        <w:rPr>
          <w:rFonts w:ascii="Times New Roman" w:hAnsi="Times New Roman" w:eastAsia="Times New Roman" w:cs="Times New Roman"/>
          <w:spacing w:val="-1"/>
        </w:rPr>
        <w:t>A.DataNode               </w:t>
      </w:r>
      <w:r>
        <w:rPr>
          <w:rFonts w:ascii="Times New Roman" w:hAnsi="Times New Roman" w:eastAsia="Times New Roman" w:cs="Times New Roman"/>
          <w:sz w:val="22"/>
          <w:szCs w:val="22"/>
          <w:spacing w:val="-1"/>
        </w:rPr>
        <w:t>B</w:t>
      </w:r>
      <w:r>
        <w:rPr>
          <w:rFonts w:ascii="Times New Roman" w:hAnsi="Times New Roman" w:eastAsia="Times New Roman" w:cs="Times New Roman"/>
          <w:sz w:val="22"/>
          <w:szCs w:val="22"/>
          <w:spacing w:val="-2"/>
        </w:rPr>
        <w:t>.HDFS                  C.MapReduce                   </w:t>
      </w:r>
      <w:r>
        <w:rPr>
          <w:rFonts w:ascii="Times New Roman" w:hAnsi="Times New Roman" w:eastAsia="Times New Roman" w:cs="Times New Roman"/>
          <w:spacing w:val="-2"/>
        </w:rPr>
        <w:t>D.Hive</w:t>
      </w:r>
      <w:r>
        <w:rPr>
          <w:rFonts w:ascii="Times New Roman" w:hAnsi="Times New Roman" w:eastAsia="Times New Roman" w:cs="Times New Roman"/>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left="24" w:right="92" w:hanging="24"/>
        <w:spacing w:before="2" w:line="230" w:lineRule="auto"/>
        <w:rPr/>
      </w:pPr>
      <w:r>
        <w:rPr>
          <w:spacing w:val="-6"/>
        </w:rPr>
        <w:t>【解析】属于课外题，书上无原文。DataNode是一个在HDFS</w:t>
      </w:r>
      <w:r>
        <w:rPr>
          <w:spacing w:val="-61"/>
        </w:rPr>
        <w:t xml:space="preserve"> </w:t>
      </w:r>
      <w:r>
        <w:rPr>
          <w:spacing w:val="-6"/>
        </w:rPr>
        <w:t>实例中单独机器上运行的软</w:t>
      </w:r>
      <w:r>
        <w:rPr>
          <w:spacing w:val="-7"/>
        </w:rPr>
        <w:t>件节</w:t>
      </w:r>
      <w:r>
        <w:rPr/>
        <w:t xml:space="preserve"> </w:t>
      </w:r>
      <w:r>
        <w:rPr>
          <w:spacing w:val="-15"/>
        </w:rPr>
        <w:t>点。</w:t>
      </w:r>
    </w:p>
    <w:p>
      <w:pPr>
        <w:pStyle w:val="BodyText"/>
        <w:ind w:left="24" w:right="106" w:firstLine="479"/>
        <w:spacing w:before="6" w:line="215" w:lineRule="auto"/>
        <w:rPr/>
      </w:pPr>
      <w:r>
        <w:rPr>
          <w:spacing w:val="-5"/>
        </w:rPr>
        <w:t>分布式文件系统</w:t>
      </w:r>
      <w:r>
        <w:rPr>
          <w:rFonts w:ascii="Times New Roman" w:hAnsi="Times New Roman" w:eastAsia="Times New Roman" w:cs="Times New Roman"/>
          <w:spacing w:val="-5"/>
        </w:rPr>
        <w:t>HDFS:</w:t>
      </w:r>
      <w:r>
        <w:rPr>
          <w:spacing w:val="-5"/>
        </w:rPr>
        <w:t>适合运行在通用硬件上的分布式文件系统，是一个高度容错性的</w:t>
      </w:r>
      <w:r>
        <w:rPr>
          <w:spacing w:val="9"/>
        </w:rPr>
        <w:t xml:space="preserve"> </w:t>
      </w:r>
      <w:r>
        <w:rPr>
          <w:spacing w:val="-13"/>
        </w:rPr>
        <w:t>系统，适合部署在廉价的机器上。</w:t>
      </w:r>
    </w:p>
    <w:p>
      <w:pPr>
        <w:pStyle w:val="BodyText"/>
        <w:ind w:left="504"/>
        <w:spacing w:line="212" w:lineRule="auto"/>
        <w:rPr/>
      </w:pPr>
      <w:r>
        <w:rPr>
          <w:rFonts w:ascii="Times New Roman" w:hAnsi="Times New Roman" w:eastAsia="Times New Roman" w:cs="Times New Roman"/>
          <w:spacing w:val="-11"/>
        </w:rPr>
        <w:t>MapReduce </w:t>
      </w:r>
      <w:r>
        <w:rPr>
          <w:spacing w:val="-11"/>
        </w:rPr>
        <w:t>是大规模数据集的并行计算框架。</w:t>
      </w:r>
    </w:p>
    <w:p>
      <w:pPr>
        <w:pStyle w:val="BodyText"/>
        <w:ind w:left="504"/>
        <w:spacing w:before="42" w:line="212" w:lineRule="auto"/>
        <w:rPr/>
      </w:pPr>
      <w:r>
        <w:rPr>
          <w:rFonts w:ascii="Times New Roman" w:hAnsi="Times New Roman" w:eastAsia="Times New Roman" w:cs="Times New Roman"/>
          <w:spacing w:val="-6"/>
        </w:rPr>
        <w:t>Hive </w:t>
      </w:r>
      <w:r>
        <w:rPr>
          <w:spacing w:val="-6"/>
        </w:rPr>
        <w:t>是基于</w:t>
      </w:r>
      <w:r>
        <w:rPr>
          <w:rFonts w:ascii="Times New Roman" w:hAnsi="Times New Roman" w:eastAsia="Times New Roman" w:cs="Times New Roman"/>
          <w:spacing w:val="-6"/>
        </w:rPr>
        <w:t>Hadoop</w:t>
      </w:r>
      <w:r>
        <w:rPr>
          <w:spacing w:val="-6"/>
        </w:rPr>
        <w:t>的一个数据仓库工具，用来进行数据提取、转化、加</w:t>
      </w:r>
      <w:r>
        <w:rPr>
          <w:spacing w:val="-7"/>
        </w:rPr>
        <w:t>载。</w:t>
      </w:r>
    </w:p>
    <w:p>
      <w:pPr>
        <w:spacing w:line="274" w:lineRule="auto"/>
        <w:rPr>
          <w:rFonts w:ascii="Arial"/>
          <w:sz w:val="21"/>
        </w:rPr>
      </w:pPr>
      <w:r/>
    </w:p>
    <w:p>
      <w:pPr>
        <w:pStyle w:val="BodyText"/>
        <w:ind w:left="28"/>
        <w:spacing w:before="82" w:line="219" w:lineRule="auto"/>
        <w:rPr/>
      </w:pPr>
      <w:r>
        <w:rPr>
          <w:b/>
          <w:bCs/>
          <w:spacing w:val="3"/>
        </w:rPr>
        <w:t>试题4-【2022年上半年-第4题】-十四五信息化规划</w:t>
      </w:r>
    </w:p>
    <w:p>
      <w:pPr>
        <w:pStyle w:val="BodyText"/>
        <w:ind w:left="24" w:right="107"/>
        <w:spacing w:before="17" w:line="223" w:lineRule="auto"/>
        <w:jc w:val="both"/>
        <w:rPr/>
      </w:pPr>
      <w:r>
        <w:rPr>
          <w:spacing w:val="-12"/>
        </w:rPr>
        <w:t>按照《“十四五”国家信息化规划》重大任务和重点工程中，要统筹建设物联</w:t>
      </w:r>
      <w:r>
        <w:rPr>
          <w:spacing w:val="-13"/>
        </w:rPr>
        <w:t>、()、智联三位</w:t>
      </w:r>
      <w:r>
        <w:rPr/>
        <w:t xml:space="preserve"> </w:t>
      </w:r>
      <w:r>
        <w:rPr>
          <w:spacing w:val="-9"/>
        </w:rPr>
        <w:t>一体的新型城域物联专网，加快5</w:t>
      </w:r>
      <w:r>
        <w:rPr>
          <w:rFonts w:ascii="Times New Roman" w:hAnsi="Times New Roman" w:eastAsia="Times New Roman" w:cs="Times New Roman"/>
          <w:spacing w:val="-9"/>
        </w:rPr>
        <w:t>G </w:t>
      </w:r>
      <w:r>
        <w:rPr>
          <w:spacing w:val="-9"/>
        </w:rPr>
        <w:t>和物联网的协同部署，提升感知设施的资源共享和综合利</w:t>
      </w:r>
      <w:r>
        <w:rPr>
          <w:spacing w:val="6"/>
        </w:rPr>
        <w:t xml:space="preserve"> </w:t>
      </w:r>
      <w:r>
        <w:rPr>
          <w:spacing w:val="-9"/>
        </w:rPr>
        <w:t>用水平。</w:t>
      </w:r>
    </w:p>
    <w:p>
      <w:pPr>
        <w:pStyle w:val="BodyText"/>
        <w:ind w:left="15" w:right="4084" w:firstLine="9"/>
        <w:spacing w:before="15" w:line="251" w:lineRule="auto"/>
        <w:rPr>
          <w:rFonts w:ascii="Times New Roman" w:hAnsi="Times New Roman" w:eastAsia="Times New Roman" w:cs="Times New Roman"/>
          <w:sz w:val="22"/>
          <w:szCs w:val="22"/>
        </w:rPr>
      </w:pPr>
      <w:r>
        <w:rPr>
          <w:rFonts w:ascii="Times New Roman" w:hAnsi="Times New Roman" w:eastAsia="Times New Roman" w:cs="Times New Roman"/>
          <w:spacing w:val="-6"/>
        </w:rPr>
        <w:t>A.</w:t>
      </w:r>
      <w:r>
        <w:rPr>
          <w:spacing w:val="-6"/>
        </w:rPr>
        <w:t>数连</w:t>
      </w:r>
      <w:r>
        <w:rPr>
          <w:spacing w:val="10"/>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34"/>
        </w:rPr>
        <w:t xml:space="preserve"> </w:t>
      </w:r>
      <w:r>
        <w:rPr>
          <w:spacing w:val="-6"/>
        </w:rPr>
        <w:t>车联</w:t>
      </w:r>
      <w:r>
        <w:rPr>
          <w:spacing w:val="9"/>
        </w:rPr>
        <w:t xml:space="preserve">       </w:t>
      </w:r>
      <w:r>
        <w:rPr>
          <w:spacing w:val="-6"/>
        </w:rPr>
        <w:t>C.网连</w:t>
      </w:r>
      <w:r>
        <w:rPr>
          <w:spacing w:val="11"/>
        </w:rPr>
        <w:t xml:space="preserve">       </w:t>
      </w:r>
      <w:r>
        <w:rPr>
          <w:rFonts w:ascii="Times New Roman" w:hAnsi="Times New Roman" w:eastAsia="Times New Roman" w:cs="Times New Roman"/>
          <w:spacing w:val="-6"/>
        </w:rPr>
        <w:t>D.</w:t>
      </w:r>
      <w:r>
        <w:rPr>
          <w:rFonts w:ascii="Times New Roman" w:hAnsi="Times New Roman" w:eastAsia="Times New Roman" w:cs="Times New Roman"/>
          <w:spacing w:val="-27"/>
        </w:rPr>
        <w:t xml:space="preserve"> </w:t>
      </w:r>
      <w:r>
        <w:rPr>
          <w:spacing w:val="-6"/>
        </w:rPr>
        <w:t>城连</w:t>
      </w:r>
      <w:r>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24" w:right="119" w:hanging="24"/>
        <w:spacing w:before="2" w:line="224" w:lineRule="auto"/>
        <w:rPr/>
      </w:pPr>
      <w:r>
        <w:rPr>
          <w:spacing w:val="-12"/>
        </w:rPr>
        <w:t>【解析】数字化建设也是重大任务之一，《规划》提出要建设物联数通的新型感知基础设施。</w:t>
      </w:r>
      <w:r>
        <w:rPr>
          <w:spacing w:val="1"/>
        </w:rPr>
        <w:t xml:space="preserve"> </w:t>
      </w:r>
      <w:r>
        <w:rPr>
          <w:spacing w:val="-9"/>
        </w:rPr>
        <w:t>所以选</w:t>
      </w:r>
      <w:r>
        <w:rPr>
          <w:spacing w:val="-24"/>
        </w:rPr>
        <w:t xml:space="preserve"> </w:t>
      </w:r>
      <w:r>
        <w:rPr>
          <w:spacing w:val="-9"/>
        </w:rPr>
        <w:t>A。</w:t>
      </w:r>
    </w:p>
    <w:p>
      <w:pPr>
        <w:pStyle w:val="BodyText"/>
        <w:ind w:left="24" w:right="93" w:hanging="24"/>
        <w:spacing w:before="11" w:line="224" w:lineRule="auto"/>
        <w:rPr/>
      </w:pPr>
      <w:r>
        <w:rPr>
          <w:spacing w:val="-12"/>
        </w:rPr>
        <w:t>【野人老师点评】排除法，车联网只是个别企业前期探索性技术，不可能“十四五”就可以全</w:t>
      </w:r>
      <w:r>
        <w:rPr>
          <w:spacing w:val="15"/>
        </w:rPr>
        <w:t xml:space="preserve"> </w:t>
      </w:r>
      <w:r>
        <w:rPr>
          <w:spacing w:val="-6"/>
        </w:rPr>
        <w:t>城搞这么危险的事。网连30年前就有了，城连讲的是综合城市群。数连讲数字连接，就是大</w:t>
      </w:r>
    </w:p>
    <w:p>
      <w:pPr>
        <w:spacing w:line="224" w:lineRule="auto"/>
        <w:sectPr>
          <w:headerReference w:type="default" r:id="rId6"/>
          <w:footerReference w:type="default" r:id="rId104"/>
          <w:pgSz w:w="11910" w:h="16840"/>
          <w:pgMar w:top="400" w:right="994" w:bottom="1139" w:left="1035" w:header="0" w:footer="1021" w:gutter="0"/>
        </w:sectPr>
        <w:rPr/>
      </w:pPr>
    </w:p>
    <w:p>
      <w:pPr>
        <w:pStyle w:val="BodyText"/>
        <w:ind w:left="20"/>
        <w:spacing w:before="289" w:line="219" w:lineRule="auto"/>
        <w:rPr>
          <w:sz w:val="22"/>
          <w:szCs w:val="22"/>
        </w:rPr>
      </w:pPr>
      <w:r>
        <w:rPr>
          <w:sz w:val="22"/>
          <w:szCs w:val="22"/>
          <w:spacing w:val="17"/>
        </w:rPr>
        <w:t>数据、云计算等数字信息连接。</w:t>
      </w:r>
    </w:p>
    <w:p>
      <w:pPr>
        <w:spacing w:line="285" w:lineRule="auto"/>
        <w:rPr>
          <w:rFonts w:ascii="Arial"/>
          <w:sz w:val="21"/>
        </w:rPr>
      </w:pPr>
      <w:r/>
    </w:p>
    <w:p>
      <w:pPr>
        <w:pStyle w:val="BodyText"/>
        <w:ind w:left="40"/>
        <w:spacing w:before="72" w:line="219" w:lineRule="auto"/>
        <w:rPr>
          <w:sz w:val="22"/>
          <w:szCs w:val="22"/>
        </w:rPr>
      </w:pPr>
      <w:r>
        <w:rPr>
          <w:sz w:val="22"/>
          <w:szCs w:val="22"/>
          <w:spacing w:val="15"/>
        </w:rPr>
        <w:t>试题5- 【2022年上半年</w:t>
      </w:r>
      <w:r>
        <w:rPr>
          <w:sz w:val="22"/>
          <w:szCs w:val="22"/>
          <w:spacing w:val="-45"/>
        </w:rPr>
        <w:t xml:space="preserve"> </w:t>
      </w:r>
      <w:r>
        <w:rPr>
          <w:sz w:val="22"/>
          <w:szCs w:val="22"/>
          <w:spacing w:val="15"/>
        </w:rPr>
        <w:t>-第5题】</w:t>
      </w:r>
      <w:r>
        <w:rPr>
          <w:sz w:val="22"/>
          <w:szCs w:val="22"/>
          <w:spacing w:val="44"/>
        </w:rPr>
        <w:t xml:space="preserve"> </w:t>
      </w:r>
      <w:r>
        <w:rPr>
          <w:sz w:val="22"/>
          <w:szCs w:val="22"/>
          <w:spacing w:val="15"/>
        </w:rPr>
        <w:t>-</w:t>
      </w:r>
      <w:r>
        <w:rPr>
          <w:sz w:val="22"/>
          <w:szCs w:val="22"/>
          <w:spacing w:val="-66"/>
        </w:rPr>
        <w:t xml:space="preserve"> </w:t>
      </w:r>
      <w:r>
        <w:rPr>
          <w:sz w:val="22"/>
          <w:szCs w:val="22"/>
          <w:spacing w:val="15"/>
        </w:rPr>
        <w:t>十四五</w:t>
      </w:r>
    </w:p>
    <w:p>
      <w:pPr>
        <w:pStyle w:val="BodyText"/>
        <w:ind w:left="30"/>
        <w:spacing w:before="47" w:line="263" w:lineRule="auto"/>
        <w:rPr>
          <w:sz w:val="22"/>
          <w:szCs w:val="22"/>
        </w:rPr>
      </w:pPr>
      <w:r>
        <w:rPr>
          <w:sz w:val="22"/>
          <w:szCs w:val="22"/>
          <w:spacing w:val="19"/>
        </w:rPr>
        <w:t>在《“十四五”软件和信息技术服务业发展规划》中，()的主要任务是：</w:t>
      </w:r>
      <w:r>
        <w:rPr>
          <w:sz w:val="22"/>
          <w:szCs w:val="22"/>
          <w:spacing w:val="18"/>
        </w:rPr>
        <w:t>发展规划完善桌面、</w:t>
      </w:r>
      <w:r>
        <w:rPr>
          <w:sz w:val="22"/>
          <w:szCs w:val="22"/>
        </w:rPr>
        <w:t xml:space="preserve"> </w:t>
      </w:r>
      <w:r>
        <w:rPr>
          <w:sz w:val="22"/>
          <w:szCs w:val="22"/>
          <w:spacing w:val="18"/>
        </w:rPr>
        <w:t>服务器、移动终端、车载等操作系统产品及配套工具集，推动操作系统与数据库</w:t>
      </w:r>
      <w:r>
        <w:rPr>
          <w:sz w:val="22"/>
          <w:szCs w:val="22"/>
          <w:spacing w:val="17"/>
        </w:rPr>
        <w:t>、中间件、办</w:t>
      </w:r>
      <w:r>
        <w:rPr>
          <w:sz w:val="22"/>
          <w:szCs w:val="22"/>
        </w:rPr>
        <w:t xml:space="preserve"> </w:t>
      </w:r>
      <w:r>
        <w:rPr>
          <w:sz w:val="22"/>
          <w:szCs w:val="22"/>
          <w:spacing w:val="18"/>
        </w:rPr>
        <w:t>公套件、安全软件及各类应用的集成、适配、优化。</w:t>
      </w:r>
    </w:p>
    <w:p>
      <w:pPr>
        <w:pStyle w:val="BodyText"/>
        <w:ind w:left="30"/>
        <w:spacing w:line="218" w:lineRule="auto"/>
        <w:rPr>
          <w:sz w:val="22"/>
          <w:szCs w:val="22"/>
        </w:rPr>
      </w:pPr>
      <w:r>
        <w:rPr>
          <w:sz w:val="22"/>
          <w:szCs w:val="22"/>
          <w:spacing w:val="15"/>
        </w:rPr>
        <w:t>A.协同攻关应用软件        </w:t>
      </w:r>
      <w:r>
        <w:rPr>
          <w:rFonts w:ascii="Arial" w:hAnsi="Arial" w:eastAsia="Arial" w:cs="Arial"/>
          <w:sz w:val="22"/>
          <w:szCs w:val="22"/>
          <w:spacing w:val="15"/>
        </w:rPr>
        <w:t>B.</w:t>
      </w:r>
      <w:r>
        <w:rPr>
          <w:rFonts w:ascii="Arial" w:hAnsi="Arial" w:eastAsia="Arial" w:cs="Arial"/>
          <w:sz w:val="22"/>
          <w:szCs w:val="22"/>
          <w:spacing w:val="-21"/>
        </w:rPr>
        <w:t xml:space="preserve"> </w:t>
      </w:r>
      <w:r>
        <w:rPr>
          <w:sz w:val="22"/>
          <w:szCs w:val="22"/>
          <w:spacing w:val="15"/>
        </w:rPr>
        <w:t>前瞻布局新兴平台软件</w:t>
      </w:r>
    </w:p>
    <w:p>
      <w:pPr>
        <w:pStyle w:val="BodyText"/>
        <w:ind w:right="4540" w:firstLine="29"/>
        <w:spacing w:before="50" w:line="260" w:lineRule="auto"/>
        <w:rPr>
          <w:rFonts w:ascii="Times New Roman" w:hAnsi="Times New Roman" w:eastAsia="Times New Roman" w:cs="Times New Roman"/>
          <w:sz w:val="22"/>
          <w:szCs w:val="22"/>
        </w:rPr>
      </w:pPr>
      <w:r>
        <w:rPr>
          <w:sz w:val="22"/>
          <w:szCs w:val="22"/>
          <w:spacing w:val="16"/>
        </w:rPr>
        <w:t>C.聚力攻坚基础软件</w:t>
      </w:r>
      <w:r>
        <w:rPr>
          <w:sz w:val="22"/>
          <w:szCs w:val="22"/>
          <w:spacing w:val="9"/>
        </w:rPr>
        <w:t xml:space="preserve">        </w:t>
      </w:r>
      <w:r>
        <w:rPr>
          <w:rFonts w:ascii="Times New Roman" w:hAnsi="Times New Roman" w:eastAsia="Times New Roman" w:cs="Times New Roman"/>
          <w:sz w:val="22"/>
          <w:szCs w:val="22"/>
          <w:spacing w:val="16"/>
        </w:rPr>
        <w:t>D.</w:t>
      </w:r>
      <w:r>
        <w:rPr>
          <w:rFonts w:ascii="Times New Roman" w:hAnsi="Times New Roman" w:eastAsia="Times New Roman" w:cs="Times New Roman"/>
          <w:sz w:val="22"/>
          <w:szCs w:val="22"/>
          <w:spacing w:val="-13"/>
        </w:rPr>
        <w:t xml:space="preserve"> </w:t>
      </w:r>
      <w:r>
        <w:rPr>
          <w:sz w:val="22"/>
          <w:szCs w:val="22"/>
          <w:spacing w:val="16"/>
        </w:rPr>
        <w:t>重点突破工业软件</w:t>
      </w:r>
      <w:r>
        <w:rPr>
          <w:sz w:val="22"/>
          <w:szCs w:val="22"/>
        </w:rPr>
        <w:t xml:space="preserve"> </w:t>
      </w:r>
      <w:r>
        <w:rPr>
          <w:sz w:val="22"/>
          <w:szCs w:val="22"/>
          <w:spacing w:val="-1"/>
        </w:rPr>
        <w:t>【答案】</w:t>
      </w:r>
      <w:r>
        <w:rPr>
          <w:sz w:val="22"/>
          <w:szCs w:val="22"/>
          <w:spacing w:val="-26"/>
        </w:rPr>
        <w:t xml:space="preserve"> </w:t>
      </w:r>
      <w:r>
        <w:rPr>
          <w:rFonts w:ascii="Times New Roman" w:hAnsi="Times New Roman" w:eastAsia="Times New Roman" w:cs="Times New Roman"/>
          <w:sz w:val="22"/>
          <w:szCs w:val="22"/>
          <w:spacing w:val="-1"/>
        </w:rPr>
        <w:t>C</w:t>
      </w:r>
    </w:p>
    <w:p>
      <w:pPr>
        <w:pStyle w:val="BodyText"/>
        <w:ind w:left="19" w:right="50" w:hanging="9"/>
        <w:spacing w:before="1" w:line="262" w:lineRule="auto"/>
        <w:rPr>
          <w:sz w:val="22"/>
          <w:szCs w:val="22"/>
        </w:rPr>
      </w:pPr>
      <w:r>
        <w:rPr>
          <w:sz w:val="22"/>
          <w:szCs w:val="22"/>
          <w:spacing w:val="24"/>
        </w:rPr>
        <w:t>【解析】在《“十四五”软件和信息技术服务业发展规划》中主要任务(一)推动</w:t>
      </w:r>
      <w:r>
        <w:rPr>
          <w:sz w:val="22"/>
          <w:szCs w:val="22"/>
          <w:spacing w:val="23"/>
        </w:rPr>
        <w:t>软件产业链</w:t>
      </w:r>
      <w:r>
        <w:rPr>
          <w:sz w:val="22"/>
          <w:szCs w:val="22"/>
        </w:rPr>
        <w:t xml:space="preserve"> </w:t>
      </w:r>
      <w:r>
        <w:rPr>
          <w:sz w:val="22"/>
          <w:szCs w:val="22"/>
          <w:spacing w:val="17"/>
        </w:rPr>
        <w:t>升级部分提到：聚力攻坚基础软件。其主要任务是：发展规划完善桌面、服务器、移动终端、</w:t>
      </w:r>
      <w:r>
        <w:rPr>
          <w:sz w:val="22"/>
          <w:szCs w:val="22"/>
          <w:spacing w:val="2"/>
        </w:rPr>
        <w:t xml:space="preserve"> </w:t>
      </w:r>
      <w:r>
        <w:rPr>
          <w:sz w:val="22"/>
          <w:szCs w:val="22"/>
          <w:spacing w:val="18"/>
        </w:rPr>
        <w:t>车载等操作系统产品及配套工具集，推动操作系统与数据库、中间件、办公套件、安全软件及</w:t>
      </w:r>
      <w:r>
        <w:rPr>
          <w:sz w:val="22"/>
          <w:szCs w:val="22"/>
          <w:spacing w:val="3"/>
        </w:rPr>
        <w:t xml:space="preserve"> </w:t>
      </w:r>
      <w:r>
        <w:rPr>
          <w:sz w:val="22"/>
          <w:szCs w:val="22"/>
          <w:spacing w:val="17"/>
        </w:rPr>
        <w:t>各类应用的集成、适配、优化。</w:t>
      </w:r>
    </w:p>
    <w:p>
      <w:pPr>
        <w:pStyle w:val="BodyText"/>
        <w:ind w:left="39" w:right="60" w:hanging="29"/>
        <w:spacing w:line="258" w:lineRule="auto"/>
        <w:rPr>
          <w:sz w:val="22"/>
          <w:szCs w:val="22"/>
        </w:rPr>
      </w:pPr>
      <w:r>
        <w:rPr>
          <w:sz w:val="22"/>
          <w:szCs w:val="22"/>
          <w:spacing w:val="16"/>
        </w:rPr>
        <w:t>【野人老师点评】关键词：操作系统与数据库、办公套件(</w:t>
      </w:r>
      <w:r>
        <w:rPr>
          <w:sz w:val="22"/>
          <w:szCs w:val="22"/>
        </w:rPr>
        <w:t>WPS</w:t>
      </w:r>
      <w:r>
        <w:rPr>
          <w:sz w:val="22"/>
          <w:szCs w:val="22"/>
          <w:spacing w:val="16"/>
        </w:rPr>
        <w:t>)、</w:t>
      </w:r>
      <w:r>
        <w:rPr>
          <w:sz w:val="22"/>
          <w:szCs w:val="22"/>
          <w:spacing w:val="-18"/>
        </w:rPr>
        <w:t xml:space="preserve"> </w:t>
      </w:r>
      <w:r>
        <w:rPr>
          <w:sz w:val="22"/>
          <w:szCs w:val="22"/>
          <w:spacing w:val="16"/>
        </w:rPr>
        <w:t>移动终端、车载操作系统(华</w:t>
      </w:r>
      <w:r>
        <w:rPr>
          <w:sz w:val="22"/>
          <w:szCs w:val="22"/>
        </w:rPr>
        <w:t xml:space="preserve"> </w:t>
      </w:r>
      <w:r>
        <w:rPr>
          <w:sz w:val="22"/>
          <w:szCs w:val="22"/>
          <w:spacing w:val="31"/>
        </w:rPr>
        <w:t>为鸿蒙)安全软件(360),这些不都是基</w:t>
      </w:r>
      <w:r>
        <w:rPr>
          <w:sz w:val="22"/>
          <w:szCs w:val="22"/>
          <w:spacing w:val="30"/>
        </w:rPr>
        <w:t>础软件吗?</w:t>
      </w:r>
    </w:p>
    <w:p>
      <w:pPr>
        <w:spacing w:line="242" w:lineRule="auto"/>
        <w:rPr>
          <w:rFonts w:ascii="Arial"/>
          <w:sz w:val="21"/>
        </w:rPr>
      </w:pPr>
      <w:r/>
    </w:p>
    <w:p>
      <w:pPr>
        <w:pStyle w:val="BodyText"/>
        <w:ind w:left="40"/>
        <w:spacing w:before="72" w:line="219" w:lineRule="auto"/>
        <w:rPr>
          <w:sz w:val="22"/>
          <w:szCs w:val="22"/>
        </w:rPr>
      </w:pPr>
      <w:r>
        <w:rPr>
          <w:sz w:val="22"/>
          <w:szCs w:val="22"/>
          <w:spacing w:val="15"/>
        </w:rPr>
        <w:t>试题6- 【2022年上半年</w:t>
      </w:r>
      <w:r>
        <w:rPr>
          <w:sz w:val="22"/>
          <w:szCs w:val="22"/>
          <w:spacing w:val="-45"/>
        </w:rPr>
        <w:t xml:space="preserve"> </w:t>
      </w:r>
      <w:r>
        <w:rPr>
          <w:sz w:val="22"/>
          <w:szCs w:val="22"/>
          <w:spacing w:val="15"/>
        </w:rPr>
        <w:t>-第6题】</w:t>
      </w:r>
      <w:r>
        <w:rPr>
          <w:sz w:val="22"/>
          <w:szCs w:val="22"/>
          <w:spacing w:val="44"/>
        </w:rPr>
        <w:t xml:space="preserve"> </w:t>
      </w:r>
      <w:r>
        <w:rPr>
          <w:sz w:val="22"/>
          <w:szCs w:val="22"/>
          <w:spacing w:val="15"/>
        </w:rPr>
        <w:t>-</w:t>
      </w:r>
      <w:r>
        <w:rPr>
          <w:sz w:val="22"/>
          <w:szCs w:val="22"/>
          <w:spacing w:val="-66"/>
        </w:rPr>
        <w:t xml:space="preserve"> </w:t>
      </w:r>
      <w:r>
        <w:rPr>
          <w:sz w:val="22"/>
          <w:szCs w:val="22"/>
          <w:spacing w:val="15"/>
        </w:rPr>
        <w:t>十四五</w:t>
      </w:r>
    </w:p>
    <w:p>
      <w:pPr>
        <w:pStyle w:val="BodyText"/>
        <w:ind w:left="30"/>
        <w:spacing w:before="59" w:line="219" w:lineRule="auto"/>
        <w:rPr>
          <w:sz w:val="22"/>
          <w:szCs w:val="22"/>
        </w:rPr>
      </w:pPr>
      <w:r>
        <w:rPr>
          <w:sz w:val="22"/>
          <w:szCs w:val="22"/>
          <w:spacing w:val="22"/>
        </w:rPr>
        <w:t>《“十四五”数字经济发展规划》中明确提出</w:t>
      </w:r>
      <w:r>
        <w:rPr>
          <w:sz w:val="22"/>
          <w:szCs w:val="22"/>
          <w:spacing w:val="21"/>
        </w:rPr>
        <w:t>()要素是数字经济深化发展的核心引擎。</w:t>
      </w:r>
    </w:p>
    <w:p>
      <w:pPr>
        <w:pStyle w:val="BodyText"/>
        <w:ind w:right="4070"/>
        <w:spacing w:before="49" w:line="25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spacing w:val="-12"/>
        </w:rPr>
        <w:t xml:space="preserve"> </w:t>
      </w:r>
      <w:r>
        <w:rPr>
          <w:sz w:val="22"/>
          <w:szCs w:val="22"/>
          <w:spacing w:val="-2"/>
        </w:rPr>
        <w:t>数</w:t>
      </w:r>
      <w:r>
        <w:rPr>
          <w:sz w:val="22"/>
          <w:szCs w:val="22"/>
          <w:spacing w:val="-49"/>
        </w:rPr>
        <w:t xml:space="preserve"> </w:t>
      </w:r>
      <w:r>
        <w:rPr>
          <w:sz w:val="22"/>
          <w:szCs w:val="22"/>
          <w:spacing w:val="-2"/>
        </w:rPr>
        <w:t>据</w:t>
      </w:r>
      <w:r>
        <w:rPr>
          <w:sz w:val="22"/>
          <w:szCs w:val="22"/>
          <w:spacing w:val="8"/>
        </w:rPr>
        <w:t xml:space="preserve">        </w:t>
      </w:r>
      <w:r>
        <w:rPr>
          <w:sz w:val="22"/>
          <w:szCs w:val="22"/>
          <w:spacing w:val="-2"/>
        </w:rPr>
        <w:t>B.信</w:t>
      </w:r>
      <w:r>
        <w:rPr>
          <w:sz w:val="22"/>
          <w:szCs w:val="22"/>
          <w:spacing w:val="-24"/>
        </w:rPr>
        <w:t xml:space="preserve"> </w:t>
      </w:r>
      <w:r>
        <w:rPr>
          <w:sz w:val="22"/>
          <w:szCs w:val="22"/>
          <w:spacing w:val="-2"/>
        </w:rPr>
        <w:t>息</w:t>
      </w:r>
      <w:r>
        <w:rPr>
          <w:sz w:val="22"/>
          <w:szCs w:val="22"/>
          <w:spacing w:val="6"/>
        </w:rPr>
        <w:t xml:space="preserve">        </w:t>
      </w:r>
      <w:r>
        <w:rPr>
          <w:sz w:val="22"/>
          <w:szCs w:val="22"/>
          <w:spacing w:val="-2"/>
        </w:rPr>
        <w:t>C.技</w:t>
      </w:r>
      <w:r>
        <w:rPr>
          <w:sz w:val="22"/>
          <w:szCs w:val="22"/>
          <w:spacing w:val="-35"/>
        </w:rPr>
        <w:t xml:space="preserve"> </w:t>
      </w:r>
      <w:r>
        <w:rPr>
          <w:sz w:val="22"/>
          <w:szCs w:val="22"/>
          <w:spacing w:val="-2"/>
        </w:rPr>
        <w:t>术</w:t>
      </w:r>
      <w:r>
        <w:rPr>
          <w:sz w:val="22"/>
          <w:szCs w:val="22"/>
          <w:spacing w:val="7"/>
        </w:rPr>
        <w:t xml:space="preserve">        </w:t>
      </w:r>
      <w:r>
        <w:rPr>
          <w:rFonts w:ascii="Times New Roman" w:hAnsi="Times New Roman" w:eastAsia="Times New Roman" w:cs="Times New Roman"/>
          <w:sz w:val="22"/>
          <w:szCs w:val="22"/>
          <w:spacing w:val="-2"/>
        </w:rPr>
        <w:t>D.</w:t>
      </w:r>
      <w:r>
        <w:rPr>
          <w:rFonts w:ascii="Times New Roman" w:hAnsi="Times New Roman" w:eastAsia="Times New Roman" w:cs="Times New Roman"/>
          <w:sz w:val="22"/>
          <w:szCs w:val="22"/>
          <w:spacing w:val="-21"/>
        </w:rPr>
        <w:t xml:space="preserve"> </w:t>
      </w:r>
      <w:r>
        <w:rPr>
          <w:sz w:val="22"/>
          <w:szCs w:val="22"/>
          <w:spacing w:val="-2"/>
        </w:rPr>
        <w:t>资</w:t>
      </w:r>
      <w:r>
        <w:rPr>
          <w:sz w:val="22"/>
          <w:szCs w:val="22"/>
          <w:spacing w:val="-45"/>
        </w:rPr>
        <w:t xml:space="preserve"> </w:t>
      </w:r>
      <w:r>
        <w:rPr>
          <w:sz w:val="22"/>
          <w:szCs w:val="22"/>
          <w:spacing w:val="-2"/>
        </w:rPr>
        <w:t>源</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29" w:right="60" w:hanging="29"/>
        <w:spacing w:before="22" w:line="262" w:lineRule="auto"/>
        <w:jc w:val="both"/>
        <w:rPr>
          <w:sz w:val="22"/>
          <w:szCs w:val="22"/>
        </w:rPr>
      </w:pPr>
      <w:r>
        <w:rPr>
          <w:sz w:val="22"/>
          <w:szCs w:val="22"/>
          <w:spacing w:val="15"/>
        </w:rPr>
        <w:t>【解析】国务院印发《“十四五”数字经济发展规划》(以</w:t>
      </w:r>
      <w:r>
        <w:rPr>
          <w:sz w:val="22"/>
          <w:szCs w:val="22"/>
          <w:spacing w:val="14"/>
        </w:rPr>
        <w:t>下简称《规划》),强调数据要素是数</w:t>
      </w:r>
      <w:r>
        <w:rPr>
          <w:sz w:val="22"/>
          <w:szCs w:val="22"/>
        </w:rPr>
        <w:t xml:space="preserve"> </w:t>
      </w:r>
      <w:r>
        <w:rPr>
          <w:sz w:val="22"/>
          <w:szCs w:val="22"/>
          <w:spacing w:val="22"/>
        </w:rPr>
        <w:t>字经济深化发展的核心引擎；到2025年数据要素市场体系初步建立。《规划》还提出了要充</w:t>
      </w:r>
      <w:r>
        <w:rPr>
          <w:sz w:val="22"/>
          <w:szCs w:val="22"/>
          <w:spacing w:val="17"/>
        </w:rPr>
        <w:t xml:space="preserve"> </w:t>
      </w:r>
      <w:r>
        <w:rPr>
          <w:sz w:val="22"/>
          <w:szCs w:val="22"/>
          <w:spacing w:val="18"/>
        </w:rPr>
        <w:t>分发挥数据要素作用；加快数据要素市场化流通；鼓励企业、研究机构</w:t>
      </w:r>
      <w:r>
        <w:rPr>
          <w:sz w:val="22"/>
          <w:szCs w:val="22"/>
          <w:spacing w:val="17"/>
        </w:rPr>
        <w:t>等主体基于区块链等数</w:t>
      </w:r>
      <w:r>
        <w:rPr>
          <w:sz w:val="22"/>
          <w:szCs w:val="22"/>
        </w:rPr>
        <w:t xml:space="preserve"> </w:t>
      </w:r>
      <w:r>
        <w:rPr>
          <w:sz w:val="22"/>
          <w:szCs w:val="22"/>
          <w:spacing w:val="16"/>
        </w:rPr>
        <w:t>字技术探索相关应用。</w:t>
      </w:r>
    </w:p>
    <w:p>
      <w:pPr>
        <w:pStyle w:val="BodyText"/>
        <w:ind w:left="30"/>
        <w:spacing w:before="304" w:line="219" w:lineRule="auto"/>
        <w:rPr>
          <w:sz w:val="22"/>
          <w:szCs w:val="22"/>
        </w:rPr>
      </w:pPr>
      <w:r>
        <w:rPr>
          <w:sz w:val="22"/>
          <w:szCs w:val="22"/>
          <w:spacing w:val="15"/>
        </w:rPr>
        <w:t>试题7- 【2022年上半年</w:t>
      </w:r>
      <w:r>
        <w:rPr>
          <w:sz w:val="22"/>
          <w:szCs w:val="22"/>
          <w:spacing w:val="-50"/>
        </w:rPr>
        <w:t xml:space="preserve"> </w:t>
      </w:r>
      <w:r>
        <w:rPr>
          <w:sz w:val="22"/>
          <w:szCs w:val="22"/>
          <w:spacing w:val="15"/>
        </w:rPr>
        <w:t>-第7题】</w:t>
      </w:r>
      <w:r>
        <w:rPr>
          <w:sz w:val="22"/>
          <w:szCs w:val="22"/>
          <w:spacing w:val="43"/>
        </w:rPr>
        <w:t xml:space="preserve"> </w:t>
      </w:r>
      <w:r>
        <w:rPr>
          <w:sz w:val="22"/>
          <w:szCs w:val="22"/>
          <w:spacing w:val="15"/>
        </w:rPr>
        <w:t>-</w:t>
      </w:r>
      <w:r>
        <w:rPr>
          <w:sz w:val="22"/>
          <w:szCs w:val="22"/>
          <w:spacing w:val="-66"/>
        </w:rPr>
        <w:t xml:space="preserve"> </w:t>
      </w:r>
      <w:r>
        <w:rPr>
          <w:sz w:val="22"/>
          <w:szCs w:val="22"/>
          <w:spacing w:val="15"/>
        </w:rPr>
        <w:t>元字宙</w:t>
      </w:r>
    </w:p>
    <w:p>
      <w:pPr>
        <w:pStyle w:val="BodyText"/>
        <w:ind w:left="20" w:firstLine="10"/>
        <w:spacing w:before="57" w:line="262" w:lineRule="auto"/>
        <w:rPr>
          <w:sz w:val="22"/>
          <w:szCs w:val="22"/>
        </w:rPr>
      </w:pPr>
      <w:r>
        <w:rPr>
          <w:sz w:val="22"/>
          <w:szCs w:val="22"/>
          <w:spacing w:val="19"/>
        </w:rPr>
        <w:t>元字宙本身不是一种技术，而是一个理念和概念，它需要整合不同的新技术，强调虚实相融。</w:t>
      </w:r>
      <w:r>
        <w:rPr>
          <w:sz w:val="22"/>
          <w:szCs w:val="22"/>
          <w:spacing w:val="9"/>
        </w:rPr>
        <w:t xml:space="preserve"> </w:t>
      </w:r>
      <w:r>
        <w:rPr>
          <w:sz w:val="22"/>
          <w:szCs w:val="22"/>
          <w:spacing w:val="21"/>
        </w:rPr>
        <w:t>元宇宙主要有以下几项核心技术：</w:t>
      </w:r>
      <w:r>
        <w:rPr>
          <w:sz w:val="22"/>
          <w:szCs w:val="22"/>
          <w:spacing w:val="95"/>
        </w:rPr>
        <w:t xml:space="preserve"> </w:t>
      </w:r>
      <w:r>
        <w:rPr>
          <w:sz w:val="22"/>
          <w:szCs w:val="22"/>
          <w:spacing w:val="21"/>
        </w:rPr>
        <w:t>一</w:t>
      </w:r>
      <w:r>
        <w:rPr>
          <w:sz w:val="22"/>
          <w:szCs w:val="22"/>
          <w:spacing w:val="-65"/>
        </w:rPr>
        <w:t xml:space="preserve"> </w:t>
      </w:r>
      <w:r>
        <w:rPr>
          <w:sz w:val="22"/>
          <w:szCs w:val="22"/>
          <w:spacing w:val="21"/>
        </w:rPr>
        <w:t>是(),包括</w:t>
      </w:r>
      <w:r>
        <w:rPr>
          <w:sz w:val="22"/>
          <w:szCs w:val="22"/>
          <w:spacing w:val="-49"/>
        </w:rPr>
        <w:t xml:space="preserve"> </w:t>
      </w:r>
      <w:r>
        <w:rPr>
          <w:sz w:val="22"/>
          <w:szCs w:val="22"/>
        </w:rPr>
        <w:t>VR</w:t>
      </w:r>
      <w:r>
        <w:rPr>
          <w:sz w:val="22"/>
          <w:szCs w:val="22"/>
          <w:spacing w:val="21"/>
        </w:rPr>
        <w:t>、</w:t>
      </w:r>
      <w:r>
        <w:rPr>
          <w:sz w:val="22"/>
          <w:szCs w:val="22"/>
        </w:rPr>
        <w:t>AR</w:t>
      </w:r>
      <w:r>
        <w:rPr>
          <w:sz w:val="22"/>
          <w:szCs w:val="22"/>
          <w:spacing w:val="21"/>
        </w:rPr>
        <w:t xml:space="preserve"> 和</w:t>
      </w:r>
      <w:r>
        <w:rPr>
          <w:sz w:val="22"/>
          <w:szCs w:val="22"/>
          <w:spacing w:val="-30"/>
        </w:rPr>
        <w:t xml:space="preserve"> </w:t>
      </w:r>
      <w:r>
        <w:rPr>
          <w:sz w:val="22"/>
          <w:szCs w:val="22"/>
        </w:rPr>
        <w:t>MR</w:t>
      </w:r>
      <w:r>
        <w:rPr>
          <w:sz w:val="22"/>
          <w:szCs w:val="22"/>
          <w:spacing w:val="21"/>
        </w:rPr>
        <w:t>,</w:t>
      </w:r>
      <w:r>
        <w:rPr>
          <w:sz w:val="22"/>
          <w:szCs w:val="22"/>
          <w:spacing w:val="-28"/>
        </w:rPr>
        <w:t xml:space="preserve"> </w:t>
      </w:r>
      <w:r>
        <w:rPr>
          <w:sz w:val="22"/>
          <w:szCs w:val="22"/>
          <w:spacing w:val="21"/>
        </w:rPr>
        <w:t>可以提供沉浸式的体验；二</w:t>
      </w:r>
      <w:r>
        <w:rPr>
          <w:sz w:val="22"/>
          <w:szCs w:val="22"/>
        </w:rPr>
        <w:t xml:space="preserve"> </w:t>
      </w:r>
      <w:r>
        <w:rPr>
          <w:sz w:val="22"/>
          <w:szCs w:val="22"/>
          <w:spacing w:val="26"/>
        </w:rPr>
        <w:t>是(),能够把现实世界镜像到虚拟世界里面去，在元宇宙里面，我们可以看到很</w:t>
      </w:r>
      <w:r>
        <w:rPr>
          <w:sz w:val="22"/>
          <w:szCs w:val="22"/>
          <w:spacing w:val="25"/>
        </w:rPr>
        <w:t>多自己的虚</w:t>
      </w:r>
      <w:r>
        <w:rPr>
          <w:sz w:val="22"/>
          <w:szCs w:val="22"/>
        </w:rPr>
        <w:t xml:space="preserve"> </w:t>
      </w:r>
      <w:r>
        <w:rPr>
          <w:sz w:val="22"/>
          <w:szCs w:val="22"/>
          <w:spacing w:val="23"/>
        </w:rPr>
        <w:t>拟分身；三是用()来搭建经济体系。经济体系将通过稳定的虚拟产权和成熟的去中心化金融</w:t>
      </w:r>
      <w:r>
        <w:rPr>
          <w:sz w:val="22"/>
          <w:szCs w:val="22"/>
          <w:spacing w:val="17"/>
        </w:rPr>
        <w:t xml:space="preserve"> </w:t>
      </w:r>
      <w:r>
        <w:rPr>
          <w:sz w:val="22"/>
          <w:szCs w:val="22"/>
          <w:spacing w:val="19"/>
        </w:rPr>
        <w:t>生态具备现实世界的调节功能，市场将决定用户劳动创造的虚拟价值。</w:t>
      </w:r>
    </w:p>
    <w:p>
      <w:pPr>
        <w:pStyle w:val="BodyText"/>
        <w:ind w:left="30"/>
        <w:spacing w:before="1" w:line="218" w:lineRule="auto"/>
        <w:rPr>
          <w:sz w:val="22"/>
          <w:szCs w:val="22"/>
        </w:rPr>
      </w:pPr>
      <w:r>
        <w:rPr>
          <w:rFonts w:ascii="Times New Roman" w:hAnsi="Times New Roman" w:eastAsia="Times New Roman" w:cs="Times New Roman"/>
          <w:sz w:val="22"/>
          <w:szCs w:val="22"/>
          <w:spacing w:val="18"/>
        </w:rPr>
        <w:t>A.</w:t>
      </w:r>
      <w:r>
        <w:rPr>
          <w:sz w:val="22"/>
          <w:szCs w:val="22"/>
          <w:spacing w:val="18"/>
        </w:rPr>
        <w:t>扩展现实、数字孪生、区块链</w:t>
      </w:r>
      <w:r>
        <w:rPr>
          <w:sz w:val="22"/>
          <w:szCs w:val="22"/>
          <w:spacing w:val="11"/>
        </w:rPr>
        <w:t xml:space="preserve">        </w:t>
      </w:r>
      <w:r>
        <w:rPr>
          <w:sz w:val="22"/>
          <w:szCs w:val="22"/>
          <w:spacing w:val="18"/>
        </w:rPr>
        <w:t>B.增强现实、虚拟技术、区块链</w:t>
      </w:r>
    </w:p>
    <w:p>
      <w:pPr>
        <w:pStyle w:val="BodyText"/>
        <w:ind w:right="2137" w:firstLine="29"/>
        <w:spacing w:before="49" w:line="25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8"/>
        </w:rPr>
        <w:t>C.</w:t>
      </w:r>
      <w:r>
        <w:rPr>
          <w:rFonts w:ascii="Times New Roman" w:hAnsi="Times New Roman" w:eastAsia="Times New Roman" w:cs="Times New Roman"/>
          <w:sz w:val="22"/>
          <w:szCs w:val="22"/>
          <w:spacing w:val="-16"/>
        </w:rPr>
        <w:t xml:space="preserve"> </w:t>
      </w:r>
      <w:r>
        <w:rPr>
          <w:sz w:val="22"/>
          <w:szCs w:val="22"/>
          <w:spacing w:val="18"/>
        </w:rPr>
        <w:t>增强现实、数字孪生、大数据</w:t>
      </w:r>
      <w:r>
        <w:rPr>
          <w:sz w:val="22"/>
          <w:szCs w:val="22"/>
          <w:spacing w:val="9"/>
        </w:rPr>
        <w:t xml:space="preserve">        </w:t>
      </w:r>
      <w:r>
        <w:rPr>
          <w:rFonts w:ascii="Times New Roman" w:hAnsi="Times New Roman" w:eastAsia="Times New Roman" w:cs="Times New Roman"/>
          <w:sz w:val="22"/>
          <w:szCs w:val="22"/>
          <w:spacing w:val="18"/>
        </w:rPr>
        <w:t>D.</w:t>
      </w:r>
      <w:r>
        <w:rPr>
          <w:sz w:val="22"/>
          <w:szCs w:val="22"/>
          <w:spacing w:val="18"/>
        </w:rPr>
        <w:t>扩展现实、虚拟技术、大数据</w:t>
      </w:r>
      <w:r>
        <w:rPr>
          <w:sz w:val="22"/>
          <w:szCs w:val="22"/>
          <w:spacing w:val="5"/>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10"/>
        <w:spacing w:before="1" w:line="218" w:lineRule="auto"/>
        <w:rPr>
          <w:sz w:val="22"/>
          <w:szCs w:val="22"/>
        </w:rPr>
      </w:pPr>
      <w:r>
        <w:rPr>
          <w:sz w:val="22"/>
          <w:szCs w:val="22"/>
          <w:spacing w:val="17"/>
        </w:rPr>
        <w:t>【解析】元宇宙主要有以下几项核心技术：</w:t>
      </w:r>
    </w:p>
    <w:p>
      <w:pPr>
        <w:pStyle w:val="BodyText"/>
        <w:ind w:left="40" w:right="81" w:hanging="10"/>
        <w:spacing w:before="60" w:line="264" w:lineRule="auto"/>
        <w:rPr>
          <w:sz w:val="22"/>
          <w:szCs w:val="22"/>
        </w:rPr>
      </w:pPr>
      <w:r>
        <w:rPr>
          <w:sz w:val="22"/>
          <w:szCs w:val="22"/>
          <w:spacing w:val="17"/>
        </w:rPr>
        <w:t>一是扩展现实技术，包括</w:t>
      </w:r>
      <w:r>
        <w:rPr>
          <w:sz w:val="22"/>
          <w:szCs w:val="22"/>
          <w:spacing w:val="-45"/>
        </w:rPr>
        <w:t xml:space="preserve"> </w:t>
      </w:r>
      <w:r>
        <w:rPr>
          <w:sz w:val="22"/>
          <w:szCs w:val="22"/>
        </w:rPr>
        <w:t>VR</w:t>
      </w:r>
      <w:r>
        <w:rPr>
          <w:sz w:val="22"/>
          <w:szCs w:val="22"/>
          <w:spacing w:val="17"/>
        </w:rPr>
        <w:t xml:space="preserve"> 和</w:t>
      </w:r>
      <w:r>
        <w:rPr>
          <w:sz w:val="22"/>
          <w:szCs w:val="22"/>
          <w:spacing w:val="-21"/>
        </w:rPr>
        <w:t xml:space="preserve"> </w:t>
      </w:r>
      <w:r>
        <w:rPr>
          <w:sz w:val="22"/>
          <w:szCs w:val="22"/>
        </w:rPr>
        <w:t>AR</w:t>
      </w:r>
      <w:r>
        <w:rPr>
          <w:sz w:val="22"/>
          <w:szCs w:val="22"/>
          <w:spacing w:val="17"/>
        </w:rPr>
        <w:t>。扩展现实技术可以提供沉浸式的体验，可以解决手机解决</w:t>
      </w:r>
      <w:r>
        <w:rPr>
          <w:sz w:val="22"/>
          <w:szCs w:val="22"/>
        </w:rPr>
        <w:t xml:space="preserve"> </w:t>
      </w:r>
      <w:r>
        <w:rPr>
          <w:sz w:val="22"/>
          <w:szCs w:val="22"/>
          <w:spacing w:val="11"/>
        </w:rPr>
        <w:t>不了的问题。</w:t>
      </w:r>
    </w:p>
    <w:p>
      <w:pPr>
        <w:pStyle w:val="BodyText"/>
        <w:ind w:left="40" w:right="50" w:hanging="10"/>
        <w:spacing w:before="1" w:line="260" w:lineRule="auto"/>
        <w:rPr>
          <w:sz w:val="22"/>
          <w:szCs w:val="22"/>
        </w:rPr>
      </w:pPr>
      <w:r>
        <w:rPr>
          <w:sz w:val="22"/>
          <w:szCs w:val="22"/>
          <w:spacing w:val="18"/>
        </w:rPr>
        <w:t>二是数字孪生，能够把现实世界镜像到虚拟世界里面去。这也意味着在元宇宙里面，我们可以</w:t>
      </w:r>
      <w:r>
        <w:rPr>
          <w:sz w:val="22"/>
          <w:szCs w:val="22"/>
        </w:rPr>
        <w:t xml:space="preserve"> </w:t>
      </w:r>
      <w:r>
        <w:rPr>
          <w:sz w:val="22"/>
          <w:szCs w:val="22"/>
          <w:spacing w:val="15"/>
        </w:rPr>
        <w:t>看到很多自己的虚拟分身。</w:t>
      </w:r>
    </w:p>
    <w:p>
      <w:pPr>
        <w:pStyle w:val="BodyText"/>
        <w:ind w:left="30" w:right="61" w:hanging="10"/>
        <w:spacing w:before="3" w:line="262" w:lineRule="auto"/>
        <w:rPr>
          <w:sz w:val="22"/>
          <w:szCs w:val="22"/>
        </w:rPr>
      </w:pPr>
      <w:r>
        <w:rPr>
          <w:sz w:val="22"/>
          <w:szCs w:val="22"/>
          <w:spacing w:val="18"/>
        </w:rPr>
        <w:t>三是用区块链来搭建经济体系。随着元宇宙进一步发展，对整个现实社会的模拟程度加强，我</w:t>
      </w:r>
      <w:r>
        <w:rPr>
          <w:sz w:val="22"/>
          <w:szCs w:val="22"/>
        </w:rPr>
        <w:t xml:space="preserve"> </w:t>
      </w:r>
      <w:r>
        <w:rPr>
          <w:sz w:val="22"/>
          <w:szCs w:val="22"/>
          <w:spacing w:val="18"/>
        </w:rPr>
        <w:t>们在元宇宙当中可能不仅仅是在花钱，而且有可</w:t>
      </w:r>
      <w:r>
        <w:rPr>
          <w:sz w:val="22"/>
          <w:szCs w:val="22"/>
          <w:spacing w:val="17"/>
        </w:rPr>
        <w:t>能赚钱，这样在虚拟世界里同样形成了一套经</w:t>
      </w:r>
      <w:r>
        <w:rPr>
          <w:sz w:val="22"/>
          <w:szCs w:val="22"/>
        </w:rPr>
        <w:t xml:space="preserve"> </w:t>
      </w:r>
      <w:r>
        <w:rPr>
          <w:sz w:val="22"/>
          <w:szCs w:val="22"/>
          <w:spacing w:val="12"/>
        </w:rPr>
        <w:t>济体系。</w:t>
      </w:r>
    </w:p>
    <w:p>
      <w:pPr>
        <w:pStyle w:val="BodyText"/>
        <w:ind w:left="19" w:right="60" w:hanging="19"/>
        <w:spacing w:before="2" w:line="261" w:lineRule="auto"/>
        <w:rPr>
          <w:sz w:val="22"/>
          <w:szCs w:val="22"/>
        </w:rPr>
      </w:pPr>
      <w:r>
        <w:rPr>
          <w:sz w:val="22"/>
          <w:szCs w:val="22"/>
          <w:spacing w:val="12"/>
        </w:rPr>
        <w:t>【野人老师点评】</w:t>
      </w:r>
      <w:r>
        <w:rPr>
          <w:sz w:val="22"/>
          <w:szCs w:val="22"/>
        </w:rPr>
        <w:t>VR</w:t>
      </w:r>
      <w:r>
        <w:rPr>
          <w:sz w:val="22"/>
          <w:szCs w:val="22"/>
          <w:spacing w:val="12"/>
        </w:rPr>
        <w:t xml:space="preserve"> 和</w:t>
      </w:r>
      <w:r>
        <w:rPr>
          <w:sz w:val="22"/>
          <w:szCs w:val="22"/>
          <w:spacing w:val="-50"/>
        </w:rPr>
        <w:t xml:space="preserve"> </w:t>
      </w:r>
      <w:r>
        <w:rPr>
          <w:sz w:val="22"/>
          <w:szCs w:val="22"/>
        </w:rPr>
        <w:t>AR</w:t>
      </w:r>
      <w:r>
        <w:rPr>
          <w:sz w:val="22"/>
          <w:szCs w:val="22"/>
          <w:spacing w:val="12"/>
        </w:rPr>
        <w:t xml:space="preserve"> 最大的区别就在于，</w:t>
      </w:r>
      <w:r>
        <w:rPr>
          <w:sz w:val="22"/>
          <w:szCs w:val="22"/>
        </w:rPr>
        <w:t>VR</w:t>
      </w:r>
      <w:r>
        <w:rPr>
          <w:sz w:val="22"/>
          <w:szCs w:val="22"/>
          <w:spacing w:val="12"/>
        </w:rPr>
        <w:t xml:space="preserve"> 是虚拟现实而</w:t>
      </w:r>
      <w:r>
        <w:rPr>
          <w:sz w:val="22"/>
          <w:szCs w:val="22"/>
        </w:rPr>
        <w:t>AR</w:t>
      </w:r>
      <w:r>
        <w:rPr>
          <w:sz w:val="22"/>
          <w:szCs w:val="22"/>
          <w:spacing w:val="12"/>
        </w:rPr>
        <w:t xml:space="preserve"> </w:t>
      </w:r>
      <w:r>
        <w:rPr>
          <w:sz w:val="22"/>
          <w:szCs w:val="22"/>
          <w:spacing w:val="11"/>
        </w:rPr>
        <w:t>是增强现实。通俗一点来说</w:t>
      </w:r>
      <w:r>
        <w:rPr>
          <w:sz w:val="22"/>
          <w:szCs w:val="22"/>
        </w:rPr>
        <w:t xml:space="preserve"> </w:t>
      </w:r>
      <w:r>
        <w:rPr>
          <w:sz w:val="22"/>
          <w:szCs w:val="22"/>
          <w:spacing w:val="8"/>
        </w:rPr>
        <w:t>就是分别戴上</w:t>
      </w:r>
      <w:r>
        <w:rPr>
          <w:rFonts w:ascii="Times New Roman" w:hAnsi="Times New Roman" w:eastAsia="Times New Roman" w:cs="Times New Roman"/>
          <w:sz w:val="22"/>
          <w:szCs w:val="22"/>
        </w:rPr>
        <w:t>VR</w:t>
      </w:r>
      <w:r>
        <w:rPr>
          <w:sz w:val="22"/>
          <w:szCs w:val="22"/>
          <w:spacing w:val="8"/>
        </w:rPr>
        <w:t>和</w:t>
      </w:r>
      <w:r>
        <w:rPr>
          <w:sz w:val="22"/>
          <w:szCs w:val="22"/>
          <w:spacing w:val="-24"/>
        </w:rPr>
        <w:t xml:space="preserve"> </w:t>
      </w:r>
      <w:r>
        <w:rPr>
          <w:rFonts w:ascii="Times New Roman" w:hAnsi="Times New Roman" w:eastAsia="Times New Roman" w:cs="Times New Roman"/>
          <w:sz w:val="22"/>
          <w:szCs w:val="22"/>
        </w:rPr>
        <w:t>AR</w:t>
      </w:r>
      <w:r>
        <w:rPr>
          <w:rFonts w:ascii="Times New Roman" w:hAnsi="Times New Roman" w:eastAsia="Times New Roman" w:cs="Times New Roman"/>
          <w:sz w:val="22"/>
          <w:szCs w:val="22"/>
          <w:spacing w:val="8"/>
        </w:rPr>
        <w:t xml:space="preserve"> </w:t>
      </w:r>
      <w:r>
        <w:rPr>
          <w:sz w:val="22"/>
          <w:szCs w:val="22"/>
          <w:spacing w:val="8"/>
        </w:rPr>
        <w:t>眼镜，戴上</w:t>
      </w:r>
      <w:r>
        <w:rPr>
          <w:sz w:val="22"/>
          <w:szCs w:val="22"/>
          <w:spacing w:val="-58"/>
        </w:rPr>
        <w:t xml:space="preserve"> </w:t>
      </w:r>
      <w:r>
        <w:rPr>
          <w:rFonts w:ascii="Times New Roman" w:hAnsi="Times New Roman" w:eastAsia="Times New Roman" w:cs="Times New Roman"/>
          <w:sz w:val="22"/>
          <w:szCs w:val="22"/>
        </w:rPr>
        <w:t>VR</w:t>
      </w:r>
      <w:r>
        <w:rPr>
          <w:rFonts w:ascii="Times New Roman" w:hAnsi="Times New Roman" w:eastAsia="Times New Roman" w:cs="Times New Roman"/>
          <w:sz w:val="22"/>
          <w:szCs w:val="22"/>
          <w:spacing w:val="8"/>
        </w:rPr>
        <w:t xml:space="preserve"> </w:t>
      </w:r>
      <w:r>
        <w:rPr>
          <w:sz w:val="22"/>
          <w:szCs w:val="22"/>
          <w:spacing w:val="8"/>
        </w:rPr>
        <w:t>眼镜看到的都是假的、虚构的，而戴上</w:t>
      </w:r>
      <w:r>
        <w:rPr>
          <w:rFonts w:ascii="Times New Roman" w:hAnsi="Times New Roman" w:eastAsia="Times New Roman" w:cs="Times New Roman"/>
          <w:sz w:val="22"/>
          <w:szCs w:val="22"/>
        </w:rPr>
        <w:t>AR</w:t>
      </w:r>
      <w:r>
        <w:rPr>
          <w:rFonts w:ascii="Times New Roman" w:hAnsi="Times New Roman" w:eastAsia="Times New Roman" w:cs="Times New Roman"/>
          <w:sz w:val="22"/>
          <w:szCs w:val="22"/>
          <w:spacing w:val="8"/>
        </w:rPr>
        <w:t xml:space="preserve"> </w:t>
      </w:r>
      <w:r>
        <w:rPr>
          <w:sz w:val="22"/>
          <w:szCs w:val="22"/>
          <w:spacing w:val="8"/>
        </w:rPr>
        <w:t>眼镜看到的是真</w:t>
      </w:r>
    </w:p>
    <w:p>
      <w:pPr>
        <w:spacing w:line="261" w:lineRule="auto"/>
        <w:sectPr>
          <w:headerReference w:type="default" r:id="rId105"/>
          <w:footerReference w:type="default" r:id="rId106"/>
          <w:pgSz w:w="11910" w:h="16840"/>
          <w:pgMar w:top="1209" w:right="1019" w:bottom="1238" w:left="1049" w:header="810" w:footer="951" w:gutter="0"/>
        </w:sectPr>
        <w:rPr>
          <w:sz w:val="22"/>
          <w:szCs w:val="22"/>
        </w:rPr>
      </w:pPr>
    </w:p>
    <w:p>
      <w:pPr>
        <w:spacing w:line="281" w:lineRule="auto"/>
        <w:rPr>
          <w:rFonts w:ascii="Arial"/>
          <w:sz w:val="21"/>
        </w:rPr>
      </w:pPr>
      <w:r/>
    </w:p>
    <w:p>
      <w:pPr>
        <w:pStyle w:val="BodyText"/>
        <w:ind w:left="30" w:right="68" w:hanging="10"/>
        <w:spacing w:before="72" w:line="259" w:lineRule="auto"/>
        <w:jc w:val="both"/>
        <w:rPr>
          <w:sz w:val="22"/>
          <w:szCs w:val="22"/>
        </w:rPr>
      </w:pPr>
      <w:r>
        <w:rPr>
          <w:sz w:val="22"/>
          <w:szCs w:val="22"/>
          <w:spacing w:val="22"/>
        </w:rPr>
        <w:t>实存在的场景</w:t>
      </w:r>
      <w:r>
        <w:rPr>
          <w:rFonts w:ascii="Times New Roman" w:hAnsi="Times New Roman" w:eastAsia="Times New Roman" w:cs="Times New Roman"/>
          <w:sz w:val="22"/>
          <w:szCs w:val="22"/>
        </w:rPr>
        <w:t>AR</w:t>
      </w:r>
      <w:r>
        <w:rPr>
          <w:sz w:val="22"/>
          <w:szCs w:val="22"/>
          <w:spacing w:val="22"/>
        </w:rPr>
        <w:t>是将虚拟信息加在真实环境中，来增强真</w:t>
      </w:r>
      <w:r>
        <w:rPr>
          <w:sz w:val="22"/>
          <w:szCs w:val="22"/>
          <w:spacing w:val="21"/>
        </w:rPr>
        <w:t>实环境，因此看到的图像是半真半</w:t>
      </w:r>
      <w:r>
        <w:rPr>
          <w:sz w:val="22"/>
          <w:szCs w:val="22"/>
        </w:rPr>
        <w:t xml:space="preserve"> </w:t>
      </w:r>
      <w:r>
        <w:rPr>
          <w:sz w:val="22"/>
          <w:szCs w:val="22"/>
          <w:spacing w:val="12"/>
        </w:rPr>
        <w:t>假</w:t>
      </w:r>
      <w:r>
        <w:rPr>
          <w:sz w:val="22"/>
          <w:szCs w:val="22"/>
          <w:spacing w:val="-39"/>
        </w:rPr>
        <w:t xml:space="preserve"> </w:t>
      </w:r>
      <w:r>
        <w:rPr>
          <w:sz w:val="22"/>
          <w:szCs w:val="22"/>
          <w:spacing w:val="12"/>
        </w:rPr>
        <w:t>。</w:t>
      </w:r>
      <w:r>
        <w:rPr>
          <w:sz w:val="22"/>
          <w:szCs w:val="22"/>
        </w:rPr>
        <w:t>MR</w:t>
      </w:r>
      <w:r>
        <w:rPr>
          <w:sz w:val="22"/>
          <w:szCs w:val="22"/>
          <w:spacing w:val="12"/>
        </w:rPr>
        <w:t xml:space="preserve"> 是将真实世界和虚拟世界混合在一起，可以说它呈现的图像令人真假难辨。</w:t>
      </w:r>
      <w:r>
        <w:rPr>
          <w:sz w:val="22"/>
          <w:szCs w:val="22"/>
          <w:spacing w:val="-20"/>
        </w:rPr>
        <w:t xml:space="preserve"> </w:t>
      </w:r>
      <w:r>
        <w:rPr>
          <w:sz w:val="22"/>
          <w:szCs w:val="22"/>
        </w:rPr>
        <w:t>MR</w:t>
      </w:r>
      <w:r>
        <w:rPr>
          <w:sz w:val="22"/>
          <w:szCs w:val="22"/>
          <w:spacing w:val="12"/>
        </w:rPr>
        <w:t>比</w:t>
      </w:r>
      <w:r>
        <w:rPr>
          <w:sz w:val="22"/>
          <w:szCs w:val="22"/>
          <w:spacing w:val="-26"/>
        </w:rPr>
        <w:t xml:space="preserve"> </w:t>
      </w:r>
      <w:r>
        <w:rPr>
          <w:sz w:val="22"/>
          <w:szCs w:val="22"/>
          <w:spacing w:val="12"/>
        </w:rPr>
        <w:t>较</w:t>
      </w:r>
      <w:r>
        <w:rPr>
          <w:sz w:val="22"/>
          <w:szCs w:val="22"/>
          <w:spacing w:val="-25"/>
        </w:rPr>
        <w:t xml:space="preserve"> </w:t>
      </w:r>
      <w:r>
        <w:rPr>
          <w:sz w:val="22"/>
          <w:szCs w:val="22"/>
          <w:spacing w:val="12"/>
        </w:rPr>
        <w:t>像</w:t>
      </w:r>
      <w:r>
        <w:rPr>
          <w:sz w:val="22"/>
          <w:szCs w:val="22"/>
        </w:rPr>
        <w:t xml:space="preserve"> </w:t>
      </w:r>
      <w:r>
        <w:rPr>
          <w:sz w:val="22"/>
          <w:szCs w:val="22"/>
          <w:spacing w:val="15"/>
        </w:rPr>
        <w:t>是</w:t>
      </w:r>
      <w:r>
        <w:rPr>
          <w:sz w:val="22"/>
          <w:szCs w:val="22"/>
          <w:spacing w:val="-38"/>
        </w:rPr>
        <w:t xml:space="preserve"> </w:t>
      </w:r>
      <w:r>
        <w:rPr>
          <w:rFonts w:ascii="Times New Roman" w:hAnsi="Times New Roman" w:eastAsia="Times New Roman" w:cs="Times New Roman"/>
          <w:sz w:val="22"/>
          <w:szCs w:val="22"/>
        </w:rPr>
        <w:t>VR</w:t>
      </w:r>
      <w:r>
        <w:rPr>
          <w:rFonts w:ascii="Times New Roman" w:hAnsi="Times New Roman" w:eastAsia="Times New Roman" w:cs="Times New Roman"/>
          <w:sz w:val="22"/>
          <w:szCs w:val="22"/>
          <w:spacing w:val="15"/>
        </w:rPr>
        <w:t xml:space="preserve"> </w:t>
      </w:r>
      <w:r>
        <w:rPr>
          <w:sz w:val="22"/>
          <w:szCs w:val="22"/>
          <w:spacing w:val="15"/>
        </w:rPr>
        <w:t>和</w:t>
      </w:r>
      <w:r>
        <w:rPr>
          <w:sz w:val="22"/>
          <w:szCs w:val="22"/>
          <w:spacing w:val="-41"/>
        </w:rPr>
        <w:t xml:space="preserve"> </w:t>
      </w:r>
      <w:r>
        <w:rPr>
          <w:rFonts w:ascii="Times New Roman" w:hAnsi="Times New Roman" w:eastAsia="Times New Roman" w:cs="Times New Roman"/>
          <w:sz w:val="22"/>
          <w:szCs w:val="22"/>
        </w:rPr>
        <w:t>AR</w:t>
      </w:r>
      <w:r>
        <w:rPr>
          <w:sz w:val="22"/>
          <w:szCs w:val="22"/>
          <w:spacing w:val="15"/>
        </w:rPr>
        <w:t>的组合，可以在现实的场景中显示立体感十足的虚拟图</w:t>
      </w:r>
      <w:r>
        <w:rPr>
          <w:sz w:val="22"/>
          <w:szCs w:val="22"/>
          <w:spacing w:val="14"/>
        </w:rPr>
        <w:t>像，且还能通过双手和虚拟</w:t>
      </w:r>
      <w:r>
        <w:rPr>
          <w:sz w:val="22"/>
          <w:szCs w:val="22"/>
        </w:rPr>
        <w:t xml:space="preserve"> </w:t>
      </w:r>
      <w:r>
        <w:rPr>
          <w:sz w:val="22"/>
          <w:szCs w:val="22"/>
          <w:spacing w:val="2"/>
        </w:rPr>
        <w:t>图像进行交互。 </w:t>
      </w:r>
      <w:r>
        <w:rPr>
          <w:rFonts w:ascii="Times New Roman" w:hAnsi="Times New Roman" w:eastAsia="Times New Roman" w:cs="Times New Roman"/>
          <w:sz w:val="22"/>
          <w:szCs w:val="22"/>
        </w:rPr>
        <w:t>VR</w:t>
      </w:r>
      <w:r>
        <w:rPr>
          <w:sz w:val="22"/>
          <w:szCs w:val="22"/>
          <w:spacing w:val="2"/>
        </w:rPr>
        <w:t>、</w:t>
      </w:r>
      <w:r>
        <w:rPr>
          <w:rFonts w:ascii="Times New Roman" w:hAnsi="Times New Roman" w:eastAsia="Times New Roman" w:cs="Times New Roman"/>
          <w:sz w:val="22"/>
          <w:szCs w:val="22"/>
        </w:rPr>
        <w:t>AR</w:t>
      </w:r>
      <w:r>
        <w:rPr>
          <w:rFonts w:ascii="Times New Roman" w:hAnsi="Times New Roman" w:eastAsia="Times New Roman" w:cs="Times New Roman"/>
          <w:sz w:val="22"/>
          <w:szCs w:val="22"/>
          <w:spacing w:val="2"/>
        </w:rPr>
        <w:t xml:space="preserve"> </w:t>
      </w:r>
      <w:r>
        <w:rPr>
          <w:sz w:val="22"/>
          <w:szCs w:val="22"/>
          <w:spacing w:val="2"/>
        </w:rPr>
        <w:t>和</w:t>
      </w:r>
      <w:r>
        <w:rPr>
          <w:rFonts w:ascii="Times New Roman" w:hAnsi="Times New Roman" w:eastAsia="Times New Roman" w:cs="Times New Roman"/>
          <w:sz w:val="22"/>
          <w:szCs w:val="22"/>
        </w:rPr>
        <w:t>MR</w:t>
      </w:r>
      <w:r>
        <w:rPr>
          <w:rFonts w:ascii="Times New Roman" w:hAnsi="Times New Roman" w:eastAsia="Times New Roman" w:cs="Times New Roman"/>
          <w:sz w:val="22"/>
          <w:szCs w:val="22"/>
          <w:spacing w:val="2"/>
        </w:rPr>
        <w:t xml:space="preserve"> </w:t>
      </w:r>
      <w:r>
        <w:rPr>
          <w:sz w:val="22"/>
          <w:szCs w:val="22"/>
          <w:spacing w:val="2"/>
        </w:rPr>
        <w:t>它们的从属关系是这样的： </w:t>
      </w:r>
      <w:r>
        <w:rPr>
          <w:rFonts w:ascii="Times New Roman" w:hAnsi="Times New Roman" w:eastAsia="Times New Roman" w:cs="Times New Roman"/>
          <w:sz w:val="22"/>
          <w:szCs w:val="22"/>
        </w:rPr>
        <w:t>VR</w:t>
      </w:r>
      <w:r>
        <w:rPr>
          <w:rFonts w:ascii="Times New Roman" w:hAnsi="Times New Roman" w:eastAsia="Times New Roman" w:cs="Times New Roman"/>
          <w:sz w:val="22"/>
          <w:szCs w:val="22"/>
          <w:spacing w:val="-4"/>
        </w:rPr>
        <w:t xml:space="preserve"> </w:t>
      </w:r>
      <w:r>
        <w:rPr>
          <w:sz w:val="22"/>
          <w:szCs w:val="22"/>
          <w:spacing w:val="2"/>
        </w:rPr>
        <w:t>概念最小，</w:t>
      </w:r>
      <w:r>
        <w:rPr>
          <w:sz w:val="22"/>
          <w:szCs w:val="22"/>
          <w:spacing w:val="-60"/>
        </w:rPr>
        <w:t xml:space="preserve"> </w:t>
      </w:r>
      <w:r>
        <w:rPr>
          <w:rFonts w:ascii="Times New Roman" w:hAnsi="Times New Roman" w:eastAsia="Times New Roman" w:cs="Times New Roman"/>
          <w:sz w:val="22"/>
          <w:szCs w:val="22"/>
        </w:rPr>
        <w:t>AR</w:t>
      </w:r>
      <w:r>
        <w:rPr>
          <w:rFonts w:ascii="Times New Roman" w:hAnsi="Times New Roman" w:eastAsia="Times New Roman" w:cs="Times New Roman"/>
          <w:sz w:val="22"/>
          <w:szCs w:val="22"/>
          <w:spacing w:val="15"/>
          <w:w w:val="101"/>
        </w:rPr>
        <w:t xml:space="preserve"> </w:t>
      </w:r>
      <w:r>
        <w:rPr>
          <w:sz w:val="22"/>
          <w:szCs w:val="22"/>
          <w:spacing w:val="2"/>
        </w:rPr>
        <w:t>概念包含了</w:t>
      </w:r>
      <w:r>
        <w:rPr>
          <w:rFonts w:ascii="Times New Roman" w:hAnsi="Times New Roman" w:eastAsia="Times New Roman" w:cs="Times New Roman"/>
          <w:sz w:val="22"/>
          <w:szCs w:val="22"/>
        </w:rPr>
        <w:t>VR</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MR  </w:t>
      </w:r>
      <w:r>
        <w:rPr>
          <w:sz w:val="22"/>
          <w:szCs w:val="22"/>
          <w:spacing w:val="17"/>
        </w:rPr>
        <w:t>概念最大，包含了</w:t>
      </w:r>
      <w:r>
        <w:rPr>
          <w:sz w:val="22"/>
          <w:szCs w:val="22"/>
        </w:rPr>
        <w:t>VR</w:t>
      </w:r>
      <w:r>
        <w:rPr>
          <w:sz w:val="22"/>
          <w:szCs w:val="22"/>
          <w:spacing w:val="-27"/>
        </w:rPr>
        <w:t xml:space="preserve"> </w:t>
      </w:r>
      <w:r>
        <w:rPr>
          <w:sz w:val="22"/>
          <w:szCs w:val="22"/>
          <w:spacing w:val="17"/>
        </w:rPr>
        <w:t>和</w:t>
      </w:r>
      <w:r>
        <w:rPr>
          <w:sz w:val="22"/>
          <w:szCs w:val="22"/>
          <w:spacing w:val="-31"/>
        </w:rPr>
        <w:t xml:space="preserve"> </w:t>
      </w:r>
      <w:r>
        <w:rPr>
          <w:sz w:val="22"/>
          <w:szCs w:val="22"/>
        </w:rPr>
        <w:t>AR</w:t>
      </w:r>
      <w:r>
        <w:rPr>
          <w:sz w:val="22"/>
          <w:szCs w:val="22"/>
          <w:spacing w:val="17"/>
        </w:rPr>
        <w:t>。</w:t>
      </w:r>
    </w:p>
    <w:p>
      <w:pPr>
        <w:spacing w:line="246" w:lineRule="auto"/>
        <w:rPr>
          <w:rFonts w:ascii="Arial"/>
          <w:sz w:val="21"/>
        </w:rPr>
      </w:pPr>
      <w:r/>
    </w:p>
    <w:p>
      <w:pPr>
        <w:pStyle w:val="BodyText"/>
        <w:ind w:left="30" w:right="4569" w:firstLine="10"/>
        <w:spacing w:before="72" w:line="260" w:lineRule="auto"/>
        <w:rPr>
          <w:sz w:val="22"/>
          <w:szCs w:val="22"/>
        </w:rPr>
      </w:pPr>
      <w:r>
        <w:rPr>
          <w:sz w:val="22"/>
          <w:szCs w:val="22"/>
          <w:spacing w:val="13"/>
        </w:rPr>
        <w:t>试题8- 【2022年上半年</w:t>
      </w:r>
      <w:r>
        <w:rPr>
          <w:sz w:val="22"/>
          <w:szCs w:val="22"/>
          <w:spacing w:val="-47"/>
        </w:rPr>
        <w:t xml:space="preserve"> </w:t>
      </w:r>
      <w:r>
        <w:rPr>
          <w:sz w:val="22"/>
          <w:szCs w:val="22"/>
          <w:spacing w:val="13"/>
        </w:rPr>
        <w:t>-第8题】 - </w:t>
      </w:r>
      <w:r>
        <w:rPr>
          <w:sz w:val="22"/>
          <w:szCs w:val="22"/>
        </w:rPr>
        <w:t>OSI</w:t>
      </w:r>
      <w:r>
        <w:rPr>
          <w:sz w:val="22"/>
          <w:szCs w:val="22"/>
          <w:spacing w:val="-12"/>
        </w:rPr>
        <w:t xml:space="preserve"> </w:t>
      </w:r>
      <w:r>
        <w:rPr>
          <w:sz w:val="22"/>
          <w:szCs w:val="22"/>
          <w:spacing w:val="13"/>
        </w:rPr>
        <w:t>七层协议</w:t>
      </w:r>
      <w:r>
        <w:rPr>
          <w:sz w:val="22"/>
          <w:szCs w:val="22"/>
        </w:rPr>
        <w:t xml:space="preserve"> </w:t>
      </w:r>
      <w:r>
        <w:rPr>
          <w:sz w:val="22"/>
          <w:szCs w:val="22"/>
        </w:rPr>
        <w:t>OSI</w:t>
      </w:r>
      <w:r>
        <w:rPr>
          <w:sz w:val="22"/>
          <w:szCs w:val="22"/>
          <w:spacing w:val="-32"/>
        </w:rPr>
        <w:t xml:space="preserve"> </w:t>
      </w:r>
      <w:r>
        <w:rPr>
          <w:sz w:val="22"/>
          <w:szCs w:val="22"/>
          <w:spacing w:val="21"/>
        </w:rPr>
        <w:t>七层协议中，</w:t>
      </w:r>
      <w:r>
        <w:rPr>
          <w:sz w:val="22"/>
          <w:szCs w:val="22"/>
        </w:rPr>
        <w:t>RPC</w:t>
      </w:r>
      <w:r>
        <w:rPr>
          <w:sz w:val="22"/>
          <w:szCs w:val="22"/>
          <w:spacing w:val="21"/>
        </w:rPr>
        <w:t>、</w:t>
      </w:r>
      <w:r>
        <w:rPr>
          <w:sz w:val="22"/>
          <w:szCs w:val="22"/>
        </w:rPr>
        <w:t>NFS</w:t>
      </w:r>
      <w:r>
        <w:rPr>
          <w:sz w:val="22"/>
          <w:szCs w:val="22"/>
          <w:spacing w:val="3"/>
        </w:rPr>
        <w:t xml:space="preserve">  </w:t>
      </w:r>
      <w:r>
        <w:rPr>
          <w:sz w:val="22"/>
          <w:szCs w:val="22"/>
          <w:spacing w:val="21"/>
        </w:rPr>
        <w:t>协议属于()。</w:t>
      </w:r>
    </w:p>
    <w:p>
      <w:pPr>
        <w:pStyle w:val="BodyText"/>
        <w:ind w:right="3107"/>
        <w:spacing w:line="267" w:lineRule="auto"/>
        <w:rPr>
          <w:rFonts w:ascii="Times New Roman" w:hAnsi="Times New Roman" w:eastAsia="Times New Roman" w:cs="Times New Roman"/>
          <w:sz w:val="22"/>
          <w:szCs w:val="22"/>
        </w:rPr>
      </w:pPr>
      <w:r>
        <w:rPr>
          <w:sz w:val="22"/>
          <w:szCs w:val="22"/>
          <w:spacing w:val="11"/>
        </w:rPr>
        <w:t>A.</w:t>
      </w:r>
      <w:r>
        <w:rPr>
          <w:sz w:val="22"/>
          <w:szCs w:val="22"/>
          <w:spacing w:val="-49"/>
        </w:rPr>
        <w:t xml:space="preserve"> </w:t>
      </w:r>
      <w:r>
        <w:rPr>
          <w:sz w:val="22"/>
          <w:szCs w:val="22"/>
          <w:spacing w:val="11"/>
        </w:rPr>
        <w:t>网络层</w:t>
      </w:r>
      <w:r>
        <w:rPr>
          <w:sz w:val="22"/>
          <w:szCs w:val="22"/>
          <w:spacing w:val="8"/>
        </w:rPr>
        <w:t xml:space="preserve">        </w:t>
      </w:r>
      <w:r>
        <w:rPr>
          <w:sz w:val="22"/>
          <w:szCs w:val="22"/>
          <w:spacing w:val="11"/>
        </w:rPr>
        <w:t>B.传输层        </w:t>
      </w:r>
      <w:r>
        <w:rPr>
          <w:rFonts w:ascii="Times New Roman" w:hAnsi="Times New Roman" w:eastAsia="Times New Roman" w:cs="Times New Roman"/>
          <w:sz w:val="22"/>
          <w:szCs w:val="22"/>
          <w:spacing w:val="11"/>
        </w:rPr>
        <w:t>C. </w:t>
      </w:r>
      <w:r>
        <w:rPr>
          <w:sz w:val="22"/>
          <w:szCs w:val="22"/>
          <w:spacing w:val="11"/>
        </w:rPr>
        <w:t>会话层        D.表示层</w:t>
      </w:r>
      <w:r>
        <w:rPr>
          <w:sz w:val="22"/>
          <w:szCs w:val="22"/>
          <w:spacing w:val="3"/>
        </w:rPr>
        <w:t xml:space="preserve"> </w:t>
      </w:r>
      <w:r>
        <w:rPr>
          <w:sz w:val="22"/>
          <w:szCs w:val="22"/>
          <w:spacing w:val="-1"/>
        </w:rPr>
        <w:t>【答案】</w:t>
      </w:r>
      <w:r>
        <w:rPr>
          <w:sz w:val="22"/>
          <w:szCs w:val="22"/>
          <w:spacing w:val="-26"/>
        </w:rPr>
        <w:t xml:space="preserve"> </w:t>
      </w:r>
      <w:r>
        <w:rPr>
          <w:rFonts w:ascii="Times New Roman" w:hAnsi="Times New Roman" w:eastAsia="Times New Roman" w:cs="Times New Roman"/>
          <w:sz w:val="22"/>
          <w:szCs w:val="22"/>
          <w:spacing w:val="-1"/>
        </w:rPr>
        <w:t>C</w:t>
      </w:r>
    </w:p>
    <w:p>
      <w:pPr>
        <w:pStyle w:val="BodyText"/>
        <w:ind w:left="29" w:right="62" w:hanging="19"/>
        <w:spacing w:before="1" w:line="252" w:lineRule="auto"/>
        <w:jc w:val="both"/>
        <w:rPr>
          <w:sz w:val="22"/>
          <w:szCs w:val="22"/>
        </w:rPr>
      </w:pPr>
      <w:r>
        <w:rPr>
          <w:sz w:val="22"/>
          <w:szCs w:val="22"/>
          <w:spacing w:val="17"/>
        </w:rPr>
        <w:t>【解析】P18 会话层：负责在网络中的两节点之间建立和维持通信，以及提供交互会话的管理</w:t>
      </w:r>
      <w:r>
        <w:rPr>
          <w:sz w:val="22"/>
          <w:szCs w:val="22"/>
          <w:spacing w:val="15"/>
        </w:rPr>
        <w:t xml:space="preserve"> </w:t>
      </w:r>
      <w:r>
        <w:rPr>
          <w:sz w:val="22"/>
          <w:szCs w:val="22"/>
          <w:spacing w:val="17"/>
        </w:rPr>
        <w:t>功能，如三种数据流方向的控制，即一路交互、两路交替和两路同时会话模式。常见的协议有</w:t>
      </w:r>
      <w:r>
        <w:rPr>
          <w:sz w:val="22"/>
          <w:szCs w:val="22"/>
          <w:spacing w:val="13"/>
        </w:rPr>
        <w:t xml:space="preserve"> </w:t>
      </w:r>
      <w:r>
        <w:rPr>
          <w:rFonts w:ascii="Times New Roman" w:hAnsi="Times New Roman" w:eastAsia="Times New Roman" w:cs="Times New Roman"/>
          <w:sz w:val="22"/>
          <w:szCs w:val="22"/>
          <w:spacing w:val="-10"/>
        </w:rPr>
        <w:t>RPC</w:t>
      </w:r>
      <w:r>
        <w:rPr>
          <w:rFonts w:ascii="Times New Roman" w:hAnsi="Times New Roman" w:eastAsia="Times New Roman" w:cs="Times New Roman"/>
          <w:sz w:val="22"/>
          <w:szCs w:val="22"/>
          <w:spacing w:val="-26"/>
        </w:rPr>
        <w:t xml:space="preserve"> </w:t>
      </w:r>
      <w:r>
        <w:rPr>
          <w:sz w:val="22"/>
          <w:szCs w:val="22"/>
          <w:spacing w:val="-10"/>
        </w:rPr>
        <w:t>、</w:t>
      </w:r>
      <w:r>
        <w:rPr>
          <w:rFonts w:ascii="Times New Roman" w:hAnsi="Times New Roman" w:eastAsia="Times New Roman" w:cs="Times New Roman"/>
          <w:sz w:val="22"/>
          <w:szCs w:val="22"/>
          <w:spacing w:val="-10"/>
        </w:rPr>
        <w:t>SQL</w:t>
      </w:r>
      <w:r>
        <w:rPr>
          <w:sz w:val="22"/>
          <w:szCs w:val="22"/>
          <w:spacing w:val="-10"/>
        </w:rPr>
        <w:t>、</w:t>
      </w:r>
      <w:r>
        <w:rPr>
          <w:rFonts w:ascii="Times New Roman" w:hAnsi="Times New Roman" w:eastAsia="Times New Roman" w:cs="Times New Roman"/>
          <w:sz w:val="22"/>
          <w:szCs w:val="22"/>
          <w:spacing w:val="-10"/>
        </w:rPr>
        <w:t>NFS</w:t>
      </w:r>
      <w:r>
        <w:rPr>
          <w:sz w:val="22"/>
          <w:szCs w:val="22"/>
          <w:spacing w:val="-10"/>
        </w:rPr>
        <w:t>。</w:t>
      </w:r>
    </w:p>
    <w:p>
      <w:pPr>
        <w:spacing w:line="268" w:lineRule="auto"/>
        <w:rPr>
          <w:rFonts w:ascii="Arial"/>
          <w:sz w:val="21"/>
        </w:rPr>
      </w:pPr>
      <w:r/>
    </w:p>
    <w:p>
      <w:pPr>
        <w:pStyle w:val="BodyText"/>
        <w:ind w:left="40"/>
        <w:spacing w:before="71" w:line="219" w:lineRule="auto"/>
        <w:rPr>
          <w:sz w:val="22"/>
          <w:szCs w:val="22"/>
        </w:rPr>
      </w:pPr>
      <w:r>
        <w:rPr>
          <w:sz w:val="22"/>
          <w:szCs w:val="22"/>
          <w:spacing w:val="16"/>
        </w:rPr>
        <w:t>试题9- 【2022年上半年</w:t>
      </w:r>
      <w:r>
        <w:rPr>
          <w:sz w:val="22"/>
          <w:szCs w:val="22"/>
          <w:spacing w:val="-61"/>
        </w:rPr>
        <w:t xml:space="preserve"> </w:t>
      </w:r>
      <w:r>
        <w:rPr>
          <w:sz w:val="22"/>
          <w:szCs w:val="22"/>
          <w:spacing w:val="16"/>
        </w:rPr>
        <w:t>-第9题】</w:t>
      </w:r>
      <w:r>
        <w:rPr>
          <w:sz w:val="22"/>
          <w:szCs w:val="22"/>
          <w:spacing w:val="42"/>
        </w:rPr>
        <w:t xml:space="preserve"> </w:t>
      </w:r>
      <w:r>
        <w:rPr>
          <w:sz w:val="22"/>
          <w:szCs w:val="22"/>
          <w:spacing w:val="16"/>
        </w:rPr>
        <w:t>-</w:t>
      </w:r>
      <w:r>
        <w:rPr>
          <w:sz w:val="22"/>
          <w:szCs w:val="22"/>
          <w:spacing w:val="-63"/>
        </w:rPr>
        <w:t xml:space="preserve"> </w:t>
      </w:r>
      <w:r>
        <w:rPr>
          <w:sz w:val="22"/>
          <w:szCs w:val="22"/>
          <w:spacing w:val="16"/>
        </w:rPr>
        <w:t>结构化分析</w:t>
      </w:r>
    </w:p>
    <w:p>
      <w:pPr>
        <w:pStyle w:val="BodyText"/>
        <w:ind w:left="30"/>
        <w:spacing w:before="58" w:line="219" w:lineRule="auto"/>
        <w:rPr>
          <w:sz w:val="22"/>
          <w:szCs w:val="22"/>
        </w:rPr>
      </w:pPr>
      <w:r>
        <w:rPr>
          <w:sz w:val="22"/>
          <w:szCs w:val="22"/>
          <w:spacing w:val="20"/>
        </w:rPr>
        <w:t>使用结构化分析</w:t>
      </w:r>
      <w:r>
        <w:rPr>
          <w:sz w:val="22"/>
          <w:szCs w:val="22"/>
          <w:spacing w:val="-29"/>
        </w:rPr>
        <w:t xml:space="preserve"> </w:t>
      </w:r>
      <w:r>
        <w:rPr>
          <w:sz w:val="22"/>
          <w:szCs w:val="22"/>
          <w:spacing w:val="20"/>
        </w:rPr>
        <w:t>(</w:t>
      </w:r>
      <w:r>
        <w:rPr>
          <w:sz w:val="22"/>
          <w:szCs w:val="22"/>
        </w:rPr>
        <w:t>SA</w:t>
      </w:r>
      <w:r>
        <w:rPr>
          <w:sz w:val="22"/>
          <w:szCs w:val="22"/>
          <w:spacing w:val="20"/>
        </w:rPr>
        <w:t>)</w:t>
      </w:r>
      <w:r>
        <w:rPr>
          <w:sz w:val="22"/>
          <w:szCs w:val="22"/>
          <w:spacing w:val="108"/>
        </w:rPr>
        <w:t xml:space="preserve"> </w:t>
      </w:r>
      <w:r>
        <w:rPr>
          <w:sz w:val="22"/>
          <w:szCs w:val="22"/>
          <w:spacing w:val="20"/>
        </w:rPr>
        <w:t>方法进行需求分析，围绕数据字典建立的三个层次的模型不包括()。</w:t>
      </w:r>
    </w:p>
    <w:p>
      <w:pPr>
        <w:pStyle w:val="BodyText"/>
        <w:ind w:left="30"/>
        <w:spacing w:before="50" w:line="219" w:lineRule="auto"/>
        <w:rPr>
          <w:sz w:val="22"/>
          <w:szCs w:val="22"/>
        </w:rPr>
      </w:pPr>
      <w:r>
        <w:rPr>
          <w:sz w:val="22"/>
          <w:szCs w:val="22"/>
          <w:spacing w:val="14"/>
        </w:rPr>
        <w:t>A.实体关系图        B.业务流程图</w:t>
      </w:r>
    </w:p>
    <w:p>
      <w:pPr>
        <w:pStyle w:val="BodyText"/>
        <w:ind w:right="5971"/>
        <w:spacing w:before="48"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3"/>
        </w:rPr>
        <w:t>C. </w:t>
      </w:r>
      <w:r>
        <w:rPr>
          <w:sz w:val="22"/>
          <w:szCs w:val="22"/>
          <w:spacing w:val="13"/>
        </w:rPr>
        <w:t>数据流图          D.状态转换图</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spacing w:line="216" w:lineRule="auto"/>
        <w:rPr>
          <w:sz w:val="22"/>
          <w:szCs w:val="22"/>
        </w:rPr>
      </w:pPr>
      <w:r>
        <w:rPr>
          <w:sz w:val="22"/>
          <w:szCs w:val="22"/>
          <w:spacing w:val="13"/>
        </w:rPr>
        <w:t>【解析】</w:t>
      </w:r>
      <w:r>
        <w:rPr>
          <w:sz w:val="22"/>
          <w:szCs w:val="22"/>
          <w:spacing w:val="-29"/>
        </w:rPr>
        <w:t xml:space="preserve"> </w:t>
      </w:r>
      <w:r>
        <w:rPr>
          <w:sz w:val="22"/>
          <w:szCs w:val="22"/>
          <w:spacing w:val="13"/>
        </w:rPr>
        <w:t>P37,</w:t>
      </w:r>
      <w:r>
        <w:rPr>
          <w:sz w:val="22"/>
          <w:szCs w:val="22"/>
          <w:spacing w:val="75"/>
        </w:rPr>
        <w:t xml:space="preserve"> </w:t>
      </w:r>
      <w:r>
        <w:rPr>
          <w:sz w:val="22"/>
          <w:szCs w:val="22"/>
          <w:spacing w:val="13"/>
        </w:rPr>
        <w:t>结构化开发方法</w:t>
      </w:r>
      <w:r>
        <w:rPr>
          <w:sz w:val="22"/>
          <w:szCs w:val="22"/>
          <w:spacing w:val="-28"/>
        </w:rPr>
        <w:t xml:space="preserve"> </w:t>
      </w:r>
      <w:r>
        <w:rPr>
          <w:sz w:val="22"/>
          <w:szCs w:val="22"/>
          <w:spacing w:val="13"/>
        </w:rPr>
        <w:t>(</w:t>
      </w:r>
      <w:r>
        <w:rPr>
          <w:sz w:val="22"/>
          <w:szCs w:val="22"/>
        </w:rPr>
        <w:t>SA</w:t>
      </w:r>
      <w:r>
        <w:rPr>
          <w:sz w:val="22"/>
          <w:szCs w:val="22"/>
          <w:spacing w:val="13"/>
        </w:rPr>
        <w:t>)</w:t>
      </w:r>
      <w:r>
        <w:rPr>
          <w:sz w:val="22"/>
          <w:szCs w:val="22"/>
          <w:spacing w:val="4"/>
        </w:rPr>
        <w:t xml:space="preserve">  </w:t>
      </w:r>
      <w:r>
        <w:rPr>
          <w:sz w:val="22"/>
          <w:szCs w:val="22"/>
          <w:spacing w:val="13"/>
        </w:rPr>
        <w:t>方法进行需求分析，其建立的模型的核心是数据字典，</w:t>
      </w:r>
    </w:p>
    <w:p>
      <w:pPr>
        <w:pStyle w:val="BodyText"/>
        <w:ind w:left="30"/>
        <w:spacing w:before="56" w:line="219" w:lineRule="auto"/>
        <w:rPr>
          <w:sz w:val="22"/>
          <w:szCs w:val="22"/>
        </w:rPr>
      </w:pPr>
      <w:r>
        <w:rPr>
          <w:sz w:val="22"/>
          <w:szCs w:val="22"/>
          <w:spacing w:val="25"/>
        </w:rPr>
        <w:t>有三个层次的模型，分别是数据模型、功能模型和行为模型(也称为状态模型)。</w:t>
      </w:r>
    </w:p>
    <w:p>
      <w:pPr>
        <w:pStyle w:val="BodyText"/>
        <w:ind w:firstLine="50"/>
        <w:spacing w:before="130" w:line="3200" w:lineRule="exact"/>
        <w:rPr/>
      </w:pPr>
      <w:r>
        <w:pict>
          <v:shape id="_x0000_s60" style="position:absolute;margin-left:179.002pt;margin-top:139.892pt;mso-position-vertical-relative:text;mso-position-horizontal-relative:text;width:23.25pt;height:13.2pt;z-index:252045312;" filled="false" stroked="false" type="#_x0000_t202">
            <v:fill on="false"/>
            <v:stroke on="false"/>
            <v:path/>
            <v:imagedata o:title=""/>
            <o:lock v:ext="edit" aspectratio="false"/>
            <v:textbox inset="0mm,0mm,0mm,0mm">
              <w:txbxContent>
                <w:p>
                  <w:pPr>
                    <w:spacing w:before="20" w:line="187" w:lineRule="auto"/>
                    <w:jc w:val="right"/>
                    <w:rPr>
                      <w:rFonts w:ascii="SimHei" w:hAnsi="SimHei" w:eastAsia="SimHei" w:cs="SimHei"/>
                      <w:sz w:val="22"/>
                      <w:szCs w:val="22"/>
                    </w:rPr>
                  </w:pPr>
                  <w:r>
                    <w:rPr>
                      <w:rFonts w:ascii="SimHei" w:hAnsi="SimHei" w:eastAsia="SimHei" w:cs="SimHei"/>
                      <w:sz w:val="22"/>
                      <w:szCs w:val="22"/>
                      <w:spacing w:val="-48"/>
                      <w:w w:val="79"/>
                    </w:rPr>
                    <w:t>√</w:t>
                  </w:r>
                  <w:r>
                    <w:rPr>
                      <w:rFonts w:ascii="SimHei" w:hAnsi="SimHei" w:eastAsia="SimHei" w:cs="SimHei"/>
                      <w:sz w:val="22"/>
                      <w:szCs w:val="22"/>
                      <w:spacing w:val="-47"/>
                      <w:w w:val="79"/>
                    </w:rPr>
                    <w:t>实</w:t>
                  </w:r>
                  <w:r>
                    <w:rPr>
                      <w:rFonts w:ascii="SimHei" w:hAnsi="SimHei" w:eastAsia="SimHei" w:cs="SimHei"/>
                      <w:sz w:val="22"/>
                      <w:szCs w:val="22"/>
                      <w:spacing w:val="-7"/>
                      <w:w w:val="79"/>
                    </w:rPr>
                    <w:t>体</w:t>
                  </w:r>
                </w:p>
              </w:txbxContent>
            </v:textbox>
          </v:shape>
        </w:pict>
      </w:r>
      <w:r>
        <w:pict>
          <v:shape id="_x0000_s62" style="position:absolute;margin-left:178.502pt;margin-top:148.064pt;mso-position-vertical-relative:text;mso-position-horizontal-relative:text;width:23.25pt;height:15.2pt;z-index:252046336;" filled="false" stroked="false" type="#_x0000_t202">
            <v:fill on="false"/>
            <v:stroke on="false"/>
            <v:path/>
            <v:imagedata o:title=""/>
            <o:lock v:ext="edit" aspectratio="false"/>
            <v:textbox inset="0mm,0mm,0mm,0mm">
              <w:txbxContent>
                <w:p>
                  <w:pPr>
                    <w:pStyle w:val="BodyText"/>
                    <w:spacing w:before="20" w:line="221" w:lineRule="auto"/>
                    <w:jc w:val="right"/>
                    <w:rPr>
                      <w:sz w:val="22"/>
                      <w:szCs w:val="22"/>
                    </w:rPr>
                  </w:pPr>
                  <w:r>
                    <w:rPr>
                      <w:sz w:val="22"/>
                      <w:szCs w:val="22"/>
                      <w:spacing w:val="-45"/>
                      <w:w w:val="81"/>
                    </w:rPr>
                    <w:t>√联</w:t>
                  </w:r>
                  <w:r>
                    <w:rPr>
                      <w:sz w:val="22"/>
                      <w:szCs w:val="22"/>
                      <w:spacing w:val="-21"/>
                      <w:w w:val="81"/>
                    </w:rPr>
                    <w:t>系</w:t>
                  </w:r>
                </w:p>
              </w:txbxContent>
            </v:textbox>
          </v:shape>
        </w:pict>
      </w:r>
      <w:r>
        <w:rPr>
          <w:position w:val="-63"/>
        </w:rPr>
        <w:pict>
          <v:group id="_x0000_s64" style="mso-position-vertical-relative:line;mso-position-horizontal-relative:char;width:302.05pt;height:160pt;" filled="false" stroked="false" coordsize="6040,3200" coordorigin="0,0">
            <v:shape id="_x0000_s66" style="position:absolute;left:0;top:0;width:6040;height:3200;" filled="false" stroked="false" type="#_x0000_t75">
              <v:imagedata o:title="" r:id="rId108"/>
            </v:shape>
            <v:shape id="_x0000_s68" style="position:absolute;left:2819;top:144;width:1323;height:2206;" filled="false" stroked="false" type="#_x0000_t202">
              <v:fill on="false"/>
              <v:stroke on="false"/>
              <v:path/>
              <v:imagedata o:title=""/>
              <o:lock v:ext="edit" aspectratio="false"/>
              <v:textbox inset="0mm,0mm,0mm,0mm">
                <w:txbxContent>
                  <w:p>
                    <w:pPr>
                      <w:ind w:left="20"/>
                      <w:spacing w:before="20" w:line="212" w:lineRule="auto"/>
                      <w:rPr>
                        <w:rFonts w:ascii="Times New Roman" w:hAnsi="Times New Roman" w:eastAsia="Times New Roman" w:cs="Times New Roman"/>
                        <w:sz w:val="22"/>
                        <w:szCs w:val="22"/>
                      </w:rPr>
                    </w:pPr>
                    <w:r>
                      <w:rPr>
                        <w:rFonts w:ascii="SimSun" w:hAnsi="SimSun" w:eastAsia="SimSun" w:cs="SimSun"/>
                        <w:sz w:val="22"/>
                        <w:szCs w:val="22"/>
                        <w:spacing w:val="-14"/>
                        <w:w w:val="82"/>
                      </w:rPr>
                      <w:t>状态转换图</w:t>
                    </w:r>
                    <w:r>
                      <w:rPr>
                        <w:rFonts w:ascii="Times New Roman" w:hAnsi="Times New Roman" w:eastAsia="Times New Roman" w:cs="Times New Roman"/>
                        <w:sz w:val="22"/>
                        <w:szCs w:val="22"/>
                        <w:spacing w:val="-14"/>
                        <w:w w:val="82"/>
                      </w:rPr>
                      <w:t>(STD)</w:t>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749" w:right="20" w:hanging="190"/>
                      <w:spacing w:before="72" w:line="187" w:lineRule="auto"/>
                      <w:rPr>
                        <w:rFonts w:ascii="Times New Roman" w:hAnsi="Times New Roman" w:eastAsia="Times New Roman" w:cs="Times New Roman"/>
                        <w:sz w:val="22"/>
                        <w:szCs w:val="22"/>
                      </w:rPr>
                    </w:pPr>
                    <w:r>
                      <w:rPr>
                        <w:rFonts w:ascii="SimSun" w:hAnsi="SimSun" w:eastAsia="SimSun" w:cs="SimSun"/>
                        <w:sz w:val="22"/>
                        <w:szCs w:val="22"/>
                        <w:spacing w:val="-18"/>
                        <w:w w:val="75"/>
                      </w:rPr>
                      <w:t>实体联系图</w:t>
                    </w:r>
                    <w:r>
                      <w:rPr>
                        <w:rFonts w:ascii="SimSun" w:hAnsi="SimSun" w:eastAsia="SimSun" w:cs="SimSun"/>
                        <w:sz w:val="22"/>
                        <w:szCs w:val="22"/>
                        <w:spacing w:val="7"/>
                      </w:rPr>
                      <w:t xml:space="preserve"> </w:t>
                    </w:r>
                    <w:r>
                      <w:rPr>
                        <w:rFonts w:ascii="Times New Roman" w:hAnsi="Times New Roman" w:eastAsia="Times New Roman" w:cs="Times New Roman"/>
                        <w:sz w:val="22"/>
                        <w:szCs w:val="22"/>
                        <w:spacing w:val="-7"/>
                        <w:w w:val="89"/>
                      </w:rPr>
                      <w:t>(ER)</w:t>
                    </w:r>
                  </w:p>
                </w:txbxContent>
              </v:textbox>
            </v:shape>
            <v:shape id="_x0000_s70" style="position:absolute;left:4420;top:58;width:1393;height:2060;" filled="false" stroked="false" type="#_x0000_t202">
              <v:fill on="false"/>
              <v:stroke on="false"/>
              <v:path/>
              <v:imagedata o:title=""/>
              <o:lock v:ext="edit" aspectratio="false"/>
              <v:textbox inset="0mm,0mm,0mm,0mm">
                <w:txbxContent>
                  <w:p>
                    <w:pPr>
                      <w:ind w:left="20" w:right="20" w:firstLine="9"/>
                      <w:spacing w:before="20" w:line="189" w:lineRule="auto"/>
                      <w:rPr>
                        <w:rFonts w:ascii="SimSun" w:hAnsi="SimSun" w:eastAsia="SimSun" w:cs="SimSun"/>
                        <w:sz w:val="22"/>
                        <w:szCs w:val="22"/>
                      </w:rPr>
                    </w:pPr>
                    <w:r>
                      <w:rPr>
                        <w:rFonts w:ascii="SimSun" w:hAnsi="SimSun" w:eastAsia="SimSun" w:cs="SimSun"/>
                        <w:sz w:val="22"/>
                        <w:szCs w:val="22"/>
                        <w:spacing w:val="-22"/>
                        <w:w w:val="78"/>
                      </w:rPr>
                      <w:t>√状态(初态、终态)</w:t>
                    </w:r>
                    <w:r>
                      <w:rPr>
                        <w:rFonts w:ascii="SimSun" w:hAnsi="SimSun" w:eastAsia="SimSun" w:cs="SimSun"/>
                        <w:sz w:val="22"/>
                        <w:szCs w:val="22"/>
                        <w:spacing w:val="18"/>
                      </w:rPr>
                      <w:t xml:space="preserve"> </w:t>
                    </w:r>
                    <w:r>
                      <w:rPr>
                        <w:rFonts w:ascii="SimSun" w:hAnsi="SimSun" w:eastAsia="SimSun" w:cs="SimSun"/>
                        <w:sz w:val="22"/>
                        <w:szCs w:val="22"/>
                        <w:spacing w:val="-39"/>
                        <w:w w:val="92"/>
                      </w:rPr>
                      <w:t>√事件</w:t>
                    </w:r>
                  </w:p>
                  <w:p>
                    <w:pPr>
                      <w:spacing w:line="278" w:lineRule="auto"/>
                      <w:rPr>
                        <w:rFonts w:ascii="Arial"/>
                        <w:sz w:val="21"/>
                      </w:rPr>
                    </w:pPr>
                    <w:r/>
                  </w:p>
                  <w:p>
                    <w:pPr>
                      <w:ind w:left="259" w:right="434" w:firstLine="10"/>
                      <w:spacing w:before="71" w:line="176" w:lineRule="auto"/>
                      <w:rPr>
                        <w:rFonts w:ascii="SimSun" w:hAnsi="SimSun" w:eastAsia="SimSun" w:cs="SimSun"/>
                        <w:sz w:val="22"/>
                        <w:szCs w:val="22"/>
                      </w:rPr>
                    </w:pPr>
                    <w:r>
                      <w:rPr>
                        <w:rFonts w:ascii="SimSun" w:hAnsi="SimSun" w:eastAsia="SimSun" w:cs="SimSun"/>
                        <w:sz w:val="22"/>
                        <w:szCs w:val="22"/>
                        <w:spacing w:val="-24"/>
                        <w:w w:val="73"/>
                      </w:rPr>
                      <w:t>√数据元素</w:t>
                    </w:r>
                    <w:r>
                      <w:rPr>
                        <w:rFonts w:ascii="SimSun" w:hAnsi="SimSun" w:eastAsia="SimSun" w:cs="SimSun"/>
                        <w:sz w:val="22"/>
                        <w:szCs w:val="22"/>
                        <w:spacing w:val="2"/>
                      </w:rPr>
                      <w:t xml:space="preserve"> </w:t>
                    </w:r>
                    <w:r>
                      <w:rPr>
                        <w:rFonts w:ascii="SimSun" w:hAnsi="SimSun" w:eastAsia="SimSun" w:cs="SimSun"/>
                        <w:sz w:val="22"/>
                        <w:szCs w:val="22"/>
                        <w:spacing w:val="-26"/>
                        <w:w w:val="75"/>
                      </w:rPr>
                      <w:t>√数据结构</w:t>
                    </w:r>
                    <w:r>
                      <w:rPr>
                        <w:rFonts w:ascii="SimSun" w:hAnsi="SimSun" w:eastAsia="SimSun" w:cs="SimSun"/>
                        <w:sz w:val="22"/>
                        <w:szCs w:val="22"/>
                        <w:spacing w:val="3"/>
                      </w:rPr>
                      <w:t xml:space="preserve"> </w:t>
                    </w:r>
                    <w:r>
                      <w:rPr>
                        <w:rFonts w:ascii="SimSun" w:hAnsi="SimSun" w:eastAsia="SimSun" w:cs="SimSun"/>
                        <w:sz w:val="22"/>
                        <w:szCs w:val="22"/>
                        <w:spacing w:val="-27"/>
                        <w:w w:val="74"/>
                      </w:rPr>
                      <w:t>√数据流</w:t>
                    </w:r>
                    <w:r>
                      <w:rPr>
                        <w:rFonts w:ascii="SimSun" w:hAnsi="SimSun" w:eastAsia="SimSun" w:cs="SimSun"/>
                        <w:sz w:val="22"/>
                        <w:szCs w:val="22"/>
                        <w:spacing w:val="1"/>
                      </w:rPr>
                      <w:t xml:space="preserve">  </w:t>
                    </w:r>
                    <w:r>
                      <w:rPr>
                        <w:rFonts w:ascii="SimSun" w:hAnsi="SimSun" w:eastAsia="SimSun" w:cs="SimSun"/>
                        <w:sz w:val="22"/>
                        <w:szCs w:val="22"/>
                        <w:spacing w:val="-23"/>
                        <w:w w:val="71"/>
                      </w:rPr>
                      <w:t>√数据存储</w:t>
                    </w:r>
                    <w:r>
                      <w:rPr>
                        <w:rFonts w:ascii="SimSun" w:hAnsi="SimSun" w:eastAsia="SimSun" w:cs="SimSun"/>
                        <w:sz w:val="22"/>
                        <w:szCs w:val="22"/>
                        <w:spacing w:val="9"/>
                      </w:rPr>
                      <w:t xml:space="preserve"> </w:t>
                    </w:r>
                    <w:r>
                      <w:rPr>
                        <w:rFonts w:ascii="SimSun" w:hAnsi="SimSun" w:eastAsia="SimSun" w:cs="SimSun"/>
                        <w:sz w:val="22"/>
                        <w:szCs w:val="22"/>
                        <w:spacing w:val="-24"/>
                        <w:w w:val="74"/>
                      </w:rPr>
                      <w:t>√加工逻辑</w:t>
                    </w:r>
                    <w:r>
                      <w:rPr>
                        <w:rFonts w:ascii="SimSun" w:hAnsi="SimSun" w:eastAsia="SimSun" w:cs="SimSun"/>
                        <w:sz w:val="22"/>
                        <w:szCs w:val="22"/>
                      </w:rPr>
                      <w:t xml:space="preserve"> </w:t>
                    </w:r>
                    <w:r>
                      <w:rPr>
                        <w:rFonts w:ascii="SimSun" w:hAnsi="SimSun" w:eastAsia="SimSun" w:cs="SimSun"/>
                        <w:sz w:val="22"/>
                        <w:szCs w:val="22"/>
                        <w:spacing w:val="-27"/>
                        <w:w w:val="75"/>
                      </w:rPr>
                      <w:t>√外部实体</w:t>
                    </w:r>
                  </w:p>
                </w:txbxContent>
              </v:textbox>
            </v:shape>
            <v:shape id="_x0000_s72" style="position:absolute;left:90;top:598;width:1671;height:1561;" filled="false" stroked="false" type="#_x0000_t202">
              <v:fill on="false"/>
              <v:stroke on="false"/>
              <v:path/>
              <v:imagedata o:title=""/>
              <o:lock v:ext="edit" aspectratio="false"/>
              <v:textbox inset="0mm,0mm,0mm,0mm">
                <w:txbxContent>
                  <w:p>
                    <w:pPr>
                      <w:ind w:left="259" w:right="854" w:firstLine="10"/>
                      <w:spacing w:before="19" w:line="173" w:lineRule="auto"/>
                      <w:rPr>
                        <w:rFonts w:ascii="SimSun" w:hAnsi="SimSun" w:eastAsia="SimSun" w:cs="SimSun"/>
                        <w:sz w:val="22"/>
                        <w:szCs w:val="22"/>
                      </w:rPr>
                    </w:pPr>
                    <w:r>
                      <w:rPr>
                        <w:rFonts w:ascii="SimSun" w:hAnsi="SimSun" w:eastAsia="SimSun" w:cs="SimSun"/>
                        <w:sz w:val="22"/>
                        <w:szCs w:val="22"/>
                        <w:spacing w:val="-27"/>
                        <w:w w:val="74"/>
                      </w:rPr>
                      <w:t>√数据流</w:t>
                    </w:r>
                    <w:r>
                      <w:rPr>
                        <w:rFonts w:ascii="SimSun" w:hAnsi="SimSun" w:eastAsia="SimSun" w:cs="SimSun"/>
                        <w:sz w:val="22"/>
                        <w:szCs w:val="22"/>
                        <w:spacing w:val="2"/>
                      </w:rPr>
                      <w:t xml:space="preserve"> </w:t>
                    </w:r>
                    <w:r>
                      <w:rPr>
                        <w:rFonts w:ascii="SimSun" w:hAnsi="SimSun" w:eastAsia="SimSun" w:cs="SimSun"/>
                        <w:sz w:val="22"/>
                        <w:szCs w:val="22"/>
                        <w:spacing w:val="-40"/>
                        <w:w w:val="91"/>
                      </w:rPr>
                      <w:t>√加工</w:t>
                    </w:r>
                  </w:p>
                  <w:p>
                    <w:pPr>
                      <w:ind w:left="279" w:right="704"/>
                      <w:spacing w:line="184" w:lineRule="auto"/>
                      <w:rPr>
                        <w:rFonts w:ascii="SimSun" w:hAnsi="SimSun" w:eastAsia="SimSun" w:cs="SimSun"/>
                        <w:sz w:val="22"/>
                        <w:szCs w:val="22"/>
                      </w:rPr>
                    </w:pPr>
                    <w:r>
                      <w:rPr>
                        <w:rFonts w:ascii="SimSun" w:hAnsi="SimSun" w:eastAsia="SimSun" w:cs="SimSun"/>
                        <w:sz w:val="22"/>
                        <w:szCs w:val="22"/>
                        <w:spacing w:val="-23"/>
                        <w:w w:val="72"/>
                      </w:rPr>
                      <w:t>√数据存储</w:t>
                    </w:r>
                    <w:r>
                      <w:rPr>
                        <w:rFonts w:ascii="SimSun" w:hAnsi="SimSun" w:eastAsia="SimSun" w:cs="SimSun"/>
                        <w:sz w:val="22"/>
                        <w:szCs w:val="22"/>
                        <w:spacing w:val="8"/>
                      </w:rPr>
                      <w:t xml:space="preserve"> </w:t>
                    </w:r>
                    <w:r>
                      <w:rPr>
                        <w:rFonts w:ascii="SimSun" w:hAnsi="SimSun" w:eastAsia="SimSun" w:cs="SimSun"/>
                        <w:sz w:val="22"/>
                        <w:szCs w:val="22"/>
                        <w:spacing w:val="-26"/>
                        <w:w w:val="74"/>
                      </w:rPr>
                      <w:t>√外部实体</w:t>
                    </w:r>
                  </w:p>
                  <w:p>
                    <w:pPr>
                      <w:ind w:left="20" w:right="20" w:firstLine="999"/>
                      <w:spacing w:before="79" w:line="263" w:lineRule="auto"/>
                      <w:rPr>
                        <w:rFonts w:ascii="Times New Roman" w:hAnsi="Times New Roman" w:eastAsia="Times New Roman" w:cs="Times New Roman"/>
                        <w:sz w:val="22"/>
                        <w:szCs w:val="22"/>
                      </w:rPr>
                    </w:pPr>
                    <w:r>
                      <w:rPr>
                        <w:rFonts w:ascii="SimSun" w:hAnsi="SimSun" w:eastAsia="SimSun" w:cs="SimSun"/>
                        <w:sz w:val="22"/>
                        <w:szCs w:val="22"/>
                        <w:spacing w:val="-17"/>
                        <w:w w:val="79"/>
                      </w:rPr>
                      <w:t>功能模型</w:t>
                    </w:r>
                    <w:r>
                      <w:rPr>
                        <w:rFonts w:ascii="SimSun" w:hAnsi="SimSun" w:eastAsia="SimSun" w:cs="SimSun"/>
                        <w:sz w:val="22"/>
                        <w:szCs w:val="22"/>
                        <w:spacing w:val="2"/>
                      </w:rPr>
                      <w:t xml:space="preserve"> </w:t>
                    </w:r>
                    <w:r>
                      <w:rPr>
                        <w:rFonts w:ascii="SimSun" w:hAnsi="SimSun" w:eastAsia="SimSun" w:cs="SimSun"/>
                        <w:sz w:val="22"/>
                        <w:szCs w:val="22"/>
                        <w:spacing w:val="-13"/>
                        <w:w w:val="84"/>
                      </w:rPr>
                      <w:t>数据流图</w:t>
                    </w:r>
                    <w:r>
                      <w:rPr>
                        <w:rFonts w:ascii="Times New Roman" w:hAnsi="Times New Roman" w:eastAsia="Times New Roman" w:cs="Times New Roman"/>
                        <w:sz w:val="22"/>
                        <w:szCs w:val="22"/>
                        <w:spacing w:val="-13"/>
                        <w:w w:val="84"/>
                      </w:rPr>
                      <w:t>(DFD)</w:t>
                    </w:r>
                  </w:p>
                </w:txbxContent>
              </v:textbox>
            </v:shape>
            <v:shape id="_x0000_s74" style="position:absolute;left:2009;top:468;width:650;height:1180;"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22"/>
                        <w:szCs w:val="22"/>
                      </w:rPr>
                    </w:pPr>
                    <w:r>
                      <w:rPr>
                        <w:rFonts w:ascii="SimSun" w:hAnsi="SimSun" w:eastAsia="SimSun" w:cs="SimSun"/>
                        <w:sz w:val="22"/>
                        <w:szCs w:val="22"/>
                        <w:spacing w:val="-17"/>
                        <w:w w:val="76"/>
                      </w:rPr>
                      <w:t>行</w:t>
                    </w:r>
                    <w:r>
                      <w:rPr>
                        <w:rFonts w:ascii="SimSun" w:hAnsi="SimSun" w:eastAsia="SimSun" w:cs="SimSun"/>
                        <w:sz w:val="22"/>
                        <w:szCs w:val="22"/>
                        <w:spacing w:val="-16"/>
                        <w:w w:val="76"/>
                      </w:rPr>
                      <w:t>为模</w:t>
                    </w:r>
                    <w:r>
                      <w:rPr>
                        <w:rFonts w:ascii="SimSun" w:hAnsi="SimSun" w:eastAsia="SimSun" w:cs="SimSun"/>
                        <w:sz w:val="22"/>
                        <w:szCs w:val="22"/>
                        <w:spacing w:val="-15"/>
                        <w:w w:val="76"/>
                      </w:rPr>
                      <w:t>型</w:t>
                    </w:r>
                  </w:p>
                  <w:p>
                    <w:pPr>
                      <w:spacing w:line="374" w:lineRule="auto"/>
                      <w:rPr>
                        <w:rFonts w:ascii="Arial"/>
                        <w:sz w:val="21"/>
                      </w:rPr>
                    </w:pPr>
                    <w:r/>
                  </w:p>
                  <w:p>
                    <w:pPr>
                      <w:ind w:left="180" w:right="119"/>
                      <w:spacing w:before="71" w:line="198" w:lineRule="auto"/>
                      <w:rPr>
                        <w:rFonts w:ascii="SimSun" w:hAnsi="SimSun" w:eastAsia="SimSun" w:cs="SimSun"/>
                        <w:sz w:val="22"/>
                        <w:szCs w:val="22"/>
                      </w:rPr>
                    </w:pPr>
                    <w:r>
                      <w:rPr>
                        <w:rFonts w:ascii="SimSun" w:hAnsi="SimSun" w:eastAsia="SimSun" w:cs="SimSun"/>
                        <w:sz w:val="22"/>
                        <w:szCs w:val="22"/>
                        <w:spacing w:val="-14"/>
                        <w:w w:val="86"/>
                      </w:rPr>
                      <w:t>数据</w:t>
                    </w:r>
                    <w:r>
                      <w:rPr>
                        <w:rFonts w:ascii="SimSun" w:hAnsi="SimSun" w:eastAsia="SimSun" w:cs="SimSun"/>
                        <w:sz w:val="22"/>
                        <w:szCs w:val="22"/>
                      </w:rPr>
                      <w:t xml:space="preserve"> </w:t>
                    </w:r>
                    <w:r>
                      <w:rPr>
                        <w:rFonts w:ascii="SimSun" w:hAnsi="SimSun" w:eastAsia="SimSun" w:cs="SimSun"/>
                        <w:sz w:val="22"/>
                        <w:szCs w:val="22"/>
                        <w:spacing w:val="-16"/>
                        <w:w w:val="86"/>
                      </w:rPr>
                      <w:t>字典</w:t>
                    </w:r>
                  </w:p>
                </w:txbxContent>
              </v:textbox>
            </v:shape>
          </v:group>
        </w:pict>
      </w:r>
    </w:p>
    <w:p>
      <w:pPr>
        <w:pStyle w:val="BodyText"/>
        <w:ind w:left="40"/>
        <w:spacing w:before="159" w:line="219" w:lineRule="auto"/>
        <w:rPr>
          <w:sz w:val="22"/>
          <w:szCs w:val="22"/>
        </w:rPr>
      </w:pPr>
      <w:r>
        <w:rPr>
          <w:sz w:val="22"/>
          <w:szCs w:val="22"/>
          <w:spacing w:val="17"/>
        </w:rPr>
        <w:t>试题10- 【2022年上半年</w:t>
      </w:r>
      <w:r>
        <w:rPr>
          <w:sz w:val="22"/>
          <w:szCs w:val="22"/>
          <w:spacing w:val="-48"/>
        </w:rPr>
        <w:t xml:space="preserve"> </w:t>
      </w:r>
      <w:r>
        <w:rPr>
          <w:sz w:val="22"/>
          <w:szCs w:val="22"/>
          <w:spacing w:val="17"/>
        </w:rPr>
        <w:t>-第10题】</w:t>
      </w:r>
      <w:r>
        <w:rPr>
          <w:sz w:val="22"/>
          <w:szCs w:val="22"/>
          <w:spacing w:val="40"/>
        </w:rPr>
        <w:t xml:space="preserve"> </w:t>
      </w:r>
      <w:r>
        <w:rPr>
          <w:sz w:val="22"/>
          <w:szCs w:val="22"/>
          <w:spacing w:val="17"/>
        </w:rPr>
        <w:t>-开发技术容器</w:t>
      </w:r>
    </w:p>
    <w:p>
      <w:pPr>
        <w:pStyle w:val="BodyText"/>
        <w:ind w:left="20" w:right="67" w:firstLine="110"/>
        <w:spacing w:before="49" w:line="254" w:lineRule="auto"/>
        <w:rPr>
          <w:sz w:val="22"/>
          <w:szCs w:val="22"/>
        </w:rPr>
      </w:pPr>
      <w:r>
        <w:rPr>
          <w:sz w:val="22"/>
          <w:szCs w:val="22"/>
          <w:spacing w:val="21"/>
        </w:rPr>
        <w:t>()是一个容器化平台，它以容器的形式将应用</w:t>
      </w:r>
      <w:r>
        <w:rPr>
          <w:sz w:val="22"/>
          <w:szCs w:val="22"/>
          <w:spacing w:val="20"/>
        </w:rPr>
        <w:t>程序及所有依赖项打包在一起，以确保应用在</w:t>
      </w:r>
      <w:r>
        <w:rPr>
          <w:sz w:val="22"/>
          <w:szCs w:val="22"/>
        </w:rPr>
        <w:t xml:space="preserve"> </w:t>
      </w:r>
      <w:r>
        <w:rPr>
          <w:sz w:val="22"/>
          <w:szCs w:val="22"/>
          <w:spacing w:val="16"/>
        </w:rPr>
        <w:t>任何环境中无缝运行。</w:t>
      </w:r>
    </w:p>
    <w:p>
      <w:pPr>
        <w:ind w:left="10"/>
        <w:spacing w:before="3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A.00A                 </w:t>
      </w:r>
      <w:r>
        <w:rPr>
          <w:rFonts w:ascii="Times New Roman" w:hAnsi="Times New Roman" w:eastAsia="Times New Roman" w:cs="Times New Roman"/>
          <w:sz w:val="22"/>
          <w:szCs w:val="22"/>
        </w:rPr>
        <w:t>B.Spark                    </w:t>
      </w:r>
      <w:r>
        <w:rPr>
          <w:rFonts w:ascii="Times New Roman" w:hAnsi="Times New Roman" w:eastAsia="Times New Roman" w:cs="Times New Roman"/>
          <w:sz w:val="22"/>
          <w:szCs w:val="22"/>
          <w:position w:val="-1"/>
        </w:rPr>
        <w:t>C.Docker                    </w:t>
      </w:r>
      <w:r>
        <w:rPr>
          <w:rFonts w:ascii="Times New Roman" w:hAnsi="Times New Roman" w:eastAsia="Times New Roman" w:cs="Times New Roman"/>
          <w:sz w:val="22"/>
          <w:szCs w:val="22"/>
        </w:rPr>
        <w:t>D.Spri</w:t>
      </w:r>
      <w:r>
        <w:rPr>
          <w:rFonts w:ascii="Times New Roman" w:hAnsi="Times New Roman" w:eastAsia="Times New Roman" w:cs="Times New Roman"/>
          <w:sz w:val="22"/>
          <w:szCs w:val="22"/>
          <w:spacing w:val="-1"/>
        </w:rPr>
        <w:t>ngCloud</w:t>
      </w:r>
    </w:p>
    <w:p>
      <w:pPr>
        <w:pStyle w:val="BodyText"/>
        <w:spacing w:before="90" w:line="220" w:lineRule="auto"/>
        <w:rPr>
          <w:sz w:val="22"/>
          <w:szCs w:val="22"/>
        </w:rPr>
      </w:pPr>
      <w:r>
        <w:rPr>
          <w:sz w:val="22"/>
          <w:szCs w:val="22"/>
          <w:spacing w:val="2"/>
        </w:rPr>
        <w:t>【答案】</w:t>
      </w:r>
      <w:r>
        <w:rPr>
          <w:sz w:val="22"/>
          <w:szCs w:val="22"/>
          <w:spacing w:val="-40"/>
        </w:rPr>
        <w:t xml:space="preserve"> </w:t>
      </w:r>
      <w:r>
        <w:rPr>
          <w:sz w:val="22"/>
          <w:szCs w:val="22"/>
          <w:spacing w:val="2"/>
        </w:rPr>
        <w:t>C</w:t>
      </w:r>
    </w:p>
    <w:p>
      <w:pPr>
        <w:pStyle w:val="BodyText"/>
        <w:ind w:left="49" w:hanging="49"/>
        <w:spacing w:before="47" w:line="256" w:lineRule="auto"/>
        <w:rPr>
          <w:sz w:val="22"/>
          <w:szCs w:val="22"/>
        </w:rPr>
      </w:pPr>
      <w:r>
        <w:rPr>
          <w:sz w:val="22"/>
          <w:szCs w:val="22"/>
          <w:spacing w:val="18"/>
        </w:rPr>
        <w:t>【解析】</w:t>
      </w:r>
      <w:r>
        <w:rPr>
          <w:rFonts w:ascii="Times New Roman" w:hAnsi="Times New Roman" w:eastAsia="Times New Roman" w:cs="Times New Roman"/>
          <w:sz w:val="22"/>
          <w:szCs w:val="22"/>
        </w:rPr>
        <w:t>Docker</w:t>
      </w:r>
      <w:r>
        <w:rPr>
          <w:rFonts w:ascii="Times New Roman" w:hAnsi="Times New Roman" w:eastAsia="Times New Roman" w:cs="Times New Roman"/>
          <w:sz w:val="22"/>
          <w:szCs w:val="22"/>
          <w:spacing w:val="22"/>
          <w:w w:val="101"/>
        </w:rPr>
        <w:t xml:space="preserve">  </w:t>
      </w:r>
      <w:r>
        <w:rPr>
          <w:sz w:val="22"/>
          <w:szCs w:val="22"/>
          <w:spacing w:val="18"/>
        </w:rPr>
        <w:t>是一个容器化平台，它将应用程序及其所有依赖项以容器的</w:t>
      </w:r>
      <w:r>
        <w:rPr>
          <w:sz w:val="22"/>
          <w:szCs w:val="22"/>
          <w:spacing w:val="17"/>
        </w:rPr>
        <w:t>形式打包在一起，</w:t>
      </w:r>
      <w:r>
        <w:rPr>
          <w:sz w:val="22"/>
          <w:szCs w:val="22"/>
        </w:rPr>
        <w:t xml:space="preserve"> </w:t>
      </w:r>
      <w:r>
        <w:rPr>
          <w:sz w:val="22"/>
          <w:szCs w:val="22"/>
          <w:spacing w:val="24"/>
        </w:rPr>
        <w:t>以确保应用程序在任何环境(无论是开发环境、测试环境还是生产环境)中无缝运行。</w:t>
      </w:r>
    </w:p>
    <w:p>
      <w:pPr>
        <w:pStyle w:val="BodyText"/>
        <w:ind w:left="30"/>
        <w:spacing w:line="219" w:lineRule="auto"/>
        <w:rPr>
          <w:sz w:val="22"/>
          <w:szCs w:val="22"/>
        </w:rPr>
      </w:pPr>
      <w:r>
        <w:rPr>
          <w:rFonts w:ascii="Times New Roman" w:hAnsi="Times New Roman" w:eastAsia="Times New Roman" w:cs="Times New Roman"/>
          <w:sz w:val="22"/>
          <w:szCs w:val="22"/>
          <w:spacing w:val="17"/>
        </w:rPr>
        <w:t>00A</w:t>
      </w:r>
      <w:r>
        <w:rPr>
          <w:sz w:val="22"/>
          <w:szCs w:val="22"/>
          <w:spacing w:val="17"/>
        </w:rPr>
        <w:t>是面向对象</w:t>
      </w:r>
    </w:p>
    <w:p>
      <w:pPr>
        <w:pStyle w:val="BodyText"/>
        <w:ind w:left="10"/>
        <w:spacing w:before="63" w:line="214" w:lineRule="auto"/>
        <w:rPr>
          <w:sz w:val="22"/>
          <w:szCs w:val="22"/>
        </w:rPr>
      </w:pPr>
      <w:r>
        <w:rPr>
          <w:sz w:val="22"/>
          <w:szCs w:val="22"/>
        </w:rPr>
        <w:t>Spark</w:t>
      </w:r>
      <w:r>
        <w:rPr>
          <w:sz w:val="22"/>
          <w:szCs w:val="22"/>
          <w:spacing w:val="19"/>
        </w:rPr>
        <w:t xml:space="preserve"> 是专为大规模数据处理而设计的快速通用</w:t>
      </w:r>
      <w:r>
        <w:rPr>
          <w:sz w:val="22"/>
          <w:szCs w:val="22"/>
          <w:spacing w:val="18"/>
        </w:rPr>
        <w:t>的计算引擎。</w:t>
      </w:r>
    </w:p>
    <w:p>
      <w:pPr>
        <w:pStyle w:val="BodyText"/>
        <w:ind w:left="30" w:right="47" w:hanging="20"/>
        <w:spacing w:before="54" w:line="267" w:lineRule="auto"/>
        <w:rPr>
          <w:sz w:val="22"/>
          <w:szCs w:val="22"/>
        </w:rPr>
      </w:pPr>
      <w:r>
        <w:rPr>
          <w:sz w:val="22"/>
          <w:szCs w:val="22"/>
        </w:rPr>
        <w:t>Spring</w:t>
      </w:r>
      <w:r>
        <w:rPr>
          <w:sz w:val="22"/>
          <w:szCs w:val="22"/>
          <w:spacing w:val="27"/>
        </w:rPr>
        <w:t xml:space="preserve">  </w:t>
      </w:r>
      <w:r>
        <w:rPr>
          <w:sz w:val="22"/>
          <w:szCs w:val="22"/>
        </w:rPr>
        <w:t>Cloud</w:t>
      </w:r>
      <w:r>
        <w:rPr>
          <w:sz w:val="22"/>
          <w:szCs w:val="22"/>
          <w:spacing w:val="27"/>
        </w:rPr>
        <w:t>是一套完整的微服务解决方案，基于</w:t>
      </w:r>
      <w:r>
        <w:rPr>
          <w:sz w:val="22"/>
          <w:szCs w:val="22"/>
        </w:rPr>
        <w:t>Spring</w:t>
      </w:r>
      <w:r>
        <w:rPr>
          <w:sz w:val="22"/>
          <w:szCs w:val="22"/>
          <w:spacing w:val="30"/>
        </w:rPr>
        <w:t xml:space="preserve">  </w:t>
      </w:r>
      <w:r>
        <w:rPr>
          <w:sz w:val="22"/>
          <w:szCs w:val="22"/>
        </w:rPr>
        <w:t>Boot</w:t>
      </w:r>
      <w:r>
        <w:rPr>
          <w:sz w:val="22"/>
          <w:szCs w:val="22"/>
          <w:spacing w:val="27"/>
        </w:rPr>
        <w:t>框架，准确的说，它不是一</w:t>
      </w:r>
      <w:r>
        <w:rPr>
          <w:sz w:val="22"/>
          <w:szCs w:val="22"/>
          <w:spacing w:val="1"/>
        </w:rPr>
        <w:t xml:space="preserve"> </w:t>
      </w:r>
      <w:r>
        <w:rPr>
          <w:sz w:val="22"/>
          <w:szCs w:val="22"/>
          <w:spacing w:val="19"/>
        </w:rPr>
        <w:t>个框架，而是一个大的容器，它将市面上较好的微服务框架集成进来，从而简化了开</w:t>
      </w:r>
      <w:r>
        <w:rPr>
          <w:sz w:val="22"/>
          <w:szCs w:val="22"/>
          <w:spacing w:val="18"/>
        </w:rPr>
        <w:t>发。</w:t>
      </w:r>
    </w:p>
    <w:p>
      <w:pPr>
        <w:spacing w:line="267" w:lineRule="auto"/>
        <w:sectPr>
          <w:headerReference w:type="default" r:id="rId107"/>
          <w:footerReference w:type="default" r:id="rId72"/>
          <w:pgSz w:w="11910" w:h="16840"/>
          <w:pgMar w:top="1141" w:right="1020" w:bottom="400" w:left="1049" w:header="802" w:footer="0" w:gutter="0"/>
        </w:sectPr>
        <w:rPr>
          <w:sz w:val="22"/>
          <w:szCs w:val="22"/>
        </w:rPr>
      </w:pPr>
    </w:p>
    <w:p>
      <w:pPr>
        <w:spacing w:line="366" w:lineRule="auto"/>
        <w:rPr>
          <w:rFonts w:ascii="Arial"/>
          <w:sz w:val="21"/>
        </w:rPr>
      </w:pPr>
      <w:r/>
    </w:p>
    <w:p>
      <w:pPr>
        <w:pStyle w:val="BodyText"/>
        <w:ind w:left="14"/>
        <w:spacing w:before="75"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292" w:lineRule="auto"/>
        <w:rPr>
          <w:rFonts w:ascii="Arial"/>
          <w:sz w:val="21"/>
        </w:rPr>
      </w:pPr>
      <w:r/>
    </w:p>
    <w:p>
      <w:pPr>
        <w:pStyle w:val="BodyText"/>
        <w:ind w:left="18"/>
        <w:spacing w:before="74" w:line="219" w:lineRule="auto"/>
        <w:rPr>
          <w:rFonts w:ascii="Times New Roman" w:hAnsi="Times New Roman" w:eastAsia="Times New Roman" w:cs="Times New Roman"/>
          <w:sz w:val="23"/>
          <w:szCs w:val="23"/>
        </w:rPr>
      </w:pPr>
      <w:r>
        <w:rPr>
          <w:sz w:val="23"/>
          <w:szCs w:val="23"/>
          <w:b/>
          <w:bCs/>
          <w:spacing w:val="-3"/>
        </w:rPr>
        <w:t>试题11-</w:t>
      </w:r>
      <w:r>
        <w:rPr>
          <w:sz w:val="23"/>
          <w:szCs w:val="23"/>
          <w:spacing w:val="-3"/>
        </w:rPr>
        <w:t xml:space="preserve"> </w:t>
      </w:r>
      <w:r>
        <w:rPr>
          <w:sz w:val="23"/>
          <w:szCs w:val="23"/>
          <w:b/>
          <w:bCs/>
          <w:spacing w:val="-3"/>
        </w:rPr>
        <w:t>【2022年上半年-第11题】</w:t>
      </w:r>
      <w:r>
        <w:rPr>
          <w:sz w:val="23"/>
          <w:szCs w:val="23"/>
          <w:spacing w:val="30"/>
        </w:rPr>
        <w:t xml:space="preserve"> </w:t>
      </w:r>
      <w:r>
        <w:rPr>
          <w:sz w:val="23"/>
          <w:szCs w:val="23"/>
          <w:b/>
          <w:bCs/>
          <w:spacing w:val="-4"/>
        </w:rPr>
        <w:t>-</w:t>
      </w:r>
      <w:r>
        <w:rPr>
          <w:sz w:val="23"/>
          <w:szCs w:val="23"/>
          <w:spacing w:val="-4"/>
        </w:rPr>
        <w:t xml:space="preserve"> </w:t>
      </w:r>
      <w:r>
        <w:rPr>
          <w:rFonts w:ascii="Times New Roman" w:hAnsi="Times New Roman" w:eastAsia="Times New Roman" w:cs="Times New Roman"/>
          <w:sz w:val="23"/>
          <w:szCs w:val="23"/>
          <w:b/>
          <w:bCs/>
          <w:spacing w:val="-4"/>
        </w:rPr>
        <w:t>CMMI</w:t>
      </w:r>
    </w:p>
    <w:p>
      <w:pPr>
        <w:pStyle w:val="BodyText"/>
        <w:ind w:left="14"/>
        <w:spacing w:before="39" w:line="237" w:lineRule="auto"/>
        <w:jc w:val="both"/>
        <w:rPr>
          <w:sz w:val="23"/>
          <w:szCs w:val="23"/>
        </w:rPr>
      </w:pPr>
      <w:r>
        <w:rPr>
          <w:sz w:val="23"/>
          <w:szCs w:val="23"/>
          <w:spacing w:val="10"/>
        </w:rPr>
        <w:t>企业能够将软件管理和工程两方面的过程文档化、标准</w:t>
      </w:r>
      <w:r>
        <w:rPr>
          <w:sz w:val="23"/>
          <w:szCs w:val="23"/>
          <w:spacing w:val="9"/>
        </w:rPr>
        <w:t>化，并综合成该组织的标准软件过程。</w:t>
      </w:r>
      <w:r>
        <w:rPr>
          <w:sz w:val="23"/>
          <w:szCs w:val="23"/>
        </w:rPr>
        <w:t xml:space="preserve"> </w:t>
      </w:r>
      <w:r>
        <w:rPr>
          <w:sz w:val="23"/>
          <w:szCs w:val="23"/>
          <w:spacing w:val="7"/>
        </w:rPr>
        <w:t>所有项目均使用经批准、剪裁的标准软件过程来开发和维护软件，软件产品的生产在整个软件</w:t>
      </w:r>
      <w:r>
        <w:rPr>
          <w:sz w:val="23"/>
          <w:szCs w:val="23"/>
          <w:spacing w:val="1"/>
        </w:rPr>
        <w:t xml:space="preserve">  </w:t>
      </w:r>
      <w:r>
        <w:rPr>
          <w:sz w:val="23"/>
          <w:szCs w:val="23"/>
          <w:spacing w:val="9"/>
        </w:rPr>
        <w:t>过程是可见的。由此判断，该企业已经达到了</w:t>
      </w:r>
      <w:r>
        <w:rPr>
          <w:rFonts w:ascii="Times New Roman" w:hAnsi="Times New Roman" w:eastAsia="Times New Roman" w:cs="Times New Roman"/>
          <w:sz w:val="23"/>
          <w:szCs w:val="23"/>
        </w:rPr>
        <w:t>CMMI</w:t>
      </w:r>
      <w:r>
        <w:rPr>
          <w:rFonts w:ascii="Times New Roman" w:hAnsi="Times New Roman" w:eastAsia="Times New Roman" w:cs="Times New Roman"/>
          <w:sz w:val="23"/>
          <w:szCs w:val="23"/>
          <w:spacing w:val="9"/>
        </w:rPr>
        <w:t>()   </w:t>
      </w:r>
      <w:r>
        <w:rPr>
          <w:sz w:val="23"/>
          <w:szCs w:val="23"/>
          <w:spacing w:val="9"/>
        </w:rPr>
        <w:t>级。</w:t>
      </w:r>
    </w:p>
    <w:p>
      <w:pPr>
        <w:ind w:left="14"/>
        <w:spacing w:before="66"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A.2</w:t>
      </w:r>
      <w:r>
        <w:rPr>
          <w:rFonts w:ascii="Times New Roman" w:hAnsi="Times New Roman" w:eastAsia="Times New Roman" w:cs="Times New Roman"/>
          <w:sz w:val="27"/>
          <w:szCs w:val="27"/>
          <w:spacing w:val="2"/>
        </w:rPr>
        <w:t xml:space="preserve">               </w:t>
      </w:r>
      <w:r>
        <w:rPr>
          <w:rFonts w:ascii="Times New Roman" w:hAnsi="Times New Roman" w:eastAsia="Times New Roman" w:cs="Times New Roman"/>
          <w:sz w:val="27"/>
          <w:szCs w:val="27"/>
          <w:spacing w:val="-2"/>
        </w:rPr>
        <w:t>B.3</w:t>
      </w:r>
      <w:r>
        <w:rPr>
          <w:rFonts w:ascii="Times New Roman" w:hAnsi="Times New Roman" w:eastAsia="Times New Roman" w:cs="Times New Roman"/>
          <w:sz w:val="27"/>
          <w:szCs w:val="27"/>
          <w:spacing w:val="2"/>
        </w:rPr>
        <w:t xml:space="preserve">               </w:t>
      </w:r>
      <w:r>
        <w:rPr>
          <w:rFonts w:ascii="Times New Roman" w:hAnsi="Times New Roman" w:eastAsia="Times New Roman" w:cs="Times New Roman"/>
          <w:sz w:val="27"/>
          <w:szCs w:val="27"/>
          <w:spacing w:val="-2"/>
        </w:rPr>
        <w:t>C.4</w:t>
      </w:r>
      <w:r>
        <w:rPr>
          <w:rFonts w:ascii="Times New Roman" w:hAnsi="Times New Roman" w:eastAsia="Times New Roman" w:cs="Times New Roman"/>
          <w:sz w:val="27"/>
          <w:szCs w:val="27"/>
          <w:spacing w:val="3"/>
        </w:rPr>
        <w:t xml:space="preserve">                 </w:t>
      </w:r>
      <w:r>
        <w:rPr>
          <w:rFonts w:ascii="Times New Roman" w:hAnsi="Times New Roman" w:eastAsia="Times New Roman" w:cs="Times New Roman"/>
          <w:sz w:val="27"/>
          <w:szCs w:val="27"/>
          <w:spacing w:val="-2"/>
        </w:rPr>
        <w:t>D.5</w:t>
      </w:r>
    </w:p>
    <w:p>
      <w:pPr>
        <w:pStyle w:val="BodyText"/>
        <w:spacing w:before="46"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B</w:t>
      </w:r>
    </w:p>
    <w:p>
      <w:pPr>
        <w:pStyle w:val="BodyText"/>
        <w:ind w:left="13" w:right="65" w:hanging="14"/>
        <w:spacing w:before="31" w:line="255" w:lineRule="auto"/>
        <w:rPr>
          <w:sz w:val="23"/>
          <w:szCs w:val="23"/>
        </w:rPr>
      </w:pPr>
      <w:r>
        <w:rPr>
          <w:sz w:val="23"/>
          <w:szCs w:val="23"/>
          <w:spacing w:val="5"/>
        </w:rPr>
        <w:t>【解析】</w:t>
      </w:r>
      <w:r>
        <w:rPr>
          <w:rFonts w:ascii="Times New Roman" w:hAnsi="Times New Roman" w:eastAsia="Times New Roman" w:cs="Times New Roman"/>
          <w:sz w:val="23"/>
          <w:szCs w:val="23"/>
          <w:spacing w:val="5"/>
        </w:rPr>
        <w:t>P800,   </w:t>
      </w:r>
      <w:r>
        <w:rPr>
          <w:sz w:val="23"/>
          <w:szCs w:val="23"/>
          <w:spacing w:val="5"/>
        </w:rPr>
        <w:t>能力等级3级：已定义级：被描</w:t>
      </w:r>
      <w:r>
        <w:rPr>
          <w:sz w:val="23"/>
          <w:szCs w:val="23"/>
          <w:spacing w:val="4"/>
        </w:rPr>
        <w:t>述为已定义的过程。已定义的过程是一种已管理</w:t>
      </w:r>
      <w:r>
        <w:rPr>
          <w:sz w:val="23"/>
          <w:szCs w:val="23"/>
        </w:rPr>
        <w:t xml:space="preserve"> </w:t>
      </w:r>
      <w:r>
        <w:rPr>
          <w:sz w:val="23"/>
          <w:szCs w:val="23"/>
          <w:spacing w:val="8"/>
        </w:rPr>
        <w:t>的过程，这种过程按照组织的裁剪指南，从组织的标准过程集中裁剪得到；它具有受维护的过</w:t>
      </w:r>
      <w:r>
        <w:rPr>
          <w:sz w:val="23"/>
          <w:szCs w:val="23"/>
        </w:rPr>
        <w:t xml:space="preserve"> </w:t>
      </w:r>
      <w:r>
        <w:rPr>
          <w:sz w:val="23"/>
          <w:szCs w:val="23"/>
          <w:spacing w:val="8"/>
        </w:rPr>
        <w:t>程描述；并且将过程相关经验贡献给组织级过程资产。</w:t>
      </w:r>
    </w:p>
    <w:p>
      <w:pPr>
        <w:pStyle w:val="BodyText"/>
        <w:ind w:left="18"/>
        <w:spacing w:before="308" w:line="219" w:lineRule="auto"/>
        <w:rPr>
          <w:sz w:val="23"/>
          <w:szCs w:val="23"/>
        </w:rPr>
      </w:pPr>
      <w:r>
        <w:rPr>
          <w:sz w:val="23"/>
          <w:szCs w:val="23"/>
          <w:b/>
          <w:bCs/>
          <w:spacing w:val="10"/>
        </w:rPr>
        <w:t>试题12-</w:t>
      </w:r>
      <w:r>
        <w:rPr>
          <w:sz w:val="23"/>
          <w:szCs w:val="23"/>
          <w:spacing w:val="10"/>
        </w:rPr>
        <w:t xml:space="preserve"> </w:t>
      </w:r>
      <w:r>
        <w:rPr>
          <w:sz w:val="23"/>
          <w:szCs w:val="23"/>
          <w:b/>
          <w:bCs/>
          <w:spacing w:val="10"/>
        </w:rPr>
        <w:t>【2022年上半年-第12题】</w:t>
      </w:r>
      <w:r>
        <w:rPr>
          <w:sz w:val="23"/>
          <w:szCs w:val="23"/>
          <w:spacing w:val="10"/>
        </w:rPr>
        <w:t xml:space="preserve"> </w:t>
      </w:r>
      <w:r>
        <w:rPr>
          <w:sz w:val="23"/>
          <w:szCs w:val="23"/>
          <w:b/>
          <w:bCs/>
          <w:spacing w:val="10"/>
        </w:rPr>
        <w:t>-数</w:t>
      </w:r>
      <w:r>
        <w:rPr>
          <w:sz w:val="23"/>
          <w:szCs w:val="23"/>
          <w:b/>
          <w:bCs/>
          <w:spacing w:val="9"/>
        </w:rPr>
        <w:t>据安全</w:t>
      </w:r>
    </w:p>
    <w:p>
      <w:pPr>
        <w:pStyle w:val="BodyText"/>
        <w:ind w:left="14"/>
        <w:spacing w:before="50" w:line="219" w:lineRule="auto"/>
        <w:rPr>
          <w:sz w:val="23"/>
          <w:szCs w:val="23"/>
        </w:rPr>
      </w:pPr>
      <w:r>
        <w:rPr>
          <w:sz w:val="23"/>
          <w:szCs w:val="23"/>
          <w:spacing w:val="20"/>
        </w:rPr>
        <w:t>关于信息安全的描述，不正确的是()。</w:t>
      </w:r>
    </w:p>
    <w:p>
      <w:pPr>
        <w:pStyle w:val="BodyText"/>
        <w:ind w:left="14"/>
        <w:spacing w:before="27"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13"/>
        </w:rPr>
        <w:t xml:space="preserve"> </w:t>
      </w:r>
      <w:r>
        <w:rPr>
          <w:sz w:val="23"/>
          <w:szCs w:val="23"/>
          <w:spacing w:val="9"/>
        </w:rPr>
        <w:t>磁盘阵列、数据备份和恢复以及异地容灾等为了防止数据泄露</w:t>
      </w:r>
    </w:p>
    <w:p>
      <w:pPr>
        <w:pStyle w:val="BodyText"/>
        <w:ind w:left="14"/>
        <w:spacing w:before="46"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8"/>
        </w:rPr>
        <w:t xml:space="preserve"> </w:t>
      </w:r>
      <w:r>
        <w:rPr>
          <w:sz w:val="23"/>
          <w:szCs w:val="23"/>
          <w:spacing w:val="9"/>
        </w:rPr>
        <w:t>数据安全的核心属性是机密性、完整性、可用性</w:t>
      </w:r>
    </w:p>
    <w:p>
      <w:pPr>
        <w:pStyle w:val="BodyText"/>
        <w:ind w:left="14"/>
        <w:spacing w:before="27"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
        </w:rPr>
        <w:t xml:space="preserve"> </w:t>
      </w:r>
      <w:r>
        <w:rPr>
          <w:sz w:val="23"/>
          <w:szCs w:val="23"/>
          <w:spacing w:val="9"/>
        </w:rPr>
        <w:t>数据安全本质上是一种静态安全，行为安全是一种动态安全</w:t>
      </w:r>
    </w:p>
    <w:p>
      <w:pPr>
        <w:pStyle w:val="BodyText"/>
        <w:ind w:right="5964" w:firstLine="14"/>
        <w:spacing w:before="5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9"/>
        </w:rPr>
        <w:t xml:space="preserve"> </w:t>
      </w:r>
      <w:r>
        <w:rPr>
          <w:sz w:val="23"/>
          <w:szCs w:val="23"/>
          <w:spacing w:val="8"/>
        </w:rPr>
        <w:t>防火墙的安全策略由安全规则表示</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30"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P69,</w:t>
      </w:r>
      <w:r>
        <w:rPr>
          <w:rFonts w:ascii="Times New Roman" w:hAnsi="Times New Roman" w:eastAsia="Times New Roman" w:cs="Times New Roman"/>
          <w:sz w:val="23"/>
          <w:szCs w:val="23"/>
          <w:spacing w:val="31"/>
          <w:w w:val="101"/>
        </w:rPr>
        <w:t xml:space="preserve"> </w:t>
      </w:r>
      <w:r>
        <w:rPr>
          <w:sz w:val="23"/>
          <w:szCs w:val="23"/>
          <w:spacing w:val="8"/>
        </w:rPr>
        <w:t>磁盘阵列数据备份和恢复以及异地容灾等为了防止数据丢失或损坏。</w:t>
      </w:r>
    </w:p>
    <w:p>
      <w:pPr>
        <w:spacing w:line="291" w:lineRule="auto"/>
        <w:rPr>
          <w:rFonts w:ascii="Arial"/>
          <w:sz w:val="21"/>
        </w:rPr>
      </w:pPr>
      <w:r/>
    </w:p>
    <w:p>
      <w:pPr>
        <w:pStyle w:val="BodyText"/>
        <w:ind w:left="18"/>
        <w:spacing w:before="75" w:line="219" w:lineRule="auto"/>
        <w:rPr>
          <w:sz w:val="23"/>
          <w:szCs w:val="23"/>
        </w:rPr>
      </w:pPr>
      <w:r>
        <w:rPr>
          <w:sz w:val="23"/>
          <w:szCs w:val="23"/>
          <w:b/>
          <w:bCs/>
          <w:spacing w:val="10"/>
        </w:rPr>
        <w:t>试题13-</w:t>
      </w:r>
      <w:r>
        <w:rPr>
          <w:sz w:val="23"/>
          <w:szCs w:val="23"/>
          <w:spacing w:val="10"/>
        </w:rPr>
        <w:t xml:space="preserve"> </w:t>
      </w:r>
      <w:r>
        <w:rPr>
          <w:sz w:val="23"/>
          <w:szCs w:val="23"/>
          <w:b/>
          <w:bCs/>
          <w:spacing w:val="10"/>
        </w:rPr>
        <w:t>【2022年上半年-第13题】</w:t>
      </w:r>
      <w:r>
        <w:rPr>
          <w:sz w:val="23"/>
          <w:szCs w:val="23"/>
          <w:spacing w:val="10"/>
        </w:rPr>
        <w:t xml:space="preserve"> </w:t>
      </w:r>
      <w:r>
        <w:rPr>
          <w:sz w:val="23"/>
          <w:szCs w:val="23"/>
          <w:b/>
          <w:bCs/>
          <w:spacing w:val="10"/>
        </w:rPr>
        <w:t>-法</w:t>
      </w:r>
      <w:r>
        <w:rPr>
          <w:sz w:val="23"/>
          <w:szCs w:val="23"/>
          <w:b/>
          <w:bCs/>
          <w:spacing w:val="9"/>
        </w:rPr>
        <w:t>律法规</w:t>
      </w:r>
    </w:p>
    <w:p>
      <w:pPr>
        <w:pStyle w:val="BodyText"/>
        <w:ind w:left="14" w:right="86"/>
        <w:spacing w:before="39" w:line="253" w:lineRule="auto"/>
        <w:rPr>
          <w:sz w:val="23"/>
          <w:szCs w:val="23"/>
        </w:rPr>
      </w:pPr>
      <w:r>
        <w:rPr>
          <w:sz w:val="23"/>
          <w:szCs w:val="23"/>
          <w:spacing w:val="12"/>
        </w:rPr>
        <w:t>某公司法人王某花费3000余元从网上购买个人信息计3646条，并将购得的信息分发给员工用</w:t>
      </w:r>
      <w:r>
        <w:rPr>
          <w:sz w:val="23"/>
          <w:szCs w:val="23"/>
          <w:spacing w:val="8"/>
        </w:rPr>
        <w:t xml:space="preserve"> </w:t>
      </w:r>
      <w:r>
        <w:rPr>
          <w:sz w:val="23"/>
          <w:szCs w:val="23"/>
          <w:spacing w:val="20"/>
        </w:rPr>
        <w:t>以推销业务。当地警方依据()规定，对王某予以罚</w:t>
      </w:r>
      <w:r>
        <w:rPr>
          <w:sz w:val="23"/>
          <w:szCs w:val="23"/>
          <w:spacing w:val="19"/>
        </w:rPr>
        <w:t>款10万元。</w:t>
      </w:r>
    </w:p>
    <w:p>
      <w:pPr>
        <w:pStyle w:val="BodyText"/>
        <w:ind w:left="14"/>
        <w:spacing w:before="1" w:line="218" w:lineRule="auto"/>
        <w:rPr>
          <w:sz w:val="23"/>
          <w:szCs w:val="23"/>
        </w:rPr>
      </w:pPr>
      <w:r>
        <w:rPr>
          <w:sz w:val="23"/>
          <w:szCs w:val="23"/>
          <w:spacing w:val="8"/>
        </w:rPr>
        <w:t>A.著作权法          B.计算机软件保护条例</w:t>
      </w:r>
    </w:p>
    <w:p>
      <w:pPr>
        <w:pStyle w:val="BodyText"/>
        <w:ind w:right="6214" w:firstLine="14"/>
        <w:spacing w:before="40"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C. </w:t>
      </w:r>
      <w:r>
        <w:rPr>
          <w:sz w:val="23"/>
          <w:szCs w:val="23"/>
          <w:spacing w:val="7"/>
        </w:rPr>
        <w:t>网络安全法</w:t>
      </w:r>
      <w:r>
        <w:rPr>
          <w:sz w:val="23"/>
          <w:szCs w:val="23"/>
          <w:spacing w:val="2"/>
        </w:rPr>
        <w:t xml:space="preserve">        </w:t>
      </w:r>
      <w:r>
        <w:rPr>
          <w:sz w:val="23"/>
          <w:szCs w:val="23"/>
          <w:spacing w:val="7"/>
        </w:rPr>
        <w:t>D.民法通则 </w:t>
      </w:r>
      <w:r>
        <w:rPr>
          <w:sz w:val="23"/>
          <w:szCs w:val="23"/>
          <w:spacing w:val="7"/>
        </w:rPr>
        <w:t>【答案】</w:t>
      </w:r>
      <w:r>
        <w:rPr>
          <w:rFonts w:ascii="Times New Roman" w:hAnsi="Times New Roman" w:eastAsia="Times New Roman" w:cs="Times New Roman"/>
          <w:sz w:val="23"/>
          <w:szCs w:val="23"/>
          <w:spacing w:val="7"/>
        </w:rPr>
        <w:t>C</w:t>
      </w:r>
    </w:p>
    <w:p>
      <w:pPr>
        <w:pStyle w:val="BodyText"/>
        <w:spacing w:before="23" w:line="219" w:lineRule="auto"/>
        <w:rPr>
          <w:sz w:val="23"/>
          <w:szCs w:val="23"/>
        </w:rPr>
      </w:pPr>
      <w:r>
        <w:rPr>
          <w:sz w:val="23"/>
          <w:szCs w:val="23"/>
          <w:spacing w:val="10"/>
        </w:rPr>
        <w:t>【解析】购买个人信息并将购得的信息分发给员工用以推销业</w:t>
      </w:r>
      <w:r>
        <w:rPr>
          <w:sz w:val="23"/>
          <w:szCs w:val="23"/>
          <w:spacing w:val="9"/>
        </w:rPr>
        <w:t>务属于网络安全法范畴。</w:t>
      </w:r>
    </w:p>
    <w:p>
      <w:pPr>
        <w:spacing w:line="267" w:lineRule="auto"/>
        <w:rPr>
          <w:rFonts w:ascii="Arial"/>
          <w:sz w:val="21"/>
        </w:rPr>
      </w:pPr>
      <w:r/>
    </w:p>
    <w:p>
      <w:pPr>
        <w:pStyle w:val="BodyText"/>
        <w:ind w:left="18"/>
        <w:spacing w:before="75" w:line="219" w:lineRule="auto"/>
        <w:rPr>
          <w:sz w:val="23"/>
          <w:szCs w:val="23"/>
        </w:rPr>
      </w:pPr>
      <w:r>
        <w:rPr>
          <w:sz w:val="23"/>
          <w:szCs w:val="23"/>
          <w:b/>
          <w:bCs/>
          <w:spacing w:val="10"/>
        </w:rPr>
        <w:t>试题14-</w:t>
      </w:r>
      <w:r>
        <w:rPr>
          <w:sz w:val="23"/>
          <w:szCs w:val="23"/>
          <w:spacing w:val="10"/>
        </w:rPr>
        <w:t xml:space="preserve"> </w:t>
      </w:r>
      <w:r>
        <w:rPr>
          <w:sz w:val="23"/>
          <w:szCs w:val="23"/>
          <w:b/>
          <w:bCs/>
          <w:spacing w:val="10"/>
        </w:rPr>
        <w:t>【2022年上半年-第14题】</w:t>
      </w:r>
      <w:r>
        <w:rPr>
          <w:sz w:val="23"/>
          <w:szCs w:val="23"/>
          <w:spacing w:val="10"/>
        </w:rPr>
        <w:t xml:space="preserve"> </w:t>
      </w:r>
      <w:r>
        <w:rPr>
          <w:sz w:val="23"/>
          <w:szCs w:val="23"/>
          <w:b/>
          <w:bCs/>
          <w:spacing w:val="10"/>
        </w:rPr>
        <w:t>-加</w:t>
      </w:r>
      <w:r>
        <w:rPr>
          <w:sz w:val="23"/>
          <w:szCs w:val="23"/>
          <w:b/>
          <w:bCs/>
          <w:spacing w:val="9"/>
        </w:rPr>
        <w:t>密技术</w:t>
      </w:r>
    </w:p>
    <w:p>
      <w:pPr>
        <w:pStyle w:val="BodyText"/>
        <w:ind w:left="115"/>
        <w:spacing w:before="41" w:line="219" w:lineRule="auto"/>
        <w:rPr>
          <w:sz w:val="23"/>
          <w:szCs w:val="23"/>
        </w:rPr>
      </w:pPr>
      <w:r>
        <w:rPr>
          <w:sz w:val="23"/>
          <w:szCs w:val="23"/>
          <w:spacing w:val="22"/>
        </w:rPr>
        <w:t>()是利用公开密钥进行加密的技术。</w:t>
      </w:r>
    </w:p>
    <w:p>
      <w:pPr>
        <w:ind w:left="14"/>
        <w:spacing w:before="7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A.AES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B.IDEA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C.DES           </w:t>
      </w:r>
      <w:r>
        <w:rPr>
          <w:rFonts w:ascii="Times New Roman" w:hAnsi="Times New Roman" w:eastAsia="Times New Roman" w:cs="Times New Roman"/>
          <w:sz w:val="23"/>
          <w:szCs w:val="23"/>
          <w:spacing w:val="-3"/>
        </w:rPr>
        <w:t xml:space="preserve">       D.RSA</w:t>
      </w:r>
    </w:p>
    <w:p>
      <w:pPr>
        <w:pStyle w:val="BodyText"/>
        <w:spacing w:before="54"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D</w:t>
      </w:r>
    </w:p>
    <w:p>
      <w:pPr>
        <w:pStyle w:val="BodyText"/>
        <w:ind w:left="13" w:right="90" w:hanging="14"/>
        <w:spacing w:before="28" w:line="256" w:lineRule="auto"/>
        <w:rPr>
          <w:sz w:val="23"/>
          <w:szCs w:val="23"/>
        </w:rPr>
      </w:pPr>
      <w:r>
        <w:rPr>
          <w:sz w:val="23"/>
          <w:szCs w:val="23"/>
          <w:spacing w:val="11"/>
        </w:rPr>
        <w:t>【解析】</w:t>
      </w:r>
      <w:r>
        <w:rPr>
          <w:rFonts w:ascii="Times New Roman" w:hAnsi="Times New Roman" w:eastAsia="Times New Roman" w:cs="Times New Roman"/>
          <w:sz w:val="23"/>
          <w:szCs w:val="23"/>
          <w:spacing w:val="11"/>
        </w:rPr>
        <w:t>P73,</w:t>
      </w:r>
      <w:r>
        <w:rPr>
          <w:rFonts w:ascii="Times New Roman" w:hAnsi="Times New Roman" w:eastAsia="Times New Roman" w:cs="Times New Roman"/>
          <w:sz w:val="23"/>
          <w:szCs w:val="23"/>
          <w:spacing w:val="58"/>
          <w:w w:val="101"/>
        </w:rPr>
        <w:t xml:space="preserve"> </w:t>
      </w:r>
      <w:r>
        <w:rPr>
          <w:sz w:val="23"/>
          <w:szCs w:val="23"/>
          <w:spacing w:val="11"/>
        </w:rPr>
        <w:t>公开密钥密码有基于大合数因子分解困难性</w:t>
      </w:r>
      <w:r>
        <w:rPr>
          <w:rFonts w:ascii="Times New Roman" w:hAnsi="Times New Roman" w:eastAsia="Times New Roman" w:cs="Times New Roman"/>
          <w:sz w:val="23"/>
          <w:szCs w:val="23"/>
        </w:rPr>
        <w:t>RAS</w:t>
      </w:r>
      <w:r>
        <w:rPr>
          <w:rFonts w:ascii="Times New Roman" w:hAnsi="Times New Roman" w:eastAsia="Times New Roman" w:cs="Times New Roman"/>
          <w:sz w:val="23"/>
          <w:szCs w:val="23"/>
          <w:spacing w:val="-9"/>
        </w:rPr>
        <w:t xml:space="preserve"> </w:t>
      </w:r>
      <w:r>
        <w:rPr>
          <w:sz w:val="23"/>
          <w:szCs w:val="23"/>
          <w:spacing w:val="11"/>
        </w:rPr>
        <w:t>密码类和基于离散对数问题困</w:t>
      </w:r>
      <w:r>
        <w:rPr>
          <w:sz w:val="23"/>
          <w:szCs w:val="23"/>
        </w:rPr>
        <w:t xml:space="preserve"> </w:t>
      </w:r>
      <w:r>
        <w:rPr>
          <w:sz w:val="23"/>
          <w:szCs w:val="23"/>
          <w:spacing w:val="3"/>
        </w:rPr>
        <w:t>难性的</w:t>
      </w:r>
      <w:r>
        <w:rPr>
          <w:rFonts w:ascii="Times New Roman" w:hAnsi="Times New Roman" w:eastAsia="Times New Roman" w:cs="Times New Roman"/>
          <w:sz w:val="23"/>
          <w:szCs w:val="23"/>
        </w:rPr>
        <w:t>ELGamal</w:t>
      </w:r>
      <w:r>
        <w:rPr>
          <w:sz w:val="23"/>
          <w:szCs w:val="23"/>
          <w:spacing w:val="3"/>
        </w:rPr>
        <w:t>密码类。</w:t>
      </w:r>
      <w:r>
        <w:rPr>
          <w:sz w:val="23"/>
          <w:szCs w:val="23"/>
          <w:spacing w:val="-45"/>
        </w:rPr>
        <w:t xml:space="preserve"> </w:t>
      </w:r>
      <w:r>
        <w:rPr>
          <w:rFonts w:ascii="Times New Roman" w:hAnsi="Times New Roman" w:eastAsia="Times New Roman" w:cs="Times New Roman"/>
          <w:sz w:val="23"/>
          <w:szCs w:val="23"/>
        </w:rPr>
        <w:t>RSA</w:t>
      </w:r>
      <w:r>
        <w:rPr>
          <w:sz w:val="23"/>
          <w:szCs w:val="23"/>
          <w:spacing w:val="3"/>
        </w:rPr>
        <w:t>是非对称加密，</w:t>
      </w:r>
      <w:r>
        <w:rPr>
          <w:sz w:val="23"/>
          <w:szCs w:val="23"/>
          <w:spacing w:val="-35"/>
        </w:rPr>
        <w:t xml:space="preserve"> </w:t>
      </w:r>
      <w:r>
        <w:rPr>
          <w:rFonts w:ascii="Times New Roman" w:hAnsi="Times New Roman" w:eastAsia="Times New Roman" w:cs="Times New Roman"/>
          <w:sz w:val="23"/>
          <w:szCs w:val="23"/>
        </w:rPr>
        <w:t>DES</w:t>
      </w:r>
      <w:r>
        <w:rPr>
          <w:sz w:val="23"/>
          <w:szCs w:val="23"/>
          <w:spacing w:val="3"/>
        </w:rPr>
        <w:t>是对称加密，题</w:t>
      </w:r>
      <w:r>
        <w:rPr>
          <w:sz w:val="23"/>
          <w:szCs w:val="23"/>
          <w:spacing w:val="2"/>
        </w:rPr>
        <w:t>目讲公钥加密，隐含的(或未</w:t>
      </w:r>
      <w:r>
        <w:rPr>
          <w:sz w:val="23"/>
          <w:szCs w:val="23"/>
        </w:rPr>
        <w:t xml:space="preserve"> </w:t>
      </w:r>
      <w:r>
        <w:rPr>
          <w:sz w:val="23"/>
          <w:szCs w:val="23"/>
          <w:spacing w:val="14"/>
        </w:rPr>
        <w:t>讲出来的)意思还可以用私钥解密。</w:t>
      </w:r>
    </w:p>
    <w:p>
      <w:pPr>
        <w:pStyle w:val="BodyText"/>
        <w:ind w:left="18"/>
        <w:spacing w:before="308" w:line="219" w:lineRule="auto"/>
        <w:rPr>
          <w:sz w:val="23"/>
          <w:szCs w:val="23"/>
        </w:rPr>
      </w:pPr>
      <w:r>
        <w:rPr>
          <w:sz w:val="23"/>
          <w:szCs w:val="23"/>
          <w:b/>
          <w:bCs/>
          <w:spacing w:val="10"/>
        </w:rPr>
        <w:t>试题15-</w:t>
      </w:r>
      <w:r>
        <w:rPr>
          <w:sz w:val="23"/>
          <w:szCs w:val="23"/>
          <w:spacing w:val="10"/>
        </w:rPr>
        <w:t xml:space="preserve"> </w:t>
      </w:r>
      <w:r>
        <w:rPr>
          <w:sz w:val="23"/>
          <w:szCs w:val="23"/>
          <w:b/>
          <w:bCs/>
          <w:spacing w:val="10"/>
        </w:rPr>
        <w:t>【2022年上半年-第15题】</w:t>
      </w:r>
      <w:r>
        <w:rPr>
          <w:sz w:val="23"/>
          <w:szCs w:val="23"/>
          <w:spacing w:val="10"/>
        </w:rPr>
        <w:t xml:space="preserve"> </w:t>
      </w:r>
      <w:r>
        <w:rPr>
          <w:sz w:val="23"/>
          <w:szCs w:val="23"/>
          <w:b/>
          <w:bCs/>
          <w:spacing w:val="10"/>
        </w:rPr>
        <w:t>-系统规划</w:t>
      </w:r>
    </w:p>
    <w:p>
      <w:pPr>
        <w:pStyle w:val="BodyText"/>
        <w:ind w:left="14"/>
        <w:spacing w:before="51" w:line="220" w:lineRule="auto"/>
        <w:rPr>
          <w:sz w:val="23"/>
          <w:szCs w:val="23"/>
        </w:rPr>
      </w:pPr>
      <w:r>
        <w:rPr>
          <w:sz w:val="23"/>
          <w:szCs w:val="23"/>
          <w:spacing w:val="6"/>
        </w:rPr>
        <w:t>关于系统规划，不正确的是：()。</w:t>
      </w:r>
    </w:p>
    <w:p>
      <w:pPr>
        <w:pStyle w:val="BodyText"/>
        <w:ind w:left="14"/>
        <w:spacing w:before="35" w:line="219" w:lineRule="auto"/>
        <w:rPr>
          <w:sz w:val="23"/>
          <w:szCs w:val="23"/>
        </w:rPr>
      </w:pPr>
      <w:r>
        <w:rPr>
          <w:sz w:val="23"/>
          <w:szCs w:val="23"/>
          <w:spacing w:val="9"/>
        </w:rPr>
        <w:t>A.要从用户的现状出发</w:t>
      </w:r>
      <w:r>
        <w:rPr>
          <w:sz w:val="23"/>
          <w:szCs w:val="23"/>
          <w:spacing w:val="6"/>
        </w:rPr>
        <w:t xml:space="preserve">        </w:t>
      </w:r>
      <w:r>
        <w:rPr>
          <w:sz w:val="23"/>
          <w:szCs w:val="23"/>
          <w:spacing w:val="9"/>
        </w:rPr>
        <w:t>B.以技术的变革为导向</w:t>
      </w:r>
    </w:p>
    <w:p>
      <w:pPr>
        <w:pStyle w:val="BodyText"/>
        <w:ind w:right="3572" w:firstLine="14"/>
        <w:spacing w:before="36" w:line="243" w:lineRule="auto"/>
        <w:rPr>
          <w:rFonts w:ascii="Times New Roman" w:hAnsi="Times New Roman" w:eastAsia="Times New Roman" w:cs="Times New Roman"/>
          <w:sz w:val="23"/>
          <w:szCs w:val="23"/>
        </w:rPr>
      </w:pPr>
      <w:r>
        <w:rPr>
          <w:sz w:val="23"/>
          <w:szCs w:val="23"/>
          <w:spacing w:val="10"/>
        </w:rPr>
        <w:t>C.以用户的需求为基础</w:t>
      </w:r>
      <w:r>
        <w:rPr>
          <w:sz w:val="23"/>
          <w:szCs w:val="23"/>
          <w:spacing w:val="4"/>
        </w:rPr>
        <w:t xml:space="preserve">        </w:t>
      </w:r>
      <w:r>
        <w:rPr>
          <w:rFonts w:ascii="Times New Roman" w:hAnsi="Times New Roman" w:eastAsia="Times New Roman" w:cs="Times New Roman"/>
          <w:sz w:val="23"/>
          <w:szCs w:val="23"/>
          <w:spacing w:val="10"/>
        </w:rPr>
        <w:t>D.</w:t>
      </w:r>
      <w:r>
        <w:rPr>
          <w:sz w:val="23"/>
          <w:szCs w:val="23"/>
          <w:spacing w:val="10"/>
        </w:rPr>
        <w:t>依据组织的战略目标进行</w:t>
      </w:r>
      <w:r>
        <w:rPr>
          <w:sz w:val="23"/>
          <w:szCs w:val="23"/>
          <w:spacing w:val="5"/>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13" w:right="63" w:hanging="14"/>
        <w:spacing w:before="1" w:line="256"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P112,   </w:t>
      </w:r>
      <w:r>
        <w:rPr>
          <w:sz w:val="23"/>
          <w:szCs w:val="23"/>
          <w:spacing w:val="7"/>
        </w:rPr>
        <w:t>大部分系统都是常规技术的应用，相对来说系统规划不太可能以技术的变革为</w:t>
      </w:r>
      <w:r>
        <w:rPr>
          <w:sz w:val="23"/>
          <w:szCs w:val="23"/>
          <w:spacing w:val="10"/>
        </w:rPr>
        <w:t xml:space="preserve"> </w:t>
      </w:r>
      <w:r>
        <w:rPr>
          <w:sz w:val="23"/>
          <w:szCs w:val="23"/>
          <w:spacing w:val="8"/>
        </w:rPr>
        <w:t>导向，以市场或业务应用为导向还比较正确一些。D</w:t>
      </w:r>
      <w:r>
        <w:rPr>
          <w:sz w:val="23"/>
          <w:szCs w:val="23"/>
          <w:spacing w:val="-26"/>
        </w:rPr>
        <w:t xml:space="preserve"> </w:t>
      </w:r>
      <w:r>
        <w:rPr>
          <w:sz w:val="23"/>
          <w:szCs w:val="23"/>
          <w:spacing w:val="8"/>
        </w:rPr>
        <w:t>教材原文</w:t>
      </w:r>
      <w:r>
        <w:rPr>
          <w:sz w:val="23"/>
          <w:szCs w:val="23"/>
          <w:spacing w:val="7"/>
        </w:rPr>
        <w:t>是依据企业的战略目标进行，但</w:t>
      </w:r>
      <w:r>
        <w:rPr>
          <w:sz w:val="23"/>
          <w:szCs w:val="23"/>
        </w:rPr>
        <w:t xml:space="preserve"> </w:t>
      </w:r>
      <w:r>
        <w:rPr>
          <w:sz w:val="23"/>
          <w:szCs w:val="23"/>
          <w:spacing w:val="11"/>
        </w:rPr>
        <w:t>企业战略目标可以认为是组织的战略目标，因此</w:t>
      </w:r>
      <w:r>
        <w:rPr>
          <w:rFonts w:ascii="Times New Roman" w:hAnsi="Times New Roman" w:eastAsia="Times New Roman" w:cs="Times New Roman"/>
          <w:sz w:val="23"/>
          <w:szCs w:val="23"/>
          <w:spacing w:val="11"/>
        </w:rPr>
        <w:t>D</w:t>
      </w:r>
      <w:r>
        <w:rPr>
          <w:sz w:val="23"/>
          <w:szCs w:val="23"/>
          <w:spacing w:val="11"/>
        </w:rPr>
        <w:t>是正确的。</w:t>
      </w:r>
    </w:p>
    <w:p>
      <w:pPr>
        <w:spacing w:line="256" w:lineRule="auto"/>
        <w:sectPr>
          <w:headerReference w:type="default" r:id="rId6"/>
          <w:footerReference w:type="default" r:id="rId109"/>
          <w:pgSz w:w="11910" w:h="16840"/>
          <w:pgMar w:top="400" w:right="1025" w:bottom="1139" w:left="1045" w:header="0" w:footer="1021" w:gutter="0"/>
        </w:sectPr>
        <w:rPr>
          <w:sz w:val="23"/>
          <w:szCs w:val="23"/>
        </w:rPr>
      </w:pPr>
    </w:p>
    <w:p>
      <w:pPr>
        <w:spacing w:line="256" w:lineRule="auto"/>
        <w:rPr>
          <w:rFonts w:ascii="Arial"/>
          <w:sz w:val="21"/>
        </w:rPr>
      </w:pPr>
      <w:r/>
    </w:p>
    <w:p>
      <w:pPr>
        <w:pStyle w:val="BodyText"/>
        <w:ind w:left="18"/>
        <w:spacing w:before="75" w:line="219" w:lineRule="auto"/>
        <w:rPr>
          <w:sz w:val="23"/>
          <w:szCs w:val="23"/>
        </w:rPr>
      </w:pPr>
      <w:r>
        <w:rPr>
          <w:sz w:val="23"/>
          <w:szCs w:val="23"/>
          <w:b/>
          <w:bCs/>
          <w:spacing w:val="10"/>
        </w:rPr>
        <w:t>试题16-</w:t>
      </w:r>
      <w:r>
        <w:rPr>
          <w:sz w:val="23"/>
          <w:szCs w:val="23"/>
          <w:spacing w:val="10"/>
        </w:rPr>
        <w:t xml:space="preserve"> </w:t>
      </w:r>
      <w:r>
        <w:rPr>
          <w:sz w:val="23"/>
          <w:szCs w:val="23"/>
          <w:b/>
          <w:bCs/>
          <w:spacing w:val="10"/>
        </w:rPr>
        <w:t>【2022年上半年-第16题】</w:t>
      </w:r>
      <w:r>
        <w:rPr>
          <w:sz w:val="23"/>
          <w:szCs w:val="23"/>
          <w:spacing w:val="10"/>
        </w:rPr>
        <w:t xml:space="preserve"> </w:t>
      </w:r>
      <w:r>
        <w:rPr>
          <w:sz w:val="23"/>
          <w:szCs w:val="23"/>
          <w:b/>
          <w:bCs/>
          <w:spacing w:val="10"/>
        </w:rPr>
        <w:t>-法</w:t>
      </w:r>
      <w:r>
        <w:rPr>
          <w:sz w:val="23"/>
          <w:szCs w:val="23"/>
          <w:b/>
          <w:bCs/>
          <w:spacing w:val="9"/>
        </w:rPr>
        <w:t>律法规</w:t>
      </w:r>
    </w:p>
    <w:p>
      <w:pPr>
        <w:pStyle w:val="BodyText"/>
        <w:ind w:left="14" w:right="104" w:firstLine="100"/>
        <w:spacing w:before="39" w:line="249" w:lineRule="auto"/>
        <w:rPr>
          <w:sz w:val="23"/>
          <w:szCs w:val="23"/>
        </w:rPr>
      </w:pPr>
      <w:r>
        <w:rPr>
          <w:sz w:val="23"/>
          <w:szCs w:val="23"/>
          <w:spacing w:val="11"/>
        </w:rPr>
        <w:t>()依照《中华人民共和国数据安全法》和有关法律、行政法规的规定，负责统筹协调</w:t>
      </w:r>
      <w:r>
        <w:rPr>
          <w:sz w:val="23"/>
          <w:szCs w:val="23"/>
          <w:spacing w:val="10"/>
        </w:rPr>
        <w:t>网络数</w:t>
      </w:r>
      <w:r>
        <w:rPr>
          <w:sz w:val="23"/>
          <w:szCs w:val="23"/>
        </w:rPr>
        <w:t xml:space="preserve"> </w:t>
      </w:r>
      <w:r>
        <w:rPr>
          <w:sz w:val="23"/>
          <w:szCs w:val="23"/>
          <w:spacing w:val="6"/>
        </w:rPr>
        <w:t>据安全和相关监管工作。</w:t>
      </w:r>
    </w:p>
    <w:p>
      <w:pPr>
        <w:pStyle w:val="BodyText"/>
        <w:ind w:right="3101" w:firstLine="14"/>
        <w:spacing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18"/>
        </w:rPr>
        <w:t xml:space="preserve"> </w:t>
      </w:r>
      <w:r>
        <w:rPr>
          <w:sz w:val="23"/>
          <w:szCs w:val="23"/>
          <w:spacing w:val="9"/>
        </w:rPr>
        <w:t>工信部</w:t>
      </w:r>
      <w:r>
        <w:rPr>
          <w:sz w:val="23"/>
          <w:szCs w:val="23"/>
          <w:spacing w:val="3"/>
        </w:rPr>
        <w:t xml:space="preserve">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1"/>
        </w:rPr>
        <w:t xml:space="preserve"> </w:t>
      </w:r>
      <w:r>
        <w:rPr>
          <w:sz w:val="23"/>
          <w:szCs w:val="23"/>
          <w:spacing w:val="9"/>
        </w:rPr>
        <w:t>公安部</w:t>
      </w:r>
      <w:r>
        <w:rPr>
          <w:sz w:val="23"/>
          <w:szCs w:val="23"/>
          <w:spacing w:val="3"/>
        </w:rPr>
        <w:t xml:space="preserve">        </w:t>
      </w:r>
      <w:r>
        <w:rPr>
          <w:sz w:val="23"/>
          <w:szCs w:val="23"/>
          <w:spacing w:val="9"/>
        </w:rPr>
        <w:t>C.国资委</w:t>
      </w:r>
      <w:r>
        <w:rPr>
          <w:sz w:val="23"/>
          <w:szCs w:val="23"/>
          <w:spacing w:val="4"/>
        </w:rPr>
        <w:t xml:space="preserve">        </w:t>
      </w:r>
      <w:r>
        <w:rPr>
          <w:sz w:val="23"/>
          <w:szCs w:val="23"/>
          <w:spacing w:val="9"/>
        </w:rPr>
        <w:t>D.网信办</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3" w:hanging="14"/>
        <w:spacing w:before="9" w:line="250" w:lineRule="auto"/>
        <w:jc w:val="both"/>
        <w:rPr>
          <w:sz w:val="23"/>
          <w:szCs w:val="23"/>
        </w:rPr>
      </w:pPr>
      <w:r>
        <w:rPr>
          <w:sz w:val="23"/>
          <w:szCs w:val="23"/>
          <w:spacing w:val="11"/>
        </w:rPr>
        <w:t>【解析】第六条各地区、各部门对本地区、本部门工作中收集和</w:t>
      </w:r>
      <w:r>
        <w:rPr>
          <w:sz w:val="23"/>
          <w:szCs w:val="23"/>
          <w:spacing w:val="10"/>
        </w:rPr>
        <w:t>产生的数据及数据安全负责。</w:t>
      </w:r>
      <w:r>
        <w:rPr>
          <w:sz w:val="23"/>
          <w:szCs w:val="23"/>
        </w:rPr>
        <w:t xml:space="preserve"> </w:t>
      </w:r>
      <w:r>
        <w:rPr>
          <w:sz w:val="23"/>
          <w:szCs w:val="23"/>
          <w:spacing w:val="8"/>
        </w:rPr>
        <w:t>工业、电信、交通、金融、自然资源、卫生健康、教育、科技等主管部门</w:t>
      </w:r>
      <w:r>
        <w:rPr>
          <w:sz w:val="23"/>
          <w:szCs w:val="23"/>
          <w:spacing w:val="7"/>
        </w:rPr>
        <w:t>承担本行业、本领域</w:t>
      </w:r>
      <w:r>
        <w:rPr>
          <w:sz w:val="23"/>
          <w:szCs w:val="23"/>
        </w:rPr>
        <w:t xml:space="preserve">  </w:t>
      </w:r>
      <w:r>
        <w:rPr>
          <w:sz w:val="23"/>
          <w:szCs w:val="23"/>
          <w:spacing w:val="7"/>
        </w:rPr>
        <w:t>数据安全监管职责。公安机关、国家安全机关等依照本法和有关法律、行政法规的规定，在各</w:t>
      </w:r>
      <w:r>
        <w:rPr>
          <w:sz w:val="23"/>
          <w:szCs w:val="23"/>
          <w:spacing w:val="6"/>
        </w:rPr>
        <w:t xml:space="preserve">  </w:t>
      </w:r>
      <w:r>
        <w:rPr>
          <w:sz w:val="23"/>
          <w:szCs w:val="23"/>
          <w:spacing w:val="8"/>
        </w:rPr>
        <w:t>自职责范围内承担数据安全监管职责。国家网信部门依照本法和有关法律、行政法规的规定，</w:t>
      </w:r>
      <w:r>
        <w:rPr>
          <w:sz w:val="23"/>
          <w:szCs w:val="23"/>
          <w:spacing w:val="5"/>
        </w:rPr>
        <w:t xml:space="preserve"> </w:t>
      </w:r>
      <w:r>
        <w:rPr>
          <w:sz w:val="23"/>
          <w:szCs w:val="23"/>
          <w:spacing w:val="7"/>
        </w:rPr>
        <w:t>负责统筹协调网络数据安全和相关监管工作。</w:t>
      </w:r>
    </w:p>
    <w:p>
      <w:pPr>
        <w:spacing w:line="245" w:lineRule="auto"/>
        <w:rPr>
          <w:rFonts w:ascii="Arial"/>
          <w:sz w:val="21"/>
        </w:rPr>
      </w:pPr>
      <w:r/>
    </w:p>
    <w:p>
      <w:pPr>
        <w:pStyle w:val="BodyText"/>
        <w:ind w:left="18"/>
        <w:spacing w:before="75" w:line="219" w:lineRule="auto"/>
        <w:rPr>
          <w:sz w:val="23"/>
          <w:szCs w:val="23"/>
        </w:rPr>
      </w:pPr>
      <w:r>
        <w:rPr>
          <w:sz w:val="23"/>
          <w:szCs w:val="23"/>
          <w:b/>
          <w:bCs/>
          <w:spacing w:val="10"/>
        </w:rPr>
        <w:t>试题17-</w:t>
      </w:r>
      <w:r>
        <w:rPr>
          <w:sz w:val="23"/>
          <w:szCs w:val="23"/>
          <w:spacing w:val="10"/>
        </w:rPr>
        <w:t xml:space="preserve"> </w:t>
      </w:r>
      <w:r>
        <w:rPr>
          <w:sz w:val="23"/>
          <w:szCs w:val="23"/>
          <w:b/>
          <w:bCs/>
          <w:spacing w:val="10"/>
        </w:rPr>
        <w:t>【2022年上半年-第17题】</w:t>
      </w:r>
      <w:r>
        <w:rPr>
          <w:sz w:val="23"/>
          <w:szCs w:val="23"/>
          <w:spacing w:val="10"/>
        </w:rPr>
        <w:t xml:space="preserve"> </w:t>
      </w:r>
      <w:r>
        <w:rPr>
          <w:sz w:val="23"/>
          <w:szCs w:val="23"/>
          <w:b/>
          <w:bCs/>
          <w:spacing w:val="10"/>
        </w:rPr>
        <w:t>-国家标准化</w:t>
      </w:r>
      <w:r>
        <w:rPr>
          <w:sz w:val="23"/>
          <w:szCs w:val="23"/>
          <w:b/>
          <w:bCs/>
          <w:spacing w:val="9"/>
        </w:rPr>
        <w:t>发展纲要</w:t>
      </w:r>
    </w:p>
    <w:p>
      <w:pPr>
        <w:pStyle w:val="BodyText"/>
        <w:ind w:left="14" w:right="125"/>
        <w:spacing w:before="28" w:line="253" w:lineRule="auto"/>
        <w:rPr>
          <w:sz w:val="23"/>
          <w:szCs w:val="23"/>
        </w:rPr>
      </w:pPr>
      <w:r>
        <w:rPr>
          <w:sz w:val="23"/>
          <w:szCs w:val="23"/>
          <w:spacing w:val="18"/>
        </w:rPr>
        <w:t>在《国家标准化发展纲要》的发展目标中提到，到2025年实现标准供给由政府主导向()转</w:t>
      </w:r>
      <w:r>
        <w:rPr>
          <w:sz w:val="23"/>
          <w:szCs w:val="23"/>
          <w:spacing w:val="2"/>
        </w:rPr>
        <w:t xml:space="preserve"> </w:t>
      </w:r>
      <w:r>
        <w:rPr>
          <w:sz w:val="23"/>
          <w:szCs w:val="23"/>
          <w:spacing w:val="-2"/>
        </w:rPr>
        <w:t>变。</w:t>
      </w:r>
    </w:p>
    <w:p>
      <w:pPr>
        <w:pStyle w:val="BodyText"/>
        <w:ind w:right="223" w:firstLine="14"/>
        <w:spacing w:before="3" w:line="243" w:lineRule="auto"/>
        <w:rPr>
          <w:rFonts w:ascii="Times New Roman" w:hAnsi="Times New Roman" w:eastAsia="Times New Roman" w:cs="Times New Roman"/>
          <w:sz w:val="23"/>
          <w:szCs w:val="23"/>
        </w:rPr>
      </w:pPr>
      <w:r>
        <w:rPr>
          <w:sz w:val="23"/>
          <w:szCs w:val="23"/>
          <w:spacing w:val="9"/>
        </w:rPr>
        <w:t>A.市场主导</w:t>
      </w:r>
      <w:r>
        <w:rPr>
          <w:sz w:val="23"/>
          <w:szCs w:val="23"/>
          <w:spacing w:val="5"/>
        </w:rPr>
        <w:t xml:space="preserve">        </w:t>
      </w:r>
      <w:r>
        <w:rPr>
          <w:sz w:val="23"/>
          <w:szCs w:val="23"/>
          <w:spacing w:val="9"/>
        </w:rPr>
        <w:t>B.行业主导</w:t>
      </w:r>
      <w:r>
        <w:rPr>
          <w:sz w:val="23"/>
          <w:szCs w:val="23"/>
          <w:spacing w:val="3"/>
        </w:rPr>
        <w:t xml:space="preserve">        </w:t>
      </w:r>
      <w:r>
        <w:rPr>
          <w:sz w:val="23"/>
          <w:szCs w:val="23"/>
          <w:spacing w:val="9"/>
        </w:rPr>
        <w:t>C.政府与市场并重        D.市场与行业协会并重</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101" w:hanging="14"/>
        <w:spacing w:before="15" w:line="249" w:lineRule="auto"/>
        <w:rPr>
          <w:sz w:val="23"/>
          <w:szCs w:val="23"/>
        </w:rPr>
      </w:pPr>
      <w:r>
        <w:rPr>
          <w:sz w:val="23"/>
          <w:szCs w:val="23"/>
          <w:spacing w:val="13"/>
        </w:rPr>
        <w:t>【解析】《国家标准化发展纲要》在总体要求部分，《纲要</w:t>
      </w:r>
      <w:r>
        <w:rPr>
          <w:sz w:val="23"/>
          <w:szCs w:val="23"/>
          <w:spacing w:val="12"/>
        </w:rPr>
        <w:t>》提出了2025年和2035年的发展</w:t>
      </w:r>
      <w:r>
        <w:rPr>
          <w:sz w:val="23"/>
          <w:szCs w:val="23"/>
        </w:rPr>
        <w:t xml:space="preserve"> </w:t>
      </w:r>
      <w:r>
        <w:rPr>
          <w:sz w:val="23"/>
          <w:szCs w:val="23"/>
          <w:spacing w:val="16"/>
        </w:rPr>
        <w:t>目标：到2025年，中国标准化发展将实现“四个转变”,即标准供给由政府主导</w:t>
      </w:r>
      <w:r>
        <w:rPr>
          <w:sz w:val="23"/>
          <w:szCs w:val="23"/>
          <w:spacing w:val="15"/>
        </w:rPr>
        <w:t>向政府与市</w:t>
      </w:r>
      <w:r>
        <w:rPr>
          <w:sz w:val="23"/>
          <w:szCs w:val="23"/>
        </w:rPr>
        <w:t xml:space="preserve"> </w:t>
      </w:r>
      <w:r>
        <w:rPr>
          <w:sz w:val="23"/>
          <w:szCs w:val="23"/>
          <w:spacing w:val="8"/>
        </w:rPr>
        <w:t>场并重转变、标准运用由产业与贸易为主向经济社会全域转变、标准化工作</w:t>
      </w:r>
      <w:r>
        <w:rPr>
          <w:sz w:val="23"/>
          <w:szCs w:val="23"/>
          <w:spacing w:val="7"/>
        </w:rPr>
        <w:t>由国内驱动向国内</w:t>
      </w:r>
      <w:r>
        <w:rPr>
          <w:sz w:val="23"/>
          <w:szCs w:val="23"/>
        </w:rPr>
        <w:t xml:space="preserve"> </w:t>
      </w:r>
      <w:r>
        <w:rPr>
          <w:sz w:val="23"/>
          <w:szCs w:val="23"/>
          <w:spacing w:val="8"/>
        </w:rPr>
        <w:t>国际相互促进转变、标准化发展由数量规模型向质量效益型转变。</w:t>
      </w:r>
    </w:p>
    <w:p>
      <w:pPr>
        <w:spacing w:line="246" w:lineRule="auto"/>
        <w:rPr>
          <w:rFonts w:ascii="Arial"/>
          <w:sz w:val="21"/>
        </w:rPr>
      </w:pPr>
      <w:r/>
    </w:p>
    <w:p>
      <w:pPr>
        <w:pStyle w:val="BodyText"/>
        <w:ind w:left="18"/>
        <w:spacing w:before="75" w:line="219" w:lineRule="auto"/>
        <w:rPr>
          <w:sz w:val="23"/>
          <w:szCs w:val="23"/>
        </w:rPr>
      </w:pPr>
      <w:r>
        <w:rPr>
          <w:sz w:val="23"/>
          <w:szCs w:val="23"/>
          <w:b/>
          <w:bCs/>
          <w:spacing w:val="10"/>
        </w:rPr>
        <w:t>试题18-</w:t>
      </w:r>
      <w:r>
        <w:rPr>
          <w:sz w:val="23"/>
          <w:szCs w:val="23"/>
          <w:spacing w:val="10"/>
        </w:rPr>
        <w:t xml:space="preserve"> </w:t>
      </w:r>
      <w:r>
        <w:rPr>
          <w:sz w:val="23"/>
          <w:szCs w:val="23"/>
          <w:b/>
          <w:bCs/>
          <w:spacing w:val="10"/>
        </w:rPr>
        <w:t>【2022年上半年-第18题】</w:t>
      </w:r>
      <w:r>
        <w:rPr>
          <w:sz w:val="23"/>
          <w:szCs w:val="23"/>
          <w:spacing w:val="10"/>
        </w:rPr>
        <w:t xml:space="preserve"> </w:t>
      </w:r>
      <w:r>
        <w:rPr>
          <w:sz w:val="23"/>
          <w:szCs w:val="23"/>
          <w:b/>
          <w:bCs/>
          <w:spacing w:val="10"/>
        </w:rPr>
        <w:t>-政法</w:t>
      </w:r>
      <w:r>
        <w:rPr>
          <w:sz w:val="23"/>
          <w:szCs w:val="23"/>
          <w:b/>
          <w:bCs/>
          <w:spacing w:val="9"/>
        </w:rPr>
        <w:t>采购</w:t>
      </w:r>
    </w:p>
    <w:p>
      <w:pPr>
        <w:pStyle w:val="BodyText"/>
        <w:ind w:left="14" w:right="96"/>
        <w:spacing w:before="27" w:line="253" w:lineRule="auto"/>
        <w:rPr>
          <w:sz w:val="23"/>
          <w:szCs w:val="23"/>
        </w:rPr>
      </w:pPr>
      <w:r>
        <w:rPr>
          <w:sz w:val="23"/>
          <w:szCs w:val="23"/>
          <w:spacing w:val="11"/>
        </w:rPr>
        <w:t>依据《政府采购法》,政府采购监督管理部门在处理投诉事项期间，可</w:t>
      </w:r>
      <w:r>
        <w:rPr>
          <w:sz w:val="23"/>
          <w:szCs w:val="23"/>
          <w:spacing w:val="10"/>
        </w:rPr>
        <w:t>以视具体情况书面通知</w:t>
      </w:r>
      <w:r>
        <w:rPr>
          <w:sz w:val="23"/>
          <w:szCs w:val="23"/>
        </w:rPr>
        <w:t xml:space="preserve"> </w:t>
      </w:r>
      <w:r>
        <w:rPr>
          <w:sz w:val="23"/>
          <w:szCs w:val="23"/>
          <w:spacing w:val="17"/>
        </w:rPr>
        <w:t>采购人暂停采购活动，但暂停时间最长不得超过()日。</w:t>
      </w:r>
    </w:p>
    <w:p>
      <w:pPr>
        <w:ind w:left="14"/>
        <w:spacing w:before="16" w:line="188" w:lineRule="auto"/>
        <w:rPr>
          <w:rFonts w:ascii="Times New Roman" w:hAnsi="Times New Roman" w:eastAsia="Times New Roman" w:cs="Times New Roman"/>
          <w:sz w:val="27"/>
          <w:szCs w:val="27"/>
        </w:rPr>
      </w:pPr>
      <w:r>
        <w:rPr>
          <w:rFonts w:ascii="Times New Roman" w:hAnsi="Times New Roman" w:eastAsia="Times New Roman" w:cs="Times New Roman"/>
          <w:sz w:val="23"/>
          <w:szCs w:val="23"/>
          <w:spacing w:val="-1"/>
        </w:rPr>
        <w:t>A.60               </w:t>
      </w:r>
      <w:r>
        <w:rPr>
          <w:rFonts w:ascii="Times New Roman" w:hAnsi="Times New Roman" w:eastAsia="Times New Roman" w:cs="Times New Roman"/>
          <w:sz w:val="27"/>
          <w:szCs w:val="27"/>
          <w:spacing w:val="-1"/>
        </w:rPr>
        <w:t>B.45              C.30              D.15</w:t>
      </w:r>
    </w:p>
    <w:p>
      <w:pPr>
        <w:pStyle w:val="BodyText"/>
        <w:spacing w:before="46"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C</w:t>
      </w:r>
    </w:p>
    <w:p>
      <w:pPr>
        <w:pStyle w:val="BodyText"/>
        <w:ind w:left="13" w:right="104" w:hanging="14"/>
        <w:spacing w:before="31" w:line="267" w:lineRule="auto"/>
        <w:rPr>
          <w:sz w:val="23"/>
          <w:szCs w:val="23"/>
        </w:rPr>
      </w:pPr>
      <w:r>
        <w:rPr>
          <w:sz w:val="23"/>
          <w:szCs w:val="23"/>
          <w:spacing w:val="7"/>
        </w:rPr>
        <w:t>【解析】</w:t>
      </w:r>
      <w:r>
        <w:rPr>
          <w:rFonts w:ascii="Times New Roman" w:hAnsi="Times New Roman" w:eastAsia="Times New Roman" w:cs="Times New Roman"/>
          <w:sz w:val="23"/>
          <w:szCs w:val="23"/>
          <w:spacing w:val="7"/>
        </w:rPr>
        <w:t>P845,   </w:t>
      </w:r>
      <w:r>
        <w:rPr>
          <w:sz w:val="23"/>
          <w:szCs w:val="23"/>
          <w:spacing w:val="7"/>
        </w:rPr>
        <w:t>政府采购监督管理部门在处理投诉事项期间，可以视具体情况书面通知采购人</w:t>
      </w:r>
      <w:r>
        <w:rPr>
          <w:sz w:val="23"/>
          <w:szCs w:val="23"/>
        </w:rPr>
        <w:t xml:space="preserve"> </w:t>
      </w:r>
      <w:r>
        <w:rPr>
          <w:sz w:val="23"/>
          <w:szCs w:val="23"/>
          <w:spacing w:val="8"/>
        </w:rPr>
        <w:t>暂停采购活动，但暂停时间最长不得超过三十日。</w:t>
      </w:r>
    </w:p>
    <w:p>
      <w:pPr>
        <w:pStyle w:val="BodyText"/>
        <w:ind w:left="18"/>
        <w:spacing w:before="286" w:line="219" w:lineRule="auto"/>
        <w:rPr>
          <w:sz w:val="23"/>
          <w:szCs w:val="23"/>
        </w:rPr>
      </w:pPr>
      <w:r>
        <w:rPr>
          <w:sz w:val="23"/>
          <w:szCs w:val="23"/>
          <w:b/>
          <w:bCs/>
          <w:spacing w:val="10"/>
        </w:rPr>
        <w:t>试题19-</w:t>
      </w:r>
      <w:r>
        <w:rPr>
          <w:sz w:val="23"/>
          <w:szCs w:val="23"/>
          <w:spacing w:val="10"/>
        </w:rPr>
        <w:t xml:space="preserve"> </w:t>
      </w:r>
      <w:r>
        <w:rPr>
          <w:sz w:val="23"/>
          <w:szCs w:val="23"/>
          <w:b/>
          <w:bCs/>
          <w:spacing w:val="10"/>
        </w:rPr>
        <w:t>【2022年上半年-第19题】</w:t>
      </w:r>
      <w:r>
        <w:rPr>
          <w:sz w:val="23"/>
          <w:szCs w:val="23"/>
          <w:spacing w:val="10"/>
        </w:rPr>
        <w:t xml:space="preserve"> </w:t>
      </w:r>
      <w:r>
        <w:rPr>
          <w:sz w:val="23"/>
          <w:szCs w:val="23"/>
          <w:b/>
          <w:bCs/>
          <w:spacing w:val="9"/>
        </w:rPr>
        <w:t>-项目管理</w:t>
      </w:r>
    </w:p>
    <w:p>
      <w:pPr>
        <w:pStyle w:val="BodyText"/>
        <w:ind w:left="14"/>
        <w:spacing w:before="50" w:line="219" w:lineRule="auto"/>
        <w:rPr>
          <w:sz w:val="23"/>
          <w:szCs w:val="23"/>
        </w:rPr>
      </w:pPr>
      <w:r>
        <w:rPr>
          <w:sz w:val="23"/>
          <w:szCs w:val="23"/>
          <w:spacing w:val="2"/>
        </w:rPr>
        <w:t>关于项目及项目管理基础的描述，不正确的是：  ()。</w:t>
      </w:r>
    </w:p>
    <w:p>
      <w:pPr>
        <w:pStyle w:val="BodyText"/>
        <w:ind w:left="14"/>
        <w:spacing w:before="26" w:line="219" w:lineRule="auto"/>
        <w:rPr>
          <w:sz w:val="23"/>
          <w:szCs w:val="23"/>
        </w:rPr>
      </w:pPr>
      <w:r>
        <w:rPr>
          <w:sz w:val="23"/>
          <w:szCs w:val="23"/>
          <w:spacing w:val="10"/>
        </w:rPr>
        <w:t>A.项目是为提供一项独特产品、服务或成果所做的临时性努力</w:t>
      </w:r>
    </w:p>
    <w:p>
      <w:pPr>
        <w:pStyle w:val="BodyText"/>
        <w:ind w:left="14"/>
        <w:spacing w:before="48" w:line="219" w:lineRule="auto"/>
        <w:rPr>
          <w:sz w:val="23"/>
          <w:szCs w:val="23"/>
        </w:rPr>
      </w:pPr>
      <w:r>
        <w:rPr>
          <w:sz w:val="23"/>
          <w:szCs w:val="23"/>
          <w:spacing w:val="9"/>
        </w:rPr>
        <w:t>B.项目所产生的产品、服务或成果具有临时性特点</w:t>
      </w:r>
    </w:p>
    <w:p>
      <w:pPr>
        <w:pStyle w:val="BodyText"/>
        <w:ind w:left="14"/>
        <w:spacing w:before="38" w:line="219" w:lineRule="auto"/>
        <w:rPr>
          <w:sz w:val="23"/>
          <w:szCs w:val="23"/>
        </w:rPr>
      </w:pPr>
      <w:r>
        <w:rPr>
          <w:sz w:val="23"/>
          <w:szCs w:val="23"/>
          <w:spacing w:val="9"/>
        </w:rPr>
        <w:t>C.项目工作的目的在于得到特定的结果，即项目是面向目标的</w:t>
      </w:r>
    </w:p>
    <w:p>
      <w:pPr>
        <w:pStyle w:val="BodyText"/>
        <w:ind w:right="4583" w:firstLine="14"/>
        <w:spacing w:before="46" w:line="231" w:lineRule="auto"/>
        <w:rPr>
          <w:rFonts w:ascii="Times New Roman" w:hAnsi="Times New Roman" w:eastAsia="Times New Roman" w:cs="Times New Roman"/>
          <w:sz w:val="23"/>
          <w:szCs w:val="23"/>
        </w:rPr>
      </w:pPr>
      <w:r>
        <w:rPr>
          <w:sz w:val="23"/>
          <w:szCs w:val="23"/>
          <w:spacing w:val="9"/>
        </w:rPr>
        <w:t>D.项目管理和日常运营管理的目标有着本质的不同</w:t>
      </w:r>
      <w:r>
        <w:rPr>
          <w:sz w:val="23"/>
          <w:szCs w:val="23"/>
          <w:spacing w:val="2"/>
        </w:rPr>
        <w:t xml:space="preserve"> </w:t>
      </w:r>
      <w:r>
        <w:rPr>
          <w:sz w:val="23"/>
          <w:szCs w:val="23"/>
          <w:spacing w:val="6"/>
        </w:rPr>
        <w:t>【答案】</w:t>
      </w:r>
      <w:r>
        <w:rPr>
          <w:rFonts w:ascii="Times New Roman" w:hAnsi="Times New Roman" w:eastAsia="Times New Roman" w:cs="Times New Roman"/>
          <w:sz w:val="23"/>
          <w:szCs w:val="23"/>
          <w:spacing w:val="6"/>
        </w:rPr>
        <w:t>B</w:t>
      </w:r>
    </w:p>
    <w:p>
      <w:pPr>
        <w:pStyle w:val="BodyText"/>
        <w:spacing w:before="30"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P124,</w:t>
      </w:r>
      <w:r>
        <w:rPr>
          <w:rFonts w:ascii="Times New Roman" w:hAnsi="Times New Roman" w:eastAsia="Times New Roman" w:cs="Times New Roman"/>
          <w:sz w:val="23"/>
          <w:szCs w:val="23"/>
        </w:rPr>
        <w:t xml:space="preserve">    </w:t>
      </w:r>
      <w:r>
        <w:rPr>
          <w:sz w:val="23"/>
          <w:szCs w:val="23"/>
          <w:spacing w:val="9"/>
        </w:rPr>
        <w:t>临时性一般不适用于项目所产生的产品、服务</w:t>
      </w:r>
      <w:r>
        <w:rPr>
          <w:sz w:val="23"/>
          <w:szCs w:val="23"/>
          <w:spacing w:val="8"/>
        </w:rPr>
        <w:t>或成果。所以</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3"/>
        </w:rPr>
        <w:t xml:space="preserve"> </w:t>
      </w:r>
      <w:r>
        <w:rPr>
          <w:sz w:val="23"/>
          <w:szCs w:val="23"/>
          <w:spacing w:val="8"/>
        </w:rPr>
        <w:t>错。</w:t>
      </w:r>
    </w:p>
    <w:p>
      <w:pPr>
        <w:spacing w:line="291" w:lineRule="auto"/>
        <w:rPr>
          <w:rFonts w:ascii="Arial"/>
          <w:sz w:val="21"/>
        </w:rPr>
      </w:pPr>
      <w:r/>
    </w:p>
    <w:p>
      <w:pPr>
        <w:pStyle w:val="BodyText"/>
        <w:ind w:left="18"/>
        <w:spacing w:before="75" w:line="219" w:lineRule="auto"/>
        <w:rPr>
          <w:sz w:val="23"/>
          <w:szCs w:val="23"/>
        </w:rPr>
      </w:pPr>
      <w:r>
        <w:rPr>
          <w:sz w:val="23"/>
          <w:szCs w:val="23"/>
          <w:b/>
          <w:bCs/>
          <w:spacing w:val="10"/>
        </w:rPr>
        <w:t>试题20-</w:t>
      </w:r>
      <w:r>
        <w:rPr>
          <w:sz w:val="23"/>
          <w:szCs w:val="23"/>
          <w:spacing w:val="10"/>
        </w:rPr>
        <w:t xml:space="preserve"> </w:t>
      </w:r>
      <w:r>
        <w:rPr>
          <w:sz w:val="23"/>
          <w:szCs w:val="23"/>
          <w:b/>
          <w:bCs/>
          <w:spacing w:val="10"/>
        </w:rPr>
        <w:t>【2022年上半年-第20题】</w:t>
      </w:r>
      <w:r>
        <w:rPr>
          <w:sz w:val="23"/>
          <w:szCs w:val="23"/>
          <w:spacing w:val="10"/>
        </w:rPr>
        <w:t xml:space="preserve"> </w:t>
      </w:r>
      <w:r>
        <w:rPr>
          <w:sz w:val="23"/>
          <w:szCs w:val="23"/>
          <w:b/>
          <w:bCs/>
          <w:spacing w:val="10"/>
        </w:rPr>
        <w:t>-东</w:t>
      </w:r>
      <w:r>
        <w:rPr>
          <w:sz w:val="23"/>
          <w:szCs w:val="23"/>
          <w:b/>
          <w:bCs/>
          <w:spacing w:val="9"/>
        </w:rPr>
        <w:t>数西算</w:t>
      </w:r>
    </w:p>
    <w:p>
      <w:pPr>
        <w:pStyle w:val="BodyText"/>
        <w:ind w:left="14"/>
        <w:spacing w:before="51" w:line="219" w:lineRule="auto"/>
        <w:rPr>
          <w:sz w:val="23"/>
          <w:szCs w:val="23"/>
        </w:rPr>
      </w:pPr>
      <w:r>
        <w:rPr>
          <w:sz w:val="23"/>
          <w:szCs w:val="23"/>
          <w:spacing w:val="16"/>
        </w:rPr>
        <w:t>因为西部的()优势，“东数西算”工程选择西部作为大数据中心。</w:t>
      </w:r>
    </w:p>
    <w:p>
      <w:pPr>
        <w:pStyle w:val="BodyText"/>
        <w:ind w:right="2274" w:firstLine="14"/>
        <w:spacing w:before="26" w:line="248" w:lineRule="auto"/>
        <w:rPr>
          <w:rFonts w:ascii="Times New Roman" w:hAnsi="Times New Roman" w:eastAsia="Times New Roman" w:cs="Times New Roman"/>
          <w:sz w:val="23"/>
          <w:szCs w:val="23"/>
        </w:rPr>
      </w:pPr>
      <w:r>
        <w:rPr>
          <w:sz w:val="23"/>
          <w:szCs w:val="23"/>
          <w:spacing w:val="7"/>
        </w:rPr>
        <w:t>A.自然环境       </w:t>
      </w:r>
      <w:r>
        <w:rPr>
          <w:rFonts w:ascii="Times New Roman" w:hAnsi="Times New Roman" w:eastAsia="Times New Roman" w:cs="Times New Roman"/>
          <w:sz w:val="23"/>
          <w:szCs w:val="23"/>
          <w:spacing w:val="7"/>
        </w:rPr>
        <w:t>B. </w:t>
      </w:r>
      <w:r>
        <w:rPr>
          <w:sz w:val="23"/>
          <w:szCs w:val="23"/>
          <w:spacing w:val="7"/>
        </w:rPr>
        <w:t>教育环境</w:t>
      </w:r>
      <w:r>
        <w:rPr>
          <w:sz w:val="23"/>
          <w:szCs w:val="23"/>
          <w:spacing w:val="3"/>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4"/>
        </w:rPr>
        <w:t xml:space="preserve"> </w:t>
      </w:r>
      <w:r>
        <w:rPr>
          <w:sz w:val="23"/>
          <w:szCs w:val="23"/>
          <w:spacing w:val="7"/>
        </w:rPr>
        <w:t>人</w:t>
      </w:r>
      <w:r>
        <w:rPr>
          <w:sz w:val="23"/>
          <w:szCs w:val="23"/>
          <w:spacing w:val="6"/>
        </w:rPr>
        <w:t>文环境        </w:t>
      </w:r>
      <w:r>
        <w:rPr>
          <w:rFonts w:ascii="Times New Roman" w:hAnsi="Times New Roman" w:eastAsia="Times New Roman" w:cs="Times New Roman"/>
          <w:sz w:val="23"/>
          <w:szCs w:val="23"/>
          <w:spacing w:val="6"/>
        </w:rPr>
        <w:t>D.</w:t>
      </w:r>
      <w:r>
        <w:rPr>
          <w:sz w:val="23"/>
          <w:szCs w:val="23"/>
          <w:spacing w:val="6"/>
        </w:rPr>
        <w:t>技术环境</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13" w:right="109" w:hanging="14"/>
        <w:spacing w:before="3" w:line="251" w:lineRule="auto"/>
        <w:rPr>
          <w:sz w:val="23"/>
          <w:szCs w:val="23"/>
        </w:rPr>
      </w:pPr>
      <w:r>
        <w:rPr>
          <w:sz w:val="23"/>
          <w:szCs w:val="23"/>
          <w:spacing w:val="8"/>
        </w:rPr>
        <w:t>【解析】我国数据中心大多分布在东部地区，由于土地、能源等资源日趋紧张，在</w:t>
      </w:r>
      <w:r>
        <w:rPr>
          <w:sz w:val="23"/>
          <w:szCs w:val="23"/>
          <w:spacing w:val="7"/>
        </w:rPr>
        <w:t>东部大规模</w:t>
      </w:r>
      <w:r>
        <w:rPr>
          <w:sz w:val="23"/>
          <w:szCs w:val="23"/>
        </w:rPr>
        <w:t xml:space="preserve"> </w:t>
      </w:r>
      <w:r>
        <w:rPr>
          <w:sz w:val="23"/>
          <w:szCs w:val="23"/>
          <w:spacing w:val="8"/>
        </w:rPr>
        <w:t>发展数据中心难以为继。而我国西部地区资源充裕，特别是可</w:t>
      </w:r>
      <w:r>
        <w:rPr>
          <w:sz w:val="23"/>
          <w:szCs w:val="23"/>
          <w:spacing w:val="7"/>
        </w:rPr>
        <w:t>再生能源丰富，具备发展数据中</w:t>
      </w:r>
    </w:p>
    <w:p>
      <w:pPr>
        <w:spacing w:line="251" w:lineRule="auto"/>
        <w:sectPr>
          <w:headerReference w:type="default" r:id="rId110"/>
          <w:footerReference w:type="default" r:id="rId111"/>
          <w:pgSz w:w="11910" w:h="16840"/>
          <w:pgMar w:top="1143" w:right="1005" w:bottom="1138" w:left="1035" w:header="789" w:footer="1023" w:gutter="0"/>
        </w:sectPr>
        <w:rPr>
          <w:sz w:val="23"/>
          <w:szCs w:val="23"/>
        </w:rPr>
      </w:pPr>
    </w:p>
    <w:p>
      <w:pPr>
        <w:spacing w:line="259" w:lineRule="auto"/>
        <w:rPr>
          <w:rFonts w:ascii="Arial"/>
          <w:sz w:val="21"/>
        </w:rPr>
      </w:pPr>
      <w:r/>
    </w:p>
    <w:p>
      <w:pPr>
        <w:pStyle w:val="BodyText"/>
        <w:ind w:left="95" w:right="40"/>
        <w:spacing w:before="75" w:line="259" w:lineRule="auto"/>
        <w:rPr>
          <w:sz w:val="23"/>
          <w:szCs w:val="23"/>
        </w:rPr>
      </w:pPr>
      <w:r>
        <w:rPr>
          <w:sz w:val="23"/>
          <w:szCs w:val="23"/>
          <w:spacing w:val="4"/>
        </w:rPr>
        <w:t>心、承接东部算力需求的潜力。为此，要充分发挥我国体制机</w:t>
      </w:r>
      <w:r>
        <w:rPr>
          <w:sz w:val="23"/>
          <w:szCs w:val="23"/>
          <w:spacing w:val="3"/>
        </w:rPr>
        <w:t>制优势，从全国角度一体化布局，</w:t>
      </w:r>
      <w:r>
        <w:rPr>
          <w:sz w:val="23"/>
          <w:szCs w:val="23"/>
        </w:rPr>
        <w:t xml:space="preserve"> </w:t>
      </w:r>
      <w:r>
        <w:rPr>
          <w:sz w:val="23"/>
          <w:szCs w:val="23"/>
          <w:spacing w:val="9"/>
        </w:rPr>
        <w:t>优化资源配置，提升资源使用效率。所以选自然</w:t>
      </w:r>
      <w:r>
        <w:rPr>
          <w:sz w:val="23"/>
          <w:szCs w:val="23"/>
          <w:spacing w:val="8"/>
        </w:rPr>
        <w:t>环境。</w:t>
      </w:r>
    </w:p>
    <w:p>
      <w:pPr>
        <w:pStyle w:val="BodyText"/>
        <w:ind w:left="98"/>
        <w:spacing w:before="291" w:line="219" w:lineRule="auto"/>
        <w:rPr>
          <w:sz w:val="23"/>
          <w:szCs w:val="23"/>
        </w:rPr>
      </w:pPr>
      <w:r>
        <w:rPr>
          <w:sz w:val="23"/>
          <w:szCs w:val="23"/>
          <w:b/>
          <w:bCs/>
          <w:spacing w:val="9"/>
        </w:rPr>
        <w:t>试题21-</w:t>
      </w:r>
      <w:r>
        <w:rPr>
          <w:sz w:val="23"/>
          <w:szCs w:val="23"/>
          <w:spacing w:val="9"/>
        </w:rPr>
        <w:t xml:space="preserve"> </w:t>
      </w:r>
      <w:r>
        <w:rPr>
          <w:sz w:val="23"/>
          <w:szCs w:val="23"/>
          <w:b/>
          <w:bCs/>
          <w:spacing w:val="9"/>
        </w:rPr>
        <w:t>【2022年上半年-第21题】</w:t>
      </w:r>
      <w:r>
        <w:rPr>
          <w:sz w:val="23"/>
          <w:szCs w:val="23"/>
          <w:spacing w:val="42"/>
        </w:rPr>
        <w:t xml:space="preserve"> </w:t>
      </w:r>
      <w:r>
        <w:rPr>
          <w:sz w:val="23"/>
          <w:szCs w:val="23"/>
          <w:b/>
          <w:bCs/>
          <w:spacing w:val="9"/>
        </w:rPr>
        <w:t>-过程组</w:t>
      </w:r>
    </w:p>
    <w:p>
      <w:pPr>
        <w:pStyle w:val="BodyText"/>
        <w:ind w:left="95"/>
        <w:spacing w:before="30" w:line="219" w:lineRule="auto"/>
        <w:rPr>
          <w:sz w:val="23"/>
          <w:szCs w:val="23"/>
        </w:rPr>
      </w:pPr>
      <w:r>
        <w:rPr>
          <w:sz w:val="23"/>
          <w:szCs w:val="23"/>
          <w:spacing w:val="17"/>
        </w:rPr>
        <w:t>组建项目团队，建设项目团队和管理项目团队，是()的过程。</w:t>
      </w:r>
    </w:p>
    <w:p>
      <w:pPr>
        <w:pStyle w:val="BodyText"/>
        <w:ind w:left="80" w:right="246" w:firstLine="14"/>
        <w:spacing w:before="56" w:line="243" w:lineRule="auto"/>
        <w:rPr>
          <w:rFonts w:ascii="Times New Roman" w:hAnsi="Times New Roman" w:eastAsia="Times New Roman" w:cs="Times New Roman"/>
          <w:sz w:val="23"/>
          <w:szCs w:val="23"/>
        </w:rPr>
      </w:pPr>
      <w:r>
        <w:rPr>
          <w:sz w:val="23"/>
          <w:szCs w:val="23"/>
          <w:spacing w:val="9"/>
        </w:rPr>
        <w:t>A.启动过程组</w:t>
      </w:r>
      <w:r>
        <w:rPr>
          <w:sz w:val="23"/>
          <w:szCs w:val="23"/>
          <w:spacing w:val="3"/>
        </w:rPr>
        <w:t xml:space="preserve">      </w:t>
      </w:r>
      <w:r>
        <w:rPr>
          <w:sz w:val="23"/>
          <w:szCs w:val="23"/>
          <w:spacing w:val="9"/>
        </w:rPr>
        <w:t>B.计划与编制过程组</w:t>
      </w:r>
      <w:r>
        <w:rPr>
          <w:sz w:val="23"/>
          <w:szCs w:val="23"/>
          <w:spacing w:val="3"/>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0"/>
        </w:rPr>
        <w:t xml:space="preserve"> </w:t>
      </w:r>
      <w:r>
        <w:rPr>
          <w:sz w:val="23"/>
          <w:szCs w:val="23"/>
          <w:spacing w:val="9"/>
        </w:rPr>
        <w:t>执行过程组</w:t>
      </w:r>
      <w:r>
        <w:rPr>
          <w:sz w:val="23"/>
          <w:szCs w:val="23"/>
          <w:spacing w:val="3"/>
        </w:rPr>
        <w:t xml:space="preserve">       </w:t>
      </w: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1"/>
        </w:rPr>
        <w:t xml:space="preserve"> </w:t>
      </w:r>
      <w:r>
        <w:rPr>
          <w:sz w:val="23"/>
          <w:szCs w:val="23"/>
          <w:spacing w:val="8"/>
        </w:rPr>
        <w:t>监督与控制过程组</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80"/>
        <w:spacing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P153,   </w:t>
      </w:r>
      <w:r>
        <w:rPr>
          <w:sz w:val="23"/>
          <w:szCs w:val="23"/>
          <w:spacing w:val="8"/>
        </w:rPr>
        <w:t>组建项目团队，建设项目团队和管理项目团队属于执行过程组。</w:t>
      </w:r>
    </w:p>
    <w:p>
      <w:pPr>
        <w:spacing w:line="269" w:lineRule="auto"/>
        <w:rPr>
          <w:rFonts w:ascii="Arial"/>
          <w:sz w:val="21"/>
        </w:rPr>
      </w:pPr>
      <w:r/>
    </w:p>
    <w:p>
      <w:pPr>
        <w:pStyle w:val="BodyText"/>
        <w:ind w:left="98"/>
        <w:spacing w:before="75" w:line="219" w:lineRule="auto"/>
        <w:rPr>
          <w:sz w:val="23"/>
          <w:szCs w:val="23"/>
        </w:rPr>
      </w:pPr>
      <w:r>
        <w:rPr>
          <w:sz w:val="23"/>
          <w:szCs w:val="23"/>
          <w:b/>
          <w:bCs/>
          <w:spacing w:val="10"/>
        </w:rPr>
        <w:t>试题22-</w:t>
      </w:r>
      <w:r>
        <w:rPr>
          <w:sz w:val="23"/>
          <w:szCs w:val="23"/>
          <w:spacing w:val="10"/>
        </w:rPr>
        <w:t xml:space="preserve"> </w:t>
      </w:r>
      <w:r>
        <w:rPr>
          <w:sz w:val="23"/>
          <w:szCs w:val="23"/>
          <w:b/>
          <w:bCs/>
          <w:spacing w:val="10"/>
        </w:rPr>
        <w:t>【2022年上半年-第22题】</w:t>
      </w:r>
      <w:r>
        <w:rPr>
          <w:sz w:val="23"/>
          <w:szCs w:val="23"/>
          <w:spacing w:val="10"/>
        </w:rPr>
        <w:t xml:space="preserve"> </w:t>
      </w:r>
      <w:r>
        <w:rPr>
          <w:sz w:val="23"/>
          <w:szCs w:val="23"/>
          <w:b/>
          <w:bCs/>
          <w:spacing w:val="10"/>
        </w:rPr>
        <w:t>-可行性研究</w:t>
      </w:r>
    </w:p>
    <w:p>
      <w:pPr>
        <w:pStyle w:val="BodyText"/>
        <w:ind w:left="95"/>
        <w:spacing w:before="60" w:line="219" w:lineRule="auto"/>
        <w:rPr>
          <w:sz w:val="23"/>
          <w:szCs w:val="23"/>
        </w:rPr>
      </w:pPr>
      <w:r>
        <w:rPr>
          <w:sz w:val="23"/>
          <w:szCs w:val="23"/>
          <w:spacing w:val="-2"/>
        </w:rPr>
        <w:t>关于可行性研究的描述，不正确的是：</w:t>
      </w:r>
      <w:r>
        <w:rPr>
          <w:sz w:val="23"/>
          <w:szCs w:val="23"/>
          <w:spacing w:val="23"/>
        </w:rPr>
        <w:t xml:space="preserve">  </w:t>
      </w:r>
      <w:r>
        <w:rPr>
          <w:sz w:val="23"/>
          <w:szCs w:val="23"/>
          <w:spacing w:val="-2"/>
        </w:rPr>
        <w:t>()。</w:t>
      </w:r>
    </w:p>
    <w:p>
      <w:pPr>
        <w:pStyle w:val="BodyText"/>
        <w:ind w:left="95"/>
        <w:spacing w:before="47" w:line="218"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20"/>
        </w:rPr>
        <w:t xml:space="preserve"> </w:t>
      </w:r>
      <w:r>
        <w:rPr>
          <w:sz w:val="23"/>
          <w:szCs w:val="23"/>
          <w:spacing w:val="9"/>
        </w:rPr>
        <w:t>技术可行性决定了项目方向，技术路线估计错误会影响项目最终成败</w:t>
      </w:r>
    </w:p>
    <w:p>
      <w:pPr>
        <w:pStyle w:val="BodyText"/>
        <w:ind w:left="95"/>
        <w:spacing w:before="29"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0"/>
        </w:rPr>
        <w:t xml:space="preserve"> </w:t>
      </w:r>
      <w:r>
        <w:rPr>
          <w:sz w:val="23"/>
          <w:szCs w:val="23"/>
          <w:spacing w:val="9"/>
        </w:rPr>
        <w:t>信息系统项目可行性研究还包括法律可行性、社会可行性等方面</w:t>
      </w:r>
    </w:p>
    <w:p>
      <w:pPr>
        <w:pStyle w:val="BodyText"/>
        <w:ind w:left="95"/>
        <w:spacing w:before="39" w:line="219" w:lineRule="auto"/>
        <w:rPr>
          <w:sz w:val="23"/>
          <w:szCs w:val="23"/>
        </w:rPr>
      </w:pP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10"/>
        </w:rPr>
        <w:t xml:space="preserve"> </w:t>
      </w:r>
      <w:r>
        <w:rPr>
          <w:sz w:val="23"/>
          <w:szCs w:val="23"/>
          <w:spacing w:val="10"/>
        </w:rPr>
        <w:t>运行环境是信息系统发挥效益的关键，需重点分析其运行环境的可行性</w:t>
      </w:r>
    </w:p>
    <w:p>
      <w:pPr>
        <w:pStyle w:val="BodyText"/>
        <w:ind w:left="80" w:right="2404" w:firstLine="14"/>
        <w:spacing w:before="36"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1"/>
        </w:rPr>
        <w:t xml:space="preserve"> </w:t>
      </w:r>
      <w:r>
        <w:rPr>
          <w:sz w:val="23"/>
          <w:szCs w:val="23"/>
          <w:spacing w:val="9"/>
        </w:rPr>
        <w:t>经济可行性分析是对经济效益进行分析，不含对项目的社会效益分析</w:t>
      </w:r>
      <w:r>
        <w:rPr>
          <w:sz w:val="23"/>
          <w:szCs w:val="23"/>
        </w:rPr>
        <w:t xml:space="preserve"> </w:t>
      </w:r>
      <w:r>
        <w:rPr>
          <w:sz w:val="23"/>
          <w:szCs w:val="23"/>
          <w:spacing w:val="9"/>
        </w:rPr>
        <w:t>【答案】</w:t>
      </w:r>
      <w:r>
        <w:rPr>
          <w:rFonts w:ascii="Times New Roman" w:hAnsi="Times New Roman" w:eastAsia="Times New Roman" w:cs="Times New Roman"/>
          <w:sz w:val="23"/>
          <w:szCs w:val="23"/>
          <w:spacing w:val="9"/>
        </w:rPr>
        <w:t>D</w:t>
      </w:r>
    </w:p>
    <w:p>
      <w:pPr>
        <w:pStyle w:val="BodyText"/>
        <w:ind w:left="94" w:right="95" w:hanging="14"/>
        <w:spacing w:before="29" w:line="255" w:lineRule="auto"/>
        <w:rPr>
          <w:sz w:val="23"/>
          <w:szCs w:val="23"/>
        </w:rPr>
      </w:pPr>
      <w:r>
        <w:rPr>
          <w:sz w:val="23"/>
          <w:szCs w:val="23"/>
          <w:spacing w:val="3"/>
        </w:rPr>
        <w:t>【解析】</w:t>
      </w:r>
      <w:r>
        <w:rPr>
          <w:rFonts w:ascii="Times New Roman" w:hAnsi="Times New Roman" w:eastAsia="Times New Roman" w:cs="Times New Roman"/>
          <w:sz w:val="23"/>
          <w:szCs w:val="23"/>
          <w:spacing w:val="3"/>
        </w:rPr>
        <w:t>P162,   </w:t>
      </w:r>
      <w:r>
        <w:rPr>
          <w:sz w:val="23"/>
          <w:szCs w:val="23"/>
          <w:spacing w:val="3"/>
        </w:rPr>
        <w:t>技术可行性分析往往决定了项目的方向，</w:t>
      </w:r>
      <w:r>
        <w:rPr>
          <w:sz w:val="23"/>
          <w:szCs w:val="23"/>
          <w:spacing w:val="78"/>
        </w:rPr>
        <w:t xml:space="preserve"> </w:t>
      </w:r>
      <w:r>
        <w:rPr>
          <w:sz w:val="23"/>
          <w:szCs w:val="23"/>
          <w:spacing w:val="3"/>
        </w:rPr>
        <w:t>一旦开发人员在评估技术可行性分析</w:t>
      </w:r>
      <w:r>
        <w:rPr>
          <w:sz w:val="23"/>
          <w:szCs w:val="23"/>
        </w:rPr>
        <w:t xml:space="preserve"> </w:t>
      </w:r>
      <w:r>
        <w:rPr>
          <w:sz w:val="23"/>
          <w:szCs w:val="23"/>
          <w:spacing w:val="9"/>
        </w:rPr>
        <w:t>时估计错误，将会出现严重的后果，造成项目根本上的失败。</w:t>
      </w:r>
    </w:p>
    <w:p>
      <w:pPr>
        <w:pStyle w:val="BodyText"/>
        <w:ind w:left="95" w:right="114" w:firstLine="479"/>
        <w:spacing w:before="1" w:line="250" w:lineRule="auto"/>
        <w:rPr>
          <w:sz w:val="23"/>
          <w:szCs w:val="23"/>
        </w:rPr>
      </w:pPr>
      <w:r>
        <w:rPr>
          <w:sz w:val="23"/>
          <w:szCs w:val="23"/>
          <w:spacing w:val="8"/>
        </w:rPr>
        <w:t>信息系统项目的可行性研究除了前面介绍的技术、经济</w:t>
      </w:r>
      <w:r>
        <w:rPr>
          <w:sz w:val="23"/>
          <w:szCs w:val="23"/>
          <w:spacing w:val="7"/>
        </w:rPr>
        <w:t>和运行环境可行性分析外，</w:t>
      </w:r>
      <w:r>
        <w:rPr>
          <w:sz w:val="23"/>
          <w:szCs w:val="23"/>
          <w:spacing w:val="114"/>
        </w:rPr>
        <w:t xml:space="preserve"> </w:t>
      </w:r>
      <w:r>
        <w:rPr>
          <w:sz w:val="23"/>
          <w:szCs w:val="23"/>
          <w:spacing w:val="7"/>
        </w:rPr>
        <w:t>还包</w:t>
      </w:r>
      <w:r>
        <w:rPr>
          <w:sz w:val="23"/>
          <w:szCs w:val="23"/>
        </w:rPr>
        <w:t xml:space="preserve"> </w:t>
      </w:r>
      <w:r>
        <w:rPr>
          <w:sz w:val="23"/>
          <w:szCs w:val="23"/>
          <w:spacing w:val="9"/>
        </w:rPr>
        <w:t>括了诸如法律可行性、社会可行性等方面的可行性分析。</w:t>
      </w:r>
    </w:p>
    <w:p>
      <w:pPr>
        <w:pStyle w:val="BodyText"/>
        <w:ind w:left="95" w:right="73" w:firstLine="499"/>
        <w:spacing w:before="6" w:line="250" w:lineRule="auto"/>
        <w:jc w:val="both"/>
        <w:rPr>
          <w:sz w:val="23"/>
          <w:szCs w:val="23"/>
        </w:rPr>
      </w:pPr>
      <w:r>
        <w:rPr>
          <w:sz w:val="23"/>
          <w:szCs w:val="23"/>
          <w:spacing w:val="7"/>
        </w:rPr>
        <w:t>经济可行性分析主要是对整个项目的投资及所产生的经济效益进行分析，具体包括支出分</w:t>
      </w:r>
      <w:r>
        <w:rPr>
          <w:sz w:val="23"/>
          <w:szCs w:val="23"/>
          <w:spacing w:val="16"/>
        </w:rPr>
        <w:t xml:space="preserve"> </w:t>
      </w:r>
      <w:r>
        <w:rPr>
          <w:sz w:val="23"/>
          <w:szCs w:val="23"/>
          <w:spacing w:val="4"/>
        </w:rPr>
        <w:t>析、收益分析、投资回报分析以及敏感性分析等。除了上述的经济方面的分析外，</w:t>
      </w:r>
      <w:r>
        <w:rPr>
          <w:sz w:val="23"/>
          <w:szCs w:val="23"/>
          <w:spacing w:val="71"/>
        </w:rPr>
        <w:t xml:space="preserve"> </w:t>
      </w:r>
      <w:r>
        <w:rPr>
          <w:sz w:val="23"/>
          <w:szCs w:val="23"/>
          <w:spacing w:val="4"/>
        </w:rPr>
        <w:t>一</w:t>
      </w:r>
      <w:r>
        <w:rPr>
          <w:sz w:val="23"/>
          <w:szCs w:val="23"/>
          <w:u w:val="single" w:color="auto"/>
          <w:spacing w:val="4"/>
        </w:rPr>
        <w:t>般还需要</w:t>
      </w:r>
      <w:r>
        <w:rPr>
          <w:sz w:val="23"/>
          <w:szCs w:val="23"/>
        </w:rPr>
        <w:t xml:space="preserve"> </w:t>
      </w:r>
      <w:r>
        <w:rPr>
          <w:sz w:val="23"/>
          <w:szCs w:val="23"/>
          <w:u w:val="single" w:color="auto"/>
          <w:spacing w:val="8"/>
        </w:rPr>
        <w:t>对项目的社会效益进行分析</w:t>
      </w:r>
      <w:r>
        <w:rPr>
          <w:sz w:val="23"/>
          <w:szCs w:val="23"/>
          <w:spacing w:val="8"/>
        </w:rPr>
        <w:t>。例如，通过项目的实施，可以在管理水平、技术手段、</w:t>
      </w:r>
      <w:r>
        <w:rPr>
          <w:sz w:val="23"/>
          <w:szCs w:val="23"/>
          <w:spacing w:val="7"/>
        </w:rPr>
        <w:t>人员素质</w:t>
      </w:r>
      <w:r>
        <w:rPr>
          <w:sz w:val="23"/>
          <w:szCs w:val="23"/>
        </w:rPr>
        <w:t xml:space="preserve"> </w:t>
      </w:r>
      <w:r>
        <w:rPr>
          <w:sz w:val="23"/>
          <w:szCs w:val="23"/>
          <w:spacing w:val="5"/>
        </w:rPr>
        <w:t>等方面获得潜在的效益。</w:t>
      </w:r>
    </w:p>
    <w:p>
      <w:pPr>
        <w:spacing w:line="245" w:lineRule="auto"/>
        <w:rPr>
          <w:rFonts w:ascii="Arial"/>
          <w:sz w:val="21"/>
        </w:rPr>
      </w:pPr>
      <w:r/>
    </w:p>
    <w:p>
      <w:pPr>
        <w:pStyle w:val="BodyText"/>
        <w:ind w:left="98"/>
        <w:spacing w:before="75" w:line="219" w:lineRule="auto"/>
        <w:rPr>
          <w:sz w:val="23"/>
          <w:szCs w:val="23"/>
        </w:rPr>
      </w:pPr>
      <w:r>
        <w:rPr>
          <w:sz w:val="23"/>
          <w:szCs w:val="23"/>
          <w:b/>
          <w:bCs/>
          <w:spacing w:val="8"/>
        </w:rPr>
        <w:t>试题23-</w:t>
      </w:r>
      <w:r>
        <w:rPr>
          <w:sz w:val="23"/>
          <w:szCs w:val="23"/>
          <w:spacing w:val="8"/>
        </w:rPr>
        <w:t xml:space="preserve"> </w:t>
      </w:r>
      <w:r>
        <w:rPr>
          <w:sz w:val="23"/>
          <w:szCs w:val="23"/>
          <w:b/>
          <w:bCs/>
          <w:spacing w:val="8"/>
        </w:rPr>
        <w:t>【2022年上半年-第23题】</w:t>
      </w:r>
      <w:r>
        <w:rPr>
          <w:sz w:val="23"/>
          <w:szCs w:val="23"/>
          <w:spacing w:val="48"/>
        </w:rPr>
        <w:t xml:space="preserve"> </w:t>
      </w:r>
      <w:r>
        <w:rPr>
          <w:sz w:val="23"/>
          <w:szCs w:val="23"/>
          <w:b/>
          <w:bCs/>
          <w:spacing w:val="8"/>
        </w:rPr>
        <w:t>-招投标</w:t>
      </w:r>
    </w:p>
    <w:p>
      <w:pPr>
        <w:pStyle w:val="BodyText"/>
        <w:ind w:left="95"/>
        <w:spacing w:before="39" w:line="219" w:lineRule="auto"/>
        <w:rPr>
          <w:sz w:val="23"/>
          <w:szCs w:val="23"/>
        </w:rPr>
      </w:pPr>
      <w:r>
        <w:rPr>
          <w:sz w:val="23"/>
          <w:szCs w:val="23"/>
          <w:spacing w:val="19"/>
        </w:rPr>
        <w:t>招标投标是一种国际惯例，是一种()行为。</w:t>
      </w:r>
    </w:p>
    <w:p>
      <w:pPr>
        <w:pStyle w:val="BodyText"/>
        <w:ind w:left="80" w:right="1570" w:firstLine="14"/>
        <w:spacing w:before="31"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30"/>
        </w:rPr>
        <w:t xml:space="preserve"> </w:t>
      </w:r>
      <w:r>
        <w:rPr>
          <w:sz w:val="23"/>
          <w:szCs w:val="23"/>
          <w:spacing w:val="6"/>
        </w:rPr>
        <w:t>资金流转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34"/>
        </w:rPr>
        <w:t xml:space="preserve"> </w:t>
      </w:r>
      <w:r>
        <w:rPr>
          <w:sz w:val="23"/>
          <w:szCs w:val="23"/>
          <w:spacing w:val="6"/>
        </w:rPr>
        <w:t>项目任务分解       C.客户关系维护  </w:t>
      </w:r>
      <w:r>
        <w:rPr>
          <w:sz w:val="23"/>
          <w:szCs w:val="23"/>
          <w:spacing w:val="5"/>
        </w:rPr>
        <w:t xml:space="preserve">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12"/>
        </w:rPr>
        <w:t xml:space="preserve"> </w:t>
      </w:r>
      <w:r>
        <w:rPr>
          <w:sz w:val="23"/>
          <w:szCs w:val="23"/>
          <w:spacing w:val="5"/>
        </w:rPr>
        <w:t>商品交易</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94" w:right="107" w:hanging="14"/>
        <w:spacing w:before="3" w:line="254"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P158,   </w:t>
      </w:r>
      <w:r>
        <w:rPr>
          <w:sz w:val="23"/>
          <w:szCs w:val="23"/>
          <w:spacing w:val="7"/>
        </w:rPr>
        <w:t>招投标，是招标投标的简称。招标和投标是一种商品交易行为，是交</w:t>
      </w:r>
      <w:r>
        <w:rPr>
          <w:sz w:val="23"/>
          <w:szCs w:val="23"/>
          <w:spacing w:val="6"/>
        </w:rPr>
        <w:t>易过程的</w:t>
      </w:r>
      <w:r>
        <w:rPr>
          <w:sz w:val="23"/>
          <w:szCs w:val="23"/>
        </w:rPr>
        <w:t xml:space="preserve"> </w:t>
      </w:r>
      <w:r>
        <w:rPr>
          <w:sz w:val="23"/>
          <w:szCs w:val="23"/>
          <w:spacing w:val="8"/>
        </w:rPr>
        <w:t>两个方面。招标投标是一种国际惯例，是商</w:t>
      </w:r>
      <w:r>
        <w:rPr>
          <w:sz w:val="23"/>
          <w:szCs w:val="23"/>
          <w:spacing w:val="7"/>
        </w:rPr>
        <w:t>品经济高度发展的产物，是应用技术、经济的方法</w:t>
      </w:r>
      <w:r>
        <w:rPr>
          <w:sz w:val="23"/>
          <w:szCs w:val="23"/>
        </w:rPr>
        <w:t xml:space="preserve"> </w:t>
      </w:r>
      <w:r>
        <w:rPr>
          <w:sz w:val="23"/>
          <w:szCs w:val="23"/>
          <w:spacing w:val="10"/>
        </w:rPr>
        <w:t>和市场经济的竞争机制的作用，有组织开展的一种择优成交的方式</w:t>
      </w:r>
    </w:p>
    <w:p>
      <w:pPr>
        <w:spacing w:line="242" w:lineRule="auto"/>
        <w:rPr>
          <w:rFonts w:ascii="Arial"/>
          <w:sz w:val="21"/>
        </w:rPr>
      </w:pPr>
      <w:r/>
    </w:p>
    <w:p>
      <w:pPr>
        <w:pStyle w:val="BodyText"/>
        <w:ind w:left="98"/>
        <w:spacing w:before="76" w:line="219" w:lineRule="auto"/>
        <w:rPr>
          <w:sz w:val="23"/>
          <w:szCs w:val="23"/>
        </w:rPr>
      </w:pPr>
      <w:r>
        <w:rPr>
          <w:sz w:val="23"/>
          <w:szCs w:val="23"/>
          <w:b/>
          <w:bCs/>
          <w:spacing w:val="10"/>
        </w:rPr>
        <w:t>试题24-</w:t>
      </w:r>
      <w:r>
        <w:rPr>
          <w:sz w:val="23"/>
          <w:szCs w:val="23"/>
          <w:spacing w:val="10"/>
        </w:rPr>
        <w:t xml:space="preserve"> </w:t>
      </w:r>
      <w:r>
        <w:rPr>
          <w:sz w:val="23"/>
          <w:szCs w:val="23"/>
          <w:b/>
          <w:bCs/>
          <w:spacing w:val="10"/>
        </w:rPr>
        <w:t>【2022年上半年-第24题】</w:t>
      </w:r>
      <w:r>
        <w:rPr>
          <w:sz w:val="23"/>
          <w:szCs w:val="23"/>
          <w:spacing w:val="10"/>
        </w:rPr>
        <w:t xml:space="preserve"> </w:t>
      </w:r>
      <w:r>
        <w:rPr>
          <w:sz w:val="23"/>
          <w:szCs w:val="23"/>
          <w:b/>
          <w:bCs/>
          <w:spacing w:val="10"/>
        </w:rPr>
        <w:t>-项目管理计划</w:t>
      </w:r>
    </w:p>
    <w:p>
      <w:pPr>
        <w:pStyle w:val="BodyText"/>
        <w:ind w:left="95"/>
        <w:spacing w:before="50" w:line="219" w:lineRule="auto"/>
        <w:rPr>
          <w:sz w:val="23"/>
          <w:szCs w:val="23"/>
        </w:rPr>
      </w:pPr>
      <w:r>
        <w:rPr>
          <w:sz w:val="23"/>
          <w:szCs w:val="23"/>
          <w:spacing w:val="19"/>
        </w:rPr>
        <w:t>关于项目管理计划的描述，不正确的是()。</w:t>
      </w:r>
    </w:p>
    <w:p>
      <w:pPr>
        <w:pStyle w:val="BodyText"/>
        <w:ind w:left="95"/>
        <w:spacing w:before="38" w:line="219" w:lineRule="auto"/>
        <w:rPr>
          <w:sz w:val="23"/>
          <w:szCs w:val="23"/>
        </w:rPr>
      </w:pPr>
      <w:r>
        <w:rPr>
          <w:sz w:val="23"/>
          <w:szCs w:val="23"/>
          <w:spacing w:val="10"/>
        </w:rPr>
        <w:t>A.项目管理计划是项目总体计划，它从整体上指导项目工作的有序进行</w:t>
      </w:r>
    </w:p>
    <w:p>
      <w:pPr>
        <w:pStyle w:val="BodyText"/>
        <w:ind w:left="95"/>
        <w:spacing w:before="37" w:line="219" w:lineRule="auto"/>
        <w:rPr>
          <w:sz w:val="23"/>
          <w:szCs w:val="23"/>
        </w:rPr>
      </w:pPr>
      <w:r>
        <w:rPr>
          <w:sz w:val="23"/>
          <w:szCs w:val="23"/>
          <w:spacing w:val="10"/>
        </w:rPr>
        <w:t>B.项目管理计划具有统筹作用，包括了项目管理与控制过程的所有</w:t>
      </w:r>
      <w:r>
        <w:rPr>
          <w:sz w:val="23"/>
          <w:szCs w:val="23"/>
          <w:spacing w:val="9"/>
        </w:rPr>
        <w:t>文件</w:t>
      </w:r>
    </w:p>
    <w:p>
      <w:pPr>
        <w:pStyle w:val="BodyText"/>
        <w:ind w:left="95"/>
        <w:spacing w:before="37" w:line="219" w:lineRule="auto"/>
        <w:rPr>
          <w:sz w:val="23"/>
          <w:szCs w:val="23"/>
        </w:rPr>
      </w:pPr>
      <w:r>
        <w:rPr>
          <w:rFonts w:ascii="Times New Roman" w:hAnsi="Times New Roman" w:eastAsia="Times New Roman" w:cs="Times New Roman"/>
          <w:sz w:val="23"/>
          <w:szCs w:val="23"/>
          <w:spacing w:val="11"/>
        </w:rPr>
        <w:t>C.</w:t>
      </w:r>
      <w:r>
        <w:rPr>
          <w:sz w:val="23"/>
          <w:szCs w:val="23"/>
          <w:spacing w:val="11"/>
        </w:rPr>
        <w:t>在项目管理信息系统中，项目管理计划在计划模块</w:t>
      </w:r>
      <w:r>
        <w:rPr>
          <w:sz w:val="23"/>
          <w:szCs w:val="23"/>
          <w:spacing w:val="10"/>
        </w:rPr>
        <w:t>中制定和维护</w:t>
      </w:r>
    </w:p>
    <w:p>
      <w:pPr>
        <w:pStyle w:val="BodyText"/>
        <w:ind w:left="80" w:right="2644" w:firstLine="14"/>
        <w:spacing w:before="36" w:line="231" w:lineRule="auto"/>
        <w:rPr>
          <w:rFonts w:ascii="Times New Roman" w:hAnsi="Times New Roman" w:eastAsia="Times New Roman" w:cs="Times New Roman"/>
          <w:sz w:val="23"/>
          <w:szCs w:val="23"/>
        </w:rPr>
      </w:pPr>
      <w:r>
        <w:rPr>
          <w:sz w:val="23"/>
          <w:szCs w:val="23"/>
          <w:spacing w:val="10"/>
        </w:rPr>
        <w:t>D.项目管理计划可详可略，可由一个或多个部分计划及其他事项组成</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104" w:right="125" w:hanging="24"/>
        <w:spacing w:before="55" w:line="210" w:lineRule="auto"/>
        <w:rPr>
          <w:sz w:val="27"/>
          <w:szCs w:val="27"/>
        </w:rPr>
      </w:pPr>
      <w:r>
        <w:rPr>
          <w:sz w:val="23"/>
          <w:szCs w:val="23"/>
          <w:spacing w:val="13"/>
        </w:rPr>
        <w:t>【解析】考点是项目管理计划与文件得区别，计划包括得内容是13+3个子计划，不同</w:t>
      </w:r>
      <w:r>
        <w:rPr>
          <w:sz w:val="23"/>
          <w:szCs w:val="23"/>
          <w:spacing w:val="12"/>
        </w:rPr>
        <w:t>于文件</w:t>
      </w:r>
      <w:r>
        <w:rPr>
          <w:sz w:val="23"/>
          <w:szCs w:val="23"/>
        </w:rPr>
        <w:t xml:space="preserve"> </w:t>
      </w:r>
      <w:r>
        <w:rPr>
          <w:sz w:val="27"/>
          <w:szCs w:val="27"/>
          <w:spacing w:val="-1"/>
        </w:rPr>
        <w:t>所以B错。</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297"/>
        <w:gridCol w:w="3321"/>
      </w:tblGrid>
      <w:tr>
        <w:trPr>
          <w:trHeight w:val="308" w:hRule="atLeast"/>
        </w:trPr>
        <w:tc>
          <w:tcPr>
            <w:tcW w:w="3322" w:type="dxa"/>
            <w:vAlign w:val="top"/>
          </w:tcPr>
          <w:p>
            <w:pPr>
              <w:pStyle w:val="TableText"/>
              <w:ind w:left="1008"/>
              <w:spacing w:before="47" w:line="210" w:lineRule="auto"/>
              <w:rPr>
                <w:sz w:val="22"/>
                <w:szCs w:val="22"/>
              </w:rPr>
            </w:pPr>
            <w:r>
              <w:rPr>
                <w:sz w:val="22"/>
                <w:szCs w:val="22"/>
                <w:b/>
                <w:bCs/>
                <w:spacing w:val="-1"/>
              </w:rPr>
              <w:t>项目管理计划</w:t>
            </w:r>
          </w:p>
        </w:tc>
        <w:tc>
          <w:tcPr>
            <w:tcW w:w="6618" w:type="dxa"/>
            <w:vAlign w:val="top"/>
            <w:gridSpan w:val="2"/>
          </w:tcPr>
          <w:p>
            <w:pPr>
              <w:pStyle w:val="TableText"/>
              <w:ind w:left="2876"/>
              <w:spacing w:before="47" w:line="210" w:lineRule="auto"/>
              <w:rPr>
                <w:sz w:val="22"/>
                <w:szCs w:val="22"/>
              </w:rPr>
            </w:pPr>
            <w:r>
              <w:rPr>
                <w:sz w:val="22"/>
                <w:szCs w:val="22"/>
                <w:b/>
                <w:bCs/>
                <w:spacing w:val="-5"/>
              </w:rPr>
              <w:t>项目文件</w:t>
            </w:r>
          </w:p>
        </w:tc>
      </w:tr>
      <w:tr>
        <w:trPr>
          <w:trHeight w:val="308" w:hRule="atLeast"/>
        </w:trPr>
        <w:tc>
          <w:tcPr>
            <w:tcW w:w="3322" w:type="dxa"/>
            <w:vAlign w:val="top"/>
          </w:tcPr>
          <w:p>
            <w:pPr>
              <w:pStyle w:val="TableText"/>
              <w:ind w:left="88"/>
              <w:spacing w:before="48" w:line="209" w:lineRule="auto"/>
              <w:rPr>
                <w:sz w:val="22"/>
                <w:szCs w:val="22"/>
              </w:rPr>
            </w:pPr>
            <w:r>
              <w:rPr>
                <w:sz w:val="22"/>
                <w:szCs w:val="22"/>
                <w:b/>
                <w:bCs/>
                <w:spacing w:val="-4"/>
              </w:rPr>
              <w:t>变更管理计划</w:t>
            </w:r>
          </w:p>
        </w:tc>
        <w:tc>
          <w:tcPr>
            <w:tcW w:w="3297" w:type="dxa"/>
            <w:vAlign w:val="top"/>
          </w:tcPr>
          <w:p>
            <w:pPr>
              <w:pStyle w:val="TableText"/>
              <w:ind w:left="83"/>
              <w:spacing w:before="53" w:line="205" w:lineRule="auto"/>
              <w:rPr>
                <w:sz w:val="22"/>
                <w:szCs w:val="22"/>
              </w:rPr>
            </w:pPr>
            <w:r>
              <w:rPr>
                <w:sz w:val="22"/>
                <w:szCs w:val="22"/>
                <w:spacing w:val="2"/>
              </w:rPr>
              <w:t>活动属性</w:t>
            </w:r>
          </w:p>
        </w:tc>
        <w:tc>
          <w:tcPr>
            <w:tcW w:w="3321" w:type="dxa"/>
            <w:vAlign w:val="top"/>
          </w:tcPr>
          <w:p>
            <w:pPr>
              <w:pStyle w:val="TableText"/>
              <w:ind w:left="106"/>
              <w:spacing w:before="51" w:line="207" w:lineRule="auto"/>
              <w:rPr>
                <w:sz w:val="22"/>
                <w:szCs w:val="22"/>
              </w:rPr>
            </w:pPr>
            <w:r>
              <w:rPr>
                <w:sz w:val="22"/>
                <w:szCs w:val="22"/>
                <w:spacing w:val="2"/>
              </w:rPr>
              <w:t>项目人员分派书</w:t>
            </w:r>
          </w:p>
        </w:tc>
      </w:tr>
    </w:tbl>
    <w:p>
      <w:pPr>
        <w:rPr>
          <w:rFonts w:ascii="Arial"/>
          <w:sz w:val="21"/>
        </w:rPr>
      </w:pPr>
      <w:r/>
    </w:p>
    <w:p>
      <w:pPr>
        <w:sectPr>
          <w:headerReference w:type="default" r:id="rId112"/>
          <w:footerReference w:type="default" r:id="rId113"/>
          <w:pgSz w:w="11910" w:h="16840"/>
          <w:pgMar w:top="1143" w:right="994" w:bottom="1140" w:left="964" w:header="789" w:footer="1023" w:gutter="0"/>
        </w:sectPr>
        <w:rPr>
          <w:rFonts w:ascii="Arial" w:hAnsi="Arial" w:eastAsia="Arial" w:cs="Arial"/>
          <w:sz w:val="21"/>
          <w:szCs w:val="21"/>
        </w:rPr>
      </w:pPr>
    </w:p>
    <w:p>
      <w:pPr>
        <w:spacing w:line="352" w:lineRule="auto"/>
        <w:rPr>
          <w:rFonts w:ascii="Arial"/>
          <w:sz w:val="21"/>
        </w:rPr>
      </w:pPr>
      <w:r/>
    </w:p>
    <w:p>
      <w:pPr>
        <w:pStyle w:val="BodyText"/>
        <w:ind w:left="105"/>
        <w:spacing w:before="78" w:line="212" w:lineRule="auto"/>
        <w:tabs>
          <w:tab w:val="left" w:pos="25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p>
      <w:pPr>
        <w:spacing w:before="75"/>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326"/>
        <w:gridCol w:w="3302"/>
      </w:tblGrid>
      <w:tr>
        <w:trPr>
          <w:trHeight w:val="314" w:hRule="atLeast"/>
        </w:trPr>
        <w:tc>
          <w:tcPr>
            <w:tcW w:w="3322" w:type="dxa"/>
            <w:vAlign w:val="top"/>
          </w:tcPr>
          <w:p>
            <w:pPr>
              <w:pStyle w:val="TableText"/>
              <w:ind w:left="85"/>
              <w:spacing w:before="53" w:line="219" w:lineRule="auto"/>
              <w:rPr>
                <w:sz w:val="21"/>
                <w:szCs w:val="21"/>
              </w:rPr>
            </w:pPr>
            <w:r>
              <w:rPr>
                <w:sz w:val="21"/>
                <w:szCs w:val="21"/>
                <w:spacing w:val="2"/>
              </w:rPr>
              <w:t>沟通管理计划</w:t>
            </w:r>
          </w:p>
        </w:tc>
        <w:tc>
          <w:tcPr>
            <w:tcW w:w="3326" w:type="dxa"/>
            <w:vAlign w:val="top"/>
          </w:tcPr>
          <w:p>
            <w:pPr>
              <w:pStyle w:val="TableText"/>
              <w:ind w:left="93"/>
              <w:spacing w:before="51" w:line="218" w:lineRule="auto"/>
              <w:rPr>
                <w:sz w:val="21"/>
                <w:szCs w:val="21"/>
              </w:rPr>
            </w:pPr>
            <w:r>
              <w:rPr>
                <w:sz w:val="21"/>
                <w:szCs w:val="21"/>
                <w:spacing w:val="1"/>
              </w:rPr>
              <w:t>活动成本估算</w:t>
            </w:r>
          </w:p>
        </w:tc>
        <w:tc>
          <w:tcPr>
            <w:tcW w:w="3302" w:type="dxa"/>
            <w:vAlign w:val="top"/>
          </w:tcPr>
          <w:p>
            <w:pPr>
              <w:pStyle w:val="TableText"/>
              <w:ind w:left="87"/>
              <w:spacing w:before="52" w:line="219" w:lineRule="auto"/>
              <w:rPr>
                <w:sz w:val="21"/>
                <w:szCs w:val="21"/>
              </w:rPr>
            </w:pPr>
            <w:r>
              <w:rPr>
                <w:sz w:val="21"/>
                <w:szCs w:val="21"/>
                <w:spacing w:val="1"/>
              </w:rPr>
              <w:t>项目工作说明书</w:t>
            </w:r>
          </w:p>
        </w:tc>
      </w:tr>
      <w:tr>
        <w:trPr>
          <w:trHeight w:val="310" w:hRule="atLeast"/>
        </w:trPr>
        <w:tc>
          <w:tcPr>
            <w:tcW w:w="3322" w:type="dxa"/>
            <w:vAlign w:val="top"/>
          </w:tcPr>
          <w:p>
            <w:pPr>
              <w:pStyle w:val="TableText"/>
              <w:ind w:left="85"/>
              <w:spacing w:before="49" w:line="219" w:lineRule="auto"/>
              <w:rPr>
                <w:sz w:val="21"/>
                <w:szCs w:val="21"/>
              </w:rPr>
            </w:pPr>
            <w:r>
              <w:rPr>
                <w:sz w:val="21"/>
                <w:szCs w:val="21"/>
                <w:spacing w:val="2"/>
              </w:rPr>
              <w:t>配置管理计划</w:t>
            </w:r>
          </w:p>
        </w:tc>
        <w:tc>
          <w:tcPr>
            <w:tcW w:w="3326" w:type="dxa"/>
            <w:vAlign w:val="top"/>
          </w:tcPr>
          <w:p>
            <w:pPr>
              <w:pStyle w:val="TableText"/>
              <w:ind w:left="93"/>
              <w:spacing w:before="47" w:line="218" w:lineRule="auto"/>
              <w:rPr>
                <w:sz w:val="21"/>
                <w:szCs w:val="21"/>
              </w:rPr>
            </w:pPr>
            <w:r>
              <w:rPr>
                <w:sz w:val="21"/>
                <w:szCs w:val="21"/>
                <w:spacing w:val="1"/>
              </w:rPr>
              <w:t>活动持续时间估算</w:t>
            </w:r>
          </w:p>
        </w:tc>
        <w:tc>
          <w:tcPr>
            <w:tcW w:w="3302" w:type="dxa"/>
            <w:vAlign w:val="top"/>
          </w:tcPr>
          <w:p>
            <w:pPr>
              <w:pStyle w:val="TableText"/>
              <w:ind w:left="87"/>
              <w:spacing w:before="49" w:line="220" w:lineRule="auto"/>
              <w:rPr>
                <w:sz w:val="21"/>
                <w:szCs w:val="21"/>
              </w:rPr>
            </w:pPr>
            <w:r>
              <w:rPr>
                <w:sz w:val="21"/>
                <w:szCs w:val="21"/>
                <w:spacing w:val="-2"/>
              </w:rPr>
              <w:t>质量核对表</w:t>
            </w:r>
          </w:p>
        </w:tc>
      </w:tr>
      <w:tr>
        <w:trPr>
          <w:trHeight w:val="330" w:hRule="atLeast"/>
        </w:trPr>
        <w:tc>
          <w:tcPr>
            <w:tcW w:w="3322" w:type="dxa"/>
            <w:vAlign w:val="top"/>
          </w:tcPr>
          <w:p>
            <w:pPr>
              <w:pStyle w:val="TableText"/>
              <w:ind w:left="85"/>
              <w:spacing w:before="58" w:line="219" w:lineRule="auto"/>
              <w:rPr>
                <w:sz w:val="21"/>
                <w:szCs w:val="21"/>
              </w:rPr>
            </w:pPr>
            <w:r>
              <w:rPr>
                <w:sz w:val="21"/>
                <w:szCs w:val="21"/>
                <w:spacing w:val="-2"/>
              </w:rPr>
              <w:t>成本基准</w:t>
            </w:r>
          </w:p>
        </w:tc>
        <w:tc>
          <w:tcPr>
            <w:tcW w:w="3326" w:type="dxa"/>
            <w:vAlign w:val="top"/>
          </w:tcPr>
          <w:p>
            <w:pPr>
              <w:pStyle w:val="TableText"/>
              <w:ind w:left="93"/>
              <w:spacing w:before="60" w:line="220" w:lineRule="auto"/>
              <w:rPr>
                <w:sz w:val="21"/>
                <w:szCs w:val="21"/>
              </w:rPr>
            </w:pPr>
            <w:r>
              <w:rPr>
                <w:sz w:val="21"/>
                <w:szCs w:val="21"/>
                <w:spacing w:val="2"/>
              </w:rPr>
              <w:t>活动清单</w:t>
            </w:r>
          </w:p>
        </w:tc>
        <w:tc>
          <w:tcPr>
            <w:tcW w:w="3302" w:type="dxa"/>
            <w:vAlign w:val="top"/>
          </w:tcPr>
          <w:p>
            <w:pPr>
              <w:pStyle w:val="TableText"/>
              <w:ind w:left="87"/>
              <w:spacing w:before="60" w:line="220" w:lineRule="auto"/>
              <w:rPr>
                <w:sz w:val="21"/>
                <w:szCs w:val="21"/>
              </w:rPr>
            </w:pPr>
            <w:r>
              <w:rPr>
                <w:sz w:val="21"/>
                <w:szCs w:val="21"/>
                <w:spacing w:val="1"/>
              </w:rPr>
              <w:t>质量控制测量结果</w:t>
            </w:r>
          </w:p>
        </w:tc>
      </w:tr>
      <w:tr>
        <w:trPr>
          <w:trHeight w:val="309" w:hRule="atLeast"/>
        </w:trPr>
        <w:tc>
          <w:tcPr>
            <w:tcW w:w="3322" w:type="dxa"/>
            <w:vAlign w:val="top"/>
          </w:tcPr>
          <w:p>
            <w:pPr>
              <w:pStyle w:val="TableText"/>
              <w:ind w:left="85"/>
              <w:spacing w:before="48" w:line="219" w:lineRule="auto"/>
              <w:rPr>
                <w:sz w:val="21"/>
                <w:szCs w:val="21"/>
              </w:rPr>
            </w:pPr>
            <w:r>
              <w:rPr>
                <w:sz w:val="21"/>
                <w:szCs w:val="21"/>
                <w:spacing w:val="2"/>
              </w:rPr>
              <w:t>成本管理计划</w:t>
            </w:r>
          </w:p>
        </w:tc>
        <w:tc>
          <w:tcPr>
            <w:tcW w:w="3326" w:type="dxa"/>
            <w:vAlign w:val="top"/>
          </w:tcPr>
          <w:p>
            <w:pPr>
              <w:pStyle w:val="TableText"/>
              <w:ind w:left="93"/>
              <w:spacing w:before="49" w:line="219" w:lineRule="auto"/>
              <w:rPr>
                <w:sz w:val="21"/>
                <w:szCs w:val="21"/>
              </w:rPr>
            </w:pPr>
            <w:r>
              <w:rPr>
                <w:sz w:val="21"/>
                <w:szCs w:val="21"/>
                <w:spacing w:val="1"/>
              </w:rPr>
              <w:t>活动资源需求</w:t>
            </w:r>
          </w:p>
        </w:tc>
        <w:tc>
          <w:tcPr>
            <w:tcW w:w="3302" w:type="dxa"/>
            <w:vAlign w:val="top"/>
          </w:tcPr>
          <w:p>
            <w:pPr>
              <w:pStyle w:val="TableText"/>
              <w:ind w:left="87"/>
              <w:spacing w:before="49" w:line="219" w:lineRule="auto"/>
              <w:rPr>
                <w:sz w:val="21"/>
                <w:szCs w:val="21"/>
              </w:rPr>
            </w:pPr>
            <w:r>
              <w:rPr>
                <w:sz w:val="21"/>
                <w:szCs w:val="21"/>
                <w:spacing w:val="-2"/>
              </w:rPr>
              <w:t>质量测量指标</w:t>
            </w:r>
          </w:p>
        </w:tc>
      </w:tr>
      <w:tr>
        <w:trPr>
          <w:trHeight w:val="310" w:hRule="atLeast"/>
        </w:trPr>
        <w:tc>
          <w:tcPr>
            <w:tcW w:w="3322" w:type="dxa"/>
            <w:vAlign w:val="top"/>
          </w:tcPr>
          <w:p>
            <w:pPr>
              <w:pStyle w:val="TableText"/>
              <w:ind w:left="85"/>
              <w:spacing w:before="50" w:line="219" w:lineRule="auto"/>
              <w:rPr>
                <w:sz w:val="21"/>
                <w:szCs w:val="21"/>
              </w:rPr>
            </w:pPr>
            <w:r>
              <w:rPr>
                <w:sz w:val="21"/>
                <w:szCs w:val="21"/>
                <w:spacing w:val="1"/>
              </w:rPr>
              <w:t>人力资源管理计划</w:t>
            </w:r>
          </w:p>
        </w:tc>
        <w:tc>
          <w:tcPr>
            <w:tcW w:w="3326" w:type="dxa"/>
            <w:vAlign w:val="top"/>
          </w:tcPr>
          <w:p>
            <w:pPr>
              <w:pStyle w:val="TableText"/>
              <w:ind w:left="93"/>
              <w:spacing w:before="50" w:line="219" w:lineRule="auto"/>
              <w:rPr>
                <w:sz w:val="21"/>
                <w:szCs w:val="21"/>
              </w:rPr>
            </w:pPr>
            <w:r>
              <w:rPr>
                <w:sz w:val="21"/>
                <w:szCs w:val="21"/>
                <w:spacing w:val="-3"/>
              </w:rPr>
              <w:t>协议</w:t>
            </w:r>
          </w:p>
        </w:tc>
        <w:tc>
          <w:tcPr>
            <w:tcW w:w="3302" w:type="dxa"/>
            <w:vAlign w:val="top"/>
          </w:tcPr>
          <w:p>
            <w:pPr>
              <w:pStyle w:val="TableText"/>
              <w:ind w:left="87"/>
              <w:spacing w:before="50" w:line="219" w:lineRule="auto"/>
              <w:rPr>
                <w:sz w:val="21"/>
                <w:szCs w:val="21"/>
              </w:rPr>
            </w:pPr>
            <w:r>
              <w:rPr>
                <w:sz w:val="21"/>
                <w:szCs w:val="21"/>
                <w:spacing w:val="2"/>
              </w:rPr>
              <w:t>需求文件</w:t>
            </w:r>
          </w:p>
        </w:tc>
      </w:tr>
      <w:tr>
        <w:trPr>
          <w:trHeight w:val="289" w:hRule="atLeast"/>
        </w:trPr>
        <w:tc>
          <w:tcPr>
            <w:tcW w:w="3322" w:type="dxa"/>
            <w:vAlign w:val="top"/>
          </w:tcPr>
          <w:p>
            <w:pPr>
              <w:pStyle w:val="TableText"/>
              <w:ind w:left="85"/>
              <w:spacing w:before="40" w:line="210" w:lineRule="auto"/>
              <w:rPr>
                <w:sz w:val="21"/>
                <w:szCs w:val="21"/>
              </w:rPr>
            </w:pPr>
            <w:r>
              <w:rPr>
                <w:sz w:val="21"/>
                <w:szCs w:val="21"/>
                <w:spacing w:val="2"/>
              </w:rPr>
              <w:t>过程改进计划</w:t>
            </w:r>
          </w:p>
        </w:tc>
        <w:tc>
          <w:tcPr>
            <w:tcW w:w="3326" w:type="dxa"/>
            <w:vAlign w:val="top"/>
          </w:tcPr>
          <w:p>
            <w:pPr>
              <w:pStyle w:val="TableText"/>
              <w:ind w:left="93"/>
              <w:spacing w:before="38" w:line="211" w:lineRule="auto"/>
              <w:rPr>
                <w:sz w:val="21"/>
                <w:szCs w:val="21"/>
              </w:rPr>
            </w:pPr>
            <w:r>
              <w:rPr>
                <w:sz w:val="21"/>
                <w:szCs w:val="21"/>
                <w:spacing w:val="3"/>
              </w:rPr>
              <w:t>估算依据</w:t>
            </w:r>
          </w:p>
        </w:tc>
        <w:tc>
          <w:tcPr>
            <w:tcW w:w="3302" w:type="dxa"/>
            <w:vAlign w:val="top"/>
          </w:tcPr>
          <w:p>
            <w:pPr>
              <w:pStyle w:val="TableText"/>
              <w:ind w:left="87"/>
              <w:spacing w:before="40" w:line="210" w:lineRule="auto"/>
              <w:rPr>
                <w:sz w:val="21"/>
                <w:szCs w:val="21"/>
              </w:rPr>
            </w:pPr>
            <w:r>
              <w:rPr>
                <w:sz w:val="21"/>
                <w:szCs w:val="21"/>
                <w:spacing w:val="1"/>
              </w:rPr>
              <w:t>需要跟踪矩阵</w:t>
            </w:r>
          </w:p>
        </w:tc>
      </w:tr>
      <w:tr>
        <w:trPr>
          <w:trHeight w:val="309" w:hRule="atLeast"/>
        </w:trPr>
        <w:tc>
          <w:tcPr>
            <w:tcW w:w="3322" w:type="dxa"/>
            <w:vAlign w:val="top"/>
          </w:tcPr>
          <w:p>
            <w:pPr>
              <w:pStyle w:val="TableText"/>
              <w:ind w:left="85"/>
              <w:spacing w:before="51" w:line="218" w:lineRule="auto"/>
              <w:rPr>
                <w:sz w:val="21"/>
                <w:szCs w:val="21"/>
              </w:rPr>
            </w:pPr>
            <w:r>
              <w:rPr>
                <w:sz w:val="21"/>
                <w:szCs w:val="21"/>
                <w:spacing w:val="2"/>
              </w:rPr>
              <w:t>采购管理计划</w:t>
            </w:r>
          </w:p>
        </w:tc>
        <w:tc>
          <w:tcPr>
            <w:tcW w:w="3326" w:type="dxa"/>
            <w:vAlign w:val="top"/>
          </w:tcPr>
          <w:p>
            <w:pPr>
              <w:pStyle w:val="TableText"/>
              <w:ind w:left="93"/>
              <w:spacing w:before="53" w:line="216" w:lineRule="auto"/>
              <w:rPr>
                <w:sz w:val="21"/>
                <w:szCs w:val="21"/>
              </w:rPr>
            </w:pPr>
            <w:r>
              <w:rPr>
                <w:sz w:val="21"/>
                <w:szCs w:val="21"/>
                <w:spacing w:val="3"/>
              </w:rPr>
              <w:t>变更日志</w:t>
            </w:r>
          </w:p>
        </w:tc>
        <w:tc>
          <w:tcPr>
            <w:tcW w:w="3302" w:type="dxa"/>
            <w:vAlign w:val="top"/>
          </w:tcPr>
          <w:p>
            <w:pPr>
              <w:pStyle w:val="TableText"/>
              <w:ind w:left="87"/>
              <w:spacing w:before="52" w:line="217" w:lineRule="auto"/>
              <w:rPr>
                <w:sz w:val="21"/>
                <w:szCs w:val="21"/>
              </w:rPr>
            </w:pPr>
            <w:r>
              <w:rPr>
                <w:sz w:val="21"/>
                <w:szCs w:val="21"/>
                <w:spacing w:val="2"/>
              </w:rPr>
              <w:t>资源分解结构</w:t>
            </w:r>
          </w:p>
        </w:tc>
      </w:tr>
      <w:tr>
        <w:trPr>
          <w:trHeight w:val="1258" w:hRule="atLeast"/>
        </w:trPr>
        <w:tc>
          <w:tcPr>
            <w:tcW w:w="3322" w:type="dxa"/>
            <w:vAlign w:val="top"/>
          </w:tcPr>
          <w:p>
            <w:pPr>
              <w:pStyle w:val="TableText"/>
              <w:ind w:left="85"/>
              <w:spacing w:before="73" w:line="220" w:lineRule="auto"/>
              <w:rPr>
                <w:sz w:val="21"/>
                <w:szCs w:val="21"/>
              </w:rPr>
            </w:pPr>
            <w:r>
              <w:rPr>
                <w:sz w:val="21"/>
                <w:szCs w:val="21"/>
                <w:spacing w:val="2"/>
              </w:rPr>
              <w:t>范围基准</w:t>
            </w:r>
          </w:p>
          <w:p>
            <w:pPr>
              <w:pStyle w:val="TableText"/>
              <w:ind w:left="85"/>
              <w:spacing w:before="47" w:line="219" w:lineRule="auto"/>
              <w:rPr>
                <w:sz w:val="21"/>
                <w:szCs w:val="21"/>
              </w:rPr>
            </w:pPr>
            <w:r>
              <w:rPr>
                <w:sz w:val="21"/>
                <w:szCs w:val="21"/>
                <w:spacing w:val="-2"/>
              </w:rPr>
              <w:t>·</w:t>
            </w:r>
            <w:r>
              <w:rPr>
                <w:sz w:val="21"/>
                <w:szCs w:val="21"/>
                <w:spacing w:val="-77"/>
              </w:rPr>
              <w:t xml:space="preserve"> </w:t>
            </w:r>
            <w:r>
              <w:rPr>
                <w:sz w:val="21"/>
                <w:szCs w:val="21"/>
                <w:spacing w:val="-2"/>
              </w:rPr>
              <w:t>项目范围说明书</w:t>
            </w:r>
          </w:p>
          <w:p>
            <w:pPr>
              <w:pStyle w:val="TableText"/>
              <w:ind w:left="88"/>
              <w:spacing w:before="111"/>
              <w:rPr>
                <w:sz w:val="21"/>
                <w:szCs w:val="21"/>
              </w:rPr>
            </w:pPr>
            <w:r>
              <w:rPr>
                <w:sz w:val="21"/>
                <w:szCs w:val="21"/>
                <w:b/>
                <w:bCs/>
                <w:spacing w:val="-23"/>
              </w:rPr>
              <w:t>·WBS</w:t>
            </w:r>
          </w:p>
          <w:p>
            <w:pPr>
              <w:pStyle w:val="TableText"/>
              <w:ind w:left="88"/>
              <w:spacing w:before="7" w:line="207" w:lineRule="auto"/>
              <w:rPr>
                <w:sz w:val="21"/>
                <w:szCs w:val="21"/>
              </w:rPr>
            </w:pPr>
            <w:r>
              <w:rPr>
                <w:sz w:val="21"/>
                <w:szCs w:val="21"/>
                <w:b/>
                <w:bCs/>
                <w:spacing w:val="-12"/>
              </w:rPr>
              <w:t>·WBS</w:t>
            </w:r>
            <w:r>
              <w:rPr>
                <w:sz w:val="21"/>
                <w:szCs w:val="21"/>
                <w:spacing w:val="-31"/>
              </w:rPr>
              <w:t xml:space="preserve"> </w:t>
            </w:r>
            <w:r>
              <w:rPr>
                <w:sz w:val="21"/>
                <w:szCs w:val="21"/>
                <w:spacing w:val="-12"/>
              </w:rPr>
              <w:t>词典</w:t>
            </w:r>
          </w:p>
        </w:tc>
        <w:tc>
          <w:tcPr>
            <w:tcW w:w="3326" w:type="dxa"/>
            <w:vAlign w:val="top"/>
          </w:tcPr>
          <w:p>
            <w:pPr>
              <w:spacing w:line="462" w:lineRule="auto"/>
              <w:rPr>
                <w:rFonts w:ascii="Arial"/>
                <w:sz w:val="21"/>
              </w:rPr>
            </w:pPr>
            <w:r/>
          </w:p>
          <w:p>
            <w:pPr>
              <w:pStyle w:val="TableText"/>
              <w:ind w:left="93"/>
              <w:spacing w:before="68" w:line="220" w:lineRule="auto"/>
              <w:rPr>
                <w:sz w:val="21"/>
                <w:szCs w:val="21"/>
              </w:rPr>
            </w:pPr>
            <w:r>
              <w:rPr>
                <w:sz w:val="21"/>
                <w:szCs w:val="21"/>
                <w:spacing w:val="-2"/>
              </w:rPr>
              <w:t>变更请求</w:t>
            </w:r>
          </w:p>
        </w:tc>
        <w:tc>
          <w:tcPr>
            <w:tcW w:w="3302" w:type="dxa"/>
            <w:vAlign w:val="top"/>
          </w:tcPr>
          <w:p>
            <w:pPr>
              <w:spacing w:line="462" w:lineRule="auto"/>
              <w:rPr>
                <w:rFonts w:ascii="Arial"/>
                <w:sz w:val="21"/>
              </w:rPr>
            </w:pPr>
            <w:r/>
          </w:p>
          <w:p>
            <w:pPr>
              <w:pStyle w:val="TableText"/>
              <w:ind w:left="87"/>
              <w:spacing w:before="68" w:line="221" w:lineRule="auto"/>
              <w:rPr>
                <w:sz w:val="21"/>
                <w:szCs w:val="21"/>
              </w:rPr>
            </w:pPr>
            <w:r>
              <w:rPr>
                <w:sz w:val="21"/>
                <w:szCs w:val="21"/>
                <w:spacing w:val="3"/>
              </w:rPr>
              <w:t>资源日历</w:t>
            </w:r>
          </w:p>
        </w:tc>
      </w:tr>
      <w:tr>
        <w:trPr>
          <w:trHeight w:val="949" w:hRule="atLeast"/>
        </w:trPr>
        <w:tc>
          <w:tcPr>
            <w:tcW w:w="3322" w:type="dxa"/>
            <w:vAlign w:val="top"/>
          </w:tcPr>
          <w:p>
            <w:pPr>
              <w:spacing w:line="304" w:lineRule="auto"/>
              <w:rPr>
                <w:rFonts w:ascii="Arial"/>
                <w:sz w:val="21"/>
              </w:rPr>
            </w:pPr>
            <w:r/>
          </w:p>
          <w:p>
            <w:pPr>
              <w:pStyle w:val="TableText"/>
              <w:ind w:left="85"/>
              <w:spacing w:before="68" w:line="219" w:lineRule="auto"/>
              <w:rPr>
                <w:sz w:val="21"/>
                <w:szCs w:val="21"/>
              </w:rPr>
            </w:pPr>
            <w:r>
              <w:rPr>
                <w:sz w:val="21"/>
                <w:szCs w:val="21"/>
                <w:spacing w:val="2"/>
              </w:rPr>
              <w:t>质量管理计划</w:t>
            </w:r>
          </w:p>
        </w:tc>
        <w:tc>
          <w:tcPr>
            <w:tcW w:w="3326" w:type="dxa"/>
            <w:vAlign w:val="top"/>
          </w:tcPr>
          <w:p>
            <w:pPr>
              <w:pStyle w:val="TableText"/>
              <w:ind w:left="93"/>
              <w:spacing w:before="55" w:line="220" w:lineRule="auto"/>
              <w:rPr>
                <w:sz w:val="21"/>
                <w:szCs w:val="21"/>
              </w:rPr>
            </w:pPr>
            <w:r>
              <w:rPr>
                <w:sz w:val="21"/>
                <w:szCs w:val="21"/>
                <w:spacing w:val="8"/>
              </w:rPr>
              <w:t>预测</w:t>
            </w:r>
          </w:p>
          <w:p>
            <w:pPr>
              <w:pStyle w:val="TableText"/>
              <w:ind w:left="93"/>
              <w:spacing w:before="67" w:line="219" w:lineRule="auto"/>
              <w:rPr>
                <w:sz w:val="21"/>
                <w:szCs w:val="21"/>
              </w:rPr>
            </w:pPr>
            <w:r>
              <w:rPr>
                <w:sz w:val="21"/>
                <w:szCs w:val="21"/>
                <w:spacing w:val="-4"/>
              </w:rPr>
              <w:t>·</w:t>
            </w:r>
            <w:r>
              <w:rPr>
                <w:sz w:val="21"/>
                <w:szCs w:val="21"/>
                <w:spacing w:val="-69"/>
              </w:rPr>
              <w:t xml:space="preserve"> </w:t>
            </w:r>
            <w:r>
              <w:rPr>
                <w:sz w:val="21"/>
                <w:szCs w:val="21"/>
                <w:spacing w:val="-4"/>
              </w:rPr>
              <w:t>成本预测</w:t>
            </w:r>
          </w:p>
          <w:p>
            <w:pPr>
              <w:pStyle w:val="TableText"/>
              <w:ind w:left="93"/>
              <w:spacing w:before="73" w:line="214" w:lineRule="auto"/>
              <w:rPr>
                <w:sz w:val="21"/>
                <w:szCs w:val="21"/>
              </w:rPr>
            </w:pPr>
            <w:r>
              <w:rPr>
                <w:sz w:val="21"/>
                <w:szCs w:val="21"/>
                <w:spacing w:val="-3"/>
              </w:rPr>
              <w:t>·</w:t>
            </w:r>
            <w:r>
              <w:rPr>
                <w:sz w:val="21"/>
                <w:szCs w:val="21"/>
                <w:spacing w:val="-74"/>
              </w:rPr>
              <w:t xml:space="preserve"> </w:t>
            </w:r>
            <w:r>
              <w:rPr>
                <w:sz w:val="21"/>
                <w:szCs w:val="21"/>
                <w:spacing w:val="-3"/>
              </w:rPr>
              <w:t>进度预测</w:t>
            </w:r>
          </w:p>
        </w:tc>
        <w:tc>
          <w:tcPr>
            <w:tcW w:w="3302" w:type="dxa"/>
            <w:vAlign w:val="top"/>
          </w:tcPr>
          <w:p>
            <w:pPr>
              <w:spacing w:line="305" w:lineRule="auto"/>
              <w:rPr>
                <w:rFonts w:ascii="Arial"/>
                <w:sz w:val="21"/>
              </w:rPr>
            </w:pPr>
            <w:r/>
          </w:p>
          <w:p>
            <w:pPr>
              <w:pStyle w:val="TableText"/>
              <w:ind w:left="87"/>
              <w:spacing w:before="68" w:line="220" w:lineRule="auto"/>
              <w:rPr>
                <w:sz w:val="21"/>
                <w:szCs w:val="21"/>
              </w:rPr>
            </w:pPr>
            <w:r>
              <w:rPr>
                <w:sz w:val="21"/>
                <w:szCs w:val="21"/>
                <w:spacing w:val="-2"/>
              </w:rPr>
              <w:t>风险登记册</w:t>
            </w:r>
          </w:p>
        </w:tc>
      </w:tr>
      <w:tr>
        <w:trPr>
          <w:trHeight w:val="309" w:hRule="atLeast"/>
        </w:trPr>
        <w:tc>
          <w:tcPr>
            <w:tcW w:w="3322" w:type="dxa"/>
            <w:vAlign w:val="top"/>
          </w:tcPr>
          <w:p>
            <w:pPr>
              <w:pStyle w:val="TableText"/>
              <w:ind w:left="85"/>
              <w:spacing w:before="55" w:line="214" w:lineRule="auto"/>
              <w:rPr>
                <w:sz w:val="21"/>
                <w:szCs w:val="21"/>
              </w:rPr>
            </w:pPr>
            <w:r>
              <w:rPr>
                <w:sz w:val="21"/>
                <w:szCs w:val="21"/>
                <w:spacing w:val="2"/>
              </w:rPr>
              <w:t>需求管理计划</w:t>
            </w:r>
          </w:p>
        </w:tc>
        <w:tc>
          <w:tcPr>
            <w:tcW w:w="3326" w:type="dxa"/>
            <w:vAlign w:val="top"/>
          </w:tcPr>
          <w:p>
            <w:pPr>
              <w:pStyle w:val="TableText"/>
              <w:ind w:left="93"/>
              <w:spacing w:before="57" w:line="212" w:lineRule="auto"/>
              <w:rPr>
                <w:sz w:val="21"/>
                <w:szCs w:val="21"/>
              </w:rPr>
            </w:pPr>
            <w:r>
              <w:rPr>
                <w:sz w:val="21"/>
                <w:szCs w:val="21"/>
                <w:spacing w:val="3"/>
              </w:rPr>
              <w:t>问题日志</w:t>
            </w:r>
          </w:p>
        </w:tc>
        <w:tc>
          <w:tcPr>
            <w:tcW w:w="3302" w:type="dxa"/>
            <w:vAlign w:val="top"/>
          </w:tcPr>
          <w:p>
            <w:pPr>
              <w:pStyle w:val="TableText"/>
              <w:ind w:left="87"/>
              <w:spacing w:before="55" w:line="214" w:lineRule="auto"/>
              <w:rPr>
                <w:sz w:val="21"/>
                <w:szCs w:val="21"/>
              </w:rPr>
            </w:pPr>
            <w:r>
              <w:rPr>
                <w:sz w:val="21"/>
                <w:szCs w:val="21"/>
                <w:spacing w:val="-2"/>
              </w:rPr>
              <w:t>进度数据</w:t>
            </w:r>
          </w:p>
        </w:tc>
      </w:tr>
      <w:tr>
        <w:trPr>
          <w:trHeight w:val="310" w:hRule="atLeast"/>
        </w:trPr>
        <w:tc>
          <w:tcPr>
            <w:tcW w:w="3322" w:type="dxa"/>
            <w:vAlign w:val="top"/>
          </w:tcPr>
          <w:p>
            <w:pPr>
              <w:pStyle w:val="TableText"/>
              <w:ind w:left="85"/>
              <w:spacing w:before="56" w:line="214" w:lineRule="auto"/>
              <w:rPr>
                <w:sz w:val="21"/>
                <w:szCs w:val="21"/>
              </w:rPr>
            </w:pPr>
            <w:r>
              <w:rPr>
                <w:sz w:val="21"/>
                <w:szCs w:val="21"/>
                <w:spacing w:val="2"/>
              </w:rPr>
              <w:t>风险管理计划</w:t>
            </w:r>
          </w:p>
        </w:tc>
        <w:tc>
          <w:tcPr>
            <w:tcW w:w="3326" w:type="dxa"/>
            <w:vAlign w:val="top"/>
          </w:tcPr>
          <w:p>
            <w:pPr>
              <w:pStyle w:val="TableText"/>
              <w:ind w:left="93"/>
              <w:spacing w:before="56" w:line="214" w:lineRule="auto"/>
              <w:rPr>
                <w:sz w:val="21"/>
                <w:szCs w:val="21"/>
              </w:rPr>
            </w:pPr>
            <w:r>
              <w:rPr>
                <w:sz w:val="21"/>
                <w:szCs w:val="21"/>
                <w:spacing w:val="-2"/>
              </w:rPr>
              <w:t>里程碑清单</w:t>
            </w:r>
          </w:p>
        </w:tc>
        <w:tc>
          <w:tcPr>
            <w:tcW w:w="3302" w:type="dxa"/>
            <w:vAlign w:val="top"/>
          </w:tcPr>
          <w:p>
            <w:pPr>
              <w:pStyle w:val="TableText"/>
              <w:ind w:left="87"/>
              <w:spacing w:before="55" w:line="215" w:lineRule="auto"/>
              <w:rPr>
                <w:sz w:val="21"/>
                <w:szCs w:val="21"/>
              </w:rPr>
            </w:pPr>
            <w:r>
              <w:rPr>
                <w:sz w:val="21"/>
                <w:szCs w:val="21"/>
                <w:spacing w:val="2"/>
              </w:rPr>
              <w:t>卖方建议书</w:t>
            </w:r>
          </w:p>
        </w:tc>
      </w:tr>
      <w:tr>
        <w:trPr>
          <w:trHeight w:val="309" w:hRule="atLeast"/>
        </w:trPr>
        <w:tc>
          <w:tcPr>
            <w:tcW w:w="3322" w:type="dxa"/>
            <w:vAlign w:val="top"/>
          </w:tcPr>
          <w:p>
            <w:pPr>
              <w:pStyle w:val="TableText"/>
              <w:ind w:left="85"/>
              <w:spacing w:before="56" w:line="213" w:lineRule="auto"/>
              <w:rPr>
                <w:sz w:val="21"/>
                <w:szCs w:val="21"/>
              </w:rPr>
            </w:pPr>
            <w:r>
              <w:rPr>
                <w:sz w:val="21"/>
                <w:szCs w:val="21"/>
                <w:spacing w:val="-2"/>
              </w:rPr>
              <w:t>进度基准</w:t>
            </w:r>
          </w:p>
        </w:tc>
        <w:tc>
          <w:tcPr>
            <w:tcW w:w="3326" w:type="dxa"/>
            <w:vAlign w:val="top"/>
          </w:tcPr>
          <w:p>
            <w:pPr>
              <w:pStyle w:val="TableText"/>
              <w:ind w:left="93"/>
              <w:spacing w:before="55" w:line="214" w:lineRule="auto"/>
              <w:rPr>
                <w:sz w:val="21"/>
                <w:szCs w:val="21"/>
              </w:rPr>
            </w:pPr>
            <w:r>
              <w:rPr>
                <w:sz w:val="21"/>
                <w:szCs w:val="21"/>
                <w:spacing w:val="-2"/>
              </w:rPr>
              <w:t>采购文件</w:t>
            </w:r>
          </w:p>
        </w:tc>
        <w:tc>
          <w:tcPr>
            <w:tcW w:w="3302" w:type="dxa"/>
            <w:vAlign w:val="top"/>
          </w:tcPr>
          <w:p>
            <w:pPr>
              <w:pStyle w:val="TableText"/>
              <w:ind w:left="87"/>
              <w:spacing w:before="55" w:line="214" w:lineRule="auto"/>
              <w:rPr>
                <w:sz w:val="21"/>
                <w:szCs w:val="21"/>
              </w:rPr>
            </w:pPr>
            <w:r>
              <w:rPr>
                <w:sz w:val="21"/>
                <w:szCs w:val="21"/>
                <w:spacing w:val="-2"/>
              </w:rPr>
              <w:t>供方选择标准</w:t>
            </w:r>
          </w:p>
        </w:tc>
      </w:tr>
      <w:tr>
        <w:trPr>
          <w:trHeight w:val="310" w:hRule="atLeast"/>
        </w:trPr>
        <w:tc>
          <w:tcPr>
            <w:tcW w:w="3322" w:type="dxa"/>
            <w:vAlign w:val="top"/>
          </w:tcPr>
          <w:p>
            <w:pPr>
              <w:pStyle w:val="TableText"/>
              <w:ind w:left="85"/>
              <w:spacing w:before="57" w:line="213" w:lineRule="auto"/>
              <w:rPr>
                <w:sz w:val="21"/>
                <w:szCs w:val="21"/>
              </w:rPr>
            </w:pPr>
            <w:r>
              <w:rPr>
                <w:sz w:val="21"/>
                <w:szCs w:val="21"/>
                <w:spacing w:val="2"/>
              </w:rPr>
              <w:t>进度管理计划</w:t>
            </w:r>
          </w:p>
        </w:tc>
        <w:tc>
          <w:tcPr>
            <w:tcW w:w="3326" w:type="dxa"/>
            <w:vAlign w:val="top"/>
          </w:tcPr>
          <w:p>
            <w:pPr>
              <w:pStyle w:val="TableText"/>
              <w:ind w:left="93"/>
              <w:spacing w:before="56" w:line="214" w:lineRule="auto"/>
              <w:rPr>
                <w:sz w:val="21"/>
                <w:szCs w:val="21"/>
              </w:rPr>
            </w:pPr>
            <w:r>
              <w:rPr>
                <w:sz w:val="21"/>
                <w:szCs w:val="21"/>
                <w:spacing w:val="1"/>
              </w:rPr>
              <w:t>采购工作说明书</w:t>
            </w:r>
          </w:p>
        </w:tc>
        <w:tc>
          <w:tcPr>
            <w:tcW w:w="3302" w:type="dxa"/>
            <w:vAlign w:val="top"/>
          </w:tcPr>
          <w:p>
            <w:pPr>
              <w:pStyle w:val="TableText"/>
              <w:ind w:left="87"/>
              <w:spacing w:before="56" w:line="214" w:lineRule="auto"/>
              <w:rPr>
                <w:sz w:val="21"/>
                <w:szCs w:val="21"/>
              </w:rPr>
            </w:pPr>
            <w:r>
              <w:rPr>
                <w:sz w:val="21"/>
                <w:szCs w:val="21"/>
                <w:spacing w:val="-2"/>
              </w:rPr>
              <w:t>干系人登记册</w:t>
            </w:r>
          </w:p>
        </w:tc>
      </w:tr>
      <w:tr>
        <w:trPr>
          <w:trHeight w:val="310" w:hRule="atLeast"/>
        </w:trPr>
        <w:tc>
          <w:tcPr>
            <w:tcW w:w="3322" w:type="dxa"/>
            <w:vAlign w:val="top"/>
          </w:tcPr>
          <w:p>
            <w:pPr>
              <w:pStyle w:val="TableText"/>
              <w:ind w:left="85"/>
              <w:spacing w:before="57" w:line="213" w:lineRule="auto"/>
              <w:rPr>
                <w:sz w:val="21"/>
                <w:szCs w:val="21"/>
              </w:rPr>
            </w:pPr>
            <w:r>
              <w:rPr>
                <w:sz w:val="21"/>
                <w:szCs w:val="21"/>
                <w:spacing w:val="2"/>
              </w:rPr>
              <w:t>范围管理计划</w:t>
            </w:r>
          </w:p>
        </w:tc>
        <w:tc>
          <w:tcPr>
            <w:tcW w:w="3326" w:type="dxa"/>
            <w:vAlign w:val="top"/>
          </w:tcPr>
          <w:p>
            <w:pPr>
              <w:pStyle w:val="TableText"/>
              <w:ind w:left="93"/>
              <w:spacing w:before="57" w:line="213" w:lineRule="auto"/>
              <w:rPr>
                <w:sz w:val="21"/>
                <w:szCs w:val="21"/>
              </w:rPr>
            </w:pPr>
            <w:r>
              <w:rPr>
                <w:sz w:val="21"/>
                <w:szCs w:val="21"/>
                <w:spacing w:val="3"/>
              </w:rPr>
              <w:t>项目日历</w:t>
            </w:r>
          </w:p>
        </w:tc>
        <w:tc>
          <w:tcPr>
            <w:tcW w:w="3302" w:type="dxa"/>
            <w:vAlign w:val="top"/>
          </w:tcPr>
          <w:p>
            <w:pPr>
              <w:pStyle w:val="TableText"/>
              <w:ind w:left="87"/>
              <w:spacing w:before="55" w:line="215" w:lineRule="auto"/>
              <w:rPr>
                <w:sz w:val="21"/>
                <w:szCs w:val="21"/>
              </w:rPr>
            </w:pPr>
            <w:r>
              <w:rPr>
                <w:sz w:val="21"/>
                <w:szCs w:val="21"/>
                <w:spacing w:val="1"/>
              </w:rPr>
              <w:t>团队绩效评价</w:t>
            </w:r>
          </w:p>
        </w:tc>
      </w:tr>
      <w:tr>
        <w:trPr>
          <w:trHeight w:val="1263" w:hRule="atLeast"/>
        </w:trPr>
        <w:tc>
          <w:tcPr>
            <w:tcW w:w="3322" w:type="dxa"/>
            <w:vAlign w:val="top"/>
          </w:tcPr>
          <w:p>
            <w:pPr>
              <w:spacing w:line="465" w:lineRule="auto"/>
              <w:rPr>
                <w:rFonts w:ascii="Arial"/>
                <w:sz w:val="21"/>
              </w:rPr>
            </w:pPr>
            <w:r/>
          </w:p>
          <w:p>
            <w:pPr>
              <w:pStyle w:val="TableText"/>
              <w:ind w:left="85"/>
              <w:spacing w:before="68" w:line="219" w:lineRule="auto"/>
              <w:rPr>
                <w:sz w:val="21"/>
                <w:szCs w:val="21"/>
              </w:rPr>
            </w:pPr>
            <w:r>
              <w:rPr>
                <w:sz w:val="21"/>
                <w:szCs w:val="21"/>
                <w:spacing w:val="2"/>
              </w:rPr>
              <w:t>干系人管理计划</w:t>
            </w:r>
          </w:p>
        </w:tc>
        <w:tc>
          <w:tcPr>
            <w:tcW w:w="3326" w:type="dxa"/>
            <w:vAlign w:val="top"/>
          </w:tcPr>
          <w:p>
            <w:pPr>
              <w:pStyle w:val="TableText"/>
              <w:ind w:left="93"/>
              <w:spacing w:before="56" w:line="219" w:lineRule="auto"/>
              <w:rPr>
                <w:sz w:val="21"/>
                <w:szCs w:val="21"/>
              </w:rPr>
            </w:pPr>
            <w:r>
              <w:rPr>
                <w:sz w:val="21"/>
                <w:szCs w:val="21"/>
                <w:spacing w:val="-3"/>
              </w:rPr>
              <w:t>项目章程</w:t>
            </w:r>
          </w:p>
          <w:p>
            <w:pPr>
              <w:pStyle w:val="TableText"/>
              <w:ind w:left="93"/>
              <w:spacing w:before="82" w:line="220" w:lineRule="auto"/>
              <w:rPr>
                <w:sz w:val="21"/>
                <w:szCs w:val="21"/>
              </w:rPr>
            </w:pPr>
            <w:r>
              <w:rPr>
                <w:sz w:val="21"/>
                <w:szCs w:val="21"/>
                <w:spacing w:val="1"/>
              </w:rPr>
              <w:t>项目资金需求</w:t>
            </w:r>
          </w:p>
          <w:p>
            <w:pPr>
              <w:pStyle w:val="TableText"/>
              <w:ind w:left="93"/>
              <w:spacing w:before="59" w:line="220" w:lineRule="auto"/>
              <w:rPr>
                <w:sz w:val="21"/>
                <w:szCs w:val="21"/>
              </w:rPr>
            </w:pPr>
            <w:r>
              <w:rPr>
                <w:sz w:val="21"/>
                <w:szCs w:val="21"/>
                <w:spacing w:val="2"/>
              </w:rPr>
              <w:t>项目进度计划</w:t>
            </w:r>
          </w:p>
          <w:p>
            <w:pPr>
              <w:pStyle w:val="TableText"/>
              <w:ind w:left="93"/>
              <w:spacing w:before="79" w:line="198" w:lineRule="auto"/>
              <w:rPr>
                <w:sz w:val="21"/>
                <w:szCs w:val="21"/>
              </w:rPr>
            </w:pPr>
            <w:r>
              <w:rPr>
                <w:sz w:val="21"/>
                <w:szCs w:val="21"/>
                <w:spacing w:val="2"/>
              </w:rPr>
              <w:t>项目进度网络图</w:t>
            </w:r>
          </w:p>
        </w:tc>
        <w:tc>
          <w:tcPr>
            <w:tcW w:w="3302" w:type="dxa"/>
            <w:vAlign w:val="top"/>
          </w:tcPr>
          <w:p>
            <w:pPr>
              <w:pStyle w:val="TableText"/>
              <w:ind w:left="87" w:right="1929"/>
              <w:spacing w:before="217" w:line="276" w:lineRule="auto"/>
              <w:rPr>
                <w:sz w:val="21"/>
                <w:szCs w:val="21"/>
              </w:rPr>
            </w:pPr>
            <w:r>
              <w:rPr>
                <w:sz w:val="21"/>
                <w:szCs w:val="21"/>
                <w:spacing w:val="2"/>
              </w:rPr>
              <w:t>工作绩效数据</w:t>
            </w:r>
            <w:r>
              <w:rPr>
                <w:sz w:val="21"/>
                <w:szCs w:val="21"/>
              </w:rPr>
              <w:t xml:space="preserve"> </w:t>
            </w:r>
            <w:r>
              <w:rPr>
                <w:sz w:val="21"/>
                <w:szCs w:val="21"/>
                <w:spacing w:val="2"/>
              </w:rPr>
              <w:t>工作绩效信息</w:t>
            </w:r>
          </w:p>
          <w:p>
            <w:pPr>
              <w:pStyle w:val="TableText"/>
              <w:ind w:left="87"/>
              <w:spacing w:before="1" w:line="217" w:lineRule="auto"/>
              <w:rPr>
                <w:sz w:val="21"/>
                <w:szCs w:val="21"/>
              </w:rPr>
            </w:pPr>
            <w:r>
              <w:rPr>
                <w:sz w:val="21"/>
                <w:szCs w:val="21"/>
                <w:spacing w:val="2"/>
              </w:rPr>
              <w:t>工作绩效报告</w:t>
            </w:r>
          </w:p>
        </w:tc>
      </w:tr>
    </w:tbl>
    <w:p>
      <w:pPr>
        <w:spacing w:line="271" w:lineRule="auto"/>
        <w:rPr>
          <w:rFonts w:ascii="Arial"/>
          <w:sz w:val="21"/>
        </w:rPr>
      </w:pPr>
      <w:r/>
    </w:p>
    <w:p>
      <w:pPr>
        <w:pStyle w:val="BodyText"/>
        <w:ind w:left="108"/>
        <w:spacing w:before="79" w:line="219" w:lineRule="auto"/>
        <w:rPr>
          <w:sz w:val="24"/>
          <w:szCs w:val="24"/>
        </w:rPr>
      </w:pPr>
      <w:r>
        <w:rPr>
          <w:sz w:val="24"/>
          <w:szCs w:val="24"/>
          <w:b/>
          <w:bCs/>
          <w:spacing w:val="3"/>
        </w:rPr>
        <w:t>试题25-</w:t>
      </w:r>
      <w:r>
        <w:rPr>
          <w:sz w:val="24"/>
          <w:szCs w:val="24"/>
          <w:spacing w:val="3"/>
        </w:rPr>
        <w:t xml:space="preserve"> </w:t>
      </w:r>
      <w:r>
        <w:rPr>
          <w:sz w:val="24"/>
          <w:szCs w:val="24"/>
          <w:b/>
          <w:bCs/>
          <w:spacing w:val="3"/>
        </w:rPr>
        <w:t>【2022年上半年-第25题】</w:t>
      </w:r>
      <w:r>
        <w:rPr>
          <w:sz w:val="24"/>
          <w:szCs w:val="24"/>
          <w:spacing w:val="-34"/>
        </w:rPr>
        <w:t xml:space="preserve"> </w:t>
      </w:r>
      <w:r>
        <w:rPr>
          <w:sz w:val="24"/>
          <w:szCs w:val="24"/>
          <w:b/>
          <w:bCs/>
          <w:spacing w:val="3"/>
        </w:rPr>
        <w:t>-指导</w:t>
      </w:r>
      <w:r>
        <w:rPr>
          <w:sz w:val="24"/>
          <w:szCs w:val="24"/>
          <w:b/>
          <w:bCs/>
          <w:spacing w:val="2"/>
        </w:rPr>
        <w:t>与管理项目工作</w:t>
      </w:r>
    </w:p>
    <w:p>
      <w:pPr>
        <w:pStyle w:val="BodyText"/>
        <w:ind w:left="195"/>
        <w:spacing w:before="18" w:line="219" w:lineRule="auto"/>
        <w:rPr>
          <w:sz w:val="24"/>
          <w:szCs w:val="24"/>
        </w:rPr>
      </w:pPr>
      <w:r>
        <w:rPr>
          <w:sz w:val="24"/>
          <w:szCs w:val="24"/>
          <w:spacing w:val="4"/>
        </w:rPr>
        <w:t>()不是“指导与管理项目执行”过程的成果。</w:t>
      </w:r>
    </w:p>
    <w:p>
      <w:pPr>
        <w:pStyle w:val="BodyText"/>
        <w:ind w:left="75" w:right="2027" w:firstLine="29"/>
        <w:spacing w:before="26" w:line="232" w:lineRule="auto"/>
        <w:rPr>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5"/>
        </w:rPr>
        <w:t xml:space="preserve"> </w:t>
      </w:r>
      <w:r>
        <w:rPr>
          <w:sz w:val="24"/>
          <w:szCs w:val="24"/>
        </w:rPr>
        <w:t>可交付成果     B.工作绩效数据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31"/>
        </w:rPr>
        <w:t xml:space="preserve"> </w:t>
      </w:r>
      <w:r>
        <w:rPr>
          <w:sz w:val="24"/>
          <w:szCs w:val="24"/>
        </w:rPr>
        <w:t>变更请</w:t>
      </w:r>
      <w:r>
        <w:rPr>
          <w:sz w:val="24"/>
          <w:szCs w:val="24"/>
          <w:spacing w:val="-1"/>
        </w:rPr>
        <w:t>求     </w:t>
      </w:r>
      <w:r>
        <w:rPr>
          <w:rFonts w:ascii="Times New Roman" w:hAnsi="Times New Roman" w:eastAsia="Times New Roman" w:cs="Times New Roman"/>
          <w:sz w:val="24"/>
          <w:szCs w:val="24"/>
          <w:spacing w:val="-1"/>
        </w:rPr>
        <w:t>D.</w:t>
      </w:r>
      <w:r>
        <w:rPr>
          <w:sz w:val="24"/>
          <w:szCs w:val="24"/>
          <w:spacing w:val="-1"/>
        </w:rPr>
        <w:t>项目管理计划</w:t>
      </w:r>
      <w:r>
        <w:rPr>
          <w:sz w:val="24"/>
          <w:szCs w:val="24"/>
        </w:rPr>
        <w:t xml:space="preserve"> </w:t>
      </w:r>
      <w:r>
        <w:rPr>
          <w:sz w:val="24"/>
          <w:szCs w:val="24"/>
          <w:spacing w:val="-1"/>
        </w:rPr>
        <w:t>【答案】D</w:t>
      </w:r>
    </w:p>
    <w:p>
      <w:pPr>
        <w:pStyle w:val="BodyText"/>
        <w:ind w:left="104" w:right="104" w:hanging="29"/>
        <w:spacing w:line="250" w:lineRule="auto"/>
        <w:rPr>
          <w:sz w:val="24"/>
          <w:szCs w:val="24"/>
        </w:rPr>
      </w:pPr>
      <w:r>
        <w:rPr>
          <w:sz w:val="24"/>
          <w:szCs w:val="24"/>
          <w:spacing w:val="5"/>
        </w:rPr>
        <w:t>【解析】</w:t>
      </w:r>
      <w:r>
        <w:rPr>
          <w:rFonts w:ascii="Times New Roman" w:hAnsi="Times New Roman" w:eastAsia="Times New Roman" w:cs="Times New Roman"/>
          <w:sz w:val="24"/>
          <w:szCs w:val="24"/>
          <w:spacing w:val="5"/>
        </w:rPr>
        <w:t>P208,</w:t>
      </w:r>
      <w:r>
        <w:rPr>
          <w:rFonts w:ascii="Times New Roman" w:hAnsi="Times New Roman" w:eastAsia="Times New Roman" w:cs="Times New Roman"/>
          <w:sz w:val="24"/>
          <w:szCs w:val="24"/>
          <w:spacing w:val="61"/>
        </w:rPr>
        <w:t xml:space="preserve"> </w:t>
      </w:r>
      <w:r>
        <w:rPr>
          <w:sz w:val="24"/>
          <w:szCs w:val="24"/>
          <w:spacing w:val="5"/>
        </w:rPr>
        <w:t>指导与管理项目执行过程的成果有：1.可交付成果2.工作绩效数据3.变更请</w:t>
      </w:r>
      <w:r>
        <w:rPr>
          <w:sz w:val="24"/>
          <w:szCs w:val="24"/>
        </w:rPr>
        <w:t xml:space="preserve"> </w:t>
      </w:r>
      <w:r>
        <w:rPr>
          <w:sz w:val="24"/>
          <w:szCs w:val="24"/>
          <w:spacing w:val="6"/>
        </w:rPr>
        <w:t>求4.项目管理计划的更新5.项目文件更。项目管理</w:t>
      </w:r>
      <w:r>
        <w:rPr>
          <w:sz w:val="24"/>
          <w:szCs w:val="24"/>
          <w:spacing w:val="5"/>
        </w:rPr>
        <w:t>计划是输入而不是输出。</w:t>
      </w:r>
    </w:p>
    <w:p>
      <w:pPr>
        <w:pStyle w:val="BodyText"/>
        <w:ind w:left="108"/>
        <w:spacing w:before="312" w:line="219" w:lineRule="auto"/>
        <w:rPr>
          <w:sz w:val="24"/>
          <w:szCs w:val="24"/>
        </w:rPr>
      </w:pPr>
      <w:r>
        <w:rPr>
          <w:sz w:val="24"/>
          <w:szCs w:val="24"/>
          <w:b/>
          <w:bCs/>
          <w:spacing w:val="3"/>
        </w:rPr>
        <w:t>试题26-</w:t>
      </w:r>
      <w:r>
        <w:rPr>
          <w:sz w:val="24"/>
          <w:szCs w:val="24"/>
          <w:spacing w:val="3"/>
        </w:rPr>
        <w:t xml:space="preserve"> </w:t>
      </w:r>
      <w:r>
        <w:rPr>
          <w:sz w:val="24"/>
          <w:szCs w:val="24"/>
          <w:b/>
          <w:bCs/>
          <w:spacing w:val="3"/>
        </w:rPr>
        <w:t>【2022年上半年-第26题】</w:t>
      </w:r>
      <w:r>
        <w:rPr>
          <w:sz w:val="24"/>
          <w:szCs w:val="24"/>
          <w:spacing w:val="-19"/>
        </w:rPr>
        <w:t xml:space="preserve"> </w:t>
      </w:r>
      <w:r>
        <w:rPr>
          <w:sz w:val="24"/>
          <w:szCs w:val="24"/>
          <w:b/>
          <w:bCs/>
          <w:spacing w:val="3"/>
        </w:rPr>
        <w:t>-项目收尾</w:t>
      </w:r>
    </w:p>
    <w:p>
      <w:pPr>
        <w:pStyle w:val="BodyText"/>
        <w:ind w:left="105" w:right="133"/>
        <w:spacing w:before="3" w:line="248" w:lineRule="auto"/>
        <w:rPr>
          <w:sz w:val="24"/>
          <w:szCs w:val="24"/>
        </w:rPr>
      </w:pPr>
      <w:r>
        <w:rPr>
          <w:sz w:val="24"/>
          <w:szCs w:val="24"/>
        </w:rPr>
        <w:t>小张作为项目经理负责项目</w:t>
      </w:r>
      <w:r>
        <w:rPr>
          <w:rFonts w:ascii="Times New Roman" w:hAnsi="Times New Roman" w:eastAsia="Times New Roman" w:cs="Times New Roman"/>
          <w:sz w:val="24"/>
          <w:szCs w:val="24"/>
        </w:rPr>
        <w:t>A,  </w:t>
      </w:r>
      <w:r>
        <w:rPr>
          <w:sz w:val="24"/>
          <w:szCs w:val="24"/>
        </w:rPr>
        <w:t>因需求方变动需要终止项目，接到通知后，小张采取的应对措</w:t>
      </w:r>
      <w:r>
        <w:rPr>
          <w:sz w:val="24"/>
          <w:szCs w:val="24"/>
          <w:spacing w:val="7"/>
        </w:rPr>
        <w:t xml:space="preserve"> </w:t>
      </w:r>
      <w:r>
        <w:rPr>
          <w:sz w:val="24"/>
          <w:szCs w:val="24"/>
          <w:spacing w:val="35"/>
        </w:rPr>
        <w:t>施不合适的是()。</w:t>
      </w:r>
    </w:p>
    <w:p>
      <w:pPr>
        <w:pStyle w:val="BodyText"/>
        <w:ind w:left="105"/>
        <w:spacing w:before="1" w:line="219" w:lineRule="auto"/>
        <w:rPr>
          <w:sz w:val="24"/>
          <w:szCs w:val="24"/>
        </w:rPr>
      </w:pPr>
      <w:r>
        <w:rPr>
          <w:sz w:val="24"/>
          <w:szCs w:val="24"/>
        </w:rPr>
        <w:t>A.通知项目所有成员即刻停止工作</w:t>
      </w:r>
    </w:p>
    <w:p>
      <w:pPr>
        <w:pStyle w:val="BodyText"/>
        <w:ind w:left="105"/>
        <w:spacing w:before="23" w:line="219" w:lineRule="auto"/>
        <w:rPr>
          <w:sz w:val="24"/>
          <w:szCs w:val="24"/>
        </w:rPr>
      </w:pPr>
      <w:r>
        <w:rPr>
          <w:sz w:val="24"/>
          <w:szCs w:val="24"/>
        </w:rPr>
        <w:t>B.与所有合适的干系人整理项目历史信息和经验教训</w:t>
      </w:r>
    </w:p>
    <w:p>
      <w:pPr>
        <w:pStyle w:val="BodyText"/>
        <w:ind w:left="105"/>
        <w:spacing w:before="37" w:line="219" w:lineRule="auto"/>
        <w:rPr>
          <w:sz w:val="24"/>
          <w:szCs w:val="24"/>
        </w:rPr>
      </w:pPr>
      <w:r>
        <w:rPr>
          <w:sz w:val="24"/>
          <w:szCs w:val="24"/>
        </w:rPr>
        <w:t>C.制定程序，来调查和记录提前终止的原因</w:t>
      </w:r>
    </w:p>
    <w:p>
      <w:pPr>
        <w:pStyle w:val="BodyText"/>
        <w:ind w:left="75" w:right="6480" w:firstLine="29"/>
        <w:spacing w:before="24"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6"/>
        </w:rPr>
        <w:t xml:space="preserve"> </w:t>
      </w:r>
      <w:r>
        <w:rPr>
          <w:sz w:val="24"/>
          <w:szCs w:val="24"/>
          <w:spacing w:val="-1"/>
        </w:rPr>
        <w:t>验收未全部完成的可交付成果</w:t>
      </w:r>
      <w:r>
        <w:rPr>
          <w:sz w:val="24"/>
          <w:szCs w:val="24"/>
        </w:rPr>
        <w:t xml:space="preserve"> </w:t>
      </w:r>
      <w:r>
        <w:rPr>
          <w:sz w:val="24"/>
          <w:szCs w:val="24"/>
          <w:spacing w:val="6"/>
        </w:rPr>
        <w:t>【答案】</w:t>
      </w:r>
      <w:r>
        <w:rPr>
          <w:rFonts w:ascii="Times New Roman" w:hAnsi="Times New Roman" w:eastAsia="Times New Roman" w:cs="Times New Roman"/>
          <w:sz w:val="24"/>
          <w:szCs w:val="24"/>
          <w:spacing w:val="6"/>
        </w:rPr>
        <w:t>A</w:t>
      </w:r>
    </w:p>
    <w:p>
      <w:pPr>
        <w:pStyle w:val="BodyText"/>
        <w:ind w:left="104" w:right="21" w:hanging="29"/>
        <w:spacing w:before="17" w:line="258" w:lineRule="auto"/>
        <w:rPr>
          <w:sz w:val="24"/>
          <w:szCs w:val="24"/>
        </w:rPr>
      </w:pPr>
      <w:r>
        <w:rPr>
          <w:sz w:val="24"/>
          <w:szCs w:val="24"/>
          <w:spacing w:val="-2"/>
        </w:rPr>
        <w:t>【解析】</w:t>
      </w:r>
      <w:r>
        <w:rPr>
          <w:rFonts w:ascii="Times New Roman" w:hAnsi="Times New Roman" w:eastAsia="Times New Roman" w:cs="Times New Roman"/>
          <w:sz w:val="24"/>
          <w:szCs w:val="24"/>
          <w:spacing w:val="-2"/>
        </w:rPr>
        <w:t>P216, </w:t>
      </w:r>
      <w:r>
        <w:rPr>
          <w:sz w:val="24"/>
          <w:szCs w:val="24"/>
          <w:spacing w:val="-2"/>
        </w:rPr>
        <w:t>如果项目在完工前提前终止，</w:t>
      </w:r>
      <w:r>
        <w:rPr>
          <w:sz w:val="24"/>
          <w:szCs w:val="24"/>
          <w:spacing w:val="-3"/>
        </w:rPr>
        <w:t>则需要在正式的收尾文件中说明项目终止的原因，</w:t>
      </w:r>
      <w:r>
        <w:rPr>
          <w:sz w:val="24"/>
          <w:szCs w:val="24"/>
        </w:rPr>
        <w:t xml:space="preserve"> </w:t>
      </w:r>
      <w:r>
        <w:rPr>
          <w:sz w:val="24"/>
          <w:szCs w:val="24"/>
          <w:spacing w:val="-2"/>
        </w:rPr>
        <w:t>并规定正式程序，把该项目的已完成和未完成的可交付成果移交他人。</w:t>
      </w:r>
    </w:p>
    <w:p>
      <w:pPr>
        <w:pStyle w:val="BodyText"/>
        <w:ind w:left="108"/>
        <w:spacing w:before="283" w:line="219" w:lineRule="auto"/>
        <w:rPr>
          <w:sz w:val="24"/>
          <w:szCs w:val="24"/>
        </w:rPr>
      </w:pPr>
      <w:r>
        <w:rPr>
          <w:sz w:val="24"/>
          <w:szCs w:val="24"/>
          <w:b/>
          <w:bCs/>
          <w:spacing w:val="3"/>
        </w:rPr>
        <w:t>试题27-</w:t>
      </w:r>
      <w:r>
        <w:rPr>
          <w:sz w:val="24"/>
          <w:szCs w:val="24"/>
          <w:spacing w:val="3"/>
        </w:rPr>
        <w:t xml:space="preserve"> </w:t>
      </w:r>
      <w:r>
        <w:rPr>
          <w:sz w:val="24"/>
          <w:szCs w:val="24"/>
          <w:b/>
          <w:bCs/>
          <w:spacing w:val="3"/>
        </w:rPr>
        <w:t>【2022年上半年-第27题】</w:t>
      </w:r>
      <w:r>
        <w:rPr>
          <w:sz w:val="24"/>
          <w:szCs w:val="24"/>
          <w:spacing w:val="-2"/>
        </w:rPr>
        <w:t xml:space="preserve"> </w:t>
      </w:r>
      <w:r>
        <w:rPr>
          <w:sz w:val="24"/>
          <w:szCs w:val="24"/>
          <w:b/>
          <w:bCs/>
          <w:spacing w:val="3"/>
        </w:rPr>
        <w:t>-需求管理计划</w:t>
      </w:r>
    </w:p>
    <w:p>
      <w:pPr>
        <w:spacing w:line="219" w:lineRule="auto"/>
        <w:sectPr>
          <w:headerReference w:type="default" r:id="rId6"/>
          <w:footerReference w:type="default" r:id="rId114"/>
          <w:pgSz w:w="11910" w:h="16840"/>
          <w:pgMar w:top="400" w:right="994" w:bottom="1139" w:left="954" w:header="0" w:footer="1023" w:gutter="0"/>
        </w:sectPr>
        <w:rPr>
          <w:sz w:val="24"/>
          <w:szCs w:val="24"/>
        </w:rPr>
      </w:pPr>
    </w:p>
    <w:p>
      <w:pPr>
        <w:pStyle w:val="BodyText"/>
        <w:ind w:left="29" w:right="21"/>
        <w:spacing w:before="314" w:line="261" w:lineRule="auto"/>
        <w:jc w:val="both"/>
        <w:rPr>
          <w:sz w:val="19"/>
          <w:szCs w:val="19"/>
        </w:rPr>
      </w:pPr>
      <w:r>
        <w:rPr>
          <w:sz w:val="24"/>
          <w:szCs w:val="24"/>
          <w:spacing w:val="-2"/>
        </w:rPr>
        <w:t>某公司承担了一个新项目，为一家小型制造企业开发协同工作系统，</w:t>
      </w:r>
      <w:r>
        <w:rPr>
          <w:sz w:val="24"/>
          <w:szCs w:val="24"/>
          <w:spacing w:val="-3"/>
        </w:rPr>
        <w:t>该制造企业之前没有使用</w:t>
      </w:r>
      <w:r>
        <w:rPr>
          <w:sz w:val="24"/>
          <w:szCs w:val="24"/>
        </w:rPr>
        <w:t xml:space="preserve"> </w:t>
      </w:r>
      <w:r>
        <w:rPr>
          <w:sz w:val="24"/>
          <w:szCs w:val="24"/>
          <w:spacing w:val="4"/>
        </w:rPr>
        <w:t>过协同工作系统，业务比较复杂，需求会持续变更，作为项目经理应通过(</w:t>
      </w:r>
      <w:r>
        <w:rPr>
          <w:sz w:val="24"/>
          <w:szCs w:val="24"/>
          <w:spacing w:val="3"/>
        </w:rPr>
        <w:t>)来确保项目顺利</w:t>
      </w:r>
      <w:r>
        <w:rPr>
          <w:sz w:val="24"/>
          <w:szCs w:val="24"/>
        </w:rPr>
        <w:t xml:space="preserve"> </w:t>
      </w:r>
      <w:r>
        <w:rPr>
          <w:sz w:val="19"/>
          <w:szCs w:val="19"/>
          <w:spacing w:val="-6"/>
        </w:rPr>
        <w:t>完</w:t>
      </w:r>
      <w:r>
        <w:rPr>
          <w:sz w:val="19"/>
          <w:szCs w:val="19"/>
          <w:spacing w:val="-21"/>
        </w:rPr>
        <w:t xml:space="preserve"> </w:t>
      </w:r>
      <w:r>
        <w:rPr>
          <w:sz w:val="19"/>
          <w:szCs w:val="19"/>
          <w:spacing w:val="-6"/>
        </w:rPr>
        <w:t>成</w:t>
      </w:r>
      <w:r>
        <w:rPr>
          <w:sz w:val="19"/>
          <w:szCs w:val="19"/>
          <w:spacing w:val="-30"/>
        </w:rPr>
        <w:t xml:space="preserve"> </w:t>
      </w:r>
      <w:r>
        <w:rPr>
          <w:sz w:val="19"/>
          <w:szCs w:val="19"/>
          <w:spacing w:val="-6"/>
        </w:rPr>
        <w:t>。</w:t>
      </w:r>
    </w:p>
    <w:p>
      <w:pPr>
        <w:pStyle w:val="BodyText"/>
        <w:ind w:left="29"/>
        <w:spacing w:before="2" w:line="219" w:lineRule="auto"/>
        <w:rPr>
          <w:sz w:val="24"/>
          <w:szCs w:val="24"/>
        </w:rPr>
      </w:pPr>
      <w:r>
        <w:rPr>
          <w:sz w:val="24"/>
          <w:szCs w:val="24"/>
        </w:rPr>
        <w:t>A.项目前期多花时间，尽可能的明确和细化需求</w:t>
      </w:r>
    </w:p>
    <w:p>
      <w:pPr>
        <w:pStyle w:val="BodyText"/>
        <w:ind w:left="29"/>
        <w:spacing w:before="15" w:line="219" w:lineRule="auto"/>
        <w:rPr>
          <w:sz w:val="24"/>
          <w:szCs w:val="24"/>
        </w:rPr>
      </w:pP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13"/>
        </w:rPr>
        <w:t xml:space="preserve"> </w:t>
      </w:r>
      <w:r>
        <w:rPr>
          <w:sz w:val="24"/>
          <w:szCs w:val="24"/>
          <w:spacing w:val="-1"/>
        </w:rPr>
        <w:t>更改项目完成时间，提前进行验收，以便处理验收时发现的问题</w:t>
      </w:r>
    </w:p>
    <w:p>
      <w:pPr>
        <w:pStyle w:val="BodyText"/>
        <w:ind w:left="29"/>
        <w:spacing w:before="33" w:line="219" w:lineRule="auto"/>
        <w:rPr>
          <w:sz w:val="24"/>
          <w:szCs w:val="24"/>
        </w:rPr>
      </w:pPr>
      <w:r>
        <w:rPr>
          <w:sz w:val="24"/>
          <w:szCs w:val="24"/>
        </w:rPr>
        <w:t>C.在开发中采用迭代开发的方式，及时调整功能</w:t>
      </w:r>
    </w:p>
    <w:p>
      <w:pPr>
        <w:pStyle w:val="BodyText"/>
        <w:ind w:right="4009" w:firstLine="29"/>
        <w:spacing w:before="35"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 </w:t>
      </w:r>
      <w:r>
        <w:rPr>
          <w:sz w:val="24"/>
          <w:szCs w:val="24"/>
          <w:spacing w:val="-2"/>
        </w:rPr>
        <w:t>制定需求管理计划，规划如何分析、记录和管理需求</w:t>
      </w:r>
      <w:r>
        <w:rPr>
          <w:sz w:val="24"/>
          <w:szCs w:val="24"/>
          <w:spacing w:val="7"/>
        </w:rPr>
        <w:t xml:space="preserve"> </w:t>
      </w:r>
      <w:r>
        <w:rPr>
          <w:sz w:val="24"/>
          <w:szCs w:val="24"/>
        </w:rPr>
        <w:t>【答案】</w:t>
      </w:r>
      <w:r>
        <w:rPr>
          <w:rFonts w:ascii="Times New Roman" w:hAnsi="Times New Roman" w:eastAsia="Times New Roman" w:cs="Times New Roman"/>
          <w:sz w:val="24"/>
          <w:szCs w:val="24"/>
        </w:rPr>
        <w:t>D</w:t>
      </w:r>
    </w:p>
    <w:p>
      <w:pPr>
        <w:pStyle w:val="BodyText"/>
        <w:ind w:left="29" w:right="39" w:hanging="29"/>
        <w:spacing w:before="23" w:line="241" w:lineRule="auto"/>
        <w:rPr>
          <w:sz w:val="24"/>
          <w:szCs w:val="24"/>
        </w:rPr>
      </w:pPr>
      <w:r>
        <w:rPr>
          <w:sz w:val="24"/>
          <w:szCs w:val="24"/>
          <w:spacing w:val="-2"/>
        </w:rPr>
        <w:t>【解析】本题考察的是需求变更的情况，即如果管理需求，需求管理的内容包括制定需求管理</w:t>
      </w:r>
      <w:r>
        <w:rPr>
          <w:sz w:val="24"/>
          <w:szCs w:val="24"/>
          <w:spacing w:val="10"/>
        </w:rPr>
        <w:t xml:space="preserve"> </w:t>
      </w:r>
      <w:r>
        <w:rPr>
          <w:sz w:val="24"/>
          <w:szCs w:val="24"/>
          <w:spacing w:val="-1"/>
        </w:rPr>
        <w:t>计划，规划如何分析、记录和管理需求等内容所以选D。</w:t>
      </w:r>
    </w:p>
    <w:p>
      <w:pPr>
        <w:pStyle w:val="BodyText"/>
        <w:ind w:left="29" w:firstLine="519"/>
        <w:spacing w:before="5" w:line="248" w:lineRule="auto"/>
        <w:rPr>
          <w:sz w:val="24"/>
          <w:szCs w:val="24"/>
        </w:rPr>
      </w:pPr>
      <w:r>
        <w:rPr>
          <w:sz w:val="24"/>
          <w:szCs w:val="24"/>
          <w:spacing w:val="-3"/>
        </w:rPr>
        <w:t>需求管理计划主要包括：在项目生命周期中，需求变更十分频繁，为了保证项目的顺利进</w:t>
      </w:r>
      <w:r>
        <w:rPr>
          <w:sz w:val="24"/>
          <w:szCs w:val="24"/>
          <w:spacing w:val="15"/>
        </w:rPr>
        <w:t xml:space="preserve"> </w:t>
      </w:r>
      <w:r>
        <w:rPr>
          <w:sz w:val="24"/>
          <w:szCs w:val="24"/>
          <w:spacing w:val="-2"/>
        </w:rPr>
        <w:t>行和保证产品的质量，需求的变更应该受到严格控制。</w:t>
      </w:r>
    </w:p>
    <w:p>
      <w:pPr>
        <w:pStyle w:val="BodyText"/>
        <w:ind w:left="33"/>
        <w:spacing w:before="291" w:line="219" w:lineRule="auto"/>
        <w:rPr>
          <w:sz w:val="24"/>
          <w:szCs w:val="24"/>
        </w:rPr>
      </w:pPr>
      <w:r>
        <w:rPr>
          <w:sz w:val="24"/>
          <w:szCs w:val="24"/>
          <w:b/>
          <w:bCs/>
          <w:spacing w:val="3"/>
        </w:rPr>
        <w:t>试题28-</w:t>
      </w:r>
      <w:r>
        <w:rPr>
          <w:sz w:val="24"/>
          <w:szCs w:val="24"/>
          <w:spacing w:val="3"/>
        </w:rPr>
        <w:t xml:space="preserve"> </w:t>
      </w:r>
      <w:r>
        <w:rPr>
          <w:sz w:val="24"/>
          <w:szCs w:val="24"/>
          <w:b/>
          <w:bCs/>
          <w:spacing w:val="3"/>
        </w:rPr>
        <w:t>【2022年上半年-第28</w:t>
      </w:r>
      <w:r>
        <w:rPr>
          <w:sz w:val="24"/>
          <w:szCs w:val="24"/>
          <w:b/>
          <w:bCs/>
          <w:spacing w:val="2"/>
        </w:rPr>
        <w:t>题】</w:t>
      </w:r>
      <w:r>
        <w:rPr>
          <w:sz w:val="24"/>
          <w:szCs w:val="24"/>
          <w:spacing w:val="-22"/>
        </w:rPr>
        <w:t xml:space="preserve"> </w:t>
      </w:r>
      <w:r>
        <w:rPr>
          <w:sz w:val="24"/>
          <w:szCs w:val="24"/>
          <w:b/>
          <w:bCs/>
          <w:spacing w:val="2"/>
        </w:rPr>
        <w:t>-需求文件</w:t>
      </w:r>
    </w:p>
    <w:p>
      <w:pPr>
        <w:pStyle w:val="BodyText"/>
        <w:ind w:left="29"/>
        <w:spacing w:before="39" w:line="219" w:lineRule="auto"/>
        <w:rPr>
          <w:sz w:val="24"/>
          <w:szCs w:val="24"/>
        </w:rPr>
      </w:pPr>
      <w:r>
        <w:rPr>
          <w:sz w:val="24"/>
          <w:szCs w:val="24"/>
          <w:spacing w:val="9"/>
        </w:rPr>
        <w:t>在需求文件中，()的需求可作为基准使用。</w:t>
      </w:r>
    </w:p>
    <w:p>
      <w:pPr>
        <w:pStyle w:val="BodyText"/>
        <w:ind w:left="29" w:right="2217"/>
        <w:spacing w:before="21" w:line="207" w:lineRule="auto"/>
        <w:rPr>
          <w:sz w:val="30"/>
          <w:szCs w:val="30"/>
        </w:rPr>
      </w:pPr>
      <w:r>
        <w:rPr>
          <w:sz w:val="24"/>
          <w:szCs w:val="24"/>
          <w:spacing w:val="12"/>
        </w:rPr>
        <w:t>①可测量和可测试②项目经理认可③完整且可跟踪④相对独立无依赖</w:t>
      </w:r>
      <w:r>
        <w:rPr>
          <w:sz w:val="24"/>
          <w:szCs w:val="24"/>
          <w:spacing w:val="1"/>
        </w:rPr>
        <w:t xml:space="preserve"> </w:t>
      </w:r>
      <w:r>
        <w:rPr>
          <w:rFonts w:ascii="Times New Roman" w:hAnsi="Times New Roman" w:eastAsia="Times New Roman" w:cs="Times New Roman"/>
          <w:sz w:val="30"/>
          <w:szCs w:val="30"/>
          <w:spacing w:val="-30"/>
        </w:rPr>
        <w:t>A.</w:t>
      </w:r>
      <w:r>
        <w:rPr>
          <w:sz w:val="30"/>
          <w:szCs w:val="30"/>
          <w:spacing w:val="-30"/>
        </w:rPr>
        <w:t>①②</w:t>
      </w:r>
      <w:r>
        <w:rPr>
          <w:sz w:val="30"/>
          <w:szCs w:val="30"/>
          <w:spacing w:val="8"/>
        </w:rPr>
        <w:t xml:space="preserve">      </w:t>
      </w:r>
      <w:r>
        <w:rPr>
          <w:rFonts w:ascii="Times New Roman" w:hAnsi="Times New Roman" w:eastAsia="Times New Roman" w:cs="Times New Roman"/>
          <w:sz w:val="30"/>
          <w:szCs w:val="30"/>
          <w:spacing w:val="-30"/>
        </w:rPr>
        <w:t>B.</w:t>
      </w:r>
      <w:r>
        <w:rPr>
          <w:sz w:val="30"/>
          <w:szCs w:val="30"/>
          <w:spacing w:val="-30"/>
        </w:rPr>
        <w:t>①③</w:t>
      </w:r>
      <w:r>
        <w:rPr>
          <w:sz w:val="30"/>
          <w:szCs w:val="30"/>
          <w:spacing w:val="4"/>
        </w:rPr>
        <w:t xml:space="preserve">       </w:t>
      </w:r>
      <w:r>
        <w:rPr>
          <w:rFonts w:ascii="Arial" w:hAnsi="Arial" w:eastAsia="Arial" w:cs="Arial"/>
          <w:sz w:val="30"/>
          <w:szCs w:val="30"/>
          <w:spacing w:val="-30"/>
        </w:rPr>
        <w:t>C.</w:t>
      </w:r>
      <w:r>
        <w:rPr>
          <w:sz w:val="30"/>
          <w:szCs w:val="30"/>
          <w:spacing w:val="-30"/>
        </w:rPr>
        <w:t>③④        </w:t>
      </w:r>
      <w:r>
        <w:rPr>
          <w:rFonts w:ascii="Times New Roman" w:hAnsi="Times New Roman" w:eastAsia="Times New Roman" w:cs="Times New Roman"/>
          <w:sz w:val="30"/>
          <w:szCs w:val="30"/>
          <w:spacing w:val="-30"/>
        </w:rPr>
        <w:t>D.</w:t>
      </w:r>
      <w:r>
        <w:rPr>
          <w:sz w:val="30"/>
          <w:szCs w:val="30"/>
          <w:spacing w:val="-30"/>
        </w:rPr>
        <w:t>②③</w:t>
      </w:r>
    </w:p>
    <w:p>
      <w:pPr>
        <w:pStyle w:val="BodyText"/>
        <w:spacing w:before="9"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B</w:t>
      </w:r>
    </w:p>
    <w:p>
      <w:pPr>
        <w:pStyle w:val="BodyText"/>
        <w:ind w:left="29" w:right="26" w:hanging="29"/>
        <w:spacing w:before="7" w:line="257" w:lineRule="auto"/>
        <w:rPr>
          <w:sz w:val="24"/>
          <w:szCs w:val="24"/>
        </w:rPr>
      </w:pPr>
      <w:r>
        <w:rPr>
          <w:sz w:val="24"/>
          <w:szCs w:val="24"/>
          <w:spacing w:val="4"/>
        </w:rPr>
        <w:t>【解析】</w:t>
      </w:r>
      <w:r>
        <w:rPr>
          <w:rFonts w:ascii="Times New Roman" w:hAnsi="Times New Roman" w:eastAsia="Times New Roman" w:cs="Times New Roman"/>
          <w:sz w:val="24"/>
          <w:szCs w:val="24"/>
          <w:spacing w:val="4"/>
        </w:rPr>
        <w:t>P232,</w:t>
      </w:r>
      <w:r>
        <w:rPr>
          <w:rFonts w:ascii="Times New Roman" w:hAnsi="Times New Roman" w:eastAsia="Times New Roman" w:cs="Times New Roman"/>
          <w:sz w:val="24"/>
          <w:szCs w:val="24"/>
        </w:rPr>
        <w:t xml:space="preserve">   </w:t>
      </w:r>
      <w:r>
        <w:rPr>
          <w:sz w:val="24"/>
          <w:szCs w:val="24"/>
          <w:spacing w:val="4"/>
        </w:rPr>
        <w:t>只有明确的(可测量和可测试的)、可跟踪的、完整的、相互协调</w:t>
      </w:r>
      <w:r>
        <w:rPr>
          <w:sz w:val="24"/>
          <w:szCs w:val="24"/>
          <w:spacing w:val="3"/>
        </w:rPr>
        <w:t>的，且主要</w:t>
      </w:r>
      <w:r>
        <w:rPr>
          <w:sz w:val="24"/>
          <w:szCs w:val="24"/>
        </w:rPr>
        <w:t xml:space="preserve"> </w:t>
      </w:r>
      <w:r>
        <w:rPr>
          <w:sz w:val="24"/>
          <w:szCs w:val="24"/>
          <w:spacing w:val="-3"/>
        </w:rPr>
        <w:t>干系人愿意认可的需求，才能作为基准。</w:t>
      </w:r>
    </w:p>
    <w:p>
      <w:pPr>
        <w:pStyle w:val="BodyText"/>
        <w:ind w:left="33"/>
        <w:spacing w:before="295" w:line="219" w:lineRule="auto"/>
        <w:rPr>
          <w:rFonts w:ascii="Times New Roman" w:hAnsi="Times New Roman" w:eastAsia="Times New Roman" w:cs="Times New Roman"/>
          <w:sz w:val="24"/>
          <w:szCs w:val="24"/>
        </w:rPr>
      </w:pPr>
      <w:r>
        <w:rPr>
          <w:sz w:val="24"/>
          <w:szCs w:val="24"/>
          <w:b/>
          <w:bCs/>
          <w:spacing w:val="-6"/>
        </w:rPr>
        <w:t>试题29-</w:t>
      </w:r>
      <w:r>
        <w:rPr>
          <w:sz w:val="24"/>
          <w:szCs w:val="24"/>
          <w:spacing w:val="-6"/>
        </w:rPr>
        <w:t xml:space="preserve"> </w:t>
      </w:r>
      <w:r>
        <w:rPr>
          <w:sz w:val="24"/>
          <w:szCs w:val="24"/>
          <w:b/>
          <w:bCs/>
          <w:spacing w:val="-6"/>
        </w:rPr>
        <w:t>【2022年上半年-第29题】</w:t>
      </w:r>
      <w:r>
        <w:rPr>
          <w:sz w:val="24"/>
          <w:szCs w:val="24"/>
          <w:spacing w:val="-20"/>
        </w:rPr>
        <w:t xml:space="preserve"> </w:t>
      </w:r>
      <w:r>
        <w:rPr>
          <w:sz w:val="24"/>
          <w:szCs w:val="24"/>
          <w:b/>
          <w:bCs/>
          <w:spacing w:val="-6"/>
        </w:rPr>
        <w:t>-</w:t>
      </w:r>
      <w:r>
        <w:rPr>
          <w:sz w:val="24"/>
          <w:szCs w:val="24"/>
          <w:spacing w:val="-6"/>
        </w:rPr>
        <w:t xml:space="preserve"> </w:t>
      </w:r>
      <w:r>
        <w:rPr>
          <w:rFonts w:ascii="Times New Roman" w:hAnsi="Times New Roman" w:eastAsia="Times New Roman" w:cs="Times New Roman"/>
          <w:sz w:val="24"/>
          <w:szCs w:val="24"/>
          <w:b/>
          <w:bCs/>
          <w:spacing w:val="-6"/>
        </w:rPr>
        <w:t>WBS</w:t>
      </w:r>
    </w:p>
    <w:p>
      <w:pPr>
        <w:pStyle w:val="BodyText"/>
        <w:ind w:left="79"/>
        <w:spacing w:before="45" w:line="184" w:lineRule="auto"/>
        <w:rPr>
          <w:sz w:val="26"/>
          <w:szCs w:val="26"/>
        </w:rPr>
      </w:pPr>
      <w:r>
        <w:rPr>
          <w:sz w:val="26"/>
          <w:szCs w:val="26"/>
        </w:rPr>
        <w:t>下表为某项目的WBS,则此项目的最短工期为(月。</w:t>
      </w:r>
    </w:p>
    <w:tbl>
      <w:tblPr>
        <w:tblStyle w:val="TableNormal"/>
        <w:tblW w:w="5809" w:type="dxa"/>
        <w:tblInd w:w="19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41"/>
        <w:gridCol w:w="1927"/>
        <w:gridCol w:w="1941"/>
      </w:tblGrid>
      <w:tr>
        <w:trPr>
          <w:trHeight w:val="314" w:hRule="atLeast"/>
        </w:trPr>
        <w:tc>
          <w:tcPr>
            <w:tcW w:w="1941" w:type="dxa"/>
            <w:vAlign w:val="top"/>
          </w:tcPr>
          <w:p>
            <w:pPr>
              <w:pStyle w:val="TableText"/>
              <w:ind w:left="65"/>
              <w:spacing w:before="44" w:line="200" w:lineRule="auto"/>
              <w:rPr>
                <w:sz w:val="24"/>
                <w:szCs w:val="24"/>
              </w:rPr>
            </w:pPr>
            <w:r>
              <w:rPr>
                <w:sz w:val="24"/>
                <w:szCs w:val="24"/>
                <w:spacing w:val="3"/>
              </w:rPr>
              <w:t>工作编号</w:t>
            </w:r>
          </w:p>
        </w:tc>
        <w:tc>
          <w:tcPr>
            <w:tcW w:w="1927" w:type="dxa"/>
            <w:vAlign w:val="top"/>
          </w:tcPr>
          <w:p>
            <w:pPr>
              <w:pStyle w:val="TableText"/>
              <w:ind w:left="103"/>
              <w:spacing w:before="44" w:line="200" w:lineRule="auto"/>
              <w:rPr>
                <w:sz w:val="24"/>
                <w:szCs w:val="24"/>
              </w:rPr>
            </w:pPr>
            <w:r>
              <w:rPr>
                <w:sz w:val="24"/>
                <w:szCs w:val="24"/>
                <w:spacing w:val="2"/>
              </w:rPr>
              <w:t>工作任务</w:t>
            </w:r>
          </w:p>
        </w:tc>
        <w:tc>
          <w:tcPr>
            <w:tcW w:w="1941" w:type="dxa"/>
            <w:vAlign w:val="top"/>
          </w:tcPr>
          <w:p>
            <w:pPr>
              <w:pStyle w:val="TableText"/>
              <w:ind w:left="86"/>
              <w:spacing w:before="45" w:line="199" w:lineRule="auto"/>
              <w:rPr>
                <w:sz w:val="24"/>
                <w:szCs w:val="24"/>
              </w:rPr>
            </w:pPr>
            <w:r>
              <w:rPr>
                <w:sz w:val="24"/>
                <w:szCs w:val="24"/>
                <w:spacing w:val="7"/>
              </w:rPr>
              <w:t>工期</w:t>
            </w:r>
          </w:p>
        </w:tc>
      </w:tr>
      <w:tr>
        <w:trPr>
          <w:trHeight w:val="299" w:hRule="atLeast"/>
        </w:trPr>
        <w:tc>
          <w:tcPr>
            <w:tcW w:w="1941" w:type="dxa"/>
            <w:vAlign w:val="top"/>
          </w:tcPr>
          <w:p>
            <w:pPr>
              <w:pStyle w:val="TableText"/>
              <w:ind w:left="65"/>
              <w:spacing w:before="53" w:line="181" w:lineRule="auto"/>
              <w:rPr>
                <w:sz w:val="24"/>
                <w:szCs w:val="24"/>
              </w:rPr>
            </w:pPr>
            <w:r>
              <w:rPr>
                <w:sz w:val="24"/>
                <w:szCs w:val="24"/>
              </w:rPr>
              <w:t>0</w:t>
            </w:r>
          </w:p>
        </w:tc>
        <w:tc>
          <w:tcPr>
            <w:tcW w:w="1927" w:type="dxa"/>
            <w:vAlign w:val="top"/>
          </w:tcPr>
          <w:p>
            <w:pPr>
              <w:pStyle w:val="TableText"/>
              <w:ind w:left="103"/>
              <w:spacing w:before="30" w:line="199" w:lineRule="auto"/>
              <w:rPr>
                <w:sz w:val="24"/>
                <w:szCs w:val="24"/>
              </w:rPr>
            </w:pPr>
            <w:r>
              <w:rPr>
                <w:sz w:val="24"/>
                <w:szCs w:val="24"/>
                <w:spacing w:val="15"/>
              </w:rPr>
              <w:t>X项目</w:t>
            </w:r>
          </w:p>
        </w:tc>
        <w:tc>
          <w:tcPr>
            <w:tcW w:w="1941" w:type="dxa"/>
            <w:vAlign w:val="top"/>
          </w:tcPr>
          <w:p>
            <w:pPr>
              <w:rPr>
                <w:rFonts w:ascii="Arial"/>
                <w:sz w:val="21"/>
              </w:rPr>
            </w:pPr>
            <w:r/>
          </w:p>
        </w:tc>
      </w:tr>
      <w:tr>
        <w:trPr>
          <w:trHeight w:val="319" w:hRule="atLeast"/>
        </w:trPr>
        <w:tc>
          <w:tcPr>
            <w:tcW w:w="1941" w:type="dxa"/>
            <w:vAlign w:val="top"/>
          </w:tcPr>
          <w:p>
            <w:pPr>
              <w:pStyle w:val="TableText"/>
              <w:ind w:left="65"/>
              <w:spacing w:before="64" w:line="188" w:lineRule="auto"/>
              <w:rPr>
                <w:sz w:val="24"/>
                <w:szCs w:val="24"/>
              </w:rPr>
            </w:pPr>
            <w:r>
              <w:rPr>
                <w:sz w:val="24"/>
                <w:szCs w:val="24"/>
              </w:rPr>
              <w:t>1</w:t>
            </w:r>
          </w:p>
        </w:tc>
        <w:tc>
          <w:tcPr>
            <w:tcW w:w="1927" w:type="dxa"/>
            <w:vAlign w:val="top"/>
          </w:tcPr>
          <w:p>
            <w:pPr>
              <w:pStyle w:val="TableText"/>
              <w:ind w:left="103"/>
              <w:spacing w:before="39" w:line="207" w:lineRule="auto"/>
              <w:rPr>
                <w:sz w:val="24"/>
                <w:szCs w:val="24"/>
              </w:rPr>
            </w:pPr>
            <w:r>
              <w:rPr>
                <w:sz w:val="24"/>
                <w:szCs w:val="24"/>
                <w:spacing w:val="3"/>
              </w:rPr>
              <w:t>硬件采购</w:t>
            </w:r>
          </w:p>
        </w:tc>
        <w:tc>
          <w:tcPr>
            <w:tcW w:w="1941" w:type="dxa"/>
            <w:vAlign w:val="top"/>
          </w:tcPr>
          <w:p>
            <w:pPr>
              <w:pStyle w:val="TableText"/>
              <w:ind w:left="86"/>
              <w:spacing w:before="41" w:line="206" w:lineRule="auto"/>
              <w:rPr>
                <w:sz w:val="24"/>
                <w:szCs w:val="24"/>
              </w:rPr>
            </w:pPr>
            <w:r>
              <w:rPr>
                <w:sz w:val="24"/>
                <w:szCs w:val="24"/>
                <w:spacing w:val="-14"/>
              </w:rPr>
              <w:t>1</w:t>
            </w:r>
            <w:r>
              <w:rPr>
                <w:sz w:val="24"/>
                <w:szCs w:val="24"/>
                <w:spacing w:val="-30"/>
              </w:rPr>
              <w:t xml:space="preserve"> </w:t>
            </w:r>
            <w:r>
              <w:rPr>
                <w:sz w:val="24"/>
                <w:szCs w:val="24"/>
                <w:spacing w:val="-14"/>
              </w:rPr>
              <w:t>月</w:t>
            </w:r>
          </w:p>
        </w:tc>
      </w:tr>
      <w:tr>
        <w:trPr>
          <w:trHeight w:val="299" w:hRule="atLeast"/>
        </w:trPr>
        <w:tc>
          <w:tcPr>
            <w:tcW w:w="1941" w:type="dxa"/>
            <w:vAlign w:val="top"/>
          </w:tcPr>
          <w:p>
            <w:pPr>
              <w:pStyle w:val="TableText"/>
              <w:ind w:left="65"/>
              <w:spacing w:before="56" w:line="179" w:lineRule="auto"/>
              <w:rPr>
                <w:sz w:val="24"/>
                <w:szCs w:val="24"/>
              </w:rPr>
            </w:pPr>
            <w:r>
              <w:rPr>
                <w:sz w:val="24"/>
                <w:szCs w:val="24"/>
              </w:rPr>
              <w:t>2</w:t>
            </w:r>
          </w:p>
        </w:tc>
        <w:tc>
          <w:tcPr>
            <w:tcW w:w="1927" w:type="dxa"/>
            <w:vAlign w:val="top"/>
          </w:tcPr>
          <w:p>
            <w:pPr>
              <w:pStyle w:val="TableText"/>
              <w:ind w:left="103"/>
              <w:spacing w:before="31" w:line="198" w:lineRule="auto"/>
              <w:rPr>
                <w:sz w:val="24"/>
                <w:szCs w:val="24"/>
              </w:rPr>
            </w:pPr>
            <w:r>
              <w:rPr>
                <w:sz w:val="24"/>
                <w:szCs w:val="24"/>
                <w:spacing w:val="-2"/>
              </w:rPr>
              <w:t>第三方软件</w:t>
            </w:r>
          </w:p>
        </w:tc>
        <w:tc>
          <w:tcPr>
            <w:tcW w:w="1941" w:type="dxa"/>
            <w:vAlign w:val="top"/>
          </w:tcPr>
          <w:p>
            <w:pPr>
              <w:pStyle w:val="TableText"/>
              <w:ind w:left="86"/>
              <w:spacing w:before="31" w:line="198" w:lineRule="auto"/>
              <w:rPr>
                <w:sz w:val="24"/>
                <w:szCs w:val="24"/>
              </w:rPr>
            </w:pPr>
            <w:r>
              <w:rPr>
                <w:sz w:val="24"/>
                <w:szCs w:val="24"/>
                <w:spacing w:val="-7"/>
              </w:rPr>
              <w:t>2</w:t>
            </w:r>
            <w:r>
              <w:rPr>
                <w:sz w:val="24"/>
                <w:szCs w:val="24"/>
                <w:spacing w:val="-44"/>
              </w:rPr>
              <w:t xml:space="preserve"> </w:t>
            </w:r>
            <w:r>
              <w:rPr>
                <w:sz w:val="24"/>
                <w:szCs w:val="24"/>
                <w:spacing w:val="-7"/>
              </w:rPr>
              <w:t>月</w:t>
            </w:r>
          </w:p>
        </w:tc>
      </w:tr>
      <w:tr>
        <w:trPr>
          <w:trHeight w:val="319" w:hRule="atLeast"/>
        </w:trPr>
        <w:tc>
          <w:tcPr>
            <w:tcW w:w="1941" w:type="dxa"/>
            <w:vAlign w:val="top"/>
          </w:tcPr>
          <w:p>
            <w:pPr>
              <w:pStyle w:val="TableText"/>
              <w:ind w:left="65"/>
              <w:spacing w:before="67" w:line="186" w:lineRule="auto"/>
              <w:rPr>
                <w:sz w:val="24"/>
                <w:szCs w:val="24"/>
              </w:rPr>
            </w:pPr>
            <w:r>
              <w:rPr>
                <w:sz w:val="24"/>
                <w:szCs w:val="24"/>
              </w:rPr>
              <w:t>3</w:t>
            </w:r>
          </w:p>
        </w:tc>
        <w:tc>
          <w:tcPr>
            <w:tcW w:w="1927" w:type="dxa"/>
            <w:vAlign w:val="top"/>
          </w:tcPr>
          <w:p>
            <w:pPr>
              <w:pStyle w:val="TableText"/>
              <w:ind w:left="103"/>
              <w:spacing w:before="45" w:line="203" w:lineRule="auto"/>
              <w:rPr>
                <w:sz w:val="24"/>
                <w:szCs w:val="24"/>
              </w:rPr>
            </w:pPr>
            <w:r>
              <w:rPr>
                <w:sz w:val="24"/>
                <w:szCs w:val="24"/>
                <w:spacing w:val="3"/>
              </w:rPr>
              <w:t>系统功能</w:t>
            </w:r>
          </w:p>
        </w:tc>
        <w:tc>
          <w:tcPr>
            <w:tcW w:w="1941" w:type="dxa"/>
            <w:vAlign w:val="top"/>
          </w:tcPr>
          <w:p>
            <w:pPr>
              <w:pStyle w:val="TableText"/>
              <w:ind w:left="86"/>
              <w:spacing w:before="42" w:line="205" w:lineRule="auto"/>
              <w:rPr>
                <w:sz w:val="24"/>
                <w:szCs w:val="24"/>
              </w:rPr>
            </w:pPr>
            <w:r>
              <w:rPr>
                <w:sz w:val="24"/>
                <w:szCs w:val="24"/>
                <w:spacing w:val="-5"/>
              </w:rPr>
              <w:t>4</w:t>
            </w:r>
            <w:r>
              <w:rPr>
                <w:sz w:val="24"/>
                <w:szCs w:val="24"/>
                <w:spacing w:val="-48"/>
              </w:rPr>
              <w:t xml:space="preserve"> </w:t>
            </w:r>
            <w:r>
              <w:rPr>
                <w:sz w:val="24"/>
                <w:szCs w:val="24"/>
                <w:spacing w:val="-5"/>
              </w:rPr>
              <w:t>月</w:t>
            </w:r>
          </w:p>
        </w:tc>
      </w:tr>
      <w:tr>
        <w:trPr>
          <w:trHeight w:val="319" w:hRule="atLeast"/>
        </w:trPr>
        <w:tc>
          <w:tcPr>
            <w:tcW w:w="1941" w:type="dxa"/>
            <w:vAlign w:val="top"/>
          </w:tcPr>
          <w:p>
            <w:pPr>
              <w:pStyle w:val="TableText"/>
              <w:ind w:left="65"/>
              <w:spacing w:before="68" w:line="185" w:lineRule="auto"/>
              <w:rPr>
                <w:sz w:val="24"/>
                <w:szCs w:val="24"/>
              </w:rPr>
            </w:pPr>
            <w:r>
              <w:rPr>
                <w:sz w:val="24"/>
                <w:szCs w:val="24"/>
                <w:spacing w:val="-4"/>
              </w:rPr>
              <w:t>3.1</w:t>
            </w:r>
          </w:p>
        </w:tc>
        <w:tc>
          <w:tcPr>
            <w:tcW w:w="1927" w:type="dxa"/>
            <w:vAlign w:val="top"/>
          </w:tcPr>
          <w:p>
            <w:pPr>
              <w:pStyle w:val="TableText"/>
              <w:ind w:left="103"/>
              <w:spacing w:before="43" w:line="204" w:lineRule="auto"/>
              <w:rPr>
                <w:sz w:val="24"/>
                <w:szCs w:val="24"/>
              </w:rPr>
            </w:pPr>
            <w:r>
              <w:rPr>
                <w:sz w:val="24"/>
                <w:szCs w:val="24"/>
                <w:spacing w:val="2"/>
              </w:rPr>
              <w:t>设备管理</w:t>
            </w:r>
          </w:p>
        </w:tc>
        <w:tc>
          <w:tcPr>
            <w:tcW w:w="1941" w:type="dxa"/>
            <w:vAlign w:val="top"/>
          </w:tcPr>
          <w:p>
            <w:pPr>
              <w:pStyle w:val="TableText"/>
              <w:ind w:left="86"/>
              <w:spacing w:before="43" w:line="204" w:lineRule="auto"/>
              <w:rPr>
                <w:sz w:val="24"/>
                <w:szCs w:val="24"/>
              </w:rPr>
            </w:pPr>
            <w:r>
              <w:rPr>
                <w:sz w:val="24"/>
                <w:szCs w:val="24"/>
                <w:spacing w:val="-14"/>
              </w:rPr>
              <w:t>1</w:t>
            </w:r>
            <w:r>
              <w:rPr>
                <w:sz w:val="24"/>
                <w:szCs w:val="24"/>
                <w:spacing w:val="-30"/>
              </w:rPr>
              <w:t xml:space="preserve"> </w:t>
            </w:r>
            <w:r>
              <w:rPr>
                <w:sz w:val="24"/>
                <w:szCs w:val="24"/>
                <w:spacing w:val="-14"/>
              </w:rPr>
              <w:t>月</w:t>
            </w:r>
          </w:p>
        </w:tc>
      </w:tr>
      <w:tr>
        <w:trPr>
          <w:trHeight w:val="299" w:hRule="atLeast"/>
        </w:trPr>
        <w:tc>
          <w:tcPr>
            <w:tcW w:w="1941" w:type="dxa"/>
            <w:vAlign w:val="top"/>
          </w:tcPr>
          <w:p>
            <w:pPr>
              <w:pStyle w:val="TableText"/>
              <w:ind w:left="65"/>
              <w:spacing w:before="58" w:line="177" w:lineRule="auto"/>
              <w:rPr>
                <w:sz w:val="24"/>
                <w:szCs w:val="24"/>
              </w:rPr>
            </w:pPr>
            <w:r>
              <w:rPr>
                <w:sz w:val="24"/>
                <w:szCs w:val="24"/>
                <w:spacing w:val="-4"/>
              </w:rPr>
              <w:t>3.2</w:t>
            </w:r>
          </w:p>
        </w:tc>
        <w:tc>
          <w:tcPr>
            <w:tcW w:w="1927" w:type="dxa"/>
            <w:vAlign w:val="top"/>
          </w:tcPr>
          <w:p>
            <w:pPr>
              <w:pStyle w:val="TableText"/>
              <w:ind w:left="103"/>
              <w:spacing w:before="35" w:line="195" w:lineRule="auto"/>
              <w:rPr>
                <w:sz w:val="24"/>
                <w:szCs w:val="24"/>
              </w:rPr>
            </w:pPr>
            <w:r>
              <w:rPr>
                <w:sz w:val="24"/>
                <w:szCs w:val="24"/>
                <w:spacing w:val="2"/>
              </w:rPr>
              <w:t>工单管理</w:t>
            </w:r>
          </w:p>
        </w:tc>
        <w:tc>
          <w:tcPr>
            <w:tcW w:w="1941" w:type="dxa"/>
            <w:vAlign w:val="top"/>
          </w:tcPr>
          <w:p>
            <w:pPr>
              <w:pStyle w:val="TableText"/>
              <w:ind w:left="86"/>
              <w:spacing w:before="35" w:line="195" w:lineRule="auto"/>
              <w:rPr>
                <w:sz w:val="24"/>
                <w:szCs w:val="24"/>
              </w:rPr>
            </w:pPr>
            <w:r>
              <w:rPr>
                <w:sz w:val="24"/>
                <w:szCs w:val="24"/>
                <w:spacing w:val="-14"/>
              </w:rPr>
              <w:t>1</w:t>
            </w:r>
            <w:r>
              <w:rPr>
                <w:sz w:val="24"/>
                <w:szCs w:val="24"/>
                <w:spacing w:val="-30"/>
              </w:rPr>
              <w:t xml:space="preserve"> </w:t>
            </w:r>
            <w:r>
              <w:rPr>
                <w:sz w:val="24"/>
                <w:szCs w:val="24"/>
                <w:spacing w:val="-14"/>
              </w:rPr>
              <w:t>月</w:t>
            </w:r>
          </w:p>
        </w:tc>
      </w:tr>
      <w:tr>
        <w:trPr>
          <w:trHeight w:val="319" w:hRule="atLeast"/>
        </w:trPr>
        <w:tc>
          <w:tcPr>
            <w:tcW w:w="1941" w:type="dxa"/>
            <w:vAlign w:val="top"/>
          </w:tcPr>
          <w:p>
            <w:pPr>
              <w:pStyle w:val="TableText"/>
              <w:ind w:left="65"/>
              <w:spacing w:before="69" w:line="184" w:lineRule="auto"/>
              <w:rPr>
                <w:sz w:val="24"/>
                <w:szCs w:val="24"/>
              </w:rPr>
            </w:pPr>
            <w:r>
              <w:rPr>
                <w:sz w:val="24"/>
                <w:szCs w:val="24"/>
                <w:spacing w:val="-4"/>
              </w:rPr>
              <w:t>3.3</w:t>
            </w:r>
          </w:p>
        </w:tc>
        <w:tc>
          <w:tcPr>
            <w:tcW w:w="1927" w:type="dxa"/>
            <w:vAlign w:val="top"/>
          </w:tcPr>
          <w:p>
            <w:pPr>
              <w:pStyle w:val="TableText"/>
              <w:ind w:left="103"/>
              <w:spacing w:before="45" w:line="203" w:lineRule="auto"/>
              <w:rPr>
                <w:sz w:val="24"/>
                <w:szCs w:val="24"/>
              </w:rPr>
            </w:pPr>
            <w:r>
              <w:rPr>
                <w:sz w:val="24"/>
                <w:szCs w:val="24"/>
                <w:spacing w:val="-2"/>
              </w:rPr>
              <w:t>采购管理</w:t>
            </w:r>
          </w:p>
        </w:tc>
        <w:tc>
          <w:tcPr>
            <w:tcW w:w="1941" w:type="dxa"/>
            <w:vAlign w:val="top"/>
          </w:tcPr>
          <w:p>
            <w:pPr>
              <w:pStyle w:val="TableText"/>
              <w:ind w:left="86"/>
              <w:spacing w:before="46" w:line="202" w:lineRule="auto"/>
              <w:rPr>
                <w:sz w:val="24"/>
                <w:szCs w:val="24"/>
              </w:rPr>
            </w:pPr>
            <w:r>
              <w:rPr>
                <w:sz w:val="24"/>
                <w:szCs w:val="24"/>
                <w:spacing w:val="-14"/>
              </w:rPr>
              <w:t>1</w:t>
            </w:r>
            <w:r>
              <w:rPr>
                <w:sz w:val="24"/>
                <w:szCs w:val="24"/>
                <w:spacing w:val="-30"/>
              </w:rPr>
              <w:t xml:space="preserve"> </w:t>
            </w:r>
            <w:r>
              <w:rPr>
                <w:sz w:val="24"/>
                <w:szCs w:val="24"/>
                <w:spacing w:val="-14"/>
              </w:rPr>
              <w:t>月</w:t>
            </w:r>
          </w:p>
        </w:tc>
      </w:tr>
      <w:tr>
        <w:trPr>
          <w:trHeight w:val="319" w:hRule="atLeast"/>
        </w:trPr>
        <w:tc>
          <w:tcPr>
            <w:tcW w:w="1941" w:type="dxa"/>
            <w:vAlign w:val="top"/>
          </w:tcPr>
          <w:p>
            <w:pPr>
              <w:pStyle w:val="TableText"/>
              <w:ind w:left="65"/>
              <w:spacing w:before="71" w:line="183" w:lineRule="auto"/>
              <w:rPr>
                <w:sz w:val="24"/>
                <w:szCs w:val="24"/>
              </w:rPr>
            </w:pPr>
            <w:r>
              <w:rPr>
                <w:sz w:val="24"/>
                <w:szCs w:val="24"/>
                <w:spacing w:val="-4"/>
              </w:rPr>
              <w:t>3.4</w:t>
            </w:r>
          </w:p>
        </w:tc>
        <w:tc>
          <w:tcPr>
            <w:tcW w:w="1927" w:type="dxa"/>
            <w:vAlign w:val="top"/>
          </w:tcPr>
          <w:p>
            <w:pPr>
              <w:pStyle w:val="TableText"/>
              <w:ind w:left="103"/>
              <w:spacing w:before="46" w:line="202" w:lineRule="auto"/>
              <w:rPr>
                <w:sz w:val="24"/>
                <w:szCs w:val="24"/>
              </w:rPr>
            </w:pPr>
            <w:r>
              <w:rPr>
                <w:sz w:val="24"/>
                <w:szCs w:val="24"/>
                <w:spacing w:val="-2"/>
              </w:rPr>
              <w:t>库存管理</w:t>
            </w:r>
          </w:p>
        </w:tc>
        <w:tc>
          <w:tcPr>
            <w:tcW w:w="1941" w:type="dxa"/>
            <w:vAlign w:val="top"/>
          </w:tcPr>
          <w:p>
            <w:pPr>
              <w:pStyle w:val="TableText"/>
              <w:ind w:left="86"/>
              <w:spacing w:before="46" w:line="202" w:lineRule="auto"/>
              <w:rPr>
                <w:sz w:val="24"/>
                <w:szCs w:val="24"/>
              </w:rPr>
            </w:pPr>
            <w:r>
              <w:rPr>
                <w:sz w:val="24"/>
                <w:szCs w:val="24"/>
                <w:spacing w:val="-14"/>
              </w:rPr>
              <w:t>1</w:t>
            </w:r>
            <w:r>
              <w:rPr>
                <w:sz w:val="24"/>
                <w:szCs w:val="24"/>
                <w:spacing w:val="-30"/>
              </w:rPr>
              <w:t xml:space="preserve"> </w:t>
            </w:r>
            <w:r>
              <w:rPr>
                <w:sz w:val="24"/>
                <w:szCs w:val="24"/>
                <w:spacing w:val="-14"/>
              </w:rPr>
              <w:t>月</w:t>
            </w:r>
          </w:p>
        </w:tc>
      </w:tr>
      <w:tr>
        <w:trPr>
          <w:trHeight w:val="299" w:hRule="atLeast"/>
        </w:trPr>
        <w:tc>
          <w:tcPr>
            <w:tcW w:w="1941" w:type="dxa"/>
            <w:vAlign w:val="top"/>
          </w:tcPr>
          <w:p>
            <w:pPr>
              <w:pStyle w:val="TableText"/>
              <w:ind w:left="65"/>
              <w:spacing w:before="62" w:line="174" w:lineRule="auto"/>
              <w:rPr>
                <w:sz w:val="24"/>
                <w:szCs w:val="24"/>
              </w:rPr>
            </w:pPr>
            <w:r>
              <w:rPr>
                <w:sz w:val="24"/>
                <w:szCs w:val="24"/>
              </w:rPr>
              <w:t>4</w:t>
            </w:r>
          </w:p>
        </w:tc>
        <w:tc>
          <w:tcPr>
            <w:tcW w:w="1927" w:type="dxa"/>
            <w:vAlign w:val="top"/>
          </w:tcPr>
          <w:p>
            <w:pPr>
              <w:pStyle w:val="TableText"/>
              <w:ind w:left="103"/>
              <w:spacing w:before="39" w:line="192" w:lineRule="auto"/>
              <w:rPr>
                <w:sz w:val="24"/>
                <w:szCs w:val="24"/>
              </w:rPr>
            </w:pPr>
            <w:r>
              <w:rPr>
                <w:sz w:val="24"/>
                <w:szCs w:val="24"/>
                <w:spacing w:val="8"/>
              </w:rPr>
              <w:t>系统接口</w:t>
            </w:r>
          </w:p>
        </w:tc>
        <w:tc>
          <w:tcPr>
            <w:tcW w:w="1941" w:type="dxa"/>
            <w:vAlign w:val="top"/>
          </w:tcPr>
          <w:p>
            <w:pPr>
              <w:pStyle w:val="TableText"/>
              <w:ind w:left="86"/>
              <w:spacing w:before="38" w:line="193" w:lineRule="auto"/>
              <w:rPr>
                <w:sz w:val="24"/>
                <w:szCs w:val="24"/>
              </w:rPr>
            </w:pPr>
            <w:r>
              <w:rPr>
                <w:sz w:val="24"/>
                <w:szCs w:val="24"/>
                <w:spacing w:val="-14"/>
              </w:rPr>
              <w:t>1</w:t>
            </w:r>
            <w:r>
              <w:rPr>
                <w:sz w:val="24"/>
                <w:szCs w:val="24"/>
                <w:spacing w:val="-30"/>
              </w:rPr>
              <w:t xml:space="preserve"> </w:t>
            </w:r>
            <w:r>
              <w:rPr>
                <w:sz w:val="24"/>
                <w:szCs w:val="24"/>
                <w:spacing w:val="-14"/>
              </w:rPr>
              <w:t>月</w:t>
            </w:r>
          </w:p>
        </w:tc>
      </w:tr>
      <w:tr>
        <w:trPr>
          <w:trHeight w:val="314" w:hRule="atLeast"/>
        </w:trPr>
        <w:tc>
          <w:tcPr>
            <w:tcW w:w="1941" w:type="dxa"/>
            <w:vAlign w:val="top"/>
          </w:tcPr>
          <w:p>
            <w:pPr>
              <w:pStyle w:val="TableText"/>
              <w:ind w:left="65"/>
              <w:spacing w:before="72" w:line="178" w:lineRule="auto"/>
              <w:rPr>
                <w:sz w:val="24"/>
                <w:szCs w:val="24"/>
              </w:rPr>
            </w:pPr>
            <w:r>
              <w:rPr>
                <w:sz w:val="24"/>
                <w:szCs w:val="24"/>
              </w:rPr>
              <w:t>5</w:t>
            </w:r>
          </w:p>
        </w:tc>
        <w:tc>
          <w:tcPr>
            <w:tcW w:w="1927" w:type="dxa"/>
            <w:vAlign w:val="top"/>
          </w:tcPr>
          <w:p>
            <w:pPr>
              <w:pStyle w:val="TableText"/>
              <w:ind w:left="103"/>
              <w:spacing w:before="50" w:line="195" w:lineRule="auto"/>
              <w:rPr>
                <w:sz w:val="24"/>
                <w:szCs w:val="24"/>
              </w:rPr>
            </w:pPr>
            <w:r>
              <w:rPr>
                <w:sz w:val="24"/>
                <w:szCs w:val="24"/>
                <w:spacing w:val="2"/>
              </w:rPr>
              <w:t>现场实施</w:t>
            </w:r>
          </w:p>
        </w:tc>
        <w:tc>
          <w:tcPr>
            <w:tcW w:w="1941" w:type="dxa"/>
            <w:vAlign w:val="top"/>
          </w:tcPr>
          <w:p>
            <w:pPr>
              <w:pStyle w:val="TableText"/>
              <w:ind w:left="86"/>
              <w:spacing w:before="49" w:line="196" w:lineRule="auto"/>
              <w:rPr>
                <w:sz w:val="24"/>
                <w:szCs w:val="24"/>
              </w:rPr>
            </w:pPr>
            <w:r>
              <w:rPr>
                <w:sz w:val="24"/>
                <w:szCs w:val="24"/>
                <w:spacing w:val="-14"/>
              </w:rPr>
              <w:t>1</w:t>
            </w:r>
            <w:r>
              <w:rPr>
                <w:sz w:val="24"/>
                <w:szCs w:val="24"/>
                <w:spacing w:val="-30"/>
              </w:rPr>
              <w:t xml:space="preserve"> </w:t>
            </w:r>
            <w:r>
              <w:rPr>
                <w:sz w:val="24"/>
                <w:szCs w:val="24"/>
                <w:spacing w:val="-14"/>
              </w:rPr>
              <w:t>月</w:t>
            </w:r>
          </w:p>
        </w:tc>
      </w:tr>
    </w:tbl>
    <w:p>
      <w:pPr>
        <w:ind w:left="29"/>
        <w:spacing w:before="8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A.3            B.6             C.7</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D.9</w:t>
      </w:r>
    </w:p>
    <w:p>
      <w:pPr>
        <w:pStyle w:val="BodyText"/>
        <w:spacing w:before="43" w:line="220" w:lineRule="auto"/>
        <w:rPr>
          <w:rFonts w:ascii="Times New Roman" w:hAnsi="Times New Roman" w:eastAsia="Times New Roman" w:cs="Times New Roman"/>
          <w:sz w:val="24"/>
          <w:szCs w:val="24"/>
        </w:rPr>
      </w:pPr>
      <w:r>
        <w:rPr>
          <w:sz w:val="24"/>
          <w:szCs w:val="24"/>
          <w:spacing w:val="-3"/>
        </w:rPr>
        <w:t>【答案】</w:t>
      </w:r>
      <w:r>
        <w:rPr>
          <w:rFonts w:ascii="Times New Roman" w:hAnsi="Times New Roman" w:eastAsia="Times New Roman" w:cs="Times New Roman"/>
          <w:sz w:val="24"/>
          <w:szCs w:val="24"/>
          <w:spacing w:val="-3"/>
        </w:rPr>
        <w:t>D</w:t>
      </w:r>
    </w:p>
    <w:p>
      <w:pPr>
        <w:pStyle w:val="BodyText"/>
        <w:ind w:left="29" w:right="39" w:hanging="29"/>
        <w:spacing w:before="31" w:line="239" w:lineRule="auto"/>
        <w:rPr>
          <w:sz w:val="24"/>
          <w:szCs w:val="24"/>
        </w:rPr>
      </w:pPr>
      <w:r>
        <w:rPr>
          <w:sz w:val="24"/>
          <w:szCs w:val="24"/>
          <w:spacing w:val="-2"/>
        </w:rPr>
        <w:t>【解析】把“硬件采购”、“第三方软件”、“系统功能”、“系统接口”、“现场实施”的</w:t>
      </w:r>
      <w:r>
        <w:rPr>
          <w:sz w:val="24"/>
          <w:szCs w:val="24"/>
          <w:spacing w:val="10"/>
        </w:rPr>
        <w:t xml:space="preserve"> </w:t>
      </w:r>
      <w:r>
        <w:rPr>
          <w:sz w:val="24"/>
          <w:szCs w:val="24"/>
          <w:spacing w:val="6"/>
        </w:rPr>
        <w:t>工期全部加起来，就是项目的最短工期。最短工期=工作1+工作</w:t>
      </w:r>
      <w:r>
        <w:rPr>
          <w:sz w:val="24"/>
          <w:szCs w:val="24"/>
          <w:spacing w:val="5"/>
        </w:rPr>
        <w:t>2+工作3+工作4+工作</w:t>
      </w:r>
    </w:p>
    <w:p>
      <w:pPr>
        <w:pStyle w:val="BodyText"/>
        <w:ind w:left="29"/>
        <w:spacing w:before="1" w:line="219" w:lineRule="auto"/>
        <w:rPr>
          <w:sz w:val="24"/>
          <w:szCs w:val="24"/>
        </w:rPr>
      </w:pPr>
      <w:r>
        <w:rPr>
          <w:sz w:val="24"/>
          <w:szCs w:val="24"/>
          <w:spacing w:val="2"/>
        </w:rPr>
        <w:t>5=1+2+4+1+1=9月。</w:t>
      </w:r>
    </w:p>
    <w:p>
      <w:pPr>
        <w:spacing w:line="272" w:lineRule="auto"/>
        <w:rPr>
          <w:rFonts w:ascii="Arial"/>
          <w:sz w:val="21"/>
        </w:rPr>
      </w:pPr>
      <w:r/>
    </w:p>
    <w:p>
      <w:pPr>
        <w:pStyle w:val="BodyText"/>
        <w:ind w:left="33"/>
        <w:spacing w:before="78" w:line="219" w:lineRule="auto"/>
        <w:rPr>
          <w:sz w:val="24"/>
          <w:szCs w:val="24"/>
        </w:rPr>
      </w:pPr>
      <w:r>
        <w:rPr>
          <w:sz w:val="24"/>
          <w:szCs w:val="24"/>
          <w:b/>
          <w:bCs/>
          <w:spacing w:val="3"/>
        </w:rPr>
        <w:t>试题30-</w:t>
      </w:r>
      <w:r>
        <w:rPr>
          <w:sz w:val="24"/>
          <w:szCs w:val="24"/>
          <w:spacing w:val="3"/>
        </w:rPr>
        <w:t xml:space="preserve"> </w:t>
      </w:r>
      <w:r>
        <w:rPr>
          <w:sz w:val="24"/>
          <w:szCs w:val="24"/>
          <w:b/>
          <w:bCs/>
          <w:spacing w:val="3"/>
        </w:rPr>
        <w:t>【2022年上半年-第30题】</w:t>
      </w:r>
      <w:r>
        <w:rPr>
          <w:sz w:val="24"/>
          <w:szCs w:val="24"/>
          <w:spacing w:val="-16"/>
        </w:rPr>
        <w:t xml:space="preserve"> </w:t>
      </w:r>
      <w:r>
        <w:rPr>
          <w:sz w:val="24"/>
          <w:szCs w:val="24"/>
          <w:b/>
          <w:bCs/>
          <w:spacing w:val="3"/>
        </w:rPr>
        <w:t>-提前量与滞后量</w:t>
      </w:r>
    </w:p>
    <w:p>
      <w:pPr>
        <w:pStyle w:val="BodyText"/>
        <w:ind w:left="29"/>
        <w:spacing w:before="17" w:line="219" w:lineRule="auto"/>
        <w:rPr>
          <w:sz w:val="24"/>
          <w:szCs w:val="24"/>
        </w:rPr>
      </w:pPr>
      <w:r>
        <w:rPr>
          <w:sz w:val="24"/>
          <w:szCs w:val="24"/>
          <w:spacing w:val="1"/>
        </w:rPr>
        <w:t>某项目进度网络图中，活动A</w:t>
      </w:r>
      <w:r>
        <w:rPr>
          <w:sz w:val="24"/>
          <w:szCs w:val="24"/>
          <w:spacing w:val="-48"/>
        </w:rPr>
        <w:t xml:space="preserve"> </w:t>
      </w:r>
      <w:r>
        <w:rPr>
          <w:sz w:val="24"/>
          <w:szCs w:val="24"/>
          <w:spacing w:val="1"/>
        </w:rPr>
        <w:t>和</w:t>
      </w:r>
      <w:r>
        <w:rPr>
          <w:sz w:val="24"/>
          <w:szCs w:val="24"/>
          <w:spacing w:val="-60"/>
        </w:rPr>
        <w:t xml:space="preserve"> </w:t>
      </w:r>
      <w:r>
        <w:rPr>
          <w:sz w:val="24"/>
          <w:szCs w:val="24"/>
          <w:spacing w:val="1"/>
        </w:rPr>
        <w:t>B</w:t>
      </w:r>
      <w:r>
        <w:rPr>
          <w:sz w:val="24"/>
          <w:szCs w:val="24"/>
          <w:spacing w:val="-56"/>
        </w:rPr>
        <w:t xml:space="preserve"> </w:t>
      </w:r>
      <w:r>
        <w:rPr>
          <w:sz w:val="24"/>
          <w:szCs w:val="24"/>
          <w:spacing w:val="1"/>
        </w:rPr>
        <w:t>之间的依赖关系表示为</w:t>
      </w:r>
      <w:r>
        <w:rPr>
          <w:sz w:val="24"/>
          <w:szCs w:val="24"/>
        </w:rPr>
        <w:t>SS</w:t>
      </w:r>
      <w:r>
        <w:rPr>
          <w:sz w:val="24"/>
          <w:szCs w:val="24"/>
          <w:spacing w:val="1"/>
        </w:rPr>
        <w:t>-8</w:t>
      </w:r>
      <w:r>
        <w:rPr>
          <w:sz w:val="24"/>
          <w:szCs w:val="24"/>
          <w:spacing w:val="-30"/>
        </w:rPr>
        <w:t xml:space="preserve"> </w:t>
      </w:r>
      <w:r>
        <w:rPr>
          <w:sz w:val="24"/>
          <w:szCs w:val="24"/>
          <w:spacing w:val="1"/>
        </w:rPr>
        <w:t>天，</w:t>
      </w:r>
      <w:r>
        <w:rPr>
          <w:sz w:val="24"/>
          <w:szCs w:val="24"/>
        </w:rPr>
        <w:t>则表明： ()。</w:t>
      </w:r>
    </w:p>
    <w:p>
      <w:pPr>
        <w:pStyle w:val="BodyText"/>
        <w:ind w:left="29"/>
        <w:spacing w:before="37" w:line="220" w:lineRule="auto"/>
        <w:rPr>
          <w:sz w:val="24"/>
          <w:szCs w:val="24"/>
        </w:rPr>
      </w:pPr>
      <w:r>
        <w:rPr>
          <w:rFonts w:ascii="Times New Roman" w:hAnsi="Times New Roman" w:eastAsia="Times New Roman" w:cs="Times New Roman"/>
          <w:sz w:val="24"/>
          <w:szCs w:val="24"/>
          <w:spacing w:val="12"/>
        </w:rPr>
        <w:t>A.</w:t>
      </w:r>
      <w:r>
        <w:rPr>
          <w:rFonts w:ascii="Times New Roman" w:hAnsi="Times New Roman" w:eastAsia="Times New Roman" w:cs="Times New Roman"/>
          <w:sz w:val="24"/>
          <w:szCs w:val="24"/>
          <w:spacing w:val="-28"/>
        </w:rPr>
        <w:t xml:space="preserve"> </w:t>
      </w:r>
      <w:r>
        <w:rPr>
          <w:sz w:val="24"/>
          <w:szCs w:val="24"/>
          <w:spacing w:val="12"/>
        </w:rPr>
        <w:t>活动</w:t>
      </w:r>
      <w:r>
        <w:rPr>
          <w:rFonts w:ascii="Times New Roman" w:hAnsi="Times New Roman" w:eastAsia="Times New Roman" w:cs="Times New Roman"/>
          <w:sz w:val="24"/>
          <w:szCs w:val="24"/>
          <w:spacing w:val="12"/>
        </w:rPr>
        <w:t>A</w:t>
      </w:r>
      <w:r>
        <w:rPr>
          <w:sz w:val="24"/>
          <w:szCs w:val="24"/>
          <w:spacing w:val="12"/>
        </w:rPr>
        <w:t>开始8天后活动</w:t>
      </w:r>
      <w:r>
        <w:rPr>
          <w:rFonts w:ascii="Times New Roman" w:hAnsi="Times New Roman" w:eastAsia="Times New Roman" w:cs="Times New Roman"/>
          <w:sz w:val="24"/>
          <w:szCs w:val="24"/>
          <w:spacing w:val="12"/>
        </w:rPr>
        <w:t>B</w:t>
      </w:r>
      <w:r>
        <w:rPr>
          <w:rFonts w:ascii="Times New Roman" w:hAnsi="Times New Roman" w:eastAsia="Times New Roman" w:cs="Times New Roman"/>
          <w:sz w:val="24"/>
          <w:szCs w:val="24"/>
          <w:spacing w:val="-15"/>
        </w:rPr>
        <w:t xml:space="preserve"> </w:t>
      </w:r>
      <w:r>
        <w:rPr>
          <w:sz w:val="24"/>
          <w:szCs w:val="24"/>
          <w:spacing w:val="12"/>
        </w:rPr>
        <w:t>开始</w:t>
      </w:r>
    </w:p>
    <w:p>
      <w:pPr>
        <w:pStyle w:val="BodyText"/>
        <w:ind w:left="29"/>
        <w:spacing w:before="24" w:line="220" w:lineRule="auto"/>
        <w:rPr>
          <w:sz w:val="24"/>
          <w:szCs w:val="24"/>
        </w:rPr>
      </w:pPr>
      <w:r>
        <w:rPr>
          <w:rFonts w:ascii="Times New Roman" w:hAnsi="Times New Roman" w:eastAsia="Times New Roman" w:cs="Times New Roman"/>
          <w:sz w:val="24"/>
          <w:szCs w:val="24"/>
          <w:spacing w:val="15"/>
        </w:rPr>
        <w:t>B.</w:t>
      </w:r>
      <w:r>
        <w:rPr>
          <w:sz w:val="24"/>
          <w:szCs w:val="24"/>
          <w:spacing w:val="15"/>
        </w:rPr>
        <w:t>活动</w:t>
      </w:r>
      <w:r>
        <w:rPr>
          <w:rFonts w:ascii="Times New Roman" w:hAnsi="Times New Roman" w:eastAsia="Times New Roman" w:cs="Times New Roman"/>
          <w:sz w:val="24"/>
          <w:szCs w:val="24"/>
          <w:spacing w:val="15"/>
        </w:rPr>
        <w:t>A</w:t>
      </w:r>
      <w:r>
        <w:rPr>
          <w:sz w:val="24"/>
          <w:szCs w:val="24"/>
          <w:spacing w:val="15"/>
        </w:rPr>
        <w:t>开始8天前活动</w:t>
      </w:r>
      <w:r>
        <w:rPr>
          <w:rFonts w:ascii="Times New Roman" w:hAnsi="Times New Roman" w:eastAsia="Times New Roman" w:cs="Times New Roman"/>
          <w:sz w:val="24"/>
          <w:szCs w:val="24"/>
          <w:spacing w:val="15"/>
        </w:rPr>
        <w:t>B</w:t>
      </w:r>
      <w:r>
        <w:rPr>
          <w:rFonts w:ascii="Times New Roman" w:hAnsi="Times New Roman" w:eastAsia="Times New Roman" w:cs="Times New Roman"/>
          <w:sz w:val="24"/>
          <w:szCs w:val="24"/>
          <w:spacing w:val="-15"/>
        </w:rPr>
        <w:t xml:space="preserve"> </w:t>
      </w:r>
      <w:r>
        <w:rPr>
          <w:sz w:val="24"/>
          <w:szCs w:val="24"/>
          <w:spacing w:val="15"/>
        </w:rPr>
        <w:t>开始</w:t>
      </w:r>
    </w:p>
    <w:p>
      <w:pPr>
        <w:spacing w:line="220" w:lineRule="auto"/>
        <w:sectPr>
          <w:headerReference w:type="default" r:id="rId115"/>
          <w:footerReference w:type="default" r:id="rId116"/>
          <w:pgSz w:w="11910" w:h="16840"/>
          <w:pgMar w:top="1145" w:right="1080" w:bottom="1140" w:left="1020" w:header="776" w:footer="1023" w:gutter="0"/>
        </w:sectPr>
        <w:rPr>
          <w:sz w:val="24"/>
          <w:szCs w:val="24"/>
        </w:rPr>
      </w:pPr>
    </w:p>
    <w:p>
      <w:pPr>
        <w:spacing w:line="244" w:lineRule="auto"/>
        <w:rPr>
          <w:rFonts w:ascii="Arial"/>
          <w:sz w:val="21"/>
        </w:rPr>
      </w:pPr>
      <w:r/>
    </w:p>
    <w:p>
      <w:pPr>
        <w:pStyle w:val="BodyText"/>
        <w:ind w:left="95"/>
        <w:spacing w:before="78" w:line="219" w:lineRule="auto"/>
        <w:rPr>
          <w:sz w:val="24"/>
          <w:szCs w:val="24"/>
        </w:rPr>
      </w:pPr>
      <w:r>
        <w:rPr>
          <w:rFonts w:ascii="Times New Roman" w:hAnsi="Times New Roman" w:eastAsia="Times New Roman" w:cs="Times New Roman"/>
          <w:sz w:val="24"/>
          <w:szCs w:val="24"/>
          <w:spacing w:val="15"/>
        </w:rPr>
        <w:t>C.</w:t>
      </w:r>
      <w:r>
        <w:rPr>
          <w:rFonts w:ascii="Times New Roman" w:hAnsi="Times New Roman" w:eastAsia="Times New Roman" w:cs="Times New Roman"/>
          <w:sz w:val="24"/>
          <w:szCs w:val="24"/>
          <w:spacing w:val="-32"/>
        </w:rPr>
        <w:t xml:space="preserve"> </w:t>
      </w:r>
      <w:r>
        <w:rPr>
          <w:sz w:val="24"/>
          <w:szCs w:val="24"/>
          <w:spacing w:val="15"/>
        </w:rPr>
        <w:t>活动</w:t>
      </w:r>
      <w:r>
        <w:rPr>
          <w:rFonts w:ascii="Times New Roman" w:hAnsi="Times New Roman" w:eastAsia="Times New Roman" w:cs="Times New Roman"/>
          <w:sz w:val="24"/>
          <w:szCs w:val="24"/>
          <w:spacing w:val="15"/>
        </w:rPr>
        <w:t>A</w:t>
      </w:r>
      <w:r>
        <w:rPr>
          <w:rFonts w:ascii="Times New Roman" w:hAnsi="Times New Roman" w:eastAsia="Times New Roman" w:cs="Times New Roman"/>
          <w:sz w:val="24"/>
          <w:szCs w:val="24"/>
          <w:spacing w:val="-12"/>
        </w:rPr>
        <w:t xml:space="preserve"> </w:t>
      </w:r>
      <w:r>
        <w:rPr>
          <w:sz w:val="24"/>
          <w:szCs w:val="24"/>
          <w:spacing w:val="15"/>
        </w:rPr>
        <w:t>结束8天后活动</w:t>
      </w:r>
      <w:r>
        <w:rPr>
          <w:rFonts w:ascii="Times New Roman" w:hAnsi="Times New Roman" w:eastAsia="Times New Roman" w:cs="Times New Roman"/>
          <w:sz w:val="24"/>
          <w:szCs w:val="24"/>
          <w:spacing w:val="15"/>
        </w:rPr>
        <w:t>B</w:t>
      </w:r>
      <w:r>
        <w:rPr>
          <w:sz w:val="24"/>
          <w:szCs w:val="24"/>
          <w:spacing w:val="15"/>
        </w:rPr>
        <w:t>开始</w:t>
      </w:r>
    </w:p>
    <w:p>
      <w:pPr>
        <w:pStyle w:val="BodyText"/>
        <w:ind w:left="85" w:right="6489" w:firstLine="9"/>
        <w:spacing w:before="25" w:line="22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6"/>
        </w:rPr>
        <w:t>D.</w:t>
      </w:r>
      <w:r>
        <w:rPr>
          <w:rFonts w:ascii="Times New Roman" w:hAnsi="Times New Roman" w:eastAsia="Times New Roman" w:cs="Times New Roman"/>
          <w:sz w:val="24"/>
          <w:szCs w:val="24"/>
          <w:spacing w:val="-12"/>
        </w:rPr>
        <w:t xml:space="preserve"> </w:t>
      </w:r>
      <w:r>
        <w:rPr>
          <w:sz w:val="24"/>
          <w:szCs w:val="24"/>
          <w:spacing w:val="16"/>
        </w:rPr>
        <w:t>活动</w:t>
      </w:r>
      <w:r>
        <w:rPr>
          <w:rFonts w:ascii="Times New Roman" w:hAnsi="Times New Roman" w:eastAsia="Times New Roman" w:cs="Times New Roman"/>
          <w:sz w:val="24"/>
          <w:szCs w:val="24"/>
          <w:spacing w:val="16"/>
        </w:rPr>
        <w:t>A</w:t>
      </w:r>
      <w:r>
        <w:rPr>
          <w:sz w:val="24"/>
          <w:szCs w:val="24"/>
          <w:spacing w:val="16"/>
        </w:rPr>
        <w:t>结束8天前活动</w:t>
      </w:r>
      <w:r>
        <w:rPr>
          <w:rFonts w:ascii="Times New Roman" w:hAnsi="Times New Roman" w:eastAsia="Times New Roman" w:cs="Times New Roman"/>
          <w:sz w:val="24"/>
          <w:szCs w:val="24"/>
          <w:spacing w:val="16"/>
        </w:rPr>
        <w:t>B</w:t>
      </w:r>
      <w:r>
        <w:rPr>
          <w:sz w:val="24"/>
          <w:szCs w:val="24"/>
          <w:spacing w:val="16"/>
        </w:rPr>
        <w:t>开始</w:t>
      </w:r>
      <w:r>
        <w:rPr>
          <w:sz w:val="24"/>
          <w:szCs w:val="24"/>
        </w:rPr>
        <w:t xml:space="preserve"> </w:t>
      </w:r>
      <w:r>
        <w:rPr>
          <w:sz w:val="24"/>
          <w:szCs w:val="24"/>
        </w:rPr>
        <w:t>【答案】</w:t>
      </w:r>
      <w:r>
        <w:rPr>
          <w:rFonts w:ascii="Times New Roman" w:hAnsi="Times New Roman" w:eastAsia="Times New Roman" w:cs="Times New Roman"/>
          <w:sz w:val="24"/>
          <w:szCs w:val="24"/>
        </w:rPr>
        <w:t>B</w:t>
      </w:r>
    </w:p>
    <w:p>
      <w:pPr>
        <w:pStyle w:val="BodyText"/>
        <w:ind w:left="94" w:right="115" w:hanging="9"/>
        <w:spacing w:line="280" w:lineRule="auto"/>
        <w:rPr>
          <w:sz w:val="24"/>
          <w:szCs w:val="24"/>
        </w:rPr>
      </w:pPr>
      <w:r>
        <w:rPr>
          <w:sz w:val="24"/>
          <w:szCs w:val="24"/>
          <w:spacing w:val="2"/>
        </w:rPr>
        <w:t>【解析】</w:t>
      </w:r>
      <w:r>
        <w:rPr>
          <w:rFonts w:ascii="Times New Roman" w:hAnsi="Times New Roman" w:eastAsia="Times New Roman" w:cs="Times New Roman"/>
          <w:sz w:val="24"/>
          <w:szCs w:val="24"/>
        </w:rPr>
        <w:t>SS</w:t>
      </w:r>
      <w:r>
        <w:rPr>
          <w:rFonts w:ascii="Times New Roman" w:hAnsi="Times New Roman" w:eastAsia="Times New Roman" w:cs="Times New Roman"/>
          <w:sz w:val="24"/>
          <w:szCs w:val="24"/>
          <w:spacing w:val="2"/>
        </w:rPr>
        <w:t xml:space="preserve"> </w:t>
      </w:r>
      <w:r>
        <w:rPr>
          <w:sz w:val="24"/>
          <w:szCs w:val="24"/>
          <w:spacing w:val="2"/>
        </w:rPr>
        <w:t>活动</w:t>
      </w:r>
      <w:r>
        <w:rPr>
          <w:rFonts w:ascii="Times New Roman" w:hAnsi="Times New Roman" w:eastAsia="Times New Roman" w:cs="Times New Roman"/>
          <w:sz w:val="24"/>
          <w:szCs w:val="24"/>
          <w:spacing w:val="2"/>
        </w:rPr>
        <w:t>A</w:t>
      </w:r>
      <w:r>
        <w:rPr>
          <w:sz w:val="24"/>
          <w:szCs w:val="24"/>
          <w:spacing w:val="2"/>
        </w:rPr>
        <w:t>和</w:t>
      </w:r>
      <w:r>
        <w:rPr>
          <w:sz w:val="24"/>
          <w:szCs w:val="24"/>
          <w:spacing w:val="-60"/>
        </w:rPr>
        <w:t xml:space="preserve"> </w:t>
      </w:r>
      <w:r>
        <w:rPr>
          <w:rFonts w:ascii="Times New Roman" w:hAnsi="Times New Roman" w:eastAsia="Times New Roman" w:cs="Times New Roman"/>
          <w:sz w:val="24"/>
          <w:szCs w:val="24"/>
          <w:spacing w:val="2"/>
        </w:rPr>
        <w:t>B</w:t>
      </w:r>
      <w:r>
        <w:rPr>
          <w:sz w:val="24"/>
          <w:szCs w:val="24"/>
          <w:spacing w:val="2"/>
        </w:rPr>
        <w:t>是开始和开始得关系，+8代表滞后量</w:t>
      </w:r>
      <w:r>
        <w:rPr>
          <w:sz w:val="24"/>
          <w:szCs w:val="24"/>
          <w:spacing w:val="1"/>
        </w:rPr>
        <w:t>，</w:t>
      </w:r>
      <w:r>
        <w:rPr>
          <w:sz w:val="24"/>
          <w:szCs w:val="24"/>
          <w:spacing w:val="-32"/>
        </w:rPr>
        <w:t xml:space="preserve"> </w:t>
      </w:r>
      <w:r>
        <w:rPr>
          <w:sz w:val="24"/>
          <w:szCs w:val="24"/>
          <w:spacing w:val="1"/>
        </w:rPr>
        <w:t>-8代表提前量，所以综合为活</w:t>
      </w:r>
      <w:r>
        <w:rPr>
          <w:sz w:val="24"/>
          <w:szCs w:val="24"/>
        </w:rPr>
        <w:t xml:space="preserve"> </w:t>
      </w:r>
      <w:r>
        <w:rPr>
          <w:sz w:val="24"/>
          <w:szCs w:val="24"/>
          <w:spacing w:val="18"/>
        </w:rPr>
        <w:t>动</w:t>
      </w:r>
      <w:r>
        <w:rPr>
          <w:rFonts w:ascii="Times New Roman" w:hAnsi="Times New Roman" w:eastAsia="Times New Roman" w:cs="Times New Roman"/>
          <w:sz w:val="24"/>
          <w:szCs w:val="24"/>
          <w:spacing w:val="18"/>
        </w:rPr>
        <w:t>A</w:t>
      </w:r>
      <w:r>
        <w:rPr>
          <w:sz w:val="24"/>
          <w:szCs w:val="24"/>
          <w:spacing w:val="18"/>
        </w:rPr>
        <w:t>开始8天前活动</w:t>
      </w:r>
      <w:r>
        <w:rPr>
          <w:rFonts w:ascii="Times New Roman" w:hAnsi="Times New Roman" w:eastAsia="Times New Roman" w:cs="Times New Roman"/>
          <w:sz w:val="24"/>
          <w:szCs w:val="24"/>
          <w:spacing w:val="18"/>
        </w:rPr>
        <w:t>B</w:t>
      </w:r>
      <w:r>
        <w:rPr>
          <w:sz w:val="24"/>
          <w:szCs w:val="24"/>
          <w:spacing w:val="18"/>
        </w:rPr>
        <w:t>开始。</w:t>
      </w:r>
    </w:p>
    <w:p>
      <w:pPr>
        <w:pStyle w:val="BodyText"/>
        <w:ind w:left="98"/>
        <w:spacing w:before="258" w:line="219" w:lineRule="auto"/>
        <w:rPr>
          <w:sz w:val="24"/>
          <w:szCs w:val="24"/>
        </w:rPr>
      </w:pPr>
      <w:r>
        <w:rPr>
          <w:sz w:val="24"/>
          <w:szCs w:val="24"/>
          <w:b/>
          <w:bCs/>
          <w:spacing w:val="2"/>
        </w:rPr>
        <w:t>试题31、32-</w:t>
      </w:r>
      <w:r>
        <w:rPr>
          <w:sz w:val="24"/>
          <w:szCs w:val="24"/>
          <w:spacing w:val="2"/>
        </w:rPr>
        <w:t xml:space="preserve"> </w:t>
      </w:r>
      <w:r>
        <w:rPr>
          <w:sz w:val="24"/>
          <w:szCs w:val="24"/>
          <w:b/>
          <w:bCs/>
          <w:spacing w:val="2"/>
        </w:rPr>
        <w:t>【2022年上半年-第31、32题】</w:t>
      </w:r>
      <w:r>
        <w:rPr>
          <w:sz w:val="24"/>
          <w:szCs w:val="24"/>
          <w:spacing w:val="2"/>
        </w:rPr>
        <w:t xml:space="preserve"> </w:t>
      </w:r>
      <w:r>
        <w:rPr>
          <w:sz w:val="24"/>
          <w:szCs w:val="24"/>
          <w:b/>
          <w:bCs/>
          <w:spacing w:val="2"/>
        </w:rPr>
        <w:t>-进度计算</w:t>
      </w:r>
    </w:p>
    <w:p>
      <w:pPr>
        <w:pStyle w:val="BodyText"/>
        <w:ind w:left="135" w:right="354" w:hanging="40"/>
        <w:spacing w:before="28" w:line="225" w:lineRule="auto"/>
        <w:rPr>
          <w:sz w:val="24"/>
          <w:szCs w:val="24"/>
        </w:rPr>
      </w:pPr>
      <w:r>
        <w:rPr>
          <w:sz w:val="24"/>
          <w:szCs w:val="24"/>
          <w:spacing w:val="1"/>
        </w:rPr>
        <w:t>一个软件研发项目使用迭代开发，共计进行3次迭代，每次迭代的</w:t>
      </w:r>
      <w:r>
        <w:rPr>
          <w:sz w:val="24"/>
          <w:szCs w:val="24"/>
        </w:rPr>
        <w:t>工作分解均为：需求分析 </w:t>
      </w:r>
      <w:r>
        <w:rPr>
          <w:sz w:val="24"/>
          <w:szCs w:val="24"/>
          <w:spacing w:val="-6"/>
        </w:rPr>
        <w:t>设计编码—测试验证。该项目的活动关系表如下：</w:t>
      </w:r>
    </w:p>
    <w:tbl>
      <w:tblPr>
        <w:tblStyle w:val="TableNormal"/>
        <w:tblW w:w="7310" w:type="dxa"/>
        <w:tblInd w:w="11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1"/>
        <w:gridCol w:w="1548"/>
        <w:gridCol w:w="1558"/>
        <w:gridCol w:w="1563"/>
      </w:tblGrid>
      <w:tr>
        <w:trPr>
          <w:trHeight w:val="314" w:hRule="atLeast"/>
        </w:trPr>
        <w:tc>
          <w:tcPr>
            <w:tcW w:w="2641" w:type="dxa"/>
            <w:vAlign w:val="top"/>
          </w:tcPr>
          <w:p>
            <w:pPr>
              <w:pStyle w:val="TableText"/>
              <w:ind w:left="895"/>
              <w:spacing w:before="53" w:line="220" w:lineRule="auto"/>
              <w:rPr>
                <w:sz w:val="21"/>
                <w:szCs w:val="21"/>
              </w:rPr>
            </w:pPr>
            <w:r>
              <w:rPr>
                <w:sz w:val="21"/>
                <w:szCs w:val="21"/>
                <w:spacing w:val="-3"/>
              </w:rPr>
              <w:t>活动描述</w:t>
            </w:r>
          </w:p>
        </w:tc>
        <w:tc>
          <w:tcPr>
            <w:tcW w:w="1548" w:type="dxa"/>
            <w:vAlign w:val="top"/>
          </w:tcPr>
          <w:p>
            <w:pPr>
              <w:pStyle w:val="TableText"/>
              <w:ind w:left="553"/>
              <w:spacing w:before="53" w:line="220" w:lineRule="auto"/>
              <w:rPr>
                <w:sz w:val="21"/>
                <w:szCs w:val="21"/>
              </w:rPr>
            </w:pPr>
            <w:r>
              <w:rPr>
                <w:sz w:val="21"/>
                <w:szCs w:val="21"/>
                <w:spacing w:val="7"/>
              </w:rPr>
              <w:t>活动</w:t>
            </w:r>
          </w:p>
        </w:tc>
        <w:tc>
          <w:tcPr>
            <w:tcW w:w="1558" w:type="dxa"/>
            <w:vAlign w:val="top"/>
          </w:tcPr>
          <w:p>
            <w:pPr>
              <w:pStyle w:val="TableText"/>
              <w:ind w:left="146"/>
              <w:spacing w:before="53" w:line="219" w:lineRule="auto"/>
              <w:rPr>
                <w:sz w:val="21"/>
                <w:szCs w:val="21"/>
              </w:rPr>
            </w:pPr>
            <w:r>
              <w:rPr>
                <w:sz w:val="21"/>
                <w:szCs w:val="21"/>
                <w:spacing w:val="6"/>
              </w:rPr>
              <w:t>持续时间(天)</w:t>
            </w:r>
          </w:p>
        </w:tc>
        <w:tc>
          <w:tcPr>
            <w:tcW w:w="1563" w:type="dxa"/>
            <w:vAlign w:val="top"/>
          </w:tcPr>
          <w:p>
            <w:pPr>
              <w:pStyle w:val="TableText"/>
              <w:ind w:left="358"/>
              <w:spacing w:before="53" w:line="219" w:lineRule="auto"/>
              <w:rPr>
                <w:sz w:val="21"/>
                <w:szCs w:val="21"/>
              </w:rPr>
            </w:pPr>
            <w:r>
              <w:rPr>
                <w:sz w:val="21"/>
                <w:szCs w:val="21"/>
                <w:spacing w:val="3"/>
              </w:rPr>
              <w:t>紧前活动</w:t>
            </w:r>
          </w:p>
        </w:tc>
      </w:tr>
      <w:tr>
        <w:trPr>
          <w:trHeight w:val="299" w:hRule="atLeast"/>
        </w:trPr>
        <w:tc>
          <w:tcPr>
            <w:tcW w:w="2641" w:type="dxa"/>
            <w:vAlign w:val="top"/>
          </w:tcPr>
          <w:p>
            <w:pPr>
              <w:pStyle w:val="TableText"/>
              <w:ind w:left="155"/>
              <w:spacing w:before="48" w:line="211" w:lineRule="auto"/>
              <w:rPr>
                <w:sz w:val="21"/>
                <w:szCs w:val="21"/>
              </w:rPr>
            </w:pPr>
            <w:r>
              <w:rPr>
                <w:sz w:val="21"/>
                <w:szCs w:val="21"/>
                <w:spacing w:val="1"/>
              </w:rPr>
              <w:t>项目整体设计和迭代计划</w:t>
            </w:r>
          </w:p>
        </w:tc>
        <w:tc>
          <w:tcPr>
            <w:tcW w:w="1548" w:type="dxa"/>
            <w:vAlign w:val="top"/>
          </w:tcPr>
          <w:p>
            <w:pPr>
              <w:pStyle w:val="TableText"/>
              <w:ind w:left="714"/>
              <w:spacing w:before="102" w:line="164" w:lineRule="auto"/>
              <w:rPr>
                <w:sz w:val="21"/>
                <w:szCs w:val="21"/>
              </w:rPr>
            </w:pPr>
            <w:r>
              <w:rPr>
                <w:sz w:val="21"/>
                <w:szCs w:val="21"/>
              </w:rPr>
              <w:t>A</w:t>
            </w:r>
          </w:p>
        </w:tc>
        <w:tc>
          <w:tcPr>
            <w:tcW w:w="1558" w:type="dxa"/>
            <w:vAlign w:val="top"/>
          </w:tcPr>
          <w:p>
            <w:pPr>
              <w:pStyle w:val="TableText"/>
              <w:ind w:left="716"/>
              <w:spacing w:before="70" w:line="192" w:lineRule="auto"/>
              <w:rPr>
                <w:sz w:val="21"/>
                <w:szCs w:val="21"/>
              </w:rPr>
            </w:pPr>
            <w:r>
              <w:rPr>
                <w:sz w:val="21"/>
                <w:szCs w:val="21"/>
              </w:rPr>
              <w:t>3</w:t>
            </w:r>
          </w:p>
        </w:tc>
        <w:tc>
          <w:tcPr>
            <w:tcW w:w="1563" w:type="dxa"/>
            <w:vAlign w:val="top"/>
          </w:tcPr>
          <w:p>
            <w:pPr>
              <w:rPr>
                <w:rFonts w:ascii="Arial"/>
                <w:sz w:val="21"/>
              </w:rPr>
            </w:pPr>
            <w:r/>
          </w:p>
        </w:tc>
      </w:tr>
      <w:tr>
        <w:trPr>
          <w:trHeight w:val="309" w:hRule="atLeast"/>
        </w:trPr>
        <w:tc>
          <w:tcPr>
            <w:tcW w:w="2641" w:type="dxa"/>
            <w:vAlign w:val="top"/>
          </w:tcPr>
          <w:p>
            <w:pPr>
              <w:pStyle w:val="TableText"/>
              <w:ind w:left="575"/>
              <w:spacing w:before="49" w:line="219" w:lineRule="auto"/>
              <w:rPr>
                <w:sz w:val="21"/>
                <w:szCs w:val="21"/>
              </w:rPr>
            </w:pPr>
            <w:r>
              <w:rPr>
                <w:sz w:val="21"/>
                <w:szCs w:val="21"/>
                <w:spacing w:val="-1"/>
              </w:rPr>
              <w:t>迭代1-需求分析</w:t>
            </w:r>
          </w:p>
        </w:tc>
        <w:tc>
          <w:tcPr>
            <w:tcW w:w="1548" w:type="dxa"/>
            <w:vAlign w:val="top"/>
          </w:tcPr>
          <w:p>
            <w:pPr>
              <w:pStyle w:val="TableText"/>
              <w:ind w:left="714"/>
              <w:spacing w:before="106" w:line="169" w:lineRule="auto"/>
              <w:rPr>
                <w:sz w:val="21"/>
                <w:szCs w:val="21"/>
              </w:rPr>
            </w:pPr>
            <w:r>
              <w:rPr>
                <w:sz w:val="21"/>
                <w:szCs w:val="21"/>
              </w:rPr>
              <w:t>B</w:t>
            </w:r>
          </w:p>
        </w:tc>
        <w:tc>
          <w:tcPr>
            <w:tcW w:w="1558" w:type="dxa"/>
            <w:vAlign w:val="top"/>
          </w:tcPr>
          <w:p>
            <w:pPr>
              <w:pStyle w:val="TableText"/>
              <w:ind w:left="716"/>
              <w:spacing w:before="71" w:line="200" w:lineRule="auto"/>
              <w:rPr>
                <w:sz w:val="21"/>
                <w:szCs w:val="21"/>
              </w:rPr>
            </w:pPr>
            <w:r>
              <w:rPr>
                <w:sz w:val="21"/>
                <w:szCs w:val="21"/>
              </w:rPr>
              <w:t>5</w:t>
            </w:r>
          </w:p>
        </w:tc>
        <w:tc>
          <w:tcPr>
            <w:tcW w:w="1563" w:type="dxa"/>
            <w:vAlign w:val="top"/>
          </w:tcPr>
          <w:p>
            <w:pPr>
              <w:pStyle w:val="TableText"/>
              <w:ind w:left="717"/>
              <w:spacing w:before="103" w:line="172" w:lineRule="auto"/>
              <w:rPr>
                <w:sz w:val="21"/>
                <w:szCs w:val="21"/>
              </w:rPr>
            </w:pPr>
            <w:r>
              <w:rPr>
                <w:sz w:val="21"/>
                <w:szCs w:val="21"/>
              </w:rPr>
              <w:t>A</w:t>
            </w:r>
          </w:p>
        </w:tc>
      </w:tr>
      <w:tr>
        <w:trPr>
          <w:trHeight w:val="329" w:hRule="atLeast"/>
        </w:trPr>
        <w:tc>
          <w:tcPr>
            <w:tcW w:w="2641" w:type="dxa"/>
            <w:vAlign w:val="top"/>
          </w:tcPr>
          <w:p>
            <w:pPr>
              <w:pStyle w:val="TableText"/>
              <w:ind w:left="575"/>
              <w:spacing w:before="61" w:line="219" w:lineRule="auto"/>
              <w:rPr>
                <w:sz w:val="21"/>
                <w:szCs w:val="21"/>
              </w:rPr>
            </w:pPr>
            <w:r>
              <w:rPr>
                <w:sz w:val="21"/>
                <w:szCs w:val="21"/>
                <w:spacing w:val="1"/>
              </w:rPr>
              <w:t>迭代1-代码编写</w:t>
            </w:r>
          </w:p>
        </w:tc>
        <w:tc>
          <w:tcPr>
            <w:tcW w:w="1548" w:type="dxa"/>
            <w:vAlign w:val="top"/>
          </w:tcPr>
          <w:p>
            <w:pPr>
              <w:pStyle w:val="TableText"/>
              <w:ind w:left="714"/>
              <w:spacing w:before="115" w:line="179" w:lineRule="auto"/>
              <w:rPr>
                <w:sz w:val="21"/>
                <w:szCs w:val="21"/>
              </w:rPr>
            </w:pPr>
            <w:r>
              <w:rPr>
                <w:sz w:val="21"/>
                <w:szCs w:val="21"/>
              </w:rPr>
              <w:t>C</w:t>
            </w:r>
          </w:p>
        </w:tc>
        <w:tc>
          <w:tcPr>
            <w:tcW w:w="1558" w:type="dxa"/>
            <w:vAlign w:val="top"/>
          </w:tcPr>
          <w:p>
            <w:pPr>
              <w:pStyle w:val="TableText"/>
              <w:ind w:left="665"/>
              <w:spacing w:before="82" w:line="208" w:lineRule="auto"/>
              <w:rPr>
                <w:sz w:val="21"/>
                <w:szCs w:val="21"/>
              </w:rPr>
            </w:pPr>
            <w:r>
              <w:rPr>
                <w:sz w:val="21"/>
                <w:szCs w:val="21"/>
                <w:spacing w:val="-6"/>
              </w:rPr>
              <w:t>15</w:t>
            </w:r>
          </w:p>
        </w:tc>
        <w:tc>
          <w:tcPr>
            <w:tcW w:w="1563" w:type="dxa"/>
            <w:vAlign w:val="top"/>
          </w:tcPr>
          <w:p>
            <w:pPr>
              <w:pStyle w:val="TableText"/>
              <w:ind w:left="717"/>
              <w:spacing w:before="117" w:line="177" w:lineRule="auto"/>
              <w:rPr>
                <w:sz w:val="21"/>
                <w:szCs w:val="21"/>
              </w:rPr>
            </w:pPr>
            <w:r>
              <w:rPr>
                <w:sz w:val="21"/>
                <w:szCs w:val="21"/>
              </w:rPr>
              <w:t>B</w:t>
            </w:r>
          </w:p>
        </w:tc>
      </w:tr>
      <w:tr>
        <w:trPr>
          <w:trHeight w:val="299" w:hRule="atLeast"/>
        </w:trPr>
        <w:tc>
          <w:tcPr>
            <w:tcW w:w="2641" w:type="dxa"/>
            <w:vAlign w:val="top"/>
          </w:tcPr>
          <w:p>
            <w:pPr>
              <w:pStyle w:val="TableText"/>
              <w:ind w:left="575"/>
              <w:spacing w:before="52" w:line="208" w:lineRule="auto"/>
              <w:rPr>
                <w:sz w:val="21"/>
                <w:szCs w:val="21"/>
              </w:rPr>
            </w:pPr>
            <w:r>
              <w:rPr>
                <w:sz w:val="21"/>
                <w:szCs w:val="21"/>
                <w:spacing w:val="-1"/>
              </w:rPr>
              <w:t>迭代1-测试验证</w:t>
            </w:r>
          </w:p>
        </w:tc>
        <w:tc>
          <w:tcPr>
            <w:tcW w:w="1548" w:type="dxa"/>
            <w:vAlign w:val="top"/>
          </w:tcPr>
          <w:p>
            <w:pPr>
              <w:pStyle w:val="TableText"/>
              <w:ind w:left="714"/>
              <w:spacing w:before="108" w:line="159" w:lineRule="auto"/>
              <w:rPr>
                <w:sz w:val="21"/>
                <w:szCs w:val="21"/>
              </w:rPr>
            </w:pPr>
            <w:r>
              <w:rPr>
                <w:sz w:val="21"/>
                <w:szCs w:val="21"/>
              </w:rPr>
              <w:t>D</w:t>
            </w:r>
          </w:p>
        </w:tc>
        <w:tc>
          <w:tcPr>
            <w:tcW w:w="1558" w:type="dxa"/>
            <w:vAlign w:val="top"/>
          </w:tcPr>
          <w:p>
            <w:pPr>
              <w:pStyle w:val="TableText"/>
              <w:ind w:left="716"/>
              <w:spacing w:before="74" w:line="189" w:lineRule="auto"/>
              <w:rPr>
                <w:sz w:val="21"/>
                <w:szCs w:val="21"/>
              </w:rPr>
            </w:pPr>
            <w:r>
              <w:rPr>
                <w:sz w:val="21"/>
                <w:szCs w:val="21"/>
              </w:rPr>
              <w:t>5</w:t>
            </w:r>
          </w:p>
        </w:tc>
        <w:tc>
          <w:tcPr>
            <w:tcW w:w="1563" w:type="dxa"/>
            <w:vAlign w:val="top"/>
          </w:tcPr>
          <w:p>
            <w:pPr>
              <w:pStyle w:val="TableText"/>
              <w:ind w:left="717"/>
              <w:spacing w:before="107" w:line="160" w:lineRule="auto"/>
              <w:rPr>
                <w:sz w:val="21"/>
                <w:szCs w:val="21"/>
              </w:rPr>
            </w:pPr>
            <w:r>
              <w:rPr>
                <w:sz w:val="21"/>
                <w:szCs w:val="21"/>
              </w:rPr>
              <w:t>C</w:t>
            </w:r>
          </w:p>
        </w:tc>
      </w:tr>
      <w:tr>
        <w:trPr>
          <w:trHeight w:val="309" w:hRule="atLeast"/>
        </w:trPr>
        <w:tc>
          <w:tcPr>
            <w:tcW w:w="2641" w:type="dxa"/>
            <w:vAlign w:val="top"/>
          </w:tcPr>
          <w:p>
            <w:pPr>
              <w:pStyle w:val="TableText"/>
              <w:ind w:left="575"/>
              <w:spacing w:before="53" w:line="216" w:lineRule="auto"/>
              <w:rPr>
                <w:sz w:val="21"/>
                <w:szCs w:val="21"/>
              </w:rPr>
            </w:pPr>
            <w:r>
              <w:rPr>
                <w:sz w:val="21"/>
                <w:szCs w:val="21"/>
                <w:spacing w:val="-1"/>
              </w:rPr>
              <w:t>迭代2-需求分析</w:t>
            </w:r>
          </w:p>
        </w:tc>
        <w:tc>
          <w:tcPr>
            <w:tcW w:w="1548" w:type="dxa"/>
            <w:vAlign w:val="top"/>
          </w:tcPr>
          <w:p>
            <w:pPr>
              <w:pStyle w:val="TableText"/>
              <w:ind w:left="714"/>
              <w:spacing w:before="109" w:line="167" w:lineRule="auto"/>
              <w:rPr>
                <w:sz w:val="21"/>
                <w:szCs w:val="21"/>
              </w:rPr>
            </w:pPr>
            <w:r>
              <w:rPr>
                <w:sz w:val="21"/>
                <w:szCs w:val="21"/>
              </w:rPr>
              <w:t>E</w:t>
            </w:r>
          </w:p>
        </w:tc>
        <w:tc>
          <w:tcPr>
            <w:tcW w:w="1558" w:type="dxa"/>
            <w:vAlign w:val="top"/>
          </w:tcPr>
          <w:p>
            <w:pPr>
              <w:pStyle w:val="TableText"/>
              <w:ind w:left="716"/>
              <w:spacing w:before="74" w:line="197" w:lineRule="auto"/>
              <w:rPr>
                <w:sz w:val="21"/>
                <w:szCs w:val="21"/>
              </w:rPr>
            </w:pPr>
            <w:r>
              <w:rPr>
                <w:sz w:val="21"/>
                <w:szCs w:val="21"/>
              </w:rPr>
              <w:t>3</w:t>
            </w:r>
          </w:p>
        </w:tc>
        <w:tc>
          <w:tcPr>
            <w:tcW w:w="1563" w:type="dxa"/>
            <w:vAlign w:val="top"/>
          </w:tcPr>
          <w:p>
            <w:pPr>
              <w:pStyle w:val="TableText"/>
              <w:ind w:left="717"/>
              <w:spacing w:before="109" w:line="167" w:lineRule="auto"/>
              <w:rPr>
                <w:sz w:val="21"/>
                <w:szCs w:val="21"/>
              </w:rPr>
            </w:pPr>
            <w:r>
              <w:rPr>
                <w:sz w:val="21"/>
                <w:szCs w:val="21"/>
              </w:rPr>
              <w:t>B</w:t>
            </w:r>
          </w:p>
        </w:tc>
      </w:tr>
      <w:tr>
        <w:trPr>
          <w:trHeight w:val="309" w:hRule="atLeast"/>
        </w:trPr>
        <w:tc>
          <w:tcPr>
            <w:tcW w:w="2641" w:type="dxa"/>
            <w:vAlign w:val="top"/>
          </w:tcPr>
          <w:p>
            <w:pPr>
              <w:pStyle w:val="TableText"/>
              <w:ind w:left="575"/>
              <w:spacing w:before="54" w:line="215" w:lineRule="auto"/>
              <w:rPr>
                <w:sz w:val="21"/>
                <w:szCs w:val="21"/>
              </w:rPr>
            </w:pPr>
            <w:r>
              <w:rPr>
                <w:sz w:val="21"/>
                <w:szCs w:val="21"/>
                <w:spacing w:val="1"/>
              </w:rPr>
              <w:t>迭代2-代码编写</w:t>
            </w:r>
          </w:p>
        </w:tc>
        <w:tc>
          <w:tcPr>
            <w:tcW w:w="1548" w:type="dxa"/>
            <w:vAlign w:val="top"/>
          </w:tcPr>
          <w:p>
            <w:pPr>
              <w:pStyle w:val="TableText"/>
              <w:ind w:left="714"/>
              <w:spacing w:before="110" w:line="166" w:lineRule="auto"/>
              <w:rPr>
                <w:sz w:val="21"/>
                <w:szCs w:val="21"/>
              </w:rPr>
            </w:pPr>
            <w:r>
              <w:rPr>
                <w:sz w:val="21"/>
                <w:szCs w:val="21"/>
              </w:rPr>
              <w:t>F</w:t>
            </w:r>
          </w:p>
        </w:tc>
        <w:tc>
          <w:tcPr>
            <w:tcW w:w="1558" w:type="dxa"/>
            <w:vAlign w:val="top"/>
          </w:tcPr>
          <w:p>
            <w:pPr>
              <w:pStyle w:val="TableText"/>
              <w:ind w:left="665"/>
              <w:spacing w:before="76" w:line="196" w:lineRule="auto"/>
              <w:rPr>
                <w:sz w:val="21"/>
                <w:szCs w:val="21"/>
              </w:rPr>
            </w:pPr>
            <w:r>
              <w:rPr>
                <w:sz w:val="21"/>
                <w:szCs w:val="21"/>
                <w:spacing w:val="-6"/>
              </w:rPr>
              <w:t>12</w:t>
            </w:r>
          </w:p>
        </w:tc>
        <w:tc>
          <w:tcPr>
            <w:tcW w:w="1563" w:type="dxa"/>
            <w:vAlign w:val="top"/>
          </w:tcPr>
          <w:p>
            <w:pPr>
              <w:pStyle w:val="TableText"/>
              <w:ind w:left="618"/>
              <w:spacing w:before="84" w:line="183" w:lineRule="auto"/>
              <w:rPr>
                <w:sz w:val="21"/>
                <w:szCs w:val="21"/>
              </w:rPr>
            </w:pPr>
            <w:r>
              <w:rPr>
                <w:sz w:val="21"/>
                <w:szCs w:val="21"/>
                <w:spacing w:val="-3"/>
              </w:rPr>
              <w:t>C,E</w:t>
            </w:r>
          </w:p>
        </w:tc>
      </w:tr>
      <w:tr>
        <w:trPr>
          <w:trHeight w:val="309" w:hRule="atLeast"/>
        </w:trPr>
        <w:tc>
          <w:tcPr>
            <w:tcW w:w="2641" w:type="dxa"/>
            <w:vAlign w:val="top"/>
          </w:tcPr>
          <w:p>
            <w:pPr>
              <w:pStyle w:val="TableText"/>
              <w:ind w:left="575"/>
              <w:spacing w:before="55" w:line="214" w:lineRule="auto"/>
              <w:rPr>
                <w:sz w:val="21"/>
                <w:szCs w:val="21"/>
              </w:rPr>
            </w:pPr>
            <w:r>
              <w:rPr>
                <w:sz w:val="21"/>
                <w:szCs w:val="21"/>
                <w:spacing w:val="-1"/>
              </w:rPr>
              <w:t>迭代2-测试验证</w:t>
            </w:r>
          </w:p>
        </w:tc>
        <w:tc>
          <w:tcPr>
            <w:tcW w:w="1548" w:type="dxa"/>
            <w:vAlign w:val="top"/>
          </w:tcPr>
          <w:p>
            <w:pPr>
              <w:pStyle w:val="TableText"/>
              <w:ind w:left="714"/>
              <w:spacing w:before="110" w:line="166" w:lineRule="auto"/>
              <w:rPr>
                <w:sz w:val="21"/>
                <w:szCs w:val="21"/>
              </w:rPr>
            </w:pPr>
            <w:r>
              <w:rPr>
                <w:sz w:val="21"/>
                <w:szCs w:val="21"/>
              </w:rPr>
              <w:t>G</w:t>
            </w:r>
          </w:p>
        </w:tc>
        <w:tc>
          <w:tcPr>
            <w:tcW w:w="1558" w:type="dxa"/>
            <w:vAlign w:val="top"/>
          </w:tcPr>
          <w:p>
            <w:pPr>
              <w:pStyle w:val="TableText"/>
              <w:ind w:left="716"/>
              <w:spacing w:before="76" w:line="196" w:lineRule="auto"/>
              <w:rPr>
                <w:sz w:val="21"/>
                <w:szCs w:val="21"/>
              </w:rPr>
            </w:pPr>
            <w:r>
              <w:rPr>
                <w:sz w:val="21"/>
                <w:szCs w:val="21"/>
              </w:rPr>
              <w:t>7</w:t>
            </w:r>
          </w:p>
        </w:tc>
        <w:tc>
          <w:tcPr>
            <w:tcW w:w="1563" w:type="dxa"/>
            <w:vAlign w:val="top"/>
          </w:tcPr>
          <w:p>
            <w:pPr>
              <w:pStyle w:val="TableText"/>
              <w:ind w:left="618"/>
              <w:spacing w:before="86" w:line="182" w:lineRule="auto"/>
              <w:rPr>
                <w:sz w:val="21"/>
                <w:szCs w:val="21"/>
              </w:rPr>
            </w:pPr>
            <w:r>
              <w:rPr>
                <w:sz w:val="21"/>
                <w:szCs w:val="21"/>
                <w:spacing w:val="-2"/>
              </w:rPr>
              <w:t>D,F</w:t>
            </w:r>
          </w:p>
        </w:tc>
      </w:tr>
      <w:tr>
        <w:trPr>
          <w:trHeight w:val="319" w:hRule="atLeast"/>
        </w:trPr>
        <w:tc>
          <w:tcPr>
            <w:tcW w:w="2641" w:type="dxa"/>
            <w:vAlign w:val="top"/>
          </w:tcPr>
          <w:p>
            <w:pPr>
              <w:pStyle w:val="TableText"/>
              <w:ind w:left="575"/>
              <w:spacing w:before="66" w:line="213" w:lineRule="auto"/>
              <w:rPr>
                <w:sz w:val="21"/>
                <w:szCs w:val="21"/>
              </w:rPr>
            </w:pPr>
            <w:r>
              <w:rPr>
                <w:sz w:val="21"/>
                <w:szCs w:val="21"/>
                <w:spacing w:val="-1"/>
              </w:rPr>
              <w:t>迭代3-需求分析</w:t>
            </w:r>
          </w:p>
        </w:tc>
        <w:tc>
          <w:tcPr>
            <w:tcW w:w="1548" w:type="dxa"/>
            <w:vAlign w:val="top"/>
          </w:tcPr>
          <w:p>
            <w:pPr>
              <w:pStyle w:val="TableText"/>
              <w:ind w:left="714"/>
              <w:spacing w:before="122" w:line="164" w:lineRule="auto"/>
              <w:rPr>
                <w:sz w:val="21"/>
                <w:szCs w:val="21"/>
              </w:rPr>
            </w:pPr>
            <w:r>
              <w:rPr>
                <w:sz w:val="21"/>
                <w:szCs w:val="21"/>
              </w:rPr>
              <w:t>H</w:t>
            </w:r>
          </w:p>
        </w:tc>
        <w:tc>
          <w:tcPr>
            <w:tcW w:w="1558" w:type="dxa"/>
            <w:vAlign w:val="top"/>
          </w:tcPr>
          <w:p>
            <w:pPr>
              <w:pStyle w:val="TableText"/>
              <w:ind w:left="716"/>
              <w:spacing w:before="87" w:line="195" w:lineRule="auto"/>
              <w:rPr>
                <w:sz w:val="21"/>
                <w:szCs w:val="21"/>
              </w:rPr>
            </w:pPr>
            <w:r>
              <w:rPr>
                <w:sz w:val="21"/>
                <w:szCs w:val="21"/>
              </w:rPr>
              <w:t>3</w:t>
            </w:r>
          </w:p>
        </w:tc>
        <w:tc>
          <w:tcPr>
            <w:tcW w:w="1563" w:type="dxa"/>
            <w:vAlign w:val="top"/>
          </w:tcPr>
          <w:p>
            <w:pPr>
              <w:pStyle w:val="TableText"/>
              <w:ind w:left="717"/>
              <w:spacing w:before="122" w:line="164" w:lineRule="auto"/>
              <w:rPr>
                <w:sz w:val="21"/>
                <w:szCs w:val="21"/>
              </w:rPr>
            </w:pPr>
            <w:r>
              <w:rPr>
                <w:sz w:val="21"/>
                <w:szCs w:val="21"/>
              </w:rPr>
              <w:t>E</w:t>
            </w:r>
          </w:p>
        </w:tc>
      </w:tr>
      <w:tr>
        <w:trPr>
          <w:trHeight w:val="309" w:hRule="atLeast"/>
        </w:trPr>
        <w:tc>
          <w:tcPr>
            <w:tcW w:w="2641" w:type="dxa"/>
            <w:vAlign w:val="top"/>
          </w:tcPr>
          <w:p>
            <w:pPr>
              <w:pStyle w:val="TableText"/>
              <w:ind w:left="575"/>
              <w:spacing w:before="57" w:line="212" w:lineRule="auto"/>
              <w:rPr>
                <w:sz w:val="21"/>
                <w:szCs w:val="21"/>
              </w:rPr>
            </w:pPr>
            <w:r>
              <w:rPr>
                <w:sz w:val="21"/>
                <w:szCs w:val="21"/>
                <w:spacing w:val="1"/>
              </w:rPr>
              <w:t>迭代3-代码编写</w:t>
            </w:r>
          </w:p>
        </w:tc>
        <w:tc>
          <w:tcPr>
            <w:tcW w:w="1548" w:type="dxa"/>
            <w:vAlign w:val="top"/>
          </w:tcPr>
          <w:p>
            <w:pPr>
              <w:pStyle w:val="TableText"/>
              <w:ind w:left="664"/>
              <w:spacing w:before="74" w:line="197" w:lineRule="auto"/>
              <w:rPr>
                <w:sz w:val="21"/>
                <w:szCs w:val="21"/>
              </w:rPr>
            </w:pPr>
            <w:r>
              <w:rPr>
                <w:sz w:val="21"/>
                <w:szCs w:val="21"/>
              </w:rPr>
              <w:t>工</w:t>
            </w:r>
          </w:p>
        </w:tc>
        <w:tc>
          <w:tcPr>
            <w:tcW w:w="1558" w:type="dxa"/>
            <w:vAlign w:val="top"/>
          </w:tcPr>
          <w:p>
            <w:pPr>
              <w:pStyle w:val="TableText"/>
              <w:ind w:left="716"/>
              <w:spacing w:before="78" w:line="194" w:lineRule="auto"/>
              <w:rPr>
                <w:sz w:val="21"/>
                <w:szCs w:val="21"/>
              </w:rPr>
            </w:pPr>
            <w:r>
              <w:rPr>
                <w:sz w:val="21"/>
                <w:szCs w:val="21"/>
              </w:rPr>
              <w:t>5</w:t>
            </w:r>
          </w:p>
        </w:tc>
        <w:tc>
          <w:tcPr>
            <w:tcW w:w="1563" w:type="dxa"/>
            <w:vAlign w:val="top"/>
          </w:tcPr>
          <w:p>
            <w:pPr>
              <w:pStyle w:val="TableText"/>
              <w:ind w:left="618"/>
              <w:spacing w:before="88" w:line="182" w:lineRule="auto"/>
              <w:rPr>
                <w:sz w:val="21"/>
                <w:szCs w:val="21"/>
              </w:rPr>
            </w:pPr>
            <w:r>
              <w:rPr>
                <w:sz w:val="21"/>
                <w:szCs w:val="21"/>
                <w:spacing w:val="-2"/>
              </w:rPr>
              <w:t>F,H</w:t>
            </w:r>
          </w:p>
        </w:tc>
      </w:tr>
      <w:tr>
        <w:trPr>
          <w:trHeight w:val="310" w:hRule="atLeast"/>
        </w:trPr>
        <w:tc>
          <w:tcPr>
            <w:tcW w:w="2641" w:type="dxa"/>
            <w:vAlign w:val="top"/>
          </w:tcPr>
          <w:p>
            <w:pPr>
              <w:pStyle w:val="TableText"/>
              <w:ind w:left="575"/>
              <w:spacing w:before="57" w:line="213" w:lineRule="auto"/>
              <w:rPr>
                <w:sz w:val="21"/>
                <w:szCs w:val="21"/>
              </w:rPr>
            </w:pPr>
            <w:r>
              <w:rPr>
                <w:sz w:val="21"/>
                <w:szCs w:val="21"/>
                <w:spacing w:val="-1"/>
              </w:rPr>
              <w:t>迭代3-测试验证</w:t>
            </w:r>
          </w:p>
        </w:tc>
        <w:tc>
          <w:tcPr>
            <w:tcW w:w="1548" w:type="dxa"/>
            <w:vAlign w:val="top"/>
          </w:tcPr>
          <w:p>
            <w:pPr>
              <w:pStyle w:val="TableText"/>
              <w:ind w:left="714"/>
              <w:spacing w:before="90" w:line="182" w:lineRule="auto"/>
              <w:rPr>
                <w:sz w:val="21"/>
                <w:szCs w:val="21"/>
              </w:rPr>
            </w:pPr>
            <w:r>
              <w:rPr>
                <w:sz w:val="21"/>
                <w:szCs w:val="21"/>
              </w:rPr>
              <w:t>J</w:t>
            </w:r>
          </w:p>
        </w:tc>
        <w:tc>
          <w:tcPr>
            <w:tcW w:w="1558" w:type="dxa"/>
            <w:vAlign w:val="top"/>
          </w:tcPr>
          <w:p>
            <w:pPr>
              <w:pStyle w:val="TableText"/>
              <w:ind w:left="716"/>
              <w:spacing w:before="79" w:line="194" w:lineRule="auto"/>
              <w:rPr>
                <w:sz w:val="21"/>
                <w:szCs w:val="21"/>
              </w:rPr>
            </w:pPr>
            <w:r>
              <w:rPr>
                <w:sz w:val="21"/>
                <w:szCs w:val="21"/>
              </w:rPr>
              <w:t>7</w:t>
            </w:r>
          </w:p>
        </w:tc>
        <w:tc>
          <w:tcPr>
            <w:tcW w:w="1563" w:type="dxa"/>
            <w:vAlign w:val="top"/>
          </w:tcPr>
          <w:p>
            <w:pPr>
              <w:pStyle w:val="TableText"/>
              <w:ind w:left="618"/>
              <w:spacing w:before="88" w:line="183" w:lineRule="auto"/>
              <w:rPr>
                <w:sz w:val="21"/>
                <w:szCs w:val="21"/>
              </w:rPr>
            </w:pPr>
            <w:r>
              <w:rPr>
                <w:sz w:val="21"/>
                <w:szCs w:val="21"/>
                <w:spacing w:val="-2"/>
              </w:rPr>
              <w:t>G,I</w:t>
            </w:r>
          </w:p>
        </w:tc>
      </w:tr>
      <w:tr>
        <w:trPr>
          <w:trHeight w:val="324" w:hRule="atLeast"/>
        </w:trPr>
        <w:tc>
          <w:tcPr>
            <w:tcW w:w="2641" w:type="dxa"/>
            <w:vAlign w:val="top"/>
          </w:tcPr>
          <w:p>
            <w:pPr>
              <w:pStyle w:val="TableText"/>
              <w:ind w:left="575"/>
              <w:spacing w:before="67" w:line="217" w:lineRule="auto"/>
              <w:rPr>
                <w:sz w:val="21"/>
                <w:szCs w:val="21"/>
              </w:rPr>
            </w:pPr>
            <w:r>
              <w:rPr>
                <w:sz w:val="21"/>
                <w:szCs w:val="21"/>
                <w:spacing w:val="1"/>
              </w:rPr>
              <w:t>系统验证和发布</w:t>
            </w:r>
          </w:p>
        </w:tc>
        <w:tc>
          <w:tcPr>
            <w:tcW w:w="1548" w:type="dxa"/>
            <w:vAlign w:val="top"/>
          </w:tcPr>
          <w:p>
            <w:pPr>
              <w:pStyle w:val="TableText"/>
              <w:ind w:left="714"/>
              <w:spacing w:before="124" w:line="167" w:lineRule="auto"/>
              <w:rPr>
                <w:sz w:val="21"/>
                <w:szCs w:val="21"/>
              </w:rPr>
            </w:pPr>
            <w:r>
              <w:rPr>
                <w:sz w:val="21"/>
                <w:szCs w:val="21"/>
              </w:rPr>
              <w:t>K</w:t>
            </w:r>
          </w:p>
        </w:tc>
        <w:tc>
          <w:tcPr>
            <w:tcW w:w="1558" w:type="dxa"/>
            <w:vAlign w:val="top"/>
          </w:tcPr>
          <w:p>
            <w:pPr>
              <w:pStyle w:val="TableText"/>
              <w:ind w:left="716"/>
              <w:spacing w:before="89" w:line="197" w:lineRule="auto"/>
              <w:rPr>
                <w:sz w:val="21"/>
                <w:szCs w:val="21"/>
              </w:rPr>
            </w:pPr>
            <w:r>
              <w:rPr>
                <w:sz w:val="21"/>
                <w:szCs w:val="21"/>
              </w:rPr>
              <w:t>7</w:t>
            </w:r>
          </w:p>
        </w:tc>
        <w:tc>
          <w:tcPr>
            <w:tcW w:w="1563" w:type="dxa"/>
            <w:vAlign w:val="top"/>
          </w:tcPr>
          <w:p>
            <w:pPr>
              <w:pStyle w:val="TableText"/>
              <w:ind w:left="717"/>
              <w:spacing w:before="100" w:line="182" w:lineRule="auto"/>
              <w:rPr>
                <w:sz w:val="21"/>
                <w:szCs w:val="21"/>
              </w:rPr>
            </w:pPr>
            <w:r>
              <w:rPr>
                <w:sz w:val="21"/>
                <w:szCs w:val="21"/>
              </w:rPr>
              <w:t>J</w:t>
            </w:r>
          </w:p>
        </w:tc>
      </w:tr>
    </w:tbl>
    <w:p>
      <w:pPr>
        <w:spacing w:line="272" w:lineRule="auto"/>
        <w:rPr>
          <w:rFonts w:ascii="Arial"/>
          <w:sz w:val="21"/>
        </w:rPr>
      </w:pPr>
      <w:r/>
    </w:p>
    <w:p>
      <w:pPr>
        <w:pStyle w:val="BodyText"/>
        <w:ind w:left="95" w:right="127"/>
        <w:spacing w:before="78" w:line="232" w:lineRule="auto"/>
        <w:rPr>
          <w:sz w:val="24"/>
          <w:szCs w:val="24"/>
        </w:rPr>
      </w:pPr>
      <w:r>
        <w:rPr>
          <w:sz w:val="24"/>
          <w:szCs w:val="24"/>
          <w:spacing w:val="12"/>
        </w:rPr>
        <w:t>则该项目的工期为(31),在迭代3需求分析时，用户提出需求变更，导致</w:t>
      </w:r>
      <w:r>
        <w:rPr>
          <w:sz w:val="24"/>
          <w:szCs w:val="24"/>
          <w:spacing w:val="11"/>
        </w:rPr>
        <w:t>迭代3的代码编写</w:t>
      </w:r>
      <w:r>
        <w:rPr>
          <w:sz w:val="24"/>
          <w:szCs w:val="24"/>
        </w:rPr>
        <w:t xml:space="preserve"> </w:t>
      </w:r>
      <w:r>
        <w:rPr>
          <w:sz w:val="24"/>
          <w:szCs w:val="24"/>
          <w:spacing w:val="9"/>
        </w:rPr>
        <w:t>的持续时间增加了5天，其他活动持续时间不变，则项</w:t>
      </w:r>
      <w:r>
        <w:rPr>
          <w:sz w:val="24"/>
          <w:szCs w:val="24"/>
          <w:spacing w:val="8"/>
        </w:rPr>
        <w:t>目整体持续时间将增加()天。</w:t>
      </w:r>
    </w:p>
    <w:p>
      <w:pPr>
        <w:ind w:left="205"/>
        <w:spacing w:before="1" w:line="1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(31)A.52                    </w:t>
      </w:r>
      <w:r>
        <w:rPr>
          <w:rFonts w:ascii="Times New Roman" w:hAnsi="Times New Roman" w:eastAsia="Times New Roman" w:cs="Times New Roman"/>
          <w:sz w:val="24"/>
          <w:szCs w:val="24"/>
          <w:spacing w:val="-1"/>
          <w:position w:val="-3"/>
        </w:rPr>
        <w:t>B.54                  C.56                   D.58</w:t>
      </w:r>
    </w:p>
    <w:p>
      <w:pPr>
        <w:pStyle w:val="BodyText"/>
        <w:ind w:left="85" w:right="4226" w:firstLine="120"/>
        <w:spacing w:before="50"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(32)A.0                      </w:t>
      </w:r>
      <w:r>
        <w:rPr>
          <w:rFonts w:ascii="Times New Roman" w:hAnsi="Times New Roman" w:eastAsia="Times New Roman" w:cs="Times New Roman"/>
          <w:sz w:val="24"/>
          <w:szCs w:val="24"/>
          <w:spacing w:val="-1"/>
          <w:position w:val="-2"/>
        </w:rPr>
        <w:t>B.1</w:t>
      </w:r>
      <w:r>
        <w:rPr>
          <w:rFonts w:ascii="Times New Roman" w:hAnsi="Times New Roman" w:eastAsia="Times New Roman" w:cs="Times New Roman"/>
          <w:sz w:val="24"/>
          <w:szCs w:val="24"/>
          <w:spacing w:val="1"/>
          <w:position w:val="-2"/>
        </w:rPr>
        <w:t xml:space="preserve">                    </w:t>
      </w:r>
      <w:r>
        <w:rPr>
          <w:rFonts w:ascii="Times New Roman" w:hAnsi="Times New Roman" w:eastAsia="Times New Roman" w:cs="Times New Roman"/>
          <w:sz w:val="24"/>
          <w:szCs w:val="24"/>
          <w:spacing w:val="-1"/>
          <w:position w:val="-2"/>
        </w:rPr>
        <w:t>C.3</w:t>
      </w:r>
      <w:r>
        <w:rPr>
          <w:rFonts w:ascii="Times New Roman" w:hAnsi="Times New Roman" w:eastAsia="Times New Roman" w:cs="Times New Roman"/>
          <w:sz w:val="24"/>
          <w:szCs w:val="24"/>
          <w:spacing w:val="1"/>
          <w:position w:val="-2"/>
        </w:rPr>
        <w:t xml:space="preserve">                    </w:t>
      </w:r>
      <w:r>
        <w:rPr>
          <w:rFonts w:ascii="Times New Roman" w:hAnsi="Times New Roman" w:eastAsia="Times New Roman" w:cs="Times New Roman"/>
          <w:sz w:val="24"/>
          <w:szCs w:val="24"/>
          <w:spacing w:val="-1"/>
          <w:position w:val="-2"/>
        </w:rPr>
        <w:t>D.5</w:t>
      </w:r>
      <w:r>
        <w:rPr>
          <w:rFonts w:ascii="Times New Roman" w:hAnsi="Times New Roman" w:eastAsia="Times New Roman" w:cs="Times New Roman"/>
          <w:sz w:val="24"/>
          <w:szCs w:val="24"/>
          <w:spacing w:val="18"/>
          <w:w w:val="101"/>
          <w:position w:val="-2"/>
        </w:rPr>
        <w:t xml:space="preserve"> </w:t>
      </w:r>
      <w:r>
        <w:rPr>
          <w:sz w:val="24"/>
          <w:szCs w:val="24"/>
          <w:spacing w:val="10"/>
        </w:rPr>
        <w:t>【答案】(31)</w:t>
      </w:r>
      <w:r>
        <w:rPr>
          <w:sz w:val="24"/>
          <w:szCs w:val="24"/>
          <w:spacing w:val="-39"/>
        </w:rPr>
        <w:t xml:space="preserve"> </w:t>
      </w:r>
      <w:r>
        <w:rPr>
          <w:rFonts w:ascii="Times New Roman" w:hAnsi="Times New Roman" w:eastAsia="Times New Roman" w:cs="Times New Roman"/>
          <w:sz w:val="24"/>
          <w:szCs w:val="24"/>
          <w:spacing w:val="10"/>
        </w:rPr>
        <w:t>C(32)C</w:t>
      </w:r>
    </w:p>
    <w:p>
      <w:pPr>
        <w:pStyle w:val="BodyText"/>
        <w:ind w:left="110"/>
        <w:spacing w:before="72" w:line="220" w:lineRule="auto"/>
        <w:rPr>
          <w:sz w:val="19"/>
          <w:szCs w:val="19"/>
        </w:rPr>
      </w:pPr>
      <w:r>
        <w:rPr>
          <w:sz w:val="19"/>
          <w:szCs w:val="19"/>
          <w:spacing w:val="-9"/>
        </w:rPr>
        <w:t>【 解</w:t>
      </w:r>
      <w:r>
        <w:rPr>
          <w:sz w:val="19"/>
          <w:szCs w:val="19"/>
          <w:spacing w:val="-25"/>
        </w:rPr>
        <w:t xml:space="preserve"> </w:t>
      </w:r>
      <w:r>
        <w:rPr>
          <w:sz w:val="19"/>
          <w:szCs w:val="19"/>
          <w:spacing w:val="-9"/>
        </w:rPr>
        <w:t>析 】</w:t>
      </w:r>
    </w:p>
    <w:p>
      <w:pPr>
        <w:spacing w:line="333" w:lineRule="auto"/>
        <w:rPr>
          <w:rFonts w:ascii="Arial"/>
          <w:sz w:val="21"/>
        </w:rPr>
      </w:pPr>
      <w:r/>
    </w:p>
    <w:p>
      <w:pPr>
        <w:ind w:firstLine="1614"/>
        <w:spacing w:line="1920" w:lineRule="exact"/>
        <w:rPr/>
      </w:pPr>
      <w:r>
        <w:rPr>
          <w:position w:val="-38"/>
        </w:rPr>
        <w:drawing>
          <wp:inline distT="0" distB="0" distL="0" distR="0">
            <wp:extent cx="4235498" cy="1219154"/>
            <wp:effectExtent l="0" t="0" r="0" b="0"/>
            <wp:docPr id="14" name="IM 14"/>
            <wp:cNvGraphicFramePr/>
            <a:graphic>
              <a:graphicData uri="http://schemas.openxmlformats.org/drawingml/2006/picture">
                <pic:pic>
                  <pic:nvPicPr>
                    <pic:cNvPr id="14" name="IM 14"/>
                    <pic:cNvPicPr/>
                  </pic:nvPicPr>
                  <pic:blipFill>
                    <a:blip r:embed="rId119"/>
                    <a:stretch>
                      <a:fillRect/>
                    </a:stretch>
                  </pic:blipFill>
                  <pic:spPr>
                    <a:xfrm rot="0">
                      <a:off x="0" y="0"/>
                      <a:ext cx="4235498" cy="1219154"/>
                    </a:xfrm>
                    <a:prstGeom prst="rect">
                      <a:avLst/>
                    </a:prstGeom>
                  </pic:spPr>
                </pic:pic>
              </a:graphicData>
            </a:graphic>
          </wp:inline>
        </w:drawing>
      </w:r>
    </w:p>
    <w:p>
      <w:pPr>
        <w:pStyle w:val="BodyText"/>
        <w:ind w:left="95" w:right="125"/>
        <w:spacing w:before="224" w:line="284" w:lineRule="auto"/>
        <w:rPr>
          <w:sz w:val="24"/>
          <w:szCs w:val="24"/>
        </w:rPr>
      </w:pPr>
      <w:r>
        <w:rPr>
          <w:sz w:val="24"/>
          <w:szCs w:val="24"/>
          <w:spacing w:val="2"/>
        </w:rPr>
        <w:t>如图所示关键路径为：</w:t>
      </w:r>
      <w:r>
        <w:rPr>
          <w:rFonts w:ascii="Times New Roman" w:hAnsi="Times New Roman" w:eastAsia="Times New Roman" w:cs="Times New Roman"/>
          <w:sz w:val="24"/>
          <w:szCs w:val="24"/>
        </w:rPr>
        <w:t>ABCFGJK</w:t>
      </w:r>
      <w:r>
        <w:rPr>
          <w:rFonts w:ascii="Times New Roman" w:hAnsi="Times New Roman" w:eastAsia="Times New Roman" w:cs="Times New Roman"/>
          <w:sz w:val="24"/>
          <w:szCs w:val="24"/>
          <w:spacing w:val="2"/>
        </w:rPr>
        <w:t>,</w:t>
      </w:r>
      <w:r>
        <w:rPr>
          <w:sz w:val="24"/>
          <w:szCs w:val="24"/>
          <w:spacing w:val="2"/>
        </w:rPr>
        <w:t>总时间为56天，用户提出需求变更，导致迭代3的代码编写</w:t>
      </w:r>
      <w:r>
        <w:rPr>
          <w:sz w:val="24"/>
          <w:szCs w:val="24"/>
          <w:spacing w:val="13"/>
        </w:rPr>
        <w:t xml:space="preserve"> </w:t>
      </w:r>
      <w:r>
        <w:rPr>
          <w:sz w:val="24"/>
          <w:szCs w:val="24"/>
          <w:spacing w:val="13"/>
        </w:rPr>
        <w:t>的持续时间增加了5天，由于活动I</w:t>
      </w:r>
      <w:r>
        <w:rPr>
          <w:sz w:val="24"/>
          <w:szCs w:val="24"/>
          <w:spacing w:val="-35"/>
        </w:rPr>
        <w:t xml:space="preserve"> </w:t>
      </w:r>
      <w:r>
        <w:rPr>
          <w:sz w:val="24"/>
          <w:szCs w:val="24"/>
          <w:spacing w:val="13"/>
        </w:rPr>
        <w:t>的总时差为2,所以增加5天会导致关键路径延长3天。</w:t>
      </w:r>
    </w:p>
    <w:p>
      <w:pPr>
        <w:pStyle w:val="BodyText"/>
        <w:ind w:left="98"/>
        <w:spacing w:before="252" w:line="218" w:lineRule="auto"/>
        <w:rPr>
          <w:sz w:val="24"/>
          <w:szCs w:val="24"/>
        </w:rPr>
      </w:pPr>
      <w:r>
        <w:rPr>
          <w:sz w:val="24"/>
          <w:szCs w:val="24"/>
          <w:b/>
          <w:bCs/>
          <w:spacing w:val="2"/>
        </w:rPr>
        <w:t>试题33-</w:t>
      </w:r>
      <w:r>
        <w:rPr>
          <w:sz w:val="24"/>
          <w:szCs w:val="24"/>
          <w:spacing w:val="2"/>
        </w:rPr>
        <w:t xml:space="preserve"> </w:t>
      </w:r>
      <w:r>
        <w:rPr>
          <w:sz w:val="24"/>
          <w:szCs w:val="24"/>
          <w:b/>
          <w:bCs/>
          <w:spacing w:val="2"/>
        </w:rPr>
        <w:t>【2022年上半年-第33题】</w:t>
      </w:r>
      <w:r>
        <w:rPr>
          <w:sz w:val="24"/>
          <w:szCs w:val="24"/>
          <w:spacing w:val="2"/>
        </w:rPr>
        <w:t xml:space="preserve"> </w:t>
      </w:r>
      <w:r>
        <w:rPr>
          <w:sz w:val="24"/>
          <w:szCs w:val="24"/>
          <w:b/>
          <w:bCs/>
          <w:spacing w:val="2"/>
        </w:rPr>
        <w:t>-三点估算</w:t>
      </w:r>
    </w:p>
    <w:p>
      <w:pPr>
        <w:pStyle w:val="BodyText"/>
        <w:ind w:left="105"/>
        <w:spacing w:before="40" w:line="205" w:lineRule="auto"/>
        <w:rPr>
          <w:sz w:val="24"/>
          <w:szCs w:val="24"/>
        </w:rPr>
      </w:pPr>
      <w:r>
        <w:rPr>
          <w:sz w:val="24"/>
          <w:szCs w:val="24"/>
        </w:rPr>
        <w:t>某学校开发图书管理系统，软件研发专家组给出了如下时间估</w:t>
      </w:r>
      <w:r>
        <w:rPr>
          <w:sz w:val="24"/>
          <w:szCs w:val="24"/>
          <w:spacing w:val="-1"/>
        </w:rPr>
        <w:t>计：</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02"/>
        <w:gridCol w:w="2557"/>
        <w:gridCol w:w="1998"/>
        <w:gridCol w:w="2493"/>
      </w:tblGrid>
      <w:tr>
        <w:trPr>
          <w:trHeight w:val="310" w:hRule="atLeast"/>
        </w:trPr>
        <w:tc>
          <w:tcPr>
            <w:tcW w:w="2902" w:type="dxa"/>
            <w:vAlign w:val="top"/>
          </w:tcPr>
          <w:p>
            <w:pPr>
              <w:pStyle w:val="TableText"/>
              <w:ind w:left="1225"/>
              <w:spacing w:before="54" w:line="206" w:lineRule="auto"/>
              <w:rPr>
                <w:sz w:val="22"/>
                <w:szCs w:val="22"/>
              </w:rPr>
            </w:pPr>
            <w:r>
              <w:rPr>
                <w:sz w:val="22"/>
                <w:szCs w:val="22"/>
                <w:spacing w:val="7"/>
              </w:rPr>
              <w:t>活动</w:t>
            </w:r>
          </w:p>
        </w:tc>
        <w:tc>
          <w:tcPr>
            <w:tcW w:w="2557" w:type="dxa"/>
            <w:vAlign w:val="top"/>
          </w:tcPr>
          <w:p>
            <w:pPr>
              <w:pStyle w:val="TableText"/>
              <w:ind w:left="833"/>
              <w:spacing w:before="54" w:line="206" w:lineRule="auto"/>
              <w:rPr>
                <w:sz w:val="22"/>
                <w:szCs w:val="22"/>
              </w:rPr>
            </w:pPr>
            <w:r>
              <w:rPr>
                <w:sz w:val="22"/>
                <w:szCs w:val="22"/>
                <w:spacing w:val="3"/>
              </w:rPr>
              <w:t>乐观工期</w:t>
            </w:r>
          </w:p>
        </w:tc>
        <w:tc>
          <w:tcPr>
            <w:tcW w:w="1998" w:type="dxa"/>
            <w:vAlign w:val="top"/>
          </w:tcPr>
          <w:p>
            <w:pPr>
              <w:pStyle w:val="TableText"/>
              <w:ind w:left="446"/>
              <w:spacing w:before="53" w:line="207" w:lineRule="auto"/>
              <w:rPr>
                <w:sz w:val="22"/>
                <w:szCs w:val="22"/>
              </w:rPr>
            </w:pPr>
            <w:r>
              <w:rPr>
                <w:sz w:val="22"/>
                <w:szCs w:val="22"/>
                <w:spacing w:val="2"/>
              </w:rPr>
              <w:t>最可能工期</w:t>
            </w:r>
          </w:p>
        </w:tc>
        <w:tc>
          <w:tcPr>
            <w:tcW w:w="2493" w:type="dxa"/>
            <w:vAlign w:val="top"/>
          </w:tcPr>
          <w:p>
            <w:pPr>
              <w:pStyle w:val="TableText"/>
              <w:ind w:left="798"/>
              <w:spacing w:before="54" w:line="206" w:lineRule="auto"/>
              <w:rPr>
                <w:sz w:val="22"/>
                <w:szCs w:val="22"/>
              </w:rPr>
            </w:pPr>
            <w:r>
              <w:rPr>
                <w:sz w:val="22"/>
                <w:szCs w:val="22"/>
                <w:spacing w:val="3"/>
              </w:rPr>
              <w:t>悲观工期</w:t>
            </w:r>
          </w:p>
        </w:tc>
      </w:tr>
      <w:tr>
        <w:trPr>
          <w:trHeight w:val="310" w:hRule="atLeast"/>
        </w:trPr>
        <w:tc>
          <w:tcPr>
            <w:tcW w:w="2902" w:type="dxa"/>
            <w:vAlign w:val="top"/>
          </w:tcPr>
          <w:p>
            <w:pPr>
              <w:pStyle w:val="TableText"/>
              <w:ind w:left="235"/>
              <w:spacing w:before="53" w:line="207" w:lineRule="auto"/>
              <w:rPr>
                <w:sz w:val="22"/>
                <w:szCs w:val="22"/>
              </w:rPr>
            </w:pPr>
            <w:r>
              <w:rPr>
                <w:sz w:val="22"/>
                <w:szCs w:val="22"/>
                <w:spacing w:val="1"/>
              </w:rPr>
              <w:t>图书管理系统的代码编写</w:t>
            </w:r>
          </w:p>
        </w:tc>
        <w:tc>
          <w:tcPr>
            <w:tcW w:w="2557" w:type="dxa"/>
            <w:vAlign w:val="top"/>
          </w:tcPr>
          <w:p>
            <w:pPr>
              <w:pStyle w:val="TableText"/>
              <w:ind w:left="993"/>
              <w:spacing w:before="54" w:line="206" w:lineRule="auto"/>
              <w:rPr>
                <w:sz w:val="22"/>
                <w:szCs w:val="22"/>
              </w:rPr>
            </w:pPr>
            <w:r>
              <w:rPr>
                <w:sz w:val="22"/>
                <w:szCs w:val="22"/>
                <w:spacing w:val="3"/>
              </w:rPr>
              <w:t>5人天</w:t>
            </w:r>
          </w:p>
        </w:tc>
        <w:tc>
          <w:tcPr>
            <w:tcW w:w="1998" w:type="dxa"/>
            <w:vAlign w:val="top"/>
          </w:tcPr>
          <w:p>
            <w:pPr>
              <w:pStyle w:val="TableText"/>
              <w:ind w:left="666"/>
              <w:spacing w:before="54" w:line="206" w:lineRule="auto"/>
              <w:rPr>
                <w:sz w:val="22"/>
                <w:szCs w:val="22"/>
              </w:rPr>
            </w:pPr>
            <w:r>
              <w:rPr>
                <w:sz w:val="22"/>
                <w:szCs w:val="22"/>
                <w:spacing w:val="2"/>
              </w:rPr>
              <w:t>14人天</w:t>
            </w:r>
          </w:p>
        </w:tc>
        <w:tc>
          <w:tcPr>
            <w:tcW w:w="2493" w:type="dxa"/>
            <w:vAlign w:val="top"/>
          </w:tcPr>
          <w:p>
            <w:pPr>
              <w:pStyle w:val="TableText"/>
              <w:ind w:left="907"/>
              <w:spacing w:before="54" w:line="206" w:lineRule="auto"/>
              <w:rPr>
                <w:sz w:val="22"/>
                <w:szCs w:val="22"/>
              </w:rPr>
            </w:pPr>
            <w:r>
              <w:rPr>
                <w:sz w:val="22"/>
                <w:szCs w:val="22"/>
                <w:spacing w:val="2"/>
              </w:rPr>
              <w:t>17人天</w:t>
            </w:r>
          </w:p>
        </w:tc>
      </w:tr>
    </w:tbl>
    <w:p>
      <w:pPr>
        <w:pStyle w:val="BodyText"/>
        <w:ind w:left="105"/>
        <w:spacing w:before="43" w:line="218" w:lineRule="auto"/>
        <w:rPr>
          <w:sz w:val="24"/>
          <w:szCs w:val="24"/>
        </w:rPr>
      </w:pPr>
      <w:r>
        <w:rPr>
          <w:sz w:val="24"/>
          <w:szCs w:val="24"/>
        </w:rPr>
        <w:t>假设三个估值服从β分布，则该图书管理系统软件在11-15天之间完成的可能性约为()。</w:t>
      </w:r>
    </w:p>
    <w:p>
      <w:pPr>
        <w:spacing w:line="218" w:lineRule="auto"/>
        <w:sectPr>
          <w:headerReference w:type="default" r:id="rId117"/>
          <w:footerReference w:type="default" r:id="rId118"/>
          <w:pgSz w:w="11910" w:h="16840"/>
          <w:pgMar w:top="1145" w:right="984" w:bottom="1140" w:left="964" w:header="776" w:footer="1023" w:gutter="0"/>
        </w:sectPr>
        <w:rPr>
          <w:sz w:val="24"/>
          <w:szCs w:val="24"/>
        </w:rPr>
      </w:pPr>
    </w:p>
    <w:p>
      <w:pPr>
        <w:spacing w:line="366" w:lineRule="auto"/>
        <w:rPr>
          <w:rFonts w:ascii="Arial"/>
          <w:sz w:val="21"/>
        </w:rPr>
      </w:pPr>
      <w:r/>
    </w:p>
    <w:p>
      <w:pPr>
        <w:pStyle w:val="BodyText"/>
        <w:ind w:left="85"/>
        <w:spacing w:before="74" w:line="212" w:lineRule="auto"/>
        <w:tabs>
          <w:tab w:val="left" w:pos="23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340" w:lineRule="auto"/>
        <w:rPr>
          <w:rFonts w:ascii="Arial"/>
          <w:sz w:val="21"/>
        </w:rPr>
      </w:pPr>
      <w:r/>
    </w:p>
    <w:p>
      <w:pPr>
        <w:ind w:left="85"/>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A.34%                B.68%                C.95%                D.99%</w:t>
      </w:r>
    </w:p>
    <w:p>
      <w:pPr>
        <w:pStyle w:val="BodyText"/>
        <w:ind w:left="80"/>
        <w:spacing w:before="66"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B</w:t>
      </w:r>
    </w:p>
    <w:p>
      <w:pPr>
        <w:pStyle w:val="BodyText"/>
        <w:ind w:left="84" w:right="80" w:hanging="4"/>
        <w:spacing w:before="31" w:line="262" w:lineRule="auto"/>
        <w:rPr>
          <w:sz w:val="23"/>
          <w:szCs w:val="23"/>
        </w:rPr>
      </w:pPr>
      <w:r>
        <w:rPr>
          <w:sz w:val="23"/>
          <w:szCs w:val="23"/>
          <w:spacing w:val="13"/>
        </w:rPr>
        <w:t>【解析】首先三个估值服从β分布，期望值</w:t>
      </w:r>
      <w:r>
        <w:rPr>
          <w:sz w:val="23"/>
          <w:szCs w:val="23"/>
          <w:spacing w:val="12"/>
        </w:rPr>
        <w:t>=(5+17+4*14)/6=13,标准差=(17-5)/6=2,11-15</w:t>
      </w:r>
      <w:r>
        <w:rPr>
          <w:sz w:val="23"/>
          <w:szCs w:val="23"/>
        </w:rPr>
        <w:t xml:space="preserve"> </w:t>
      </w:r>
      <w:r>
        <w:rPr>
          <w:sz w:val="23"/>
          <w:szCs w:val="23"/>
          <w:spacing w:val="11"/>
        </w:rPr>
        <w:t>天正好是正负一个标准差得面积，所以为6</w:t>
      </w:r>
      <w:r>
        <w:rPr>
          <w:sz w:val="23"/>
          <w:szCs w:val="23"/>
          <w:spacing w:val="10"/>
        </w:rPr>
        <w:t>8%。选</w:t>
      </w:r>
      <w:r>
        <w:rPr>
          <w:rFonts w:ascii="Times New Roman" w:hAnsi="Times New Roman" w:eastAsia="Times New Roman" w:cs="Times New Roman"/>
          <w:sz w:val="23"/>
          <w:szCs w:val="23"/>
          <w:spacing w:val="10"/>
        </w:rPr>
        <w:t>B</w:t>
      </w:r>
      <w:r>
        <w:rPr>
          <w:sz w:val="23"/>
          <w:szCs w:val="23"/>
          <w:spacing w:val="10"/>
        </w:rPr>
        <w:t>。</w:t>
      </w:r>
    </w:p>
    <w:p>
      <w:pPr>
        <w:pStyle w:val="BodyText"/>
        <w:ind w:left="88"/>
        <w:spacing w:before="287" w:line="219" w:lineRule="auto"/>
        <w:rPr>
          <w:sz w:val="23"/>
          <w:szCs w:val="23"/>
        </w:rPr>
      </w:pPr>
      <w:r>
        <w:rPr>
          <w:sz w:val="23"/>
          <w:szCs w:val="23"/>
          <w:b/>
          <w:bCs/>
          <w:spacing w:val="10"/>
        </w:rPr>
        <w:t>试题34-</w:t>
      </w:r>
      <w:r>
        <w:rPr>
          <w:sz w:val="23"/>
          <w:szCs w:val="23"/>
          <w:spacing w:val="10"/>
        </w:rPr>
        <w:t xml:space="preserve"> </w:t>
      </w:r>
      <w:r>
        <w:rPr>
          <w:sz w:val="23"/>
          <w:szCs w:val="23"/>
          <w:b/>
          <w:bCs/>
          <w:spacing w:val="10"/>
        </w:rPr>
        <w:t>【2022年上半年-第34题】</w:t>
      </w:r>
      <w:r>
        <w:rPr>
          <w:sz w:val="23"/>
          <w:szCs w:val="23"/>
          <w:spacing w:val="10"/>
        </w:rPr>
        <w:t xml:space="preserve"> </w:t>
      </w:r>
      <w:r>
        <w:rPr>
          <w:sz w:val="23"/>
          <w:szCs w:val="23"/>
          <w:b/>
          <w:bCs/>
          <w:spacing w:val="10"/>
        </w:rPr>
        <w:t>-成</w:t>
      </w:r>
      <w:r>
        <w:rPr>
          <w:sz w:val="23"/>
          <w:szCs w:val="23"/>
          <w:b/>
          <w:bCs/>
          <w:spacing w:val="9"/>
        </w:rPr>
        <w:t>本预算</w:t>
      </w:r>
    </w:p>
    <w:p>
      <w:pPr>
        <w:pStyle w:val="BodyText"/>
        <w:ind w:left="85"/>
        <w:spacing w:before="52" w:line="219" w:lineRule="auto"/>
        <w:rPr>
          <w:sz w:val="23"/>
          <w:szCs w:val="23"/>
        </w:rPr>
      </w:pPr>
      <w:r>
        <w:rPr>
          <w:sz w:val="23"/>
          <w:szCs w:val="23"/>
          <w:spacing w:val="20"/>
        </w:rPr>
        <w:t>关于制定预算的描述，不正确的是()。</w:t>
      </w:r>
    </w:p>
    <w:p>
      <w:pPr>
        <w:pStyle w:val="BodyText"/>
        <w:ind w:left="85"/>
        <w:spacing w:before="35" w:line="219" w:lineRule="auto"/>
        <w:rPr>
          <w:sz w:val="23"/>
          <w:szCs w:val="23"/>
        </w:rPr>
      </w:pPr>
      <w:r>
        <w:rPr>
          <w:rFonts w:ascii="Times New Roman" w:hAnsi="Times New Roman" w:eastAsia="Times New Roman" w:cs="Times New Roman"/>
          <w:sz w:val="23"/>
          <w:szCs w:val="23"/>
          <w:spacing w:val="10"/>
        </w:rPr>
        <w:t>A.</w:t>
      </w:r>
      <w:r>
        <w:rPr>
          <w:sz w:val="23"/>
          <w:szCs w:val="23"/>
          <w:spacing w:val="10"/>
        </w:rPr>
        <w:t>成本基准是经过批准且按时间段分配的项目预算</w:t>
      </w:r>
    </w:p>
    <w:p>
      <w:pPr>
        <w:pStyle w:val="BodyText"/>
        <w:ind w:left="85"/>
        <w:spacing w:before="38" w:line="219"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34"/>
        </w:rPr>
        <w:t xml:space="preserve"> </w:t>
      </w:r>
      <w:r>
        <w:rPr>
          <w:sz w:val="23"/>
          <w:szCs w:val="23"/>
          <w:spacing w:val="10"/>
        </w:rPr>
        <w:t>项目总资金需求是根据资金投入计算出</w:t>
      </w:r>
      <w:r>
        <w:rPr>
          <w:sz w:val="23"/>
          <w:szCs w:val="23"/>
          <w:spacing w:val="9"/>
        </w:rPr>
        <w:t>的成本预算</w:t>
      </w:r>
    </w:p>
    <w:p>
      <w:pPr>
        <w:pStyle w:val="BodyText"/>
        <w:ind w:left="85"/>
        <w:spacing w:before="36" w:line="218"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0"/>
        </w:rPr>
        <w:t xml:space="preserve"> </w:t>
      </w:r>
      <w:r>
        <w:rPr>
          <w:sz w:val="23"/>
          <w:szCs w:val="23"/>
          <w:spacing w:val="9"/>
        </w:rPr>
        <w:t>成本基准中的成本估算与进度活动直接关联</w:t>
      </w:r>
    </w:p>
    <w:p>
      <w:pPr>
        <w:pStyle w:val="BodyText"/>
        <w:ind w:left="80" w:right="5305" w:firstLine="4"/>
        <w:spacing w:before="42" w:line="234" w:lineRule="auto"/>
        <w:rPr>
          <w:rFonts w:ascii="Times New Roman" w:hAnsi="Times New Roman" w:eastAsia="Times New Roman" w:cs="Times New Roman"/>
          <w:sz w:val="23"/>
          <w:szCs w:val="23"/>
        </w:rPr>
      </w:pPr>
      <w:r>
        <w:rPr>
          <w:sz w:val="23"/>
          <w:szCs w:val="23"/>
          <w:spacing w:val="9"/>
        </w:rPr>
        <w:t>D.项目资金通常以增量而非连续的方式投入</w:t>
      </w:r>
      <w:r>
        <w:rPr>
          <w:sz w:val="23"/>
          <w:szCs w:val="23"/>
          <w:spacing w:val="8"/>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84" w:right="85" w:hanging="4"/>
        <w:spacing w:before="12" w:line="252"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P300,   </w:t>
      </w:r>
      <w:r>
        <w:rPr>
          <w:sz w:val="23"/>
          <w:szCs w:val="23"/>
          <w:spacing w:val="7"/>
        </w:rPr>
        <w:t>成本基准是经过批准且按时间段分配的项目预算。项目资金需求是根据</w:t>
      </w:r>
      <w:r>
        <w:rPr>
          <w:sz w:val="23"/>
          <w:szCs w:val="23"/>
          <w:u w:val="single" w:color="auto"/>
          <w:spacing w:val="7"/>
        </w:rPr>
        <w:t>成本基</w:t>
      </w:r>
      <w:r>
        <w:rPr>
          <w:sz w:val="23"/>
          <w:szCs w:val="23"/>
          <w:spacing w:val="18"/>
        </w:rPr>
        <w:t xml:space="preserve"> </w:t>
      </w:r>
      <w:r>
        <w:rPr>
          <w:sz w:val="23"/>
          <w:szCs w:val="23"/>
          <w:spacing w:val="11"/>
        </w:rPr>
        <w:t>准 ，确定总资金需求和阶段性(如季度或年度)资金</w:t>
      </w:r>
      <w:r>
        <w:rPr>
          <w:sz w:val="23"/>
          <w:szCs w:val="23"/>
          <w:spacing w:val="10"/>
        </w:rPr>
        <w:t>需求。而不是根据资金投入计算出的成本</w:t>
      </w:r>
      <w:r>
        <w:rPr>
          <w:sz w:val="23"/>
          <w:szCs w:val="23"/>
        </w:rPr>
        <w:t xml:space="preserve"> </w:t>
      </w:r>
      <w:r>
        <w:rPr>
          <w:sz w:val="23"/>
          <w:szCs w:val="23"/>
          <w:spacing w:val="8"/>
        </w:rPr>
        <w:t>预算。所以B</w:t>
      </w:r>
      <w:r>
        <w:rPr>
          <w:sz w:val="23"/>
          <w:szCs w:val="23"/>
          <w:spacing w:val="-26"/>
        </w:rPr>
        <w:t xml:space="preserve"> </w:t>
      </w:r>
      <w:r>
        <w:rPr>
          <w:sz w:val="23"/>
          <w:szCs w:val="23"/>
          <w:spacing w:val="8"/>
        </w:rPr>
        <w:t>错。成本基准中既包括预计的支出，也包括预计的债务。项目资金通常以增</w:t>
      </w:r>
      <w:r>
        <w:rPr>
          <w:sz w:val="23"/>
          <w:szCs w:val="23"/>
          <w:spacing w:val="7"/>
        </w:rPr>
        <w:t>量而</w:t>
      </w:r>
      <w:r>
        <w:rPr>
          <w:sz w:val="23"/>
          <w:szCs w:val="23"/>
        </w:rPr>
        <w:t xml:space="preserve"> </w:t>
      </w:r>
      <w:r>
        <w:rPr>
          <w:sz w:val="23"/>
          <w:szCs w:val="23"/>
          <w:spacing w:val="7"/>
        </w:rPr>
        <w:t>非连续的方式投入，并且可能是非均衡的，呈现出阶梯状。如果有管理储备，则总资金需求等</w:t>
      </w:r>
      <w:r>
        <w:rPr>
          <w:sz w:val="23"/>
          <w:szCs w:val="23"/>
          <w:spacing w:val="12"/>
        </w:rPr>
        <w:t xml:space="preserve"> </w:t>
      </w:r>
      <w:r>
        <w:rPr>
          <w:sz w:val="23"/>
          <w:szCs w:val="23"/>
          <w:spacing w:val="10"/>
        </w:rPr>
        <w:t>于成本基准加管理储备。在资金需求文件中，也可</w:t>
      </w:r>
      <w:r>
        <w:rPr>
          <w:sz w:val="23"/>
          <w:szCs w:val="23"/>
          <w:spacing w:val="9"/>
        </w:rPr>
        <w:t>说明资金来源。</w:t>
      </w:r>
    </w:p>
    <w:p>
      <w:pPr>
        <w:spacing w:line="254" w:lineRule="auto"/>
        <w:rPr>
          <w:rFonts w:ascii="Arial"/>
          <w:sz w:val="21"/>
        </w:rPr>
      </w:pPr>
      <w:r/>
    </w:p>
    <w:p>
      <w:pPr>
        <w:pStyle w:val="BodyText"/>
        <w:ind w:left="88"/>
        <w:spacing w:before="75" w:line="219" w:lineRule="auto"/>
        <w:rPr>
          <w:sz w:val="23"/>
          <w:szCs w:val="23"/>
        </w:rPr>
      </w:pPr>
      <w:r>
        <w:rPr>
          <w:sz w:val="23"/>
          <w:szCs w:val="23"/>
          <w:b/>
          <w:bCs/>
          <w:spacing w:val="10"/>
        </w:rPr>
        <w:t>试题35-</w:t>
      </w:r>
      <w:r>
        <w:rPr>
          <w:sz w:val="23"/>
          <w:szCs w:val="23"/>
          <w:spacing w:val="10"/>
        </w:rPr>
        <w:t xml:space="preserve"> </w:t>
      </w:r>
      <w:r>
        <w:rPr>
          <w:sz w:val="23"/>
          <w:szCs w:val="23"/>
          <w:b/>
          <w:bCs/>
          <w:spacing w:val="10"/>
        </w:rPr>
        <w:t>【2022年上半年-第35题】</w:t>
      </w:r>
      <w:r>
        <w:rPr>
          <w:sz w:val="23"/>
          <w:szCs w:val="23"/>
          <w:spacing w:val="10"/>
        </w:rPr>
        <w:t xml:space="preserve"> </w:t>
      </w:r>
      <w:r>
        <w:rPr>
          <w:sz w:val="23"/>
          <w:szCs w:val="23"/>
          <w:b/>
          <w:bCs/>
          <w:spacing w:val="10"/>
        </w:rPr>
        <w:t>-挣</w:t>
      </w:r>
      <w:r>
        <w:rPr>
          <w:sz w:val="23"/>
          <w:szCs w:val="23"/>
          <w:b/>
          <w:bCs/>
          <w:spacing w:val="9"/>
        </w:rPr>
        <w:t>值计算</w:t>
      </w:r>
    </w:p>
    <w:p>
      <w:pPr>
        <w:pStyle w:val="BodyText"/>
        <w:ind w:left="125" w:right="133" w:hanging="40"/>
        <w:spacing w:before="27" w:line="221" w:lineRule="auto"/>
        <w:rPr>
          <w:sz w:val="26"/>
          <w:szCs w:val="26"/>
        </w:rPr>
      </w:pPr>
      <w:r>
        <w:rPr>
          <w:sz w:val="23"/>
          <w:szCs w:val="23"/>
          <w:spacing w:val="15"/>
        </w:rPr>
        <w:t>某软件开发项目包括 </w:t>
      </w:r>
      <w:r>
        <w:rPr>
          <w:rFonts w:ascii="Times New Roman" w:hAnsi="Times New Roman" w:eastAsia="Times New Roman" w:cs="Times New Roman"/>
          <w:sz w:val="23"/>
          <w:szCs w:val="23"/>
          <w:spacing w:val="15"/>
        </w:rPr>
        <w:t>A</w:t>
      </w:r>
      <w:r>
        <w:rPr>
          <w:sz w:val="23"/>
          <w:szCs w:val="23"/>
          <w:spacing w:val="15"/>
        </w:rPr>
        <w:t>、</w:t>
      </w:r>
      <w:r>
        <w:rPr>
          <w:rFonts w:ascii="Times New Roman" w:hAnsi="Times New Roman" w:eastAsia="Times New Roman" w:cs="Times New Roman"/>
          <w:sz w:val="23"/>
          <w:szCs w:val="23"/>
          <w:spacing w:val="15"/>
        </w:rPr>
        <w:t>B</w:t>
      </w:r>
      <w:r>
        <w:rPr>
          <w:rFonts w:ascii="Times New Roman" w:hAnsi="Times New Roman" w:eastAsia="Times New Roman" w:cs="Times New Roman"/>
          <w:sz w:val="23"/>
          <w:szCs w:val="23"/>
          <w:spacing w:val="-34"/>
        </w:rPr>
        <w:t xml:space="preserve"> </w:t>
      </w:r>
      <w:r>
        <w:rPr>
          <w:sz w:val="23"/>
          <w:szCs w:val="23"/>
          <w:spacing w:val="15"/>
        </w:rPr>
        <w:t>、</w:t>
      </w:r>
      <w:r>
        <w:rPr>
          <w:rFonts w:ascii="Times New Roman" w:hAnsi="Times New Roman" w:eastAsia="Times New Roman" w:cs="Times New Roman"/>
          <w:sz w:val="23"/>
          <w:szCs w:val="23"/>
          <w:spacing w:val="15"/>
        </w:rPr>
        <w:t>C</w:t>
      </w:r>
      <w:r>
        <w:rPr>
          <w:rFonts w:ascii="Times New Roman" w:hAnsi="Times New Roman" w:eastAsia="Times New Roman" w:cs="Times New Roman"/>
          <w:sz w:val="23"/>
          <w:szCs w:val="23"/>
          <w:spacing w:val="45"/>
          <w:w w:val="101"/>
        </w:rPr>
        <w:t xml:space="preserve"> </w:t>
      </w:r>
      <w:r>
        <w:rPr>
          <w:sz w:val="23"/>
          <w:szCs w:val="23"/>
          <w:spacing w:val="15"/>
        </w:rPr>
        <w:t>三项活动，目前各活动的相关数据如下(</w:t>
      </w:r>
      <w:r>
        <w:rPr>
          <w:sz w:val="23"/>
          <w:szCs w:val="23"/>
          <w:spacing w:val="14"/>
        </w:rPr>
        <w:t>单位：万元),则该</w:t>
      </w:r>
      <w:r>
        <w:rPr>
          <w:sz w:val="23"/>
          <w:szCs w:val="23"/>
        </w:rPr>
        <w:t xml:space="preserve"> </w:t>
      </w:r>
      <w:r>
        <w:rPr>
          <w:sz w:val="26"/>
          <w:szCs w:val="26"/>
        </w:rPr>
        <w:t>项目绩效处于()状态。</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998"/>
        <w:gridCol w:w="1978"/>
        <w:gridCol w:w="1998"/>
        <w:gridCol w:w="1983"/>
      </w:tblGrid>
      <w:tr>
        <w:trPr>
          <w:trHeight w:val="310" w:hRule="atLeast"/>
        </w:trPr>
        <w:tc>
          <w:tcPr>
            <w:tcW w:w="1983" w:type="dxa"/>
            <w:vAlign w:val="top"/>
          </w:tcPr>
          <w:p>
            <w:pPr>
              <w:pStyle w:val="TableText"/>
              <w:ind w:left="765"/>
              <w:spacing w:before="47" w:line="212" w:lineRule="auto"/>
              <w:rPr>
                <w:sz w:val="22"/>
                <w:szCs w:val="22"/>
              </w:rPr>
            </w:pPr>
            <w:r>
              <w:rPr>
                <w:sz w:val="22"/>
                <w:szCs w:val="22"/>
                <w:spacing w:val="7"/>
              </w:rPr>
              <w:t>活动</w:t>
            </w:r>
          </w:p>
        </w:tc>
        <w:tc>
          <w:tcPr>
            <w:tcW w:w="1998" w:type="dxa"/>
            <w:vAlign w:val="top"/>
          </w:tcPr>
          <w:p>
            <w:pPr>
              <w:pStyle w:val="TableText"/>
              <w:ind w:left="822"/>
              <w:spacing w:before="104" w:line="164" w:lineRule="auto"/>
              <w:rPr>
                <w:sz w:val="22"/>
                <w:szCs w:val="22"/>
              </w:rPr>
            </w:pPr>
            <w:r>
              <w:rPr>
                <w:sz w:val="22"/>
                <w:szCs w:val="22"/>
                <w:spacing w:val="-2"/>
              </w:rPr>
              <w:t>PMB</w:t>
            </w:r>
          </w:p>
        </w:tc>
        <w:tc>
          <w:tcPr>
            <w:tcW w:w="1978" w:type="dxa"/>
            <w:vAlign w:val="top"/>
          </w:tcPr>
          <w:p>
            <w:pPr>
              <w:pStyle w:val="TableText"/>
              <w:ind w:left="873"/>
              <w:spacing w:before="104" w:line="164" w:lineRule="auto"/>
              <w:rPr>
                <w:sz w:val="22"/>
                <w:szCs w:val="22"/>
              </w:rPr>
            </w:pPr>
            <w:r>
              <w:rPr>
                <w:sz w:val="22"/>
                <w:szCs w:val="22"/>
                <w:spacing w:val="-2"/>
              </w:rPr>
              <w:t>PV</w:t>
            </w:r>
          </w:p>
        </w:tc>
        <w:tc>
          <w:tcPr>
            <w:tcW w:w="1998" w:type="dxa"/>
            <w:vAlign w:val="top"/>
          </w:tcPr>
          <w:p>
            <w:pPr>
              <w:pStyle w:val="TableText"/>
              <w:ind w:left="666"/>
              <w:spacing w:before="46" w:line="213" w:lineRule="auto"/>
              <w:rPr>
                <w:sz w:val="22"/>
                <w:szCs w:val="22"/>
              </w:rPr>
            </w:pPr>
            <w:r>
              <w:rPr>
                <w:sz w:val="22"/>
                <w:szCs w:val="22"/>
                <w:spacing w:val="4"/>
              </w:rPr>
              <w:t>完成比</w:t>
            </w:r>
          </w:p>
        </w:tc>
        <w:tc>
          <w:tcPr>
            <w:tcW w:w="1983" w:type="dxa"/>
            <w:vAlign w:val="top"/>
          </w:tcPr>
          <w:p>
            <w:pPr>
              <w:pStyle w:val="TableText"/>
              <w:ind w:left="878"/>
              <w:spacing w:before="100" w:line="167" w:lineRule="auto"/>
              <w:rPr>
                <w:sz w:val="22"/>
                <w:szCs w:val="22"/>
              </w:rPr>
            </w:pPr>
            <w:r>
              <w:rPr>
                <w:sz w:val="22"/>
                <w:szCs w:val="22"/>
                <w:spacing w:val="-1"/>
              </w:rPr>
              <w:t>AC</w:t>
            </w:r>
          </w:p>
        </w:tc>
      </w:tr>
      <w:tr>
        <w:trPr>
          <w:trHeight w:val="315" w:hRule="atLeast"/>
        </w:trPr>
        <w:tc>
          <w:tcPr>
            <w:tcW w:w="1983" w:type="dxa"/>
            <w:vAlign w:val="top"/>
          </w:tcPr>
          <w:p>
            <w:pPr>
              <w:pStyle w:val="TableText"/>
              <w:ind w:left="925"/>
              <w:spacing w:before="101" w:line="171" w:lineRule="auto"/>
              <w:rPr>
                <w:sz w:val="22"/>
                <w:szCs w:val="22"/>
              </w:rPr>
            </w:pPr>
            <w:r>
              <w:rPr>
                <w:sz w:val="22"/>
                <w:szCs w:val="22"/>
              </w:rPr>
              <w:t>A</w:t>
            </w:r>
          </w:p>
        </w:tc>
        <w:tc>
          <w:tcPr>
            <w:tcW w:w="1998" w:type="dxa"/>
            <w:vAlign w:val="top"/>
          </w:tcPr>
          <w:p>
            <w:pPr>
              <w:pStyle w:val="TableText"/>
              <w:ind w:left="882"/>
              <w:spacing w:before="69" w:line="198" w:lineRule="auto"/>
              <w:rPr>
                <w:sz w:val="22"/>
                <w:szCs w:val="22"/>
              </w:rPr>
            </w:pPr>
            <w:r>
              <w:rPr>
                <w:sz w:val="22"/>
                <w:szCs w:val="22"/>
                <w:spacing w:val="-3"/>
              </w:rPr>
              <w:t>20</w:t>
            </w:r>
          </w:p>
        </w:tc>
        <w:tc>
          <w:tcPr>
            <w:tcW w:w="1978" w:type="dxa"/>
            <w:vAlign w:val="top"/>
          </w:tcPr>
          <w:p>
            <w:pPr>
              <w:pStyle w:val="TableText"/>
              <w:ind w:left="873"/>
              <w:spacing w:before="69" w:line="198" w:lineRule="auto"/>
              <w:rPr>
                <w:sz w:val="22"/>
                <w:szCs w:val="22"/>
              </w:rPr>
            </w:pPr>
            <w:r>
              <w:rPr>
                <w:sz w:val="22"/>
                <w:szCs w:val="22"/>
                <w:spacing w:val="-3"/>
              </w:rPr>
              <w:t>20</w:t>
            </w:r>
          </w:p>
        </w:tc>
        <w:tc>
          <w:tcPr>
            <w:tcW w:w="1998" w:type="dxa"/>
            <w:vAlign w:val="top"/>
          </w:tcPr>
          <w:p>
            <w:pPr>
              <w:pStyle w:val="TableText"/>
              <w:ind w:left="776"/>
              <w:spacing w:before="69" w:line="198" w:lineRule="auto"/>
              <w:rPr>
                <w:sz w:val="22"/>
                <w:szCs w:val="22"/>
              </w:rPr>
            </w:pPr>
            <w:r>
              <w:rPr>
                <w:sz w:val="22"/>
                <w:szCs w:val="22"/>
                <w:spacing w:val="-5"/>
              </w:rPr>
              <w:t>100%</w:t>
            </w:r>
          </w:p>
        </w:tc>
        <w:tc>
          <w:tcPr>
            <w:tcW w:w="1983" w:type="dxa"/>
            <w:vAlign w:val="top"/>
          </w:tcPr>
          <w:p>
            <w:pPr>
              <w:pStyle w:val="TableText"/>
              <w:ind w:left="878"/>
              <w:spacing w:before="69" w:line="198" w:lineRule="auto"/>
              <w:rPr>
                <w:sz w:val="22"/>
                <w:szCs w:val="22"/>
              </w:rPr>
            </w:pPr>
            <w:r>
              <w:rPr>
                <w:sz w:val="22"/>
                <w:szCs w:val="22"/>
                <w:spacing w:val="-3"/>
              </w:rPr>
              <w:t>20</w:t>
            </w:r>
          </w:p>
        </w:tc>
      </w:tr>
      <w:tr>
        <w:trPr>
          <w:trHeight w:val="306" w:hRule="atLeast"/>
        </w:trPr>
        <w:tc>
          <w:tcPr>
            <w:tcW w:w="1983" w:type="dxa"/>
            <w:vAlign w:val="top"/>
          </w:tcPr>
          <w:p>
            <w:pPr>
              <w:pStyle w:val="TableText"/>
              <w:ind w:left="925"/>
              <w:spacing w:before="109" w:line="186" w:lineRule="exact"/>
              <w:rPr>
                <w:sz w:val="22"/>
                <w:szCs w:val="22"/>
              </w:rPr>
            </w:pPr>
            <w:r>
              <w:rPr>
                <w:sz w:val="22"/>
                <w:szCs w:val="22"/>
                <w:position w:val="-2"/>
              </w:rPr>
              <w:t>B</w:t>
            </w:r>
          </w:p>
        </w:tc>
        <w:tc>
          <w:tcPr>
            <w:tcW w:w="1998" w:type="dxa"/>
            <w:vAlign w:val="top"/>
          </w:tcPr>
          <w:p>
            <w:pPr>
              <w:pStyle w:val="TableText"/>
              <w:ind w:left="882"/>
              <w:spacing w:before="73" w:line="187" w:lineRule="auto"/>
              <w:rPr>
                <w:sz w:val="22"/>
                <w:szCs w:val="22"/>
              </w:rPr>
            </w:pPr>
            <w:r>
              <w:rPr>
                <w:sz w:val="22"/>
                <w:szCs w:val="22"/>
                <w:spacing w:val="-7"/>
              </w:rPr>
              <w:t>15</w:t>
            </w:r>
          </w:p>
        </w:tc>
        <w:tc>
          <w:tcPr>
            <w:tcW w:w="1978" w:type="dxa"/>
            <w:vAlign w:val="top"/>
          </w:tcPr>
          <w:p>
            <w:pPr>
              <w:pStyle w:val="TableText"/>
              <w:ind w:left="924"/>
              <w:spacing w:before="73" w:line="187" w:lineRule="auto"/>
              <w:rPr>
                <w:sz w:val="22"/>
                <w:szCs w:val="22"/>
              </w:rPr>
            </w:pPr>
            <w:r>
              <w:rPr>
                <w:sz w:val="22"/>
                <w:szCs w:val="22"/>
              </w:rPr>
              <w:t>5</w:t>
            </w:r>
          </w:p>
        </w:tc>
        <w:tc>
          <w:tcPr>
            <w:tcW w:w="1998" w:type="dxa"/>
            <w:vAlign w:val="top"/>
          </w:tcPr>
          <w:p>
            <w:pPr>
              <w:pStyle w:val="TableText"/>
              <w:ind w:left="826"/>
              <w:spacing w:before="73" w:line="187" w:lineRule="auto"/>
              <w:rPr>
                <w:sz w:val="22"/>
                <w:szCs w:val="22"/>
              </w:rPr>
            </w:pPr>
            <w:r>
              <w:rPr>
                <w:sz w:val="22"/>
                <w:szCs w:val="22"/>
                <w:spacing w:val="-3"/>
              </w:rPr>
              <w:t>50%</w:t>
            </w:r>
          </w:p>
        </w:tc>
        <w:tc>
          <w:tcPr>
            <w:tcW w:w="1983" w:type="dxa"/>
            <w:vAlign w:val="top"/>
          </w:tcPr>
          <w:p>
            <w:pPr>
              <w:pStyle w:val="TableText"/>
              <w:ind w:left="928"/>
              <w:spacing w:before="73" w:line="187" w:lineRule="auto"/>
              <w:rPr>
                <w:sz w:val="22"/>
                <w:szCs w:val="22"/>
              </w:rPr>
            </w:pPr>
            <w:r>
              <w:rPr>
                <w:sz w:val="22"/>
                <w:szCs w:val="22"/>
              </w:rPr>
              <w:t>6</w:t>
            </w:r>
          </w:p>
        </w:tc>
      </w:tr>
      <w:tr>
        <w:trPr>
          <w:trHeight w:val="311" w:hRule="atLeast"/>
        </w:trPr>
        <w:tc>
          <w:tcPr>
            <w:tcW w:w="1983" w:type="dxa"/>
            <w:vAlign w:val="top"/>
          </w:tcPr>
          <w:p>
            <w:pPr>
              <w:pStyle w:val="TableText"/>
              <w:ind w:left="925"/>
              <w:spacing w:before="112" w:line="158" w:lineRule="auto"/>
              <w:rPr>
                <w:sz w:val="22"/>
                <w:szCs w:val="22"/>
              </w:rPr>
            </w:pPr>
            <w:r>
              <w:rPr>
                <w:sz w:val="22"/>
                <w:szCs w:val="22"/>
              </w:rPr>
              <w:t>C</w:t>
            </w:r>
          </w:p>
        </w:tc>
        <w:tc>
          <w:tcPr>
            <w:tcW w:w="1998" w:type="dxa"/>
            <w:vAlign w:val="top"/>
          </w:tcPr>
          <w:p>
            <w:pPr>
              <w:pStyle w:val="TableText"/>
              <w:ind w:left="932"/>
              <w:spacing w:before="76" w:line="188" w:lineRule="auto"/>
              <w:rPr>
                <w:sz w:val="22"/>
                <w:szCs w:val="22"/>
              </w:rPr>
            </w:pPr>
            <w:r>
              <w:rPr>
                <w:sz w:val="22"/>
                <w:szCs w:val="22"/>
              </w:rPr>
              <w:t>7</w:t>
            </w:r>
          </w:p>
        </w:tc>
        <w:tc>
          <w:tcPr>
            <w:tcW w:w="1978" w:type="dxa"/>
            <w:vAlign w:val="top"/>
          </w:tcPr>
          <w:p>
            <w:pPr>
              <w:pStyle w:val="TableText"/>
              <w:ind w:left="924"/>
              <w:spacing w:before="76" w:line="188" w:lineRule="auto"/>
              <w:rPr>
                <w:sz w:val="22"/>
                <w:szCs w:val="22"/>
              </w:rPr>
            </w:pPr>
            <w:r>
              <w:rPr>
                <w:sz w:val="22"/>
                <w:szCs w:val="22"/>
              </w:rPr>
              <w:t>0</w:t>
            </w:r>
          </w:p>
        </w:tc>
        <w:tc>
          <w:tcPr>
            <w:tcW w:w="1998" w:type="dxa"/>
            <w:vAlign w:val="top"/>
          </w:tcPr>
          <w:p>
            <w:pPr>
              <w:pStyle w:val="TableText"/>
              <w:ind w:left="936"/>
              <w:spacing w:before="76" w:line="188" w:lineRule="auto"/>
              <w:rPr>
                <w:sz w:val="22"/>
                <w:szCs w:val="22"/>
              </w:rPr>
            </w:pPr>
            <w:r>
              <w:rPr>
                <w:sz w:val="22"/>
                <w:szCs w:val="22"/>
              </w:rPr>
              <w:t>0</w:t>
            </w:r>
          </w:p>
        </w:tc>
        <w:tc>
          <w:tcPr>
            <w:tcW w:w="1983" w:type="dxa"/>
            <w:vAlign w:val="top"/>
          </w:tcPr>
          <w:p>
            <w:pPr>
              <w:pStyle w:val="TableText"/>
              <w:ind w:left="928"/>
              <w:spacing w:before="76" w:line="188" w:lineRule="auto"/>
              <w:rPr>
                <w:sz w:val="22"/>
                <w:szCs w:val="22"/>
              </w:rPr>
            </w:pPr>
            <w:r>
              <w:rPr>
                <w:sz w:val="22"/>
                <w:szCs w:val="22"/>
              </w:rPr>
              <w:t>0</w:t>
            </w:r>
          </w:p>
        </w:tc>
      </w:tr>
    </w:tbl>
    <w:p>
      <w:pPr>
        <w:pStyle w:val="BodyText"/>
        <w:ind w:left="85"/>
        <w:spacing w:before="63" w:line="219" w:lineRule="auto"/>
        <w:rPr>
          <w:sz w:val="23"/>
          <w:szCs w:val="23"/>
        </w:rPr>
      </w:pPr>
      <w:r>
        <w:rPr>
          <w:rFonts w:ascii="Times New Roman" w:hAnsi="Times New Roman" w:eastAsia="Times New Roman" w:cs="Times New Roman"/>
          <w:sz w:val="23"/>
          <w:szCs w:val="23"/>
          <w:spacing w:val="10"/>
        </w:rPr>
        <w:t>A.</w:t>
      </w:r>
      <w:r>
        <w:rPr>
          <w:sz w:val="23"/>
          <w:szCs w:val="23"/>
          <w:spacing w:val="10"/>
        </w:rPr>
        <w:t>进度提前且成本节约</w:t>
      </w:r>
      <w:r>
        <w:rPr>
          <w:sz w:val="23"/>
          <w:szCs w:val="23"/>
          <w:spacing w:val="5"/>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31"/>
        </w:rPr>
        <w:t xml:space="preserve"> </w:t>
      </w:r>
      <w:r>
        <w:rPr>
          <w:sz w:val="23"/>
          <w:szCs w:val="23"/>
          <w:spacing w:val="10"/>
        </w:rPr>
        <w:t>进度提前且成本超支</w:t>
      </w:r>
    </w:p>
    <w:p>
      <w:pPr>
        <w:pStyle w:val="BodyText"/>
        <w:ind w:left="80" w:right="4202" w:firstLine="4"/>
        <w:spacing w:before="36"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30"/>
        </w:rPr>
        <w:t xml:space="preserve"> </w:t>
      </w:r>
      <w:r>
        <w:rPr>
          <w:sz w:val="23"/>
          <w:szCs w:val="23"/>
          <w:spacing w:val="10"/>
        </w:rPr>
        <w:t>进度落后且成本节约</w:t>
      </w:r>
      <w:r>
        <w:rPr>
          <w:sz w:val="23"/>
          <w:szCs w:val="23"/>
          <w:spacing w:val="4"/>
        </w:rPr>
        <w:t xml:space="preserve">       </w:t>
      </w:r>
      <w:r>
        <w:rPr>
          <w:rFonts w:ascii="Times New Roman" w:hAnsi="Times New Roman" w:eastAsia="Times New Roman" w:cs="Times New Roman"/>
          <w:sz w:val="23"/>
          <w:szCs w:val="23"/>
          <w:spacing w:val="10"/>
        </w:rPr>
        <w:t>D.</w:t>
      </w:r>
      <w:r>
        <w:rPr>
          <w:sz w:val="23"/>
          <w:szCs w:val="23"/>
          <w:spacing w:val="10"/>
        </w:rPr>
        <w:t>进度落后且成本超支</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84" w:right="105" w:hanging="4"/>
        <w:spacing w:before="8" w:line="218" w:lineRule="auto"/>
        <w:rPr>
          <w:sz w:val="23"/>
          <w:szCs w:val="23"/>
        </w:rPr>
      </w:pPr>
      <w:r>
        <w:rPr>
          <w:sz w:val="23"/>
          <w:szCs w:val="23"/>
          <w:spacing w:val="7"/>
        </w:rPr>
        <w:t>【解析】</w:t>
      </w:r>
      <w:r>
        <w:rPr>
          <w:rFonts w:ascii="Times New Roman" w:hAnsi="Times New Roman" w:eastAsia="Times New Roman" w:cs="Times New Roman"/>
          <w:sz w:val="23"/>
          <w:szCs w:val="23"/>
        </w:rPr>
        <w:t>PV</w:t>
      </w:r>
      <w:r>
        <w:rPr>
          <w:rFonts w:ascii="Times New Roman" w:hAnsi="Times New Roman" w:eastAsia="Times New Roman" w:cs="Times New Roman"/>
          <w:sz w:val="23"/>
          <w:szCs w:val="23"/>
          <w:spacing w:val="7"/>
        </w:rPr>
        <w:t>=25,</w:t>
      </w:r>
      <w:r>
        <w:rPr>
          <w:rFonts w:ascii="Times New Roman" w:hAnsi="Times New Roman" w:eastAsia="Times New Roman" w:cs="Times New Roman"/>
          <w:sz w:val="23"/>
          <w:szCs w:val="23"/>
        </w:rPr>
        <w:t>AC</w:t>
      </w:r>
      <w:r>
        <w:rPr>
          <w:rFonts w:ascii="Times New Roman" w:hAnsi="Times New Roman" w:eastAsia="Times New Roman" w:cs="Times New Roman"/>
          <w:sz w:val="23"/>
          <w:szCs w:val="23"/>
          <w:spacing w:val="7"/>
        </w:rPr>
        <w:t>=26,</w:t>
      </w:r>
      <w:r>
        <w:rPr>
          <w:rFonts w:ascii="Times New Roman" w:hAnsi="Times New Roman" w:eastAsia="Times New Roman" w:cs="Times New Roman"/>
          <w:sz w:val="23"/>
          <w:szCs w:val="23"/>
        </w:rPr>
        <w:t>EV</w:t>
      </w:r>
      <w:r>
        <w:rPr>
          <w:rFonts w:ascii="Times New Roman" w:hAnsi="Times New Roman" w:eastAsia="Times New Roman" w:cs="Times New Roman"/>
          <w:sz w:val="23"/>
          <w:szCs w:val="23"/>
          <w:spacing w:val="7"/>
        </w:rPr>
        <w:t>=20*100%+15*50%=27.5,    </w:t>
      </w:r>
      <w:r>
        <w:rPr>
          <w:sz w:val="23"/>
          <w:szCs w:val="23"/>
          <w:spacing w:val="7"/>
        </w:rPr>
        <w:t>所以计算</w:t>
      </w:r>
      <w:r>
        <w:rPr>
          <w:sz w:val="23"/>
          <w:szCs w:val="23"/>
          <w:spacing w:val="-66"/>
        </w:rPr>
        <w:t xml:space="preserve"> </w:t>
      </w:r>
      <w:r>
        <w:rPr>
          <w:rFonts w:ascii="Times New Roman" w:hAnsi="Times New Roman" w:eastAsia="Times New Roman" w:cs="Times New Roman"/>
          <w:sz w:val="23"/>
          <w:szCs w:val="23"/>
        </w:rPr>
        <w:t>CV</w:t>
      </w:r>
      <w:r>
        <w:rPr>
          <w:rFonts w:ascii="Times New Roman" w:hAnsi="Times New Roman" w:eastAsia="Times New Roman" w:cs="Times New Roman"/>
          <w:sz w:val="23"/>
          <w:szCs w:val="23"/>
          <w:spacing w:val="-9"/>
        </w:rPr>
        <w:t xml:space="preserve"> </w:t>
      </w:r>
      <w:r>
        <w:rPr>
          <w:sz w:val="23"/>
          <w:szCs w:val="23"/>
          <w:spacing w:val="7"/>
        </w:rPr>
        <w:t>和</w:t>
      </w:r>
      <w:r>
        <w:rPr>
          <w:sz w:val="23"/>
          <w:szCs w:val="23"/>
          <w:spacing w:val="-45"/>
        </w:rPr>
        <w:t xml:space="preserve"> </w:t>
      </w:r>
      <w:r>
        <w:rPr>
          <w:rFonts w:ascii="Times New Roman" w:hAnsi="Times New Roman" w:eastAsia="Times New Roman" w:cs="Times New Roman"/>
          <w:sz w:val="23"/>
          <w:szCs w:val="23"/>
        </w:rPr>
        <w:t>SV</w:t>
      </w:r>
      <w:r>
        <w:rPr>
          <w:sz w:val="23"/>
          <w:szCs w:val="23"/>
          <w:spacing w:val="7"/>
        </w:rPr>
        <w:t>均大于0,说明</w:t>
      </w:r>
      <w:r>
        <w:rPr>
          <w:sz w:val="23"/>
          <w:szCs w:val="23"/>
          <w:spacing w:val="6"/>
        </w:rPr>
        <w:t>进度提</w:t>
      </w:r>
      <w:r>
        <w:rPr>
          <w:sz w:val="23"/>
          <w:szCs w:val="23"/>
        </w:rPr>
        <w:t xml:space="preserve"> </w:t>
      </w:r>
      <w:r>
        <w:rPr>
          <w:sz w:val="23"/>
          <w:szCs w:val="23"/>
          <w:spacing w:val="5"/>
        </w:rPr>
        <w:t>前且成本节约，</w:t>
      </w:r>
      <w:r>
        <w:rPr>
          <w:rFonts w:ascii="Times New Roman" w:hAnsi="Times New Roman" w:eastAsia="Times New Roman" w:cs="Times New Roman"/>
          <w:sz w:val="23"/>
          <w:szCs w:val="23"/>
        </w:rPr>
        <w:t>PMB</w:t>
      </w:r>
      <w:r>
        <w:rPr>
          <w:sz w:val="23"/>
          <w:szCs w:val="23"/>
          <w:spacing w:val="5"/>
        </w:rPr>
        <w:t>绩效测量基准，也称为完工预算</w:t>
      </w:r>
      <w:r>
        <w:rPr>
          <w:sz w:val="23"/>
          <w:szCs w:val="23"/>
          <w:spacing w:val="-22"/>
        </w:rPr>
        <w:t xml:space="preserve">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BAC</w:t>
      </w:r>
      <w:r>
        <w:rPr>
          <w:rFonts w:ascii="Times New Roman" w:hAnsi="Times New Roman" w:eastAsia="Times New Roman" w:cs="Times New Roman"/>
          <w:sz w:val="23"/>
          <w:szCs w:val="23"/>
          <w:spacing w:val="5"/>
        </w:rPr>
        <w:t>)</w:t>
      </w:r>
      <w:r>
        <w:rPr>
          <w:sz w:val="23"/>
          <w:szCs w:val="23"/>
          <w:spacing w:val="5"/>
        </w:rPr>
        <w:t>。</w:t>
      </w:r>
    </w:p>
    <w:p>
      <w:pPr>
        <w:spacing w:line="311" w:lineRule="auto"/>
        <w:rPr>
          <w:rFonts w:ascii="Arial"/>
          <w:sz w:val="21"/>
        </w:rPr>
      </w:pPr>
      <w:r/>
    </w:p>
    <w:p>
      <w:pPr>
        <w:pStyle w:val="BodyText"/>
        <w:ind w:left="88"/>
        <w:spacing w:before="75" w:line="219" w:lineRule="auto"/>
        <w:rPr>
          <w:sz w:val="23"/>
          <w:szCs w:val="23"/>
        </w:rPr>
      </w:pPr>
      <w:r>
        <w:rPr>
          <w:sz w:val="23"/>
          <w:szCs w:val="23"/>
          <w:b/>
          <w:bCs/>
          <w:spacing w:val="10"/>
        </w:rPr>
        <w:t>试题36-</w:t>
      </w:r>
      <w:r>
        <w:rPr>
          <w:sz w:val="23"/>
          <w:szCs w:val="23"/>
          <w:spacing w:val="10"/>
        </w:rPr>
        <w:t xml:space="preserve"> </w:t>
      </w:r>
      <w:r>
        <w:rPr>
          <w:sz w:val="23"/>
          <w:szCs w:val="23"/>
          <w:b/>
          <w:bCs/>
          <w:spacing w:val="10"/>
        </w:rPr>
        <w:t>【2022年上半年-第36题】</w:t>
      </w:r>
      <w:r>
        <w:rPr>
          <w:sz w:val="23"/>
          <w:szCs w:val="23"/>
          <w:spacing w:val="10"/>
        </w:rPr>
        <w:t xml:space="preserve"> </w:t>
      </w:r>
      <w:r>
        <w:rPr>
          <w:sz w:val="23"/>
          <w:szCs w:val="23"/>
          <w:b/>
          <w:bCs/>
          <w:spacing w:val="10"/>
        </w:rPr>
        <w:t>-规划质量管理</w:t>
      </w:r>
    </w:p>
    <w:p>
      <w:pPr>
        <w:pStyle w:val="BodyText"/>
        <w:ind w:left="85" w:right="135"/>
        <w:spacing w:before="39" w:line="249" w:lineRule="auto"/>
        <w:rPr>
          <w:sz w:val="23"/>
          <w:szCs w:val="23"/>
        </w:rPr>
      </w:pPr>
      <w:r>
        <w:rPr>
          <w:sz w:val="23"/>
          <w:szCs w:val="23"/>
          <w:spacing w:val="9"/>
        </w:rPr>
        <w:t>某公司在教育服务领域持续发展，已有丰富的项目经验，近日新立项的教育服</w:t>
      </w:r>
      <w:r>
        <w:rPr>
          <w:sz w:val="23"/>
          <w:szCs w:val="23"/>
          <w:spacing w:val="8"/>
        </w:rPr>
        <w:t>务项目</w:t>
      </w:r>
      <w:r>
        <w:rPr>
          <w:rFonts w:ascii="Times New Roman" w:hAnsi="Times New Roman" w:eastAsia="Times New Roman" w:cs="Times New Roman"/>
          <w:sz w:val="23"/>
          <w:szCs w:val="23"/>
          <w:spacing w:val="8"/>
        </w:rPr>
        <w:t>A</w:t>
      </w:r>
      <w:r>
        <w:rPr>
          <w:sz w:val="23"/>
          <w:szCs w:val="23"/>
          <w:spacing w:val="8"/>
        </w:rPr>
        <w:t>需要规</w:t>
      </w:r>
      <w:r>
        <w:rPr>
          <w:sz w:val="23"/>
          <w:szCs w:val="23"/>
        </w:rPr>
        <w:t xml:space="preserve"> </w:t>
      </w:r>
      <w:r>
        <w:rPr>
          <w:sz w:val="23"/>
          <w:szCs w:val="23"/>
          <w:spacing w:val="22"/>
        </w:rPr>
        <w:t>划质量管理，则应采用()的方法。</w:t>
      </w:r>
    </w:p>
    <w:p>
      <w:pPr>
        <w:pStyle w:val="BodyText"/>
        <w:ind w:left="80" w:right="1075" w:firstLine="4"/>
        <w:spacing w:line="247" w:lineRule="auto"/>
        <w:rPr>
          <w:rFonts w:ascii="Times New Roman" w:hAnsi="Times New Roman" w:eastAsia="Times New Roman" w:cs="Times New Roman"/>
          <w:sz w:val="23"/>
          <w:szCs w:val="23"/>
        </w:rPr>
      </w:pPr>
      <w:r>
        <w:rPr>
          <w:sz w:val="23"/>
          <w:szCs w:val="23"/>
          <w:spacing w:val="9"/>
        </w:rPr>
        <w:t>A.成本收益分析法</w:t>
      </w:r>
      <w:r>
        <w:rPr>
          <w:sz w:val="23"/>
          <w:szCs w:val="23"/>
          <w:spacing w:val="6"/>
        </w:rPr>
        <w:t xml:space="preserve">       </w:t>
      </w:r>
      <w:r>
        <w:rPr>
          <w:sz w:val="23"/>
          <w:szCs w:val="23"/>
          <w:spacing w:val="9"/>
        </w:rPr>
        <w:t>B.质量成本法</w:t>
      </w:r>
      <w:r>
        <w:rPr>
          <w:sz w:val="23"/>
          <w:szCs w:val="23"/>
          <w:spacing w:val="3"/>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8"/>
        </w:rPr>
        <w:t xml:space="preserve"> </w:t>
      </w:r>
      <w:r>
        <w:rPr>
          <w:sz w:val="23"/>
          <w:szCs w:val="23"/>
          <w:spacing w:val="9"/>
        </w:rPr>
        <w:t>标杆对照法</w:t>
      </w:r>
      <w:r>
        <w:rPr>
          <w:sz w:val="23"/>
          <w:szCs w:val="23"/>
          <w:spacing w:val="2"/>
        </w:rPr>
        <w:t xml:space="preserve">        </w:t>
      </w: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1"/>
        </w:rPr>
        <w:t xml:space="preserve"> </w:t>
      </w:r>
      <w:r>
        <w:rPr>
          <w:sz w:val="23"/>
          <w:szCs w:val="23"/>
          <w:spacing w:val="9"/>
        </w:rPr>
        <w:t>实验设计</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84" w:right="83" w:hanging="4"/>
        <w:spacing w:before="2" w:line="255"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P323,   </w:t>
      </w:r>
      <w:r>
        <w:rPr>
          <w:sz w:val="23"/>
          <w:szCs w:val="23"/>
          <w:spacing w:val="8"/>
        </w:rPr>
        <w:t>标杆对照是将实际</w:t>
      </w:r>
      <w:r>
        <w:rPr>
          <w:sz w:val="23"/>
          <w:szCs w:val="23"/>
          <w:spacing w:val="7"/>
        </w:rPr>
        <w:t>或计划的项目实践与可比项目的实践进行对照，以便识别最</w:t>
      </w:r>
      <w:r>
        <w:rPr>
          <w:sz w:val="23"/>
          <w:szCs w:val="23"/>
        </w:rPr>
        <w:t xml:space="preserve"> </w:t>
      </w:r>
      <w:r>
        <w:rPr>
          <w:sz w:val="23"/>
          <w:szCs w:val="23"/>
          <w:spacing w:val="7"/>
        </w:rPr>
        <w:t>佳实践，形成改进意见，并为绩效考核提供依据。某公司已有丰富的项目经验，新立项得项目</w:t>
      </w:r>
      <w:r>
        <w:rPr>
          <w:sz w:val="23"/>
          <w:szCs w:val="23"/>
          <w:spacing w:val="6"/>
        </w:rPr>
        <w:t xml:space="preserve"> </w:t>
      </w:r>
      <w:r>
        <w:rPr>
          <w:sz w:val="23"/>
          <w:szCs w:val="23"/>
          <w:spacing w:val="7"/>
        </w:rPr>
        <w:t>跟它比较从而确定自己得质量计划和标准。</w:t>
      </w:r>
    </w:p>
    <w:p>
      <w:pPr>
        <w:pStyle w:val="BodyText"/>
        <w:ind w:left="88"/>
        <w:spacing w:before="307" w:line="219" w:lineRule="auto"/>
        <w:rPr>
          <w:sz w:val="23"/>
          <w:szCs w:val="23"/>
        </w:rPr>
      </w:pPr>
      <w:r>
        <w:rPr>
          <w:sz w:val="23"/>
          <w:szCs w:val="23"/>
          <w:b/>
          <w:bCs/>
          <w:spacing w:val="10"/>
        </w:rPr>
        <w:t>试题37-</w:t>
      </w:r>
      <w:r>
        <w:rPr>
          <w:sz w:val="23"/>
          <w:szCs w:val="23"/>
          <w:spacing w:val="10"/>
        </w:rPr>
        <w:t xml:space="preserve"> </w:t>
      </w:r>
      <w:r>
        <w:rPr>
          <w:sz w:val="23"/>
          <w:szCs w:val="23"/>
          <w:b/>
          <w:bCs/>
          <w:spacing w:val="10"/>
        </w:rPr>
        <w:t>【2022年上半年-第37题】</w:t>
      </w:r>
      <w:r>
        <w:rPr>
          <w:sz w:val="23"/>
          <w:szCs w:val="23"/>
          <w:spacing w:val="10"/>
        </w:rPr>
        <w:t xml:space="preserve"> </w:t>
      </w:r>
      <w:r>
        <w:rPr>
          <w:sz w:val="23"/>
          <w:szCs w:val="23"/>
          <w:b/>
          <w:bCs/>
          <w:spacing w:val="10"/>
        </w:rPr>
        <w:t>-质量保证和质量控制</w:t>
      </w:r>
    </w:p>
    <w:p>
      <w:pPr>
        <w:pStyle w:val="BodyText"/>
        <w:ind w:left="85"/>
        <w:spacing w:before="51" w:line="220" w:lineRule="auto"/>
        <w:rPr>
          <w:sz w:val="23"/>
          <w:szCs w:val="23"/>
        </w:rPr>
      </w:pPr>
      <w:r>
        <w:rPr>
          <w:sz w:val="23"/>
          <w:szCs w:val="23"/>
          <w:spacing w:val="17"/>
        </w:rPr>
        <w:t>关于质量保证和质量控制的描述，不正确的是()。</w:t>
      </w:r>
    </w:p>
    <w:p>
      <w:pPr>
        <w:pStyle w:val="BodyText"/>
        <w:ind w:left="85"/>
        <w:spacing w:before="35" w:line="219" w:lineRule="auto"/>
        <w:rPr>
          <w:sz w:val="23"/>
          <w:szCs w:val="23"/>
        </w:rPr>
      </w:pPr>
      <w:r>
        <w:rPr>
          <w:sz w:val="23"/>
          <w:szCs w:val="23"/>
          <w:spacing w:val="10"/>
        </w:rPr>
        <w:t>A.质量保证是为了满足质量目标而做的前瞻性行为</w:t>
      </w:r>
    </w:p>
    <w:p>
      <w:pPr>
        <w:pStyle w:val="BodyText"/>
        <w:ind w:left="85"/>
        <w:spacing w:before="27" w:line="219" w:lineRule="auto"/>
        <w:rPr>
          <w:sz w:val="23"/>
          <w:szCs w:val="23"/>
        </w:rPr>
      </w:pPr>
      <w:r>
        <w:rPr>
          <w:sz w:val="23"/>
          <w:szCs w:val="23"/>
          <w:spacing w:val="9"/>
        </w:rPr>
        <w:t>B.质量控制监督并记录质量活动的执行结果</w:t>
      </w:r>
    </w:p>
    <w:p>
      <w:pPr>
        <w:spacing w:line="219" w:lineRule="auto"/>
        <w:sectPr>
          <w:headerReference w:type="default" r:id="rId6"/>
          <w:footerReference w:type="default" r:id="rId120"/>
          <w:pgSz w:w="11910" w:h="16840"/>
          <w:pgMar w:top="400" w:right="994" w:bottom="1140" w:left="964" w:header="0" w:footer="1023" w:gutter="0"/>
        </w:sectPr>
        <w:rPr>
          <w:sz w:val="23"/>
          <w:szCs w:val="23"/>
        </w:rPr>
      </w:pPr>
    </w:p>
    <w:p>
      <w:pPr>
        <w:pStyle w:val="BodyText"/>
        <w:ind w:left="14"/>
        <w:spacing w:before="273" w:line="219" w:lineRule="auto"/>
        <w:rPr>
          <w:sz w:val="23"/>
          <w:szCs w:val="23"/>
        </w:rPr>
      </w:pPr>
      <w:r>
        <w:rPr>
          <w:sz w:val="23"/>
          <w:szCs w:val="23"/>
          <w:spacing w:val="10"/>
        </w:rPr>
        <w:t>C.质量保证是确保采用合理的质量标准和操作性定义的过程</w:t>
      </w:r>
    </w:p>
    <w:p>
      <w:pPr>
        <w:pStyle w:val="BodyText"/>
        <w:ind w:right="4320" w:firstLine="14"/>
        <w:spacing w:before="37" w:line="235" w:lineRule="auto"/>
        <w:rPr>
          <w:sz w:val="23"/>
          <w:szCs w:val="23"/>
        </w:rPr>
      </w:pPr>
      <w:r>
        <w:rPr>
          <w:rFonts w:ascii="Arial" w:hAnsi="Arial" w:eastAsia="Arial" w:cs="Arial"/>
          <w:sz w:val="23"/>
          <w:szCs w:val="23"/>
          <w:spacing w:val="9"/>
        </w:rPr>
        <w:t>D.</w:t>
      </w:r>
      <w:r>
        <w:rPr>
          <w:rFonts w:ascii="Arial" w:hAnsi="Arial" w:eastAsia="Arial" w:cs="Arial"/>
          <w:sz w:val="23"/>
          <w:szCs w:val="23"/>
          <w:spacing w:val="-26"/>
        </w:rPr>
        <w:t xml:space="preserve"> </w:t>
      </w:r>
      <w:r>
        <w:rPr>
          <w:sz w:val="23"/>
          <w:szCs w:val="23"/>
          <w:spacing w:val="9"/>
        </w:rPr>
        <w:t>质量保证和质量控制的对象都是项目的可交付</w:t>
      </w:r>
      <w:r>
        <w:rPr>
          <w:sz w:val="23"/>
          <w:szCs w:val="23"/>
          <w:spacing w:val="8"/>
        </w:rPr>
        <w:t>成果</w:t>
      </w:r>
      <w:r>
        <w:rPr>
          <w:sz w:val="23"/>
          <w:szCs w:val="23"/>
        </w:rPr>
        <w:t xml:space="preserve"> </w:t>
      </w:r>
      <w:r>
        <w:rPr>
          <w:sz w:val="23"/>
          <w:szCs w:val="23"/>
          <w:spacing w:val="7"/>
        </w:rPr>
        <w:t>【答案】D</w:t>
      </w:r>
    </w:p>
    <w:p>
      <w:pPr>
        <w:pStyle w:val="BodyText"/>
        <w:ind w:left="24" w:hanging="14"/>
        <w:spacing w:before="34" w:line="244" w:lineRule="auto"/>
        <w:rPr>
          <w:sz w:val="23"/>
          <w:szCs w:val="23"/>
        </w:rPr>
      </w:pPr>
      <w:r>
        <w:rPr>
          <w:sz w:val="23"/>
          <w:szCs w:val="23"/>
          <w:spacing w:val="5"/>
        </w:rPr>
        <w:t>【解析】质量保证的对象是可交付成果和项目过程，质量控制的对象主要为项目的可交付成</w:t>
      </w:r>
      <w:r>
        <w:rPr>
          <w:sz w:val="23"/>
          <w:szCs w:val="23"/>
          <w:spacing w:val="4"/>
        </w:rPr>
        <w:t>果。</w:t>
      </w:r>
      <w:r>
        <w:rPr>
          <w:sz w:val="23"/>
          <w:szCs w:val="23"/>
        </w:rPr>
        <w:t xml:space="preserve"> </w:t>
      </w:r>
      <w:r>
        <w:rPr>
          <w:sz w:val="23"/>
          <w:szCs w:val="23"/>
          <w:spacing w:val="10"/>
        </w:rPr>
        <w:t>所以D</w:t>
      </w:r>
      <w:r>
        <w:rPr>
          <w:sz w:val="23"/>
          <w:szCs w:val="23"/>
          <w:spacing w:val="-26"/>
        </w:rPr>
        <w:t xml:space="preserve"> </w:t>
      </w:r>
      <w:r>
        <w:rPr>
          <w:sz w:val="23"/>
          <w:szCs w:val="23"/>
          <w:spacing w:val="10"/>
        </w:rPr>
        <w:t>不对。</w:t>
      </w:r>
    </w:p>
    <w:p>
      <w:pPr>
        <w:spacing w:line="246" w:lineRule="auto"/>
        <w:rPr>
          <w:rFonts w:ascii="Arial"/>
          <w:sz w:val="21"/>
        </w:rPr>
      </w:pPr>
      <w:r/>
    </w:p>
    <w:p>
      <w:pPr>
        <w:pStyle w:val="BodyText"/>
        <w:ind w:left="34"/>
        <w:spacing w:before="75" w:line="219" w:lineRule="auto"/>
        <w:rPr>
          <w:sz w:val="23"/>
          <w:szCs w:val="23"/>
        </w:rPr>
      </w:pPr>
      <w:r>
        <w:rPr>
          <w:sz w:val="23"/>
          <w:szCs w:val="23"/>
          <w:spacing w:val="12"/>
        </w:rPr>
        <w:t>试题38- 【2022年上半年-第38题】 -项目的质量</w:t>
      </w:r>
    </w:p>
    <w:p>
      <w:pPr>
        <w:pStyle w:val="BodyText"/>
        <w:ind w:left="24"/>
        <w:spacing w:before="47" w:line="219" w:lineRule="auto"/>
        <w:rPr>
          <w:sz w:val="23"/>
          <w:szCs w:val="23"/>
        </w:rPr>
      </w:pPr>
      <w:r>
        <w:rPr>
          <w:sz w:val="23"/>
          <w:szCs w:val="23"/>
          <w:spacing w:val="16"/>
        </w:rPr>
        <w:t>软件项目的质量，主要用()和软件测试两种方法配合使用来保证。</w:t>
      </w:r>
    </w:p>
    <w:p>
      <w:pPr>
        <w:pStyle w:val="BodyText"/>
        <w:ind w:right="2284" w:firstLine="24"/>
        <w:spacing w:before="37" w:line="252" w:lineRule="auto"/>
        <w:rPr>
          <w:rFonts w:ascii="Times New Roman" w:hAnsi="Times New Roman" w:eastAsia="Times New Roman" w:cs="Times New Roman"/>
          <w:sz w:val="23"/>
          <w:szCs w:val="23"/>
        </w:rPr>
      </w:pPr>
      <w:r>
        <w:rPr>
          <w:sz w:val="23"/>
          <w:szCs w:val="23"/>
          <w:spacing w:val="9"/>
        </w:rPr>
        <w:t>A.技术评审</w:t>
      </w:r>
      <w:r>
        <w:rPr>
          <w:sz w:val="23"/>
          <w:szCs w:val="23"/>
          <w:spacing w:val="2"/>
        </w:rPr>
        <w:t xml:space="preserve">       </w:t>
      </w:r>
      <w:r>
        <w:rPr>
          <w:sz w:val="23"/>
          <w:szCs w:val="23"/>
          <w:spacing w:val="9"/>
        </w:rPr>
        <w:t>B.用户试用</w:t>
      </w:r>
      <w:r>
        <w:rPr>
          <w:sz w:val="23"/>
          <w:szCs w:val="23"/>
          <w:spacing w:val="5"/>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4"/>
        </w:rPr>
        <w:t xml:space="preserve"> </w:t>
      </w:r>
      <w:r>
        <w:rPr>
          <w:sz w:val="23"/>
          <w:szCs w:val="23"/>
          <w:spacing w:val="9"/>
        </w:rPr>
        <w:t>流程外包</w:t>
      </w:r>
      <w:r>
        <w:rPr>
          <w:sz w:val="23"/>
          <w:szCs w:val="23"/>
          <w:spacing w:val="3"/>
        </w:rPr>
        <w:t xml:space="preserve">        </w:t>
      </w:r>
      <w:r>
        <w:rPr>
          <w:sz w:val="23"/>
          <w:szCs w:val="23"/>
          <w:spacing w:val="9"/>
        </w:rPr>
        <w:t>D.迭代开发</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10"/>
        <w:spacing w:before="2" w:line="219" w:lineRule="auto"/>
        <w:rPr>
          <w:sz w:val="23"/>
          <w:szCs w:val="23"/>
        </w:rPr>
      </w:pPr>
      <w:r>
        <w:rPr>
          <w:sz w:val="23"/>
          <w:szCs w:val="23"/>
          <w:spacing w:val="10"/>
        </w:rPr>
        <w:t>【解析】软件项目的质量，主要用技术评审和软件测试</w:t>
      </w:r>
      <w:r>
        <w:rPr>
          <w:sz w:val="23"/>
          <w:szCs w:val="23"/>
          <w:spacing w:val="9"/>
        </w:rPr>
        <w:t>两种方法配合使用来保证。</w:t>
      </w:r>
    </w:p>
    <w:p>
      <w:pPr>
        <w:spacing w:line="270" w:lineRule="auto"/>
        <w:rPr>
          <w:rFonts w:ascii="Arial"/>
          <w:sz w:val="21"/>
        </w:rPr>
      </w:pPr>
      <w:r/>
    </w:p>
    <w:p>
      <w:pPr>
        <w:pStyle w:val="BodyText"/>
        <w:ind w:left="44"/>
        <w:spacing w:before="76" w:line="219" w:lineRule="auto"/>
        <w:rPr>
          <w:sz w:val="23"/>
          <w:szCs w:val="23"/>
        </w:rPr>
      </w:pPr>
      <w:r>
        <w:rPr>
          <w:sz w:val="23"/>
          <w:szCs w:val="23"/>
          <w:spacing w:val="12"/>
        </w:rPr>
        <w:t>试题39- 【2022年上半年-第39题】 -项目经理</w:t>
      </w:r>
    </w:p>
    <w:p>
      <w:pPr>
        <w:pStyle w:val="BodyText"/>
        <w:ind w:left="24" w:right="93"/>
        <w:spacing w:before="36" w:line="247" w:lineRule="auto"/>
        <w:rPr>
          <w:sz w:val="23"/>
          <w:szCs w:val="23"/>
        </w:rPr>
      </w:pPr>
      <w:r>
        <w:rPr>
          <w:sz w:val="23"/>
          <w:szCs w:val="23"/>
          <w:spacing w:val="8"/>
        </w:rPr>
        <w:t>某软件技术公司，主营业务为软件项目研发和交付，公司项目经理均为软件项目经理。为扩大</w:t>
      </w:r>
      <w:r>
        <w:rPr>
          <w:sz w:val="23"/>
          <w:szCs w:val="23"/>
          <w:spacing w:val="2"/>
        </w:rPr>
        <w:t xml:space="preserve"> </w:t>
      </w:r>
      <w:r>
        <w:rPr>
          <w:sz w:val="23"/>
          <w:szCs w:val="23"/>
          <w:spacing w:val="8"/>
        </w:rPr>
        <w:t>发展，公司承接了一个技术改造项目，涉及到硬件的升级和更新及相关软件的开发和部署。关</w:t>
      </w:r>
      <w:r>
        <w:rPr>
          <w:sz w:val="23"/>
          <w:szCs w:val="23"/>
          <w:spacing w:val="1"/>
        </w:rPr>
        <w:t xml:space="preserve"> </w:t>
      </w:r>
      <w:r>
        <w:rPr>
          <w:sz w:val="23"/>
          <w:szCs w:val="23"/>
          <w:spacing w:val="22"/>
        </w:rPr>
        <w:t>于新项目经理的人选，合适的是()。</w:t>
      </w:r>
    </w:p>
    <w:p>
      <w:pPr>
        <w:pStyle w:val="BodyText"/>
        <w:ind w:left="14"/>
        <w:spacing w:before="18" w:line="219" w:lineRule="auto"/>
        <w:rPr>
          <w:sz w:val="23"/>
          <w:szCs w:val="23"/>
        </w:rPr>
      </w:pPr>
      <w:r>
        <w:rPr>
          <w:sz w:val="23"/>
          <w:szCs w:val="23"/>
          <w:spacing w:val="10"/>
        </w:rPr>
        <w:t>A.从现有软件项目经理中挑选任命，在新项</w:t>
      </w:r>
      <w:r>
        <w:rPr>
          <w:sz w:val="23"/>
          <w:szCs w:val="23"/>
          <w:spacing w:val="9"/>
        </w:rPr>
        <w:t>目中锻炼一下</w:t>
      </w:r>
    </w:p>
    <w:p>
      <w:pPr>
        <w:pStyle w:val="BodyText"/>
        <w:ind w:left="4"/>
        <w:spacing w:before="37" w:line="219" w:lineRule="auto"/>
        <w:rPr>
          <w:sz w:val="23"/>
          <w:szCs w:val="23"/>
        </w:rPr>
      </w:pPr>
      <w:r>
        <w:rPr>
          <w:rFonts w:ascii="Times New Roman" w:hAnsi="Times New Roman" w:eastAsia="Times New Roman" w:cs="Times New Roman"/>
          <w:sz w:val="23"/>
          <w:szCs w:val="23"/>
          <w:spacing w:val="9"/>
        </w:rPr>
        <w:t>B. </w:t>
      </w:r>
      <w:r>
        <w:rPr>
          <w:sz w:val="23"/>
          <w:szCs w:val="23"/>
          <w:spacing w:val="9"/>
        </w:rPr>
        <w:t>从现有的软件项目经理中挑选，脱产学习半</w:t>
      </w:r>
      <w:r>
        <w:rPr>
          <w:sz w:val="23"/>
          <w:szCs w:val="23"/>
          <w:spacing w:val="8"/>
        </w:rPr>
        <w:t>年后任命</w:t>
      </w:r>
    </w:p>
    <w:p>
      <w:pPr>
        <w:pStyle w:val="BodyText"/>
        <w:ind w:left="24"/>
        <w:spacing w:before="37" w:line="219" w:lineRule="auto"/>
        <w:rPr>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0"/>
        </w:rPr>
        <w:t xml:space="preserve"> </w:t>
      </w:r>
      <w:r>
        <w:rPr>
          <w:sz w:val="23"/>
          <w:szCs w:val="23"/>
          <w:spacing w:val="8"/>
        </w:rPr>
        <w:t>对外招聘一位有软硬件项目经验的项目经理</w:t>
      </w:r>
    </w:p>
    <w:p>
      <w:pPr>
        <w:pStyle w:val="BodyText"/>
        <w:ind w:right="714" w:firstLine="4"/>
        <w:spacing w:before="36" w:line="231" w:lineRule="auto"/>
        <w:rPr>
          <w:sz w:val="23"/>
          <w:szCs w:val="23"/>
        </w:rPr>
      </w:pPr>
      <w:r>
        <w:rPr>
          <w:rFonts w:ascii="Times New Roman" w:hAnsi="Times New Roman" w:eastAsia="Times New Roman" w:cs="Times New Roman"/>
          <w:sz w:val="23"/>
          <w:szCs w:val="23"/>
          <w:spacing w:val="13"/>
        </w:rPr>
        <w:t>D.</w:t>
      </w:r>
      <w:r>
        <w:rPr>
          <w:rFonts w:ascii="Times New Roman" w:hAnsi="Times New Roman" w:eastAsia="Times New Roman" w:cs="Times New Roman"/>
          <w:sz w:val="23"/>
          <w:szCs w:val="23"/>
          <w:spacing w:val="-7"/>
        </w:rPr>
        <w:t xml:space="preserve"> </w:t>
      </w:r>
      <w:r>
        <w:rPr>
          <w:sz w:val="23"/>
          <w:szCs w:val="23"/>
          <w:spacing w:val="13"/>
        </w:rPr>
        <w:t>设置2个项目经理，软件部分从现有的软件</w:t>
      </w:r>
      <w:r>
        <w:rPr>
          <w:sz w:val="23"/>
          <w:szCs w:val="23"/>
          <w:spacing w:val="12"/>
        </w:rPr>
        <w:t>项目经理遴选，硬件部分由公司老总担任</w:t>
      </w:r>
      <w:r>
        <w:rPr>
          <w:sz w:val="23"/>
          <w:szCs w:val="23"/>
        </w:rPr>
        <w:t xml:space="preserve"> </w:t>
      </w:r>
      <w:r>
        <w:rPr>
          <w:sz w:val="23"/>
          <w:szCs w:val="23"/>
          <w:spacing w:val="7"/>
        </w:rPr>
        <w:t>【答案】C</w:t>
      </w:r>
    </w:p>
    <w:p>
      <w:pPr>
        <w:pStyle w:val="BodyText"/>
        <w:spacing w:before="56" w:line="219" w:lineRule="auto"/>
        <w:rPr>
          <w:sz w:val="23"/>
          <w:szCs w:val="23"/>
        </w:rPr>
      </w:pPr>
      <w:r>
        <w:rPr>
          <w:sz w:val="23"/>
          <w:szCs w:val="23"/>
          <w:spacing w:val="10"/>
        </w:rPr>
        <w:t>【解析】公司都是软件项目经理，无硬件经验，因此从外部招聘有硬件经验项目经理更合适。</w:t>
      </w:r>
    </w:p>
    <w:p>
      <w:pPr>
        <w:spacing w:line="270" w:lineRule="auto"/>
        <w:rPr>
          <w:rFonts w:ascii="Arial"/>
          <w:sz w:val="21"/>
        </w:rPr>
      </w:pPr>
      <w:r/>
    </w:p>
    <w:p>
      <w:pPr>
        <w:pStyle w:val="BodyText"/>
        <w:ind w:left="34"/>
        <w:spacing w:before="75" w:line="219" w:lineRule="auto"/>
        <w:rPr>
          <w:sz w:val="23"/>
          <w:szCs w:val="23"/>
        </w:rPr>
      </w:pPr>
      <w:r>
        <w:rPr>
          <w:sz w:val="23"/>
          <w:szCs w:val="23"/>
          <w:spacing w:val="12"/>
        </w:rPr>
        <w:t>试题40- 【2022年上半年-第40题】 -建设项目团队</w:t>
      </w:r>
    </w:p>
    <w:p>
      <w:pPr>
        <w:pStyle w:val="BodyText"/>
        <w:ind w:left="24"/>
        <w:spacing w:before="36" w:line="219" w:lineRule="auto"/>
        <w:rPr>
          <w:sz w:val="23"/>
          <w:szCs w:val="23"/>
        </w:rPr>
      </w:pPr>
      <w:r>
        <w:rPr>
          <w:sz w:val="23"/>
          <w:szCs w:val="23"/>
          <w:spacing w:val="16"/>
        </w:rPr>
        <w:t>项目经理为了使团队高效运行并达成项目目标，可采用的方式不</w:t>
      </w:r>
      <w:r>
        <w:rPr>
          <w:sz w:val="23"/>
          <w:szCs w:val="23"/>
          <w:spacing w:val="15"/>
        </w:rPr>
        <w:t>包括()。</w:t>
      </w:r>
    </w:p>
    <w:p>
      <w:pPr>
        <w:pStyle w:val="BodyText"/>
        <w:ind w:left="34"/>
        <w:spacing w:before="49" w:line="219" w:lineRule="auto"/>
        <w:rPr>
          <w:sz w:val="23"/>
          <w:szCs w:val="23"/>
        </w:rPr>
      </w:pPr>
      <w:r>
        <w:rPr>
          <w:sz w:val="23"/>
          <w:szCs w:val="23"/>
          <w:spacing w:val="9"/>
        </w:rPr>
        <w:t>A.提高项目要求并增加每日工作时长，刺激成员创新</w:t>
      </w:r>
    </w:p>
    <w:p>
      <w:pPr>
        <w:pStyle w:val="BodyText"/>
        <w:ind w:left="4"/>
        <w:spacing w:before="37" w:line="219" w:lineRule="auto"/>
        <w:rPr>
          <w:sz w:val="23"/>
          <w:szCs w:val="23"/>
        </w:rPr>
      </w:pPr>
      <w:r>
        <w:rPr>
          <w:rFonts w:ascii="Times New Roman" w:hAnsi="Times New Roman" w:eastAsia="Times New Roman" w:cs="Times New Roman"/>
          <w:sz w:val="23"/>
          <w:szCs w:val="23"/>
          <w:spacing w:val="9"/>
        </w:rPr>
        <w:t>B. </w:t>
      </w:r>
      <w:r>
        <w:rPr>
          <w:sz w:val="23"/>
          <w:szCs w:val="23"/>
          <w:spacing w:val="9"/>
        </w:rPr>
        <w:t>每周组织一次知识分享，提高团队成员的知识和</w:t>
      </w:r>
      <w:r>
        <w:rPr>
          <w:sz w:val="23"/>
          <w:szCs w:val="23"/>
          <w:spacing w:val="8"/>
        </w:rPr>
        <w:t>技能</w:t>
      </w:r>
    </w:p>
    <w:p>
      <w:pPr>
        <w:pStyle w:val="BodyText"/>
        <w:ind w:left="4"/>
        <w:spacing w:before="35" w:line="219" w:lineRule="auto"/>
        <w:rPr>
          <w:sz w:val="23"/>
          <w:szCs w:val="23"/>
        </w:rPr>
      </w:pPr>
      <w:r>
        <w:rPr>
          <w:sz w:val="23"/>
          <w:szCs w:val="23"/>
          <w:spacing w:val="10"/>
        </w:rPr>
        <w:t>C.每日组织站会，及时收集成员遇到的问题，协作解决</w:t>
      </w:r>
    </w:p>
    <w:p>
      <w:pPr>
        <w:pStyle w:val="BodyText"/>
        <w:ind w:right="4814" w:firstLine="24"/>
        <w:spacing w:before="38" w:line="231" w:lineRule="auto"/>
        <w:rPr>
          <w:rFonts w:ascii="Times New Roman" w:hAnsi="Times New Roman" w:eastAsia="Times New Roman" w:cs="Times New Roman"/>
          <w:sz w:val="23"/>
          <w:szCs w:val="23"/>
        </w:rPr>
      </w:pPr>
      <w:r>
        <w:rPr>
          <w:sz w:val="23"/>
          <w:szCs w:val="23"/>
          <w:spacing w:val="9"/>
        </w:rPr>
        <w:t>D.不定期组织聚餐和团建活动，增加团队凝聚力</w:t>
      </w:r>
      <w:r>
        <w:rPr>
          <w:sz w:val="23"/>
          <w:szCs w:val="23"/>
          <w:spacing w:val="11"/>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4" w:right="94" w:hanging="34"/>
        <w:spacing w:before="56" w:line="251" w:lineRule="auto"/>
        <w:rPr>
          <w:sz w:val="23"/>
          <w:szCs w:val="23"/>
        </w:rPr>
      </w:pPr>
      <w:r>
        <w:rPr>
          <w:sz w:val="23"/>
          <w:szCs w:val="23"/>
          <w:spacing w:val="10"/>
        </w:rPr>
        <w:t>【解析】选项</w:t>
      </w:r>
      <w:r>
        <w:rPr>
          <w:rFonts w:ascii="Times New Roman" w:hAnsi="Times New Roman" w:eastAsia="Times New Roman" w:cs="Times New Roman"/>
          <w:sz w:val="23"/>
          <w:szCs w:val="23"/>
          <w:spacing w:val="10"/>
        </w:rPr>
        <w:t>A</w:t>
      </w:r>
      <w:r>
        <w:rPr>
          <w:sz w:val="23"/>
          <w:szCs w:val="23"/>
          <w:spacing w:val="10"/>
        </w:rPr>
        <w:t>是加班，加班容易造成团队成员疲乏，可能会产生一些负面的影响。不利</w:t>
      </w:r>
      <w:r>
        <w:rPr>
          <w:sz w:val="23"/>
          <w:szCs w:val="23"/>
          <w:spacing w:val="9"/>
        </w:rPr>
        <w:t>于团</w:t>
      </w:r>
      <w:r>
        <w:rPr>
          <w:sz w:val="23"/>
          <w:szCs w:val="23"/>
        </w:rPr>
        <w:t xml:space="preserve"> </w:t>
      </w:r>
      <w:r>
        <w:rPr>
          <w:sz w:val="23"/>
          <w:szCs w:val="23"/>
          <w:spacing w:val="5"/>
        </w:rPr>
        <w:t>队高效运行和提高凝聚力等。</w:t>
      </w:r>
    </w:p>
    <w:p>
      <w:pPr>
        <w:pStyle w:val="BodyText"/>
        <w:ind w:left="34"/>
        <w:spacing w:before="304" w:line="219" w:lineRule="auto"/>
        <w:rPr>
          <w:sz w:val="23"/>
          <w:szCs w:val="23"/>
        </w:rPr>
      </w:pPr>
      <w:r>
        <w:rPr>
          <w:sz w:val="23"/>
          <w:szCs w:val="23"/>
          <w:spacing w:val="12"/>
        </w:rPr>
        <w:t>试题41- 【2022年上半年-第41题】 </w:t>
      </w:r>
      <w:r>
        <w:rPr>
          <w:sz w:val="23"/>
          <w:szCs w:val="23"/>
          <w:spacing w:val="11"/>
        </w:rPr>
        <w:t>-人力资源管理</w:t>
      </w:r>
    </w:p>
    <w:p>
      <w:pPr>
        <w:pStyle w:val="BodyText"/>
        <w:ind w:left="24" w:right="91"/>
        <w:spacing w:before="37" w:line="253" w:lineRule="auto"/>
        <w:rPr>
          <w:sz w:val="23"/>
          <w:szCs w:val="23"/>
        </w:rPr>
      </w:pPr>
      <w:r>
        <w:rPr>
          <w:sz w:val="23"/>
          <w:szCs w:val="23"/>
          <w:spacing w:val="8"/>
        </w:rPr>
        <w:t>某公司人员流动性强，最近频频发生人员的变更。作为公司项目经理，此时需要处理的事项不</w:t>
      </w:r>
      <w:r>
        <w:rPr>
          <w:sz w:val="23"/>
          <w:szCs w:val="23"/>
          <w:spacing w:val="3"/>
        </w:rPr>
        <w:t xml:space="preserve"> </w:t>
      </w:r>
      <w:r>
        <w:rPr>
          <w:sz w:val="23"/>
          <w:szCs w:val="23"/>
          <w:spacing w:val="-16"/>
        </w:rPr>
        <w:t>包</w:t>
      </w:r>
      <w:r>
        <w:rPr>
          <w:sz w:val="23"/>
          <w:szCs w:val="23"/>
          <w:spacing w:val="-33"/>
        </w:rPr>
        <w:t xml:space="preserve"> </w:t>
      </w:r>
      <w:r>
        <w:rPr>
          <w:sz w:val="23"/>
          <w:szCs w:val="23"/>
          <w:spacing w:val="-16"/>
        </w:rPr>
        <w:t>含</w:t>
      </w:r>
      <w:r>
        <w:rPr>
          <w:sz w:val="23"/>
          <w:szCs w:val="23"/>
          <w:spacing w:val="6"/>
        </w:rPr>
        <w:t xml:space="preserve"> </w:t>
      </w:r>
      <w:r>
        <w:rPr>
          <w:sz w:val="23"/>
          <w:szCs w:val="23"/>
          <w:spacing w:val="-16"/>
        </w:rPr>
        <w:t>(</w:t>
      </w:r>
      <w:r>
        <w:rPr>
          <w:sz w:val="23"/>
          <w:szCs w:val="23"/>
          <w:spacing w:val="-33"/>
        </w:rPr>
        <w:t xml:space="preserve"> </w:t>
      </w:r>
      <w:r>
        <w:rPr>
          <w:sz w:val="23"/>
          <w:szCs w:val="23"/>
          <w:spacing w:val="-16"/>
        </w:rPr>
        <w:t>)</w:t>
      </w:r>
      <w:r>
        <w:rPr>
          <w:sz w:val="23"/>
          <w:szCs w:val="23"/>
          <w:spacing w:val="-43"/>
        </w:rPr>
        <w:t xml:space="preserve"> </w:t>
      </w:r>
      <w:r>
        <w:rPr>
          <w:sz w:val="23"/>
          <w:szCs w:val="23"/>
          <w:spacing w:val="-16"/>
        </w:rPr>
        <w:t>。</w:t>
      </w:r>
    </w:p>
    <w:p>
      <w:pPr>
        <w:pStyle w:val="BodyText"/>
        <w:ind w:left="34"/>
        <w:spacing w:line="219" w:lineRule="auto"/>
        <w:rPr>
          <w:sz w:val="23"/>
          <w:szCs w:val="23"/>
        </w:rPr>
      </w:pPr>
      <w:r>
        <w:rPr>
          <w:rFonts w:ascii="Times New Roman" w:hAnsi="Times New Roman" w:eastAsia="Times New Roman" w:cs="Times New Roman"/>
          <w:sz w:val="23"/>
          <w:szCs w:val="23"/>
          <w:spacing w:val="9"/>
        </w:rPr>
        <w:t>A.</w:t>
      </w:r>
      <w:r>
        <w:rPr>
          <w:sz w:val="23"/>
          <w:szCs w:val="23"/>
          <w:spacing w:val="9"/>
        </w:rPr>
        <w:t>变更项目管理计划</w:t>
      </w:r>
    </w:p>
    <w:p>
      <w:pPr>
        <w:pStyle w:val="BodyText"/>
        <w:ind w:left="14"/>
        <w:spacing w:before="37" w:line="219"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30"/>
        </w:rPr>
        <w:t xml:space="preserve"> </w:t>
      </w:r>
      <w:r>
        <w:rPr>
          <w:sz w:val="23"/>
          <w:szCs w:val="23"/>
          <w:spacing w:val="10"/>
        </w:rPr>
        <w:t>变更问题描述和项目人员分派文件</w:t>
      </w:r>
    </w:p>
    <w:p>
      <w:pPr>
        <w:pStyle w:val="BodyText"/>
        <w:ind w:left="24"/>
        <w:spacing w:before="38" w:line="220" w:lineRule="auto"/>
        <w:rPr>
          <w:sz w:val="23"/>
          <w:szCs w:val="23"/>
        </w:rPr>
      </w:pPr>
      <w:r>
        <w:rPr>
          <w:sz w:val="23"/>
          <w:szCs w:val="23"/>
          <w:spacing w:val="8"/>
        </w:rPr>
        <w:t>C.更新项目范围和目标</w:t>
      </w:r>
    </w:p>
    <w:p>
      <w:pPr>
        <w:pStyle w:val="BodyText"/>
        <w:ind w:right="6497" w:firstLine="34"/>
        <w:spacing w:before="44" w:line="227" w:lineRule="auto"/>
        <w:rPr>
          <w:sz w:val="23"/>
          <w:szCs w:val="23"/>
        </w:rPr>
      </w:pP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31"/>
        </w:rPr>
        <w:t xml:space="preserve"> </w:t>
      </w:r>
      <w:r>
        <w:rPr>
          <w:sz w:val="23"/>
          <w:szCs w:val="23"/>
          <w:spacing w:val="7"/>
        </w:rPr>
        <w:t>总结历史信息和经验教训文档</w:t>
      </w:r>
      <w:r>
        <w:rPr>
          <w:sz w:val="23"/>
          <w:szCs w:val="23"/>
        </w:rPr>
        <w:t xml:space="preserve"> </w:t>
      </w:r>
      <w:r>
        <w:rPr>
          <w:sz w:val="23"/>
          <w:szCs w:val="23"/>
          <w:spacing w:val="7"/>
        </w:rPr>
        <w:t>【答案】C</w:t>
      </w:r>
    </w:p>
    <w:p>
      <w:pPr>
        <w:pStyle w:val="BodyText"/>
        <w:ind w:left="44" w:right="114" w:hanging="44"/>
        <w:spacing w:before="55" w:line="250" w:lineRule="auto"/>
        <w:rPr>
          <w:sz w:val="23"/>
          <w:szCs w:val="23"/>
        </w:rPr>
      </w:pPr>
      <w:r>
        <w:rPr>
          <w:sz w:val="23"/>
          <w:szCs w:val="23"/>
          <w:spacing w:val="8"/>
        </w:rPr>
        <w:t>【解析】公司人员流动性强，最近频频发生人员的变更，人员流动频繁是跟人力资源管理有关</w:t>
      </w:r>
      <w:r>
        <w:rPr>
          <w:sz w:val="23"/>
          <w:szCs w:val="23"/>
          <w:spacing w:val="6"/>
        </w:rPr>
        <w:t xml:space="preserve"> </w:t>
      </w:r>
      <w:r>
        <w:rPr>
          <w:sz w:val="23"/>
          <w:szCs w:val="23"/>
          <w:spacing w:val="7"/>
        </w:rPr>
        <w:t>的问题，一般不会更新项目范围和目标。</w:t>
      </w:r>
    </w:p>
    <w:p>
      <w:pPr>
        <w:spacing w:line="250" w:lineRule="auto"/>
        <w:sectPr>
          <w:headerReference w:type="default" r:id="rId121"/>
          <w:footerReference w:type="default" r:id="rId122"/>
          <w:pgSz w:w="11910" w:h="16840"/>
          <w:pgMar w:top="1214" w:right="985" w:bottom="1247" w:left="1045" w:header="798" w:footer="947" w:gutter="0"/>
        </w:sectPr>
        <w:rPr>
          <w:sz w:val="23"/>
          <w:szCs w:val="23"/>
        </w:rPr>
      </w:pPr>
    </w:p>
    <w:p>
      <w:pPr>
        <w:spacing w:line="352" w:lineRule="auto"/>
        <w:rPr>
          <w:rFonts w:ascii="Arial"/>
          <w:sz w:val="21"/>
        </w:rPr>
      </w:pPr>
      <w:r/>
    </w:p>
    <w:p>
      <w:pPr>
        <w:pStyle w:val="BodyText"/>
        <w:ind w:left="19"/>
        <w:spacing w:before="78" w:line="212" w:lineRule="auto"/>
        <w:tabs>
          <w:tab w:val="left" w:pos="16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258" w:lineRule="auto"/>
        <w:rPr>
          <w:rFonts w:ascii="Arial"/>
          <w:sz w:val="21"/>
        </w:rPr>
      </w:pPr>
      <w:r/>
    </w:p>
    <w:p>
      <w:pPr>
        <w:pStyle w:val="BodyText"/>
        <w:ind w:left="23"/>
        <w:spacing w:before="78" w:line="219" w:lineRule="auto"/>
        <w:rPr>
          <w:sz w:val="24"/>
          <w:szCs w:val="24"/>
        </w:rPr>
      </w:pPr>
      <w:r>
        <w:rPr>
          <w:sz w:val="24"/>
          <w:szCs w:val="24"/>
          <w:b/>
          <w:bCs/>
          <w:spacing w:val="3"/>
        </w:rPr>
        <w:t>试题42-</w:t>
      </w:r>
      <w:r>
        <w:rPr>
          <w:sz w:val="24"/>
          <w:szCs w:val="24"/>
          <w:spacing w:val="3"/>
        </w:rPr>
        <w:t xml:space="preserve"> </w:t>
      </w:r>
      <w:r>
        <w:rPr>
          <w:sz w:val="24"/>
          <w:szCs w:val="24"/>
          <w:b/>
          <w:bCs/>
          <w:spacing w:val="3"/>
        </w:rPr>
        <w:t>【2022年上半年-第42题】</w:t>
      </w:r>
      <w:r>
        <w:rPr>
          <w:sz w:val="24"/>
          <w:szCs w:val="24"/>
          <w:spacing w:val="-18"/>
        </w:rPr>
        <w:t xml:space="preserve"> </w:t>
      </w:r>
      <w:r>
        <w:rPr>
          <w:sz w:val="24"/>
          <w:szCs w:val="24"/>
          <w:b/>
          <w:bCs/>
          <w:spacing w:val="3"/>
        </w:rPr>
        <w:t>-沟通渠道</w:t>
      </w:r>
    </w:p>
    <w:p>
      <w:pPr>
        <w:pStyle w:val="BodyText"/>
        <w:ind w:left="19"/>
        <w:spacing w:before="45" w:line="216" w:lineRule="auto"/>
        <w:rPr>
          <w:sz w:val="24"/>
          <w:szCs w:val="24"/>
        </w:rPr>
      </w:pPr>
      <w:r>
        <w:rPr>
          <w:sz w:val="24"/>
          <w:szCs w:val="24"/>
          <w:spacing w:val="19"/>
        </w:rPr>
        <w:t>某项目沟通渠道为66,则该项目干系人为()人。</w:t>
      </w:r>
    </w:p>
    <w:p>
      <w:pPr>
        <w:ind w:left="19"/>
        <w:spacing w:before="7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A.9</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B.10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C.11</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D.12</w:t>
      </w:r>
    </w:p>
    <w:p>
      <w:pPr>
        <w:pStyle w:val="BodyText"/>
        <w:spacing w:before="52" w:line="217"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D</w:t>
      </w:r>
    </w:p>
    <w:p>
      <w:pPr>
        <w:pStyle w:val="BodyText"/>
        <w:spacing w:line="212" w:lineRule="auto"/>
        <w:rPr>
          <w:sz w:val="24"/>
          <w:szCs w:val="24"/>
        </w:rPr>
      </w:pPr>
      <w:r>
        <w:rPr>
          <w:sz w:val="24"/>
          <w:szCs w:val="24"/>
          <w:spacing w:val="4"/>
        </w:rPr>
        <w:t>【解析】</w:t>
      </w:r>
      <w:r>
        <w:rPr>
          <w:rFonts w:ascii="Times New Roman" w:hAnsi="Times New Roman" w:eastAsia="Times New Roman" w:cs="Times New Roman"/>
          <w:sz w:val="24"/>
          <w:szCs w:val="24"/>
          <w:spacing w:val="4"/>
        </w:rPr>
        <w:t>P375,</w:t>
      </w:r>
      <w:r>
        <w:rPr>
          <w:rFonts w:ascii="Times New Roman" w:hAnsi="Times New Roman" w:eastAsia="Times New Roman" w:cs="Times New Roman"/>
          <w:sz w:val="24"/>
          <w:szCs w:val="24"/>
          <w:spacing w:val="30"/>
          <w:w w:val="101"/>
        </w:rPr>
        <w:t xml:space="preserve">  </w:t>
      </w:r>
      <w:r>
        <w:rPr>
          <w:sz w:val="24"/>
          <w:szCs w:val="24"/>
          <w:spacing w:val="4"/>
        </w:rPr>
        <w:t>沟通渠道的计算公式为=</w:t>
      </w:r>
      <w:r>
        <w:rPr>
          <w:rFonts w:ascii="Times New Roman" w:hAnsi="Times New Roman" w:eastAsia="Times New Roman" w:cs="Times New Roman"/>
          <w:sz w:val="24"/>
          <w:szCs w:val="24"/>
          <w:spacing w:val="4"/>
        </w:rPr>
        <w:t>n*(n-1)/2=66,         </w:t>
      </w:r>
      <w:r>
        <w:rPr>
          <w:sz w:val="24"/>
          <w:szCs w:val="24"/>
          <w:spacing w:val="4"/>
        </w:rPr>
        <w:t>求的</w:t>
      </w:r>
      <w:r>
        <w:rPr>
          <w:rFonts w:ascii="Times New Roman" w:hAnsi="Times New Roman" w:eastAsia="Times New Roman" w:cs="Times New Roman"/>
          <w:sz w:val="24"/>
          <w:szCs w:val="24"/>
          <w:spacing w:val="4"/>
        </w:rPr>
        <w:t>n=12,</w:t>
      </w:r>
      <w:r>
        <w:rPr>
          <w:rFonts w:ascii="Times New Roman" w:hAnsi="Times New Roman" w:eastAsia="Times New Roman" w:cs="Times New Roman"/>
          <w:sz w:val="24"/>
          <w:szCs w:val="24"/>
          <w:spacing w:val="27"/>
        </w:rPr>
        <w:t xml:space="preserve"> </w:t>
      </w:r>
      <w:r>
        <w:rPr>
          <w:sz w:val="24"/>
          <w:szCs w:val="24"/>
          <w:spacing w:val="4"/>
        </w:rPr>
        <w:t>所以选</w:t>
      </w:r>
      <w:r>
        <w:rPr>
          <w:rFonts w:ascii="Times New Roman" w:hAnsi="Times New Roman" w:eastAsia="Times New Roman" w:cs="Times New Roman"/>
          <w:sz w:val="24"/>
          <w:szCs w:val="24"/>
          <w:spacing w:val="4"/>
        </w:rPr>
        <w:t>D</w:t>
      </w:r>
      <w:r>
        <w:rPr>
          <w:sz w:val="24"/>
          <w:szCs w:val="24"/>
          <w:spacing w:val="4"/>
        </w:rPr>
        <w:t>。</w:t>
      </w:r>
    </w:p>
    <w:p>
      <w:pPr>
        <w:spacing w:line="298" w:lineRule="auto"/>
        <w:rPr>
          <w:rFonts w:ascii="Arial"/>
          <w:sz w:val="21"/>
        </w:rPr>
      </w:pPr>
      <w:r/>
    </w:p>
    <w:p>
      <w:pPr>
        <w:pStyle w:val="BodyText"/>
        <w:ind w:left="23"/>
        <w:spacing w:before="79" w:line="219" w:lineRule="auto"/>
        <w:rPr>
          <w:sz w:val="24"/>
          <w:szCs w:val="24"/>
        </w:rPr>
      </w:pPr>
      <w:r>
        <w:rPr>
          <w:sz w:val="24"/>
          <w:szCs w:val="24"/>
          <w:b/>
          <w:bCs/>
          <w:spacing w:val="3"/>
        </w:rPr>
        <w:t>试题43-</w:t>
      </w:r>
      <w:r>
        <w:rPr>
          <w:sz w:val="24"/>
          <w:szCs w:val="24"/>
          <w:spacing w:val="3"/>
        </w:rPr>
        <w:t xml:space="preserve"> </w:t>
      </w:r>
      <w:r>
        <w:rPr>
          <w:sz w:val="24"/>
          <w:szCs w:val="24"/>
          <w:b/>
          <w:bCs/>
          <w:spacing w:val="3"/>
        </w:rPr>
        <w:t>【2022年上半年-第43题】</w:t>
      </w:r>
      <w:r>
        <w:rPr>
          <w:sz w:val="24"/>
          <w:szCs w:val="24"/>
          <w:spacing w:val="-20"/>
        </w:rPr>
        <w:t xml:space="preserve"> </w:t>
      </w:r>
      <w:r>
        <w:rPr>
          <w:sz w:val="24"/>
          <w:szCs w:val="24"/>
          <w:b/>
          <w:bCs/>
          <w:spacing w:val="3"/>
        </w:rPr>
        <w:t>-沟通管理</w:t>
      </w:r>
    </w:p>
    <w:p>
      <w:pPr>
        <w:pStyle w:val="BodyText"/>
        <w:ind w:left="19"/>
        <w:spacing w:before="38" w:line="219" w:lineRule="auto"/>
        <w:rPr>
          <w:sz w:val="24"/>
          <w:szCs w:val="24"/>
        </w:rPr>
      </w:pPr>
      <w:r>
        <w:rPr>
          <w:sz w:val="24"/>
          <w:szCs w:val="24"/>
          <w:spacing w:val="7"/>
        </w:rPr>
        <w:t>在项目沟通管理过程中，()是“管理沟通”过程的作用。</w:t>
      </w:r>
    </w:p>
    <w:p>
      <w:pPr>
        <w:pStyle w:val="BodyText"/>
        <w:ind w:left="19"/>
        <w:spacing w:before="26" w:line="219"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3"/>
        </w:rPr>
        <w:t xml:space="preserve"> </w:t>
      </w:r>
      <w:r>
        <w:rPr>
          <w:sz w:val="24"/>
          <w:szCs w:val="24"/>
          <w:spacing w:val="-1"/>
        </w:rPr>
        <w:t>确保所有沟通参与者之间的信息流动的最优化</w:t>
      </w:r>
    </w:p>
    <w:p>
      <w:pPr>
        <w:pStyle w:val="BodyText"/>
        <w:ind w:left="19"/>
        <w:spacing w:before="23" w:line="219" w:lineRule="auto"/>
        <w:rPr>
          <w:sz w:val="24"/>
          <w:szCs w:val="24"/>
        </w:rPr>
      </w:pPr>
      <w:r>
        <w:rPr>
          <w:sz w:val="24"/>
          <w:szCs w:val="24"/>
          <w:spacing w:val="-1"/>
        </w:rPr>
        <w:t>B.促进项目干系人之间实现有效率且有效果的沟通</w:t>
      </w:r>
    </w:p>
    <w:p>
      <w:pPr>
        <w:pStyle w:val="BodyText"/>
        <w:ind w:left="19"/>
        <w:spacing w:before="36" w:line="219" w:lineRule="auto"/>
        <w:rPr>
          <w:sz w:val="24"/>
          <w:szCs w:val="24"/>
        </w:rPr>
      </w:pPr>
      <w:r>
        <w:rPr>
          <w:sz w:val="24"/>
          <w:szCs w:val="24"/>
        </w:rPr>
        <w:t>C.识别与记录与干系人最有效率且最有效果的沟通方式</w:t>
      </w:r>
    </w:p>
    <w:p>
      <w:pPr>
        <w:pStyle w:val="BodyText"/>
        <w:ind w:right="4245" w:firstLine="19"/>
        <w:spacing w:before="25" w:line="226" w:lineRule="auto"/>
        <w:rPr>
          <w:rFonts w:ascii="Times New Roman" w:hAnsi="Times New Roman" w:eastAsia="Times New Roman" w:cs="Times New Roman"/>
          <w:sz w:val="24"/>
          <w:szCs w:val="24"/>
        </w:rPr>
      </w:pPr>
      <w:r>
        <w:rPr>
          <w:sz w:val="24"/>
          <w:szCs w:val="24"/>
        </w:rPr>
        <w:t>D.针对问题和关键绩效指标的沟通，可引发修正措施 </w:t>
      </w:r>
      <w:r>
        <w:rPr>
          <w:sz w:val="24"/>
          <w:szCs w:val="24"/>
        </w:rPr>
        <w:t>【答案】</w:t>
      </w:r>
      <w:r>
        <w:rPr>
          <w:rFonts w:ascii="Times New Roman" w:hAnsi="Times New Roman" w:eastAsia="Times New Roman" w:cs="Times New Roman"/>
          <w:sz w:val="24"/>
          <w:szCs w:val="24"/>
        </w:rPr>
        <w:t>B</w:t>
      </w:r>
    </w:p>
    <w:p>
      <w:pPr>
        <w:pStyle w:val="BodyText"/>
        <w:ind w:left="19" w:right="1" w:hanging="19"/>
        <w:spacing w:before="9" w:line="252" w:lineRule="auto"/>
        <w:jc w:val="both"/>
        <w:rPr>
          <w:sz w:val="24"/>
          <w:szCs w:val="24"/>
        </w:rPr>
      </w:pPr>
      <w:r>
        <w:rPr>
          <w:sz w:val="24"/>
          <w:szCs w:val="24"/>
          <w:spacing w:val="1"/>
        </w:rPr>
        <w:t>【解析】</w:t>
      </w:r>
      <w:r>
        <w:rPr>
          <w:rFonts w:ascii="Times New Roman" w:hAnsi="Times New Roman" w:eastAsia="Times New Roman" w:cs="Times New Roman"/>
          <w:sz w:val="24"/>
          <w:szCs w:val="24"/>
          <w:spacing w:val="1"/>
        </w:rPr>
        <w:t>P371,</w:t>
      </w:r>
      <w:r>
        <w:rPr>
          <w:rFonts w:ascii="Times New Roman" w:hAnsi="Times New Roman" w:eastAsia="Times New Roman" w:cs="Times New Roman"/>
          <w:sz w:val="24"/>
          <w:szCs w:val="24"/>
          <w:spacing w:val="31"/>
        </w:rPr>
        <w:t xml:space="preserve"> </w:t>
      </w:r>
      <w:r>
        <w:rPr>
          <w:sz w:val="24"/>
          <w:szCs w:val="24"/>
          <w:spacing w:val="1"/>
        </w:rPr>
        <w:t>管理沟通是根据沟通管</w:t>
      </w:r>
      <w:r>
        <w:rPr>
          <w:sz w:val="24"/>
          <w:szCs w:val="24"/>
        </w:rPr>
        <w:t>理计划，生成、收集、分发、储存、检索及最终处置项 </w:t>
      </w:r>
      <w:r>
        <w:rPr>
          <w:sz w:val="24"/>
          <w:szCs w:val="24"/>
          <w:spacing w:val="-3"/>
        </w:rPr>
        <w:t>目信息的过程。本过程的主要作用是，促进项目干系人之间实现</w:t>
      </w:r>
      <w:r>
        <w:rPr>
          <w:sz w:val="24"/>
          <w:szCs w:val="24"/>
          <w:u w:val="single" w:color="auto"/>
          <w:spacing w:val="-3"/>
        </w:rPr>
        <w:t>有效率且有效</w:t>
      </w:r>
      <w:r>
        <w:rPr>
          <w:sz w:val="24"/>
          <w:szCs w:val="24"/>
          <w:u w:val="single" w:color="auto"/>
          <w:spacing w:val="-4"/>
        </w:rPr>
        <w:t>果的沟通</w:t>
      </w:r>
      <w:r>
        <w:rPr>
          <w:sz w:val="24"/>
          <w:szCs w:val="24"/>
          <w:spacing w:val="-4"/>
        </w:rPr>
        <w:t>。注意</w:t>
      </w:r>
      <w:r>
        <w:rPr>
          <w:sz w:val="24"/>
          <w:szCs w:val="24"/>
        </w:rPr>
        <w:t xml:space="preserve"> </w:t>
      </w:r>
      <w:r>
        <w:rPr>
          <w:sz w:val="24"/>
          <w:szCs w:val="24"/>
          <w:spacing w:val="-1"/>
        </w:rPr>
        <w:t>关键词“促进”沟通是管理沟通，“确保”最优化是控制沟通。</w:t>
      </w:r>
    </w:p>
    <w:p>
      <w:pPr>
        <w:pStyle w:val="BodyText"/>
        <w:ind w:left="23"/>
        <w:spacing w:before="287" w:line="219" w:lineRule="auto"/>
        <w:rPr>
          <w:sz w:val="24"/>
          <w:szCs w:val="24"/>
        </w:rPr>
      </w:pPr>
      <w:r>
        <w:rPr>
          <w:sz w:val="24"/>
          <w:szCs w:val="24"/>
          <w:b/>
          <w:bCs/>
          <w:spacing w:val="3"/>
        </w:rPr>
        <w:t>试题44-</w:t>
      </w:r>
      <w:r>
        <w:rPr>
          <w:sz w:val="24"/>
          <w:szCs w:val="24"/>
          <w:spacing w:val="3"/>
        </w:rPr>
        <w:t xml:space="preserve"> </w:t>
      </w:r>
      <w:r>
        <w:rPr>
          <w:sz w:val="24"/>
          <w:szCs w:val="24"/>
          <w:b/>
          <w:bCs/>
          <w:spacing w:val="3"/>
        </w:rPr>
        <w:t>【2022年上半年-第44题】</w:t>
      </w:r>
      <w:r>
        <w:rPr>
          <w:sz w:val="24"/>
          <w:szCs w:val="24"/>
          <w:spacing w:val="-23"/>
        </w:rPr>
        <w:t xml:space="preserve"> </w:t>
      </w:r>
      <w:r>
        <w:rPr>
          <w:sz w:val="24"/>
          <w:szCs w:val="24"/>
          <w:b/>
          <w:bCs/>
          <w:spacing w:val="3"/>
        </w:rPr>
        <w:t>-干系</w:t>
      </w:r>
      <w:r>
        <w:rPr>
          <w:sz w:val="24"/>
          <w:szCs w:val="24"/>
          <w:b/>
          <w:bCs/>
          <w:spacing w:val="2"/>
        </w:rPr>
        <w:t>人管理</w:t>
      </w:r>
    </w:p>
    <w:p>
      <w:pPr>
        <w:pStyle w:val="BodyText"/>
        <w:ind w:left="19"/>
        <w:spacing w:before="29" w:line="219" w:lineRule="auto"/>
        <w:rPr>
          <w:sz w:val="24"/>
          <w:szCs w:val="24"/>
        </w:rPr>
      </w:pPr>
      <w:r>
        <w:rPr>
          <w:sz w:val="24"/>
          <w:szCs w:val="24"/>
          <w:spacing w:val="7"/>
        </w:rPr>
        <w:t>关于项目干系人管理的描述，不正确的是()</w:t>
      </w:r>
    </w:p>
    <w:p>
      <w:pPr>
        <w:pStyle w:val="BodyText"/>
        <w:ind w:left="19"/>
        <w:spacing w:before="15" w:line="219" w:lineRule="auto"/>
        <w:rPr>
          <w:sz w:val="24"/>
          <w:szCs w:val="24"/>
        </w:rPr>
      </w:pPr>
      <w:r>
        <w:rPr>
          <w:sz w:val="24"/>
          <w:szCs w:val="24"/>
        </w:rPr>
        <w:t>A.应把干系人满意度作为一个关键项目目标来进行管理</w:t>
      </w:r>
    </w:p>
    <w:p>
      <w:pPr>
        <w:pStyle w:val="BodyText"/>
        <w:ind w:left="19"/>
        <w:spacing w:before="45" w:line="219" w:lineRule="auto"/>
        <w:rPr>
          <w:sz w:val="24"/>
          <w:szCs w:val="24"/>
        </w:rPr>
      </w:pPr>
      <w:r>
        <w:rPr>
          <w:sz w:val="24"/>
          <w:szCs w:val="24"/>
        </w:rPr>
        <w:t>B.规划干系人是一个反复的过程，应由项目经理定期</w:t>
      </w:r>
      <w:r>
        <w:rPr>
          <w:sz w:val="24"/>
          <w:szCs w:val="24"/>
          <w:spacing w:val="-1"/>
        </w:rPr>
        <w:t>开展</w:t>
      </w:r>
    </w:p>
    <w:p>
      <w:pPr>
        <w:pStyle w:val="BodyText"/>
        <w:ind w:left="19"/>
        <w:spacing w:before="26" w:line="219" w:lineRule="auto"/>
        <w:rPr>
          <w:sz w:val="24"/>
          <w:szCs w:val="24"/>
        </w:rPr>
      </w:pPr>
      <w:r>
        <w:rPr>
          <w:sz w:val="24"/>
          <w:szCs w:val="24"/>
          <w:spacing w:val="-1"/>
        </w:rPr>
        <w:t>C.项目干系人管理包含项目需求管理、沟通管理和人力资源管理</w:t>
      </w:r>
    </w:p>
    <w:p>
      <w:pPr>
        <w:pStyle w:val="BodyText"/>
        <w:ind w:right="3528" w:firstLine="19"/>
        <w:spacing w:before="26" w:line="226" w:lineRule="auto"/>
        <w:rPr>
          <w:rFonts w:ascii="Times New Roman" w:hAnsi="Times New Roman" w:eastAsia="Times New Roman" w:cs="Times New Roman"/>
          <w:sz w:val="24"/>
          <w:szCs w:val="24"/>
        </w:rPr>
      </w:pPr>
      <w:r>
        <w:rPr>
          <w:sz w:val="24"/>
          <w:szCs w:val="24"/>
        </w:rPr>
        <w:t>D.建立沟通管理计划是为管理干系人的期望提供指</w:t>
      </w:r>
      <w:r>
        <w:rPr>
          <w:sz w:val="24"/>
          <w:szCs w:val="24"/>
          <w:spacing w:val="-1"/>
        </w:rPr>
        <w:t>导和信息</w:t>
      </w:r>
      <w:r>
        <w:rPr>
          <w:sz w:val="24"/>
          <w:szCs w:val="24"/>
        </w:rPr>
        <w:t xml:space="preserve"> </w:t>
      </w:r>
      <w:r>
        <w:rPr>
          <w:sz w:val="24"/>
          <w:szCs w:val="24"/>
        </w:rPr>
        <w:t>【答案】</w:t>
      </w:r>
      <w:r>
        <w:rPr>
          <w:rFonts w:ascii="Times New Roman" w:hAnsi="Times New Roman" w:eastAsia="Times New Roman" w:cs="Times New Roman"/>
          <w:sz w:val="24"/>
          <w:szCs w:val="24"/>
        </w:rPr>
        <w:t>C</w:t>
      </w:r>
    </w:p>
    <w:p>
      <w:pPr>
        <w:pStyle w:val="BodyText"/>
        <w:ind w:left="19" w:hanging="19"/>
        <w:spacing w:before="16" w:line="244" w:lineRule="auto"/>
        <w:rPr>
          <w:sz w:val="24"/>
          <w:szCs w:val="24"/>
        </w:rPr>
      </w:pPr>
      <w:r>
        <w:rPr>
          <w:sz w:val="24"/>
          <w:szCs w:val="24"/>
          <w:spacing w:val="-1"/>
        </w:rPr>
        <w:t>【解析】</w:t>
      </w:r>
      <w:r>
        <w:rPr>
          <w:rFonts w:ascii="Times New Roman" w:hAnsi="Times New Roman" w:eastAsia="Times New Roman" w:cs="Times New Roman"/>
          <w:sz w:val="24"/>
          <w:szCs w:val="24"/>
          <w:spacing w:val="-1"/>
        </w:rPr>
        <w:t>P378,</w:t>
      </w:r>
      <w:r>
        <w:rPr>
          <w:rFonts w:ascii="Times New Roman" w:hAnsi="Times New Roman" w:eastAsia="Times New Roman" w:cs="Times New Roman"/>
          <w:sz w:val="24"/>
          <w:szCs w:val="24"/>
          <w:spacing w:val="20"/>
          <w:w w:val="101"/>
        </w:rPr>
        <w:t xml:space="preserve">  </w:t>
      </w:r>
      <w:r>
        <w:rPr>
          <w:sz w:val="24"/>
          <w:szCs w:val="24"/>
          <w:spacing w:val="-1"/>
        </w:rPr>
        <w:t>项目干系人管理包括识别干系人、规划干系人管理、管理干系人</w:t>
      </w:r>
      <w:r>
        <w:rPr>
          <w:sz w:val="24"/>
          <w:szCs w:val="24"/>
          <w:spacing w:val="-2"/>
        </w:rPr>
        <w:t>和控制干系人</w:t>
      </w:r>
      <w:r>
        <w:rPr>
          <w:sz w:val="24"/>
          <w:szCs w:val="24"/>
        </w:rPr>
        <w:t xml:space="preserve"> </w:t>
      </w:r>
      <w:r>
        <w:rPr>
          <w:sz w:val="24"/>
          <w:szCs w:val="24"/>
          <w:spacing w:val="2"/>
        </w:rPr>
        <w:t>参与。所以C</w:t>
      </w:r>
      <w:r>
        <w:rPr>
          <w:sz w:val="24"/>
          <w:szCs w:val="24"/>
          <w:spacing w:val="-52"/>
        </w:rPr>
        <w:t xml:space="preserve"> </w:t>
      </w:r>
      <w:r>
        <w:rPr>
          <w:sz w:val="24"/>
          <w:szCs w:val="24"/>
          <w:spacing w:val="2"/>
        </w:rPr>
        <w:t>错。</w:t>
      </w:r>
    </w:p>
    <w:p>
      <w:pPr>
        <w:pStyle w:val="BodyText"/>
        <w:ind w:left="23"/>
        <w:spacing w:before="309" w:line="219" w:lineRule="auto"/>
        <w:rPr>
          <w:sz w:val="24"/>
          <w:szCs w:val="24"/>
        </w:rPr>
      </w:pPr>
      <w:r>
        <w:rPr>
          <w:sz w:val="24"/>
          <w:szCs w:val="24"/>
          <w:b/>
          <w:bCs/>
          <w:spacing w:val="3"/>
        </w:rPr>
        <w:t>试题45-</w:t>
      </w:r>
      <w:r>
        <w:rPr>
          <w:sz w:val="24"/>
          <w:szCs w:val="24"/>
          <w:spacing w:val="3"/>
        </w:rPr>
        <w:t xml:space="preserve"> </w:t>
      </w:r>
      <w:r>
        <w:rPr>
          <w:sz w:val="24"/>
          <w:szCs w:val="24"/>
          <w:b/>
          <w:bCs/>
          <w:spacing w:val="3"/>
        </w:rPr>
        <w:t>【2022年上半年-第45题】</w:t>
      </w:r>
      <w:r>
        <w:rPr>
          <w:sz w:val="24"/>
          <w:szCs w:val="24"/>
          <w:spacing w:val="-19"/>
        </w:rPr>
        <w:t xml:space="preserve"> </w:t>
      </w:r>
      <w:r>
        <w:rPr>
          <w:sz w:val="24"/>
          <w:szCs w:val="24"/>
          <w:b/>
          <w:bCs/>
          <w:spacing w:val="3"/>
        </w:rPr>
        <w:t>-项目经理管理技能</w:t>
      </w:r>
    </w:p>
    <w:p>
      <w:pPr>
        <w:pStyle w:val="BodyText"/>
        <w:spacing w:before="29" w:line="219" w:lineRule="auto"/>
        <w:rPr>
          <w:sz w:val="24"/>
          <w:szCs w:val="24"/>
        </w:rPr>
      </w:pPr>
      <w:r>
        <w:rPr>
          <w:sz w:val="24"/>
          <w:szCs w:val="24"/>
          <w:spacing w:val="8"/>
        </w:rPr>
        <w:t>“通过谈判达成共识”是项目经理应用()来达成项目目标的方法。</w:t>
      </w:r>
    </w:p>
    <w:p>
      <w:pPr>
        <w:pStyle w:val="BodyText"/>
        <w:ind w:right="1826" w:firstLine="19"/>
        <w:spacing w:before="25" w:line="231" w:lineRule="auto"/>
        <w:rPr>
          <w:rFonts w:ascii="Times New Roman" w:hAnsi="Times New Roman" w:eastAsia="Times New Roman" w:cs="Times New Roman"/>
          <w:sz w:val="24"/>
          <w:szCs w:val="24"/>
        </w:rPr>
      </w:pPr>
      <w:r>
        <w:rPr>
          <w:sz w:val="24"/>
          <w:szCs w:val="24"/>
          <w:spacing w:val="1"/>
          <w:position w:val="-1"/>
        </w:rPr>
        <w:t>A.管理技能</w:t>
      </w:r>
      <w:r>
        <w:rPr>
          <w:sz w:val="24"/>
          <w:szCs w:val="24"/>
          <w:spacing w:val="18"/>
          <w:position w:val="-1"/>
        </w:rPr>
        <w:t xml:space="preserve">       </w:t>
      </w:r>
      <w:r>
        <w:rPr>
          <w:rFonts w:ascii="Times New Roman" w:hAnsi="Times New Roman" w:eastAsia="Times New Roman" w:cs="Times New Roman"/>
          <w:sz w:val="24"/>
          <w:szCs w:val="24"/>
          <w:spacing w:val="1"/>
        </w:rPr>
        <w:t>B.</w:t>
      </w:r>
      <w:r>
        <w:rPr>
          <w:sz w:val="24"/>
          <w:szCs w:val="24"/>
          <w:spacing w:val="1"/>
        </w:rPr>
        <w:t>分析技术</w:t>
      </w:r>
      <w:r>
        <w:rPr>
          <w:sz w:val="24"/>
          <w:szCs w:val="24"/>
          <w:spacing w:val="14"/>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15"/>
        </w:rPr>
        <w:t xml:space="preserve"> </w:t>
      </w:r>
      <w:r>
        <w:rPr>
          <w:sz w:val="24"/>
          <w:szCs w:val="24"/>
          <w:spacing w:val="1"/>
        </w:rPr>
        <w:t>人际关系</w:t>
      </w:r>
      <w:r>
        <w:rPr>
          <w:sz w:val="24"/>
          <w:szCs w:val="24"/>
          <w:spacing w:val="14"/>
        </w:rPr>
        <w:t xml:space="preserve">        </w:t>
      </w:r>
      <w:r>
        <w:rPr>
          <w:sz w:val="24"/>
          <w:szCs w:val="24"/>
          <w:spacing w:val="1"/>
        </w:rPr>
        <w:t>D.专家判断</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spacing w:before="4" w:line="212" w:lineRule="auto"/>
        <w:rPr>
          <w:sz w:val="24"/>
          <w:szCs w:val="24"/>
        </w:rPr>
      </w:pPr>
      <w:r>
        <w:rPr>
          <w:sz w:val="24"/>
          <w:szCs w:val="24"/>
          <w:spacing w:val="1"/>
        </w:rPr>
        <w:t>【解析】</w:t>
      </w:r>
      <w:r>
        <w:rPr>
          <w:rFonts w:ascii="Times New Roman" w:hAnsi="Times New Roman" w:eastAsia="Times New Roman" w:cs="Times New Roman"/>
          <w:sz w:val="24"/>
          <w:szCs w:val="24"/>
          <w:spacing w:val="1"/>
        </w:rPr>
        <w:t>P385,</w:t>
      </w:r>
      <w:r>
        <w:rPr>
          <w:rFonts w:ascii="Times New Roman" w:hAnsi="Times New Roman" w:eastAsia="Times New Roman" w:cs="Times New Roman"/>
          <w:sz w:val="24"/>
          <w:szCs w:val="24"/>
          <w:spacing w:val="61"/>
        </w:rPr>
        <w:t xml:space="preserve"> </w:t>
      </w:r>
      <w:r>
        <w:rPr>
          <w:sz w:val="24"/>
          <w:szCs w:val="24"/>
          <w:spacing w:val="1"/>
        </w:rPr>
        <w:t>项目经理应用</w:t>
      </w:r>
      <w:r>
        <w:rPr>
          <w:sz w:val="24"/>
          <w:szCs w:val="24"/>
          <w:b/>
          <w:bCs/>
          <w:spacing w:val="1"/>
        </w:rPr>
        <w:t>管理技能</w:t>
      </w:r>
      <w:r>
        <w:rPr>
          <w:sz w:val="24"/>
          <w:szCs w:val="24"/>
          <w:spacing w:val="1"/>
        </w:rPr>
        <w:t>来达成项目目标。如：</w:t>
      </w:r>
    </w:p>
    <w:p>
      <w:pPr>
        <w:pStyle w:val="BodyText"/>
        <w:ind w:left="120"/>
        <w:spacing w:before="58" w:line="219" w:lineRule="auto"/>
        <w:rPr>
          <w:sz w:val="24"/>
          <w:szCs w:val="24"/>
        </w:rPr>
      </w:pPr>
      <w:r>
        <w:rPr>
          <w:sz w:val="24"/>
          <w:szCs w:val="24"/>
          <w:spacing w:val="4"/>
        </w:rPr>
        <w:t>(1)引导干系人对项目目标达成共识。</w:t>
      </w:r>
    </w:p>
    <w:p>
      <w:pPr>
        <w:pStyle w:val="BodyText"/>
        <w:ind w:left="120"/>
        <w:spacing w:before="26" w:line="219" w:lineRule="auto"/>
        <w:rPr>
          <w:sz w:val="24"/>
          <w:szCs w:val="24"/>
        </w:rPr>
      </w:pPr>
      <w:r>
        <w:rPr>
          <w:sz w:val="24"/>
          <w:szCs w:val="24"/>
          <w:spacing w:val="6"/>
        </w:rPr>
        <w:t>(2)对干系人施加正面影响。</w:t>
      </w:r>
    </w:p>
    <w:p>
      <w:pPr>
        <w:pStyle w:val="BodyText"/>
        <w:ind w:left="120"/>
        <w:spacing w:before="27" w:line="219" w:lineRule="auto"/>
        <w:rPr>
          <w:sz w:val="24"/>
          <w:szCs w:val="24"/>
        </w:rPr>
      </w:pPr>
      <w:r>
        <w:rPr>
          <w:sz w:val="24"/>
          <w:szCs w:val="24"/>
          <w:spacing w:val="3"/>
        </w:rPr>
        <w:t>(3</w:t>
      </w:r>
      <w:r>
        <w:rPr>
          <w:sz w:val="24"/>
          <w:szCs w:val="24"/>
          <w:spacing w:val="-67"/>
        </w:rPr>
        <w:t xml:space="preserve"> </w:t>
      </w:r>
      <w:r>
        <w:rPr>
          <w:sz w:val="24"/>
          <w:szCs w:val="24"/>
          <w:spacing w:val="3"/>
        </w:rPr>
        <w:t>)通过谈判达成共识。</w:t>
      </w:r>
    </w:p>
    <w:p>
      <w:pPr>
        <w:pStyle w:val="BodyText"/>
        <w:ind w:left="120"/>
        <w:spacing w:before="15" w:line="220" w:lineRule="auto"/>
        <w:rPr>
          <w:sz w:val="24"/>
          <w:szCs w:val="24"/>
        </w:rPr>
      </w:pPr>
      <w:r>
        <w:rPr>
          <w:sz w:val="24"/>
          <w:szCs w:val="24"/>
          <w:spacing w:val="4"/>
        </w:rPr>
        <w:t>(4)调整组织行为，以接受项目成果。</w:t>
      </w:r>
    </w:p>
    <w:p>
      <w:pPr>
        <w:spacing w:line="250" w:lineRule="auto"/>
        <w:rPr>
          <w:rFonts w:ascii="Arial"/>
          <w:sz w:val="21"/>
        </w:rPr>
      </w:pPr>
      <w:r/>
    </w:p>
    <w:p>
      <w:pPr>
        <w:pStyle w:val="BodyText"/>
        <w:ind w:left="23"/>
        <w:spacing w:before="79" w:line="219" w:lineRule="auto"/>
        <w:rPr>
          <w:sz w:val="24"/>
          <w:szCs w:val="24"/>
        </w:rPr>
      </w:pPr>
      <w:r>
        <w:rPr>
          <w:sz w:val="24"/>
          <w:szCs w:val="24"/>
          <w:b/>
          <w:bCs/>
          <w:spacing w:val="3"/>
        </w:rPr>
        <w:t>试题46-</w:t>
      </w:r>
      <w:r>
        <w:rPr>
          <w:sz w:val="24"/>
          <w:szCs w:val="24"/>
          <w:spacing w:val="3"/>
        </w:rPr>
        <w:t xml:space="preserve"> </w:t>
      </w:r>
      <w:r>
        <w:rPr>
          <w:sz w:val="24"/>
          <w:szCs w:val="24"/>
          <w:b/>
          <w:bCs/>
          <w:spacing w:val="3"/>
        </w:rPr>
        <w:t>【2022年上半年-第46题】</w:t>
      </w:r>
      <w:r>
        <w:rPr>
          <w:sz w:val="24"/>
          <w:szCs w:val="24"/>
          <w:spacing w:val="-19"/>
        </w:rPr>
        <w:t xml:space="preserve"> </w:t>
      </w:r>
      <w:r>
        <w:rPr>
          <w:sz w:val="24"/>
          <w:szCs w:val="24"/>
          <w:b/>
          <w:bCs/>
          <w:spacing w:val="3"/>
        </w:rPr>
        <w:t>-项目风险</w:t>
      </w:r>
    </w:p>
    <w:p>
      <w:pPr>
        <w:pStyle w:val="BodyText"/>
        <w:ind w:left="19"/>
        <w:spacing w:before="49" w:line="220" w:lineRule="auto"/>
        <w:rPr>
          <w:sz w:val="24"/>
          <w:szCs w:val="24"/>
        </w:rPr>
      </w:pPr>
      <w:r>
        <w:rPr>
          <w:sz w:val="24"/>
          <w:szCs w:val="24"/>
          <w:spacing w:val="12"/>
        </w:rPr>
        <w:t>关于风险的描述不正确的是()。</w:t>
      </w:r>
    </w:p>
    <w:p>
      <w:pPr>
        <w:pStyle w:val="BodyText"/>
        <w:ind w:left="19"/>
        <w:spacing w:before="14" w:line="219" w:lineRule="auto"/>
        <w:rPr>
          <w:sz w:val="24"/>
          <w:szCs w:val="24"/>
        </w:rPr>
      </w:pPr>
      <w:r>
        <w:rPr>
          <w:rFonts w:ascii="Times New Roman" w:hAnsi="Times New Roman" w:eastAsia="Times New Roman" w:cs="Times New Roman"/>
          <w:sz w:val="24"/>
          <w:szCs w:val="24"/>
        </w:rPr>
        <w:t>A.</w:t>
      </w:r>
      <w:r>
        <w:rPr>
          <w:sz w:val="24"/>
          <w:szCs w:val="24"/>
        </w:rPr>
        <w:t>具有不确定性的事件或活动也不一定是风险</w:t>
      </w:r>
    </w:p>
    <w:p>
      <w:pPr>
        <w:pStyle w:val="BodyText"/>
        <w:ind w:left="19"/>
        <w:spacing w:before="43" w:line="219" w:lineRule="auto"/>
        <w:rPr>
          <w:sz w:val="24"/>
          <w:szCs w:val="24"/>
        </w:rPr>
      </w:pPr>
      <w:r>
        <w:rPr>
          <w:rFonts w:ascii="Times New Roman" w:hAnsi="Times New Roman" w:eastAsia="Times New Roman" w:cs="Times New Roman"/>
          <w:sz w:val="24"/>
          <w:szCs w:val="24"/>
        </w:rPr>
        <w:t>B.</w:t>
      </w:r>
      <w:r>
        <w:rPr>
          <w:sz w:val="24"/>
          <w:szCs w:val="24"/>
        </w:rPr>
        <w:t>风险包括对目标的威胁，也包括促进目标的</w:t>
      </w:r>
      <w:r>
        <w:rPr>
          <w:sz w:val="24"/>
          <w:szCs w:val="24"/>
          <w:spacing w:val="-1"/>
        </w:rPr>
        <w:t>机会</w:t>
      </w:r>
    </w:p>
    <w:p>
      <w:pPr>
        <w:pStyle w:val="BodyText"/>
        <w:ind w:left="19"/>
        <w:spacing w:before="28" w:line="220" w:lineRule="auto"/>
        <w:rPr>
          <w:sz w:val="24"/>
          <w:szCs w:val="24"/>
        </w:rPr>
      </w:pPr>
      <w:r>
        <w:rPr>
          <w:rFonts w:ascii="Times New Roman" w:hAnsi="Times New Roman" w:eastAsia="Times New Roman" w:cs="Times New Roman"/>
          <w:sz w:val="24"/>
          <w:szCs w:val="24"/>
          <w:spacing w:val="1"/>
        </w:rPr>
        <w:t>C.</w:t>
      </w:r>
      <w:r>
        <w:rPr>
          <w:sz w:val="24"/>
          <w:szCs w:val="24"/>
          <w:spacing w:val="1"/>
        </w:rPr>
        <w:t>项目投入越大，可接受的风险越小</w:t>
      </w:r>
    </w:p>
    <w:p>
      <w:pPr>
        <w:pStyle w:val="BodyText"/>
        <w:ind w:right="5216" w:firstLine="19"/>
        <w:spacing w:before="22"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4"/>
        </w:rPr>
        <w:t xml:space="preserve"> </w:t>
      </w:r>
      <w:r>
        <w:rPr>
          <w:sz w:val="24"/>
          <w:szCs w:val="24"/>
          <w:spacing w:val="-2"/>
        </w:rPr>
        <w:t>因火灾造成停工引发的成本属于直接风险</w:t>
      </w:r>
      <w:r>
        <w:rPr>
          <w:sz w:val="24"/>
          <w:szCs w:val="24"/>
        </w:rPr>
        <w:t xml:space="preserve"> </w:t>
      </w:r>
      <w:r>
        <w:rPr>
          <w:sz w:val="24"/>
          <w:szCs w:val="24"/>
        </w:rPr>
        <w:t>【答案】</w:t>
      </w:r>
      <w:r>
        <w:rPr>
          <w:rFonts w:ascii="Times New Roman" w:hAnsi="Times New Roman" w:eastAsia="Times New Roman" w:cs="Times New Roman"/>
          <w:sz w:val="24"/>
          <w:szCs w:val="24"/>
        </w:rPr>
        <w:t>D</w:t>
      </w:r>
    </w:p>
    <w:p>
      <w:pPr>
        <w:spacing w:line="226" w:lineRule="auto"/>
        <w:sectPr>
          <w:headerReference w:type="default" r:id="rId6"/>
          <w:footerReference w:type="default" r:id="rId123"/>
          <w:pgSz w:w="11910" w:h="16840"/>
          <w:pgMar w:top="400" w:right="1083" w:bottom="1139" w:left="1040" w:header="0" w:footer="1021" w:gutter="0"/>
        </w:sectPr>
        <w:rPr>
          <w:rFonts w:ascii="Times New Roman" w:hAnsi="Times New Roman" w:eastAsia="Times New Roman" w:cs="Times New Roman"/>
          <w:sz w:val="24"/>
          <w:szCs w:val="24"/>
        </w:rPr>
      </w:pPr>
    </w:p>
    <w:p>
      <w:pPr>
        <w:spacing w:line="366" w:lineRule="auto"/>
        <w:rPr>
          <w:rFonts w:ascii="Arial"/>
          <w:sz w:val="21"/>
        </w:rPr>
      </w:pPr>
      <w:r/>
    </w:p>
    <w:p>
      <w:pPr>
        <w:pStyle w:val="BodyText"/>
        <w:ind w:left="4"/>
        <w:spacing w:before="75"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p>
      <w:pPr>
        <w:spacing w:line="301" w:lineRule="auto"/>
        <w:rPr>
          <w:rFonts w:ascii="Arial"/>
          <w:sz w:val="21"/>
        </w:rPr>
      </w:pPr>
      <w:r/>
    </w:p>
    <w:p>
      <w:pPr>
        <w:pStyle w:val="BodyText"/>
        <w:spacing w:before="75" w:line="216" w:lineRule="auto"/>
        <w:rPr>
          <w:sz w:val="23"/>
          <w:szCs w:val="23"/>
        </w:rPr>
      </w:pPr>
      <w:r>
        <w:rPr>
          <w:sz w:val="23"/>
          <w:szCs w:val="23"/>
          <w:spacing w:val="7"/>
        </w:rPr>
        <w:t>【解析】</w:t>
      </w:r>
      <w:r>
        <w:rPr>
          <w:sz w:val="23"/>
          <w:szCs w:val="23"/>
          <w:spacing w:val="-60"/>
        </w:rPr>
        <w:t xml:space="preserve"> </w:t>
      </w:r>
      <w:r>
        <w:rPr>
          <w:sz w:val="23"/>
          <w:szCs w:val="23"/>
          <w:spacing w:val="7"/>
        </w:rPr>
        <w:t>P391,</w:t>
      </w:r>
      <w:r>
        <w:rPr>
          <w:sz w:val="23"/>
          <w:szCs w:val="23"/>
          <w:spacing w:val="45"/>
        </w:rPr>
        <w:t xml:space="preserve"> </w:t>
      </w:r>
      <w:r>
        <w:rPr>
          <w:sz w:val="23"/>
          <w:szCs w:val="23"/>
          <w:spacing w:val="7"/>
        </w:rPr>
        <w:t>风险损失的有形成本包括风险事件造成</w:t>
      </w:r>
      <w:r>
        <w:rPr>
          <w:sz w:val="23"/>
          <w:szCs w:val="23"/>
          <w:spacing w:val="6"/>
        </w:rPr>
        <w:t>的直接损失和间接损失。</w:t>
      </w:r>
    </w:p>
    <w:p>
      <w:pPr>
        <w:pStyle w:val="BodyText"/>
        <w:ind w:left="4" w:firstLine="110"/>
        <w:spacing w:before="32" w:line="238" w:lineRule="auto"/>
        <w:rPr>
          <w:sz w:val="23"/>
          <w:szCs w:val="23"/>
        </w:rPr>
      </w:pPr>
      <w:r>
        <w:rPr>
          <w:sz w:val="23"/>
          <w:szCs w:val="23"/>
          <w:spacing w:val="10"/>
        </w:rPr>
        <w:t>(1)直接损失。直接损失指财产损毁和人员伤亡的价值。如压缩空气机房在施工过程中失火。</w:t>
      </w:r>
      <w:r>
        <w:rPr>
          <w:sz w:val="23"/>
          <w:szCs w:val="23"/>
          <w:spacing w:val="8"/>
        </w:rPr>
        <w:t xml:space="preserve"> </w:t>
      </w:r>
      <w:r>
        <w:rPr>
          <w:sz w:val="23"/>
          <w:szCs w:val="23"/>
          <w:spacing w:val="13"/>
        </w:rPr>
        <w:t>直接损失包括空压机的重置成本、受伤人员的</w:t>
      </w:r>
      <w:r>
        <w:rPr>
          <w:sz w:val="23"/>
          <w:szCs w:val="23"/>
          <w:spacing w:val="12"/>
        </w:rPr>
        <w:t>医疗费、休养费、工资等。</w:t>
      </w:r>
    </w:p>
    <w:p>
      <w:pPr>
        <w:pStyle w:val="BodyText"/>
        <w:ind w:left="4" w:right="143" w:firstLine="110"/>
        <w:spacing w:before="29" w:line="241" w:lineRule="auto"/>
        <w:rPr>
          <w:sz w:val="23"/>
          <w:szCs w:val="23"/>
        </w:rPr>
      </w:pPr>
      <w:r>
        <w:rPr>
          <w:sz w:val="23"/>
          <w:szCs w:val="23"/>
          <w:spacing w:val="13"/>
        </w:rPr>
        <w:t>(2)间接损失。间接损失指直接损失以外的它物损</w:t>
      </w:r>
      <w:r>
        <w:rPr>
          <w:sz w:val="23"/>
          <w:szCs w:val="23"/>
          <w:spacing w:val="12"/>
        </w:rPr>
        <w:t>失、责任损失以及因此而造成的收益的减</w:t>
      </w:r>
      <w:r>
        <w:rPr>
          <w:sz w:val="23"/>
          <w:szCs w:val="23"/>
        </w:rPr>
        <w:t xml:space="preserve"> </w:t>
      </w:r>
      <w:r>
        <w:rPr>
          <w:sz w:val="23"/>
          <w:szCs w:val="23"/>
          <w:spacing w:val="8"/>
        </w:rPr>
        <w:t>少。包括因灭火扑救、停工等发生的成本。所</w:t>
      </w:r>
      <w:r>
        <w:rPr>
          <w:sz w:val="23"/>
          <w:szCs w:val="23"/>
          <w:spacing w:val="-21"/>
        </w:rPr>
        <w:t xml:space="preserve"> </w:t>
      </w:r>
      <w:r>
        <w:rPr>
          <w:sz w:val="23"/>
          <w:szCs w:val="23"/>
          <w:spacing w:val="8"/>
        </w:rPr>
        <w:t>以</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9"/>
        </w:rPr>
        <w:t xml:space="preserve"> </w:t>
      </w:r>
      <w:r>
        <w:rPr>
          <w:sz w:val="23"/>
          <w:szCs w:val="23"/>
          <w:spacing w:val="8"/>
        </w:rPr>
        <w:t>错误</w:t>
      </w:r>
    </w:p>
    <w:p>
      <w:pPr>
        <w:spacing w:line="269" w:lineRule="auto"/>
        <w:rPr>
          <w:rFonts w:ascii="Arial"/>
          <w:sz w:val="21"/>
        </w:rPr>
      </w:pPr>
      <w:r/>
    </w:p>
    <w:p>
      <w:pPr>
        <w:pStyle w:val="BodyText"/>
        <w:ind w:left="8"/>
        <w:spacing w:before="74" w:line="219" w:lineRule="auto"/>
        <w:rPr>
          <w:rFonts w:ascii="Times New Roman" w:hAnsi="Times New Roman" w:eastAsia="Times New Roman" w:cs="Times New Roman"/>
          <w:sz w:val="23"/>
          <w:szCs w:val="23"/>
        </w:rPr>
      </w:pPr>
      <w:r>
        <w:rPr>
          <w:sz w:val="23"/>
          <w:szCs w:val="23"/>
          <w:b/>
          <w:bCs/>
          <w:spacing w:val="-1"/>
        </w:rPr>
        <w:t>试题47-</w:t>
      </w:r>
      <w:r>
        <w:rPr>
          <w:sz w:val="23"/>
          <w:szCs w:val="23"/>
          <w:spacing w:val="-1"/>
        </w:rPr>
        <w:t xml:space="preserve"> </w:t>
      </w:r>
      <w:r>
        <w:rPr>
          <w:sz w:val="23"/>
          <w:szCs w:val="23"/>
          <w:b/>
          <w:bCs/>
          <w:spacing w:val="-1"/>
        </w:rPr>
        <w:t>【2022年上半年-第47题】</w:t>
      </w:r>
      <w:r>
        <w:rPr>
          <w:sz w:val="23"/>
          <w:szCs w:val="23"/>
          <w:spacing w:val="32"/>
        </w:rPr>
        <w:t xml:space="preserve"> </w:t>
      </w:r>
      <w:r>
        <w:rPr>
          <w:sz w:val="23"/>
          <w:szCs w:val="23"/>
          <w:b/>
          <w:bCs/>
          <w:spacing w:val="-1"/>
        </w:rPr>
        <w:t>-</w:t>
      </w:r>
      <w:r>
        <w:rPr>
          <w:sz w:val="23"/>
          <w:szCs w:val="23"/>
          <w:spacing w:val="-1"/>
        </w:rPr>
        <w:t xml:space="preserve"> </w:t>
      </w:r>
      <w:r>
        <w:rPr>
          <w:rFonts w:ascii="Times New Roman" w:hAnsi="Times New Roman" w:eastAsia="Times New Roman" w:cs="Times New Roman"/>
          <w:sz w:val="23"/>
          <w:szCs w:val="23"/>
          <w:b/>
          <w:bCs/>
          <w:spacing w:val="-1"/>
        </w:rPr>
        <w:t>WBS</w:t>
      </w:r>
    </w:p>
    <w:p>
      <w:pPr>
        <w:pStyle w:val="BodyText"/>
        <w:ind w:left="115"/>
        <w:spacing w:before="41" w:line="219" w:lineRule="auto"/>
        <w:rPr>
          <w:sz w:val="23"/>
          <w:szCs w:val="23"/>
        </w:rPr>
      </w:pPr>
      <w:r>
        <w:rPr>
          <w:sz w:val="23"/>
          <w:szCs w:val="23"/>
          <w:spacing w:val="13"/>
        </w:rPr>
        <w:t>()可以从整体工作和每项工作层级识别和跟踪风险。</w:t>
      </w:r>
    </w:p>
    <w:p>
      <w:pPr>
        <w:pStyle w:val="BodyText"/>
        <w:ind w:right="1675" w:firstLine="4"/>
        <w:spacing w:before="36"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A.</w:t>
      </w:r>
      <w:r>
        <w:rPr>
          <w:rFonts w:ascii="Times New Roman" w:hAnsi="Times New Roman" w:eastAsia="Times New Roman" w:cs="Times New Roman"/>
          <w:sz w:val="23"/>
          <w:szCs w:val="23"/>
        </w:rPr>
        <w:t>WBS</w:t>
      </w:r>
      <w:r>
        <w:rPr>
          <w:rFonts w:ascii="Times New Roman" w:hAnsi="Times New Roman" w:eastAsia="Times New Roman" w:cs="Times New Roman"/>
          <w:sz w:val="23"/>
          <w:szCs w:val="23"/>
          <w:spacing w:val="4"/>
        </w:rPr>
        <w:t xml:space="preserve">                  </w:t>
      </w:r>
      <w:r>
        <w:rPr>
          <w:sz w:val="23"/>
          <w:szCs w:val="23"/>
        </w:rPr>
        <w:t>B</w:t>
      </w:r>
      <w:r>
        <w:rPr>
          <w:sz w:val="23"/>
          <w:szCs w:val="23"/>
          <w:spacing w:val="4"/>
        </w:rPr>
        <w:t>.问题日志         C.风</w:t>
      </w:r>
      <w:r>
        <w:rPr>
          <w:sz w:val="23"/>
          <w:szCs w:val="23"/>
          <w:spacing w:val="3"/>
        </w:rPr>
        <w:t>险管理计划         D.质量核对单</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105" w:hanging="4"/>
        <w:spacing w:before="1" w:line="268" w:lineRule="auto"/>
        <w:rPr>
          <w:sz w:val="23"/>
          <w:szCs w:val="23"/>
        </w:rPr>
      </w:pPr>
      <w:r>
        <w:rPr>
          <w:sz w:val="23"/>
          <w:szCs w:val="23"/>
          <w:spacing w:val="8"/>
        </w:rPr>
        <w:t>【解析】</w:t>
      </w:r>
      <w:r>
        <w:rPr>
          <w:rFonts w:ascii="Times New Roman" w:hAnsi="Times New Roman" w:eastAsia="Times New Roman" w:cs="Times New Roman"/>
          <w:sz w:val="23"/>
          <w:szCs w:val="23"/>
          <w:spacing w:val="8"/>
        </w:rPr>
        <w:t>P399,</w:t>
      </w:r>
      <w:r>
        <w:rPr>
          <w:rFonts w:ascii="Times New Roman" w:hAnsi="Times New Roman" w:eastAsia="Times New Roman" w:cs="Times New Roman"/>
          <w:sz w:val="23"/>
          <w:szCs w:val="23"/>
        </w:rPr>
        <w:t>WBS</w:t>
      </w:r>
      <w:r>
        <w:rPr>
          <w:rFonts w:ascii="Times New Roman" w:hAnsi="Times New Roman" w:eastAsia="Times New Roman" w:cs="Times New Roman"/>
          <w:sz w:val="23"/>
          <w:szCs w:val="23"/>
          <w:spacing w:val="8"/>
        </w:rPr>
        <w:t xml:space="preserve">  </w:t>
      </w:r>
      <w:r>
        <w:rPr>
          <w:sz w:val="23"/>
          <w:szCs w:val="23"/>
          <w:spacing w:val="8"/>
        </w:rPr>
        <w:t>是识别风险过程的关键输入，因为它方</w:t>
      </w:r>
      <w:r>
        <w:rPr>
          <w:sz w:val="23"/>
          <w:szCs w:val="23"/>
          <w:spacing w:val="7"/>
        </w:rPr>
        <w:t>便人们同时从微观和宏观两个层面</w:t>
      </w:r>
      <w:r>
        <w:rPr>
          <w:sz w:val="23"/>
          <w:szCs w:val="23"/>
        </w:rPr>
        <w:t xml:space="preserve"> </w:t>
      </w:r>
      <w:r>
        <w:rPr>
          <w:sz w:val="23"/>
          <w:szCs w:val="23"/>
          <w:spacing w:val="9"/>
        </w:rPr>
        <w:t>认识潜在风险。可以在总体、控制账户和/或</w:t>
      </w:r>
      <w:r>
        <w:rPr>
          <w:sz w:val="23"/>
          <w:szCs w:val="23"/>
          <w:spacing w:val="8"/>
        </w:rPr>
        <w:t>工作包层级上识别并继而跟踪风险。</w:t>
      </w:r>
    </w:p>
    <w:p>
      <w:pPr>
        <w:pStyle w:val="BodyText"/>
        <w:ind w:left="8"/>
        <w:spacing w:before="264" w:line="219" w:lineRule="auto"/>
        <w:rPr>
          <w:sz w:val="23"/>
          <w:szCs w:val="23"/>
        </w:rPr>
      </w:pPr>
      <w:r>
        <w:rPr>
          <w:sz w:val="23"/>
          <w:szCs w:val="23"/>
          <w:b/>
          <w:bCs/>
          <w:spacing w:val="10"/>
        </w:rPr>
        <w:t>试题48-</w:t>
      </w:r>
      <w:r>
        <w:rPr>
          <w:sz w:val="23"/>
          <w:szCs w:val="23"/>
          <w:spacing w:val="10"/>
        </w:rPr>
        <w:t xml:space="preserve"> </w:t>
      </w:r>
      <w:r>
        <w:rPr>
          <w:sz w:val="23"/>
          <w:szCs w:val="23"/>
          <w:b/>
          <w:bCs/>
          <w:spacing w:val="10"/>
        </w:rPr>
        <w:t>【2022年上半年-第48题】</w:t>
      </w:r>
      <w:r>
        <w:rPr>
          <w:sz w:val="23"/>
          <w:szCs w:val="23"/>
          <w:spacing w:val="10"/>
        </w:rPr>
        <w:t xml:space="preserve"> </w:t>
      </w:r>
      <w:r>
        <w:rPr>
          <w:sz w:val="23"/>
          <w:szCs w:val="23"/>
          <w:b/>
          <w:bCs/>
          <w:spacing w:val="9"/>
        </w:rPr>
        <w:t>-风险管理</w:t>
      </w:r>
    </w:p>
    <w:p>
      <w:pPr>
        <w:pStyle w:val="BodyText"/>
        <w:ind w:left="4"/>
        <w:spacing w:before="60" w:line="220" w:lineRule="auto"/>
        <w:rPr>
          <w:sz w:val="23"/>
          <w:szCs w:val="23"/>
        </w:rPr>
      </w:pPr>
      <w:r>
        <w:rPr>
          <w:sz w:val="23"/>
          <w:szCs w:val="23"/>
          <w:spacing w:val="21"/>
        </w:rPr>
        <w:t>关于风险的描述，正确的是()。</w:t>
      </w:r>
    </w:p>
    <w:p>
      <w:pPr>
        <w:pStyle w:val="BodyText"/>
        <w:ind w:left="4"/>
        <w:spacing w:before="24" w:line="219" w:lineRule="auto"/>
        <w:rPr>
          <w:sz w:val="23"/>
          <w:szCs w:val="23"/>
        </w:rPr>
      </w:pPr>
      <w:r>
        <w:rPr>
          <w:rFonts w:ascii="Times New Roman" w:hAnsi="Times New Roman" w:eastAsia="Times New Roman" w:cs="Times New Roman"/>
          <w:sz w:val="23"/>
          <w:szCs w:val="23"/>
          <w:spacing w:val="10"/>
        </w:rPr>
        <w:t>A.</w:t>
      </w:r>
      <w:r>
        <w:rPr>
          <w:rFonts w:ascii="Times New Roman" w:hAnsi="Times New Roman" w:eastAsia="Times New Roman" w:cs="Times New Roman"/>
          <w:sz w:val="23"/>
          <w:szCs w:val="23"/>
          <w:spacing w:val="-29"/>
        </w:rPr>
        <w:t xml:space="preserve"> </w:t>
      </w:r>
      <w:r>
        <w:rPr>
          <w:sz w:val="23"/>
          <w:szCs w:val="23"/>
          <w:spacing w:val="10"/>
        </w:rPr>
        <w:t>风险审计可以在日常项目审查中进行，</w:t>
      </w:r>
      <w:r>
        <w:rPr>
          <w:sz w:val="23"/>
          <w:szCs w:val="23"/>
          <w:spacing w:val="9"/>
        </w:rPr>
        <w:t>也可以单独召开风险审计会议</w:t>
      </w:r>
    </w:p>
    <w:p>
      <w:pPr>
        <w:pStyle w:val="BodyText"/>
        <w:ind w:left="4"/>
        <w:spacing w:before="59" w:line="219" w:lineRule="auto"/>
        <w:rPr>
          <w:sz w:val="23"/>
          <w:szCs w:val="23"/>
        </w:rPr>
      </w:pPr>
      <w:r>
        <w:rPr>
          <w:rFonts w:ascii="Times New Roman" w:hAnsi="Times New Roman" w:eastAsia="Times New Roman" w:cs="Times New Roman"/>
          <w:sz w:val="23"/>
          <w:szCs w:val="23"/>
          <w:spacing w:val="9"/>
        </w:rPr>
        <w:t>B. </w:t>
      </w:r>
      <w:r>
        <w:rPr>
          <w:sz w:val="23"/>
          <w:szCs w:val="23"/>
          <w:spacing w:val="9"/>
        </w:rPr>
        <w:t>蒙特卡洛分析有助于确定哪些风险对项目具有最大的潜在影响</w:t>
      </w:r>
    </w:p>
    <w:p>
      <w:pPr>
        <w:pStyle w:val="BodyText"/>
        <w:ind w:left="4"/>
        <w:spacing w:before="38" w:line="220" w:lineRule="auto"/>
        <w:rPr>
          <w:sz w:val="23"/>
          <w:szCs w:val="23"/>
        </w:rPr>
      </w:pPr>
      <w:r>
        <w:rPr>
          <w:sz w:val="23"/>
          <w:szCs w:val="23"/>
          <w:spacing w:val="9"/>
        </w:rPr>
        <w:t>C.制定有效的风险应对策略需要风险量化分析</w:t>
      </w:r>
    </w:p>
    <w:p>
      <w:pPr>
        <w:pStyle w:val="BodyText"/>
        <w:ind w:right="2885" w:firstLine="4"/>
        <w:spacing w:before="24"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3"/>
        </w:rPr>
        <w:t xml:space="preserve"> </w:t>
      </w:r>
      <w:r>
        <w:rPr>
          <w:sz w:val="23"/>
          <w:szCs w:val="23"/>
          <w:spacing w:val="9"/>
        </w:rPr>
        <w:t>建立应急储备，安排资金和资源应对风险是常见的回避风险策略</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30" w:line="212" w:lineRule="auto"/>
        <w:jc w:val="right"/>
        <w:rPr>
          <w:sz w:val="23"/>
          <w:szCs w:val="23"/>
        </w:rPr>
      </w:pPr>
      <w:r>
        <w:rPr>
          <w:sz w:val="23"/>
          <w:szCs w:val="23"/>
          <w:spacing w:val="6"/>
        </w:rPr>
        <w:t>【解析】</w:t>
      </w:r>
      <w:r>
        <w:rPr>
          <w:rFonts w:ascii="Times New Roman" w:hAnsi="Times New Roman" w:eastAsia="Times New Roman" w:cs="Times New Roman"/>
          <w:sz w:val="23"/>
          <w:szCs w:val="23"/>
          <w:spacing w:val="6"/>
        </w:rPr>
        <w:t>P416,</w:t>
      </w:r>
      <w:r>
        <w:rPr>
          <w:rFonts w:ascii="Times New Roman" w:hAnsi="Times New Roman" w:eastAsia="Times New Roman" w:cs="Times New Roman"/>
          <w:sz w:val="23"/>
          <w:szCs w:val="23"/>
          <w:spacing w:val="37"/>
        </w:rPr>
        <w:t xml:space="preserve"> </w:t>
      </w:r>
      <w:r>
        <w:rPr>
          <w:sz w:val="23"/>
          <w:szCs w:val="23"/>
          <w:spacing w:val="6"/>
        </w:rPr>
        <w:t>风险审计是检查并记录风险应对措施在处理已识别风险及其根源方面的有效性，</w:t>
      </w:r>
    </w:p>
    <w:p>
      <w:pPr>
        <w:pStyle w:val="BodyText"/>
        <w:ind w:left="4"/>
        <w:spacing w:before="61" w:line="219" w:lineRule="auto"/>
        <w:rPr>
          <w:sz w:val="23"/>
          <w:szCs w:val="23"/>
        </w:rPr>
      </w:pPr>
      <w:r>
        <w:rPr>
          <w:sz w:val="23"/>
          <w:szCs w:val="23"/>
          <w:spacing w:val="9"/>
        </w:rPr>
        <w:t>以及风险管理过程的有效性。项目经理要确保按项目风险管理计划所规定的频率实施风</w:t>
      </w:r>
      <w:r>
        <w:rPr>
          <w:sz w:val="23"/>
          <w:szCs w:val="23"/>
          <w:spacing w:val="8"/>
        </w:rPr>
        <w:t>险审</w:t>
      </w:r>
    </w:p>
    <w:p>
      <w:pPr>
        <w:pStyle w:val="BodyText"/>
        <w:ind w:left="4"/>
        <w:spacing w:before="36" w:line="219" w:lineRule="auto"/>
        <w:rPr>
          <w:sz w:val="23"/>
          <w:szCs w:val="23"/>
        </w:rPr>
      </w:pPr>
      <w:r>
        <w:rPr>
          <w:sz w:val="23"/>
          <w:szCs w:val="23"/>
          <w:spacing w:val="12"/>
        </w:rPr>
        <w:t>计。既可以在日常的项目审查会中进行风险审</w:t>
      </w:r>
      <w:r>
        <w:rPr>
          <w:sz w:val="23"/>
          <w:szCs w:val="23"/>
          <w:spacing w:val="11"/>
        </w:rPr>
        <w:t>计，也可单独召开风险审计会议。所以</w:t>
      </w:r>
      <w:r>
        <w:rPr>
          <w:rFonts w:ascii="Times New Roman" w:hAnsi="Times New Roman" w:eastAsia="Times New Roman" w:cs="Times New Roman"/>
          <w:sz w:val="23"/>
          <w:szCs w:val="23"/>
          <w:spacing w:val="11"/>
        </w:rPr>
        <w:t>A</w:t>
      </w:r>
      <w:r>
        <w:rPr>
          <w:sz w:val="23"/>
          <w:szCs w:val="23"/>
          <w:spacing w:val="11"/>
        </w:rPr>
        <w:t>正确</w:t>
      </w:r>
    </w:p>
    <w:p>
      <w:pPr>
        <w:pStyle w:val="BodyText"/>
        <w:ind w:left="504"/>
        <w:spacing w:before="45" w:line="216" w:lineRule="auto"/>
        <w:rPr>
          <w:sz w:val="23"/>
          <w:szCs w:val="23"/>
        </w:rPr>
      </w:pPr>
      <w:r>
        <w:rPr>
          <w:sz w:val="23"/>
          <w:szCs w:val="23"/>
          <w:spacing w:val="8"/>
        </w:rPr>
        <w:t>P408, </w:t>
      </w:r>
      <w:r>
        <w:rPr>
          <w:sz w:val="23"/>
          <w:szCs w:val="23"/>
          <w:b/>
          <w:bCs/>
          <w:spacing w:val="8"/>
        </w:rPr>
        <w:t>敏感性分析</w:t>
      </w:r>
      <w:r>
        <w:rPr>
          <w:sz w:val="23"/>
          <w:szCs w:val="23"/>
          <w:spacing w:val="8"/>
        </w:rPr>
        <w:t>有助于确定哪些风险对项目具有最大的潜在影响。所以B</w:t>
      </w:r>
      <w:r>
        <w:rPr>
          <w:sz w:val="23"/>
          <w:szCs w:val="23"/>
          <w:spacing w:val="-12"/>
        </w:rPr>
        <w:t xml:space="preserve"> </w:t>
      </w:r>
      <w:r>
        <w:rPr>
          <w:sz w:val="23"/>
          <w:szCs w:val="23"/>
          <w:spacing w:val="8"/>
        </w:rPr>
        <w:t>错误；</w:t>
      </w:r>
    </w:p>
    <w:p>
      <w:pPr>
        <w:pStyle w:val="BodyText"/>
        <w:ind w:left="4" w:right="40" w:firstLine="499"/>
        <w:spacing w:before="51" w:line="243" w:lineRule="auto"/>
        <w:jc w:val="both"/>
        <w:rPr>
          <w:sz w:val="23"/>
          <w:szCs w:val="23"/>
        </w:rPr>
      </w:pPr>
      <w:r>
        <w:rPr>
          <w:sz w:val="23"/>
          <w:szCs w:val="23"/>
          <w:spacing w:val="7"/>
        </w:rPr>
        <w:t>P406, 定量风险分析一般在定性风险分析之后进行，但是，经验丰富的风险经理有时在风</w:t>
      </w:r>
      <w:r>
        <w:rPr>
          <w:sz w:val="23"/>
          <w:szCs w:val="23"/>
          <w:spacing w:val="15"/>
        </w:rPr>
        <w:t xml:space="preserve"> </w:t>
      </w:r>
      <w:r>
        <w:rPr>
          <w:sz w:val="23"/>
          <w:szCs w:val="23"/>
          <w:spacing w:val="9"/>
        </w:rPr>
        <w:t>险分析过程之后径直进行定量分析。有时，制定有效的风险应对策略并不需要风险量化分析。</w:t>
      </w:r>
      <w:r>
        <w:rPr>
          <w:sz w:val="23"/>
          <w:szCs w:val="23"/>
          <w:spacing w:val="15"/>
        </w:rPr>
        <w:t xml:space="preserve"> </w:t>
      </w:r>
      <w:r>
        <w:rPr>
          <w:sz w:val="23"/>
          <w:szCs w:val="23"/>
          <w:spacing w:val="7"/>
        </w:rPr>
        <w:t>所以C</w:t>
      </w:r>
      <w:r>
        <w:rPr>
          <w:sz w:val="23"/>
          <w:szCs w:val="23"/>
          <w:spacing w:val="27"/>
        </w:rPr>
        <w:t xml:space="preserve"> </w:t>
      </w:r>
      <w:r>
        <w:rPr>
          <w:sz w:val="23"/>
          <w:szCs w:val="23"/>
          <w:spacing w:val="7"/>
        </w:rPr>
        <w:t>错误；</w:t>
      </w:r>
    </w:p>
    <w:p>
      <w:pPr>
        <w:pStyle w:val="BodyText"/>
        <w:ind w:left="4" w:firstLine="499"/>
        <w:spacing w:before="1" w:line="269" w:lineRule="auto"/>
        <w:rPr>
          <w:sz w:val="23"/>
          <w:szCs w:val="23"/>
        </w:rPr>
      </w:pPr>
      <w:r>
        <w:rPr>
          <w:rFonts w:ascii="Times New Roman" w:hAnsi="Times New Roman" w:eastAsia="Times New Roman" w:cs="Times New Roman"/>
          <w:sz w:val="23"/>
          <w:szCs w:val="23"/>
          <w:spacing w:val="5"/>
        </w:rPr>
        <w:t>P413,</w:t>
      </w:r>
      <w:r>
        <w:rPr>
          <w:rFonts w:ascii="Times New Roman" w:hAnsi="Times New Roman" w:eastAsia="Times New Roman" w:cs="Times New Roman"/>
          <w:sz w:val="23"/>
          <w:szCs w:val="23"/>
          <w:spacing w:val="46"/>
        </w:rPr>
        <w:t xml:space="preserve"> </w:t>
      </w:r>
      <w:r>
        <w:rPr>
          <w:sz w:val="23"/>
          <w:szCs w:val="23"/>
          <w:spacing w:val="5"/>
        </w:rPr>
        <w:t>最常见的</w:t>
      </w:r>
      <w:r>
        <w:rPr>
          <w:sz w:val="23"/>
          <w:szCs w:val="23"/>
          <w:b/>
          <w:bCs/>
          <w:spacing w:val="5"/>
        </w:rPr>
        <w:t>主动接受策略</w:t>
      </w:r>
      <w:r>
        <w:rPr>
          <w:sz w:val="23"/>
          <w:szCs w:val="23"/>
          <w:spacing w:val="5"/>
        </w:rPr>
        <w:t>是建立应急储备，安排一定</w:t>
      </w:r>
      <w:r>
        <w:rPr>
          <w:sz w:val="23"/>
          <w:szCs w:val="23"/>
          <w:spacing w:val="4"/>
        </w:rPr>
        <w:t>的时间、资金或资源来应对风险。</w:t>
      </w:r>
      <w:r>
        <w:rPr>
          <w:sz w:val="23"/>
          <w:szCs w:val="23"/>
        </w:rPr>
        <w:t xml:space="preserve"> </w:t>
      </w:r>
      <w:r>
        <w:rPr>
          <w:sz w:val="23"/>
          <w:szCs w:val="23"/>
          <w:spacing w:val="5"/>
        </w:rPr>
        <w:t>所以D</w:t>
      </w:r>
      <w:r>
        <w:rPr>
          <w:sz w:val="23"/>
          <w:szCs w:val="23"/>
          <w:spacing w:val="-22"/>
        </w:rPr>
        <w:t xml:space="preserve"> </w:t>
      </w:r>
      <w:r>
        <w:rPr>
          <w:sz w:val="23"/>
          <w:szCs w:val="23"/>
          <w:spacing w:val="5"/>
        </w:rPr>
        <w:t>错误；</w:t>
      </w:r>
    </w:p>
    <w:p>
      <w:pPr>
        <w:pStyle w:val="BodyText"/>
        <w:ind w:left="8"/>
        <w:spacing w:before="291" w:line="219" w:lineRule="auto"/>
        <w:rPr>
          <w:sz w:val="23"/>
          <w:szCs w:val="23"/>
        </w:rPr>
      </w:pPr>
      <w:r>
        <w:rPr>
          <w:sz w:val="23"/>
          <w:szCs w:val="23"/>
          <w:b/>
          <w:bCs/>
          <w:spacing w:val="10"/>
        </w:rPr>
        <w:t>试题49-</w:t>
      </w:r>
      <w:r>
        <w:rPr>
          <w:sz w:val="23"/>
          <w:szCs w:val="23"/>
          <w:spacing w:val="10"/>
        </w:rPr>
        <w:t xml:space="preserve"> </w:t>
      </w:r>
      <w:r>
        <w:rPr>
          <w:sz w:val="23"/>
          <w:szCs w:val="23"/>
          <w:b/>
          <w:bCs/>
          <w:spacing w:val="10"/>
        </w:rPr>
        <w:t>【2022年上半年-第49题】</w:t>
      </w:r>
      <w:r>
        <w:rPr>
          <w:sz w:val="23"/>
          <w:szCs w:val="23"/>
          <w:spacing w:val="10"/>
        </w:rPr>
        <w:t xml:space="preserve"> </w:t>
      </w:r>
      <w:r>
        <w:rPr>
          <w:sz w:val="23"/>
          <w:szCs w:val="23"/>
          <w:b/>
          <w:bCs/>
          <w:spacing w:val="9"/>
        </w:rPr>
        <w:t>-变更管理</w:t>
      </w:r>
    </w:p>
    <w:p>
      <w:pPr>
        <w:pStyle w:val="BodyText"/>
        <w:ind w:left="4"/>
        <w:spacing w:before="28" w:line="218" w:lineRule="auto"/>
        <w:rPr>
          <w:sz w:val="23"/>
          <w:szCs w:val="23"/>
        </w:rPr>
      </w:pPr>
      <w:r>
        <w:rPr>
          <w:sz w:val="23"/>
          <w:szCs w:val="23"/>
          <w:spacing w:val="-1"/>
        </w:rPr>
        <w:t>在配置控制中， ( ) 不 属 于</w:t>
      </w:r>
      <w:r>
        <w:rPr>
          <w:rFonts w:ascii="Times New Roman" w:hAnsi="Times New Roman" w:eastAsia="Times New Roman" w:cs="Times New Roman"/>
          <w:sz w:val="23"/>
          <w:szCs w:val="23"/>
          <w:spacing w:val="-1"/>
        </w:rPr>
        <w:t>CCB</w:t>
      </w:r>
      <w:r>
        <w:rPr>
          <w:sz w:val="23"/>
          <w:szCs w:val="23"/>
          <w:spacing w:val="-1"/>
        </w:rPr>
        <w:t>变更评估申请的内容。</w:t>
      </w:r>
    </w:p>
    <w:p>
      <w:pPr>
        <w:pStyle w:val="BodyText"/>
        <w:ind w:left="4"/>
        <w:spacing w:before="51" w:line="220" w:lineRule="auto"/>
        <w:rPr>
          <w:sz w:val="23"/>
          <w:szCs w:val="23"/>
        </w:rPr>
      </w:pPr>
      <w:r>
        <w:rPr>
          <w:rFonts w:ascii="Times New Roman" w:hAnsi="Times New Roman" w:eastAsia="Times New Roman" w:cs="Times New Roman"/>
          <w:sz w:val="23"/>
          <w:szCs w:val="23"/>
          <w:spacing w:val="10"/>
        </w:rPr>
        <w:t>A.</w:t>
      </w:r>
      <w:r>
        <w:rPr>
          <w:sz w:val="23"/>
          <w:szCs w:val="23"/>
          <w:spacing w:val="10"/>
        </w:rPr>
        <w:t>变更实施方案可行性        </w:t>
      </w:r>
      <w:r>
        <w:rPr>
          <w:rFonts w:ascii="Times New Roman" w:hAnsi="Times New Roman" w:eastAsia="Times New Roman" w:cs="Times New Roman"/>
          <w:sz w:val="23"/>
          <w:szCs w:val="23"/>
          <w:spacing w:val="10"/>
        </w:rPr>
        <w:t>B.</w:t>
      </w:r>
      <w:r>
        <w:rPr>
          <w:sz w:val="23"/>
          <w:szCs w:val="23"/>
          <w:spacing w:val="10"/>
        </w:rPr>
        <w:t>变更</w:t>
      </w:r>
      <w:r>
        <w:rPr>
          <w:sz w:val="23"/>
          <w:szCs w:val="23"/>
          <w:spacing w:val="9"/>
        </w:rPr>
        <w:t>工作量的合理性</w:t>
      </w:r>
    </w:p>
    <w:p>
      <w:pPr>
        <w:pStyle w:val="BodyText"/>
        <w:ind w:right="3826" w:firstLine="4"/>
        <w:spacing w:before="35"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C.</w:t>
      </w:r>
      <w:r>
        <w:rPr>
          <w:sz w:val="23"/>
          <w:szCs w:val="23"/>
          <w:spacing w:val="9"/>
        </w:rPr>
        <w:t>变更对项目的影响          D.记录变更信息的准确性 </w:t>
      </w:r>
      <w:r>
        <w:rPr>
          <w:sz w:val="23"/>
          <w:szCs w:val="23"/>
          <w:spacing w:val="4"/>
        </w:rPr>
        <w:t>【答案】</w:t>
      </w:r>
      <w:r>
        <w:rPr>
          <w:rFonts w:ascii="Times New Roman" w:hAnsi="Times New Roman" w:eastAsia="Times New Roman" w:cs="Times New Roman"/>
          <w:sz w:val="23"/>
          <w:szCs w:val="23"/>
          <w:spacing w:val="4"/>
        </w:rPr>
        <w:t>D</w:t>
      </w:r>
    </w:p>
    <w:p>
      <w:pPr>
        <w:pStyle w:val="BodyText"/>
        <w:spacing w:before="7" w:line="212" w:lineRule="auto"/>
        <w:rPr>
          <w:sz w:val="23"/>
          <w:szCs w:val="23"/>
        </w:rPr>
      </w:pPr>
      <w:r>
        <w:rPr>
          <w:sz w:val="23"/>
          <w:szCs w:val="23"/>
          <w:spacing w:val="6"/>
        </w:rPr>
        <w:t>【解析】</w:t>
      </w:r>
      <w:r>
        <w:rPr>
          <w:rFonts w:ascii="Times New Roman" w:hAnsi="Times New Roman" w:eastAsia="Times New Roman" w:cs="Times New Roman"/>
          <w:sz w:val="23"/>
          <w:szCs w:val="23"/>
          <w:spacing w:val="6"/>
        </w:rPr>
        <w:t>P476,     </w:t>
      </w:r>
      <w:r>
        <w:rPr>
          <w:rFonts w:ascii="Times New Roman" w:hAnsi="Times New Roman" w:eastAsia="Times New Roman" w:cs="Times New Roman"/>
          <w:sz w:val="23"/>
          <w:szCs w:val="23"/>
        </w:rPr>
        <w:t>CCB</w:t>
      </w:r>
      <w:r>
        <w:rPr>
          <w:sz w:val="23"/>
          <w:szCs w:val="23"/>
          <w:spacing w:val="6"/>
        </w:rPr>
        <w:t>负责组织对变更申请进行评估并确定以下内容：</w:t>
      </w:r>
    </w:p>
    <w:p>
      <w:pPr>
        <w:pStyle w:val="BodyText"/>
        <w:ind w:left="115"/>
        <w:spacing w:before="62" w:line="220" w:lineRule="auto"/>
        <w:rPr>
          <w:sz w:val="23"/>
          <w:szCs w:val="23"/>
        </w:rPr>
      </w:pPr>
      <w:r>
        <w:rPr>
          <w:sz w:val="23"/>
          <w:szCs w:val="23"/>
          <w:spacing w:val="8"/>
        </w:rPr>
        <w:t>(1)变更对项目的影响。</w:t>
      </w:r>
      <w:r>
        <w:rPr>
          <w:sz w:val="23"/>
          <w:szCs w:val="23"/>
          <w:spacing w:val="-26"/>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rPr>
        <w:t xml:space="preserve">  </w:t>
      </w:r>
      <w:r>
        <w:rPr>
          <w:sz w:val="23"/>
          <w:szCs w:val="23"/>
          <w:spacing w:val="8"/>
        </w:rPr>
        <w:t>选项</w:t>
      </w:r>
    </w:p>
    <w:p>
      <w:pPr>
        <w:pStyle w:val="BodyText"/>
        <w:ind w:left="115"/>
        <w:spacing w:before="35" w:line="219" w:lineRule="auto"/>
        <w:rPr>
          <w:sz w:val="23"/>
          <w:szCs w:val="23"/>
        </w:rPr>
      </w:pPr>
      <w:r>
        <w:rPr>
          <w:sz w:val="23"/>
          <w:szCs w:val="23"/>
          <w:spacing w:val="14"/>
        </w:rPr>
        <w:t>(2)变更的内容是否必要。</w:t>
      </w:r>
    </w:p>
    <w:p>
      <w:pPr>
        <w:pStyle w:val="BodyText"/>
        <w:ind w:left="115"/>
        <w:spacing w:before="36" w:line="219" w:lineRule="auto"/>
        <w:rPr>
          <w:sz w:val="23"/>
          <w:szCs w:val="23"/>
        </w:rPr>
      </w:pPr>
      <w:r>
        <w:rPr>
          <w:sz w:val="23"/>
          <w:szCs w:val="23"/>
          <w:spacing w:val="14"/>
        </w:rPr>
        <w:t>(3)变更的范围是否考虑周全。</w:t>
      </w:r>
    </w:p>
    <w:p>
      <w:pPr>
        <w:pStyle w:val="BodyText"/>
        <w:ind w:left="115"/>
        <w:spacing w:before="29" w:line="220" w:lineRule="auto"/>
        <w:rPr>
          <w:sz w:val="23"/>
          <w:szCs w:val="23"/>
        </w:rPr>
      </w:pPr>
      <w:r>
        <w:rPr>
          <w:sz w:val="23"/>
          <w:szCs w:val="23"/>
          <w:spacing w:val="6"/>
        </w:rPr>
        <w:t>(4)变更的实施方案是否可行。 </w:t>
      </w: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55"/>
          <w:w w:val="101"/>
        </w:rPr>
        <w:t xml:space="preserve"> </w:t>
      </w:r>
      <w:r>
        <w:rPr>
          <w:sz w:val="23"/>
          <w:szCs w:val="23"/>
          <w:spacing w:val="6"/>
        </w:rPr>
        <w:t>选项</w:t>
      </w:r>
    </w:p>
    <w:p>
      <w:pPr>
        <w:pStyle w:val="BodyText"/>
        <w:ind w:left="115"/>
        <w:spacing w:before="54" w:line="218" w:lineRule="auto"/>
        <w:rPr>
          <w:sz w:val="23"/>
          <w:szCs w:val="23"/>
        </w:rPr>
      </w:pPr>
      <w:r>
        <w:rPr>
          <w:sz w:val="23"/>
          <w:szCs w:val="23"/>
          <w:spacing w:val="8"/>
        </w:rPr>
        <w:t>(5)变更工作量估计是否合理。 B 选项</w:t>
      </w:r>
    </w:p>
    <w:p>
      <w:pPr>
        <w:spacing w:line="250" w:lineRule="auto"/>
        <w:rPr>
          <w:rFonts w:ascii="Arial"/>
          <w:sz w:val="21"/>
        </w:rPr>
      </w:pPr>
      <w:r/>
    </w:p>
    <w:p>
      <w:pPr>
        <w:pStyle w:val="BodyText"/>
        <w:ind w:left="8"/>
        <w:spacing w:before="75" w:line="219" w:lineRule="auto"/>
        <w:rPr>
          <w:sz w:val="23"/>
          <w:szCs w:val="23"/>
        </w:rPr>
      </w:pPr>
      <w:r>
        <w:rPr>
          <w:sz w:val="23"/>
          <w:szCs w:val="23"/>
          <w:b/>
          <w:bCs/>
          <w:spacing w:val="10"/>
        </w:rPr>
        <w:t>试题50-</w:t>
      </w:r>
      <w:r>
        <w:rPr>
          <w:sz w:val="23"/>
          <w:szCs w:val="23"/>
          <w:spacing w:val="10"/>
        </w:rPr>
        <w:t xml:space="preserve"> </w:t>
      </w:r>
      <w:r>
        <w:rPr>
          <w:sz w:val="23"/>
          <w:szCs w:val="23"/>
          <w:b/>
          <w:bCs/>
          <w:spacing w:val="10"/>
        </w:rPr>
        <w:t>【2022年上半年-第50题】</w:t>
      </w:r>
      <w:r>
        <w:rPr>
          <w:sz w:val="23"/>
          <w:szCs w:val="23"/>
          <w:spacing w:val="10"/>
        </w:rPr>
        <w:t xml:space="preserve"> </w:t>
      </w:r>
      <w:r>
        <w:rPr>
          <w:sz w:val="23"/>
          <w:szCs w:val="23"/>
          <w:b/>
          <w:bCs/>
          <w:spacing w:val="9"/>
        </w:rPr>
        <w:t>-变更管理</w:t>
      </w:r>
    </w:p>
    <w:p>
      <w:pPr>
        <w:pStyle w:val="BodyText"/>
        <w:ind w:left="4"/>
        <w:spacing w:before="51" w:line="219" w:lineRule="auto"/>
        <w:rPr>
          <w:sz w:val="23"/>
          <w:szCs w:val="23"/>
        </w:rPr>
      </w:pPr>
      <w:r>
        <w:rPr>
          <w:sz w:val="23"/>
          <w:szCs w:val="23"/>
          <w:spacing w:val="21"/>
        </w:rPr>
        <w:t>项目变更管理的实质是()</w:t>
      </w:r>
    </w:p>
    <w:p>
      <w:pPr>
        <w:spacing w:line="219" w:lineRule="auto"/>
        <w:sectPr>
          <w:footerReference w:type="default" r:id="rId124"/>
          <w:pgSz w:w="11910" w:h="16840"/>
          <w:pgMar w:top="400" w:right="1004" w:bottom="1140" w:left="1045" w:header="0" w:footer="1023" w:gutter="0"/>
        </w:sectPr>
        <w:rPr>
          <w:sz w:val="23"/>
          <w:szCs w:val="23"/>
        </w:rPr>
      </w:pPr>
    </w:p>
    <w:p>
      <w:pPr>
        <w:spacing w:line="380" w:lineRule="auto"/>
        <w:rPr>
          <w:rFonts w:ascii="Arial"/>
          <w:sz w:val="21"/>
        </w:rPr>
      </w:pPr>
      <w:r/>
    </w:p>
    <w:p>
      <w:pPr>
        <w:pStyle w:val="BodyText"/>
        <w:ind w:left="24"/>
        <w:spacing w:before="71" w:line="212" w:lineRule="auto"/>
        <w:tabs>
          <w:tab w:val="left" w:pos="172"/>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3"/>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278" w:lineRule="auto"/>
        <w:rPr>
          <w:rFonts w:ascii="Arial"/>
          <w:sz w:val="21"/>
        </w:rPr>
      </w:pPr>
      <w:r/>
    </w:p>
    <w:p>
      <w:pPr>
        <w:pStyle w:val="BodyText"/>
        <w:ind w:left="24"/>
        <w:spacing w:before="81" w:line="218" w:lineRule="auto"/>
        <w:rPr/>
      </w:pPr>
      <w:r>
        <w:rPr>
          <w:rFonts w:ascii="Times New Roman" w:hAnsi="Times New Roman" w:eastAsia="Times New Roman" w:cs="Times New Roman"/>
          <w:spacing w:val="-8"/>
        </w:rPr>
        <w:t>A.</w:t>
      </w:r>
      <w:r>
        <w:rPr>
          <w:rFonts w:ascii="Times New Roman" w:hAnsi="Times New Roman" w:eastAsia="Times New Roman" w:cs="Times New Roman"/>
          <w:spacing w:val="-17"/>
        </w:rPr>
        <w:t xml:space="preserve"> </w:t>
      </w:r>
      <w:r>
        <w:rPr>
          <w:spacing w:val="-8"/>
        </w:rPr>
        <w:t>满足甲方管理者的要求              B.调整项目基准或</w:t>
      </w:r>
      <w:r>
        <w:rPr>
          <w:spacing w:val="-9"/>
        </w:rPr>
        <w:t>资源配置提升项目价值</w:t>
      </w:r>
    </w:p>
    <w:p>
      <w:pPr>
        <w:pStyle w:val="BodyText"/>
        <w:ind w:left="15" w:right="2591" w:firstLine="9"/>
        <w:spacing w:before="7" w:line="237" w:lineRule="auto"/>
        <w:rPr>
          <w:rFonts w:ascii="Times New Roman" w:hAnsi="Times New Roman" w:eastAsia="Times New Roman" w:cs="Times New Roman"/>
          <w:sz w:val="22"/>
          <w:szCs w:val="22"/>
        </w:rPr>
      </w:pPr>
      <w:r>
        <w:rPr>
          <w:spacing w:val="-10"/>
        </w:rPr>
        <w:t>C.有效面对项目管理者的经验不足      </w:t>
      </w:r>
      <w:r>
        <w:rPr>
          <w:rFonts w:ascii="Times New Roman" w:hAnsi="Times New Roman" w:eastAsia="Times New Roman" w:cs="Times New Roman"/>
          <w:spacing w:val="-10"/>
        </w:rPr>
        <w:t>D.</w:t>
      </w:r>
      <w:r>
        <w:rPr>
          <w:rFonts w:ascii="Times New Roman" w:hAnsi="Times New Roman" w:eastAsia="Times New Roman" w:cs="Times New Roman"/>
          <w:spacing w:val="-4"/>
        </w:rPr>
        <w:t xml:space="preserve"> </w:t>
      </w:r>
      <w:r>
        <w:rPr>
          <w:spacing w:val="-10"/>
        </w:rPr>
        <w:t>实时了解并监控项目进展</w:t>
      </w:r>
      <w:r>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left="24" w:right="40" w:hanging="24"/>
        <w:spacing w:before="1" w:line="238" w:lineRule="auto"/>
        <w:rPr/>
      </w:pPr>
      <w:r>
        <w:rPr>
          <w:spacing w:val="-9"/>
        </w:rPr>
        <w:t>【解析】</w:t>
      </w:r>
      <w:r>
        <w:rPr>
          <w:rFonts w:ascii="Times New Roman" w:hAnsi="Times New Roman" w:eastAsia="Times New Roman" w:cs="Times New Roman"/>
          <w:spacing w:val="-9"/>
        </w:rPr>
        <w:t>P507,</w:t>
      </w:r>
      <w:r>
        <w:rPr>
          <w:rFonts w:ascii="Times New Roman" w:hAnsi="Times New Roman" w:eastAsia="Times New Roman" w:cs="Times New Roman"/>
          <w:spacing w:val="26"/>
          <w:w w:val="101"/>
        </w:rPr>
        <w:t xml:space="preserve"> </w:t>
      </w:r>
      <w:r>
        <w:rPr>
          <w:spacing w:val="-9"/>
        </w:rPr>
        <w:t>变更管理的实质，是根据项目推进过程中越来越丰富的项目认知，不断调整项</w:t>
      </w:r>
      <w:r>
        <w:rPr/>
        <w:t xml:space="preserve"> </w:t>
      </w:r>
      <w:r>
        <w:rPr>
          <w:spacing w:val="-12"/>
        </w:rPr>
        <w:t>目努力方向和资源配置，最大程度地满足项目需求，提升项目价值。</w:t>
      </w:r>
    </w:p>
    <w:p>
      <w:pPr>
        <w:pStyle w:val="BodyText"/>
        <w:ind w:left="28"/>
        <w:spacing w:before="317" w:line="219" w:lineRule="auto"/>
        <w:rPr/>
      </w:pPr>
      <w:r>
        <w:rPr>
          <w:b/>
          <w:bCs/>
          <w:spacing w:val="-1"/>
        </w:rPr>
        <w:t>试题51-</w:t>
      </w:r>
      <w:r>
        <w:rPr>
          <w:spacing w:val="-53"/>
        </w:rPr>
        <w:t xml:space="preserve"> </w:t>
      </w:r>
      <w:r>
        <w:rPr>
          <w:b/>
          <w:bCs/>
          <w:spacing w:val="-1"/>
        </w:rPr>
        <w:t>【2022年上半年-第51题】</w:t>
      </w:r>
      <w:r>
        <w:rPr>
          <w:spacing w:val="-73"/>
        </w:rPr>
        <w:t xml:space="preserve"> </w:t>
      </w:r>
      <w:r>
        <w:rPr>
          <w:b/>
          <w:bCs/>
          <w:spacing w:val="-1"/>
        </w:rPr>
        <w:t>-变更管理</w:t>
      </w:r>
    </w:p>
    <w:p>
      <w:pPr>
        <w:pStyle w:val="BodyText"/>
        <w:ind w:left="24"/>
        <w:spacing w:before="17" w:line="220" w:lineRule="auto"/>
        <w:rPr/>
      </w:pPr>
      <w:r>
        <w:rPr>
          <w:spacing w:val="-1"/>
        </w:rPr>
        <w:t>关于变更工作程序的描述，正确的是()</w:t>
      </w:r>
    </w:p>
    <w:p>
      <w:pPr>
        <w:pStyle w:val="BodyText"/>
        <w:ind w:left="24"/>
        <w:spacing w:before="40" w:line="219" w:lineRule="auto"/>
        <w:rPr>
          <w:sz w:val="22"/>
          <w:szCs w:val="22"/>
        </w:rPr>
      </w:pPr>
      <w:r>
        <w:rPr>
          <w:sz w:val="22"/>
          <w:szCs w:val="22"/>
          <w:spacing w:val="18"/>
        </w:rPr>
        <w:t>A.项目中变更申请应由项目团队成员提出</w:t>
      </w:r>
    </w:p>
    <w:p>
      <w:pPr>
        <w:pStyle w:val="BodyText"/>
        <w:ind w:left="24"/>
        <w:spacing w:before="49" w:line="219" w:lineRule="auto"/>
        <w:rPr>
          <w:sz w:val="22"/>
          <w:szCs w:val="22"/>
        </w:rPr>
      </w:pPr>
      <w:r>
        <w:rPr>
          <w:sz w:val="22"/>
          <w:szCs w:val="22"/>
          <w:spacing w:val="19"/>
        </w:rPr>
        <w:t>B.监理单位可监控主要变更成果和变更进度里程碑</w:t>
      </w:r>
    </w:p>
    <w:p>
      <w:pPr>
        <w:pStyle w:val="BodyText"/>
        <w:ind w:left="24"/>
        <w:spacing w:before="31" w:line="219" w:lineRule="auto"/>
        <w:rPr/>
      </w:pPr>
      <w:r>
        <w:rPr>
          <w:rFonts w:ascii="Times New Roman" w:hAnsi="Times New Roman" w:eastAsia="Times New Roman" w:cs="Times New Roman"/>
          <w:spacing w:val="-9"/>
        </w:rPr>
        <w:t>C.</w:t>
      </w:r>
      <w:r>
        <w:rPr>
          <w:rFonts w:ascii="Times New Roman" w:hAnsi="Times New Roman" w:eastAsia="Times New Roman" w:cs="Times New Roman"/>
          <w:spacing w:val="-33"/>
        </w:rPr>
        <w:t xml:space="preserve"> </w:t>
      </w:r>
      <w:r>
        <w:rPr>
          <w:spacing w:val="-9"/>
        </w:rPr>
        <w:t>涉及项目目标和交付成果的变更，应以专家</w:t>
      </w:r>
      <w:r>
        <w:rPr>
          <w:spacing w:val="-10"/>
        </w:rPr>
        <w:t>意见为准</w:t>
      </w:r>
    </w:p>
    <w:p>
      <w:pPr>
        <w:pStyle w:val="BodyText"/>
        <w:ind w:left="15" w:right="4274" w:firstLine="9"/>
        <w:spacing w:before="14" w:line="232" w:lineRule="auto"/>
        <w:rPr>
          <w:rFonts w:ascii="Times New Roman" w:hAnsi="Times New Roman" w:eastAsia="Times New Roman" w:cs="Times New Roman"/>
          <w:sz w:val="22"/>
          <w:szCs w:val="22"/>
        </w:rPr>
      </w:pPr>
      <w:r>
        <w:rPr>
          <w:rFonts w:ascii="Times New Roman" w:hAnsi="Times New Roman" w:eastAsia="Times New Roman" w:cs="Times New Roman"/>
          <w:spacing w:val="-10"/>
        </w:rPr>
        <w:t>D.</w:t>
      </w:r>
      <w:r>
        <w:rPr>
          <w:spacing w:val="-10"/>
        </w:rPr>
        <w:t>在变更确认前应将项目实施基准调整情况进行公示</w:t>
      </w:r>
      <w:r>
        <w:rPr>
          <w:spacing w:val="16"/>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spacing w:before="34" w:line="216" w:lineRule="auto"/>
        <w:rPr/>
      </w:pPr>
      <w:r>
        <w:rPr>
          <w:spacing w:val="-8"/>
        </w:rPr>
        <w:t>【解析】P510, </w:t>
      </w:r>
      <w:r>
        <w:rPr>
          <w:b/>
          <w:bCs/>
          <w:spacing w:val="-8"/>
        </w:rPr>
        <w:t>项目的干系人</w:t>
      </w:r>
      <w:r>
        <w:rPr>
          <w:spacing w:val="-8"/>
        </w:rPr>
        <w:t>都可以提出变更申请，所以A</w:t>
      </w:r>
      <w:r>
        <w:rPr>
          <w:spacing w:val="-42"/>
        </w:rPr>
        <w:t xml:space="preserve"> </w:t>
      </w:r>
      <w:r>
        <w:rPr>
          <w:spacing w:val="-8"/>
        </w:rPr>
        <w:t>错误；</w:t>
      </w:r>
    </w:p>
    <w:p>
      <w:pPr>
        <w:pStyle w:val="BodyText"/>
        <w:ind w:left="24" w:right="42" w:firstLine="489"/>
        <w:spacing w:before="1" w:line="233" w:lineRule="auto"/>
        <w:rPr/>
      </w:pPr>
      <w:r>
        <w:rPr>
          <w:spacing w:val="-13"/>
        </w:rPr>
        <w:t>变更实施的过程监控，通常由项目经理负责基准的监控。管理委员会监控变更明确的主要</w:t>
      </w:r>
      <w:r>
        <w:rPr>
          <w:spacing w:val="18"/>
        </w:rPr>
        <w:t xml:space="preserve"> </w:t>
      </w:r>
      <w:r>
        <w:rPr>
          <w:spacing w:val="-9"/>
        </w:rPr>
        <w:t>成果、进度里程碑等，</w:t>
      </w:r>
      <w:r>
        <w:rPr>
          <w:b/>
          <w:bCs/>
          <w:spacing w:val="-9"/>
        </w:rPr>
        <w:t>可以通过监理单位完成。</w:t>
      </w:r>
      <w:r>
        <w:rPr>
          <w:spacing w:val="-9"/>
        </w:rPr>
        <w:t>所以</w:t>
      </w:r>
      <w:r>
        <w:rPr>
          <w:rFonts w:ascii="Times New Roman" w:hAnsi="Times New Roman" w:eastAsia="Times New Roman" w:cs="Times New Roman"/>
          <w:spacing w:val="-9"/>
        </w:rPr>
        <w:t>B</w:t>
      </w:r>
      <w:r>
        <w:rPr>
          <w:spacing w:val="-9"/>
        </w:rPr>
        <w:t>正确；</w:t>
      </w:r>
    </w:p>
    <w:p>
      <w:pPr>
        <w:pStyle w:val="BodyText"/>
        <w:ind w:left="24" w:right="32" w:firstLine="489"/>
        <w:spacing w:before="3" w:line="230" w:lineRule="auto"/>
        <w:rPr/>
      </w:pPr>
      <w:r>
        <w:rPr>
          <w:spacing w:val="-12"/>
        </w:rPr>
        <w:t>审查过程应注意分工，项目投资人虽有最终的决策权，但通常技</w:t>
      </w:r>
      <w:r>
        <w:rPr>
          <w:spacing w:val="-13"/>
        </w:rPr>
        <w:t>术上并不专业。所以应当</w:t>
      </w:r>
      <w:r>
        <w:rPr/>
        <w:t xml:space="preserve"> </w:t>
      </w:r>
      <w:r>
        <w:rPr>
          <w:spacing w:val="-14"/>
        </w:rPr>
        <w:t>在评审过程中将专业评审、经济评审分开，</w:t>
      </w:r>
      <w:r>
        <w:rPr>
          <w:b/>
          <w:bCs/>
          <w:spacing w:val="-14"/>
        </w:rPr>
        <w:t>对涉及项目目标和交付成果的变更，客户的意见应</w:t>
      </w:r>
      <w:r>
        <w:rPr>
          <w:spacing w:val="12"/>
        </w:rPr>
        <w:t xml:space="preserve"> </w:t>
      </w:r>
      <w:r>
        <w:rPr>
          <w:spacing w:val="-6"/>
        </w:rPr>
        <w:t>放在核心位置。所以</w:t>
      </w:r>
      <w:r>
        <w:rPr>
          <w:rFonts w:ascii="Times New Roman" w:hAnsi="Times New Roman" w:eastAsia="Times New Roman" w:cs="Times New Roman"/>
          <w:spacing w:val="-6"/>
        </w:rPr>
        <w:t>C</w:t>
      </w:r>
      <w:r>
        <w:rPr>
          <w:spacing w:val="-6"/>
        </w:rPr>
        <w:t>错误。</w:t>
      </w:r>
    </w:p>
    <w:p>
      <w:pPr>
        <w:pStyle w:val="BodyText"/>
        <w:ind w:left="24" w:right="42" w:firstLine="489"/>
        <w:spacing w:before="15" w:line="223" w:lineRule="auto"/>
        <w:jc w:val="both"/>
        <w:rPr/>
      </w:pPr>
      <w:r>
        <w:rPr>
          <w:spacing w:val="-13"/>
        </w:rPr>
        <w:t>基准的调整，包括项目目标的确认，最终成果、工作内容和资源、进度计划的调整。需要</w:t>
      </w:r>
      <w:r>
        <w:rPr>
          <w:spacing w:val="18"/>
        </w:rPr>
        <w:t xml:space="preserve"> </w:t>
      </w:r>
      <w:r>
        <w:rPr>
          <w:spacing w:val="-13"/>
        </w:rPr>
        <w:t>强调的是，变更的通知，不只是包括项目实施基准的调整，更要明确项目的交付日期、成果对</w:t>
      </w:r>
      <w:r>
        <w:rPr>
          <w:spacing w:val="12"/>
        </w:rPr>
        <w:t xml:space="preserve"> </w:t>
      </w:r>
      <w:r>
        <w:rPr>
          <w:spacing w:val="-14"/>
        </w:rPr>
        <w:t>相关干系人的影响。如变更造成交付期的调整，</w:t>
      </w:r>
      <w:r>
        <w:rPr>
          <w:b/>
          <w:bCs/>
          <w:spacing w:val="-14"/>
        </w:rPr>
        <w:t>应在变更确认时发布，而非在交付前公布</w:t>
      </w:r>
      <w:r>
        <w:rPr>
          <w:spacing w:val="-14"/>
        </w:rPr>
        <w:t>。所</w:t>
      </w:r>
      <w:r>
        <w:rPr>
          <w:spacing w:val="15"/>
        </w:rPr>
        <w:t xml:space="preserve"> </w:t>
      </w:r>
      <w:r>
        <w:rPr>
          <w:spacing w:val="-7"/>
        </w:rPr>
        <w:t>以</w:t>
      </w:r>
      <w:r>
        <w:rPr>
          <w:rFonts w:ascii="Times New Roman" w:hAnsi="Times New Roman" w:eastAsia="Times New Roman" w:cs="Times New Roman"/>
          <w:spacing w:val="-7"/>
        </w:rPr>
        <w:t>D</w:t>
      </w:r>
      <w:r>
        <w:rPr>
          <w:spacing w:val="-7"/>
        </w:rPr>
        <w:t>错误；</w:t>
      </w:r>
    </w:p>
    <w:p>
      <w:pPr>
        <w:spacing w:line="253" w:lineRule="auto"/>
        <w:rPr>
          <w:rFonts w:ascii="Arial"/>
          <w:sz w:val="21"/>
        </w:rPr>
      </w:pPr>
      <w:r/>
    </w:p>
    <w:p>
      <w:pPr>
        <w:pStyle w:val="BodyText"/>
        <w:ind w:left="28"/>
        <w:spacing w:before="81" w:line="219" w:lineRule="auto"/>
        <w:rPr/>
      </w:pPr>
      <w:r>
        <w:rPr>
          <w:b/>
          <w:bCs/>
          <w:spacing w:val="2"/>
        </w:rPr>
        <w:t>试题52-【2022年上半年-第52题</w:t>
      </w:r>
      <w:r>
        <w:rPr>
          <w:b/>
          <w:bCs/>
          <w:spacing w:val="1"/>
        </w:rPr>
        <w:t>】-选择合作伙伴的标准</w:t>
      </w:r>
    </w:p>
    <w:p>
      <w:pPr>
        <w:pStyle w:val="BodyText"/>
        <w:ind w:left="24"/>
        <w:spacing w:before="26" w:line="215" w:lineRule="auto"/>
        <w:rPr/>
      </w:pPr>
      <w:r>
        <w:rPr>
          <w:spacing w:val="-4"/>
        </w:rPr>
        <w:t>选择合作伙伴的标准应建立在总成本最小化、()、敏捷性强的核心原则之上。</w:t>
      </w:r>
    </w:p>
    <w:p>
      <w:pPr>
        <w:pStyle w:val="BodyText"/>
        <w:ind w:left="15" w:right="1616" w:firstLine="9"/>
        <w:spacing w:line="233" w:lineRule="auto"/>
        <w:rPr>
          <w:rFonts w:ascii="Times New Roman" w:hAnsi="Times New Roman" w:eastAsia="Times New Roman" w:cs="Times New Roman"/>
          <w:sz w:val="22"/>
          <w:szCs w:val="22"/>
        </w:rPr>
      </w:pPr>
      <w:r>
        <w:rPr>
          <w:rFonts w:ascii="Times New Roman" w:hAnsi="Times New Roman" w:eastAsia="Times New Roman" w:cs="Times New Roman"/>
          <w:spacing w:val="-1"/>
        </w:rPr>
        <w:t>A.</w:t>
      </w:r>
      <w:r>
        <w:rPr>
          <w:spacing w:val="-1"/>
        </w:rPr>
        <w:t>公司规模化</w:t>
      </w:r>
      <w:r>
        <w:rPr>
          <w:spacing w:val="12"/>
        </w:rPr>
        <w:t xml:space="preserve">       </w:t>
      </w:r>
      <w:r>
        <w:rPr>
          <w:spacing w:val="-1"/>
        </w:rPr>
        <w:t>B.资质最优</w:t>
      </w:r>
      <w:r>
        <w:rPr>
          <w:spacing w:val="8"/>
        </w:rPr>
        <w:t xml:space="preserve">       </w:t>
      </w:r>
      <w:r>
        <w:rPr>
          <w:rFonts w:ascii="Times New Roman" w:hAnsi="Times New Roman" w:eastAsia="Times New Roman" w:cs="Times New Roman"/>
          <w:spacing w:val="-1"/>
          <w:position w:val="1"/>
        </w:rPr>
        <w:t>C.</w:t>
      </w:r>
      <w:r>
        <w:rPr>
          <w:rFonts w:ascii="Times New Roman" w:hAnsi="Times New Roman" w:eastAsia="Times New Roman" w:cs="Times New Roman"/>
          <w:spacing w:val="-31"/>
          <w:position w:val="1"/>
        </w:rPr>
        <w:t xml:space="preserve"> </w:t>
      </w:r>
      <w:r>
        <w:rPr>
          <w:spacing w:val="-1"/>
          <w:position w:val="1"/>
        </w:rPr>
        <w:t>风险最小化</w:t>
      </w:r>
      <w:r>
        <w:rPr>
          <w:spacing w:val="12"/>
          <w:position w:val="1"/>
        </w:rPr>
        <w:t xml:space="preserve">       </w:t>
      </w:r>
      <w:r>
        <w:rPr>
          <w:sz w:val="22"/>
          <w:szCs w:val="22"/>
          <w:spacing w:val="-1"/>
        </w:rPr>
        <w:t>D.地域就近</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left="24" w:right="40" w:hanging="24"/>
        <w:spacing w:before="3" w:line="259" w:lineRule="auto"/>
        <w:rPr/>
      </w:pPr>
      <w:r>
        <w:rPr>
          <w:spacing w:val="-10"/>
        </w:rPr>
        <w:t>【解析】</w:t>
      </w:r>
      <w:r>
        <w:rPr>
          <w:rFonts w:ascii="Times New Roman" w:hAnsi="Times New Roman" w:eastAsia="Times New Roman" w:cs="Times New Roman"/>
          <w:spacing w:val="-10"/>
        </w:rPr>
        <w:t>P423,  </w:t>
      </w:r>
      <w:r>
        <w:rPr>
          <w:spacing w:val="-10"/>
        </w:rPr>
        <w:t>选择合作伙伴的标准应该建立</w:t>
      </w:r>
      <w:r>
        <w:rPr>
          <w:spacing w:val="-11"/>
        </w:rPr>
        <w:t>在</w:t>
      </w:r>
      <w:r>
        <w:rPr>
          <w:b/>
          <w:bCs/>
          <w:spacing w:val="-11"/>
        </w:rPr>
        <w:t>总成本最小化、敏捷性强、风险最小化的</w:t>
      </w:r>
      <w:r>
        <w:rPr>
          <w:spacing w:val="-11"/>
        </w:rPr>
        <w:t>原则</w:t>
      </w:r>
      <w:r>
        <w:rPr/>
        <w:t xml:space="preserve"> </w:t>
      </w:r>
      <w:r>
        <w:rPr>
          <w:spacing w:val="-11"/>
        </w:rPr>
        <w:t>之上。</w:t>
      </w:r>
    </w:p>
    <w:p>
      <w:pPr>
        <w:pStyle w:val="BodyText"/>
        <w:ind w:left="28"/>
        <w:spacing w:before="267" w:line="219" w:lineRule="auto"/>
        <w:rPr/>
      </w:pPr>
      <w:r>
        <w:rPr>
          <w:b/>
          <w:bCs/>
          <w:spacing w:val="-1"/>
        </w:rPr>
        <w:t>试题53-</w:t>
      </w:r>
      <w:r>
        <w:rPr>
          <w:spacing w:val="-53"/>
        </w:rPr>
        <w:t xml:space="preserve"> </w:t>
      </w:r>
      <w:r>
        <w:rPr>
          <w:b/>
          <w:bCs/>
          <w:spacing w:val="-1"/>
        </w:rPr>
        <w:t>【2022年上半年-第53题】</w:t>
      </w:r>
      <w:r>
        <w:rPr>
          <w:spacing w:val="-73"/>
        </w:rPr>
        <w:t xml:space="preserve"> </w:t>
      </w:r>
      <w:r>
        <w:rPr>
          <w:b/>
          <w:bCs/>
          <w:spacing w:val="-1"/>
        </w:rPr>
        <w:t>-采购管理</w:t>
      </w:r>
    </w:p>
    <w:p>
      <w:pPr>
        <w:pStyle w:val="BodyText"/>
        <w:ind w:left="24"/>
        <w:spacing w:before="17" w:line="218" w:lineRule="auto"/>
        <w:rPr/>
      </w:pPr>
      <w:r>
        <w:rPr>
          <w:spacing w:val="-1"/>
        </w:rPr>
        <w:t>关于采购询价比价环节相关的描述，不正确的是(</w:t>
      </w:r>
      <w:r>
        <w:rPr>
          <w:spacing w:val="-2"/>
        </w:rPr>
        <w:t>)。</w:t>
      </w:r>
    </w:p>
    <w:p>
      <w:pPr>
        <w:pStyle w:val="BodyText"/>
        <w:ind w:left="24"/>
        <w:spacing w:before="5" w:line="218" w:lineRule="auto"/>
        <w:rPr/>
      </w:pPr>
      <w:r>
        <w:rPr>
          <w:spacing w:val="-9"/>
        </w:rPr>
        <w:t>A.非专利专有技术，可替代性强的产品一般采用询价比价方式采购</w:t>
      </w:r>
    </w:p>
    <w:p>
      <w:pPr>
        <w:pStyle w:val="BodyText"/>
        <w:ind w:left="24"/>
        <w:spacing w:before="14" w:line="218" w:lineRule="auto"/>
        <w:rPr/>
      </w:pPr>
      <w:r>
        <w:rPr>
          <w:spacing w:val="-10"/>
        </w:rPr>
        <w:t>B.原则上应向三家或三家以上的供应商进行询价</w:t>
      </w:r>
    </w:p>
    <w:p>
      <w:pPr>
        <w:pStyle w:val="BodyText"/>
        <w:ind w:left="24"/>
        <w:spacing w:before="36" w:line="219" w:lineRule="auto"/>
        <w:rPr/>
      </w:pPr>
      <w:r>
        <w:rPr>
          <w:spacing w:val="-9"/>
        </w:rPr>
        <w:t>C.指定采购供应商可以将考评与合同谈判同时</w:t>
      </w:r>
      <w:r>
        <w:rPr>
          <w:spacing w:val="-10"/>
        </w:rPr>
        <w:t>进行</w:t>
      </w:r>
    </w:p>
    <w:p>
      <w:pPr>
        <w:pStyle w:val="BodyText"/>
        <w:ind w:left="15" w:right="3534" w:firstLine="9"/>
        <w:spacing w:before="3" w:line="237" w:lineRule="auto"/>
        <w:rPr>
          <w:rFonts w:ascii="Times New Roman" w:hAnsi="Times New Roman" w:eastAsia="Times New Roman" w:cs="Times New Roman"/>
          <w:sz w:val="22"/>
          <w:szCs w:val="22"/>
        </w:rPr>
      </w:pPr>
      <w:r>
        <w:rPr>
          <w:spacing w:val="-9"/>
        </w:rPr>
        <w:t>D.供应商的报价可以通过邮件、微信、电话会议等方式提交</w:t>
      </w:r>
      <w:r>
        <w:rPr>
          <w:spacing w:val="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spacing w:before="22" w:line="212" w:lineRule="auto"/>
        <w:rPr/>
      </w:pPr>
      <w:r>
        <w:rPr>
          <w:spacing w:val="-6"/>
        </w:rPr>
        <w:t>【解析】</w:t>
      </w:r>
      <w:r>
        <w:rPr>
          <w:rFonts w:ascii="Times New Roman" w:hAnsi="Times New Roman" w:eastAsia="Times New Roman" w:cs="Times New Roman"/>
          <w:spacing w:val="-6"/>
        </w:rPr>
        <w:t>P433-434,   </w:t>
      </w:r>
      <w:r>
        <w:rPr>
          <w:b/>
          <w:bCs/>
          <w:spacing w:val="-6"/>
        </w:rPr>
        <w:t>入列采购询价比价的条件</w:t>
      </w:r>
    </w:p>
    <w:p>
      <w:pPr>
        <w:pStyle w:val="BodyText"/>
        <w:ind w:left="24" w:firstLine="100"/>
        <w:spacing w:before="27" w:line="228" w:lineRule="auto"/>
        <w:rPr/>
      </w:pPr>
      <w:r>
        <w:rPr>
          <w:spacing w:val="-10"/>
        </w:rPr>
        <w:t>(1)采用询价比价形式的采购产品主要包括：市场化程度高的产品</w:t>
      </w:r>
      <w:r>
        <w:rPr>
          <w:spacing w:val="-11"/>
        </w:rPr>
        <w:t>、非专利专有技术的产品、</w:t>
      </w:r>
      <w:r>
        <w:rPr/>
        <w:t xml:space="preserve"> </w:t>
      </w:r>
      <w:r>
        <w:rPr>
          <w:spacing w:val="-10"/>
        </w:rPr>
        <w:t>充分竞争性产品、可替代性强的产品、供应商不唯一的产品等。所以</w:t>
      </w:r>
      <w:r>
        <w:rPr>
          <w:spacing w:val="-29"/>
        </w:rPr>
        <w:t xml:space="preserve"> </w:t>
      </w:r>
      <w:r>
        <w:rPr>
          <w:rFonts w:ascii="Times New Roman" w:hAnsi="Times New Roman" w:eastAsia="Times New Roman" w:cs="Times New Roman"/>
          <w:spacing w:val="-10"/>
        </w:rPr>
        <w:t>A  </w:t>
      </w:r>
      <w:r>
        <w:rPr>
          <w:spacing w:val="-10"/>
        </w:rPr>
        <w:t>正确</w:t>
      </w:r>
    </w:p>
    <w:p>
      <w:pPr>
        <w:pStyle w:val="BodyText"/>
        <w:ind w:left="124"/>
        <w:spacing w:before="3" w:line="219" w:lineRule="auto"/>
        <w:rPr/>
      </w:pPr>
      <w:r>
        <w:rPr>
          <w:spacing w:val="-5"/>
        </w:rPr>
        <w:t>(2)单个供应商供货合同过一定金额以上的采购。</w:t>
      </w:r>
    </w:p>
    <w:p>
      <w:pPr>
        <w:pStyle w:val="BodyText"/>
        <w:ind w:left="28"/>
        <w:spacing w:before="30" w:line="218" w:lineRule="auto"/>
        <w:rPr/>
      </w:pPr>
      <w:r>
        <w:rPr>
          <w:b/>
          <w:bCs/>
          <w:spacing w:val="-12"/>
        </w:rPr>
        <w:t>不列入采购询价比价的采购</w:t>
      </w:r>
    </w:p>
    <w:p>
      <w:pPr>
        <w:pStyle w:val="BodyText"/>
        <w:ind w:left="125"/>
        <w:spacing w:before="28" w:line="219" w:lineRule="auto"/>
        <w:rPr>
          <w:sz w:val="22"/>
          <w:szCs w:val="22"/>
        </w:rPr>
      </w:pPr>
      <w:r>
        <w:rPr>
          <w:sz w:val="22"/>
          <w:szCs w:val="22"/>
          <w:spacing w:val="26"/>
        </w:rPr>
        <w:t>(1)指定采购。</w:t>
      </w:r>
    </w:p>
    <w:p>
      <w:pPr>
        <w:spacing w:line="219" w:lineRule="auto"/>
        <w:sectPr>
          <w:footerReference w:type="default" r:id="rId125"/>
          <w:pgSz w:w="11910" w:h="16840"/>
          <w:pgMar w:top="400" w:right="1055" w:bottom="1139" w:left="1035" w:header="0" w:footer="1021" w:gutter="0"/>
        </w:sectPr>
        <w:rPr>
          <w:sz w:val="22"/>
          <w:szCs w:val="22"/>
        </w:rPr>
      </w:pPr>
    </w:p>
    <w:p>
      <w:pPr>
        <w:spacing w:line="244" w:lineRule="auto"/>
        <w:rPr>
          <w:rFonts w:ascii="Arial"/>
          <w:sz w:val="21"/>
        </w:rPr>
      </w:pPr>
      <w:r/>
    </w:p>
    <w:p>
      <w:pPr>
        <w:pStyle w:val="BodyText"/>
        <w:ind w:left="125"/>
        <w:spacing w:before="81" w:line="219" w:lineRule="auto"/>
        <w:rPr/>
      </w:pPr>
      <w:r>
        <w:rPr>
          <w:spacing w:val="-3"/>
        </w:rPr>
        <w:t>(2)原厂、代理有相关协议的采购。</w:t>
      </w:r>
    </w:p>
    <w:p>
      <w:pPr>
        <w:pStyle w:val="BodyText"/>
        <w:ind w:left="124"/>
        <w:spacing w:before="3" w:line="219" w:lineRule="auto"/>
        <w:rPr/>
      </w:pPr>
      <w:r>
        <w:rPr>
          <w:spacing w:val="-5"/>
        </w:rPr>
        <w:t>(3)单个供应商供货合同在一定金额以下的采购。</w:t>
      </w:r>
    </w:p>
    <w:p>
      <w:pPr>
        <w:pStyle w:val="BodyText"/>
        <w:ind w:left="8"/>
        <w:spacing w:before="19" w:line="218" w:lineRule="auto"/>
        <w:rPr/>
      </w:pPr>
      <w:r>
        <w:rPr>
          <w:b/>
          <w:bCs/>
          <w:spacing w:val="-13"/>
        </w:rPr>
        <w:t>询价比价操作流程</w:t>
      </w:r>
    </w:p>
    <w:p>
      <w:pPr>
        <w:pStyle w:val="BodyText"/>
        <w:ind w:left="125"/>
        <w:spacing w:before="8" w:line="218" w:lineRule="auto"/>
        <w:rPr/>
      </w:pPr>
      <w:r>
        <w:rPr>
          <w:spacing w:val="-7"/>
        </w:rPr>
        <w:t>(1)采购人员对拟采购产品类型和价格进行预估判断，是否符合询价比价条件。</w:t>
      </w:r>
    </w:p>
    <w:p>
      <w:pPr>
        <w:pStyle w:val="BodyText"/>
        <w:ind w:left="4" w:right="72" w:firstLine="120"/>
        <w:spacing w:before="27" w:line="227" w:lineRule="auto"/>
        <w:rPr/>
      </w:pPr>
      <w:r>
        <w:rPr>
          <w:spacing w:val="-5"/>
        </w:rPr>
        <w:t>(2)采购产品的供应商原则必须是经过考评的合</w:t>
      </w:r>
      <w:r>
        <w:rPr>
          <w:spacing w:val="-6"/>
        </w:rPr>
        <w:t>格供应商，特殊情况下考评和合同谈判可以</w:t>
      </w:r>
      <w:r>
        <w:rPr/>
        <w:t xml:space="preserve"> </w:t>
      </w:r>
      <w:r>
        <w:rPr>
          <w:spacing w:val="2"/>
        </w:rPr>
        <w:t>同步进行(如一些指定采购的指定供应商)。所以C</w:t>
      </w:r>
      <w:r>
        <w:rPr>
          <w:spacing w:val="-29"/>
        </w:rPr>
        <w:t xml:space="preserve"> </w:t>
      </w:r>
      <w:r>
        <w:rPr>
          <w:spacing w:val="2"/>
        </w:rPr>
        <w:t>正确</w:t>
      </w:r>
    </w:p>
    <w:p>
      <w:pPr>
        <w:pStyle w:val="BodyText"/>
        <w:ind w:left="125"/>
        <w:spacing w:before="13" w:line="214" w:lineRule="auto"/>
        <w:rPr/>
      </w:pPr>
      <w:r>
        <w:rPr>
          <w:spacing w:val="-2"/>
        </w:rPr>
        <w:t>(3)原则上应向三家或三家以上供应商进行询价。所以B</w:t>
      </w:r>
      <w:r>
        <w:rPr>
          <w:spacing w:val="-56"/>
        </w:rPr>
        <w:t xml:space="preserve"> </w:t>
      </w:r>
      <w:r>
        <w:rPr>
          <w:spacing w:val="-3"/>
        </w:rPr>
        <w:t>正确</w:t>
      </w:r>
    </w:p>
    <w:p>
      <w:pPr>
        <w:pStyle w:val="BodyText"/>
        <w:ind w:left="4" w:firstLine="120"/>
        <w:spacing w:before="2" w:line="231" w:lineRule="auto"/>
        <w:rPr/>
      </w:pPr>
      <w:r>
        <w:rPr>
          <w:spacing w:val="-8"/>
        </w:rPr>
        <w:t>(4)供应商的报价可以提交系统竞价平台、邮件、传真、邮寄、密封书面送达。所以</w:t>
      </w:r>
      <w:r>
        <w:rPr>
          <w:rFonts w:ascii="Times New Roman" w:hAnsi="Times New Roman" w:eastAsia="Times New Roman" w:cs="Times New Roman"/>
          <w:spacing w:val="-8"/>
        </w:rPr>
        <w:t>D</w:t>
      </w:r>
      <w:r>
        <w:rPr>
          <w:spacing w:val="-8"/>
        </w:rPr>
        <w:t>错误。</w:t>
      </w:r>
      <w:r>
        <w:rPr>
          <w:spacing w:val="4"/>
        </w:rPr>
        <w:t xml:space="preserve"> </w:t>
      </w:r>
      <w:r>
        <w:rPr>
          <w:spacing w:val="-10"/>
        </w:rPr>
        <w:t>询价比价的报价是非常正式的一个过程，一般不能用微信、电话会议的方式提交，容易扯皮。</w:t>
      </w:r>
    </w:p>
    <w:p>
      <w:pPr>
        <w:pStyle w:val="BodyText"/>
        <w:ind w:left="4" w:right="129" w:firstLine="120"/>
        <w:spacing w:before="2" w:line="228" w:lineRule="auto"/>
        <w:rPr/>
      </w:pPr>
      <w:r>
        <w:rPr>
          <w:spacing w:val="-4"/>
        </w:rPr>
        <w:t>(5)采购人员根据供应商报价，填写《采购询价记录表》,采购部经理从价格、付款方式、</w:t>
      </w:r>
      <w:r>
        <w:rPr>
          <w:spacing w:val="7"/>
        </w:rPr>
        <w:t xml:space="preserve"> </w:t>
      </w:r>
      <w:r>
        <w:rPr>
          <w:spacing w:val="-12"/>
        </w:rPr>
        <w:t>供货周期、质量与售后等方面确定最终供应商。</w:t>
      </w:r>
    </w:p>
    <w:p>
      <w:pPr>
        <w:pStyle w:val="BodyText"/>
        <w:ind w:left="4" w:right="134" w:firstLine="120"/>
        <w:spacing w:before="14" w:line="223" w:lineRule="auto"/>
        <w:rPr/>
      </w:pPr>
      <w:r>
        <w:rPr>
          <w:spacing w:val="-7"/>
        </w:rPr>
        <w:t>(6)如果对供应商的报价存在疑问或有显失公平情况，采购人门任公可械以说明。场的情况</w:t>
      </w:r>
      <w:r>
        <w:rPr>
          <w:spacing w:val="1"/>
        </w:rPr>
        <w:t xml:space="preserve"> </w:t>
      </w:r>
      <w:r>
        <w:rPr>
          <w:spacing w:val="-10"/>
        </w:rPr>
        <w:t>下电话通知供应商澄清相关事实，并在《采购询价记录表》</w:t>
      </w:r>
      <w:r>
        <w:rPr>
          <w:spacing w:val="-11"/>
        </w:rPr>
        <w:t>上予以说明。</w:t>
      </w:r>
    </w:p>
    <w:p>
      <w:pPr>
        <w:pStyle w:val="BodyText"/>
        <w:ind w:left="4" w:right="134" w:firstLine="120"/>
        <w:spacing w:before="14" w:line="228" w:lineRule="auto"/>
        <w:rPr/>
      </w:pPr>
      <w:r>
        <w:rPr>
          <w:spacing w:val="-5"/>
        </w:rPr>
        <w:t>(7)如果《合格供方</w:t>
      </w:r>
      <w:r>
        <w:rPr>
          <w:rFonts w:ascii="Times New Roman" w:hAnsi="Times New Roman" w:eastAsia="Times New Roman" w:cs="Times New Roman"/>
          <w:spacing w:val="-5"/>
        </w:rPr>
        <w:t>A</w:t>
      </w:r>
      <w:r>
        <w:rPr>
          <w:spacing w:val="-5"/>
        </w:rPr>
        <w:t>类名录》中没有符合要求的供应商，对参</w:t>
      </w:r>
      <w:r>
        <w:rPr>
          <w:spacing w:val="-6"/>
        </w:rPr>
        <w:t>与竞争询价的供应商进行新</w:t>
      </w:r>
      <w:r>
        <w:rPr/>
        <w:t xml:space="preserve"> </w:t>
      </w:r>
      <w:r>
        <w:rPr>
          <w:spacing w:val="-11"/>
        </w:rPr>
        <w:t>增供应商的审核，考评和合同谈判可以同步进行。</w:t>
      </w:r>
    </w:p>
    <w:p>
      <w:pPr>
        <w:spacing w:line="248" w:lineRule="auto"/>
        <w:rPr>
          <w:rFonts w:ascii="Arial"/>
          <w:sz w:val="21"/>
        </w:rPr>
      </w:pPr>
      <w:r/>
    </w:p>
    <w:p>
      <w:pPr>
        <w:pStyle w:val="BodyText"/>
        <w:ind w:left="8"/>
        <w:spacing w:before="82" w:line="219" w:lineRule="auto"/>
        <w:rPr/>
      </w:pPr>
      <w:r>
        <w:rPr>
          <w:b/>
          <w:bCs/>
          <w:spacing w:val="-1"/>
        </w:rPr>
        <w:t>试题54-</w:t>
      </w:r>
      <w:r>
        <w:rPr>
          <w:spacing w:val="-54"/>
        </w:rPr>
        <w:t xml:space="preserve"> </w:t>
      </w:r>
      <w:r>
        <w:rPr>
          <w:b/>
          <w:bCs/>
          <w:spacing w:val="-1"/>
        </w:rPr>
        <w:t>【2022年上半年-第54题】</w:t>
      </w:r>
      <w:r>
        <w:rPr>
          <w:spacing w:val="-74"/>
        </w:rPr>
        <w:t xml:space="preserve"> </w:t>
      </w:r>
      <w:r>
        <w:rPr>
          <w:b/>
          <w:bCs/>
          <w:spacing w:val="-1"/>
        </w:rPr>
        <w:t>-合同类型</w:t>
      </w:r>
    </w:p>
    <w:p>
      <w:pPr>
        <w:pStyle w:val="BodyText"/>
        <w:ind w:left="125"/>
        <w:spacing w:before="16" w:line="219" w:lineRule="auto"/>
        <w:rPr/>
      </w:pPr>
      <w:r>
        <w:rPr>
          <w:spacing w:val="-3"/>
        </w:rPr>
        <w:t>()场景适宜签署成本补偿合同。</w:t>
      </w:r>
    </w:p>
    <w:p>
      <w:pPr>
        <w:pStyle w:val="BodyText"/>
        <w:ind w:left="4"/>
        <w:spacing w:before="12" w:line="217" w:lineRule="auto"/>
        <w:rPr/>
      </w:pPr>
      <w:r>
        <w:rPr>
          <w:spacing w:val="-12"/>
        </w:rPr>
        <w:t>①工作范围尚不清楚</w:t>
      </w:r>
    </w:p>
    <w:p>
      <w:pPr>
        <w:pStyle w:val="BodyText"/>
        <w:ind w:left="4"/>
        <w:spacing w:before="16" w:line="217" w:lineRule="auto"/>
        <w:rPr/>
      </w:pPr>
      <w:r>
        <w:rPr>
          <w:spacing w:val="-10"/>
        </w:rPr>
        <w:t>②买方承担成本风险</w:t>
      </w:r>
    </w:p>
    <w:p>
      <w:pPr>
        <w:pStyle w:val="BodyText"/>
        <w:ind w:left="4"/>
        <w:spacing w:before="26" w:line="217" w:lineRule="auto"/>
        <w:rPr/>
      </w:pPr>
      <w:r>
        <w:rPr>
          <w:spacing w:val="-10"/>
        </w:rPr>
        <w:t>③购买标准产品且数量不大</w:t>
      </w:r>
    </w:p>
    <w:p>
      <w:pPr>
        <w:pStyle w:val="BodyText"/>
        <w:ind w:left="4"/>
        <w:spacing w:before="16" w:line="217" w:lineRule="auto"/>
        <w:rPr/>
      </w:pPr>
      <w:r>
        <w:rPr>
          <w:spacing w:val="-10"/>
        </w:rPr>
        <w:t>④买卖双方已建立稳定的合作关系</w:t>
      </w:r>
    </w:p>
    <w:p>
      <w:pPr>
        <w:pStyle w:val="BodyText"/>
        <w:ind w:left="4"/>
        <w:spacing w:before="16" w:line="217" w:lineRule="auto"/>
        <w:rPr/>
      </w:pPr>
      <w:r>
        <w:rPr>
          <w:spacing w:val="-10"/>
        </w:rPr>
        <w:t>⑤项目设计已具备详细的细节</w:t>
      </w:r>
    </w:p>
    <w:p>
      <w:pPr>
        <w:pStyle w:val="BodyText"/>
        <w:ind w:left="4"/>
        <w:spacing w:before="17" w:line="200" w:lineRule="auto"/>
        <w:rPr/>
      </w:pPr>
      <w:r>
        <w:rPr>
          <w:spacing w:val="-10"/>
        </w:rPr>
        <w:t>⑥工期短且不复杂的项目</w:t>
      </w:r>
    </w:p>
    <w:p>
      <w:pPr>
        <w:pStyle w:val="BodyText"/>
        <w:ind w:left="14" w:right="2856" w:hanging="10"/>
        <w:spacing w:before="1" w:line="233" w:lineRule="auto"/>
        <w:rPr>
          <w:rFonts w:ascii="Times New Roman" w:hAnsi="Times New Roman" w:eastAsia="Times New Roman" w:cs="Times New Roman"/>
          <w:sz w:val="22"/>
          <w:szCs w:val="22"/>
        </w:rPr>
      </w:pPr>
      <w:r>
        <w:rPr>
          <w:rFonts w:ascii="Times New Roman" w:hAnsi="Times New Roman" w:eastAsia="Times New Roman" w:cs="Times New Roman"/>
          <w:sz w:val="30"/>
          <w:szCs w:val="30"/>
          <w:spacing w:val="-19"/>
          <w:w w:val="90"/>
        </w:rPr>
        <w:t>A.</w:t>
      </w:r>
      <w:r>
        <w:rPr>
          <w:sz w:val="30"/>
          <w:szCs w:val="30"/>
          <w:spacing w:val="-19"/>
          <w:w w:val="90"/>
        </w:rPr>
        <w:t>①⑤⑥</w:t>
      </w:r>
      <w:r>
        <w:rPr>
          <w:sz w:val="30"/>
          <w:szCs w:val="30"/>
          <w:spacing w:val="10"/>
        </w:rPr>
        <w:t xml:space="preserve">      </w:t>
      </w:r>
      <w:r>
        <w:rPr>
          <w:rFonts w:ascii="Times New Roman" w:hAnsi="Times New Roman" w:eastAsia="Times New Roman" w:cs="Times New Roman"/>
          <w:sz w:val="30"/>
          <w:szCs w:val="30"/>
          <w:spacing w:val="-19"/>
          <w:w w:val="90"/>
        </w:rPr>
        <w:t>B.</w:t>
      </w:r>
      <w:r>
        <w:rPr>
          <w:sz w:val="30"/>
          <w:szCs w:val="30"/>
          <w:spacing w:val="-19"/>
          <w:w w:val="90"/>
        </w:rPr>
        <w:t>①②④</w:t>
      </w:r>
      <w:r>
        <w:rPr>
          <w:sz w:val="30"/>
          <w:szCs w:val="30"/>
          <w:spacing w:val="3"/>
        </w:rPr>
        <w:t xml:space="preserve">       </w:t>
      </w:r>
      <w:r>
        <w:rPr>
          <w:rFonts w:ascii="Arial" w:hAnsi="Arial" w:eastAsia="Arial" w:cs="Arial"/>
          <w:sz w:val="30"/>
          <w:szCs w:val="30"/>
          <w:spacing w:val="-19"/>
          <w:w w:val="90"/>
        </w:rPr>
        <w:t>C.</w:t>
      </w:r>
      <w:r>
        <w:rPr>
          <w:sz w:val="30"/>
          <w:szCs w:val="30"/>
          <w:spacing w:val="-19"/>
          <w:w w:val="90"/>
        </w:rPr>
        <w:t>②③⑤</w:t>
      </w:r>
      <w:r>
        <w:rPr>
          <w:sz w:val="30"/>
          <w:szCs w:val="30"/>
        </w:rPr>
        <w:t xml:space="preserve">       </w:t>
      </w:r>
      <w:r>
        <w:rPr>
          <w:rFonts w:ascii="Times New Roman" w:hAnsi="Times New Roman" w:eastAsia="Times New Roman" w:cs="Times New Roman"/>
          <w:sz w:val="30"/>
          <w:szCs w:val="30"/>
          <w:spacing w:val="-19"/>
          <w:w w:val="90"/>
        </w:rPr>
        <w:t>D.</w:t>
      </w:r>
      <w:r>
        <w:rPr>
          <w:sz w:val="30"/>
          <w:szCs w:val="30"/>
          <w:spacing w:val="-19"/>
          <w:w w:val="90"/>
        </w:rPr>
        <w:t>③④⑥</w:t>
      </w:r>
      <w:r>
        <w:rPr>
          <w:sz w:val="30"/>
          <w:szCs w:val="30"/>
          <w:spacing w:val="4"/>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B</w:t>
      </w:r>
    </w:p>
    <w:p>
      <w:pPr>
        <w:pStyle w:val="BodyText"/>
        <w:ind w:left="4" w:right="62" w:hanging="4"/>
        <w:spacing w:before="5" w:line="230" w:lineRule="auto"/>
        <w:jc w:val="both"/>
        <w:rPr/>
      </w:pPr>
      <w:r>
        <w:rPr>
          <w:spacing w:val="-8"/>
        </w:rPr>
        <w:t>【解析】P457,成本补偿合同以卖方从事项目工作的实际成本作为付款的基础，即成本实报实</w:t>
      </w:r>
      <w:r>
        <w:rPr>
          <w:spacing w:val="5"/>
        </w:rPr>
        <w:t xml:space="preserve"> </w:t>
      </w:r>
      <w:r>
        <w:rPr>
          <w:spacing w:val="-12"/>
        </w:rPr>
        <w:t>销。在这种合同下，买方的成本风险最大。这</w:t>
      </w:r>
      <w:r>
        <w:rPr>
          <w:spacing w:val="-13"/>
        </w:rPr>
        <w:t>种合同适用于买方仅知道要一个什么产品但不知</w:t>
      </w:r>
      <w:r>
        <w:rPr/>
        <w:t xml:space="preserve"> </w:t>
      </w:r>
      <w:r>
        <w:rPr>
          <w:spacing w:val="-13"/>
        </w:rPr>
        <w:t>道具体工作范围的情况，也就是工作范围很不清楚的项目。当然，成本补偿合同也适用于买方</w:t>
      </w:r>
      <w:r>
        <w:rPr>
          <w:spacing w:val="11"/>
        </w:rPr>
        <w:t xml:space="preserve"> </w:t>
      </w:r>
      <w:r>
        <w:rPr>
          <w:spacing w:val="-11"/>
        </w:rPr>
        <w:t>特别信得过的卖方，想要与卖方全面合作的情况。</w:t>
      </w:r>
    </w:p>
    <w:p>
      <w:pPr>
        <w:pStyle w:val="BodyText"/>
        <w:ind w:left="4"/>
        <w:spacing w:before="42" w:line="219" w:lineRule="auto"/>
        <w:rPr>
          <w:sz w:val="22"/>
          <w:szCs w:val="22"/>
        </w:rPr>
      </w:pPr>
      <w:r>
        <w:rPr>
          <w:sz w:val="22"/>
          <w:szCs w:val="22"/>
          <w:spacing w:val="15"/>
        </w:rPr>
        <w:t>一般情况下，可以按下列经验来进行选择：</w:t>
      </w:r>
    </w:p>
    <w:p>
      <w:pPr>
        <w:pStyle w:val="BodyText"/>
        <w:ind w:left="125"/>
        <w:spacing w:before="8" w:line="218" w:lineRule="auto"/>
        <w:rPr/>
      </w:pPr>
      <w:r>
        <w:rPr>
          <w:spacing w:val="-7"/>
        </w:rPr>
        <w:t>(1)如果工作范围很明确，且项目的设计已具备详细的细节，则使用总价合同。</w:t>
      </w:r>
    </w:p>
    <w:p>
      <w:pPr>
        <w:pStyle w:val="BodyText"/>
        <w:ind w:left="4" w:right="116" w:firstLine="120"/>
        <w:spacing w:before="18" w:line="226" w:lineRule="auto"/>
        <w:rPr/>
      </w:pPr>
      <w:r>
        <w:rPr>
          <w:spacing w:val="-6"/>
        </w:rPr>
        <w:t>(2)如果工作性质清楚，但范围不是很清</w:t>
      </w:r>
      <w:r>
        <w:rPr>
          <w:spacing w:val="-7"/>
        </w:rPr>
        <w:t>楚，而且工作不复杂，又需要快速签订则使用工料</w:t>
      </w:r>
      <w:r>
        <w:rPr/>
        <w:t xml:space="preserve"> </w:t>
      </w:r>
      <w:r>
        <w:rPr>
          <w:spacing w:val="-11"/>
        </w:rPr>
        <w:t>合同。</w:t>
      </w:r>
    </w:p>
    <w:p>
      <w:pPr>
        <w:pStyle w:val="BodyText"/>
        <w:ind w:left="124"/>
        <w:spacing w:before="5" w:line="219" w:lineRule="auto"/>
        <w:rPr/>
      </w:pPr>
      <w:r>
        <w:rPr>
          <w:spacing w:val="-6"/>
        </w:rPr>
        <w:t>(3)如果工作范围尚不清楚，则使用成本补偿合同。</w:t>
      </w:r>
    </w:p>
    <w:p>
      <w:pPr>
        <w:pStyle w:val="BodyText"/>
        <w:ind w:left="4" w:right="81" w:firstLine="120"/>
        <w:spacing w:before="63" w:line="239" w:lineRule="auto"/>
        <w:rPr>
          <w:sz w:val="22"/>
          <w:szCs w:val="22"/>
        </w:rPr>
      </w:pPr>
      <w:r>
        <w:rPr>
          <w:sz w:val="22"/>
          <w:szCs w:val="22"/>
          <w:spacing w:val="12"/>
        </w:rPr>
        <w:t>(4)如果双方分担风险，则使用工料合同；如果买方承担成本风险，则使用成本补偿</w:t>
      </w:r>
      <w:r>
        <w:rPr>
          <w:sz w:val="22"/>
          <w:szCs w:val="22"/>
          <w:spacing w:val="11"/>
        </w:rPr>
        <w:t>合同；如果</w:t>
      </w:r>
      <w:r>
        <w:rPr>
          <w:sz w:val="22"/>
          <w:szCs w:val="22"/>
        </w:rPr>
        <w:t xml:space="preserve"> </w:t>
      </w:r>
      <w:r>
        <w:rPr>
          <w:sz w:val="22"/>
          <w:szCs w:val="22"/>
          <w:spacing w:val="17"/>
        </w:rPr>
        <w:t>卖方承担成本风险，则使用总价合同。</w:t>
      </w:r>
    </w:p>
    <w:p>
      <w:pPr>
        <w:pStyle w:val="BodyText"/>
        <w:ind w:left="124"/>
        <w:spacing w:before="13" w:line="219" w:lineRule="auto"/>
        <w:rPr/>
      </w:pPr>
      <w:r>
        <w:rPr>
          <w:spacing w:val="-5"/>
        </w:rPr>
        <w:t>(5)如果是购买标准产品，且数量不大，则使用单边合同。</w:t>
      </w:r>
    </w:p>
    <w:p>
      <w:pPr>
        <w:pStyle w:val="BodyText"/>
        <w:ind w:left="4"/>
        <w:spacing w:before="21" w:line="217" w:lineRule="auto"/>
        <w:rPr/>
      </w:pPr>
      <w:r>
        <w:rPr>
          <w:spacing w:val="-11"/>
        </w:rPr>
        <w:t>所以①②对，④双方有稳定合作关系，比较信任，也可以采用成本补偿合同。</w:t>
      </w:r>
    </w:p>
    <w:p>
      <w:pPr>
        <w:spacing w:line="252" w:lineRule="auto"/>
        <w:rPr>
          <w:rFonts w:ascii="Arial"/>
          <w:sz w:val="21"/>
        </w:rPr>
      </w:pPr>
      <w:r/>
    </w:p>
    <w:p>
      <w:pPr>
        <w:pStyle w:val="BodyText"/>
        <w:ind w:left="8"/>
        <w:spacing w:before="82" w:line="219" w:lineRule="auto"/>
        <w:rPr/>
      </w:pPr>
      <w:r>
        <w:rPr>
          <w:b/>
          <w:bCs/>
          <w:spacing w:val="1"/>
        </w:rPr>
        <w:t>试题55-</w:t>
      </w:r>
      <w:r>
        <w:rPr>
          <w:spacing w:val="-60"/>
        </w:rPr>
        <w:t xml:space="preserve"> </w:t>
      </w:r>
      <w:r>
        <w:rPr>
          <w:b/>
          <w:bCs/>
          <w:spacing w:val="1"/>
        </w:rPr>
        <w:t>【2022年上半年-第55题】-知识管理</w:t>
      </w:r>
    </w:p>
    <w:p>
      <w:pPr>
        <w:pStyle w:val="BodyText"/>
        <w:ind w:left="4"/>
        <w:spacing w:before="17" w:line="219" w:lineRule="auto"/>
        <w:rPr/>
      </w:pPr>
      <w:r>
        <w:rPr>
          <w:spacing w:val="-10"/>
        </w:rPr>
        <w:t>关于知识管理的描述，不正确的是：</w:t>
      </w:r>
      <w:r>
        <w:rPr>
          <w:spacing w:val="-31"/>
        </w:rPr>
        <w:t xml:space="preserve"> </w:t>
      </w:r>
      <w:r>
        <w:rPr>
          <w:spacing w:val="-10"/>
        </w:rPr>
        <w:t>()。</w:t>
      </w:r>
    </w:p>
    <w:p>
      <w:pPr>
        <w:pStyle w:val="BodyText"/>
        <w:ind w:left="4"/>
        <w:spacing w:before="42" w:line="219" w:lineRule="auto"/>
        <w:rPr>
          <w:sz w:val="22"/>
          <w:szCs w:val="22"/>
        </w:rPr>
      </w:pPr>
      <w:r>
        <w:rPr>
          <w:sz w:val="22"/>
          <w:szCs w:val="22"/>
          <w:spacing w:val="19"/>
        </w:rPr>
        <w:t>A.知识包含显性知识，隐性知识和共享知识三类</w:t>
      </w:r>
    </w:p>
    <w:p>
      <w:pPr>
        <w:pStyle w:val="BodyText"/>
        <w:ind w:left="4"/>
        <w:spacing w:before="39" w:line="219" w:lineRule="auto"/>
        <w:rPr>
          <w:sz w:val="22"/>
          <w:szCs w:val="22"/>
        </w:rPr>
      </w:pPr>
      <w:r>
        <w:rPr>
          <w:rFonts w:ascii="Times New Roman" w:hAnsi="Times New Roman" w:eastAsia="Times New Roman" w:cs="Times New Roman"/>
          <w:sz w:val="22"/>
          <w:szCs w:val="22"/>
          <w:spacing w:val="18"/>
        </w:rPr>
        <w:t>B. </w:t>
      </w:r>
      <w:r>
        <w:rPr>
          <w:sz w:val="22"/>
          <w:szCs w:val="22"/>
          <w:spacing w:val="18"/>
        </w:rPr>
        <w:t>隐性知识通常是指难以表达，隐含于过程和行动中的非结构化知识</w:t>
      </w:r>
    </w:p>
    <w:p>
      <w:pPr>
        <w:spacing w:line="219" w:lineRule="auto"/>
        <w:sectPr>
          <w:headerReference w:type="default" r:id="rId126"/>
          <w:footerReference w:type="default" r:id="rId127"/>
          <w:pgSz w:w="11910" w:h="16840"/>
          <w:pgMar w:top="1141" w:right="1015" w:bottom="1140" w:left="1045" w:header="802" w:footer="1023" w:gutter="0"/>
        </w:sectPr>
        <w:rPr>
          <w:sz w:val="22"/>
          <w:szCs w:val="22"/>
        </w:rPr>
      </w:pPr>
    </w:p>
    <w:p>
      <w:pPr>
        <w:spacing w:line="366" w:lineRule="auto"/>
        <w:rPr>
          <w:rFonts w:ascii="Arial"/>
          <w:sz w:val="21"/>
        </w:rPr>
      </w:pPr>
      <w:r/>
    </w:p>
    <w:p>
      <w:pPr>
        <w:pStyle w:val="BodyText"/>
        <w:ind w:left="14"/>
        <w:spacing w:before="75"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13"/>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303" w:lineRule="auto"/>
        <w:rPr>
          <w:rFonts w:ascii="Arial"/>
          <w:sz w:val="21"/>
        </w:rPr>
      </w:pPr>
      <w:r/>
    </w:p>
    <w:p>
      <w:pPr>
        <w:pStyle w:val="BodyText"/>
        <w:ind w:left="14"/>
        <w:spacing w:before="75" w:line="219" w:lineRule="auto"/>
        <w:rPr>
          <w:sz w:val="23"/>
          <w:szCs w:val="23"/>
        </w:rPr>
      </w:pPr>
      <w:r>
        <w:rPr>
          <w:rFonts w:ascii="Times New Roman" w:hAnsi="Times New Roman" w:eastAsia="Times New Roman" w:cs="Times New Roman"/>
          <w:sz w:val="23"/>
          <w:szCs w:val="23"/>
          <w:spacing w:val="6"/>
        </w:rPr>
        <w:t>C. </w:t>
      </w:r>
      <w:r>
        <w:rPr>
          <w:sz w:val="23"/>
          <w:szCs w:val="23"/>
          <w:spacing w:val="6"/>
        </w:rPr>
        <w:t>可通过利益驱动促进隐性知识共享</w:t>
      </w:r>
    </w:p>
    <w:p>
      <w:pPr>
        <w:pStyle w:val="BodyText"/>
        <w:ind w:right="2802" w:firstLine="14"/>
        <w:spacing w:before="37"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0"/>
        </w:rPr>
        <w:t xml:space="preserve"> </w:t>
      </w:r>
      <w:r>
        <w:rPr>
          <w:sz w:val="23"/>
          <w:szCs w:val="23"/>
          <w:spacing w:val="9"/>
        </w:rPr>
        <w:t>组织结构扁平化，决策权向下层移动，是学习型组织的特征之一</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spacing w:before="20"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P485,   </w:t>
      </w:r>
      <w:r>
        <w:rPr>
          <w:sz w:val="23"/>
          <w:szCs w:val="23"/>
          <w:spacing w:val="8"/>
        </w:rPr>
        <w:t>知识可分为两类，分别是显性知识与隐性知识。</w:t>
      </w:r>
    </w:p>
    <w:p>
      <w:pPr>
        <w:spacing w:line="301" w:lineRule="auto"/>
        <w:rPr>
          <w:rFonts w:ascii="Arial"/>
          <w:sz w:val="21"/>
        </w:rPr>
      </w:pPr>
      <w:r/>
    </w:p>
    <w:p>
      <w:pPr>
        <w:pStyle w:val="BodyText"/>
        <w:ind w:left="18"/>
        <w:spacing w:before="74" w:line="219" w:lineRule="auto"/>
        <w:rPr>
          <w:sz w:val="23"/>
          <w:szCs w:val="23"/>
        </w:rPr>
      </w:pPr>
      <w:r>
        <w:rPr>
          <w:sz w:val="23"/>
          <w:szCs w:val="23"/>
          <w:b/>
          <w:bCs/>
          <w:spacing w:val="10"/>
        </w:rPr>
        <w:t>试题56-</w:t>
      </w:r>
      <w:r>
        <w:rPr>
          <w:sz w:val="23"/>
          <w:szCs w:val="23"/>
          <w:spacing w:val="10"/>
        </w:rPr>
        <w:t xml:space="preserve"> </w:t>
      </w:r>
      <w:r>
        <w:rPr>
          <w:sz w:val="23"/>
          <w:szCs w:val="23"/>
          <w:b/>
          <w:bCs/>
          <w:spacing w:val="10"/>
        </w:rPr>
        <w:t>【2022年上半年-第56题】</w:t>
      </w:r>
      <w:r>
        <w:rPr>
          <w:sz w:val="23"/>
          <w:szCs w:val="23"/>
          <w:spacing w:val="10"/>
        </w:rPr>
        <w:t xml:space="preserve"> </w:t>
      </w:r>
      <w:r>
        <w:rPr>
          <w:sz w:val="23"/>
          <w:szCs w:val="23"/>
          <w:b/>
          <w:bCs/>
          <w:spacing w:val="10"/>
        </w:rPr>
        <w:t>-平衡计分卡</w:t>
      </w:r>
    </w:p>
    <w:p>
      <w:pPr>
        <w:pStyle w:val="BodyText"/>
        <w:ind w:left="14" w:right="46"/>
        <w:spacing w:before="41" w:line="253" w:lineRule="auto"/>
        <w:rPr>
          <w:sz w:val="23"/>
          <w:szCs w:val="23"/>
        </w:rPr>
      </w:pPr>
      <w:r>
        <w:rPr>
          <w:sz w:val="23"/>
          <w:szCs w:val="23"/>
          <w:spacing w:val="17"/>
        </w:rPr>
        <w:t>平衡计分卡(</w:t>
      </w:r>
      <w:r>
        <w:rPr>
          <w:sz w:val="23"/>
          <w:szCs w:val="23"/>
        </w:rPr>
        <w:t>BSC</w:t>
      </w:r>
      <w:r>
        <w:rPr>
          <w:sz w:val="23"/>
          <w:szCs w:val="23"/>
          <w:spacing w:val="17"/>
        </w:rPr>
        <w:t>)</w:t>
      </w:r>
      <w:r>
        <w:rPr>
          <w:sz w:val="23"/>
          <w:szCs w:val="23"/>
          <w:spacing w:val="104"/>
        </w:rPr>
        <w:t xml:space="preserve"> </w:t>
      </w:r>
      <w:r>
        <w:rPr>
          <w:sz w:val="23"/>
          <w:szCs w:val="23"/>
          <w:spacing w:val="17"/>
        </w:rPr>
        <w:t>是一种基于战略管理的业绩考评工具。从()四个角度形成一套完整的绩</w:t>
      </w:r>
      <w:r>
        <w:rPr>
          <w:sz w:val="23"/>
          <w:szCs w:val="23"/>
        </w:rPr>
        <w:t xml:space="preserve"> </w:t>
      </w:r>
      <w:r>
        <w:rPr>
          <w:sz w:val="23"/>
          <w:szCs w:val="23"/>
          <w:spacing w:val="4"/>
        </w:rPr>
        <w:t>效指标评分体系。</w:t>
      </w:r>
    </w:p>
    <w:p>
      <w:pPr>
        <w:pStyle w:val="BodyText"/>
        <w:ind w:left="14"/>
        <w:spacing w:line="220" w:lineRule="auto"/>
        <w:rPr>
          <w:sz w:val="23"/>
          <w:szCs w:val="23"/>
        </w:rPr>
      </w:pPr>
      <w:r>
        <w:rPr>
          <w:rFonts w:ascii="Times New Roman" w:hAnsi="Times New Roman" w:eastAsia="Times New Roman" w:cs="Times New Roman"/>
          <w:sz w:val="23"/>
          <w:szCs w:val="23"/>
          <w:spacing w:val="9"/>
        </w:rPr>
        <w:t>A.</w:t>
      </w:r>
      <w:r>
        <w:rPr>
          <w:sz w:val="23"/>
          <w:szCs w:val="23"/>
          <w:spacing w:val="9"/>
        </w:rPr>
        <w:t>资金、资源、流程、人员</w:t>
      </w:r>
    </w:p>
    <w:p>
      <w:pPr>
        <w:pStyle w:val="BodyText"/>
        <w:ind w:left="14"/>
        <w:spacing w:before="35" w:line="219" w:lineRule="auto"/>
        <w:rPr>
          <w:sz w:val="23"/>
          <w:szCs w:val="23"/>
        </w:rPr>
      </w:pPr>
      <w:r>
        <w:rPr>
          <w:sz w:val="23"/>
          <w:szCs w:val="23"/>
          <w:spacing w:val="9"/>
        </w:rPr>
        <w:t>B.领导层、目标层、方案层、行为层</w:t>
      </w:r>
    </w:p>
    <w:p>
      <w:pPr>
        <w:pStyle w:val="BodyText"/>
        <w:ind w:left="14"/>
        <w:spacing w:before="37" w:line="219" w:lineRule="auto"/>
        <w:rPr>
          <w:sz w:val="23"/>
          <w:szCs w:val="23"/>
        </w:rPr>
      </w:pPr>
      <w:r>
        <w:rPr>
          <w:rFonts w:ascii="Times New Roman" w:hAnsi="Times New Roman" w:eastAsia="Times New Roman" w:cs="Times New Roman"/>
          <w:sz w:val="23"/>
          <w:szCs w:val="23"/>
          <w:spacing w:val="9"/>
        </w:rPr>
        <w:t>C.</w:t>
      </w:r>
      <w:r>
        <w:rPr>
          <w:sz w:val="23"/>
          <w:szCs w:val="23"/>
          <w:spacing w:val="9"/>
        </w:rPr>
        <w:t>财务、客户、内部运营、学习和成长</w:t>
      </w:r>
    </w:p>
    <w:p>
      <w:pPr>
        <w:pStyle w:val="BodyText"/>
        <w:ind w:right="4266" w:firstLine="14"/>
        <w:spacing w:before="47"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sz w:val="23"/>
          <w:szCs w:val="23"/>
          <w:spacing w:val="9"/>
        </w:rPr>
        <w:t>业务目标、组织资源、项目组合管理、单项目管理</w:t>
      </w:r>
      <w:r>
        <w:rPr>
          <w:sz w:val="23"/>
          <w:szCs w:val="23"/>
          <w:spacing w:val="17"/>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15" w:hanging="14"/>
        <w:spacing w:before="31" w:line="254"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P524,  </w:t>
      </w:r>
      <w:r>
        <w:rPr>
          <w:sz w:val="23"/>
          <w:szCs w:val="23"/>
          <w:b/>
          <w:bCs/>
          <w:spacing w:val="9"/>
        </w:rPr>
        <w:t>平衡计分卡</w:t>
      </w:r>
      <w:r>
        <w:rPr>
          <w:sz w:val="23"/>
          <w:szCs w:val="23"/>
          <w:spacing w:val="9"/>
        </w:rPr>
        <w:t>是一种绩效评价体系</w:t>
      </w:r>
      <w:r>
        <w:rPr>
          <w:sz w:val="23"/>
          <w:szCs w:val="23"/>
          <w:spacing w:val="8"/>
        </w:rPr>
        <w:t>，其本来的目的主要是找出超越传统及财务量</w:t>
      </w:r>
      <w:r>
        <w:rPr>
          <w:sz w:val="23"/>
          <w:szCs w:val="23"/>
        </w:rPr>
        <w:t xml:space="preserve"> </w:t>
      </w:r>
      <w:r>
        <w:rPr>
          <w:sz w:val="23"/>
          <w:szCs w:val="23"/>
          <w:spacing w:val="7"/>
        </w:rPr>
        <w:t>度为主的组织绩效评价模式，它从</w:t>
      </w:r>
      <w:r>
        <w:rPr>
          <w:sz w:val="23"/>
          <w:szCs w:val="23"/>
          <w:b/>
          <w:bCs/>
          <w:spacing w:val="7"/>
        </w:rPr>
        <w:t>财务、客户、内部运</w:t>
      </w:r>
      <w:r>
        <w:rPr>
          <w:sz w:val="23"/>
          <w:szCs w:val="23"/>
          <w:b/>
          <w:bCs/>
          <w:spacing w:val="6"/>
        </w:rPr>
        <w:t>营、学习和成长</w:t>
      </w:r>
      <w:r>
        <w:rPr>
          <w:sz w:val="23"/>
          <w:szCs w:val="23"/>
          <w:spacing w:val="6"/>
        </w:rPr>
        <w:t>四个角度，为每一方面</w:t>
      </w:r>
      <w:r>
        <w:rPr>
          <w:sz w:val="23"/>
          <w:szCs w:val="23"/>
        </w:rPr>
        <w:t xml:space="preserve"> </w:t>
      </w:r>
      <w:r>
        <w:rPr>
          <w:sz w:val="23"/>
          <w:szCs w:val="23"/>
          <w:spacing w:val="8"/>
        </w:rPr>
        <w:t>设计适当的评价指标，赋予不同的权重</w:t>
      </w:r>
    </w:p>
    <w:p>
      <w:pPr>
        <w:pStyle w:val="BodyText"/>
        <w:ind w:left="18"/>
        <w:spacing w:before="311" w:line="219" w:lineRule="auto"/>
        <w:rPr>
          <w:sz w:val="23"/>
          <w:szCs w:val="23"/>
        </w:rPr>
      </w:pPr>
      <w:r>
        <w:rPr>
          <w:sz w:val="23"/>
          <w:szCs w:val="23"/>
          <w:b/>
          <w:bCs/>
          <w:spacing w:val="10"/>
        </w:rPr>
        <w:t>试题57-</w:t>
      </w:r>
      <w:r>
        <w:rPr>
          <w:sz w:val="23"/>
          <w:szCs w:val="23"/>
          <w:spacing w:val="10"/>
        </w:rPr>
        <w:t xml:space="preserve"> </w:t>
      </w:r>
      <w:r>
        <w:rPr>
          <w:sz w:val="23"/>
          <w:szCs w:val="23"/>
          <w:b/>
          <w:bCs/>
          <w:spacing w:val="10"/>
        </w:rPr>
        <w:t>【2022年上半年-第57题】</w:t>
      </w:r>
      <w:r>
        <w:rPr>
          <w:sz w:val="23"/>
          <w:szCs w:val="23"/>
          <w:spacing w:val="10"/>
        </w:rPr>
        <w:t xml:space="preserve"> </w:t>
      </w:r>
      <w:r>
        <w:rPr>
          <w:sz w:val="23"/>
          <w:szCs w:val="23"/>
          <w:b/>
          <w:bCs/>
          <w:spacing w:val="9"/>
        </w:rPr>
        <w:t>-流程管理</w:t>
      </w:r>
    </w:p>
    <w:p>
      <w:pPr>
        <w:pStyle w:val="BodyText"/>
        <w:ind w:left="14"/>
        <w:spacing w:before="31" w:line="219" w:lineRule="auto"/>
        <w:rPr>
          <w:sz w:val="23"/>
          <w:szCs w:val="23"/>
        </w:rPr>
      </w:pPr>
      <w:r>
        <w:rPr>
          <w:sz w:val="23"/>
          <w:szCs w:val="23"/>
          <w:spacing w:val="18"/>
        </w:rPr>
        <w:t>关于项目管理流程的优化相关内容的描述，不正确的是()。</w:t>
      </w:r>
    </w:p>
    <w:p>
      <w:pPr>
        <w:pStyle w:val="BodyText"/>
        <w:ind w:left="14"/>
        <w:spacing w:before="45" w:line="218" w:lineRule="auto"/>
        <w:rPr>
          <w:sz w:val="23"/>
          <w:szCs w:val="23"/>
        </w:rPr>
      </w:pPr>
      <w:r>
        <w:rPr>
          <w:sz w:val="23"/>
          <w:szCs w:val="23"/>
          <w:spacing w:val="9"/>
        </w:rPr>
        <w:t>A.由项目组之间对项目进行评价打分</w:t>
      </w:r>
    </w:p>
    <w:p>
      <w:pPr>
        <w:pStyle w:val="BodyText"/>
        <w:ind w:left="14"/>
        <w:spacing w:before="49" w:line="219" w:lineRule="auto"/>
        <w:rPr>
          <w:sz w:val="23"/>
          <w:szCs w:val="23"/>
        </w:rPr>
      </w:pPr>
      <w:r>
        <w:rPr>
          <w:sz w:val="23"/>
          <w:szCs w:val="23"/>
          <w:spacing w:val="6"/>
        </w:rPr>
        <w:t>B.由</w:t>
      </w:r>
      <w:r>
        <w:rPr>
          <w:sz w:val="23"/>
          <w:szCs w:val="23"/>
          <w:spacing w:val="-27"/>
        </w:rPr>
        <w:t xml:space="preserve"> </w:t>
      </w:r>
      <w:r>
        <w:rPr>
          <w:sz w:val="23"/>
          <w:szCs w:val="23"/>
        </w:rPr>
        <w:t>PMO</w:t>
      </w:r>
      <w:r>
        <w:rPr>
          <w:sz w:val="23"/>
          <w:szCs w:val="23"/>
          <w:spacing w:val="6"/>
        </w:rPr>
        <w:t xml:space="preserve"> 对项目进行随机调查，发现实施中的问题</w:t>
      </w:r>
    </w:p>
    <w:p>
      <w:pPr>
        <w:pStyle w:val="BodyText"/>
        <w:ind w:left="14"/>
        <w:spacing w:before="39" w:line="219" w:lineRule="auto"/>
        <w:rPr>
          <w:sz w:val="23"/>
          <w:szCs w:val="23"/>
        </w:rPr>
      </w:pPr>
      <w:r>
        <w:rPr>
          <w:rFonts w:ascii="Times New Roman" w:hAnsi="Times New Roman" w:eastAsia="Times New Roman" w:cs="Times New Roman"/>
          <w:sz w:val="23"/>
          <w:szCs w:val="23"/>
          <w:spacing w:val="9"/>
        </w:rPr>
        <w:t>C.</w:t>
      </w:r>
      <w:r>
        <w:rPr>
          <w:sz w:val="23"/>
          <w:szCs w:val="23"/>
          <w:spacing w:val="9"/>
        </w:rPr>
        <w:t>对项目进行分级管理</w:t>
      </w:r>
    </w:p>
    <w:p>
      <w:pPr>
        <w:pStyle w:val="BodyText"/>
        <w:ind w:right="6904" w:firstLine="14"/>
        <w:spacing w:before="36" w:line="231" w:lineRule="auto"/>
        <w:rPr>
          <w:rFonts w:ascii="Times New Roman" w:hAnsi="Times New Roman" w:eastAsia="Times New Roman" w:cs="Times New Roman"/>
          <w:sz w:val="23"/>
          <w:szCs w:val="23"/>
        </w:rPr>
      </w:pPr>
      <w:r>
        <w:rPr>
          <w:sz w:val="23"/>
          <w:szCs w:val="23"/>
          <w:spacing w:val="9"/>
        </w:rPr>
        <w:t>D.优化项目团队人员的组成</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13" w:hanging="14"/>
        <w:spacing w:before="19" w:line="252"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P554,   </w:t>
      </w:r>
      <w:r>
        <w:rPr>
          <w:sz w:val="23"/>
          <w:szCs w:val="23"/>
          <w:spacing w:val="7"/>
        </w:rPr>
        <w:t>项目干系人参加项目评价，固然有业务熟、关注度</w:t>
      </w:r>
      <w:r>
        <w:rPr>
          <w:sz w:val="23"/>
          <w:szCs w:val="23"/>
          <w:spacing w:val="6"/>
        </w:rPr>
        <w:t>高、有责任等优点，但是每</w:t>
      </w:r>
      <w:r>
        <w:rPr>
          <w:sz w:val="23"/>
          <w:szCs w:val="23"/>
        </w:rPr>
        <w:t xml:space="preserve"> </w:t>
      </w:r>
      <w:r>
        <w:rPr>
          <w:sz w:val="23"/>
          <w:szCs w:val="23"/>
          <w:spacing w:val="9"/>
        </w:rPr>
        <w:t>个项目组成员还存在着竞争关系，因此在评价打分时，未</w:t>
      </w:r>
      <w:r>
        <w:rPr>
          <w:sz w:val="23"/>
          <w:szCs w:val="23"/>
          <w:spacing w:val="8"/>
        </w:rPr>
        <w:t>免会受主观情绪和个人利益的制约，</w:t>
      </w:r>
      <w:r>
        <w:rPr>
          <w:sz w:val="23"/>
          <w:szCs w:val="23"/>
        </w:rPr>
        <w:t xml:space="preserve"> </w:t>
      </w:r>
      <w:r>
        <w:rPr>
          <w:sz w:val="23"/>
          <w:szCs w:val="23"/>
          <w:spacing w:val="6"/>
        </w:rPr>
        <w:t>影响评价的公正、公平。因此</w:t>
      </w:r>
      <w:r>
        <w:rPr>
          <w:sz w:val="23"/>
          <w:szCs w:val="23"/>
          <w:b/>
          <w:bCs/>
          <w:spacing w:val="6"/>
        </w:rPr>
        <w:t>，项目评价最好参考</w:t>
      </w:r>
      <w:r>
        <w:rPr>
          <w:sz w:val="23"/>
          <w:szCs w:val="23"/>
          <w:b/>
          <w:bCs/>
          <w:spacing w:val="5"/>
        </w:rPr>
        <w:t>内部评价结果，邀请行业专家和学者组成评</w:t>
      </w:r>
      <w:r>
        <w:rPr>
          <w:sz w:val="23"/>
          <w:szCs w:val="23"/>
        </w:rPr>
        <w:t xml:space="preserve">  </w:t>
      </w:r>
      <w:r>
        <w:rPr>
          <w:sz w:val="23"/>
          <w:szCs w:val="23"/>
          <w:b/>
          <w:bCs/>
          <w:spacing w:val="8"/>
        </w:rPr>
        <w:t>价委员会，或者交给专业的第三方评估机构来评</w:t>
      </w:r>
      <w:r>
        <w:rPr>
          <w:sz w:val="23"/>
          <w:szCs w:val="23"/>
          <w:b/>
          <w:bCs/>
          <w:spacing w:val="7"/>
        </w:rPr>
        <w:t>价</w:t>
      </w:r>
      <w:r>
        <w:rPr>
          <w:sz w:val="23"/>
          <w:szCs w:val="23"/>
          <w:spacing w:val="7"/>
        </w:rPr>
        <w:t>。</w:t>
      </w:r>
    </w:p>
    <w:p>
      <w:pPr>
        <w:pStyle w:val="BodyText"/>
        <w:ind w:left="18"/>
        <w:spacing w:before="307" w:line="219" w:lineRule="auto"/>
        <w:rPr>
          <w:sz w:val="23"/>
          <w:szCs w:val="23"/>
        </w:rPr>
      </w:pPr>
      <w:r>
        <w:rPr>
          <w:sz w:val="23"/>
          <w:szCs w:val="23"/>
          <w:b/>
          <w:bCs/>
          <w:spacing w:val="9"/>
        </w:rPr>
        <w:t>试题58-</w:t>
      </w:r>
      <w:r>
        <w:rPr>
          <w:sz w:val="23"/>
          <w:szCs w:val="23"/>
          <w:spacing w:val="9"/>
        </w:rPr>
        <w:t xml:space="preserve"> </w:t>
      </w:r>
      <w:r>
        <w:rPr>
          <w:sz w:val="23"/>
          <w:szCs w:val="23"/>
          <w:b/>
          <w:bCs/>
          <w:spacing w:val="9"/>
        </w:rPr>
        <w:t>【2022年上半年-第58题】</w:t>
      </w:r>
      <w:r>
        <w:rPr>
          <w:sz w:val="23"/>
          <w:szCs w:val="23"/>
          <w:spacing w:val="33"/>
        </w:rPr>
        <w:t xml:space="preserve"> </w:t>
      </w:r>
      <w:r>
        <w:rPr>
          <w:sz w:val="23"/>
          <w:szCs w:val="23"/>
          <w:b/>
          <w:bCs/>
          <w:spacing w:val="9"/>
        </w:rPr>
        <w:t>-项目集</w:t>
      </w:r>
    </w:p>
    <w:p>
      <w:pPr>
        <w:pStyle w:val="BodyText"/>
        <w:ind w:left="115"/>
        <w:spacing w:before="70" w:line="219" w:lineRule="auto"/>
        <w:rPr>
          <w:sz w:val="23"/>
          <w:szCs w:val="23"/>
        </w:rPr>
      </w:pPr>
      <w:r>
        <w:rPr>
          <w:sz w:val="23"/>
          <w:szCs w:val="23"/>
          <w:spacing w:val="14"/>
        </w:rPr>
        <w:t>()不属于“项目集准备”阶段的关键活动。</w:t>
      </w:r>
    </w:p>
    <w:p>
      <w:pPr>
        <w:pStyle w:val="BodyText"/>
        <w:ind w:left="14"/>
        <w:spacing w:before="36" w:line="219" w:lineRule="auto"/>
        <w:rPr>
          <w:sz w:val="23"/>
          <w:szCs w:val="23"/>
        </w:rPr>
      </w:pPr>
      <w:r>
        <w:rPr>
          <w:rFonts w:ascii="Times New Roman" w:hAnsi="Times New Roman" w:eastAsia="Times New Roman" w:cs="Times New Roman"/>
          <w:sz w:val="23"/>
          <w:szCs w:val="23"/>
          <w:spacing w:val="8"/>
        </w:rPr>
        <w:t>A.</w:t>
      </w:r>
      <w:r>
        <w:rPr>
          <w:sz w:val="23"/>
          <w:szCs w:val="23"/>
          <w:spacing w:val="8"/>
        </w:rPr>
        <w:t>建立项目集治理结构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9"/>
        </w:rPr>
        <w:t xml:space="preserve"> </w:t>
      </w:r>
      <w:r>
        <w:rPr>
          <w:sz w:val="23"/>
          <w:szCs w:val="23"/>
          <w:spacing w:val="8"/>
        </w:rPr>
        <w:t>编制项目集章程</w:t>
      </w:r>
    </w:p>
    <w:p>
      <w:pPr>
        <w:pStyle w:val="BodyText"/>
        <w:ind w:right="4017" w:firstLine="14"/>
        <w:spacing w:before="38"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4"/>
        </w:rPr>
        <w:t xml:space="preserve"> </w:t>
      </w:r>
      <w:r>
        <w:rPr>
          <w:sz w:val="23"/>
          <w:szCs w:val="23"/>
          <w:spacing w:val="9"/>
        </w:rPr>
        <w:t>组建项目集组织</w:t>
      </w:r>
      <w:r>
        <w:rPr>
          <w:sz w:val="23"/>
          <w:szCs w:val="23"/>
          <w:spacing w:val="4"/>
        </w:rPr>
        <w:t xml:space="preserve">            </w:t>
      </w:r>
      <w:r>
        <w:rPr>
          <w:rFonts w:ascii="Times New Roman" w:hAnsi="Times New Roman" w:eastAsia="Times New Roman" w:cs="Times New Roman"/>
          <w:sz w:val="23"/>
          <w:szCs w:val="23"/>
          <w:spacing w:val="9"/>
        </w:rPr>
        <w:t>D.</w:t>
      </w:r>
      <w:r>
        <w:rPr>
          <w:sz w:val="23"/>
          <w:szCs w:val="23"/>
          <w:spacing w:val="9"/>
        </w:rPr>
        <w:t>制订项目集管理计划</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spacing w:line="212" w:lineRule="auto"/>
        <w:rPr>
          <w:sz w:val="23"/>
          <w:szCs w:val="23"/>
        </w:rPr>
      </w:pPr>
      <w:r>
        <w:rPr>
          <w:sz w:val="23"/>
          <w:szCs w:val="23"/>
          <w:spacing w:val="6"/>
        </w:rPr>
        <w:t>【解析】</w:t>
      </w:r>
      <w:r>
        <w:rPr>
          <w:rFonts w:ascii="Times New Roman" w:hAnsi="Times New Roman" w:eastAsia="Times New Roman" w:cs="Times New Roman"/>
          <w:sz w:val="23"/>
          <w:szCs w:val="23"/>
          <w:spacing w:val="6"/>
        </w:rPr>
        <w:t>P574,</w:t>
      </w:r>
      <w:r>
        <w:rPr>
          <w:rFonts w:ascii="Times New Roman" w:hAnsi="Times New Roman" w:eastAsia="Times New Roman" w:cs="Times New Roman"/>
          <w:sz w:val="23"/>
          <w:szCs w:val="23"/>
          <w:spacing w:val="18"/>
          <w:w w:val="101"/>
        </w:rPr>
        <w:t xml:space="preserve">   </w:t>
      </w:r>
      <w:r>
        <w:rPr>
          <w:sz w:val="23"/>
          <w:szCs w:val="23"/>
          <w:b/>
          <w:bCs/>
          <w:spacing w:val="6"/>
        </w:rPr>
        <w:t>项目集准备阶段开始于项目集章程的正式批准</w:t>
      </w:r>
      <w:r>
        <w:rPr>
          <w:sz w:val="23"/>
          <w:szCs w:val="23"/>
          <w:spacing w:val="6"/>
        </w:rPr>
        <w:t>。关键活动包括：</w:t>
      </w:r>
    </w:p>
    <w:p>
      <w:pPr>
        <w:pStyle w:val="BodyText"/>
        <w:ind w:left="115"/>
        <w:spacing w:before="71" w:line="219" w:lineRule="auto"/>
        <w:rPr>
          <w:sz w:val="23"/>
          <w:szCs w:val="23"/>
        </w:rPr>
      </w:pPr>
      <w:r>
        <w:rPr>
          <w:sz w:val="23"/>
          <w:szCs w:val="23"/>
          <w:spacing w:val="13"/>
        </w:rPr>
        <w:t>(1)建立项目集治理结构。</w:t>
      </w:r>
    </w:p>
    <w:p>
      <w:pPr>
        <w:pStyle w:val="BodyText"/>
        <w:ind w:left="115"/>
        <w:spacing w:before="37" w:line="219" w:lineRule="auto"/>
        <w:rPr>
          <w:sz w:val="23"/>
          <w:szCs w:val="23"/>
        </w:rPr>
      </w:pPr>
      <w:r>
        <w:rPr>
          <w:sz w:val="23"/>
          <w:szCs w:val="23"/>
          <w:spacing w:val="14"/>
        </w:rPr>
        <w:t>(2)组建初始的项目集组织。</w:t>
      </w:r>
    </w:p>
    <w:p>
      <w:pPr>
        <w:pStyle w:val="BodyText"/>
        <w:ind w:left="115"/>
        <w:spacing w:before="38" w:line="219" w:lineRule="auto"/>
        <w:rPr>
          <w:sz w:val="23"/>
          <w:szCs w:val="23"/>
        </w:rPr>
      </w:pPr>
      <w:r>
        <w:rPr>
          <w:sz w:val="23"/>
          <w:szCs w:val="23"/>
          <w:spacing w:val="13"/>
        </w:rPr>
        <w:t>(3)制订项目集管理计划。</w:t>
      </w:r>
    </w:p>
    <w:p>
      <w:pPr>
        <w:spacing w:line="267" w:lineRule="auto"/>
        <w:rPr>
          <w:rFonts w:ascii="Arial"/>
          <w:sz w:val="21"/>
        </w:rPr>
      </w:pPr>
      <w:r/>
    </w:p>
    <w:p>
      <w:pPr>
        <w:pStyle w:val="BodyText"/>
        <w:ind w:left="18"/>
        <w:spacing w:before="75" w:line="219" w:lineRule="auto"/>
        <w:rPr>
          <w:sz w:val="23"/>
          <w:szCs w:val="23"/>
        </w:rPr>
      </w:pPr>
      <w:r>
        <w:rPr>
          <w:sz w:val="23"/>
          <w:szCs w:val="23"/>
          <w:b/>
          <w:bCs/>
          <w:spacing w:val="9"/>
        </w:rPr>
        <w:t>试题59-</w:t>
      </w:r>
      <w:r>
        <w:rPr>
          <w:sz w:val="23"/>
          <w:szCs w:val="23"/>
          <w:spacing w:val="9"/>
        </w:rPr>
        <w:t xml:space="preserve"> </w:t>
      </w:r>
      <w:r>
        <w:rPr>
          <w:sz w:val="23"/>
          <w:szCs w:val="23"/>
          <w:b/>
          <w:bCs/>
          <w:spacing w:val="9"/>
        </w:rPr>
        <w:t>【2022年上半年-第59题】</w:t>
      </w:r>
      <w:r>
        <w:rPr>
          <w:sz w:val="23"/>
          <w:szCs w:val="23"/>
          <w:spacing w:val="9"/>
        </w:rPr>
        <w:t xml:space="preserve"> </w:t>
      </w:r>
      <w:r>
        <w:rPr>
          <w:sz w:val="23"/>
          <w:szCs w:val="23"/>
          <w:b/>
          <w:bCs/>
          <w:spacing w:val="9"/>
        </w:rPr>
        <w:t>-项目组合管理</w:t>
      </w:r>
    </w:p>
    <w:p>
      <w:pPr>
        <w:pStyle w:val="BodyText"/>
        <w:ind w:left="14"/>
        <w:spacing w:before="50" w:line="219" w:lineRule="auto"/>
        <w:rPr>
          <w:sz w:val="23"/>
          <w:szCs w:val="23"/>
        </w:rPr>
      </w:pPr>
      <w:r>
        <w:rPr>
          <w:sz w:val="23"/>
          <w:szCs w:val="23"/>
        </w:rPr>
        <w:t>关于项目组合管理的描述，不正确的是：  ()。</w:t>
      </w:r>
    </w:p>
    <w:p>
      <w:pPr>
        <w:pStyle w:val="BodyText"/>
        <w:ind w:left="14"/>
        <w:spacing w:before="37" w:line="219" w:lineRule="auto"/>
        <w:rPr>
          <w:sz w:val="23"/>
          <w:szCs w:val="23"/>
        </w:rPr>
      </w:pPr>
      <w:r>
        <w:rPr>
          <w:sz w:val="23"/>
          <w:szCs w:val="23"/>
          <w:spacing w:val="9"/>
        </w:rPr>
        <w:t>A.项目组合管理的实施过程也是一个组织变革的过程</w:t>
      </w:r>
    </w:p>
    <w:p>
      <w:pPr>
        <w:pStyle w:val="BodyText"/>
        <w:ind w:left="14"/>
        <w:spacing w:before="3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5"/>
        </w:rPr>
        <w:t xml:space="preserve"> </w:t>
      </w:r>
      <w:r>
        <w:rPr>
          <w:sz w:val="23"/>
          <w:szCs w:val="23"/>
          <w:spacing w:val="9"/>
        </w:rPr>
        <w:t>项目组合管理是一个持续的过程，活动可循环发生</w:t>
      </w:r>
    </w:p>
    <w:p>
      <w:pPr>
        <w:pStyle w:val="BodyText"/>
        <w:ind w:left="14"/>
        <w:spacing w:before="28" w:line="219" w:lineRule="auto"/>
        <w:rPr>
          <w:sz w:val="23"/>
          <w:szCs w:val="23"/>
        </w:rPr>
      </w:pPr>
      <w:r>
        <w:rPr>
          <w:sz w:val="23"/>
          <w:szCs w:val="23"/>
          <w:spacing w:val="10"/>
        </w:rPr>
        <w:t>C.项目组合管理愿景应符合组织愿景，满足组织战</w:t>
      </w:r>
      <w:r>
        <w:rPr>
          <w:sz w:val="23"/>
          <w:szCs w:val="23"/>
          <w:spacing w:val="9"/>
        </w:rPr>
        <w:t>略目标</w:t>
      </w:r>
    </w:p>
    <w:p>
      <w:pPr>
        <w:spacing w:line="219" w:lineRule="auto"/>
        <w:sectPr>
          <w:headerReference w:type="default" r:id="rId6"/>
          <w:footerReference w:type="default" r:id="rId128"/>
          <w:pgSz w:w="11910" w:h="16840"/>
          <w:pgMar w:top="400" w:right="1065" w:bottom="1140" w:left="1045" w:header="0" w:footer="1023" w:gutter="0"/>
        </w:sectPr>
        <w:rPr>
          <w:sz w:val="23"/>
          <w:szCs w:val="23"/>
        </w:rPr>
      </w:pPr>
    </w:p>
    <w:p>
      <w:pPr>
        <w:spacing w:line="352" w:lineRule="auto"/>
        <w:rPr>
          <w:rFonts w:ascii="Arial"/>
          <w:sz w:val="21"/>
        </w:rPr>
      </w:pPr>
      <w:r/>
    </w:p>
    <w:p>
      <w:pPr>
        <w:pStyle w:val="BodyText"/>
        <w:ind w:left="9"/>
        <w:spacing w:before="78" w:line="212" w:lineRule="auto"/>
        <w:tabs>
          <w:tab w:val="left" w:pos="15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p>
      <w:pPr>
        <w:spacing w:line="290" w:lineRule="auto"/>
        <w:rPr>
          <w:rFonts w:ascii="Arial"/>
          <w:sz w:val="21"/>
        </w:rPr>
      </w:pPr>
      <w:r/>
    </w:p>
    <w:p>
      <w:pPr>
        <w:pStyle w:val="BodyText"/>
        <w:ind w:right="4083" w:firstLine="9"/>
        <w:spacing w:before="78" w:line="229" w:lineRule="auto"/>
        <w:rPr>
          <w:rFonts w:ascii="Times New Roman" w:hAnsi="Times New Roman" w:eastAsia="Times New Roman" w:cs="Times New Roman"/>
          <w:sz w:val="24"/>
          <w:szCs w:val="24"/>
        </w:rPr>
      </w:pPr>
      <w:r>
        <w:rPr>
          <w:sz w:val="24"/>
          <w:szCs w:val="24"/>
        </w:rPr>
        <w:t>D.项目组合组件旨在生成共同的结果或达成</w:t>
      </w:r>
      <w:r>
        <w:rPr>
          <w:sz w:val="24"/>
          <w:szCs w:val="24"/>
          <w:spacing w:val="-1"/>
        </w:rPr>
        <w:t>共同的利益</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ind w:left="8" w:right="60" w:hanging="9"/>
        <w:spacing w:line="250" w:lineRule="auto"/>
        <w:rPr>
          <w:sz w:val="24"/>
          <w:szCs w:val="24"/>
        </w:rPr>
      </w:pPr>
      <w:r>
        <w:rPr>
          <w:sz w:val="24"/>
          <w:szCs w:val="24"/>
        </w:rPr>
        <w:t>【解析】</w:t>
      </w:r>
      <w:r>
        <w:rPr>
          <w:rFonts w:ascii="Times New Roman" w:hAnsi="Times New Roman" w:eastAsia="Times New Roman" w:cs="Times New Roman"/>
          <w:sz w:val="24"/>
          <w:szCs w:val="24"/>
        </w:rPr>
        <w:t>P584,</w:t>
      </w:r>
      <w:r>
        <w:rPr>
          <w:rFonts w:ascii="Times New Roman" w:hAnsi="Times New Roman" w:eastAsia="Times New Roman" w:cs="Times New Roman"/>
          <w:sz w:val="24"/>
          <w:szCs w:val="24"/>
          <w:spacing w:val="55"/>
        </w:rPr>
        <w:t xml:space="preserve"> </w:t>
      </w:r>
      <w:r>
        <w:rPr>
          <w:sz w:val="24"/>
          <w:szCs w:val="24"/>
        </w:rPr>
        <w:t>项目集组件通常生成共同的结果或者为了交付系列共同的利益。简单来说，三 </w:t>
      </w:r>
      <w:r>
        <w:rPr>
          <w:sz w:val="24"/>
          <w:szCs w:val="24"/>
          <w:spacing w:val="-5"/>
        </w:rPr>
        <w:t>者的区别，项目集--收益；项目组合-一战略；项目--具体工作。</w:t>
      </w:r>
    </w:p>
    <w:p>
      <w:pPr>
        <w:pStyle w:val="BodyText"/>
        <w:ind w:left="13"/>
        <w:spacing w:before="302" w:line="219" w:lineRule="auto"/>
        <w:rPr>
          <w:sz w:val="24"/>
          <w:szCs w:val="24"/>
        </w:rPr>
      </w:pPr>
      <w:r>
        <w:rPr>
          <w:sz w:val="24"/>
          <w:szCs w:val="24"/>
          <w:b/>
          <w:bCs/>
          <w:spacing w:val="2"/>
        </w:rPr>
        <w:t>试题60-</w:t>
      </w:r>
      <w:r>
        <w:rPr>
          <w:sz w:val="24"/>
          <w:szCs w:val="24"/>
          <w:spacing w:val="2"/>
        </w:rPr>
        <w:t xml:space="preserve"> </w:t>
      </w:r>
      <w:r>
        <w:rPr>
          <w:sz w:val="24"/>
          <w:szCs w:val="24"/>
          <w:b/>
          <w:bCs/>
          <w:spacing w:val="2"/>
        </w:rPr>
        <w:t>【2022年上半年-第60题】</w:t>
      </w:r>
      <w:r>
        <w:rPr>
          <w:sz w:val="24"/>
          <w:szCs w:val="24"/>
          <w:spacing w:val="2"/>
        </w:rPr>
        <w:t xml:space="preserve"> </w:t>
      </w:r>
      <w:r>
        <w:rPr>
          <w:sz w:val="24"/>
          <w:szCs w:val="24"/>
          <w:b/>
          <w:bCs/>
          <w:spacing w:val="2"/>
        </w:rPr>
        <w:t>-测试</w:t>
      </w:r>
    </w:p>
    <w:p>
      <w:pPr>
        <w:pStyle w:val="BodyText"/>
        <w:ind w:left="9"/>
        <w:spacing w:before="38" w:line="219" w:lineRule="auto"/>
        <w:rPr>
          <w:sz w:val="24"/>
          <w:szCs w:val="24"/>
        </w:rPr>
      </w:pPr>
      <w:r>
        <w:rPr>
          <w:sz w:val="24"/>
          <w:szCs w:val="24"/>
          <w:spacing w:val="-3"/>
        </w:rPr>
        <w:t>对信息系统测试的监控主要包括： ()。</w:t>
      </w:r>
    </w:p>
    <w:p>
      <w:pPr>
        <w:pStyle w:val="BodyText"/>
        <w:ind w:left="9"/>
        <w:spacing w:before="22" w:line="217" w:lineRule="auto"/>
        <w:rPr>
          <w:sz w:val="24"/>
          <w:szCs w:val="24"/>
        </w:rPr>
      </w:pPr>
      <w:r>
        <w:rPr>
          <w:sz w:val="24"/>
          <w:szCs w:val="24"/>
          <w:spacing w:val="-1"/>
        </w:rPr>
        <w:t>①软件测试模型的定义</w:t>
      </w:r>
    </w:p>
    <w:p>
      <w:pPr>
        <w:pStyle w:val="BodyText"/>
        <w:ind w:left="9"/>
        <w:spacing w:before="28" w:line="217" w:lineRule="auto"/>
        <w:rPr>
          <w:sz w:val="24"/>
          <w:szCs w:val="24"/>
        </w:rPr>
      </w:pPr>
      <w:r>
        <w:rPr>
          <w:sz w:val="24"/>
          <w:szCs w:val="24"/>
          <w:spacing w:val="-1"/>
        </w:rPr>
        <w:t>②测试用例执行的进度</w:t>
      </w:r>
    </w:p>
    <w:p>
      <w:pPr>
        <w:pStyle w:val="BodyText"/>
        <w:ind w:left="9"/>
        <w:spacing w:before="28" w:line="217" w:lineRule="auto"/>
        <w:rPr>
          <w:sz w:val="24"/>
          <w:szCs w:val="24"/>
        </w:rPr>
      </w:pPr>
      <w:r>
        <w:rPr>
          <w:sz w:val="24"/>
          <w:szCs w:val="24"/>
          <w:spacing w:val="-1"/>
        </w:rPr>
        <w:t>③缺陷的存活时间</w:t>
      </w:r>
    </w:p>
    <w:p>
      <w:pPr>
        <w:pStyle w:val="BodyText"/>
        <w:ind w:left="9"/>
        <w:spacing w:before="38" w:line="217" w:lineRule="auto"/>
        <w:rPr>
          <w:sz w:val="24"/>
          <w:szCs w:val="24"/>
        </w:rPr>
      </w:pPr>
      <w:r>
        <w:rPr>
          <w:sz w:val="24"/>
          <w:szCs w:val="24"/>
          <w:spacing w:val="-1"/>
        </w:rPr>
        <w:t>④缺陷的趋势分析</w:t>
      </w:r>
    </w:p>
    <w:p>
      <w:pPr>
        <w:pStyle w:val="BodyText"/>
        <w:ind w:left="9"/>
        <w:spacing w:before="28" w:line="217" w:lineRule="auto"/>
        <w:rPr>
          <w:sz w:val="24"/>
          <w:szCs w:val="24"/>
        </w:rPr>
      </w:pPr>
      <w:r>
        <w:rPr>
          <w:sz w:val="24"/>
          <w:szCs w:val="24"/>
          <w:spacing w:val="3"/>
        </w:rPr>
        <w:t>⑤缺陷分布密度</w:t>
      </w:r>
    </w:p>
    <w:p>
      <w:pPr>
        <w:pStyle w:val="BodyText"/>
        <w:ind w:left="9"/>
        <w:spacing w:before="28" w:line="186" w:lineRule="auto"/>
        <w:rPr>
          <w:sz w:val="24"/>
          <w:szCs w:val="24"/>
        </w:rPr>
      </w:pPr>
      <w:r>
        <w:rPr>
          <w:sz w:val="24"/>
          <w:szCs w:val="24"/>
          <w:spacing w:val="-1"/>
        </w:rPr>
        <w:t>⑥缺陷修改质量</w:t>
      </w:r>
    </w:p>
    <w:p>
      <w:pPr>
        <w:pStyle w:val="BodyText"/>
        <w:ind w:right="931" w:firstLine="9"/>
        <w:spacing w:before="2" w:line="234"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7"/>
          <w:w w:val="88"/>
        </w:rPr>
        <w:t>A.</w:t>
      </w:r>
      <w:r>
        <w:rPr>
          <w:sz w:val="30"/>
          <w:szCs w:val="30"/>
          <w:spacing w:val="-17"/>
          <w:w w:val="88"/>
        </w:rPr>
        <w:t>①③④⑤⑥</w:t>
      </w:r>
      <w:r>
        <w:rPr>
          <w:sz w:val="30"/>
          <w:szCs w:val="30"/>
          <w:spacing w:val="12"/>
        </w:rPr>
        <w:t xml:space="preserve">      </w:t>
      </w:r>
      <w:r>
        <w:rPr>
          <w:rFonts w:ascii="Times New Roman" w:hAnsi="Times New Roman" w:eastAsia="Times New Roman" w:cs="Times New Roman"/>
          <w:sz w:val="30"/>
          <w:szCs w:val="30"/>
          <w:spacing w:val="-17"/>
          <w:w w:val="88"/>
        </w:rPr>
        <w:t>B.</w:t>
      </w:r>
      <w:r>
        <w:rPr>
          <w:sz w:val="30"/>
          <w:szCs w:val="30"/>
          <w:spacing w:val="-17"/>
          <w:w w:val="88"/>
        </w:rPr>
        <w:t>①②③④⑤</w:t>
      </w:r>
      <w:r>
        <w:rPr>
          <w:sz w:val="30"/>
          <w:szCs w:val="30"/>
          <w:spacing w:val="3"/>
        </w:rPr>
        <w:t xml:space="preserve">       </w:t>
      </w:r>
      <w:r>
        <w:rPr>
          <w:rFonts w:ascii="Times New Roman" w:hAnsi="Times New Roman" w:eastAsia="Times New Roman" w:cs="Times New Roman"/>
          <w:sz w:val="30"/>
          <w:szCs w:val="30"/>
          <w:spacing w:val="-17"/>
          <w:w w:val="88"/>
        </w:rPr>
        <w:t>C.</w:t>
      </w:r>
      <w:r>
        <w:rPr>
          <w:sz w:val="30"/>
          <w:szCs w:val="30"/>
          <w:spacing w:val="-17"/>
          <w:w w:val="88"/>
        </w:rPr>
        <w:t>①②③</w:t>
      </w:r>
      <w:r>
        <w:rPr>
          <w:sz w:val="30"/>
          <w:szCs w:val="30"/>
          <w:spacing w:val="-18"/>
          <w:w w:val="88"/>
        </w:rPr>
        <w:t>⑤⑥</w:t>
      </w:r>
      <w:r>
        <w:rPr>
          <w:sz w:val="30"/>
          <w:szCs w:val="30"/>
          <w:spacing w:val="3"/>
        </w:rPr>
        <w:t xml:space="preserve">       </w:t>
      </w:r>
      <w:r>
        <w:rPr>
          <w:rFonts w:ascii="Times New Roman" w:hAnsi="Times New Roman" w:eastAsia="Times New Roman" w:cs="Times New Roman"/>
          <w:sz w:val="30"/>
          <w:szCs w:val="30"/>
          <w:spacing w:val="-18"/>
          <w:w w:val="88"/>
        </w:rPr>
        <w:t>D.</w:t>
      </w:r>
      <w:r>
        <w:rPr>
          <w:sz w:val="30"/>
          <w:szCs w:val="30"/>
          <w:spacing w:val="-18"/>
          <w:w w:val="88"/>
        </w:rPr>
        <w:t>②③④⑤⑥</w:t>
      </w:r>
      <w:r>
        <w:rPr>
          <w:sz w:val="30"/>
          <w:szCs w:val="30"/>
          <w:spacing w:val="1"/>
        </w:rPr>
        <w:t xml:space="preserve"> </w:t>
      </w:r>
      <w:r>
        <w:rPr>
          <w:sz w:val="24"/>
          <w:szCs w:val="24"/>
        </w:rPr>
        <w:t>【答案】</w:t>
      </w:r>
      <w:r>
        <w:rPr>
          <w:rFonts w:ascii="Times New Roman" w:hAnsi="Times New Roman" w:eastAsia="Times New Roman" w:cs="Times New Roman"/>
          <w:sz w:val="24"/>
          <w:szCs w:val="24"/>
        </w:rPr>
        <w:t>D</w:t>
      </w:r>
    </w:p>
    <w:p>
      <w:pPr>
        <w:pStyle w:val="BodyText"/>
        <w:ind w:left="8" w:hanging="9"/>
        <w:spacing w:before="2" w:line="239" w:lineRule="auto"/>
        <w:jc w:val="both"/>
        <w:rPr>
          <w:sz w:val="24"/>
          <w:szCs w:val="24"/>
        </w:rPr>
      </w:pPr>
      <w:r>
        <w:rPr>
          <w:sz w:val="24"/>
          <w:szCs w:val="24"/>
          <w:spacing w:val="-1"/>
        </w:rPr>
        <w:t>【解析】</w:t>
      </w:r>
      <w:r>
        <w:rPr>
          <w:sz w:val="24"/>
          <w:szCs w:val="24"/>
          <w:spacing w:val="-68"/>
        </w:rPr>
        <w:t xml:space="preserve"> </w:t>
      </w:r>
      <w:r>
        <w:rPr>
          <w:sz w:val="24"/>
          <w:szCs w:val="24"/>
          <w:spacing w:val="-1"/>
        </w:rPr>
        <w:t>P746, 测试监控的目的是为测试活动提供反馈信息和可视性。测试监控的内容如下：</w:t>
      </w:r>
      <w:r>
        <w:rPr>
          <w:sz w:val="24"/>
          <w:szCs w:val="24"/>
        </w:rPr>
        <w:t xml:space="preserve"> </w:t>
      </w:r>
      <w:r>
        <w:rPr>
          <w:sz w:val="24"/>
          <w:szCs w:val="24"/>
          <w:spacing w:val="1"/>
        </w:rPr>
        <w:t>①测试用例执行的进度、②缺陷的存活时间、③缺陷的趋势分析、④缺陷分布密度、</w:t>
      </w:r>
      <w:r>
        <w:rPr>
          <w:sz w:val="24"/>
          <w:szCs w:val="24"/>
        </w:rPr>
        <w:t>⑤缺陷  </w:t>
      </w:r>
      <w:r>
        <w:rPr>
          <w:sz w:val="24"/>
          <w:szCs w:val="24"/>
          <w:spacing w:val="-2"/>
        </w:rPr>
        <w:t>修改质量。③④⑤⑥都是缺陷，肯定包括了，只能①②中选一个，题目说监控</w:t>
      </w:r>
      <w:r>
        <w:rPr>
          <w:sz w:val="24"/>
          <w:szCs w:val="24"/>
          <w:spacing w:val="-3"/>
        </w:rPr>
        <w:t>，①模型的定义</w:t>
      </w:r>
      <w:r>
        <w:rPr>
          <w:sz w:val="24"/>
          <w:szCs w:val="24"/>
        </w:rPr>
        <w:t xml:space="preserve"> </w:t>
      </w:r>
      <w:r>
        <w:rPr>
          <w:sz w:val="24"/>
          <w:szCs w:val="24"/>
          <w:spacing w:val="-3"/>
        </w:rPr>
        <w:t>是监控，还是②进度是监控?很好判断吧。</w:t>
      </w:r>
    </w:p>
    <w:p>
      <w:pPr>
        <w:spacing w:line="247" w:lineRule="auto"/>
        <w:rPr>
          <w:rFonts w:ascii="Arial"/>
          <w:sz w:val="21"/>
        </w:rPr>
      </w:pPr>
      <w:r/>
    </w:p>
    <w:p>
      <w:pPr>
        <w:pStyle w:val="BodyText"/>
        <w:ind w:left="13"/>
        <w:spacing w:before="78" w:line="219" w:lineRule="auto"/>
        <w:rPr>
          <w:sz w:val="24"/>
          <w:szCs w:val="24"/>
        </w:rPr>
      </w:pPr>
      <w:r>
        <w:rPr>
          <w:sz w:val="24"/>
          <w:szCs w:val="24"/>
          <w:b/>
          <w:bCs/>
          <w:spacing w:val="4"/>
        </w:rPr>
        <w:t>试题61-</w:t>
      </w:r>
      <w:r>
        <w:rPr>
          <w:sz w:val="24"/>
          <w:szCs w:val="24"/>
          <w:spacing w:val="4"/>
        </w:rPr>
        <w:t xml:space="preserve"> </w:t>
      </w:r>
      <w:r>
        <w:rPr>
          <w:sz w:val="24"/>
          <w:szCs w:val="24"/>
          <w:b/>
          <w:bCs/>
          <w:spacing w:val="4"/>
        </w:rPr>
        <w:t>【2022年上半年-第61题】</w:t>
      </w:r>
      <w:r>
        <w:rPr>
          <w:sz w:val="24"/>
          <w:szCs w:val="24"/>
          <w:spacing w:val="-18"/>
        </w:rPr>
        <w:t xml:space="preserve"> </w:t>
      </w:r>
      <w:r>
        <w:rPr>
          <w:sz w:val="24"/>
          <w:szCs w:val="24"/>
          <w:b/>
          <w:bCs/>
          <w:spacing w:val="4"/>
        </w:rPr>
        <w:t>-量化项目</w:t>
      </w:r>
      <w:r>
        <w:rPr>
          <w:sz w:val="24"/>
          <w:szCs w:val="24"/>
          <w:b/>
          <w:bCs/>
          <w:spacing w:val="3"/>
        </w:rPr>
        <w:t>管理</w:t>
      </w:r>
    </w:p>
    <w:p>
      <w:pPr>
        <w:pStyle w:val="BodyText"/>
        <w:ind w:left="9"/>
        <w:spacing w:before="28" w:line="219" w:lineRule="auto"/>
        <w:rPr>
          <w:sz w:val="24"/>
          <w:szCs w:val="24"/>
        </w:rPr>
      </w:pPr>
      <w:r>
        <w:rPr>
          <w:sz w:val="24"/>
          <w:szCs w:val="24"/>
          <w:spacing w:val="-3"/>
        </w:rPr>
        <w:t>关于量化项目管理过程的描述，正确的是： ()。</w:t>
      </w:r>
    </w:p>
    <w:p>
      <w:pPr>
        <w:pStyle w:val="BodyText"/>
        <w:ind w:left="9"/>
        <w:spacing w:before="26" w:line="219" w:lineRule="auto"/>
        <w:rPr>
          <w:sz w:val="24"/>
          <w:szCs w:val="24"/>
        </w:rPr>
      </w:pPr>
      <w:r>
        <w:rPr>
          <w:rFonts w:ascii="Times New Roman" w:hAnsi="Times New Roman" w:eastAsia="Times New Roman" w:cs="Times New Roman"/>
          <w:sz w:val="24"/>
          <w:szCs w:val="24"/>
        </w:rPr>
        <w:t>A.</w:t>
      </w:r>
      <w:r>
        <w:rPr>
          <w:sz w:val="24"/>
          <w:szCs w:val="24"/>
        </w:rPr>
        <w:t>项目对所选定子过程的性能监控主要意图是使用统计和量化技术分析子过程性能的偏差</w:t>
      </w:r>
    </w:p>
    <w:p>
      <w:pPr>
        <w:pStyle w:val="BodyText"/>
        <w:ind w:left="9"/>
        <w:spacing w:before="15" w:line="219" w:lineRule="auto"/>
        <w:rPr>
          <w:sz w:val="24"/>
          <w:szCs w:val="24"/>
        </w:rPr>
      </w:pPr>
      <w:r>
        <w:rPr>
          <w:sz w:val="24"/>
          <w:szCs w:val="24"/>
          <w:spacing w:val="1"/>
        </w:rPr>
        <w:t>B.项目子过程的选择和度量需尽可能完整的覆盖项目所有的过</w:t>
      </w:r>
      <w:r>
        <w:rPr>
          <w:sz w:val="24"/>
          <w:szCs w:val="24"/>
        </w:rPr>
        <w:t>程，以保证数据分析的全面性</w:t>
      </w:r>
    </w:p>
    <w:p>
      <w:pPr>
        <w:pStyle w:val="BodyText"/>
        <w:ind w:left="9" w:right="74"/>
        <w:spacing w:before="34" w:line="233" w:lineRule="auto"/>
        <w:rPr>
          <w:sz w:val="24"/>
          <w:szCs w:val="24"/>
        </w:rPr>
      </w:pP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21"/>
        </w:rPr>
        <w:t xml:space="preserve"> </w:t>
      </w:r>
      <w:r>
        <w:rPr>
          <w:sz w:val="24"/>
          <w:szCs w:val="24"/>
          <w:spacing w:val="-2"/>
        </w:rPr>
        <w:t>建立项目的质量与过程性能目标主要需考虑组织对项目的要求及客</w:t>
      </w:r>
      <w:r>
        <w:rPr>
          <w:sz w:val="24"/>
          <w:szCs w:val="24"/>
          <w:spacing w:val="-3"/>
        </w:rPr>
        <w:t>户对项目的要求，与项目</w:t>
      </w:r>
      <w:r>
        <w:rPr>
          <w:sz w:val="24"/>
          <w:szCs w:val="24"/>
        </w:rPr>
        <w:t xml:space="preserve"> </w:t>
      </w:r>
      <w:r>
        <w:rPr>
          <w:sz w:val="24"/>
          <w:szCs w:val="24"/>
          <w:spacing w:val="-3"/>
        </w:rPr>
        <w:t>当前自身能力无关</w:t>
      </w:r>
    </w:p>
    <w:p>
      <w:pPr>
        <w:pStyle w:val="BodyText"/>
        <w:ind w:left="9" w:right="54"/>
        <w:spacing w:before="15" w:line="232" w:lineRule="auto"/>
        <w:rPr>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5"/>
        </w:rPr>
        <w:t xml:space="preserve"> </w:t>
      </w:r>
      <w:r>
        <w:rPr>
          <w:sz w:val="24"/>
          <w:szCs w:val="24"/>
          <w:spacing w:val="-2"/>
        </w:rPr>
        <w:t>管理项目绩效时，项目质量与过程性能目标的达成情况分析来源于所选定子过程性能的稳定</w:t>
      </w:r>
      <w:r>
        <w:rPr>
          <w:sz w:val="24"/>
          <w:szCs w:val="24"/>
        </w:rPr>
        <w:t xml:space="preserve"> </w:t>
      </w:r>
      <w:r>
        <w:rPr>
          <w:sz w:val="24"/>
          <w:szCs w:val="24"/>
          <w:spacing w:val="-1"/>
        </w:rPr>
        <w:t>性和能力数据，与其他子过程、风险和供方进展无关</w:t>
      </w:r>
    </w:p>
    <w:p>
      <w:pPr>
        <w:pStyle w:val="BodyText"/>
        <w:spacing w:before="18"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A</w:t>
      </w:r>
    </w:p>
    <w:p>
      <w:pPr>
        <w:pStyle w:val="BodyText"/>
        <w:ind w:left="8" w:right="104" w:hanging="9"/>
        <w:spacing w:before="8" w:line="246" w:lineRule="auto"/>
        <w:rPr>
          <w:sz w:val="24"/>
          <w:szCs w:val="24"/>
        </w:rPr>
      </w:pPr>
      <w:r>
        <w:rPr>
          <w:sz w:val="24"/>
          <w:szCs w:val="24"/>
          <w:spacing w:val="-2"/>
        </w:rPr>
        <w:t>【解析】</w:t>
      </w:r>
      <w:r>
        <w:rPr>
          <w:rFonts w:ascii="Times New Roman" w:hAnsi="Times New Roman" w:eastAsia="Times New Roman" w:cs="Times New Roman"/>
          <w:sz w:val="24"/>
          <w:szCs w:val="24"/>
          <w:spacing w:val="-2"/>
        </w:rPr>
        <w:t>P812,   </w:t>
      </w:r>
      <w:r>
        <w:rPr>
          <w:sz w:val="24"/>
          <w:szCs w:val="24"/>
          <w:spacing w:val="-2"/>
        </w:rPr>
        <w:t>监督所选定子过程的性能：主要工作是</w:t>
      </w:r>
      <w:r>
        <w:rPr>
          <w:sz w:val="24"/>
          <w:szCs w:val="24"/>
          <w:spacing w:val="-3"/>
        </w:rPr>
        <w:t>使用统计与其他量化技术来监督所选定</w:t>
      </w:r>
      <w:r>
        <w:rPr>
          <w:sz w:val="24"/>
          <w:szCs w:val="24"/>
        </w:rPr>
        <w:t xml:space="preserve"> </w:t>
      </w:r>
      <w:r>
        <w:rPr>
          <w:sz w:val="24"/>
          <w:szCs w:val="24"/>
          <w:spacing w:val="-4"/>
        </w:rPr>
        <w:t>子过程的性能。这个步骤的意图是</w:t>
      </w:r>
      <w:r>
        <w:rPr>
          <w:sz w:val="24"/>
          <w:szCs w:val="24"/>
          <w:b/>
          <w:bCs/>
          <w:spacing w:val="-4"/>
        </w:rPr>
        <w:t>使用统计与其他量化技术</w:t>
      </w:r>
      <w:r>
        <w:rPr>
          <w:sz w:val="24"/>
          <w:szCs w:val="24"/>
          <w:b/>
          <w:bCs/>
          <w:spacing w:val="-5"/>
        </w:rPr>
        <w:t>以分析子过程性能中的偏差</w:t>
      </w:r>
      <w:r>
        <w:rPr>
          <w:sz w:val="24"/>
          <w:szCs w:val="24"/>
          <w:spacing w:val="-5"/>
        </w:rPr>
        <w:t>，并确</w:t>
      </w:r>
      <w:r>
        <w:rPr>
          <w:sz w:val="24"/>
          <w:szCs w:val="24"/>
        </w:rPr>
        <w:t xml:space="preserve"> </w:t>
      </w:r>
      <w:r>
        <w:rPr>
          <w:sz w:val="24"/>
          <w:szCs w:val="24"/>
        </w:rPr>
        <w:t>定对于达成各子过程的质量与过程性能目标所必要的措施。所以</w:t>
      </w:r>
      <w:r>
        <w:rPr>
          <w:rFonts w:ascii="Times New Roman" w:hAnsi="Times New Roman" w:eastAsia="Times New Roman" w:cs="Times New Roman"/>
          <w:sz w:val="24"/>
          <w:szCs w:val="24"/>
        </w:rPr>
        <w:t>A</w:t>
      </w:r>
      <w:r>
        <w:rPr>
          <w:sz w:val="24"/>
          <w:szCs w:val="24"/>
        </w:rPr>
        <w:t>正确。</w:t>
      </w:r>
    </w:p>
    <w:p>
      <w:pPr>
        <w:pStyle w:val="BodyText"/>
        <w:ind w:left="9" w:right="55" w:firstLine="499"/>
        <w:spacing w:before="2" w:line="232" w:lineRule="auto"/>
        <w:rPr>
          <w:sz w:val="24"/>
          <w:szCs w:val="24"/>
        </w:rPr>
      </w:pPr>
      <w:r>
        <w:rPr>
          <w:sz w:val="24"/>
          <w:szCs w:val="24"/>
          <w:spacing w:val="-3"/>
        </w:rPr>
        <w:t>选择子过程与属性：不是覆盖项目所有的过程，而是选择</w:t>
      </w:r>
      <w:r>
        <w:rPr>
          <w:sz w:val="24"/>
          <w:szCs w:val="24"/>
          <w:b/>
          <w:bCs/>
          <w:spacing w:val="-3"/>
        </w:rPr>
        <w:t>对评价性能起关键作用，</w:t>
      </w:r>
      <w:r>
        <w:rPr>
          <w:sz w:val="24"/>
          <w:szCs w:val="24"/>
          <w:spacing w:val="-3"/>
        </w:rPr>
        <w:t>并有助</w:t>
      </w:r>
      <w:r>
        <w:rPr>
          <w:sz w:val="24"/>
          <w:szCs w:val="24"/>
          <w:spacing w:val="13"/>
        </w:rPr>
        <w:t xml:space="preserve"> </w:t>
      </w:r>
      <w:r>
        <w:rPr>
          <w:sz w:val="24"/>
          <w:szCs w:val="24"/>
          <w:spacing w:val="1"/>
        </w:rPr>
        <w:t>于达成项目质量与过程性能目标的子过程与属性。所以B</w:t>
      </w:r>
      <w:r>
        <w:rPr>
          <w:sz w:val="24"/>
          <w:szCs w:val="24"/>
          <w:spacing w:val="-56"/>
        </w:rPr>
        <w:t xml:space="preserve"> </w:t>
      </w:r>
      <w:r>
        <w:rPr>
          <w:sz w:val="24"/>
          <w:szCs w:val="24"/>
        </w:rPr>
        <w:t>错误。</w:t>
      </w:r>
    </w:p>
    <w:p>
      <w:pPr>
        <w:pStyle w:val="BodyText"/>
        <w:ind w:left="9" w:right="105" w:firstLine="499"/>
        <w:spacing w:before="3" w:line="243" w:lineRule="auto"/>
        <w:jc w:val="both"/>
        <w:rPr>
          <w:sz w:val="24"/>
          <w:szCs w:val="24"/>
        </w:rPr>
      </w:pPr>
      <w:r>
        <w:rPr>
          <w:sz w:val="24"/>
          <w:szCs w:val="24"/>
          <w:spacing w:val="-3"/>
        </w:rPr>
        <w:t>当建立项目质量与过程性能目标时，要考虑项目已定义过</w:t>
      </w:r>
      <w:r>
        <w:rPr>
          <w:sz w:val="24"/>
          <w:szCs w:val="24"/>
          <w:spacing w:val="-4"/>
        </w:rPr>
        <w:t>程中会包括的过程，并考虑历史</w:t>
      </w:r>
      <w:r>
        <w:rPr>
          <w:sz w:val="24"/>
          <w:szCs w:val="24"/>
        </w:rPr>
        <w:t xml:space="preserve"> </w:t>
      </w:r>
      <w:r>
        <w:rPr>
          <w:sz w:val="24"/>
          <w:szCs w:val="24"/>
          <w:spacing w:val="-3"/>
        </w:rPr>
        <w:t>数据对这些过程的性能具有何种意义。这些考虑连同技术能力等其他方面一起，可以有助于项</w:t>
      </w:r>
      <w:r>
        <w:rPr>
          <w:sz w:val="24"/>
          <w:szCs w:val="24"/>
          <w:spacing w:val="16"/>
        </w:rPr>
        <w:t xml:space="preserve"> </w:t>
      </w:r>
      <w:r>
        <w:rPr>
          <w:sz w:val="24"/>
          <w:szCs w:val="24"/>
          <w:spacing w:val="-1"/>
        </w:rPr>
        <w:t>目建立现实的目标。所以C</w:t>
      </w:r>
      <w:r>
        <w:rPr>
          <w:sz w:val="24"/>
          <w:szCs w:val="24"/>
          <w:spacing w:val="-43"/>
        </w:rPr>
        <w:t xml:space="preserve"> </w:t>
      </w:r>
      <w:r>
        <w:rPr>
          <w:sz w:val="24"/>
          <w:szCs w:val="24"/>
          <w:spacing w:val="-1"/>
        </w:rPr>
        <w:t>错误。</w:t>
      </w:r>
    </w:p>
    <w:p>
      <w:pPr>
        <w:pStyle w:val="BodyText"/>
        <w:ind w:left="9" w:right="48" w:firstLine="499"/>
        <w:spacing w:before="1" w:line="239" w:lineRule="auto"/>
        <w:rPr>
          <w:sz w:val="24"/>
          <w:szCs w:val="24"/>
        </w:rPr>
      </w:pPr>
      <w:r>
        <w:rPr>
          <w:sz w:val="24"/>
          <w:szCs w:val="24"/>
          <w:spacing w:val="-2"/>
        </w:rPr>
        <w:t>管理项目绩效：该分析的关键输入包括来源于所选定的单个子过程的稳定性与能力数据，</w:t>
      </w:r>
      <w:r>
        <w:rPr>
          <w:sz w:val="24"/>
          <w:szCs w:val="24"/>
          <w:spacing w:val="8"/>
        </w:rPr>
        <w:t xml:space="preserve"> </w:t>
      </w:r>
      <w:r>
        <w:rPr>
          <w:sz w:val="24"/>
          <w:szCs w:val="24"/>
          <w:spacing w:val="1"/>
        </w:rPr>
        <w:t>以及来自于监督其他子过程、风险与供方进展的性能数据。所以</w:t>
      </w:r>
      <w:r>
        <w:rPr>
          <w:rFonts w:ascii="Times New Roman" w:hAnsi="Times New Roman" w:eastAsia="Times New Roman" w:cs="Times New Roman"/>
          <w:sz w:val="24"/>
          <w:szCs w:val="24"/>
          <w:spacing w:val="1"/>
        </w:rPr>
        <w:t>D</w:t>
      </w:r>
      <w:r>
        <w:rPr>
          <w:sz w:val="24"/>
          <w:szCs w:val="24"/>
          <w:spacing w:val="1"/>
        </w:rPr>
        <w:t>错误。</w:t>
      </w:r>
    </w:p>
    <w:p>
      <w:pPr>
        <w:pStyle w:val="BodyText"/>
        <w:ind w:left="13"/>
        <w:spacing w:before="308" w:line="212" w:lineRule="auto"/>
        <w:rPr>
          <w:rFonts w:ascii="Times New Roman" w:hAnsi="Times New Roman" w:eastAsia="Times New Roman" w:cs="Times New Roman"/>
          <w:sz w:val="24"/>
          <w:szCs w:val="24"/>
        </w:rPr>
      </w:pPr>
      <w:r>
        <w:rPr>
          <w:sz w:val="24"/>
          <w:szCs w:val="24"/>
          <w:b/>
          <w:bCs/>
          <w:spacing w:val="-6"/>
        </w:rPr>
        <w:t>试题62-</w:t>
      </w:r>
      <w:r>
        <w:rPr>
          <w:sz w:val="24"/>
          <w:szCs w:val="24"/>
          <w:spacing w:val="-6"/>
        </w:rPr>
        <w:t xml:space="preserve"> </w:t>
      </w:r>
      <w:r>
        <w:rPr>
          <w:sz w:val="24"/>
          <w:szCs w:val="24"/>
          <w:b/>
          <w:bCs/>
          <w:spacing w:val="-6"/>
        </w:rPr>
        <w:t>【2022年上半年-第62题】</w:t>
      </w:r>
      <w:r>
        <w:rPr>
          <w:sz w:val="24"/>
          <w:szCs w:val="24"/>
          <w:spacing w:val="-37"/>
        </w:rPr>
        <w:t xml:space="preserve"> </w:t>
      </w:r>
      <w:r>
        <w:rPr>
          <w:sz w:val="24"/>
          <w:szCs w:val="24"/>
          <w:b/>
          <w:bCs/>
          <w:spacing w:val="-6"/>
        </w:rPr>
        <w:t>-</w:t>
      </w:r>
      <w:r>
        <w:rPr>
          <w:sz w:val="24"/>
          <w:szCs w:val="24"/>
          <w:spacing w:val="-6"/>
        </w:rPr>
        <w:t xml:space="preserve"> </w:t>
      </w:r>
      <w:r>
        <w:rPr>
          <w:rFonts w:ascii="Times New Roman" w:hAnsi="Times New Roman" w:eastAsia="Times New Roman" w:cs="Times New Roman"/>
          <w:sz w:val="24"/>
          <w:szCs w:val="24"/>
          <w:b/>
          <w:bCs/>
          <w:spacing w:val="-6"/>
        </w:rPr>
        <w:t>G</w:t>
      </w:r>
      <w:r>
        <w:rPr>
          <w:rFonts w:ascii="Times New Roman" w:hAnsi="Times New Roman" w:eastAsia="Times New Roman" w:cs="Times New Roman"/>
          <w:sz w:val="24"/>
          <w:szCs w:val="24"/>
          <w:b/>
          <w:bCs/>
          <w:spacing w:val="-7"/>
        </w:rPr>
        <w:t>QM</w:t>
      </w:r>
    </w:p>
    <w:p>
      <w:pPr>
        <w:pStyle w:val="BodyText"/>
        <w:spacing w:before="44" w:line="219" w:lineRule="auto"/>
        <w:jc w:val="right"/>
        <w:rPr>
          <w:sz w:val="24"/>
          <w:szCs w:val="24"/>
        </w:rPr>
      </w:pPr>
      <w:r>
        <w:rPr>
          <w:sz w:val="24"/>
          <w:szCs w:val="24"/>
          <w:spacing w:val="2"/>
        </w:rPr>
        <w:t>使用</w:t>
      </w:r>
      <w:r>
        <w:rPr>
          <w:sz w:val="24"/>
          <w:szCs w:val="24"/>
        </w:rPr>
        <w:t>GQM</w:t>
      </w:r>
      <w:r>
        <w:rPr>
          <w:sz w:val="24"/>
          <w:szCs w:val="24"/>
          <w:spacing w:val="2"/>
        </w:rPr>
        <w:t>(</w:t>
      </w:r>
      <w:r>
        <w:rPr>
          <w:sz w:val="24"/>
          <w:szCs w:val="24"/>
        </w:rPr>
        <w:t>Goal</w:t>
      </w:r>
      <w:r>
        <w:rPr>
          <w:sz w:val="24"/>
          <w:szCs w:val="24"/>
          <w:spacing w:val="66"/>
        </w:rPr>
        <w:t xml:space="preserve"> </w:t>
      </w:r>
      <w:r>
        <w:rPr>
          <w:sz w:val="24"/>
          <w:szCs w:val="24"/>
          <w:spacing w:val="2"/>
        </w:rPr>
        <w:t>目标-</w:t>
      </w:r>
      <w:r>
        <w:rPr>
          <w:sz w:val="24"/>
          <w:szCs w:val="24"/>
        </w:rPr>
        <w:t>Question</w:t>
      </w:r>
      <w:r>
        <w:rPr>
          <w:sz w:val="24"/>
          <w:szCs w:val="24"/>
          <w:spacing w:val="2"/>
        </w:rPr>
        <w:t xml:space="preserve"> 问题-</w:t>
      </w:r>
      <w:r>
        <w:rPr>
          <w:sz w:val="24"/>
          <w:szCs w:val="24"/>
        </w:rPr>
        <w:t>Metric</w:t>
      </w:r>
      <w:r>
        <w:rPr>
          <w:sz w:val="24"/>
          <w:szCs w:val="24"/>
          <w:spacing w:val="2"/>
        </w:rPr>
        <w:t>度量)技术，建立度</w:t>
      </w:r>
      <w:r>
        <w:rPr>
          <w:sz w:val="24"/>
          <w:szCs w:val="24"/>
          <w:spacing w:val="1"/>
        </w:rPr>
        <w:t>量指标的步骤主要包括：()。</w:t>
      </w:r>
    </w:p>
    <w:p>
      <w:pPr>
        <w:pStyle w:val="BodyText"/>
        <w:ind w:left="9"/>
        <w:spacing w:before="32" w:line="217" w:lineRule="auto"/>
        <w:rPr>
          <w:sz w:val="24"/>
          <w:szCs w:val="24"/>
        </w:rPr>
      </w:pPr>
      <w:r>
        <w:rPr>
          <w:sz w:val="24"/>
          <w:szCs w:val="24"/>
          <w:spacing w:val="-1"/>
        </w:rPr>
        <w:t>①选择项目目标或企业目标，尽可能将目标可以量化，可以测量</w:t>
      </w:r>
    </w:p>
    <w:p>
      <w:pPr>
        <w:spacing w:line="217" w:lineRule="auto"/>
        <w:sectPr>
          <w:footerReference w:type="default" r:id="rId129"/>
          <w:pgSz w:w="11910" w:h="16840"/>
          <w:pgMar w:top="400" w:right="1020" w:bottom="1140" w:left="1040" w:header="0" w:footer="1023" w:gutter="0"/>
        </w:sectPr>
        <w:rPr>
          <w:sz w:val="24"/>
          <w:szCs w:val="24"/>
        </w:rPr>
      </w:pPr>
    </w:p>
    <w:p>
      <w:pPr>
        <w:spacing w:line="251" w:lineRule="auto"/>
        <w:rPr>
          <w:rFonts w:ascii="Arial"/>
          <w:sz w:val="21"/>
        </w:rPr>
      </w:pPr>
      <w:r/>
    </w:p>
    <w:p>
      <w:pPr>
        <w:pStyle w:val="BodyText"/>
        <w:ind w:left="9"/>
        <w:spacing w:before="78" w:line="217" w:lineRule="auto"/>
        <w:rPr>
          <w:sz w:val="24"/>
          <w:szCs w:val="24"/>
        </w:rPr>
      </w:pPr>
      <w:r>
        <w:rPr>
          <w:sz w:val="24"/>
          <w:szCs w:val="24"/>
          <w:spacing w:val="-1"/>
        </w:rPr>
        <w:t>③选择回答每个问题所必须的度量指标</w:t>
      </w:r>
    </w:p>
    <w:p>
      <w:pPr>
        <w:pStyle w:val="BodyText"/>
        <w:ind w:left="9"/>
        <w:spacing w:before="27" w:line="217" w:lineRule="auto"/>
        <w:rPr>
          <w:sz w:val="24"/>
          <w:szCs w:val="24"/>
        </w:rPr>
      </w:pPr>
      <w:r>
        <w:rPr>
          <w:sz w:val="24"/>
          <w:szCs w:val="24"/>
          <w:spacing w:val="-1"/>
        </w:rPr>
        <w:t>④确认进行软件度量的度量体系</w:t>
      </w:r>
    </w:p>
    <w:p>
      <w:pPr>
        <w:pStyle w:val="BodyText"/>
        <w:ind w:left="9"/>
        <w:spacing w:before="27" w:line="186" w:lineRule="auto"/>
        <w:rPr>
          <w:sz w:val="24"/>
          <w:szCs w:val="24"/>
        </w:rPr>
      </w:pPr>
      <w:r>
        <w:rPr>
          <w:sz w:val="24"/>
          <w:szCs w:val="24"/>
          <w:spacing w:val="-1"/>
        </w:rPr>
        <w:t>⑤收集和分析度量数据</w:t>
      </w:r>
    </w:p>
    <w:p>
      <w:pPr>
        <w:pStyle w:val="BodyText"/>
        <w:ind w:right="1911" w:firstLine="9"/>
        <w:spacing w:before="2" w:line="231"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39"/>
        </w:rPr>
        <w:t>A.</w:t>
      </w:r>
      <w:r>
        <w:rPr>
          <w:sz w:val="30"/>
          <w:szCs w:val="30"/>
          <w:spacing w:val="-39"/>
        </w:rPr>
        <w:t>①③④⑤        </w:t>
      </w:r>
      <w:r>
        <w:rPr>
          <w:rFonts w:ascii="Times New Roman" w:hAnsi="Times New Roman" w:eastAsia="Times New Roman" w:cs="Times New Roman"/>
          <w:sz w:val="30"/>
          <w:szCs w:val="30"/>
          <w:spacing w:val="-39"/>
        </w:rPr>
        <w:t>B.</w:t>
      </w:r>
      <w:r>
        <w:rPr>
          <w:sz w:val="30"/>
          <w:szCs w:val="30"/>
          <w:spacing w:val="-39"/>
        </w:rPr>
        <w:t>①②③④</w:t>
      </w:r>
      <w:r>
        <w:rPr>
          <w:sz w:val="30"/>
          <w:szCs w:val="30"/>
          <w:spacing w:val="1"/>
        </w:rPr>
        <w:t xml:space="preserve">       </w:t>
      </w:r>
      <w:r>
        <w:rPr>
          <w:rFonts w:ascii="Times New Roman" w:hAnsi="Times New Roman" w:eastAsia="Times New Roman" w:cs="Times New Roman"/>
          <w:sz w:val="30"/>
          <w:szCs w:val="30"/>
          <w:spacing w:val="-39"/>
        </w:rPr>
        <w:t>C.</w:t>
      </w:r>
      <w:r>
        <w:rPr>
          <w:sz w:val="30"/>
          <w:szCs w:val="30"/>
          <w:spacing w:val="-39"/>
        </w:rPr>
        <w:t>①②③⑤         </w:t>
      </w:r>
      <w:r>
        <w:rPr>
          <w:rFonts w:ascii="Times New Roman" w:hAnsi="Times New Roman" w:eastAsia="Times New Roman" w:cs="Times New Roman"/>
          <w:sz w:val="30"/>
          <w:szCs w:val="30"/>
          <w:spacing w:val="-39"/>
        </w:rPr>
        <w:t>D.</w:t>
      </w:r>
      <w:r>
        <w:rPr>
          <w:sz w:val="30"/>
          <w:szCs w:val="30"/>
          <w:spacing w:val="-39"/>
        </w:rPr>
        <w:t>②③④⑤</w:t>
      </w:r>
      <w:r>
        <w:rPr>
          <w:sz w:val="30"/>
          <w:szCs w:val="30"/>
          <w:spacing w:val="6"/>
        </w:rPr>
        <w:t xml:space="preserve"> </w:t>
      </w:r>
      <w:r>
        <w:rPr>
          <w:sz w:val="24"/>
          <w:szCs w:val="24"/>
          <w:spacing w:val="-3"/>
        </w:rPr>
        <w:t>【答案】</w:t>
      </w:r>
      <w:r>
        <w:rPr>
          <w:rFonts w:ascii="Times New Roman" w:hAnsi="Times New Roman" w:eastAsia="Times New Roman" w:cs="Times New Roman"/>
          <w:sz w:val="24"/>
          <w:szCs w:val="24"/>
          <w:spacing w:val="-3"/>
        </w:rPr>
        <w:t>B</w:t>
      </w:r>
    </w:p>
    <w:p>
      <w:pPr>
        <w:pStyle w:val="BodyText"/>
        <w:spacing w:line="212" w:lineRule="auto"/>
        <w:rPr>
          <w:sz w:val="24"/>
          <w:szCs w:val="24"/>
        </w:rPr>
      </w:pPr>
      <w:r>
        <w:rPr>
          <w:sz w:val="24"/>
          <w:szCs w:val="24"/>
          <w:spacing w:val="1"/>
        </w:rPr>
        <w:t>【解析】</w:t>
      </w:r>
      <w:r>
        <w:rPr>
          <w:rFonts w:ascii="Times New Roman" w:hAnsi="Times New Roman" w:eastAsia="Times New Roman" w:cs="Times New Roman"/>
          <w:sz w:val="24"/>
          <w:szCs w:val="24"/>
          <w:spacing w:val="1"/>
        </w:rPr>
        <w:t>P816,  </w:t>
      </w:r>
      <w:r>
        <w:rPr>
          <w:sz w:val="24"/>
          <w:szCs w:val="24"/>
          <w:spacing w:val="1"/>
        </w:rPr>
        <w:t>采用</w:t>
      </w:r>
      <w:r>
        <w:rPr>
          <w:rFonts w:ascii="Times New Roman" w:hAnsi="Times New Roman" w:eastAsia="Times New Roman" w:cs="Times New Roman"/>
          <w:sz w:val="24"/>
          <w:szCs w:val="24"/>
        </w:rPr>
        <w:t>GQM</w:t>
      </w:r>
      <w:r>
        <w:rPr>
          <w:rFonts w:ascii="Times New Roman" w:hAnsi="Times New Roman" w:eastAsia="Times New Roman" w:cs="Times New Roman"/>
          <w:sz w:val="24"/>
          <w:szCs w:val="24"/>
          <w:spacing w:val="1"/>
        </w:rPr>
        <w:t xml:space="preserve"> </w:t>
      </w:r>
      <w:r>
        <w:rPr>
          <w:sz w:val="24"/>
          <w:szCs w:val="24"/>
          <w:spacing w:val="1"/>
        </w:rPr>
        <w:t>方法选择度量指标的基</w:t>
      </w:r>
      <w:r>
        <w:rPr>
          <w:sz w:val="24"/>
          <w:szCs w:val="24"/>
        </w:rPr>
        <w:t>本步骤如下：</w:t>
      </w:r>
    </w:p>
    <w:p>
      <w:pPr>
        <w:pStyle w:val="BodyText"/>
        <w:ind w:left="119"/>
        <w:spacing w:before="56" w:line="219" w:lineRule="auto"/>
        <w:rPr>
          <w:sz w:val="24"/>
          <w:szCs w:val="24"/>
        </w:rPr>
      </w:pPr>
      <w:r>
        <w:rPr>
          <w:sz w:val="24"/>
          <w:szCs w:val="24"/>
          <w:spacing w:val="3"/>
        </w:rPr>
        <w:t>(1)首先选择几个项目目标或几个企业目标，尽可能将目标叙述</w:t>
      </w:r>
      <w:r>
        <w:rPr>
          <w:sz w:val="24"/>
          <w:szCs w:val="24"/>
          <w:spacing w:val="2"/>
        </w:rPr>
        <w:t>得可以量化、可以测量。</w:t>
      </w:r>
    </w:p>
    <w:p>
      <w:pPr>
        <w:pStyle w:val="BodyText"/>
        <w:ind w:left="119"/>
        <w:spacing w:before="27" w:line="219" w:lineRule="auto"/>
        <w:rPr>
          <w:sz w:val="24"/>
          <w:szCs w:val="24"/>
        </w:rPr>
      </w:pPr>
      <w:r>
        <w:rPr>
          <w:sz w:val="24"/>
          <w:szCs w:val="24"/>
          <w:spacing w:val="3"/>
        </w:rPr>
        <w:t>(2)对于每个目标，设想一些必须回答的问题，看看是否达到目标。</w:t>
      </w:r>
    </w:p>
    <w:p>
      <w:pPr>
        <w:pStyle w:val="BodyText"/>
        <w:ind w:left="119"/>
        <w:spacing w:before="25" w:line="219" w:lineRule="auto"/>
        <w:rPr>
          <w:sz w:val="24"/>
          <w:szCs w:val="24"/>
        </w:rPr>
      </w:pPr>
      <w:r>
        <w:rPr>
          <w:sz w:val="24"/>
          <w:szCs w:val="24"/>
          <w:spacing w:val="3"/>
        </w:rPr>
        <w:t>(3)选择回答每个问题所必需的度量指标。</w:t>
      </w:r>
    </w:p>
    <w:p>
      <w:pPr>
        <w:pStyle w:val="BodyText"/>
        <w:ind w:left="119"/>
        <w:spacing w:before="26" w:line="219" w:lineRule="auto"/>
        <w:rPr>
          <w:sz w:val="24"/>
          <w:szCs w:val="24"/>
        </w:rPr>
      </w:pPr>
      <w:r>
        <w:rPr>
          <w:sz w:val="24"/>
          <w:szCs w:val="24"/>
          <w:spacing w:val="5"/>
        </w:rPr>
        <w:t>(4)确认进行软件度量的度量体系。</w:t>
      </w:r>
    </w:p>
    <w:p>
      <w:pPr>
        <w:spacing w:line="262" w:lineRule="auto"/>
        <w:rPr>
          <w:rFonts w:ascii="Arial"/>
          <w:sz w:val="21"/>
        </w:rPr>
      </w:pPr>
      <w:r/>
    </w:p>
    <w:p>
      <w:pPr>
        <w:pStyle w:val="BodyText"/>
        <w:ind w:left="13"/>
        <w:spacing w:before="78" w:line="219" w:lineRule="auto"/>
        <w:rPr>
          <w:sz w:val="24"/>
          <w:szCs w:val="24"/>
        </w:rPr>
      </w:pPr>
      <w:r>
        <w:rPr>
          <w:sz w:val="24"/>
          <w:szCs w:val="24"/>
          <w:b/>
          <w:bCs/>
          <w:spacing w:val="3"/>
        </w:rPr>
        <w:t>试题63-</w:t>
      </w:r>
      <w:r>
        <w:rPr>
          <w:sz w:val="24"/>
          <w:szCs w:val="24"/>
          <w:spacing w:val="3"/>
        </w:rPr>
        <w:t xml:space="preserve"> </w:t>
      </w:r>
      <w:r>
        <w:rPr>
          <w:sz w:val="24"/>
          <w:szCs w:val="24"/>
          <w:b/>
          <w:bCs/>
          <w:spacing w:val="3"/>
        </w:rPr>
        <w:t>【2022年上半年-第63题</w:t>
      </w:r>
      <w:r>
        <w:rPr>
          <w:sz w:val="24"/>
          <w:szCs w:val="24"/>
          <w:b/>
          <w:bCs/>
          <w:spacing w:val="2"/>
        </w:rPr>
        <w:t>】</w:t>
      </w:r>
      <w:r>
        <w:rPr>
          <w:sz w:val="24"/>
          <w:szCs w:val="24"/>
          <w:spacing w:val="-22"/>
        </w:rPr>
        <w:t xml:space="preserve"> </w:t>
      </w:r>
      <w:r>
        <w:rPr>
          <w:sz w:val="24"/>
          <w:szCs w:val="24"/>
          <w:b/>
          <w:bCs/>
          <w:spacing w:val="2"/>
        </w:rPr>
        <w:t>-信息安全</w:t>
      </w:r>
    </w:p>
    <w:p>
      <w:pPr>
        <w:pStyle w:val="BodyText"/>
        <w:ind w:left="9"/>
        <w:spacing w:before="29" w:line="219" w:lineRule="auto"/>
        <w:rPr>
          <w:sz w:val="24"/>
          <w:szCs w:val="24"/>
        </w:rPr>
      </w:pPr>
      <w:r>
        <w:rPr>
          <w:sz w:val="24"/>
          <w:szCs w:val="24"/>
          <w:spacing w:val="8"/>
        </w:rPr>
        <w:t>关于信息安全系统工程的描述，不正确的是：()。</w:t>
      </w:r>
    </w:p>
    <w:p>
      <w:pPr>
        <w:pStyle w:val="BodyText"/>
        <w:ind w:left="9"/>
        <w:spacing w:before="15" w:line="219" w:lineRule="auto"/>
        <w:rPr>
          <w:sz w:val="24"/>
          <w:szCs w:val="24"/>
        </w:rPr>
      </w:pPr>
      <w:r>
        <w:rPr>
          <w:rFonts w:ascii="Times New Roman" w:hAnsi="Times New Roman" w:eastAsia="Times New Roman" w:cs="Times New Roman"/>
          <w:sz w:val="24"/>
          <w:szCs w:val="24"/>
          <w:spacing w:val="-3"/>
        </w:rPr>
        <w:t>A.</w:t>
      </w:r>
      <w:r>
        <w:rPr>
          <w:sz w:val="24"/>
          <w:szCs w:val="24"/>
          <w:spacing w:val="-3"/>
        </w:rPr>
        <w:t>是信息系统工程的一部分，符合系统工程</w:t>
      </w:r>
      <w:r>
        <w:rPr>
          <w:sz w:val="24"/>
          <w:szCs w:val="24"/>
          <w:spacing w:val="-4"/>
        </w:rPr>
        <w:t>的一般原则和规律</w:t>
      </w:r>
    </w:p>
    <w:p>
      <w:pPr>
        <w:pStyle w:val="BodyText"/>
        <w:ind w:left="9"/>
        <w:spacing w:before="35" w:line="219" w:lineRule="auto"/>
        <w:rPr>
          <w:sz w:val="24"/>
          <w:szCs w:val="24"/>
        </w:rPr>
      </w:pPr>
      <w:r>
        <w:rPr>
          <w:rFonts w:ascii="Times New Roman" w:hAnsi="Times New Roman" w:eastAsia="Times New Roman" w:cs="Times New Roman"/>
          <w:sz w:val="24"/>
          <w:szCs w:val="24"/>
          <w:spacing w:val="1"/>
        </w:rPr>
        <w:t>B.</w:t>
      </w:r>
      <w:r>
        <w:rPr>
          <w:sz w:val="24"/>
          <w:szCs w:val="24"/>
          <w:spacing w:val="1"/>
        </w:rPr>
        <w:t>应吸纳安全管理的成熟规范</w:t>
      </w:r>
    </w:p>
    <w:p>
      <w:pPr>
        <w:pStyle w:val="BodyText"/>
        <w:ind w:left="9"/>
        <w:spacing w:before="33" w:line="218" w:lineRule="auto"/>
        <w:rPr>
          <w:sz w:val="24"/>
          <w:szCs w:val="24"/>
        </w:rPr>
      </w:pP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0"/>
        </w:rPr>
        <w:t xml:space="preserve"> </w:t>
      </w:r>
      <w:r>
        <w:rPr>
          <w:sz w:val="24"/>
          <w:szCs w:val="24"/>
        </w:rPr>
        <w:t>信息安全系统工程成熟度模型用于信息安全系统实施的风险评估</w:t>
      </w:r>
    </w:p>
    <w:p>
      <w:pPr>
        <w:pStyle w:val="BodyText"/>
        <w:ind w:right="2858" w:firstLine="9"/>
        <w:spacing w:before="28"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 </w:t>
      </w:r>
      <w:r>
        <w:rPr>
          <w:sz w:val="24"/>
          <w:szCs w:val="24"/>
          <w:spacing w:val="-1"/>
        </w:rPr>
        <w:t>安全工程活动与硬件工程、软件工程、系统工程、测试工程相关</w:t>
      </w:r>
      <w:r>
        <w:rPr>
          <w:sz w:val="24"/>
          <w:szCs w:val="24"/>
          <w:spacing w:val="18"/>
        </w:rPr>
        <w:t xml:space="preserve"> </w:t>
      </w:r>
      <w:r>
        <w:rPr>
          <w:sz w:val="24"/>
          <w:szCs w:val="24"/>
        </w:rPr>
        <w:t>【答案】</w:t>
      </w:r>
      <w:r>
        <w:rPr>
          <w:rFonts w:ascii="Times New Roman" w:hAnsi="Times New Roman" w:eastAsia="Times New Roman" w:cs="Times New Roman"/>
          <w:sz w:val="24"/>
          <w:szCs w:val="24"/>
        </w:rPr>
        <w:t>C</w:t>
      </w:r>
    </w:p>
    <w:p>
      <w:pPr>
        <w:pStyle w:val="BodyText"/>
        <w:ind w:left="8" w:right="89" w:hanging="9"/>
        <w:spacing w:before="20" w:line="243" w:lineRule="auto"/>
        <w:rPr>
          <w:sz w:val="24"/>
          <w:szCs w:val="24"/>
        </w:rPr>
      </w:pPr>
      <w:r>
        <w:rPr>
          <w:sz w:val="24"/>
          <w:szCs w:val="24"/>
          <w:spacing w:val="-1"/>
        </w:rPr>
        <w:t>【解析】P623-625, 信息安全系统工程就是要建造一个信息</w:t>
      </w:r>
      <w:r>
        <w:rPr>
          <w:sz w:val="24"/>
          <w:szCs w:val="24"/>
          <w:spacing w:val="-2"/>
        </w:rPr>
        <w:t>安全系统，它是整个信息系统工程</w:t>
      </w:r>
      <w:r>
        <w:rPr>
          <w:sz w:val="24"/>
          <w:szCs w:val="24"/>
        </w:rPr>
        <w:t xml:space="preserve"> </w:t>
      </w:r>
      <w:r>
        <w:rPr>
          <w:sz w:val="24"/>
          <w:szCs w:val="24"/>
          <w:spacing w:val="-1"/>
        </w:rPr>
        <w:t>的一部分，而且最好是与业务应用信息系统工程同步进行；</w:t>
      </w:r>
      <w:r>
        <w:rPr>
          <w:rFonts w:ascii="Times New Roman" w:hAnsi="Times New Roman" w:eastAsia="Times New Roman" w:cs="Times New Roman"/>
          <w:sz w:val="24"/>
          <w:szCs w:val="24"/>
          <w:spacing w:val="-1"/>
        </w:rPr>
        <w:t>A</w:t>
      </w:r>
      <w:r>
        <w:rPr>
          <w:sz w:val="24"/>
          <w:szCs w:val="24"/>
          <w:spacing w:val="-1"/>
        </w:rPr>
        <w:t>正确</w:t>
      </w:r>
    </w:p>
    <w:p>
      <w:pPr>
        <w:pStyle w:val="BodyText"/>
        <w:ind w:left="519"/>
        <w:spacing w:before="12" w:line="219" w:lineRule="auto"/>
        <w:rPr>
          <w:sz w:val="24"/>
          <w:szCs w:val="24"/>
        </w:rPr>
      </w:pPr>
      <w:r>
        <w:rPr>
          <w:sz w:val="24"/>
          <w:szCs w:val="24"/>
        </w:rPr>
        <w:t>信息安全系统工程应该吸纳安全管理的成熟规范部分；</w:t>
      </w:r>
      <w:r>
        <w:rPr>
          <w:rFonts w:ascii="Times New Roman" w:hAnsi="Times New Roman" w:eastAsia="Times New Roman" w:cs="Times New Roman"/>
          <w:sz w:val="24"/>
          <w:szCs w:val="24"/>
        </w:rPr>
        <w:t>B</w:t>
      </w:r>
      <w:r>
        <w:rPr>
          <w:sz w:val="24"/>
          <w:szCs w:val="24"/>
        </w:rPr>
        <w:t>正确</w:t>
      </w:r>
    </w:p>
    <w:p>
      <w:pPr>
        <w:pStyle w:val="BodyText"/>
        <w:ind w:left="9" w:right="72" w:firstLine="509"/>
        <w:spacing w:before="10" w:line="248" w:lineRule="auto"/>
        <w:rPr>
          <w:sz w:val="24"/>
          <w:szCs w:val="24"/>
        </w:rPr>
      </w:pPr>
      <w:r>
        <w:rPr>
          <w:sz w:val="24"/>
          <w:szCs w:val="24"/>
          <w:spacing w:val="-3"/>
        </w:rPr>
        <w:t>信息安全系统工程能力成熟度模型是一种衡量</w:t>
      </w:r>
      <w:r>
        <w:rPr>
          <w:sz w:val="24"/>
          <w:szCs w:val="24"/>
          <w:b/>
          <w:bCs/>
          <w:spacing w:val="-3"/>
        </w:rPr>
        <w:t>信息安全系统工程实施能力</w:t>
      </w:r>
      <w:r>
        <w:rPr>
          <w:sz w:val="24"/>
          <w:szCs w:val="24"/>
          <w:spacing w:val="-3"/>
        </w:rPr>
        <w:t>的方法，是使用</w:t>
      </w:r>
      <w:r>
        <w:rPr>
          <w:sz w:val="24"/>
          <w:szCs w:val="24"/>
          <w:spacing w:val="3"/>
        </w:rPr>
        <w:t xml:space="preserve"> </w:t>
      </w:r>
      <w:r>
        <w:rPr>
          <w:sz w:val="24"/>
          <w:szCs w:val="24"/>
          <w:spacing w:val="-1"/>
        </w:rPr>
        <w:t>面向工程过程的一种方法。所以</w:t>
      </w:r>
      <w:r>
        <w:rPr>
          <w:sz w:val="24"/>
          <w:szCs w:val="24"/>
          <w:spacing w:val="-60"/>
        </w:rPr>
        <w:t xml:space="preserve"> </w:t>
      </w:r>
      <w:r>
        <w:rPr>
          <w:sz w:val="24"/>
          <w:szCs w:val="24"/>
          <w:spacing w:val="-1"/>
        </w:rPr>
        <w:t>C</w:t>
      </w:r>
      <w:r>
        <w:rPr>
          <w:sz w:val="24"/>
          <w:szCs w:val="24"/>
          <w:spacing w:val="-52"/>
        </w:rPr>
        <w:t xml:space="preserve"> </w:t>
      </w:r>
      <w:r>
        <w:rPr>
          <w:sz w:val="24"/>
          <w:szCs w:val="24"/>
          <w:spacing w:val="-1"/>
        </w:rPr>
        <w:t>错误</w:t>
      </w:r>
    </w:p>
    <w:p>
      <w:pPr>
        <w:pStyle w:val="BodyText"/>
        <w:ind w:left="9" w:firstLine="509"/>
        <w:spacing w:before="1" w:line="232" w:lineRule="auto"/>
        <w:jc w:val="both"/>
        <w:rPr>
          <w:sz w:val="24"/>
          <w:szCs w:val="24"/>
        </w:rPr>
      </w:pPr>
      <w:r>
        <w:rPr>
          <w:sz w:val="24"/>
          <w:szCs w:val="24"/>
          <w:spacing w:val="-1"/>
        </w:rPr>
        <w:t>信息安全系统的建设是在 </w:t>
      </w:r>
      <w:r>
        <w:rPr>
          <w:rFonts w:ascii="Times New Roman" w:hAnsi="Times New Roman" w:eastAsia="Times New Roman" w:cs="Times New Roman"/>
          <w:sz w:val="24"/>
          <w:szCs w:val="24"/>
          <w:spacing w:val="-1"/>
        </w:rPr>
        <w:t>OSI  </w:t>
      </w:r>
      <w:r>
        <w:rPr>
          <w:sz w:val="24"/>
          <w:szCs w:val="24"/>
          <w:spacing w:val="-1"/>
        </w:rPr>
        <w:t>网络参考模型的各个层面进行的，因此信息安全系统工程</w:t>
      </w:r>
      <w:r>
        <w:rPr>
          <w:sz w:val="24"/>
          <w:szCs w:val="24"/>
          <w:spacing w:val="6"/>
        </w:rPr>
        <w:t xml:space="preserve">  </w:t>
      </w:r>
      <w:r>
        <w:rPr>
          <w:sz w:val="24"/>
          <w:szCs w:val="24"/>
          <w:spacing w:val="20"/>
        </w:rPr>
        <w:t>活动离不开以下相关工程。(1)硬件工程。(2)软件工程。(3)通信及网络工程。(4)数</w:t>
      </w:r>
      <w:r>
        <w:rPr>
          <w:sz w:val="24"/>
          <w:szCs w:val="24"/>
          <w:spacing w:val="4"/>
        </w:rPr>
        <w:t xml:space="preserve">  </w:t>
      </w:r>
      <w:r>
        <w:rPr>
          <w:sz w:val="24"/>
          <w:szCs w:val="24"/>
          <w:spacing w:val="17"/>
        </w:rPr>
        <w:t>据存储和灾备工程。(5)系统工程。(6)测试工程。(7)密码工程。(8</w:t>
      </w:r>
      <w:r>
        <w:rPr>
          <w:sz w:val="24"/>
          <w:szCs w:val="24"/>
          <w:spacing w:val="16"/>
        </w:rPr>
        <w:t>)企业信息化工程。</w:t>
      </w:r>
      <w:r>
        <w:rPr>
          <w:sz w:val="24"/>
          <w:szCs w:val="24"/>
        </w:rPr>
        <w:t xml:space="preserve"> </w:t>
      </w:r>
      <w:r>
        <w:rPr>
          <w:sz w:val="24"/>
          <w:szCs w:val="24"/>
          <w:spacing w:val="6"/>
        </w:rPr>
        <w:t>所以D</w:t>
      </w:r>
      <w:r>
        <w:rPr>
          <w:sz w:val="24"/>
          <w:szCs w:val="24"/>
          <w:spacing w:val="-33"/>
        </w:rPr>
        <w:t xml:space="preserve"> </w:t>
      </w:r>
      <w:r>
        <w:rPr>
          <w:sz w:val="24"/>
          <w:szCs w:val="24"/>
          <w:spacing w:val="6"/>
        </w:rPr>
        <w:t>正确</w:t>
      </w:r>
    </w:p>
    <w:p>
      <w:pPr>
        <w:spacing w:line="259" w:lineRule="auto"/>
        <w:rPr>
          <w:rFonts w:ascii="Arial"/>
          <w:sz w:val="21"/>
        </w:rPr>
      </w:pPr>
      <w:r/>
    </w:p>
    <w:p>
      <w:pPr>
        <w:pStyle w:val="BodyText"/>
        <w:ind w:left="13"/>
        <w:spacing w:before="79" w:line="219" w:lineRule="auto"/>
        <w:rPr>
          <w:sz w:val="24"/>
          <w:szCs w:val="24"/>
        </w:rPr>
      </w:pPr>
      <w:r>
        <w:rPr>
          <w:sz w:val="24"/>
          <w:szCs w:val="24"/>
          <w:b/>
          <w:bCs/>
          <w:spacing w:val="2"/>
        </w:rPr>
        <w:t>试题64-</w:t>
      </w:r>
      <w:r>
        <w:rPr>
          <w:sz w:val="24"/>
          <w:szCs w:val="24"/>
          <w:spacing w:val="2"/>
        </w:rPr>
        <w:t xml:space="preserve"> </w:t>
      </w:r>
      <w:r>
        <w:rPr>
          <w:sz w:val="24"/>
          <w:szCs w:val="24"/>
          <w:b/>
          <w:bCs/>
          <w:spacing w:val="2"/>
        </w:rPr>
        <w:t>【2022年上半年-第64题】</w:t>
      </w:r>
      <w:r>
        <w:rPr>
          <w:sz w:val="24"/>
          <w:szCs w:val="24"/>
          <w:spacing w:val="2"/>
        </w:rPr>
        <w:t xml:space="preserve"> </w:t>
      </w:r>
      <w:r>
        <w:rPr>
          <w:sz w:val="24"/>
          <w:szCs w:val="24"/>
          <w:b/>
          <w:bCs/>
          <w:spacing w:val="2"/>
        </w:rPr>
        <w:t>-认证</w:t>
      </w:r>
    </w:p>
    <w:p>
      <w:pPr>
        <w:pStyle w:val="BodyText"/>
        <w:ind w:left="119"/>
        <w:spacing w:before="17" w:line="219" w:lineRule="auto"/>
        <w:rPr>
          <w:sz w:val="24"/>
          <w:szCs w:val="24"/>
        </w:rPr>
      </w:pPr>
      <w:r>
        <w:rPr>
          <w:sz w:val="24"/>
          <w:szCs w:val="24"/>
          <w:spacing w:val="4"/>
        </w:rPr>
        <w:t>()为证书的持有者提供了对一个资源实体所具</w:t>
      </w:r>
      <w:r>
        <w:rPr>
          <w:sz w:val="24"/>
          <w:szCs w:val="24"/>
          <w:spacing w:val="3"/>
        </w:rPr>
        <w:t>有的权限。</w:t>
      </w:r>
    </w:p>
    <w:p>
      <w:pPr>
        <w:pStyle w:val="BodyText"/>
        <w:ind w:right="3140" w:firstLine="9"/>
        <w:spacing w:before="27" w:line="2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sz w:val="24"/>
          <w:szCs w:val="24"/>
        </w:rPr>
        <w:t>公钥        B.属性证书</w:t>
      </w:r>
      <w:r>
        <w:rPr>
          <w:sz w:val="24"/>
          <w:szCs w:val="24"/>
          <w:spacing w:val="15"/>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0"/>
        </w:rPr>
        <w:t xml:space="preserve"> </w:t>
      </w:r>
      <w:r>
        <w:rPr>
          <w:sz w:val="24"/>
          <w:szCs w:val="24"/>
        </w:rPr>
        <w:t>数字签名        </w:t>
      </w:r>
      <w:r>
        <w:rPr>
          <w:sz w:val="24"/>
          <w:szCs w:val="24"/>
          <w:position w:val="1"/>
        </w:rPr>
        <w:t>D.私匙 </w:t>
      </w:r>
      <w:r>
        <w:rPr>
          <w:sz w:val="24"/>
          <w:szCs w:val="24"/>
        </w:rPr>
        <w:t>【答案】</w:t>
      </w:r>
      <w:r>
        <w:rPr>
          <w:rFonts w:ascii="Times New Roman" w:hAnsi="Times New Roman" w:eastAsia="Times New Roman" w:cs="Times New Roman"/>
          <w:sz w:val="24"/>
          <w:szCs w:val="24"/>
        </w:rPr>
        <w:t>B</w:t>
      </w:r>
    </w:p>
    <w:p>
      <w:pPr>
        <w:pStyle w:val="BodyText"/>
        <w:ind w:left="8" w:right="40" w:hanging="9"/>
        <w:spacing w:before="3" w:line="245" w:lineRule="auto"/>
        <w:jc w:val="both"/>
        <w:rPr>
          <w:sz w:val="24"/>
          <w:szCs w:val="24"/>
        </w:rPr>
      </w:pPr>
      <w:r>
        <w:rPr>
          <w:sz w:val="24"/>
          <w:szCs w:val="24"/>
          <w:spacing w:val="1"/>
        </w:rPr>
        <w:t>【解析】</w:t>
      </w:r>
      <w:r>
        <w:rPr>
          <w:rFonts w:ascii="Times New Roman" w:hAnsi="Times New Roman" w:eastAsia="Times New Roman" w:cs="Times New Roman"/>
          <w:sz w:val="24"/>
          <w:szCs w:val="24"/>
          <w:spacing w:val="1"/>
        </w:rPr>
        <w:t>P647/649,</w:t>
      </w:r>
      <w:r>
        <w:rPr>
          <w:rFonts w:ascii="Times New Roman" w:hAnsi="Times New Roman" w:eastAsia="Times New Roman" w:cs="Times New Roman"/>
          <w:sz w:val="24"/>
          <w:szCs w:val="24"/>
          <w:spacing w:val="17"/>
        </w:rPr>
        <w:t xml:space="preserve">  </w:t>
      </w:r>
      <w:r>
        <w:rPr>
          <w:sz w:val="24"/>
          <w:szCs w:val="24"/>
          <w:spacing w:val="1"/>
        </w:rPr>
        <w:t>认证通过数字证书进行，而访问控制通过属性证书</w:t>
      </w:r>
      <w:r>
        <w:rPr>
          <w:sz w:val="24"/>
          <w:szCs w:val="24"/>
        </w:rPr>
        <w:t>或访问控制列表</w:t>
      </w:r>
      <w:r>
        <w:rPr>
          <w:sz w:val="24"/>
          <w:szCs w:val="24"/>
          <w:spacing w:val="-71"/>
        </w:rPr>
        <w:t xml:space="preserve"> </w:t>
      </w:r>
      <w:r>
        <w:rPr>
          <w:rFonts w:ascii="Times New Roman" w:hAnsi="Times New Roman" w:eastAsia="Times New Roman" w:cs="Times New Roman"/>
          <w:sz w:val="24"/>
          <w:szCs w:val="24"/>
        </w:rPr>
        <w:t>(ACL)  </w:t>
      </w:r>
      <w:r>
        <w:rPr>
          <w:sz w:val="24"/>
          <w:szCs w:val="24"/>
          <w:spacing w:val="9"/>
        </w:rPr>
        <w:t>完成。</w:t>
      </w:r>
      <w:r>
        <w:rPr>
          <w:sz w:val="24"/>
          <w:szCs w:val="24"/>
        </w:rPr>
        <w:t>AC</w:t>
      </w:r>
      <w:r>
        <w:rPr>
          <w:sz w:val="24"/>
          <w:szCs w:val="24"/>
          <w:spacing w:val="-22"/>
        </w:rPr>
        <w:t xml:space="preserve"> </w:t>
      </w:r>
      <w:r>
        <w:rPr>
          <w:sz w:val="24"/>
          <w:szCs w:val="24"/>
          <w:spacing w:val="9"/>
        </w:rPr>
        <w:t>即属性证书，表示证书的持有者(主体)对于一个资源实体(客体)所具有的权限，</w:t>
      </w:r>
      <w:r>
        <w:rPr>
          <w:sz w:val="24"/>
          <w:szCs w:val="24"/>
        </w:rPr>
        <w:t xml:space="preserve"> </w:t>
      </w:r>
      <w:r>
        <w:rPr>
          <w:sz w:val="24"/>
          <w:szCs w:val="24"/>
          <w:spacing w:val="-2"/>
        </w:rPr>
        <w:t>它是由一个做了数字签名的数据结构来提供的，这种数据结构称为属</w:t>
      </w:r>
      <w:r>
        <w:rPr>
          <w:sz w:val="24"/>
          <w:szCs w:val="24"/>
          <w:spacing w:val="-3"/>
        </w:rPr>
        <w:t>性证书，由属性证书管理</w:t>
      </w:r>
      <w:r>
        <w:rPr>
          <w:sz w:val="24"/>
          <w:szCs w:val="24"/>
        </w:rPr>
        <w:t xml:space="preserve"> </w:t>
      </w:r>
      <w:r>
        <w:rPr>
          <w:sz w:val="24"/>
          <w:szCs w:val="24"/>
          <w:spacing w:val="-10"/>
        </w:rPr>
        <w:t>中心</w:t>
      </w:r>
      <w:r>
        <w:rPr>
          <w:sz w:val="24"/>
          <w:szCs w:val="24"/>
          <w:spacing w:val="-25"/>
        </w:rPr>
        <w:t xml:space="preserve"> </w:t>
      </w:r>
      <w:r>
        <w:rPr>
          <w:rFonts w:ascii="Times New Roman" w:hAnsi="Times New Roman" w:eastAsia="Times New Roman" w:cs="Times New Roman"/>
          <w:sz w:val="24"/>
          <w:szCs w:val="24"/>
          <w:spacing w:val="-10"/>
        </w:rPr>
        <w:t>AA  </w:t>
      </w:r>
      <w:r>
        <w:rPr>
          <w:sz w:val="24"/>
          <w:szCs w:val="24"/>
          <w:spacing w:val="-10"/>
        </w:rPr>
        <w:t>签发并管理。</w:t>
      </w:r>
    </w:p>
    <w:p>
      <w:pPr>
        <w:pStyle w:val="BodyText"/>
        <w:ind w:left="13"/>
        <w:spacing w:before="317" w:line="219" w:lineRule="auto"/>
        <w:rPr>
          <w:sz w:val="24"/>
          <w:szCs w:val="24"/>
        </w:rPr>
      </w:pPr>
      <w:r>
        <w:rPr>
          <w:sz w:val="24"/>
          <w:szCs w:val="24"/>
          <w:b/>
          <w:bCs/>
          <w:spacing w:val="3"/>
        </w:rPr>
        <w:t>试题65-</w:t>
      </w:r>
      <w:r>
        <w:rPr>
          <w:sz w:val="24"/>
          <w:szCs w:val="24"/>
          <w:spacing w:val="3"/>
        </w:rPr>
        <w:t xml:space="preserve"> </w:t>
      </w:r>
      <w:r>
        <w:rPr>
          <w:sz w:val="24"/>
          <w:szCs w:val="24"/>
          <w:b/>
          <w:bCs/>
          <w:spacing w:val="3"/>
        </w:rPr>
        <w:t>【2022年上半年-第65题】</w:t>
      </w:r>
      <w:r>
        <w:rPr>
          <w:sz w:val="24"/>
          <w:szCs w:val="24"/>
          <w:spacing w:val="-26"/>
        </w:rPr>
        <w:t xml:space="preserve"> </w:t>
      </w:r>
      <w:r>
        <w:rPr>
          <w:sz w:val="24"/>
          <w:szCs w:val="24"/>
          <w:b/>
          <w:bCs/>
          <w:spacing w:val="3"/>
        </w:rPr>
        <w:t>-网络</w:t>
      </w:r>
      <w:r>
        <w:rPr>
          <w:sz w:val="24"/>
          <w:szCs w:val="24"/>
          <w:b/>
          <w:bCs/>
          <w:spacing w:val="2"/>
        </w:rPr>
        <w:t>安全审计</w:t>
      </w:r>
    </w:p>
    <w:p>
      <w:pPr>
        <w:pStyle w:val="BodyText"/>
        <w:ind w:left="9"/>
        <w:spacing w:before="28" w:line="219" w:lineRule="auto"/>
        <w:rPr>
          <w:sz w:val="24"/>
          <w:szCs w:val="24"/>
        </w:rPr>
      </w:pPr>
      <w:r>
        <w:rPr>
          <w:sz w:val="24"/>
          <w:szCs w:val="24"/>
          <w:spacing w:val="10"/>
        </w:rPr>
        <w:t>网络安全审计的内容不包括()</w:t>
      </w:r>
    </w:p>
    <w:p>
      <w:pPr>
        <w:pStyle w:val="BodyText"/>
        <w:ind w:left="9"/>
        <w:spacing w:before="16" w:line="219" w:lineRule="auto"/>
        <w:rPr>
          <w:sz w:val="24"/>
          <w:szCs w:val="24"/>
        </w:rPr>
      </w:pP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25"/>
        </w:rPr>
        <w:t xml:space="preserve"> </w:t>
      </w:r>
      <w:r>
        <w:rPr>
          <w:sz w:val="24"/>
          <w:szCs w:val="24"/>
          <w:spacing w:val="-3"/>
        </w:rPr>
        <w:t>监控网络内部的用户活动</w:t>
      </w:r>
    </w:p>
    <w:p>
      <w:pPr>
        <w:pStyle w:val="BodyText"/>
        <w:ind w:left="9"/>
        <w:spacing w:before="45" w:line="219" w:lineRule="auto"/>
        <w:rPr>
          <w:sz w:val="24"/>
          <w:szCs w:val="24"/>
        </w:rPr>
      </w:pPr>
      <w:r>
        <w:rPr>
          <w:sz w:val="24"/>
          <w:szCs w:val="24"/>
          <w:spacing w:val="-2"/>
        </w:rPr>
        <w:t>B.对日常运行状况的统计和分析</w:t>
      </w:r>
    </w:p>
    <w:p>
      <w:pPr>
        <w:pStyle w:val="BodyText"/>
        <w:ind w:left="9"/>
        <w:spacing w:before="25" w:line="219" w:lineRule="auto"/>
        <w:rPr>
          <w:sz w:val="24"/>
          <w:szCs w:val="24"/>
        </w:rPr>
      </w:pPr>
      <w:r>
        <w:rPr>
          <w:sz w:val="24"/>
          <w:szCs w:val="24"/>
        </w:rPr>
        <w:t>C.对突发案件和异常事件的事后分析</w:t>
      </w:r>
    </w:p>
    <w:p>
      <w:pPr>
        <w:pStyle w:val="BodyText"/>
        <w:ind w:right="7222" w:firstLine="9"/>
        <w:spacing w:before="14" w:line="2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w:t>
      </w:r>
      <w:r>
        <w:rPr>
          <w:sz w:val="24"/>
          <w:szCs w:val="24"/>
        </w:rPr>
        <w:t>数字证书的签发、撤销</w:t>
      </w:r>
      <w:r>
        <w:rPr>
          <w:sz w:val="24"/>
          <w:szCs w:val="24"/>
          <w:spacing w:val="3"/>
        </w:rPr>
        <w:t xml:space="preserve"> </w:t>
      </w:r>
      <w:r>
        <w:rPr>
          <w:sz w:val="24"/>
          <w:szCs w:val="24"/>
        </w:rPr>
        <w:t>【答案】</w:t>
      </w:r>
      <w:r>
        <w:rPr>
          <w:rFonts w:ascii="Times New Roman" w:hAnsi="Times New Roman" w:eastAsia="Times New Roman" w:cs="Times New Roman"/>
          <w:sz w:val="24"/>
          <w:szCs w:val="24"/>
        </w:rPr>
        <w:t>D</w:t>
      </w:r>
    </w:p>
    <w:p>
      <w:pPr>
        <w:spacing w:line="230" w:lineRule="auto"/>
        <w:sectPr>
          <w:headerReference w:type="default" r:id="rId130"/>
          <w:footerReference w:type="default" r:id="rId131"/>
          <w:pgSz w:w="11910" w:h="16840"/>
          <w:pgMar w:top="1146" w:right="999" w:bottom="1140" w:left="1040" w:header="776" w:footer="1023" w:gutter="0"/>
        </w:sectPr>
        <w:rPr>
          <w:rFonts w:ascii="Times New Roman" w:hAnsi="Times New Roman" w:eastAsia="Times New Roman" w:cs="Times New Roman"/>
          <w:sz w:val="24"/>
          <w:szCs w:val="24"/>
        </w:rPr>
      </w:pPr>
    </w:p>
    <w:p>
      <w:pPr>
        <w:spacing w:line="366" w:lineRule="auto"/>
        <w:rPr>
          <w:rFonts w:ascii="Arial"/>
          <w:sz w:val="21"/>
        </w:rPr>
      </w:pPr>
      <w:r/>
    </w:p>
    <w:p>
      <w:pPr>
        <w:pStyle w:val="BodyText"/>
        <w:ind w:left="105"/>
        <w:spacing w:before="74" w:line="212" w:lineRule="auto"/>
        <w:tabs>
          <w:tab w:val="left" w:pos="25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295" w:lineRule="auto"/>
        <w:rPr>
          <w:rFonts w:ascii="Arial"/>
          <w:sz w:val="21"/>
        </w:rPr>
      </w:pPr>
      <w:r/>
    </w:p>
    <w:p>
      <w:pPr>
        <w:pStyle w:val="BodyText"/>
        <w:ind w:left="100"/>
        <w:spacing w:before="75" w:line="219" w:lineRule="auto"/>
        <w:rPr>
          <w:sz w:val="23"/>
          <w:szCs w:val="23"/>
        </w:rPr>
      </w:pPr>
      <w:r>
        <w:rPr>
          <w:sz w:val="23"/>
          <w:szCs w:val="23"/>
          <w:spacing w:val="7"/>
        </w:rPr>
        <w:t>【解析】安全审计具体包括两方面的内容：</w:t>
      </w:r>
    </w:p>
    <w:p>
      <w:pPr>
        <w:pStyle w:val="BodyText"/>
        <w:ind w:left="105" w:right="95"/>
        <w:spacing w:before="43" w:line="245" w:lineRule="auto"/>
        <w:rPr>
          <w:sz w:val="23"/>
          <w:szCs w:val="23"/>
        </w:rPr>
      </w:pPr>
      <w:r>
        <w:rPr>
          <w:sz w:val="23"/>
          <w:szCs w:val="23"/>
          <w:spacing w:val="14"/>
        </w:rPr>
        <w:t>①采用网络监控与入侵防范系统，识别网络各种违规操作</w:t>
      </w:r>
      <w:r>
        <w:rPr>
          <w:sz w:val="23"/>
          <w:szCs w:val="23"/>
          <w:spacing w:val="13"/>
        </w:rPr>
        <w:t>与攻击行为，即时响应(如报警)并</w:t>
      </w:r>
      <w:r>
        <w:rPr>
          <w:sz w:val="23"/>
          <w:szCs w:val="23"/>
        </w:rPr>
        <w:t xml:space="preserve"> </w:t>
      </w:r>
      <w:r>
        <w:rPr>
          <w:sz w:val="23"/>
          <w:szCs w:val="23"/>
          <w:spacing w:val="4"/>
        </w:rPr>
        <w:t>进行阻断。</w:t>
      </w:r>
    </w:p>
    <w:p>
      <w:pPr>
        <w:pStyle w:val="BodyText"/>
        <w:ind w:left="105" w:right="95"/>
        <w:spacing w:line="255" w:lineRule="auto"/>
        <w:rPr>
          <w:sz w:val="23"/>
          <w:szCs w:val="23"/>
        </w:rPr>
      </w:pPr>
      <w:r>
        <w:rPr>
          <w:sz w:val="23"/>
          <w:szCs w:val="23"/>
          <w:spacing w:val="8"/>
        </w:rPr>
        <w:t>②对信息内容和业务流程进行审计，可以防止内部机密或敏感信息的非法泄漏和单位资产的流</w:t>
      </w:r>
      <w:r>
        <w:rPr>
          <w:sz w:val="23"/>
          <w:szCs w:val="23"/>
        </w:rPr>
        <w:t xml:space="preserve"> </w:t>
      </w:r>
      <w:r>
        <w:rPr>
          <w:sz w:val="23"/>
          <w:szCs w:val="23"/>
          <w:spacing w:val="-2"/>
        </w:rPr>
        <w:t>失。</w:t>
      </w:r>
    </w:p>
    <w:p>
      <w:pPr>
        <w:pStyle w:val="BodyText"/>
        <w:ind w:left="108"/>
        <w:spacing w:before="314" w:line="219" w:lineRule="auto"/>
        <w:rPr>
          <w:sz w:val="23"/>
          <w:szCs w:val="23"/>
        </w:rPr>
      </w:pPr>
      <w:r>
        <w:rPr>
          <w:sz w:val="23"/>
          <w:szCs w:val="23"/>
          <w:b/>
          <w:bCs/>
          <w:spacing w:val="10"/>
        </w:rPr>
        <w:t>试题66、67-</w:t>
      </w:r>
      <w:r>
        <w:rPr>
          <w:sz w:val="23"/>
          <w:szCs w:val="23"/>
          <w:spacing w:val="10"/>
        </w:rPr>
        <w:t xml:space="preserve"> </w:t>
      </w:r>
      <w:r>
        <w:rPr>
          <w:sz w:val="23"/>
          <w:szCs w:val="23"/>
          <w:b/>
          <w:bCs/>
          <w:spacing w:val="10"/>
        </w:rPr>
        <w:t>【2022年上半年-第66、67题】</w:t>
      </w:r>
      <w:r>
        <w:rPr>
          <w:sz w:val="23"/>
          <w:szCs w:val="23"/>
          <w:spacing w:val="10"/>
        </w:rPr>
        <w:t xml:space="preserve"> </w:t>
      </w:r>
      <w:r>
        <w:rPr>
          <w:sz w:val="23"/>
          <w:szCs w:val="23"/>
          <w:b/>
          <w:bCs/>
          <w:spacing w:val="10"/>
        </w:rPr>
        <w:t>-线性规划</w:t>
      </w:r>
    </w:p>
    <w:p>
      <w:pPr>
        <w:pStyle w:val="BodyText"/>
        <w:ind w:left="105" w:right="115"/>
        <w:spacing w:before="39" w:line="228" w:lineRule="auto"/>
        <w:rPr/>
      </w:pPr>
      <w:r>
        <w:rPr>
          <w:sz w:val="23"/>
          <w:szCs w:val="23"/>
          <w:spacing w:val="18"/>
        </w:rPr>
        <w:t>某炼油厂每季度需供应合同单位汽油15吨，煤油12吨，重油12吨，该厂从甲乙两处运回原</w:t>
      </w:r>
      <w:r>
        <w:rPr>
          <w:sz w:val="23"/>
          <w:szCs w:val="23"/>
          <w:spacing w:val="12"/>
        </w:rPr>
        <w:t xml:space="preserve"> </w:t>
      </w:r>
      <w:r>
        <w:rPr>
          <w:sz w:val="23"/>
          <w:szCs w:val="23"/>
          <w:spacing w:val="13"/>
        </w:rPr>
        <w:t>油提炼，已知两处炼油成分如表所示，从甲处采购原油价格为2000元/吨，乙处为2900元/</w:t>
      </w:r>
      <w:r>
        <w:rPr>
          <w:sz w:val="23"/>
          <w:szCs w:val="23"/>
          <w:spacing w:val="8"/>
        </w:rPr>
        <w:t xml:space="preserve">  </w:t>
      </w:r>
      <w:r>
        <w:rPr/>
        <w:t>吨，为了使成本最低，炼油厂应从甲处购(66)吨，乙处采购(67)吨。</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326"/>
        <w:gridCol w:w="3302"/>
      </w:tblGrid>
      <w:tr>
        <w:trPr>
          <w:trHeight w:val="313" w:hRule="atLeast"/>
        </w:trPr>
        <w:tc>
          <w:tcPr>
            <w:tcW w:w="3322" w:type="dxa"/>
            <w:vAlign w:val="top"/>
          </w:tcPr>
          <w:p>
            <w:pPr>
              <w:pStyle w:val="TableText"/>
              <w:ind w:left="1255"/>
              <w:spacing w:before="63" w:line="220" w:lineRule="auto"/>
              <w:rPr>
                <w:sz w:val="20"/>
                <w:szCs w:val="20"/>
              </w:rPr>
            </w:pPr>
            <w:r>
              <w:rPr>
                <w:sz w:val="20"/>
                <w:szCs w:val="20"/>
                <w:spacing w:val="2"/>
              </w:rPr>
              <w:t>原油成分</w:t>
            </w:r>
          </w:p>
        </w:tc>
        <w:tc>
          <w:tcPr>
            <w:tcW w:w="3326" w:type="dxa"/>
            <w:vAlign w:val="top"/>
          </w:tcPr>
          <w:p>
            <w:pPr>
              <w:pStyle w:val="TableText"/>
              <w:ind w:left="1553"/>
              <w:spacing w:before="65" w:line="219" w:lineRule="auto"/>
              <w:rPr>
                <w:sz w:val="20"/>
                <w:szCs w:val="20"/>
              </w:rPr>
            </w:pPr>
            <w:r>
              <w:rPr>
                <w:sz w:val="20"/>
                <w:szCs w:val="20"/>
              </w:rPr>
              <w:t>甲</w:t>
            </w:r>
          </w:p>
        </w:tc>
        <w:tc>
          <w:tcPr>
            <w:tcW w:w="3302" w:type="dxa"/>
            <w:vAlign w:val="top"/>
          </w:tcPr>
          <w:p>
            <w:pPr>
              <w:pStyle w:val="TableText"/>
              <w:ind w:left="1547"/>
              <w:spacing w:before="79" w:line="206" w:lineRule="auto"/>
              <w:rPr>
                <w:sz w:val="20"/>
                <w:szCs w:val="20"/>
              </w:rPr>
            </w:pPr>
            <w:r>
              <w:rPr>
                <w:sz w:val="20"/>
                <w:szCs w:val="20"/>
              </w:rPr>
              <w:t>乙</w:t>
            </w:r>
          </w:p>
        </w:tc>
      </w:tr>
      <w:tr>
        <w:trPr>
          <w:trHeight w:val="318" w:hRule="atLeast"/>
        </w:trPr>
        <w:tc>
          <w:tcPr>
            <w:tcW w:w="3322" w:type="dxa"/>
            <w:vAlign w:val="top"/>
          </w:tcPr>
          <w:p>
            <w:pPr>
              <w:pStyle w:val="TableText"/>
              <w:ind w:left="1455"/>
              <w:spacing w:before="63" w:line="223" w:lineRule="auto"/>
              <w:rPr>
                <w:sz w:val="20"/>
                <w:szCs w:val="20"/>
              </w:rPr>
            </w:pPr>
            <w:r>
              <w:rPr>
                <w:sz w:val="20"/>
                <w:szCs w:val="20"/>
                <w:spacing w:val="10"/>
              </w:rPr>
              <w:t>汽油</w:t>
            </w:r>
          </w:p>
        </w:tc>
        <w:tc>
          <w:tcPr>
            <w:tcW w:w="3326" w:type="dxa"/>
            <w:vAlign w:val="top"/>
          </w:tcPr>
          <w:p>
            <w:pPr>
              <w:pStyle w:val="TableText"/>
              <w:ind w:left="1453"/>
              <w:spacing w:before="80" w:line="210" w:lineRule="auto"/>
              <w:rPr>
                <w:sz w:val="20"/>
                <w:szCs w:val="20"/>
              </w:rPr>
            </w:pPr>
            <w:r>
              <w:rPr>
                <w:sz w:val="20"/>
                <w:szCs w:val="20"/>
                <w:spacing w:val="-2"/>
              </w:rPr>
              <w:t>0.15</w:t>
            </w:r>
          </w:p>
        </w:tc>
        <w:tc>
          <w:tcPr>
            <w:tcW w:w="3302" w:type="dxa"/>
            <w:vAlign w:val="top"/>
          </w:tcPr>
          <w:p>
            <w:pPr>
              <w:pStyle w:val="TableText"/>
              <w:ind w:left="1447"/>
              <w:spacing w:before="80" w:line="210" w:lineRule="auto"/>
              <w:rPr>
                <w:sz w:val="20"/>
                <w:szCs w:val="20"/>
              </w:rPr>
            </w:pPr>
            <w:r>
              <w:rPr>
                <w:sz w:val="20"/>
                <w:szCs w:val="20"/>
                <w:spacing w:val="-2"/>
              </w:rPr>
              <w:t>0.50</w:t>
            </w:r>
          </w:p>
        </w:tc>
      </w:tr>
      <w:tr>
        <w:trPr>
          <w:trHeight w:val="308" w:hRule="atLeast"/>
        </w:trPr>
        <w:tc>
          <w:tcPr>
            <w:tcW w:w="3322" w:type="dxa"/>
            <w:vAlign w:val="top"/>
          </w:tcPr>
          <w:p>
            <w:pPr>
              <w:pStyle w:val="TableText"/>
              <w:ind w:left="1455"/>
              <w:spacing w:before="62" w:line="217" w:lineRule="auto"/>
              <w:rPr>
                <w:sz w:val="20"/>
                <w:szCs w:val="20"/>
              </w:rPr>
            </w:pPr>
            <w:r>
              <w:rPr>
                <w:sz w:val="20"/>
                <w:szCs w:val="20"/>
                <w:spacing w:val="10"/>
              </w:rPr>
              <w:t>煤油</w:t>
            </w:r>
          </w:p>
        </w:tc>
        <w:tc>
          <w:tcPr>
            <w:tcW w:w="3326" w:type="dxa"/>
            <w:vAlign w:val="top"/>
          </w:tcPr>
          <w:p>
            <w:pPr>
              <w:pStyle w:val="TableText"/>
              <w:ind w:left="1453"/>
              <w:spacing w:before="82" w:line="199" w:lineRule="auto"/>
              <w:rPr>
                <w:sz w:val="20"/>
                <w:szCs w:val="20"/>
              </w:rPr>
            </w:pPr>
            <w:r>
              <w:rPr>
                <w:sz w:val="20"/>
                <w:szCs w:val="20"/>
                <w:spacing w:val="-2"/>
              </w:rPr>
              <w:t>0.20</w:t>
            </w:r>
          </w:p>
        </w:tc>
        <w:tc>
          <w:tcPr>
            <w:tcW w:w="3302" w:type="dxa"/>
            <w:vAlign w:val="top"/>
          </w:tcPr>
          <w:p>
            <w:pPr>
              <w:pStyle w:val="TableText"/>
              <w:ind w:left="1447"/>
              <w:spacing w:before="82" w:line="199" w:lineRule="auto"/>
              <w:rPr>
                <w:sz w:val="20"/>
                <w:szCs w:val="20"/>
              </w:rPr>
            </w:pPr>
            <w:r>
              <w:rPr>
                <w:sz w:val="20"/>
                <w:szCs w:val="20"/>
                <w:spacing w:val="-2"/>
              </w:rPr>
              <w:t>0.30</w:t>
            </w:r>
          </w:p>
        </w:tc>
      </w:tr>
      <w:tr>
        <w:trPr>
          <w:trHeight w:val="308" w:hRule="atLeast"/>
        </w:trPr>
        <w:tc>
          <w:tcPr>
            <w:tcW w:w="3322" w:type="dxa"/>
            <w:vAlign w:val="top"/>
          </w:tcPr>
          <w:p>
            <w:pPr>
              <w:pStyle w:val="TableText"/>
              <w:ind w:left="1455"/>
              <w:spacing w:before="68" w:line="212" w:lineRule="auto"/>
              <w:rPr>
                <w:sz w:val="20"/>
                <w:szCs w:val="20"/>
              </w:rPr>
            </w:pPr>
            <w:r>
              <w:rPr>
                <w:sz w:val="20"/>
                <w:szCs w:val="20"/>
                <w:spacing w:val="10"/>
              </w:rPr>
              <w:t>重油</w:t>
            </w:r>
          </w:p>
        </w:tc>
        <w:tc>
          <w:tcPr>
            <w:tcW w:w="3326" w:type="dxa"/>
            <w:vAlign w:val="top"/>
          </w:tcPr>
          <w:p>
            <w:pPr>
              <w:pStyle w:val="TableText"/>
              <w:ind w:left="1453"/>
              <w:spacing w:before="84" w:line="197" w:lineRule="auto"/>
              <w:rPr>
                <w:sz w:val="20"/>
                <w:szCs w:val="20"/>
              </w:rPr>
            </w:pPr>
            <w:r>
              <w:rPr>
                <w:sz w:val="20"/>
                <w:szCs w:val="20"/>
                <w:spacing w:val="-2"/>
              </w:rPr>
              <w:t>0.50</w:t>
            </w:r>
          </w:p>
        </w:tc>
        <w:tc>
          <w:tcPr>
            <w:tcW w:w="3302" w:type="dxa"/>
            <w:vAlign w:val="top"/>
          </w:tcPr>
          <w:p>
            <w:pPr>
              <w:pStyle w:val="TableText"/>
              <w:ind w:left="1447"/>
              <w:spacing w:before="84" w:line="197" w:lineRule="auto"/>
              <w:rPr>
                <w:sz w:val="20"/>
                <w:szCs w:val="20"/>
              </w:rPr>
            </w:pPr>
            <w:r>
              <w:rPr>
                <w:sz w:val="20"/>
                <w:szCs w:val="20"/>
                <w:spacing w:val="-2"/>
              </w:rPr>
              <w:t>0.15</w:t>
            </w:r>
          </w:p>
        </w:tc>
      </w:tr>
      <w:tr>
        <w:trPr>
          <w:trHeight w:val="323" w:hRule="atLeast"/>
        </w:trPr>
        <w:tc>
          <w:tcPr>
            <w:tcW w:w="3322" w:type="dxa"/>
            <w:vAlign w:val="top"/>
          </w:tcPr>
          <w:p>
            <w:pPr>
              <w:pStyle w:val="TableText"/>
              <w:ind w:left="1455"/>
              <w:spacing w:before="66" w:line="220" w:lineRule="auto"/>
              <w:rPr>
                <w:sz w:val="20"/>
                <w:szCs w:val="20"/>
              </w:rPr>
            </w:pPr>
            <w:r>
              <w:rPr>
                <w:sz w:val="20"/>
                <w:szCs w:val="20"/>
                <w:spacing w:val="-3"/>
              </w:rPr>
              <w:t>其他</w:t>
            </w:r>
          </w:p>
        </w:tc>
        <w:tc>
          <w:tcPr>
            <w:tcW w:w="3326" w:type="dxa"/>
            <w:vAlign w:val="top"/>
          </w:tcPr>
          <w:p>
            <w:pPr>
              <w:pStyle w:val="TableText"/>
              <w:ind w:left="1453"/>
              <w:spacing w:before="86" w:line="209" w:lineRule="auto"/>
              <w:rPr>
                <w:sz w:val="20"/>
                <w:szCs w:val="20"/>
              </w:rPr>
            </w:pPr>
            <w:r>
              <w:rPr>
                <w:sz w:val="20"/>
                <w:szCs w:val="20"/>
                <w:spacing w:val="-2"/>
              </w:rPr>
              <w:t>0.15</w:t>
            </w:r>
          </w:p>
        </w:tc>
        <w:tc>
          <w:tcPr>
            <w:tcW w:w="3302" w:type="dxa"/>
            <w:vAlign w:val="top"/>
          </w:tcPr>
          <w:p>
            <w:pPr>
              <w:pStyle w:val="TableText"/>
              <w:ind w:left="1497"/>
              <w:spacing w:before="86" w:line="209" w:lineRule="auto"/>
              <w:rPr>
                <w:sz w:val="20"/>
                <w:szCs w:val="20"/>
              </w:rPr>
            </w:pPr>
            <w:r>
              <w:rPr>
                <w:sz w:val="20"/>
                <w:szCs w:val="20"/>
                <w:spacing w:val="-3"/>
              </w:rPr>
              <w:t>0.5</w:t>
            </w:r>
          </w:p>
        </w:tc>
      </w:tr>
    </w:tbl>
    <w:p>
      <w:pPr>
        <w:pStyle w:val="BodyText"/>
        <w:ind w:left="100" w:right="4355" w:firstLine="115"/>
        <w:spacing w:before="309"/>
        <w:tabs>
          <w:tab w:val="left" w:pos="215"/>
        </w:tabs>
        <w:jc w:val="both"/>
        <w:rPr>
          <w:rFonts w:ascii="Times New Roman" w:hAnsi="Times New Roman" w:eastAsia="Times New Roman" w:cs="Times New Roman"/>
          <w:sz w:val="23"/>
          <w:szCs w:val="23"/>
        </w:rPr>
      </w:pPr>
      <w:r>
        <w:rPr>
          <w:rFonts w:ascii="Times New Roman" w:hAnsi="Times New Roman" w:eastAsia="Times New Roman" w:cs="Times New Roman"/>
          <w:sz w:val="27"/>
          <w:szCs w:val="27"/>
          <w:spacing w:val="-1"/>
          <w:position w:val="1"/>
        </w:rPr>
        <w:t>(66)A.15                </w:t>
      </w:r>
      <w:r>
        <w:rPr>
          <w:rFonts w:ascii="Times New Roman" w:hAnsi="Times New Roman" w:eastAsia="Times New Roman" w:cs="Times New Roman"/>
          <w:sz w:val="23"/>
          <w:szCs w:val="23"/>
          <w:spacing w:val="-1"/>
          <w:position w:val="-2"/>
        </w:rPr>
        <w:t>B.20</w:t>
      </w:r>
      <w:r>
        <w:rPr>
          <w:rFonts w:ascii="Times New Roman" w:hAnsi="Times New Roman" w:eastAsia="Times New Roman" w:cs="Times New Roman"/>
          <w:sz w:val="23"/>
          <w:szCs w:val="23"/>
          <w:spacing w:val="2"/>
          <w:position w:val="-2"/>
        </w:rPr>
        <w:t xml:space="preserve">                 </w:t>
      </w:r>
      <w:r>
        <w:rPr>
          <w:rFonts w:ascii="Times New Roman" w:hAnsi="Times New Roman" w:eastAsia="Times New Roman" w:cs="Times New Roman"/>
          <w:sz w:val="27"/>
          <w:szCs w:val="27"/>
          <w:spacing w:val="-1"/>
          <w:position w:val="-3"/>
        </w:rPr>
        <w:t>C.25             </w:t>
      </w:r>
      <w:r>
        <w:rPr>
          <w:rFonts w:ascii="Times New Roman" w:hAnsi="Times New Roman" w:eastAsia="Times New Roman" w:cs="Times New Roman"/>
          <w:sz w:val="27"/>
          <w:szCs w:val="27"/>
          <w:spacing w:val="-2"/>
          <w:position w:val="-3"/>
        </w:rPr>
        <w:t xml:space="preserve"> </w:t>
      </w:r>
      <w:r>
        <w:rPr>
          <w:rFonts w:ascii="Times New Roman" w:hAnsi="Times New Roman" w:eastAsia="Times New Roman" w:cs="Times New Roman"/>
          <w:sz w:val="23"/>
          <w:szCs w:val="23"/>
          <w:spacing w:val="-2"/>
          <w:position w:val="-2"/>
        </w:rPr>
        <w:t>D.30</w:t>
      </w:r>
      <w:r>
        <w:rPr>
          <w:rFonts w:ascii="Times New Roman" w:hAnsi="Times New Roman" w:eastAsia="Times New Roman" w:cs="Times New Roman"/>
          <w:sz w:val="23"/>
          <w:szCs w:val="23"/>
          <w:spacing w:val="2"/>
          <w:position w:val="-2"/>
        </w:rPr>
        <w:t xml:space="preserve"> </w:t>
      </w:r>
      <w:r>
        <w:rPr>
          <w:rFonts w:ascii="Times New Roman" w:hAnsi="Times New Roman" w:eastAsia="Times New Roman" w:cs="Times New Roman"/>
          <w:sz w:val="23"/>
          <w:szCs w:val="23"/>
          <w:position w:val="1"/>
        </w:rPr>
        <w:tab/>
      </w:r>
      <w:r>
        <w:rPr>
          <w:rFonts w:ascii="Times New Roman" w:hAnsi="Times New Roman" w:eastAsia="Times New Roman" w:cs="Times New Roman"/>
          <w:sz w:val="23"/>
          <w:szCs w:val="23"/>
          <w:position w:val="1"/>
        </w:rPr>
        <w:t>(67)A.20                 </w:t>
      </w:r>
      <w:r>
        <w:rPr>
          <w:rFonts w:ascii="Times New Roman" w:hAnsi="Times New Roman" w:eastAsia="Times New Roman" w:cs="Times New Roman"/>
          <w:sz w:val="23"/>
          <w:szCs w:val="23"/>
          <w:spacing w:val="-1"/>
          <w:position w:val="1"/>
        </w:rPr>
        <w:t xml:space="preserve">    </w:t>
      </w:r>
      <w:r>
        <w:rPr>
          <w:rFonts w:ascii="Times New Roman" w:hAnsi="Times New Roman" w:eastAsia="Times New Roman" w:cs="Times New Roman"/>
          <w:sz w:val="27"/>
          <w:szCs w:val="27"/>
          <w:spacing w:val="-1"/>
          <w:position w:val="-1"/>
        </w:rPr>
        <w:t>B.25              </w:t>
      </w:r>
      <w:r>
        <w:rPr>
          <w:rFonts w:ascii="Times New Roman" w:hAnsi="Times New Roman" w:eastAsia="Times New Roman" w:cs="Times New Roman"/>
          <w:sz w:val="23"/>
          <w:szCs w:val="23"/>
          <w:spacing w:val="-1"/>
          <w:position w:val="-1"/>
        </w:rPr>
        <w:t>C.30                  D.35</w:t>
      </w:r>
      <w:r>
        <w:rPr>
          <w:rFonts w:ascii="Times New Roman" w:hAnsi="Times New Roman" w:eastAsia="Times New Roman" w:cs="Times New Roman"/>
          <w:sz w:val="23"/>
          <w:szCs w:val="23"/>
          <w:position w:val="-1"/>
        </w:rPr>
        <w:t xml:space="preserve"> </w:t>
      </w:r>
      <w:r>
        <w:rPr>
          <w:sz w:val="23"/>
          <w:szCs w:val="23"/>
          <w:spacing w:val="15"/>
        </w:rPr>
        <w:t>【答案】(66)</w:t>
      </w:r>
      <w:r>
        <w:rPr>
          <w:sz w:val="23"/>
          <w:szCs w:val="23"/>
          <w:spacing w:val="-23"/>
        </w:rPr>
        <w:t xml:space="preserve"> </w:t>
      </w:r>
      <w:r>
        <w:rPr>
          <w:rFonts w:ascii="Times New Roman" w:hAnsi="Times New Roman" w:eastAsia="Times New Roman" w:cs="Times New Roman"/>
          <w:sz w:val="23"/>
          <w:szCs w:val="23"/>
          <w:spacing w:val="15"/>
        </w:rPr>
        <w:t>A(67)C</w:t>
      </w:r>
    </w:p>
    <w:p>
      <w:pPr>
        <w:pStyle w:val="BodyText"/>
        <w:ind w:left="125"/>
        <w:spacing w:before="25" w:line="220" w:lineRule="auto"/>
        <w:rPr>
          <w:sz w:val="20"/>
          <w:szCs w:val="20"/>
        </w:rPr>
      </w:pPr>
      <w:r>
        <w:rPr>
          <w:sz w:val="20"/>
          <w:szCs w:val="20"/>
          <w:spacing w:val="-10"/>
        </w:rPr>
        <w:t>【</w:t>
      </w:r>
      <w:r>
        <w:rPr>
          <w:sz w:val="20"/>
          <w:szCs w:val="20"/>
          <w:spacing w:val="2"/>
        </w:rPr>
        <w:t xml:space="preserve"> </w:t>
      </w:r>
      <w:r>
        <w:rPr>
          <w:sz w:val="20"/>
          <w:szCs w:val="20"/>
          <w:spacing w:val="-10"/>
        </w:rPr>
        <w:t>解</w:t>
      </w:r>
      <w:r>
        <w:rPr>
          <w:sz w:val="20"/>
          <w:szCs w:val="20"/>
          <w:spacing w:val="-24"/>
        </w:rPr>
        <w:t xml:space="preserve"> </w:t>
      </w:r>
      <w:r>
        <w:rPr>
          <w:sz w:val="20"/>
          <w:szCs w:val="20"/>
          <w:spacing w:val="-10"/>
        </w:rPr>
        <w:t>析 】</w:t>
      </w:r>
    </w:p>
    <w:p>
      <w:pPr>
        <w:spacing w:line="28" w:lineRule="exact"/>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326"/>
        <w:gridCol w:w="3302"/>
      </w:tblGrid>
      <w:tr>
        <w:trPr>
          <w:trHeight w:val="313" w:hRule="atLeast"/>
        </w:trPr>
        <w:tc>
          <w:tcPr>
            <w:tcW w:w="3322" w:type="dxa"/>
            <w:vAlign w:val="top"/>
          </w:tcPr>
          <w:p>
            <w:pPr>
              <w:pStyle w:val="TableText"/>
              <w:ind w:left="1235"/>
              <w:spacing w:before="53" w:line="219" w:lineRule="auto"/>
              <w:rPr>
                <w:sz w:val="21"/>
                <w:szCs w:val="21"/>
              </w:rPr>
            </w:pPr>
            <w:r>
              <w:rPr>
                <w:sz w:val="21"/>
                <w:szCs w:val="21"/>
                <w:spacing w:val="2"/>
              </w:rPr>
              <w:t>原油成分</w:t>
            </w:r>
          </w:p>
        </w:tc>
        <w:tc>
          <w:tcPr>
            <w:tcW w:w="3326" w:type="dxa"/>
            <w:vAlign w:val="top"/>
          </w:tcPr>
          <w:p>
            <w:pPr>
              <w:pStyle w:val="TableText"/>
              <w:ind w:left="1343"/>
              <w:spacing w:before="57" w:line="216" w:lineRule="auto"/>
              <w:rPr>
                <w:sz w:val="21"/>
                <w:szCs w:val="21"/>
              </w:rPr>
            </w:pPr>
            <w:r>
              <w:rPr>
                <w:sz w:val="21"/>
                <w:szCs w:val="21"/>
                <w:spacing w:val="2"/>
              </w:rPr>
              <w:t>甲2000</w:t>
            </w:r>
          </w:p>
        </w:tc>
        <w:tc>
          <w:tcPr>
            <w:tcW w:w="3302" w:type="dxa"/>
            <w:vAlign w:val="top"/>
          </w:tcPr>
          <w:p>
            <w:pPr>
              <w:pStyle w:val="TableText"/>
              <w:ind w:left="1327"/>
              <w:spacing w:before="70" w:line="204" w:lineRule="auto"/>
              <w:rPr>
                <w:sz w:val="21"/>
                <w:szCs w:val="21"/>
              </w:rPr>
            </w:pPr>
            <w:r>
              <w:rPr>
                <w:sz w:val="21"/>
                <w:szCs w:val="21"/>
                <w:spacing w:val="2"/>
              </w:rPr>
              <w:t>乙2900</w:t>
            </w:r>
          </w:p>
        </w:tc>
      </w:tr>
      <w:tr>
        <w:trPr>
          <w:trHeight w:val="308" w:hRule="atLeast"/>
        </w:trPr>
        <w:tc>
          <w:tcPr>
            <w:tcW w:w="3322" w:type="dxa"/>
            <w:vAlign w:val="top"/>
          </w:tcPr>
          <w:p>
            <w:pPr>
              <w:pStyle w:val="TableText"/>
              <w:ind w:left="1335"/>
              <w:spacing w:before="54" w:line="214" w:lineRule="auto"/>
              <w:rPr>
                <w:sz w:val="21"/>
                <w:szCs w:val="21"/>
              </w:rPr>
            </w:pPr>
            <w:r>
              <w:rPr>
                <w:sz w:val="21"/>
                <w:szCs w:val="21"/>
                <w:spacing w:val="3"/>
              </w:rPr>
              <w:t>汽油15</w:t>
            </w:r>
          </w:p>
        </w:tc>
        <w:tc>
          <w:tcPr>
            <w:tcW w:w="3326" w:type="dxa"/>
            <w:vAlign w:val="top"/>
          </w:tcPr>
          <w:p>
            <w:pPr>
              <w:pStyle w:val="TableText"/>
              <w:ind w:left="1443"/>
              <w:spacing w:before="71" w:line="199" w:lineRule="auto"/>
              <w:rPr>
                <w:sz w:val="21"/>
                <w:szCs w:val="21"/>
              </w:rPr>
            </w:pPr>
            <w:r>
              <w:rPr>
                <w:sz w:val="21"/>
                <w:szCs w:val="21"/>
                <w:spacing w:val="-2"/>
              </w:rPr>
              <w:t>0.15</w:t>
            </w:r>
          </w:p>
        </w:tc>
        <w:tc>
          <w:tcPr>
            <w:tcW w:w="3302" w:type="dxa"/>
            <w:vAlign w:val="top"/>
          </w:tcPr>
          <w:p>
            <w:pPr>
              <w:pStyle w:val="TableText"/>
              <w:ind w:left="1437"/>
              <w:spacing w:before="71" w:line="199" w:lineRule="auto"/>
              <w:rPr>
                <w:sz w:val="21"/>
                <w:szCs w:val="21"/>
              </w:rPr>
            </w:pPr>
            <w:r>
              <w:rPr>
                <w:sz w:val="21"/>
                <w:szCs w:val="21"/>
                <w:spacing w:val="-2"/>
              </w:rPr>
              <w:t>0.50</w:t>
            </w:r>
          </w:p>
        </w:tc>
      </w:tr>
      <w:tr>
        <w:trPr>
          <w:trHeight w:val="308" w:hRule="atLeast"/>
        </w:trPr>
        <w:tc>
          <w:tcPr>
            <w:tcW w:w="3322" w:type="dxa"/>
            <w:vAlign w:val="top"/>
          </w:tcPr>
          <w:p>
            <w:pPr>
              <w:pStyle w:val="TableText"/>
              <w:ind w:left="1335"/>
              <w:spacing w:before="53" w:line="215" w:lineRule="auto"/>
              <w:rPr>
                <w:sz w:val="21"/>
                <w:szCs w:val="21"/>
              </w:rPr>
            </w:pPr>
            <w:r>
              <w:rPr>
                <w:sz w:val="21"/>
                <w:szCs w:val="21"/>
                <w:spacing w:val="3"/>
              </w:rPr>
              <w:t>煤油12</w:t>
            </w:r>
          </w:p>
        </w:tc>
        <w:tc>
          <w:tcPr>
            <w:tcW w:w="3326" w:type="dxa"/>
            <w:vAlign w:val="top"/>
          </w:tcPr>
          <w:p>
            <w:pPr>
              <w:pStyle w:val="TableText"/>
              <w:ind w:left="1443"/>
              <w:spacing w:before="73" w:line="197" w:lineRule="auto"/>
              <w:rPr>
                <w:sz w:val="21"/>
                <w:szCs w:val="21"/>
              </w:rPr>
            </w:pPr>
            <w:r>
              <w:rPr>
                <w:sz w:val="21"/>
                <w:szCs w:val="21"/>
                <w:spacing w:val="-2"/>
              </w:rPr>
              <w:t>0.20</w:t>
            </w:r>
          </w:p>
        </w:tc>
        <w:tc>
          <w:tcPr>
            <w:tcW w:w="3302" w:type="dxa"/>
            <w:vAlign w:val="top"/>
          </w:tcPr>
          <w:p>
            <w:pPr>
              <w:pStyle w:val="TableText"/>
              <w:ind w:left="1437"/>
              <w:spacing w:before="73" w:line="197" w:lineRule="auto"/>
              <w:rPr>
                <w:sz w:val="21"/>
                <w:szCs w:val="21"/>
              </w:rPr>
            </w:pPr>
            <w:r>
              <w:rPr>
                <w:sz w:val="21"/>
                <w:szCs w:val="21"/>
                <w:spacing w:val="-2"/>
              </w:rPr>
              <w:t>0.30</w:t>
            </w:r>
          </w:p>
        </w:tc>
      </w:tr>
      <w:tr>
        <w:trPr>
          <w:trHeight w:val="318" w:hRule="atLeast"/>
        </w:trPr>
        <w:tc>
          <w:tcPr>
            <w:tcW w:w="3322" w:type="dxa"/>
            <w:vAlign w:val="top"/>
          </w:tcPr>
          <w:p>
            <w:pPr>
              <w:pStyle w:val="TableText"/>
              <w:ind w:left="1335"/>
              <w:spacing w:before="69" w:line="210" w:lineRule="auto"/>
              <w:rPr>
                <w:sz w:val="21"/>
                <w:szCs w:val="21"/>
              </w:rPr>
            </w:pPr>
            <w:r>
              <w:rPr>
                <w:sz w:val="21"/>
                <w:szCs w:val="21"/>
                <w:spacing w:val="3"/>
              </w:rPr>
              <w:t>重油12</w:t>
            </w:r>
          </w:p>
        </w:tc>
        <w:tc>
          <w:tcPr>
            <w:tcW w:w="3326" w:type="dxa"/>
            <w:vAlign w:val="top"/>
          </w:tcPr>
          <w:p>
            <w:pPr>
              <w:pStyle w:val="TableText"/>
              <w:ind w:left="1443"/>
              <w:spacing w:before="85" w:line="196" w:lineRule="auto"/>
              <w:rPr>
                <w:sz w:val="21"/>
                <w:szCs w:val="21"/>
              </w:rPr>
            </w:pPr>
            <w:r>
              <w:rPr>
                <w:sz w:val="21"/>
                <w:szCs w:val="21"/>
                <w:spacing w:val="-2"/>
              </w:rPr>
              <w:t>0.50</w:t>
            </w:r>
          </w:p>
        </w:tc>
        <w:tc>
          <w:tcPr>
            <w:tcW w:w="3302" w:type="dxa"/>
            <w:vAlign w:val="top"/>
          </w:tcPr>
          <w:p>
            <w:pPr>
              <w:pStyle w:val="TableText"/>
              <w:ind w:left="1437"/>
              <w:spacing w:before="85" w:line="196" w:lineRule="auto"/>
              <w:rPr>
                <w:sz w:val="21"/>
                <w:szCs w:val="21"/>
              </w:rPr>
            </w:pPr>
            <w:r>
              <w:rPr>
                <w:sz w:val="21"/>
                <w:szCs w:val="21"/>
                <w:spacing w:val="-2"/>
              </w:rPr>
              <w:t>0.15</w:t>
            </w:r>
          </w:p>
        </w:tc>
      </w:tr>
      <w:tr>
        <w:trPr>
          <w:trHeight w:val="313" w:hRule="atLeast"/>
        </w:trPr>
        <w:tc>
          <w:tcPr>
            <w:tcW w:w="3322" w:type="dxa"/>
            <w:vAlign w:val="top"/>
          </w:tcPr>
          <w:p>
            <w:pPr>
              <w:pStyle w:val="TableText"/>
              <w:ind w:left="1445"/>
              <w:spacing w:before="57" w:line="216" w:lineRule="auto"/>
              <w:rPr>
                <w:sz w:val="21"/>
                <w:szCs w:val="21"/>
              </w:rPr>
            </w:pPr>
            <w:r>
              <w:rPr>
                <w:sz w:val="21"/>
                <w:szCs w:val="21"/>
                <w:spacing w:val="-3"/>
              </w:rPr>
              <w:t>其他</w:t>
            </w:r>
          </w:p>
        </w:tc>
        <w:tc>
          <w:tcPr>
            <w:tcW w:w="3326" w:type="dxa"/>
            <w:vAlign w:val="top"/>
          </w:tcPr>
          <w:p>
            <w:pPr>
              <w:pStyle w:val="TableText"/>
              <w:ind w:left="1443"/>
              <w:spacing w:before="77" w:line="198" w:lineRule="auto"/>
              <w:rPr>
                <w:sz w:val="21"/>
                <w:szCs w:val="21"/>
              </w:rPr>
            </w:pPr>
            <w:r>
              <w:rPr>
                <w:sz w:val="21"/>
                <w:szCs w:val="21"/>
                <w:spacing w:val="-2"/>
              </w:rPr>
              <w:t>0.15</w:t>
            </w:r>
          </w:p>
        </w:tc>
        <w:tc>
          <w:tcPr>
            <w:tcW w:w="3302" w:type="dxa"/>
            <w:vAlign w:val="top"/>
          </w:tcPr>
          <w:p>
            <w:pPr>
              <w:pStyle w:val="TableText"/>
              <w:ind w:left="1487"/>
              <w:spacing w:before="77" w:line="198" w:lineRule="auto"/>
              <w:rPr>
                <w:sz w:val="21"/>
                <w:szCs w:val="21"/>
              </w:rPr>
            </w:pPr>
            <w:r>
              <w:rPr>
                <w:sz w:val="21"/>
                <w:szCs w:val="21"/>
                <w:spacing w:val="-3"/>
              </w:rPr>
              <w:t>0.5</w:t>
            </w:r>
          </w:p>
        </w:tc>
      </w:tr>
    </w:tbl>
    <w:p>
      <w:pPr>
        <w:spacing w:line="287" w:lineRule="auto"/>
        <w:rPr>
          <w:rFonts w:ascii="Arial"/>
          <w:sz w:val="21"/>
        </w:rPr>
      </w:pPr>
      <w:r/>
    </w:p>
    <w:p>
      <w:pPr>
        <w:pStyle w:val="BodyText"/>
        <w:ind w:left="584" w:right="6034" w:hanging="479"/>
        <w:spacing w:before="75" w:line="248" w:lineRule="auto"/>
        <w:rPr>
          <w:sz w:val="23"/>
          <w:szCs w:val="23"/>
        </w:rPr>
      </w:pPr>
      <w:r>
        <w:rPr>
          <w:sz w:val="23"/>
          <w:szCs w:val="23"/>
          <w:spacing w:val="9"/>
        </w:rPr>
        <w:t>假设从甲采购</w:t>
      </w:r>
      <w:r>
        <w:rPr>
          <w:rFonts w:ascii="Times New Roman" w:hAnsi="Times New Roman" w:eastAsia="Times New Roman" w:cs="Times New Roman"/>
          <w:sz w:val="23"/>
          <w:szCs w:val="23"/>
          <w:spacing w:val="9"/>
        </w:rPr>
        <w:t>X</w:t>
      </w:r>
      <w:r>
        <w:rPr>
          <w:sz w:val="23"/>
          <w:szCs w:val="23"/>
          <w:spacing w:val="9"/>
        </w:rPr>
        <w:t>吨，乙采购</w:t>
      </w:r>
      <w:r>
        <w:rPr>
          <w:sz w:val="23"/>
          <w:szCs w:val="23"/>
          <w:spacing w:val="-58"/>
        </w:rPr>
        <w:t xml:space="preserve"> </w:t>
      </w:r>
      <w:r>
        <w:rPr>
          <w:rFonts w:ascii="Times New Roman" w:hAnsi="Times New Roman" w:eastAsia="Times New Roman" w:cs="Times New Roman"/>
          <w:sz w:val="23"/>
          <w:szCs w:val="23"/>
          <w:spacing w:val="9"/>
        </w:rPr>
        <w:t>Y </w:t>
      </w:r>
      <w:r>
        <w:rPr>
          <w:sz w:val="23"/>
          <w:szCs w:val="23"/>
          <w:spacing w:val="9"/>
        </w:rPr>
        <w:t>吨；则</w:t>
      </w:r>
      <w:r>
        <w:rPr>
          <w:sz w:val="23"/>
          <w:szCs w:val="23"/>
        </w:rPr>
        <w:t xml:space="preserve"> </w:t>
      </w:r>
      <w:r>
        <w:rPr>
          <w:rFonts w:ascii="Times New Roman" w:hAnsi="Times New Roman" w:eastAsia="Times New Roman" w:cs="Times New Roman"/>
          <w:sz w:val="23"/>
          <w:szCs w:val="23"/>
          <w:spacing w:val="-1"/>
        </w:rPr>
        <w:t>0.15X+0.5Y&gt;=15</w:t>
      </w:r>
      <w:r>
        <w:rPr>
          <w:rFonts w:ascii="Times New Roman" w:hAnsi="Times New Roman" w:eastAsia="Times New Roman" w:cs="Times New Roman"/>
          <w:sz w:val="23"/>
          <w:szCs w:val="23"/>
          <w:spacing w:val="9"/>
        </w:rPr>
        <w:t xml:space="preserve">      </w:t>
      </w:r>
      <w:r>
        <w:rPr>
          <w:sz w:val="23"/>
          <w:szCs w:val="23"/>
          <w:spacing w:val="-1"/>
        </w:rPr>
        <w:t>①</w:t>
      </w:r>
    </w:p>
    <w:p>
      <w:pPr>
        <w:pStyle w:val="BodyText"/>
        <w:ind w:left="585" w:right="7086"/>
        <w:spacing w:before="1" w:line="241" w:lineRule="auto"/>
        <w:rPr>
          <w:sz w:val="23"/>
          <w:szCs w:val="23"/>
        </w:rPr>
      </w:pPr>
      <w:r>
        <w:rPr>
          <w:rFonts w:ascii="Times New Roman" w:hAnsi="Times New Roman" w:eastAsia="Times New Roman" w:cs="Times New Roman"/>
          <w:sz w:val="23"/>
          <w:szCs w:val="23"/>
          <w:spacing w:val="-2"/>
        </w:rPr>
        <w:t>0.20X+0.3Y&gt;=12</w:t>
      </w:r>
      <w:r>
        <w:rPr>
          <w:rFonts w:ascii="Times New Roman" w:hAnsi="Times New Roman" w:eastAsia="Times New Roman" w:cs="Times New Roman"/>
          <w:sz w:val="23"/>
          <w:szCs w:val="23"/>
          <w:spacing w:val="9"/>
        </w:rPr>
        <w:t xml:space="preserve">      </w:t>
      </w:r>
      <w:r>
        <w:rPr>
          <w:sz w:val="23"/>
          <w:szCs w:val="23"/>
          <w:spacing w:val="-2"/>
        </w:rPr>
        <w:t>②</w:t>
      </w:r>
      <w:r>
        <w:rPr>
          <w:sz w:val="23"/>
          <w:szCs w:val="23"/>
          <w:spacing w:val="1"/>
        </w:rPr>
        <w:t xml:space="preserve"> </w:t>
      </w:r>
      <w:r>
        <w:rPr>
          <w:rFonts w:ascii="Times New Roman" w:hAnsi="Times New Roman" w:eastAsia="Times New Roman" w:cs="Times New Roman"/>
          <w:sz w:val="23"/>
          <w:szCs w:val="23"/>
          <w:spacing w:val="-2"/>
        </w:rPr>
        <w:t>0.50X+0.15Y&gt;=12</w:t>
      </w:r>
      <w:r>
        <w:rPr>
          <w:rFonts w:ascii="Times New Roman" w:hAnsi="Times New Roman" w:eastAsia="Times New Roman" w:cs="Times New Roman"/>
          <w:sz w:val="23"/>
          <w:szCs w:val="23"/>
          <w:spacing w:val="9"/>
        </w:rPr>
        <w:t xml:space="preserve">     </w:t>
      </w:r>
      <w:r>
        <w:rPr>
          <w:sz w:val="23"/>
          <w:szCs w:val="23"/>
          <w:spacing w:val="-2"/>
        </w:rPr>
        <w:t>③</w:t>
      </w:r>
    </w:p>
    <w:p>
      <w:pPr>
        <w:ind w:left="585"/>
        <w:spacing w:before="4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X&gt;=0,Y&gt;=0</w:t>
      </w:r>
    </w:p>
    <w:p>
      <w:pPr>
        <w:pStyle w:val="BodyText"/>
        <w:ind w:left="105"/>
        <w:spacing w:before="61" w:line="212" w:lineRule="auto"/>
        <w:rPr>
          <w:sz w:val="23"/>
          <w:szCs w:val="23"/>
        </w:rPr>
      </w:pPr>
      <w:r>
        <w:rPr>
          <w:sz w:val="23"/>
          <w:szCs w:val="23"/>
        </w:rPr>
        <w:t>求</w:t>
      </w:r>
      <w:r>
        <w:rPr>
          <w:sz w:val="23"/>
          <w:szCs w:val="23"/>
          <w:spacing w:val="-64"/>
        </w:rPr>
        <w:t xml:space="preserve"> </w:t>
      </w:r>
      <w:r>
        <w:rPr>
          <w:rFonts w:ascii="Times New Roman" w:hAnsi="Times New Roman" w:eastAsia="Times New Roman" w:cs="Times New Roman"/>
          <w:sz w:val="23"/>
          <w:szCs w:val="23"/>
        </w:rPr>
        <w:t>min(z)=2000x+2900y        </w:t>
      </w:r>
      <w:r>
        <w:rPr>
          <w:sz w:val="23"/>
          <w:szCs w:val="23"/>
        </w:rPr>
        <w:t>的最小值。</w:t>
      </w:r>
    </w:p>
    <w:p>
      <w:pPr>
        <w:pStyle w:val="BodyText"/>
        <w:ind w:left="585"/>
        <w:spacing w:before="61" w:line="219" w:lineRule="auto"/>
        <w:rPr>
          <w:sz w:val="23"/>
          <w:szCs w:val="23"/>
        </w:rPr>
      </w:pPr>
      <w:r>
        <w:rPr>
          <w:sz w:val="23"/>
          <w:szCs w:val="23"/>
          <w:spacing w:val="7"/>
        </w:rPr>
        <w:t>方程简化为：</w:t>
      </w:r>
    </w:p>
    <w:p>
      <w:pPr>
        <w:pStyle w:val="BodyText"/>
        <w:ind w:left="625"/>
        <w:spacing w:before="46" w:line="217" w:lineRule="auto"/>
        <w:rPr>
          <w:sz w:val="23"/>
          <w:szCs w:val="23"/>
        </w:rPr>
      </w:pPr>
      <w:r>
        <w:rPr>
          <w:rFonts w:ascii="Times New Roman" w:hAnsi="Times New Roman" w:eastAsia="Times New Roman" w:cs="Times New Roman"/>
          <w:sz w:val="23"/>
          <w:szCs w:val="23"/>
          <w:spacing w:val="-8"/>
        </w:rPr>
        <w:t>3X+10Y&gt;=300      </w:t>
      </w:r>
      <w:r>
        <w:rPr>
          <w:sz w:val="23"/>
          <w:szCs w:val="23"/>
          <w:spacing w:val="-8"/>
        </w:rPr>
        <w:t>①</w:t>
      </w:r>
    </w:p>
    <w:p>
      <w:pPr>
        <w:pStyle w:val="BodyText"/>
        <w:ind w:left="585"/>
        <w:spacing w:before="40" w:line="217" w:lineRule="auto"/>
        <w:rPr>
          <w:sz w:val="23"/>
          <w:szCs w:val="23"/>
        </w:rPr>
      </w:pPr>
      <w:r>
        <w:rPr>
          <w:rFonts w:ascii="Times New Roman" w:hAnsi="Times New Roman" w:eastAsia="Times New Roman" w:cs="Times New Roman"/>
          <w:sz w:val="23"/>
          <w:szCs w:val="23"/>
          <w:spacing w:val="-9"/>
        </w:rPr>
        <w:t>2X+3Y&gt;=120</w:t>
      </w:r>
      <w:r>
        <w:rPr>
          <w:rFonts w:ascii="Times New Roman" w:hAnsi="Times New Roman" w:eastAsia="Times New Roman" w:cs="Times New Roman"/>
          <w:sz w:val="23"/>
          <w:szCs w:val="23"/>
          <w:spacing w:val="1"/>
        </w:rPr>
        <w:t xml:space="preserve">        </w:t>
      </w:r>
      <w:r>
        <w:rPr>
          <w:sz w:val="23"/>
          <w:szCs w:val="23"/>
          <w:spacing w:val="-9"/>
        </w:rPr>
        <w:t>②</w:t>
      </w:r>
    </w:p>
    <w:p>
      <w:pPr>
        <w:pStyle w:val="BodyText"/>
        <w:ind w:left="585"/>
        <w:spacing w:before="50" w:line="217" w:lineRule="auto"/>
        <w:rPr>
          <w:sz w:val="23"/>
          <w:szCs w:val="23"/>
        </w:rPr>
      </w:pPr>
      <w:r>
        <w:rPr>
          <w:rFonts w:ascii="Times New Roman" w:hAnsi="Times New Roman" w:eastAsia="Times New Roman" w:cs="Times New Roman"/>
          <w:sz w:val="23"/>
          <w:szCs w:val="23"/>
          <w:spacing w:val="-8"/>
        </w:rPr>
        <w:t>10X+3Y&gt;=240</w:t>
      </w:r>
      <w:r>
        <w:rPr>
          <w:rFonts w:ascii="Times New Roman" w:hAnsi="Times New Roman" w:eastAsia="Times New Roman" w:cs="Times New Roman"/>
          <w:sz w:val="23"/>
          <w:szCs w:val="23"/>
          <w:spacing w:val="1"/>
        </w:rPr>
        <w:t xml:space="preserve">      </w:t>
      </w:r>
      <w:r>
        <w:rPr>
          <w:sz w:val="23"/>
          <w:szCs w:val="23"/>
          <w:spacing w:val="-8"/>
        </w:rPr>
        <w:t>③</w:t>
      </w:r>
    </w:p>
    <w:p>
      <w:pPr>
        <w:ind w:left="585"/>
        <w:spacing w:before="5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X&gt;=0,Y&gt;=0</w:t>
      </w:r>
    </w:p>
    <w:p>
      <w:pPr>
        <w:pStyle w:val="BodyText"/>
        <w:ind w:left="105"/>
        <w:spacing w:before="86" w:line="219" w:lineRule="auto"/>
        <w:rPr>
          <w:sz w:val="23"/>
          <w:szCs w:val="23"/>
        </w:rPr>
      </w:pPr>
      <w:r>
        <w:rPr>
          <w:sz w:val="23"/>
          <w:szCs w:val="23"/>
          <w:spacing w:val="10"/>
        </w:rPr>
        <w:t>此题也可以按组合解方程列举：</w:t>
      </w:r>
    </w:p>
    <w:p>
      <w:pPr>
        <w:pStyle w:val="BodyText"/>
        <w:ind w:left="105"/>
        <w:spacing w:before="34" w:line="212" w:lineRule="auto"/>
        <w:rPr>
          <w:sz w:val="23"/>
          <w:szCs w:val="23"/>
        </w:rPr>
      </w:pPr>
      <w:r>
        <w:rPr>
          <w:rFonts w:ascii="Times New Roman" w:hAnsi="Times New Roman" w:eastAsia="Times New Roman" w:cs="Times New Roman"/>
          <w:sz w:val="23"/>
          <w:szCs w:val="23"/>
          <w:spacing w:val="4"/>
        </w:rPr>
        <w:t>1.</w:t>
      </w:r>
      <w:r>
        <w:rPr>
          <w:rFonts w:ascii="Times New Roman" w:hAnsi="Times New Roman" w:eastAsia="Times New Roman" w:cs="Times New Roman"/>
          <w:sz w:val="23"/>
          <w:szCs w:val="23"/>
          <w:spacing w:val="24"/>
          <w:w w:val="101"/>
        </w:rPr>
        <w:t xml:space="preserve">  </w:t>
      </w:r>
      <w:r>
        <w:rPr>
          <w:sz w:val="23"/>
          <w:szCs w:val="23"/>
          <w:spacing w:val="4"/>
        </w:rPr>
        <w:t>方程①和②组合，得 </w:t>
      </w:r>
      <w:r>
        <w:rPr>
          <w:rFonts w:ascii="Times New Roman" w:hAnsi="Times New Roman" w:eastAsia="Times New Roman" w:cs="Times New Roman"/>
          <w:sz w:val="23"/>
          <w:szCs w:val="23"/>
          <w:spacing w:val="4"/>
        </w:rPr>
        <w:t>X=300/11,Y  </w:t>
      </w:r>
      <w:r>
        <w:rPr>
          <w:rFonts w:ascii="Times New Roman" w:hAnsi="Times New Roman" w:eastAsia="Times New Roman" w:cs="Times New Roman"/>
          <w:sz w:val="23"/>
          <w:szCs w:val="23"/>
          <w:spacing w:val="3"/>
        </w:rPr>
        <w:t xml:space="preserve">            =240/11, </w:t>
      </w:r>
      <w:r>
        <w:rPr>
          <w:sz w:val="23"/>
          <w:szCs w:val="23"/>
          <w:spacing w:val="3"/>
        </w:rPr>
        <w:t>这个结果代入方程③满足。</w:t>
      </w:r>
    </w:p>
    <w:p>
      <w:pPr>
        <w:pStyle w:val="BodyText"/>
        <w:ind w:left="105"/>
        <w:spacing w:before="45" w:line="212" w:lineRule="auto"/>
        <w:rPr>
          <w:sz w:val="23"/>
          <w:szCs w:val="23"/>
        </w:rPr>
      </w:pPr>
      <w:r>
        <w:rPr>
          <w:rFonts w:ascii="Times New Roman" w:hAnsi="Times New Roman" w:eastAsia="Times New Roman" w:cs="Times New Roman"/>
          <w:sz w:val="23"/>
          <w:szCs w:val="23"/>
          <w:spacing w:val="4"/>
        </w:rPr>
        <w:t>2.  </w:t>
      </w:r>
      <w:r>
        <w:rPr>
          <w:sz w:val="23"/>
          <w:szCs w:val="23"/>
          <w:spacing w:val="4"/>
        </w:rPr>
        <w:t>方程①和③组合，得 </w:t>
      </w:r>
      <w:r>
        <w:rPr>
          <w:rFonts w:ascii="Times New Roman" w:hAnsi="Times New Roman" w:eastAsia="Times New Roman" w:cs="Times New Roman"/>
          <w:sz w:val="23"/>
          <w:szCs w:val="23"/>
          <w:spacing w:val="4"/>
        </w:rPr>
        <w:t>X=1500/91,Y=2280/91,               </w:t>
      </w:r>
      <w:r>
        <w:rPr>
          <w:sz w:val="23"/>
          <w:szCs w:val="23"/>
          <w:spacing w:val="4"/>
        </w:rPr>
        <w:t>这个结果代入②不满足。</w:t>
      </w:r>
    </w:p>
    <w:p>
      <w:pPr>
        <w:pStyle w:val="BodyText"/>
        <w:ind w:left="105"/>
        <w:spacing w:before="46" w:line="212" w:lineRule="auto"/>
        <w:rPr>
          <w:sz w:val="23"/>
          <w:szCs w:val="23"/>
        </w:rPr>
      </w:pPr>
      <w:r>
        <w:rPr>
          <w:rFonts w:ascii="Times New Roman" w:hAnsi="Times New Roman" w:eastAsia="Times New Roman" w:cs="Times New Roman"/>
          <w:sz w:val="23"/>
          <w:szCs w:val="23"/>
          <w:spacing w:val="7"/>
        </w:rPr>
        <w:t>3.  </w:t>
      </w:r>
      <w:r>
        <w:rPr>
          <w:sz w:val="23"/>
          <w:szCs w:val="23"/>
          <w:spacing w:val="7"/>
        </w:rPr>
        <w:t>方程②和③组合，得</w:t>
      </w:r>
      <w:r>
        <w:rPr>
          <w:rFonts w:ascii="Times New Roman" w:hAnsi="Times New Roman" w:eastAsia="Times New Roman" w:cs="Times New Roman"/>
          <w:sz w:val="23"/>
          <w:szCs w:val="23"/>
          <w:spacing w:val="7"/>
        </w:rPr>
        <w:t>X      =15,Y      =30,</w:t>
      </w:r>
      <w:r>
        <w:rPr>
          <w:sz w:val="23"/>
          <w:szCs w:val="23"/>
          <w:spacing w:val="7"/>
        </w:rPr>
        <w:t>这个结果</w:t>
      </w:r>
      <w:r>
        <w:rPr>
          <w:sz w:val="23"/>
          <w:szCs w:val="23"/>
          <w:spacing w:val="6"/>
        </w:rPr>
        <w:t>代入①满足。</w:t>
      </w:r>
    </w:p>
    <w:p>
      <w:pPr>
        <w:pStyle w:val="BodyText"/>
        <w:ind w:left="105"/>
        <w:spacing w:before="36" w:line="212" w:lineRule="auto"/>
        <w:rPr>
          <w:sz w:val="23"/>
          <w:szCs w:val="23"/>
        </w:rPr>
      </w:pPr>
      <w:r>
        <w:rPr>
          <w:sz w:val="23"/>
          <w:szCs w:val="23"/>
          <w:spacing w:val="1"/>
        </w:rPr>
        <w:t>将</w:t>
      </w:r>
      <w:r>
        <w:rPr>
          <w:sz w:val="23"/>
          <w:szCs w:val="23"/>
          <w:spacing w:val="-39"/>
        </w:rPr>
        <w:t xml:space="preserve"> </w:t>
      </w:r>
      <w:r>
        <w:rPr>
          <w:rFonts w:ascii="Times New Roman" w:hAnsi="Times New Roman" w:eastAsia="Times New Roman" w:cs="Times New Roman"/>
          <w:sz w:val="23"/>
          <w:szCs w:val="23"/>
          <w:spacing w:val="1"/>
        </w:rPr>
        <w:t>X=300/11,Y=240/11             </w:t>
      </w:r>
      <w:r>
        <w:rPr>
          <w:sz w:val="23"/>
          <w:szCs w:val="23"/>
          <w:spacing w:val="1"/>
        </w:rPr>
        <w:t>代</w:t>
      </w:r>
      <w:r>
        <w:rPr>
          <w:sz w:val="23"/>
          <w:szCs w:val="23"/>
          <w:spacing w:val="-49"/>
        </w:rPr>
        <w:t xml:space="preserve"> </w:t>
      </w:r>
      <w:r>
        <w:rPr>
          <w:sz w:val="23"/>
          <w:szCs w:val="23"/>
          <w:spacing w:val="1"/>
        </w:rPr>
        <w:t>入</w:t>
      </w:r>
      <w:r>
        <w:rPr>
          <w:sz w:val="23"/>
          <w:szCs w:val="23"/>
          <w:spacing w:val="-24"/>
        </w:rPr>
        <w:t xml:space="preserve"> </w:t>
      </w:r>
      <w:r>
        <w:rPr>
          <w:rFonts w:ascii="Times New Roman" w:hAnsi="Times New Roman" w:eastAsia="Times New Roman" w:cs="Times New Roman"/>
          <w:sz w:val="23"/>
          <w:szCs w:val="23"/>
          <w:spacing w:val="1"/>
        </w:rPr>
        <w:t>Z=2000X+2900Y        </w:t>
      </w:r>
      <w:r>
        <w:rPr>
          <w:sz w:val="23"/>
          <w:szCs w:val="23"/>
          <w:spacing w:val="1"/>
        </w:rPr>
        <w:t>得到≈117818</w:t>
      </w:r>
    </w:p>
    <w:p>
      <w:pPr>
        <w:pStyle w:val="BodyText"/>
        <w:ind w:left="105"/>
        <w:spacing w:before="36" w:line="212" w:lineRule="auto"/>
        <w:rPr>
          <w:sz w:val="23"/>
          <w:szCs w:val="23"/>
        </w:rPr>
      </w:pPr>
      <w:r>
        <w:rPr>
          <w:sz w:val="23"/>
          <w:szCs w:val="23"/>
          <w:spacing w:val="3"/>
        </w:rPr>
        <w:t>将</w:t>
      </w:r>
      <w:r>
        <w:rPr>
          <w:sz w:val="23"/>
          <w:szCs w:val="23"/>
          <w:spacing w:val="-48"/>
        </w:rPr>
        <w:t xml:space="preserve"> </w:t>
      </w:r>
      <w:r>
        <w:rPr>
          <w:rFonts w:ascii="Times New Roman" w:hAnsi="Times New Roman" w:eastAsia="Times New Roman" w:cs="Times New Roman"/>
          <w:sz w:val="23"/>
          <w:szCs w:val="23"/>
          <w:spacing w:val="3"/>
        </w:rPr>
        <w:t>X=15,Y          =30</w:t>
      </w:r>
      <w:r>
        <w:rPr>
          <w:rFonts w:ascii="Times New Roman" w:hAnsi="Times New Roman" w:eastAsia="Times New Roman" w:cs="Times New Roman"/>
          <w:sz w:val="23"/>
          <w:szCs w:val="23"/>
          <w:spacing w:val="-16"/>
        </w:rPr>
        <w:t xml:space="preserve"> </w:t>
      </w:r>
      <w:r>
        <w:rPr>
          <w:sz w:val="23"/>
          <w:szCs w:val="23"/>
          <w:spacing w:val="3"/>
        </w:rPr>
        <w:t>代入 </w:t>
      </w:r>
      <w:r>
        <w:rPr>
          <w:rFonts w:ascii="Times New Roman" w:hAnsi="Times New Roman" w:eastAsia="Times New Roman" w:cs="Times New Roman"/>
          <w:sz w:val="23"/>
          <w:szCs w:val="23"/>
          <w:spacing w:val="3"/>
        </w:rPr>
        <w:t>Z=2000X       +2900Y</w:t>
      </w:r>
      <w:r>
        <w:rPr>
          <w:sz w:val="23"/>
          <w:szCs w:val="23"/>
          <w:spacing w:val="3"/>
        </w:rPr>
        <w:t>得到=117</w:t>
      </w:r>
      <w:r>
        <w:rPr>
          <w:sz w:val="23"/>
          <w:szCs w:val="23"/>
          <w:spacing w:val="2"/>
        </w:rPr>
        <w:t>000</w:t>
      </w:r>
    </w:p>
    <w:p>
      <w:pPr>
        <w:pStyle w:val="BodyText"/>
        <w:ind w:left="105"/>
        <w:spacing w:before="36" w:line="212" w:lineRule="auto"/>
        <w:rPr>
          <w:rFonts w:ascii="Times New Roman" w:hAnsi="Times New Roman" w:eastAsia="Times New Roman" w:cs="Times New Roman"/>
          <w:sz w:val="23"/>
          <w:szCs w:val="23"/>
        </w:rPr>
      </w:pPr>
      <w:r>
        <w:rPr>
          <w:sz w:val="23"/>
          <w:szCs w:val="23"/>
          <w:spacing w:val="4"/>
        </w:rPr>
        <w:t>显然</w:t>
      </w:r>
      <w:r>
        <w:rPr>
          <w:rFonts w:ascii="Times New Roman" w:hAnsi="Times New Roman" w:eastAsia="Times New Roman" w:cs="Times New Roman"/>
          <w:sz w:val="23"/>
          <w:szCs w:val="23"/>
          <w:spacing w:val="4"/>
        </w:rPr>
        <w:t>X     =15,Y     =30</w:t>
      </w:r>
      <w:r>
        <w:rPr>
          <w:rFonts w:ascii="Times New Roman" w:hAnsi="Times New Roman" w:eastAsia="Times New Roman" w:cs="Times New Roman"/>
          <w:sz w:val="23"/>
          <w:szCs w:val="23"/>
          <w:spacing w:val="-8"/>
        </w:rPr>
        <w:t xml:space="preserve"> </w:t>
      </w:r>
      <w:r>
        <w:rPr>
          <w:sz w:val="23"/>
          <w:szCs w:val="23"/>
          <w:spacing w:val="4"/>
        </w:rPr>
        <w:t>成本更小，所以得</w:t>
      </w:r>
      <w:r>
        <w:rPr>
          <w:sz w:val="23"/>
          <w:szCs w:val="23"/>
          <w:spacing w:val="-64"/>
        </w:rPr>
        <w:t xml:space="preserve"> </w:t>
      </w:r>
      <w:r>
        <w:rPr>
          <w:rFonts w:ascii="Times New Roman" w:hAnsi="Times New Roman" w:eastAsia="Times New Roman" w:cs="Times New Roman"/>
          <w:sz w:val="23"/>
          <w:szCs w:val="23"/>
          <w:spacing w:val="4"/>
        </w:rPr>
        <w:t>X=15,Y=30</w:t>
      </w:r>
    </w:p>
    <w:p>
      <w:pPr>
        <w:spacing w:line="212" w:lineRule="auto"/>
        <w:sectPr>
          <w:headerReference w:type="default" r:id="rId6"/>
          <w:footerReference w:type="default" r:id="rId132"/>
          <w:pgSz w:w="11910" w:h="16840"/>
          <w:pgMar w:top="400" w:right="994" w:bottom="1140" w:left="954" w:header="0" w:footer="1023" w:gutter="0"/>
        </w:sectPr>
        <w:rPr>
          <w:rFonts w:ascii="Times New Roman" w:hAnsi="Times New Roman" w:eastAsia="Times New Roman" w:cs="Times New Roman"/>
          <w:sz w:val="23"/>
          <w:szCs w:val="23"/>
        </w:rPr>
      </w:pPr>
    </w:p>
    <w:p>
      <w:pPr>
        <w:spacing w:line="268" w:lineRule="auto"/>
        <w:rPr>
          <w:rFonts w:ascii="Arial"/>
          <w:sz w:val="21"/>
        </w:rPr>
      </w:pPr>
      <w:r/>
    </w:p>
    <w:p>
      <w:pPr>
        <w:pStyle w:val="BodyText"/>
        <w:ind w:left="125"/>
        <w:spacing w:before="74" w:line="219" w:lineRule="auto"/>
        <w:rPr>
          <w:sz w:val="23"/>
          <w:szCs w:val="23"/>
        </w:rPr>
      </w:pPr>
      <w:r>
        <w:rPr>
          <w:sz w:val="23"/>
          <w:szCs w:val="23"/>
          <w:spacing w:val="11"/>
        </w:rPr>
        <w:t>故每季度应从</w:t>
      </w:r>
      <w:r>
        <w:rPr>
          <w:sz w:val="23"/>
          <w:szCs w:val="23"/>
          <w:spacing w:val="-24"/>
        </w:rPr>
        <w:t xml:space="preserve"> </w:t>
      </w:r>
      <w:r>
        <w:rPr>
          <w:rFonts w:ascii="Times New Roman" w:hAnsi="Times New Roman" w:eastAsia="Times New Roman" w:cs="Times New Roman"/>
          <w:sz w:val="23"/>
          <w:szCs w:val="23"/>
          <w:spacing w:val="11"/>
        </w:rPr>
        <w:t>A</w:t>
      </w:r>
      <w:r>
        <w:rPr>
          <w:rFonts w:ascii="Times New Roman" w:hAnsi="Times New Roman" w:eastAsia="Times New Roman" w:cs="Times New Roman"/>
          <w:sz w:val="23"/>
          <w:szCs w:val="23"/>
          <w:spacing w:val="1"/>
        </w:rPr>
        <w:t xml:space="preserve">  </w:t>
      </w:r>
      <w:r>
        <w:rPr>
          <w:sz w:val="23"/>
          <w:szCs w:val="23"/>
          <w:spacing w:val="11"/>
        </w:rPr>
        <w:t>处采购15 万吨，从</w:t>
      </w:r>
      <w:r>
        <w:rPr>
          <w:sz w:val="23"/>
          <w:szCs w:val="23"/>
          <w:spacing w:val="-33"/>
        </w:rPr>
        <w:t xml:space="preserve"> </w:t>
      </w:r>
      <w:r>
        <w:rPr>
          <w:rFonts w:ascii="Times New Roman" w:hAnsi="Times New Roman" w:eastAsia="Times New Roman" w:cs="Times New Roman"/>
          <w:sz w:val="23"/>
          <w:szCs w:val="23"/>
          <w:spacing w:val="11"/>
        </w:rPr>
        <w:t>B</w:t>
      </w:r>
      <w:r>
        <w:rPr>
          <w:rFonts w:ascii="Times New Roman" w:hAnsi="Times New Roman" w:eastAsia="Times New Roman" w:cs="Times New Roman"/>
          <w:sz w:val="23"/>
          <w:szCs w:val="23"/>
          <w:spacing w:val="3"/>
        </w:rPr>
        <w:t xml:space="preserve">  </w:t>
      </w:r>
      <w:r>
        <w:rPr>
          <w:sz w:val="23"/>
          <w:szCs w:val="23"/>
          <w:spacing w:val="11"/>
        </w:rPr>
        <w:t>处采购30万吨，总费用为117000</w:t>
      </w:r>
      <w:r>
        <w:rPr>
          <w:sz w:val="23"/>
          <w:szCs w:val="23"/>
          <w:spacing w:val="10"/>
        </w:rPr>
        <w:t>万元.</w:t>
      </w:r>
    </w:p>
    <w:p>
      <w:pPr>
        <w:spacing w:line="272" w:lineRule="auto"/>
        <w:rPr>
          <w:rFonts w:ascii="Arial"/>
          <w:sz w:val="21"/>
        </w:rPr>
      </w:pPr>
      <w:r/>
    </w:p>
    <w:p>
      <w:pPr>
        <w:pStyle w:val="BodyText"/>
        <w:ind w:left="105"/>
        <w:spacing w:before="75" w:line="219" w:lineRule="auto"/>
        <w:rPr>
          <w:sz w:val="23"/>
          <w:szCs w:val="23"/>
        </w:rPr>
      </w:pPr>
      <w:r>
        <w:rPr>
          <w:sz w:val="23"/>
          <w:szCs w:val="23"/>
          <w:spacing w:val="13"/>
        </w:rPr>
        <w:t>试题68- 【2022年上半年-第68题】 -交通运输</w:t>
      </w:r>
      <w:r>
        <w:rPr>
          <w:sz w:val="23"/>
          <w:szCs w:val="23"/>
          <w:spacing w:val="12"/>
        </w:rPr>
        <w:t>问题</w:t>
      </w:r>
    </w:p>
    <w:p>
      <w:pPr>
        <w:pStyle w:val="BodyText"/>
        <w:ind w:left="105" w:right="5"/>
        <w:spacing w:before="37" w:line="222" w:lineRule="auto"/>
        <w:rPr>
          <w:sz w:val="24"/>
          <w:szCs w:val="24"/>
        </w:rPr>
      </w:pPr>
      <w:r>
        <w:rPr>
          <w:sz w:val="23"/>
          <w:szCs w:val="23"/>
          <w:spacing w:val="9"/>
        </w:rPr>
        <w:t>某公司有东部、中部、西部三个生产基地，生产的产品需</w:t>
      </w:r>
      <w:r>
        <w:rPr>
          <w:sz w:val="23"/>
          <w:szCs w:val="23"/>
          <w:spacing w:val="8"/>
        </w:rPr>
        <w:t>要运送带甲、乙、丙、丁四个市场，</w:t>
      </w:r>
      <w:r>
        <w:rPr>
          <w:sz w:val="23"/>
          <w:szCs w:val="23"/>
        </w:rPr>
        <w:t xml:space="preserve"> </w:t>
      </w:r>
      <w:r>
        <w:rPr>
          <w:sz w:val="24"/>
          <w:szCs w:val="24"/>
        </w:rPr>
        <w:t>从生产基地到各个市场的单位运价及产量和需求量如表所示，完输任务所需的最小运费为(</w:t>
      </w:r>
      <w:r>
        <w:rPr>
          <w:sz w:val="24"/>
          <w:szCs w:val="24"/>
          <w:spacing w:val="-1"/>
        </w:rPr>
        <w:t>)。</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58"/>
        <w:gridCol w:w="1649"/>
        <w:gridCol w:w="1649"/>
        <w:gridCol w:w="1668"/>
        <w:gridCol w:w="1653"/>
      </w:tblGrid>
      <w:tr>
        <w:trPr>
          <w:trHeight w:val="313" w:hRule="atLeast"/>
        </w:trPr>
        <w:tc>
          <w:tcPr>
            <w:tcW w:w="1663" w:type="dxa"/>
            <w:vAlign w:val="top"/>
          </w:tcPr>
          <w:p>
            <w:pPr>
              <w:rPr>
                <w:rFonts w:ascii="Arial"/>
                <w:sz w:val="21"/>
              </w:rPr>
            </w:pPr>
            <w:r/>
          </w:p>
        </w:tc>
        <w:tc>
          <w:tcPr>
            <w:tcW w:w="1658" w:type="dxa"/>
            <w:vAlign w:val="top"/>
          </w:tcPr>
          <w:p>
            <w:pPr>
              <w:pStyle w:val="TableText"/>
              <w:ind w:left="702"/>
              <w:spacing w:before="48" w:line="196" w:lineRule="auto"/>
              <w:rPr>
                <w:sz w:val="24"/>
                <w:szCs w:val="24"/>
              </w:rPr>
            </w:pPr>
            <w:r>
              <w:rPr>
                <w:sz w:val="24"/>
                <w:szCs w:val="24"/>
              </w:rPr>
              <w:t>甲</w:t>
            </w:r>
          </w:p>
        </w:tc>
        <w:tc>
          <w:tcPr>
            <w:tcW w:w="1649" w:type="dxa"/>
            <w:vAlign w:val="top"/>
          </w:tcPr>
          <w:p>
            <w:pPr>
              <w:pStyle w:val="TableText"/>
              <w:ind w:left="723"/>
              <w:spacing w:before="78" w:line="218" w:lineRule="auto"/>
              <w:rPr>
                <w:sz w:val="19"/>
                <w:szCs w:val="19"/>
              </w:rPr>
            </w:pPr>
            <w:r>
              <w:rPr>
                <w:sz w:val="19"/>
                <w:szCs w:val="19"/>
              </w:rPr>
              <w:t>乙</w:t>
            </w:r>
          </w:p>
        </w:tc>
        <w:tc>
          <w:tcPr>
            <w:tcW w:w="1649" w:type="dxa"/>
            <w:vAlign w:val="top"/>
          </w:tcPr>
          <w:p>
            <w:pPr>
              <w:pStyle w:val="TableText"/>
              <w:ind w:left="694"/>
              <w:spacing w:before="45" w:line="198" w:lineRule="auto"/>
              <w:rPr>
                <w:sz w:val="24"/>
                <w:szCs w:val="24"/>
              </w:rPr>
            </w:pPr>
            <w:r>
              <w:rPr>
                <w:sz w:val="24"/>
                <w:szCs w:val="24"/>
              </w:rPr>
              <w:t>丙</w:t>
            </w:r>
          </w:p>
        </w:tc>
        <w:tc>
          <w:tcPr>
            <w:tcW w:w="1668" w:type="dxa"/>
            <w:vAlign w:val="top"/>
          </w:tcPr>
          <w:p>
            <w:pPr>
              <w:pStyle w:val="TableText"/>
              <w:ind w:left="706"/>
              <w:spacing w:before="46" w:line="197" w:lineRule="auto"/>
              <w:rPr>
                <w:sz w:val="24"/>
                <w:szCs w:val="24"/>
              </w:rPr>
            </w:pPr>
            <w:r>
              <w:rPr>
                <w:sz w:val="24"/>
                <w:szCs w:val="24"/>
              </w:rPr>
              <w:t>丁</w:t>
            </w:r>
          </w:p>
        </w:tc>
        <w:tc>
          <w:tcPr>
            <w:tcW w:w="1653" w:type="dxa"/>
            <w:vAlign w:val="top"/>
          </w:tcPr>
          <w:p>
            <w:pPr>
              <w:pStyle w:val="TableText"/>
              <w:ind w:left="578"/>
              <w:spacing w:before="44" w:line="199" w:lineRule="auto"/>
              <w:rPr>
                <w:sz w:val="24"/>
                <w:szCs w:val="24"/>
              </w:rPr>
            </w:pPr>
            <w:r>
              <w:rPr>
                <w:sz w:val="24"/>
                <w:szCs w:val="24"/>
                <w:spacing w:val="-3"/>
              </w:rPr>
              <w:t>产量</w:t>
            </w:r>
          </w:p>
        </w:tc>
      </w:tr>
      <w:tr>
        <w:trPr>
          <w:trHeight w:val="924" w:hRule="atLeast"/>
        </w:trPr>
        <w:tc>
          <w:tcPr>
            <w:tcW w:w="1663" w:type="dxa"/>
            <w:vAlign w:val="top"/>
          </w:tcPr>
          <w:p>
            <w:pPr>
              <w:pStyle w:val="TableText"/>
              <w:ind w:left="585"/>
              <w:spacing w:before="42" w:line="219" w:lineRule="auto"/>
              <w:rPr>
                <w:sz w:val="24"/>
                <w:szCs w:val="24"/>
              </w:rPr>
            </w:pPr>
            <w:r>
              <w:rPr>
                <w:sz w:val="24"/>
                <w:szCs w:val="24"/>
                <w:spacing w:val="6"/>
              </w:rPr>
              <w:t>东部</w:t>
            </w:r>
          </w:p>
          <w:p>
            <w:pPr>
              <w:pStyle w:val="TableText"/>
              <w:ind w:left="585"/>
              <w:spacing w:before="15" w:line="219" w:lineRule="auto"/>
              <w:rPr>
                <w:sz w:val="24"/>
                <w:szCs w:val="24"/>
              </w:rPr>
            </w:pPr>
            <w:r>
              <w:rPr>
                <w:sz w:val="24"/>
                <w:szCs w:val="24"/>
                <w:spacing w:val="6"/>
              </w:rPr>
              <w:t>中部</w:t>
            </w:r>
          </w:p>
          <w:p>
            <w:pPr>
              <w:pStyle w:val="TableText"/>
              <w:ind w:left="585"/>
              <w:spacing w:before="24" w:line="202" w:lineRule="auto"/>
              <w:rPr>
                <w:sz w:val="24"/>
                <w:szCs w:val="24"/>
              </w:rPr>
            </w:pPr>
            <w:r>
              <w:rPr>
                <w:sz w:val="24"/>
                <w:szCs w:val="24"/>
                <w:spacing w:val="6"/>
              </w:rPr>
              <w:t>西部</w:t>
            </w:r>
          </w:p>
        </w:tc>
        <w:tc>
          <w:tcPr>
            <w:tcW w:w="1658" w:type="dxa"/>
            <w:vAlign w:val="top"/>
          </w:tcPr>
          <w:p>
            <w:pPr>
              <w:pStyle w:val="TableText"/>
              <w:ind w:left="761"/>
              <w:spacing w:before="96" w:line="223" w:lineRule="auto"/>
              <w:rPr>
                <w:sz w:val="24"/>
                <w:szCs w:val="24"/>
              </w:rPr>
            </w:pPr>
            <w:r>
              <w:rPr>
                <w:sz w:val="24"/>
                <w:szCs w:val="24"/>
              </w:rPr>
              <w:t>4</w:t>
            </w:r>
          </w:p>
          <w:p>
            <w:pPr>
              <w:pStyle w:val="TableText"/>
              <w:ind w:left="761"/>
              <w:spacing w:line="238" w:lineRule="auto"/>
              <w:rPr>
                <w:sz w:val="24"/>
                <w:szCs w:val="24"/>
              </w:rPr>
            </w:pPr>
            <w:r>
              <w:rPr>
                <w:sz w:val="24"/>
                <w:szCs w:val="24"/>
              </w:rPr>
              <w:t>2</w:t>
            </w:r>
          </w:p>
          <w:p>
            <w:pPr>
              <w:pStyle w:val="TableText"/>
              <w:ind w:left="761"/>
              <w:spacing w:before="1" w:line="167" w:lineRule="auto"/>
              <w:rPr>
                <w:sz w:val="24"/>
                <w:szCs w:val="24"/>
              </w:rPr>
            </w:pPr>
            <w:r>
              <w:rPr>
                <w:sz w:val="24"/>
                <w:szCs w:val="24"/>
              </w:rPr>
              <w:t>8</w:t>
            </w:r>
          </w:p>
        </w:tc>
        <w:tc>
          <w:tcPr>
            <w:tcW w:w="1649" w:type="dxa"/>
            <w:vAlign w:val="top"/>
          </w:tcPr>
          <w:p>
            <w:pPr>
              <w:pStyle w:val="TableText"/>
              <w:ind w:left="694"/>
              <w:spacing w:before="95" w:line="231" w:lineRule="auto"/>
              <w:rPr>
                <w:sz w:val="24"/>
                <w:szCs w:val="24"/>
              </w:rPr>
            </w:pPr>
            <w:r>
              <w:rPr>
                <w:sz w:val="24"/>
                <w:szCs w:val="24"/>
                <w:spacing w:val="-7"/>
              </w:rPr>
              <w:t>12</w:t>
            </w:r>
          </w:p>
          <w:p>
            <w:pPr>
              <w:pStyle w:val="TableText"/>
              <w:ind w:left="694"/>
              <w:spacing w:line="230" w:lineRule="auto"/>
              <w:rPr>
                <w:sz w:val="24"/>
                <w:szCs w:val="24"/>
              </w:rPr>
            </w:pPr>
            <w:r>
              <w:rPr>
                <w:sz w:val="24"/>
                <w:szCs w:val="24"/>
                <w:spacing w:val="-7"/>
              </w:rPr>
              <w:t>10</w:t>
            </w:r>
          </w:p>
          <w:p>
            <w:pPr>
              <w:pStyle w:val="TableText"/>
              <w:ind w:left="754"/>
              <w:spacing w:before="1" w:line="167" w:lineRule="auto"/>
              <w:rPr>
                <w:sz w:val="24"/>
                <w:szCs w:val="24"/>
              </w:rPr>
            </w:pPr>
            <w:r>
              <w:rPr>
                <w:sz w:val="24"/>
                <w:szCs w:val="24"/>
              </w:rPr>
              <w:t>5</w:t>
            </w:r>
          </w:p>
        </w:tc>
        <w:tc>
          <w:tcPr>
            <w:tcW w:w="1649" w:type="dxa"/>
            <w:vAlign w:val="top"/>
          </w:tcPr>
          <w:p>
            <w:pPr>
              <w:pStyle w:val="TableText"/>
              <w:ind w:left="755"/>
              <w:spacing w:before="96" w:line="223" w:lineRule="auto"/>
              <w:rPr>
                <w:sz w:val="24"/>
                <w:szCs w:val="24"/>
              </w:rPr>
            </w:pPr>
            <w:r>
              <w:rPr>
                <w:sz w:val="24"/>
                <w:szCs w:val="24"/>
              </w:rPr>
              <w:t>4</w:t>
            </w:r>
          </w:p>
          <w:p>
            <w:pPr>
              <w:pStyle w:val="TableText"/>
              <w:ind w:left="755"/>
              <w:spacing w:line="239" w:lineRule="auto"/>
              <w:rPr>
                <w:sz w:val="24"/>
                <w:szCs w:val="24"/>
              </w:rPr>
            </w:pPr>
            <w:r>
              <w:rPr>
                <w:sz w:val="24"/>
                <w:szCs w:val="24"/>
              </w:rPr>
              <w:t>3</w:t>
            </w:r>
          </w:p>
          <w:p>
            <w:pPr>
              <w:pStyle w:val="TableText"/>
              <w:ind w:left="694"/>
              <w:spacing w:before="8" w:line="160" w:lineRule="auto"/>
              <w:rPr>
                <w:sz w:val="24"/>
                <w:szCs w:val="24"/>
              </w:rPr>
            </w:pPr>
            <w:r>
              <w:rPr>
                <w:sz w:val="24"/>
                <w:szCs w:val="24"/>
                <w:spacing w:val="-7"/>
              </w:rPr>
              <w:t>11</w:t>
            </w:r>
          </w:p>
        </w:tc>
        <w:tc>
          <w:tcPr>
            <w:tcW w:w="1668" w:type="dxa"/>
            <w:vAlign w:val="top"/>
          </w:tcPr>
          <w:p>
            <w:pPr>
              <w:pStyle w:val="TableText"/>
              <w:ind w:left="706"/>
              <w:spacing w:before="96" w:line="223" w:lineRule="auto"/>
              <w:rPr>
                <w:sz w:val="24"/>
                <w:szCs w:val="24"/>
              </w:rPr>
            </w:pPr>
            <w:r>
              <w:rPr>
                <w:sz w:val="24"/>
                <w:szCs w:val="24"/>
                <w:spacing w:val="-7"/>
              </w:rPr>
              <w:t>11</w:t>
            </w:r>
          </w:p>
          <w:p>
            <w:pPr>
              <w:pStyle w:val="TableText"/>
              <w:ind w:left="766"/>
              <w:spacing w:line="238" w:lineRule="auto"/>
              <w:rPr>
                <w:sz w:val="24"/>
                <w:szCs w:val="24"/>
              </w:rPr>
            </w:pPr>
            <w:r>
              <w:rPr>
                <w:sz w:val="24"/>
                <w:szCs w:val="24"/>
              </w:rPr>
              <w:t>9</w:t>
            </w:r>
          </w:p>
          <w:p>
            <w:pPr>
              <w:pStyle w:val="TableText"/>
              <w:ind w:left="766"/>
              <w:spacing w:before="1" w:line="167" w:lineRule="auto"/>
              <w:rPr>
                <w:sz w:val="24"/>
                <w:szCs w:val="24"/>
              </w:rPr>
            </w:pPr>
            <w:r>
              <w:rPr>
                <w:sz w:val="24"/>
                <w:szCs w:val="24"/>
              </w:rPr>
              <w:t>6</w:t>
            </w:r>
          </w:p>
        </w:tc>
        <w:tc>
          <w:tcPr>
            <w:tcW w:w="1653" w:type="dxa"/>
            <w:vAlign w:val="top"/>
          </w:tcPr>
          <w:p>
            <w:pPr>
              <w:pStyle w:val="TableText"/>
              <w:ind w:left="698"/>
              <w:spacing w:before="96" w:line="223" w:lineRule="auto"/>
              <w:rPr>
                <w:sz w:val="24"/>
                <w:szCs w:val="24"/>
              </w:rPr>
            </w:pPr>
            <w:r>
              <w:rPr>
                <w:sz w:val="24"/>
                <w:szCs w:val="24"/>
                <w:spacing w:val="-7"/>
              </w:rPr>
              <w:t>16</w:t>
            </w:r>
          </w:p>
          <w:p>
            <w:pPr>
              <w:pStyle w:val="TableText"/>
              <w:ind w:left="698"/>
              <w:spacing w:line="238" w:lineRule="auto"/>
              <w:rPr>
                <w:sz w:val="24"/>
                <w:szCs w:val="24"/>
              </w:rPr>
            </w:pPr>
            <w:r>
              <w:rPr>
                <w:sz w:val="24"/>
                <w:szCs w:val="24"/>
                <w:spacing w:val="-7"/>
              </w:rPr>
              <w:t>10</w:t>
            </w:r>
          </w:p>
          <w:p>
            <w:pPr>
              <w:pStyle w:val="TableText"/>
              <w:ind w:left="698"/>
              <w:spacing w:before="1" w:line="167" w:lineRule="auto"/>
              <w:rPr>
                <w:sz w:val="24"/>
                <w:szCs w:val="24"/>
              </w:rPr>
            </w:pPr>
            <w:r>
              <w:rPr>
                <w:sz w:val="24"/>
                <w:szCs w:val="24"/>
                <w:spacing w:val="-4"/>
              </w:rPr>
              <w:t>22</w:t>
            </w:r>
          </w:p>
        </w:tc>
      </w:tr>
      <w:tr>
        <w:trPr>
          <w:trHeight w:val="313" w:hRule="atLeast"/>
        </w:trPr>
        <w:tc>
          <w:tcPr>
            <w:tcW w:w="1663" w:type="dxa"/>
            <w:vAlign w:val="top"/>
          </w:tcPr>
          <w:p>
            <w:pPr>
              <w:pStyle w:val="TableText"/>
              <w:ind w:left="465"/>
              <w:spacing w:before="48" w:line="196" w:lineRule="auto"/>
              <w:rPr>
                <w:sz w:val="24"/>
                <w:szCs w:val="24"/>
              </w:rPr>
            </w:pPr>
            <w:r>
              <w:rPr>
                <w:sz w:val="24"/>
                <w:szCs w:val="24"/>
                <w:spacing w:val="3"/>
              </w:rPr>
              <w:t>需求量</w:t>
            </w:r>
          </w:p>
        </w:tc>
        <w:tc>
          <w:tcPr>
            <w:tcW w:w="1658" w:type="dxa"/>
            <w:vAlign w:val="top"/>
          </w:tcPr>
          <w:p>
            <w:pPr>
              <w:pStyle w:val="TableText"/>
              <w:ind w:left="761"/>
              <w:spacing w:before="71" w:line="178" w:lineRule="auto"/>
              <w:rPr>
                <w:sz w:val="24"/>
                <w:szCs w:val="24"/>
              </w:rPr>
            </w:pPr>
            <w:r>
              <w:rPr>
                <w:sz w:val="24"/>
                <w:szCs w:val="24"/>
              </w:rPr>
              <w:t>8</w:t>
            </w:r>
          </w:p>
        </w:tc>
        <w:tc>
          <w:tcPr>
            <w:tcW w:w="1649" w:type="dxa"/>
            <w:vAlign w:val="top"/>
          </w:tcPr>
          <w:p>
            <w:pPr>
              <w:pStyle w:val="TableText"/>
              <w:ind w:left="694"/>
              <w:spacing w:before="71" w:line="178" w:lineRule="auto"/>
              <w:rPr>
                <w:sz w:val="24"/>
                <w:szCs w:val="24"/>
              </w:rPr>
            </w:pPr>
            <w:r>
              <w:rPr>
                <w:sz w:val="24"/>
                <w:szCs w:val="24"/>
                <w:spacing w:val="-7"/>
              </w:rPr>
              <w:t>14</w:t>
            </w:r>
          </w:p>
        </w:tc>
        <w:tc>
          <w:tcPr>
            <w:tcW w:w="1649" w:type="dxa"/>
            <w:vAlign w:val="top"/>
          </w:tcPr>
          <w:p>
            <w:pPr>
              <w:pStyle w:val="TableText"/>
              <w:ind w:left="694"/>
              <w:spacing w:before="71" w:line="178" w:lineRule="auto"/>
              <w:rPr>
                <w:sz w:val="24"/>
                <w:szCs w:val="24"/>
              </w:rPr>
            </w:pPr>
            <w:r>
              <w:rPr>
                <w:sz w:val="24"/>
                <w:szCs w:val="24"/>
                <w:spacing w:val="-7"/>
              </w:rPr>
              <w:t>12</w:t>
            </w:r>
          </w:p>
        </w:tc>
        <w:tc>
          <w:tcPr>
            <w:tcW w:w="1668" w:type="dxa"/>
            <w:vAlign w:val="top"/>
          </w:tcPr>
          <w:p>
            <w:pPr>
              <w:pStyle w:val="TableText"/>
              <w:ind w:left="706"/>
              <w:spacing w:before="71" w:line="178" w:lineRule="auto"/>
              <w:rPr>
                <w:sz w:val="24"/>
                <w:szCs w:val="24"/>
              </w:rPr>
            </w:pPr>
            <w:r>
              <w:rPr>
                <w:sz w:val="24"/>
                <w:szCs w:val="24"/>
                <w:spacing w:val="-7"/>
              </w:rPr>
              <w:t>14</w:t>
            </w:r>
          </w:p>
        </w:tc>
        <w:tc>
          <w:tcPr>
            <w:tcW w:w="1653" w:type="dxa"/>
            <w:vAlign w:val="top"/>
          </w:tcPr>
          <w:p>
            <w:pPr>
              <w:rPr>
                <w:rFonts w:ascii="Arial"/>
                <w:sz w:val="21"/>
              </w:rPr>
            </w:pPr>
            <w:r/>
          </w:p>
        </w:tc>
      </w:tr>
    </w:tbl>
    <w:p>
      <w:pPr>
        <w:pStyle w:val="BodyText"/>
        <w:ind w:left="95"/>
        <w:spacing w:before="88" w:line="213" w:lineRule="auto"/>
        <w:rPr>
          <w:sz w:val="24"/>
          <w:szCs w:val="24"/>
        </w:rPr>
      </w:pPr>
      <w:r>
        <w:rPr>
          <w:sz w:val="24"/>
          <w:szCs w:val="24"/>
        </w:rPr>
        <w:t>A.242</w:t>
      </w:r>
      <w:r>
        <w:rPr>
          <w:sz w:val="24"/>
          <w:szCs w:val="24"/>
          <w:spacing w:val="16"/>
        </w:rPr>
        <w:t xml:space="preserve">       </w:t>
      </w:r>
      <w:r>
        <w:rPr>
          <w:sz w:val="24"/>
          <w:szCs w:val="24"/>
        </w:rPr>
        <w:t>B.244        C.289        D.302</w:t>
      </w:r>
    </w:p>
    <w:p>
      <w:pPr>
        <w:pStyle w:val="BodyText"/>
        <w:ind w:left="80"/>
        <w:spacing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B</w:t>
      </w:r>
    </w:p>
    <w:p>
      <w:pPr>
        <w:pStyle w:val="BodyText"/>
        <w:ind w:left="90"/>
        <w:spacing w:before="43" w:line="218" w:lineRule="auto"/>
        <w:rPr>
          <w:sz w:val="23"/>
          <w:szCs w:val="23"/>
        </w:rPr>
      </w:pPr>
      <w:r>
        <w:rPr>
          <w:sz w:val="23"/>
          <w:szCs w:val="23"/>
          <w:spacing w:val="15"/>
        </w:rPr>
        <w:t>【解析】解法1:根据图找价格最低的数值即可，</w:t>
      </w:r>
    </w:p>
    <w:p>
      <w:pPr>
        <w:pStyle w:val="BodyText"/>
        <w:ind w:left="105" w:right="53" w:firstLine="20"/>
        <w:spacing w:before="46" w:line="250" w:lineRule="auto"/>
        <w:rPr>
          <w:sz w:val="23"/>
          <w:szCs w:val="23"/>
        </w:rPr>
      </w:pPr>
      <w:r>
        <w:rPr>
          <w:sz w:val="23"/>
          <w:szCs w:val="23"/>
          <w:spacing w:val="7"/>
        </w:rPr>
        <w:t>分配为中</w:t>
      </w:r>
      <w:r>
        <w:rPr>
          <w:sz w:val="23"/>
          <w:szCs w:val="23"/>
          <w:spacing w:val="-59"/>
        </w:rPr>
        <w:t xml:space="preserve"> </w:t>
      </w:r>
      <w:r>
        <w:rPr>
          <w:sz w:val="23"/>
          <w:szCs w:val="23"/>
          <w:spacing w:val="7"/>
        </w:rPr>
        <w:t>→</w:t>
      </w:r>
      <w:r>
        <w:rPr>
          <w:sz w:val="23"/>
          <w:szCs w:val="23"/>
          <w:spacing w:val="-56"/>
        </w:rPr>
        <w:t xml:space="preserve"> </w:t>
      </w:r>
      <w:r>
        <w:rPr>
          <w:sz w:val="23"/>
          <w:szCs w:val="23"/>
          <w:spacing w:val="7"/>
        </w:rPr>
        <w:t>甲</w:t>
      </w:r>
      <w:r>
        <w:rPr>
          <w:sz w:val="23"/>
          <w:szCs w:val="23"/>
          <w:spacing w:val="-77"/>
        </w:rPr>
        <w:t xml:space="preserve"> </w:t>
      </w:r>
      <w:r>
        <w:rPr>
          <w:sz w:val="23"/>
          <w:szCs w:val="23"/>
          <w:spacing w:val="7"/>
        </w:rPr>
        <w:t>→</w:t>
      </w:r>
      <w:r>
        <w:rPr>
          <w:sz w:val="23"/>
          <w:szCs w:val="23"/>
          <w:spacing w:val="-85"/>
        </w:rPr>
        <w:t xml:space="preserve"> </w:t>
      </w:r>
      <w:r>
        <w:rPr>
          <w:sz w:val="23"/>
          <w:szCs w:val="23"/>
          <w:spacing w:val="7"/>
        </w:rPr>
        <w:t>8吨，2*8=16,东</w:t>
      </w:r>
      <w:r>
        <w:rPr>
          <w:sz w:val="23"/>
          <w:szCs w:val="23"/>
          <w:spacing w:val="-77"/>
        </w:rPr>
        <w:t xml:space="preserve"> </w:t>
      </w:r>
      <w:r>
        <w:rPr>
          <w:sz w:val="23"/>
          <w:szCs w:val="23"/>
          <w:spacing w:val="7"/>
        </w:rPr>
        <w:t>→</w:t>
      </w:r>
      <w:r>
        <w:rPr>
          <w:sz w:val="23"/>
          <w:szCs w:val="23"/>
          <w:spacing w:val="-81"/>
        </w:rPr>
        <w:t xml:space="preserve"> </w:t>
      </w:r>
      <w:r>
        <w:rPr>
          <w:sz w:val="23"/>
          <w:szCs w:val="23"/>
          <w:spacing w:val="7"/>
        </w:rPr>
        <w:t>丙</w:t>
      </w:r>
      <w:r>
        <w:rPr>
          <w:sz w:val="23"/>
          <w:szCs w:val="23"/>
          <w:spacing w:val="-77"/>
        </w:rPr>
        <w:t xml:space="preserve"> </w:t>
      </w:r>
      <w:r>
        <w:rPr>
          <w:sz w:val="23"/>
          <w:szCs w:val="23"/>
          <w:spacing w:val="7"/>
        </w:rPr>
        <w:t>→</w:t>
      </w:r>
      <w:r>
        <w:rPr>
          <w:sz w:val="23"/>
          <w:szCs w:val="23"/>
          <w:spacing w:val="-69"/>
        </w:rPr>
        <w:t xml:space="preserve"> </w:t>
      </w:r>
      <w:r>
        <w:rPr>
          <w:sz w:val="23"/>
          <w:szCs w:val="23"/>
          <w:spacing w:val="7"/>
        </w:rPr>
        <w:t>12,4*12=48,西</w:t>
      </w:r>
      <w:r>
        <w:rPr>
          <w:sz w:val="23"/>
          <w:szCs w:val="23"/>
          <w:spacing w:val="-77"/>
        </w:rPr>
        <w:t xml:space="preserve"> </w:t>
      </w:r>
      <w:r>
        <w:rPr>
          <w:sz w:val="23"/>
          <w:szCs w:val="23"/>
          <w:spacing w:val="7"/>
        </w:rPr>
        <w:t>→</w:t>
      </w:r>
      <w:r>
        <w:rPr>
          <w:sz w:val="23"/>
          <w:szCs w:val="23"/>
          <w:spacing w:val="-63"/>
        </w:rPr>
        <w:t xml:space="preserve"> </w:t>
      </w:r>
      <w:r>
        <w:rPr>
          <w:sz w:val="23"/>
          <w:szCs w:val="23"/>
          <w:spacing w:val="7"/>
        </w:rPr>
        <w:t>乙</w:t>
      </w:r>
      <w:r>
        <w:rPr>
          <w:sz w:val="23"/>
          <w:szCs w:val="23"/>
          <w:spacing w:val="-77"/>
        </w:rPr>
        <w:t xml:space="preserve"> </w:t>
      </w:r>
      <w:r>
        <w:rPr>
          <w:sz w:val="23"/>
          <w:szCs w:val="23"/>
          <w:spacing w:val="7"/>
        </w:rPr>
        <w:t>→</w:t>
      </w:r>
      <w:r>
        <w:rPr>
          <w:sz w:val="23"/>
          <w:szCs w:val="23"/>
          <w:spacing w:val="-69"/>
        </w:rPr>
        <w:t xml:space="preserve"> </w:t>
      </w:r>
      <w:r>
        <w:rPr>
          <w:sz w:val="23"/>
          <w:szCs w:val="23"/>
          <w:spacing w:val="7"/>
        </w:rPr>
        <w:t>14,14*5=70,西部</w:t>
      </w:r>
      <w:r>
        <w:rPr>
          <w:sz w:val="23"/>
          <w:szCs w:val="23"/>
          <w:spacing w:val="-77"/>
        </w:rPr>
        <w:t xml:space="preserve"> </w:t>
      </w:r>
      <w:r>
        <w:rPr>
          <w:sz w:val="23"/>
          <w:szCs w:val="23"/>
          <w:spacing w:val="7"/>
        </w:rPr>
        <w:t>→</w:t>
      </w:r>
      <w:r>
        <w:rPr>
          <w:sz w:val="23"/>
          <w:szCs w:val="23"/>
          <w:spacing w:val="-82"/>
        </w:rPr>
        <w:t xml:space="preserve"> </w:t>
      </w:r>
      <w:r>
        <w:rPr>
          <w:sz w:val="23"/>
          <w:szCs w:val="23"/>
          <w:spacing w:val="7"/>
        </w:rPr>
        <w:t>丁</w:t>
      </w:r>
      <w:r>
        <w:rPr>
          <w:sz w:val="23"/>
          <w:szCs w:val="23"/>
          <w:spacing w:val="-77"/>
        </w:rPr>
        <w:t xml:space="preserve"> </w:t>
      </w:r>
      <w:r>
        <w:rPr>
          <w:sz w:val="23"/>
          <w:szCs w:val="23"/>
          <w:spacing w:val="7"/>
        </w:rPr>
        <w:t>→</w:t>
      </w:r>
      <w:r>
        <w:rPr>
          <w:sz w:val="23"/>
          <w:szCs w:val="23"/>
          <w:spacing w:val="-85"/>
        </w:rPr>
        <w:t xml:space="preserve"> </w:t>
      </w:r>
      <w:r>
        <w:rPr>
          <w:sz w:val="23"/>
          <w:szCs w:val="23"/>
          <w:spacing w:val="7"/>
        </w:rPr>
        <w:t>8,</w:t>
      </w:r>
      <w:r>
        <w:rPr>
          <w:sz w:val="23"/>
          <w:szCs w:val="23"/>
        </w:rPr>
        <w:t xml:space="preserve"> </w:t>
      </w:r>
      <w:r>
        <w:rPr>
          <w:sz w:val="23"/>
          <w:szCs w:val="23"/>
          <w:spacing w:val="11"/>
        </w:rPr>
        <w:t>8*6=48,然后，东部</w:t>
      </w:r>
      <w:r>
        <w:rPr>
          <w:sz w:val="23"/>
          <w:szCs w:val="23"/>
          <w:spacing w:val="-69"/>
        </w:rPr>
        <w:t xml:space="preserve"> </w:t>
      </w:r>
      <w:r>
        <w:rPr>
          <w:sz w:val="23"/>
          <w:szCs w:val="23"/>
          <w:spacing w:val="11"/>
        </w:rPr>
        <w:t>→</w:t>
      </w:r>
      <w:r>
        <w:rPr>
          <w:sz w:val="23"/>
          <w:szCs w:val="23"/>
          <w:spacing w:val="-88"/>
        </w:rPr>
        <w:t xml:space="preserve"> </w:t>
      </w:r>
      <w:r>
        <w:rPr>
          <w:sz w:val="23"/>
          <w:szCs w:val="23"/>
          <w:spacing w:val="11"/>
        </w:rPr>
        <w:t>丁</w:t>
      </w:r>
      <w:r>
        <w:rPr>
          <w:sz w:val="23"/>
          <w:szCs w:val="23"/>
          <w:spacing w:val="-81"/>
        </w:rPr>
        <w:t xml:space="preserve"> </w:t>
      </w:r>
      <w:r>
        <w:rPr>
          <w:sz w:val="23"/>
          <w:szCs w:val="23"/>
          <w:spacing w:val="11"/>
        </w:rPr>
        <w:t>→4,11*4=44,中部</w:t>
      </w:r>
      <w:r>
        <w:rPr>
          <w:sz w:val="23"/>
          <w:szCs w:val="23"/>
          <w:spacing w:val="-81"/>
        </w:rPr>
        <w:t xml:space="preserve"> </w:t>
      </w:r>
      <w:r>
        <w:rPr>
          <w:sz w:val="23"/>
          <w:szCs w:val="23"/>
          <w:spacing w:val="11"/>
        </w:rPr>
        <w:t>→</w:t>
      </w:r>
      <w:r>
        <w:rPr>
          <w:sz w:val="23"/>
          <w:szCs w:val="23"/>
          <w:spacing w:val="-87"/>
        </w:rPr>
        <w:t xml:space="preserve"> </w:t>
      </w:r>
      <w:r>
        <w:rPr>
          <w:sz w:val="23"/>
          <w:szCs w:val="23"/>
          <w:spacing w:val="11"/>
        </w:rPr>
        <w:t>丁</w:t>
      </w:r>
      <w:r>
        <w:rPr>
          <w:sz w:val="23"/>
          <w:szCs w:val="23"/>
          <w:spacing w:val="-81"/>
        </w:rPr>
        <w:t xml:space="preserve"> </w:t>
      </w:r>
      <w:r>
        <w:rPr>
          <w:sz w:val="23"/>
          <w:szCs w:val="23"/>
          <w:spacing w:val="11"/>
        </w:rPr>
        <w:t>→</w:t>
      </w:r>
      <w:r>
        <w:rPr>
          <w:sz w:val="23"/>
          <w:szCs w:val="23"/>
          <w:spacing w:val="-88"/>
        </w:rPr>
        <w:t xml:space="preserve"> </w:t>
      </w:r>
      <w:r>
        <w:rPr>
          <w:sz w:val="23"/>
          <w:szCs w:val="23"/>
          <w:spacing w:val="11"/>
        </w:rPr>
        <w:t>2,2*9=18,16+48+70+48+44+18=244。所</w:t>
      </w:r>
      <w:r>
        <w:rPr>
          <w:sz w:val="23"/>
          <w:szCs w:val="23"/>
        </w:rPr>
        <w:t xml:space="preserve"> </w:t>
      </w:r>
      <w:r>
        <w:rPr>
          <w:sz w:val="23"/>
          <w:szCs w:val="23"/>
          <w:spacing w:val="11"/>
        </w:rPr>
        <w:t>以选</w:t>
      </w:r>
      <w:r>
        <w:rPr>
          <w:rFonts w:ascii="Times New Roman" w:hAnsi="Times New Roman" w:eastAsia="Times New Roman" w:cs="Times New Roman"/>
          <w:sz w:val="23"/>
          <w:szCs w:val="23"/>
          <w:spacing w:val="11"/>
        </w:rPr>
        <w:t>B</w:t>
      </w:r>
      <w:r>
        <w:rPr>
          <w:sz w:val="23"/>
          <w:szCs w:val="23"/>
          <w:spacing w:val="11"/>
        </w:rPr>
        <w:t>。</w:t>
      </w:r>
    </w:p>
    <w:p>
      <w:pPr>
        <w:pStyle w:val="BodyText"/>
        <w:ind w:left="105"/>
        <w:spacing w:before="9" w:line="183" w:lineRule="auto"/>
        <w:rPr/>
      </w:pPr>
      <w:r>
        <w:rPr>
          <w:spacing w:val="-1"/>
        </w:rPr>
        <w:t>解法2:用伏格尔法去解题：</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43"/>
        <w:gridCol w:w="1638"/>
        <w:gridCol w:w="1639"/>
        <w:gridCol w:w="1638"/>
        <w:gridCol w:w="1639"/>
        <w:gridCol w:w="1643"/>
      </w:tblGrid>
      <w:tr>
        <w:trPr>
          <w:trHeight w:val="333" w:hRule="atLeast"/>
        </w:trPr>
        <w:tc>
          <w:tcPr>
            <w:tcW w:w="1743" w:type="dxa"/>
            <w:vAlign w:val="top"/>
          </w:tcPr>
          <w:p>
            <w:pPr>
              <w:pStyle w:val="TableText"/>
              <w:ind w:left="505"/>
              <w:spacing w:before="53" w:line="207" w:lineRule="auto"/>
              <w:rPr>
                <w:sz w:val="24"/>
                <w:szCs w:val="24"/>
              </w:rPr>
            </w:pPr>
            <w:r>
              <w:rPr>
                <w:sz w:val="24"/>
                <w:szCs w:val="24"/>
                <w:spacing w:val="3"/>
              </w:rPr>
              <w:t>需求量</w:t>
            </w:r>
          </w:p>
        </w:tc>
        <w:tc>
          <w:tcPr>
            <w:tcW w:w="1638" w:type="dxa"/>
            <w:vAlign w:val="top"/>
          </w:tcPr>
          <w:p>
            <w:pPr>
              <w:pStyle w:val="TableText"/>
              <w:ind w:left="632"/>
              <w:spacing w:before="56" w:line="205" w:lineRule="auto"/>
              <w:rPr>
                <w:sz w:val="24"/>
                <w:szCs w:val="24"/>
              </w:rPr>
            </w:pPr>
            <w:r>
              <w:rPr>
                <w:sz w:val="24"/>
                <w:szCs w:val="24"/>
                <w:spacing w:val="7"/>
              </w:rPr>
              <w:t>甲8</w:t>
            </w:r>
          </w:p>
        </w:tc>
        <w:tc>
          <w:tcPr>
            <w:tcW w:w="1639" w:type="dxa"/>
            <w:vAlign w:val="top"/>
          </w:tcPr>
          <w:p>
            <w:pPr>
              <w:pStyle w:val="TableText"/>
              <w:ind w:left="574"/>
              <w:spacing w:before="72" w:line="193" w:lineRule="auto"/>
              <w:rPr>
                <w:sz w:val="24"/>
                <w:szCs w:val="24"/>
              </w:rPr>
            </w:pPr>
            <w:r>
              <w:rPr>
                <w:sz w:val="24"/>
                <w:szCs w:val="24"/>
                <w:spacing w:val="2"/>
              </w:rPr>
              <w:t>乙14</w:t>
            </w:r>
          </w:p>
        </w:tc>
        <w:tc>
          <w:tcPr>
            <w:tcW w:w="1638" w:type="dxa"/>
            <w:vAlign w:val="top"/>
          </w:tcPr>
          <w:p>
            <w:pPr>
              <w:pStyle w:val="TableText"/>
              <w:ind w:left="575"/>
              <w:spacing w:before="53" w:line="207" w:lineRule="auto"/>
              <w:rPr>
                <w:sz w:val="24"/>
                <w:szCs w:val="24"/>
              </w:rPr>
            </w:pPr>
            <w:r>
              <w:rPr>
                <w:sz w:val="24"/>
                <w:szCs w:val="24"/>
                <w:spacing w:val="4"/>
              </w:rPr>
              <w:t>丙12</w:t>
            </w:r>
          </w:p>
        </w:tc>
        <w:tc>
          <w:tcPr>
            <w:tcW w:w="1639" w:type="dxa"/>
            <w:vAlign w:val="top"/>
          </w:tcPr>
          <w:p>
            <w:pPr>
              <w:pStyle w:val="TableText"/>
              <w:ind w:left="577"/>
              <w:spacing w:before="53" w:line="207" w:lineRule="auto"/>
              <w:rPr>
                <w:sz w:val="24"/>
                <w:szCs w:val="24"/>
              </w:rPr>
            </w:pPr>
            <w:r>
              <w:rPr>
                <w:sz w:val="24"/>
                <w:szCs w:val="24"/>
                <w:spacing w:val="2"/>
              </w:rPr>
              <w:t>丁14</w:t>
            </w:r>
          </w:p>
        </w:tc>
        <w:tc>
          <w:tcPr>
            <w:tcW w:w="1643" w:type="dxa"/>
            <w:vAlign w:val="top"/>
          </w:tcPr>
          <w:p>
            <w:pPr>
              <w:pStyle w:val="TableText"/>
              <w:ind w:left="578"/>
              <w:spacing w:before="52" w:line="208" w:lineRule="auto"/>
              <w:rPr>
                <w:sz w:val="24"/>
                <w:szCs w:val="24"/>
              </w:rPr>
            </w:pPr>
            <w:r>
              <w:rPr>
                <w:sz w:val="24"/>
                <w:szCs w:val="24"/>
                <w:spacing w:val="-3"/>
              </w:rPr>
              <w:t>产量</w:t>
            </w:r>
          </w:p>
        </w:tc>
      </w:tr>
      <w:tr>
        <w:trPr>
          <w:trHeight w:val="308" w:hRule="atLeast"/>
        </w:trPr>
        <w:tc>
          <w:tcPr>
            <w:tcW w:w="1743" w:type="dxa"/>
            <w:vAlign w:val="top"/>
          </w:tcPr>
          <w:p>
            <w:pPr>
              <w:pStyle w:val="TableText"/>
              <w:ind w:left="505"/>
              <w:spacing w:before="39" w:line="199" w:lineRule="auto"/>
              <w:rPr>
                <w:sz w:val="24"/>
                <w:szCs w:val="24"/>
              </w:rPr>
            </w:pPr>
            <w:r>
              <w:rPr>
                <w:sz w:val="24"/>
                <w:szCs w:val="24"/>
                <w:spacing w:val="3"/>
              </w:rPr>
              <w:t>东部16</w:t>
            </w:r>
          </w:p>
        </w:tc>
        <w:tc>
          <w:tcPr>
            <w:tcW w:w="1638" w:type="dxa"/>
            <w:vAlign w:val="top"/>
          </w:tcPr>
          <w:p>
            <w:pPr>
              <w:pStyle w:val="TableText"/>
              <w:ind w:left="752"/>
              <w:spacing w:before="63" w:line="180" w:lineRule="auto"/>
              <w:rPr>
                <w:sz w:val="24"/>
                <w:szCs w:val="24"/>
              </w:rPr>
            </w:pPr>
            <w:r>
              <w:rPr>
                <w:sz w:val="24"/>
                <w:szCs w:val="24"/>
              </w:rPr>
              <w:t>4</w:t>
            </w:r>
          </w:p>
        </w:tc>
        <w:tc>
          <w:tcPr>
            <w:tcW w:w="1639" w:type="dxa"/>
            <w:vAlign w:val="top"/>
          </w:tcPr>
          <w:p>
            <w:pPr>
              <w:pStyle w:val="TableText"/>
              <w:ind w:left="694"/>
              <w:spacing w:before="63" w:line="180" w:lineRule="auto"/>
              <w:rPr>
                <w:sz w:val="24"/>
                <w:szCs w:val="24"/>
              </w:rPr>
            </w:pPr>
            <w:r>
              <w:rPr>
                <w:sz w:val="24"/>
                <w:szCs w:val="24"/>
                <w:spacing w:val="-7"/>
              </w:rPr>
              <w:t>12</w:t>
            </w:r>
          </w:p>
        </w:tc>
        <w:tc>
          <w:tcPr>
            <w:tcW w:w="1638" w:type="dxa"/>
            <w:vAlign w:val="top"/>
          </w:tcPr>
          <w:p>
            <w:pPr>
              <w:pStyle w:val="TableText"/>
              <w:ind w:left="515"/>
              <w:spacing w:before="43" w:line="196" w:lineRule="auto"/>
              <w:rPr>
                <w:sz w:val="24"/>
                <w:szCs w:val="24"/>
              </w:rPr>
            </w:pPr>
            <w:r>
              <w:rPr>
                <w:sz w:val="24"/>
                <w:szCs w:val="24"/>
                <w:spacing w:val="-2"/>
              </w:rPr>
              <w:t>4(12)</w:t>
            </w:r>
          </w:p>
        </w:tc>
        <w:tc>
          <w:tcPr>
            <w:tcW w:w="1639" w:type="dxa"/>
            <w:vAlign w:val="top"/>
          </w:tcPr>
          <w:p>
            <w:pPr>
              <w:pStyle w:val="TableText"/>
              <w:ind w:left="517"/>
              <w:spacing w:before="43" w:line="196" w:lineRule="auto"/>
              <w:rPr>
                <w:sz w:val="24"/>
                <w:szCs w:val="24"/>
              </w:rPr>
            </w:pPr>
            <w:r>
              <w:rPr>
                <w:sz w:val="24"/>
                <w:szCs w:val="24"/>
                <w:spacing w:val="-5"/>
              </w:rPr>
              <w:t>11(4)</w:t>
            </w:r>
          </w:p>
        </w:tc>
        <w:tc>
          <w:tcPr>
            <w:tcW w:w="1643" w:type="dxa"/>
            <w:vAlign w:val="top"/>
          </w:tcPr>
          <w:p>
            <w:pPr>
              <w:pStyle w:val="TableText"/>
              <w:ind w:left="698"/>
              <w:spacing w:before="63" w:line="180" w:lineRule="auto"/>
              <w:rPr>
                <w:sz w:val="24"/>
                <w:szCs w:val="24"/>
              </w:rPr>
            </w:pPr>
            <w:r>
              <w:rPr>
                <w:sz w:val="24"/>
                <w:szCs w:val="24"/>
                <w:spacing w:val="-7"/>
              </w:rPr>
              <w:t>16</w:t>
            </w:r>
          </w:p>
        </w:tc>
      </w:tr>
      <w:tr>
        <w:trPr>
          <w:trHeight w:val="308" w:hRule="atLeast"/>
        </w:trPr>
        <w:tc>
          <w:tcPr>
            <w:tcW w:w="1743" w:type="dxa"/>
            <w:vAlign w:val="top"/>
          </w:tcPr>
          <w:p>
            <w:pPr>
              <w:pStyle w:val="TableText"/>
              <w:ind w:left="505"/>
              <w:spacing w:before="41" w:line="197" w:lineRule="auto"/>
              <w:rPr>
                <w:sz w:val="24"/>
                <w:szCs w:val="24"/>
              </w:rPr>
            </w:pPr>
            <w:r>
              <w:rPr>
                <w:sz w:val="24"/>
                <w:szCs w:val="24"/>
                <w:spacing w:val="3"/>
              </w:rPr>
              <w:t>中部10</w:t>
            </w:r>
          </w:p>
        </w:tc>
        <w:tc>
          <w:tcPr>
            <w:tcW w:w="1638" w:type="dxa"/>
            <w:vAlign w:val="top"/>
          </w:tcPr>
          <w:p>
            <w:pPr>
              <w:pStyle w:val="TableText"/>
              <w:ind w:left="572"/>
              <w:spacing w:before="45" w:line="194" w:lineRule="auto"/>
              <w:rPr>
                <w:sz w:val="24"/>
                <w:szCs w:val="24"/>
              </w:rPr>
            </w:pPr>
            <w:r>
              <w:rPr>
                <w:sz w:val="24"/>
                <w:szCs w:val="24"/>
                <w:spacing w:val="-3"/>
              </w:rPr>
              <w:t>2(8)</w:t>
            </w:r>
          </w:p>
        </w:tc>
        <w:tc>
          <w:tcPr>
            <w:tcW w:w="1639" w:type="dxa"/>
            <w:vAlign w:val="top"/>
          </w:tcPr>
          <w:p>
            <w:pPr>
              <w:pStyle w:val="TableText"/>
              <w:ind w:left="694"/>
              <w:spacing w:before="65" w:line="179" w:lineRule="auto"/>
              <w:rPr>
                <w:sz w:val="24"/>
                <w:szCs w:val="24"/>
              </w:rPr>
            </w:pPr>
            <w:r>
              <w:rPr>
                <w:sz w:val="24"/>
                <w:szCs w:val="24"/>
                <w:spacing w:val="-7"/>
              </w:rPr>
              <w:t>10</w:t>
            </w:r>
          </w:p>
        </w:tc>
        <w:tc>
          <w:tcPr>
            <w:tcW w:w="1638" w:type="dxa"/>
            <w:vAlign w:val="top"/>
          </w:tcPr>
          <w:p>
            <w:pPr>
              <w:pStyle w:val="TableText"/>
              <w:ind w:left="755"/>
              <w:spacing w:before="65" w:line="179" w:lineRule="auto"/>
              <w:rPr>
                <w:sz w:val="24"/>
                <w:szCs w:val="24"/>
              </w:rPr>
            </w:pPr>
            <w:r>
              <w:rPr>
                <w:sz w:val="24"/>
                <w:szCs w:val="24"/>
              </w:rPr>
              <w:t>3</w:t>
            </w:r>
          </w:p>
        </w:tc>
        <w:tc>
          <w:tcPr>
            <w:tcW w:w="1639" w:type="dxa"/>
            <w:vAlign w:val="top"/>
          </w:tcPr>
          <w:p>
            <w:pPr>
              <w:pStyle w:val="TableText"/>
              <w:ind w:left="577"/>
              <w:spacing w:before="45" w:line="194" w:lineRule="auto"/>
              <w:rPr>
                <w:sz w:val="24"/>
                <w:szCs w:val="24"/>
              </w:rPr>
            </w:pPr>
            <w:r>
              <w:rPr>
                <w:sz w:val="24"/>
                <w:szCs w:val="24"/>
                <w:spacing w:val="-2"/>
              </w:rPr>
              <w:t>9(2)</w:t>
            </w:r>
          </w:p>
        </w:tc>
        <w:tc>
          <w:tcPr>
            <w:tcW w:w="1643" w:type="dxa"/>
            <w:vAlign w:val="top"/>
          </w:tcPr>
          <w:p>
            <w:pPr>
              <w:pStyle w:val="TableText"/>
              <w:ind w:left="698"/>
              <w:spacing w:before="65" w:line="179" w:lineRule="auto"/>
              <w:rPr>
                <w:sz w:val="24"/>
                <w:szCs w:val="24"/>
              </w:rPr>
            </w:pPr>
            <w:r>
              <w:rPr>
                <w:sz w:val="24"/>
                <w:szCs w:val="24"/>
                <w:spacing w:val="-7"/>
              </w:rPr>
              <w:t>10</w:t>
            </w:r>
          </w:p>
        </w:tc>
      </w:tr>
      <w:tr>
        <w:trPr>
          <w:trHeight w:val="289" w:hRule="atLeast"/>
        </w:trPr>
        <w:tc>
          <w:tcPr>
            <w:tcW w:w="1743" w:type="dxa"/>
            <w:vAlign w:val="top"/>
          </w:tcPr>
          <w:p>
            <w:pPr>
              <w:pStyle w:val="TableText"/>
              <w:ind w:left="505"/>
              <w:spacing w:before="33" w:line="189" w:lineRule="auto"/>
              <w:rPr>
                <w:sz w:val="24"/>
                <w:szCs w:val="24"/>
              </w:rPr>
            </w:pPr>
            <w:r>
              <w:rPr>
                <w:sz w:val="24"/>
                <w:szCs w:val="24"/>
                <w:spacing w:val="3"/>
              </w:rPr>
              <w:t>西部22</w:t>
            </w:r>
          </w:p>
        </w:tc>
        <w:tc>
          <w:tcPr>
            <w:tcW w:w="1638" w:type="dxa"/>
            <w:vAlign w:val="top"/>
          </w:tcPr>
          <w:p>
            <w:pPr>
              <w:pStyle w:val="TableText"/>
              <w:ind w:left="752"/>
              <w:spacing w:before="58" w:line="170" w:lineRule="auto"/>
              <w:rPr>
                <w:sz w:val="24"/>
                <w:szCs w:val="24"/>
              </w:rPr>
            </w:pPr>
            <w:r>
              <w:rPr>
                <w:sz w:val="24"/>
                <w:szCs w:val="24"/>
              </w:rPr>
              <w:t>8</w:t>
            </w:r>
          </w:p>
        </w:tc>
        <w:tc>
          <w:tcPr>
            <w:tcW w:w="1639" w:type="dxa"/>
            <w:vAlign w:val="top"/>
          </w:tcPr>
          <w:p>
            <w:pPr>
              <w:pStyle w:val="TableText"/>
              <w:ind w:left="514"/>
              <w:spacing w:before="37" w:line="186" w:lineRule="auto"/>
              <w:rPr>
                <w:sz w:val="24"/>
                <w:szCs w:val="24"/>
              </w:rPr>
            </w:pPr>
            <w:r>
              <w:rPr>
                <w:sz w:val="24"/>
                <w:szCs w:val="24"/>
                <w:spacing w:val="-3"/>
              </w:rPr>
              <w:t>5(14)</w:t>
            </w:r>
          </w:p>
        </w:tc>
        <w:tc>
          <w:tcPr>
            <w:tcW w:w="1638" w:type="dxa"/>
            <w:vAlign w:val="top"/>
          </w:tcPr>
          <w:p>
            <w:pPr>
              <w:pStyle w:val="TableText"/>
              <w:ind w:left="695"/>
              <w:spacing w:before="58" w:line="170" w:lineRule="auto"/>
              <w:rPr>
                <w:sz w:val="24"/>
                <w:szCs w:val="24"/>
              </w:rPr>
            </w:pPr>
            <w:r>
              <w:rPr>
                <w:sz w:val="24"/>
                <w:szCs w:val="24"/>
                <w:spacing w:val="-7"/>
              </w:rPr>
              <w:t>11</w:t>
            </w:r>
          </w:p>
        </w:tc>
        <w:tc>
          <w:tcPr>
            <w:tcW w:w="1639" w:type="dxa"/>
            <w:vAlign w:val="top"/>
          </w:tcPr>
          <w:p>
            <w:pPr>
              <w:pStyle w:val="TableText"/>
              <w:ind w:left="577"/>
              <w:spacing w:before="37" w:line="186" w:lineRule="auto"/>
              <w:rPr>
                <w:sz w:val="24"/>
                <w:szCs w:val="24"/>
              </w:rPr>
            </w:pPr>
            <w:r>
              <w:rPr>
                <w:sz w:val="24"/>
                <w:szCs w:val="24"/>
                <w:spacing w:val="-3"/>
              </w:rPr>
              <w:t>6(8)</w:t>
            </w:r>
          </w:p>
        </w:tc>
        <w:tc>
          <w:tcPr>
            <w:tcW w:w="1643" w:type="dxa"/>
            <w:vAlign w:val="top"/>
          </w:tcPr>
          <w:p>
            <w:pPr>
              <w:pStyle w:val="TableText"/>
              <w:ind w:left="698"/>
              <w:spacing w:before="58" w:line="170" w:lineRule="auto"/>
              <w:rPr>
                <w:sz w:val="24"/>
                <w:szCs w:val="24"/>
              </w:rPr>
            </w:pPr>
            <w:r>
              <w:rPr>
                <w:sz w:val="24"/>
                <w:szCs w:val="24"/>
                <w:spacing w:val="-4"/>
              </w:rPr>
              <w:t>22</w:t>
            </w:r>
          </w:p>
        </w:tc>
      </w:tr>
      <w:tr>
        <w:trPr>
          <w:trHeight w:val="308" w:hRule="atLeast"/>
        </w:trPr>
        <w:tc>
          <w:tcPr>
            <w:tcW w:w="1743" w:type="dxa"/>
            <w:vAlign w:val="top"/>
            <w:vMerge w:val="restart"/>
            <w:tcBorders>
              <w:bottom w:val="nil"/>
            </w:tcBorders>
          </w:tcPr>
          <w:p>
            <w:pPr>
              <w:spacing w:line="295" w:lineRule="auto"/>
              <w:rPr>
                <w:rFonts w:ascii="Arial"/>
                <w:sz w:val="21"/>
              </w:rPr>
            </w:pPr>
            <w:r/>
          </w:p>
          <w:p>
            <w:pPr>
              <w:pStyle w:val="TableText"/>
              <w:ind w:left="25"/>
              <w:spacing w:before="78" w:line="219" w:lineRule="auto"/>
              <w:rPr>
                <w:sz w:val="24"/>
                <w:szCs w:val="24"/>
              </w:rPr>
            </w:pPr>
            <w:r>
              <w:rPr>
                <w:sz w:val="24"/>
                <w:szCs w:val="24"/>
                <w:spacing w:val="1"/>
              </w:rPr>
              <w:t>次小和最小差值</w:t>
            </w:r>
          </w:p>
        </w:tc>
        <w:tc>
          <w:tcPr>
            <w:tcW w:w="1638" w:type="dxa"/>
            <w:vAlign w:val="top"/>
          </w:tcPr>
          <w:p>
            <w:pPr>
              <w:pStyle w:val="TableText"/>
              <w:ind w:left="752"/>
              <w:spacing w:before="69" w:line="176" w:lineRule="auto"/>
              <w:rPr>
                <w:sz w:val="24"/>
                <w:szCs w:val="24"/>
              </w:rPr>
            </w:pPr>
            <w:r>
              <w:rPr>
                <w:sz w:val="24"/>
                <w:szCs w:val="24"/>
              </w:rPr>
              <w:t>2</w:t>
            </w:r>
          </w:p>
        </w:tc>
        <w:tc>
          <w:tcPr>
            <w:tcW w:w="1639" w:type="dxa"/>
            <w:vAlign w:val="top"/>
          </w:tcPr>
          <w:p>
            <w:pPr>
              <w:pStyle w:val="TableText"/>
              <w:ind w:left="754"/>
              <w:spacing w:before="69" w:line="176" w:lineRule="auto"/>
              <w:rPr>
                <w:sz w:val="24"/>
                <w:szCs w:val="24"/>
              </w:rPr>
            </w:pPr>
            <w:r>
              <w:rPr>
                <w:sz w:val="24"/>
                <w:szCs w:val="24"/>
              </w:rPr>
              <w:t>5</w:t>
            </w:r>
          </w:p>
        </w:tc>
        <w:tc>
          <w:tcPr>
            <w:tcW w:w="1638" w:type="dxa"/>
            <w:vAlign w:val="top"/>
          </w:tcPr>
          <w:p>
            <w:pPr>
              <w:pStyle w:val="TableText"/>
              <w:ind w:left="695"/>
              <w:spacing w:before="65" w:line="179" w:lineRule="auto"/>
              <w:rPr>
                <w:sz w:val="24"/>
                <w:szCs w:val="24"/>
              </w:rPr>
            </w:pPr>
            <w:r>
              <w:rPr>
                <w:sz w:val="24"/>
                <w:szCs w:val="24"/>
              </w:rPr>
              <w:t>工</w:t>
            </w:r>
          </w:p>
        </w:tc>
        <w:tc>
          <w:tcPr>
            <w:tcW w:w="1639" w:type="dxa"/>
            <w:vAlign w:val="top"/>
          </w:tcPr>
          <w:p>
            <w:pPr>
              <w:pStyle w:val="TableText"/>
              <w:ind w:left="757"/>
              <w:spacing w:before="69" w:line="176" w:lineRule="auto"/>
              <w:rPr>
                <w:sz w:val="24"/>
                <w:szCs w:val="24"/>
              </w:rPr>
            </w:pPr>
            <w:r>
              <w:rPr>
                <w:sz w:val="24"/>
                <w:szCs w:val="24"/>
              </w:rPr>
              <w:t>3</w:t>
            </w:r>
          </w:p>
        </w:tc>
        <w:tc>
          <w:tcPr>
            <w:tcW w:w="1643" w:type="dxa"/>
            <w:vAlign w:val="top"/>
          </w:tcPr>
          <w:p>
            <w:pPr>
              <w:rPr>
                <w:rFonts w:ascii="Arial"/>
                <w:sz w:val="21"/>
              </w:rPr>
            </w:pPr>
            <w:r/>
          </w:p>
        </w:tc>
      </w:tr>
      <w:tr>
        <w:trPr>
          <w:trHeight w:val="328" w:hRule="atLeast"/>
        </w:trPr>
        <w:tc>
          <w:tcPr>
            <w:tcW w:w="1743" w:type="dxa"/>
            <w:vAlign w:val="top"/>
            <w:vMerge w:val="continue"/>
            <w:tcBorders>
              <w:top w:val="nil"/>
              <w:bottom w:val="nil"/>
            </w:tcBorders>
          </w:tcPr>
          <w:p>
            <w:pPr>
              <w:rPr>
                <w:rFonts w:ascii="Arial"/>
                <w:sz w:val="21"/>
              </w:rPr>
            </w:pPr>
            <w:r/>
          </w:p>
        </w:tc>
        <w:tc>
          <w:tcPr>
            <w:tcW w:w="1638" w:type="dxa"/>
            <w:vAlign w:val="top"/>
          </w:tcPr>
          <w:p>
            <w:pPr>
              <w:pStyle w:val="TableText"/>
              <w:ind w:left="752"/>
              <w:spacing w:before="81" w:line="182" w:lineRule="auto"/>
              <w:rPr>
                <w:sz w:val="24"/>
                <w:szCs w:val="24"/>
              </w:rPr>
            </w:pPr>
            <w:r>
              <w:rPr>
                <w:sz w:val="24"/>
                <w:szCs w:val="24"/>
              </w:rPr>
              <w:t>2</w:t>
            </w:r>
          </w:p>
        </w:tc>
        <w:tc>
          <w:tcPr>
            <w:tcW w:w="1639" w:type="dxa"/>
            <w:vAlign w:val="top"/>
          </w:tcPr>
          <w:p>
            <w:pPr>
              <w:rPr>
                <w:rFonts w:ascii="Arial"/>
                <w:sz w:val="21"/>
              </w:rPr>
            </w:pPr>
            <w:r/>
          </w:p>
        </w:tc>
        <w:tc>
          <w:tcPr>
            <w:tcW w:w="1638" w:type="dxa"/>
            <w:vAlign w:val="top"/>
          </w:tcPr>
          <w:p>
            <w:pPr>
              <w:pStyle w:val="TableText"/>
              <w:ind w:left="755"/>
              <w:spacing w:before="81" w:line="182" w:lineRule="auto"/>
              <w:rPr>
                <w:sz w:val="24"/>
                <w:szCs w:val="24"/>
              </w:rPr>
            </w:pPr>
            <w:r>
              <w:rPr>
                <w:sz w:val="24"/>
                <w:szCs w:val="24"/>
              </w:rPr>
              <w:t>1</w:t>
            </w:r>
          </w:p>
        </w:tc>
        <w:tc>
          <w:tcPr>
            <w:tcW w:w="1639" w:type="dxa"/>
            <w:vAlign w:val="top"/>
          </w:tcPr>
          <w:p>
            <w:pPr>
              <w:pStyle w:val="TableText"/>
              <w:ind w:left="757"/>
              <w:spacing w:before="81" w:line="182" w:lineRule="auto"/>
              <w:rPr>
                <w:sz w:val="24"/>
                <w:szCs w:val="24"/>
              </w:rPr>
            </w:pPr>
            <w:r>
              <w:rPr>
                <w:sz w:val="24"/>
                <w:szCs w:val="24"/>
              </w:rPr>
              <w:t>2</w:t>
            </w:r>
          </w:p>
        </w:tc>
        <w:tc>
          <w:tcPr>
            <w:tcW w:w="1643" w:type="dxa"/>
            <w:vAlign w:val="top"/>
          </w:tcPr>
          <w:p>
            <w:pPr>
              <w:rPr>
                <w:rFonts w:ascii="Arial"/>
                <w:sz w:val="21"/>
              </w:rPr>
            </w:pPr>
            <w:r/>
          </w:p>
        </w:tc>
      </w:tr>
      <w:tr>
        <w:trPr>
          <w:trHeight w:val="313" w:hRule="atLeast"/>
        </w:trPr>
        <w:tc>
          <w:tcPr>
            <w:tcW w:w="1743" w:type="dxa"/>
            <w:vAlign w:val="top"/>
            <w:vMerge w:val="continue"/>
            <w:tcBorders>
              <w:top w:val="nil"/>
            </w:tcBorders>
          </w:tcPr>
          <w:p>
            <w:pPr>
              <w:rPr>
                <w:rFonts w:ascii="Arial"/>
                <w:sz w:val="21"/>
              </w:rPr>
            </w:pPr>
            <w:r/>
          </w:p>
        </w:tc>
        <w:tc>
          <w:tcPr>
            <w:tcW w:w="1638" w:type="dxa"/>
            <w:vAlign w:val="top"/>
          </w:tcPr>
          <w:p>
            <w:pPr>
              <w:rPr>
                <w:rFonts w:ascii="Arial"/>
                <w:sz w:val="21"/>
              </w:rPr>
            </w:pPr>
            <w:r/>
          </w:p>
        </w:tc>
        <w:tc>
          <w:tcPr>
            <w:tcW w:w="1639" w:type="dxa"/>
            <w:vAlign w:val="top"/>
          </w:tcPr>
          <w:p>
            <w:pPr>
              <w:rPr>
                <w:rFonts w:ascii="Arial"/>
                <w:sz w:val="21"/>
              </w:rPr>
            </w:pPr>
            <w:r/>
          </w:p>
        </w:tc>
        <w:tc>
          <w:tcPr>
            <w:tcW w:w="1638" w:type="dxa"/>
            <w:vAlign w:val="top"/>
          </w:tcPr>
          <w:p>
            <w:pPr>
              <w:pStyle w:val="TableText"/>
              <w:ind w:left="755"/>
              <w:spacing w:before="72" w:line="177" w:lineRule="auto"/>
              <w:rPr>
                <w:sz w:val="24"/>
                <w:szCs w:val="24"/>
              </w:rPr>
            </w:pPr>
            <w:r>
              <w:rPr>
                <w:sz w:val="24"/>
                <w:szCs w:val="24"/>
              </w:rPr>
              <w:t>1</w:t>
            </w:r>
          </w:p>
        </w:tc>
        <w:tc>
          <w:tcPr>
            <w:tcW w:w="1639" w:type="dxa"/>
            <w:vAlign w:val="top"/>
          </w:tcPr>
          <w:p>
            <w:pPr>
              <w:pStyle w:val="TableText"/>
              <w:ind w:left="757"/>
              <w:spacing w:before="72" w:line="177" w:lineRule="auto"/>
              <w:rPr>
                <w:sz w:val="24"/>
                <w:szCs w:val="24"/>
              </w:rPr>
            </w:pPr>
            <w:r>
              <w:rPr>
                <w:sz w:val="24"/>
                <w:szCs w:val="24"/>
              </w:rPr>
              <w:t>2</w:t>
            </w:r>
          </w:p>
        </w:tc>
        <w:tc>
          <w:tcPr>
            <w:tcW w:w="1643" w:type="dxa"/>
            <w:vAlign w:val="top"/>
          </w:tcPr>
          <w:p>
            <w:pPr>
              <w:rPr>
                <w:rFonts w:ascii="Arial"/>
                <w:sz w:val="21"/>
              </w:rPr>
            </w:pPr>
            <w:r/>
          </w:p>
        </w:tc>
      </w:tr>
    </w:tbl>
    <w:p>
      <w:pPr>
        <w:spacing w:line="276" w:lineRule="auto"/>
        <w:rPr>
          <w:rFonts w:ascii="Arial"/>
          <w:sz w:val="21"/>
        </w:rPr>
      </w:pPr>
      <w:r/>
    </w:p>
    <w:p>
      <w:pPr>
        <w:ind w:left="125"/>
        <w:spacing w:before="75" w:line="221" w:lineRule="auto"/>
        <w:rPr>
          <w:rFonts w:ascii="SimHei" w:hAnsi="SimHei" w:eastAsia="SimHei" w:cs="SimHei"/>
          <w:sz w:val="23"/>
          <w:szCs w:val="23"/>
        </w:rPr>
      </w:pPr>
      <w:r>
        <w:rPr>
          <w:rFonts w:ascii="SimHei" w:hAnsi="SimHei" w:eastAsia="SimHei" w:cs="SimHei"/>
          <w:sz w:val="23"/>
          <w:szCs w:val="23"/>
          <w:spacing w:val="5"/>
        </w:rPr>
        <w:t>所以=2*8+5*14+4*12+11*4+9*2+</w:t>
      </w:r>
      <w:r>
        <w:rPr>
          <w:rFonts w:ascii="SimHei" w:hAnsi="SimHei" w:eastAsia="SimHei" w:cs="SimHei"/>
          <w:sz w:val="23"/>
          <w:szCs w:val="23"/>
          <w:spacing w:val="4"/>
        </w:rPr>
        <w:t>6*8=244</w:t>
      </w:r>
    </w:p>
    <w:p>
      <w:pPr>
        <w:spacing w:line="290" w:lineRule="auto"/>
        <w:rPr>
          <w:rFonts w:ascii="Arial"/>
          <w:sz w:val="21"/>
        </w:rPr>
      </w:pPr>
      <w:r/>
    </w:p>
    <w:p>
      <w:pPr>
        <w:pStyle w:val="BodyText"/>
        <w:ind w:left="115"/>
        <w:spacing w:before="75" w:line="219" w:lineRule="auto"/>
        <w:rPr>
          <w:sz w:val="23"/>
          <w:szCs w:val="23"/>
        </w:rPr>
      </w:pPr>
      <w:r>
        <w:rPr>
          <w:sz w:val="23"/>
          <w:szCs w:val="23"/>
          <w:spacing w:val="13"/>
        </w:rPr>
        <w:t>试题69- 【2022年上半年-第69题】</w:t>
      </w:r>
      <w:r>
        <w:rPr>
          <w:sz w:val="23"/>
          <w:szCs w:val="23"/>
          <w:spacing w:val="12"/>
        </w:rPr>
        <w:t xml:space="preserve"> -最短路径</w:t>
      </w:r>
    </w:p>
    <w:p>
      <w:pPr>
        <w:pStyle w:val="BodyText"/>
        <w:ind w:left="105" w:right="86" w:firstLine="30"/>
        <w:spacing w:before="32" w:line="254" w:lineRule="auto"/>
        <w:rPr>
          <w:sz w:val="23"/>
          <w:szCs w:val="23"/>
        </w:rPr>
      </w:pPr>
      <w:r>
        <w:rPr>
          <w:sz w:val="23"/>
          <w:szCs w:val="23"/>
          <w:spacing w:val="11"/>
        </w:rPr>
        <w:t>下图是某地的街区网络图(单位：公里),疫情防控期间，</w:t>
      </w:r>
      <w:r>
        <w:rPr>
          <w:sz w:val="23"/>
          <w:szCs w:val="23"/>
          <w:spacing w:val="81"/>
        </w:rPr>
        <w:t xml:space="preserve"> </w:t>
      </w:r>
      <w:r>
        <w:rPr>
          <w:sz w:val="23"/>
          <w:szCs w:val="23"/>
          <w:spacing w:val="11"/>
        </w:rPr>
        <w:t>一辆消毒车中心出发，</w:t>
      </w:r>
      <w:r>
        <w:rPr>
          <w:sz w:val="23"/>
          <w:szCs w:val="23"/>
          <w:spacing w:val="10"/>
        </w:rPr>
        <w:t>需要消杀所</w:t>
      </w:r>
      <w:r>
        <w:rPr>
          <w:sz w:val="23"/>
          <w:szCs w:val="23"/>
        </w:rPr>
        <w:t xml:space="preserve"> </w:t>
      </w:r>
      <w:r>
        <w:rPr>
          <w:sz w:val="23"/>
          <w:szCs w:val="23"/>
          <w:spacing w:val="17"/>
        </w:rPr>
        <w:t>有的街道并返回疾控中心，消杀车完成消杀工作至少</w:t>
      </w:r>
      <w:r>
        <w:rPr>
          <w:sz w:val="23"/>
          <w:szCs w:val="23"/>
          <w:spacing w:val="16"/>
        </w:rPr>
        <w:t>行驶()公里。</w:t>
      </w:r>
    </w:p>
    <w:p>
      <w:pPr>
        <w:spacing w:line="254" w:lineRule="auto"/>
        <w:sectPr>
          <w:headerReference w:type="default" r:id="rId12"/>
          <w:footerReference w:type="default" r:id="rId133"/>
          <w:pgSz w:w="11910" w:h="16840"/>
          <w:pgMar w:top="1143" w:right="994" w:bottom="1247" w:left="964" w:header="789" w:footer="949" w:gutter="0"/>
        </w:sectPr>
        <w:rPr>
          <w:sz w:val="23"/>
          <w:szCs w:val="23"/>
        </w:rPr>
      </w:pPr>
    </w:p>
    <w:p>
      <w:pPr>
        <w:spacing w:line="246" w:lineRule="auto"/>
        <w:rPr>
          <w:rFonts w:ascii="Arial"/>
          <w:sz w:val="21"/>
        </w:rPr>
      </w:pPr>
      <w:r/>
    </w:p>
    <w:p>
      <w:pPr>
        <w:spacing w:line="246" w:lineRule="auto"/>
        <w:rPr>
          <w:rFonts w:ascii="Arial"/>
          <w:sz w:val="21"/>
        </w:rPr>
      </w:pPr>
      <w:r>
        <w:drawing>
          <wp:anchor distT="0" distB="0" distL="0" distR="0" simplePos="0" relativeHeight="252192768" behindDoc="0" locked="0" layoutInCell="1" allowOverlap="1">
            <wp:simplePos x="0" y="0"/>
            <wp:positionH relativeFrom="column">
              <wp:posOffset>615994</wp:posOffset>
            </wp:positionH>
            <wp:positionV relativeFrom="paragraph">
              <wp:posOffset>125916</wp:posOffset>
            </wp:positionV>
            <wp:extent cx="2146261" cy="2781352"/>
            <wp:effectExtent l="0" t="0" r="0" b="0"/>
            <wp:wrapNone/>
            <wp:docPr id="18" name="IM 18"/>
            <wp:cNvGraphicFramePr/>
            <a:graphic>
              <a:graphicData uri="http://schemas.openxmlformats.org/drawingml/2006/picture">
                <pic:pic>
                  <pic:nvPicPr>
                    <pic:cNvPr id="18" name="IM 18"/>
                    <pic:cNvPicPr/>
                  </pic:nvPicPr>
                  <pic:blipFill>
                    <a:blip r:embed="rId136"/>
                    <a:stretch>
                      <a:fillRect/>
                    </a:stretch>
                  </pic:blipFill>
                  <pic:spPr>
                    <a:xfrm rot="0">
                      <a:off x="0" y="0"/>
                      <a:ext cx="2146261" cy="2781352"/>
                    </a:xfrm>
                    <a:prstGeom prst="rect">
                      <a:avLst/>
                    </a:prstGeom>
                  </pic:spPr>
                </pic:pic>
              </a:graphicData>
            </a:graphic>
          </wp:anchor>
        </w:drawing>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60"/>
        <w:spacing w:before="62" w:line="220" w:lineRule="auto"/>
        <w:rPr>
          <w:sz w:val="19"/>
          <w:szCs w:val="19"/>
        </w:rPr>
      </w:pPr>
      <w:r>
        <w:rPr>
          <w:sz w:val="19"/>
          <w:szCs w:val="19"/>
          <w:spacing w:val="28"/>
        </w:rPr>
        <w:t>疾控中心</w:t>
      </w:r>
    </w:p>
    <w:p>
      <w:pPr>
        <w:spacing w:line="267" w:lineRule="auto"/>
        <w:rPr>
          <w:rFonts w:ascii="Arial"/>
          <w:sz w:val="21"/>
        </w:rPr>
      </w:pPr>
      <w:r/>
    </w:p>
    <w:p>
      <w:pPr>
        <w:spacing w:line="267" w:lineRule="auto"/>
        <w:rPr>
          <w:rFonts w:ascii="Arial"/>
          <w:sz w:val="21"/>
        </w:rPr>
      </w:pPr>
      <w:r/>
    </w:p>
    <w:p>
      <w:pPr>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A.43</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B.45</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C.46</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D.48</w:t>
      </w:r>
    </w:p>
    <w:p>
      <w:pPr>
        <w:pStyle w:val="BodyText"/>
        <w:ind w:left="15"/>
        <w:spacing w:before="100" w:line="220" w:lineRule="auto"/>
        <w:rPr>
          <w:rFonts w:ascii="Times New Roman" w:hAnsi="Times New Roman" w:eastAsia="Times New Roman" w:cs="Times New Roman"/>
          <w:sz w:val="19"/>
          <w:szCs w:val="19"/>
        </w:rPr>
      </w:pPr>
      <w:r>
        <w:rPr>
          <w:sz w:val="19"/>
          <w:szCs w:val="19"/>
          <w:spacing w:val="-14"/>
        </w:rPr>
        <w:t>【</w:t>
      </w:r>
      <w:r>
        <w:rPr>
          <w:sz w:val="19"/>
          <w:szCs w:val="19"/>
          <w:spacing w:val="6"/>
        </w:rPr>
        <w:t xml:space="preserve"> </w:t>
      </w:r>
      <w:r>
        <w:rPr>
          <w:sz w:val="19"/>
          <w:szCs w:val="19"/>
          <w:spacing w:val="-14"/>
        </w:rPr>
        <w:t>答</w:t>
      </w:r>
      <w:r>
        <w:rPr>
          <w:sz w:val="19"/>
          <w:szCs w:val="19"/>
          <w:spacing w:val="-19"/>
        </w:rPr>
        <w:t xml:space="preserve"> </w:t>
      </w:r>
      <w:r>
        <w:rPr>
          <w:sz w:val="19"/>
          <w:szCs w:val="19"/>
          <w:spacing w:val="-14"/>
        </w:rPr>
        <w:t>案</w:t>
      </w:r>
      <w:r>
        <w:rPr>
          <w:sz w:val="19"/>
          <w:szCs w:val="19"/>
          <w:spacing w:val="-28"/>
        </w:rPr>
        <w:t xml:space="preserve"> </w:t>
      </w:r>
      <w:r>
        <w:rPr>
          <w:sz w:val="19"/>
          <w:szCs w:val="19"/>
          <w:spacing w:val="-14"/>
        </w:rPr>
        <w:t>】</w:t>
      </w:r>
      <w:r>
        <w:rPr>
          <w:rFonts w:ascii="Times New Roman" w:hAnsi="Times New Roman" w:eastAsia="Times New Roman" w:cs="Times New Roman"/>
          <w:sz w:val="19"/>
          <w:szCs w:val="19"/>
          <w:spacing w:val="-14"/>
        </w:rPr>
        <w:t>D</w:t>
      </w:r>
    </w:p>
    <w:p>
      <w:pPr>
        <w:pStyle w:val="BodyText"/>
        <w:ind w:left="29" w:right="40" w:hanging="4"/>
        <w:spacing w:before="103" w:line="303" w:lineRule="auto"/>
        <w:rPr>
          <w:sz w:val="19"/>
          <w:szCs w:val="19"/>
        </w:rPr>
      </w:pPr>
      <w:r>
        <w:rPr>
          <w:sz w:val="19"/>
          <w:szCs w:val="19"/>
          <w:spacing w:val="29"/>
        </w:rPr>
        <w:t>【</w:t>
      </w:r>
      <w:r>
        <w:rPr>
          <w:sz w:val="19"/>
          <w:szCs w:val="19"/>
          <w:spacing w:val="-15"/>
        </w:rPr>
        <w:t xml:space="preserve"> </w:t>
      </w:r>
      <w:r>
        <w:rPr>
          <w:sz w:val="19"/>
          <w:szCs w:val="19"/>
          <w:spacing w:val="29"/>
        </w:rPr>
        <w:t>解析</w:t>
      </w:r>
      <w:r>
        <w:rPr>
          <w:sz w:val="19"/>
          <w:szCs w:val="19"/>
          <w:spacing w:val="-24"/>
        </w:rPr>
        <w:t xml:space="preserve"> </w:t>
      </w:r>
      <w:r>
        <w:rPr>
          <w:sz w:val="19"/>
          <w:szCs w:val="19"/>
          <w:spacing w:val="29"/>
        </w:rPr>
        <w:t>】</w:t>
      </w:r>
      <w:r>
        <w:rPr>
          <w:sz w:val="19"/>
          <w:szCs w:val="19"/>
          <w:spacing w:val="-35"/>
        </w:rPr>
        <w:t xml:space="preserve"> </w:t>
      </w:r>
      <w:r>
        <w:rPr>
          <w:sz w:val="19"/>
          <w:szCs w:val="19"/>
          <w:spacing w:val="29"/>
        </w:rPr>
        <w:t>思路是同一条路尽量不要往返</w:t>
      </w:r>
      <w:r>
        <w:rPr>
          <w:sz w:val="19"/>
          <w:szCs w:val="19"/>
          <w:spacing w:val="-26"/>
        </w:rPr>
        <w:t xml:space="preserve"> </w:t>
      </w:r>
      <w:r>
        <w:rPr>
          <w:sz w:val="19"/>
          <w:szCs w:val="19"/>
          <w:spacing w:val="29"/>
        </w:rPr>
        <w:t>，</w:t>
      </w:r>
      <w:r>
        <w:rPr>
          <w:sz w:val="19"/>
          <w:szCs w:val="19"/>
          <w:spacing w:val="-40"/>
        </w:rPr>
        <w:t xml:space="preserve"> </w:t>
      </w:r>
      <w:r>
        <w:rPr>
          <w:sz w:val="19"/>
          <w:szCs w:val="19"/>
          <w:spacing w:val="29"/>
        </w:rPr>
        <w:t>最好只</w:t>
      </w:r>
      <w:r>
        <w:rPr>
          <w:sz w:val="19"/>
          <w:szCs w:val="19"/>
          <w:spacing w:val="28"/>
        </w:rPr>
        <w:t>走一次</w:t>
      </w:r>
      <w:r>
        <w:rPr>
          <w:sz w:val="19"/>
          <w:szCs w:val="19"/>
          <w:spacing w:val="-23"/>
        </w:rPr>
        <w:t xml:space="preserve"> </w:t>
      </w:r>
      <w:r>
        <w:rPr>
          <w:sz w:val="19"/>
          <w:szCs w:val="19"/>
          <w:spacing w:val="28"/>
        </w:rPr>
        <w:t>。</w:t>
      </w:r>
      <w:r>
        <w:rPr>
          <w:sz w:val="19"/>
          <w:szCs w:val="19"/>
          <w:spacing w:val="-40"/>
        </w:rPr>
        <w:t xml:space="preserve"> </w:t>
      </w:r>
      <w:r>
        <w:rPr>
          <w:sz w:val="19"/>
          <w:szCs w:val="19"/>
          <w:spacing w:val="28"/>
        </w:rPr>
        <w:t>大家可以多试试</w:t>
      </w:r>
      <w:r>
        <w:rPr>
          <w:sz w:val="19"/>
          <w:szCs w:val="19"/>
          <w:spacing w:val="-26"/>
        </w:rPr>
        <w:t xml:space="preserve"> </w:t>
      </w:r>
      <w:r>
        <w:rPr>
          <w:sz w:val="19"/>
          <w:szCs w:val="19"/>
          <w:spacing w:val="28"/>
        </w:rPr>
        <w:t>，</w:t>
      </w:r>
      <w:r>
        <w:rPr>
          <w:sz w:val="19"/>
          <w:szCs w:val="19"/>
          <w:spacing w:val="-41"/>
        </w:rPr>
        <w:t xml:space="preserve"> </w:t>
      </w:r>
      <w:r>
        <w:rPr>
          <w:sz w:val="19"/>
          <w:szCs w:val="19"/>
          <w:spacing w:val="28"/>
        </w:rPr>
        <w:t>可能不只一种走法</w:t>
      </w:r>
      <w:r>
        <w:rPr>
          <w:sz w:val="19"/>
          <w:szCs w:val="19"/>
          <w:spacing w:val="-49"/>
        </w:rPr>
        <w:t xml:space="preserve"> </w:t>
      </w:r>
      <w:r>
        <w:rPr>
          <w:sz w:val="19"/>
          <w:szCs w:val="19"/>
          <w:spacing w:val="28"/>
        </w:rPr>
        <w:t>，</w:t>
      </w:r>
      <w:r>
        <w:rPr>
          <w:sz w:val="19"/>
          <w:szCs w:val="19"/>
        </w:rPr>
        <w:t xml:space="preserve"> </w:t>
      </w:r>
      <w:r>
        <w:rPr>
          <w:sz w:val="19"/>
          <w:szCs w:val="19"/>
          <w:spacing w:val="-9"/>
        </w:rPr>
        <w:t>但</w:t>
      </w:r>
      <w:r>
        <w:rPr>
          <w:sz w:val="19"/>
          <w:szCs w:val="19"/>
          <w:spacing w:val="-19"/>
        </w:rPr>
        <w:t xml:space="preserve"> </w:t>
      </w:r>
      <w:r>
        <w:rPr>
          <w:sz w:val="19"/>
          <w:szCs w:val="19"/>
          <w:spacing w:val="-9"/>
        </w:rPr>
        <w:t>应</w:t>
      </w:r>
      <w:r>
        <w:rPr>
          <w:sz w:val="19"/>
          <w:szCs w:val="19"/>
          <w:spacing w:val="-26"/>
        </w:rPr>
        <w:t xml:space="preserve"> </w:t>
      </w:r>
      <w:r>
        <w:rPr>
          <w:sz w:val="19"/>
          <w:szCs w:val="19"/>
          <w:spacing w:val="-9"/>
        </w:rPr>
        <w:t>该</w:t>
      </w:r>
      <w:r>
        <w:rPr>
          <w:sz w:val="19"/>
          <w:szCs w:val="19"/>
          <w:spacing w:val="-27"/>
        </w:rPr>
        <w:t xml:space="preserve"> </w:t>
      </w:r>
      <w:r>
        <w:rPr>
          <w:sz w:val="19"/>
          <w:szCs w:val="19"/>
          <w:spacing w:val="-9"/>
        </w:rPr>
        <w:t>至</w:t>
      </w:r>
      <w:r>
        <w:rPr>
          <w:sz w:val="19"/>
          <w:szCs w:val="19"/>
          <w:spacing w:val="-28"/>
        </w:rPr>
        <w:t xml:space="preserve"> </w:t>
      </w:r>
      <w:r>
        <w:rPr>
          <w:sz w:val="19"/>
          <w:szCs w:val="19"/>
          <w:spacing w:val="-9"/>
        </w:rPr>
        <w:t>少</w:t>
      </w:r>
      <w:r>
        <w:rPr>
          <w:sz w:val="19"/>
          <w:szCs w:val="19"/>
          <w:spacing w:val="-26"/>
        </w:rPr>
        <w:t xml:space="preserve"> </w:t>
      </w:r>
      <w:r>
        <w:rPr>
          <w:sz w:val="19"/>
          <w:szCs w:val="19"/>
          <w:spacing w:val="-9"/>
        </w:rPr>
        <w:t>都</w:t>
      </w:r>
      <w:r>
        <w:rPr>
          <w:sz w:val="19"/>
          <w:szCs w:val="19"/>
          <w:spacing w:val="-28"/>
        </w:rPr>
        <w:t xml:space="preserve"> </w:t>
      </w:r>
      <w:r>
        <w:rPr>
          <w:sz w:val="19"/>
          <w:szCs w:val="19"/>
          <w:spacing w:val="-9"/>
        </w:rPr>
        <w:t>要</w:t>
      </w:r>
      <w:r>
        <w:rPr>
          <w:sz w:val="19"/>
          <w:szCs w:val="19"/>
          <w:spacing w:val="-29"/>
        </w:rPr>
        <w:t xml:space="preserve"> </w:t>
      </w:r>
      <w:r>
        <w:rPr>
          <w:sz w:val="19"/>
          <w:szCs w:val="19"/>
          <w:spacing w:val="-9"/>
        </w:rPr>
        <w:t>4</w:t>
      </w:r>
      <w:r>
        <w:rPr>
          <w:sz w:val="19"/>
          <w:szCs w:val="19"/>
          <w:spacing w:val="-28"/>
        </w:rPr>
        <w:t xml:space="preserve"> </w:t>
      </w:r>
      <w:r>
        <w:rPr>
          <w:sz w:val="19"/>
          <w:szCs w:val="19"/>
          <w:spacing w:val="-9"/>
        </w:rPr>
        <w:t>8</w:t>
      </w:r>
      <w:r>
        <w:rPr>
          <w:sz w:val="19"/>
          <w:szCs w:val="19"/>
          <w:spacing w:val="-23"/>
        </w:rPr>
        <w:t xml:space="preserve"> </w:t>
      </w:r>
      <w:r>
        <w:rPr>
          <w:sz w:val="19"/>
          <w:szCs w:val="19"/>
          <w:spacing w:val="-9"/>
        </w:rPr>
        <w:t>公</w:t>
      </w:r>
      <w:r>
        <w:rPr>
          <w:sz w:val="19"/>
          <w:szCs w:val="19"/>
          <w:spacing w:val="-26"/>
        </w:rPr>
        <w:t xml:space="preserve"> </w:t>
      </w:r>
      <w:r>
        <w:rPr>
          <w:sz w:val="19"/>
          <w:szCs w:val="19"/>
          <w:spacing w:val="-9"/>
        </w:rPr>
        <w:t>里</w:t>
      </w:r>
      <w:r>
        <w:rPr>
          <w:sz w:val="19"/>
          <w:szCs w:val="19"/>
          <w:spacing w:val="-36"/>
        </w:rPr>
        <w:t xml:space="preserve"> </w:t>
      </w:r>
      <w:r>
        <w:rPr>
          <w:sz w:val="19"/>
          <w:szCs w:val="19"/>
          <w:spacing w:val="-9"/>
        </w:rPr>
        <w:t>。</w:t>
      </w:r>
    </w:p>
    <w:p>
      <w:pPr>
        <w:ind w:firstLine="60"/>
        <w:spacing w:before="108" w:line="3970" w:lineRule="exact"/>
        <w:rPr/>
      </w:pPr>
      <w:r>
        <w:rPr>
          <w:position w:val="-79"/>
        </w:rPr>
        <w:drawing>
          <wp:inline distT="0" distB="0" distL="0" distR="0">
            <wp:extent cx="2444767" cy="2520968"/>
            <wp:effectExtent l="0" t="0" r="0" b="0"/>
            <wp:docPr id="20" name="IM 20"/>
            <wp:cNvGraphicFramePr/>
            <a:graphic>
              <a:graphicData uri="http://schemas.openxmlformats.org/drawingml/2006/picture">
                <pic:pic>
                  <pic:nvPicPr>
                    <pic:cNvPr id="20" name="IM 20"/>
                    <pic:cNvPicPr/>
                  </pic:nvPicPr>
                  <pic:blipFill>
                    <a:blip r:embed="rId137"/>
                    <a:stretch>
                      <a:fillRect/>
                    </a:stretch>
                  </pic:blipFill>
                  <pic:spPr>
                    <a:xfrm rot="0">
                      <a:off x="0" y="0"/>
                      <a:ext cx="2444767" cy="2520968"/>
                    </a:xfrm>
                    <a:prstGeom prst="rect">
                      <a:avLst/>
                    </a:prstGeom>
                  </pic:spPr>
                </pic:pic>
              </a:graphicData>
            </a:graphic>
          </wp:inline>
        </w:drawing>
      </w:r>
    </w:p>
    <w:p>
      <w:pPr>
        <w:spacing w:line="266" w:lineRule="auto"/>
        <w:rPr>
          <w:rFonts w:ascii="Arial"/>
          <w:sz w:val="21"/>
        </w:rPr>
      </w:pPr>
      <w:r/>
    </w:p>
    <w:p>
      <w:pPr>
        <w:spacing w:line="266" w:lineRule="auto"/>
        <w:rPr>
          <w:rFonts w:ascii="Arial"/>
          <w:sz w:val="21"/>
        </w:rPr>
      </w:pPr>
      <w:r/>
    </w:p>
    <w:p>
      <w:pPr>
        <w:pStyle w:val="BodyText"/>
        <w:ind w:left="30"/>
        <w:spacing w:before="62" w:line="219" w:lineRule="auto"/>
        <w:rPr>
          <w:sz w:val="19"/>
          <w:szCs w:val="19"/>
        </w:rPr>
      </w:pPr>
      <w:r>
        <w:rPr>
          <w:sz w:val="19"/>
          <w:szCs w:val="19"/>
          <w:spacing w:val="-11"/>
        </w:rPr>
        <w:t>试</w:t>
      </w:r>
      <w:r>
        <w:rPr>
          <w:sz w:val="19"/>
          <w:szCs w:val="19"/>
          <w:spacing w:val="-20"/>
        </w:rPr>
        <w:t xml:space="preserve"> </w:t>
      </w:r>
      <w:r>
        <w:rPr>
          <w:sz w:val="19"/>
          <w:szCs w:val="19"/>
          <w:spacing w:val="-11"/>
        </w:rPr>
        <w:t>题</w:t>
      </w:r>
      <w:r>
        <w:rPr>
          <w:sz w:val="19"/>
          <w:szCs w:val="19"/>
          <w:spacing w:val="-26"/>
        </w:rPr>
        <w:t xml:space="preserve"> </w:t>
      </w:r>
      <w:r>
        <w:rPr>
          <w:sz w:val="19"/>
          <w:szCs w:val="19"/>
          <w:spacing w:val="-11"/>
        </w:rPr>
        <w:t>7</w:t>
      </w:r>
      <w:r>
        <w:rPr>
          <w:sz w:val="19"/>
          <w:szCs w:val="19"/>
          <w:spacing w:val="-29"/>
        </w:rPr>
        <w:t xml:space="preserve"> </w:t>
      </w:r>
      <w:r>
        <w:rPr>
          <w:sz w:val="19"/>
          <w:szCs w:val="19"/>
          <w:spacing w:val="-11"/>
        </w:rPr>
        <w:t>0</w:t>
      </w:r>
      <w:r>
        <w:rPr>
          <w:sz w:val="19"/>
          <w:szCs w:val="19"/>
          <w:spacing w:val="-32"/>
        </w:rPr>
        <w:t xml:space="preserve"> </w:t>
      </w:r>
      <w:r>
        <w:rPr>
          <w:sz w:val="19"/>
          <w:szCs w:val="19"/>
          <w:spacing w:val="-11"/>
        </w:rPr>
        <w:t>-</w:t>
      </w:r>
      <w:r>
        <w:rPr>
          <w:sz w:val="19"/>
          <w:szCs w:val="19"/>
          <w:spacing w:val="-38"/>
        </w:rPr>
        <w:t xml:space="preserve"> </w:t>
      </w:r>
      <w:r>
        <w:rPr>
          <w:sz w:val="19"/>
          <w:szCs w:val="19"/>
          <w:spacing w:val="-11"/>
        </w:rPr>
        <w:t>【 2</w:t>
      </w:r>
      <w:r>
        <w:rPr>
          <w:sz w:val="19"/>
          <w:szCs w:val="19"/>
          <w:spacing w:val="-29"/>
        </w:rPr>
        <w:t xml:space="preserve"> </w:t>
      </w:r>
      <w:r>
        <w:rPr>
          <w:sz w:val="19"/>
          <w:szCs w:val="19"/>
          <w:spacing w:val="-11"/>
        </w:rPr>
        <w:t>0</w:t>
      </w:r>
      <w:r>
        <w:rPr>
          <w:sz w:val="19"/>
          <w:szCs w:val="19"/>
          <w:spacing w:val="-28"/>
        </w:rPr>
        <w:t xml:space="preserve"> </w:t>
      </w:r>
      <w:r>
        <w:rPr>
          <w:sz w:val="19"/>
          <w:szCs w:val="19"/>
          <w:spacing w:val="-11"/>
        </w:rPr>
        <w:t>2</w:t>
      </w:r>
      <w:r>
        <w:rPr>
          <w:sz w:val="19"/>
          <w:szCs w:val="19"/>
          <w:spacing w:val="-28"/>
        </w:rPr>
        <w:t xml:space="preserve"> </w:t>
      </w:r>
      <w:r>
        <w:rPr>
          <w:sz w:val="19"/>
          <w:szCs w:val="19"/>
          <w:spacing w:val="-11"/>
        </w:rPr>
        <w:t>2</w:t>
      </w:r>
      <w:r>
        <w:rPr>
          <w:sz w:val="19"/>
          <w:szCs w:val="19"/>
          <w:spacing w:val="-30"/>
        </w:rPr>
        <w:t xml:space="preserve"> </w:t>
      </w:r>
      <w:r>
        <w:rPr>
          <w:sz w:val="19"/>
          <w:szCs w:val="19"/>
          <w:spacing w:val="-11"/>
        </w:rPr>
        <w:t>年</w:t>
      </w:r>
      <w:r>
        <w:rPr>
          <w:sz w:val="19"/>
          <w:szCs w:val="19"/>
          <w:spacing w:val="-29"/>
        </w:rPr>
        <w:t xml:space="preserve"> </w:t>
      </w:r>
      <w:r>
        <w:rPr>
          <w:sz w:val="19"/>
          <w:szCs w:val="19"/>
          <w:spacing w:val="-11"/>
        </w:rPr>
        <w:t>上</w:t>
      </w:r>
      <w:r>
        <w:rPr>
          <w:sz w:val="19"/>
          <w:szCs w:val="19"/>
          <w:spacing w:val="-28"/>
        </w:rPr>
        <w:t xml:space="preserve"> </w:t>
      </w:r>
      <w:r>
        <w:rPr>
          <w:sz w:val="19"/>
          <w:szCs w:val="19"/>
          <w:spacing w:val="-11"/>
        </w:rPr>
        <w:t>半</w:t>
      </w:r>
      <w:r>
        <w:rPr>
          <w:sz w:val="19"/>
          <w:szCs w:val="19"/>
          <w:spacing w:val="-30"/>
        </w:rPr>
        <w:t xml:space="preserve"> </w:t>
      </w:r>
      <w:r>
        <w:rPr>
          <w:sz w:val="19"/>
          <w:szCs w:val="19"/>
          <w:spacing w:val="-11"/>
        </w:rPr>
        <w:t>年</w:t>
      </w:r>
      <w:r>
        <w:rPr>
          <w:sz w:val="19"/>
          <w:szCs w:val="19"/>
          <w:spacing w:val="-32"/>
        </w:rPr>
        <w:t xml:space="preserve"> </w:t>
      </w:r>
      <w:r>
        <w:rPr>
          <w:sz w:val="19"/>
          <w:szCs w:val="19"/>
          <w:spacing w:val="-11"/>
        </w:rPr>
        <w:t>-</w:t>
      </w:r>
      <w:r>
        <w:rPr>
          <w:sz w:val="19"/>
          <w:szCs w:val="19"/>
          <w:spacing w:val="-30"/>
        </w:rPr>
        <w:t xml:space="preserve"> </w:t>
      </w:r>
      <w:r>
        <w:rPr>
          <w:sz w:val="19"/>
          <w:szCs w:val="19"/>
          <w:spacing w:val="-11"/>
        </w:rPr>
        <w:t>第</w:t>
      </w:r>
      <w:r>
        <w:rPr>
          <w:sz w:val="19"/>
          <w:szCs w:val="19"/>
          <w:spacing w:val="-27"/>
        </w:rPr>
        <w:t xml:space="preserve"> </w:t>
      </w:r>
      <w:r>
        <w:rPr>
          <w:sz w:val="19"/>
          <w:szCs w:val="19"/>
          <w:spacing w:val="-11"/>
        </w:rPr>
        <w:t>7</w:t>
      </w:r>
      <w:r>
        <w:rPr>
          <w:sz w:val="19"/>
          <w:szCs w:val="19"/>
          <w:spacing w:val="-29"/>
        </w:rPr>
        <w:t xml:space="preserve"> </w:t>
      </w:r>
      <w:r>
        <w:rPr>
          <w:sz w:val="19"/>
          <w:szCs w:val="19"/>
          <w:spacing w:val="-11"/>
        </w:rPr>
        <w:t>0</w:t>
      </w:r>
      <w:r>
        <w:rPr>
          <w:sz w:val="19"/>
          <w:szCs w:val="19"/>
          <w:spacing w:val="-30"/>
        </w:rPr>
        <w:t xml:space="preserve"> </w:t>
      </w:r>
      <w:r>
        <w:rPr>
          <w:sz w:val="19"/>
          <w:szCs w:val="19"/>
          <w:spacing w:val="-11"/>
        </w:rPr>
        <w:t>题 】</w:t>
      </w:r>
      <w:r>
        <w:rPr>
          <w:sz w:val="19"/>
          <w:szCs w:val="19"/>
          <w:spacing w:val="-32"/>
        </w:rPr>
        <w:t xml:space="preserve"> </w:t>
      </w:r>
      <w:r>
        <w:rPr>
          <w:sz w:val="19"/>
          <w:szCs w:val="19"/>
          <w:spacing w:val="-11"/>
        </w:rPr>
        <w:t>-</w:t>
      </w:r>
      <w:r>
        <w:rPr>
          <w:sz w:val="19"/>
          <w:szCs w:val="19"/>
          <w:spacing w:val="-29"/>
        </w:rPr>
        <w:t xml:space="preserve"> </w:t>
      </w:r>
      <w:r>
        <w:rPr>
          <w:sz w:val="19"/>
          <w:szCs w:val="19"/>
          <w:spacing w:val="-11"/>
        </w:rPr>
        <w:t>投</w:t>
      </w:r>
      <w:r>
        <w:rPr>
          <w:sz w:val="19"/>
          <w:szCs w:val="19"/>
          <w:spacing w:val="-22"/>
        </w:rPr>
        <w:t xml:space="preserve"> </w:t>
      </w:r>
      <w:r>
        <w:rPr>
          <w:sz w:val="19"/>
          <w:szCs w:val="19"/>
          <w:spacing w:val="-11"/>
        </w:rPr>
        <w:t>资 回</w:t>
      </w:r>
      <w:r>
        <w:rPr>
          <w:sz w:val="19"/>
          <w:szCs w:val="19"/>
          <w:spacing w:val="-24"/>
        </w:rPr>
        <w:t xml:space="preserve"> </w:t>
      </w:r>
      <w:r>
        <w:rPr>
          <w:sz w:val="19"/>
          <w:szCs w:val="19"/>
          <w:spacing w:val="-11"/>
        </w:rPr>
        <w:t>收</w:t>
      </w:r>
      <w:r>
        <w:rPr>
          <w:sz w:val="19"/>
          <w:szCs w:val="19"/>
          <w:spacing w:val="-28"/>
        </w:rPr>
        <w:t xml:space="preserve"> </w:t>
      </w:r>
      <w:r>
        <w:rPr>
          <w:sz w:val="19"/>
          <w:szCs w:val="19"/>
          <w:spacing w:val="-11"/>
        </w:rPr>
        <w:t>期</w:t>
      </w:r>
    </w:p>
    <w:p>
      <w:pPr>
        <w:pStyle w:val="BodyText"/>
        <w:ind w:left="20" w:right="126" w:firstLine="20"/>
        <w:spacing w:before="95" w:line="302" w:lineRule="auto"/>
        <w:rPr>
          <w:sz w:val="19"/>
          <w:szCs w:val="19"/>
        </w:rPr>
      </w:pPr>
      <w:r>
        <w:rPr>
          <w:sz w:val="19"/>
          <w:szCs w:val="19"/>
          <w:spacing w:val="-12"/>
        </w:rPr>
        <w:t>某</w:t>
      </w:r>
      <w:r>
        <w:rPr>
          <w:sz w:val="19"/>
          <w:szCs w:val="19"/>
          <w:spacing w:val="-11"/>
        </w:rPr>
        <w:t xml:space="preserve"> </w:t>
      </w:r>
      <w:r>
        <w:rPr>
          <w:sz w:val="19"/>
          <w:szCs w:val="19"/>
          <w:spacing w:val="-12"/>
        </w:rPr>
        <w:t>公</w:t>
      </w:r>
      <w:r>
        <w:rPr>
          <w:sz w:val="19"/>
          <w:szCs w:val="19"/>
          <w:spacing w:val="-22"/>
        </w:rPr>
        <w:t xml:space="preserve"> </w:t>
      </w:r>
      <w:r>
        <w:rPr>
          <w:sz w:val="19"/>
          <w:szCs w:val="19"/>
          <w:spacing w:val="-12"/>
        </w:rPr>
        <w:t>司</w:t>
      </w:r>
      <w:r>
        <w:rPr>
          <w:sz w:val="19"/>
          <w:szCs w:val="19"/>
          <w:spacing w:val="-27"/>
        </w:rPr>
        <w:t xml:space="preserve"> </w:t>
      </w:r>
      <w:r>
        <w:rPr>
          <w:sz w:val="19"/>
          <w:szCs w:val="19"/>
          <w:spacing w:val="-12"/>
        </w:rPr>
        <w:t>投 资</w:t>
      </w:r>
      <w:r>
        <w:rPr>
          <w:sz w:val="19"/>
          <w:szCs w:val="19"/>
          <w:spacing w:val="-26"/>
        </w:rPr>
        <w:t xml:space="preserve"> </w:t>
      </w:r>
      <w:r>
        <w:rPr>
          <w:sz w:val="19"/>
          <w:szCs w:val="19"/>
          <w:spacing w:val="-12"/>
        </w:rPr>
        <w:t>一</w:t>
      </w:r>
      <w:r>
        <w:rPr>
          <w:sz w:val="19"/>
          <w:szCs w:val="19"/>
          <w:spacing w:val="-29"/>
        </w:rPr>
        <w:t xml:space="preserve"> </w:t>
      </w:r>
      <w:r>
        <w:rPr>
          <w:sz w:val="19"/>
          <w:szCs w:val="19"/>
          <w:spacing w:val="-12"/>
        </w:rPr>
        <w:t>个</w:t>
      </w:r>
      <w:r>
        <w:rPr>
          <w:sz w:val="19"/>
          <w:szCs w:val="19"/>
          <w:spacing w:val="-28"/>
        </w:rPr>
        <w:t xml:space="preserve"> </w:t>
      </w:r>
      <w:r>
        <w:rPr>
          <w:sz w:val="19"/>
          <w:szCs w:val="19"/>
          <w:spacing w:val="-12"/>
        </w:rPr>
        <w:t>使</w:t>
      </w:r>
      <w:r>
        <w:rPr>
          <w:sz w:val="19"/>
          <w:szCs w:val="19"/>
          <w:spacing w:val="-28"/>
        </w:rPr>
        <w:t xml:space="preserve"> </w:t>
      </w:r>
      <w:r>
        <w:rPr>
          <w:sz w:val="19"/>
          <w:szCs w:val="19"/>
          <w:spacing w:val="-12"/>
        </w:rPr>
        <w:t>用</w:t>
      </w:r>
      <w:r>
        <w:rPr>
          <w:sz w:val="19"/>
          <w:szCs w:val="19"/>
          <w:spacing w:val="-28"/>
        </w:rPr>
        <w:t xml:space="preserve"> </w:t>
      </w:r>
      <w:r>
        <w:rPr>
          <w:sz w:val="19"/>
          <w:szCs w:val="19"/>
          <w:spacing w:val="-12"/>
        </w:rPr>
        <w:t>寿</w:t>
      </w:r>
      <w:r>
        <w:rPr>
          <w:sz w:val="19"/>
          <w:szCs w:val="19"/>
          <w:spacing w:val="-30"/>
        </w:rPr>
        <w:t xml:space="preserve"> </w:t>
      </w:r>
      <w:r>
        <w:rPr>
          <w:sz w:val="19"/>
          <w:szCs w:val="19"/>
          <w:spacing w:val="-12"/>
        </w:rPr>
        <w:t>命</w:t>
      </w:r>
      <w:r>
        <w:rPr>
          <w:sz w:val="19"/>
          <w:szCs w:val="19"/>
          <w:spacing w:val="-26"/>
        </w:rPr>
        <w:t xml:space="preserve"> </w:t>
      </w:r>
      <w:r>
        <w:rPr>
          <w:sz w:val="19"/>
          <w:szCs w:val="19"/>
          <w:spacing w:val="-12"/>
        </w:rPr>
        <w:t>为</w:t>
      </w:r>
      <w:r>
        <w:rPr>
          <w:sz w:val="19"/>
          <w:szCs w:val="19"/>
          <w:spacing w:val="-26"/>
        </w:rPr>
        <w:t xml:space="preserve"> </w:t>
      </w:r>
      <w:r>
        <w:rPr>
          <w:sz w:val="19"/>
          <w:szCs w:val="19"/>
          <w:spacing w:val="-12"/>
        </w:rPr>
        <w:t>5</w:t>
      </w:r>
      <w:r>
        <w:rPr>
          <w:sz w:val="19"/>
          <w:szCs w:val="19"/>
          <w:spacing w:val="-28"/>
        </w:rPr>
        <w:t xml:space="preserve"> </w:t>
      </w:r>
      <w:r>
        <w:rPr>
          <w:sz w:val="19"/>
          <w:szCs w:val="19"/>
          <w:spacing w:val="-12"/>
        </w:rPr>
        <w:t>年 的</w:t>
      </w:r>
      <w:r>
        <w:rPr>
          <w:sz w:val="19"/>
          <w:szCs w:val="19"/>
          <w:spacing w:val="-26"/>
        </w:rPr>
        <w:t xml:space="preserve"> </w:t>
      </w:r>
      <w:r>
        <w:rPr>
          <w:sz w:val="19"/>
          <w:szCs w:val="19"/>
          <w:spacing w:val="-12"/>
        </w:rPr>
        <w:t>项 目 ，</w:t>
      </w:r>
      <w:r>
        <w:rPr>
          <w:sz w:val="19"/>
          <w:szCs w:val="19"/>
          <w:spacing w:val="-29"/>
        </w:rPr>
        <w:t xml:space="preserve"> </w:t>
      </w:r>
      <w:r>
        <w:rPr>
          <w:sz w:val="19"/>
          <w:szCs w:val="19"/>
          <w:spacing w:val="-12"/>
        </w:rPr>
        <w:t>第</w:t>
      </w:r>
      <w:r>
        <w:rPr>
          <w:sz w:val="19"/>
          <w:szCs w:val="19"/>
          <w:spacing w:val="-26"/>
        </w:rPr>
        <w:t xml:space="preserve"> </w:t>
      </w:r>
      <w:r>
        <w:rPr>
          <w:sz w:val="19"/>
          <w:szCs w:val="19"/>
          <w:spacing w:val="-12"/>
        </w:rPr>
        <w:t>一</w:t>
      </w:r>
      <w:r>
        <w:rPr>
          <w:sz w:val="19"/>
          <w:szCs w:val="19"/>
          <w:spacing w:val="-28"/>
        </w:rPr>
        <w:t xml:space="preserve"> </w:t>
      </w:r>
      <w:r>
        <w:rPr>
          <w:sz w:val="19"/>
          <w:szCs w:val="19"/>
          <w:spacing w:val="-12"/>
        </w:rPr>
        <w:t>年</w:t>
      </w:r>
      <w:r>
        <w:rPr>
          <w:sz w:val="19"/>
          <w:szCs w:val="19"/>
          <w:spacing w:val="-28"/>
        </w:rPr>
        <w:t xml:space="preserve"> </w:t>
      </w:r>
      <w:r>
        <w:rPr>
          <w:sz w:val="19"/>
          <w:szCs w:val="19"/>
          <w:spacing w:val="-12"/>
        </w:rPr>
        <w:t>年</w:t>
      </w:r>
      <w:r>
        <w:rPr>
          <w:sz w:val="19"/>
          <w:szCs w:val="19"/>
          <w:spacing w:val="-30"/>
        </w:rPr>
        <w:t xml:space="preserve"> </w:t>
      </w:r>
      <w:r>
        <w:rPr>
          <w:sz w:val="19"/>
          <w:szCs w:val="19"/>
          <w:spacing w:val="-12"/>
        </w:rPr>
        <w:t>初</w:t>
      </w:r>
      <w:r>
        <w:rPr>
          <w:sz w:val="19"/>
          <w:szCs w:val="19"/>
          <w:spacing w:val="-27"/>
        </w:rPr>
        <w:t xml:space="preserve"> </w:t>
      </w:r>
      <w:r>
        <w:rPr>
          <w:sz w:val="19"/>
          <w:szCs w:val="19"/>
          <w:spacing w:val="-12"/>
        </w:rPr>
        <w:t>投</w:t>
      </w:r>
      <w:r>
        <w:rPr>
          <w:sz w:val="19"/>
          <w:szCs w:val="19"/>
          <w:spacing w:val="-30"/>
        </w:rPr>
        <w:t xml:space="preserve"> </w:t>
      </w:r>
      <w:r>
        <w:rPr>
          <w:sz w:val="19"/>
          <w:szCs w:val="19"/>
          <w:spacing w:val="-12"/>
        </w:rPr>
        <w:t>入 1</w:t>
      </w:r>
      <w:r>
        <w:rPr>
          <w:sz w:val="19"/>
          <w:szCs w:val="19"/>
          <w:spacing w:val="-27"/>
        </w:rPr>
        <w:t xml:space="preserve"> </w:t>
      </w:r>
      <w:r>
        <w:rPr>
          <w:sz w:val="19"/>
          <w:szCs w:val="19"/>
          <w:spacing w:val="-12"/>
        </w:rPr>
        <w:t>0</w:t>
      </w:r>
      <w:r>
        <w:rPr>
          <w:sz w:val="19"/>
          <w:szCs w:val="19"/>
          <w:spacing w:val="-28"/>
        </w:rPr>
        <w:t xml:space="preserve"> </w:t>
      </w:r>
      <w:r>
        <w:rPr>
          <w:sz w:val="19"/>
          <w:szCs w:val="19"/>
          <w:spacing w:val="-12"/>
        </w:rPr>
        <w:t>0</w:t>
      </w:r>
      <w:r>
        <w:rPr>
          <w:sz w:val="19"/>
          <w:szCs w:val="19"/>
          <w:spacing w:val="-27"/>
        </w:rPr>
        <w:t xml:space="preserve"> </w:t>
      </w:r>
      <w:r>
        <w:rPr>
          <w:sz w:val="19"/>
          <w:szCs w:val="19"/>
          <w:spacing w:val="-12"/>
        </w:rPr>
        <w:t>0</w:t>
      </w:r>
      <w:r>
        <w:rPr>
          <w:sz w:val="19"/>
          <w:szCs w:val="19"/>
          <w:spacing w:val="-25"/>
        </w:rPr>
        <w:t xml:space="preserve"> </w:t>
      </w:r>
      <w:r>
        <w:rPr>
          <w:sz w:val="19"/>
          <w:szCs w:val="19"/>
          <w:spacing w:val="-12"/>
        </w:rPr>
        <w:t>万</w:t>
      </w:r>
      <w:r>
        <w:rPr>
          <w:sz w:val="19"/>
          <w:szCs w:val="19"/>
          <w:spacing w:val="-27"/>
        </w:rPr>
        <w:t xml:space="preserve"> </w:t>
      </w:r>
      <w:r>
        <w:rPr>
          <w:sz w:val="19"/>
          <w:szCs w:val="19"/>
          <w:spacing w:val="-12"/>
        </w:rPr>
        <w:t>元 ，</w:t>
      </w:r>
      <w:r>
        <w:rPr>
          <w:sz w:val="19"/>
          <w:szCs w:val="19"/>
          <w:spacing w:val="-27"/>
        </w:rPr>
        <w:t xml:space="preserve"> </w:t>
      </w:r>
      <w:r>
        <w:rPr>
          <w:sz w:val="19"/>
          <w:szCs w:val="19"/>
          <w:spacing w:val="-12"/>
        </w:rPr>
        <w:t>从</w:t>
      </w:r>
      <w:r>
        <w:rPr>
          <w:sz w:val="19"/>
          <w:szCs w:val="19"/>
          <w:spacing w:val="-29"/>
        </w:rPr>
        <w:t xml:space="preserve"> </w:t>
      </w:r>
      <w:r>
        <w:rPr>
          <w:sz w:val="19"/>
          <w:szCs w:val="19"/>
          <w:spacing w:val="-12"/>
        </w:rPr>
        <w:t>第 1</w:t>
      </w:r>
      <w:r>
        <w:rPr>
          <w:sz w:val="19"/>
          <w:szCs w:val="19"/>
          <w:spacing w:val="-28"/>
        </w:rPr>
        <w:t xml:space="preserve"> </w:t>
      </w:r>
      <w:r>
        <w:rPr>
          <w:sz w:val="19"/>
          <w:szCs w:val="19"/>
          <w:spacing w:val="-12"/>
        </w:rPr>
        <w:t>年</w:t>
      </w:r>
      <w:r>
        <w:rPr>
          <w:sz w:val="19"/>
          <w:szCs w:val="19"/>
          <w:spacing w:val="-24"/>
        </w:rPr>
        <w:t xml:space="preserve"> </w:t>
      </w:r>
      <w:r>
        <w:rPr>
          <w:sz w:val="19"/>
          <w:szCs w:val="19"/>
          <w:spacing w:val="-12"/>
        </w:rPr>
        <w:t>到</w:t>
      </w:r>
      <w:r>
        <w:rPr>
          <w:sz w:val="19"/>
          <w:szCs w:val="19"/>
          <w:spacing w:val="-29"/>
        </w:rPr>
        <w:t xml:space="preserve"> </w:t>
      </w:r>
      <w:r>
        <w:rPr>
          <w:sz w:val="19"/>
          <w:szCs w:val="19"/>
          <w:spacing w:val="-12"/>
        </w:rPr>
        <w:t>第</w:t>
      </w:r>
      <w:r>
        <w:rPr>
          <w:sz w:val="19"/>
          <w:szCs w:val="19"/>
          <w:spacing w:val="-25"/>
        </w:rPr>
        <w:t xml:space="preserve"> </w:t>
      </w:r>
      <w:r>
        <w:rPr>
          <w:sz w:val="19"/>
          <w:szCs w:val="19"/>
          <w:spacing w:val="-12"/>
        </w:rPr>
        <w:t>5</w:t>
      </w:r>
      <w:r>
        <w:rPr>
          <w:sz w:val="19"/>
          <w:szCs w:val="19"/>
          <w:spacing w:val="-29"/>
        </w:rPr>
        <w:t xml:space="preserve"> </w:t>
      </w:r>
      <w:r>
        <w:rPr>
          <w:sz w:val="19"/>
          <w:szCs w:val="19"/>
          <w:spacing w:val="-12"/>
        </w:rPr>
        <w:t>年</w:t>
      </w:r>
      <w:r>
        <w:rPr>
          <w:sz w:val="19"/>
          <w:szCs w:val="19"/>
          <w:spacing w:val="-29"/>
        </w:rPr>
        <w:t xml:space="preserve"> </w:t>
      </w:r>
      <w:r>
        <w:rPr>
          <w:sz w:val="19"/>
          <w:szCs w:val="19"/>
          <w:spacing w:val="-12"/>
        </w:rPr>
        <w:t>每</w:t>
      </w:r>
      <w:r>
        <w:rPr>
          <w:sz w:val="19"/>
          <w:szCs w:val="19"/>
          <w:spacing w:val="-28"/>
        </w:rPr>
        <w:t xml:space="preserve"> </w:t>
      </w:r>
      <w:r>
        <w:rPr>
          <w:sz w:val="19"/>
          <w:szCs w:val="19"/>
          <w:spacing w:val="-12"/>
        </w:rPr>
        <w:t>年</w:t>
      </w:r>
      <w:r>
        <w:rPr>
          <w:sz w:val="19"/>
          <w:szCs w:val="19"/>
        </w:rPr>
        <w:t xml:space="preserve"> </w:t>
      </w:r>
      <w:r>
        <w:rPr>
          <w:sz w:val="19"/>
          <w:szCs w:val="19"/>
          <w:spacing w:val="-12"/>
        </w:rPr>
        <w:t>年</w:t>
      </w:r>
      <w:r>
        <w:rPr>
          <w:sz w:val="19"/>
          <w:szCs w:val="19"/>
          <w:spacing w:val="-15"/>
        </w:rPr>
        <w:t xml:space="preserve"> </w:t>
      </w:r>
      <w:r>
        <w:rPr>
          <w:sz w:val="19"/>
          <w:szCs w:val="19"/>
          <w:spacing w:val="-12"/>
        </w:rPr>
        <w:t>末 都</w:t>
      </w:r>
      <w:r>
        <w:rPr>
          <w:sz w:val="19"/>
          <w:szCs w:val="19"/>
          <w:spacing w:val="-24"/>
        </w:rPr>
        <w:t xml:space="preserve"> </w:t>
      </w:r>
      <w:r>
        <w:rPr>
          <w:sz w:val="19"/>
          <w:szCs w:val="19"/>
          <w:spacing w:val="-12"/>
        </w:rPr>
        <w:t>有</w:t>
      </w:r>
      <w:r>
        <w:rPr>
          <w:sz w:val="19"/>
          <w:szCs w:val="19"/>
          <w:spacing w:val="-22"/>
        </w:rPr>
        <w:t xml:space="preserve"> </w:t>
      </w:r>
      <w:r>
        <w:rPr>
          <w:sz w:val="19"/>
          <w:szCs w:val="19"/>
          <w:spacing w:val="-12"/>
        </w:rPr>
        <w:t>净</w:t>
      </w:r>
      <w:r>
        <w:rPr>
          <w:sz w:val="19"/>
          <w:szCs w:val="19"/>
          <w:spacing w:val="-24"/>
        </w:rPr>
        <w:t xml:space="preserve"> </w:t>
      </w:r>
      <w:r>
        <w:rPr>
          <w:sz w:val="19"/>
          <w:szCs w:val="19"/>
          <w:spacing w:val="-12"/>
        </w:rPr>
        <w:t>现</w:t>
      </w:r>
      <w:r>
        <w:rPr>
          <w:sz w:val="19"/>
          <w:szCs w:val="19"/>
          <w:spacing w:val="-23"/>
        </w:rPr>
        <w:t xml:space="preserve"> </w:t>
      </w:r>
      <w:r>
        <w:rPr>
          <w:sz w:val="19"/>
          <w:szCs w:val="19"/>
          <w:spacing w:val="-12"/>
        </w:rPr>
        <w:t>金</w:t>
      </w:r>
      <w:r>
        <w:rPr>
          <w:sz w:val="19"/>
          <w:szCs w:val="19"/>
          <w:spacing w:val="-24"/>
        </w:rPr>
        <w:t xml:space="preserve"> </w:t>
      </w:r>
      <w:r>
        <w:rPr>
          <w:sz w:val="19"/>
          <w:szCs w:val="19"/>
          <w:spacing w:val="-12"/>
        </w:rPr>
        <w:t>流</w:t>
      </w:r>
      <w:r>
        <w:rPr>
          <w:sz w:val="19"/>
          <w:szCs w:val="19"/>
          <w:spacing w:val="-24"/>
        </w:rPr>
        <w:t xml:space="preserve"> </w:t>
      </w:r>
      <w:r>
        <w:rPr>
          <w:sz w:val="19"/>
          <w:szCs w:val="19"/>
          <w:spacing w:val="-12"/>
        </w:rPr>
        <w:t>量</w:t>
      </w:r>
      <w:r>
        <w:rPr>
          <w:sz w:val="19"/>
          <w:szCs w:val="19"/>
          <w:spacing w:val="-21"/>
        </w:rPr>
        <w:t xml:space="preserve"> </w:t>
      </w:r>
      <w:r>
        <w:rPr>
          <w:sz w:val="19"/>
          <w:szCs w:val="19"/>
          <w:spacing w:val="-12"/>
        </w:rPr>
        <w:t>3</w:t>
      </w:r>
      <w:r>
        <w:rPr>
          <w:sz w:val="19"/>
          <w:szCs w:val="19"/>
          <w:spacing w:val="-24"/>
        </w:rPr>
        <w:t xml:space="preserve"> </w:t>
      </w:r>
      <w:r>
        <w:rPr>
          <w:sz w:val="19"/>
          <w:szCs w:val="19"/>
          <w:spacing w:val="-12"/>
        </w:rPr>
        <w:t>0</w:t>
      </w:r>
      <w:r>
        <w:rPr>
          <w:sz w:val="19"/>
          <w:szCs w:val="19"/>
          <w:spacing w:val="-23"/>
        </w:rPr>
        <w:t xml:space="preserve"> </w:t>
      </w:r>
      <w:r>
        <w:rPr>
          <w:sz w:val="19"/>
          <w:szCs w:val="19"/>
          <w:spacing w:val="-12"/>
        </w:rPr>
        <w:t>0</w:t>
      </w:r>
      <w:r>
        <w:rPr>
          <w:sz w:val="19"/>
          <w:szCs w:val="19"/>
          <w:spacing w:val="-20"/>
        </w:rPr>
        <w:t xml:space="preserve"> </w:t>
      </w:r>
      <w:r>
        <w:rPr>
          <w:sz w:val="19"/>
          <w:szCs w:val="19"/>
          <w:spacing w:val="-12"/>
        </w:rPr>
        <w:t>万</w:t>
      </w:r>
      <w:r>
        <w:rPr>
          <w:sz w:val="19"/>
          <w:szCs w:val="19"/>
          <w:spacing w:val="-23"/>
        </w:rPr>
        <w:t xml:space="preserve"> </w:t>
      </w:r>
      <w:r>
        <w:rPr>
          <w:sz w:val="19"/>
          <w:szCs w:val="19"/>
          <w:spacing w:val="-12"/>
        </w:rPr>
        <w:t>元 。</w:t>
      </w:r>
      <w:r>
        <w:rPr>
          <w:sz w:val="19"/>
          <w:szCs w:val="19"/>
          <w:spacing w:val="-21"/>
        </w:rPr>
        <w:t xml:space="preserve"> </w:t>
      </w:r>
      <w:r>
        <w:rPr>
          <w:sz w:val="19"/>
          <w:szCs w:val="19"/>
          <w:spacing w:val="-12"/>
        </w:rPr>
        <w:t>则</w:t>
      </w:r>
      <w:r>
        <w:rPr>
          <w:sz w:val="19"/>
          <w:szCs w:val="19"/>
          <w:spacing w:val="-22"/>
        </w:rPr>
        <w:t xml:space="preserve"> </w:t>
      </w:r>
      <w:r>
        <w:rPr>
          <w:sz w:val="19"/>
          <w:szCs w:val="19"/>
          <w:spacing w:val="-12"/>
        </w:rPr>
        <w:t>项 目 的</w:t>
      </w:r>
      <w:r>
        <w:rPr>
          <w:sz w:val="19"/>
          <w:szCs w:val="19"/>
          <w:spacing w:val="-24"/>
        </w:rPr>
        <w:t xml:space="preserve"> </w:t>
      </w:r>
      <w:r>
        <w:rPr>
          <w:sz w:val="19"/>
          <w:szCs w:val="19"/>
          <w:spacing w:val="-12"/>
        </w:rPr>
        <w:t>静</w:t>
      </w:r>
      <w:r>
        <w:rPr>
          <w:sz w:val="19"/>
          <w:szCs w:val="19"/>
          <w:spacing w:val="-24"/>
        </w:rPr>
        <w:t xml:space="preserve"> </w:t>
      </w:r>
      <w:r>
        <w:rPr>
          <w:sz w:val="19"/>
          <w:szCs w:val="19"/>
          <w:spacing w:val="-12"/>
        </w:rPr>
        <w:t>态</w:t>
      </w:r>
      <w:r>
        <w:rPr>
          <w:sz w:val="19"/>
          <w:szCs w:val="19"/>
          <w:spacing w:val="-23"/>
        </w:rPr>
        <w:t xml:space="preserve"> </w:t>
      </w:r>
      <w:r>
        <w:rPr>
          <w:sz w:val="19"/>
          <w:szCs w:val="19"/>
          <w:spacing w:val="-12"/>
        </w:rPr>
        <w:t>投 资 回 收</w:t>
      </w:r>
      <w:r>
        <w:rPr>
          <w:sz w:val="19"/>
          <w:szCs w:val="19"/>
          <w:spacing w:val="-22"/>
        </w:rPr>
        <w:t xml:space="preserve"> </w:t>
      </w:r>
      <w:r>
        <w:rPr>
          <w:sz w:val="19"/>
          <w:szCs w:val="19"/>
          <w:spacing w:val="-12"/>
        </w:rPr>
        <w:t>期</w:t>
      </w:r>
      <w:r>
        <w:rPr>
          <w:sz w:val="19"/>
          <w:szCs w:val="19"/>
          <w:spacing w:val="-23"/>
        </w:rPr>
        <w:t xml:space="preserve"> </w:t>
      </w:r>
      <w:r>
        <w:rPr>
          <w:sz w:val="19"/>
          <w:szCs w:val="19"/>
          <w:spacing w:val="-12"/>
        </w:rPr>
        <w:t>为 (</w:t>
      </w:r>
      <w:r>
        <w:rPr>
          <w:sz w:val="19"/>
          <w:szCs w:val="19"/>
          <w:spacing w:val="-24"/>
        </w:rPr>
        <w:t xml:space="preserve"> </w:t>
      </w:r>
      <w:r>
        <w:rPr>
          <w:sz w:val="19"/>
          <w:szCs w:val="19"/>
          <w:spacing w:val="-12"/>
        </w:rPr>
        <w:t>)</w:t>
      </w:r>
      <w:r>
        <w:rPr>
          <w:sz w:val="19"/>
          <w:szCs w:val="19"/>
          <w:spacing w:val="-24"/>
        </w:rPr>
        <w:t xml:space="preserve"> </w:t>
      </w:r>
      <w:r>
        <w:rPr>
          <w:sz w:val="19"/>
          <w:szCs w:val="19"/>
          <w:spacing w:val="-12"/>
        </w:rPr>
        <w:t>年</w:t>
      </w:r>
      <w:r>
        <w:rPr>
          <w:sz w:val="19"/>
          <w:szCs w:val="19"/>
          <w:spacing w:val="-32"/>
        </w:rPr>
        <w:t xml:space="preserve"> </w:t>
      </w:r>
      <w:r>
        <w:rPr>
          <w:sz w:val="19"/>
          <w:szCs w:val="19"/>
          <w:spacing w:val="-12"/>
        </w:rPr>
        <w:t>。</w:t>
      </w:r>
    </w:p>
    <w:p>
      <w:pPr>
        <w:ind w:left="10"/>
        <w:spacing w:before="17" w:line="19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A.2</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B.2.5               </w:t>
      </w:r>
      <w:r>
        <w:rPr>
          <w:rFonts w:ascii="Times New Roman" w:hAnsi="Times New Roman" w:eastAsia="Times New Roman" w:cs="Times New Roman"/>
          <w:sz w:val="19"/>
          <w:szCs w:val="19"/>
          <w:spacing w:val="-1"/>
        </w:rPr>
        <w:t xml:space="preserve">         C.3                       D.3.3</w:t>
      </w:r>
    </w:p>
    <w:p>
      <w:pPr>
        <w:spacing w:line="281" w:lineRule="auto"/>
        <w:rPr>
          <w:rFonts w:ascii="Arial"/>
          <w:sz w:val="21"/>
        </w:rPr>
      </w:pPr>
      <w:r/>
    </w:p>
    <w:p>
      <w:pPr>
        <w:pStyle w:val="BodyText"/>
        <w:spacing w:before="79" w:line="212" w:lineRule="auto"/>
        <w:rPr>
          <w:sz w:val="24"/>
          <w:szCs w:val="24"/>
        </w:rPr>
      </w:pPr>
      <w:r>
        <w:rPr>
          <w:sz w:val="24"/>
          <w:szCs w:val="24"/>
          <w:spacing w:val="6"/>
        </w:rPr>
        <w:t>【解析】稍微画一个图，就能看出答案。</w:t>
      </w:r>
    </w:p>
    <w:tbl>
      <w:tblPr>
        <w:tblStyle w:val="TableNormal"/>
        <w:tblW w:w="9060" w:type="dxa"/>
        <w:tblInd w:w="8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3"/>
        <w:gridCol w:w="1368"/>
        <w:gridCol w:w="1248"/>
        <w:gridCol w:w="1229"/>
        <w:gridCol w:w="1249"/>
        <w:gridCol w:w="1239"/>
        <w:gridCol w:w="1254"/>
      </w:tblGrid>
      <w:tr>
        <w:trPr>
          <w:trHeight w:val="302" w:hRule="atLeast"/>
        </w:trPr>
        <w:tc>
          <w:tcPr>
            <w:tcW w:w="1473" w:type="dxa"/>
            <w:vAlign w:val="top"/>
          </w:tcPr>
          <w:p>
            <w:pPr>
              <w:rPr>
                <w:rFonts w:ascii="Arial"/>
                <w:sz w:val="21"/>
              </w:rPr>
            </w:pPr>
            <w:r/>
          </w:p>
        </w:tc>
        <w:tc>
          <w:tcPr>
            <w:tcW w:w="1368" w:type="dxa"/>
            <w:vAlign w:val="top"/>
          </w:tcPr>
          <w:p>
            <w:pPr>
              <w:pStyle w:val="TableText"/>
              <w:ind w:left="152"/>
              <w:spacing w:before="53" w:line="210" w:lineRule="auto"/>
              <w:rPr>
                <w:sz w:val="21"/>
                <w:szCs w:val="21"/>
              </w:rPr>
            </w:pPr>
            <w:r>
              <w:rPr>
                <w:sz w:val="21"/>
                <w:szCs w:val="21"/>
                <w:spacing w:val="-2"/>
              </w:rPr>
              <w:t>第一年年初</w:t>
            </w:r>
          </w:p>
        </w:tc>
        <w:tc>
          <w:tcPr>
            <w:tcW w:w="1248" w:type="dxa"/>
            <w:vAlign w:val="top"/>
          </w:tcPr>
          <w:p>
            <w:pPr>
              <w:pStyle w:val="TableText"/>
              <w:ind w:left="194"/>
              <w:spacing w:before="53" w:line="210" w:lineRule="auto"/>
              <w:rPr>
                <w:sz w:val="21"/>
                <w:szCs w:val="21"/>
              </w:rPr>
            </w:pPr>
            <w:r>
              <w:rPr>
                <w:sz w:val="21"/>
                <w:szCs w:val="21"/>
                <w:spacing w:val="-3"/>
              </w:rPr>
              <w:t>第一年末</w:t>
            </w:r>
          </w:p>
        </w:tc>
        <w:tc>
          <w:tcPr>
            <w:tcW w:w="1229" w:type="dxa"/>
            <w:vAlign w:val="top"/>
          </w:tcPr>
          <w:p>
            <w:pPr>
              <w:pStyle w:val="TableText"/>
              <w:ind w:left="185"/>
              <w:spacing w:before="53" w:line="210" w:lineRule="auto"/>
              <w:rPr>
                <w:sz w:val="21"/>
                <w:szCs w:val="21"/>
              </w:rPr>
            </w:pPr>
            <w:r>
              <w:rPr>
                <w:sz w:val="21"/>
                <w:szCs w:val="21"/>
                <w:spacing w:val="-2"/>
              </w:rPr>
              <w:t>第二年末</w:t>
            </w:r>
          </w:p>
        </w:tc>
        <w:tc>
          <w:tcPr>
            <w:tcW w:w="1249" w:type="dxa"/>
            <w:vAlign w:val="top"/>
          </w:tcPr>
          <w:p>
            <w:pPr>
              <w:pStyle w:val="TableText"/>
              <w:ind w:left="197"/>
              <w:spacing w:before="53" w:line="210" w:lineRule="auto"/>
              <w:rPr>
                <w:sz w:val="21"/>
                <w:szCs w:val="21"/>
              </w:rPr>
            </w:pPr>
            <w:r>
              <w:rPr>
                <w:sz w:val="21"/>
                <w:szCs w:val="21"/>
                <w:spacing w:val="-2"/>
              </w:rPr>
              <w:t>第三年末</w:t>
            </w:r>
          </w:p>
        </w:tc>
        <w:tc>
          <w:tcPr>
            <w:tcW w:w="1239" w:type="dxa"/>
            <w:vAlign w:val="top"/>
          </w:tcPr>
          <w:p>
            <w:pPr>
              <w:pStyle w:val="TableText"/>
              <w:ind w:left="198"/>
              <w:spacing w:before="53" w:line="210" w:lineRule="auto"/>
              <w:rPr>
                <w:sz w:val="21"/>
                <w:szCs w:val="21"/>
              </w:rPr>
            </w:pPr>
            <w:r>
              <w:rPr>
                <w:sz w:val="21"/>
                <w:szCs w:val="21"/>
                <w:spacing w:val="-2"/>
              </w:rPr>
              <w:t>第四年末</w:t>
            </w:r>
          </w:p>
        </w:tc>
        <w:tc>
          <w:tcPr>
            <w:tcW w:w="1254" w:type="dxa"/>
            <w:vAlign w:val="top"/>
          </w:tcPr>
          <w:p>
            <w:pPr>
              <w:pStyle w:val="TableText"/>
              <w:ind w:left="199"/>
              <w:spacing w:before="53" w:line="210" w:lineRule="auto"/>
              <w:rPr>
                <w:sz w:val="21"/>
                <w:szCs w:val="21"/>
              </w:rPr>
            </w:pPr>
            <w:r>
              <w:rPr>
                <w:sz w:val="21"/>
                <w:szCs w:val="21"/>
                <w:spacing w:val="-2"/>
              </w:rPr>
              <w:t>第五年末</w:t>
            </w:r>
          </w:p>
        </w:tc>
      </w:tr>
      <w:tr>
        <w:trPr>
          <w:trHeight w:val="327" w:hRule="atLeast"/>
        </w:trPr>
        <w:tc>
          <w:tcPr>
            <w:tcW w:w="1473" w:type="dxa"/>
            <w:vAlign w:val="top"/>
          </w:tcPr>
          <w:p>
            <w:pPr>
              <w:pStyle w:val="TableText"/>
              <w:ind w:left="514"/>
              <w:spacing w:before="62" w:line="220" w:lineRule="auto"/>
              <w:rPr>
                <w:sz w:val="21"/>
                <w:szCs w:val="21"/>
              </w:rPr>
            </w:pPr>
            <w:r>
              <w:rPr>
                <w:sz w:val="21"/>
                <w:szCs w:val="21"/>
                <w:spacing w:val="7"/>
              </w:rPr>
              <w:t>投资</w:t>
            </w:r>
          </w:p>
        </w:tc>
        <w:tc>
          <w:tcPr>
            <w:tcW w:w="1368" w:type="dxa"/>
            <w:vAlign w:val="top"/>
          </w:tcPr>
          <w:p>
            <w:pPr>
              <w:pStyle w:val="TableText"/>
              <w:ind w:left="411"/>
              <w:spacing w:before="82" w:line="206" w:lineRule="auto"/>
              <w:rPr>
                <w:sz w:val="21"/>
                <w:szCs w:val="21"/>
              </w:rPr>
            </w:pPr>
            <w:r>
              <w:rPr>
                <w:sz w:val="21"/>
                <w:szCs w:val="21"/>
                <w:spacing w:val="-2"/>
              </w:rPr>
              <w:t>-1000</w:t>
            </w:r>
          </w:p>
        </w:tc>
        <w:tc>
          <w:tcPr>
            <w:tcW w:w="1248" w:type="dxa"/>
            <w:vAlign w:val="top"/>
          </w:tcPr>
          <w:p>
            <w:pPr>
              <w:rPr>
                <w:rFonts w:ascii="Arial"/>
                <w:sz w:val="21"/>
              </w:rPr>
            </w:pPr>
            <w:r/>
          </w:p>
        </w:tc>
        <w:tc>
          <w:tcPr>
            <w:tcW w:w="1229" w:type="dxa"/>
            <w:vAlign w:val="top"/>
          </w:tcPr>
          <w:p>
            <w:pPr>
              <w:rPr>
                <w:rFonts w:ascii="Arial"/>
                <w:sz w:val="21"/>
              </w:rPr>
            </w:pPr>
            <w:r/>
          </w:p>
        </w:tc>
        <w:tc>
          <w:tcPr>
            <w:tcW w:w="1249" w:type="dxa"/>
            <w:vAlign w:val="top"/>
          </w:tcPr>
          <w:p>
            <w:pPr>
              <w:rPr>
                <w:rFonts w:ascii="Arial"/>
                <w:sz w:val="21"/>
              </w:rPr>
            </w:pPr>
            <w:r/>
          </w:p>
        </w:tc>
        <w:tc>
          <w:tcPr>
            <w:tcW w:w="1239" w:type="dxa"/>
            <w:vAlign w:val="top"/>
          </w:tcPr>
          <w:p>
            <w:pPr>
              <w:rPr>
                <w:rFonts w:ascii="Arial"/>
                <w:sz w:val="21"/>
              </w:rPr>
            </w:pPr>
            <w:r/>
          </w:p>
        </w:tc>
        <w:tc>
          <w:tcPr>
            <w:tcW w:w="1254" w:type="dxa"/>
            <w:vAlign w:val="top"/>
          </w:tcPr>
          <w:p>
            <w:pPr>
              <w:rPr>
                <w:rFonts w:ascii="Arial"/>
                <w:sz w:val="21"/>
              </w:rPr>
            </w:pPr>
            <w:r/>
          </w:p>
        </w:tc>
      </w:tr>
      <w:tr>
        <w:trPr>
          <w:trHeight w:val="298" w:hRule="atLeast"/>
        </w:trPr>
        <w:tc>
          <w:tcPr>
            <w:tcW w:w="1473" w:type="dxa"/>
            <w:vAlign w:val="top"/>
          </w:tcPr>
          <w:p>
            <w:pPr>
              <w:pStyle w:val="TableText"/>
              <w:ind w:left="514"/>
              <w:spacing w:before="54" w:line="205" w:lineRule="auto"/>
              <w:rPr>
                <w:sz w:val="21"/>
                <w:szCs w:val="21"/>
              </w:rPr>
            </w:pPr>
            <w:r>
              <w:rPr>
                <w:sz w:val="21"/>
                <w:szCs w:val="21"/>
                <w:spacing w:val="4"/>
              </w:rPr>
              <w:t>收益</w:t>
            </w:r>
          </w:p>
        </w:tc>
        <w:tc>
          <w:tcPr>
            <w:tcW w:w="1368" w:type="dxa"/>
            <w:vAlign w:val="top"/>
          </w:tcPr>
          <w:p>
            <w:pPr>
              <w:rPr>
                <w:rFonts w:ascii="Arial"/>
                <w:sz w:val="21"/>
              </w:rPr>
            </w:pPr>
            <w:r/>
          </w:p>
        </w:tc>
        <w:tc>
          <w:tcPr>
            <w:tcW w:w="1248" w:type="dxa"/>
            <w:vAlign w:val="top"/>
          </w:tcPr>
          <w:p>
            <w:pPr>
              <w:pStyle w:val="TableText"/>
              <w:ind w:left="454"/>
              <w:spacing w:before="75" w:line="187" w:lineRule="auto"/>
              <w:rPr>
                <w:sz w:val="21"/>
                <w:szCs w:val="21"/>
              </w:rPr>
            </w:pPr>
            <w:r>
              <w:rPr>
                <w:sz w:val="21"/>
                <w:szCs w:val="21"/>
                <w:spacing w:val="-3"/>
              </w:rPr>
              <w:t>300</w:t>
            </w:r>
          </w:p>
        </w:tc>
        <w:tc>
          <w:tcPr>
            <w:tcW w:w="1229" w:type="dxa"/>
            <w:vAlign w:val="top"/>
          </w:tcPr>
          <w:p>
            <w:pPr>
              <w:pStyle w:val="TableText"/>
              <w:ind w:left="445"/>
              <w:spacing w:before="75" w:line="187" w:lineRule="auto"/>
              <w:rPr>
                <w:sz w:val="21"/>
                <w:szCs w:val="21"/>
              </w:rPr>
            </w:pPr>
            <w:r>
              <w:rPr>
                <w:sz w:val="21"/>
                <w:szCs w:val="21"/>
                <w:spacing w:val="-3"/>
              </w:rPr>
              <w:t>300</w:t>
            </w:r>
          </w:p>
        </w:tc>
        <w:tc>
          <w:tcPr>
            <w:tcW w:w="1249" w:type="dxa"/>
            <w:vAlign w:val="top"/>
          </w:tcPr>
          <w:p>
            <w:pPr>
              <w:pStyle w:val="TableText"/>
              <w:ind w:left="457"/>
              <w:spacing w:before="75" w:line="187" w:lineRule="auto"/>
              <w:rPr>
                <w:sz w:val="21"/>
                <w:szCs w:val="21"/>
              </w:rPr>
            </w:pPr>
            <w:r>
              <w:rPr>
                <w:sz w:val="21"/>
                <w:szCs w:val="21"/>
                <w:spacing w:val="-3"/>
              </w:rPr>
              <w:t>300</w:t>
            </w:r>
          </w:p>
        </w:tc>
        <w:tc>
          <w:tcPr>
            <w:tcW w:w="1239" w:type="dxa"/>
            <w:vAlign w:val="top"/>
          </w:tcPr>
          <w:p>
            <w:pPr>
              <w:pStyle w:val="TableText"/>
              <w:ind w:left="457"/>
              <w:spacing w:before="75" w:line="187" w:lineRule="auto"/>
              <w:rPr>
                <w:sz w:val="21"/>
                <w:szCs w:val="21"/>
              </w:rPr>
            </w:pPr>
            <w:r>
              <w:rPr>
                <w:sz w:val="21"/>
                <w:szCs w:val="21"/>
                <w:spacing w:val="-3"/>
              </w:rPr>
              <w:t>300</w:t>
            </w:r>
          </w:p>
        </w:tc>
        <w:tc>
          <w:tcPr>
            <w:tcW w:w="1254" w:type="dxa"/>
            <w:vAlign w:val="top"/>
          </w:tcPr>
          <w:p>
            <w:pPr>
              <w:pStyle w:val="TableText"/>
              <w:ind w:left="459"/>
              <w:spacing w:before="75" w:line="187" w:lineRule="auto"/>
              <w:rPr>
                <w:sz w:val="21"/>
                <w:szCs w:val="21"/>
              </w:rPr>
            </w:pPr>
            <w:r>
              <w:rPr>
                <w:sz w:val="21"/>
                <w:szCs w:val="21"/>
                <w:spacing w:val="-3"/>
              </w:rPr>
              <w:t>300</w:t>
            </w:r>
          </w:p>
        </w:tc>
      </w:tr>
      <w:tr>
        <w:trPr>
          <w:trHeight w:val="322" w:hRule="atLeast"/>
        </w:trPr>
        <w:tc>
          <w:tcPr>
            <w:tcW w:w="1473" w:type="dxa"/>
            <w:vAlign w:val="top"/>
          </w:tcPr>
          <w:p>
            <w:pPr>
              <w:pStyle w:val="TableText"/>
              <w:ind w:left="415"/>
              <w:spacing w:before="66" w:line="216" w:lineRule="auto"/>
              <w:rPr>
                <w:sz w:val="21"/>
                <w:szCs w:val="21"/>
              </w:rPr>
            </w:pPr>
            <w:r>
              <w:rPr>
                <w:sz w:val="21"/>
                <w:szCs w:val="21"/>
                <w:spacing w:val="3"/>
              </w:rPr>
              <w:t>净收益</w:t>
            </w:r>
          </w:p>
        </w:tc>
        <w:tc>
          <w:tcPr>
            <w:tcW w:w="1368" w:type="dxa"/>
            <w:vAlign w:val="top"/>
          </w:tcPr>
          <w:p>
            <w:pPr>
              <w:pStyle w:val="TableText"/>
              <w:ind w:left="411"/>
              <w:spacing w:before="87" w:line="197" w:lineRule="auto"/>
              <w:rPr>
                <w:sz w:val="21"/>
                <w:szCs w:val="21"/>
              </w:rPr>
            </w:pPr>
            <w:r>
              <w:rPr>
                <w:sz w:val="21"/>
                <w:szCs w:val="21"/>
                <w:spacing w:val="-2"/>
              </w:rPr>
              <w:t>-1000</w:t>
            </w:r>
          </w:p>
        </w:tc>
        <w:tc>
          <w:tcPr>
            <w:tcW w:w="1248" w:type="dxa"/>
            <w:vAlign w:val="top"/>
          </w:tcPr>
          <w:p>
            <w:pPr>
              <w:pStyle w:val="TableText"/>
              <w:ind w:left="454"/>
              <w:spacing w:before="87" w:line="197" w:lineRule="auto"/>
              <w:rPr>
                <w:sz w:val="21"/>
                <w:szCs w:val="21"/>
              </w:rPr>
            </w:pPr>
            <w:r>
              <w:rPr>
                <w:sz w:val="21"/>
                <w:szCs w:val="21"/>
                <w:spacing w:val="-3"/>
              </w:rPr>
              <w:t>300</w:t>
            </w:r>
          </w:p>
        </w:tc>
        <w:tc>
          <w:tcPr>
            <w:tcW w:w="1229" w:type="dxa"/>
            <w:vAlign w:val="top"/>
          </w:tcPr>
          <w:p>
            <w:pPr>
              <w:pStyle w:val="TableText"/>
              <w:ind w:left="445"/>
              <w:spacing w:before="87" w:line="197" w:lineRule="auto"/>
              <w:rPr>
                <w:sz w:val="21"/>
                <w:szCs w:val="21"/>
              </w:rPr>
            </w:pPr>
            <w:r>
              <w:rPr>
                <w:sz w:val="21"/>
                <w:szCs w:val="21"/>
                <w:spacing w:val="-3"/>
              </w:rPr>
              <w:t>300</w:t>
            </w:r>
          </w:p>
        </w:tc>
        <w:tc>
          <w:tcPr>
            <w:tcW w:w="1249" w:type="dxa"/>
            <w:vAlign w:val="top"/>
          </w:tcPr>
          <w:p>
            <w:pPr>
              <w:pStyle w:val="TableText"/>
              <w:ind w:left="457"/>
              <w:spacing w:before="87" w:line="197" w:lineRule="auto"/>
              <w:rPr>
                <w:sz w:val="21"/>
                <w:szCs w:val="21"/>
              </w:rPr>
            </w:pPr>
            <w:r>
              <w:rPr>
                <w:sz w:val="21"/>
                <w:szCs w:val="21"/>
                <w:spacing w:val="-3"/>
              </w:rPr>
              <w:t>300</w:t>
            </w:r>
          </w:p>
        </w:tc>
        <w:tc>
          <w:tcPr>
            <w:tcW w:w="1239" w:type="dxa"/>
            <w:vAlign w:val="top"/>
          </w:tcPr>
          <w:p>
            <w:pPr>
              <w:pStyle w:val="TableText"/>
              <w:ind w:left="457"/>
              <w:spacing w:before="87" w:line="197" w:lineRule="auto"/>
              <w:rPr>
                <w:sz w:val="21"/>
                <w:szCs w:val="21"/>
              </w:rPr>
            </w:pPr>
            <w:r>
              <w:rPr>
                <w:sz w:val="21"/>
                <w:szCs w:val="21"/>
                <w:spacing w:val="-3"/>
              </w:rPr>
              <w:t>300</w:t>
            </w:r>
          </w:p>
        </w:tc>
        <w:tc>
          <w:tcPr>
            <w:tcW w:w="1254" w:type="dxa"/>
            <w:vAlign w:val="top"/>
          </w:tcPr>
          <w:p>
            <w:pPr>
              <w:pStyle w:val="TableText"/>
              <w:ind w:left="462"/>
              <w:spacing w:before="86" w:line="198" w:lineRule="auto"/>
              <w:rPr>
                <w:sz w:val="21"/>
                <w:szCs w:val="21"/>
              </w:rPr>
            </w:pPr>
            <w:r>
              <w:rPr>
                <w:sz w:val="21"/>
                <w:szCs w:val="21"/>
                <w:b/>
                <w:bCs/>
                <w:spacing w:val="-5"/>
              </w:rPr>
              <w:t>300</w:t>
            </w:r>
          </w:p>
        </w:tc>
      </w:tr>
    </w:tbl>
    <w:p>
      <w:pPr>
        <w:rPr>
          <w:rFonts w:ascii="Arial"/>
          <w:sz w:val="21"/>
        </w:rPr>
      </w:pPr>
      <w:r/>
    </w:p>
    <w:p>
      <w:pPr>
        <w:sectPr>
          <w:headerReference w:type="default" r:id="rId134"/>
          <w:footerReference w:type="default" r:id="rId135"/>
          <w:pgSz w:w="11910" w:h="16840"/>
          <w:pgMar w:top="1134" w:right="984" w:bottom="1203" w:left="1049" w:header="841" w:footer="955" w:gutter="0"/>
        </w:sectPr>
        <w:rPr>
          <w:rFonts w:ascii="Arial" w:hAnsi="Arial" w:eastAsia="Arial" w:cs="Arial"/>
          <w:sz w:val="21"/>
          <w:szCs w:val="21"/>
        </w:rPr>
      </w:pPr>
    </w:p>
    <w:p>
      <w:pPr>
        <w:spacing w:before="50"/>
        <w:rPr/>
      </w:pPr>
      <w:r/>
    </w:p>
    <w:tbl>
      <w:tblPr>
        <w:tblStyle w:val="TableNormal"/>
        <w:tblW w:w="9060" w:type="dxa"/>
        <w:tblInd w:w="8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3"/>
        <w:gridCol w:w="1368"/>
        <w:gridCol w:w="1239"/>
        <w:gridCol w:w="1248"/>
        <w:gridCol w:w="1249"/>
        <w:gridCol w:w="1239"/>
        <w:gridCol w:w="1254"/>
      </w:tblGrid>
      <w:tr>
        <w:trPr>
          <w:trHeight w:val="290" w:hRule="atLeast"/>
        </w:trPr>
        <w:tc>
          <w:tcPr>
            <w:tcW w:w="1463" w:type="dxa"/>
            <w:vAlign w:val="top"/>
          </w:tcPr>
          <w:p>
            <w:pPr>
              <w:pStyle w:val="TableText"/>
              <w:ind w:left="227"/>
              <w:spacing w:before="50" w:line="212" w:lineRule="auto"/>
              <w:rPr>
                <w:sz w:val="20"/>
                <w:szCs w:val="20"/>
              </w:rPr>
            </w:pPr>
            <w:r>
              <w:rPr>
                <w:sz w:val="20"/>
                <w:szCs w:val="20"/>
                <w:b/>
                <w:bCs/>
                <w:spacing w:val="-5"/>
              </w:rPr>
              <w:t>累计净收益</w:t>
            </w:r>
          </w:p>
        </w:tc>
        <w:tc>
          <w:tcPr>
            <w:tcW w:w="1368" w:type="dxa"/>
            <w:vAlign w:val="top"/>
          </w:tcPr>
          <w:p>
            <w:pPr>
              <w:pStyle w:val="TableText"/>
              <w:ind w:left="434"/>
              <w:spacing w:before="71" w:line="192" w:lineRule="auto"/>
              <w:rPr>
                <w:sz w:val="20"/>
                <w:szCs w:val="20"/>
              </w:rPr>
            </w:pPr>
            <w:r>
              <w:rPr>
                <w:sz w:val="20"/>
                <w:szCs w:val="20"/>
                <w:b/>
                <w:bCs/>
                <w:spacing w:val="-4"/>
              </w:rPr>
              <w:t>-1000</w:t>
            </w:r>
          </w:p>
        </w:tc>
        <w:tc>
          <w:tcPr>
            <w:tcW w:w="1239" w:type="dxa"/>
            <w:vAlign w:val="top"/>
          </w:tcPr>
          <w:p>
            <w:pPr>
              <w:pStyle w:val="TableText"/>
              <w:ind w:left="436"/>
              <w:spacing w:before="71" w:line="192" w:lineRule="auto"/>
              <w:rPr>
                <w:sz w:val="20"/>
                <w:szCs w:val="20"/>
              </w:rPr>
            </w:pPr>
            <w:r>
              <w:rPr>
                <w:sz w:val="20"/>
                <w:szCs w:val="20"/>
                <w:b/>
                <w:bCs/>
                <w:spacing w:val="-4"/>
              </w:rPr>
              <w:t>-700</w:t>
            </w:r>
          </w:p>
        </w:tc>
        <w:tc>
          <w:tcPr>
            <w:tcW w:w="1248" w:type="dxa"/>
            <w:vAlign w:val="top"/>
          </w:tcPr>
          <w:p>
            <w:pPr>
              <w:pStyle w:val="TableText"/>
              <w:ind w:left="427"/>
              <w:spacing w:before="71" w:line="192" w:lineRule="auto"/>
              <w:rPr>
                <w:sz w:val="20"/>
                <w:szCs w:val="20"/>
              </w:rPr>
            </w:pPr>
            <w:r>
              <w:rPr>
                <w:sz w:val="20"/>
                <w:szCs w:val="20"/>
                <w:b/>
                <w:bCs/>
                <w:spacing w:val="-4"/>
              </w:rPr>
              <w:t>-400</w:t>
            </w:r>
          </w:p>
        </w:tc>
        <w:tc>
          <w:tcPr>
            <w:tcW w:w="1249" w:type="dxa"/>
            <w:vAlign w:val="top"/>
          </w:tcPr>
          <w:p>
            <w:pPr>
              <w:pStyle w:val="TableText"/>
              <w:ind w:left="439"/>
              <w:spacing w:before="71" w:line="192" w:lineRule="auto"/>
              <w:rPr>
                <w:sz w:val="20"/>
                <w:szCs w:val="20"/>
              </w:rPr>
            </w:pPr>
            <w:r>
              <w:rPr>
                <w:sz w:val="20"/>
                <w:szCs w:val="20"/>
                <w:b/>
                <w:bCs/>
                <w:spacing w:val="-4"/>
              </w:rPr>
              <w:t>-100</w:t>
            </w:r>
          </w:p>
        </w:tc>
        <w:tc>
          <w:tcPr>
            <w:tcW w:w="1239" w:type="dxa"/>
            <w:vAlign w:val="top"/>
          </w:tcPr>
          <w:p>
            <w:pPr>
              <w:pStyle w:val="TableText"/>
              <w:ind w:left="460"/>
              <w:spacing w:before="71" w:line="192" w:lineRule="auto"/>
              <w:rPr>
                <w:sz w:val="20"/>
                <w:szCs w:val="20"/>
              </w:rPr>
            </w:pPr>
            <w:r>
              <w:rPr>
                <w:sz w:val="20"/>
                <w:szCs w:val="20"/>
                <w:b/>
                <w:bCs/>
                <w:spacing w:val="-5"/>
              </w:rPr>
              <w:t>200</w:t>
            </w:r>
          </w:p>
        </w:tc>
        <w:tc>
          <w:tcPr>
            <w:tcW w:w="1254" w:type="dxa"/>
            <w:vAlign w:val="top"/>
          </w:tcPr>
          <w:p>
            <w:pPr>
              <w:pStyle w:val="TableText"/>
              <w:ind w:left="461"/>
              <w:spacing w:before="71" w:line="192" w:lineRule="auto"/>
              <w:rPr>
                <w:sz w:val="20"/>
                <w:szCs w:val="20"/>
              </w:rPr>
            </w:pPr>
            <w:r>
              <w:rPr>
                <w:sz w:val="20"/>
                <w:szCs w:val="20"/>
                <w:b/>
                <w:bCs/>
                <w:spacing w:val="-5"/>
              </w:rPr>
              <w:t>500</w:t>
            </w:r>
          </w:p>
        </w:tc>
      </w:tr>
    </w:tbl>
    <w:p>
      <w:pPr>
        <w:pStyle w:val="BodyText"/>
        <w:ind w:left="34"/>
        <w:spacing w:before="44" w:line="219" w:lineRule="auto"/>
        <w:rPr>
          <w:sz w:val="24"/>
          <w:szCs w:val="24"/>
        </w:rPr>
      </w:pPr>
      <w:r>
        <w:rPr>
          <w:sz w:val="24"/>
          <w:szCs w:val="24"/>
        </w:rPr>
        <w:t>如果以T作为累计现金流量首次为正值的年数，投资回收期的计算公式为：</w:t>
      </w:r>
    </w:p>
    <w:p>
      <w:pPr>
        <w:pStyle w:val="BodyText"/>
        <w:ind w:left="24" w:right="354"/>
        <w:spacing w:before="53" w:line="248" w:lineRule="auto"/>
        <w:rPr>
          <w:sz w:val="23"/>
          <w:szCs w:val="23"/>
        </w:rPr>
      </w:pPr>
      <w:r>
        <w:rPr>
          <w:sz w:val="23"/>
          <w:szCs w:val="23"/>
          <w:spacing w:val="15"/>
        </w:rPr>
        <w:t>投资回收期(静态)=(T-1)+   第 (T-1)</w:t>
      </w:r>
      <w:r>
        <w:rPr>
          <w:sz w:val="23"/>
          <w:szCs w:val="23"/>
          <w:spacing w:val="50"/>
        </w:rPr>
        <w:t xml:space="preserve"> </w:t>
      </w:r>
      <w:r>
        <w:rPr>
          <w:sz w:val="23"/>
          <w:szCs w:val="23"/>
          <w:spacing w:val="15"/>
        </w:rPr>
        <w:t>年累计现金流量</w:t>
      </w:r>
      <w:r>
        <w:rPr>
          <w:sz w:val="23"/>
          <w:szCs w:val="23"/>
          <w:spacing w:val="14"/>
        </w:rPr>
        <w:t>绝对值/第T</w:t>
      </w:r>
      <w:r>
        <w:rPr>
          <w:sz w:val="23"/>
          <w:szCs w:val="23"/>
          <w:spacing w:val="-24"/>
        </w:rPr>
        <w:t xml:space="preserve"> </w:t>
      </w:r>
      <w:r>
        <w:rPr>
          <w:sz w:val="23"/>
          <w:szCs w:val="23"/>
          <w:spacing w:val="14"/>
        </w:rPr>
        <w:t>年现金流量=(4-1)</w:t>
      </w:r>
      <w:r>
        <w:rPr>
          <w:sz w:val="23"/>
          <w:szCs w:val="23"/>
        </w:rPr>
        <w:t xml:space="preserve"> </w:t>
      </w:r>
      <w:r>
        <w:rPr>
          <w:sz w:val="23"/>
          <w:szCs w:val="23"/>
          <w:spacing w:val="-1"/>
        </w:rPr>
        <w:t>+(100/300)=3.3</w:t>
      </w:r>
    </w:p>
    <w:p>
      <w:pPr>
        <w:pStyle w:val="BodyText"/>
        <w:ind w:left="24"/>
        <w:spacing w:before="313" w:line="219" w:lineRule="auto"/>
        <w:rPr>
          <w:sz w:val="23"/>
          <w:szCs w:val="23"/>
        </w:rPr>
      </w:pPr>
      <w:r>
        <w:rPr>
          <w:sz w:val="23"/>
          <w:szCs w:val="23"/>
          <w:spacing w:val="12"/>
        </w:rPr>
        <w:t>试题71- 【2022年上半年-第71题】</w:t>
      </w:r>
      <w:r>
        <w:rPr>
          <w:sz w:val="23"/>
          <w:szCs w:val="23"/>
          <w:spacing w:val="33"/>
        </w:rPr>
        <w:t xml:space="preserve"> </w:t>
      </w:r>
      <w:r>
        <w:rPr>
          <w:sz w:val="23"/>
          <w:szCs w:val="23"/>
          <w:spacing w:val="12"/>
        </w:rPr>
        <w:t>-十四五</w:t>
      </w:r>
    </w:p>
    <w:p>
      <w:pPr>
        <w:ind w:left="24" w:right="84" w:hanging="10"/>
        <w:spacing w:before="85"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Xinhua  News  Agency  reported  in</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January</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2022,China</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will</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further</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promote</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development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of  a </w:t>
      </w:r>
      <w:r>
        <w:rPr>
          <w:rFonts w:ascii="Times New Roman" w:hAnsi="Times New Roman" w:eastAsia="Times New Roman" w:cs="Times New Roman"/>
          <w:sz w:val="23"/>
          <w:szCs w:val="23"/>
        </w:rPr>
        <w:t>digital   economy   during   the   14th   Five-Year   Pl</w:t>
      </w:r>
      <w:r>
        <w:rPr>
          <w:rFonts w:ascii="Times New Roman" w:hAnsi="Times New Roman" w:eastAsia="Times New Roman" w:cs="Times New Roman"/>
          <w:sz w:val="23"/>
          <w:szCs w:val="23"/>
          <w:spacing w:val="-1"/>
        </w:rPr>
        <w:t>an   period(2021-2025).The   plan</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also</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emphasized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industrial</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
        </w:rPr>
        <w:t>()transformation.</w:t>
      </w:r>
    </w:p>
    <w:p>
      <w:pPr>
        <w:pStyle w:val="BodyText"/>
        <w:ind w:right="1829" w:firstLine="34"/>
        <w:spacing w:before="121" w:line="23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A.digital              B.networking                  C.intelligentize                  D.informatization</w:t>
      </w:r>
      <w:r>
        <w:rPr>
          <w:rFonts w:ascii="Times New Roman" w:hAnsi="Times New Roman" w:eastAsia="Times New Roman" w:cs="Times New Roman"/>
          <w:sz w:val="23"/>
          <w:szCs w:val="23"/>
          <w:spacing w:val="16"/>
          <w:w w:val="101"/>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4" w:right="159" w:hanging="34"/>
        <w:spacing w:before="44" w:line="246" w:lineRule="auto"/>
        <w:rPr>
          <w:sz w:val="23"/>
          <w:szCs w:val="23"/>
        </w:rPr>
      </w:pPr>
      <w:r>
        <w:rPr>
          <w:sz w:val="23"/>
          <w:szCs w:val="23"/>
          <w:spacing w:val="24"/>
        </w:rPr>
        <w:t>【解析】新华社2022年1月报道，中国将在“十四五”期间(2021至2025年)进一步推动</w:t>
      </w:r>
      <w:r>
        <w:rPr>
          <w:sz w:val="23"/>
          <w:szCs w:val="23"/>
          <w:spacing w:val="4"/>
        </w:rPr>
        <w:t xml:space="preserve"> </w:t>
      </w:r>
      <w:r>
        <w:rPr>
          <w:sz w:val="23"/>
          <w:szCs w:val="23"/>
          <w:spacing w:val="18"/>
        </w:rPr>
        <w:t>数字经济的发展。该计划还强调了产业()转型。</w:t>
      </w:r>
    </w:p>
    <w:p>
      <w:pPr>
        <w:pStyle w:val="BodyText"/>
        <w:ind w:left="14"/>
        <w:spacing w:before="1" w:line="226" w:lineRule="auto"/>
        <w:rPr>
          <w:sz w:val="23"/>
          <w:szCs w:val="23"/>
        </w:rPr>
      </w:pPr>
      <w:r>
        <w:rPr>
          <w:rFonts w:ascii="Times New Roman" w:hAnsi="Times New Roman" w:eastAsia="Times New Roman" w:cs="Times New Roman"/>
          <w:sz w:val="23"/>
          <w:szCs w:val="23"/>
          <w:spacing w:val="11"/>
        </w:rPr>
        <w:t>A.</w:t>
      </w:r>
      <w:r>
        <w:rPr>
          <w:rFonts w:ascii="Times New Roman" w:hAnsi="Times New Roman" w:eastAsia="Times New Roman" w:cs="Times New Roman"/>
          <w:sz w:val="23"/>
          <w:szCs w:val="23"/>
          <w:spacing w:val="-8"/>
        </w:rPr>
        <w:t xml:space="preserve"> </w:t>
      </w:r>
      <w:r>
        <w:rPr>
          <w:sz w:val="23"/>
          <w:szCs w:val="23"/>
          <w:spacing w:val="11"/>
        </w:rPr>
        <w:t>数字</w:t>
      </w:r>
      <w:r>
        <w:rPr>
          <w:sz w:val="23"/>
          <w:szCs w:val="23"/>
          <w:spacing w:val="2"/>
        </w:rPr>
        <w:t xml:space="preserve">        </w:t>
      </w:r>
      <w:r>
        <w:rPr>
          <w:sz w:val="23"/>
          <w:szCs w:val="23"/>
          <w:spacing w:val="11"/>
        </w:rPr>
        <w:t>B.联网</w:t>
      </w:r>
      <w:r>
        <w:rPr>
          <w:sz w:val="23"/>
          <w:szCs w:val="23"/>
          <w:spacing w:val="3"/>
        </w:rPr>
        <w:t xml:space="preserve">        </w:t>
      </w:r>
      <w:r>
        <w:rPr>
          <w:sz w:val="23"/>
          <w:szCs w:val="23"/>
          <w:spacing w:val="11"/>
        </w:rPr>
        <w:t>C.智能化</w:t>
      </w:r>
      <w:r>
        <w:rPr>
          <w:sz w:val="23"/>
          <w:szCs w:val="23"/>
          <w:spacing w:val="7"/>
        </w:rPr>
        <w:t xml:space="preserve">        </w:t>
      </w:r>
      <w:r>
        <w:rPr>
          <w:sz w:val="23"/>
          <w:szCs w:val="23"/>
          <w:spacing w:val="11"/>
        </w:rPr>
        <w:t>D.信息化</w:t>
      </w:r>
    </w:p>
    <w:p>
      <w:pPr>
        <w:spacing w:line="268" w:lineRule="auto"/>
        <w:rPr>
          <w:rFonts w:ascii="Arial"/>
          <w:sz w:val="21"/>
        </w:rPr>
      </w:pPr>
      <w:r/>
    </w:p>
    <w:p>
      <w:pPr>
        <w:pStyle w:val="BodyText"/>
        <w:ind w:left="34"/>
        <w:spacing w:before="75" w:line="219" w:lineRule="auto"/>
        <w:rPr>
          <w:sz w:val="23"/>
          <w:szCs w:val="23"/>
        </w:rPr>
      </w:pPr>
      <w:r>
        <w:rPr>
          <w:sz w:val="23"/>
          <w:szCs w:val="23"/>
          <w:spacing w:val="13"/>
        </w:rPr>
        <w:t>试题72- 【2022年上半年-第72题】 -责任分</w:t>
      </w:r>
      <w:r>
        <w:rPr>
          <w:sz w:val="23"/>
          <w:szCs w:val="23"/>
          <w:spacing w:val="12"/>
        </w:rPr>
        <w:t>配矩阵</w:t>
      </w:r>
    </w:p>
    <w:p>
      <w:pPr>
        <w:ind w:left="135"/>
        <w:spacing w:before="7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()is</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1"/>
        </w:rPr>
        <w:t>grid</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that</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shows</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1"/>
        </w:rPr>
        <w:t>project</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1"/>
        </w:rPr>
        <w:t>resources</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assigned</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to</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1"/>
        </w:rPr>
        <w:t>each</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work</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1"/>
        </w:rPr>
        <w:t>packag</w:t>
      </w:r>
      <w:r>
        <w:rPr>
          <w:rFonts w:ascii="Times New Roman" w:hAnsi="Times New Roman" w:eastAsia="Times New Roman" w:cs="Times New Roman"/>
          <w:sz w:val="23"/>
          <w:szCs w:val="23"/>
          <w:spacing w:val="-2"/>
        </w:rPr>
        <w:t>e.</w:t>
      </w:r>
    </w:p>
    <w:p>
      <w:pPr>
        <w:ind w:left="24"/>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w:t>
      </w:r>
      <w:r>
        <w:rPr>
          <w:rFonts w:ascii="Times New Roman" w:hAnsi="Times New Roman" w:eastAsia="Times New Roman" w:cs="Times New Roman"/>
          <w:sz w:val="23"/>
          <w:szCs w:val="23"/>
        </w:rPr>
        <w:t>Stakeholder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engagement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assessment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matrix</w:t>
      </w:r>
    </w:p>
    <w:p>
      <w:pPr>
        <w:ind w:left="24" w:right="6482"/>
        <w:spacing w:before="99" w:line="2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B.Requirements  traceability</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matrix </w:t>
      </w:r>
      <w:r>
        <w:rPr>
          <w:rFonts w:ascii="Times New Roman" w:hAnsi="Times New Roman" w:eastAsia="Times New Roman" w:cs="Times New Roman"/>
          <w:sz w:val="23"/>
          <w:szCs w:val="23"/>
          <w:spacing w:val="-1"/>
        </w:rPr>
        <w:t>C.Probability</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impact</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1"/>
        </w:rPr>
        <w:t>matrix</w:t>
      </w:r>
    </w:p>
    <w:p>
      <w:pPr>
        <w:pStyle w:val="BodyText"/>
        <w:ind w:right="6402" w:firstLine="34"/>
        <w:spacing w:before="26" w:line="24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w:t>
      </w:r>
      <w:r>
        <w:rPr>
          <w:rFonts w:ascii="Times New Roman" w:hAnsi="Times New Roman" w:eastAsia="Times New Roman" w:cs="Times New Roman"/>
          <w:sz w:val="23"/>
          <w:szCs w:val="23"/>
        </w:rPr>
        <w:t>Responsibility</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assignment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matrix</w:t>
      </w:r>
      <w:r>
        <w:rPr>
          <w:rFonts w:ascii="Times New Roman" w:hAnsi="Times New Roman" w:eastAsia="Times New Roman" w:cs="Times New Roman"/>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0"/>
        <w:spacing w:before="35" w:line="219" w:lineRule="auto"/>
        <w:rPr>
          <w:sz w:val="23"/>
          <w:szCs w:val="23"/>
        </w:rPr>
      </w:pPr>
      <w:r>
        <w:rPr>
          <w:sz w:val="23"/>
          <w:szCs w:val="23"/>
          <w:spacing w:val="18"/>
        </w:rPr>
        <w:t>【解析】()是一个网格，显示分配给每个工作包</w:t>
      </w:r>
      <w:r>
        <w:rPr>
          <w:sz w:val="23"/>
          <w:szCs w:val="23"/>
          <w:spacing w:val="17"/>
        </w:rPr>
        <w:t>的项目资源。</w:t>
      </w:r>
    </w:p>
    <w:p>
      <w:pPr>
        <w:pStyle w:val="BodyText"/>
        <w:ind w:left="34"/>
        <w:spacing w:before="25" w:line="227" w:lineRule="auto"/>
        <w:rPr>
          <w:sz w:val="23"/>
          <w:szCs w:val="23"/>
        </w:rPr>
      </w:pPr>
      <w:r>
        <w:rPr>
          <w:sz w:val="23"/>
          <w:szCs w:val="23"/>
          <w:spacing w:val="9"/>
        </w:rPr>
        <w:t>A.利益相关者参与评估矩阵   B.需求跟踪矩阵   C.概率和影响矩阵   D.责任分配矩阵</w:t>
      </w:r>
    </w:p>
    <w:p>
      <w:pPr>
        <w:spacing w:line="270" w:lineRule="auto"/>
        <w:rPr>
          <w:rFonts w:ascii="Arial"/>
          <w:sz w:val="21"/>
        </w:rPr>
      </w:pPr>
      <w:r/>
    </w:p>
    <w:p>
      <w:pPr>
        <w:pStyle w:val="BodyText"/>
        <w:ind w:left="24"/>
        <w:spacing w:before="76" w:line="219" w:lineRule="auto"/>
        <w:rPr>
          <w:sz w:val="23"/>
          <w:szCs w:val="23"/>
        </w:rPr>
      </w:pPr>
      <w:r>
        <w:rPr>
          <w:sz w:val="23"/>
          <w:szCs w:val="23"/>
          <w:spacing w:val="13"/>
        </w:rPr>
        <w:t>试题73- 【2022年上半年-第73题</w:t>
      </w:r>
      <w:r>
        <w:rPr>
          <w:sz w:val="23"/>
          <w:szCs w:val="23"/>
          <w:spacing w:val="12"/>
        </w:rPr>
        <w:t>】 -可行性研究</w:t>
      </w:r>
    </w:p>
    <w:p>
      <w:pPr>
        <w:ind w:left="24" w:right="113"/>
        <w:spacing w:before="88" w:line="25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At   the   project    establishment    stage,the</w:t>
      </w:r>
      <w:r>
        <w:rPr>
          <w:rFonts w:ascii="Times New Roman" w:hAnsi="Times New Roman" w:eastAsia="Times New Roman" w:cs="Times New Roman"/>
          <w:sz w:val="23"/>
          <w:szCs w:val="23"/>
          <w:spacing w:val="-1"/>
        </w:rPr>
        <w:t xml:space="preserve">   feasibility    study   mainly    includes   technical    feasibility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analysis,(),operation   environment   </w:t>
      </w:r>
      <w:r>
        <w:rPr>
          <w:rFonts w:ascii="Times New Roman" w:hAnsi="Times New Roman" w:eastAsia="Times New Roman" w:cs="Times New Roman"/>
          <w:sz w:val="23"/>
          <w:szCs w:val="23"/>
          <w:spacing w:val="-1"/>
        </w:rPr>
        <w:t>feasibility   analysis   and   other   aspects   of   feasibility   analysis.</w:t>
      </w:r>
    </w:p>
    <w:p>
      <w:pPr>
        <w:ind w:left="4"/>
        <w:spacing w:before="5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A.detail  feasibility  analysis                         B.opportunity</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analysis</w:t>
      </w:r>
    </w:p>
    <w:p>
      <w:pPr>
        <w:pStyle w:val="BodyText"/>
        <w:ind w:right="4326" w:firstLine="14"/>
        <w:spacing w:before="99" w:line="232" w:lineRule="auto"/>
        <w:rPr>
          <w:sz w:val="23"/>
          <w:szCs w:val="23"/>
        </w:rPr>
      </w:pPr>
      <w:r>
        <w:rPr>
          <w:rFonts w:ascii="Times New Roman" w:hAnsi="Times New Roman" w:eastAsia="Times New Roman" w:cs="Times New Roman"/>
          <w:sz w:val="23"/>
          <w:szCs w:val="23"/>
        </w:rPr>
        <w:t>C.economic  feasibility</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anal</w:t>
      </w:r>
      <w:r>
        <w:rPr>
          <w:rFonts w:ascii="Times New Roman" w:hAnsi="Times New Roman" w:eastAsia="Times New Roman" w:cs="Times New Roman"/>
          <w:sz w:val="23"/>
          <w:szCs w:val="23"/>
          <w:spacing w:val="-1"/>
        </w:rPr>
        <w:t>ysis                   D.risk</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1"/>
        </w:rPr>
        <w:t>analysis</w:t>
      </w:r>
      <w:r>
        <w:rPr>
          <w:rFonts w:ascii="Times New Roman" w:hAnsi="Times New Roman" w:eastAsia="Times New Roman" w:cs="Times New Roman"/>
          <w:sz w:val="23"/>
          <w:szCs w:val="23"/>
        </w:rPr>
        <w:t xml:space="preserve"> </w:t>
      </w:r>
      <w:r>
        <w:rPr>
          <w:sz w:val="23"/>
          <w:szCs w:val="23"/>
          <w:spacing w:val="7"/>
        </w:rPr>
        <w:t>【答案】C</w:t>
      </w:r>
    </w:p>
    <w:p>
      <w:pPr>
        <w:pStyle w:val="BodyText"/>
        <w:ind w:left="44" w:right="135" w:hanging="44"/>
        <w:spacing w:before="44" w:line="249" w:lineRule="auto"/>
        <w:rPr>
          <w:sz w:val="23"/>
          <w:szCs w:val="23"/>
        </w:rPr>
      </w:pPr>
      <w:r>
        <w:rPr>
          <w:sz w:val="23"/>
          <w:szCs w:val="23"/>
          <w:spacing w:val="13"/>
        </w:rPr>
        <w:t>【解析】在项目立项阶段，可行性研究主要包括技术可行性分析、()、运行环境可行性分析</w:t>
      </w:r>
      <w:r>
        <w:rPr>
          <w:sz w:val="23"/>
          <w:szCs w:val="23"/>
          <w:spacing w:val="10"/>
        </w:rPr>
        <w:t xml:space="preserve"> </w:t>
      </w:r>
      <w:r>
        <w:rPr>
          <w:sz w:val="23"/>
          <w:szCs w:val="23"/>
          <w:spacing w:val="5"/>
        </w:rPr>
        <w:t>等方面的可行性分析。</w:t>
      </w:r>
    </w:p>
    <w:p>
      <w:pPr>
        <w:pStyle w:val="BodyText"/>
        <w:ind w:left="14"/>
        <w:spacing w:before="2" w:line="219"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9"/>
        </w:rPr>
        <w:t xml:space="preserve"> </w:t>
      </w:r>
      <w:r>
        <w:rPr>
          <w:sz w:val="23"/>
          <w:szCs w:val="23"/>
          <w:spacing w:val="7"/>
        </w:rPr>
        <w:t>详细可行性分析      </w:t>
      </w:r>
      <w:r>
        <w:rPr>
          <w:rFonts w:ascii="Times New Roman" w:hAnsi="Times New Roman" w:eastAsia="Times New Roman" w:cs="Times New Roman"/>
          <w:sz w:val="23"/>
          <w:szCs w:val="23"/>
          <w:spacing w:val="7"/>
        </w:rPr>
        <w:t>B. </w:t>
      </w:r>
      <w:r>
        <w:rPr>
          <w:sz w:val="23"/>
          <w:szCs w:val="23"/>
          <w:spacing w:val="7"/>
        </w:rPr>
        <w:t>机会分析</w:t>
      </w:r>
      <w:r>
        <w:rPr>
          <w:sz w:val="23"/>
          <w:szCs w:val="23"/>
          <w:spacing w:val="3"/>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8"/>
        </w:rPr>
        <w:t xml:space="preserve"> </w:t>
      </w:r>
      <w:r>
        <w:rPr>
          <w:sz w:val="23"/>
          <w:szCs w:val="23"/>
          <w:spacing w:val="6"/>
        </w:rPr>
        <w:t>经济可行性分析      </w:t>
      </w:r>
      <w:r>
        <w:rPr>
          <w:rFonts w:ascii="Times New Roman" w:hAnsi="Times New Roman" w:eastAsia="Times New Roman" w:cs="Times New Roman"/>
          <w:sz w:val="23"/>
          <w:szCs w:val="23"/>
          <w:spacing w:val="6"/>
        </w:rPr>
        <w:t>D. </w:t>
      </w:r>
      <w:r>
        <w:rPr>
          <w:sz w:val="23"/>
          <w:szCs w:val="23"/>
          <w:spacing w:val="6"/>
        </w:rPr>
        <w:t>风险分析</w:t>
      </w:r>
    </w:p>
    <w:p>
      <w:pPr>
        <w:spacing w:line="270" w:lineRule="auto"/>
        <w:rPr>
          <w:rFonts w:ascii="Arial"/>
          <w:sz w:val="21"/>
        </w:rPr>
      </w:pPr>
      <w:r/>
    </w:p>
    <w:p>
      <w:pPr>
        <w:pStyle w:val="BodyText"/>
        <w:ind w:left="24"/>
        <w:spacing w:before="75" w:line="219" w:lineRule="auto"/>
        <w:rPr>
          <w:sz w:val="23"/>
          <w:szCs w:val="23"/>
        </w:rPr>
      </w:pPr>
      <w:r>
        <w:rPr>
          <w:sz w:val="23"/>
          <w:szCs w:val="23"/>
          <w:spacing w:val="13"/>
        </w:rPr>
        <w:t>试题74- 【2022年上半年-第74题】</w:t>
      </w:r>
      <w:r>
        <w:rPr>
          <w:sz w:val="23"/>
          <w:szCs w:val="23"/>
          <w:spacing w:val="12"/>
        </w:rPr>
        <w:t xml:space="preserve"> -项目经理的权利</w:t>
      </w:r>
    </w:p>
    <w:p>
      <w:pPr>
        <w:ind w:left="34" w:right="695"/>
        <w:spacing w:before="96" w:line="2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project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human</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resource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not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source</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power</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project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manager </w:t>
      </w:r>
      <w:r>
        <w:rPr>
          <w:rFonts w:ascii="Times New Roman" w:hAnsi="Times New Roman" w:eastAsia="Times New Roman" w:cs="Times New Roman"/>
          <w:sz w:val="23"/>
          <w:szCs w:val="23"/>
        </w:rPr>
        <w:t>A.referent  power            B.expert  power               C.reward  power               D.audit  po</w:t>
      </w:r>
      <w:r>
        <w:rPr>
          <w:rFonts w:ascii="Times New Roman" w:hAnsi="Times New Roman" w:eastAsia="Times New Roman" w:cs="Times New Roman"/>
          <w:sz w:val="23"/>
          <w:szCs w:val="23"/>
          <w:spacing w:val="-1"/>
        </w:rPr>
        <w:t>wer</w:t>
      </w:r>
    </w:p>
    <w:p>
      <w:pPr>
        <w:pStyle w:val="BodyText"/>
        <w:spacing w:before="5" w:line="220" w:lineRule="auto"/>
        <w:rPr>
          <w:rFonts w:ascii="Times New Roman" w:hAnsi="Times New Roman" w:eastAsia="Times New Roman" w:cs="Times New Roman"/>
          <w:sz w:val="23"/>
          <w:szCs w:val="23"/>
        </w:rPr>
      </w:pPr>
      <w:r>
        <w:rPr>
          <w:sz w:val="23"/>
          <w:szCs w:val="23"/>
          <w:spacing w:val="6"/>
        </w:rPr>
        <w:t>【答案】</w:t>
      </w:r>
      <w:r>
        <w:rPr>
          <w:rFonts w:ascii="Times New Roman" w:hAnsi="Times New Roman" w:eastAsia="Times New Roman" w:cs="Times New Roman"/>
          <w:sz w:val="23"/>
          <w:szCs w:val="23"/>
          <w:spacing w:val="6"/>
        </w:rPr>
        <w:t>D</w:t>
      </w:r>
    </w:p>
    <w:p>
      <w:pPr>
        <w:pStyle w:val="BodyText"/>
        <w:ind w:left="20"/>
        <w:spacing w:before="36" w:line="219" w:lineRule="auto"/>
        <w:rPr>
          <w:sz w:val="23"/>
          <w:szCs w:val="23"/>
        </w:rPr>
      </w:pPr>
      <w:r>
        <w:rPr>
          <w:sz w:val="23"/>
          <w:szCs w:val="23"/>
          <w:spacing w:val="17"/>
        </w:rPr>
        <w:t>【解析】在项目人力资源管理中，()不是项目经理的</w:t>
      </w:r>
      <w:r>
        <w:rPr>
          <w:sz w:val="23"/>
          <w:szCs w:val="23"/>
          <w:spacing w:val="16"/>
        </w:rPr>
        <w:t>权力来源。</w:t>
      </w:r>
    </w:p>
    <w:p>
      <w:pPr>
        <w:pStyle w:val="BodyText"/>
        <w:ind w:left="24"/>
        <w:spacing w:before="27" w:line="227" w:lineRule="auto"/>
        <w:rPr>
          <w:sz w:val="23"/>
          <w:szCs w:val="23"/>
        </w:rPr>
      </w:pPr>
      <w:r>
        <w:rPr>
          <w:sz w:val="23"/>
          <w:szCs w:val="23"/>
          <w:spacing w:val="10"/>
        </w:rPr>
        <w:t>A.参考权力</w:t>
      </w:r>
      <w:r>
        <w:rPr>
          <w:sz w:val="23"/>
          <w:szCs w:val="23"/>
          <w:spacing w:val="5"/>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10"/>
        </w:rPr>
        <w:t xml:space="preserve"> </w:t>
      </w:r>
      <w:r>
        <w:rPr>
          <w:sz w:val="23"/>
          <w:szCs w:val="23"/>
          <w:spacing w:val="10"/>
        </w:rPr>
        <w:t>专家权力</w:t>
      </w:r>
      <w:r>
        <w:rPr>
          <w:sz w:val="23"/>
          <w:szCs w:val="23"/>
          <w:spacing w:val="5"/>
        </w:rPr>
        <w:t xml:space="preserve">        </w:t>
      </w:r>
      <w:r>
        <w:rPr>
          <w:sz w:val="23"/>
          <w:szCs w:val="23"/>
          <w:spacing w:val="10"/>
        </w:rPr>
        <w:t>C.奖励权力</w:t>
      </w:r>
      <w:r>
        <w:rPr>
          <w:sz w:val="23"/>
          <w:szCs w:val="23"/>
          <w:spacing w:val="6"/>
        </w:rPr>
        <w:t xml:space="preserve">        </w:t>
      </w:r>
      <w:r>
        <w:rPr>
          <w:sz w:val="23"/>
          <w:szCs w:val="23"/>
          <w:spacing w:val="10"/>
          <w:position w:val="1"/>
        </w:rPr>
        <w:t>D.审计权力</w:t>
      </w:r>
    </w:p>
    <w:p>
      <w:pPr>
        <w:spacing w:line="270" w:lineRule="auto"/>
        <w:rPr>
          <w:rFonts w:ascii="Arial"/>
          <w:sz w:val="21"/>
        </w:rPr>
      </w:pPr>
      <w:r/>
    </w:p>
    <w:p>
      <w:pPr>
        <w:pStyle w:val="BodyText"/>
        <w:ind w:left="34"/>
        <w:spacing w:before="75" w:line="219" w:lineRule="auto"/>
        <w:rPr>
          <w:sz w:val="23"/>
          <w:szCs w:val="23"/>
        </w:rPr>
      </w:pPr>
      <w:r>
        <w:rPr>
          <w:sz w:val="23"/>
          <w:szCs w:val="23"/>
          <w:spacing w:val="13"/>
        </w:rPr>
        <w:t>试题75- 【2022年上半年-第75题】</w:t>
      </w:r>
      <w:r>
        <w:rPr>
          <w:sz w:val="23"/>
          <w:szCs w:val="23"/>
          <w:spacing w:val="12"/>
        </w:rPr>
        <w:t xml:space="preserve"> -人工智能</w:t>
      </w:r>
    </w:p>
    <w:p>
      <w:pPr>
        <w:ind w:left="44"/>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Advancements  in   ()have  contribut</w:t>
      </w:r>
      <w:r>
        <w:rPr>
          <w:rFonts w:ascii="Times New Roman" w:hAnsi="Times New Roman" w:eastAsia="Times New Roman" w:cs="Times New Roman"/>
          <w:sz w:val="23"/>
          <w:szCs w:val="23"/>
          <w:spacing w:val="-1"/>
        </w:rPr>
        <w:t>ed  to  the  growth  of</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
        </w:rPr>
        <w:t>the  automotive</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1"/>
        </w:rPr>
        <w:t>industry</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through</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1"/>
        </w:rPr>
        <w:t>the</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1"/>
        </w:rPr>
        <w:t>creation</w:t>
      </w:r>
    </w:p>
    <w:p>
      <w:pPr>
        <w:spacing w:line="192" w:lineRule="auto"/>
        <w:sectPr>
          <w:headerReference w:type="default" r:id="rId138"/>
          <w:footerReference w:type="default" r:id="rId72"/>
          <w:pgSz w:w="11910" w:h="16840"/>
          <w:pgMar w:top="1143" w:right="984" w:bottom="400" w:left="1045" w:header="789" w:footer="0" w:gutter="0"/>
        </w:sectPr>
        <w:rPr>
          <w:rFonts w:ascii="Times New Roman" w:hAnsi="Times New Roman" w:eastAsia="Times New Roman" w:cs="Times New Roman"/>
          <w:sz w:val="23"/>
          <w:szCs w:val="23"/>
        </w:rPr>
      </w:pPr>
    </w:p>
    <w:p>
      <w:pPr>
        <w:spacing w:line="297" w:lineRule="auto"/>
        <w:rPr>
          <w:rFonts w:ascii="Arial"/>
          <w:sz w:val="21"/>
        </w:rPr>
      </w:pPr>
      <w:r/>
    </w:p>
    <w:p>
      <w:pPr>
        <w:ind w:left="24"/>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and</w:t>
      </w:r>
      <w:r>
        <w:rPr>
          <w:rFonts w:ascii="Times New Roman" w:hAnsi="Times New Roman" w:eastAsia="Times New Roman" w:cs="Times New Roman"/>
          <w:sz w:val="23"/>
          <w:szCs w:val="23"/>
          <w:spacing w:val="68"/>
        </w:rPr>
        <w:t xml:space="preserve"> </w:t>
      </w:r>
      <w:r>
        <w:rPr>
          <w:rFonts w:ascii="Times New Roman" w:hAnsi="Times New Roman" w:eastAsia="Times New Roman" w:cs="Times New Roman"/>
          <w:sz w:val="23"/>
          <w:szCs w:val="23"/>
          <w:spacing w:val="-1"/>
        </w:rPr>
        <w:t>evolution</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1"/>
        </w:rPr>
        <w:t>of</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self-driving</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1"/>
        </w:rPr>
        <w:t>vehicles.</w:t>
      </w:r>
    </w:p>
    <w:p>
      <w:pPr>
        <w:pStyle w:val="BodyText"/>
        <w:ind w:left="10" w:right="887" w:firstLine="14"/>
        <w:spacing w:before="109" w:line="24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A.Artificial</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Intelligence        B.Cloud   Computing        C.Internet  of</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rPr>
        <w:t>Things    </w:t>
      </w:r>
      <w:r>
        <w:rPr>
          <w:rFonts w:ascii="Times New Roman" w:hAnsi="Times New Roman" w:eastAsia="Times New Roman" w:cs="Times New Roman"/>
          <w:sz w:val="23"/>
          <w:szCs w:val="23"/>
          <w:spacing w:val="-1"/>
        </w:rPr>
        <w:t xml:space="preserve">    D.Big  Data</w:t>
      </w:r>
      <w:r>
        <w:rPr>
          <w:rFonts w:ascii="Times New Roman" w:hAnsi="Times New Roman" w:eastAsia="Times New Roman" w:cs="Times New Roman"/>
          <w:sz w:val="23"/>
          <w:szCs w:val="2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spacing w:before="23" w:line="219" w:lineRule="auto"/>
        <w:rPr>
          <w:sz w:val="23"/>
          <w:szCs w:val="23"/>
        </w:rPr>
      </w:pPr>
      <w:r>
        <w:rPr>
          <w:sz w:val="23"/>
          <w:szCs w:val="23"/>
          <w:spacing w:val="16"/>
        </w:rPr>
        <w:t>【解析】()的进步通过自动驾驶汽车的创造和发展促进了汽车行业的增长。</w:t>
      </w:r>
    </w:p>
    <w:p>
      <w:pPr>
        <w:pStyle w:val="BodyText"/>
        <w:ind w:left="24"/>
        <w:spacing w:before="28" w:line="227" w:lineRule="auto"/>
        <w:rPr>
          <w:sz w:val="23"/>
          <w:szCs w:val="23"/>
        </w:rPr>
      </w:pPr>
      <w:r>
        <w:rPr>
          <w:sz w:val="23"/>
          <w:szCs w:val="23"/>
          <w:spacing w:val="8"/>
        </w:rPr>
        <w:t>A.人工智能</w:t>
      </w:r>
      <w:r>
        <w:rPr>
          <w:sz w:val="23"/>
          <w:szCs w:val="23"/>
          <w:spacing w:val="4"/>
        </w:rPr>
        <w:t xml:space="preserve">        </w:t>
      </w:r>
      <w:r>
        <w:rPr>
          <w:sz w:val="23"/>
          <w:szCs w:val="23"/>
          <w:spacing w:val="8"/>
        </w:rPr>
        <w:t>B.云计算</w:t>
      </w:r>
      <w:r>
        <w:rPr>
          <w:sz w:val="23"/>
          <w:szCs w:val="23"/>
          <w:spacing w:val="3"/>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8"/>
        </w:rPr>
        <w:t xml:space="preserve"> </w:t>
      </w:r>
      <w:r>
        <w:rPr>
          <w:sz w:val="23"/>
          <w:szCs w:val="23"/>
          <w:spacing w:val="8"/>
        </w:rPr>
        <w:t>物联网</w:t>
      </w:r>
      <w:r>
        <w:rPr>
          <w:sz w:val="23"/>
          <w:szCs w:val="23"/>
          <w:spacing w:val="4"/>
        </w:rPr>
        <w:t xml:space="preserve">        </w:t>
      </w:r>
      <w:r>
        <w:rPr>
          <w:sz w:val="23"/>
          <w:szCs w:val="23"/>
          <w:spacing w:val="8"/>
        </w:rPr>
        <w:t>D.大数据</w:t>
      </w:r>
    </w:p>
    <w:p>
      <w:pPr>
        <w:spacing w:line="227" w:lineRule="auto"/>
        <w:sectPr>
          <w:headerReference w:type="default" r:id="rId139"/>
          <w:footerReference w:type="default" r:id="rId140"/>
          <w:pgSz w:w="11910" w:h="16840"/>
          <w:pgMar w:top="1143" w:right="1232" w:bottom="1140" w:left="1045" w:header="789" w:footer="1023" w:gutter="0"/>
        </w:sectPr>
        <w:rPr>
          <w:sz w:val="23"/>
          <w:szCs w:val="23"/>
        </w:rPr>
      </w:pPr>
    </w:p>
    <w:p>
      <w:pPr>
        <w:spacing w:line="352" w:lineRule="auto"/>
        <w:rPr>
          <w:rFonts w:ascii="Arial"/>
          <w:sz w:val="21"/>
        </w:rPr>
      </w:pPr>
      <w:r/>
    </w:p>
    <w:p>
      <w:pPr>
        <w:pStyle w:val="BodyText"/>
        <w:ind w:left="19"/>
        <w:spacing w:before="78" w:line="212" w:lineRule="auto"/>
        <w:tabs>
          <w:tab w:val="left" w:pos="16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379" w:lineRule="auto"/>
        <w:rPr>
          <w:rFonts w:ascii="Arial"/>
          <w:sz w:val="21"/>
        </w:rPr>
      </w:pPr>
      <w:r/>
    </w:p>
    <w:p>
      <w:pPr>
        <w:pStyle w:val="BodyText"/>
        <w:ind w:left="3464"/>
        <w:spacing w:before="98" w:line="219" w:lineRule="auto"/>
        <w:rPr>
          <w:sz w:val="30"/>
          <w:szCs w:val="30"/>
        </w:rPr>
      </w:pPr>
      <w:r>
        <w:rPr>
          <w:sz w:val="30"/>
          <w:szCs w:val="30"/>
          <w:b/>
          <w:bCs/>
          <w:spacing w:val="-5"/>
        </w:rPr>
        <w:t>2022年下半年考试试题</w:t>
      </w:r>
    </w:p>
    <w:p>
      <w:pPr>
        <w:spacing w:line="391" w:lineRule="auto"/>
        <w:rPr>
          <w:rFonts w:ascii="Arial"/>
          <w:sz w:val="21"/>
        </w:rPr>
      </w:pPr>
      <w:r/>
    </w:p>
    <w:p>
      <w:pPr>
        <w:pStyle w:val="BodyText"/>
        <w:ind w:left="23"/>
        <w:spacing w:before="78" w:line="219" w:lineRule="auto"/>
        <w:rPr>
          <w:sz w:val="24"/>
          <w:szCs w:val="24"/>
        </w:rPr>
      </w:pPr>
      <w:r>
        <w:rPr>
          <w:sz w:val="24"/>
          <w:szCs w:val="24"/>
          <w:b/>
          <w:bCs/>
          <w:spacing w:val="4"/>
        </w:rPr>
        <w:t>试题1-</w:t>
      </w:r>
      <w:r>
        <w:rPr>
          <w:sz w:val="24"/>
          <w:szCs w:val="24"/>
          <w:spacing w:val="4"/>
        </w:rPr>
        <w:t xml:space="preserve"> </w:t>
      </w:r>
      <w:r>
        <w:rPr>
          <w:sz w:val="24"/>
          <w:szCs w:val="24"/>
          <w:b/>
          <w:bCs/>
          <w:spacing w:val="4"/>
        </w:rPr>
        <w:t>【2022年下半年-第1题】</w:t>
      </w:r>
      <w:r>
        <w:rPr>
          <w:sz w:val="24"/>
          <w:szCs w:val="24"/>
          <w:spacing w:val="-37"/>
        </w:rPr>
        <w:t xml:space="preserve"> </w:t>
      </w:r>
      <w:r>
        <w:rPr>
          <w:sz w:val="24"/>
          <w:szCs w:val="24"/>
          <w:b/>
          <w:bCs/>
          <w:spacing w:val="4"/>
        </w:rPr>
        <w:t>-信息系</w:t>
      </w:r>
      <w:r>
        <w:rPr>
          <w:sz w:val="24"/>
          <w:szCs w:val="24"/>
          <w:b/>
          <w:bCs/>
          <w:spacing w:val="3"/>
        </w:rPr>
        <w:t>统生命周期</w:t>
      </w:r>
    </w:p>
    <w:p>
      <w:pPr>
        <w:pStyle w:val="BodyText"/>
        <w:ind w:left="19"/>
        <w:spacing w:before="8" w:line="239" w:lineRule="auto"/>
        <w:rPr>
          <w:sz w:val="24"/>
          <w:szCs w:val="24"/>
        </w:rPr>
      </w:pPr>
      <w:r>
        <w:rPr>
          <w:sz w:val="24"/>
          <w:szCs w:val="24"/>
          <w:spacing w:val="10"/>
        </w:rPr>
        <w:t>在信息系统开发过程中，()阶段任务是回答信息系统“做什么”的问题，()阶段是回答系</w:t>
      </w:r>
      <w:r>
        <w:rPr>
          <w:sz w:val="24"/>
          <w:szCs w:val="24"/>
          <w:spacing w:val="1"/>
        </w:rPr>
        <w:t xml:space="preserve"> </w:t>
      </w:r>
      <w:r>
        <w:rPr>
          <w:sz w:val="24"/>
          <w:szCs w:val="24"/>
          <w:spacing w:val="-5"/>
        </w:rPr>
        <w:t>统“怎么做”的问题。</w:t>
      </w:r>
    </w:p>
    <w:p>
      <w:pPr>
        <w:pStyle w:val="BodyText"/>
        <w:ind w:right="1120" w:firstLine="19"/>
        <w:spacing w:before="2" w:line="2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A.</w:t>
      </w:r>
      <w:r>
        <w:rPr>
          <w:rFonts w:ascii="Times New Roman" w:hAnsi="Times New Roman" w:eastAsia="Times New Roman" w:cs="Times New Roman"/>
          <w:sz w:val="24"/>
          <w:szCs w:val="24"/>
          <w:spacing w:val="-35"/>
          <w:position w:val="1"/>
        </w:rPr>
        <w:t xml:space="preserve"> </w:t>
      </w:r>
      <w:r>
        <w:rPr>
          <w:sz w:val="24"/>
          <w:szCs w:val="24"/>
          <w:spacing w:val="1"/>
          <w:position w:val="1"/>
        </w:rPr>
        <w:t>规划、实施</w:t>
      </w:r>
      <w:r>
        <w:rPr>
          <w:sz w:val="24"/>
          <w:szCs w:val="24"/>
          <w:spacing w:val="16"/>
          <w:position w:val="1"/>
        </w:rPr>
        <w:t xml:space="preserve">       </w:t>
      </w:r>
      <w:r>
        <w:rPr>
          <w:rFonts w:ascii="Times New Roman" w:hAnsi="Times New Roman" w:eastAsia="Times New Roman" w:cs="Times New Roman"/>
          <w:sz w:val="24"/>
          <w:szCs w:val="24"/>
          <w:spacing w:val="1"/>
        </w:rPr>
        <w:t>B.</w:t>
      </w:r>
      <w:r>
        <w:rPr>
          <w:sz w:val="24"/>
          <w:szCs w:val="24"/>
          <w:spacing w:val="1"/>
        </w:rPr>
        <w:t>分析、设计</w:t>
      </w:r>
      <w:r>
        <w:rPr>
          <w:sz w:val="24"/>
          <w:szCs w:val="24"/>
          <w:spacing w:val="16"/>
        </w:rPr>
        <w:t xml:space="preserve">       </w:t>
      </w:r>
      <w:r>
        <w:rPr>
          <w:sz w:val="24"/>
          <w:szCs w:val="24"/>
          <w:spacing w:val="1"/>
        </w:rPr>
        <w:t>C.设计、运行</w:t>
      </w:r>
      <w:r>
        <w:rPr>
          <w:sz w:val="24"/>
          <w:szCs w:val="24"/>
        </w:rPr>
        <w:t xml:space="preserve">        </w:t>
      </w:r>
      <w:r>
        <w:rPr>
          <w:rFonts w:ascii="Times New Roman" w:hAnsi="Times New Roman" w:eastAsia="Times New Roman" w:cs="Times New Roman"/>
          <w:sz w:val="24"/>
          <w:szCs w:val="24"/>
          <w:spacing w:val="1"/>
        </w:rPr>
        <w:t>D.</w:t>
      </w:r>
      <w:r>
        <w:rPr>
          <w:sz w:val="24"/>
          <w:szCs w:val="24"/>
          <w:spacing w:val="1"/>
        </w:rPr>
        <w:t>实施、运行</w:t>
      </w:r>
      <w:r>
        <w:rPr>
          <w:sz w:val="24"/>
          <w:szCs w:val="24"/>
          <w:spacing w:val="7"/>
        </w:rPr>
        <w:t xml:space="preserve"> </w:t>
      </w:r>
      <w:r>
        <w:rPr>
          <w:sz w:val="24"/>
          <w:szCs w:val="24"/>
        </w:rPr>
        <w:t>【答案】</w:t>
      </w:r>
      <w:r>
        <w:rPr>
          <w:rFonts w:ascii="Times New Roman" w:hAnsi="Times New Roman" w:eastAsia="Times New Roman" w:cs="Times New Roman"/>
          <w:sz w:val="24"/>
          <w:szCs w:val="24"/>
        </w:rPr>
        <w:t>B</w:t>
      </w:r>
    </w:p>
    <w:p>
      <w:pPr>
        <w:pStyle w:val="BodyText"/>
        <w:ind w:left="19" w:right="12" w:hanging="19"/>
        <w:spacing w:line="250" w:lineRule="auto"/>
        <w:rPr>
          <w:sz w:val="24"/>
          <w:szCs w:val="24"/>
        </w:rPr>
      </w:pPr>
      <w:r>
        <w:rPr>
          <w:sz w:val="24"/>
          <w:szCs w:val="24"/>
          <w:spacing w:val="1"/>
        </w:rPr>
        <w:t>【解析】</w:t>
      </w:r>
      <w:r>
        <w:rPr>
          <w:rFonts w:ascii="Times New Roman" w:hAnsi="Times New Roman" w:eastAsia="Times New Roman" w:cs="Times New Roman"/>
          <w:sz w:val="24"/>
          <w:szCs w:val="24"/>
          <w:spacing w:val="1"/>
        </w:rPr>
        <w:t>P10-12,</w:t>
      </w:r>
      <w:r>
        <w:rPr>
          <w:rFonts w:ascii="Times New Roman" w:hAnsi="Times New Roman" w:eastAsia="Times New Roman" w:cs="Times New Roman"/>
          <w:sz w:val="24"/>
          <w:szCs w:val="24"/>
          <w:spacing w:val="51"/>
        </w:rPr>
        <w:t xml:space="preserve"> </w:t>
      </w:r>
      <w:r>
        <w:rPr>
          <w:sz w:val="24"/>
          <w:szCs w:val="24"/>
          <w:spacing w:val="1"/>
        </w:rPr>
        <w:t>系统分析阶段的任务是回答系统“做什么”的问题，</w:t>
      </w:r>
      <w:r>
        <w:rPr>
          <w:sz w:val="24"/>
          <w:szCs w:val="24"/>
        </w:rPr>
        <w:t>而系统设计阶段要回答 </w:t>
      </w:r>
      <w:r>
        <w:rPr>
          <w:sz w:val="24"/>
          <w:szCs w:val="24"/>
          <w:spacing w:val="-15"/>
        </w:rPr>
        <w:t>的问题是“怎么做”。</w:t>
      </w:r>
    </w:p>
    <w:p>
      <w:pPr>
        <w:pStyle w:val="BodyText"/>
        <w:ind w:left="23"/>
        <w:spacing w:before="303" w:line="219" w:lineRule="auto"/>
        <w:rPr>
          <w:sz w:val="24"/>
          <w:szCs w:val="24"/>
        </w:rPr>
      </w:pPr>
      <w:r>
        <w:rPr>
          <w:sz w:val="24"/>
          <w:szCs w:val="24"/>
          <w:b/>
          <w:bCs/>
          <w:spacing w:val="3"/>
        </w:rPr>
        <w:t>试题2-</w:t>
      </w:r>
      <w:r>
        <w:rPr>
          <w:sz w:val="24"/>
          <w:szCs w:val="24"/>
          <w:spacing w:val="3"/>
        </w:rPr>
        <w:t xml:space="preserve"> </w:t>
      </w:r>
      <w:r>
        <w:rPr>
          <w:sz w:val="24"/>
          <w:szCs w:val="24"/>
          <w:b/>
          <w:bCs/>
          <w:spacing w:val="3"/>
        </w:rPr>
        <w:t>【2022年下半年-第2题】</w:t>
      </w:r>
      <w:r>
        <w:rPr>
          <w:sz w:val="24"/>
          <w:szCs w:val="24"/>
          <w:spacing w:val="-18"/>
        </w:rPr>
        <w:t xml:space="preserve"> </w:t>
      </w:r>
      <w:r>
        <w:rPr>
          <w:sz w:val="24"/>
          <w:szCs w:val="24"/>
          <w:b/>
          <w:bCs/>
          <w:spacing w:val="3"/>
        </w:rPr>
        <w:t>-负载均衡</w:t>
      </w:r>
    </w:p>
    <w:p>
      <w:pPr>
        <w:pStyle w:val="BodyText"/>
        <w:ind w:left="19" w:right="28"/>
        <w:spacing w:before="18" w:line="242" w:lineRule="auto"/>
        <w:rPr>
          <w:sz w:val="24"/>
          <w:szCs w:val="24"/>
        </w:rPr>
      </w:pPr>
      <w:r>
        <w:rPr>
          <w:sz w:val="24"/>
          <w:szCs w:val="24"/>
          <w:spacing w:val="10"/>
        </w:rPr>
        <w:t>利用()扩展网络设备和服务器带宽，增加吞吐量、</w:t>
      </w:r>
      <w:r>
        <w:rPr>
          <w:sz w:val="24"/>
          <w:szCs w:val="24"/>
          <w:spacing w:val="9"/>
        </w:rPr>
        <w:t>加强网络数据处理能力，提高网络的灵</w:t>
      </w:r>
      <w:r>
        <w:rPr>
          <w:sz w:val="24"/>
          <w:szCs w:val="24"/>
        </w:rPr>
        <w:t xml:space="preserve"> </w:t>
      </w:r>
      <w:r>
        <w:rPr>
          <w:sz w:val="24"/>
          <w:szCs w:val="24"/>
          <w:spacing w:val="-6"/>
        </w:rPr>
        <w:t>活性和可用性。</w:t>
      </w:r>
    </w:p>
    <w:p>
      <w:pPr>
        <w:pStyle w:val="BodyText"/>
        <w:ind w:right="1366" w:firstLine="19"/>
        <w:spacing w:before="1" w:line="2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sz w:val="24"/>
          <w:szCs w:val="24"/>
          <w:spacing w:val="-1"/>
        </w:rPr>
        <w:t>分布式任务管理       B.负载均衡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32"/>
        </w:rPr>
        <w:t xml:space="preserve"> </w:t>
      </w:r>
      <w:r>
        <w:rPr>
          <w:sz w:val="24"/>
          <w:szCs w:val="24"/>
          <w:spacing w:val="-1"/>
        </w:rPr>
        <w:t>资源池管理  </w:t>
      </w:r>
      <w:r>
        <w:rPr>
          <w:sz w:val="24"/>
          <w:szCs w:val="24"/>
          <w:spacing w:val="-2"/>
        </w:rPr>
        <w:t xml:space="preserve">     </w:t>
      </w:r>
      <w:r>
        <w:rPr>
          <w:rFonts w:ascii="Times New Roman" w:hAnsi="Times New Roman" w:eastAsia="Times New Roman" w:cs="Times New Roman"/>
          <w:sz w:val="24"/>
          <w:szCs w:val="24"/>
          <w:spacing w:val="-2"/>
          <w:position w:val="1"/>
        </w:rPr>
        <w:t>D.MapReduce</w:t>
      </w:r>
      <w:r>
        <w:rPr>
          <w:rFonts w:ascii="Times New Roman" w:hAnsi="Times New Roman" w:eastAsia="Times New Roman" w:cs="Times New Roman"/>
          <w:sz w:val="24"/>
          <w:szCs w:val="24"/>
          <w:position w:val="1"/>
        </w:rPr>
        <w:t xml:space="preserve"> </w:t>
      </w:r>
      <w:r>
        <w:rPr>
          <w:sz w:val="24"/>
          <w:szCs w:val="24"/>
          <w:spacing w:val="-3"/>
        </w:rPr>
        <w:t>【答案】</w:t>
      </w:r>
      <w:r>
        <w:rPr>
          <w:rFonts w:ascii="Times New Roman" w:hAnsi="Times New Roman" w:eastAsia="Times New Roman" w:cs="Times New Roman"/>
          <w:sz w:val="24"/>
          <w:szCs w:val="24"/>
          <w:spacing w:val="-3"/>
        </w:rPr>
        <w:t>B</w:t>
      </w:r>
    </w:p>
    <w:p>
      <w:pPr>
        <w:pStyle w:val="BodyText"/>
        <w:ind w:left="19" w:right="22" w:hanging="19"/>
        <w:spacing w:before="12" w:line="246" w:lineRule="auto"/>
        <w:rPr>
          <w:sz w:val="24"/>
          <w:szCs w:val="24"/>
        </w:rPr>
      </w:pPr>
      <w:r>
        <w:rPr>
          <w:sz w:val="24"/>
          <w:szCs w:val="24"/>
          <w:spacing w:val="-2"/>
        </w:rPr>
        <w:t>【解析】负载均衡设备的主要功能扩展网络设备和服务器的带宽、增加吞吐量、加强网络数据</w:t>
      </w:r>
      <w:r>
        <w:rPr>
          <w:sz w:val="24"/>
          <w:szCs w:val="24"/>
          <w:spacing w:val="11"/>
        </w:rPr>
        <w:t xml:space="preserve"> </w:t>
      </w:r>
      <w:r>
        <w:rPr>
          <w:sz w:val="24"/>
          <w:szCs w:val="24"/>
          <w:spacing w:val="-3"/>
        </w:rPr>
        <w:t>处理能力、提高网络的灵活性和可用性。</w:t>
      </w:r>
    </w:p>
    <w:p>
      <w:pPr>
        <w:pStyle w:val="BodyText"/>
        <w:ind w:left="19" w:right="12" w:firstLine="519"/>
        <w:spacing w:line="224" w:lineRule="auto"/>
        <w:rPr>
          <w:sz w:val="24"/>
          <w:szCs w:val="24"/>
        </w:rPr>
      </w:pPr>
      <w:r>
        <w:rPr>
          <w:sz w:val="24"/>
          <w:szCs w:val="24"/>
          <w:spacing w:val="-3"/>
        </w:rPr>
        <w:t>负载均衡服务器通过某种调度算法将流量分配到不同的应用程序服务器。可以实</w:t>
      </w:r>
      <w:r>
        <w:rPr>
          <w:sz w:val="24"/>
          <w:szCs w:val="24"/>
          <w:spacing w:val="-4"/>
        </w:rPr>
        <w:t>现服务高</w:t>
      </w:r>
      <w:r>
        <w:rPr>
          <w:sz w:val="24"/>
          <w:szCs w:val="24"/>
        </w:rPr>
        <w:t xml:space="preserve"> </w:t>
      </w:r>
      <w:r>
        <w:rPr>
          <w:sz w:val="24"/>
          <w:szCs w:val="24"/>
          <w:spacing w:val="-1"/>
        </w:rPr>
        <w:t>可用性、数据安全监控、弹性业务伸缩、实现流量均衡。</w:t>
      </w:r>
    </w:p>
    <w:p>
      <w:pPr>
        <w:spacing w:line="264" w:lineRule="auto"/>
        <w:rPr>
          <w:rFonts w:ascii="Arial"/>
          <w:sz w:val="21"/>
        </w:rPr>
      </w:pPr>
      <w:r/>
    </w:p>
    <w:p>
      <w:pPr>
        <w:pStyle w:val="BodyText"/>
        <w:ind w:left="23"/>
        <w:spacing w:before="79" w:line="219" w:lineRule="auto"/>
        <w:rPr>
          <w:sz w:val="24"/>
          <w:szCs w:val="24"/>
        </w:rPr>
      </w:pPr>
      <w:r>
        <w:rPr>
          <w:sz w:val="24"/>
          <w:szCs w:val="24"/>
          <w:b/>
          <w:bCs/>
          <w:spacing w:val="4"/>
        </w:rPr>
        <w:t>试题3-</w:t>
      </w:r>
      <w:r>
        <w:rPr>
          <w:sz w:val="24"/>
          <w:szCs w:val="24"/>
          <w:spacing w:val="4"/>
        </w:rPr>
        <w:t xml:space="preserve"> </w:t>
      </w:r>
      <w:r>
        <w:rPr>
          <w:sz w:val="24"/>
          <w:szCs w:val="24"/>
          <w:b/>
          <w:bCs/>
          <w:spacing w:val="4"/>
        </w:rPr>
        <w:t>【2022年下半年-第3题】</w:t>
      </w:r>
      <w:r>
        <w:rPr>
          <w:sz w:val="24"/>
          <w:szCs w:val="24"/>
          <w:spacing w:val="-30"/>
        </w:rPr>
        <w:t xml:space="preserve"> </w:t>
      </w:r>
      <w:r>
        <w:rPr>
          <w:sz w:val="24"/>
          <w:szCs w:val="24"/>
          <w:b/>
          <w:bCs/>
          <w:spacing w:val="4"/>
        </w:rPr>
        <w:t>-十四五规划</w:t>
      </w:r>
    </w:p>
    <w:p>
      <w:pPr>
        <w:pStyle w:val="BodyText"/>
        <w:ind w:left="19" w:right="42" w:hanging="19"/>
        <w:spacing w:before="19" w:line="236" w:lineRule="auto"/>
        <w:rPr>
          <w:sz w:val="24"/>
          <w:szCs w:val="24"/>
        </w:rPr>
      </w:pPr>
      <w:r>
        <w:rPr>
          <w:sz w:val="24"/>
          <w:szCs w:val="24"/>
          <w:spacing w:val="-2"/>
        </w:rPr>
        <w:t>《“十四五”推进国家政务信息化规划》提出，到2025年，政务信息化总建设总</w:t>
      </w:r>
      <w:r>
        <w:rPr>
          <w:sz w:val="24"/>
          <w:szCs w:val="24"/>
          <w:spacing w:val="-3"/>
        </w:rPr>
        <w:t>体迈入以数据</w:t>
      </w:r>
      <w:r>
        <w:rPr>
          <w:sz w:val="24"/>
          <w:szCs w:val="24"/>
        </w:rPr>
        <w:t xml:space="preserve"> </w:t>
      </w:r>
      <w:r>
        <w:rPr>
          <w:sz w:val="24"/>
          <w:szCs w:val="24"/>
          <w:spacing w:val="4"/>
        </w:rPr>
        <w:t>赋能，(</w:t>
      </w:r>
      <w:r>
        <w:rPr>
          <w:sz w:val="24"/>
          <w:szCs w:val="24"/>
          <w:spacing w:val="55"/>
        </w:rPr>
        <w:t xml:space="preserve">  </w:t>
      </w:r>
      <w:r>
        <w:rPr>
          <w:sz w:val="24"/>
          <w:szCs w:val="24"/>
          <w:spacing w:val="4"/>
        </w:rPr>
        <w:t>),优质服务为主要特征的“融慧</w:t>
      </w:r>
      <w:r>
        <w:rPr>
          <w:sz w:val="24"/>
          <w:szCs w:val="24"/>
          <w:spacing w:val="3"/>
        </w:rPr>
        <w:t>治理”新阶段。</w:t>
      </w:r>
    </w:p>
    <w:p>
      <w:pPr>
        <w:pStyle w:val="BodyText"/>
        <w:ind w:left="19"/>
        <w:spacing w:before="16" w:line="219" w:lineRule="auto"/>
        <w:rPr>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4"/>
        </w:rPr>
        <w:t xml:space="preserve"> </w:t>
      </w:r>
      <w:r>
        <w:rPr>
          <w:sz w:val="24"/>
          <w:szCs w:val="24"/>
          <w:spacing w:val="-2"/>
        </w:rPr>
        <w:t>数据共享、智慧决策        B.协同治理、应用共享</w:t>
      </w:r>
    </w:p>
    <w:p>
      <w:pPr>
        <w:pStyle w:val="BodyText"/>
        <w:ind w:right="4013" w:firstLine="19"/>
        <w:spacing w:before="34" w:line="234" w:lineRule="auto"/>
        <w:rPr>
          <w:rFonts w:ascii="Times New Roman" w:hAnsi="Times New Roman" w:eastAsia="Times New Roman" w:cs="Times New Roman"/>
          <w:sz w:val="24"/>
          <w:szCs w:val="24"/>
        </w:rPr>
      </w:pPr>
      <w:r>
        <w:rPr>
          <w:sz w:val="24"/>
          <w:szCs w:val="24"/>
          <w:spacing w:val="-1"/>
        </w:rPr>
        <w:t>C.协同治理、智慧决策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5"/>
        </w:rPr>
        <w:t xml:space="preserve"> </w:t>
      </w:r>
      <w:r>
        <w:rPr>
          <w:sz w:val="24"/>
          <w:szCs w:val="24"/>
          <w:spacing w:val="-2"/>
        </w:rPr>
        <w:t>数据共享、应用共享</w:t>
      </w:r>
      <w:r>
        <w:rPr>
          <w:sz w:val="24"/>
          <w:szCs w:val="24"/>
        </w:rPr>
        <w:t xml:space="preserve"> </w:t>
      </w:r>
      <w:r>
        <w:rPr>
          <w:sz w:val="24"/>
          <w:szCs w:val="24"/>
        </w:rPr>
        <w:t>【答案】</w:t>
      </w:r>
      <w:r>
        <w:rPr>
          <w:rFonts w:ascii="Times New Roman" w:hAnsi="Times New Roman" w:eastAsia="Times New Roman" w:cs="Times New Roman"/>
          <w:sz w:val="24"/>
          <w:szCs w:val="24"/>
        </w:rPr>
        <w:t>C</w:t>
      </w:r>
    </w:p>
    <w:p>
      <w:pPr>
        <w:pStyle w:val="BodyText"/>
        <w:ind w:left="19" w:right="12" w:hanging="19"/>
        <w:spacing w:before="8" w:line="239" w:lineRule="auto"/>
        <w:jc w:val="both"/>
        <w:rPr>
          <w:sz w:val="24"/>
          <w:szCs w:val="24"/>
        </w:rPr>
      </w:pPr>
      <w:r>
        <w:rPr>
          <w:sz w:val="24"/>
          <w:szCs w:val="24"/>
          <w:spacing w:val="4"/>
        </w:rPr>
        <w:t>【解析】到2025年，政务信息化建设总体迈入以数据赋能、协同治理、智慧决策、优质服务</w:t>
      </w:r>
      <w:r>
        <w:rPr>
          <w:sz w:val="24"/>
          <w:szCs w:val="24"/>
          <w:spacing w:val="1"/>
        </w:rPr>
        <w:t xml:space="preserve"> </w:t>
      </w:r>
      <w:r>
        <w:rPr>
          <w:sz w:val="24"/>
          <w:szCs w:val="24"/>
          <w:spacing w:val="-2"/>
        </w:rPr>
        <w:t>为主要特征的融慧治理新阶段，跨部门、跨地区、跨</w:t>
      </w:r>
      <w:r>
        <w:rPr>
          <w:sz w:val="24"/>
          <w:szCs w:val="24"/>
          <w:spacing w:val="-3"/>
        </w:rPr>
        <w:t>层级的技术融合、数据融合、业务融合成</w:t>
      </w:r>
      <w:r>
        <w:rPr>
          <w:sz w:val="24"/>
          <w:szCs w:val="24"/>
        </w:rPr>
        <w:t xml:space="preserve"> </w:t>
      </w:r>
      <w:r>
        <w:rPr>
          <w:sz w:val="24"/>
          <w:szCs w:val="24"/>
          <w:spacing w:val="-2"/>
        </w:rPr>
        <w:t>为政务信息化创新的主要路径，逐步形成平台化协同、在</w:t>
      </w:r>
      <w:r>
        <w:rPr>
          <w:sz w:val="24"/>
          <w:szCs w:val="24"/>
          <w:spacing w:val="-3"/>
        </w:rPr>
        <w:t>线化服务、数据化决策、智能化监管</w:t>
      </w:r>
      <w:r>
        <w:rPr>
          <w:sz w:val="24"/>
          <w:szCs w:val="24"/>
        </w:rPr>
        <w:t xml:space="preserve"> </w:t>
      </w:r>
      <w:r>
        <w:rPr>
          <w:sz w:val="24"/>
          <w:szCs w:val="24"/>
          <w:spacing w:val="-2"/>
        </w:rPr>
        <w:t>的新型数字政府治理模式，经济调节、市场监管、社会治理、公共服务和生态环境等领域的数</w:t>
      </w:r>
      <w:r>
        <w:rPr>
          <w:sz w:val="24"/>
          <w:szCs w:val="24"/>
          <w:spacing w:val="1"/>
        </w:rPr>
        <w:t xml:space="preserve"> </w:t>
      </w:r>
      <w:r>
        <w:rPr>
          <w:sz w:val="24"/>
          <w:szCs w:val="24"/>
          <w:spacing w:val="-2"/>
        </w:rPr>
        <w:t>字治理能力显著提升，网络安全保障能力进一步增强，</w:t>
      </w:r>
      <w:r>
        <w:rPr>
          <w:sz w:val="24"/>
          <w:szCs w:val="24"/>
          <w:spacing w:val="-3"/>
        </w:rPr>
        <w:t>有力支撑国家治理体系和治理能力现代</w:t>
      </w:r>
      <w:r>
        <w:rPr>
          <w:sz w:val="24"/>
          <w:szCs w:val="24"/>
        </w:rPr>
        <w:t xml:space="preserve"> </w:t>
      </w:r>
      <w:r>
        <w:rPr>
          <w:sz w:val="24"/>
          <w:szCs w:val="24"/>
          <w:spacing w:val="-5"/>
        </w:rPr>
        <w:t>化。</w:t>
      </w:r>
    </w:p>
    <w:p>
      <w:pPr>
        <w:pStyle w:val="BodyText"/>
        <w:ind w:left="23"/>
        <w:spacing w:before="317" w:line="219" w:lineRule="auto"/>
        <w:rPr>
          <w:sz w:val="24"/>
          <w:szCs w:val="24"/>
        </w:rPr>
      </w:pPr>
      <w:r>
        <w:rPr>
          <w:sz w:val="24"/>
          <w:szCs w:val="24"/>
          <w:b/>
          <w:bCs/>
          <w:spacing w:val="4"/>
        </w:rPr>
        <w:t>试题4-</w:t>
      </w:r>
      <w:r>
        <w:rPr>
          <w:sz w:val="24"/>
          <w:szCs w:val="24"/>
          <w:spacing w:val="4"/>
        </w:rPr>
        <w:t xml:space="preserve"> </w:t>
      </w:r>
      <w:r>
        <w:rPr>
          <w:sz w:val="24"/>
          <w:szCs w:val="24"/>
          <w:b/>
          <w:bCs/>
          <w:spacing w:val="4"/>
        </w:rPr>
        <w:t>【2022年下半年-第4题】</w:t>
      </w:r>
      <w:r>
        <w:rPr>
          <w:sz w:val="24"/>
          <w:szCs w:val="24"/>
          <w:spacing w:val="-30"/>
        </w:rPr>
        <w:t xml:space="preserve"> </w:t>
      </w:r>
      <w:r>
        <w:rPr>
          <w:sz w:val="24"/>
          <w:szCs w:val="24"/>
          <w:b/>
          <w:bCs/>
          <w:spacing w:val="4"/>
        </w:rPr>
        <w:t>-十四五规划</w:t>
      </w:r>
    </w:p>
    <w:p>
      <w:pPr>
        <w:pStyle w:val="BodyText"/>
        <w:spacing w:before="27" w:line="219" w:lineRule="auto"/>
        <w:rPr>
          <w:sz w:val="24"/>
          <w:szCs w:val="24"/>
        </w:rPr>
      </w:pPr>
      <w:r>
        <w:rPr>
          <w:sz w:val="24"/>
          <w:szCs w:val="24"/>
          <w:spacing w:val="14"/>
        </w:rPr>
        <w:t>“十四五”规划和2035年远景目标纲要提出，到2035基本实现()。</w:t>
      </w:r>
    </w:p>
    <w:p>
      <w:pPr>
        <w:pStyle w:val="BodyText"/>
        <w:ind w:left="19"/>
        <w:spacing w:before="37" w:line="219" w:lineRule="auto"/>
        <w:rPr>
          <w:sz w:val="24"/>
          <w:szCs w:val="24"/>
        </w:rPr>
      </w:pPr>
      <w:r>
        <w:rPr>
          <w:sz w:val="24"/>
          <w:szCs w:val="24"/>
        </w:rPr>
        <w:t>A.新型工业化、信息化、城镇化、农业现代化</w:t>
      </w:r>
    </w:p>
    <w:p>
      <w:pPr>
        <w:pStyle w:val="BodyText"/>
        <w:ind w:left="19"/>
        <w:spacing w:before="25" w:line="219" w:lineRule="auto"/>
        <w:rPr>
          <w:sz w:val="24"/>
          <w:szCs w:val="24"/>
        </w:rPr>
      </w:pPr>
      <w:r>
        <w:rPr>
          <w:sz w:val="24"/>
          <w:szCs w:val="24"/>
        </w:rPr>
        <w:t>B.新型工业化、数字化、城镇化、市场化</w:t>
      </w:r>
    </w:p>
    <w:p>
      <w:pPr>
        <w:pStyle w:val="BodyText"/>
        <w:ind w:left="19"/>
        <w:spacing w:before="26" w:line="219" w:lineRule="auto"/>
        <w:rPr>
          <w:sz w:val="24"/>
          <w:szCs w:val="24"/>
        </w:rPr>
      </w:pPr>
      <w:r>
        <w:rPr>
          <w:rFonts w:ascii="Times New Roman" w:hAnsi="Times New Roman" w:eastAsia="Times New Roman" w:cs="Times New Roman"/>
          <w:sz w:val="24"/>
          <w:szCs w:val="24"/>
          <w:spacing w:val="1"/>
        </w:rPr>
        <w:t>C.</w:t>
      </w:r>
      <w:r>
        <w:rPr>
          <w:sz w:val="24"/>
          <w:szCs w:val="24"/>
          <w:spacing w:val="1"/>
        </w:rPr>
        <w:t>新型工业化、数字化、城镇化、智能化</w:t>
      </w:r>
    </w:p>
    <w:p>
      <w:pPr>
        <w:pStyle w:val="BodyText"/>
        <w:ind w:right="4972" w:firstLine="19"/>
        <w:spacing w:before="34"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3"/>
        </w:rPr>
        <w:t xml:space="preserve"> </w:t>
      </w:r>
      <w:r>
        <w:rPr>
          <w:sz w:val="24"/>
          <w:szCs w:val="24"/>
          <w:spacing w:val="-2"/>
        </w:rPr>
        <w:t>新型工业化、市场化、城镇化、农业现代化</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18" w:right="22" w:hanging="19"/>
        <w:spacing w:before="19" w:line="241" w:lineRule="auto"/>
        <w:jc w:val="both"/>
        <w:rPr>
          <w:sz w:val="24"/>
          <w:szCs w:val="24"/>
        </w:rPr>
      </w:pPr>
      <w:r>
        <w:rPr>
          <w:sz w:val="24"/>
          <w:szCs w:val="24"/>
          <w:spacing w:val="-2"/>
        </w:rPr>
        <w:t>【解析】经济实力、科技实力、综合国力将大幅跃升，经济总量和城乡居民人均收入将再迈上</w:t>
      </w:r>
      <w:r>
        <w:rPr>
          <w:sz w:val="24"/>
          <w:szCs w:val="24"/>
          <w:spacing w:val="10"/>
        </w:rPr>
        <w:t xml:space="preserve"> </w:t>
      </w:r>
      <w:r>
        <w:rPr>
          <w:sz w:val="24"/>
          <w:szCs w:val="24"/>
          <w:spacing w:val="-3"/>
        </w:rPr>
        <w:t>新的大台阶，关键核心技术实现重大突破，进入创新型国家前列。基本实现新型工业化、信息</w:t>
      </w:r>
      <w:r>
        <w:rPr>
          <w:sz w:val="24"/>
          <w:szCs w:val="24"/>
          <w:spacing w:val="9"/>
        </w:rPr>
        <w:t xml:space="preserve"> </w:t>
      </w:r>
      <w:r>
        <w:rPr>
          <w:sz w:val="24"/>
          <w:szCs w:val="24"/>
          <w:spacing w:val="-2"/>
        </w:rPr>
        <w:t>化、城镇化、农业现代化，建成现代化经济体系。</w:t>
      </w:r>
    </w:p>
    <w:p>
      <w:pPr>
        <w:spacing w:line="241" w:lineRule="auto"/>
        <w:sectPr>
          <w:headerReference w:type="default" r:id="rId6"/>
          <w:footerReference w:type="default" r:id="rId141"/>
          <w:pgSz w:w="11910" w:h="16840"/>
          <w:pgMar w:top="400" w:right="1077" w:bottom="1139" w:left="1040" w:header="0" w:footer="1021" w:gutter="0"/>
        </w:sectPr>
        <w:rPr>
          <w:sz w:val="24"/>
          <w:szCs w:val="24"/>
        </w:rPr>
      </w:pPr>
    </w:p>
    <w:p>
      <w:pPr>
        <w:spacing w:line="287" w:lineRule="auto"/>
        <w:rPr>
          <w:rFonts w:ascii="Arial"/>
          <w:sz w:val="21"/>
        </w:rPr>
      </w:pPr>
      <w:r/>
    </w:p>
    <w:p>
      <w:pPr>
        <w:spacing w:line="287" w:lineRule="auto"/>
        <w:rPr>
          <w:rFonts w:ascii="Arial"/>
          <w:sz w:val="21"/>
        </w:rPr>
      </w:pPr>
      <w:r/>
    </w:p>
    <w:p>
      <w:pPr>
        <w:pStyle w:val="BodyText"/>
        <w:ind w:left="8"/>
        <w:spacing w:before="75" w:line="219" w:lineRule="auto"/>
        <w:rPr>
          <w:sz w:val="23"/>
          <w:szCs w:val="23"/>
        </w:rPr>
      </w:pPr>
      <w:r>
        <w:rPr>
          <w:sz w:val="23"/>
          <w:szCs w:val="23"/>
          <w:b/>
          <w:bCs/>
          <w:spacing w:val="10"/>
        </w:rPr>
        <w:t>试题5-</w:t>
      </w:r>
      <w:r>
        <w:rPr>
          <w:sz w:val="23"/>
          <w:szCs w:val="23"/>
          <w:spacing w:val="10"/>
        </w:rPr>
        <w:t xml:space="preserve"> </w:t>
      </w:r>
      <w:r>
        <w:rPr>
          <w:sz w:val="23"/>
          <w:szCs w:val="23"/>
          <w:b/>
          <w:bCs/>
          <w:spacing w:val="10"/>
        </w:rPr>
        <w:t>【2022年下半年-第5题】</w:t>
      </w:r>
      <w:r>
        <w:rPr>
          <w:sz w:val="23"/>
          <w:szCs w:val="23"/>
          <w:spacing w:val="36"/>
        </w:rPr>
        <w:t xml:space="preserve"> </w:t>
      </w:r>
      <w:r>
        <w:rPr>
          <w:sz w:val="23"/>
          <w:szCs w:val="23"/>
          <w:b/>
          <w:bCs/>
          <w:spacing w:val="10"/>
        </w:rPr>
        <w:t>-十四五规划</w:t>
      </w:r>
    </w:p>
    <w:p>
      <w:pPr>
        <w:pStyle w:val="BodyText"/>
        <w:ind w:left="4" w:right="85" w:hanging="4"/>
        <w:spacing w:before="29" w:line="253" w:lineRule="auto"/>
        <w:rPr>
          <w:sz w:val="23"/>
          <w:szCs w:val="23"/>
        </w:rPr>
      </w:pPr>
      <w:r>
        <w:rPr>
          <w:sz w:val="23"/>
          <w:szCs w:val="23"/>
          <w:spacing w:val="19"/>
        </w:rPr>
        <w:t>“十四五”规划和2035年远景目标纲要提出，在推进产业数字化转型中，实施()行动，推</w:t>
      </w:r>
      <w:r>
        <w:rPr>
          <w:sz w:val="23"/>
          <w:szCs w:val="23"/>
          <w:spacing w:val="5"/>
        </w:rPr>
        <w:t xml:space="preserve"> </w:t>
      </w:r>
      <w:r>
        <w:rPr>
          <w:sz w:val="23"/>
          <w:szCs w:val="23"/>
          <w:spacing w:val="6"/>
        </w:rPr>
        <w:t>动数据赋能全产业链协同转型。</w:t>
      </w:r>
    </w:p>
    <w:p>
      <w:pPr>
        <w:pStyle w:val="BodyText"/>
        <w:ind w:right="1433" w:firstLine="4"/>
        <w:spacing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11"/>
        </w:rPr>
        <w:t xml:space="preserve"> </w:t>
      </w:r>
      <w:r>
        <w:rPr>
          <w:sz w:val="23"/>
          <w:szCs w:val="23"/>
          <w:spacing w:val="6"/>
        </w:rPr>
        <w:t>上云用数赋智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25"/>
        </w:rPr>
        <w:t xml:space="preserve"> </w:t>
      </w:r>
      <w:r>
        <w:rPr>
          <w:sz w:val="23"/>
          <w:szCs w:val="23"/>
          <w:spacing w:val="6"/>
        </w:rPr>
        <w:t>数字技术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10"/>
        </w:rPr>
        <w:t xml:space="preserve"> </w:t>
      </w:r>
      <w:r>
        <w:rPr>
          <w:sz w:val="23"/>
          <w:szCs w:val="23"/>
          <w:spacing w:val="6"/>
        </w:rPr>
        <w:t>智</w:t>
      </w:r>
      <w:r>
        <w:rPr>
          <w:sz w:val="23"/>
          <w:szCs w:val="23"/>
          <w:spacing w:val="5"/>
        </w:rPr>
        <w:t>能资源        D.平台化功能</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95" w:hanging="4"/>
        <w:spacing w:before="11" w:line="250" w:lineRule="auto"/>
        <w:jc w:val="both"/>
        <w:rPr>
          <w:sz w:val="23"/>
          <w:szCs w:val="23"/>
        </w:rPr>
      </w:pPr>
      <w:r>
        <w:rPr>
          <w:sz w:val="23"/>
          <w:szCs w:val="23"/>
          <w:spacing w:val="8"/>
        </w:rPr>
        <w:t>【解析】实施“上云用数赋智”行动，推动数据赋能全产业链协同转型。在重点行业和区域建</w:t>
      </w:r>
      <w:r>
        <w:rPr>
          <w:sz w:val="23"/>
          <w:szCs w:val="23"/>
          <w:spacing w:val="6"/>
        </w:rPr>
        <w:t xml:space="preserve"> </w:t>
      </w:r>
      <w:r>
        <w:rPr>
          <w:sz w:val="23"/>
          <w:szCs w:val="23"/>
          <w:spacing w:val="8"/>
        </w:rPr>
        <w:t>设若干国际水准的工业互联网平台和数字化转型促进中心，深化研发设计、生</w:t>
      </w:r>
      <w:r>
        <w:rPr>
          <w:sz w:val="23"/>
          <w:szCs w:val="23"/>
          <w:spacing w:val="7"/>
        </w:rPr>
        <w:t>产制造、经营管</w:t>
      </w:r>
      <w:r>
        <w:rPr>
          <w:sz w:val="23"/>
          <w:szCs w:val="23"/>
        </w:rPr>
        <w:t xml:space="preserve"> </w:t>
      </w:r>
      <w:r>
        <w:rPr>
          <w:sz w:val="23"/>
          <w:szCs w:val="23"/>
          <w:spacing w:val="8"/>
        </w:rPr>
        <w:t>理、市场服务等环节的数字化应用，培育发展个性定制、柔性制造等新模</w:t>
      </w:r>
      <w:r>
        <w:rPr>
          <w:sz w:val="23"/>
          <w:szCs w:val="23"/>
          <w:spacing w:val="7"/>
        </w:rPr>
        <w:t>式，加快产业园区数</w:t>
      </w:r>
      <w:r>
        <w:rPr>
          <w:sz w:val="23"/>
          <w:szCs w:val="23"/>
        </w:rPr>
        <w:t xml:space="preserve"> </w:t>
      </w:r>
      <w:r>
        <w:rPr>
          <w:sz w:val="23"/>
          <w:szCs w:val="23"/>
          <w:spacing w:val="8"/>
        </w:rPr>
        <w:t>字化改造。深入推进服务业数字化转型，培育众包设计、智慧物流、</w:t>
      </w:r>
      <w:r>
        <w:rPr>
          <w:sz w:val="23"/>
          <w:szCs w:val="23"/>
          <w:spacing w:val="7"/>
        </w:rPr>
        <w:t>新零售等新增长点。加快</w:t>
      </w:r>
      <w:r>
        <w:rPr>
          <w:sz w:val="23"/>
          <w:szCs w:val="23"/>
        </w:rPr>
        <w:t xml:space="preserve"> </w:t>
      </w:r>
      <w:r>
        <w:rPr>
          <w:sz w:val="23"/>
          <w:szCs w:val="23"/>
          <w:spacing w:val="8"/>
        </w:rPr>
        <w:t>发展智慧农业，推进农业生产经营和管理服务数字化改造。</w:t>
      </w:r>
    </w:p>
    <w:p>
      <w:pPr>
        <w:spacing w:line="245" w:lineRule="auto"/>
        <w:rPr>
          <w:rFonts w:ascii="Arial"/>
          <w:sz w:val="21"/>
        </w:rPr>
      </w:pPr>
      <w:r/>
    </w:p>
    <w:p>
      <w:pPr>
        <w:pStyle w:val="BodyText"/>
        <w:ind w:left="8"/>
        <w:spacing w:before="75" w:line="219" w:lineRule="auto"/>
        <w:rPr>
          <w:sz w:val="23"/>
          <w:szCs w:val="23"/>
        </w:rPr>
      </w:pPr>
      <w:r>
        <w:rPr>
          <w:sz w:val="23"/>
          <w:szCs w:val="23"/>
          <w:b/>
          <w:bCs/>
          <w:spacing w:val="9"/>
        </w:rPr>
        <w:t>试题6-</w:t>
      </w:r>
      <w:r>
        <w:rPr>
          <w:sz w:val="23"/>
          <w:szCs w:val="23"/>
          <w:spacing w:val="9"/>
        </w:rPr>
        <w:t xml:space="preserve"> </w:t>
      </w:r>
      <w:r>
        <w:rPr>
          <w:sz w:val="23"/>
          <w:szCs w:val="23"/>
          <w:b/>
          <w:bCs/>
          <w:spacing w:val="9"/>
        </w:rPr>
        <w:t>【2022年下半年-第6题】</w:t>
      </w:r>
      <w:r>
        <w:rPr>
          <w:sz w:val="23"/>
          <w:szCs w:val="23"/>
          <w:spacing w:val="49"/>
        </w:rPr>
        <w:t xml:space="preserve"> </w:t>
      </w:r>
      <w:r>
        <w:rPr>
          <w:sz w:val="23"/>
          <w:szCs w:val="23"/>
          <w:b/>
          <w:bCs/>
          <w:spacing w:val="9"/>
        </w:rPr>
        <w:t>-物联网</w:t>
      </w:r>
    </w:p>
    <w:p>
      <w:pPr>
        <w:pStyle w:val="BodyText"/>
        <w:ind w:left="4"/>
        <w:spacing w:before="40" w:line="219" w:lineRule="auto"/>
        <w:rPr>
          <w:sz w:val="23"/>
          <w:szCs w:val="23"/>
        </w:rPr>
      </w:pPr>
      <w:r>
        <w:rPr>
          <w:sz w:val="23"/>
          <w:szCs w:val="23"/>
          <w:spacing w:val="14"/>
        </w:rPr>
        <w:t>在物联网架构中，云计算平台属于()。</w:t>
      </w:r>
    </w:p>
    <w:p>
      <w:pPr>
        <w:pStyle w:val="BodyText"/>
        <w:ind w:right="2611" w:firstLine="4"/>
        <w:spacing w:before="37" w:line="244" w:lineRule="auto"/>
        <w:rPr>
          <w:rFonts w:ascii="Times New Roman" w:hAnsi="Times New Roman" w:eastAsia="Times New Roman" w:cs="Times New Roman"/>
          <w:sz w:val="23"/>
          <w:szCs w:val="23"/>
        </w:rPr>
      </w:pPr>
      <w:r>
        <w:rPr>
          <w:sz w:val="23"/>
          <w:szCs w:val="23"/>
          <w:spacing w:val="10"/>
        </w:rPr>
        <w:t>A.感知层</w:t>
      </w:r>
      <w:r>
        <w:rPr>
          <w:sz w:val="23"/>
          <w:szCs w:val="23"/>
          <w:spacing w:val="6"/>
        </w:rPr>
        <w:t xml:space="preserve">        </w:t>
      </w:r>
      <w:r>
        <w:rPr>
          <w:sz w:val="23"/>
          <w:szCs w:val="23"/>
          <w:spacing w:val="10"/>
        </w:rPr>
        <w:t>B.网络层</w:t>
      </w:r>
      <w:r>
        <w:rPr>
          <w:sz w:val="23"/>
          <w:szCs w:val="23"/>
          <w:spacing w:val="4"/>
        </w:rPr>
        <w:t xml:space="preserve">        </w:t>
      </w:r>
      <w:r>
        <w:rPr>
          <w:sz w:val="23"/>
          <w:szCs w:val="23"/>
          <w:spacing w:val="10"/>
        </w:rPr>
        <w:t>C.会话层</w:t>
      </w:r>
      <w:r>
        <w:rPr>
          <w:sz w:val="23"/>
          <w:szCs w:val="23"/>
          <w:spacing w:val="6"/>
        </w:rPr>
        <w:t xml:space="preserve">        </w:t>
      </w:r>
      <w:r>
        <w:rPr>
          <w:rFonts w:ascii="Times New Roman" w:hAnsi="Times New Roman" w:eastAsia="Times New Roman" w:cs="Times New Roman"/>
          <w:sz w:val="23"/>
          <w:szCs w:val="23"/>
          <w:spacing w:val="10"/>
        </w:rPr>
        <w:t>D.</w:t>
      </w:r>
      <w:r>
        <w:rPr>
          <w:sz w:val="23"/>
          <w:szCs w:val="23"/>
          <w:spacing w:val="10"/>
        </w:rPr>
        <w:t>数据链路层</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spacing w:before="8"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P57,   </w:t>
      </w:r>
      <w:r>
        <w:rPr>
          <w:sz w:val="23"/>
          <w:szCs w:val="23"/>
          <w:spacing w:val="8"/>
        </w:rPr>
        <w:t>物联网架构可分为三层，分别是感知层、网络层和应用层。</w:t>
      </w:r>
    </w:p>
    <w:p>
      <w:pPr>
        <w:pStyle w:val="BodyText"/>
        <w:ind w:left="4" w:right="20" w:firstLine="110"/>
        <w:spacing w:before="49" w:line="234" w:lineRule="auto"/>
        <w:rPr>
          <w:sz w:val="23"/>
          <w:szCs w:val="23"/>
        </w:rPr>
      </w:pPr>
      <w:r>
        <w:rPr>
          <w:sz w:val="23"/>
          <w:szCs w:val="23"/>
          <w:spacing w:val="7"/>
        </w:rPr>
        <w:t>(1)感知层由各种传感器构成，包括温湿度传感器、二维码标签、</w:t>
      </w:r>
      <w:r>
        <w:rPr>
          <w:sz w:val="23"/>
          <w:szCs w:val="23"/>
        </w:rPr>
        <w:t>RFID</w:t>
      </w:r>
      <w:r>
        <w:rPr>
          <w:sz w:val="23"/>
          <w:szCs w:val="23"/>
          <w:spacing w:val="7"/>
        </w:rPr>
        <w:t xml:space="preserve"> 标签和读写器摄像头、 </w:t>
      </w:r>
      <w:r>
        <w:rPr>
          <w:sz w:val="23"/>
          <w:szCs w:val="23"/>
        </w:rPr>
        <w:t>GPS</w:t>
      </w:r>
      <w:r>
        <w:rPr>
          <w:sz w:val="23"/>
          <w:szCs w:val="23"/>
          <w:spacing w:val="-34"/>
        </w:rPr>
        <w:t xml:space="preserve"> </w:t>
      </w:r>
      <w:r>
        <w:rPr>
          <w:sz w:val="23"/>
          <w:szCs w:val="23"/>
          <w:spacing w:val="9"/>
        </w:rPr>
        <w:t>等感知终端。感知层是物联网识别物体、采</w:t>
      </w:r>
      <w:r>
        <w:rPr>
          <w:sz w:val="23"/>
          <w:szCs w:val="23"/>
          <w:spacing w:val="8"/>
        </w:rPr>
        <w:t>集信息的来源；</w:t>
      </w:r>
    </w:p>
    <w:p>
      <w:pPr>
        <w:pStyle w:val="BodyText"/>
        <w:ind w:left="4" w:right="103" w:firstLine="110"/>
        <w:spacing w:before="49" w:line="237" w:lineRule="auto"/>
        <w:rPr>
          <w:sz w:val="23"/>
          <w:szCs w:val="23"/>
        </w:rPr>
      </w:pPr>
      <w:r>
        <w:rPr>
          <w:sz w:val="23"/>
          <w:szCs w:val="23"/>
          <w:spacing w:val="8"/>
        </w:rPr>
        <w:t>(2)网络层由各种网络，包括互联网、广电网、网络管理系统和云计</w:t>
      </w:r>
      <w:r>
        <w:rPr>
          <w:sz w:val="23"/>
          <w:szCs w:val="23"/>
          <w:spacing w:val="7"/>
        </w:rPr>
        <w:t>算平台等组成，是整个物</w:t>
      </w:r>
      <w:r>
        <w:rPr>
          <w:sz w:val="23"/>
          <w:szCs w:val="23"/>
        </w:rPr>
        <w:t xml:space="preserve"> </w:t>
      </w:r>
      <w:r>
        <w:rPr>
          <w:sz w:val="23"/>
          <w:szCs w:val="23"/>
          <w:spacing w:val="8"/>
        </w:rPr>
        <w:t>联网的中枢，负责传递和处理感知层获取的信息。</w:t>
      </w:r>
    </w:p>
    <w:p>
      <w:pPr>
        <w:pStyle w:val="BodyText"/>
        <w:ind w:left="115"/>
        <w:spacing w:before="39" w:line="219" w:lineRule="auto"/>
        <w:rPr>
          <w:sz w:val="23"/>
          <w:szCs w:val="23"/>
        </w:rPr>
      </w:pPr>
      <w:r>
        <w:rPr>
          <w:sz w:val="23"/>
          <w:szCs w:val="23"/>
          <w:spacing w:val="12"/>
        </w:rPr>
        <w:t>(3)应用层是物联网和用户的接口，它与行业需求结合，实现物联网的智能应用。</w:t>
      </w:r>
    </w:p>
    <w:p>
      <w:pPr>
        <w:spacing w:line="267" w:lineRule="auto"/>
        <w:rPr>
          <w:rFonts w:ascii="Arial"/>
          <w:sz w:val="21"/>
        </w:rPr>
      </w:pPr>
      <w:r/>
    </w:p>
    <w:p>
      <w:pPr>
        <w:pStyle w:val="BodyText"/>
        <w:ind w:left="8"/>
        <w:spacing w:before="75" w:line="219" w:lineRule="auto"/>
        <w:rPr>
          <w:sz w:val="23"/>
          <w:szCs w:val="23"/>
        </w:rPr>
      </w:pPr>
      <w:r>
        <w:rPr>
          <w:sz w:val="23"/>
          <w:szCs w:val="23"/>
          <w:b/>
          <w:bCs/>
          <w:spacing w:val="10"/>
        </w:rPr>
        <w:t>试题7-</w:t>
      </w:r>
      <w:r>
        <w:rPr>
          <w:sz w:val="23"/>
          <w:szCs w:val="23"/>
          <w:spacing w:val="10"/>
        </w:rPr>
        <w:t xml:space="preserve"> </w:t>
      </w:r>
      <w:r>
        <w:rPr>
          <w:sz w:val="23"/>
          <w:szCs w:val="23"/>
          <w:b/>
          <w:bCs/>
          <w:spacing w:val="10"/>
        </w:rPr>
        <w:t>【2022年下半年-第7题】</w:t>
      </w:r>
      <w:r>
        <w:rPr>
          <w:sz w:val="23"/>
          <w:szCs w:val="23"/>
          <w:spacing w:val="10"/>
        </w:rPr>
        <w:t xml:space="preserve"> </w:t>
      </w:r>
      <w:r>
        <w:rPr>
          <w:sz w:val="23"/>
          <w:szCs w:val="23"/>
          <w:b/>
          <w:bCs/>
          <w:spacing w:val="10"/>
        </w:rPr>
        <w:t>-十四五规划</w:t>
      </w:r>
    </w:p>
    <w:p>
      <w:pPr>
        <w:pStyle w:val="BodyText"/>
        <w:ind w:left="4" w:right="104" w:hanging="4"/>
        <w:spacing w:before="28" w:line="252" w:lineRule="auto"/>
        <w:jc w:val="both"/>
        <w:rPr>
          <w:sz w:val="23"/>
          <w:szCs w:val="23"/>
        </w:rPr>
      </w:pPr>
      <w:r>
        <w:rPr>
          <w:sz w:val="23"/>
          <w:szCs w:val="23"/>
          <w:spacing w:val="8"/>
        </w:rPr>
        <w:t>《“十四五”软件和信息技术服务业发展规划》中提出要推</w:t>
      </w:r>
      <w:r>
        <w:rPr>
          <w:sz w:val="23"/>
          <w:szCs w:val="23"/>
          <w:spacing w:val="7"/>
        </w:rPr>
        <w:t>进重点领域数字化发展，其中包括</w:t>
      </w:r>
      <w:r>
        <w:rPr>
          <w:sz w:val="23"/>
          <w:szCs w:val="23"/>
        </w:rPr>
        <w:t xml:space="preserve"> </w:t>
      </w:r>
      <w:r>
        <w:rPr>
          <w:sz w:val="23"/>
          <w:szCs w:val="23"/>
          <w:spacing w:val="16"/>
        </w:rPr>
        <w:t>持续征集并推广(</w:t>
      </w:r>
      <w:r>
        <w:rPr>
          <w:sz w:val="23"/>
          <w:szCs w:val="23"/>
          <w:spacing w:val="13"/>
        </w:rPr>
        <w:t xml:space="preserve">   </w:t>
      </w:r>
      <w:r>
        <w:rPr>
          <w:sz w:val="23"/>
          <w:szCs w:val="23"/>
          <w:spacing w:val="16"/>
        </w:rPr>
        <w:t>)典型解决方案、支持城市大脑、精准惠民、智慧政务、城市体验等城</w:t>
      </w:r>
      <w:r>
        <w:rPr>
          <w:sz w:val="23"/>
          <w:szCs w:val="23"/>
          <w:spacing w:val="1"/>
        </w:rPr>
        <w:t xml:space="preserve"> </w:t>
      </w:r>
      <w:r>
        <w:rPr>
          <w:sz w:val="23"/>
          <w:szCs w:val="23"/>
          <w:spacing w:val="3"/>
        </w:rPr>
        <w:t>市级创新应用。</w:t>
      </w:r>
    </w:p>
    <w:p>
      <w:pPr>
        <w:pStyle w:val="BodyText"/>
        <w:ind w:right="2511" w:firstLine="4"/>
        <w:spacing w:before="1"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A.</w:t>
      </w:r>
      <w:r>
        <w:rPr>
          <w:rFonts w:ascii="Times New Roman" w:hAnsi="Times New Roman" w:eastAsia="Times New Roman" w:cs="Times New Roman"/>
          <w:sz w:val="23"/>
          <w:szCs w:val="23"/>
          <w:spacing w:val="-26"/>
        </w:rPr>
        <w:t xml:space="preserve"> </w:t>
      </w:r>
      <w:r>
        <w:rPr>
          <w:sz w:val="23"/>
          <w:szCs w:val="23"/>
          <w:spacing w:val="5"/>
        </w:rPr>
        <w:t>数字城市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14"/>
        </w:rPr>
        <w:t xml:space="preserve"> </w:t>
      </w:r>
      <w:r>
        <w:rPr>
          <w:sz w:val="23"/>
          <w:szCs w:val="23"/>
          <w:spacing w:val="5"/>
        </w:rPr>
        <w:t>数字社区       </w:t>
      </w: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20"/>
        </w:rPr>
        <w:t xml:space="preserve"> </w:t>
      </w:r>
      <w:r>
        <w:rPr>
          <w:sz w:val="23"/>
          <w:szCs w:val="23"/>
          <w:spacing w:val="5"/>
        </w:rPr>
        <w:t>智慧社区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17"/>
        </w:rPr>
        <w:t xml:space="preserve"> </w:t>
      </w:r>
      <w:r>
        <w:rPr>
          <w:sz w:val="23"/>
          <w:szCs w:val="23"/>
          <w:spacing w:val="5"/>
        </w:rPr>
        <w:t>智慧城市</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95" w:hanging="4"/>
        <w:spacing w:before="9" w:line="251" w:lineRule="auto"/>
        <w:jc w:val="both"/>
        <w:rPr>
          <w:rFonts w:ascii="Times New Roman" w:hAnsi="Times New Roman" w:eastAsia="Times New Roman" w:cs="Times New Roman"/>
          <w:sz w:val="23"/>
          <w:szCs w:val="23"/>
        </w:rPr>
      </w:pPr>
      <w:r>
        <w:rPr>
          <w:sz w:val="23"/>
          <w:szCs w:val="23"/>
          <w:spacing w:val="8"/>
        </w:rPr>
        <w:t>【解析】持续征集并推广智慧城市典型解决方案，支持城市大脑、精准惠民、智慧政务、城市</w:t>
      </w:r>
      <w:r>
        <w:rPr>
          <w:sz w:val="23"/>
          <w:szCs w:val="23"/>
          <w:spacing w:val="5"/>
        </w:rPr>
        <w:t xml:space="preserve"> </w:t>
      </w:r>
      <w:r>
        <w:rPr>
          <w:sz w:val="23"/>
          <w:szCs w:val="23"/>
          <w:spacing w:val="7"/>
        </w:rPr>
        <w:t>体检等城市级创新应用，培育软件与智慧社会融合发展的新模式、新应用、新业态。题目里面</w:t>
      </w:r>
      <w:r>
        <w:rPr>
          <w:sz w:val="23"/>
          <w:szCs w:val="23"/>
          <w:spacing w:val="11"/>
        </w:rPr>
        <w:t xml:space="preserve"> </w:t>
      </w:r>
      <w:r>
        <w:rPr>
          <w:sz w:val="23"/>
          <w:szCs w:val="23"/>
          <w:spacing w:val="-3"/>
        </w:rPr>
        <w:t>出现“智慧”、“城市”关键词，对应就选</w:t>
      </w:r>
      <w:r>
        <w:rPr>
          <w:rFonts w:ascii="Times New Roman" w:hAnsi="Times New Roman" w:eastAsia="Times New Roman" w:cs="Times New Roman"/>
          <w:sz w:val="23"/>
          <w:szCs w:val="23"/>
          <w:spacing w:val="-3"/>
        </w:rPr>
        <w:t>D</w:t>
      </w:r>
    </w:p>
    <w:p>
      <w:pPr>
        <w:pStyle w:val="BodyText"/>
        <w:ind w:left="8"/>
        <w:spacing w:before="312" w:line="219" w:lineRule="auto"/>
        <w:rPr>
          <w:sz w:val="23"/>
          <w:szCs w:val="23"/>
        </w:rPr>
      </w:pPr>
      <w:r>
        <w:rPr>
          <w:sz w:val="23"/>
          <w:szCs w:val="23"/>
          <w:b/>
          <w:bCs/>
          <w:spacing w:val="9"/>
        </w:rPr>
        <w:t>试题8-</w:t>
      </w:r>
      <w:r>
        <w:rPr>
          <w:sz w:val="23"/>
          <w:szCs w:val="23"/>
          <w:spacing w:val="9"/>
        </w:rPr>
        <w:t xml:space="preserve"> </w:t>
      </w:r>
      <w:r>
        <w:rPr>
          <w:sz w:val="23"/>
          <w:szCs w:val="23"/>
          <w:b/>
          <w:bCs/>
          <w:spacing w:val="9"/>
        </w:rPr>
        <w:t>【2022年下半年-第8题】</w:t>
      </w:r>
      <w:r>
        <w:rPr>
          <w:sz w:val="23"/>
          <w:szCs w:val="23"/>
          <w:spacing w:val="44"/>
        </w:rPr>
        <w:t xml:space="preserve"> </w:t>
      </w:r>
      <w:r>
        <w:rPr>
          <w:sz w:val="23"/>
          <w:szCs w:val="23"/>
          <w:b/>
          <w:bCs/>
          <w:spacing w:val="9"/>
        </w:rPr>
        <w:t>-软件测试</w:t>
      </w:r>
    </w:p>
    <w:p>
      <w:pPr>
        <w:pStyle w:val="BodyText"/>
        <w:spacing w:before="30" w:line="219" w:lineRule="auto"/>
        <w:jc w:val="right"/>
        <w:rPr>
          <w:sz w:val="23"/>
          <w:szCs w:val="23"/>
        </w:rPr>
      </w:pPr>
      <w:r>
        <w:rPr>
          <w:sz w:val="23"/>
          <w:szCs w:val="23"/>
          <w:spacing w:val="10"/>
        </w:rPr>
        <w:t>(   )是针对软件的变更，测试软件原有的，正确的性能，功能和其他规定的要求不损害性。</w:t>
      </w:r>
    </w:p>
    <w:p>
      <w:pPr>
        <w:pStyle w:val="BodyText"/>
        <w:ind w:right="2276" w:firstLine="4"/>
        <w:spacing w:before="38"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position w:val="1"/>
        </w:rPr>
        <w:t>A.</w:t>
      </w:r>
      <w:r>
        <w:rPr>
          <w:rFonts w:ascii="Times New Roman" w:hAnsi="Times New Roman" w:eastAsia="Times New Roman" w:cs="Times New Roman"/>
          <w:sz w:val="23"/>
          <w:szCs w:val="23"/>
          <w:spacing w:val="-12"/>
          <w:position w:val="1"/>
        </w:rPr>
        <w:t xml:space="preserve"> </w:t>
      </w:r>
      <w:r>
        <w:rPr>
          <w:sz w:val="23"/>
          <w:szCs w:val="23"/>
          <w:spacing w:val="6"/>
          <w:position w:val="1"/>
        </w:rPr>
        <w:t>配置员测试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14"/>
        </w:rPr>
        <w:t xml:space="preserve"> </w:t>
      </w:r>
      <w:r>
        <w:rPr>
          <w:sz w:val="23"/>
          <w:szCs w:val="23"/>
          <w:spacing w:val="6"/>
        </w:rPr>
        <w:t>确认测试       C.回归测试      </w:t>
      </w:r>
      <w:r>
        <w:rPr>
          <w:sz w:val="23"/>
          <w:szCs w:val="23"/>
          <w:spacing w:val="5"/>
        </w:rPr>
        <w:t xml:space="preserve"> D.集成测试</w:t>
      </w:r>
      <w:r>
        <w:rPr>
          <w:sz w:val="23"/>
          <w:szCs w:val="23"/>
        </w:rPr>
        <w:t xml:space="preserve"> </w:t>
      </w:r>
      <w:r>
        <w:rPr>
          <w:sz w:val="23"/>
          <w:szCs w:val="23"/>
          <w:spacing w:val="9"/>
        </w:rPr>
        <w:t>【答案】</w:t>
      </w:r>
      <w:r>
        <w:rPr>
          <w:rFonts w:ascii="Times New Roman" w:hAnsi="Times New Roman" w:eastAsia="Times New Roman" w:cs="Times New Roman"/>
          <w:sz w:val="23"/>
          <w:szCs w:val="23"/>
          <w:spacing w:val="9"/>
        </w:rPr>
        <w:t>C</w:t>
      </w:r>
    </w:p>
    <w:p>
      <w:pPr>
        <w:pStyle w:val="BodyText"/>
        <w:ind w:left="4" w:hanging="4"/>
        <w:spacing w:before="2" w:line="253" w:lineRule="auto"/>
        <w:rPr>
          <w:sz w:val="23"/>
          <w:szCs w:val="23"/>
        </w:rPr>
      </w:pPr>
      <w:r>
        <w:rPr>
          <w:sz w:val="23"/>
          <w:szCs w:val="23"/>
          <w:spacing w:val="5"/>
        </w:rPr>
        <w:t>【解析】P51,回归测试的目的是测试软件变更</w:t>
      </w:r>
      <w:r>
        <w:rPr>
          <w:sz w:val="23"/>
          <w:szCs w:val="23"/>
          <w:spacing w:val="4"/>
        </w:rPr>
        <w:t>之后，变更部分的正确性和对变更需求的符合性，</w:t>
      </w:r>
      <w:r>
        <w:rPr>
          <w:sz w:val="23"/>
          <w:szCs w:val="23"/>
        </w:rPr>
        <w:t xml:space="preserve"> </w:t>
      </w:r>
      <w:r>
        <w:rPr>
          <w:sz w:val="23"/>
          <w:szCs w:val="23"/>
          <w:spacing w:val="9"/>
        </w:rPr>
        <w:t>以及软件原有的、正确的功能、性能和其他规定的要求</w:t>
      </w:r>
      <w:r>
        <w:rPr>
          <w:sz w:val="23"/>
          <w:szCs w:val="23"/>
          <w:spacing w:val="8"/>
        </w:rPr>
        <w:t>的不损害性。</w:t>
      </w:r>
    </w:p>
    <w:p>
      <w:pPr>
        <w:spacing w:line="242" w:lineRule="auto"/>
        <w:rPr>
          <w:rFonts w:ascii="Arial"/>
          <w:sz w:val="21"/>
        </w:rPr>
      </w:pPr>
      <w:r/>
    </w:p>
    <w:p>
      <w:pPr>
        <w:pStyle w:val="BodyText"/>
        <w:ind w:left="8"/>
        <w:spacing w:before="75" w:line="219" w:lineRule="auto"/>
        <w:rPr>
          <w:sz w:val="23"/>
          <w:szCs w:val="23"/>
        </w:rPr>
      </w:pPr>
      <w:r>
        <w:rPr>
          <w:sz w:val="23"/>
          <w:szCs w:val="23"/>
          <w:b/>
          <w:bCs/>
          <w:spacing w:val="9"/>
        </w:rPr>
        <w:t>试题9-</w:t>
      </w:r>
      <w:r>
        <w:rPr>
          <w:sz w:val="23"/>
          <w:szCs w:val="23"/>
          <w:spacing w:val="9"/>
        </w:rPr>
        <w:t xml:space="preserve"> </w:t>
      </w:r>
      <w:r>
        <w:rPr>
          <w:sz w:val="23"/>
          <w:szCs w:val="23"/>
          <w:b/>
          <w:bCs/>
          <w:spacing w:val="9"/>
        </w:rPr>
        <w:t>【2022年下半年-第9题】</w:t>
      </w:r>
      <w:r>
        <w:rPr>
          <w:sz w:val="23"/>
          <w:szCs w:val="23"/>
          <w:spacing w:val="46"/>
        </w:rPr>
        <w:t xml:space="preserve"> </w:t>
      </w:r>
      <w:r>
        <w:rPr>
          <w:sz w:val="23"/>
          <w:szCs w:val="23"/>
          <w:b/>
          <w:bCs/>
          <w:spacing w:val="9"/>
        </w:rPr>
        <w:t>-信息安全</w:t>
      </w:r>
    </w:p>
    <w:p>
      <w:pPr>
        <w:pStyle w:val="BodyText"/>
        <w:ind w:left="4"/>
        <w:spacing w:before="40" w:line="219" w:lineRule="auto"/>
        <w:rPr>
          <w:sz w:val="23"/>
          <w:szCs w:val="23"/>
        </w:rPr>
      </w:pPr>
      <w:r>
        <w:rPr>
          <w:sz w:val="23"/>
          <w:szCs w:val="23"/>
          <w:spacing w:val="12"/>
        </w:rPr>
        <w:t>关于信息内容安全概念的描述，不正确的是</w:t>
      </w:r>
      <w:r>
        <w:rPr>
          <w:sz w:val="23"/>
          <w:szCs w:val="23"/>
          <w:spacing w:val="11"/>
        </w:rPr>
        <w:t>(   )。</w:t>
      </w:r>
    </w:p>
    <w:p>
      <w:pPr>
        <w:pStyle w:val="BodyText"/>
        <w:ind w:left="4"/>
        <w:spacing w:before="37"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32"/>
        </w:rPr>
        <w:t xml:space="preserve"> </w:t>
      </w:r>
      <w:r>
        <w:rPr>
          <w:sz w:val="23"/>
          <w:szCs w:val="23"/>
          <w:spacing w:val="9"/>
        </w:rPr>
        <w:t>信息安全的内容安全是在政治、法律、道德层次上的安全要求</w:t>
      </w:r>
    </w:p>
    <w:p>
      <w:pPr>
        <w:pStyle w:val="BodyText"/>
        <w:ind w:left="4"/>
        <w:spacing w:before="27" w:line="219"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24"/>
        </w:rPr>
        <w:t xml:space="preserve"> </w:t>
      </w:r>
      <w:r>
        <w:rPr>
          <w:sz w:val="23"/>
          <w:szCs w:val="23"/>
          <w:spacing w:val="10"/>
        </w:rPr>
        <w:t>广义的内容安全还包括信息内容保密、知识产权</w:t>
      </w:r>
      <w:r>
        <w:rPr>
          <w:sz w:val="23"/>
          <w:szCs w:val="23"/>
          <w:spacing w:val="9"/>
        </w:rPr>
        <w:t>保护、信息隐藏和隐私保护各个方面</w:t>
      </w:r>
    </w:p>
    <w:p>
      <w:pPr>
        <w:spacing w:line="219" w:lineRule="auto"/>
        <w:sectPr>
          <w:headerReference w:type="default" r:id="rId142"/>
          <w:footerReference w:type="default" r:id="rId143"/>
          <w:pgSz w:w="11910" w:h="16840"/>
          <w:pgMar w:top="1143" w:right="1004" w:bottom="1139" w:left="1045" w:header="789" w:footer="1021" w:gutter="0"/>
        </w:sectPr>
        <w:rPr>
          <w:sz w:val="23"/>
          <w:szCs w:val="23"/>
        </w:rPr>
      </w:pPr>
    </w:p>
    <w:p>
      <w:pPr>
        <w:spacing w:line="245" w:lineRule="auto"/>
        <w:rPr>
          <w:rFonts w:ascii="Arial"/>
          <w:sz w:val="21"/>
        </w:rPr>
      </w:pPr>
      <w:r/>
    </w:p>
    <w:p>
      <w:pPr>
        <w:pStyle w:val="BodyText"/>
        <w:ind w:left="29" w:right="42"/>
        <w:spacing w:before="78" w:line="226" w:lineRule="auto"/>
        <w:rPr>
          <w:sz w:val="24"/>
          <w:szCs w:val="24"/>
        </w:rPr>
      </w:pPr>
      <w:r>
        <w:rPr>
          <w:rFonts w:ascii="Times New Roman" w:hAnsi="Times New Roman" w:eastAsia="Times New Roman" w:cs="Times New Roman"/>
          <w:sz w:val="24"/>
          <w:szCs w:val="24"/>
          <w:spacing w:val="-1"/>
        </w:rPr>
        <w:t>C.</w:t>
      </w:r>
      <w:r>
        <w:rPr>
          <w:sz w:val="24"/>
          <w:szCs w:val="24"/>
          <w:spacing w:val="-1"/>
        </w:rPr>
        <w:t>对于信息安全的保护、必须在确保信息系</w:t>
      </w:r>
      <w:r>
        <w:rPr>
          <w:sz w:val="24"/>
          <w:szCs w:val="24"/>
          <w:spacing w:val="-2"/>
        </w:rPr>
        <w:t>统设备安全和数据安全的基础上，进一步确保信息</w:t>
      </w:r>
      <w:r>
        <w:rPr>
          <w:sz w:val="24"/>
          <w:szCs w:val="24"/>
        </w:rPr>
        <w:t xml:space="preserve"> </w:t>
      </w:r>
      <w:r>
        <w:rPr>
          <w:sz w:val="24"/>
          <w:szCs w:val="24"/>
          <w:spacing w:val="-4"/>
        </w:rPr>
        <w:t>安全</w:t>
      </w:r>
    </w:p>
    <w:p>
      <w:pPr>
        <w:pStyle w:val="BodyText"/>
        <w:ind w:left="29" w:right="45"/>
        <w:spacing w:before="31" w:line="228" w:lineRule="auto"/>
        <w:rPr>
          <w:sz w:val="24"/>
          <w:szCs w:val="24"/>
        </w:rPr>
      </w:pP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15"/>
        </w:rPr>
        <w:t xml:space="preserve"> </w:t>
      </w:r>
      <w:r>
        <w:rPr>
          <w:sz w:val="24"/>
          <w:szCs w:val="24"/>
          <w:spacing w:val="-3"/>
        </w:rPr>
        <w:t>如果数据包含不健康、违法以及违背道德的内容。符合保密要求、未被篡改，那么这些数据</w:t>
      </w:r>
      <w:r>
        <w:rPr>
          <w:sz w:val="24"/>
          <w:szCs w:val="24"/>
        </w:rPr>
        <w:t xml:space="preserve"> </w:t>
      </w:r>
      <w:r>
        <w:rPr>
          <w:sz w:val="24"/>
          <w:szCs w:val="24"/>
          <w:spacing w:val="-2"/>
        </w:rPr>
        <w:t>依然是安全的</w:t>
      </w:r>
    </w:p>
    <w:p>
      <w:pPr>
        <w:pStyle w:val="BodyText"/>
        <w:spacing w:before="27"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D</w:t>
      </w:r>
    </w:p>
    <w:p>
      <w:pPr>
        <w:pStyle w:val="BodyText"/>
        <w:spacing w:before="16" w:line="212" w:lineRule="auto"/>
        <w:rPr>
          <w:sz w:val="24"/>
          <w:szCs w:val="24"/>
        </w:rPr>
      </w:pPr>
      <w:r>
        <w:rPr>
          <w:sz w:val="24"/>
          <w:szCs w:val="24"/>
        </w:rPr>
        <w:t>【解析】</w:t>
      </w:r>
      <w:r>
        <w:rPr>
          <w:rFonts w:ascii="Times New Roman" w:hAnsi="Times New Roman" w:eastAsia="Times New Roman" w:cs="Times New Roman"/>
          <w:sz w:val="24"/>
          <w:szCs w:val="24"/>
        </w:rPr>
        <w:t>P69, </w:t>
      </w:r>
      <w:r>
        <w:rPr>
          <w:sz w:val="24"/>
          <w:szCs w:val="24"/>
        </w:rPr>
        <w:t>内容安全是信息安全在政治、法律、道德层次上的要求。</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4"/>
        </w:rPr>
        <w:t xml:space="preserve"> </w:t>
      </w:r>
      <w:r>
        <w:rPr>
          <w:sz w:val="24"/>
          <w:szCs w:val="24"/>
        </w:rPr>
        <w:t>正确)</w:t>
      </w:r>
    </w:p>
    <w:p>
      <w:pPr>
        <w:pStyle w:val="BodyText"/>
        <w:ind w:left="120"/>
        <w:spacing w:before="61" w:line="219" w:lineRule="auto"/>
        <w:rPr>
          <w:sz w:val="24"/>
          <w:szCs w:val="24"/>
        </w:rPr>
      </w:pPr>
      <w:r>
        <w:rPr>
          <w:sz w:val="24"/>
          <w:szCs w:val="24"/>
          <w:spacing w:val="5"/>
        </w:rPr>
        <w:t>(1)信息内容在政治上是健康的。</w:t>
      </w:r>
    </w:p>
    <w:p>
      <w:pPr>
        <w:pStyle w:val="BodyText"/>
        <w:ind w:left="120"/>
        <w:spacing w:before="25" w:line="219" w:lineRule="auto"/>
        <w:rPr>
          <w:sz w:val="24"/>
          <w:szCs w:val="24"/>
        </w:rPr>
      </w:pPr>
      <w:r>
        <w:rPr>
          <w:sz w:val="24"/>
          <w:szCs w:val="24"/>
          <w:spacing w:val="4"/>
        </w:rPr>
        <w:t>(2)信息内容符合国家的法律法规。</w:t>
      </w:r>
    </w:p>
    <w:p>
      <w:pPr>
        <w:pStyle w:val="BodyText"/>
        <w:ind w:left="120"/>
        <w:spacing w:before="26" w:line="219" w:lineRule="auto"/>
        <w:rPr>
          <w:sz w:val="24"/>
          <w:szCs w:val="24"/>
        </w:rPr>
      </w:pPr>
      <w:r>
        <w:rPr>
          <w:sz w:val="24"/>
          <w:szCs w:val="24"/>
          <w:spacing w:val="4"/>
        </w:rPr>
        <w:t>(3)信息内容符合中华民族优良的道德规范。</w:t>
      </w:r>
    </w:p>
    <w:p>
      <w:pPr>
        <w:pStyle w:val="BodyText"/>
        <w:ind w:left="29" w:right="37"/>
        <w:spacing w:before="15" w:line="242" w:lineRule="auto"/>
        <w:rPr>
          <w:sz w:val="24"/>
          <w:szCs w:val="24"/>
        </w:rPr>
      </w:pPr>
      <w:r>
        <w:rPr>
          <w:sz w:val="24"/>
          <w:szCs w:val="24"/>
          <w:spacing w:val="-2"/>
        </w:rPr>
        <w:t>除此之外，广义的内容安全还包括信息内容保密、知识产权保护、信息隐藏和隐私保护等诸多</w:t>
      </w:r>
      <w:r>
        <w:rPr>
          <w:sz w:val="24"/>
          <w:szCs w:val="24"/>
          <w:spacing w:val="3"/>
        </w:rPr>
        <w:t xml:space="preserve"> </w:t>
      </w:r>
      <w:r>
        <w:rPr>
          <w:sz w:val="24"/>
          <w:szCs w:val="24"/>
          <w:spacing w:val="-4"/>
        </w:rPr>
        <w:t>方面。(B</w:t>
      </w:r>
      <w:r>
        <w:rPr>
          <w:sz w:val="24"/>
          <w:szCs w:val="24"/>
          <w:spacing w:val="23"/>
        </w:rPr>
        <w:t xml:space="preserve"> </w:t>
      </w:r>
      <w:r>
        <w:rPr>
          <w:sz w:val="24"/>
          <w:szCs w:val="24"/>
          <w:spacing w:val="-4"/>
        </w:rPr>
        <w:t>正确)</w:t>
      </w:r>
    </w:p>
    <w:p>
      <w:pPr>
        <w:pStyle w:val="BodyText"/>
        <w:ind w:left="29" w:right="66"/>
        <w:spacing w:before="1" w:line="238" w:lineRule="auto"/>
        <w:rPr>
          <w:sz w:val="24"/>
          <w:szCs w:val="24"/>
        </w:rPr>
      </w:pPr>
      <w:r>
        <w:rPr>
          <w:sz w:val="24"/>
          <w:szCs w:val="24"/>
          <w:spacing w:val="-3"/>
        </w:rPr>
        <w:t>如果数据中充斥着不健康的、违法的、违背道德的内容，即使它是保密的、未被篡改的，也不</w:t>
      </w:r>
      <w:r>
        <w:rPr>
          <w:sz w:val="24"/>
          <w:szCs w:val="24"/>
          <w:spacing w:val="15"/>
        </w:rPr>
        <w:t xml:space="preserve"> </w:t>
      </w:r>
      <w:r>
        <w:rPr>
          <w:sz w:val="24"/>
          <w:szCs w:val="24"/>
          <w:spacing w:val="-5"/>
        </w:rPr>
        <w:t>能说是安全的。(D</w:t>
      </w:r>
      <w:r>
        <w:rPr>
          <w:sz w:val="24"/>
          <w:szCs w:val="24"/>
          <w:spacing w:val="61"/>
        </w:rPr>
        <w:t xml:space="preserve"> </w:t>
      </w:r>
      <w:r>
        <w:rPr>
          <w:sz w:val="24"/>
          <w:szCs w:val="24"/>
          <w:spacing w:val="-5"/>
        </w:rPr>
        <w:t>错误)</w:t>
      </w:r>
    </w:p>
    <w:p>
      <w:pPr>
        <w:pStyle w:val="BodyText"/>
        <w:ind w:left="29" w:right="48"/>
        <w:spacing w:line="215" w:lineRule="auto"/>
        <w:rPr>
          <w:sz w:val="24"/>
          <w:szCs w:val="24"/>
        </w:rPr>
      </w:pPr>
      <w:r>
        <w:rPr>
          <w:sz w:val="24"/>
          <w:szCs w:val="24"/>
          <w:spacing w:val="-2"/>
        </w:rPr>
        <w:t>因为这会危害国家安全、危害社会稳定、危害精神文明。因此，必须在确保</w:t>
      </w:r>
      <w:r>
        <w:rPr>
          <w:sz w:val="24"/>
          <w:szCs w:val="24"/>
          <w:spacing w:val="-3"/>
        </w:rPr>
        <w:t>信息系统设备安全</w:t>
      </w:r>
      <w:r>
        <w:rPr>
          <w:sz w:val="24"/>
          <w:szCs w:val="24"/>
        </w:rPr>
        <w:t xml:space="preserve"> </w:t>
      </w:r>
      <w:r>
        <w:rPr>
          <w:sz w:val="24"/>
          <w:szCs w:val="24"/>
        </w:rPr>
        <w:t>和数据安全的基础上，进一步确保信息内容的安全。</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51"/>
        </w:rPr>
        <w:t xml:space="preserve"> </w:t>
      </w:r>
      <w:r>
        <w:rPr>
          <w:sz w:val="24"/>
          <w:szCs w:val="24"/>
        </w:rPr>
        <w:t>正确)</w:t>
      </w:r>
    </w:p>
    <w:p>
      <w:pPr>
        <w:spacing w:line="308" w:lineRule="auto"/>
        <w:rPr>
          <w:rFonts w:ascii="Arial"/>
          <w:sz w:val="21"/>
        </w:rPr>
      </w:pPr>
      <w:r/>
    </w:p>
    <w:p>
      <w:pPr>
        <w:pStyle w:val="BodyText"/>
        <w:ind w:left="33"/>
        <w:spacing w:before="79" w:line="219" w:lineRule="auto"/>
        <w:rPr>
          <w:sz w:val="24"/>
          <w:szCs w:val="24"/>
        </w:rPr>
      </w:pPr>
      <w:r>
        <w:rPr>
          <w:sz w:val="24"/>
          <w:szCs w:val="24"/>
          <w:b/>
          <w:bCs/>
          <w:spacing w:val="3"/>
        </w:rPr>
        <w:t>试题10-</w:t>
      </w:r>
      <w:r>
        <w:rPr>
          <w:sz w:val="24"/>
          <w:szCs w:val="24"/>
          <w:spacing w:val="3"/>
        </w:rPr>
        <w:t xml:space="preserve"> </w:t>
      </w:r>
      <w:r>
        <w:rPr>
          <w:sz w:val="24"/>
          <w:szCs w:val="24"/>
          <w:b/>
          <w:bCs/>
          <w:spacing w:val="3"/>
        </w:rPr>
        <w:t>【2022年下半年-第10题】</w:t>
      </w:r>
      <w:r>
        <w:rPr>
          <w:sz w:val="24"/>
          <w:szCs w:val="24"/>
          <w:spacing w:val="-16"/>
        </w:rPr>
        <w:t xml:space="preserve"> </w:t>
      </w:r>
      <w:r>
        <w:rPr>
          <w:sz w:val="24"/>
          <w:szCs w:val="24"/>
          <w:b/>
          <w:bCs/>
          <w:spacing w:val="3"/>
        </w:rPr>
        <w:t>-网络安全法</w:t>
      </w:r>
    </w:p>
    <w:p>
      <w:pPr>
        <w:pStyle w:val="BodyText"/>
        <w:ind w:left="29" w:right="79" w:hanging="29"/>
        <w:spacing w:before="19" w:line="241" w:lineRule="auto"/>
        <w:rPr>
          <w:sz w:val="24"/>
          <w:szCs w:val="24"/>
        </w:rPr>
      </w:pPr>
      <w:r>
        <w:rPr>
          <w:sz w:val="24"/>
          <w:szCs w:val="24"/>
          <w:spacing w:val="-2"/>
        </w:rPr>
        <w:t>《中华人民共和国网络安全法》规定，网络运营者应当按照安全等级保</w:t>
      </w:r>
      <w:r>
        <w:rPr>
          <w:sz w:val="24"/>
          <w:szCs w:val="24"/>
          <w:spacing w:val="-3"/>
        </w:rPr>
        <w:t>护制度要求，履行下列</w:t>
      </w:r>
      <w:r>
        <w:rPr>
          <w:sz w:val="24"/>
          <w:szCs w:val="24"/>
        </w:rPr>
        <w:t xml:space="preserve"> </w:t>
      </w:r>
      <w:r>
        <w:rPr>
          <w:sz w:val="24"/>
          <w:szCs w:val="24"/>
          <w:spacing w:val="22"/>
        </w:rPr>
        <w:t>安全保护义务()。</w:t>
      </w:r>
    </w:p>
    <w:p>
      <w:pPr>
        <w:pStyle w:val="BodyText"/>
        <w:ind w:left="29"/>
        <w:spacing w:line="217" w:lineRule="auto"/>
        <w:rPr>
          <w:sz w:val="24"/>
          <w:szCs w:val="24"/>
        </w:rPr>
      </w:pPr>
      <w:r>
        <w:rPr>
          <w:sz w:val="24"/>
          <w:szCs w:val="24"/>
          <w:spacing w:val="-1"/>
        </w:rPr>
        <w:t>①制定内部安全管理制度和操作规程，确定网络安全负责人，落实网络安全保护责任。</w:t>
      </w:r>
    </w:p>
    <w:p>
      <w:pPr>
        <w:pStyle w:val="BodyText"/>
        <w:ind w:left="29"/>
        <w:spacing w:before="38" w:line="217" w:lineRule="auto"/>
        <w:rPr>
          <w:sz w:val="24"/>
          <w:szCs w:val="24"/>
        </w:rPr>
      </w:pPr>
      <w:r>
        <w:rPr>
          <w:sz w:val="24"/>
          <w:szCs w:val="24"/>
        </w:rPr>
        <w:t>②采取防范计算机病毒和网络攻击，网络侵入等危害网络</w:t>
      </w:r>
      <w:r>
        <w:rPr>
          <w:sz w:val="24"/>
          <w:szCs w:val="24"/>
          <w:spacing w:val="-1"/>
        </w:rPr>
        <w:t>安全行为的技术措施</w:t>
      </w:r>
    </w:p>
    <w:p>
      <w:pPr>
        <w:pStyle w:val="BodyText"/>
        <w:ind w:left="29" w:right="44"/>
        <w:spacing w:before="28" w:line="226" w:lineRule="auto"/>
        <w:rPr>
          <w:sz w:val="24"/>
          <w:szCs w:val="24"/>
        </w:rPr>
      </w:pPr>
      <w:r>
        <w:rPr>
          <w:sz w:val="24"/>
          <w:szCs w:val="24"/>
          <w:spacing w:val="-2"/>
        </w:rPr>
        <w:t>③采取检测、记录网络运行状态、网络安全事件的技术措施，并按照规定留存相关的</w:t>
      </w:r>
      <w:r>
        <w:rPr>
          <w:sz w:val="24"/>
          <w:szCs w:val="24"/>
          <w:spacing w:val="-3"/>
        </w:rPr>
        <w:t>网络日志</w:t>
      </w:r>
      <w:r>
        <w:rPr>
          <w:sz w:val="24"/>
          <w:szCs w:val="24"/>
        </w:rPr>
        <w:t xml:space="preserve"> </w:t>
      </w:r>
      <w:r>
        <w:rPr>
          <w:sz w:val="24"/>
          <w:szCs w:val="24"/>
          <w:spacing w:val="-2"/>
        </w:rPr>
        <w:t>不少于六个月</w:t>
      </w:r>
    </w:p>
    <w:p>
      <w:pPr>
        <w:pStyle w:val="BodyText"/>
        <w:ind w:left="29"/>
        <w:spacing w:before="22" w:line="217" w:lineRule="auto"/>
        <w:rPr>
          <w:sz w:val="24"/>
          <w:szCs w:val="24"/>
        </w:rPr>
      </w:pPr>
      <w:r>
        <w:rPr>
          <w:sz w:val="24"/>
          <w:szCs w:val="24"/>
          <w:spacing w:val="-1"/>
        </w:rPr>
        <w:t>④采取数据分类，重要数据备份和加密等措施</w:t>
      </w:r>
    </w:p>
    <w:p>
      <w:pPr>
        <w:pStyle w:val="BodyText"/>
        <w:spacing w:before="38" w:line="217" w:lineRule="auto"/>
        <w:jc w:val="right"/>
        <w:rPr>
          <w:sz w:val="24"/>
          <w:szCs w:val="24"/>
        </w:rPr>
      </w:pPr>
      <w:r>
        <w:rPr>
          <w:sz w:val="24"/>
          <w:szCs w:val="24"/>
          <w:spacing w:val="-1"/>
        </w:rPr>
        <w:t>⑤制定、公布网络关键设备和网络安全专用产品目录，并推动安全认证和安全检测结果互认，</w:t>
      </w:r>
    </w:p>
    <w:p>
      <w:pPr>
        <w:pStyle w:val="BodyText"/>
        <w:ind w:left="29"/>
        <w:spacing w:before="41" w:line="184" w:lineRule="auto"/>
        <w:rPr>
          <w:sz w:val="24"/>
          <w:szCs w:val="24"/>
        </w:rPr>
      </w:pPr>
      <w:r>
        <w:rPr>
          <w:sz w:val="24"/>
          <w:szCs w:val="24"/>
          <w:spacing w:val="-1"/>
        </w:rPr>
        <w:t>避免重复认证、检测</w:t>
      </w:r>
    </w:p>
    <w:p>
      <w:pPr>
        <w:pStyle w:val="BodyText"/>
        <w:ind w:right="2461" w:firstLine="29"/>
        <w:spacing w:before="1" w:line="232"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7"/>
          <w:w w:val="88"/>
        </w:rPr>
        <w:t>A.</w:t>
      </w:r>
      <w:r>
        <w:rPr>
          <w:sz w:val="30"/>
          <w:szCs w:val="30"/>
          <w:spacing w:val="-17"/>
          <w:w w:val="88"/>
        </w:rPr>
        <w:t>①②③④</w:t>
      </w:r>
      <w:r>
        <w:rPr>
          <w:sz w:val="30"/>
          <w:szCs w:val="30"/>
          <w:spacing w:val="24"/>
        </w:rPr>
        <w:t xml:space="preserve">     </w:t>
      </w:r>
      <w:r>
        <w:rPr>
          <w:rFonts w:ascii="Times New Roman" w:hAnsi="Times New Roman" w:eastAsia="Times New Roman" w:cs="Times New Roman"/>
          <w:sz w:val="30"/>
          <w:szCs w:val="30"/>
          <w:spacing w:val="-17"/>
          <w:w w:val="88"/>
        </w:rPr>
        <w:t>B.</w:t>
      </w:r>
      <w:r>
        <w:rPr>
          <w:sz w:val="30"/>
          <w:szCs w:val="30"/>
          <w:spacing w:val="-17"/>
          <w:w w:val="88"/>
        </w:rPr>
        <w:t>①②③⑤</w:t>
      </w:r>
      <w:r>
        <w:rPr>
          <w:sz w:val="30"/>
          <w:szCs w:val="30"/>
          <w:spacing w:val="16"/>
        </w:rPr>
        <w:t xml:space="preserve">     </w:t>
      </w:r>
      <w:r>
        <w:rPr>
          <w:rFonts w:ascii="Times New Roman" w:hAnsi="Times New Roman" w:eastAsia="Times New Roman" w:cs="Times New Roman"/>
          <w:sz w:val="30"/>
          <w:szCs w:val="30"/>
          <w:spacing w:val="-17"/>
          <w:w w:val="88"/>
        </w:rPr>
        <w:t>C.</w:t>
      </w:r>
      <w:r>
        <w:rPr>
          <w:sz w:val="30"/>
          <w:szCs w:val="30"/>
          <w:spacing w:val="-17"/>
          <w:w w:val="88"/>
        </w:rPr>
        <w:t>①③④⑤</w:t>
      </w:r>
      <w:r>
        <w:rPr>
          <w:sz w:val="30"/>
          <w:szCs w:val="30"/>
          <w:spacing w:val="14"/>
        </w:rPr>
        <w:t xml:space="preserve">     </w:t>
      </w:r>
      <w:r>
        <w:rPr>
          <w:rFonts w:ascii="Times New Roman" w:hAnsi="Times New Roman" w:eastAsia="Times New Roman" w:cs="Times New Roman"/>
          <w:sz w:val="30"/>
          <w:szCs w:val="30"/>
          <w:spacing w:val="-17"/>
          <w:w w:val="88"/>
        </w:rPr>
        <w:t>D.</w:t>
      </w:r>
      <w:r>
        <w:rPr>
          <w:sz w:val="30"/>
          <w:szCs w:val="30"/>
          <w:spacing w:val="-17"/>
          <w:w w:val="88"/>
        </w:rPr>
        <w:t>②③④⑤</w:t>
      </w:r>
      <w:r>
        <w:rPr>
          <w:sz w:val="30"/>
          <w:szCs w:val="30"/>
          <w:spacing w:val="4"/>
        </w:rPr>
        <w:t xml:space="preserve"> </w:t>
      </w:r>
      <w:r>
        <w:rPr>
          <w:sz w:val="24"/>
          <w:szCs w:val="24"/>
        </w:rPr>
        <w:t>【答案】</w:t>
      </w:r>
      <w:r>
        <w:rPr>
          <w:rFonts w:ascii="Times New Roman" w:hAnsi="Times New Roman" w:eastAsia="Times New Roman" w:cs="Times New Roman"/>
          <w:sz w:val="24"/>
          <w:szCs w:val="24"/>
        </w:rPr>
        <w:t>A</w:t>
      </w:r>
    </w:p>
    <w:p>
      <w:pPr>
        <w:pStyle w:val="BodyText"/>
        <w:ind w:left="29" w:right="50" w:hanging="29"/>
        <w:spacing w:before="2"/>
        <w:jc w:val="both"/>
        <w:rPr>
          <w:sz w:val="24"/>
          <w:szCs w:val="24"/>
        </w:rPr>
      </w:pPr>
      <w:r>
        <w:rPr>
          <w:sz w:val="24"/>
          <w:szCs w:val="24"/>
          <w:spacing w:val="-1"/>
        </w:rPr>
        <w:t>【解析】《中华人民共和国网络安全法》第二</w:t>
      </w:r>
      <w:r>
        <w:rPr>
          <w:sz w:val="24"/>
          <w:szCs w:val="24"/>
          <w:spacing w:val="-2"/>
        </w:rPr>
        <w:t>十一条国家实行网络安全等级保护制度。网络运</w:t>
      </w:r>
      <w:r>
        <w:rPr>
          <w:sz w:val="24"/>
          <w:szCs w:val="24"/>
        </w:rPr>
        <w:t xml:space="preserve"> </w:t>
      </w:r>
      <w:r>
        <w:rPr>
          <w:sz w:val="24"/>
          <w:szCs w:val="24"/>
          <w:spacing w:val="-8"/>
        </w:rPr>
        <w:t>营者应当按照网络安全等级保护制度的要求，履行下列安全保护义</w:t>
      </w:r>
      <w:r>
        <w:rPr>
          <w:sz w:val="24"/>
          <w:szCs w:val="24"/>
          <w:spacing w:val="-9"/>
        </w:rPr>
        <w:t>务，保障网络免受干扰、破坏</w:t>
      </w:r>
      <w:r>
        <w:rPr>
          <w:sz w:val="24"/>
          <w:szCs w:val="24"/>
        </w:rPr>
        <w:t xml:space="preserve"> </w:t>
      </w:r>
      <w:r>
        <w:rPr>
          <w:sz w:val="24"/>
          <w:szCs w:val="24"/>
          <w:spacing w:val="-6"/>
        </w:rPr>
        <w:t>或者未经授权的访问，防止网络数据泄露或者被窃取、</w:t>
      </w:r>
      <w:r>
        <w:rPr>
          <w:sz w:val="24"/>
          <w:szCs w:val="24"/>
          <w:spacing w:val="-7"/>
        </w:rPr>
        <w:t>篡改：</w:t>
      </w:r>
    </w:p>
    <w:p>
      <w:pPr>
        <w:pStyle w:val="BodyText"/>
        <w:ind w:left="29"/>
        <w:spacing w:line="217" w:lineRule="auto"/>
        <w:rPr>
          <w:sz w:val="24"/>
          <w:szCs w:val="24"/>
        </w:rPr>
      </w:pPr>
      <w:r>
        <w:rPr>
          <w:sz w:val="24"/>
          <w:szCs w:val="24"/>
          <w:spacing w:val="-9"/>
        </w:rPr>
        <w:t>(一)制定内部安全管理制度和操作规程，确定网络安全负责人，落实网络安</w:t>
      </w:r>
      <w:r>
        <w:rPr>
          <w:sz w:val="24"/>
          <w:szCs w:val="24"/>
          <w:spacing w:val="-10"/>
        </w:rPr>
        <w:t>全保护责任；①</w:t>
      </w:r>
    </w:p>
    <w:p>
      <w:pPr>
        <w:pStyle w:val="BodyText"/>
        <w:ind w:left="29"/>
        <w:spacing w:before="38" w:line="217" w:lineRule="auto"/>
        <w:rPr>
          <w:sz w:val="24"/>
          <w:szCs w:val="24"/>
        </w:rPr>
      </w:pPr>
      <w:r>
        <w:rPr>
          <w:sz w:val="24"/>
          <w:szCs w:val="24"/>
          <w:spacing w:val="-4"/>
        </w:rPr>
        <w:t>(二)采取防范计算机病毒和网络攻击、网络侵入等危害网络安全行为</w:t>
      </w:r>
      <w:r>
        <w:rPr>
          <w:sz w:val="24"/>
          <w:szCs w:val="24"/>
          <w:spacing w:val="-5"/>
        </w:rPr>
        <w:t>的技术措施；②</w:t>
      </w:r>
    </w:p>
    <w:p>
      <w:pPr>
        <w:pStyle w:val="BodyText"/>
        <w:ind w:left="29" w:right="76"/>
        <w:spacing w:before="19" w:line="235" w:lineRule="auto"/>
        <w:rPr>
          <w:sz w:val="24"/>
          <w:szCs w:val="24"/>
        </w:rPr>
      </w:pPr>
      <w:r>
        <w:rPr>
          <w:sz w:val="24"/>
          <w:szCs w:val="24"/>
          <w:spacing w:val="-3"/>
        </w:rPr>
        <w:t>(三)采取监测、记录网络运行状态、网络安全事件的技术措施，并按照规定留存相关的网络日</w:t>
      </w:r>
      <w:r>
        <w:rPr>
          <w:sz w:val="24"/>
          <w:szCs w:val="24"/>
          <w:spacing w:val="7"/>
        </w:rPr>
        <w:t xml:space="preserve"> </w:t>
      </w:r>
      <w:r>
        <w:rPr>
          <w:sz w:val="24"/>
          <w:szCs w:val="24"/>
          <w:spacing w:val="-14"/>
        </w:rPr>
        <w:t>志不少于六个月；③</w:t>
      </w:r>
    </w:p>
    <w:p>
      <w:pPr>
        <w:pStyle w:val="BodyText"/>
        <w:ind w:left="29"/>
        <w:spacing w:before="18" w:line="217" w:lineRule="auto"/>
        <w:rPr>
          <w:sz w:val="24"/>
          <w:szCs w:val="24"/>
        </w:rPr>
      </w:pPr>
      <w:r>
        <w:rPr>
          <w:sz w:val="24"/>
          <w:szCs w:val="24"/>
          <w:spacing w:val="-7"/>
        </w:rPr>
        <w:t>(四)采取数据分类、重要数据备份和加密等措施；④</w:t>
      </w:r>
    </w:p>
    <w:p>
      <w:pPr>
        <w:pStyle w:val="BodyText"/>
        <w:ind w:left="29"/>
        <w:spacing w:before="41" w:line="219" w:lineRule="auto"/>
        <w:rPr>
          <w:sz w:val="24"/>
          <w:szCs w:val="24"/>
        </w:rPr>
      </w:pPr>
      <w:r>
        <w:rPr>
          <w:sz w:val="24"/>
          <w:szCs w:val="24"/>
          <w:spacing w:val="-4"/>
        </w:rPr>
        <w:t>(五)法律、行政法规规定的其他义务。</w:t>
      </w:r>
    </w:p>
    <w:p>
      <w:pPr>
        <w:pStyle w:val="BodyText"/>
        <w:ind w:left="29" w:right="62"/>
        <w:spacing w:before="16" w:line="238" w:lineRule="auto"/>
        <w:jc w:val="both"/>
        <w:rPr>
          <w:sz w:val="24"/>
          <w:szCs w:val="24"/>
        </w:rPr>
      </w:pPr>
      <w:r>
        <w:rPr>
          <w:sz w:val="24"/>
          <w:szCs w:val="24"/>
          <w:spacing w:val="-2"/>
        </w:rPr>
        <w:t>第二十三条网络关键设备和网络安全专用产</w:t>
      </w:r>
      <w:r>
        <w:rPr>
          <w:sz w:val="24"/>
          <w:szCs w:val="24"/>
          <w:spacing w:val="-3"/>
        </w:rPr>
        <w:t>品应当按照相关国家标准的强制性要求，由具备资</w:t>
      </w:r>
      <w:r>
        <w:rPr>
          <w:sz w:val="24"/>
          <w:szCs w:val="24"/>
        </w:rPr>
        <w:t xml:space="preserve"> </w:t>
      </w:r>
      <w:r>
        <w:rPr>
          <w:sz w:val="24"/>
          <w:szCs w:val="24"/>
          <w:spacing w:val="-3"/>
        </w:rPr>
        <w:t>格的机构安全认证合格或者安全检测符合要求后，方可销售或者提供。国家网信部门会同国务</w:t>
      </w:r>
      <w:r>
        <w:rPr>
          <w:sz w:val="24"/>
          <w:szCs w:val="24"/>
          <w:spacing w:val="13"/>
        </w:rPr>
        <w:t xml:space="preserve"> </w:t>
      </w:r>
      <w:r>
        <w:rPr>
          <w:sz w:val="24"/>
          <w:szCs w:val="24"/>
          <w:spacing w:val="-3"/>
        </w:rPr>
        <w:t>院有关部门制定、公布网络关键设备和网络安全专用产品目录，并推动安全认证和安全检测结</w:t>
      </w:r>
      <w:r>
        <w:rPr>
          <w:sz w:val="24"/>
          <w:szCs w:val="24"/>
          <w:spacing w:val="16"/>
        </w:rPr>
        <w:t xml:space="preserve"> </w:t>
      </w:r>
      <w:r>
        <w:rPr>
          <w:sz w:val="24"/>
          <w:szCs w:val="24"/>
          <w:spacing w:val="-9"/>
        </w:rPr>
        <w:t>果互认，避免重复认证、检测。⑤</w:t>
      </w:r>
    </w:p>
    <w:p>
      <w:pPr>
        <w:spacing w:line="248" w:lineRule="auto"/>
        <w:rPr>
          <w:rFonts w:ascii="Arial"/>
          <w:sz w:val="21"/>
        </w:rPr>
      </w:pPr>
      <w:r/>
    </w:p>
    <w:p>
      <w:pPr>
        <w:pStyle w:val="BodyText"/>
        <w:ind w:left="33"/>
        <w:spacing w:before="78" w:line="219" w:lineRule="auto"/>
        <w:rPr>
          <w:sz w:val="24"/>
          <w:szCs w:val="24"/>
        </w:rPr>
      </w:pPr>
      <w:r>
        <w:rPr>
          <w:sz w:val="24"/>
          <w:szCs w:val="24"/>
          <w:b/>
          <w:bCs/>
          <w:spacing w:val="3"/>
        </w:rPr>
        <w:t>试题11-</w:t>
      </w:r>
      <w:r>
        <w:rPr>
          <w:sz w:val="24"/>
          <w:szCs w:val="24"/>
          <w:spacing w:val="3"/>
        </w:rPr>
        <w:t xml:space="preserve"> </w:t>
      </w:r>
      <w:r>
        <w:rPr>
          <w:sz w:val="24"/>
          <w:szCs w:val="24"/>
          <w:b/>
          <w:bCs/>
          <w:spacing w:val="3"/>
        </w:rPr>
        <w:t>【2022年下半年-第11题</w:t>
      </w:r>
      <w:r>
        <w:rPr>
          <w:sz w:val="24"/>
          <w:szCs w:val="24"/>
          <w:b/>
          <w:bCs/>
          <w:spacing w:val="2"/>
        </w:rPr>
        <w:t>】</w:t>
      </w:r>
      <w:r>
        <w:rPr>
          <w:sz w:val="24"/>
          <w:szCs w:val="24"/>
          <w:spacing w:val="-27"/>
        </w:rPr>
        <w:t xml:space="preserve"> </w:t>
      </w:r>
      <w:r>
        <w:rPr>
          <w:sz w:val="24"/>
          <w:szCs w:val="24"/>
          <w:b/>
          <w:bCs/>
          <w:spacing w:val="2"/>
        </w:rPr>
        <w:t>-信息加密解密</w:t>
      </w:r>
    </w:p>
    <w:p>
      <w:pPr>
        <w:pStyle w:val="BodyText"/>
        <w:ind w:left="29"/>
        <w:spacing w:before="19" w:line="219" w:lineRule="auto"/>
        <w:rPr>
          <w:sz w:val="24"/>
          <w:szCs w:val="24"/>
        </w:rPr>
      </w:pPr>
      <w:r>
        <w:rPr>
          <w:sz w:val="24"/>
          <w:szCs w:val="24"/>
          <w:spacing w:val="9"/>
        </w:rPr>
        <w:t>关于信息加密，解密技术的描述，正确的是()。</w:t>
      </w:r>
    </w:p>
    <w:p>
      <w:pPr>
        <w:spacing w:line="219" w:lineRule="auto"/>
        <w:sectPr>
          <w:headerReference w:type="default" r:id="rId144"/>
          <w:footerReference w:type="default" r:id="rId145"/>
          <w:pgSz w:w="11910" w:h="16840"/>
          <w:pgMar w:top="1146" w:right="1040" w:bottom="1140" w:left="1040" w:header="776" w:footer="1023" w:gutter="0"/>
        </w:sectPr>
        <w:rPr>
          <w:sz w:val="24"/>
          <w:szCs w:val="24"/>
        </w:rPr>
      </w:pPr>
    </w:p>
    <w:p>
      <w:pPr>
        <w:spacing w:line="380" w:lineRule="auto"/>
        <w:rPr>
          <w:rFonts w:ascii="Arial"/>
          <w:sz w:val="21"/>
        </w:rPr>
      </w:pPr>
      <w:r/>
    </w:p>
    <w:p>
      <w:pPr>
        <w:pStyle w:val="BodyText"/>
        <w:spacing w:before="71" w:line="212" w:lineRule="auto"/>
        <w:tabs>
          <w:tab w:val="left" w:pos="148"/>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3"/>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298" w:lineRule="auto"/>
        <w:rPr>
          <w:rFonts w:ascii="Arial"/>
          <w:sz w:val="21"/>
        </w:rPr>
      </w:pPr>
      <w:r/>
    </w:p>
    <w:p>
      <w:pPr>
        <w:pStyle w:val="BodyText"/>
        <w:spacing w:before="72" w:line="219" w:lineRule="auto"/>
        <w:rPr>
          <w:sz w:val="22"/>
          <w:szCs w:val="22"/>
        </w:rPr>
      </w:pPr>
      <w:r>
        <w:rPr>
          <w:rFonts w:ascii="Times New Roman" w:hAnsi="Times New Roman" w:eastAsia="Times New Roman" w:cs="Times New Roman"/>
          <w:sz w:val="22"/>
          <w:szCs w:val="22"/>
          <w:spacing w:val="19"/>
        </w:rPr>
        <w:t>A.</w:t>
      </w:r>
      <w:r>
        <w:rPr>
          <w:rFonts w:ascii="Times New Roman" w:hAnsi="Times New Roman" w:eastAsia="Times New Roman" w:cs="Times New Roman"/>
          <w:sz w:val="22"/>
          <w:szCs w:val="22"/>
          <w:spacing w:val="-17"/>
        </w:rPr>
        <w:t xml:space="preserve"> </w:t>
      </w:r>
      <w:r>
        <w:rPr>
          <w:sz w:val="22"/>
          <w:szCs w:val="22"/>
          <w:spacing w:val="19"/>
        </w:rPr>
        <w:t>对称加密技术和非对称加密技术的加密秘钥和解密秘钥</w:t>
      </w:r>
      <w:r>
        <w:rPr>
          <w:sz w:val="22"/>
          <w:szCs w:val="22"/>
          <w:spacing w:val="18"/>
        </w:rPr>
        <w:t>不可公开</w:t>
      </w:r>
    </w:p>
    <w:p>
      <w:pPr>
        <w:pStyle w:val="BodyText"/>
        <w:spacing w:before="68" w:line="219" w:lineRule="auto"/>
        <w:rPr>
          <w:sz w:val="22"/>
          <w:szCs w:val="22"/>
        </w:rPr>
      </w:pPr>
      <w:r>
        <w:rPr>
          <w:rFonts w:ascii="Times New Roman" w:hAnsi="Times New Roman" w:eastAsia="Times New Roman" w:cs="Times New Roman"/>
          <w:sz w:val="22"/>
          <w:szCs w:val="22"/>
          <w:spacing w:val="16"/>
        </w:rPr>
        <w:t>B. </w:t>
      </w:r>
      <w:r>
        <w:rPr>
          <w:sz w:val="22"/>
          <w:szCs w:val="22"/>
          <w:spacing w:val="16"/>
        </w:rPr>
        <w:t>对称加密技术通常以</w:t>
      </w:r>
      <w:r>
        <w:rPr>
          <w:rFonts w:ascii="Times New Roman" w:hAnsi="Times New Roman" w:eastAsia="Times New Roman" w:cs="Times New Roman"/>
          <w:sz w:val="22"/>
          <w:szCs w:val="22"/>
        </w:rPr>
        <w:t>RSA</w:t>
      </w:r>
      <w:r>
        <w:rPr>
          <w:rFonts w:ascii="Times New Roman" w:hAnsi="Times New Roman" w:eastAsia="Times New Roman" w:cs="Times New Roman"/>
          <w:sz w:val="22"/>
          <w:szCs w:val="22"/>
          <w:spacing w:val="7"/>
        </w:rPr>
        <w:t xml:space="preserve"> </w:t>
      </w:r>
      <w:r>
        <w:rPr>
          <w:sz w:val="22"/>
          <w:szCs w:val="22"/>
          <w:spacing w:val="16"/>
        </w:rPr>
        <w:t>算法为代表</w:t>
      </w:r>
    </w:p>
    <w:p>
      <w:pPr>
        <w:pStyle w:val="BodyText"/>
        <w:spacing w:before="47" w:line="219" w:lineRule="auto"/>
        <w:rPr>
          <w:sz w:val="22"/>
          <w:szCs w:val="22"/>
        </w:rPr>
      </w:pPr>
      <w:r>
        <w:rPr>
          <w:rFonts w:ascii="Times New Roman" w:hAnsi="Times New Roman" w:eastAsia="Times New Roman" w:cs="Times New Roman"/>
          <w:sz w:val="22"/>
          <w:szCs w:val="22"/>
          <w:spacing w:val="17"/>
        </w:rPr>
        <w:t>C. </w:t>
      </w:r>
      <w:r>
        <w:rPr>
          <w:sz w:val="22"/>
          <w:szCs w:val="22"/>
          <w:spacing w:val="17"/>
        </w:rPr>
        <w:t>对称加密从根本上克服了传统密码在秘钥分配上的困难</w:t>
      </w:r>
    </w:p>
    <w:p>
      <w:pPr>
        <w:pStyle w:val="BodyText"/>
        <w:ind w:right="4495"/>
        <w:spacing w:before="51" w:line="236" w:lineRule="auto"/>
        <w:rPr>
          <w:rFonts w:ascii="Times New Roman" w:hAnsi="Times New Roman" w:eastAsia="Times New Roman" w:cs="Times New Roman"/>
          <w:sz w:val="22"/>
          <w:szCs w:val="22"/>
        </w:rPr>
      </w:pPr>
      <w:r>
        <w:rPr>
          <w:sz w:val="22"/>
          <w:szCs w:val="22"/>
          <w:spacing w:val="16"/>
        </w:rPr>
        <w:t>D.利</w:t>
      </w:r>
      <w:r>
        <w:rPr>
          <w:sz w:val="22"/>
          <w:szCs w:val="22"/>
          <w:spacing w:val="-20"/>
        </w:rPr>
        <w:t xml:space="preserve"> </w:t>
      </w:r>
      <w:r>
        <w:rPr>
          <w:sz w:val="22"/>
          <w:szCs w:val="22"/>
          <w:spacing w:val="16"/>
        </w:rPr>
        <w:t>用</w:t>
      </w:r>
      <w:r>
        <w:rPr>
          <w:sz w:val="22"/>
          <w:szCs w:val="22"/>
        </w:rPr>
        <w:t>RSA</w:t>
      </w:r>
      <w:r>
        <w:rPr>
          <w:sz w:val="22"/>
          <w:szCs w:val="22"/>
          <w:spacing w:val="16"/>
        </w:rPr>
        <w:t xml:space="preserve"> 密码可以同时实现数字签名和数字加密</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right="3"/>
        <w:spacing w:before="32" w:line="275" w:lineRule="auto"/>
        <w:rPr>
          <w:sz w:val="22"/>
          <w:szCs w:val="22"/>
        </w:rPr>
      </w:pPr>
      <w:r>
        <w:rPr>
          <w:sz w:val="22"/>
          <w:szCs w:val="22"/>
          <w:spacing w:val="15"/>
        </w:rPr>
        <w:t>【解析】</w:t>
      </w:r>
      <w:r>
        <w:rPr>
          <w:rFonts w:ascii="Times New Roman" w:hAnsi="Times New Roman" w:eastAsia="Times New Roman" w:cs="Times New Roman"/>
          <w:sz w:val="22"/>
          <w:szCs w:val="22"/>
          <w:spacing w:val="15"/>
        </w:rPr>
        <w:t>P72-73,    </w:t>
      </w:r>
      <w:r>
        <w:rPr>
          <w:sz w:val="22"/>
          <w:szCs w:val="22"/>
          <w:spacing w:val="15"/>
        </w:rPr>
        <w:t>对称加密的加密密钥和解密密钥相同，而非对称加密的加密密钥和解密密钥</w:t>
      </w:r>
      <w:r>
        <w:rPr>
          <w:sz w:val="22"/>
          <w:szCs w:val="22"/>
          <w:spacing w:val="4"/>
        </w:rPr>
        <w:t xml:space="preserve"> </w:t>
      </w:r>
      <w:r>
        <w:rPr>
          <w:sz w:val="22"/>
          <w:szCs w:val="22"/>
          <w:spacing w:val="12"/>
        </w:rPr>
        <w:t>不同，加密密钥可以公开而解密密钥需要保密。</w:t>
      </w:r>
      <w:r>
        <w:rPr>
          <w:sz w:val="22"/>
          <w:szCs w:val="22"/>
          <w:spacing w:val="-20"/>
        </w:rPr>
        <w:t xml:space="preserve"> </w:t>
      </w:r>
      <w:r>
        <w:rPr>
          <w:sz w:val="22"/>
          <w:szCs w:val="22"/>
          <w:spacing w:val="12"/>
        </w:rPr>
        <w:t>A</w:t>
      </w:r>
      <w:r>
        <w:rPr>
          <w:sz w:val="22"/>
          <w:szCs w:val="22"/>
          <w:spacing w:val="-18"/>
        </w:rPr>
        <w:t xml:space="preserve"> </w:t>
      </w:r>
      <w:r>
        <w:rPr>
          <w:sz w:val="22"/>
          <w:szCs w:val="22"/>
          <w:spacing w:val="12"/>
        </w:rPr>
        <w:t>错</w:t>
      </w:r>
      <w:r>
        <w:rPr>
          <w:sz w:val="22"/>
          <w:szCs w:val="22"/>
          <w:spacing w:val="-39"/>
        </w:rPr>
        <w:t xml:space="preserve"> </w:t>
      </w:r>
      <w:r>
        <w:rPr>
          <w:sz w:val="22"/>
          <w:szCs w:val="22"/>
          <w:spacing w:val="12"/>
        </w:rPr>
        <w:t>误</w:t>
      </w:r>
    </w:p>
    <w:p>
      <w:pPr>
        <w:pStyle w:val="BodyText"/>
        <w:spacing w:line="219" w:lineRule="auto"/>
        <w:rPr>
          <w:sz w:val="22"/>
          <w:szCs w:val="22"/>
        </w:rPr>
      </w:pPr>
      <w:r>
        <w:rPr>
          <w:sz w:val="22"/>
          <w:szCs w:val="22"/>
          <w:spacing w:val="5"/>
        </w:rPr>
        <w:t>非对称加密通常以</w:t>
      </w:r>
      <w:r>
        <w:rPr>
          <w:rFonts w:ascii="Times New Roman" w:hAnsi="Times New Roman" w:eastAsia="Times New Roman" w:cs="Times New Roman"/>
          <w:sz w:val="22"/>
          <w:szCs w:val="22"/>
        </w:rPr>
        <w:t>RSA</w:t>
      </w:r>
      <w:r>
        <w:rPr>
          <w:rFonts w:ascii="Times New Roman" w:hAnsi="Times New Roman" w:eastAsia="Times New Roman" w:cs="Times New Roman"/>
          <w:sz w:val="22"/>
          <w:szCs w:val="22"/>
          <w:spacing w:val="5"/>
        </w:rPr>
        <w:t xml:space="preserve"> </w:t>
      </w:r>
      <w:r>
        <w:rPr>
          <w:sz w:val="22"/>
          <w:szCs w:val="22"/>
          <w:spacing w:val="5"/>
        </w:rPr>
        <w:t>算法为代表。 </w:t>
      </w:r>
      <w:r>
        <w:rPr>
          <w:rFonts w:ascii="Times New Roman" w:hAnsi="Times New Roman" w:eastAsia="Times New Roman" w:cs="Times New Roman"/>
          <w:sz w:val="22"/>
          <w:szCs w:val="22"/>
          <w:spacing w:val="5"/>
        </w:rPr>
        <w:t>B </w:t>
      </w:r>
      <w:r>
        <w:rPr>
          <w:sz w:val="22"/>
          <w:szCs w:val="22"/>
          <w:spacing w:val="5"/>
        </w:rPr>
        <w:t>错</w:t>
      </w:r>
      <w:r>
        <w:rPr>
          <w:sz w:val="22"/>
          <w:szCs w:val="22"/>
          <w:spacing w:val="-24"/>
        </w:rPr>
        <w:t xml:space="preserve"> </w:t>
      </w:r>
      <w:r>
        <w:rPr>
          <w:sz w:val="22"/>
          <w:szCs w:val="22"/>
          <w:spacing w:val="5"/>
        </w:rPr>
        <w:t>误</w:t>
      </w:r>
    </w:p>
    <w:p>
      <w:pPr>
        <w:pStyle w:val="BodyText"/>
        <w:ind w:right="2998"/>
        <w:spacing w:before="38" w:line="263" w:lineRule="auto"/>
        <w:rPr>
          <w:sz w:val="22"/>
          <w:szCs w:val="22"/>
        </w:rPr>
      </w:pPr>
      <w:r>
        <w:rPr>
          <w:sz w:val="22"/>
          <w:szCs w:val="22"/>
          <w:spacing w:val="12"/>
        </w:rPr>
        <w:t>非对称加密从根本上克服了传统密码在秘钥分配上的困难；</w:t>
      </w:r>
      <w:r>
        <w:rPr>
          <w:rFonts w:ascii="Times New Roman" w:hAnsi="Times New Roman" w:eastAsia="Times New Roman" w:cs="Times New Roman"/>
          <w:sz w:val="22"/>
          <w:szCs w:val="22"/>
          <w:spacing w:val="12"/>
        </w:rPr>
        <w:t>C</w:t>
      </w:r>
      <w:r>
        <w:rPr>
          <w:rFonts w:ascii="Times New Roman" w:hAnsi="Times New Roman" w:eastAsia="Times New Roman" w:cs="Times New Roman"/>
          <w:sz w:val="22"/>
          <w:szCs w:val="22"/>
          <w:spacing w:val="-11"/>
        </w:rPr>
        <w:t xml:space="preserve"> </w:t>
      </w:r>
      <w:r>
        <w:rPr>
          <w:sz w:val="22"/>
          <w:szCs w:val="22"/>
          <w:spacing w:val="12"/>
        </w:rPr>
        <w:t>错</w:t>
      </w:r>
      <w:r>
        <w:rPr>
          <w:sz w:val="22"/>
          <w:szCs w:val="22"/>
          <w:spacing w:val="-29"/>
        </w:rPr>
        <w:t xml:space="preserve"> </w:t>
      </w:r>
      <w:r>
        <w:rPr>
          <w:sz w:val="22"/>
          <w:szCs w:val="22"/>
          <w:spacing w:val="12"/>
        </w:rPr>
        <w:t>误</w:t>
      </w:r>
      <w:r>
        <w:rPr>
          <w:sz w:val="22"/>
          <w:szCs w:val="22"/>
        </w:rPr>
        <w:t xml:space="preserve"> </w:t>
      </w:r>
      <w:r>
        <w:rPr>
          <w:sz w:val="22"/>
          <w:szCs w:val="22"/>
          <w:spacing w:val="11"/>
        </w:rPr>
        <w:t>利用</w:t>
      </w:r>
      <w:r>
        <w:rPr>
          <w:rFonts w:ascii="Times New Roman" w:hAnsi="Times New Roman" w:eastAsia="Times New Roman" w:cs="Times New Roman"/>
          <w:sz w:val="22"/>
          <w:szCs w:val="22"/>
        </w:rPr>
        <w:t>RSA</w:t>
      </w:r>
      <w:r>
        <w:rPr>
          <w:rFonts w:ascii="Times New Roman" w:hAnsi="Times New Roman" w:eastAsia="Times New Roman" w:cs="Times New Roman"/>
          <w:sz w:val="22"/>
          <w:szCs w:val="22"/>
          <w:spacing w:val="23"/>
        </w:rPr>
        <w:t xml:space="preserve"> </w:t>
      </w:r>
      <w:r>
        <w:rPr>
          <w:sz w:val="22"/>
          <w:szCs w:val="22"/>
          <w:spacing w:val="11"/>
        </w:rPr>
        <w:t>密码可以同时实现数字签名和数字加密；</w:t>
      </w:r>
      <w:r>
        <w:rPr>
          <w:rFonts w:ascii="Times New Roman" w:hAnsi="Times New Roman" w:eastAsia="Times New Roman" w:cs="Times New Roman"/>
          <w:sz w:val="22"/>
          <w:szCs w:val="22"/>
          <w:spacing w:val="11"/>
        </w:rPr>
        <w:t>D</w:t>
      </w:r>
      <w:r>
        <w:rPr>
          <w:sz w:val="22"/>
          <w:szCs w:val="22"/>
          <w:spacing w:val="10"/>
        </w:rPr>
        <w:t>正</w:t>
      </w:r>
      <w:r>
        <w:rPr>
          <w:sz w:val="22"/>
          <w:szCs w:val="22"/>
          <w:spacing w:val="-42"/>
        </w:rPr>
        <w:t xml:space="preserve"> </w:t>
      </w:r>
      <w:r>
        <w:rPr>
          <w:sz w:val="22"/>
          <w:szCs w:val="22"/>
          <w:spacing w:val="10"/>
        </w:rPr>
        <w:t>确</w:t>
      </w:r>
    </w:p>
    <w:p>
      <w:pPr>
        <w:pStyle w:val="BodyText"/>
        <w:ind w:left="3"/>
        <w:spacing w:before="311" w:line="219" w:lineRule="auto"/>
        <w:rPr>
          <w:sz w:val="22"/>
          <w:szCs w:val="22"/>
        </w:rPr>
      </w:pPr>
      <w:r>
        <w:rPr>
          <w:sz w:val="22"/>
          <w:szCs w:val="22"/>
          <w:b/>
          <w:bCs/>
          <w:spacing w:val="17"/>
        </w:rPr>
        <w:t>试题12-</w:t>
      </w:r>
      <w:r>
        <w:rPr>
          <w:sz w:val="22"/>
          <w:szCs w:val="22"/>
          <w:spacing w:val="17"/>
        </w:rPr>
        <w:t xml:space="preserve"> </w:t>
      </w:r>
      <w:r>
        <w:rPr>
          <w:sz w:val="22"/>
          <w:szCs w:val="22"/>
          <w:b/>
          <w:bCs/>
          <w:spacing w:val="17"/>
        </w:rPr>
        <w:t>【2022年下半年</w:t>
      </w:r>
      <w:r>
        <w:rPr>
          <w:sz w:val="22"/>
          <w:szCs w:val="22"/>
          <w:spacing w:val="-64"/>
        </w:rPr>
        <w:t xml:space="preserve"> </w:t>
      </w:r>
      <w:r>
        <w:rPr>
          <w:sz w:val="22"/>
          <w:szCs w:val="22"/>
          <w:b/>
          <w:bCs/>
          <w:spacing w:val="17"/>
        </w:rPr>
        <w:t>-第12题】</w:t>
      </w:r>
      <w:r>
        <w:rPr>
          <w:sz w:val="22"/>
          <w:szCs w:val="22"/>
          <w:spacing w:val="17"/>
        </w:rPr>
        <w:t xml:space="preserve"> </w:t>
      </w:r>
      <w:r>
        <w:rPr>
          <w:sz w:val="22"/>
          <w:szCs w:val="22"/>
          <w:b/>
          <w:bCs/>
          <w:spacing w:val="17"/>
        </w:rPr>
        <w:t>-企业信息化发展</w:t>
      </w:r>
      <w:r>
        <w:rPr>
          <w:sz w:val="22"/>
          <w:szCs w:val="22"/>
          <w:b/>
          <w:bCs/>
          <w:spacing w:val="16"/>
        </w:rPr>
        <w:t>的战略要点</w:t>
      </w:r>
    </w:p>
    <w:p>
      <w:pPr>
        <w:pStyle w:val="BodyText"/>
        <w:spacing w:before="62" w:line="219" w:lineRule="auto"/>
        <w:rPr>
          <w:sz w:val="22"/>
          <w:szCs w:val="22"/>
        </w:rPr>
      </w:pPr>
      <w:r>
        <w:rPr>
          <w:sz w:val="22"/>
          <w:szCs w:val="22"/>
          <w:spacing w:val="28"/>
        </w:rPr>
        <w:t>我国企业信息化发展的战略要点不包括()。</w:t>
      </w:r>
    </w:p>
    <w:p>
      <w:pPr>
        <w:pStyle w:val="BodyText"/>
        <w:spacing w:before="49" w:line="219" w:lineRule="auto"/>
        <w:rPr>
          <w:sz w:val="22"/>
          <w:szCs w:val="22"/>
        </w:rPr>
      </w:pPr>
      <w:r>
        <w:rPr>
          <w:sz w:val="22"/>
          <w:szCs w:val="22"/>
          <w:spacing w:val="18"/>
        </w:rPr>
        <w:t>A.信息化与企业业务全过程的融合、渗透</w:t>
      </w:r>
    </w:p>
    <w:p>
      <w:pPr>
        <w:pStyle w:val="BodyText"/>
        <w:spacing w:before="49" w:line="219" w:lineRule="auto"/>
        <w:rPr>
          <w:sz w:val="22"/>
          <w:szCs w:val="22"/>
        </w:rPr>
      </w:pPr>
      <w:r>
        <w:rPr>
          <w:sz w:val="22"/>
          <w:szCs w:val="22"/>
          <w:spacing w:val="18"/>
        </w:rPr>
        <w:t>B.高度重视信息安全</w:t>
      </w:r>
    </w:p>
    <w:p>
      <w:pPr>
        <w:pStyle w:val="BodyText"/>
        <w:spacing w:before="49" w:line="219" w:lineRule="auto"/>
        <w:rPr>
          <w:sz w:val="22"/>
          <w:szCs w:val="22"/>
        </w:rPr>
      </w:pPr>
      <w:r>
        <w:rPr>
          <w:rFonts w:ascii="Times New Roman" w:hAnsi="Times New Roman" w:eastAsia="Times New Roman" w:cs="Times New Roman"/>
          <w:sz w:val="22"/>
          <w:szCs w:val="22"/>
          <w:spacing w:val="16"/>
        </w:rPr>
        <w:t>C.</w:t>
      </w:r>
      <w:r>
        <w:rPr>
          <w:rFonts w:ascii="Times New Roman" w:hAnsi="Times New Roman" w:eastAsia="Times New Roman" w:cs="Times New Roman"/>
          <w:sz w:val="22"/>
          <w:szCs w:val="22"/>
          <w:spacing w:val="-14"/>
        </w:rPr>
        <w:t xml:space="preserve"> </w:t>
      </w:r>
      <w:r>
        <w:rPr>
          <w:sz w:val="22"/>
          <w:szCs w:val="22"/>
          <w:spacing w:val="16"/>
        </w:rPr>
        <w:t>全面深化电子政务应用</w:t>
      </w:r>
    </w:p>
    <w:p>
      <w:pPr>
        <w:pStyle w:val="BodyText"/>
        <w:ind w:right="5704"/>
        <w:spacing w:before="60"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8"/>
        </w:rPr>
        <w:t>D.</w:t>
      </w:r>
      <w:r>
        <w:rPr>
          <w:sz w:val="22"/>
          <w:szCs w:val="22"/>
          <w:spacing w:val="18"/>
        </w:rPr>
        <w:t>信息产业发展与企业信息化良性互动</w:t>
      </w:r>
      <w:r>
        <w:rPr>
          <w:sz w:val="22"/>
          <w:szCs w:val="22"/>
          <w:spacing w:val="16"/>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right="12"/>
        <w:spacing w:before="42" w:line="268" w:lineRule="auto"/>
        <w:jc w:val="both"/>
        <w:rPr>
          <w:sz w:val="22"/>
          <w:szCs w:val="22"/>
        </w:rPr>
      </w:pPr>
      <w:r>
        <w:rPr>
          <w:sz w:val="22"/>
          <w:szCs w:val="22"/>
          <w:spacing w:val="20"/>
        </w:rPr>
        <w:t>【解析】</w:t>
      </w:r>
      <w:r>
        <w:rPr>
          <w:sz w:val="22"/>
          <w:szCs w:val="22"/>
          <w:spacing w:val="-19"/>
        </w:rPr>
        <w:t xml:space="preserve"> </w:t>
      </w:r>
      <w:r>
        <w:rPr>
          <w:sz w:val="22"/>
          <w:szCs w:val="22"/>
          <w:spacing w:val="20"/>
        </w:rPr>
        <w:t>P97-98,</w:t>
      </w:r>
      <w:r>
        <w:rPr>
          <w:sz w:val="22"/>
          <w:szCs w:val="22"/>
          <w:spacing w:val="-25"/>
        </w:rPr>
        <w:t xml:space="preserve"> </w:t>
      </w:r>
      <w:r>
        <w:rPr>
          <w:sz w:val="22"/>
          <w:szCs w:val="22"/>
          <w:spacing w:val="20"/>
        </w:rPr>
        <w:t>我国企业信息化发展的战略要点：1)以信息化带动工业化2)信息化与企业</w:t>
      </w:r>
      <w:r>
        <w:rPr>
          <w:sz w:val="22"/>
          <w:szCs w:val="22"/>
        </w:rPr>
        <w:t xml:space="preserve"> </w:t>
      </w:r>
      <w:r>
        <w:rPr>
          <w:sz w:val="22"/>
          <w:szCs w:val="22"/>
          <w:spacing w:val="29"/>
        </w:rPr>
        <w:t>业务全过程的融合、渗透3)信息产业发展与企业信息化</w:t>
      </w:r>
      <w:r>
        <w:rPr>
          <w:sz w:val="22"/>
          <w:szCs w:val="22"/>
          <w:spacing w:val="28"/>
        </w:rPr>
        <w:t>良性互动4)充分发挥政府的引导作</w:t>
      </w:r>
      <w:r>
        <w:rPr>
          <w:sz w:val="22"/>
          <w:szCs w:val="22"/>
        </w:rPr>
        <w:t xml:space="preserve"> </w:t>
      </w:r>
      <w:r>
        <w:rPr>
          <w:sz w:val="22"/>
          <w:szCs w:val="22"/>
          <w:spacing w:val="22"/>
        </w:rPr>
        <w:t>用5)高度重视信息安全6)企业信息化与企业的改组改造和形成现代企业制度有机结合7)“因</w:t>
      </w:r>
      <w:r>
        <w:rPr>
          <w:sz w:val="22"/>
          <w:szCs w:val="22"/>
          <w:spacing w:val="15"/>
        </w:rPr>
        <w:t xml:space="preserve"> </w:t>
      </w:r>
      <w:r>
        <w:rPr>
          <w:sz w:val="22"/>
          <w:szCs w:val="22"/>
          <w:spacing w:val="19"/>
        </w:rPr>
        <w:t>地制宜”推进企业信息化</w:t>
      </w:r>
    </w:p>
    <w:p>
      <w:pPr>
        <w:pStyle w:val="BodyText"/>
        <w:ind w:left="3"/>
        <w:spacing w:before="304" w:line="219" w:lineRule="auto"/>
        <w:rPr>
          <w:sz w:val="22"/>
          <w:szCs w:val="22"/>
        </w:rPr>
      </w:pPr>
      <w:r>
        <w:rPr>
          <w:sz w:val="22"/>
          <w:szCs w:val="22"/>
          <w:b/>
          <w:bCs/>
          <w:spacing w:val="16"/>
        </w:rPr>
        <w:t>试题13-</w:t>
      </w:r>
      <w:r>
        <w:rPr>
          <w:sz w:val="22"/>
          <w:szCs w:val="22"/>
          <w:spacing w:val="16"/>
        </w:rPr>
        <w:t xml:space="preserve"> </w:t>
      </w:r>
      <w:r>
        <w:rPr>
          <w:sz w:val="22"/>
          <w:szCs w:val="22"/>
          <w:b/>
          <w:bCs/>
          <w:spacing w:val="16"/>
        </w:rPr>
        <w:t>【2022年下半年</w:t>
      </w:r>
      <w:r>
        <w:rPr>
          <w:sz w:val="22"/>
          <w:szCs w:val="22"/>
          <w:spacing w:val="-62"/>
        </w:rPr>
        <w:t xml:space="preserve"> </w:t>
      </w:r>
      <w:r>
        <w:rPr>
          <w:sz w:val="22"/>
          <w:szCs w:val="22"/>
          <w:b/>
          <w:bCs/>
          <w:spacing w:val="16"/>
        </w:rPr>
        <w:t>-第13题】</w:t>
      </w:r>
      <w:r>
        <w:rPr>
          <w:sz w:val="22"/>
          <w:szCs w:val="22"/>
          <w:spacing w:val="39"/>
        </w:rPr>
        <w:t xml:space="preserve"> </w:t>
      </w:r>
      <w:r>
        <w:rPr>
          <w:sz w:val="22"/>
          <w:szCs w:val="22"/>
          <w:b/>
          <w:bCs/>
          <w:spacing w:val="16"/>
        </w:rPr>
        <w:t>-个</w:t>
      </w:r>
      <w:r>
        <w:rPr>
          <w:sz w:val="22"/>
          <w:szCs w:val="22"/>
          <w:b/>
          <w:bCs/>
          <w:spacing w:val="15"/>
        </w:rPr>
        <w:t>人信息保护法</w:t>
      </w:r>
    </w:p>
    <w:p>
      <w:pPr>
        <w:pStyle w:val="BodyText"/>
        <w:spacing w:before="29" w:line="216" w:lineRule="auto"/>
        <w:rPr>
          <w:sz w:val="22"/>
          <w:szCs w:val="22"/>
        </w:rPr>
      </w:pPr>
      <w:r>
        <w:rPr>
          <w:sz w:val="22"/>
          <w:szCs w:val="22"/>
          <w:spacing w:val="28"/>
        </w:rPr>
        <w:t>依据我国2021颁布施行的《个人信息保护法》,不正确的是()。</w:t>
      </w:r>
    </w:p>
    <w:p>
      <w:pPr>
        <w:pStyle w:val="BodyText"/>
        <w:ind w:right="29"/>
        <w:spacing w:before="66" w:line="244" w:lineRule="auto"/>
        <w:rPr>
          <w:sz w:val="22"/>
          <w:szCs w:val="22"/>
        </w:rPr>
      </w:pPr>
      <w:r>
        <w:rPr>
          <w:rFonts w:ascii="Times New Roman" w:hAnsi="Times New Roman" w:eastAsia="Times New Roman" w:cs="Times New Roman"/>
          <w:sz w:val="22"/>
          <w:szCs w:val="22"/>
          <w:spacing w:val="18"/>
        </w:rPr>
        <w:t>A.</w:t>
      </w:r>
      <w:r>
        <w:rPr>
          <w:sz w:val="22"/>
          <w:szCs w:val="22"/>
          <w:spacing w:val="18"/>
        </w:rPr>
        <w:t>为应对突发公共卫生事件，或者紧急情况下</w:t>
      </w:r>
      <w:r>
        <w:rPr>
          <w:sz w:val="22"/>
          <w:szCs w:val="22"/>
          <w:spacing w:val="17"/>
        </w:rPr>
        <w:t>为保护自然人的生命健康和财产安全所必需的情</w:t>
      </w:r>
      <w:r>
        <w:rPr>
          <w:sz w:val="22"/>
          <w:szCs w:val="22"/>
        </w:rPr>
        <w:t xml:space="preserve"> </w:t>
      </w:r>
      <w:r>
        <w:rPr>
          <w:sz w:val="22"/>
          <w:szCs w:val="22"/>
          <w:spacing w:val="19"/>
        </w:rPr>
        <w:t>况下处理个人数据，需要取得个人同意</w:t>
      </w:r>
    </w:p>
    <w:p>
      <w:pPr>
        <w:pStyle w:val="BodyText"/>
        <w:ind w:right="21"/>
        <w:spacing w:before="39"/>
        <w:rPr>
          <w:sz w:val="22"/>
          <w:szCs w:val="22"/>
        </w:rPr>
      </w:pPr>
      <w:r>
        <w:rPr>
          <w:sz w:val="22"/>
          <w:szCs w:val="22"/>
          <w:spacing w:val="18"/>
        </w:rPr>
        <w:t>B.处理个人信息应当遵循公开、透明原则，公开个</w:t>
      </w:r>
      <w:r>
        <w:rPr>
          <w:sz w:val="22"/>
          <w:szCs w:val="22"/>
          <w:spacing w:val="17"/>
        </w:rPr>
        <w:t>人信息处理规则，明示处理的目的、方式和</w:t>
      </w:r>
      <w:r>
        <w:rPr>
          <w:sz w:val="22"/>
          <w:szCs w:val="22"/>
        </w:rPr>
        <w:t xml:space="preserve"> </w:t>
      </w:r>
      <w:r>
        <w:rPr>
          <w:sz w:val="22"/>
          <w:szCs w:val="22"/>
          <w:spacing w:val="15"/>
        </w:rPr>
        <w:t>范围</w:t>
      </w:r>
    </w:p>
    <w:p>
      <w:pPr>
        <w:pStyle w:val="BodyText"/>
        <w:ind w:right="28"/>
        <w:spacing w:before="47" w:line="248" w:lineRule="auto"/>
        <w:rPr>
          <w:sz w:val="22"/>
          <w:szCs w:val="22"/>
        </w:rPr>
      </w:pPr>
      <w:r>
        <w:rPr>
          <w:sz w:val="22"/>
          <w:szCs w:val="22"/>
          <w:spacing w:val="17"/>
        </w:rPr>
        <w:t>C.基于个人同意处理个人信息的，个人有权撤回其同意，但不影响撤回前基于个人同意已进行</w:t>
      </w:r>
      <w:r>
        <w:rPr>
          <w:sz w:val="22"/>
          <w:szCs w:val="22"/>
          <w:spacing w:val="16"/>
        </w:rPr>
        <w:t xml:space="preserve"> </w:t>
      </w:r>
      <w:r>
        <w:rPr>
          <w:sz w:val="22"/>
          <w:szCs w:val="22"/>
          <w:spacing w:val="18"/>
        </w:rPr>
        <w:t>的个人信息处理活动的效力</w:t>
      </w:r>
    </w:p>
    <w:p>
      <w:pPr>
        <w:pStyle w:val="BodyText"/>
        <w:ind w:right="6"/>
        <w:spacing w:before="38" w:line="243" w:lineRule="auto"/>
        <w:rPr>
          <w:sz w:val="22"/>
          <w:szCs w:val="22"/>
        </w:rPr>
      </w:pPr>
      <w:r>
        <w:rPr>
          <w:rFonts w:ascii="Times New Roman" w:hAnsi="Times New Roman" w:eastAsia="Times New Roman" w:cs="Times New Roman"/>
          <w:sz w:val="22"/>
          <w:szCs w:val="22"/>
          <w:spacing w:val="16"/>
        </w:rPr>
        <w:t>D. </w:t>
      </w:r>
      <w:r>
        <w:rPr>
          <w:sz w:val="22"/>
          <w:szCs w:val="22"/>
          <w:spacing w:val="16"/>
        </w:rPr>
        <w:t>国家机关处理的个人信息应当在中华人民共和国境内存储；确需向境外提供的，应当进行安</w:t>
      </w:r>
      <w:r>
        <w:rPr>
          <w:sz w:val="22"/>
          <w:szCs w:val="22"/>
          <w:spacing w:val="15"/>
        </w:rPr>
        <w:t xml:space="preserve"> </w:t>
      </w:r>
      <w:r>
        <w:rPr>
          <w:sz w:val="22"/>
          <w:szCs w:val="22"/>
          <w:spacing w:val="19"/>
        </w:rPr>
        <w:t>全评估。安全评估可以要求有关部门提供支持与协助</w:t>
      </w:r>
    </w:p>
    <w:p>
      <w:pPr>
        <w:pStyle w:val="BodyText"/>
        <w:spacing w:before="43"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spacing w:before="47" w:line="219" w:lineRule="auto"/>
        <w:rPr>
          <w:sz w:val="22"/>
          <w:szCs w:val="22"/>
        </w:rPr>
      </w:pPr>
      <w:r>
        <w:rPr>
          <w:sz w:val="22"/>
          <w:szCs w:val="22"/>
          <w:spacing w:val="10"/>
        </w:rPr>
        <w:t>【解析】《个人信息保护法》</w:t>
      </w:r>
    </w:p>
    <w:p>
      <w:pPr>
        <w:pStyle w:val="BodyText"/>
        <w:ind w:right="31"/>
        <w:spacing w:before="58" w:line="226" w:lineRule="auto"/>
        <w:rPr>
          <w:sz w:val="22"/>
          <w:szCs w:val="22"/>
        </w:rPr>
      </w:pPr>
      <w:r>
        <w:rPr>
          <w:sz w:val="22"/>
          <w:szCs w:val="22"/>
          <w:spacing w:val="12"/>
        </w:rPr>
        <w:t>第七条处理个人信息应当遵循公开、  透明原则，公开个人信息处理规则，</w:t>
      </w:r>
      <w:r>
        <w:rPr>
          <w:sz w:val="22"/>
          <w:szCs w:val="22"/>
          <w:spacing w:val="11"/>
        </w:rPr>
        <w:t>明示处理的目的、方</w:t>
      </w:r>
      <w:r>
        <w:rPr>
          <w:sz w:val="22"/>
          <w:szCs w:val="22"/>
        </w:rPr>
        <w:t xml:space="preserve"> </w:t>
      </w:r>
      <w:r>
        <w:rPr>
          <w:sz w:val="22"/>
          <w:szCs w:val="22"/>
          <w:spacing w:val="3"/>
        </w:rPr>
        <w:t>式和范围。 </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spacing w:val="19"/>
        </w:rPr>
        <w:t xml:space="preserve"> </w:t>
      </w:r>
      <w:r>
        <w:rPr>
          <w:sz w:val="22"/>
          <w:szCs w:val="22"/>
          <w:spacing w:val="3"/>
        </w:rPr>
        <w:t>选项)</w:t>
      </w:r>
    </w:p>
    <w:p>
      <w:pPr>
        <w:pStyle w:val="BodyText"/>
        <w:spacing w:before="83" w:line="219" w:lineRule="auto"/>
        <w:rPr>
          <w:sz w:val="22"/>
          <w:szCs w:val="22"/>
        </w:rPr>
      </w:pPr>
      <w:r>
        <w:rPr>
          <w:sz w:val="22"/>
          <w:szCs w:val="22"/>
          <w:spacing w:val="14"/>
        </w:rPr>
        <w:t>第十三条符合下列情形之一的，个人信息处理者方可处理个人信息：</w:t>
      </w:r>
    </w:p>
    <w:p>
      <w:pPr>
        <w:pStyle w:val="BodyText"/>
        <w:spacing w:before="69" w:line="219" w:lineRule="auto"/>
        <w:rPr>
          <w:sz w:val="22"/>
          <w:szCs w:val="22"/>
        </w:rPr>
      </w:pPr>
      <w:r>
        <w:rPr>
          <w:sz w:val="22"/>
          <w:szCs w:val="22"/>
          <w:spacing w:val="9"/>
        </w:rPr>
        <w:t>(一)取得个人的同意，</w:t>
      </w:r>
    </w:p>
    <w:p>
      <w:pPr>
        <w:pStyle w:val="BodyText"/>
        <w:ind w:right="56"/>
        <w:spacing w:before="38"/>
        <w:rPr>
          <w:sz w:val="22"/>
          <w:szCs w:val="22"/>
        </w:rPr>
      </w:pPr>
      <w:r>
        <w:rPr>
          <w:sz w:val="22"/>
          <w:szCs w:val="22"/>
          <w:spacing w:val="17"/>
        </w:rPr>
        <w:t>(二)为订立、履行个人作为一方当事人的合同所必需，或者按照依</w:t>
      </w:r>
      <w:r>
        <w:rPr>
          <w:sz w:val="22"/>
          <w:szCs w:val="22"/>
          <w:spacing w:val="16"/>
        </w:rPr>
        <w:t>法制定的劳动规章制度和依</w:t>
      </w:r>
      <w:r>
        <w:rPr>
          <w:sz w:val="22"/>
          <w:szCs w:val="22"/>
        </w:rPr>
        <w:t xml:space="preserve"> </w:t>
      </w:r>
      <w:r>
        <w:rPr>
          <w:sz w:val="22"/>
          <w:szCs w:val="22"/>
          <w:spacing w:val="16"/>
        </w:rPr>
        <w:t>法签订的集体合同实施人力资源管理所必需；</w:t>
      </w:r>
    </w:p>
    <w:p>
      <w:pPr>
        <w:pStyle w:val="BodyText"/>
        <w:spacing w:before="49" w:line="219" w:lineRule="auto"/>
        <w:rPr>
          <w:sz w:val="22"/>
          <w:szCs w:val="22"/>
        </w:rPr>
      </w:pPr>
      <w:r>
        <w:rPr>
          <w:sz w:val="22"/>
          <w:szCs w:val="22"/>
          <w:spacing w:val="14"/>
        </w:rPr>
        <w:t>(三)为履行法定职责或者法定义务所必需；</w:t>
      </w:r>
    </w:p>
    <w:p>
      <w:pPr>
        <w:pStyle w:val="BodyText"/>
        <w:spacing w:before="48" w:line="226" w:lineRule="auto"/>
        <w:rPr>
          <w:sz w:val="22"/>
          <w:szCs w:val="22"/>
        </w:rPr>
      </w:pPr>
      <w:r>
        <w:rPr>
          <w:sz w:val="22"/>
          <w:szCs w:val="22"/>
          <w:spacing w:val="18"/>
        </w:rPr>
        <w:t>(四)为应对突发公共卫生事件，或者紧急情况下为保护自然人的生命健康和财产安全所必需；</w:t>
      </w:r>
      <w:r>
        <w:rPr>
          <w:sz w:val="22"/>
          <w:szCs w:val="22"/>
          <w:spacing w:val="2"/>
        </w:rPr>
        <w:t xml:space="preserve"> </w:t>
      </w:r>
      <w:r>
        <w:rPr>
          <w:rFonts w:ascii="Times New Roman" w:hAnsi="Times New Roman" w:eastAsia="Times New Roman" w:cs="Times New Roman"/>
          <w:sz w:val="22"/>
          <w:szCs w:val="22"/>
          <w:spacing w:val="11"/>
        </w:rPr>
        <w:t>(A</w:t>
      </w:r>
      <w:r>
        <w:rPr>
          <w:rFonts w:ascii="Times New Roman" w:hAnsi="Times New Roman" w:eastAsia="Times New Roman" w:cs="Times New Roman"/>
          <w:sz w:val="22"/>
          <w:szCs w:val="22"/>
          <w:spacing w:val="15"/>
        </w:rPr>
        <w:t xml:space="preserve">  </w:t>
      </w:r>
      <w:r>
        <w:rPr>
          <w:sz w:val="22"/>
          <w:szCs w:val="22"/>
          <w:spacing w:val="11"/>
        </w:rPr>
        <w:t>选项)</w:t>
      </w:r>
    </w:p>
    <w:p>
      <w:pPr>
        <w:spacing w:line="226" w:lineRule="auto"/>
        <w:sectPr>
          <w:headerReference w:type="default" r:id="rId6"/>
          <w:footerReference w:type="default" r:id="rId146"/>
          <w:pgSz w:w="11910" w:h="16840"/>
          <w:pgMar w:top="400" w:right="1080" w:bottom="1139" w:left="1049" w:header="0" w:footer="1021" w:gutter="0"/>
        </w:sectPr>
        <w:rPr>
          <w:sz w:val="22"/>
          <w:szCs w:val="22"/>
        </w:rPr>
      </w:pPr>
    </w:p>
    <w:p>
      <w:pPr>
        <w:spacing w:line="284" w:lineRule="auto"/>
        <w:rPr>
          <w:rFonts w:ascii="Arial"/>
          <w:sz w:val="21"/>
        </w:rPr>
      </w:pPr>
      <w:r/>
    </w:p>
    <w:p>
      <w:pPr>
        <w:pStyle w:val="BodyText"/>
        <w:spacing w:before="72" w:line="219" w:lineRule="auto"/>
        <w:rPr>
          <w:sz w:val="22"/>
          <w:szCs w:val="22"/>
        </w:rPr>
      </w:pPr>
      <w:r>
        <w:rPr>
          <w:sz w:val="22"/>
          <w:szCs w:val="22"/>
          <w:spacing w:val="14"/>
        </w:rPr>
        <w:t>(五)为公共利益实施新闻报道、舆论监督等行为，在合理的</w:t>
      </w:r>
      <w:r>
        <w:rPr>
          <w:sz w:val="22"/>
          <w:szCs w:val="22"/>
          <w:spacing w:val="13"/>
        </w:rPr>
        <w:t>范围内处理个人信息；</w:t>
      </w:r>
    </w:p>
    <w:p>
      <w:pPr>
        <w:pStyle w:val="BodyText"/>
        <w:spacing w:before="47" w:line="219" w:lineRule="auto"/>
        <w:rPr>
          <w:sz w:val="22"/>
          <w:szCs w:val="22"/>
        </w:rPr>
      </w:pPr>
      <w:r>
        <w:rPr>
          <w:sz w:val="22"/>
          <w:szCs w:val="22"/>
          <w:spacing w:val="18"/>
        </w:rPr>
        <w:t>(六)依照本法规定在合理的范围内处理个人自行公开或者其他已</w:t>
      </w:r>
      <w:r>
        <w:rPr>
          <w:sz w:val="22"/>
          <w:szCs w:val="22"/>
          <w:spacing w:val="17"/>
        </w:rPr>
        <w:t>经合法公开的个人信息；</w:t>
      </w:r>
    </w:p>
    <w:p>
      <w:pPr>
        <w:pStyle w:val="BodyText"/>
        <w:spacing w:before="50" w:line="219" w:lineRule="auto"/>
        <w:rPr>
          <w:sz w:val="22"/>
          <w:szCs w:val="22"/>
        </w:rPr>
      </w:pPr>
      <w:r>
        <w:rPr>
          <w:sz w:val="22"/>
          <w:szCs w:val="22"/>
          <w:spacing w:val="14"/>
        </w:rPr>
        <w:t>(七)法律、行政法规规定的其他情形。</w:t>
      </w:r>
    </w:p>
    <w:p>
      <w:pPr>
        <w:pStyle w:val="BodyText"/>
        <w:ind w:right="191"/>
        <w:spacing w:before="36" w:line="247" w:lineRule="auto"/>
        <w:rPr>
          <w:sz w:val="22"/>
          <w:szCs w:val="22"/>
        </w:rPr>
      </w:pPr>
      <w:r>
        <w:rPr>
          <w:sz w:val="22"/>
          <w:szCs w:val="22"/>
          <w:spacing w:val="18"/>
        </w:rPr>
        <w:t>第十五条基于个人同意处理个人信息的，个人有权撤回其同意。个人信息处理者应当提供便捷</w:t>
      </w:r>
      <w:r>
        <w:rPr>
          <w:sz w:val="22"/>
          <w:szCs w:val="22"/>
        </w:rPr>
        <w:t xml:space="preserve"> </w:t>
      </w:r>
      <w:r>
        <w:rPr>
          <w:sz w:val="22"/>
          <w:szCs w:val="22"/>
          <w:spacing w:val="18"/>
        </w:rPr>
        <w:t>的撤回同意的方式。个人撤回同意，不影响</w:t>
      </w:r>
      <w:r>
        <w:rPr>
          <w:sz w:val="22"/>
          <w:szCs w:val="22"/>
          <w:spacing w:val="17"/>
        </w:rPr>
        <w:t>撤回前基于个人同意已进行的个人信息处理活动的</w:t>
      </w:r>
      <w:r>
        <w:rPr>
          <w:sz w:val="22"/>
          <w:szCs w:val="22"/>
        </w:rPr>
        <w:t xml:space="preserve"> </w:t>
      </w:r>
      <w:r>
        <w:rPr>
          <w:sz w:val="22"/>
          <w:szCs w:val="22"/>
        </w:rPr>
        <w:t>效力。</w:t>
      </w:r>
      <w:r>
        <w:rPr>
          <w:sz w:val="22"/>
          <w:szCs w:val="22"/>
          <w:spacing w:val="-33"/>
        </w:rPr>
        <w:t xml:space="preserve"> </w:t>
      </w:r>
      <w:r>
        <w:rPr>
          <w:sz w:val="22"/>
          <w:szCs w:val="22"/>
        </w:rPr>
        <w:t>(C 选项)</w:t>
      </w:r>
    </w:p>
    <w:p>
      <w:pPr>
        <w:pStyle w:val="BodyText"/>
        <w:ind w:right="190"/>
        <w:spacing w:before="58" w:line="230" w:lineRule="auto"/>
        <w:rPr>
          <w:sz w:val="22"/>
          <w:szCs w:val="22"/>
        </w:rPr>
      </w:pPr>
      <w:r>
        <w:rPr>
          <w:sz w:val="22"/>
          <w:szCs w:val="22"/>
          <w:spacing w:val="18"/>
        </w:rPr>
        <w:t>第三十六条国家机关处理的个人信息应当在中华人民共和国境内存储；确需向境外提供的，应</w:t>
      </w:r>
      <w:r>
        <w:rPr>
          <w:sz w:val="22"/>
          <w:szCs w:val="22"/>
        </w:rPr>
        <w:t xml:space="preserve"> </w:t>
      </w:r>
      <w:r>
        <w:rPr>
          <w:sz w:val="22"/>
          <w:szCs w:val="22"/>
          <w:spacing w:val="15"/>
        </w:rPr>
        <w:t>当进行安全评估。安全评估可以要求有关部门</w:t>
      </w:r>
      <w:r>
        <w:rPr>
          <w:sz w:val="22"/>
          <w:szCs w:val="22"/>
          <w:spacing w:val="14"/>
        </w:rPr>
        <w:t>提供支持与协助。 </w:t>
      </w:r>
      <w:r>
        <w:rPr>
          <w:rFonts w:ascii="Times New Roman" w:hAnsi="Times New Roman" w:eastAsia="Times New Roman" w:cs="Times New Roman"/>
          <w:sz w:val="22"/>
          <w:szCs w:val="22"/>
          <w:spacing w:val="14"/>
        </w:rPr>
        <w:t>(D </w:t>
      </w:r>
      <w:r>
        <w:rPr>
          <w:sz w:val="22"/>
          <w:szCs w:val="22"/>
          <w:spacing w:val="14"/>
        </w:rPr>
        <w:t>选项)</w:t>
      </w:r>
    </w:p>
    <w:p>
      <w:pPr>
        <w:spacing w:line="315" w:lineRule="auto"/>
        <w:rPr>
          <w:rFonts w:ascii="Arial"/>
          <w:sz w:val="21"/>
        </w:rPr>
      </w:pPr>
      <w:r/>
    </w:p>
    <w:p>
      <w:pPr>
        <w:pStyle w:val="BodyText"/>
        <w:ind w:left="3"/>
        <w:spacing w:before="72" w:line="219" w:lineRule="auto"/>
        <w:rPr>
          <w:sz w:val="22"/>
          <w:szCs w:val="22"/>
        </w:rPr>
      </w:pPr>
      <w:r>
        <w:rPr>
          <w:sz w:val="22"/>
          <w:szCs w:val="22"/>
          <w:b/>
          <w:bCs/>
          <w:spacing w:val="15"/>
        </w:rPr>
        <w:t>试题14-</w:t>
      </w:r>
      <w:r>
        <w:rPr>
          <w:sz w:val="22"/>
          <w:szCs w:val="22"/>
          <w:spacing w:val="15"/>
        </w:rPr>
        <w:t xml:space="preserve"> </w:t>
      </w:r>
      <w:r>
        <w:rPr>
          <w:sz w:val="22"/>
          <w:szCs w:val="22"/>
          <w:b/>
          <w:bCs/>
          <w:spacing w:val="15"/>
        </w:rPr>
        <w:t>【2022年下半年</w:t>
      </w:r>
      <w:r>
        <w:rPr>
          <w:sz w:val="22"/>
          <w:szCs w:val="22"/>
          <w:spacing w:val="-62"/>
        </w:rPr>
        <w:t xml:space="preserve"> </w:t>
      </w:r>
      <w:r>
        <w:rPr>
          <w:sz w:val="22"/>
          <w:szCs w:val="22"/>
          <w:b/>
          <w:bCs/>
          <w:spacing w:val="15"/>
        </w:rPr>
        <w:t>-第14题】</w:t>
      </w:r>
      <w:r>
        <w:rPr>
          <w:sz w:val="22"/>
          <w:szCs w:val="22"/>
          <w:spacing w:val="40"/>
        </w:rPr>
        <w:t xml:space="preserve"> </w:t>
      </w:r>
      <w:r>
        <w:rPr>
          <w:sz w:val="22"/>
          <w:szCs w:val="22"/>
          <w:b/>
          <w:bCs/>
          <w:spacing w:val="15"/>
        </w:rPr>
        <w:t>-</w:t>
      </w:r>
      <w:r>
        <w:rPr>
          <w:sz w:val="22"/>
          <w:szCs w:val="22"/>
          <w:b/>
          <w:bCs/>
          <w:spacing w:val="14"/>
        </w:rPr>
        <w:t>法律法规</w:t>
      </w:r>
    </w:p>
    <w:p>
      <w:pPr>
        <w:pStyle w:val="BodyText"/>
        <w:spacing w:before="63" w:line="219" w:lineRule="auto"/>
        <w:rPr>
          <w:sz w:val="22"/>
          <w:szCs w:val="22"/>
        </w:rPr>
      </w:pPr>
      <w:r>
        <w:rPr>
          <w:sz w:val="22"/>
          <w:szCs w:val="22"/>
          <w:spacing w:val="28"/>
        </w:rPr>
        <w:t>关于《国家标准化发展刚要》中到2025年的</w:t>
      </w:r>
      <w:r>
        <w:rPr>
          <w:sz w:val="22"/>
          <w:szCs w:val="22"/>
          <w:spacing w:val="27"/>
        </w:rPr>
        <w:t>发展目标，不正确的是()。</w:t>
      </w:r>
    </w:p>
    <w:p>
      <w:pPr>
        <w:pStyle w:val="BodyText"/>
        <w:spacing w:before="47" w:line="219" w:lineRule="auto"/>
        <w:rPr>
          <w:sz w:val="22"/>
          <w:szCs w:val="22"/>
        </w:rPr>
      </w:pPr>
      <w:r>
        <w:rPr>
          <w:rFonts w:ascii="Times New Roman" w:hAnsi="Times New Roman" w:eastAsia="Times New Roman" w:cs="Times New Roman"/>
          <w:sz w:val="22"/>
          <w:szCs w:val="22"/>
          <w:spacing w:val="19"/>
        </w:rPr>
        <w:t>A.</w:t>
      </w:r>
      <w:r>
        <w:rPr>
          <w:rFonts w:ascii="Times New Roman" w:hAnsi="Times New Roman" w:eastAsia="Times New Roman" w:cs="Times New Roman"/>
          <w:sz w:val="22"/>
          <w:szCs w:val="22"/>
          <w:spacing w:val="-5"/>
        </w:rPr>
        <w:t xml:space="preserve"> </w:t>
      </w:r>
      <w:r>
        <w:rPr>
          <w:sz w:val="22"/>
          <w:szCs w:val="22"/>
          <w:spacing w:val="19"/>
        </w:rPr>
        <w:t>全城标准化深度发展，农业、工业、服务业和社会事业等领域标准化全覆盖</w:t>
      </w:r>
    </w:p>
    <w:p>
      <w:pPr>
        <w:pStyle w:val="BodyText"/>
        <w:ind w:right="89"/>
        <w:spacing w:before="39" w:line="245" w:lineRule="auto"/>
        <w:rPr>
          <w:sz w:val="22"/>
          <w:szCs w:val="22"/>
        </w:rPr>
      </w:pPr>
      <w:r>
        <w:rPr>
          <w:sz w:val="22"/>
          <w:szCs w:val="22"/>
          <w:spacing w:val="14"/>
        </w:rPr>
        <w:t>B.标准化水平大幅提升，标准数字化程度不断提高，标准化的经济效益、社会效益、质量效益、</w:t>
      </w:r>
      <w:r>
        <w:rPr>
          <w:sz w:val="22"/>
          <w:szCs w:val="22"/>
          <w:spacing w:val="17"/>
        </w:rPr>
        <w:t xml:space="preserve"> </w:t>
      </w:r>
      <w:r>
        <w:rPr>
          <w:sz w:val="22"/>
          <w:szCs w:val="22"/>
          <w:spacing w:val="19"/>
        </w:rPr>
        <w:t>生态效益充分显现</w:t>
      </w:r>
    </w:p>
    <w:p>
      <w:pPr>
        <w:pStyle w:val="BodyText"/>
        <w:spacing w:before="36" w:line="219" w:lineRule="auto"/>
        <w:rPr>
          <w:sz w:val="22"/>
          <w:szCs w:val="22"/>
        </w:rPr>
      </w:pPr>
      <w:r>
        <w:rPr>
          <w:rFonts w:ascii="Times New Roman" w:hAnsi="Times New Roman" w:eastAsia="Times New Roman" w:cs="Times New Roman"/>
          <w:sz w:val="22"/>
          <w:szCs w:val="22"/>
          <w:spacing w:val="18"/>
        </w:rPr>
        <w:t>C. </w:t>
      </w:r>
      <w:r>
        <w:rPr>
          <w:sz w:val="22"/>
          <w:szCs w:val="22"/>
          <w:spacing w:val="18"/>
        </w:rPr>
        <w:t>标准化发展基础更加牢固，建成一批国际一流的综合性、专业性标准化研究机构</w:t>
      </w:r>
    </w:p>
    <w:p>
      <w:pPr>
        <w:pStyle w:val="BodyText"/>
        <w:ind w:left="10" w:right="1049" w:hanging="10"/>
        <w:spacing w:before="71"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8"/>
        </w:rPr>
        <w:t>D. </w:t>
      </w:r>
      <w:r>
        <w:rPr>
          <w:sz w:val="22"/>
          <w:szCs w:val="22"/>
          <w:spacing w:val="18"/>
        </w:rPr>
        <w:t>标准化开放程度适当控制，暂缓标准化国际合作拓展，加大力度推行自主创新标准</w:t>
      </w:r>
      <w:r>
        <w:rPr>
          <w:sz w:val="22"/>
          <w:szCs w:val="22"/>
          <w:spacing w:val="8"/>
        </w:rPr>
        <w:t xml:space="preserve"> </w:t>
      </w:r>
      <w:r>
        <w:rPr>
          <w:sz w:val="22"/>
          <w:szCs w:val="22"/>
          <w:spacing w:val="-3"/>
        </w:rPr>
        <w:t>【答案】</w:t>
      </w:r>
      <w:r>
        <w:rPr>
          <w:sz w:val="22"/>
          <w:szCs w:val="22"/>
          <w:spacing w:val="-26"/>
        </w:rPr>
        <w:t xml:space="preserve"> </w:t>
      </w:r>
      <w:r>
        <w:rPr>
          <w:rFonts w:ascii="Times New Roman" w:hAnsi="Times New Roman" w:eastAsia="Times New Roman" w:cs="Times New Roman"/>
          <w:sz w:val="22"/>
          <w:szCs w:val="22"/>
          <w:spacing w:val="-3"/>
        </w:rPr>
        <w:t>D</w:t>
      </w:r>
    </w:p>
    <w:p>
      <w:pPr>
        <w:pStyle w:val="BodyText"/>
        <w:ind w:right="171" w:firstLine="10"/>
        <w:spacing w:before="47" w:line="270" w:lineRule="auto"/>
        <w:rPr>
          <w:sz w:val="22"/>
          <w:szCs w:val="22"/>
        </w:rPr>
      </w:pPr>
      <w:r>
        <w:rPr>
          <w:sz w:val="22"/>
          <w:szCs w:val="22"/>
          <w:spacing w:val="19"/>
        </w:rPr>
        <w:t>【解析】</w:t>
      </w:r>
      <w:r>
        <w:rPr>
          <w:rFonts w:ascii="Times New Roman" w:hAnsi="Times New Roman" w:eastAsia="Times New Roman" w:cs="Times New Roman"/>
          <w:sz w:val="22"/>
          <w:szCs w:val="22"/>
          <w:spacing w:val="19"/>
        </w:rPr>
        <w:t>D</w:t>
      </w:r>
      <w:r>
        <w:rPr>
          <w:rFonts w:ascii="Times New Roman" w:hAnsi="Times New Roman" w:eastAsia="Times New Roman" w:cs="Times New Roman"/>
          <w:sz w:val="22"/>
          <w:szCs w:val="22"/>
          <w:spacing w:val="-10"/>
        </w:rPr>
        <w:t xml:space="preserve"> </w:t>
      </w:r>
      <w:r>
        <w:rPr>
          <w:sz w:val="22"/>
          <w:szCs w:val="22"/>
          <w:spacing w:val="19"/>
        </w:rPr>
        <w:t>应该是强化或加强标准化国际合作拓展，中国一</w:t>
      </w:r>
      <w:r>
        <w:rPr>
          <w:sz w:val="22"/>
          <w:szCs w:val="22"/>
          <w:spacing w:val="18"/>
        </w:rPr>
        <w:t>直强调对外开放，全球合作，怎么</w:t>
      </w:r>
      <w:r>
        <w:rPr>
          <w:sz w:val="22"/>
          <w:szCs w:val="22"/>
        </w:rPr>
        <w:t xml:space="preserve"> </w:t>
      </w:r>
      <w:r>
        <w:rPr>
          <w:sz w:val="22"/>
          <w:szCs w:val="22"/>
          <w:spacing w:val="17"/>
        </w:rPr>
        <w:t>可能是暂缓合作呢，猜也可以猜对。</w:t>
      </w:r>
    </w:p>
    <w:p>
      <w:pPr>
        <w:pStyle w:val="BodyText"/>
        <w:ind w:left="3"/>
        <w:spacing w:before="302" w:line="219" w:lineRule="auto"/>
        <w:rPr>
          <w:sz w:val="22"/>
          <w:szCs w:val="22"/>
        </w:rPr>
      </w:pPr>
      <w:r>
        <w:rPr>
          <w:sz w:val="22"/>
          <w:szCs w:val="22"/>
          <w:b/>
          <w:bCs/>
          <w:spacing w:val="15"/>
        </w:rPr>
        <w:t>试题15-</w:t>
      </w:r>
      <w:r>
        <w:rPr>
          <w:sz w:val="22"/>
          <w:szCs w:val="22"/>
          <w:spacing w:val="15"/>
        </w:rPr>
        <w:t xml:space="preserve"> </w:t>
      </w:r>
      <w:r>
        <w:rPr>
          <w:sz w:val="22"/>
          <w:szCs w:val="22"/>
          <w:b/>
          <w:bCs/>
          <w:spacing w:val="15"/>
        </w:rPr>
        <w:t>【2022年下半年</w:t>
      </w:r>
      <w:r>
        <w:rPr>
          <w:sz w:val="22"/>
          <w:szCs w:val="22"/>
          <w:spacing w:val="-62"/>
        </w:rPr>
        <w:t xml:space="preserve"> </w:t>
      </w:r>
      <w:r>
        <w:rPr>
          <w:sz w:val="22"/>
          <w:szCs w:val="22"/>
          <w:b/>
          <w:bCs/>
          <w:spacing w:val="15"/>
        </w:rPr>
        <w:t>-第15题】</w:t>
      </w:r>
      <w:r>
        <w:rPr>
          <w:sz w:val="22"/>
          <w:szCs w:val="22"/>
          <w:spacing w:val="41"/>
        </w:rPr>
        <w:t xml:space="preserve"> </w:t>
      </w:r>
      <w:r>
        <w:rPr>
          <w:sz w:val="22"/>
          <w:szCs w:val="22"/>
          <w:b/>
          <w:bCs/>
          <w:spacing w:val="15"/>
        </w:rPr>
        <w:t>-政</w:t>
      </w:r>
      <w:r>
        <w:rPr>
          <w:sz w:val="22"/>
          <w:szCs w:val="22"/>
          <w:b/>
          <w:bCs/>
          <w:spacing w:val="14"/>
        </w:rPr>
        <w:t>府采购</w:t>
      </w:r>
    </w:p>
    <w:p>
      <w:pPr>
        <w:pStyle w:val="BodyText"/>
        <w:spacing w:before="52" w:line="219" w:lineRule="auto"/>
        <w:rPr>
          <w:sz w:val="22"/>
          <w:szCs w:val="22"/>
        </w:rPr>
      </w:pPr>
      <w:r>
        <w:rPr>
          <w:sz w:val="22"/>
          <w:szCs w:val="22"/>
          <w:spacing w:val="27"/>
        </w:rPr>
        <w:t>在政府采购工作中，不符合政府采购法相关规定的</w:t>
      </w:r>
      <w:r>
        <w:rPr>
          <w:sz w:val="22"/>
          <w:szCs w:val="22"/>
          <w:spacing w:val="26"/>
        </w:rPr>
        <w:t>是()。</w:t>
      </w:r>
    </w:p>
    <w:p>
      <w:pPr>
        <w:pStyle w:val="BodyText"/>
        <w:ind w:right="191"/>
        <w:spacing w:before="38"/>
        <w:rPr>
          <w:sz w:val="22"/>
          <w:szCs w:val="22"/>
        </w:rPr>
      </w:pPr>
      <w:r>
        <w:rPr>
          <w:rFonts w:ascii="Times New Roman" w:hAnsi="Times New Roman" w:eastAsia="Times New Roman" w:cs="Times New Roman"/>
          <w:sz w:val="22"/>
          <w:szCs w:val="22"/>
          <w:spacing w:val="17"/>
        </w:rPr>
        <w:t>A.</w:t>
      </w:r>
      <w:r>
        <w:rPr>
          <w:rFonts w:ascii="Times New Roman" w:hAnsi="Times New Roman" w:eastAsia="Times New Roman" w:cs="Times New Roman"/>
          <w:sz w:val="22"/>
          <w:szCs w:val="22"/>
          <w:spacing w:val="-17"/>
        </w:rPr>
        <w:t xml:space="preserve"> </w:t>
      </w:r>
      <w:r>
        <w:rPr>
          <w:sz w:val="22"/>
          <w:szCs w:val="22"/>
          <w:spacing w:val="17"/>
        </w:rPr>
        <w:t>采用公开招标方式的费用占政府采购项目总价值的比例过大的情况，可</w:t>
      </w:r>
      <w:r>
        <w:rPr>
          <w:sz w:val="22"/>
          <w:szCs w:val="22"/>
          <w:spacing w:val="16"/>
        </w:rPr>
        <w:t>以采用邀请招标方式</w:t>
      </w:r>
      <w:r>
        <w:rPr>
          <w:sz w:val="22"/>
          <w:szCs w:val="22"/>
        </w:rPr>
        <w:t xml:space="preserve"> </w:t>
      </w:r>
      <w:r>
        <w:rPr>
          <w:sz w:val="22"/>
          <w:szCs w:val="22"/>
          <w:spacing w:val="20"/>
        </w:rPr>
        <w:t>采购</w:t>
      </w:r>
    </w:p>
    <w:p>
      <w:pPr>
        <w:pStyle w:val="BodyText"/>
        <w:ind w:right="171"/>
        <w:spacing w:before="59" w:line="244" w:lineRule="auto"/>
        <w:rPr>
          <w:sz w:val="22"/>
          <w:szCs w:val="22"/>
        </w:rPr>
      </w:pPr>
      <w:r>
        <w:rPr>
          <w:rFonts w:ascii="Times New Roman" w:hAnsi="Times New Roman" w:eastAsia="Times New Roman" w:cs="Times New Roman"/>
          <w:sz w:val="22"/>
          <w:szCs w:val="22"/>
          <w:spacing w:val="17"/>
        </w:rPr>
        <w:t>B. </w:t>
      </w:r>
      <w:r>
        <w:rPr>
          <w:sz w:val="22"/>
          <w:szCs w:val="22"/>
          <w:spacing w:val="17"/>
        </w:rPr>
        <w:t>招标后没有供应商投标或者没有合格标的或者重新招标未能成立的</w:t>
      </w:r>
      <w:r>
        <w:rPr>
          <w:sz w:val="22"/>
          <w:szCs w:val="22"/>
          <w:spacing w:val="16"/>
        </w:rPr>
        <w:t>情况，可以采用竞争性谈</w:t>
      </w:r>
      <w:r>
        <w:rPr>
          <w:sz w:val="22"/>
          <w:szCs w:val="22"/>
        </w:rPr>
        <w:t xml:space="preserve"> </w:t>
      </w:r>
      <w:r>
        <w:rPr>
          <w:sz w:val="22"/>
          <w:szCs w:val="22"/>
          <w:spacing w:val="16"/>
        </w:rPr>
        <w:t>判方式采购</w:t>
      </w:r>
    </w:p>
    <w:p>
      <w:pPr>
        <w:pStyle w:val="BodyText"/>
        <w:ind w:right="139"/>
        <w:spacing w:before="40" w:line="239" w:lineRule="auto"/>
        <w:rPr>
          <w:sz w:val="22"/>
          <w:szCs w:val="22"/>
        </w:rPr>
      </w:pPr>
      <w:r>
        <w:rPr>
          <w:sz w:val="22"/>
          <w:szCs w:val="22"/>
          <w:spacing w:val="19"/>
        </w:rPr>
        <w:t>C.采购人、采购代理机构对政府采购项目每项采购活动的采购文件应当妥</w:t>
      </w:r>
      <w:r>
        <w:rPr>
          <w:sz w:val="22"/>
          <w:szCs w:val="22"/>
          <w:spacing w:val="18"/>
        </w:rPr>
        <w:t>善保存，不得伪造、</w:t>
      </w:r>
      <w:r>
        <w:rPr>
          <w:sz w:val="22"/>
          <w:szCs w:val="22"/>
        </w:rPr>
        <w:t xml:space="preserve"> </w:t>
      </w:r>
      <w:r>
        <w:rPr>
          <w:sz w:val="22"/>
          <w:szCs w:val="22"/>
          <w:spacing w:val="20"/>
        </w:rPr>
        <w:t>变造、隐匿或者销毁。采购文件的保存期限为从采购结束之日起至少保存十</w:t>
      </w:r>
      <w:r>
        <w:rPr>
          <w:sz w:val="22"/>
          <w:szCs w:val="22"/>
          <w:spacing w:val="19"/>
        </w:rPr>
        <w:t>五年</w:t>
      </w:r>
    </w:p>
    <w:p>
      <w:pPr>
        <w:pStyle w:val="BodyText"/>
        <w:ind w:right="184"/>
        <w:spacing w:before="70" w:line="231" w:lineRule="auto"/>
        <w:rPr>
          <w:sz w:val="22"/>
          <w:szCs w:val="22"/>
        </w:rPr>
      </w:pPr>
      <w:r>
        <w:rPr>
          <w:rFonts w:ascii="Times New Roman" w:hAnsi="Times New Roman" w:eastAsia="Times New Roman" w:cs="Times New Roman"/>
          <w:sz w:val="22"/>
          <w:szCs w:val="22"/>
          <w:spacing w:val="18"/>
        </w:rPr>
        <w:t>D.</w:t>
      </w:r>
      <w:r>
        <w:rPr>
          <w:sz w:val="22"/>
          <w:szCs w:val="22"/>
          <w:spacing w:val="18"/>
        </w:rPr>
        <w:t>必须保证原有采购项目一致性或者服务配套的要求，需要继续从原供应商处添购</w:t>
      </w:r>
      <w:r>
        <w:rPr>
          <w:sz w:val="22"/>
          <w:szCs w:val="22"/>
          <w:spacing w:val="17"/>
        </w:rPr>
        <w:t>，且添购资</w:t>
      </w:r>
      <w:r>
        <w:rPr>
          <w:sz w:val="22"/>
          <w:szCs w:val="22"/>
        </w:rPr>
        <w:t xml:space="preserve"> </w:t>
      </w:r>
      <w:r>
        <w:rPr>
          <w:sz w:val="22"/>
          <w:szCs w:val="22"/>
          <w:spacing w:val="19"/>
        </w:rPr>
        <w:t>金总额不超过原合同采购金额百分之十五的，可以采用单一来源方式采购</w:t>
      </w:r>
    </w:p>
    <w:p>
      <w:pPr>
        <w:pStyle w:val="BodyText"/>
        <w:ind w:left="10"/>
        <w:spacing w:before="51" w:line="220" w:lineRule="auto"/>
        <w:rPr>
          <w:rFonts w:ascii="Times New Roman" w:hAnsi="Times New Roman" w:eastAsia="Times New Roman" w:cs="Times New Roman"/>
          <w:sz w:val="22"/>
          <w:szCs w:val="22"/>
        </w:rPr>
      </w:pPr>
      <w:r>
        <w:rPr>
          <w:sz w:val="22"/>
          <w:szCs w:val="22"/>
          <w:spacing w:val="-3"/>
        </w:rPr>
        <w:t>【答案】</w:t>
      </w:r>
      <w:r>
        <w:rPr>
          <w:sz w:val="22"/>
          <w:szCs w:val="22"/>
          <w:spacing w:val="-36"/>
        </w:rPr>
        <w:t xml:space="preserve"> </w:t>
      </w:r>
      <w:r>
        <w:rPr>
          <w:rFonts w:ascii="Times New Roman" w:hAnsi="Times New Roman" w:eastAsia="Times New Roman" w:cs="Times New Roman"/>
          <w:sz w:val="22"/>
          <w:szCs w:val="22"/>
          <w:spacing w:val="-3"/>
        </w:rPr>
        <w:t>D</w:t>
      </w:r>
    </w:p>
    <w:p>
      <w:pPr>
        <w:pStyle w:val="BodyText"/>
        <w:ind w:firstLine="10"/>
        <w:spacing w:before="41" w:line="271" w:lineRule="auto"/>
        <w:rPr>
          <w:sz w:val="22"/>
          <w:szCs w:val="22"/>
        </w:rPr>
      </w:pPr>
      <w:r>
        <w:rPr>
          <w:sz w:val="22"/>
          <w:szCs w:val="22"/>
          <w:spacing w:val="12"/>
        </w:rPr>
        <w:t>【解析】</w:t>
      </w:r>
      <w:r>
        <w:rPr>
          <w:rFonts w:ascii="Times New Roman" w:hAnsi="Times New Roman" w:eastAsia="Times New Roman" w:cs="Times New Roman"/>
          <w:sz w:val="22"/>
          <w:szCs w:val="22"/>
          <w:spacing w:val="12"/>
        </w:rPr>
        <w:t>P842,</w:t>
      </w:r>
      <w:r>
        <w:rPr>
          <w:rFonts w:ascii="Times New Roman" w:hAnsi="Times New Roman" w:eastAsia="Times New Roman" w:cs="Times New Roman"/>
          <w:sz w:val="22"/>
          <w:szCs w:val="22"/>
          <w:spacing w:val="41"/>
          <w:w w:val="101"/>
        </w:rPr>
        <w:t xml:space="preserve"> </w:t>
      </w:r>
      <w:r>
        <w:rPr>
          <w:sz w:val="22"/>
          <w:szCs w:val="22"/>
          <w:spacing w:val="12"/>
        </w:rPr>
        <w:t>必须保证原有采购项目一致性或者服务配套的要求，需要继续从原供应</w:t>
      </w:r>
      <w:r>
        <w:rPr>
          <w:sz w:val="22"/>
          <w:szCs w:val="22"/>
          <w:spacing w:val="11"/>
        </w:rPr>
        <w:t>商处添购，</w:t>
      </w:r>
      <w:r>
        <w:rPr>
          <w:sz w:val="22"/>
          <w:szCs w:val="22"/>
        </w:rPr>
        <w:t xml:space="preserve"> </w:t>
      </w:r>
      <w:r>
        <w:rPr>
          <w:sz w:val="22"/>
          <w:szCs w:val="22"/>
          <w:spacing w:val="19"/>
        </w:rPr>
        <w:t>且添购资金总额不超过原合同采购金额百分之十的。所以</w:t>
      </w:r>
      <w:r>
        <w:rPr>
          <w:rFonts w:ascii="Times New Roman" w:hAnsi="Times New Roman" w:eastAsia="Times New Roman" w:cs="Times New Roman"/>
          <w:sz w:val="22"/>
          <w:szCs w:val="22"/>
          <w:spacing w:val="19"/>
        </w:rPr>
        <w:t>D</w:t>
      </w:r>
      <w:r>
        <w:rPr>
          <w:rFonts w:ascii="Times New Roman" w:hAnsi="Times New Roman" w:eastAsia="Times New Roman" w:cs="Times New Roman"/>
          <w:sz w:val="22"/>
          <w:szCs w:val="22"/>
          <w:spacing w:val="-6"/>
        </w:rPr>
        <w:t xml:space="preserve"> </w:t>
      </w:r>
      <w:r>
        <w:rPr>
          <w:sz w:val="22"/>
          <w:szCs w:val="22"/>
          <w:spacing w:val="19"/>
        </w:rPr>
        <w:t>错误。</w:t>
      </w:r>
    </w:p>
    <w:p>
      <w:pPr>
        <w:pStyle w:val="BodyText"/>
        <w:ind w:left="3"/>
        <w:spacing w:before="307" w:line="219" w:lineRule="auto"/>
        <w:rPr>
          <w:sz w:val="22"/>
          <w:szCs w:val="22"/>
        </w:rPr>
      </w:pPr>
      <w:r>
        <w:rPr>
          <w:sz w:val="22"/>
          <w:szCs w:val="22"/>
          <w:b/>
          <w:bCs/>
          <w:spacing w:val="15"/>
        </w:rPr>
        <w:t>试题16-</w:t>
      </w:r>
      <w:r>
        <w:rPr>
          <w:sz w:val="22"/>
          <w:szCs w:val="22"/>
          <w:spacing w:val="15"/>
        </w:rPr>
        <w:t xml:space="preserve"> </w:t>
      </w:r>
      <w:r>
        <w:rPr>
          <w:sz w:val="22"/>
          <w:szCs w:val="22"/>
          <w:b/>
          <w:bCs/>
          <w:spacing w:val="15"/>
        </w:rPr>
        <w:t>【2022年下半年</w:t>
      </w:r>
      <w:r>
        <w:rPr>
          <w:sz w:val="22"/>
          <w:szCs w:val="22"/>
          <w:spacing w:val="-49"/>
        </w:rPr>
        <w:t xml:space="preserve"> </w:t>
      </w:r>
      <w:r>
        <w:rPr>
          <w:sz w:val="22"/>
          <w:szCs w:val="22"/>
          <w:b/>
          <w:bCs/>
          <w:spacing w:val="15"/>
        </w:rPr>
        <w:t>-第16题】</w:t>
      </w:r>
      <w:r>
        <w:rPr>
          <w:sz w:val="22"/>
          <w:szCs w:val="22"/>
          <w:spacing w:val="40"/>
        </w:rPr>
        <w:t xml:space="preserve"> </w:t>
      </w:r>
      <w:r>
        <w:rPr>
          <w:sz w:val="22"/>
          <w:szCs w:val="22"/>
          <w:b/>
          <w:bCs/>
          <w:spacing w:val="15"/>
        </w:rPr>
        <w:t>-项目管理定义</w:t>
      </w:r>
    </w:p>
    <w:p>
      <w:pPr>
        <w:pStyle w:val="BodyText"/>
        <w:spacing w:before="62" w:line="219" w:lineRule="auto"/>
        <w:rPr>
          <w:sz w:val="22"/>
          <w:szCs w:val="22"/>
        </w:rPr>
      </w:pPr>
      <w:r>
        <w:rPr>
          <w:sz w:val="22"/>
          <w:szCs w:val="22"/>
          <w:spacing w:val="28"/>
        </w:rPr>
        <w:t>关于项目管理特点的描述，不正确的是()。</w:t>
      </w:r>
    </w:p>
    <w:p>
      <w:pPr>
        <w:pStyle w:val="BodyText"/>
        <w:ind w:right="168"/>
        <w:spacing w:before="40"/>
        <w:rPr>
          <w:sz w:val="22"/>
          <w:szCs w:val="22"/>
        </w:rPr>
      </w:pPr>
      <w:r>
        <w:rPr>
          <w:sz w:val="22"/>
          <w:szCs w:val="22"/>
          <w:spacing w:val="18"/>
        </w:rPr>
        <w:t>A.项目管理具有创造性，由于项目具有一次性的特点，因而项目管理过程中既要承担风险又要</w:t>
      </w:r>
      <w:r>
        <w:rPr>
          <w:sz w:val="22"/>
          <w:szCs w:val="22"/>
          <w:spacing w:val="4"/>
        </w:rPr>
        <w:t xml:space="preserve"> </w:t>
      </w:r>
      <w:r>
        <w:rPr>
          <w:sz w:val="22"/>
          <w:szCs w:val="22"/>
          <w:spacing w:val="15"/>
        </w:rPr>
        <w:t>发挥创造性</w:t>
      </w:r>
    </w:p>
    <w:p>
      <w:pPr>
        <w:pStyle w:val="BodyText"/>
        <w:ind w:right="169"/>
        <w:spacing w:before="48"/>
        <w:rPr>
          <w:sz w:val="22"/>
          <w:szCs w:val="22"/>
        </w:rPr>
      </w:pPr>
      <w:r>
        <w:rPr>
          <w:sz w:val="22"/>
          <w:szCs w:val="22"/>
          <w:spacing w:val="18"/>
        </w:rPr>
        <w:t>B.项目管理负责人除具备技术知识和专业知识外，还需要相关的人际关系软技能，帮助其达成</w:t>
      </w:r>
      <w:r>
        <w:rPr>
          <w:sz w:val="22"/>
          <w:szCs w:val="22"/>
          <w:spacing w:val="3"/>
        </w:rPr>
        <w:t xml:space="preserve"> </w:t>
      </w:r>
      <w:r>
        <w:rPr>
          <w:sz w:val="22"/>
          <w:szCs w:val="22"/>
          <w:spacing w:val="15"/>
        </w:rPr>
        <w:t>项目的目标</w:t>
      </w:r>
    </w:p>
    <w:p>
      <w:pPr>
        <w:pStyle w:val="BodyText"/>
        <w:spacing w:before="66" w:line="219" w:lineRule="auto"/>
        <w:rPr>
          <w:sz w:val="22"/>
          <w:szCs w:val="22"/>
        </w:rPr>
      </w:pPr>
      <w:r>
        <w:rPr>
          <w:sz w:val="22"/>
          <w:szCs w:val="22"/>
          <w:spacing w:val="19"/>
        </w:rPr>
        <w:t>C.项目团队应当将项目置于所处的文化、社会、国际、政治和自然的环境中加以考虑</w:t>
      </w:r>
    </w:p>
    <w:p>
      <w:pPr>
        <w:pStyle w:val="BodyText"/>
        <w:ind w:right="187"/>
        <w:spacing w:before="39"/>
        <w:rPr>
          <w:sz w:val="22"/>
          <w:szCs w:val="22"/>
        </w:rPr>
      </w:pPr>
      <w:r>
        <w:rPr>
          <w:sz w:val="22"/>
          <w:szCs w:val="22"/>
          <w:spacing w:val="18"/>
        </w:rPr>
        <w:t>D.项目管理作为一种管理方法体系，具有普适性，在不同国</w:t>
      </w:r>
      <w:r>
        <w:rPr>
          <w:sz w:val="22"/>
          <w:szCs w:val="22"/>
          <w:spacing w:val="17"/>
        </w:rPr>
        <w:t>家、不同行业、项目管理不同发展</w:t>
      </w:r>
      <w:r>
        <w:rPr>
          <w:sz w:val="22"/>
          <w:szCs w:val="22"/>
        </w:rPr>
        <w:t xml:space="preserve"> </w:t>
      </w:r>
      <w:r>
        <w:rPr>
          <w:sz w:val="22"/>
          <w:szCs w:val="22"/>
          <w:spacing w:val="19"/>
        </w:rPr>
        <w:t>阶段，在结构、内容、方法上是相同的</w:t>
      </w:r>
    </w:p>
    <w:p>
      <w:pPr>
        <w:pStyle w:val="BodyText"/>
        <w:ind w:left="10"/>
        <w:spacing w:before="50" w:line="220" w:lineRule="auto"/>
        <w:rPr>
          <w:rFonts w:ascii="Times New Roman" w:hAnsi="Times New Roman" w:eastAsia="Times New Roman" w:cs="Times New Roman"/>
          <w:sz w:val="22"/>
          <w:szCs w:val="22"/>
        </w:rPr>
      </w:pPr>
      <w:r>
        <w:rPr>
          <w:sz w:val="22"/>
          <w:szCs w:val="22"/>
          <w:spacing w:val="-3"/>
        </w:rPr>
        <w:t>【答案】</w:t>
      </w:r>
      <w:r>
        <w:rPr>
          <w:sz w:val="22"/>
          <w:szCs w:val="22"/>
          <w:spacing w:val="-26"/>
        </w:rPr>
        <w:t xml:space="preserve"> </w:t>
      </w:r>
      <w:r>
        <w:rPr>
          <w:rFonts w:ascii="Times New Roman" w:hAnsi="Times New Roman" w:eastAsia="Times New Roman" w:cs="Times New Roman"/>
          <w:sz w:val="22"/>
          <w:szCs w:val="22"/>
          <w:spacing w:val="-3"/>
        </w:rPr>
        <w:t>D</w:t>
      </w:r>
    </w:p>
    <w:p>
      <w:pPr>
        <w:spacing w:line="220" w:lineRule="auto"/>
        <w:sectPr>
          <w:headerReference w:type="default" r:id="rId147"/>
          <w:footerReference w:type="default" r:id="rId148"/>
          <w:pgSz w:w="11910" w:h="16840"/>
          <w:pgMar w:top="1141" w:right="910" w:bottom="1138" w:left="1049" w:header="802" w:footer="1023" w:gutter="0"/>
        </w:sectPr>
        <w:rPr>
          <w:rFonts w:ascii="Times New Roman" w:hAnsi="Times New Roman" w:eastAsia="Times New Roman" w:cs="Times New Roman"/>
          <w:sz w:val="22"/>
          <w:szCs w:val="22"/>
        </w:rPr>
      </w:pPr>
    </w:p>
    <w:p>
      <w:pPr>
        <w:spacing w:line="251" w:lineRule="auto"/>
        <w:rPr>
          <w:rFonts w:ascii="Arial"/>
          <w:sz w:val="21"/>
        </w:rPr>
      </w:pPr>
      <w:r/>
    </w:p>
    <w:p>
      <w:pPr>
        <w:pStyle w:val="BodyText"/>
        <w:spacing w:before="72" w:line="265" w:lineRule="auto"/>
        <w:jc w:val="both"/>
        <w:rPr>
          <w:sz w:val="22"/>
          <w:szCs w:val="22"/>
        </w:rPr>
      </w:pPr>
      <w:r>
        <w:rPr>
          <w:sz w:val="22"/>
          <w:szCs w:val="22"/>
          <w:spacing w:val="16"/>
        </w:rPr>
        <w:t>【解析】</w:t>
      </w:r>
      <w:r>
        <w:rPr>
          <w:rFonts w:ascii="Times New Roman" w:hAnsi="Times New Roman" w:eastAsia="Times New Roman" w:cs="Times New Roman"/>
          <w:sz w:val="22"/>
          <w:szCs w:val="22"/>
          <w:spacing w:val="16"/>
        </w:rPr>
        <w:t>P128-129,   </w:t>
      </w:r>
      <w:r>
        <w:rPr>
          <w:sz w:val="22"/>
          <w:szCs w:val="22"/>
          <w:spacing w:val="16"/>
        </w:rPr>
        <w:t>项目管理作为一种管理方法体系，在不同国家、不同行业以及它自</w:t>
      </w:r>
      <w:r>
        <w:rPr>
          <w:sz w:val="22"/>
          <w:szCs w:val="22"/>
          <w:spacing w:val="15"/>
        </w:rPr>
        <w:t>身的不</w:t>
      </w:r>
      <w:r>
        <w:rPr>
          <w:sz w:val="22"/>
          <w:szCs w:val="22"/>
        </w:rPr>
        <w:t xml:space="preserve"> </w:t>
      </w:r>
      <w:r>
        <w:rPr>
          <w:sz w:val="22"/>
          <w:szCs w:val="22"/>
          <w:spacing w:val="14"/>
        </w:rPr>
        <w:t>同发展阶段，无论在结构、内容上，还是在技术、手</w:t>
      </w:r>
      <w:r>
        <w:rPr>
          <w:sz w:val="22"/>
          <w:szCs w:val="22"/>
          <w:spacing w:val="13"/>
        </w:rPr>
        <w:t>段上都有一定的区别。但它最基本的方面，</w:t>
      </w:r>
      <w:r>
        <w:rPr>
          <w:sz w:val="22"/>
          <w:szCs w:val="22"/>
        </w:rPr>
        <w:t xml:space="preserve"> </w:t>
      </w:r>
      <w:r>
        <w:rPr>
          <w:sz w:val="22"/>
          <w:szCs w:val="22"/>
          <w:spacing w:val="18"/>
        </w:rPr>
        <w:t>也就是上述定义中所规定的那些内容，则始终如一，相对固定，且已形成为一种被公认的</w:t>
      </w:r>
      <w:r>
        <w:rPr>
          <w:sz w:val="22"/>
          <w:szCs w:val="22"/>
          <w:spacing w:val="17"/>
        </w:rPr>
        <w:t>专业</w:t>
      </w:r>
      <w:r>
        <w:rPr>
          <w:sz w:val="22"/>
          <w:szCs w:val="22"/>
        </w:rPr>
        <w:t xml:space="preserve"> </w:t>
      </w:r>
      <w:r>
        <w:rPr>
          <w:sz w:val="22"/>
          <w:szCs w:val="22"/>
          <w:spacing w:val="14"/>
        </w:rPr>
        <w:t>知识。所以D</w:t>
      </w:r>
      <w:r>
        <w:rPr>
          <w:sz w:val="22"/>
          <w:szCs w:val="22"/>
          <w:spacing w:val="-12"/>
        </w:rPr>
        <w:t xml:space="preserve"> </w:t>
      </w:r>
      <w:r>
        <w:rPr>
          <w:sz w:val="22"/>
          <w:szCs w:val="22"/>
          <w:spacing w:val="14"/>
        </w:rPr>
        <w:t>错</w:t>
      </w:r>
      <w:r>
        <w:rPr>
          <w:sz w:val="22"/>
          <w:szCs w:val="22"/>
          <w:spacing w:val="-39"/>
        </w:rPr>
        <w:t xml:space="preserve"> </w:t>
      </w:r>
      <w:r>
        <w:rPr>
          <w:sz w:val="22"/>
          <w:szCs w:val="22"/>
          <w:spacing w:val="14"/>
        </w:rPr>
        <w:t>误</w:t>
      </w:r>
    </w:p>
    <w:p>
      <w:pPr>
        <w:spacing w:line="253" w:lineRule="auto"/>
        <w:rPr>
          <w:rFonts w:ascii="Arial"/>
          <w:sz w:val="21"/>
        </w:rPr>
      </w:pPr>
      <w:r/>
    </w:p>
    <w:p>
      <w:pPr>
        <w:pStyle w:val="BodyText"/>
        <w:ind w:left="3"/>
        <w:spacing w:before="72" w:line="219" w:lineRule="auto"/>
        <w:rPr>
          <w:sz w:val="22"/>
          <w:szCs w:val="22"/>
        </w:rPr>
      </w:pPr>
      <w:r>
        <w:rPr>
          <w:sz w:val="22"/>
          <w:szCs w:val="22"/>
          <w:b/>
          <w:bCs/>
          <w:spacing w:val="17"/>
        </w:rPr>
        <w:t>试题17-</w:t>
      </w:r>
      <w:r>
        <w:rPr>
          <w:sz w:val="22"/>
          <w:szCs w:val="22"/>
          <w:spacing w:val="17"/>
        </w:rPr>
        <w:t xml:space="preserve"> </w:t>
      </w:r>
      <w:r>
        <w:rPr>
          <w:sz w:val="22"/>
          <w:szCs w:val="22"/>
          <w:b/>
          <w:bCs/>
          <w:spacing w:val="17"/>
        </w:rPr>
        <w:t>【2022年下半年</w:t>
      </w:r>
      <w:r>
        <w:rPr>
          <w:sz w:val="22"/>
          <w:szCs w:val="22"/>
          <w:spacing w:val="-56"/>
        </w:rPr>
        <w:t xml:space="preserve"> </w:t>
      </w:r>
      <w:r>
        <w:rPr>
          <w:sz w:val="22"/>
          <w:szCs w:val="22"/>
          <w:b/>
          <w:bCs/>
          <w:spacing w:val="17"/>
        </w:rPr>
        <w:t>-第17题】</w:t>
      </w:r>
      <w:r>
        <w:rPr>
          <w:sz w:val="22"/>
          <w:szCs w:val="22"/>
          <w:spacing w:val="17"/>
        </w:rPr>
        <w:t xml:space="preserve"> </w:t>
      </w:r>
      <w:r>
        <w:rPr>
          <w:sz w:val="22"/>
          <w:szCs w:val="22"/>
          <w:b/>
          <w:bCs/>
          <w:spacing w:val="17"/>
        </w:rPr>
        <w:t>-信息系统项目生命周期</w:t>
      </w:r>
    </w:p>
    <w:p>
      <w:pPr>
        <w:pStyle w:val="BodyText"/>
        <w:spacing w:before="52" w:line="219" w:lineRule="auto"/>
        <w:rPr>
          <w:sz w:val="22"/>
          <w:szCs w:val="22"/>
        </w:rPr>
      </w:pPr>
      <w:r>
        <w:rPr>
          <w:sz w:val="22"/>
          <w:szCs w:val="22"/>
          <w:spacing w:val="27"/>
        </w:rPr>
        <w:t>关于信息系统项目生命周期的描述，正确的是</w:t>
      </w:r>
      <w:r>
        <w:rPr>
          <w:sz w:val="22"/>
          <w:szCs w:val="22"/>
          <w:spacing w:val="26"/>
        </w:rPr>
        <w:t>()。</w:t>
      </w:r>
    </w:p>
    <w:p>
      <w:pPr>
        <w:pStyle w:val="BodyText"/>
        <w:spacing w:before="49" w:line="219" w:lineRule="auto"/>
        <w:rPr>
          <w:sz w:val="22"/>
          <w:szCs w:val="22"/>
        </w:rPr>
      </w:pPr>
      <w:r>
        <w:rPr>
          <w:sz w:val="22"/>
          <w:szCs w:val="22"/>
          <w:spacing w:val="19"/>
        </w:rPr>
        <w:t>A.项目执行期间，风险与不确定性在开始时最小</w:t>
      </w:r>
    </w:p>
    <w:p>
      <w:pPr>
        <w:pStyle w:val="BodyText"/>
        <w:spacing w:before="49" w:line="220" w:lineRule="auto"/>
        <w:rPr>
          <w:sz w:val="22"/>
          <w:szCs w:val="22"/>
        </w:rPr>
      </w:pPr>
      <w:r>
        <w:rPr>
          <w:rFonts w:ascii="Times New Roman" w:hAnsi="Times New Roman" w:eastAsia="Times New Roman" w:cs="Times New Roman"/>
          <w:sz w:val="22"/>
          <w:szCs w:val="22"/>
          <w:spacing w:val="18"/>
        </w:rPr>
        <w:t>B.</w:t>
      </w:r>
      <w:r>
        <w:rPr>
          <w:rFonts w:ascii="Times New Roman" w:hAnsi="Times New Roman" w:eastAsia="Times New Roman" w:cs="Times New Roman"/>
          <w:sz w:val="22"/>
          <w:szCs w:val="22"/>
          <w:spacing w:val="-9"/>
        </w:rPr>
        <w:t xml:space="preserve"> </w:t>
      </w:r>
      <w:r>
        <w:rPr>
          <w:sz w:val="22"/>
          <w:szCs w:val="22"/>
          <w:spacing w:val="18"/>
        </w:rPr>
        <w:t>原型法对于需求的响应是动态的</w:t>
      </w:r>
    </w:p>
    <w:p>
      <w:pPr>
        <w:pStyle w:val="BodyText"/>
        <w:spacing w:before="47" w:line="219" w:lineRule="auto"/>
        <w:rPr>
          <w:sz w:val="22"/>
          <w:szCs w:val="22"/>
        </w:rPr>
      </w:pPr>
      <w:r>
        <w:rPr>
          <w:rFonts w:ascii="Times New Roman" w:hAnsi="Times New Roman" w:eastAsia="Times New Roman" w:cs="Times New Roman"/>
          <w:sz w:val="22"/>
          <w:szCs w:val="22"/>
          <w:spacing w:val="17"/>
        </w:rPr>
        <w:t>C.V </w:t>
      </w:r>
      <w:r>
        <w:rPr>
          <w:sz w:val="22"/>
          <w:szCs w:val="22"/>
          <w:spacing w:val="17"/>
        </w:rPr>
        <w:t>模型不适用于需求明确和需求变更频繁的项目</w:t>
      </w:r>
    </w:p>
    <w:p>
      <w:pPr>
        <w:pStyle w:val="BodyText"/>
        <w:ind w:right="6438"/>
        <w:spacing w:before="47" w:line="255" w:lineRule="auto"/>
        <w:rPr>
          <w:rFonts w:ascii="Times New Roman" w:hAnsi="Times New Roman" w:eastAsia="Times New Roman" w:cs="Times New Roman"/>
          <w:sz w:val="22"/>
          <w:szCs w:val="22"/>
        </w:rPr>
      </w:pPr>
      <w:r>
        <w:rPr>
          <w:sz w:val="22"/>
          <w:szCs w:val="22"/>
          <w:spacing w:val="19"/>
        </w:rPr>
        <w:t>D.敏捷开发模式适用于各类项目</w:t>
      </w:r>
      <w:r>
        <w:rPr>
          <w:sz w:val="22"/>
          <w:szCs w:val="22"/>
          <w:spacing w:val="6"/>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spacing w:line="216" w:lineRule="auto"/>
        <w:rPr>
          <w:sz w:val="22"/>
          <w:szCs w:val="22"/>
        </w:rPr>
      </w:pPr>
      <w:r>
        <w:rPr>
          <w:sz w:val="22"/>
          <w:szCs w:val="22"/>
          <w:spacing w:val="12"/>
        </w:rPr>
        <w:t>【解析】</w:t>
      </w:r>
      <w:r>
        <w:rPr>
          <w:sz w:val="22"/>
          <w:szCs w:val="22"/>
          <w:spacing w:val="-30"/>
        </w:rPr>
        <w:t xml:space="preserve"> </w:t>
      </w:r>
      <w:r>
        <w:rPr>
          <w:sz w:val="22"/>
          <w:szCs w:val="22"/>
          <w:spacing w:val="12"/>
        </w:rPr>
        <w:t>P145/150-151,  项目执行期间，风险与不确定性在开始时最大，所以A</w:t>
      </w:r>
      <w:r>
        <w:rPr>
          <w:sz w:val="22"/>
          <w:szCs w:val="22"/>
          <w:spacing w:val="-28"/>
        </w:rPr>
        <w:t xml:space="preserve"> </w:t>
      </w:r>
      <w:r>
        <w:rPr>
          <w:sz w:val="22"/>
          <w:szCs w:val="22"/>
          <w:spacing w:val="11"/>
        </w:rPr>
        <w:t>错</w:t>
      </w:r>
      <w:r>
        <w:rPr>
          <w:sz w:val="22"/>
          <w:szCs w:val="22"/>
          <w:spacing w:val="-39"/>
        </w:rPr>
        <w:t xml:space="preserve"> </w:t>
      </w:r>
      <w:r>
        <w:rPr>
          <w:sz w:val="22"/>
          <w:szCs w:val="22"/>
          <w:spacing w:val="11"/>
        </w:rPr>
        <w:t>误</w:t>
      </w:r>
    </w:p>
    <w:p>
      <w:pPr>
        <w:pStyle w:val="BodyText"/>
        <w:spacing w:before="66" w:line="219" w:lineRule="auto"/>
        <w:rPr>
          <w:sz w:val="22"/>
          <w:szCs w:val="22"/>
        </w:rPr>
      </w:pPr>
      <w:r>
        <w:rPr>
          <w:rFonts w:ascii="Times New Roman" w:hAnsi="Times New Roman" w:eastAsia="Times New Roman" w:cs="Times New Roman"/>
          <w:sz w:val="22"/>
          <w:szCs w:val="22"/>
          <w:spacing w:val="19"/>
        </w:rPr>
        <w:t>V</w:t>
      </w:r>
      <w:r>
        <w:rPr>
          <w:sz w:val="22"/>
          <w:szCs w:val="22"/>
          <w:spacing w:val="19"/>
        </w:rPr>
        <w:t>模型适用于需求明确和需求变更不频繁的项目</w:t>
      </w:r>
      <w:r>
        <w:rPr>
          <w:sz w:val="22"/>
          <w:szCs w:val="22"/>
          <w:spacing w:val="18"/>
        </w:rPr>
        <w:t>，所以</w:t>
      </w:r>
      <w:r>
        <w:rPr>
          <w:rFonts w:ascii="Times New Roman" w:hAnsi="Times New Roman" w:eastAsia="Times New Roman" w:cs="Times New Roman"/>
          <w:sz w:val="22"/>
          <w:szCs w:val="22"/>
          <w:spacing w:val="18"/>
        </w:rPr>
        <w:t>B</w:t>
      </w:r>
      <w:r>
        <w:rPr>
          <w:rFonts w:ascii="Times New Roman" w:hAnsi="Times New Roman" w:eastAsia="Times New Roman" w:cs="Times New Roman"/>
          <w:sz w:val="22"/>
          <w:szCs w:val="22"/>
          <w:spacing w:val="-8"/>
        </w:rPr>
        <w:t xml:space="preserve"> </w:t>
      </w:r>
      <w:r>
        <w:rPr>
          <w:sz w:val="22"/>
          <w:szCs w:val="22"/>
          <w:spacing w:val="18"/>
        </w:rPr>
        <w:t>错</w:t>
      </w:r>
      <w:r>
        <w:rPr>
          <w:sz w:val="22"/>
          <w:szCs w:val="22"/>
          <w:spacing w:val="-29"/>
        </w:rPr>
        <w:t xml:space="preserve"> </w:t>
      </w:r>
      <w:r>
        <w:rPr>
          <w:sz w:val="22"/>
          <w:szCs w:val="22"/>
          <w:spacing w:val="18"/>
        </w:rPr>
        <w:t>误</w:t>
      </w:r>
    </w:p>
    <w:p>
      <w:pPr>
        <w:pStyle w:val="BodyText"/>
        <w:spacing w:before="59" w:line="219" w:lineRule="auto"/>
        <w:rPr>
          <w:sz w:val="22"/>
          <w:szCs w:val="22"/>
        </w:rPr>
      </w:pPr>
      <w:r>
        <w:rPr>
          <w:sz w:val="22"/>
          <w:szCs w:val="22"/>
          <w:spacing w:val="16"/>
        </w:rPr>
        <w:t>敏捷开发模式适用于各类项目，太绝对了，只用</w:t>
      </w:r>
      <w:r>
        <w:rPr>
          <w:sz w:val="22"/>
          <w:szCs w:val="22"/>
          <w:spacing w:val="15"/>
        </w:rPr>
        <w:t>于快速迭代的项目，所以</w:t>
      </w:r>
      <w:r>
        <w:rPr>
          <w:rFonts w:ascii="Times New Roman" w:hAnsi="Times New Roman" w:eastAsia="Times New Roman" w:cs="Times New Roman"/>
          <w:sz w:val="22"/>
          <w:szCs w:val="22"/>
          <w:spacing w:val="15"/>
        </w:rPr>
        <w:t>D</w:t>
      </w:r>
      <w:r>
        <w:rPr>
          <w:rFonts w:ascii="Times New Roman" w:hAnsi="Times New Roman" w:eastAsia="Times New Roman" w:cs="Times New Roman"/>
          <w:sz w:val="22"/>
          <w:szCs w:val="22"/>
          <w:spacing w:val="-10"/>
        </w:rPr>
        <w:t xml:space="preserve"> </w:t>
      </w:r>
      <w:r>
        <w:rPr>
          <w:sz w:val="22"/>
          <w:szCs w:val="22"/>
          <w:spacing w:val="15"/>
        </w:rPr>
        <w:t>错</w:t>
      </w:r>
      <w:r>
        <w:rPr>
          <w:sz w:val="22"/>
          <w:szCs w:val="22"/>
          <w:spacing w:val="-39"/>
        </w:rPr>
        <w:t xml:space="preserve"> </w:t>
      </w:r>
      <w:r>
        <w:rPr>
          <w:sz w:val="22"/>
          <w:szCs w:val="22"/>
          <w:spacing w:val="15"/>
        </w:rPr>
        <w:t>误</w:t>
      </w:r>
    </w:p>
    <w:p>
      <w:pPr>
        <w:spacing w:line="272" w:lineRule="auto"/>
        <w:rPr>
          <w:rFonts w:ascii="Arial"/>
          <w:sz w:val="21"/>
        </w:rPr>
      </w:pPr>
      <w:r/>
    </w:p>
    <w:p>
      <w:pPr>
        <w:pStyle w:val="BodyText"/>
        <w:ind w:left="3"/>
        <w:spacing w:before="72" w:line="219" w:lineRule="auto"/>
        <w:rPr>
          <w:sz w:val="22"/>
          <w:szCs w:val="22"/>
        </w:rPr>
      </w:pPr>
      <w:r>
        <w:rPr>
          <w:sz w:val="22"/>
          <w:szCs w:val="22"/>
          <w:b/>
          <w:bCs/>
          <w:spacing w:val="15"/>
        </w:rPr>
        <w:t>试题18-</w:t>
      </w:r>
      <w:r>
        <w:rPr>
          <w:sz w:val="22"/>
          <w:szCs w:val="22"/>
          <w:spacing w:val="15"/>
        </w:rPr>
        <w:t xml:space="preserve"> </w:t>
      </w:r>
      <w:r>
        <w:rPr>
          <w:sz w:val="22"/>
          <w:szCs w:val="22"/>
          <w:b/>
          <w:bCs/>
          <w:spacing w:val="15"/>
        </w:rPr>
        <w:t>【2022年下半年</w:t>
      </w:r>
      <w:r>
        <w:rPr>
          <w:sz w:val="22"/>
          <w:szCs w:val="22"/>
          <w:spacing w:val="-46"/>
        </w:rPr>
        <w:t xml:space="preserve"> </w:t>
      </w:r>
      <w:r>
        <w:rPr>
          <w:sz w:val="22"/>
          <w:szCs w:val="22"/>
          <w:b/>
          <w:bCs/>
          <w:spacing w:val="15"/>
        </w:rPr>
        <w:t>-第18题】</w:t>
      </w:r>
      <w:r>
        <w:rPr>
          <w:sz w:val="22"/>
          <w:szCs w:val="22"/>
          <w:spacing w:val="40"/>
        </w:rPr>
        <w:t xml:space="preserve"> </w:t>
      </w:r>
      <w:r>
        <w:rPr>
          <w:sz w:val="22"/>
          <w:szCs w:val="22"/>
          <w:b/>
          <w:bCs/>
          <w:spacing w:val="15"/>
        </w:rPr>
        <w:t>-项目组织结构</w:t>
      </w:r>
    </w:p>
    <w:p>
      <w:pPr>
        <w:pStyle w:val="BodyText"/>
        <w:spacing w:before="73" w:line="220" w:lineRule="auto"/>
        <w:rPr>
          <w:sz w:val="22"/>
          <w:szCs w:val="22"/>
        </w:rPr>
      </w:pPr>
      <w:r>
        <w:rPr>
          <w:sz w:val="22"/>
          <w:szCs w:val="22"/>
          <w:spacing w:val="28"/>
        </w:rPr>
        <w:t>关于项目组织结构的描述，不正确的是()。</w:t>
      </w:r>
    </w:p>
    <w:p>
      <w:pPr>
        <w:pStyle w:val="BodyText"/>
        <w:ind w:right="47"/>
        <w:spacing w:before="26" w:line="248" w:lineRule="auto"/>
        <w:rPr>
          <w:sz w:val="22"/>
          <w:szCs w:val="22"/>
        </w:rPr>
      </w:pPr>
      <w:r>
        <w:rPr>
          <w:rFonts w:ascii="Times New Roman" w:hAnsi="Times New Roman" w:eastAsia="Times New Roman" w:cs="Times New Roman"/>
          <w:sz w:val="22"/>
          <w:szCs w:val="22"/>
          <w:spacing w:val="17"/>
        </w:rPr>
        <w:t>A.</w:t>
      </w:r>
      <w:r>
        <w:rPr>
          <w:rFonts w:ascii="Times New Roman" w:hAnsi="Times New Roman" w:eastAsia="Times New Roman" w:cs="Times New Roman"/>
          <w:sz w:val="22"/>
          <w:szCs w:val="22"/>
          <w:spacing w:val="-18"/>
        </w:rPr>
        <w:t xml:space="preserve"> </w:t>
      </w:r>
      <w:r>
        <w:rPr>
          <w:sz w:val="22"/>
          <w:szCs w:val="22"/>
          <w:spacing w:val="17"/>
        </w:rPr>
        <w:t>职能型组织通常按照员工的专业进行分组，职能型组织内仍然可以有项目存在，但</w:t>
      </w:r>
      <w:r>
        <w:rPr>
          <w:sz w:val="22"/>
          <w:szCs w:val="22"/>
          <w:spacing w:val="16"/>
        </w:rPr>
        <w:t>项目的范</w:t>
      </w:r>
      <w:r>
        <w:rPr>
          <w:sz w:val="22"/>
          <w:szCs w:val="22"/>
        </w:rPr>
        <w:t xml:space="preserve"> </w:t>
      </w:r>
      <w:r>
        <w:rPr>
          <w:sz w:val="22"/>
          <w:szCs w:val="22"/>
          <w:spacing w:val="18"/>
        </w:rPr>
        <w:t>围通常会限制在职能部门内</w:t>
      </w:r>
    </w:p>
    <w:p>
      <w:pPr>
        <w:pStyle w:val="BodyText"/>
        <w:ind w:right="31"/>
        <w:spacing w:before="40" w:line="248" w:lineRule="auto"/>
        <w:rPr>
          <w:sz w:val="22"/>
          <w:szCs w:val="22"/>
        </w:rPr>
      </w:pPr>
      <w:r>
        <w:rPr>
          <w:rFonts w:ascii="Times New Roman" w:hAnsi="Times New Roman" w:eastAsia="Times New Roman" w:cs="Times New Roman"/>
          <w:sz w:val="22"/>
          <w:szCs w:val="22"/>
          <w:spacing w:val="17"/>
        </w:rPr>
        <w:t>B. </w:t>
      </w:r>
      <w:r>
        <w:rPr>
          <w:sz w:val="22"/>
          <w:szCs w:val="22"/>
          <w:spacing w:val="17"/>
        </w:rPr>
        <w:t>项目型组织通常会将绝大部分组织资源直接配置到项目工作中，项目</w:t>
      </w:r>
      <w:r>
        <w:rPr>
          <w:sz w:val="22"/>
          <w:szCs w:val="22"/>
          <w:spacing w:val="16"/>
        </w:rPr>
        <w:t>经理拥有相当大的独立</w:t>
      </w:r>
      <w:r>
        <w:rPr>
          <w:sz w:val="22"/>
          <w:szCs w:val="22"/>
        </w:rPr>
        <w:t xml:space="preserve"> </w:t>
      </w:r>
      <w:r>
        <w:rPr>
          <w:sz w:val="22"/>
          <w:szCs w:val="22"/>
          <w:spacing w:val="15"/>
        </w:rPr>
        <w:t>性和权限</w:t>
      </w:r>
    </w:p>
    <w:p>
      <w:pPr>
        <w:pStyle w:val="BodyText"/>
        <w:spacing w:before="38" w:line="219" w:lineRule="auto"/>
        <w:rPr>
          <w:sz w:val="22"/>
          <w:szCs w:val="22"/>
        </w:rPr>
      </w:pPr>
      <w:r>
        <w:rPr>
          <w:rFonts w:ascii="Times New Roman" w:hAnsi="Times New Roman" w:eastAsia="Times New Roman" w:cs="Times New Roman"/>
          <w:sz w:val="22"/>
          <w:szCs w:val="22"/>
          <w:spacing w:val="19"/>
        </w:rPr>
        <w:t>C. </w:t>
      </w:r>
      <w:r>
        <w:rPr>
          <w:sz w:val="22"/>
          <w:szCs w:val="22"/>
          <w:spacing w:val="19"/>
        </w:rPr>
        <w:t>强矩阵模式的组织结构中，项目经理充当协调者角色，员工全</w:t>
      </w:r>
      <w:r>
        <w:rPr>
          <w:sz w:val="22"/>
          <w:szCs w:val="22"/>
          <w:spacing w:val="18"/>
        </w:rPr>
        <w:t>职参与项目的比例较小</w:t>
      </w:r>
    </w:p>
    <w:p>
      <w:pPr>
        <w:pStyle w:val="BodyText"/>
        <w:ind w:right="72"/>
        <w:spacing w:before="16" w:line="258" w:lineRule="auto"/>
        <w:rPr>
          <w:sz w:val="22"/>
          <w:szCs w:val="22"/>
        </w:rPr>
      </w:pPr>
      <w:r>
        <w:rPr>
          <w:rFonts w:ascii="Times New Roman" w:hAnsi="Times New Roman" w:eastAsia="Times New Roman" w:cs="Times New Roman"/>
          <w:sz w:val="22"/>
          <w:szCs w:val="22"/>
          <w:spacing w:val="18"/>
        </w:rPr>
        <w:t>D.</w:t>
      </w:r>
      <w:r>
        <w:rPr>
          <w:sz w:val="22"/>
          <w:szCs w:val="22"/>
          <w:spacing w:val="18"/>
        </w:rPr>
        <w:t>项目管理办公室 </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PMO</w:t>
      </w:r>
      <w:r>
        <w:rPr>
          <w:rFonts w:ascii="Times New Roman" w:hAnsi="Times New Roman" w:eastAsia="Times New Roman" w:cs="Times New Roman"/>
          <w:sz w:val="22"/>
          <w:szCs w:val="22"/>
          <w:spacing w:val="18"/>
        </w:rPr>
        <w:t>)  </w:t>
      </w:r>
      <w:r>
        <w:rPr>
          <w:sz w:val="22"/>
          <w:szCs w:val="22"/>
          <w:spacing w:val="18"/>
        </w:rPr>
        <w:t>可以存在于任何组织结构中，尤</w:t>
      </w:r>
      <w:r>
        <w:rPr>
          <w:sz w:val="22"/>
          <w:szCs w:val="22"/>
          <w:spacing w:val="17"/>
        </w:rPr>
        <w:t>其在矩阵型结构和项目型结构的组</w:t>
      </w:r>
      <w:r>
        <w:rPr>
          <w:sz w:val="22"/>
          <w:szCs w:val="22"/>
        </w:rPr>
        <w:t xml:space="preserve"> </w:t>
      </w:r>
      <w:r>
        <w:rPr>
          <w:sz w:val="22"/>
          <w:szCs w:val="22"/>
          <w:spacing w:val="21"/>
        </w:rPr>
        <w:t>织中设立</w:t>
      </w:r>
      <w:r>
        <w:rPr>
          <w:sz w:val="22"/>
          <w:szCs w:val="22"/>
        </w:rPr>
        <w:t>PMO</w:t>
      </w:r>
      <w:r>
        <w:rPr>
          <w:sz w:val="22"/>
          <w:szCs w:val="22"/>
          <w:spacing w:val="21"/>
        </w:rPr>
        <w:t xml:space="preserve"> 具有明显优势</w:t>
      </w:r>
    </w:p>
    <w:p>
      <w:pPr>
        <w:pStyle w:val="BodyText"/>
        <w:spacing w:before="40"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left="29" w:right="46" w:hanging="29"/>
        <w:spacing w:before="53" w:line="234" w:lineRule="auto"/>
        <w:rPr>
          <w:sz w:val="23"/>
          <w:szCs w:val="23"/>
        </w:rPr>
      </w:pPr>
      <w:r>
        <w:rPr>
          <w:sz w:val="22"/>
          <w:szCs w:val="22"/>
          <w:spacing w:val="14"/>
        </w:rPr>
        <w:t>【解析】</w:t>
      </w:r>
      <w:r>
        <w:rPr>
          <w:rFonts w:ascii="Times New Roman" w:hAnsi="Times New Roman" w:eastAsia="Times New Roman" w:cs="Times New Roman"/>
          <w:sz w:val="22"/>
          <w:szCs w:val="22"/>
          <w:spacing w:val="14"/>
        </w:rPr>
        <w:t>P140,    </w:t>
      </w:r>
      <w:r>
        <w:rPr>
          <w:sz w:val="22"/>
          <w:szCs w:val="22"/>
          <w:spacing w:val="14"/>
        </w:rPr>
        <w:t>强矩阵模式的组织结构中，项目经理充当协调者角色，员工全职参与项目的比</w:t>
      </w:r>
      <w:r>
        <w:rPr>
          <w:sz w:val="22"/>
          <w:szCs w:val="22"/>
          <w:spacing w:val="17"/>
        </w:rPr>
        <w:t xml:space="preserve"> </w:t>
      </w:r>
      <w:r>
        <w:rPr>
          <w:sz w:val="23"/>
          <w:szCs w:val="23"/>
          <w:spacing w:val="11"/>
        </w:rPr>
        <w:t>例较大，所以D错误；</w:t>
      </w:r>
    </w:p>
    <w:tbl>
      <w:tblPr>
        <w:tblStyle w:val="TableNormal"/>
        <w:tblW w:w="965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1478"/>
        <w:gridCol w:w="1748"/>
        <w:gridCol w:w="1808"/>
        <w:gridCol w:w="1608"/>
        <w:gridCol w:w="1384"/>
      </w:tblGrid>
      <w:tr>
        <w:trPr>
          <w:trHeight w:val="464" w:hRule="atLeast"/>
        </w:trPr>
        <w:tc>
          <w:tcPr>
            <w:shd w:val="clear" w:fill="FEFE00"/>
            <w:tcW w:w="1633" w:type="dxa"/>
            <w:vAlign w:val="top"/>
            <w:vMerge w:val="restart"/>
            <w:tcBorders>
              <w:bottom w:val="nil"/>
            </w:tcBorders>
          </w:tcPr>
          <w:p>
            <w:pPr>
              <w:pStyle w:val="TableText"/>
              <w:ind w:left="528"/>
              <w:spacing w:before="41" w:line="219" w:lineRule="auto"/>
              <w:rPr>
                <w:sz w:val="22"/>
                <w:szCs w:val="22"/>
              </w:rPr>
            </w:pPr>
            <w:r>
              <w:rPr>
                <w:sz w:val="22"/>
                <w:szCs w:val="22"/>
                <w:b/>
                <w:bCs/>
                <w:spacing w:val="-5"/>
              </w:rPr>
              <w:t>组织类型</w:t>
            </w:r>
          </w:p>
          <w:p>
            <w:pPr>
              <w:spacing w:line="285" w:lineRule="auto"/>
              <w:rPr>
                <w:rFonts w:ascii="Arial"/>
                <w:sz w:val="21"/>
              </w:rPr>
            </w:pPr>
            <w:r/>
          </w:p>
          <w:p>
            <w:pPr>
              <w:pStyle w:val="TableText"/>
              <w:ind w:left="98"/>
              <w:spacing w:before="71" w:line="212" w:lineRule="auto"/>
              <w:rPr>
                <w:sz w:val="22"/>
                <w:szCs w:val="22"/>
              </w:rPr>
            </w:pPr>
            <w:r>
              <w:rPr>
                <w:sz w:val="22"/>
                <w:szCs w:val="22"/>
                <w:b/>
                <w:bCs/>
                <w:spacing w:val="1"/>
              </w:rPr>
              <w:t>项目特点</w:t>
            </w:r>
          </w:p>
        </w:tc>
        <w:tc>
          <w:tcPr>
            <w:shd w:val="clear" w:fill="FEFE00"/>
            <w:tcW w:w="1478" w:type="dxa"/>
            <w:vAlign w:val="top"/>
            <w:vMerge w:val="restart"/>
            <w:tcBorders>
              <w:bottom w:val="nil"/>
            </w:tcBorders>
          </w:tcPr>
          <w:p>
            <w:pPr>
              <w:spacing w:line="278" w:lineRule="auto"/>
              <w:rPr>
                <w:rFonts w:ascii="Arial"/>
                <w:sz w:val="21"/>
              </w:rPr>
            </w:pPr>
            <w:r/>
          </w:p>
          <w:p>
            <w:pPr>
              <w:pStyle w:val="TableText"/>
              <w:ind w:left="185"/>
              <w:spacing w:before="72" w:line="221" w:lineRule="auto"/>
              <w:rPr>
                <w:sz w:val="22"/>
                <w:szCs w:val="22"/>
              </w:rPr>
            </w:pPr>
            <w:r>
              <w:rPr>
                <w:sz w:val="22"/>
                <w:szCs w:val="22"/>
                <w:b/>
                <w:bCs/>
                <w:spacing w:val="-4"/>
              </w:rPr>
              <w:t>职能型组织</w:t>
            </w:r>
          </w:p>
        </w:tc>
        <w:tc>
          <w:tcPr>
            <w:shd w:val="clear" w:fill="FEFE00"/>
            <w:tcW w:w="5164" w:type="dxa"/>
            <w:vAlign w:val="top"/>
            <w:gridSpan w:val="3"/>
          </w:tcPr>
          <w:p>
            <w:pPr>
              <w:pStyle w:val="TableText"/>
              <w:ind w:left="2037"/>
              <w:spacing w:before="121" w:line="219" w:lineRule="auto"/>
              <w:rPr>
                <w:sz w:val="22"/>
                <w:szCs w:val="22"/>
              </w:rPr>
            </w:pPr>
            <w:r>
              <w:rPr>
                <w:sz w:val="22"/>
                <w:szCs w:val="22"/>
                <w:b/>
                <w:bCs/>
                <w:spacing w:val="-4"/>
              </w:rPr>
              <w:t>矩阵型组织</w:t>
            </w:r>
          </w:p>
        </w:tc>
        <w:tc>
          <w:tcPr>
            <w:shd w:val="clear" w:fill="FFFF00"/>
            <w:tcW w:w="1384" w:type="dxa"/>
            <w:vAlign w:val="top"/>
            <w:vMerge w:val="restart"/>
            <w:tcBorders>
              <w:bottom w:val="nil"/>
            </w:tcBorders>
          </w:tcPr>
          <w:p>
            <w:pPr>
              <w:spacing w:line="278" w:lineRule="auto"/>
              <w:rPr>
                <w:rFonts w:ascii="Arial"/>
                <w:sz w:val="21"/>
              </w:rPr>
            </w:pPr>
            <w:r/>
          </w:p>
          <w:p>
            <w:pPr>
              <w:pStyle w:val="TableText"/>
              <w:ind w:left="143"/>
              <w:spacing w:before="71" w:line="220" w:lineRule="auto"/>
              <w:rPr>
                <w:sz w:val="22"/>
                <w:szCs w:val="22"/>
              </w:rPr>
            </w:pPr>
            <w:r>
              <w:rPr>
                <w:sz w:val="22"/>
                <w:szCs w:val="22"/>
                <w:b/>
                <w:bCs/>
                <w:spacing w:val="-5"/>
              </w:rPr>
              <w:t>项目型组织</w:t>
            </w:r>
          </w:p>
        </w:tc>
      </w:tr>
      <w:tr>
        <w:trPr>
          <w:trHeight w:val="449" w:hRule="atLeast"/>
        </w:trPr>
        <w:tc>
          <w:tcPr>
            <w:tcW w:w="1633" w:type="dxa"/>
            <w:vAlign w:val="top"/>
            <w:vMerge w:val="continue"/>
            <w:tcBorders>
              <w:top w:val="nil"/>
            </w:tcBorders>
          </w:tcPr>
          <w:p>
            <w:pPr>
              <w:rPr>
                <w:rFonts w:ascii="Arial"/>
                <w:sz w:val="21"/>
              </w:rPr>
            </w:pPr>
            <w:r/>
          </w:p>
        </w:tc>
        <w:tc>
          <w:tcPr>
            <w:tcW w:w="1478" w:type="dxa"/>
            <w:vAlign w:val="top"/>
            <w:vMerge w:val="continue"/>
            <w:tcBorders>
              <w:top w:val="nil"/>
            </w:tcBorders>
          </w:tcPr>
          <w:p>
            <w:pPr>
              <w:rPr>
                <w:rFonts w:ascii="Arial"/>
                <w:sz w:val="21"/>
              </w:rPr>
            </w:pPr>
            <w:r/>
          </w:p>
        </w:tc>
        <w:tc>
          <w:tcPr>
            <w:shd w:val="clear" w:fill="FEFE00"/>
            <w:tcW w:w="1748" w:type="dxa"/>
            <w:vAlign w:val="top"/>
          </w:tcPr>
          <w:p>
            <w:pPr>
              <w:pStyle w:val="TableText"/>
              <w:ind w:left="207"/>
              <w:spacing w:before="117" w:line="219" w:lineRule="auto"/>
              <w:rPr>
                <w:sz w:val="22"/>
                <w:szCs w:val="22"/>
              </w:rPr>
            </w:pPr>
            <w:r>
              <w:rPr>
                <w:sz w:val="22"/>
                <w:szCs w:val="22"/>
                <w:b/>
                <w:bCs/>
                <w:spacing w:val="-4"/>
              </w:rPr>
              <w:t>弱矩阵型组织</w:t>
            </w:r>
          </w:p>
        </w:tc>
        <w:tc>
          <w:tcPr>
            <w:shd w:val="clear" w:fill="FFFF00"/>
            <w:tcW w:w="1808" w:type="dxa"/>
            <w:vAlign w:val="top"/>
          </w:tcPr>
          <w:p>
            <w:pPr>
              <w:pStyle w:val="TableText"/>
              <w:ind w:left="129"/>
              <w:spacing w:before="117" w:line="219" w:lineRule="auto"/>
              <w:rPr>
                <w:sz w:val="22"/>
                <w:szCs w:val="22"/>
              </w:rPr>
            </w:pPr>
            <w:r>
              <w:rPr>
                <w:sz w:val="22"/>
                <w:szCs w:val="22"/>
                <w:b/>
                <w:bCs/>
                <w:spacing w:val="-4"/>
              </w:rPr>
              <w:t>平衡矩阵型组织</w:t>
            </w:r>
          </w:p>
        </w:tc>
        <w:tc>
          <w:tcPr>
            <w:shd w:val="clear" w:fill="FFFF00"/>
            <w:tcW w:w="1608" w:type="dxa"/>
            <w:vAlign w:val="top"/>
          </w:tcPr>
          <w:p>
            <w:pPr>
              <w:pStyle w:val="TableText"/>
              <w:ind w:left="141"/>
              <w:spacing w:before="117" w:line="219" w:lineRule="auto"/>
              <w:rPr>
                <w:sz w:val="22"/>
                <w:szCs w:val="22"/>
              </w:rPr>
            </w:pPr>
            <w:r>
              <w:rPr>
                <w:sz w:val="22"/>
                <w:szCs w:val="22"/>
                <w:b/>
                <w:bCs/>
                <w:spacing w:val="-5"/>
              </w:rPr>
              <w:t>强矩阵型组织</w:t>
            </w:r>
          </w:p>
        </w:tc>
        <w:tc>
          <w:tcPr>
            <w:tcW w:w="1384" w:type="dxa"/>
            <w:vAlign w:val="top"/>
            <w:vMerge w:val="continue"/>
            <w:tcBorders>
              <w:top w:val="nil"/>
            </w:tcBorders>
          </w:tcPr>
          <w:p>
            <w:pPr>
              <w:rPr>
                <w:rFonts w:ascii="Arial"/>
                <w:sz w:val="21"/>
              </w:rPr>
            </w:pPr>
            <w:r/>
          </w:p>
        </w:tc>
      </w:tr>
      <w:tr>
        <w:trPr>
          <w:trHeight w:val="419" w:hRule="atLeast"/>
        </w:trPr>
        <w:tc>
          <w:tcPr>
            <w:tcW w:w="1633" w:type="dxa"/>
            <w:vAlign w:val="top"/>
          </w:tcPr>
          <w:p>
            <w:pPr>
              <w:pStyle w:val="TableText"/>
              <w:ind w:left="145"/>
              <w:spacing w:before="101" w:line="219" w:lineRule="auto"/>
              <w:rPr>
                <w:sz w:val="22"/>
                <w:szCs w:val="22"/>
              </w:rPr>
            </w:pPr>
            <w:r>
              <w:rPr>
                <w:sz w:val="22"/>
                <w:szCs w:val="22"/>
                <w:spacing w:val="2"/>
              </w:rPr>
              <w:t>项目经理权利</w:t>
            </w:r>
          </w:p>
        </w:tc>
        <w:tc>
          <w:tcPr>
            <w:tcW w:w="1478" w:type="dxa"/>
            <w:vAlign w:val="top"/>
          </w:tcPr>
          <w:p>
            <w:pPr>
              <w:pStyle w:val="TableText"/>
              <w:ind w:left="181"/>
              <w:spacing w:before="101" w:line="220" w:lineRule="auto"/>
              <w:rPr>
                <w:sz w:val="22"/>
                <w:szCs w:val="22"/>
              </w:rPr>
            </w:pPr>
            <w:r>
              <w:rPr>
                <w:sz w:val="22"/>
                <w:szCs w:val="22"/>
                <w:spacing w:val="2"/>
              </w:rPr>
              <w:t>很小和没有</w:t>
            </w:r>
          </w:p>
        </w:tc>
        <w:tc>
          <w:tcPr>
            <w:tcW w:w="1748" w:type="dxa"/>
            <w:vAlign w:val="top"/>
          </w:tcPr>
          <w:p>
            <w:pPr>
              <w:pStyle w:val="TableText"/>
              <w:ind w:left="643"/>
              <w:spacing w:before="101" w:line="220" w:lineRule="auto"/>
              <w:rPr>
                <w:sz w:val="22"/>
                <w:szCs w:val="22"/>
              </w:rPr>
            </w:pPr>
            <w:r>
              <w:rPr>
                <w:sz w:val="22"/>
                <w:szCs w:val="22"/>
                <w:spacing w:val="6"/>
              </w:rPr>
              <w:t>有限</w:t>
            </w:r>
          </w:p>
        </w:tc>
        <w:tc>
          <w:tcPr>
            <w:tcW w:w="1808" w:type="dxa"/>
            <w:vAlign w:val="top"/>
          </w:tcPr>
          <w:p>
            <w:pPr>
              <w:pStyle w:val="TableText"/>
              <w:ind w:left="455"/>
              <w:spacing w:before="101" w:line="219" w:lineRule="auto"/>
              <w:rPr>
                <w:sz w:val="22"/>
                <w:szCs w:val="22"/>
              </w:rPr>
            </w:pPr>
            <w:r>
              <w:rPr>
                <w:sz w:val="22"/>
                <w:szCs w:val="22"/>
                <w:spacing w:val="2"/>
              </w:rPr>
              <w:t>小～中等</w:t>
            </w:r>
          </w:p>
        </w:tc>
        <w:tc>
          <w:tcPr>
            <w:tcW w:w="1608" w:type="dxa"/>
            <w:vAlign w:val="top"/>
          </w:tcPr>
          <w:p>
            <w:pPr>
              <w:pStyle w:val="TableText"/>
              <w:ind w:left="357"/>
              <w:spacing w:before="101" w:line="219" w:lineRule="auto"/>
              <w:rPr>
                <w:sz w:val="22"/>
                <w:szCs w:val="22"/>
              </w:rPr>
            </w:pPr>
            <w:r>
              <w:rPr>
                <w:sz w:val="22"/>
                <w:szCs w:val="22"/>
                <w:spacing w:val="2"/>
              </w:rPr>
              <w:t>中等～大</w:t>
            </w:r>
          </w:p>
        </w:tc>
        <w:tc>
          <w:tcPr>
            <w:tcW w:w="1384" w:type="dxa"/>
            <w:vAlign w:val="top"/>
          </w:tcPr>
          <w:p>
            <w:pPr>
              <w:pStyle w:val="TableText"/>
              <w:ind w:left="250"/>
              <w:spacing w:before="101" w:line="219" w:lineRule="auto"/>
              <w:rPr>
                <w:sz w:val="22"/>
                <w:szCs w:val="22"/>
              </w:rPr>
            </w:pPr>
            <w:r>
              <w:rPr>
                <w:sz w:val="22"/>
                <w:szCs w:val="22"/>
                <w:spacing w:val="-3"/>
              </w:rPr>
              <w:t>大～全权</w:t>
            </w:r>
          </w:p>
        </w:tc>
      </w:tr>
      <w:tr>
        <w:trPr>
          <w:trHeight w:val="918" w:hRule="atLeast"/>
        </w:trPr>
        <w:tc>
          <w:tcPr>
            <w:tcW w:w="1633" w:type="dxa"/>
            <w:vAlign w:val="top"/>
          </w:tcPr>
          <w:p>
            <w:pPr>
              <w:pStyle w:val="TableText"/>
              <w:ind w:left="145"/>
              <w:spacing w:before="42" w:line="220" w:lineRule="auto"/>
              <w:rPr>
                <w:sz w:val="22"/>
                <w:szCs w:val="22"/>
              </w:rPr>
            </w:pPr>
            <w:r>
              <w:rPr>
                <w:sz w:val="22"/>
                <w:szCs w:val="22"/>
                <w:spacing w:val="1"/>
              </w:rPr>
              <w:t>组织中全职参</w:t>
            </w:r>
          </w:p>
          <w:p>
            <w:pPr>
              <w:pStyle w:val="TableText"/>
              <w:ind w:left="145"/>
              <w:spacing w:before="57" w:line="220" w:lineRule="auto"/>
              <w:rPr>
                <w:sz w:val="22"/>
                <w:szCs w:val="22"/>
              </w:rPr>
            </w:pPr>
            <w:r>
              <w:rPr>
                <w:sz w:val="22"/>
                <w:szCs w:val="22"/>
                <w:spacing w:val="2"/>
              </w:rPr>
              <w:t>与项目工作的</w:t>
            </w:r>
          </w:p>
          <w:p>
            <w:pPr>
              <w:pStyle w:val="TableText"/>
              <w:ind w:left="365"/>
              <w:spacing w:before="48" w:line="197" w:lineRule="auto"/>
              <w:rPr>
                <w:sz w:val="22"/>
                <w:szCs w:val="22"/>
              </w:rPr>
            </w:pPr>
            <w:r>
              <w:rPr>
                <w:sz w:val="22"/>
                <w:szCs w:val="22"/>
                <w:spacing w:val="4"/>
              </w:rPr>
              <w:t>职员比例</w:t>
            </w:r>
          </w:p>
        </w:tc>
        <w:tc>
          <w:tcPr>
            <w:tcW w:w="1478" w:type="dxa"/>
            <w:vAlign w:val="top"/>
          </w:tcPr>
          <w:p>
            <w:pPr>
              <w:spacing w:line="279" w:lineRule="auto"/>
              <w:rPr>
                <w:rFonts w:ascii="Arial"/>
                <w:sz w:val="21"/>
              </w:rPr>
            </w:pPr>
            <w:r/>
          </w:p>
          <w:p>
            <w:pPr>
              <w:pStyle w:val="TableText"/>
              <w:ind w:left="511"/>
              <w:spacing w:before="72" w:line="220" w:lineRule="auto"/>
              <w:rPr>
                <w:sz w:val="22"/>
                <w:szCs w:val="22"/>
              </w:rPr>
            </w:pPr>
            <w:r>
              <w:rPr>
                <w:sz w:val="22"/>
                <w:szCs w:val="22"/>
                <w:spacing w:val="5"/>
              </w:rPr>
              <w:t>没有</w:t>
            </w:r>
          </w:p>
        </w:tc>
        <w:tc>
          <w:tcPr>
            <w:tcW w:w="1748" w:type="dxa"/>
            <w:vAlign w:val="top"/>
          </w:tcPr>
          <w:p>
            <w:pPr>
              <w:spacing w:line="300" w:lineRule="auto"/>
              <w:rPr>
                <w:rFonts w:ascii="Arial"/>
                <w:sz w:val="21"/>
              </w:rPr>
            </w:pPr>
            <w:r/>
          </w:p>
          <w:p>
            <w:pPr>
              <w:pStyle w:val="TableText"/>
              <w:ind w:left="534"/>
              <w:spacing w:before="71"/>
              <w:rPr>
                <w:sz w:val="22"/>
                <w:szCs w:val="22"/>
              </w:rPr>
            </w:pPr>
            <w:r>
              <w:rPr>
                <w:sz w:val="22"/>
                <w:szCs w:val="22"/>
                <w:spacing w:val="-2"/>
              </w:rPr>
              <w:t>0～25%</w:t>
            </w:r>
          </w:p>
        </w:tc>
        <w:tc>
          <w:tcPr>
            <w:tcW w:w="1808" w:type="dxa"/>
            <w:vAlign w:val="top"/>
          </w:tcPr>
          <w:p>
            <w:pPr>
              <w:spacing w:line="300" w:lineRule="auto"/>
              <w:rPr>
                <w:rFonts w:ascii="Arial"/>
                <w:sz w:val="21"/>
              </w:rPr>
            </w:pPr>
            <w:r/>
          </w:p>
          <w:p>
            <w:pPr>
              <w:pStyle w:val="TableText"/>
              <w:ind w:left="455"/>
              <w:spacing w:before="71"/>
              <w:rPr>
                <w:sz w:val="22"/>
                <w:szCs w:val="22"/>
              </w:rPr>
            </w:pPr>
            <w:r>
              <w:rPr>
                <w:sz w:val="22"/>
                <w:szCs w:val="22"/>
                <w:spacing w:val="-4"/>
              </w:rPr>
              <w:t>15%～60%</w:t>
            </w:r>
          </w:p>
        </w:tc>
        <w:tc>
          <w:tcPr>
            <w:tcW w:w="1608" w:type="dxa"/>
            <w:vAlign w:val="top"/>
          </w:tcPr>
          <w:p>
            <w:pPr>
              <w:spacing w:line="300" w:lineRule="auto"/>
              <w:rPr>
                <w:rFonts w:ascii="Arial"/>
                <w:sz w:val="21"/>
              </w:rPr>
            </w:pPr>
            <w:r/>
          </w:p>
          <w:p>
            <w:pPr>
              <w:pStyle w:val="TableText"/>
              <w:ind w:left="357"/>
              <w:spacing w:before="71"/>
              <w:rPr>
                <w:sz w:val="22"/>
                <w:szCs w:val="22"/>
              </w:rPr>
            </w:pPr>
            <w:r>
              <w:rPr>
                <w:sz w:val="22"/>
                <w:szCs w:val="22"/>
                <w:spacing w:val="-2"/>
              </w:rPr>
              <w:t>50%～95%</w:t>
            </w:r>
          </w:p>
        </w:tc>
        <w:tc>
          <w:tcPr>
            <w:tcW w:w="1384" w:type="dxa"/>
            <w:vAlign w:val="top"/>
          </w:tcPr>
          <w:p>
            <w:pPr>
              <w:spacing w:line="300" w:lineRule="auto"/>
              <w:rPr>
                <w:rFonts w:ascii="Arial"/>
                <w:sz w:val="21"/>
              </w:rPr>
            </w:pPr>
            <w:r/>
          </w:p>
          <w:p>
            <w:pPr>
              <w:pStyle w:val="TableText"/>
              <w:ind w:left="190"/>
              <w:spacing w:before="71"/>
              <w:rPr>
                <w:sz w:val="22"/>
                <w:szCs w:val="22"/>
              </w:rPr>
            </w:pPr>
            <w:r>
              <w:rPr>
                <w:sz w:val="22"/>
                <w:szCs w:val="22"/>
                <w:spacing w:val="-2"/>
              </w:rPr>
              <w:t>85%～100%</w:t>
            </w:r>
          </w:p>
        </w:tc>
      </w:tr>
      <w:tr>
        <w:trPr>
          <w:trHeight w:val="638" w:hRule="atLeast"/>
        </w:trPr>
        <w:tc>
          <w:tcPr>
            <w:tcW w:w="1633" w:type="dxa"/>
            <w:vAlign w:val="top"/>
          </w:tcPr>
          <w:p>
            <w:pPr>
              <w:pStyle w:val="TableText"/>
              <w:ind w:left="474" w:right="390" w:hanging="109"/>
              <w:spacing w:before="65" w:line="236" w:lineRule="auto"/>
              <w:rPr>
                <w:sz w:val="22"/>
                <w:szCs w:val="22"/>
              </w:rPr>
            </w:pPr>
            <w:r>
              <w:rPr>
                <w:sz w:val="22"/>
                <w:szCs w:val="22"/>
                <w:spacing w:val="-4"/>
              </w:rPr>
              <w:t>项目经理</w:t>
            </w:r>
            <w:r>
              <w:rPr>
                <w:sz w:val="22"/>
                <w:szCs w:val="22"/>
                <w:spacing w:val="2"/>
              </w:rPr>
              <w:t xml:space="preserve"> </w:t>
            </w:r>
            <w:r>
              <w:rPr>
                <w:sz w:val="22"/>
                <w:szCs w:val="22"/>
                <w:spacing w:val="2"/>
              </w:rPr>
              <w:t>的职位</w:t>
            </w:r>
          </w:p>
        </w:tc>
        <w:tc>
          <w:tcPr>
            <w:tcW w:w="1478" w:type="dxa"/>
            <w:vAlign w:val="top"/>
          </w:tcPr>
          <w:p>
            <w:pPr>
              <w:pStyle w:val="TableText"/>
              <w:ind w:left="292"/>
              <w:spacing w:before="214" w:line="219" w:lineRule="auto"/>
              <w:rPr>
                <w:sz w:val="22"/>
                <w:szCs w:val="22"/>
              </w:rPr>
            </w:pPr>
            <w:r>
              <w:rPr>
                <w:sz w:val="22"/>
                <w:szCs w:val="22"/>
                <w:spacing w:val="5"/>
              </w:rPr>
              <w:t>部分时间</w:t>
            </w:r>
          </w:p>
        </w:tc>
        <w:tc>
          <w:tcPr>
            <w:tcW w:w="1748" w:type="dxa"/>
            <w:vAlign w:val="top"/>
          </w:tcPr>
          <w:p>
            <w:pPr>
              <w:pStyle w:val="TableText"/>
              <w:ind w:left="424"/>
              <w:spacing w:before="214" w:line="219" w:lineRule="auto"/>
              <w:rPr>
                <w:sz w:val="22"/>
                <w:szCs w:val="22"/>
              </w:rPr>
            </w:pPr>
            <w:r>
              <w:rPr>
                <w:sz w:val="22"/>
                <w:szCs w:val="22"/>
                <w:spacing w:val="5"/>
              </w:rPr>
              <w:t>部分时间</w:t>
            </w:r>
          </w:p>
        </w:tc>
        <w:tc>
          <w:tcPr>
            <w:tcW w:w="1808" w:type="dxa"/>
            <w:vAlign w:val="top"/>
          </w:tcPr>
          <w:p>
            <w:pPr>
              <w:pStyle w:val="TableText"/>
              <w:ind w:left="676"/>
              <w:spacing w:before="217" w:line="221" w:lineRule="auto"/>
              <w:rPr>
                <w:sz w:val="22"/>
                <w:szCs w:val="22"/>
              </w:rPr>
            </w:pPr>
            <w:r>
              <w:rPr>
                <w:sz w:val="22"/>
                <w:szCs w:val="22"/>
                <w:spacing w:val="6"/>
              </w:rPr>
              <w:t>全时</w:t>
            </w:r>
          </w:p>
        </w:tc>
        <w:tc>
          <w:tcPr>
            <w:tcW w:w="1608" w:type="dxa"/>
            <w:vAlign w:val="top"/>
          </w:tcPr>
          <w:p>
            <w:pPr>
              <w:pStyle w:val="TableText"/>
              <w:ind w:left="577"/>
              <w:spacing w:before="217" w:line="221" w:lineRule="auto"/>
              <w:rPr>
                <w:sz w:val="22"/>
                <w:szCs w:val="22"/>
              </w:rPr>
            </w:pPr>
            <w:r>
              <w:rPr>
                <w:sz w:val="22"/>
                <w:szCs w:val="22"/>
                <w:spacing w:val="6"/>
              </w:rPr>
              <w:t>全时</w:t>
            </w:r>
          </w:p>
        </w:tc>
        <w:tc>
          <w:tcPr>
            <w:tcW w:w="1384" w:type="dxa"/>
            <w:vAlign w:val="top"/>
          </w:tcPr>
          <w:p>
            <w:pPr>
              <w:pStyle w:val="TableText"/>
              <w:ind w:left="470"/>
              <w:spacing w:before="217" w:line="221" w:lineRule="auto"/>
              <w:rPr>
                <w:sz w:val="22"/>
                <w:szCs w:val="22"/>
              </w:rPr>
            </w:pPr>
            <w:r>
              <w:rPr>
                <w:sz w:val="22"/>
                <w:szCs w:val="22"/>
                <w:spacing w:val="6"/>
              </w:rPr>
              <w:t>全时</w:t>
            </w:r>
          </w:p>
        </w:tc>
      </w:tr>
      <w:tr>
        <w:trPr>
          <w:trHeight w:val="431" w:hRule="atLeast"/>
        </w:trPr>
        <w:tc>
          <w:tcPr>
            <w:tcW w:w="1633" w:type="dxa"/>
            <w:vAlign w:val="top"/>
            <w:tcBorders>
              <w:bottom w:val="nil"/>
            </w:tcBorders>
          </w:tcPr>
          <w:p>
            <w:pPr>
              <w:pStyle w:val="TableText"/>
              <w:ind w:left="254"/>
              <w:spacing w:before="176" w:line="205" w:lineRule="auto"/>
              <w:rPr>
                <w:sz w:val="22"/>
                <w:szCs w:val="22"/>
              </w:rPr>
            </w:pPr>
            <w:r>
              <w:rPr>
                <w:sz w:val="22"/>
                <w:szCs w:val="22"/>
                <w:spacing w:val="3"/>
              </w:rPr>
              <w:t>项目经理的</w:t>
            </w:r>
          </w:p>
        </w:tc>
        <w:tc>
          <w:tcPr>
            <w:tcW w:w="1478" w:type="dxa"/>
            <w:vAlign w:val="top"/>
            <w:tcBorders>
              <w:bottom w:val="nil"/>
            </w:tcBorders>
          </w:tcPr>
          <w:p>
            <w:pPr>
              <w:pStyle w:val="TableText"/>
              <w:ind w:left="122"/>
              <w:spacing w:before="186" w:line="197" w:lineRule="auto"/>
              <w:rPr>
                <w:sz w:val="22"/>
                <w:szCs w:val="22"/>
              </w:rPr>
            </w:pPr>
            <w:r>
              <w:rPr>
                <w:sz w:val="22"/>
                <w:szCs w:val="22"/>
                <w:spacing w:val="1"/>
              </w:rPr>
              <w:t>项目协调员/</w:t>
            </w:r>
          </w:p>
        </w:tc>
        <w:tc>
          <w:tcPr>
            <w:tcW w:w="1748" w:type="dxa"/>
            <w:vAlign w:val="top"/>
            <w:tcBorders>
              <w:bottom w:val="nil"/>
            </w:tcBorders>
          </w:tcPr>
          <w:p>
            <w:pPr>
              <w:pStyle w:val="TableText"/>
              <w:ind w:left="264"/>
              <w:spacing w:before="186" w:line="197" w:lineRule="auto"/>
              <w:rPr>
                <w:sz w:val="22"/>
                <w:szCs w:val="22"/>
              </w:rPr>
            </w:pPr>
            <w:r>
              <w:rPr>
                <w:sz w:val="22"/>
                <w:szCs w:val="22"/>
                <w:spacing w:val="1"/>
              </w:rPr>
              <w:t>项目协调员/</w:t>
            </w:r>
          </w:p>
        </w:tc>
        <w:tc>
          <w:tcPr>
            <w:tcW w:w="1808" w:type="dxa"/>
            <w:vAlign w:val="top"/>
            <w:tcBorders>
              <w:bottom w:val="nil"/>
            </w:tcBorders>
          </w:tcPr>
          <w:p>
            <w:pPr>
              <w:pStyle w:val="TableText"/>
              <w:ind w:left="406"/>
              <w:spacing w:before="176" w:line="205" w:lineRule="auto"/>
              <w:rPr>
                <w:sz w:val="22"/>
                <w:szCs w:val="22"/>
              </w:rPr>
            </w:pPr>
            <w:r>
              <w:rPr>
                <w:sz w:val="22"/>
                <w:szCs w:val="22"/>
                <w:spacing w:val="1"/>
              </w:rPr>
              <w:t>项目经理/</w:t>
            </w:r>
          </w:p>
        </w:tc>
        <w:tc>
          <w:tcPr>
            <w:tcW w:w="1608" w:type="dxa"/>
            <w:vAlign w:val="top"/>
            <w:tcBorders>
              <w:bottom w:val="nil"/>
            </w:tcBorders>
          </w:tcPr>
          <w:p>
            <w:pPr>
              <w:pStyle w:val="TableText"/>
              <w:ind w:left="307"/>
              <w:spacing w:before="176" w:line="205" w:lineRule="auto"/>
              <w:rPr>
                <w:sz w:val="22"/>
                <w:szCs w:val="22"/>
              </w:rPr>
            </w:pPr>
            <w:r>
              <w:rPr>
                <w:sz w:val="22"/>
                <w:szCs w:val="22"/>
                <w:spacing w:val="1"/>
              </w:rPr>
              <w:t>项目经理/</w:t>
            </w:r>
          </w:p>
        </w:tc>
        <w:tc>
          <w:tcPr>
            <w:tcW w:w="1384" w:type="dxa"/>
            <w:vAlign w:val="top"/>
            <w:tcBorders>
              <w:bottom w:val="nil"/>
            </w:tcBorders>
          </w:tcPr>
          <w:p>
            <w:pPr>
              <w:pStyle w:val="TableText"/>
              <w:ind w:left="190"/>
              <w:spacing w:before="176" w:line="205" w:lineRule="auto"/>
              <w:rPr>
                <w:sz w:val="22"/>
                <w:szCs w:val="22"/>
              </w:rPr>
            </w:pPr>
            <w:r>
              <w:rPr>
                <w:sz w:val="22"/>
                <w:szCs w:val="22"/>
                <w:spacing w:val="1"/>
              </w:rPr>
              <w:t>项目经理/</w:t>
            </w:r>
          </w:p>
        </w:tc>
      </w:tr>
      <w:tr>
        <w:trPr>
          <w:trHeight w:val="427" w:hRule="atLeast"/>
        </w:trPr>
        <w:tc>
          <w:tcPr>
            <w:tcW w:w="1633" w:type="dxa"/>
            <w:vAlign w:val="top"/>
            <w:tcBorders>
              <w:top w:val="nil"/>
            </w:tcBorders>
          </w:tcPr>
          <w:p>
            <w:pPr>
              <w:pStyle w:val="TableText"/>
              <w:ind w:left="365"/>
              <w:spacing w:before="45" w:line="219" w:lineRule="auto"/>
              <w:rPr>
                <w:sz w:val="22"/>
                <w:szCs w:val="22"/>
              </w:rPr>
            </w:pPr>
            <w:r>
              <w:rPr>
                <w:sz w:val="22"/>
                <w:szCs w:val="22"/>
                <w:spacing w:val="2"/>
              </w:rPr>
              <w:t>一般头衔</w:t>
            </w:r>
          </w:p>
        </w:tc>
        <w:tc>
          <w:tcPr>
            <w:tcW w:w="1478" w:type="dxa"/>
            <w:vAlign w:val="top"/>
            <w:tcBorders>
              <w:top w:val="nil"/>
            </w:tcBorders>
          </w:tcPr>
          <w:p>
            <w:pPr>
              <w:pStyle w:val="TableText"/>
              <w:ind w:left="292"/>
              <w:spacing w:before="45" w:line="219" w:lineRule="auto"/>
              <w:rPr>
                <w:sz w:val="22"/>
                <w:szCs w:val="22"/>
              </w:rPr>
            </w:pPr>
            <w:r>
              <w:rPr>
                <w:sz w:val="22"/>
                <w:szCs w:val="22"/>
                <w:spacing w:val="3"/>
              </w:rPr>
              <w:t>项目主管</w:t>
            </w:r>
          </w:p>
        </w:tc>
        <w:tc>
          <w:tcPr>
            <w:tcW w:w="1748" w:type="dxa"/>
            <w:vAlign w:val="top"/>
            <w:tcBorders>
              <w:top w:val="nil"/>
            </w:tcBorders>
          </w:tcPr>
          <w:p>
            <w:pPr>
              <w:pStyle w:val="TableText"/>
              <w:ind w:left="424"/>
              <w:spacing w:before="45" w:line="219" w:lineRule="auto"/>
              <w:rPr>
                <w:sz w:val="22"/>
                <w:szCs w:val="22"/>
              </w:rPr>
            </w:pPr>
            <w:r>
              <w:rPr>
                <w:sz w:val="22"/>
                <w:szCs w:val="22"/>
                <w:spacing w:val="3"/>
              </w:rPr>
              <w:t>项目主管</w:t>
            </w:r>
          </w:p>
        </w:tc>
        <w:tc>
          <w:tcPr>
            <w:tcW w:w="1808" w:type="dxa"/>
            <w:vAlign w:val="top"/>
            <w:tcBorders>
              <w:top w:val="nil"/>
            </w:tcBorders>
          </w:tcPr>
          <w:p>
            <w:pPr>
              <w:pStyle w:val="TableText"/>
              <w:ind w:left="455"/>
              <w:spacing w:before="45" w:line="219" w:lineRule="auto"/>
              <w:rPr>
                <w:sz w:val="22"/>
                <w:szCs w:val="22"/>
              </w:rPr>
            </w:pPr>
            <w:r>
              <w:rPr>
                <w:sz w:val="22"/>
                <w:szCs w:val="22"/>
                <w:spacing w:val="2"/>
              </w:rPr>
              <w:t>项目主任</w:t>
            </w:r>
          </w:p>
        </w:tc>
        <w:tc>
          <w:tcPr>
            <w:tcW w:w="1608" w:type="dxa"/>
            <w:vAlign w:val="top"/>
            <w:tcBorders>
              <w:top w:val="nil"/>
            </w:tcBorders>
          </w:tcPr>
          <w:p>
            <w:pPr>
              <w:pStyle w:val="TableText"/>
              <w:ind w:left="357"/>
              <w:spacing w:before="46" w:line="221" w:lineRule="auto"/>
              <w:rPr>
                <w:sz w:val="22"/>
                <w:szCs w:val="22"/>
              </w:rPr>
            </w:pPr>
            <w:r>
              <w:rPr>
                <w:sz w:val="22"/>
                <w:szCs w:val="22"/>
                <w:spacing w:val="-2"/>
              </w:rPr>
              <w:t>计划经理</w:t>
            </w:r>
          </w:p>
        </w:tc>
        <w:tc>
          <w:tcPr>
            <w:tcW w:w="1384" w:type="dxa"/>
            <w:vAlign w:val="top"/>
            <w:tcBorders>
              <w:top w:val="nil"/>
            </w:tcBorders>
          </w:tcPr>
          <w:p>
            <w:pPr>
              <w:pStyle w:val="TableText"/>
              <w:ind w:left="250"/>
              <w:spacing w:before="46" w:line="221" w:lineRule="auto"/>
              <w:rPr>
                <w:sz w:val="22"/>
                <w:szCs w:val="22"/>
              </w:rPr>
            </w:pPr>
            <w:r>
              <w:rPr>
                <w:sz w:val="22"/>
                <w:szCs w:val="22"/>
                <w:spacing w:val="-2"/>
              </w:rPr>
              <w:t>计划经理</w:t>
            </w:r>
          </w:p>
        </w:tc>
      </w:tr>
      <w:tr>
        <w:trPr>
          <w:trHeight w:val="613" w:hRule="atLeast"/>
        </w:trPr>
        <w:tc>
          <w:tcPr>
            <w:tcW w:w="1633" w:type="dxa"/>
            <w:vAlign w:val="top"/>
          </w:tcPr>
          <w:p>
            <w:pPr>
              <w:pStyle w:val="TableText"/>
              <w:ind w:left="365" w:right="347"/>
              <w:spacing w:before="47" w:line="233" w:lineRule="auto"/>
              <w:rPr>
                <w:sz w:val="22"/>
                <w:szCs w:val="22"/>
              </w:rPr>
            </w:pPr>
            <w:r>
              <w:rPr>
                <w:sz w:val="22"/>
                <w:szCs w:val="22"/>
                <w:spacing w:val="-4"/>
              </w:rPr>
              <w:t>项目管理</w:t>
            </w:r>
            <w:r>
              <w:rPr>
                <w:sz w:val="22"/>
                <w:szCs w:val="22"/>
                <w:spacing w:val="2"/>
              </w:rPr>
              <w:t xml:space="preserve"> </w:t>
            </w:r>
            <w:r>
              <w:rPr>
                <w:sz w:val="22"/>
                <w:szCs w:val="22"/>
                <w:spacing w:val="7"/>
              </w:rPr>
              <w:t>行政人员</w:t>
            </w:r>
          </w:p>
        </w:tc>
        <w:tc>
          <w:tcPr>
            <w:tcW w:w="1478" w:type="dxa"/>
            <w:vAlign w:val="top"/>
          </w:tcPr>
          <w:p>
            <w:pPr>
              <w:pStyle w:val="TableText"/>
              <w:ind w:left="292"/>
              <w:spacing w:before="208" w:line="219" w:lineRule="auto"/>
              <w:rPr>
                <w:sz w:val="22"/>
                <w:szCs w:val="22"/>
              </w:rPr>
            </w:pPr>
            <w:r>
              <w:rPr>
                <w:sz w:val="22"/>
                <w:szCs w:val="22"/>
                <w:spacing w:val="5"/>
              </w:rPr>
              <w:t>部分时间</w:t>
            </w:r>
          </w:p>
        </w:tc>
        <w:tc>
          <w:tcPr>
            <w:tcW w:w="1748" w:type="dxa"/>
            <w:vAlign w:val="top"/>
          </w:tcPr>
          <w:p>
            <w:pPr>
              <w:pStyle w:val="TableText"/>
              <w:ind w:left="424"/>
              <w:spacing w:before="208" w:line="219" w:lineRule="auto"/>
              <w:rPr>
                <w:sz w:val="22"/>
                <w:szCs w:val="22"/>
              </w:rPr>
            </w:pPr>
            <w:r>
              <w:rPr>
                <w:sz w:val="22"/>
                <w:szCs w:val="22"/>
                <w:spacing w:val="5"/>
              </w:rPr>
              <w:t>部分时间</w:t>
            </w:r>
          </w:p>
        </w:tc>
        <w:tc>
          <w:tcPr>
            <w:tcW w:w="1808" w:type="dxa"/>
            <w:vAlign w:val="top"/>
          </w:tcPr>
          <w:p>
            <w:pPr>
              <w:pStyle w:val="TableText"/>
              <w:ind w:left="455"/>
              <w:spacing w:before="208" w:line="219" w:lineRule="auto"/>
              <w:rPr>
                <w:sz w:val="22"/>
                <w:szCs w:val="22"/>
              </w:rPr>
            </w:pPr>
            <w:r>
              <w:rPr>
                <w:sz w:val="22"/>
                <w:szCs w:val="22"/>
                <w:spacing w:val="5"/>
              </w:rPr>
              <w:t>部分时间</w:t>
            </w:r>
          </w:p>
        </w:tc>
        <w:tc>
          <w:tcPr>
            <w:tcW w:w="1608" w:type="dxa"/>
            <w:vAlign w:val="top"/>
          </w:tcPr>
          <w:p>
            <w:pPr>
              <w:pStyle w:val="TableText"/>
              <w:ind w:left="577"/>
              <w:spacing w:before="211" w:line="221" w:lineRule="auto"/>
              <w:rPr>
                <w:sz w:val="22"/>
                <w:szCs w:val="22"/>
              </w:rPr>
            </w:pPr>
            <w:r>
              <w:rPr>
                <w:sz w:val="22"/>
                <w:szCs w:val="22"/>
                <w:spacing w:val="6"/>
              </w:rPr>
              <w:t>全时</w:t>
            </w:r>
          </w:p>
        </w:tc>
        <w:tc>
          <w:tcPr>
            <w:tcW w:w="1384" w:type="dxa"/>
            <w:vAlign w:val="top"/>
          </w:tcPr>
          <w:p>
            <w:pPr>
              <w:pStyle w:val="TableText"/>
              <w:ind w:left="470"/>
              <w:spacing w:before="211" w:line="221" w:lineRule="auto"/>
              <w:rPr>
                <w:sz w:val="22"/>
                <w:szCs w:val="22"/>
              </w:rPr>
            </w:pPr>
            <w:r>
              <w:rPr>
                <w:sz w:val="22"/>
                <w:szCs w:val="22"/>
                <w:spacing w:val="6"/>
              </w:rPr>
              <w:t>全时</w:t>
            </w:r>
          </w:p>
        </w:tc>
      </w:tr>
    </w:tbl>
    <w:p>
      <w:pPr>
        <w:spacing w:line="307" w:lineRule="auto"/>
        <w:rPr>
          <w:rFonts w:ascii="Arial"/>
          <w:sz w:val="21"/>
        </w:rPr>
      </w:pPr>
      <w:r/>
    </w:p>
    <w:p>
      <w:pPr>
        <w:pStyle w:val="BodyText"/>
        <w:ind w:left="3"/>
        <w:spacing w:before="72" w:line="219" w:lineRule="auto"/>
        <w:rPr>
          <w:sz w:val="22"/>
          <w:szCs w:val="22"/>
        </w:rPr>
      </w:pPr>
      <w:r>
        <w:rPr>
          <w:sz w:val="22"/>
          <w:szCs w:val="22"/>
          <w:b/>
          <w:bCs/>
          <w:spacing w:val="14"/>
        </w:rPr>
        <w:t>试题19-</w:t>
      </w:r>
      <w:r>
        <w:rPr>
          <w:sz w:val="22"/>
          <w:szCs w:val="22"/>
          <w:spacing w:val="14"/>
        </w:rPr>
        <w:t xml:space="preserve"> </w:t>
      </w:r>
      <w:r>
        <w:rPr>
          <w:sz w:val="22"/>
          <w:szCs w:val="22"/>
          <w:b/>
          <w:bCs/>
          <w:spacing w:val="14"/>
        </w:rPr>
        <w:t>【2022年下半年</w:t>
      </w:r>
      <w:r>
        <w:rPr>
          <w:sz w:val="22"/>
          <w:szCs w:val="22"/>
          <w:spacing w:val="-45"/>
        </w:rPr>
        <w:t xml:space="preserve"> </w:t>
      </w:r>
      <w:r>
        <w:rPr>
          <w:sz w:val="22"/>
          <w:szCs w:val="22"/>
          <w:b/>
          <w:bCs/>
          <w:spacing w:val="14"/>
        </w:rPr>
        <w:t>-第19题】</w:t>
      </w:r>
      <w:r>
        <w:rPr>
          <w:sz w:val="22"/>
          <w:szCs w:val="22"/>
          <w:spacing w:val="41"/>
        </w:rPr>
        <w:t xml:space="preserve"> </w:t>
      </w:r>
      <w:r>
        <w:rPr>
          <w:sz w:val="22"/>
          <w:szCs w:val="22"/>
          <w:b/>
          <w:bCs/>
          <w:spacing w:val="14"/>
        </w:rPr>
        <w:t>-招投标</w:t>
      </w:r>
    </w:p>
    <w:p>
      <w:pPr>
        <w:spacing w:line="219" w:lineRule="auto"/>
        <w:sectPr>
          <w:headerReference w:type="default" r:id="rId149"/>
          <w:footerReference w:type="default" r:id="rId150"/>
          <w:pgSz w:w="11910" w:h="16840"/>
          <w:pgMar w:top="1141" w:right="1049" w:bottom="1140" w:left="1049" w:header="802" w:footer="1023" w:gutter="0"/>
        </w:sectPr>
        <w:rPr>
          <w:sz w:val="22"/>
          <w:szCs w:val="22"/>
        </w:rPr>
      </w:pPr>
    </w:p>
    <w:p>
      <w:pPr>
        <w:spacing w:line="366" w:lineRule="auto"/>
        <w:rPr>
          <w:rFonts w:ascii="Arial"/>
          <w:sz w:val="21"/>
        </w:rPr>
      </w:pPr>
      <w:r/>
    </w:p>
    <w:p>
      <w:pPr>
        <w:pStyle w:val="BodyText"/>
        <w:ind w:left="4"/>
        <w:spacing w:before="75"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13"/>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p>
      <w:pPr>
        <w:spacing w:line="303" w:lineRule="auto"/>
        <w:rPr>
          <w:rFonts w:ascii="Arial"/>
          <w:sz w:val="21"/>
        </w:rPr>
      </w:pPr>
      <w:r/>
    </w:p>
    <w:p>
      <w:pPr>
        <w:pStyle w:val="BodyText"/>
        <w:ind w:left="4"/>
        <w:spacing w:before="75" w:line="219" w:lineRule="auto"/>
        <w:rPr>
          <w:sz w:val="23"/>
          <w:szCs w:val="23"/>
        </w:rPr>
      </w:pPr>
      <w:r>
        <w:rPr>
          <w:sz w:val="23"/>
          <w:szCs w:val="23"/>
          <w:spacing w:val="16"/>
        </w:rPr>
        <w:t>在依法必须进行招标的项目中，公开招标与投标工作</w:t>
      </w:r>
      <w:r>
        <w:rPr>
          <w:sz w:val="23"/>
          <w:szCs w:val="23"/>
          <w:spacing w:val="15"/>
        </w:rPr>
        <w:t>的描述不正确的是()。</w:t>
      </w:r>
    </w:p>
    <w:p>
      <w:pPr>
        <w:pStyle w:val="BodyText"/>
        <w:ind w:left="4"/>
        <w:spacing w:before="37" w:line="219" w:lineRule="auto"/>
        <w:rPr>
          <w:sz w:val="23"/>
          <w:szCs w:val="23"/>
        </w:rPr>
      </w:pPr>
      <w:r>
        <w:rPr>
          <w:rFonts w:ascii="Times New Roman" w:hAnsi="Times New Roman" w:eastAsia="Times New Roman" w:cs="Times New Roman"/>
          <w:sz w:val="23"/>
          <w:szCs w:val="23"/>
          <w:spacing w:val="10"/>
        </w:rPr>
        <w:t>A.</w:t>
      </w:r>
      <w:r>
        <w:rPr>
          <w:rFonts w:ascii="Times New Roman" w:hAnsi="Times New Roman" w:eastAsia="Times New Roman" w:cs="Times New Roman"/>
          <w:sz w:val="23"/>
          <w:szCs w:val="23"/>
          <w:spacing w:val="-29"/>
        </w:rPr>
        <w:t xml:space="preserve"> </w:t>
      </w:r>
      <w:r>
        <w:rPr>
          <w:sz w:val="23"/>
          <w:szCs w:val="23"/>
          <w:spacing w:val="10"/>
        </w:rPr>
        <w:t>开标前，招标机构需向评标专家介绍即将参与的评标项</w:t>
      </w:r>
      <w:r>
        <w:rPr>
          <w:sz w:val="23"/>
          <w:szCs w:val="23"/>
          <w:spacing w:val="9"/>
        </w:rPr>
        <w:t>目内容及招标人和投标人的情况</w:t>
      </w:r>
    </w:p>
    <w:p>
      <w:pPr>
        <w:pStyle w:val="BodyText"/>
        <w:ind w:left="4" w:right="54"/>
        <w:spacing w:before="28" w:line="234"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5"/>
        </w:rPr>
        <w:t xml:space="preserve"> </w:t>
      </w:r>
      <w:r>
        <w:rPr>
          <w:sz w:val="23"/>
          <w:szCs w:val="23"/>
          <w:spacing w:val="10"/>
        </w:rPr>
        <w:t>评标委员会由具有高级职称或同等专业水平的相关专家、招标人与招标机构代表等5人以上</w:t>
      </w:r>
      <w:r>
        <w:rPr>
          <w:sz w:val="23"/>
          <w:szCs w:val="23"/>
        </w:rPr>
        <w:t xml:space="preserve"> </w:t>
      </w:r>
      <w:r>
        <w:rPr>
          <w:sz w:val="23"/>
          <w:szCs w:val="23"/>
          <w:spacing w:val="12"/>
        </w:rPr>
        <w:t>单数组成，其中技术、经济等方面专家人数</w:t>
      </w:r>
      <w:r>
        <w:rPr>
          <w:sz w:val="23"/>
          <w:szCs w:val="23"/>
          <w:spacing w:val="11"/>
        </w:rPr>
        <w:t>不得少于总人数2/3</w:t>
      </w:r>
    </w:p>
    <w:p>
      <w:pPr>
        <w:pStyle w:val="BodyText"/>
        <w:ind w:left="4"/>
        <w:spacing w:before="45" w:line="219" w:lineRule="auto"/>
        <w:rPr>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4"/>
        </w:rPr>
        <w:t xml:space="preserve"> </w:t>
      </w:r>
      <w:r>
        <w:rPr>
          <w:sz w:val="23"/>
          <w:szCs w:val="23"/>
          <w:spacing w:val="8"/>
        </w:rPr>
        <w:t>评标委员会名单在评标结果公示前必须保密</w:t>
      </w:r>
    </w:p>
    <w:p>
      <w:pPr>
        <w:pStyle w:val="BodyText"/>
        <w:ind w:right="444" w:firstLine="4"/>
        <w:spacing w:before="38"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rFonts w:ascii="Times New Roman" w:hAnsi="Times New Roman" w:eastAsia="Times New Roman" w:cs="Times New Roman"/>
          <w:sz w:val="23"/>
          <w:szCs w:val="23"/>
          <w:spacing w:val="-28"/>
        </w:rPr>
        <w:t xml:space="preserve"> </w:t>
      </w:r>
      <w:r>
        <w:rPr>
          <w:sz w:val="23"/>
          <w:szCs w:val="23"/>
          <w:spacing w:val="10"/>
        </w:rPr>
        <w:t>投递投标书最好是直接送达或委托代理人送达，以便</w:t>
      </w:r>
      <w:r>
        <w:rPr>
          <w:sz w:val="23"/>
          <w:szCs w:val="23"/>
          <w:spacing w:val="9"/>
        </w:rPr>
        <w:t>获得招标机构已收到投标书的回执</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20"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P835-836,A</w:t>
      </w:r>
      <w:r>
        <w:rPr>
          <w:rFonts w:ascii="Times New Roman" w:hAnsi="Times New Roman" w:eastAsia="Times New Roman" w:cs="Times New Roman"/>
          <w:sz w:val="23"/>
          <w:szCs w:val="23"/>
          <w:spacing w:val="28"/>
        </w:rPr>
        <w:t xml:space="preserve">  </w:t>
      </w:r>
      <w:r>
        <w:rPr>
          <w:sz w:val="23"/>
          <w:szCs w:val="23"/>
          <w:spacing w:val="8"/>
        </w:rPr>
        <w:t>应该是开标时介绍，开标前这些需要保密的，所以</w:t>
      </w: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19"/>
        </w:rPr>
        <w:t xml:space="preserve"> </w:t>
      </w:r>
      <w:r>
        <w:rPr>
          <w:sz w:val="23"/>
          <w:szCs w:val="23"/>
          <w:spacing w:val="8"/>
        </w:rPr>
        <w:t>错误</w:t>
      </w:r>
    </w:p>
    <w:p>
      <w:pPr>
        <w:spacing w:line="299" w:lineRule="auto"/>
        <w:rPr>
          <w:rFonts w:ascii="Arial"/>
          <w:sz w:val="21"/>
        </w:rPr>
      </w:pPr>
      <w:r/>
    </w:p>
    <w:p>
      <w:pPr>
        <w:pStyle w:val="BodyText"/>
        <w:ind w:left="8"/>
        <w:spacing w:before="75" w:line="219" w:lineRule="auto"/>
        <w:rPr>
          <w:sz w:val="23"/>
          <w:szCs w:val="23"/>
        </w:rPr>
      </w:pPr>
      <w:r>
        <w:rPr>
          <w:sz w:val="23"/>
          <w:szCs w:val="23"/>
          <w:b/>
          <w:bCs/>
          <w:spacing w:val="10"/>
        </w:rPr>
        <w:t>试题20-</w:t>
      </w:r>
      <w:r>
        <w:rPr>
          <w:sz w:val="23"/>
          <w:szCs w:val="23"/>
          <w:spacing w:val="10"/>
        </w:rPr>
        <w:t xml:space="preserve"> </w:t>
      </w:r>
      <w:r>
        <w:rPr>
          <w:sz w:val="23"/>
          <w:szCs w:val="23"/>
          <w:b/>
          <w:bCs/>
          <w:spacing w:val="10"/>
        </w:rPr>
        <w:t>【2022年下半年-第20题】</w:t>
      </w:r>
      <w:r>
        <w:rPr>
          <w:sz w:val="23"/>
          <w:szCs w:val="23"/>
          <w:spacing w:val="10"/>
        </w:rPr>
        <w:t xml:space="preserve"> </w:t>
      </w:r>
      <w:r>
        <w:rPr>
          <w:sz w:val="23"/>
          <w:szCs w:val="23"/>
          <w:b/>
          <w:bCs/>
          <w:spacing w:val="10"/>
        </w:rPr>
        <w:t>-可行</w:t>
      </w:r>
      <w:r>
        <w:rPr>
          <w:sz w:val="23"/>
          <w:szCs w:val="23"/>
          <w:b/>
          <w:bCs/>
          <w:spacing w:val="9"/>
        </w:rPr>
        <w:t>性研究</w:t>
      </w:r>
    </w:p>
    <w:p>
      <w:pPr>
        <w:pStyle w:val="BodyText"/>
        <w:ind w:left="4"/>
        <w:spacing w:before="30" w:line="219" w:lineRule="auto"/>
        <w:rPr>
          <w:sz w:val="23"/>
          <w:szCs w:val="23"/>
        </w:rPr>
      </w:pPr>
      <w:r>
        <w:rPr>
          <w:sz w:val="23"/>
          <w:szCs w:val="23"/>
          <w:spacing w:val="21"/>
        </w:rPr>
        <w:t>关于信息系统项目开发可行性研究的描述，不正确的是()。</w:t>
      </w:r>
    </w:p>
    <w:p>
      <w:pPr>
        <w:pStyle w:val="BodyText"/>
        <w:ind w:left="4"/>
        <w:spacing w:before="48" w:line="235" w:lineRule="auto"/>
        <w:rPr>
          <w:sz w:val="23"/>
          <w:szCs w:val="23"/>
        </w:rPr>
      </w:pPr>
      <w:r>
        <w:rPr>
          <w:rFonts w:ascii="Times New Roman" w:hAnsi="Times New Roman" w:eastAsia="Times New Roman" w:cs="Times New Roman"/>
          <w:sz w:val="23"/>
          <w:szCs w:val="23"/>
          <w:spacing w:val="4"/>
        </w:rPr>
        <w:t>A.</w:t>
      </w:r>
      <w:r>
        <w:rPr>
          <w:sz w:val="23"/>
          <w:szCs w:val="23"/>
          <w:spacing w:val="4"/>
        </w:rPr>
        <w:t>信息系统项目开发的可行性包含可能性、效益性、必要性和创新性四个方面，四者相辅相</w:t>
      </w:r>
      <w:r>
        <w:rPr>
          <w:sz w:val="23"/>
          <w:szCs w:val="23"/>
          <w:spacing w:val="3"/>
        </w:rPr>
        <w:t>成，</w:t>
      </w:r>
      <w:r>
        <w:rPr>
          <w:sz w:val="23"/>
          <w:szCs w:val="23"/>
        </w:rPr>
        <w:t xml:space="preserve"> </w:t>
      </w:r>
      <w:r>
        <w:rPr>
          <w:sz w:val="23"/>
          <w:szCs w:val="23"/>
          <w:spacing w:val="7"/>
        </w:rPr>
        <w:t>缺一不可</w:t>
      </w:r>
    </w:p>
    <w:p>
      <w:pPr>
        <w:pStyle w:val="BodyText"/>
        <w:ind w:left="4"/>
        <w:spacing w:before="34" w:line="219"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14"/>
        </w:rPr>
        <w:t xml:space="preserve"> </w:t>
      </w:r>
      <w:r>
        <w:rPr>
          <w:sz w:val="23"/>
          <w:szCs w:val="23"/>
          <w:spacing w:val="10"/>
        </w:rPr>
        <w:t>信息系统项目可行性研究从技术、经济、社会和人员方面进行调</w:t>
      </w:r>
      <w:r>
        <w:rPr>
          <w:sz w:val="23"/>
          <w:szCs w:val="23"/>
          <w:spacing w:val="9"/>
        </w:rPr>
        <w:t>查研究</w:t>
      </w:r>
    </w:p>
    <w:p>
      <w:pPr>
        <w:pStyle w:val="BodyText"/>
        <w:ind w:left="4" w:right="53"/>
        <w:spacing w:before="37" w:line="236" w:lineRule="auto"/>
        <w:rPr>
          <w:sz w:val="23"/>
          <w:szCs w:val="23"/>
        </w:rPr>
      </w:pPr>
      <w:r>
        <w:rPr>
          <w:sz w:val="23"/>
          <w:szCs w:val="23"/>
          <w:spacing w:val="8"/>
        </w:rPr>
        <w:t>C.技术可行性分析考虑项目开发的风险、人力资源的有效性、技术能力的可能性、物资的可能</w:t>
      </w:r>
      <w:r>
        <w:rPr>
          <w:sz w:val="23"/>
          <w:szCs w:val="23"/>
          <w:spacing w:val="4"/>
        </w:rPr>
        <w:t xml:space="preserve"> </w:t>
      </w:r>
      <w:r>
        <w:rPr>
          <w:sz w:val="23"/>
          <w:szCs w:val="23"/>
        </w:rPr>
        <w:t>性</w:t>
      </w:r>
    </w:p>
    <w:p>
      <w:pPr>
        <w:pStyle w:val="BodyText"/>
        <w:ind w:right="3814" w:firstLine="4"/>
        <w:spacing w:before="53"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6"/>
        </w:rPr>
        <w:t xml:space="preserve"> </w:t>
      </w:r>
      <w:r>
        <w:rPr>
          <w:sz w:val="23"/>
          <w:szCs w:val="23"/>
          <w:spacing w:val="9"/>
        </w:rPr>
        <w:t>经济可行性分析考虑项目的投资收益和项目的社会效益</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4" w:right="59" w:hanging="4"/>
        <w:spacing w:before="11" w:line="277" w:lineRule="auto"/>
        <w:rPr>
          <w:sz w:val="23"/>
          <w:szCs w:val="23"/>
        </w:rPr>
      </w:pPr>
      <w:r>
        <w:rPr>
          <w:sz w:val="23"/>
          <w:szCs w:val="23"/>
          <w:spacing w:val="7"/>
        </w:rPr>
        <w:t>【解析】</w:t>
      </w:r>
      <w:r>
        <w:rPr>
          <w:rFonts w:ascii="Times New Roman" w:hAnsi="Times New Roman" w:eastAsia="Times New Roman" w:cs="Times New Roman"/>
          <w:sz w:val="23"/>
          <w:szCs w:val="23"/>
          <w:spacing w:val="7"/>
        </w:rPr>
        <w:t>P161,</w:t>
      </w:r>
      <w:r>
        <w:rPr>
          <w:rFonts w:ascii="Times New Roman" w:hAnsi="Times New Roman" w:eastAsia="Times New Roman" w:cs="Times New Roman"/>
          <w:sz w:val="23"/>
          <w:szCs w:val="23"/>
        </w:rPr>
        <w:t xml:space="preserve">   </w:t>
      </w:r>
      <w:r>
        <w:rPr>
          <w:sz w:val="23"/>
          <w:szCs w:val="23"/>
          <w:spacing w:val="7"/>
        </w:rPr>
        <w:t>信息系统项目开发的可行性一般包括了</w:t>
      </w:r>
      <w:r>
        <w:rPr>
          <w:sz w:val="23"/>
          <w:szCs w:val="23"/>
          <w:b/>
          <w:bCs/>
          <w:u w:val="single" w:color="auto"/>
          <w:spacing w:val="6"/>
        </w:rPr>
        <w:t>可能性、效益性和必要性三个方面</w:t>
      </w:r>
      <w:r>
        <w:rPr>
          <w:sz w:val="23"/>
          <w:szCs w:val="23"/>
          <w:b/>
          <w:bCs/>
          <w:spacing w:val="6"/>
        </w:rPr>
        <w:t>，三</w:t>
      </w:r>
      <w:r>
        <w:rPr>
          <w:sz w:val="23"/>
          <w:szCs w:val="23"/>
          <w:spacing w:val="1"/>
        </w:rPr>
        <w:t xml:space="preserve"> </w:t>
      </w:r>
      <w:r>
        <w:rPr>
          <w:sz w:val="23"/>
          <w:szCs w:val="23"/>
          <w:spacing w:val="9"/>
        </w:rPr>
        <w:t>者相辅相成，缺一不可。所以A</w:t>
      </w:r>
      <w:r>
        <w:rPr>
          <w:sz w:val="23"/>
          <w:szCs w:val="23"/>
          <w:spacing w:val="-29"/>
        </w:rPr>
        <w:t xml:space="preserve"> </w:t>
      </w:r>
      <w:r>
        <w:rPr>
          <w:sz w:val="23"/>
          <w:szCs w:val="23"/>
          <w:spacing w:val="9"/>
        </w:rPr>
        <w:t>错误。</w:t>
      </w:r>
    </w:p>
    <w:p>
      <w:pPr>
        <w:pStyle w:val="BodyText"/>
        <w:ind w:left="8"/>
        <w:spacing w:before="279" w:line="219" w:lineRule="auto"/>
        <w:rPr>
          <w:sz w:val="23"/>
          <w:szCs w:val="23"/>
        </w:rPr>
      </w:pPr>
      <w:r>
        <w:rPr>
          <w:sz w:val="23"/>
          <w:szCs w:val="23"/>
          <w:b/>
          <w:bCs/>
          <w:spacing w:val="10"/>
        </w:rPr>
        <w:t>试题21-</w:t>
      </w:r>
      <w:r>
        <w:rPr>
          <w:sz w:val="23"/>
          <w:szCs w:val="23"/>
          <w:spacing w:val="10"/>
        </w:rPr>
        <w:t xml:space="preserve"> </w:t>
      </w:r>
      <w:r>
        <w:rPr>
          <w:sz w:val="23"/>
          <w:szCs w:val="23"/>
          <w:b/>
          <w:bCs/>
          <w:spacing w:val="10"/>
        </w:rPr>
        <w:t>【2022年下半年-第21题】</w:t>
      </w:r>
      <w:r>
        <w:rPr>
          <w:sz w:val="23"/>
          <w:szCs w:val="23"/>
          <w:spacing w:val="10"/>
        </w:rPr>
        <w:t xml:space="preserve"> </w:t>
      </w:r>
      <w:r>
        <w:rPr>
          <w:sz w:val="23"/>
          <w:szCs w:val="23"/>
          <w:b/>
          <w:bCs/>
          <w:spacing w:val="10"/>
        </w:rPr>
        <w:t>-可行</w:t>
      </w:r>
      <w:r>
        <w:rPr>
          <w:sz w:val="23"/>
          <w:szCs w:val="23"/>
          <w:b/>
          <w:bCs/>
          <w:spacing w:val="9"/>
        </w:rPr>
        <w:t>性研究</w:t>
      </w:r>
    </w:p>
    <w:p>
      <w:pPr>
        <w:pStyle w:val="BodyText"/>
        <w:ind w:left="4"/>
        <w:spacing w:before="40" w:line="218" w:lineRule="auto"/>
        <w:rPr>
          <w:sz w:val="23"/>
          <w:szCs w:val="23"/>
        </w:rPr>
      </w:pPr>
      <w:r>
        <w:rPr>
          <w:sz w:val="23"/>
          <w:szCs w:val="23"/>
          <w:spacing w:val="16"/>
        </w:rPr>
        <w:t>关于项目论证、项目评估目的和作用的描述，不正确的是()。</w:t>
      </w:r>
    </w:p>
    <w:p>
      <w:pPr>
        <w:pStyle w:val="BodyText"/>
        <w:ind w:left="4"/>
        <w:spacing w:before="30" w:line="219" w:lineRule="auto"/>
        <w:rPr>
          <w:sz w:val="23"/>
          <w:szCs w:val="23"/>
        </w:rPr>
      </w:pPr>
      <w:r>
        <w:rPr>
          <w:sz w:val="23"/>
          <w:szCs w:val="23"/>
          <w:spacing w:val="10"/>
        </w:rPr>
        <w:t>A.项目论证应围绕市场需求、开发技术、财务经济三个方面开展</w:t>
      </w:r>
    </w:p>
    <w:p>
      <w:pPr>
        <w:pStyle w:val="BodyText"/>
        <w:ind w:left="4"/>
        <w:spacing w:before="46" w:line="219" w:lineRule="auto"/>
        <w:rPr>
          <w:sz w:val="23"/>
          <w:szCs w:val="23"/>
        </w:rPr>
      </w:pPr>
      <w:r>
        <w:rPr>
          <w:sz w:val="23"/>
          <w:szCs w:val="23"/>
          <w:spacing w:val="9"/>
        </w:rPr>
        <w:t>B.项目论证的作用是审查可行性研究的可靠性、真实性和客观性</w:t>
      </w:r>
    </w:p>
    <w:p>
      <w:pPr>
        <w:pStyle w:val="BodyText"/>
        <w:ind w:left="4"/>
        <w:spacing w:before="47" w:line="219" w:lineRule="auto"/>
        <w:rPr>
          <w:sz w:val="23"/>
          <w:szCs w:val="23"/>
        </w:rPr>
      </w:pPr>
      <w:r>
        <w:rPr>
          <w:sz w:val="23"/>
          <w:szCs w:val="23"/>
          <w:spacing w:val="10"/>
        </w:rPr>
        <w:t>C.项目论证需要从多种可供实施的方案中进行分析、</w:t>
      </w:r>
      <w:r>
        <w:rPr>
          <w:sz w:val="23"/>
          <w:szCs w:val="23"/>
          <w:spacing w:val="9"/>
        </w:rPr>
        <w:t>选优</w:t>
      </w:r>
    </w:p>
    <w:p>
      <w:pPr>
        <w:pStyle w:val="BodyText"/>
        <w:ind w:right="2598" w:firstLine="4"/>
        <w:spacing w:before="28" w:line="235" w:lineRule="auto"/>
        <w:rPr>
          <w:rFonts w:ascii="Times New Roman" w:hAnsi="Times New Roman" w:eastAsia="Times New Roman" w:cs="Times New Roman"/>
          <w:sz w:val="23"/>
          <w:szCs w:val="23"/>
        </w:rPr>
      </w:pPr>
      <w:r>
        <w:rPr>
          <w:sz w:val="23"/>
          <w:szCs w:val="23"/>
          <w:spacing w:val="10"/>
        </w:rPr>
        <w:t>D.项目评估是在可行性研究基础上，由第三方对项目开展的评价活动</w:t>
      </w:r>
      <w:r>
        <w:rPr>
          <w:sz w:val="23"/>
          <w:szCs w:val="23"/>
          <w:spacing w:val="14"/>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4" w:hanging="4"/>
        <w:spacing w:before="20" w:line="235" w:lineRule="auto"/>
        <w:rPr>
          <w:sz w:val="23"/>
          <w:szCs w:val="23"/>
        </w:rPr>
      </w:pPr>
      <w:r>
        <w:rPr>
          <w:sz w:val="23"/>
          <w:szCs w:val="23"/>
          <w:spacing w:val="5"/>
        </w:rPr>
        <w:t>【解析】</w:t>
      </w:r>
      <w:r>
        <w:rPr>
          <w:rFonts w:ascii="Times New Roman" w:hAnsi="Times New Roman" w:eastAsia="Times New Roman" w:cs="Times New Roman"/>
          <w:sz w:val="23"/>
          <w:szCs w:val="23"/>
          <w:spacing w:val="5"/>
        </w:rPr>
        <w:t>P181,</w:t>
      </w:r>
      <w:r>
        <w:rPr>
          <w:rFonts w:ascii="Times New Roman" w:hAnsi="Times New Roman" w:eastAsia="Times New Roman" w:cs="Times New Roman"/>
          <w:sz w:val="23"/>
          <w:szCs w:val="23"/>
          <w:spacing w:val="50"/>
          <w:w w:val="101"/>
        </w:rPr>
        <w:t xml:space="preserve"> </w:t>
      </w:r>
      <w:r>
        <w:rPr>
          <w:sz w:val="23"/>
          <w:szCs w:val="23"/>
          <w:spacing w:val="5"/>
        </w:rPr>
        <w:t>项目论证应该围绕着市场需求、开发技术、财务经济三个方面展开调查和分析，</w:t>
      </w:r>
      <w:r>
        <w:rPr>
          <w:sz w:val="23"/>
          <w:szCs w:val="23"/>
        </w:rPr>
        <w:t xml:space="preserve"> </w:t>
      </w:r>
      <w:r>
        <w:rPr>
          <w:sz w:val="23"/>
          <w:szCs w:val="23"/>
          <w:spacing w:val="10"/>
        </w:rPr>
        <w:t>市场是前提、技术是手段、财务经济是核心</w:t>
      </w:r>
      <w:r>
        <w:rPr>
          <w:rFonts w:ascii="Times New Roman" w:hAnsi="Times New Roman" w:eastAsia="Times New Roman" w:cs="Times New Roman"/>
          <w:sz w:val="23"/>
          <w:szCs w:val="23"/>
          <w:spacing w:val="10"/>
        </w:rPr>
        <w:t>(A</w:t>
      </w:r>
      <w:r>
        <w:rPr>
          <w:sz w:val="23"/>
          <w:szCs w:val="23"/>
          <w:spacing w:val="10"/>
        </w:rPr>
        <w:t>正确)</w:t>
      </w:r>
    </w:p>
    <w:p>
      <w:pPr>
        <w:pStyle w:val="BodyText"/>
        <w:ind w:left="4" w:right="54" w:firstLine="509"/>
        <w:spacing w:before="67" w:line="218" w:lineRule="auto"/>
        <w:rPr>
          <w:sz w:val="23"/>
          <w:szCs w:val="23"/>
        </w:rPr>
      </w:pPr>
      <w:r>
        <w:rPr>
          <w:sz w:val="23"/>
          <w:szCs w:val="23"/>
          <w:spacing w:val="7"/>
        </w:rPr>
        <w:t>项目评估是项目投资前期进行决策管理的重要环节，其目的是审查项目可行性研究的可靠</w:t>
      </w:r>
      <w:r>
        <w:rPr>
          <w:sz w:val="23"/>
          <w:szCs w:val="23"/>
          <w:spacing w:val="16"/>
        </w:rPr>
        <w:t xml:space="preserve"> </w:t>
      </w:r>
      <w:r>
        <w:rPr>
          <w:sz w:val="23"/>
          <w:szCs w:val="23"/>
          <w:spacing w:val="4"/>
        </w:rPr>
        <w:t>性、真实性和客观性，为银行的贷款决策或行政主管部门的审批决策提供科学依据。 </w:t>
      </w:r>
      <w:r>
        <w:rPr>
          <w:rFonts w:ascii="Times New Roman" w:hAnsi="Times New Roman" w:eastAsia="Times New Roman" w:cs="Times New Roman"/>
          <w:sz w:val="23"/>
          <w:szCs w:val="23"/>
          <w:spacing w:val="4"/>
        </w:rPr>
        <w:t>(B</w:t>
      </w:r>
      <w:r>
        <w:rPr>
          <w:rFonts w:ascii="Times New Roman" w:hAnsi="Times New Roman" w:eastAsia="Times New Roman" w:cs="Times New Roman"/>
          <w:sz w:val="23"/>
          <w:szCs w:val="23"/>
          <w:spacing w:val="22"/>
          <w:w w:val="101"/>
        </w:rPr>
        <w:t xml:space="preserve">  </w:t>
      </w:r>
      <w:r>
        <w:rPr>
          <w:sz w:val="23"/>
          <w:szCs w:val="23"/>
          <w:spacing w:val="3"/>
        </w:rPr>
        <w:t>错误)</w:t>
      </w:r>
    </w:p>
    <w:p>
      <w:pPr>
        <w:pStyle w:val="BodyText"/>
        <w:ind w:left="4" w:firstLine="509"/>
        <w:spacing w:before="69" w:line="237" w:lineRule="auto"/>
        <w:rPr>
          <w:sz w:val="23"/>
          <w:szCs w:val="23"/>
        </w:rPr>
      </w:pPr>
      <w:r>
        <w:rPr>
          <w:sz w:val="23"/>
          <w:szCs w:val="23"/>
          <w:spacing w:val="2"/>
        </w:rPr>
        <w:t>项目论证是指对拟实施项目技术上的先进性、适用性，经济</w:t>
      </w:r>
      <w:r>
        <w:rPr>
          <w:sz w:val="23"/>
          <w:szCs w:val="23"/>
          <w:spacing w:val="1"/>
        </w:rPr>
        <w:t>上的合理性、盈利性，实施上的</w:t>
      </w:r>
      <w:r>
        <w:rPr>
          <w:sz w:val="23"/>
          <w:szCs w:val="23"/>
        </w:rPr>
        <w:t xml:space="preserve"> </w:t>
      </w:r>
      <w:r>
        <w:rPr>
          <w:sz w:val="23"/>
          <w:szCs w:val="23"/>
          <w:spacing w:val="4"/>
        </w:rPr>
        <w:t>可能性、风险性进行全面科学的综合分析，为项目决策提供客观依据的一种技术经济</w:t>
      </w:r>
      <w:r>
        <w:rPr>
          <w:sz w:val="23"/>
          <w:szCs w:val="23"/>
          <w:spacing w:val="3"/>
        </w:rPr>
        <w:t>研究活动。</w:t>
      </w:r>
      <w:r>
        <w:rPr>
          <w:sz w:val="23"/>
          <w:szCs w:val="23"/>
        </w:rPr>
        <w:t xml:space="preserve"> </w:t>
      </w:r>
      <w:r>
        <w:rPr>
          <w:rFonts w:ascii="Times New Roman" w:hAnsi="Times New Roman" w:eastAsia="Times New Roman" w:cs="Times New Roman"/>
          <w:sz w:val="23"/>
          <w:szCs w:val="23"/>
          <w:spacing w:val="15"/>
        </w:rPr>
        <w:t>(C</w:t>
      </w:r>
      <w:r>
        <w:rPr>
          <w:sz w:val="23"/>
          <w:szCs w:val="23"/>
          <w:spacing w:val="15"/>
        </w:rPr>
        <w:t>正确)</w:t>
      </w:r>
    </w:p>
    <w:p>
      <w:pPr>
        <w:pStyle w:val="BodyText"/>
        <w:ind w:left="4" w:right="70" w:firstLine="509"/>
        <w:spacing w:before="55" w:line="249" w:lineRule="auto"/>
        <w:jc w:val="both"/>
        <w:rPr>
          <w:sz w:val="23"/>
          <w:szCs w:val="23"/>
        </w:rPr>
      </w:pPr>
      <w:r>
        <w:rPr>
          <w:sz w:val="23"/>
          <w:szCs w:val="23"/>
          <w:spacing w:val="7"/>
        </w:rPr>
        <w:t>项目评估指在项目可行性研究的基础上，由第三方(国家、银行或有关</w:t>
      </w:r>
      <w:r>
        <w:rPr>
          <w:sz w:val="23"/>
          <w:szCs w:val="23"/>
          <w:spacing w:val="6"/>
        </w:rPr>
        <w:t>机构)根据国家颁布</w:t>
      </w:r>
      <w:r>
        <w:rPr>
          <w:sz w:val="23"/>
          <w:szCs w:val="23"/>
        </w:rPr>
        <w:t xml:space="preserve"> </w:t>
      </w:r>
      <w:r>
        <w:rPr>
          <w:sz w:val="23"/>
          <w:szCs w:val="23"/>
          <w:spacing w:val="2"/>
        </w:rPr>
        <w:t>的政策、法规、方法、参数和条例等，从项目(或企业)、国民经济、社会角度出发，对拟建项目</w:t>
      </w:r>
      <w:r>
        <w:rPr>
          <w:sz w:val="23"/>
          <w:szCs w:val="23"/>
          <w:spacing w:val="6"/>
        </w:rPr>
        <w:t xml:space="preserve"> </w:t>
      </w:r>
      <w:r>
        <w:rPr>
          <w:sz w:val="23"/>
          <w:szCs w:val="23"/>
          <w:spacing w:val="7"/>
        </w:rPr>
        <w:t>建设的必要性、建设条件、生产条件、产品市场需求、工程技术、经济效益和社会效益等进行</w:t>
      </w:r>
      <w:r>
        <w:rPr>
          <w:sz w:val="23"/>
          <w:szCs w:val="23"/>
          <w:spacing w:val="3"/>
        </w:rPr>
        <w:t xml:space="preserve"> </w:t>
      </w:r>
      <w:r>
        <w:rPr>
          <w:sz w:val="23"/>
          <w:szCs w:val="23"/>
          <w:spacing w:val="4"/>
        </w:rPr>
        <w:t>评价、分析和论证，进而判断其是否可行的一个评估</w:t>
      </w:r>
      <w:r>
        <w:rPr>
          <w:sz w:val="23"/>
          <w:szCs w:val="23"/>
          <w:spacing w:val="3"/>
        </w:rPr>
        <w:t>过程。(D 正确)</w:t>
      </w:r>
    </w:p>
    <w:p>
      <w:pPr>
        <w:pStyle w:val="BodyText"/>
        <w:ind w:left="8"/>
        <w:spacing w:before="314" w:line="219" w:lineRule="auto"/>
        <w:rPr>
          <w:sz w:val="23"/>
          <w:szCs w:val="23"/>
        </w:rPr>
      </w:pPr>
      <w:r>
        <w:rPr>
          <w:sz w:val="23"/>
          <w:szCs w:val="23"/>
          <w:b/>
          <w:bCs/>
          <w:spacing w:val="10"/>
        </w:rPr>
        <w:t>试题22-</w:t>
      </w:r>
      <w:r>
        <w:rPr>
          <w:sz w:val="23"/>
          <w:szCs w:val="23"/>
          <w:spacing w:val="10"/>
        </w:rPr>
        <w:t xml:space="preserve"> </w:t>
      </w:r>
      <w:r>
        <w:rPr>
          <w:sz w:val="23"/>
          <w:szCs w:val="23"/>
          <w:b/>
          <w:bCs/>
          <w:spacing w:val="10"/>
        </w:rPr>
        <w:t>【2022年下半年-第22题】</w:t>
      </w:r>
      <w:r>
        <w:rPr>
          <w:sz w:val="23"/>
          <w:szCs w:val="23"/>
          <w:spacing w:val="10"/>
        </w:rPr>
        <w:t xml:space="preserve"> </w:t>
      </w:r>
      <w:r>
        <w:rPr>
          <w:sz w:val="23"/>
          <w:szCs w:val="23"/>
          <w:b/>
          <w:bCs/>
          <w:spacing w:val="10"/>
        </w:rPr>
        <w:t>-制定项目章程</w:t>
      </w:r>
    </w:p>
    <w:p>
      <w:pPr>
        <w:pStyle w:val="BodyText"/>
        <w:ind w:left="115"/>
        <w:spacing w:before="51" w:line="219" w:lineRule="auto"/>
        <w:rPr>
          <w:sz w:val="23"/>
          <w:szCs w:val="23"/>
        </w:rPr>
      </w:pPr>
      <w:r>
        <w:rPr>
          <w:sz w:val="23"/>
          <w:szCs w:val="23"/>
          <w:spacing w:val="23"/>
        </w:rPr>
        <w:t>()不是制定项目章程的依据。</w:t>
      </w:r>
    </w:p>
    <w:p>
      <w:pPr>
        <w:pStyle w:val="BodyText"/>
        <w:ind w:right="1269" w:firstLine="4"/>
        <w:spacing w:before="36" w:line="245" w:lineRule="auto"/>
        <w:rPr>
          <w:rFonts w:ascii="Times New Roman" w:hAnsi="Times New Roman" w:eastAsia="Times New Roman" w:cs="Times New Roman"/>
          <w:sz w:val="23"/>
          <w:szCs w:val="23"/>
        </w:rPr>
      </w:pPr>
      <w:r>
        <w:rPr>
          <w:sz w:val="23"/>
          <w:szCs w:val="23"/>
          <w:spacing w:val="7"/>
        </w:rPr>
        <w:t>A.口头协议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7"/>
        </w:rPr>
        <w:t xml:space="preserve"> </w:t>
      </w:r>
      <w:r>
        <w:rPr>
          <w:sz w:val="23"/>
          <w:szCs w:val="23"/>
          <w:spacing w:val="7"/>
        </w:rPr>
        <w:t>项目管理计划</w:t>
      </w:r>
      <w:r>
        <w:rPr>
          <w:sz w:val="23"/>
          <w:szCs w:val="23"/>
          <w:spacing w:val="4"/>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0"/>
        </w:rPr>
        <w:t xml:space="preserve"> </w:t>
      </w:r>
      <w:r>
        <w:rPr>
          <w:sz w:val="23"/>
          <w:szCs w:val="23"/>
          <w:spacing w:val="7"/>
        </w:rPr>
        <w:t>商业论证</w:t>
      </w:r>
      <w:r>
        <w:rPr>
          <w:sz w:val="23"/>
          <w:szCs w:val="23"/>
          <w:spacing w:val="3"/>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3"/>
        </w:rPr>
        <w:t xml:space="preserve"> </w:t>
      </w:r>
      <w:r>
        <w:rPr>
          <w:sz w:val="23"/>
          <w:szCs w:val="23"/>
          <w:spacing w:val="7"/>
        </w:rPr>
        <w:t>项目工作说明书</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spacing w:line="245" w:lineRule="auto"/>
        <w:sectPr>
          <w:headerReference w:type="default" r:id="rId6"/>
          <w:footerReference w:type="default" r:id="rId151"/>
          <w:pgSz w:w="11910" w:h="16840"/>
          <w:pgMar w:top="400" w:right="1035" w:bottom="1139" w:left="1045" w:header="0" w:footer="1023" w:gutter="0"/>
        </w:sectPr>
        <w:rPr>
          <w:rFonts w:ascii="Times New Roman" w:hAnsi="Times New Roman" w:eastAsia="Times New Roman" w:cs="Times New Roman"/>
          <w:sz w:val="23"/>
          <w:szCs w:val="23"/>
        </w:rPr>
      </w:pPr>
    </w:p>
    <w:p>
      <w:pPr>
        <w:pStyle w:val="BodyText"/>
        <w:ind w:left="24" w:right="185" w:hanging="24"/>
        <w:spacing w:before="311" w:line="276" w:lineRule="auto"/>
        <w:rPr>
          <w:sz w:val="23"/>
          <w:szCs w:val="23"/>
        </w:rPr>
      </w:pPr>
      <w:r>
        <w:rPr>
          <w:sz w:val="23"/>
          <w:szCs w:val="23"/>
          <w:spacing w:val="9"/>
        </w:rPr>
        <w:t>【解析】</w:t>
      </w:r>
      <w:r>
        <w:rPr>
          <w:rFonts w:ascii="Times New Roman" w:hAnsi="Times New Roman" w:eastAsia="Times New Roman" w:cs="Times New Roman"/>
          <w:sz w:val="23"/>
          <w:szCs w:val="23"/>
          <w:spacing w:val="9"/>
        </w:rPr>
        <w:t>P190-191,    </w:t>
      </w:r>
      <w:r>
        <w:rPr>
          <w:sz w:val="23"/>
          <w:szCs w:val="23"/>
          <w:spacing w:val="9"/>
        </w:rPr>
        <w:t>制定项目章程的输入：1.项目工作说明</w:t>
      </w:r>
      <w:r>
        <w:rPr>
          <w:sz w:val="23"/>
          <w:szCs w:val="23"/>
          <w:spacing w:val="8"/>
        </w:rPr>
        <w:t>书2.商业论证3.协议4.事业环境</w:t>
      </w:r>
      <w:r>
        <w:rPr>
          <w:sz w:val="23"/>
          <w:szCs w:val="23"/>
        </w:rPr>
        <w:t xml:space="preserve"> </w:t>
      </w:r>
      <w:r>
        <w:rPr>
          <w:sz w:val="23"/>
          <w:szCs w:val="23"/>
          <w:spacing w:val="11"/>
        </w:rPr>
        <w:t>因素5.组织过程资产。</w:t>
      </w:r>
    </w:p>
    <w:p>
      <w:pPr>
        <w:pStyle w:val="BodyText"/>
        <w:ind w:left="28"/>
        <w:spacing w:before="283" w:line="219" w:lineRule="auto"/>
        <w:rPr>
          <w:sz w:val="23"/>
          <w:szCs w:val="23"/>
        </w:rPr>
      </w:pPr>
      <w:r>
        <w:rPr>
          <w:sz w:val="23"/>
          <w:szCs w:val="23"/>
          <w:b/>
          <w:bCs/>
          <w:spacing w:val="10"/>
        </w:rPr>
        <w:t>试题23-</w:t>
      </w:r>
      <w:r>
        <w:rPr>
          <w:sz w:val="23"/>
          <w:szCs w:val="23"/>
          <w:spacing w:val="10"/>
        </w:rPr>
        <w:t xml:space="preserve"> </w:t>
      </w:r>
      <w:r>
        <w:rPr>
          <w:sz w:val="23"/>
          <w:szCs w:val="23"/>
          <w:b/>
          <w:bCs/>
          <w:spacing w:val="10"/>
        </w:rPr>
        <w:t>【2022年下半年-第23题】</w:t>
      </w:r>
      <w:r>
        <w:rPr>
          <w:sz w:val="23"/>
          <w:szCs w:val="23"/>
          <w:spacing w:val="10"/>
        </w:rPr>
        <w:t xml:space="preserve"> </w:t>
      </w:r>
      <w:r>
        <w:rPr>
          <w:sz w:val="23"/>
          <w:szCs w:val="23"/>
          <w:b/>
          <w:bCs/>
          <w:spacing w:val="10"/>
        </w:rPr>
        <w:t>-项目经理的权利</w:t>
      </w:r>
    </w:p>
    <w:p>
      <w:pPr>
        <w:pStyle w:val="BodyText"/>
        <w:ind w:left="24" w:right="100"/>
        <w:spacing w:before="19" w:line="249" w:lineRule="auto"/>
        <w:rPr>
          <w:sz w:val="23"/>
          <w:szCs w:val="23"/>
        </w:rPr>
      </w:pPr>
      <w:r>
        <w:rPr>
          <w:sz w:val="23"/>
          <w:szCs w:val="23"/>
          <w:spacing w:val="8"/>
        </w:rPr>
        <w:t>没有调查就没有发言权，全面、及时而准确地掌握项目各方</w:t>
      </w:r>
      <w:r>
        <w:rPr>
          <w:sz w:val="23"/>
          <w:szCs w:val="23"/>
          <w:spacing w:val="7"/>
        </w:rPr>
        <w:t>面的情况，是判断、决策和指导项</w:t>
      </w:r>
      <w:r>
        <w:rPr>
          <w:sz w:val="23"/>
          <w:szCs w:val="23"/>
        </w:rPr>
        <w:t xml:space="preserve"> </w:t>
      </w:r>
      <w:r>
        <w:rPr>
          <w:sz w:val="23"/>
          <w:szCs w:val="23"/>
          <w:spacing w:val="11"/>
        </w:rPr>
        <w:t>目工作的基础，这体现了项目经理权力中的(</w:t>
      </w:r>
      <w:r>
        <w:rPr>
          <w:sz w:val="23"/>
          <w:szCs w:val="23"/>
          <w:spacing w:val="43"/>
        </w:rPr>
        <w:t xml:space="preserve">  </w:t>
      </w:r>
      <w:r>
        <w:rPr>
          <w:sz w:val="23"/>
          <w:szCs w:val="23"/>
          <w:spacing w:val="11"/>
        </w:rPr>
        <w:t>)。</w:t>
      </w:r>
    </w:p>
    <w:p>
      <w:pPr>
        <w:pStyle w:val="BodyText"/>
        <w:ind w:right="3455" w:firstLine="24"/>
        <w:spacing w:before="2"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position w:val="-1"/>
        </w:rPr>
        <w:t>A.</w:t>
      </w:r>
      <w:r>
        <w:rPr>
          <w:rFonts w:ascii="Times New Roman" w:hAnsi="Times New Roman" w:eastAsia="Times New Roman" w:cs="Times New Roman"/>
          <w:sz w:val="23"/>
          <w:szCs w:val="23"/>
          <w:spacing w:val="-21"/>
          <w:position w:val="-1"/>
        </w:rPr>
        <w:t xml:space="preserve"> </w:t>
      </w:r>
      <w:r>
        <w:rPr>
          <w:sz w:val="23"/>
          <w:szCs w:val="23"/>
          <w:spacing w:val="10"/>
          <w:position w:val="-1"/>
        </w:rPr>
        <w:t>权限</w:t>
      </w:r>
      <w:r>
        <w:rPr>
          <w:sz w:val="23"/>
          <w:szCs w:val="23"/>
          <w:spacing w:val="1"/>
          <w:position w:val="-1"/>
        </w:rPr>
        <w:t xml:space="preserve">       </w:t>
      </w:r>
      <w:r>
        <w:rPr>
          <w:sz w:val="23"/>
          <w:szCs w:val="23"/>
          <w:spacing w:val="10"/>
        </w:rPr>
        <w:t>B.感化影响</w:t>
      </w:r>
      <w:r>
        <w:rPr>
          <w:sz w:val="23"/>
          <w:szCs w:val="23"/>
          <w:spacing w:val="3"/>
        </w:rPr>
        <w:t xml:space="preserve">       </w:t>
      </w:r>
      <w:r>
        <w:rPr>
          <w:sz w:val="23"/>
          <w:szCs w:val="23"/>
          <w:spacing w:val="10"/>
          <w:position w:val="-1"/>
        </w:rPr>
        <w:t>C.知情力</w:t>
      </w:r>
      <w:r>
        <w:rPr>
          <w:sz w:val="23"/>
          <w:szCs w:val="23"/>
          <w:spacing w:val="5"/>
          <w:position w:val="-1"/>
        </w:rPr>
        <w:t xml:space="preserve">       </w:t>
      </w:r>
      <w:r>
        <w:rPr>
          <w:sz w:val="23"/>
          <w:szCs w:val="23"/>
          <w:spacing w:val="10"/>
        </w:rPr>
        <w:t>D.领导力</w:t>
      </w:r>
      <w:r>
        <w:rPr>
          <w:sz w:val="23"/>
          <w:szCs w:val="23"/>
        </w:rPr>
        <w:t xml:space="preserve"> </w:t>
      </w:r>
      <w:r>
        <w:rPr>
          <w:sz w:val="23"/>
          <w:szCs w:val="23"/>
          <w:spacing w:val="5"/>
        </w:rPr>
        <w:t>【答案】</w:t>
      </w:r>
      <w:r>
        <w:rPr>
          <w:rFonts w:ascii="Times New Roman" w:hAnsi="Times New Roman" w:eastAsia="Times New Roman" w:cs="Times New Roman"/>
          <w:sz w:val="23"/>
          <w:szCs w:val="23"/>
          <w:spacing w:val="5"/>
        </w:rPr>
        <w:t>C</w:t>
      </w:r>
    </w:p>
    <w:p>
      <w:pPr>
        <w:pStyle w:val="BodyText"/>
        <w:spacing w:line="212" w:lineRule="auto"/>
        <w:rPr>
          <w:sz w:val="23"/>
          <w:szCs w:val="23"/>
        </w:rPr>
      </w:pPr>
      <w:r>
        <w:rPr>
          <w:sz w:val="23"/>
          <w:szCs w:val="23"/>
          <w:spacing w:val="7"/>
        </w:rPr>
        <w:t>【解析】</w:t>
      </w:r>
      <w:r>
        <w:rPr>
          <w:rFonts w:ascii="Times New Roman" w:hAnsi="Times New Roman" w:eastAsia="Times New Roman" w:cs="Times New Roman"/>
          <w:sz w:val="23"/>
          <w:szCs w:val="23"/>
          <w:spacing w:val="7"/>
        </w:rPr>
        <w:t>P206-207,  </w:t>
      </w:r>
      <w:r>
        <w:rPr>
          <w:sz w:val="23"/>
          <w:szCs w:val="23"/>
          <w:spacing w:val="7"/>
        </w:rPr>
        <w:t>项目经理的权力包括3个方面：权限、感化影响和知情力。</w:t>
      </w:r>
    </w:p>
    <w:p>
      <w:pPr>
        <w:pStyle w:val="BodyText"/>
        <w:ind w:left="24" w:right="153" w:firstLine="90"/>
        <w:spacing w:before="60" w:line="239" w:lineRule="auto"/>
        <w:rPr>
          <w:sz w:val="23"/>
          <w:szCs w:val="23"/>
        </w:rPr>
      </w:pPr>
      <w:r>
        <w:rPr>
          <w:sz w:val="23"/>
          <w:szCs w:val="23"/>
          <w:spacing w:val="13"/>
        </w:rPr>
        <w:t>(1)权限是项目经理因其在组织中的地位而拥有的</w:t>
      </w:r>
      <w:r>
        <w:rPr>
          <w:sz w:val="23"/>
          <w:szCs w:val="23"/>
          <w:spacing w:val="12"/>
        </w:rPr>
        <w:t>。权限为他人认可的程度有限，对他人行</w:t>
      </w:r>
      <w:r>
        <w:rPr>
          <w:sz w:val="23"/>
          <w:szCs w:val="23"/>
        </w:rPr>
        <w:t xml:space="preserve"> </w:t>
      </w:r>
      <w:r>
        <w:rPr>
          <w:sz w:val="23"/>
          <w:szCs w:val="23"/>
          <w:spacing w:val="6"/>
        </w:rPr>
        <w:t>为的影响一般也不大。</w:t>
      </w:r>
    </w:p>
    <w:p>
      <w:pPr>
        <w:pStyle w:val="BodyText"/>
        <w:ind w:left="24" w:right="156" w:firstLine="90"/>
        <w:spacing w:before="35" w:line="238" w:lineRule="auto"/>
        <w:rPr>
          <w:sz w:val="23"/>
          <w:szCs w:val="23"/>
        </w:rPr>
      </w:pPr>
      <w:r>
        <w:rPr>
          <w:sz w:val="23"/>
          <w:szCs w:val="23"/>
          <w:spacing w:val="13"/>
        </w:rPr>
        <w:t>(2)感化影响力是建立在个人知识、经验、</w:t>
      </w:r>
      <w:r>
        <w:rPr>
          <w:sz w:val="23"/>
          <w:szCs w:val="23"/>
          <w:spacing w:val="12"/>
        </w:rPr>
        <w:t>人格和魅力基础上的，项目经理可以利用这类权</w:t>
      </w:r>
      <w:r>
        <w:rPr>
          <w:sz w:val="23"/>
          <w:szCs w:val="23"/>
        </w:rPr>
        <w:t xml:space="preserve"> </w:t>
      </w:r>
      <w:r>
        <w:rPr>
          <w:sz w:val="23"/>
          <w:szCs w:val="23"/>
          <w:spacing w:val="7"/>
        </w:rPr>
        <w:t>力影响不直接参与项目但却需要与其合作的人。</w:t>
      </w:r>
    </w:p>
    <w:p>
      <w:pPr>
        <w:pStyle w:val="BodyText"/>
        <w:ind w:left="24" w:right="156" w:firstLine="90"/>
        <w:spacing w:before="22" w:line="241" w:lineRule="auto"/>
        <w:rPr>
          <w:sz w:val="23"/>
          <w:szCs w:val="23"/>
        </w:rPr>
      </w:pPr>
      <w:r>
        <w:rPr>
          <w:sz w:val="23"/>
          <w:szCs w:val="23"/>
          <w:spacing w:val="15"/>
        </w:rPr>
        <w:t>(3)知情力更为重要。“没有调查，就没有发言权”,全面、及时而又准确地掌握项目各方</w:t>
      </w:r>
      <w:r>
        <w:rPr>
          <w:sz w:val="23"/>
          <w:szCs w:val="23"/>
          <w:spacing w:val="12"/>
        </w:rPr>
        <w:t xml:space="preserve"> </w:t>
      </w:r>
      <w:r>
        <w:rPr>
          <w:sz w:val="23"/>
          <w:szCs w:val="23"/>
          <w:spacing w:val="8"/>
        </w:rPr>
        <w:t>面的情况(或称信息),是判断、决策和指导项目工作的基础。</w:t>
      </w:r>
    </w:p>
    <w:p>
      <w:pPr>
        <w:spacing w:line="274" w:lineRule="auto"/>
        <w:rPr>
          <w:rFonts w:ascii="Arial"/>
          <w:sz w:val="21"/>
        </w:rPr>
      </w:pPr>
      <w:r/>
    </w:p>
    <w:p>
      <w:pPr>
        <w:pStyle w:val="BodyText"/>
        <w:ind w:left="28"/>
        <w:spacing w:before="75" w:line="219" w:lineRule="auto"/>
        <w:rPr>
          <w:sz w:val="23"/>
          <w:szCs w:val="23"/>
        </w:rPr>
      </w:pPr>
      <w:r>
        <w:rPr>
          <w:sz w:val="23"/>
          <w:szCs w:val="23"/>
          <w:b/>
          <w:bCs/>
          <w:spacing w:val="10"/>
        </w:rPr>
        <w:t>试题24-</w:t>
      </w:r>
      <w:r>
        <w:rPr>
          <w:sz w:val="23"/>
          <w:szCs w:val="23"/>
          <w:spacing w:val="10"/>
        </w:rPr>
        <w:t xml:space="preserve"> </w:t>
      </w:r>
      <w:r>
        <w:rPr>
          <w:sz w:val="23"/>
          <w:szCs w:val="23"/>
          <w:b/>
          <w:bCs/>
          <w:spacing w:val="10"/>
        </w:rPr>
        <w:t>【2022年下半年-第24题】</w:t>
      </w:r>
      <w:r>
        <w:rPr>
          <w:sz w:val="23"/>
          <w:szCs w:val="23"/>
          <w:spacing w:val="10"/>
        </w:rPr>
        <w:t xml:space="preserve"> </w:t>
      </w:r>
      <w:r>
        <w:rPr>
          <w:sz w:val="23"/>
          <w:szCs w:val="23"/>
          <w:b/>
          <w:bCs/>
          <w:spacing w:val="10"/>
        </w:rPr>
        <w:t>-监控项</w:t>
      </w:r>
      <w:r>
        <w:rPr>
          <w:sz w:val="23"/>
          <w:szCs w:val="23"/>
          <w:b/>
          <w:bCs/>
          <w:spacing w:val="9"/>
        </w:rPr>
        <w:t>目工作</w:t>
      </w:r>
    </w:p>
    <w:p>
      <w:pPr>
        <w:pStyle w:val="BodyText"/>
        <w:ind w:left="24"/>
        <w:spacing w:before="31" w:line="220" w:lineRule="auto"/>
        <w:rPr>
          <w:sz w:val="23"/>
          <w:szCs w:val="23"/>
        </w:rPr>
      </w:pPr>
      <w:r>
        <w:rPr>
          <w:sz w:val="23"/>
          <w:szCs w:val="23"/>
          <w:spacing w:val="16"/>
        </w:rPr>
        <w:t>监控项目工作过程包括了监视和控制两方面的活动，()属于控制活动。</w:t>
      </w:r>
    </w:p>
    <w:p>
      <w:pPr>
        <w:pStyle w:val="BodyText"/>
        <w:ind w:right="571" w:firstLine="24"/>
        <w:spacing w:before="43"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采取预防措施       B.收集绩效信息       C.测量绩效信息       </w:t>
      </w:r>
      <w:r>
        <w:rPr>
          <w:rFonts w:ascii="Times New Roman" w:hAnsi="Times New Roman" w:eastAsia="Times New Roman" w:cs="Times New Roman"/>
          <w:sz w:val="23"/>
          <w:szCs w:val="23"/>
          <w:spacing w:val="8"/>
        </w:rPr>
        <w:t>D.</w:t>
      </w:r>
      <w:r>
        <w:rPr>
          <w:sz w:val="23"/>
          <w:szCs w:val="23"/>
          <w:spacing w:val="8"/>
        </w:rPr>
        <w:t>评价测量结果</w:t>
      </w:r>
      <w:r>
        <w:rPr>
          <w:sz w:val="23"/>
          <w:szCs w:val="23"/>
          <w:spacing w:val="6"/>
        </w:rPr>
        <w:t xml:space="preserve"> </w:t>
      </w:r>
      <w:r>
        <w:rPr>
          <w:sz w:val="23"/>
          <w:szCs w:val="23"/>
          <w:spacing w:val="2"/>
        </w:rPr>
        <w:t>【答案】</w:t>
      </w:r>
      <w:r>
        <w:rPr>
          <w:rFonts w:ascii="Times New Roman" w:hAnsi="Times New Roman" w:eastAsia="Times New Roman" w:cs="Times New Roman"/>
          <w:sz w:val="23"/>
          <w:szCs w:val="23"/>
          <w:spacing w:val="2"/>
        </w:rPr>
        <w:t>A</w:t>
      </w:r>
    </w:p>
    <w:p>
      <w:pPr>
        <w:pStyle w:val="BodyText"/>
        <w:spacing w:before="7" w:line="212" w:lineRule="auto"/>
        <w:rPr>
          <w:sz w:val="23"/>
          <w:szCs w:val="23"/>
        </w:rPr>
      </w:pPr>
      <w:r>
        <w:rPr>
          <w:sz w:val="23"/>
          <w:szCs w:val="23"/>
          <w:spacing w:val="4"/>
        </w:rPr>
        <w:t>【解析】</w:t>
      </w:r>
      <w:r>
        <w:rPr>
          <w:rFonts w:ascii="Times New Roman" w:hAnsi="Times New Roman" w:eastAsia="Times New Roman" w:cs="Times New Roman"/>
          <w:sz w:val="23"/>
          <w:szCs w:val="23"/>
          <w:spacing w:val="4"/>
        </w:rPr>
        <w:t>P209,</w:t>
      </w:r>
      <w:r>
        <w:rPr>
          <w:rFonts w:ascii="Times New Roman" w:hAnsi="Times New Roman" w:eastAsia="Times New Roman" w:cs="Times New Roman"/>
          <w:sz w:val="23"/>
          <w:szCs w:val="23"/>
          <w:spacing w:val="6"/>
        </w:rPr>
        <w:t xml:space="preserve">   </w:t>
      </w:r>
      <w:r>
        <w:rPr>
          <w:sz w:val="23"/>
          <w:szCs w:val="23"/>
          <w:spacing w:val="4"/>
        </w:rPr>
        <w:t>监视包括收集、测量并散发绩效信息，并评价测量结果和实施过程改进的趋势。</w:t>
      </w:r>
    </w:p>
    <w:p>
      <w:pPr>
        <w:spacing w:line="291" w:lineRule="auto"/>
        <w:rPr>
          <w:rFonts w:ascii="Arial"/>
          <w:sz w:val="21"/>
        </w:rPr>
      </w:pPr>
      <w:r/>
    </w:p>
    <w:p>
      <w:pPr>
        <w:pStyle w:val="BodyText"/>
        <w:ind w:left="28"/>
        <w:spacing w:before="75" w:line="219" w:lineRule="auto"/>
        <w:rPr>
          <w:sz w:val="23"/>
          <w:szCs w:val="23"/>
        </w:rPr>
      </w:pPr>
      <w:r>
        <w:rPr>
          <w:sz w:val="23"/>
          <w:szCs w:val="23"/>
          <w:b/>
          <w:bCs/>
          <w:spacing w:val="10"/>
        </w:rPr>
        <w:t>试题25-</w:t>
      </w:r>
      <w:r>
        <w:rPr>
          <w:sz w:val="23"/>
          <w:szCs w:val="23"/>
          <w:spacing w:val="10"/>
        </w:rPr>
        <w:t xml:space="preserve"> </w:t>
      </w:r>
      <w:r>
        <w:rPr>
          <w:sz w:val="23"/>
          <w:szCs w:val="23"/>
          <w:b/>
          <w:bCs/>
          <w:spacing w:val="10"/>
        </w:rPr>
        <w:t>【2022年下半年-第25题】</w:t>
      </w:r>
      <w:r>
        <w:rPr>
          <w:sz w:val="23"/>
          <w:szCs w:val="23"/>
          <w:spacing w:val="10"/>
        </w:rPr>
        <w:t xml:space="preserve"> </w:t>
      </w:r>
      <w:r>
        <w:rPr>
          <w:sz w:val="23"/>
          <w:szCs w:val="23"/>
          <w:b/>
          <w:bCs/>
          <w:spacing w:val="10"/>
        </w:rPr>
        <w:t>-范围管理计划</w:t>
      </w:r>
    </w:p>
    <w:p>
      <w:pPr>
        <w:pStyle w:val="BodyText"/>
        <w:ind w:left="24"/>
        <w:spacing w:before="30" w:line="219" w:lineRule="auto"/>
        <w:rPr>
          <w:sz w:val="23"/>
          <w:szCs w:val="23"/>
        </w:rPr>
      </w:pPr>
      <w:r>
        <w:rPr>
          <w:sz w:val="23"/>
          <w:szCs w:val="23"/>
          <w:spacing w:val="20"/>
        </w:rPr>
        <w:t>当用户提出新需求时，项目组应在()指导下进行项目范围管理。</w:t>
      </w:r>
    </w:p>
    <w:p>
      <w:pPr>
        <w:pStyle w:val="BodyText"/>
        <w:ind w:right="1415" w:firstLine="24"/>
        <w:spacing w:before="47"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A.</w:t>
      </w:r>
      <w:r>
        <w:rPr>
          <w:rFonts w:ascii="Times New Roman" w:hAnsi="Times New Roman" w:eastAsia="Times New Roman" w:cs="Times New Roman"/>
          <w:sz w:val="23"/>
          <w:szCs w:val="23"/>
        </w:rPr>
        <w:t>WBS</w:t>
      </w:r>
      <w:r>
        <w:rPr>
          <w:rFonts w:ascii="Times New Roman" w:hAnsi="Times New Roman" w:eastAsia="Times New Roman" w:cs="Times New Roman"/>
          <w:sz w:val="23"/>
          <w:szCs w:val="23"/>
          <w:spacing w:val="5"/>
        </w:rPr>
        <w:t xml:space="preserve">              </w:t>
      </w:r>
      <w:r>
        <w:rPr>
          <w:sz w:val="23"/>
          <w:szCs w:val="23"/>
        </w:rPr>
        <w:t>B</w:t>
      </w:r>
      <w:r>
        <w:rPr>
          <w:sz w:val="23"/>
          <w:szCs w:val="23"/>
          <w:spacing w:val="5"/>
        </w:rPr>
        <w:t>.范围管理计</w:t>
      </w:r>
      <w:r>
        <w:rPr>
          <w:sz w:val="23"/>
          <w:szCs w:val="23"/>
          <w:spacing w:val="4"/>
        </w:rPr>
        <w:t>划       C.项目范围说明书       </w:t>
      </w:r>
      <w:r>
        <w:rPr>
          <w:rFonts w:ascii="Times New Roman" w:hAnsi="Times New Roman" w:eastAsia="Times New Roman" w:cs="Times New Roman"/>
          <w:sz w:val="23"/>
          <w:szCs w:val="23"/>
          <w:spacing w:val="4"/>
        </w:rPr>
        <w:t>D.</w:t>
      </w:r>
      <w:r>
        <w:rPr>
          <w:sz w:val="23"/>
          <w:szCs w:val="23"/>
          <w:spacing w:val="4"/>
        </w:rPr>
        <w:t>需求跟踪矩阵</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24" w:hanging="24"/>
        <w:spacing w:before="1" w:line="253"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P223,</w:t>
      </w:r>
      <w:r>
        <w:rPr>
          <w:rFonts w:ascii="Times New Roman" w:hAnsi="Times New Roman" w:eastAsia="Times New Roman" w:cs="Times New Roman"/>
          <w:sz w:val="23"/>
          <w:szCs w:val="23"/>
          <w:spacing w:val="26"/>
        </w:rPr>
        <w:t xml:space="preserve"> </w:t>
      </w:r>
      <w:r>
        <w:rPr>
          <w:sz w:val="23"/>
          <w:szCs w:val="23"/>
          <w:spacing w:val="7"/>
        </w:rPr>
        <w:t>如果没有范围管理计划，那</w:t>
      </w:r>
      <w:r>
        <w:rPr>
          <w:sz w:val="23"/>
          <w:szCs w:val="23"/>
          <w:spacing w:val="6"/>
        </w:rPr>
        <w:t>么在面对范围管理出现的问题，例如，需求的变化、</w:t>
      </w:r>
      <w:r>
        <w:rPr>
          <w:sz w:val="23"/>
          <w:szCs w:val="23"/>
        </w:rPr>
        <w:t xml:space="preserve"> </w:t>
      </w:r>
      <w:r>
        <w:rPr>
          <w:sz w:val="23"/>
          <w:szCs w:val="23"/>
          <w:spacing w:val="8"/>
        </w:rPr>
        <w:t>设计中的错误等“意外”情况时，项目团队就缺乏一个行动</w:t>
      </w:r>
      <w:r>
        <w:rPr>
          <w:sz w:val="23"/>
          <w:szCs w:val="23"/>
          <w:spacing w:val="7"/>
        </w:rPr>
        <w:t>指导方针，对于用户提出的新的需</w:t>
      </w:r>
      <w:r>
        <w:rPr>
          <w:sz w:val="23"/>
          <w:szCs w:val="23"/>
        </w:rPr>
        <w:t xml:space="preserve">  </w:t>
      </w:r>
      <w:r>
        <w:rPr>
          <w:sz w:val="23"/>
          <w:szCs w:val="23"/>
          <w:spacing w:val="16"/>
        </w:rPr>
        <w:t>求，要么全部说“不”,要么全部说“是”,或者更糟，全凭借想象说“是”或者“不</w:t>
      </w:r>
      <w:r>
        <w:rPr>
          <w:sz w:val="23"/>
          <w:szCs w:val="23"/>
          <w:spacing w:val="15"/>
        </w:rPr>
        <w:t>”,这</w:t>
      </w:r>
      <w:r>
        <w:rPr>
          <w:sz w:val="23"/>
          <w:szCs w:val="23"/>
        </w:rPr>
        <w:t xml:space="preserve">  </w:t>
      </w:r>
      <w:r>
        <w:rPr>
          <w:sz w:val="23"/>
          <w:szCs w:val="23"/>
          <w:spacing w:val="9"/>
        </w:rPr>
        <w:t>无疑会严重打击项目团队的积极性，对项目的进度、资源使用和完成带来非常不利的影响。</w:t>
      </w:r>
    </w:p>
    <w:p>
      <w:pPr>
        <w:spacing w:line="247" w:lineRule="auto"/>
        <w:rPr>
          <w:rFonts w:ascii="Arial"/>
          <w:sz w:val="21"/>
        </w:rPr>
      </w:pPr>
      <w:r/>
    </w:p>
    <w:p>
      <w:pPr>
        <w:pStyle w:val="BodyText"/>
        <w:ind w:left="24"/>
        <w:spacing w:before="75" w:line="219" w:lineRule="auto"/>
        <w:rPr>
          <w:sz w:val="23"/>
          <w:szCs w:val="23"/>
        </w:rPr>
      </w:pPr>
      <w:r>
        <w:rPr>
          <w:sz w:val="23"/>
          <w:szCs w:val="23"/>
          <w:spacing w:val="12"/>
        </w:rPr>
        <w:t>试题26- 【2022年下半年-第26题】 -范围管理</w:t>
      </w:r>
    </w:p>
    <w:p>
      <w:pPr>
        <w:pStyle w:val="BodyText"/>
        <w:ind w:left="24"/>
        <w:spacing w:before="27" w:line="219" w:lineRule="auto"/>
        <w:rPr>
          <w:sz w:val="23"/>
          <w:szCs w:val="23"/>
        </w:rPr>
      </w:pPr>
      <w:r>
        <w:rPr>
          <w:sz w:val="23"/>
          <w:szCs w:val="23"/>
          <w:spacing w:val="15"/>
        </w:rPr>
        <w:t>定义范围最重要的任务就是详细定义项目的范围边界，()不适合用于描述某个项目的范围。</w:t>
      </w:r>
    </w:p>
    <w:p>
      <w:pPr>
        <w:pStyle w:val="BodyText"/>
        <w:ind w:left="24"/>
        <w:spacing w:before="36" w:line="219" w:lineRule="auto"/>
        <w:rPr>
          <w:sz w:val="23"/>
          <w:szCs w:val="23"/>
        </w:rPr>
      </w:pPr>
      <w:r>
        <w:rPr>
          <w:sz w:val="23"/>
          <w:szCs w:val="23"/>
          <w:spacing w:val="10"/>
        </w:rPr>
        <w:t>A.系统开发完成后，开发人员针对系统操作为客户举行两次以上的培训</w:t>
      </w:r>
    </w:p>
    <w:p>
      <w:pPr>
        <w:pStyle w:val="BodyText"/>
        <w:ind w:left="24"/>
        <w:spacing w:before="5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5"/>
        </w:rPr>
        <w:t xml:space="preserve"> </w:t>
      </w:r>
      <w:r>
        <w:rPr>
          <w:sz w:val="23"/>
          <w:szCs w:val="23"/>
          <w:spacing w:val="9"/>
        </w:rPr>
        <w:t>服务软件在对外传输数据过程中不允许以明文形式传输</w:t>
      </w:r>
    </w:p>
    <w:p>
      <w:pPr>
        <w:pStyle w:val="BodyText"/>
        <w:ind w:left="24"/>
        <w:spacing w:before="12" w:line="212" w:lineRule="auto"/>
        <w:rPr>
          <w:sz w:val="23"/>
          <w:szCs w:val="23"/>
        </w:rPr>
      </w:pPr>
      <w:r>
        <w:rPr>
          <w:rFonts w:ascii="Times New Roman" w:hAnsi="Times New Roman" w:eastAsia="Times New Roman" w:cs="Times New Roman"/>
          <w:sz w:val="23"/>
          <w:szCs w:val="23"/>
          <w:spacing w:val="11"/>
        </w:rPr>
        <w:t>C.</w:t>
      </w:r>
      <w:r>
        <w:rPr>
          <w:rFonts w:ascii="Times New Roman" w:hAnsi="Times New Roman" w:eastAsia="Times New Roman" w:cs="Times New Roman"/>
          <w:sz w:val="23"/>
          <w:szCs w:val="23"/>
          <w:spacing w:val="7"/>
        </w:rPr>
        <w:t xml:space="preserve"> </w:t>
      </w:r>
      <w:r>
        <w:rPr>
          <w:sz w:val="23"/>
          <w:szCs w:val="23"/>
          <w:spacing w:val="11"/>
        </w:rPr>
        <w:t>将主会场原有的标清视频会议系统替换为高清(1080</w:t>
      </w:r>
      <w:r>
        <w:rPr>
          <w:rFonts w:ascii="Times New Roman" w:hAnsi="Times New Roman" w:eastAsia="Times New Roman" w:cs="Times New Roman"/>
          <w:sz w:val="23"/>
          <w:szCs w:val="23"/>
          <w:spacing w:val="11"/>
        </w:rPr>
        <w:t>P)</w:t>
      </w:r>
      <w:r>
        <w:rPr>
          <w:rFonts w:ascii="Times New Roman" w:hAnsi="Times New Roman" w:eastAsia="Times New Roman" w:cs="Times New Roman"/>
          <w:sz w:val="23"/>
          <w:szCs w:val="23"/>
          <w:spacing w:val="22"/>
        </w:rPr>
        <w:t xml:space="preserve">  </w:t>
      </w:r>
      <w:r>
        <w:rPr>
          <w:sz w:val="23"/>
          <w:szCs w:val="23"/>
          <w:spacing w:val="11"/>
        </w:rPr>
        <w:t>视频会议系统</w:t>
      </w:r>
    </w:p>
    <w:p>
      <w:pPr>
        <w:pStyle w:val="BodyText"/>
        <w:ind w:right="3104" w:firstLine="24"/>
        <w:spacing w:before="61" w:line="235" w:lineRule="auto"/>
        <w:rPr>
          <w:rFonts w:ascii="Times New Roman" w:hAnsi="Times New Roman" w:eastAsia="Times New Roman" w:cs="Times New Roman"/>
          <w:sz w:val="23"/>
          <w:szCs w:val="23"/>
        </w:rPr>
      </w:pPr>
      <w:r>
        <w:rPr>
          <w:sz w:val="23"/>
          <w:szCs w:val="23"/>
          <w:spacing w:val="14"/>
        </w:rPr>
        <w:t>D.智能数据分析系统核心功能在2个月内完成，以满足验收要求</w:t>
      </w:r>
      <w:r>
        <w:rPr>
          <w:sz w:val="23"/>
          <w:szCs w:val="23"/>
          <w:spacing w:val="8"/>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spacing w:before="36" w:line="220" w:lineRule="auto"/>
        <w:rPr>
          <w:sz w:val="23"/>
          <w:szCs w:val="23"/>
        </w:rPr>
      </w:pPr>
      <w:r>
        <w:rPr>
          <w:sz w:val="23"/>
          <w:szCs w:val="23"/>
          <w:spacing w:val="6"/>
        </w:rPr>
        <w:t>【解析】</w:t>
      </w:r>
      <w:r>
        <w:rPr>
          <w:sz w:val="23"/>
          <w:szCs w:val="23"/>
          <w:spacing w:val="-8"/>
        </w:rPr>
        <w:t xml:space="preserve"> </w:t>
      </w:r>
      <w:r>
        <w:rPr>
          <w:sz w:val="23"/>
          <w:szCs w:val="23"/>
          <w:spacing w:val="6"/>
        </w:rPr>
        <w:t>D</w:t>
      </w:r>
      <w:r>
        <w:rPr>
          <w:sz w:val="23"/>
          <w:szCs w:val="23"/>
          <w:spacing w:val="-36"/>
        </w:rPr>
        <w:t xml:space="preserve"> </w:t>
      </w:r>
      <w:r>
        <w:rPr>
          <w:sz w:val="23"/>
          <w:szCs w:val="23"/>
          <w:spacing w:val="6"/>
        </w:rPr>
        <w:t>说的是进度，不是范围，所以错误。理解题</w:t>
      </w:r>
    </w:p>
    <w:p>
      <w:pPr>
        <w:spacing w:line="285" w:lineRule="auto"/>
        <w:rPr>
          <w:rFonts w:ascii="Arial"/>
          <w:sz w:val="21"/>
        </w:rPr>
      </w:pPr>
      <w:r/>
    </w:p>
    <w:p>
      <w:pPr>
        <w:pStyle w:val="BodyText"/>
        <w:ind w:left="28"/>
        <w:spacing w:before="76" w:line="219" w:lineRule="auto"/>
        <w:rPr>
          <w:rFonts w:ascii="Times New Roman" w:hAnsi="Times New Roman" w:eastAsia="Times New Roman" w:cs="Times New Roman"/>
          <w:sz w:val="23"/>
          <w:szCs w:val="23"/>
        </w:rPr>
      </w:pPr>
      <w:r>
        <w:rPr>
          <w:sz w:val="23"/>
          <w:szCs w:val="23"/>
          <w:b/>
          <w:bCs/>
          <w:spacing w:val="-1"/>
        </w:rPr>
        <w:t>试题27-</w:t>
      </w:r>
      <w:r>
        <w:rPr>
          <w:sz w:val="23"/>
          <w:szCs w:val="23"/>
          <w:spacing w:val="-1"/>
        </w:rPr>
        <w:t xml:space="preserve"> </w:t>
      </w:r>
      <w:r>
        <w:rPr>
          <w:sz w:val="23"/>
          <w:szCs w:val="23"/>
          <w:b/>
          <w:bCs/>
          <w:spacing w:val="-1"/>
        </w:rPr>
        <w:t>【2022年下半年-第27题】</w:t>
      </w:r>
      <w:r>
        <w:rPr>
          <w:sz w:val="23"/>
          <w:szCs w:val="23"/>
          <w:spacing w:val="39"/>
        </w:rPr>
        <w:t xml:space="preserve"> </w:t>
      </w:r>
      <w:r>
        <w:rPr>
          <w:sz w:val="23"/>
          <w:szCs w:val="23"/>
          <w:b/>
          <w:bCs/>
          <w:spacing w:val="-1"/>
        </w:rPr>
        <w:t>-</w:t>
      </w:r>
      <w:r>
        <w:rPr>
          <w:sz w:val="23"/>
          <w:szCs w:val="23"/>
          <w:spacing w:val="-1"/>
        </w:rPr>
        <w:t xml:space="preserve"> </w:t>
      </w:r>
      <w:r>
        <w:rPr>
          <w:rFonts w:ascii="Times New Roman" w:hAnsi="Times New Roman" w:eastAsia="Times New Roman" w:cs="Times New Roman"/>
          <w:sz w:val="23"/>
          <w:szCs w:val="23"/>
          <w:b/>
          <w:bCs/>
          <w:spacing w:val="-1"/>
        </w:rPr>
        <w:t>WBS</w:t>
      </w:r>
    </w:p>
    <w:p>
      <w:pPr>
        <w:pStyle w:val="BodyText"/>
        <w:ind w:left="24"/>
        <w:spacing w:before="41" w:line="220" w:lineRule="auto"/>
        <w:rPr>
          <w:sz w:val="23"/>
          <w:szCs w:val="23"/>
        </w:rPr>
      </w:pPr>
      <w:r>
        <w:rPr>
          <w:sz w:val="23"/>
          <w:szCs w:val="23"/>
          <w:spacing w:val="20"/>
        </w:rPr>
        <w:t>关于的</w:t>
      </w:r>
      <w:r>
        <w:rPr>
          <w:rFonts w:ascii="Times New Roman" w:hAnsi="Times New Roman" w:eastAsia="Times New Roman" w:cs="Times New Roman"/>
          <w:sz w:val="23"/>
          <w:szCs w:val="23"/>
        </w:rPr>
        <w:t>WBS</w:t>
      </w:r>
      <w:r>
        <w:rPr>
          <w:rFonts w:ascii="Times New Roman" w:hAnsi="Times New Roman" w:eastAsia="Times New Roman" w:cs="Times New Roman"/>
          <w:sz w:val="23"/>
          <w:szCs w:val="23"/>
          <w:spacing w:val="-12"/>
        </w:rPr>
        <w:t xml:space="preserve"> </w:t>
      </w:r>
      <w:r>
        <w:rPr>
          <w:sz w:val="23"/>
          <w:szCs w:val="23"/>
          <w:spacing w:val="20"/>
        </w:rPr>
        <w:t>描述正确的是()。</w:t>
      </w:r>
    </w:p>
    <w:p>
      <w:pPr>
        <w:pStyle w:val="BodyText"/>
        <w:ind w:left="24"/>
        <w:spacing w:before="35" w:line="219" w:lineRule="auto"/>
        <w:rPr>
          <w:sz w:val="23"/>
          <w:szCs w:val="23"/>
        </w:rPr>
      </w:pPr>
      <w:r>
        <w:rPr>
          <w:rFonts w:ascii="Times New Roman" w:hAnsi="Times New Roman" w:eastAsia="Times New Roman" w:cs="Times New Roman"/>
          <w:sz w:val="23"/>
          <w:szCs w:val="23"/>
          <w:spacing w:val="4"/>
        </w:rPr>
        <w:t>A.</w:t>
      </w:r>
      <w:r>
        <w:rPr>
          <w:rFonts w:ascii="Times New Roman" w:hAnsi="Times New Roman" w:eastAsia="Times New Roman" w:cs="Times New Roman"/>
          <w:sz w:val="23"/>
          <w:szCs w:val="23"/>
        </w:rPr>
        <w:t>WBS</w:t>
      </w:r>
      <w:r>
        <w:rPr>
          <w:sz w:val="23"/>
          <w:szCs w:val="23"/>
          <w:spacing w:val="4"/>
        </w:rPr>
        <w:t>分解得越详细越利于项目的执行</w:t>
      </w:r>
    </w:p>
    <w:p>
      <w:pPr>
        <w:pStyle w:val="BodyText"/>
        <w:ind w:left="24"/>
        <w:spacing w:before="26" w:line="219" w:lineRule="auto"/>
        <w:rPr>
          <w:sz w:val="23"/>
          <w:szCs w:val="23"/>
        </w:rPr>
      </w:pPr>
      <w:r>
        <w:rPr>
          <w:sz w:val="23"/>
          <w:szCs w:val="23"/>
          <w:spacing w:val="7"/>
        </w:rPr>
        <w:t>B.</w:t>
      </w:r>
      <w:r>
        <w:rPr>
          <w:sz w:val="23"/>
          <w:szCs w:val="23"/>
        </w:rPr>
        <w:t>WBS</w:t>
      </w:r>
      <w:r>
        <w:rPr>
          <w:sz w:val="23"/>
          <w:szCs w:val="23"/>
          <w:spacing w:val="7"/>
        </w:rPr>
        <w:t xml:space="preserve"> 的元素可以几个人同时负责</w:t>
      </w:r>
    </w:p>
    <w:p>
      <w:pPr>
        <w:spacing w:line="219" w:lineRule="auto"/>
        <w:sectPr>
          <w:headerReference w:type="default" r:id="rId152"/>
          <w:footerReference w:type="default" r:id="rId153"/>
          <w:pgSz w:w="11910" w:h="16840"/>
          <w:pgMar w:top="1143" w:right="1014" w:bottom="1140" w:left="1025" w:header="789" w:footer="1023" w:gutter="0"/>
        </w:sectPr>
        <w:rPr>
          <w:sz w:val="23"/>
          <w:szCs w:val="23"/>
        </w:rPr>
      </w:pPr>
    </w:p>
    <w:p>
      <w:pPr>
        <w:spacing w:line="380" w:lineRule="auto"/>
        <w:rPr>
          <w:rFonts w:ascii="Arial"/>
          <w:sz w:val="21"/>
        </w:rPr>
      </w:pPr>
      <w:r/>
    </w:p>
    <w:p>
      <w:pPr>
        <w:pStyle w:val="BodyText"/>
        <w:ind w:left="85"/>
        <w:spacing w:before="71" w:line="212" w:lineRule="auto"/>
        <w:tabs>
          <w:tab w:val="left" w:pos="23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309" w:lineRule="auto"/>
        <w:rPr>
          <w:rFonts w:ascii="Arial"/>
          <w:sz w:val="21"/>
        </w:rPr>
      </w:pPr>
      <w:r/>
    </w:p>
    <w:p>
      <w:pPr>
        <w:pStyle w:val="BodyText"/>
        <w:ind w:left="85"/>
        <w:spacing w:before="71" w:line="219" w:lineRule="auto"/>
        <w:rPr>
          <w:sz w:val="22"/>
          <w:szCs w:val="22"/>
        </w:rPr>
      </w:pPr>
      <w:r>
        <w:rPr>
          <w:rFonts w:ascii="Times New Roman" w:hAnsi="Times New Roman" w:eastAsia="Times New Roman" w:cs="Times New Roman"/>
          <w:sz w:val="22"/>
          <w:szCs w:val="22"/>
          <w:spacing w:val="10"/>
        </w:rPr>
        <w:t>C.</w:t>
      </w:r>
      <w:r>
        <w:rPr>
          <w:rFonts w:ascii="Times New Roman" w:hAnsi="Times New Roman" w:eastAsia="Times New Roman" w:cs="Times New Roman"/>
          <w:sz w:val="22"/>
          <w:szCs w:val="22"/>
        </w:rPr>
        <w:t>WBS</w:t>
      </w:r>
      <w:r>
        <w:rPr>
          <w:rFonts w:ascii="Times New Roman" w:hAnsi="Times New Roman" w:eastAsia="Times New Roman" w:cs="Times New Roman"/>
          <w:sz w:val="22"/>
          <w:szCs w:val="22"/>
          <w:spacing w:val="-13"/>
        </w:rPr>
        <w:t xml:space="preserve"> </w:t>
      </w:r>
      <w:r>
        <w:rPr>
          <w:sz w:val="22"/>
          <w:szCs w:val="22"/>
          <w:spacing w:val="10"/>
        </w:rPr>
        <w:t>完成后，就不能对</w:t>
      </w:r>
      <w:r>
        <w:rPr>
          <w:sz w:val="22"/>
          <w:szCs w:val="22"/>
          <w:spacing w:val="-59"/>
        </w:rPr>
        <w:t xml:space="preserve"> </w:t>
      </w:r>
      <w:r>
        <w:rPr>
          <w:rFonts w:ascii="Times New Roman" w:hAnsi="Times New Roman" w:eastAsia="Times New Roman" w:cs="Times New Roman"/>
          <w:sz w:val="22"/>
          <w:szCs w:val="22"/>
        </w:rPr>
        <w:t>WBS</w:t>
      </w:r>
      <w:r>
        <w:rPr>
          <w:sz w:val="22"/>
          <w:szCs w:val="22"/>
          <w:spacing w:val="10"/>
        </w:rPr>
        <w:t>进行修改</w:t>
      </w:r>
    </w:p>
    <w:p>
      <w:pPr>
        <w:pStyle w:val="BodyText"/>
        <w:ind w:left="85"/>
        <w:spacing w:before="49" w:line="219" w:lineRule="auto"/>
        <w:rPr>
          <w:sz w:val="22"/>
          <w:szCs w:val="22"/>
        </w:rPr>
      </w:pPr>
      <w:r>
        <w:rPr>
          <w:sz w:val="22"/>
          <w:szCs w:val="22"/>
          <w:spacing w:val="16"/>
        </w:rPr>
        <w:t>D.</w:t>
      </w:r>
      <w:r>
        <w:rPr>
          <w:sz w:val="22"/>
          <w:szCs w:val="22"/>
        </w:rPr>
        <w:t>WBS</w:t>
      </w:r>
      <w:r>
        <w:rPr>
          <w:sz w:val="22"/>
          <w:szCs w:val="22"/>
          <w:spacing w:val="16"/>
        </w:rPr>
        <w:t xml:space="preserve"> 中下级元素之和等于上级元素</w:t>
      </w:r>
    </w:p>
    <w:p>
      <w:pPr>
        <w:pStyle w:val="BodyText"/>
        <w:ind w:left="85"/>
        <w:spacing w:before="49"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85"/>
        <w:spacing w:before="32" w:line="212" w:lineRule="auto"/>
        <w:rPr>
          <w:sz w:val="22"/>
          <w:szCs w:val="22"/>
        </w:rPr>
      </w:pPr>
      <w:r>
        <w:rPr>
          <w:sz w:val="22"/>
          <w:szCs w:val="22"/>
          <w:spacing w:val="16"/>
        </w:rPr>
        <w:t>【解析】</w:t>
      </w:r>
      <w:r>
        <w:rPr>
          <w:sz w:val="22"/>
          <w:szCs w:val="22"/>
          <w:spacing w:val="-40"/>
        </w:rPr>
        <w:t xml:space="preserve"> </w:t>
      </w:r>
      <w:r>
        <w:rPr>
          <w:rFonts w:ascii="Times New Roman" w:hAnsi="Times New Roman" w:eastAsia="Times New Roman" w:cs="Times New Roman"/>
          <w:sz w:val="22"/>
          <w:szCs w:val="22"/>
          <w:spacing w:val="16"/>
        </w:rPr>
        <w:t>P242,</w:t>
      </w:r>
      <w:r>
        <w:rPr>
          <w:rFonts w:ascii="Times New Roman" w:hAnsi="Times New Roman" w:eastAsia="Times New Roman" w:cs="Times New Roman"/>
          <w:sz w:val="22"/>
          <w:szCs w:val="22"/>
        </w:rPr>
        <w:t>WBS</w:t>
      </w:r>
      <w:r>
        <w:rPr>
          <w:rFonts w:ascii="Times New Roman" w:hAnsi="Times New Roman" w:eastAsia="Times New Roman" w:cs="Times New Roman"/>
          <w:sz w:val="22"/>
          <w:szCs w:val="22"/>
          <w:spacing w:val="16"/>
        </w:rPr>
        <w:t xml:space="preserve">   </w:t>
      </w:r>
      <w:r>
        <w:rPr>
          <w:sz w:val="22"/>
          <w:szCs w:val="22"/>
          <w:spacing w:val="16"/>
        </w:rPr>
        <w:t>应控制在4-6层。所以</w:t>
      </w:r>
      <w:r>
        <w:rPr>
          <w:rFonts w:ascii="Times New Roman" w:hAnsi="Times New Roman" w:eastAsia="Times New Roman" w:cs="Times New Roman"/>
          <w:sz w:val="22"/>
          <w:szCs w:val="22"/>
          <w:spacing w:val="16"/>
        </w:rPr>
        <w:t>A</w:t>
      </w:r>
      <w:r>
        <w:rPr>
          <w:sz w:val="22"/>
          <w:szCs w:val="22"/>
          <w:spacing w:val="16"/>
        </w:rPr>
        <w:t>错</w:t>
      </w:r>
      <w:r>
        <w:rPr>
          <w:sz w:val="22"/>
          <w:szCs w:val="22"/>
          <w:spacing w:val="15"/>
        </w:rPr>
        <w:t>误。</w:t>
      </w:r>
    </w:p>
    <w:p>
      <w:pPr>
        <w:pStyle w:val="BodyText"/>
        <w:ind w:left="85" w:right="242"/>
        <w:spacing w:before="82" w:line="256" w:lineRule="auto"/>
        <w:rPr>
          <w:sz w:val="22"/>
          <w:szCs w:val="22"/>
        </w:rPr>
      </w:pPr>
      <w:r>
        <w:rPr>
          <w:rFonts w:ascii="Times New Roman" w:hAnsi="Times New Roman" w:eastAsia="Times New Roman" w:cs="Times New Roman"/>
          <w:sz w:val="22"/>
          <w:szCs w:val="22"/>
        </w:rPr>
        <w:t>WBS</w:t>
      </w:r>
      <w:r>
        <w:rPr>
          <w:sz w:val="22"/>
          <w:szCs w:val="22"/>
          <w:spacing w:val="16"/>
        </w:rPr>
        <w:t>中的元素必须有人负责，而且只由一个人负责，尽管实际上可能需要多个人参与。所以</w:t>
      </w:r>
      <w:r>
        <w:rPr>
          <w:rFonts w:ascii="Times New Roman" w:hAnsi="Times New Roman" w:eastAsia="Times New Roman" w:cs="Times New Roman"/>
          <w:sz w:val="22"/>
          <w:szCs w:val="22"/>
          <w:spacing w:val="16"/>
        </w:rPr>
        <w:t>B</w:t>
      </w:r>
      <w:r>
        <w:rPr>
          <w:rFonts w:ascii="Times New Roman" w:hAnsi="Times New Roman" w:eastAsia="Times New Roman" w:cs="Times New Roman"/>
          <w:sz w:val="22"/>
          <w:szCs w:val="22"/>
          <w:spacing w:val="4"/>
        </w:rPr>
        <w:t xml:space="preserve"> </w:t>
      </w:r>
      <w:r>
        <w:rPr>
          <w:sz w:val="22"/>
          <w:szCs w:val="22"/>
          <w:spacing w:val="6"/>
        </w:rPr>
        <w:t>错误。</w:t>
      </w:r>
    </w:p>
    <w:p>
      <w:pPr>
        <w:pStyle w:val="BodyText"/>
        <w:ind w:left="85" w:right="85"/>
        <w:spacing w:before="10" w:line="264" w:lineRule="auto"/>
        <w:rPr>
          <w:sz w:val="22"/>
          <w:szCs w:val="22"/>
        </w:rPr>
      </w:pPr>
      <w:r>
        <w:rPr>
          <w:rFonts w:ascii="Times New Roman" w:hAnsi="Times New Roman" w:eastAsia="Times New Roman" w:cs="Times New Roman"/>
          <w:sz w:val="22"/>
          <w:szCs w:val="22"/>
        </w:rPr>
        <w:t>WBS</w:t>
      </w:r>
      <w:r>
        <w:rPr>
          <w:rFonts w:ascii="Times New Roman" w:hAnsi="Times New Roman" w:eastAsia="Times New Roman" w:cs="Times New Roman"/>
          <w:sz w:val="22"/>
          <w:szCs w:val="22"/>
          <w:spacing w:val="-14"/>
        </w:rPr>
        <w:t xml:space="preserve"> </w:t>
      </w:r>
      <w:r>
        <w:rPr>
          <w:sz w:val="22"/>
          <w:szCs w:val="22"/>
          <w:spacing w:val="14"/>
        </w:rPr>
        <w:t>并非是一成不变的。在完成了</w:t>
      </w:r>
      <w:r>
        <w:rPr>
          <w:rFonts w:ascii="Times New Roman" w:hAnsi="Times New Roman" w:eastAsia="Times New Roman" w:cs="Times New Roman"/>
          <w:sz w:val="22"/>
          <w:szCs w:val="22"/>
        </w:rPr>
        <w:t>WBS</w:t>
      </w:r>
      <w:r>
        <w:rPr>
          <w:rFonts w:ascii="Times New Roman" w:hAnsi="Times New Roman" w:eastAsia="Times New Roman" w:cs="Times New Roman"/>
          <w:sz w:val="22"/>
          <w:szCs w:val="22"/>
          <w:spacing w:val="14"/>
        </w:rPr>
        <w:t xml:space="preserve"> </w:t>
      </w:r>
      <w:r>
        <w:rPr>
          <w:sz w:val="22"/>
          <w:szCs w:val="22"/>
          <w:spacing w:val="14"/>
        </w:rPr>
        <w:t>之后的工作中，仍然有</w:t>
      </w:r>
      <w:r>
        <w:rPr>
          <w:sz w:val="22"/>
          <w:szCs w:val="22"/>
          <w:spacing w:val="13"/>
        </w:rPr>
        <w:t>可能需要对</w:t>
      </w:r>
      <w:r>
        <w:rPr>
          <w:sz w:val="22"/>
          <w:szCs w:val="22"/>
          <w:spacing w:val="-60"/>
        </w:rPr>
        <w:t xml:space="preserve"> </w:t>
      </w:r>
      <w:r>
        <w:rPr>
          <w:rFonts w:ascii="Times New Roman" w:hAnsi="Times New Roman" w:eastAsia="Times New Roman" w:cs="Times New Roman"/>
          <w:sz w:val="22"/>
          <w:szCs w:val="22"/>
        </w:rPr>
        <w:t>WBS</w:t>
      </w:r>
      <w:r>
        <w:rPr>
          <w:sz w:val="22"/>
          <w:szCs w:val="22"/>
          <w:spacing w:val="13"/>
        </w:rPr>
        <w:t>进行修改。所以</w:t>
      </w:r>
      <w:r>
        <w:rPr>
          <w:sz w:val="22"/>
          <w:szCs w:val="22"/>
        </w:rPr>
        <w:t xml:space="preserve"> </w:t>
      </w:r>
      <w:r>
        <w:rPr>
          <w:rFonts w:ascii="Times New Roman" w:hAnsi="Times New Roman" w:eastAsia="Times New Roman" w:cs="Times New Roman"/>
          <w:sz w:val="22"/>
          <w:szCs w:val="22"/>
          <w:spacing w:val="3"/>
        </w:rPr>
        <w:t>C </w:t>
      </w:r>
      <w:r>
        <w:rPr>
          <w:sz w:val="22"/>
          <w:szCs w:val="22"/>
          <w:spacing w:val="3"/>
        </w:rPr>
        <w:t>错误。</w:t>
      </w:r>
    </w:p>
    <w:p>
      <w:pPr>
        <w:pStyle w:val="BodyText"/>
        <w:ind w:left="88"/>
        <w:spacing w:before="288" w:line="219" w:lineRule="auto"/>
        <w:rPr>
          <w:sz w:val="22"/>
          <w:szCs w:val="22"/>
        </w:rPr>
      </w:pPr>
      <w:r>
        <w:rPr>
          <w:sz w:val="22"/>
          <w:szCs w:val="22"/>
          <w:b/>
          <w:bCs/>
          <w:spacing w:val="13"/>
        </w:rPr>
        <w:t>试题28-</w:t>
      </w:r>
      <w:r>
        <w:rPr>
          <w:sz w:val="22"/>
          <w:szCs w:val="22"/>
          <w:spacing w:val="13"/>
        </w:rPr>
        <w:t xml:space="preserve"> </w:t>
      </w:r>
      <w:r>
        <w:rPr>
          <w:sz w:val="22"/>
          <w:szCs w:val="22"/>
          <w:b/>
          <w:bCs/>
          <w:spacing w:val="13"/>
        </w:rPr>
        <w:t>【2022年下半年</w:t>
      </w:r>
      <w:r>
        <w:rPr>
          <w:sz w:val="22"/>
          <w:szCs w:val="22"/>
          <w:spacing w:val="-62"/>
        </w:rPr>
        <w:t xml:space="preserve"> </w:t>
      </w:r>
      <w:r>
        <w:rPr>
          <w:sz w:val="22"/>
          <w:szCs w:val="22"/>
          <w:b/>
          <w:bCs/>
          <w:spacing w:val="13"/>
        </w:rPr>
        <w:t>-第28题】</w:t>
      </w:r>
      <w:r>
        <w:rPr>
          <w:sz w:val="22"/>
          <w:szCs w:val="22"/>
          <w:spacing w:val="40"/>
        </w:rPr>
        <w:t xml:space="preserve"> </w:t>
      </w:r>
      <w:r>
        <w:rPr>
          <w:sz w:val="22"/>
          <w:szCs w:val="22"/>
          <w:b/>
          <w:bCs/>
          <w:spacing w:val="13"/>
        </w:rPr>
        <w:t>-</w:t>
      </w:r>
      <w:r>
        <w:rPr>
          <w:sz w:val="22"/>
          <w:szCs w:val="22"/>
          <w:spacing w:val="-64"/>
        </w:rPr>
        <w:t xml:space="preserve"> </w:t>
      </w:r>
      <w:r>
        <w:rPr>
          <w:sz w:val="22"/>
          <w:szCs w:val="22"/>
          <w:b/>
          <w:bCs/>
          <w:spacing w:val="13"/>
        </w:rPr>
        <w:t>范围管理</w:t>
      </w:r>
    </w:p>
    <w:p>
      <w:pPr>
        <w:pStyle w:val="BodyText"/>
        <w:ind w:left="85"/>
        <w:spacing w:before="72" w:line="220" w:lineRule="auto"/>
        <w:rPr>
          <w:sz w:val="22"/>
          <w:szCs w:val="22"/>
        </w:rPr>
      </w:pPr>
      <w:r>
        <w:rPr>
          <w:sz w:val="22"/>
          <w:szCs w:val="22"/>
          <w:spacing w:val="28"/>
        </w:rPr>
        <w:t>关于范围确认和范围控制的描述，正确的是()。</w:t>
      </w:r>
    </w:p>
    <w:p>
      <w:pPr>
        <w:pStyle w:val="BodyText"/>
        <w:ind w:left="85"/>
        <w:spacing w:before="56" w:line="219" w:lineRule="auto"/>
        <w:rPr>
          <w:sz w:val="22"/>
          <w:szCs w:val="22"/>
        </w:rPr>
      </w:pPr>
      <w:r>
        <w:rPr>
          <w:rFonts w:ascii="Times New Roman" w:hAnsi="Times New Roman" w:eastAsia="Times New Roman" w:cs="Times New Roman"/>
          <w:sz w:val="22"/>
          <w:szCs w:val="22"/>
          <w:spacing w:val="18"/>
        </w:rPr>
        <w:t>A.</w:t>
      </w:r>
      <w:r>
        <w:rPr>
          <w:rFonts w:ascii="Times New Roman" w:hAnsi="Times New Roman" w:eastAsia="Times New Roman" w:cs="Times New Roman"/>
          <w:sz w:val="22"/>
          <w:szCs w:val="22"/>
          <w:spacing w:val="8"/>
        </w:rPr>
        <w:t xml:space="preserve"> </w:t>
      </w:r>
      <w:r>
        <w:rPr>
          <w:sz w:val="22"/>
          <w:szCs w:val="22"/>
          <w:spacing w:val="18"/>
        </w:rPr>
        <w:t>当变更会对进度，成本产生较大影响时，变更申请不应该被通过</w:t>
      </w:r>
    </w:p>
    <w:p>
      <w:pPr>
        <w:pStyle w:val="BodyText"/>
        <w:ind w:left="85"/>
        <w:spacing w:before="49" w:line="219" w:lineRule="auto"/>
        <w:rPr>
          <w:sz w:val="22"/>
          <w:szCs w:val="22"/>
        </w:rPr>
      </w:pPr>
      <w:r>
        <w:rPr>
          <w:sz w:val="22"/>
          <w:szCs w:val="22"/>
          <w:spacing w:val="20"/>
        </w:rPr>
        <w:t>B.客户和项目团队成员往往有在当前版本中加</w:t>
      </w:r>
      <w:r>
        <w:rPr>
          <w:sz w:val="22"/>
          <w:szCs w:val="22"/>
          <w:spacing w:val="19"/>
        </w:rPr>
        <w:t>入所有功能的意愿</w:t>
      </w:r>
    </w:p>
    <w:p>
      <w:pPr>
        <w:pStyle w:val="BodyText"/>
        <w:ind w:left="85"/>
        <w:spacing w:before="51" w:line="219" w:lineRule="auto"/>
        <w:rPr>
          <w:sz w:val="22"/>
          <w:szCs w:val="22"/>
        </w:rPr>
      </w:pPr>
      <w:r>
        <w:rPr>
          <w:sz w:val="22"/>
          <w:szCs w:val="22"/>
          <w:spacing w:val="19"/>
        </w:rPr>
        <w:t>C.确认范围后该项目的范围不能再更改</w:t>
      </w:r>
    </w:p>
    <w:p>
      <w:pPr>
        <w:pStyle w:val="BodyText"/>
        <w:ind w:left="85" w:right="3356"/>
        <w:spacing w:before="37" w:line="24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7"/>
        </w:rPr>
        <w:t>D. </w:t>
      </w:r>
      <w:r>
        <w:rPr>
          <w:sz w:val="22"/>
          <w:szCs w:val="22"/>
          <w:spacing w:val="17"/>
        </w:rPr>
        <w:t>由于政府政策调整而导致项目范围的变更申请，可直接通过</w:t>
      </w:r>
      <w:r>
        <w:rPr>
          <w:sz w:val="22"/>
          <w:szCs w:val="22"/>
          <w:spacing w:val="15"/>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B</w:t>
      </w:r>
    </w:p>
    <w:p>
      <w:pPr>
        <w:pStyle w:val="BodyText"/>
        <w:ind w:left="85" w:right="105"/>
        <w:spacing w:before="56" w:line="269" w:lineRule="auto"/>
        <w:rPr>
          <w:sz w:val="22"/>
          <w:szCs w:val="22"/>
        </w:rPr>
      </w:pPr>
      <w:r>
        <w:rPr>
          <w:sz w:val="22"/>
          <w:szCs w:val="22"/>
          <w:spacing w:val="18"/>
        </w:rPr>
        <w:t>【解析】当变更会对进度，成本产生较大影响时，应该评审是否涉及基</w:t>
      </w:r>
      <w:r>
        <w:rPr>
          <w:sz w:val="22"/>
          <w:szCs w:val="22"/>
          <w:spacing w:val="17"/>
        </w:rPr>
        <w:t>准，需要评估是有可能</w:t>
      </w:r>
      <w:r>
        <w:rPr>
          <w:sz w:val="22"/>
          <w:szCs w:val="22"/>
        </w:rPr>
        <w:t xml:space="preserve"> </w:t>
      </w:r>
      <w:r>
        <w:rPr>
          <w:sz w:val="22"/>
          <w:szCs w:val="22"/>
          <w:spacing w:val="18"/>
        </w:rPr>
        <w:t>通过的，所以A</w:t>
      </w:r>
      <w:r>
        <w:rPr>
          <w:sz w:val="22"/>
          <w:szCs w:val="22"/>
          <w:spacing w:val="-21"/>
        </w:rPr>
        <w:t xml:space="preserve"> </w:t>
      </w:r>
      <w:r>
        <w:rPr>
          <w:sz w:val="22"/>
          <w:szCs w:val="22"/>
          <w:spacing w:val="18"/>
        </w:rPr>
        <w:t>错误。</w:t>
      </w:r>
    </w:p>
    <w:p>
      <w:pPr>
        <w:pStyle w:val="BodyText"/>
        <w:ind w:left="85"/>
        <w:spacing w:line="219" w:lineRule="auto"/>
        <w:rPr>
          <w:sz w:val="22"/>
          <w:szCs w:val="22"/>
        </w:rPr>
      </w:pPr>
      <w:r>
        <w:rPr>
          <w:sz w:val="22"/>
          <w:szCs w:val="22"/>
          <w:spacing w:val="19"/>
        </w:rPr>
        <w:t>确认范围后该项目的范围可以更改，所以C</w:t>
      </w:r>
      <w:r>
        <w:rPr>
          <w:sz w:val="22"/>
          <w:szCs w:val="22"/>
          <w:spacing w:val="-19"/>
        </w:rPr>
        <w:t xml:space="preserve"> </w:t>
      </w:r>
      <w:r>
        <w:rPr>
          <w:sz w:val="22"/>
          <w:szCs w:val="22"/>
          <w:spacing w:val="19"/>
        </w:rPr>
        <w:t>错误。</w:t>
      </w:r>
    </w:p>
    <w:p>
      <w:pPr>
        <w:pStyle w:val="BodyText"/>
        <w:ind w:left="85"/>
        <w:spacing w:before="28" w:line="219" w:lineRule="auto"/>
        <w:rPr>
          <w:sz w:val="22"/>
          <w:szCs w:val="22"/>
        </w:rPr>
      </w:pPr>
      <w:r>
        <w:rPr>
          <w:sz w:val="22"/>
          <w:szCs w:val="22"/>
          <w:spacing w:val="19"/>
        </w:rPr>
        <w:t>由于政府政策调整而导致项目范围的变更申请，需要走变更流程，所以</w:t>
      </w:r>
      <w:r>
        <w:rPr>
          <w:rFonts w:ascii="Times New Roman" w:hAnsi="Times New Roman" w:eastAsia="Times New Roman" w:cs="Times New Roman"/>
          <w:sz w:val="22"/>
          <w:szCs w:val="22"/>
          <w:spacing w:val="19"/>
        </w:rPr>
        <w:t>D</w:t>
      </w:r>
      <w:r>
        <w:rPr>
          <w:rFonts w:ascii="Times New Roman" w:hAnsi="Times New Roman" w:eastAsia="Times New Roman" w:cs="Times New Roman"/>
          <w:sz w:val="22"/>
          <w:szCs w:val="22"/>
          <w:spacing w:val="-10"/>
        </w:rPr>
        <w:t xml:space="preserve"> </w:t>
      </w:r>
      <w:r>
        <w:rPr>
          <w:sz w:val="22"/>
          <w:szCs w:val="22"/>
          <w:spacing w:val="19"/>
        </w:rPr>
        <w:t>错误。</w:t>
      </w:r>
    </w:p>
    <w:p>
      <w:pPr>
        <w:spacing w:line="304" w:lineRule="auto"/>
        <w:rPr>
          <w:rFonts w:ascii="Arial"/>
          <w:sz w:val="21"/>
        </w:rPr>
      </w:pPr>
      <w:r/>
    </w:p>
    <w:p>
      <w:pPr>
        <w:pStyle w:val="BodyText"/>
        <w:ind w:left="88"/>
        <w:spacing w:before="71" w:line="219" w:lineRule="auto"/>
        <w:rPr>
          <w:sz w:val="22"/>
          <w:szCs w:val="22"/>
        </w:rPr>
      </w:pPr>
      <w:r>
        <w:rPr>
          <w:sz w:val="22"/>
          <w:szCs w:val="22"/>
          <w:b/>
          <w:bCs/>
          <w:spacing w:val="16"/>
        </w:rPr>
        <w:t>试题29、30、31-</w:t>
      </w:r>
      <w:r>
        <w:rPr>
          <w:sz w:val="22"/>
          <w:szCs w:val="22"/>
          <w:spacing w:val="16"/>
        </w:rPr>
        <w:t xml:space="preserve"> </w:t>
      </w:r>
      <w:r>
        <w:rPr>
          <w:sz w:val="22"/>
          <w:szCs w:val="22"/>
          <w:b/>
          <w:bCs/>
          <w:spacing w:val="16"/>
        </w:rPr>
        <w:t>【2022年下半年-第29、30、31题】</w:t>
      </w:r>
      <w:r>
        <w:rPr>
          <w:sz w:val="22"/>
          <w:szCs w:val="22"/>
          <w:spacing w:val="16"/>
        </w:rPr>
        <w:t xml:space="preserve"> </w:t>
      </w:r>
      <w:r>
        <w:rPr>
          <w:sz w:val="22"/>
          <w:szCs w:val="22"/>
          <w:b/>
          <w:bCs/>
          <w:spacing w:val="16"/>
        </w:rPr>
        <w:t>-进度管理</w:t>
      </w:r>
    </w:p>
    <w:p>
      <w:pPr>
        <w:pStyle w:val="BodyText"/>
        <w:ind w:left="85" w:right="34"/>
        <w:spacing w:before="17" w:line="251" w:lineRule="auto"/>
        <w:rPr>
          <w:sz w:val="22"/>
          <w:szCs w:val="22"/>
        </w:rPr>
      </w:pPr>
      <w:r>
        <w:rPr>
          <w:sz w:val="22"/>
          <w:szCs w:val="22"/>
          <w:spacing w:val="18"/>
        </w:rPr>
        <w:t>某视频监控系统，项目活动如下表所示，则该项目中(29)活动不需要</w:t>
      </w:r>
      <w:r>
        <w:rPr>
          <w:sz w:val="22"/>
          <w:szCs w:val="22"/>
          <w:spacing w:val="17"/>
        </w:rPr>
        <w:t>在监控模块上传功能</w:t>
      </w:r>
      <w:r>
        <w:rPr>
          <w:rFonts w:ascii="Times New Roman" w:hAnsi="Times New Roman" w:eastAsia="Times New Roman" w:cs="Times New Roman"/>
          <w:sz w:val="22"/>
          <w:szCs w:val="22"/>
          <w:spacing w:val="17"/>
        </w:rPr>
        <w:t>(M)</w:t>
      </w:r>
      <w:r>
        <w:rPr>
          <w:rFonts w:ascii="Times New Roman" w:hAnsi="Times New Roman" w:eastAsia="Times New Roman" w:cs="Times New Roman"/>
          <w:sz w:val="22"/>
          <w:szCs w:val="22"/>
        </w:rPr>
        <w:t xml:space="preserve">   </w:t>
      </w:r>
      <w:r>
        <w:rPr>
          <w:sz w:val="22"/>
          <w:szCs w:val="22"/>
          <w:spacing w:val="20"/>
        </w:rPr>
        <w:t>活动前必须完成。项目总工期是(30)天。由于负责设备权限功能</w:t>
      </w:r>
      <w:r>
        <w:rPr>
          <w:sz w:val="22"/>
          <w:szCs w:val="22"/>
          <w:spacing w:val="-42"/>
        </w:rPr>
        <w:t xml:space="preserve"> </w:t>
      </w:r>
      <w:r>
        <w:rPr>
          <w:rFonts w:ascii="Times New Roman" w:hAnsi="Times New Roman" w:eastAsia="Times New Roman" w:cs="Times New Roman"/>
          <w:sz w:val="22"/>
          <w:szCs w:val="22"/>
          <w:spacing w:val="20"/>
        </w:rPr>
        <w:t>(H)   </w:t>
      </w:r>
      <w:r>
        <w:rPr>
          <w:sz w:val="22"/>
          <w:szCs w:val="22"/>
          <w:spacing w:val="20"/>
        </w:rPr>
        <w:t>研发的小王临时出差，</w:t>
      </w:r>
    </w:p>
    <w:p>
      <w:pPr>
        <w:pStyle w:val="BodyText"/>
        <w:ind w:left="125"/>
        <w:spacing w:before="39" w:line="195" w:lineRule="auto"/>
        <w:rPr/>
      </w:pPr>
      <w:r>
        <w:rPr/>
        <w:t>导致该功能工期延长了9天，则项目总工期延期(31)</w:t>
      </w:r>
      <w:r>
        <w:rPr>
          <w:spacing w:val="-1"/>
        </w:rPr>
        <w:t>天。</w:t>
      </w:r>
    </w:p>
    <w:tbl>
      <w:tblPr>
        <w:tblStyle w:val="TableNormal"/>
        <w:tblW w:w="99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49"/>
        <w:gridCol w:w="1649"/>
        <w:gridCol w:w="1648"/>
        <w:gridCol w:w="1668"/>
        <w:gridCol w:w="1653"/>
      </w:tblGrid>
      <w:tr>
        <w:trPr>
          <w:trHeight w:val="314" w:hRule="atLeast"/>
        </w:trPr>
        <w:tc>
          <w:tcPr>
            <w:tcW w:w="4961" w:type="dxa"/>
            <w:vAlign w:val="top"/>
            <w:gridSpan w:val="3"/>
          </w:tcPr>
          <w:p>
            <w:pPr>
              <w:pStyle w:val="TableText"/>
              <w:ind w:left="2225"/>
              <w:spacing w:before="54" w:line="209" w:lineRule="auto"/>
              <w:rPr>
                <w:sz w:val="22"/>
                <w:szCs w:val="22"/>
              </w:rPr>
            </w:pPr>
            <w:r>
              <w:rPr>
                <w:sz w:val="22"/>
                <w:szCs w:val="22"/>
                <w:spacing w:val="7"/>
              </w:rPr>
              <w:t>活动</w:t>
            </w:r>
          </w:p>
        </w:tc>
        <w:tc>
          <w:tcPr>
            <w:tcW w:w="1648" w:type="dxa"/>
            <w:vAlign w:val="top"/>
          </w:tcPr>
          <w:p>
            <w:pPr>
              <w:pStyle w:val="TableText"/>
              <w:ind w:left="84"/>
              <w:spacing w:before="54" w:line="209" w:lineRule="auto"/>
              <w:rPr>
                <w:sz w:val="22"/>
                <w:szCs w:val="22"/>
              </w:rPr>
            </w:pPr>
            <w:r>
              <w:rPr>
                <w:sz w:val="22"/>
                <w:szCs w:val="22"/>
                <w:spacing w:val="9"/>
              </w:rPr>
              <w:t>工期(天)</w:t>
            </w:r>
          </w:p>
        </w:tc>
        <w:tc>
          <w:tcPr>
            <w:tcW w:w="1668" w:type="dxa"/>
            <w:vAlign w:val="top"/>
          </w:tcPr>
          <w:p>
            <w:pPr>
              <w:pStyle w:val="TableText"/>
              <w:ind w:left="106"/>
              <w:spacing w:before="53" w:line="210" w:lineRule="auto"/>
              <w:rPr>
                <w:sz w:val="22"/>
                <w:szCs w:val="22"/>
              </w:rPr>
            </w:pPr>
            <w:r>
              <w:rPr>
                <w:sz w:val="22"/>
                <w:szCs w:val="22"/>
                <w:spacing w:val="3"/>
              </w:rPr>
              <w:t>活动编号</w:t>
            </w:r>
          </w:p>
        </w:tc>
        <w:tc>
          <w:tcPr>
            <w:tcW w:w="1653" w:type="dxa"/>
            <w:vAlign w:val="top"/>
          </w:tcPr>
          <w:p>
            <w:pPr>
              <w:pStyle w:val="TableText"/>
              <w:ind w:left="108"/>
              <w:spacing w:before="53" w:line="210" w:lineRule="auto"/>
              <w:rPr>
                <w:sz w:val="22"/>
                <w:szCs w:val="22"/>
              </w:rPr>
            </w:pPr>
            <w:r>
              <w:rPr>
                <w:sz w:val="22"/>
                <w:szCs w:val="22"/>
                <w:spacing w:val="3"/>
              </w:rPr>
              <w:t>紧前活动</w:t>
            </w:r>
          </w:p>
        </w:tc>
      </w:tr>
      <w:tr>
        <w:trPr>
          <w:trHeight w:val="309" w:hRule="atLeast"/>
        </w:trPr>
        <w:tc>
          <w:tcPr>
            <w:tcW w:w="1663" w:type="dxa"/>
            <w:vAlign w:val="top"/>
            <w:vMerge w:val="restart"/>
            <w:tcBorders>
              <w:bottom w:val="nil"/>
            </w:tcBorders>
          </w:tcPr>
          <w:p>
            <w:pPr>
              <w:pStyle w:val="TableText"/>
              <w:ind w:left="385"/>
              <w:spacing w:before="220" w:line="220" w:lineRule="auto"/>
              <w:rPr>
                <w:sz w:val="22"/>
                <w:szCs w:val="22"/>
              </w:rPr>
            </w:pPr>
            <w:r>
              <w:rPr>
                <w:sz w:val="22"/>
                <w:szCs w:val="22"/>
                <w:spacing w:val="2"/>
              </w:rPr>
              <w:t>需求分析</w:t>
            </w:r>
          </w:p>
        </w:tc>
        <w:tc>
          <w:tcPr>
            <w:tcW w:w="3298" w:type="dxa"/>
            <w:vAlign w:val="top"/>
            <w:gridSpan w:val="2"/>
          </w:tcPr>
          <w:p>
            <w:pPr>
              <w:pStyle w:val="TableText"/>
              <w:ind w:left="1202"/>
              <w:spacing w:before="51" w:line="208" w:lineRule="auto"/>
              <w:rPr>
                <w:sz w:val="22"/>
                <w:szCs w:val="22"/>
              </w:rPr>
            </w:pPr>
            <w:r>
              <w:rPr>
                <w:sz w:val="22"/>
                <w:szCs w:val="22"/>
                <w:spacing w:val="2"/>
              </w:rPr>
              <w:t>需求调研</w:t>
            </w:r>
          </w:p>
        </w:tc>
        <w:tc>
          <w:tcPr>
            <w:tcW w:w="1648" w:type="dxa"/>
            <w:vAlign w:val="top"/>
          </w:tcPr>
          <w:p>
            <w:pPr>
              <w:pStyle w:val="TableText"/>
              <w:ind w:left="84"/>
              <w:spacing w:before="72" w:line="190" w:lineRule="auto"/>
              <w:rPr>
                <w:sz w:val="22"/>
                <w:szCs w:val="22"/>
              </w:rPr>
            </w:pPr>
            <w:r>
              <w:rPr>
                <w:sz w:val="22"/>
                <w:szCs w:val="22"/>
                <w:spacing w:val="-7"/>
              </w:rPr>
              <w:t>16</w:t>
            </w:r>
          </w:p>
        </w:tc>
        <w:tc>
          <w:tcPr>
            <w:tcW w:w="1668" w:type="dxa"/>
            <w:vAlign w:val="top"/>
          </w:tcPr>
          <w:p>
            <w:pPr>
              <w:pStyle w:val="TableText"/>
              <w:ind w:left="106"/>
              <w:spacing w:before="104" w:line="163" w:lineRule="auto"/>
              <w:rPr>
                <w:sz w:val="22"/>
                <w:szCs w:val="22"/>
              </w:rPr>
            </w:pPr>
            <w:r>
              <w:rPr>
                <w:sz w:val="22"/>
                <w:szCs w:val="22"/>
              </w:rPr>
              <w:t>A</w:t>
            </w:r>
          </w:p>
        </w:tc>
        <w:tc>
          <w:tcPr>
            <w:tcW w:w="1653" w:type="dxa"/>
            <w:vAlign w:val="top"/>
          </w:tcPr>
          <w:p>
            <w:pPr>
              <w:rPr>
                <w:rFonts w:ascii="Arial"/>
                <w:sz w:val="21"/>
              </w:rPr>
            </w:pPr>
            <w:r/>
          </w:p>
        </w:tc>
      </w:tr>
      <w:tr>
        <w:trPr>
          <w:trHeight w:val="330" w:hRule="atLeast"/>
        </w:trPr>
        <w:tc>
          <w:tcPr>
            <w:tcW w:w="1663" w:type="dxa"/>
            <w:vAlign w:val="top"/>
            <w:vMerge w:val="continue"/>
            <w:tcBorders>
              <w:top w:val="nil"/>
            </w:tcBorders>
          </w:tcPr>
          <w:p>
            <w:pPr>
              <w:rPr>
                <w:rFonts w:ascii="Arial"/>
                <w:sz w:val="21"/>
              </w:rPr>
            </w:pPr>
            <w:r/>
          </w:p>
        </w:tc>
        <w:tc>
          <w:tcPr>
            <w:tcW w:w="3298" w:type="dxa"/>
            <w:vAlign w:val="top"/>
            <w:gridSpan w:val="2"/>
          </w:tcPr>
          <w:p>
            <w:pPr>
              <w:pStyle w:val="TableText"/>
              <w:ind w:left="1202"/>
              <w:spacing w:before="61" w:line="217" w:lineRule="auto"/>
              <w:rPr>
                <w:sz w:val="22"/>
                <w:szCs w:val="22"/>
              </w:rPr>
            </w:pPr>
            <w:r>
              <w:rPr>
                <w:sz w:val="22"/>
                <w:szCs w:val="22"/>
                <w:spacing w:val="2"/>
              </w:rPr>
              <w:t>需求确认</w:t>
            </w:r>
          </w:p>
        </w:tc>
        <w:tc>
          <w:tcPr>
            <w:tcW w:w="1648" w:type="dxa"/>
            <w:vAlign w:val="top"/>
          </w:tcPr>
          <w:p>
            <w:pPr>
              <w:pStyle w:val="TableText"/>
              <w:ind w:left="84"/>
              <w:spacing w:before="82" w:line="199" w:lineRule="auto"/>
              <w:rPr>
                <w:sz w:val="22"/>
                <w:szCs w:val="22"/>
              </w:rPr>
            </w:pPr>
            <w:r>
              <w:rPr>
                <w:sz w:val="22"/>
                <w:szCs w:val="22"/>
              </w:rPr>
              <w:t>3</w:t>
            </w:r>
          </w:p>
        </w:tc>
        <w:tc>
          <w:tcPr>
            <w:tcW w:w="1668" w:type="dxa"/>
            <w:vAlign w:val="top"/>
          </w:tcPr>
          <w:p>
            <w:pPr>
              <w:pStyle w:val="TableText"/>
              <w:ind w:left="106"/>
              <w:spacing w:before="119" w:line="168" w:lineRule="auto"/>
              <w:rPr>
                <w:sz w:val="22"/>
                <w:szCs w:val="22"/>
              </w:rPr>
            </w:pPr>
            <w:r>
              <w:rPr>
                <w:sz w:val="22"/>
                <w:szCs w:val="22"/>
              </w:rPr>
              <w:t>B</w:t>
            </w:r>
          </w:p>
        </w:tc>
        <w:tc>
          <w:tcPr>
            <w:tcW w:w="1653" w:type="dxa"/>
            <w:vAlign w:val="top"/>
          </w:tcPr>
          <w:p>
            <w:pPr>
              <w:pStyle w:val="TableText"/>
              <w:ind w:left="107"/>
              <w:spacing w:before="116" w:line="171" w:lineRule="auto"/>
              <w:rPr>
                <w:sz w:val="22"/>
                <w:szCs w:val="22"/>
              </w:rPr>
            </w:pPr>
            <w:r>
              <w:rPr>
                <w:sz w:val="22"/>
                <w:szCs w:val="22"/>
              </w:rPr>
              <w:t>A</w:t>
            </w:r>
          </w:p>
        </w:tc>
      </w:tr>
      <w:tr>
        <w:trPr>
          <w:trHeight w:val="300" w:hRule="atLeast"/>
        </w:trPr>
        <w:tc>
          <w:tcPr>
            <w:tcW w:w="1663" w:type="dxa"/>
            <w:vAlign w:val="top"/>
            <w:vMerge w:val="restart"/>
            <w:tcBorders>
              <w:bottom w:val="nil"/>
            </w:tcBorders>
          </w:tcPr>
          <w:p>
            <w:pPr>
              <w:pStyle w:val="TableText"/>
              <w:ind w:left="385"/>
              <w:spacing w:before="202" w:line="221" w:lineRule="auto"/>
              <w:rPr>
                <w:sz w:val="22"/>
                <w:szCs w:val="22"/>
              </w:rPr>
            </w:pPr>
            <w:r>
              <w:rPr>
                <w:sz w:val="22"/>
                <w:szCs w:val="22"/>
                <w:spacing w:val="2"/>
              </w:rPr>
              <w:t>系统设计</w:t>
            </w:r>
          </w:p>
        </w:tc>
        <w:tc>
          <w:tcPr>
            <w:tcW w:w="3298" w:type="dxa"/>
            <w:vAlign w:val="top"/>
            <w:gridSpan w:val="2"/>
          </w:tcPr>
          <w:p>
            <w:pPr>
              <w:pStyle w:val="TableText"/>
              <w:ind w:left="1202"/>
              <w:spacing w:before="40" w:line="209" w:lineRule="auto"/>
              <w:rPr>
                <w:sz w:val="22"/>
                <w:szCs w:val="22"/>
              </w:rPr>
            </w:pPr>
            <w:r>
              <w:rPr>
                <w:sz w:val="22"/>
                <w:szCs w:val="22"/>
                <w:spacing w:val="-2"/>
              </w:rPr>
              <w:t>概要设计</w:t>
            </w:r>
          </w:p>
        </w:tc>
        <w:tc>
          <w:tcPr>
            <w:tcW w:w="1648" w:type="dxa"/>
            <w:vAlign w:val="top"/>
          </w:tcPr>
          <w:p>
            <w:pPr>
              <w:pStyle w:val="TableText"/>
              <w:ind w:left="84"/>
              <w:spacing w:before="62" w:line="191" w:lineRule="auto"/>
              <w:rPr>
                <w:sz w:val="22"/>
                <w:szCs w:val="22"/>
              </w:rPr>
            </w:pPr>
            <w:r>
              <w:rPr>
                <w:sz w:val="22"/>
                <w:szCs w:val="22"/>
              </w:rPr>
              <w:t>8</w:t>
            </w:r>
          </w:p>
        </w:tc>
        <w:tc>
          <w:tcPr>
            <w:tcW w:w="1668" w:type="dxa"/>
            <w:vAlign w:val="top"/>
          </w:tcPr>
          <w:p>
            <w:pPr>
              <w:pStyle w:val="TableText"/>
              <w:ind w:left="106"/>
              <w:spacing w:before="98" w:line="161" w:lineRule="auto"/>
              <w:rPr>
                <w:sz w:val="22"/>
                <w:szCs w:val="22"/>
              </w:rPr>
            </w:pPr>
            <w:r>
              <w:rPr>
                <w:sz w:val="22"/>
                <w:szCs w:val="22"/>
              </w:rPr>
              <w:t>C</w:t>
            </w:r>
          </w:p>
        </w:tc>
        <w:tc>
          <w:tcPr>
            <w:tcW w:w="1653" w:type="dxa"/>
            <w:vAlign w:val="top"/>
          </w:tcPr>
          <w:p>
            <w:pPr>
              <w:pStyle w:val="TableText"/>
              <w:ind w:left="107"/>
              <w:spacing w:before="99" w:line="160" w:lineRule="auto"/>
              <w:rPr>
                <w:sz w:val="22"/>
                <w:szCs w:val="22"/>
              </w:rPr>
            </w:pPr>
            <w:r>
              <w:rPr>
                <w:sz w:val="22"/>
                <w:szCs w:val="22"/>
              </w:rPr>
              <w:t>B</w:t>
            </w:r>
          </w:p>
        </w:tc>
      </w:tr>
      <w:tr>
        <w:trPr>
          <w:trHeight w:val="300" w:hRule="atLeast"/>
        </w:trPr>
        <w:tc>
          <w:tcPr>
            <w:tcW w:w="1663" w:type="dxa"/>
            <w:vAlign w:val="top"/>
            <w:vMerge w:val="continue"/>
            <w:tcBorders>
              <w:top w:val="nil"/>
            </w:tcBorders>
          </w:tcPr>
          <w:p>
            <w:pPr>
              <w:rPr>
                <w:rFonts w:ascii="Arial"/>
                <w:sz w:val="21"/>
              </w:rPr>
            </w:pPr>
            <w:r/>
          </w:p>
        </w:tc>
        <w:tc>
          <w:tcPr>
            <w:tcW w:w="3298" w:type="dxa"/>
            <w:vAlign w:val="top"/>
            <w:gridSpan w:val="2"/>
          </w:tcPr>
          <w:p>
            <w:pPr>
              <w:pStyle w:val="TableText"/>
              <w:ind w:left="1202"/>
              <w:spacing w:before="42" w:line="208" w:lineRule="auto"/>
              <w:rPr>
                <w:sz w:val="22"/>
                <w:szCs w:val="22"/>
              </w:rPr>
            </w:pPr>
            <w:r>
              <w:rPr>
                <w:sz w:val="22"/>
                <w:szCs w:val="22"/>
                <w:spacing w:val="2"/>
              </w:rPr>
              <w:t>详细设计</w:t>
            </w:r>
          </w:p>
        </w:tc>
        <w:tc>
          <w:tcPr>
            <w:tcW w:w="1648" w:type="dxa"/>
            <w:vAlign w:val="top"/>
          </w:tcPr>
          <w:p>
            <w:pPr>
              <w:pStyle w:val="TableText"/>
              <w:ind w:left="84"/>
              <w:spacing w:before="62" w:line="191" w:lineRule="auto"/>
              <w:rPr>
                <w:sz w:val="22"/>
                <w:szCs w:val="22"/>
              </w:rPr>
            </w:pPr>
            <w:r>
              <w:rPr>
                <w:sz w:val="22"/>
                <w:szCs w:val="22"/>
                <w:spacing w:val="-7"/>
              </w:rPr>
              <w:t>17</w:t>
            </w:r>
          </w:p>
        </w:tc>
        <w:tc>
          <w:tcPr>
            <w:tcW w:w="1668" w:type="dxa"/>
            <w:vAlign w:val="top"/>
          </w:tcPr>
          <w:p>
            <w:pPr>
              <w:pStyle w:val="TableText"/>
              <w:ind w:left="106"/>
              <w:spacing w:before="99" w:line="160" w:lineRule="auto"/>
              <w:rPr>
                <w:sz w:val="22"/>
                <w:szCs w:val="22"/>
              </w:rPr>
            </w:pPr>
            <w:r>
              <w:rPr>
                <w:sz w:val="22"/>
                <w:szCs w:val="22"/>
              </w:rPr>
              <w:t>D</w:t>
            </w:r>
          </w:p>
        </w:tc>
        <w:tc>
          <w:tcPr>
            <w:tcW w:w="1653" w:type="dxa"/>
            <w:vAlign w:val="top"/>
          </w:tcPr>
          <w:p>
            <w:pPr>
              <w:pStyle w:val="TableText"/>
              <w:ind w:left="107"/>
              <w:spacing w:before="98" w:line="161" w:lineRule="auto"/>
              <w:rPr>
                <w:sz w:val="22"/>
                <w:szCs w:val="22"/>
              </w:rPr>
            </w:pPr>
            <w:r>
              <w:rPr>
                <w:sz w:val="22"/>
                <w:szCs w:val="22"/>
              </w:rPr>
              <w:t>C</w:t>
            </w:r>
          </w:p>
        </w:tc>
      </w:tr>
      <w:tr>
        <w:trPr>
          <w:trHeight w:val="310" w:hRule="atLeast"/>
        </w:trPr>
        <w:tc>
          <w:tcPr>
            <w:tcW w:w="1663" w:type="dxa"/>
            <w:vAlign w:val="top"/>
            <w:vMerge w:val="restart"/>
            <w:tcBorders>
              <w:bottom w:val="nil"/>
            </w:tcBorders>
          </w:tcPr>
          <w:p>
            <w:pPr>
              <w:pStyle w:val="TableText"/>
              <w:ind w:left="105"/>
              <w:spacing w:before="61" w:line="220" w:lineRule="auto"/>
              <w:rPr>
                <w:sz w:val="22"/>
                <w:szCs w:val="22"/>
              </w:rPr>
            </w:pPr>
            <w:r>
              <w:rPr>
                <w:sz w:val="22"/>
                <w:szCs w:val="22"/>
                <w:spacing w:val="2"/>
              </w:rPr>
              <w:t>系统实现</w:t>
            </w:r>
          </w:p>
        </w:tc>
        <w:tc>
          <w:tcPr>
            <w:tcW w:w="1649" w:type="dxa"/>
            <w:vAlign w:val="top"/>
          </w:tcPr>
          <w:p>
            <w:pPr>
              <w:pStyle w:val="TableText"/>
              <w:ind w:left="102"/>
              <w:spacing w:before="50" w:line="209" w:lineRule="auto"/>
              <w:rPr>
                <w:sz w:val="22"/>
                <w:szCs w:val="22"/>
              </w:rPr>
            </w:pPr>
            <w:r>
              <w:rPr>
                <w:sz w:val="22"/>
                <w:szCs w:val="22"/>
                <w:spacing w:val="-2"/>
              </w:rPr>
              <w:t>数据库模块</w:t>
            </w:r>
          </w:p>
        </w:tc>
        <w:tc>
          <w:tcPr>
            <w:tcW w:w="1649" w:type="dxa"/>
            <w:vAlign w:val="top"/>
          </w:tcPr>
          <w:p>
            <w:pPr>
              <w:pStyle w:val="TableText"/>
              <w:ind w:left="83"/>
              <w:spacing w:before="50" w:line="209" w:lineRule="auto"/>
              <w:rPr>
                <w:sz w:val="22"/>
                <w:szCs w:val="22"/>
              </w:rPr>
            </w:pPr>
            <w:r>
              <w:rPr>
                <w:sz w:val="22"/>
                <w:szCs w:val="22"/>
                <w:spacing w:val="-2"/>
              </w:rPr>
              <w:t>数据库构建</w:t>
            </w:r>
          </w:p>
        </w:tc>
        <w:tc>
          <w:tcPr>
            <w:tcW w:w="1648" w:type="dxa"/>
            <w:vAlign w:val="top"/>
          </w:tcPr>
          <w:p>
            <w:pPr>
              <w:pStyle w:val="TableText"/>
              <w:ind w:left="84"/>
              <w:spacing w:before="72" w:line="191" w:lineRule="auto"/>
              <w:rPr>
                <w:sz w:val="22"/>
                <w:szCs w:val="22"/>
              </w:rPr>
            </w:pPr>
            <w:r>
              <w:rPr>
                <w:sz w:val="22"/>
                <w:szCs w:val="22"/>
                <w:spacing w:val="-7"/>
              </w:rPr>
              <w:t>10</w:t>
            </w:r>
          </w:p>
        </w:tc>
        <w:tc>
          <w:tcPr>
            <w:tcW w:w="1668" w:type="dxa"/>
            <w:vAlign w:val="top"/>
          </w:tcPr>
          <w:p>
            <w:pPr>
              <w:pStyle w:val="TableText"/>
              <w:ind w:left="106"/>
              <w:spacing w:before="109" w:line="160" w:lineRule="auto"/>
              <w:rPr>
                <w:sz w:val="22"/>
                <w:szCs w:val="22"/>
              </w:rPr>
            </w:pPr>
            <w:r>
              <w:rPr>
                <w:sz w:val="22"/>
                <w:szCs w:val="22"/>
              </w:rPr>
              <w:t>E</w:t>
            </w:r>
          </w:p>
        </w:tc>
        <w:tc>
          <w:tcPr>
            <w:tcW w:w="1653" w:type="dxa"/>
            <w:vAlign w:val="top"/>
          </w:tcPr>
          <w:p>
            <w:pPr>
              <w:pStyle w:val="TableText"/>
              <w:ind w:left="107"/>
              <w:spacing w:before="109" w:line="160" w:lineRule="auto"/>
              <w:rPr>
                <w:sz w:val="22"/>
                <w:szCs w:val="22"/>
              </w:rPr>
            </w:pPr>
            <w:r>
              <w:rPr>
                <w:sz w:val="22"/>
                <w:szCs w:val="22"/>
              </w:rPr>
              <w:t>D</w:t>
            </w:r>
          </w:p>
        </w:tc>
      </w:tr>
      <w:tr>
        <w:trPr>
          <w:trHeight w:val="330" w:hRule="atLeast"/>
        </w:trPr>
        <w:tc>
          <w:tcPr>
            <w:tcW w:w="1663" w:type="dxa"/>
            <w:vAlign w:val="top"/>
            <w:vMerge w:val="continue"/>
            <w:tcBorders>
              <w:top w:val="nil"/>
              <w:bottom w:val="nil"/>
            </w:tcBorders>
          </w:tcPr>
          <w:p>
            <w:pPr>
              <w:rPr>
                <w:rFonts w:ascii="Arial"/>
                <w:sz w:val="21"/>
              </w:rPr>
            </w:pPr>
            <w:r/>
          </w:p>
        </w:tc>
        <w:tc>
          <w:tcPr>
            <w:tcW w:w="1649" w:type="dxa"/>
            <w:vAlign w:val="top"/>
            <w:vMerge w:val="restart"/>
            <w:tcBorders>
              <w:bottom w:val="nil"/>
            </w:tcBorders>
          </w:tcPr>
          <w:p>
            <w:pPr>
              <w:spacing w:line="307" w:lineRule="auto"/>
              <w:rPr>
                <w:rFonts w:ascii="Arial"/>
                <w:sz w:val="21"/>
              </w:rPr>
            </w:pPr>
            <w:r/>
          </w:p>
          <w:p>
            <w:pPr>
              <w:pStyle w:val="TableText"/>
              <w:ind w:left="372"/>
              <w:spacing w:before="72" w:line="219" w:lineRule="auto"/>
              <w:rPr>
                <w:sz w:val="22"/>
                <w:szCs w:val="22"/>
              </w:rPr>
            </w:pPr>
            <w:r>
              <w:rPr>
                <w:sz w:val="22"/>
                <w:szCs w:val="22"/>
                <w:spacing w:val="-2"/>
              </w:rPr>
              <w:t>用户模块</w:t>
            </w:r>
          </w:p>
        </w:tc>
        <w:tc>
          <w:tcPr>
            <w:tcW w:w="1649" w:type="dxa"/>
            <w:vAlign w:val="top"/>
          </w:tcPr>
          <w:p>
            <w:pPr>
              <w:pStyle w:val="TableText"/>
              <w:ind w:left="83"/>
              <w:spacing w:before="60" w:line="218" w:lineRule="auto"/>
              <w:rPr>
                <w:sz w:val="22"/>
                <w:szCs w:val="22"/>
              </w:rPr>
            </w:pPr>
            <w:r>
              <w:rPr>
                <w:sz w:val="22"/>
                <w:szCs w:val="22"/>
                <w:spacing w:val="-2"/>
              </w:rPr>
              <w:t>信息维护功能</w:t>
            </w:r>
          </w:p>
        </w:tc>
        <w:tc>
          <w:tcPr>
            <w:tcW w:w="1648" w:type="dxa"/>
            <w:vAlign w:val="top"/>
          </w:tcPr>
          <w:p>
            <w:pPr>
              <w:pStyle w:val="TableText"/>
              <w:ind w:left="84"/>
              <w:spacing w:before="82" w:line="199" w:lineRule="auto"/>
              <w:rPr>
                <w:sz w:val="22"/>
                <w:szCs w:val="22"/>
              </w:rPr>
            </w:pPr>
            <w:r>
              <w:rPr>
                <w:sz w:val="22"/>
                <w:szCs w:val="22"/>
                <w:spacing w:val="-3"/>
              </w:rPr>
              <w:t>21</w:t>
            </w:r>
          </w:p>
        </w:tc>
        <w:tc>
          <w:tcPr>
            <w:tcW w:w="1668" w:type="dxa"/>
            <w:vAlign w:val="top"/>
          </w:tcPr>
          <w:p>
            <w:pPr>
              <w:pStyle w:val="TableText"/>
              <w:ind w:left="106"/>
              <w:spacing w:before="119" w:line="168" w:lineRule="auto"/>
              <w:rPr>
                <w:sz w:val="22"/>
                <w:szCs w:val="22"/>
              </w:rPr>
            </w:pPr>
            <w:r>
              <w:rPr>
                <w:sz w:val="22"/>
                <w:szCs w:val="22"/>
              </w:rPr>
              <w:t>F</w:t>
            </w:r>
          </w:p>
        </w:tc>
        <w:tc>
          <w:tcPr>
            <w:tcW w:w="1653" w:type="dxa"/>
            <w:vAlign w:val="top"/>
          </w:tcPr>
          <w:p>
            <w:pPr>
              <w:pStyle w:val="TableText"/>
              <w:ind w:left="107"/>
              <w:spacing w:before="119" w:line="168" w:lineRule="auto"/>
              <w:rPr>
                <w:sz w:val="22"/>
                <w:szCs w:val="22"/>
              </w:rPr>
            </w:pPr>
            <w:r>
              <w:rPr>
                <w:sz w:val="22"/>
                <w:szCs w:val="22"/>
              </w:rPr>
              <w:t>E</w:t>
            </w:r>
          </w:p>
        </w:tc>
      </w:tr>
      <w:tr>
        <w:trPr>
          <w:trHeight w:val="310" w:hRule="atLeast"/>
        </w:trPr>
        <w:tc>
          <w:tcPr>
            <w:tcW w:w="1663" w:type="dxa"/>
            <w:vAlign w:val="top"/>
            <w:vMerge w:val="continue"/>
            <w:tcBorders>
              <w:top w:val="nil"/>
              <w:bottom w:val="nil"/>
            </w:tcBorders>
          </w:tcPr>
          <w:p>
            <w:pPr>
              <w:rPr>
                <w:rFonts w:ascii="Arial"/>
                <w:sz w:val="21"/>
              </w:rPr>
            </w:pPr>
            <w:r/>
          </w:p>
        </w:tc>
        <w:tc>
          <w:tcPr>
            <w:tcW w:w="1649" w:type="dxa"/>
            <w:vAlign w:val="top"/>
            <w:vMerge w:val="continue"/>
            <w:tcBorders>
              <w:top w:val="nil"/>
              <w:bottom w:val="nil"/>
            </w:tcBorders>
          </w:tcPr>
          <w:p>
            <w:pPr>
              <w:rPr>
                <w:rFonts w:ascii="Arial"/>
                <w:sz w:val="21"/>
              </w:rPr>
            </w:pPr>
            <w:r/>
          </w:p>
        </w:tc>
        <w:tc>
          <w:tcPr>
            <w:tcW w:w="1649" w:type="dxa"/>
            <w:vAlign w:val="top"/>
          </w:tcPr>
          <w:p>
            <w:pPr>
              <w:pStyle w:val="TableText"/>
              <w:ind w:left="83"/>
              <w:spacing w:before="50" w:line="209" w:lineRule="auto"/>
              <w:rPr>
                <w:sz w:val="22"/>
                <w:szCs w:val="22"/>
              </w:rPr>
            </w:pPr>
            <w:r>
              <w:rPr>
                <w:sz w:val="22"/>
                <w:szCs w:val="22"/>
                <w:spacing w:val="1"/>
              </w:rPr>
              <w:t>身份认证功能</w:t>
            </w:r>
          </w:p>
        </w:tc>
        <w:tc>
          <w:tcPr>
            <w:tcW w:w="1648" w:type="dxa"/>
            <w:vAlign w:val="top"/>
          </w:tcPr>
          <w:p>
            <w:pPr>
              <w:pStyle w:val="TableText"/>
              <w:ind w:left="84"/>
              <w:spacing w:before="73" w:line="190" w:lineRule="auto"/>
              <w:rPr>
                <w:sz w:val="22"/>
                <w:szCs w:val="22"/>
              </w:rPr>
            </w:pPr>
            <w:r>
              <w:rPr>
                <w:sz w:val="22"/>
                <w:szCs w:val="22"/>
                <w:spacing w:val="-7"/>
              </w:rPr>
              <w:t>12</w:t>
            </w:r>
          </w:p>
        </w:tc>
        <w:tc>
          <w:tcPr>
            <w:tcW w:w="1668" w:type="dxa"/>
            <w:vAlign w:val="top"/>
          </w:tcPr>
          <w:p>
            <w:pPr>
              <w:pStyle w:val="TableText"/>
              <w:ind w:left="106"/>
              <w:spacing w:before="108" w:line="161" w:lineRule="auto"/>
              <w:rPr>
                <w:sz w:val="22"/>
                <w:szCs w:val="22"/>
              </w:rPr>
            </w:pPr>
            <w:r>
              <w:rPr>
                <w:sz w:val="22"/>
                <w:szCs w:val="22"/>
              </w:rPr>
              <w:t>G</w:t>
            </w:r>
          </w:p>
        </w:tc>
        <w:tc>
          <w:tcPr>
            <w:tcW w:w="1653" w:type="dxa"/>
            <w:vAlign w:val="top"/>
          </w:tcPr>
          <w:p>
            <w:pPr>
              <w:pStyle w:val="TableText"/>
              <w:ind w:left="107"/>
              <w:spacing w:before="109" w:line="160" w:lineRule="auto"/>
              <w:rPr>
                <w:sz w:val="22"/>
                <w:szCs w:val="22"/>
              </w:rPr>
            </w:pPr>
            <w:r>
              <w:rPr>
                <w:sz w:val="22"/>
                <w:szCs w:val="22"/>
              </w:rPr>
              <w:t>F</w:t>
            </w:r>
          </w:p>
        </w:tc>
      </w:tr>
      <w:tr>
        <w:trPr>
          <w:trHeight w:val="309" w:hRule="atLeast"/>
        </w:trPr>
        <w:tc>
          <w:tcPr>
            <w:tcW w:w="1663" w:type="dxa"/>
            <w:vAlign w:val="top"/>
            <w:vMerge w:val="continue"/>
            <w:tcBorders>
              <w:top w:val="nil"/>
              <w:bottom w:val="nil"/>
            </w:tcBorders>
          </w:tcPr>
          <w:p>
            <w:pPr>
              <w:rPr>
                <w:rFonts w:ascii="Arial"/>
                <w:sz w:val="21"/>
              </w:rPr>
            </w:pPr>
            <w:r/>
          </w:p>
        </w:tc>
        <w:tc>
          <w:tcPr>
            <w:tcW w:w="1649" w:type="dxa"/>
            <w:vAlign w:val="top"/>
            <w:vMerge w:val="continue"/>
            <w:tcBorders>
              <w:top w:val="nil"/>
            </w:tcBorders>
          </w:tcPr>
          <w:p>
            <w:pPr>
              <w:rPr>
                <w:rFonts w:ascii="Arial"/>
                <w:sz w:val="21"/>
              </w:rPr>
            </w:pPr>
            <w:r/>
          </w:p>
        </w:tc>
        <w:tc>
          <w:tcPr>
            <w:tcW w:w="1649" w:type="dxa"/>
            <w:vAlign w:val="top"/>
          </w:tcPr>
          <w:p>
            <w:pPr>
              <w:pStyle w:val="TableText"/>
              <w:ind w:left="83"/>
              <w:spacing w:before="51" w:line="208" w:lineRule="auto"/>
              <w:rPr>
                <w:sz w:val="22"/>
                <w:szCs w:val="22"/>
              </w:rPr>
            </w:pPr>
            <w:r>
              <w:rPr>
                <w:sz w:val="22"/>
                <w:szCs w:val="22"/>
                <w:spacing w:val="1"/>
              </w:rPr>
              <w:t>设备权限功能</w:t>
            </w:r>
          </w:p>
        </w:tc>
        <w:tc>
          <w:tcPr>
            <w:tcW w:w="1648" w:type="dxa"/>
            <w:vAlign w:val="top"/>
          </w:tcPr>
          <w:p>
            <w:pPr>
              <w:pStyle w:val="TableText"/>
              <w:ind w:left="84"/>
              <w:spacing w:before="72" w:line="190" w:lineRule="auto"/>
              <w:rPr>
                <w:sz w:val="22"/>
                <w:szCs w:val="22"/>
              </w:rPr>
            </w:pPr>
            <w:r>
              <w:rPr>
                <w:sz w:val="22"/>
                <w:szCs w:val="22"/>
              </w:rPr>
              <w:t>6</w:t>
            </w:r>
          </w:p>
        </w:tc>
        <w:tc>
          <w:tcPr>
            <w:tcW w:w="1668" w:type="dxa"/>
            <w:vAlign w:val="top"/>
          </w:tcPr>
          <w:p>
            <w:pPr>
              <w:pStyle w:val="TableText"/>
              <w:ind w:left="106"/>
              <w:spacing w:before="109" w:line="159" w:lineRule="auto"/>
              <w:rPr>
                <w:sz w:val="22"/>
                <w:szCs w:val="22"/>
              </w:rPr>
            </w:pPr>
            <w:r>
              <w:rPr>
                <w:sz w:val="22"/>
                <w:szCs w:val="22"/>
              </w:rPr>
              <w:t>H</w:t>
            </w:r>
          </w:p>
        </w:tc>
        <w:tc>
          <w:tcPr>
            <w:tcW w:w="1653" w:type="dxa"/>
            <w:vAlign w:val="top"/>
          </w:tcPr>
          <w:p>
            <w:pPr>
              <w:pStyle w:val="TableText"/>
              <w:ind w:left="107"/>
              <w:spacing w:before="108" w:line="160" w:lineRule="auto"/>
              <w:rPr>
                <w:sz w:val="22"/>
                <w:szCs w:val="22"/>
              </w:rPr>
            </w:pPr>
            <w:r>
              <w:rPr>
                <w:sz w:val="22"/>
                <w:szCs w:val="22"/>
              </w:rPr>
              <w:t>G</w:t>
            </w:r>
          </w:p>
        </w:tc>
      </w:tr>
      <w:tr>
        <w:trPr>
          <w:trHeight w:val="319" w:hRule="atLeast"/>
        </w:trPr>
        <w:tc>
          <w:tcPr>
            <w:tcW w:w="1663" w:type="dxa"/>
            <w:vAlign w:val="top"/>
            <w:vMerge w:val="continue"/>
            <w:tcBorders>
              <w:top w:val="nil"/>
              <w:bottom w:val="nil"/>
            </w:tcBorders>
          </w:tcPr>
          <w:p>
            <w:pPr>
              <w:rPr>
                <w:rFonts w:ascii="Arial"/>
                <w:sz w:val="21"/>
              </w:rPr>
            </w:pPr>
            <w:r/>
          </w:p>
        </w:tc>
        <w:tc>
          <w:tcPr>
            <w:tcW w:w="1649" w:type="dxa"/>
            <w:vAlign w:val="top"/>
            <w:vMerge w:val="restart"/>
            <w:tcBorders>
              <w:bottom w:val="nil"/>
            </w:tcBorders>
          </w:tcPr>
          <w:p>
            <w:pPr>
              <w:pStyle w:val="TableText"/>
              <w:ind w:left="372"/>
              <w:spacing w:before="212" w:line="219" w:lineRule="auto"/>
              <w:rPr>
                <w:sz w:val="22"/>
                <w:szCs w:val="22"/>
              </w:rPr>
            </w:pPr>
            <w:r>
              <w:rPr>
                <w:sz w:val="22"/>
                <w:szCs w:val="22"/>
                <w:spacing w:val="2"/>
              </w:rPr>
              <w:t>设备模块</w:t>
            </w:r>
          </w:p>
        </w:tc>
        <w:tc>
          <w:tcPr>
            <w:tcW w:w="1649" w:type="dxa"/>
            <w:vAlign w:val="top"/>
          </w:tcPr>
          <w:p>
            <w:pPr>
              <w:pStyle w:val="TableText"/>
              <w:ind w:left="83"/>
              <w:spacing w:before="53" w:line="214" w:lineRule="auto"/>
              <w:rPr>
                <w:sz w:val="22"/>
                <w:szCs w:val="22"/>
              </w:rPr>
            </w:pPr>
            <w:r>
              <w:rPr>
                <w:sz w:val="22"/>
                <w:szCs w:val="22"/>
                <w:spacing w:val="-2"/>
              </w:rPr>
              <w:t>注册功能</w:t>
            </w:r>
          </w:p>
        </w:tc>
        <w:tc>
          <w:tcPr>
            <w:tcW w:w="1648" w:type="dxa"/>
            <w:vAlign w:val="top"/>
          </w:tcPr>
          <w:p>
            <w:pPr>
              <w:pStyle w:val="TableText"/>
              <w:ind w:left="84"/>
              <w:spacing w:before="74" w:line="197" w:lineRule="auto"/>
              <w:rPr>
                <w:sz w:val="22"/>
                <w:szCs w:val="22"/>
              </w:rPr>
            </w:pPr>
            <w:r>
              <w:rPr>
                <w:sz w:val="22"/>
                <w:szCs w:val="22"/>
              </w:rPr>
              <w:t>5</w:t>
            </w:r>
          </w:p>
        </w:tc>
        <w:tc>
          <w:tcPr>
            <w:tcW w:w="1668" w:type="dxa"/>
            <w:vAlign w:val="top"/>
          </w:tcPr>
          <w:p>
            <w:pPr>
              <w:pStyle w:val="TableText"/>
              <w:ind w:left="106"/>
              <w:spacing w:before="70" w:line="200" w:lineRule="auto"/>
              <w:rPr>
                <w:sz w:val="22"/>
                <w:szCs w:val="22"/>
              </w:rPr>
            </w:pPr>
            <w:r>
              <w:rPr>
                <w:sz w:val="22"/>
                <w:szCs w:val="22"/>
              </w:rPr>
              <w:t>工</w:t>
            </w:r>
          </w:p>
        </w:tc>
        <w:tc>
          <w:tcPr>
            <w:tcW w:w="1653" w:type="dxa"/>
            <w:vAlign w:val="top"/>
          </w:tcPr>
          <w:p>
            <w:pPr>
              <w:pStyle w:val="TableText"/>
              <w:ind w:left="107"/>
              <w:spacing w:before="109" w:line="167" w:lineRule="auto"/>
              <w:rPr>
                <w:sz w:val="22"/>
                <w:szCs w:val="22"/>
              </w:rPr>
            </w:pPr>
            <w:r>
              <w:rPr>
                <w:sz w:val="22"/>
                <w:szCs w:val="22"/>
              </w:rPr>
              <w:t>E</w:t>
            </w:r>
          </w:p>
        </w:tc>
      </w:tr>
      <w:tr>
        <w:trPr>
          <w:trHeight w:val="310" w:hRule="atLeast"/>
        </w:trPr>
        <w:tc>
          <w:tcPr>
            <w:tcW w:w="1663" w:type="dxa"/>
            <w:vAlign w:val="top"/>
            <w:vMerge w:val="continue"/>
            <w:tcBorders>
              <w:top w:val="nil"/>
              <w:bottom w:val="nil"/>
            </w:tcBorders>
          </w:tcPr>
          <w:p>
            <w:pPr>
              <w:rPr>
                <w:rFonts w:ascii="Arial"/>
                <w:sz w:val="21"/>
              </w:rPr>
            </w:pPr>
            <w:r/>
          </w:p>
        </w:tc>
        <w:tc>
          <w:tcPr>
            <w:tcW w:w="1649" w:type="dxa"/>
            <w:vAlign w:val="top"/>
            <w:vMerge w:val="continue"/>
            <w:tcBorders>
              <w:top w:val="nil"/>
            </w:tcBorders>
          </w:tcPr>
          <w:p>
            <w:pPr>
              <w:rPr>
                <w:rFonts w:ascii="Arial"/>
                <w:sz w:val="21"/>
              </w:rPr>
            </w:pPr>
            <w:r/>
          </w:p>
        </w:tc>
        <w:tc>
          <w:tcPr>
            <w:tcW w:w="1649" w:type="dxa"/>
            <w:vAlign w:val="top"/>
          </w:tcPr>
          <w:p>
            <w:pPr>
              <w:pStyle w:val="TableText"/>
              <w:ind w:left="83"/>
              <w:spacing w:before="53" w:line="207" w:lineRule="auto"/>
              <w:rPr>
                <w:sz w:val="22"/>
                <w:szCs w:val="22"/>
              </w:rPr>
            </w:pPr>
            <w:r>
              <w:rPr>
                <w:sz w:val="22"/>
                <w:szCs w:val="22"/>
                <w:spacing w:val="-2"/>
              </w:rPr>
              <w:t>状态查询功能</w:t>
            </w:r>
          </w:p>
        </w:tc>
        <w:tc>
          <w:tcPr>
            <w:tcW w:w="1648" w:type="dxa"/>
            <w:vAlign w:val="top"/>
          </w:tcPr>
          <w:p>
            <w:pPr>
              <w:pStyle w:val="TableText"/>
              <w:ind w:left="84"/>
              <w:spacing w:before="74" w:line="189" w:lineRule="auto"/>
              <w:rPr>
                <w:sz w:val="22"/>
                <w:szCs w:val="22"/>
              </w:rPr>
            </w:pPr>
            <w:r>
              <w:rPr>
                <w:sz w:val="22"/>
                <w:szCs w:val="22"/>
              </w:rPr>
              <w:t>8</w:t>
            </w:r>
          </w:p>
        </w:tc>
        <w:tc>
          <w:tcPr>
            <w:tcW w:w="1668" w:type="dxa"/>
            <w:vAlign w:val="top"/>
          </w:tcPr>
          <w:p>
            <w:pPr>
              <w:pStyle w:val="TableText"/>
              <w:ind w:left="106"/>
              <w:spacing w:before="87" w:line="178" w:lineRule="auto"/>
              <w:rPr>
                <w:sz w:val="22"/>
                <w:szCs w:val="22"/>
              </w:rPr>
            </w:pPr>
            <w:r>
              <w:rPr>
                <w:sz w:val="22"/>
                <w:szCs w:val="22"/>
              </w:rPr>
              <w:t>J</w:t>
            </w:r>
          </w:p>
        </w:tc>
        <w:tc>
          <w:tcPr>
            <w:tcW w:w="1653" w:type="dxa"/>
            <w:vAlign w:val="top"/>
          </w:tcPr>
          <w:p>
            <w:pPr>
              <w:pStyle w:val="TableText"/>
              <w:ind w:left="107"/>
              <w:spacing w:before="108" w:line="161" w:lineRule="auto"/>
              <w:rPr>
                <w:sz w:val="22"/>
                <w:szCs w:val="22"/>
              </w:rPr>
            </w:pPr>
            <w:r>
              <w:rPr>
                <w:sz w:val="22"/>
                <w:szCs w:val="22"/>
                <w:spacing w:val="-6"/>
              </w:rPr>
              <w:t>I、H</w:t>
            </w:r>
          </w:p>
        </w:tc>
      </w:tr>
      <w:tr>
        <w:trPr>
          <w:trHeight w:val="309" w:hRule="atLeast"/>
        </w:trPr>
        <w:tc>
          <w:tcPr>
            <w:tcW w:w="1663" w:type="dxa"/>
            <w:vAlign w:val="top"/>
            <w:vMerge w:val="continue"/>
            <w:tcBorders>
              <w:top w:val="nil"/>
              <w:bottom w:val="nil"/>
            </w:tcBorders>
          </w:tcPr>
          <w:p>
            <w:pPr>
              <w:rPr>
                <w:rFonts w:ascii="Arial"/>
                <w:sz w:val="21"/>
              </w:rPr>
            </w:pPr>
            <w:r/>
          </w:p>
        </w:tc>
        <w:tc>
          <w:tcPr>
            <w:tcW w:w="1649" w:type="dxa"/>
            <w:vAlign w:val="top"/>
            <w:vMerge w:val="restart"/>
            <w:tcBorders>
              <w:bottom w:val="nil"/>
            </w:tcBorders>
          </w:tcPr>
          <w:p>
            <w:pPr>
              <w:spacing w:line="299" w:lineRule="auto"/>
              <w:rPr>
                <w:rFonts w:ascii="Arial"/>
                <w:sz w:val="21"/>
              </w:rPr>
            </w:pPr>
            <w:r/>
          </w:p>
          <w:p>
            <w:pPr>
              <w:pStyle w:val="TableText"/>
              <w:ind w:left="372"/>
              <w:spacing w:before="72" w:line="219" w:lineRule="auto"/>
              <w:rPr>
                <w:sz w:val="22"/>
                <w:szCs w:val="22"/>
              </w:rPr>
            </w:pPr>
            <w:r>
              <w:rPr>
                <w:sz w:val="22"/>
                <w:szCs w:val="22"/>
                <w:spacing w:val="-2"/>
              </w:rPr>
              <w:t>监控模块</w:t>
            </w:r>
          </w:p>
        </w:tc>
        <w:tc>
          <w:tcPr>
            <w:tcW w:w="1649" w:type="dxa"/>
            <w:vAlign w:val="top"/>
          </w:tcPr>
          <w:p>
            <w:pPr>
              <w:pStyle w:val="TableText"/>
              <w:ind w:left="83"/>
              <w:spacing w:before="53" w:line="206" w:lineRule="auto"/>
              <w:rPr>
                <w:sz w:val="22"/>
                <w:szCs w:val="22"/>
              </w:rPr>
            </w:pPr>
            <w:r>
              <w:rPr>
                <w:sz w:val="22"/>
                <w:szCs w:val="22"/>
                <w:spacing w:val="2"/>
              </w:rPr>
              <w:t>监控功能</w:t>
            </w:r>
          </w:p>
        </w:tc>
        <w:tc>
          <w:tcPr>
            <w:tcW w:w="1648" w:type="dxa"/>
            <w:vAlign w:val="top"/>
          </w:tcPr>
          <w:p>
            <w:pPr>
              <w:pStyle w:val="TableText"/>
              <w:ind w:left="84"/>
              <w:spacing w:before="74" w:line="188" w:lineRule="auto"/>
              <w:rPr>
                <w:sz w:val="22"/>
                <w:szCs w:val="22"/>
              </w:rPr>
            </w:pPr>
            <w:r>
              <w:rPr>
                <w:sz w:val="22"/>
                <w:szCs w:val="22"/>
                <w:spacing w:val="-3"/>
              </w:rPr>
              <w:t>23</w:t>
            </w:r>
          </w:p>
        </w:tc>
        <w:tc>
          <w:tcPr>
            <w:tcW w:w="1668" w:type="dxa"/>
            <w:vAlign w:val="top"/>
          </w:tcPr>
          <w:p>
            <w:pPr>
              <w:pStyle w:val="TableText"/>
              <w:ind w:left="106"/>
              <w:spacing w:before="110" w:line="158" w:lineRule="auto"/>
              <w:rPr>
                <w:sz w:val="22"/>
                <w:szCs w:val="22"/>
              </w:rPr>
            </w:pPr>
            <w:r>
              <w:rPr>
                <w:sz w:val="22"/>
                <w:szCs w:val="22"/>
              </w:rPr>
              <w:t>K</w:t>
            </w:r>
          </w:p>
        </w:tc>
        <w:tc>
          <w:tcPr>
            <w:tcW w:w="1653" w:type="dxa"/>
            <w:vAlign w:val="top"/>
          </w:tcPr>
          <w:p>
            <w:pPr>
              <w:pStyle w:val="TableText"/>
              <w:ind w:left="107"/>
              <w:spacing w:before="105" w:line="162" w:lineRule="auto"/>
              <w:rPr>
                <w:sz w:val="22"/>
                <w:szCs w:val="22"/>
              </w:rPr>
            </w:pPr>
            <w:r>
              <w:rPr>
                <w:sz w:val="22"/>
                <w:szCs w:val="22"/>
                <w:spacing w:val="-6"/>
              </w:rPr>
              <w:t>I、G</w:t>
            </w:r>
          </w:p>
        </w:tc>
      </w:tr>
      <w:tr>
        <w:trPr>
          <w:trHeight w:val="309" w:hRule="atLeast"/>
        </w:trPr>
        <w:tc>
          <w:tcPr>
            <w:tcW w:w="1663" w:type="dxa"/>
            <w:vAlign w:val="top"/>
            <w:vMerge w:val="continue"/>
            <w:tcBorders>
              <w:top w:val="nil"/>
              <w:bottom w:val="nil"/>
            </w:tcBorders>
          </w:tcPr>
          <w:p>
            <w:pPr>
              <w:rPr>
                <w:rFonts w:ascii="Arial"/>
                <w:sz w:val="21"/>
              </w:rPr>
            </w:pPr>
            <w:r/>
          </w:p>
        </w:tc>
        <w:tc>
          <w:tcPr>
            <w:tcW w:w="1649" w:type="dxa"/>
            <w:vAlign w:val="top"/>
            <w:vMerge w:val="continue"/>
            <w:tcBorders>
              <w:top w:val="nil"/>
              <w:bottom w:val="nil"/>
            </w:tcBorders>
          </w:tcPr>
          <w:p>
            <w:pPr>
              <w:rPr>
                <w:rFonts w:ascii="Arial"/>
                <w:sz w:val="21"/>
              </w:rPr>
            </w:pPr>
            <w:r/>
          </w:p>
        </w:tc>
        <w:tc>
          <w:tcPr>
            <w:tcW w:w="1649" w:type="dxa"/>
            <w:vAlign w:val="top"/>
          </w:tcPr>
          <w:p>
            <w:pPr>
              <w:pStyle w:val="TableText"/>
              <w:ind w:left="83"/>
              <w:spacing w:before="55" w:line="204" w:lineRule="auto"/>
              <w:rPr>
                <w:sz w:val="22"/>
                <w:szCs w:val="22"/>
              </w:rPr>
            </w:pPr>
            <w:r>
              <w:rPr>
                <w:sz w:val="22"/>
                <w:szCs w:val="22"/>
                <w:spacing w:val="-2"/>
              </w:rPr>
              <w:t>轮询功能</w:t>
            </w:r>
          </w:p>
        </w:tc>
        <w:tc>
          <w:tcPr>
            <w:tcW w:w="1648" w:type="dxa"/>
            <w:vAlign w:val="top"/>
          </w:tcPr>
          <w:p>
            <w:pPr>
              <w:pStyle w:val="TableText"/>
              <w:ind w:left="84"/>
              <w:spacing w:before="76" w:line="187" w:lineRule="auto"/>
              <w:rPr>
                <w:sz w:val="22"/>
                <w:szCs w:val="22"/>
              </w:rPr>
            </w:pPr>
            <w:r>
              <w:rPr>
                <w:sz w:val="22"/>
                <w:szCs w:val="22"/>
                <w:spacing w:val="-7"/>
              </w:rPr>
              <w:t>12</w:t>
            </w:r>
          </w:p>
        </w:tc>
        <w:tc>
          <w:tcPr>
            <w:tcW w:w="1668" w:type="dxa"/>
            <w:vAlign w:val="top"/>
          </w:tcPr>
          <w:p>
            <w:pPr>
              <w:pStyle w:val="TableText"/>
              <w:ind w:left="106"/>
              <w:spacing w:before="111" w:line="157" w:lineRule="auto"/>
              <w:rPr>
                <w:sz w:val="22"/>
                <w:szCs w:val="22"/>
              </w:rPr>
            </w:pPr>
            <w:r>
              <w:rPr>
                <w:sz w:val="22"/>
                <w:szCs w:val="22"/>
              </w:rPr>
              <w:t>L</w:t>
            </w:r>
          </w:p>
        </w:tc>
        <w:tc>
          <w:tcPr>
            <w:tcW w:w="1653" w:type="dxa"/>
            <w:vAlign w:val="top"/>
          </w:tcPr>
          <w:p>
            <w:pPr>
              <w:pStyle w:val="TableText"/>
              <w:ind w:left="108"/>
              <w:spacing w:before="88" w:line="177" w:lineRule="auto"/>
              <w:rPr>
                <w:sz w:val="22"/>
                <w:szCs w:val="22"/>
              </w:rPr>
            </w:pPr>
            <w:r>
              <w:rPr>
                <w:sz w:val="22"/>
                <w:szCs w:val="22"/>
                <w:spacing w:val="-2"/>
              </w:rPr>
              <w:t>J、K</w:t>
            </w:r>
          </w:p>
        </w:tc>
      </w:tr>
      <w:tr>
        <w:trPr>
          <w:trHeight w:val="309" w:hRule="atLeast"/>
        </w:trPr>
        <w:tc>
          <w:tcPr>
            <w:tcW w:w="1663" w:type="dxa"/>
            <w:vAlign w:val="top"/>
            <w:vMerge w:val="continue"/>
            <w:tcBorders>
              <w:top w:val="nil"/>
            </w:tcBorders>
          </w:tcPr>
          <w:p>
            <w:pPr>
              <w:rPr>
                <w:rFonts w:ascii="Arial"/>
                <w:sz w:val="21"/>
              </w:rPr>
            </w:pPr>
            <w:r/>
          </w:p>
        </w:tc>
        <w:tc>
          <w:tcPr>
            <w:tcW w:w="1649" w:type="dxa"/>
            <w:vAlign w:val="top"/>
            <w:vMerge w:val="continue"/>
            <w:tcBorders>
              <w:top w:val="nil"/>
            </w:tcBorders>
          </w:tcPr>
          <w:p>
            <w:pPr>
              <w:rPr>
                <w:rFonts w:ascii="Arial"/>
                <w:sz w:val="21"/>
              </w:rPr>
            </w:pPr>
            <w:r/>
          </w:p>
        </w:tc>
        <w:tc>
          <w:tcPr>
            <w:tcW w:w="1649" w:type="dxa"/>
            <w:vAlign w:val="top"/>
          </w:tcPr>
          <w:p>
            <w:pPr>
              <w:pStyle w:val="TableText"/>
              <w:ind w:left="83"/>
              <w:spacing w:before="54" w:line="205" w:lineRule="auto"/>
              <w:rPr>
                <w:sz w:val="22"/>
                <w:szCs w:val="22"/>
              </w:rPr>
            </w:pPr>
            <w:r>
              <w:rPr>
                <w:sz w:val="22"/>
                <w:szCs w:val="22"/>
                <w:spacing w:val="2"/>
              </w:rPr>
              <w:t>上传功能</w:t>
            </w:r>
          </w:p>
        </w:tc>
        <w:tc>
          <w:tcPr>
            <w:tcW w:w="1648" w:type="dxa"/>
            <w:vAlign w:val="top"/>
          </w:tcPr>
          <w:p>
            <w:pPr>
              <w:pStyle w:val="TableText"/>
              <w:ind w:left="84"/>
              <w:spacing w:before="77" w:line="186" w:lineRule="auto"/>
              <w:rPr>
                <w:sz w:val="22"/>
                <w:szCs w:val="22"/>
              </w:rPr>
            </w:pPr>
            <w:r>
              <w:rPr>
                <w:sz w:val="22"/>
                <w:szCs w:val="22"/>
              </w:rPr>
              <w:t>9</w:t>
            </w:r>
          </w:p>
        </w:tc>
        <w:tc>
          <w:tcPr>
            <w:tcW w:w="1668" w:type="dxa"/>
            <w:vAlign w:val="top"/>
          </w:tcPr>
          <w:p>
            <w:pPr>
              <w:pStyle w:val="TableText"/>
              <w:ind w:left="106"/>
              <w:spacing w:before="113" w:line="185" w:lineRule="exact"/>
              <w:rPr>
                <w:sz w:val="22"/>
                <w:szCs w:val="22"/>
              </w:rPr>
            </w:pPr>
            <w:r>
              <w:rPr>
                <w:sz w:val="22"/>
                <w:szCs w:val="22"/>
                <w:position w:val="-2"/>
              </w:rPr>
              <w:t>M</w:t>
            </w:r>
          </w:p>
        </w:tc>
        <w:tc>
          <w:tcPr>
            <w:tcW w:w="1653" w:type="dxa"/>
            <w:vAlign w:val="top"/>
          </w:tcPr>
          <w:p>
            <w:pPr>
              <w:pStyle w:val="TableText"/>
              <w:ind w:left="107"/>
              <w:spacing w:before="113" w:line="185" w:lineRule="exact"/>
              <w:rPr>
                <w:sz w:val="22"/>
                <w:szCs w:val="22"/>
              </w:rPr>
            </w:pPr>
            <w:r>
              <w:rPr>
                <w:sz w:val="22"/>
                <w:szCs w:val="22"/>
                <w:position w:val="-2"/>
              </w:rPr>
              <w:t>K</w:t>
            </w:r>
          </w:p>
        </w:tc>
      </w:tr>
      <w:tr>
        <w:trPr>
          <w:trHeight w:val="310" w:hRule="atLeast"/>
        </w:trPr>
        <w:tc>
          <w:tcPr>
            <w:tcW w:w="1663" w:type="dxa"/>
            <w:vAlign w:val="top"/>
            <w:vMerge w:val="restart"/>
            <w:tcBorders>
              <w:bottom w:val="nil"/>
            </w:tcBorders>
          </w:tcPr>
          <w:p>
            <w:pPr>
              <w:pStyle w:val="TableText"/>
              <w:ind w:left="385"/>
              <w:spacing w:before="217" w:line="221" w:lineRule="auto"/>
              <w:rPr>
                <w:sz w:val="22"/>
                <w:szCs w:val="22"/>
              </w:rPr>
            </w:pPr>
            <w:r>
              <w:rPr>
                <w:sz w:val="22"/>
                <w:szCs w:val="22"/>
                <w:spacing w:val="2"/>
              </w:rPr>
              <w:t>系统测试</w:t>
            </w:r>
          </w:p>
        </w:tc>
        <w:tc>
          <w:tcPr>
            <w:tcW w:w="3298" w:type="dxa"/>
            <w:vAlign w:val="top"/>
            <w:gridSpan w:val="2"/>
          </w:tcPr>
          <w:p>
            <w:pPr>
              <w:pStyle w:val="TableText"/>
              <w:ind w:left="1202"/>
              <w:spacing w:before="58" w:line="203" w:lineRule="auto"/>
              <w:rPr>
                <w:sz w:val="22"/>
                <w:szCs w:val="22"/>
              </w:rPr>
            </w:pPr>
            <w:r>
              <w:rPr>
                <w:sz w:val="22"/>
                <w:szCs w:val="22"/>
                <w:spacing w:val="2"/>
              </w:rPr>
              <w:t>功能测试</w:t>
            </w:r>
          </w:p>
        </w:tc>
        <w:tc>
          <w:tcPr>
            <w:tcW w:w="1648" w:type="dxa"/>
            <w:vAlign w:val="top"/>
          </w:tcPr>
          <w:p>
            <w:pPr>
              <w:pStyle w:val="TableText"/>
              <w:ind w:left="84"/>
              <w:spacing w:before="78" w:line="186" w:lineRule="auto"/>
              <w:rPr>
                <w:sz w:val="22"/>
                <w:szCs w:val="22"/>
              </w:rPr>
            </w:pPr>
            <w:r>
              <w:rPr>
                <w:sz w:val="22"/>
                <w:szCs w:val="22"/>
                <w:spacing w:val="-7"/>
              </w:rPr>
              <w:t>15</w:t>
            </w:r>
          </w:p>
        </w:tc>
        <w:tc>
          <w:tcPr>
            <w:tcW w:w="1668" w:type="dxa"/>
            <w:vAlign w:val="top"/>
          </w:tcPr>
          <w:p>
            <w:pPr>
              <w:pStyle w:val="TableText"/>
              <w:ind w:left="106"/>
              <w:spacing w:before="114" w:line="186" w:lineRule="exact"/>
              <w:rPr>
                <w:sz w:val="22"/>
                <w:szCs w:val="22"/>
              </w:rPr>
            </w:pPr>
            <w:r>
              <w:rPr>
                <w:sz w:val="22"/>
                <w:szCs w:val="22"/>
                <w:position w:val="-2"/>
              </w:rPr>
              <w:t>N</w:t>
            </w:r>
          </w:p>
        </w:tc>
        <w:tc>
          <w:tcPr>
            <w:tcW w:w="1653" w:type="dxa"/>
            <w:vAlign w:val="top"/>
          </w:tcPr>
          <w:p>
            <w:pPr>
              <w:pStyle w:val="TableText"/>
              <w:ind w:left="107"/>
              <w:spacing w:before="110" w:line="159" w:lineRule="auto"/>
              <w:rPr>
                <w:sz w:val="22"/>
                <w:szCs w:val="22"/>
              </w:rPr>
            </w:pPr>
            <w:r>
              <w:rPr>
                <w:sz w:val="22"/>
                <w:szCs w:val="22"/>
                <w:spacing w:val="-1"/>
              </w:rPr>
              <w:t>K、L、M</w:t>
            </w:r>
          </w:p>
        </w:tc>
      </w:tr>
      <w:tr>
        <w:trPr>
          <w:trHeight w:val="309" w:hRule="atLeast"/>
        </w:trPr>
        <w:tc>
          <w:tcPr>
            <w:tcW w:w="1663" w:type="dxa"/>
            <w:vAlign w:val="top"/>
            <w:vMerge w:val="continue"/>
            <w:tcBorders>
              <w:top w:val="nil"/>
            </w:tcBorders>
          </w:tcPr>
          <w:p>
            <w:pPr>
              <w:rPr>
                <w:rFonts w:ascii="Arial"/>
                <w:sz w:val="21"/>
              </w:rPr>
            </w:pPr>
            <w:r/>
          </w:p>
        </w:tc>
        <w:tc>
          <w:tcPr>
            <w:tcW w:w="3298" w:type="dxa"/>
            <w:vAlign w:val="top"/>
            <w:gridSpan w:val="2"/>
          </w:tcPr>
          <w:p>
            <w:pPr>
              <w:pStyle w:val="TableText"/>
              <w:ind w:left="1202"/>
              <w:spacing w:before="55" w:line="204" w:lineRule="auto"/>
              <w:rPr>
                <w:sz w:val="22"/>
                <w:szCs w:val="22"/>
              </w:rPr>
            </w:pPr>
            <w:r>
              <w:rPr>
                <w:sz w:val="22"/>
                <w:szCs w:val="22"/>
                <w:spacing w:val="-2"/>
              </w:rPr>
              <w:t>集成测试</w:t>
            </w:r>
          </w:p>
        </w:tc>
        <w:tc>
          <w:tcPr>
            <w:tcW w:w="1648" w:type="dxa"/>
            <w:vAlign w:val="top"/>
          </w:tcPr>
          <w:p>
            <w:pPr>
              <w:pStyle w:val="TableText"/>
              <w:ind w:left="84"/>
              <w:spacing w:before="78" w:line="185" w:lineRule="auto"/>
              <w:rPr>
                <w:sz w:val="22"/>
                <w:szCs w:val="22"/>
              </w:rPr>
            </w:pPr>
            <w:r>
              <w:rPr>
                <w:sz w:val="22"/>
                <w:szCs w:val="22"/>
                <w:spacing w:val="-7"/>
              </w:rPr>
              <w:t>10</w:t>
            </w:r>
          </w:p>
        </w:tc>
        <w:tc>
          <w:tcPr>
            <w:tcW w:w="1668" w:type="dxa"/>
            <w:vAlign w:val="top"/>
          </w:tcPr>
          <w:p>
            <w:pPr>
              <w:pStyle w:val="TableText"/>
              <w:ind w:left="106"/>
              <w:spacing w:before="78" w:line="185" w:lineRule="auto"/>
              <w:rPr>
                <w:sz w:val="22"/>
                <w:szCs w:val="22"/>
              </w:rPr>
            </w:pPr>
            <w:r>
              <w:rPr>
                <w:sz w:val="22"/>
                <w:szCs w:val="22"/>
              </w:rPr>
              <w:t>0</w:t>
            </w:r>
          </w:p>
        </w:tc>
        <w:tc>
          <w:tcPr>
            <w:tcW w:w="1653" w:type="dxa"/>
            <w:vAlign w:val="top"/>
          </w:tcPr>
          <w:p>
            <w:pPr>
              <w:pStyle w:val="TableText"/>
              <w:ind w:left="107"/>
              <w:spacing w:before="114" w:line="184" w:lineRule="exact"/>
              <w:rPr>
                <w:sz w:val="22"/>
                <w:szCs w:val="22"/>
              </w:rPr>
            </w:pPr>
            <w:r>
              <w:rPr>
                <w:sz w:val="22"/>
                <w:szCs w:val="22"/>
                <w:position w:val="-2"/>
              </w:rPr>
              <w:t>N</w:t>
            </w:r>
          </w:p>
        </w:tc>
      </w:tr>
      <w:tr>
        <w:trPr>
          <w:trHeight w:val="309" w:hRule="atLeast"/>
        </w:trPr>
        <w:tc>
          <w:tcPr>
            <w:tcW w:w="1663" w:type="dxa"/>
            <w:vAlign w:val="top"/>
            <w:vMerge w:val="restart"/>
            <w:tcBorders>
              <w:bottom w:val="nil"/>
            </w:tcBorders>
          </w:tcPr>
          <w:p>
            <w:pPr>
              <w:spacing w:line="303" w:lineRule="auto"/>
              <w:rPr>
                <w:rFonts w:ascii="Arial"/>
                <w:sz w:val="21"/>
              </w:rPr>
            </w:pPr>
            <w:r/>
          </w:p>
          <w:p>
            <w:pPr>
              <w:pStyle w:val="TableText"/>
              <w:ind w:left="385"/>
              <w:spacing w:before="72" w:line="219" w:lineRule="auto"/>
              <w:rPr>
                <w:sz w:val="22"/>
                <w:szCs w:val="22"/>
              </w:rPr>
            </w:pPr>
            <w:r>
              <w:rPr>
                <w:sz w:val="22"/>
                <w:szCs w:val="22"/>
                <w:spacing w:val="2"/>
              </w:rPr>
              <w:t>系统交付</w:t>
            </w:r>
          </w:p>
        </w:tc>
        <w:tc>
          <w:tcPr>
            <w:tcW w:w="3298" w:type="dxa"/>
            <w:vAlign w:val="top"/>
            <w:gridSpan w:val="2"/>
          </w:tcPr>
          <w:p>
            <w:pPr>
              <w:pStyle w:val="TableText"/>
              <w:ind w:left="1202"/>
              <w:spacing w:before="57" w:line="203" w:lineRule="auto"/>
              <w:rPr>
                <w:sz w:val="22"/>
                <w:szCs w:val="22"/>
              </w:rPr>
            </w:pPr>
            <w:r>
              <w:rPr>
                <w:sz w:val="22"/>
                <w:szCs w:val="22"/>
                <w:spacing w:val="3"/>
              </w:rPr>
              <w:t>系统部署</w:t>
            </w:r>
          </w:p>
        </w:tc>
        <w:tc>
          <w:tcPr>
            <w:tcW w:w="1648" w:type="dxa"/>
            <w:vAlign w:val="top"/>
          </w:tcPr>
          <w:p>
            <w:pPr>
              <w:pStyle w:val="TableText"/>
              <w:ind w:left="84"/>
              <w:spacing w:before="78" w:line="185" w:lineRule="auto"/>
              <w:rPr>
                <w:sz w:val="22"/>
                <w:szCs w:val="22"/>
              </w:rPr>
            </w:pPr>
            <w:r>
              <w:rPr>
                <w:sz w:val="22"/>
                <w:szCs w:val="22"/>
              </w:rPr>
              <w:t>3</w:t>
            </w:r>
          </w:p>
        </w:tc>
        <w:tc>
          <w:tcPr>
            <w:tcW w:w="1668" w:type="dxa"/>
            <w:vAlign w:val="top"/>
          </w:tcPr>
          <w:p>
            <w:pPr>
              <w:pStyle w:val="TableText"/>
              <w:ind w:left="106"/>
              <w:spacing w:before="115" w:line="183" w:lineRule="exact"/>
              <w:rPr>
                <w:sz w:val="22"/>
                <w:szCs w:val="22"/>
              </w:rPr>
            </w:pPr>
            <w:r>
              <w:rPr>
                <w:sz w:val="22"/>
                <w:szCs w:val="22"/>
                <w:position w:val="-2"/>
              </w:rPr>
              <w:t>P</w:t>
            </w:r>
          </w:p>
        </w:tc>
        <w:tc>
          <w:tcPr>
            <w:tcW w:w="1653" w:type="dxa"/>
            <w:vAlign w:val="top"/>
          </w:tcPr>
          <w:p>
            <w:pPr>
              <w:pStyle w:val="TableText"/>
              <w:ind w:left="107"/>
              <w:spacing w:before="78" w:line="185" w:lineRule="auto"/>
              <w:rPr>
                <w:sz w:val="22"/>
                <w:szCs w:val="22"/>
              </w:rPr>
            </w:pPr>
            <w:r>
              <w:rPr>
                <w:sz w:val="22"/>
                <w:szCs w:val="22"/>
              </w:rPr>
              <w:t>0</w:t>
            </w:r>
          </w:p>
        </w:tc>
      </w:tr>
      <w:tr>
        <w:trPr>
          <w:trHeight w:val="309" w:hRule="atLeast"/>
        </w:trPr>
        <w:tc>
          <w:tcPr>
            <w:tcW w:w="1663" w:type="dxa"/>
            <w:vAlign w:val="top"/>
            <w:vMerge w:val="continue"/>
            <w:tcBorders>
              <w:top w:val="nil"/>
              <w:bottom w:val="nil"/>
            </w:tcBorders>
          </w:tcPr>
          <w:p>
            <w:pPr>
              <w:rPr>
                <w:rFonts w:ascii="Arial"/>
                <w:sz w:val="21"/>
              </w:rPr>
            </w:pPr>
            <w:r/>
          </w:p>
        </w:tc>
        <w:tc>
          <w:tcPr>
            <w:tcW w:w="3298" w:type="dxa"/>
            <w:vAlign w:val="top"/>
            <w:gridSpan w:val="2"/>
          </w:tcPr>
          <w:p>
            <w:pPr>
              <w:pStyle w:val="TableText"/>
              <w:ind w:left="1202"/>
              <w:spacing w:before="58" w:line="202" w:lineRule="auto"/>
              <w:rPr>
                <w:sz w:val="22"/>
                <w:szCs w:val="22"/>
              </w:rPr>
            </w:pPr>
            <w:r>
              <w:rPr>
                <w:sz w:val="22"/>
                <w:szCs w:val="22"/>
                <w:spacing w:val="2"/>
              </w:rPr>
              <w:t>用户手册</w:t>
            </w:r>
          </w:p>
        </w:tc>
        <w:tc>
          <w:tcPr>
            <w:tcW w:w="1648" w:type="dxa"/>
            <w:vAlign w:val="top"/>
          </w:tcPr>
          <w:p>
            <w:pPr>
              <w:pStyle w:val="TableText"/>
              <w:ind w:left="84"/>
              <w:spacing w:before="79" w:line="184" w:lineRule="auto"/>
              <w:rPr>
                <w:sz w:val="22"/>
                <w:szCs w:val="22"/>
              </w:rPr>
            </w:pPr>
            <w:r>
              <w:rPr>
                <w:sz w:val="22"/>
                <w:szCs w:val="22"/>
              </w:rPr>
              <w:t>5</w:t>
            </w:r>
          </w:p>
        </w:tc>
        <w:tc>
          <w:tcPr>
            <w:tcW w:w="1668" w:type="dxa"/>
            <w:vAlign w:val="top"/>
          </w:tcPr>
          <w:p>
            <w:pPr>
              <w:pStyle w:val="TableText"/>
              <w:ind w:left="106"/>
              <w:spacing w:before="98" w:line="168" w:lineRule="auto"/>
              <w:rPr>
                <w:sz w:val="22"/>
                <w:szCs w:val="22"/>
              </w:rPr>
            </w:pPr>
            <w:r>
              <w:rPr>
                <w:sz w:val="22"/>
                <w:szCs w:val="22"/>
              </w:rPr>
              <w:t>Q</w:t>
            </w:r>
          </w:p>
        </w:tc>
        <w:tc>
          <w:tcPr>
            <w:tcW w:w="1653" w:type="dxa"/>
            <w:vAlign w:val="top"/>
          </w:tcPr>
          <w:p>
            <w:pPr>
              <w:pStyle w:val="TableText"/>
              <w:ind w:left="107"/>
              <w:spacing w:before="79" w:line="184" w:lineRule="auto"/>
              <w:rPr>
                <w:sz w:val="22"/>
                <w:szCs w:val="22"/>
              </w:rPr>
            </w:pPr>
            <w:r>
              <w:rPr>
                <w:sz w:val="22"/>
                <w:szCs w:val="22"/>
              </w:rPr>
              <w:t>0</w:t>
            </w:r>
          </w:p>
        </w:tc>
      </w:tr>
      <w:tr>
        <w:trPr>
          <w:trHeight w:val="315" w:hRule="atLeast"/>
        </w:trPr>
        <w:tc>
          <w:tcPr>
            <w:tcW w:w="1663" w:type="dxa"/>
            <w:vAlign w:val="top"/>
            <w:vMerge w:val="continue"/>
            <w:tcBorders>
              <w:top w:val="nil"/>
            </w:tcBorders>
          </w:tcPr>
          <w:p>
            <w:pPr>
              <w:rPr>
                <w:rFonts w:ascii="Arial"/>
                <w:sz w:val="21"/>
              </w:rPr>
            </w:pPr>
            <w:r/>
          </w:p>
        </w:tc>
        <w:tc>
          <w:tcPr>
            <w:tcW w:w="3298" w:type="dxa"/>
            <w:vAlign w:val="top"/>
            <w:gridSpan w:val="2"/>
          </w:tcPr>
          <w:p>
            <w:pPr>
              <w:pStyle w:val="TableText"/>
              <w:ind w:left="1202"/>
              <w:spacing w:before="59" w:line="206" w:lineRule="auto"/>
              <w:rPr>
                <w:sz w:val="22"/>
                <w:szCs w:val="22"/>
              </w:rPr>
            </w:pPr>
            <w:r>
              <w:rPr>
                <w:sz w:val="22"/>
                <w:szCs w:val="22"/>
                <w:spacing w:val="5"/>
              </w:rPr>
              <w:t>用户培训</w:t>
            </w:r>
          </w:p>
        </w:tc>
        <w:tc>
          <w:tcPr>
            <w:tcW w:w="1648" w:type="dxa"/>
            <w:vAlign w:val="top"/>
          </w:tcPr>
          <w:p>
            <w:pPr>
              <w:pStyle w:val="TableText"/>
              <w:ind w:left="84"/>
              <w:spacing w:before="80" w:line="188" w:lineRule="auto"/>
              <w:rPr>
                <w:sz w:val="22"/>
                <w:szCs w:val="22"/>
              </w:rPr>
            </w:pPr>
            <w:r>
              <w:rPr>
                <w:sz w:val="22"/>
                <w:szCs w:val="22"/>
              </w:rPr>
              <w:t>2</w:t>
            </w:r>
          </w:p>
        </w:tc>
        <w:tc>
          <w:tcPr>
            <w:tcW w:w="1668" w:type="dxa"/>
            <w:vAlign w:val="top"/>
          </w:tcPr>
          <w:p>
            <w:pPr>
              <w:pStyle w:val="TableText"/>
              <w:ind w:left="106"/>
              <w:spacing w:before="117" w:line="157" w:lineRule="auto"/>
              <w:rPr>
                <w:sz w:val="22"/>
                <w:szCs w:val="22"/>
              </w:rPr>
            </w:pPr>
            <w:r>
              <w:rPr>
                <w:sz w:val="22"/>
                <w:szCs w:val="22"/>
              </w:rPr>
              <w:t>R</w:t>
            </w:r>
          </w:p>
        </w:tc>
        <w:tc>
          <w:tcPr>
            <w:tcW w:w="1653" w:type="dxa"/>
            <w:vAlign w:val="top"/>
          </w:tcPr>
          <w:p>
            <w:pPr>
              <w:pStyle w:val="TableText"/>
              <w:ind w:left="107"/>
              <w:spacing w:before="100" w:line="172" w:lineRule="auto"/>
              <w:rPr>
                <w:sz w:val="22"/>
                <w:szCs w:val="22"/>
              </w:rPr>
            </w:pPr>
            <w:r>
              <w:rPr>
                <w:sz w:val="22"/>
                <w:szCs w:val="22"/>
                <w:spacing w:val="-2"/>
              </w:rPr>
              <w:t>P、Q</w:t>
            </w:r>
          </w:p>
        </w:tc>
      </w:tr>
    </w:tbl>
    <w:p>
      <w:pPr>
        <w:rPr>
          <w:rFonts w:ascii="Arial"/>
          <w:sz w:val="21"/>
        </w:rPr>
      </w:pPr>
      <w:r/>
    </w:p>
    <w:p>
      <w:pPr>
        <w:sectPr>
          <w:headerReference w:type="default" r:id="rId6"/>
          <w:footerReference w:type="default" r:id="rId154"/>
          <w:pgSz w:w="11910" w:h="16840"/>
          <w:pgMar w:top="400" w:right="1004" w:bottom="1140" w:left="964" w:header="0" w:footer="1023" w:gutter="0"/>
        </w:sectPr>
        <w:rPr>
          <w:rFonts w:ascii="Arial" w:hAnsi="Arial" w:eastAsia="Arial" w:cs="Arial"/>
          <w:sz w:val="21"/>
          <w:szCs w:val="21"/>
        </w:rPr>
      </w:pPr>
    </w:p>
    <w:p>
      <w:pPr>
        <w:spacing w:line="259" w:lineRule="auto"/>
        <w:rPr>
          <w:rFonts w:ascii="Arial"/>
          <w:sz w:val="21"/>
        </w:rPr>
      </w:pPr>
      <w:r/>
    </w:p>
    <w:p>
      <w:pPr>
        <w:pStyle w:val="BodyText"/>
        <w:ind w:left="215"/>
        <w:spacing w:before="72"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(29)A.    </w:t>
      </w:r>
      <w:r>
        <w:rPr>
          <w:sz w:val="22"/>
          <w:szCs w:val="22"/>
          <w:spacing w:val="7"/>
        </w:rPr>
        <w:t>信息维护功能</w:t>
      </w:r>
      <w:r>
        <w:rPr>
          <w:sz w:val="22"/>
          <w:szCs w:val="22"/>
          <w:spacing w:val="-23"/>
        </w:rPr>
        <w:t xml:space="preserve"> </w:t>
      </w:r>
      <w:r>
        <w:rPr>
          <w:rFonts w:ascii="Times New Roman" w:hAnsi="Times New Roman" w:eastAsia="Times New Roman" w:cs="Times New Roman"/>
          <w:sz w:val="22"/>
          <w:szCs w:val="22"/>
          <w:spacing w:val="7"/>
        </w:rPr>
        <w:t>(F)       B.</w:t>
      </w:r>
      <w:r>
        <w:rPr>
          <w:rFonts w:ascii="Times New Roman" w:hAnsi="Times New Roman" w:eastAsia="Times New Roman" w:cs="Times New Roman"/>
          <w:sz w:val="22"/>
          <w:szCs w:val="22"/>
          <w:spacing w:val="27"/>
          <w:w w:val="101"/>
        </w:rPr>
        <w:t xml:space="preserve"> </w:t>
      </w:r>
      <w:r>
        <w:rPr>
          <w:sz w:val="22"/>
          <w:szCs w:val="22"/>
          <w:spacing w:val="7"/>
        </w:rPr>
        <w:t>设备权限功能</w:t>
      </w:r>
      <w:r>
        <w:rPr>
          <w:sz w:val="22"/>
          <w:szCs w:val="22"/>
          <w:spacing w:val="-41"/>
        </w:rPr>
        <w:t xml:space="preserve"> </w:t>
      </w:r>
      <w:r>
        <w:rPr>
          <w:rFonts w:ascii="Times New Roman" w:hAnsi="Times New Roman" w:eastAsia="Times New Roman" w:cs="Times New Roman"/>
          <w:sz w:val="22"/>
          <w:szCs w:val="22"/>
          <w:spacing w:val="7"/>
        </w:rPr>
        <w:t>(H)       C.</w:t>
      </w:r>
      <w:r>
        <w:rPr>
          <w:rFonts w:ascii="Times New Roman" w:hAnsi="Times New Roman" w:eastAsia="Times New Roman" w:cs="Times New Roman"/>
          <w:sz w:val="22"/>
          <w:szCs w:val="22"/>
          <w:spacing w:val="-9"/>
        </w:rPr>
        <w:t xml:space="preserve"> </w:t>
      </w:r>
      <w:r>
        <w:rPr>
          <w:sz w:val="22"/>
          <w:szCs w:val="22"/>
          <w:spacing w:val="7"/>
        </w:rPr>
        <w:t>身份认证功能</w:t>
      </w:r>
      <w:r>
        <w:rPr>
          <w:sz w:val="22"/>
          <w:szCs w:val="22"/>
          <w:spacing w:val="-31"/>
        </w:rPr>
        <w:t xml:space="preserve"> </w:t>
      </w:r>
      <w:r>
        <w:rPr>
          <w:rFonts w:ascii="Times New Roman" w:hAnsi="Times New Roman" w:eastAsia="Times New Roman" w:cs="Times New Roman"/>
          <w:sz w:val="22"/>
          <w:szCs w:val="22"/>
          <w:spacing w:val="7"/>
        </w:rPr>
        <w:t>(G)       D.</w:t>
      </w:r>
      <w:r>
        <w:rPr>
          <w:rFonts w:ascii="Times New Roman" w:hAnsi="Times New Roman" w:eastAsia="Times New Roman" w:cs="Times New Roman"/>
          <w:sz w:val="22"/>
          <w:szCs w:val="22"/>
          <w:spacing w:val="-15"/>
        </w:rPr>
        <w:t xml:space="preserve"> </w:t>
      </w:r>
      <w:r>
        <w:rPr>
          <w:sz w:val="22"/>
          <w:szCs w:val="22"/>
          <w:spacing w:val="7"/>
        </w:rPr>
        <w:t>监控功能</w:t>
      </w:r>
      <w:r>
        <w:rPr>
          <w:sz w:val="22"/>
          <w:szCs w:val="22"/>
          <w:spacing w:val="-41"/>
        </w:rPr>
        <w:t xml:space="preserve"> </w:t>
      </w:r>
      <w:r>
        <w:rPr>
          <w:rFonts w:ascii="Times New Roman" w:hAnsi="Times New Roman" w:eastAsia="Times New Roman" w:cs="Times New Roman"/>
          <w:sz w:val="22"/>
          <w:szCs w:val="22"/>
          <w:spacing w:val="7"/>
        </w:rPr>
        <w:t>(K)</w:t>
      </w:r>
    </w:p>
    <w:p>
      <w:pPr>
        <w:ind w:left="225"/>
        <w:spacing w:before="7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(30)A.148</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spacing w:val="-1"/>
          <w:position w:val="-1"/>
        </w:rPr>
        <w:t>B.150</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spacing w:val="-1"/>
          <w:position w:val="-1"/>
        </w:rPr>
        <w:t>C.154                   D.160</w:t>
      </w:r>
    </w:p>
    <w:p>
      <w:pPr>
        <w:pStyle w:val="BodyText"/>
        <w:ind w:left="105" w:right="4134" w:firstLine="120"/>
        <w:spacing w:before="87" w:line="26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(31)A.0                  </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spacing w:val="-1"/>
          <w:position w:val="-2"/>
        </w:rPr>
        <w:t>B.3                       C.5                       D.9</w:t>
      </w:r>
      <w:r>
        <w:rPr>
          <w:rFonts w:ascii="Times New Roman" w:hAnsi="Times New Roman" w:eastAsia="Times New Roman" w:cs="Times New Roman"/>
          <w:sz w:val="22"/>
          <w:szCs w:val="22"/>
          <w:position w:val="-2"/>
        </w:rPr>
        <w:t xml:space="preserve"> </w:t>
      </w:r>
      <w:r>
        <w:rPr>
          <w:sz w:val="22"/>
          <w:szCs w:val="22"/>
          <w:spacing w:val="-7"/>
        </w:rPr>
        <w:t>【答案】</w:t>
      </w:r>
      <w:r>
        <w:rPr>
          <w:sz w:val="22"/>
          <w:szCs w:val="22"/>
          <w:spacing w:val="-49"/>
        </w:rPr>
        <w:t xml:space="preserve"> </w:t>
      </w:r>
      <w:r>
        <w:rPr>
          <w:rFonts w:ascii="Times New Roman" w:hAnsi="Times New Roman" w:eastAsia="Times New Roman" w:cs="Times New Roman"/>
          <w:sz w:val="22"/>
          <w:szCs w:val="22"/>
          <w:spacing w:val="-7"/>
        </w:rPr>
        <w:t>B</w:t>
      </w:r>
      <w:r>
        <w:rPr>
          <w:rFonts w:ascii="Times New Roman" w:hAnsi="Times New Roman" w:eastAsia="Times New Roman" w:cs="Times New Roman"/>
          <w:sz w:val="22"/>
          <w:szCs w:val="22"/>
          <w:spacing w:val="-31"/>
        </w:rPr>
        <w:t xml:space="preserve"> </w:t>
      </w:r>
      <w:r>
        <w:rPr>
          <w:sz w:val="22"/>
          <w:szCs w:val="22"/>
          <w:spacing w:val="-7"/>
        </w:rPr>
        <w:t>、</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31"/>
        </w:rPr>
        <w:t xml:space="preserve"> </w:t>
      </w:r>
      <w:r>
        <w:rPr>
          <w:sz w:val="22"/>
          <w:szCs w:val="22"/>
          <w:spacing w:val="-7"/>
        </w:rPr>
        <w:t>、</w:t>
      </w:r>
      <w:r>
        <w:rPr>
          <w:rFonts w:ascii="Times New Roman" w:hAnsi="Times New Roman" w:eastAsia="Times New Roman" w:cs="Times New Roman"/>
          <w:sz w:val="22"/>
          <w:szCs w:val="22"/>
          <w:spacing w:val="-7"/>
        </w:rPr>
        <w:t>A</w:t>
      </w:r>
    </w:p>
    <w:p>
      <w:pPr>
        <w:pStyle w:val="BodyText"/>
        <w:ind w:left="105"/>
        <w:spacing w:line="219" w:lineRule="auto"/>
        <w:rPr>
          <w:sz w:val="22"/>
          <w:szCs w:val="22"/>
        </w:rPr>
      </w:pPr>
      <w:r>
        <w:rPr>
          <w:sz w:val="22"/>
          <w:szCs w:val="22"/>
          <w:spacing w:val="17"/>
        </w:rPr>
        <w:t>【解析】首先画出单代号网络图，如下：</w:t>
      </w:r>
    </w:p>
    <w:p>
      <w:pPr>
        <w:spacing w:line="337" w:lineRule="auto"/>
        <w:rPr>
          <w:rFonts w:ascii="Arial"/>
          <w:sz w:val="21"/>
        </w:rPr>
      </w:pPr>
      <w:r/>
    </w:p>
    <w:p>
      <w:pPr>
        <w:ind w:firstLine="365"/>
        <w:spacing w:line="2870" w:lineRule="exact"/>
        <w:rPr/>
      </w:pPr>
      <w:r>
        <w:rPr>
          <w:position w:val="-57"/>
        </w:rPr>
        <w:drawing>
          <wp:inline distT="0" distB="0" distL="0" distR="0">
            <wp:extent cx="5899174" cy="1822476"/>
            <wp:effectExtent l="0" t="0" r="0" b="0"/>
            <wp:docPr id="22" name="IM 22"/>
            <wp:cNvGraphicFramePr/>
            <a:graphic>
              <a:graphicData uri="http://schemas.openxmlformats.org/drawingml/2006/picture">
                <pic:pic>
                  <pic:nvPicPr>
                    <pic:cNvPr id="22" name="IM 22"/>
                    <pic:cNvPicPr/>
                  </pic:nvPicPr>
                  <pic:blipFill>
                    <a:blip r:embed="rId156"/>
                    <a:stretch>
                      <a:fillRect/>
                    </a:stretch>
                  </pic:blipFill>
                  <pic:spPr>
                    <a:xfrm rot="0">
                      <a:off x="0" y="0"/>
                      <a:ext cx="5899174" cy="1822476"/>
                    </a:xfrm>
                    <a:prstGeom prst="rect">
                      <a:avLst/>
                    </a:prstGeom>
                  </pic:spPr>
                </pic:pic>
              </a:graphicData>
            </a:graphic>
          </wp:inline>
        </w:drawing>
      </w:r>
    </w:p>
    <w:p>
      <w:pPr>
        <w:pStyle w:val="BodyText"/>
        <w:ind w:left="105"/>
        <w:spacing w:before="286" w:line="216" w:lineRule="auto"/>
        <w:rPr>
          <w:sz w:val="22"/>
          <w:szCs w:val="22"/>
        </w:rPr>
      </w:pPr>
      <w:r>
        <w:rPr>
          <w:sz w:val="22"/>
          <w:szCs w:val="22"/>
          <w:spacing w:val="19"/>
        </w:rPr>
        <w:t>根据图示，可以发现</w:t>
      </w:r>
      <w:r>
        <w:rPr>
          <w:sz w:val="22"/>
          <w:szCs w:val="22"/>
        </w:rPr>
        <w:t>FGK</w:t>
      </w:r>
      <w:r>
        <w:rPr>
          <w:sz w:val="22"/>
          <w:szCs w:val="22"/>
          <w:spacing w:val="19"/>
        </w:rPr>
        <w:t xml:space="preserve"> 都必须在M</w:t>
      </w:r>
      <w:r>
        <w:rPr>
          <w:sz w:val="22"/>
          <w:szCs w:val="22"/>
          <w:spacing w:val="-16"/>
        </w:rPr>
        <w:t xml:space="preserve"> </w:t>
      </w:r>
      <w:r>
        <w:rPr>
          <w:sz w:val="22"/>
          <w:szCs w:val="22"/>
          <w:spacing w:val="19"/>
        </w:rPr>
        <w:t>之前完成，所以选择H,29  问答案选择B。</w:t>
      </w:r>
    </w:p>
    <w:p>
      <w:pPr>
        <w:pStyle w:val="BodyText"/>
        <w:ind w:left="115" w:right="156" w:hanging="10"/>
        <w:spacing w:before="34" w:line="265" w:lineRule="auto"/>
        <w:rPr>
          <w:sz w:val="22"/>
          <w:szCs w:val="22"/>
        </w:rPr>
      </w:pPr>
      <w:r>
        <w:rPr>
          <w:sz w:val="22"/>
          <w:szCs w:val="22"/>
          <w:spacing w:val="-11"/>
        </w:rPr>
        <w:t>据图示，关键路径为：</w:t>
      </w:r>
      <w:r>
        <w:rPr>
          <w:rFonts w:ascii="Times New Roman" w:hAnsi="Times New Roman" w:eastAsia="Times New Roman" w:cs="Times New Roman"/>
          <w:sz w:val="22"/>
          <w:szCs w:val="22"/>
          <w:spacing w:val="-11"/>
        </w:rPr>
        <w:t>ABCDEFGKLNOQR,</w:t>
      </w:r>
      <w:r>
        <w:rPr>
          <w:sz w:val="22"/>
          <w:szCs w:val="22"/>
          <w:spacing w:val="14"/>
        </w:rPr>
        <w:t>总工期为16+3+8+17+10+21+12</w:t>
      </w:r>
      <w:r>
        <w:rPr>
          <w:sz w:val="22"/>
          <w:szCs w:val="22"/>
          <w:spacing w:val="13"/>
        </w:rPr>
        <w:t>+23+12+15+10+5+2=154,</w:t>
      </w:r>
      <w:r>
        <w:rPr>
          <w:sz w:val="22"/>
          <w:szCs w:val="22"/>
          <w:spacing w:val="1"/>
        </w:rPr>
        <w:t xml:space="preserve"> </w:t>
      </w:r>
      <w:r>
        <w:rPr>
          <w:sz w:val="22"/>
          <w:szCs w:val="22"/>
          <w:spacing w:val="19"/>
        </w:rPr>
        <w:t>30问答案选择C。</w:t>
      </w:r>
    </w:p>
    <w:p>
      <w:pPr>
        <w:pStyle w:val="BodyText"/>
        <w:ind w:left="105"/>
        <w:spacing w:line="219" w:lineRule="auto"/>
        <w:rPr>
          <w:sz w:val="22"/>
          <w:szCs w:val="22"/>
        </w:rPr>
      </w:pPr>
      <w:r>
        <w:rPr>
          <w:sz w:val="22"/>
          <w:szCs w:val="22"/>
          <w:spacing w:val="20"/>
        </w:rPr>
        <w:t>根</w:t>
      </w:r>
      <w:r>
        <w:rPr>
          <w:sz w:val="22"/>
          <w:szCs w:val="22"/>
          <w:spacing w:val="-37"/>
        </w:rPr>
        <w:t xml:space="preserve"> </w:t>
      </w:r>
      <w:r>
        <w:rPr>
          <w:sz w:val="22"/>
          <w:szCs w:val="22"/>
          <w:spacing w:val="20"/>
        </w:rPr>
        <w:t>据</w:t>
      </w:r>
      <w:r>
        <w:rPr>
          <w:sz w:val="22"/>
          <w:szCs w:val="22"/>
          <w:spacing w:val="-28"/>
        </w:rPr>
        <w:t xml:space="preserve"> </w:t>
      </w:r>
      <w:r>
        <w:rPr>
          <w:sz w:val="22"/>
          <w:szCs w:val="22"/>
          <w:spacing w:val="20"/>
        </w:rPr>
        <w:t>图</w:t>
      </w:r>
      <w:r>
        <w:rPr>
          <w:sz w:val="22"/>
          <w:szCs w:val="22"/>
          <w:spacing w:val="-49"/>
        </w:rPr>
        <w:t xml:space="preserve"> </w:t>
      </w:r>
      <w:r>
        <w:rPr>
          <w:sz w:val="22"/>
          <w:szCs w:val="22"/>
          <w:spacing w:val="20"/>
        </w:rPr>
        <w:t>示</w:t>
      </w:r>
      <w:r>
        <w:rPr>
          <w:sz w:val="22"/>
          <w:szCs w:val="22"/>
          <w:spacing w:val="-58"/>
        </w:rPr>
        <w:t xml:space="preserve"> </w:t>
      </w:r>
      <w:r>
        <w:rPr>
          <w:sz w:val="22"/>
          <w:szCs w:val="22"/>
          <w:spacing w:val="20"/>
        </w:rPr>
        <w:t>，</w:t>
      </w:r>
      <w:r>
        <w:rPr>
          <w:rFonts w:ascii="Times New Roman" w:hAnsi="Times New Roman" w:eastAsia="Times New Roman" w:cs="Times New Roman"/>
          <w:sz w:val="22"/>
          <w:szCs w:val="22"/>
          <w:spacing w:val="20"/>
        </w:rPr>
        <w:t>H</w:t>
      </w:r>
      <w:r>
        <w:rPr>
          <w:sz w:val="22"/>
          <w:szCs w:val="22"/>
          <w:spacing w:val="20"/>
        </w:rPr>
        <w:t>活动有9天的总时差，延误9天不影响总工期，所以，31问答案选择</w:t>
      </w:r>
      <w:r>
        <w:rPr>
          <w:rFonts w:ascii="Times New Roman" w:hAnsi="Times New Roman" w:eastAsia="Times New Roman" w:cs="Times New Roman"/>
          <w:sz w:val="22"/>
          <w:szCs w:val="22"/>
          <w:spacing w:val="20"/>
        </w:rPr>
        <w:t>A</w:t>
      </w:r>
      <w:r>
        <w:rPr>
          <w:sz w:val="22"/>
          <w:szCs w:val="22"/>
          <w:spacing w:val="20"/>
        </w:rPr>
        <w:t>。</w:t>
      </w:r>
    </w:p>
    <w:p>
      <w:pPr>
        <w:spacing w:line="305" w:lineRule="auto"/>
        <w:rPr>
          <w:rFonts w:ascii="Arial"/>
          <w:sz w:val="21"/>
        </w:rPr>
      </w:pPr>
      <w:r/>
    </w:p>
    <w:p>
      <w:pPr>
        <w:pStyle w:val="BodyText"/>
        <w:ind w:left="125"/>
        <w:spacing w:before="72" w:line="219" w:lineRule="auto"/>
        <w:rPr>
          <w:sz w:val="22"/>
          <w:szCs w:val="22"/>
        </w:rPr>
      </w:pPr>
      <w:r>
        <w:rPr>
          <w:sz w:val="22"/>
          <w:szCs w:val="22"/>
          <w:spacing w:val="17"/>
        </w:rPr>
        <w:t>试题32- 【2022年下半年</w:t>
      </w:r>
      <w:r>
        <w:rPr>
          <w:sz w:val="22"/>
          <w:szCs w:val="22"/>
          <w:spacing w:val="-48"/>
        </w:rPr>
        <w:t xml:space="preserve"> </w:t>
      </w:r>
      <w:r>
        <w:rPr>
          <w:sz w:val="22"/>
          <w:szCs w:val="22"/>
          <w:spacing w:val="17"/>
        </w:rPr>
        <w:t>-第32题】</w:t>
      </w:r>
      <w:r>
        <w:rPr>
          <w:sz w:val="22"/>
          <w:szCs w:val="22"/>
          <w:spacing w:val="41"/>
        </w:rPr>
        <w:t xml:space="preserve"> </w:t>
      </w:r>
      <w:r>
        <w:rPr>
          <w:sz w:val="22"/>
          <w:szCs w:val="22"/>
          <w:spacing w:val="17"/>
        </w:rPr>
        <w:t>-线性规划</w:t>
      </w:r>
    </w:p>
    <w:p>
      <w:pPr>
        <w:pStyle w:val="BodyText"/>
        <w:ind w:left="95" w:right="87" w:hanging="10"/>
        <w:spacing w:before="46" w:line="236" w:lineRule="auto"/>
        <w:rPr>
          <w:sz w:val="24"/>
          <w:szCs w:val="24"/>
        </w:rPr>
      </w:pPr>
      <w:r>
        <w:rPr>
          <w:rFonts w:ascii="Times New Roman" w:hAnsi="Times New Roman" w:eastAsia="Times New Roman" w:cs="Times New Roman"/>
          <w:sz w:val="22"/>
          <w:szCs w:val="22"/>
          <w:spacing w:val="19"/>
        </w:rPr>
        <w:t>A</w:t>
      </w:r>
      <w:r>
        <w:rPr>
          <w:rFonts w:ascii="Times New Roman" w:hAnsi="Times New Roman" w:eastAsia="Times New Roman" w:cs="Times New Roman"/>
          <w:sz w:val="22"/>
          <w:szCs w:val="22"/>
          <w:spacing w:val="-13"/>
        </w:rPr>
        <w:t xml:space="preserve"> </w:t>
      </w:r>
      <w:r>
        <w:rPr>
          <w:sz w:val="22"/>
          <w:szCs w:val="22"/>
          <w:spacing w:val="19"/>
        </w:rPr>
        <w:t>公司承接一报告厅音频系统改造项目，根据过去三次同类项目经验，现场改造需要</w:t>
      </w:r>
      <w:r>
        <w:rPr>
          <w:sz w:val="22"/>
          <w:szCs w:val="22"/>
          <w:spacing w:val="18"/>
        </w:rPr>
        <w:t>的成本与</w:t>
      </w:r>
      <w:r>
        <w:rPr>
          <w:sz w:val="22"/>
          <w:szCs w:val="22"/>
        </w:rPr>
        <w:t xml:space="preserve"> </w:t>
      </w:r>
      <w:r>
        <w:rPr>
          <w:sz w:val="22"/>
          <w:szCs w:val="22"/>
          <w:spacing w:val="18"/>
        </w:rPr>
        <w:t>现场布点数、服务器数量两个因素有关，具体如表所示。利用线性回归分析建立参数法估算模</w:t>
      </w:r>
      <w:r>
        <w:rPr>
          <w:sz w:val="22"/>
          <w:szCs w:val="22"/>
        </w:rPr>
        <w:t xml:space="preserve"> </w:t>
      </w:r>
      <w:r>
        <w:rPr>
          <w:sz w:val="24"/>
          <w:szCs w:val="24"/>
        </w:rPr>
        <w:t>型(Z=aX+bY+c),依据该模型估算得出本次现场改造的成本为()万元。</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4"/>
        <w:gridCol w:w="3576"/>
        <w:gridCol w:w="2478"/>
        <w:gridCol w:w="2482"/>
      </w:tblGrid>
      <w:tr>
        <w:trPr>
          <w:trHeight w:val="312" w:hRule="atLeast"/>
        </w:trPr>
        <w:tc>
          <w:tcPr>
            <w:tcW w:w="1404" w:type="dxa"/>
            <w:vAlign w:val="top"/>
          </w:tcPr>
          <w:p>
            <w:pPr>
              <w:pStyle w:val="TableText"/>
              <w:ind w:left="485"/>
              <w:spacing w:before="54" w:line="218" w:lineRule="auto"/>
              <w:rPr>
                <w:sz w:val="21"/>
                <w:szCs w:val="21"/>
              </w:rPr>
            </w:pPr>
            <w:r>
              <w:rPr>
                <w:sz w:val="21"/>
                <w:szCs w:val="21"/>
                <w:spacing w:val="-6"/>
              </w:rPr>
              <w:t>项 目</w:t>
            </w:r>
          </w:p>
        </w:tc>
        <w:tc>
          <w:tcPr>
            <w:tcW w:w="3576" w:type="dxa"/>
            <w:vAlign w:val="top"/>
          </w:tcPr>
          <w:p>
            <w:pPr>
              <w:pStyle w:val="TableText"/>
              <w:ind w:left="1301"/>
              <w:spacing w:before="52" w:line="219" w:lineRule="auto"/>
              <w:rPr>
                <w:sz w:val="21"/>
                <w:szCs w:val="21"/>
              </w:rPr>
            </w:pPr>
            <w:r>
              <w:rPr>
                <w:sz w:val="21"/>
                <w:szCs w:val="21"/>
                <w:spacing w:val="8"/>
              </w:rPr>
              <w:t>布点数(X)</w:t>
            </w:r>
          </w:p>
        </w:tc>
        <w:tc>
          <w:tcPr>
            <w:tcW w:w="2478" w:type="dxa"/>
            <w:vAlign w:val="top"/>
          </w:tcPr>
          <w:p>
            <w:pPr>
              <w:pStyle w:val="TableText"/>
              <w:ind w:left="545"/>
              <w:spacing w:before="52" w:line="219" w:lineRule="auto"/>
              <w:rPr>
                <w:sz w:val="21"/>
                <w:szCs w:val="21"/>
              </w:rPr>
            </w:pPr>
            <w:r>
              <w:rPr>
                <w:sz w:val="21"/>
                <w:szCs w:val="21"/>
                <w:spacing w:val="6"/>
              </w:rPr>
              <w:t>服务器数量(Y)</w:t>
            </w:r>
          </w:p>
        </w:tc>
        <w:tc>
          <w:tcPr>
            <w:tcW w:w="2482" w:type="dxa"/>
            <w:vAlign w:val="top"/>
          </w:tcPr>
          <w:p>
            <w:pPr>
              <w:pStyle w:val="TableText"/>
              <w:ind w:left="867"/>
              <w:spacing w:before="52" w:line="219" w:lineRule="auto"/>
              <w:rPr>
                <w:sz w:val="21"/>
                <w:szCs w:val="21"/>
              </w:rPr>
            </w:pPr>
            <w:r>
              <w:rPr>
                <w:sz w:val="21"/>
                <w:szCs w:val="21"/>
                <w:spacing w:val="8"/>
              </w:rPr>
              <w:t>成本(Z)</w:t>
            </w:r>
          </w:p>
        </w:tc>
      </w:tr>
      <w:tr>
        <w:trPr>
          <w:trHeight w:val="308" w:hRule="atLeast"/>
        </w:trPr>
        <w:tc>
          <w:tcPr>
            <w:tcW w:w="1404" w:type="dxa"/>
            <w:vAlign w:val="top"/>
          </w:tcPr>
          <w:p>
            <w:pPr>
              <w:pStyle w:val="TableText"/>
              <w:ind w:left="425"/>
              <w:spacing w:before="52" w:line="216" w:lineRule="auto"/>
              <w:rPr>
                <w:sz w:val="21"/>
                <w:szCs w:val="21"/>
              </w:rPr>
            </w:pPr>
            <w:r>
              <w:rPr>
                <w:sz w:val="21"/>
                <w:szCs w:val="21"/>
                <w:spacing w:val="3"/>
              </w:rPr>
              <w:t>项目A</w:t>
            </w:r>
          </w:p>
        </w:tc>
        <w:tc>
          <w:tcPr>
            <w:tcW w:w="3576" w:type="dxa"/>
            <w:vAlign w:val="top"/>
          </w:tcPr>
          <w:p>
            <w:pPr>
              <w:pStyle w:val="TableText"/>
              <w:ind w:left="1671"/>
              <w:spacing w:before="72" w:line="198" w:lineRule="auto"/>
              <w:rPr>
                <w:sz w:val="21"/>
                <w:szCs w:val="21"/>
              </w:rPr>
            </w:pPr>
            <w:r>
              <w:rPr>
                <w:sz w:val="21"/>
                <w:szCs w:val="21"/>
                <w:spacing w:val="-4"/>
              </w:rPr>
              <w:t>30</w:t>
            </w:r>
          </w:p>
        </w:tc>
        <w:tc>
          <w:tcPr>
            <w:tcW w:w="2478" w:type="dxa"/>
            <w:vAlign w:val="top"/>
          </w:tcPr>
          <w:p>
            <w:pPr>
              <w:pStyle w:val="TableText"/>
              <w:ind w:left="1175"/>
              <w:spacing w:before="72" w:line="198" w:lineRule="auto"/>
              <w:rPr>
                <w:sz w:val="21"/>
                <w:szCs w:val="21"/>
              </w:rPr>
            </w:pPr>
            <w:r>
              <w:rPr>
                <w:sz w:val="21"/>
                <w:szCs w:val="21"/>
              </w:rPr>
              <w:t>2</w:t>
            </w:r>
          </w:p>
        </w:tc>
        <w:tc>
          <w:tcPr>
            <w:tcW w:w="2482" w:type="dxa"/>
            <w:vAlign w:val="top"/>
          </w:tcPr>
          <w:p>
            <w:pPr>
              <w:pStyle w:val="TableText"/>
              <w:ind w:left="1077"/>
              <w:spacing w:before="72" w:line="198" w:lineRule="auto"/>
              <w:rPr>
                <w:sz w:val="21"/>
                <w:szCs w:val="21"/>
              </w:rPr>
            </w:pPr>
            <w:r>
              <w:rPr>
                <w:sz w:val="21"/>
                <w:szCs w:val="21"/>
                <w:spacing w:val="-3"/>
              </w:rPr>
              <w:t>300</w:t>
            </w:r>
          </w:p>
        </w:tc>
      </w:tr>
      <w:tr>
        <w:trPr>
          <w:trHeight w:val="308" w:hRule="atLeast"/>
        </w:trPr>
        <w:tc>
          <w:tcPr>
            <w:tcW w:w="1404" w:type="dxa"/>
            <w:vAlign w:val="top"/>
          </w:tcPr>
          <w:p>
            <w:pPr>
              <w:pStyle w:val="TableText"/>
              <w:ind w:left="425"/>
              <w:spacing w:before="54" w:line="214" w:lineRule="auto"/>
              <w:rPr>
                <w:sz w:val="21"/>
                <w:szCs w:val="21"/>
              </w:rPr>
            </w:pPr>
            <w:r>
              <w:rPr>
                <w:sz w:val="21"/>
                <w:szCs w:val="21"/>
                <w:spacing w:val="4"/>
              </w:rPr>
              <w:t>项目B</w:t>
            </w:r>
          </w:p>
        </w:tc>
        <w:tc>
          <w:tcPr>
            <w:tcW w:w="3576" w:type="dxa"/>
            <w:vAlign w:val="top"/>
          </w:tcPr>
          <w:p>
            <w:pPr>
              <w:pStyle w:val="TableText"/>
              <w:ind w:left="1671"/>
              <w:spacing w:before="75" w:line="196" w:lineRule="auto"/>
              <w:rPr>
                <w:sz w:val="21"/>
                <w:szCs w:val="21"/>
              </w:rPr>
            </w:pPr>
            <w:r>
              <w:rPr>
                <w:sz w:val="21"/>
                <w:szCs w:val="21"/>
                <w:spacing w:val="-4"/>
              </w:rPr>
              <w:t>50</w:t>
            </w:r>
          </w:p>
        </w:tc>
        <w:tc>
          <w:tcPr>
            <w:tcW w:w="2478" w:type="dxa"/>
            <w:vAlign w:val="top"/>
          </w:tcPr>
          <w:p>
            <w:pPr>
              <w:pStyle w:val="TableText"/>
              <w:ind w:left="1175"/>
              <w:spacing w:before="75" w:line="196" w:lineRule="auto"/>
              <w:rPr>
                <w:sz w:val="21"/>
                <w:szCs w:val="21"/>
              </w:rPr>
            </w:pPr>
            <w:r>
              <w:rPr>
                <w:sz w:val="21"/>
                <w:szCs w:val="21"/>
              </w:rPr>
              <w:t>1</w:t>
            </w:r>
          </w:p>
        </w:tc>
        <w:tc>
          <w:tcPr>
            <w:tcW w:w="2482" w:type="dxa"/>
            <w:vAlign w:val="top"/>
          </w:tcPr>
          <w:p>
            <w:pPr>
              <w:pStyle w:val="TableText"/>
              <w:ind w:left="1077"/>
              <w:spacing w:before="75" w:line="196" w:lineRule="auto"/>
              <w:rPr>
                <w:sz w:val="21"/>
                <w:szCs w:val="21"/>
              </w:rPr>
            </w:pPr>
            <w:r>
              <w:rPr>
                <w:sz w:val="21"/>
                <w:szCs w:val="21"/>
                <w:spacing w:val="-3"/>
              </w:rPr>
              <w:t>280</w:t>
            </w:r>
          </w:p>
        </w:tc>
      </w:tr>
      <w:tr>
        <w:trPr>
          <w:trHeight w:val="308" w:hRule="atLeast"/>
        </w:trPr>
        <w:tc>
          <w:tcPr>
            <w:tcW w:w="1404" w:type="dxa"/>
            <w:vAlign w:val="top"/>
          </w:tcPr>
          <w:p>
            <w:pPr>
              <w:pStyle w:val="TableText"/>
              <w:ind w:left="425"/>
              <w:spacing w:before="56" w:line="212" w:lineRule="auto"/>
              <w:rPr>
                <w:sz w:val="21"/>
                <w:szCs w:val="21"/>
              </w:rPr>
            </w:pPr>
            <w:r>
              <w:rPr>
                <w:sz w:val="21"/>
                <w:szCs w:val="21"/>
                <w:spacing w:val="4"/>
              </w:rPr>
              <w:t>项目C</w:t>
            </w:r>
          </w:p>
        </w:tc>
        <w:tc>
          <w:tcPr>
            <w:tcW w:w="3576" w:type="dxa"/>
            <w:vAlign w:val="top"/>
          </w:tcPr>
          <w:p>
            <w:pPr>
              <w:pStyle w:val="TableText"/>
              <w:ind w:left="1621"/>
              <w:spacing w:before="76" w:line="195" w:lineRule="auto"/>
              <w:rPr>
                <w:sz w:val="21"/>
                <w:szCs w:val="21"/>
              </w:rPr>
            </w:pPr>
            <w:r>
              <w:rPr>
                <w:sz w:val="21"/>
                <w:szCs w:val="21"/>
                <w:spacing w:val="-6"/>
              </w:rPr>
              <w:t>100</w:t>
            </w:r>
          </w:p>
        </w:tc>
        <w:tc>
          <w:tcPr>
            <w:tcW w:w="2478" w:type="dxa"/>
            <w:vAlign w:val="top"/>
          </w:tcPr>
          <w:p>
            <w:pPr>
              <w:pStyle w:val="TableText"/>
              <w:ind w:left="1175"/>
              <w:spacing w:before="76" w:line="195" w:lineRule="auto"/>
              <w:rPr>
                <w:sz w:val="21"/>
                <w:szCs w:val="21"/>
              </w:rPr>
            </w:pPr>
            <w:r>
              <w:rPr>
                <w:sz w:val="21"/>
                <w:szCs w:val="21"/>
              </w:rPr>
              <w:t>3</w:t>
            </w:r>
          </w:p>
        </w:tc>
        <w:tc>
          <w:tcPr>
            <w:tcW w:w="2482" w:type="dxa"/>
            <w:vAlign w:val="top"/>
          </w:tcPr>
          <w:p>
            <w:pPr>
              <w:pStyle w:val="TableText"/>
              <w:ind w:left="1077"/>
              <w:spacing w:before="76" w:line="195" w:lineRule="auto"/>
              <w:rPr>
                <w:sz w:val="21"/>
                <w:szCs w:val="21"/>
              </w:rPr>
            </w:pPr>
            <w:r>
              <w:rPr>
                <w:sz w:val="21"/>
                <w:szCs w:val="21"/>
                <w:spacing w:val="-3"/>
              </w:rPr>
              <w:t>590</w:t>
            </w:r>
          </w:p>
        </w:tc>
      </w:tr>
      <w:tr>
        <w:trPr>
          <w:trHeight w:val="313" w:hRule="atLeast"/>
        </w:trPr>
        <w:tc>
          <w:tcPr>
            <w:tcW w:w="1404" w:type="dxa"/>
            <w:vAlign w:val="top"/>
          </w:tcPr>
          <w:p>
            <w:pPr>
              <w:pStyle w:val="TableText"/>
              <w:ind w:left="375"/>
              <w:spacing w:before="57" w:line="216" w:lineRule="auto"/>
              <w:rPr>
                <w:sz w:val="21"/>
                <w:szCs w:val="21"/>
              </w:rPr>
            </w:pPr>
            <w:r>
              <w:rPr>
                <w:sz w:val="21"/>
                <w:szCs w:val="21"/>
                <w:spacing w:val="13"/>
              </w:rPr>
              <w:t>本项目</w:t>
            </w:r>
          </w:p>
        </w:tc>
        <w:tc>
          <w:tcPr>
            <w:tcW w:w="3576" w:type="dxa"/>
            <w:vAlign w:val="top"/>
          </w:tcPr>
          <w:p>
            <w:pPr>
              <w:pStyle w:val="TableText"/>
              <w:ind w:left="1671"/>
              <w:spacing w:before="78" w:line="197" w:lineRule="auto"/>
              <w:rPr>
                <w:sz w:val="21"/>
                <w:szCs w:val="21"/>
              </w:rPr>
            </w:pPr>
            <w:r>
              <w:rPr>
                <w:sz w:val="21"/>
                <w:szCs w:val="21"/>
                <w:spacing w:val="-3"/>
              </w:rPr>
              <w:t>80</w:t>
            </w:r>
          </w:p>
        </w:tc>
        <w:tc>
          <w:tcPr>
            <w:tcW w:w="2478" w:type="dxa"/>
            <w:vAlign w:val="top"/>
          </w:tcPr>
          <w:p>
            <w:pPr>
              <w:pStyle w:val="TableText"/>
              <w:ind w:left="1175"/>
              <w:spacing w:before="78" w:line="197" w:lineRule="auto"/>
              <w:rPr>
                <w:sz w:val="21"/>
                <w:szCs w:val="21"/>
              </w:rPr>
            </w:pPr>
            <w:r>
              <w:rPr>
                <w:sz w:val="21"/>
                <w:szCs w:val="21"/>
              </w:rPr>
              <w:t>2</w:t>
            </w:r>
          </w:p>
        </w:tc>
        <w:tc>
          <w:tcPr>
            <w:tcW w:w="2482" w:type="dxa"/>
            <w:vAlign w:val="top"/>
          </w:tcPr>
          <w:p>
            <w:pPr>
              <w:pStyle w:val="TableText"/>
              <w:ind w:left="1176"/>
              <w:spacing w:before="78" w:line="197" w:lineRule="auto"/>
              <w:rPr>
                <w:sz w:val="21"/>
                <w:szCs w:val="21"/>
              </w:rPr>
            </w:pPr>
            <w:r>
              <w:rPr>
                <w:sz w:val="21"/>
                <w:szCs w:val="21"/>
              </w:rPr>
              <w:t>?</w:t>
            </w:r>
          </w:p>
        </w:tc>
      </w:tr>
    </w:tbl>
    <w:p>
      <w:pPr>
        <w:pStyle w:val="BodyText"/>
        <w:ind w:left="85" w:right="4949" w:firstLine="9"/>
        <w:spacing w:before="88" w:line="230" w:lineRule="auto"/>
        <w:rPr>
          <w:sz w:val="22"/>
          <w:szCs w:val="22"/>
        </w:rPr>
      </w:pPr>
      <w:r>
        <w:rPr>
          <w:sz w:val="24"/>
          <w:szCs w:val="24"/>
          <w:spacing w:val="-1"/>
        </w:rPr>
        <w:t>A.380</w:t>
      </w:r>
      <w:r>
        <w:rPr>
          <w:sz w:val="24"/>
          <w:szCs w:val="24"/>
          <w:spacing w:val="18"/>
        </w:rPr>
        <w:t xml:space="preserve">      </w:t>
      </w:r>
      <w:r>
        <w:rPr>
          <w:sz w:val="24"/>
          <w:szCs w:val="24"/>
          <w:spacing w:val="-1"/>
          <w:position w:val="1"/>
        </w:rPr>
        <w:t>B.420</w:t>
      </w:r>
      <w:r>
        <w:rPr>
          <w:sz w:val="24"/>
          <w:szCs w:val="24"/>
          <w:spacing w:val="4"/>
          <w:position w:val="1"/>
        </w:rPr>
        <w:t xml:space="preserve">       </w:t>
      </w:r>
      <w:r>
        <w:rPr>
          <w:sz w:val="24"/>
          <w:szCs w:val="24"/>
          <w:spacing w:val="-1"/>
        </w:rPr>
        <w:t>C.450</w:t>
      </w:r>
      <w:r>
        <w:rPr>
          <w:sz w:val="24"/>
          <w:szCs w:val="24"/>
          <w:spacing w:val="18"/>
        </w:rPr>
        <w:t xml:space="preserve">      </w:t>
      </w:r>
      <w:r>
        <w:rPr>
          <w:sz w:val="24"/>
          <w:szCs w:val="24"/>
          <w:spacing w:val="-1"/>
        </w:rPr>
        <w:t>D.480</w:t>
      </w:r>
      <w:r>
        <w:rPr>
          <w:sz w:val="24"/>
          <w:szCs w:val="24"/>
        </w:rPr>
        <w:t xml:space="preserve"> </w:t>
      </w:r>
      <w:r>
        <w:rPr>
          <w:sz w:val="22"/>
          <w:szCs w:val="22"/>
          <w:spacing w:val="-1"/>
        </w:rPr>
        <w:t>【答案】</w:t>
      </w:r>
      <w:r>
        <w:rPr>
          <w:sz w:val="22"/>
          <w:szCs w:val="22"/>
          <w:spacing w:val="-26"/>
        </w:rPr>
        <w:t xml:space="preserve"> </w:t>
      </w:r>
      <w:r>
        <w:rPr>
          <w:sz w:val="22"/>
          <w:szCs w:val="22"/>
          <w:spacing w:val="-1"/>
        </w:rPr>
        <w:t>C</w:t>
      </w:r>
    </w:p>
    <w:p>
      <w:pPr>
        <w:pStyle w:val="BodyText"/>
        <w:ind w:left="85"/>
        <w:spacing w:before="33" w:line="219" w:lineRule="auto"/>
        <w:rPr>
          <w:sz w:val="22"/>
          <w:szCs w:val="22"/>
        </w:rPr>
      </w:pPr>
      <w:r>
        <w:rPr>
          <w:sz w:val="22"/>
          <w:szCs w:val="22"/>
          <w:spacing w:val="19"/>
        </w:rPr>
        <w:t>【解析】此题考的是线性规划的问题</w:t>
      </w:r>
    </w:p>
    <w:p>
      <w:pPr>
        <w:ind w:left="105" w:right="8517"/>
        <w:spacing w:before="72" w:line="29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30a+2b+c=300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50a+b+c=280</w:t>
      </w:r>
    </w:p>
    <w:p>
      <w:pPr>
        <w:ind w:left="125"/>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100a+3b+c=590</w:t>
      </w:r>
    </w:p>
    <w:p>
      <w:pPr>
        <w:pStyle w:val="BodyText"/>
        <w:ind w:left="125"/>
        <w:spacing w:before="81" w:line="216" w:lineRule="auto"/>
        <w:rPr>
          <w:sz w:val="22"/>
          <w:szCs w:val="22"/>
        </w:rPr>
      </w:pPr>
      <w:r>
        <w:rPr>
          <w:sz w:val="22"/>
          <w:szCs w:val="22"/>
          <w:spacing w:val="6"/>
        </w:rPr>
        <w:t>以上3个方程组连列，求得a=3,b=80,c=50</w:t>
      </w:r>
      <w:r>
        <w:rPr>
          <w:sz w:val="22"/>
          <w:szCs w:val="22"/>
          <w:spacing w:val="41"/>
        </w:rPr>
        <w:t xml:space="preserve">   </w:t>
      </w:r>
      <w:r>
        <w:rPr>
          <w:sz w:val="22"/>
          <w:szCs w:val="22"/>
          <w:spacing w:val="6"/>
        </w:rPr>
        <w:t>求</w:t>
      </w:r>
      <w:r>
        <w:rPr>
          <w:sz w:val="22"/>
          <w:szCs w:val="22"/>
          <w:spacing w:val="-35"/>
        </w:rPr>
        <w:t xml:space="preserve"> </w:t>
      </w:r>
      <w:r>
        <w:rPr>
          <w:sz w:val="22"/>
          <w:szCs w:val="22"/>
          <w:spacing w:val="6"/>
        </w:rPr>
        <w:t>8</w:t>
      </w:r>
      <w:r>
        <w:rPr>
          <w:sz w:val="22"/>
          <w:szCs w:val="22"/>
          <w:spacing w:val="-34"/>
        </w:rPr>
        <w:t xml:space="preserve"> </w:t>
      </w:r>
      <w:r>
        <w:rPr>
          <w:sz w:val="22"/>
          <w:szCs w:val="22"/>
          <w:spacing w:val="6"/>
        </w:rPr>
        <w:t>0a+2b+c=80*3+2*80+50=450</w:t>
      </w:r>
    </w:p>
    <w:p>
      <w:pPr>
        <w:spacing w:line="292" w:lineRule="auto"/>
        <w:rPr>
          <w:rFonts w:ascii="Arial"/>
          <w:sz w:val="21"/>
        </w:rPr>
      </w:pPr>
      <w:r/>
    </w:p>
    <w:p>
      <w:pPr>
        <w:pStyle w:val="BodyText"/>
        <w:ind w:left="225" w:right="4774" w:hanging="100"/>
        <w:spacing w:before="72" w:line="253" w:lineRule="auto"/>
        <w:rPr>
          <w:sz w:val="22"/>
          <w:szCs w:val="22"/>
        </w:rPr>
      </w:pPr>
      <w:r>
        <w:rPr>
          <w:sz w:val="22"/>
          <w:szCs w:val="22"/>
          <w:spacing w:val="17"/>
        </w:rPr>
        <w:t>试题33- 【2022年下半年</w:t>
      </w:r>
      <w:r>
        <w:rPr>
          <w:sz w:val="22"/>
          <w:szCs w:val="22"/>
          <w:spacing w:val="-54"/>
        </w:rPr>
        <w:t xml:space="preserve"> </w:t>
      </w:r>
      <w:r>
        <w:rPr>
          <w:sz w:val="22"/>
          <w:szCs w:val="22"/>
          <w:spacing w:val="17"/>
        </w:rPr>
        <w:t>-第33题】</w:t>
      </w:r>
      <w:r>
        <w:rPr>
          <w:sz w:val="22"/>
          <w:szCs w:val="22"/>
          <w:spacing w:val="41"/>
        </w:rPr>
        <w:t xml:space="preserve"> </w:t>
      </w:r>
      <w:r>
        <w:rPr>
          <w:sz w:val="22"/>
          <w:szCs w:val="22"/>
          <w:spacing w:val="17"/>
        </w:rPr>
        <w:t>-成本基准</w:t>
      </w:r>
      <w:r>
        <w:rPr>
          <w:sz w:val="22"/>
          <w:szCs w:val="22"/>
        </w:rPr>
        <w:t xml:space="preserve"> </w:t>
      </w:r>
      <w:r>
        <w:rPr>
          <w:sz w:val="22"/>
          <w:szCs w:val="22"/>
          <w:spacing w:val="-14"/>
        </w:rPr>
        <w:t>(</w:t>
      </w:r>
      <w:r>
        <w:rPr>
          <w:sz w:val="22"/>
          <w:szCs w:val="22"/>
          <w:spacing w:val="-39"/>
        </w:rPr>
        <w:t xml:space="preserve"> </w:t>
      </w:r>
      <w:r>
        <w:rPr>
          <w:sz w:val="22"/>
          <w:szCs w:val="22"/>
          <w:spacing w:val="-14"/>
        </w:rPr>
        <w:t>)</w:t>
      </w:r>
      <w:r>
        <w:rPr>
          <w:sz w:val="22"/>
          <w:szCs w:val="22"/>
          <w:spacing w:val="-45"/>
        </w:rPr>
        <w:t xml:space="preserve"> </w:t>
      </w:r>
      <w:r>
        <w:rPr>
          <w:sz w:val="22"/>
          <w:szCs w:val="22"/>
          <w:spacing w:val="-14"/>
        </w:rPr>
        <w:t>属</w:t>
      </w:r>
      <w:r>
        <w:rPr>
          <w:sz w:val="22"/>
          <w:szCs w:val="22"/>
          <w:spacing w:val="-43"/>
        </w:rPr>
        <w:t xml:space="preserve"> </w:t>
      </w:r>
      <w:r>
        <w:rPr>
          <w:sz w:val="22"/>
          <w:szCs w:val="22"/>
          <w:spacing w:val="-14"/>
        </w:rPr>
        <w:t>于</w:t>
      </w:r>
      <w:r>
        <w:rPr>
          <w:sz w:val="22"/>
          <w:szCs w:val="22"/>
          <w:spacing w:val="-45"/>
        </w:rPr>
        <w:t xml:space="preserve"> </w:t>
      </w:r>
      <w:r>
        <w:rPr>
          <w:sz w:val="22"/>
          <w:szCs w:val="22"/>
          <w:spacing w:val="-14"/>
        </w:rPr>
        <w:t>成</w:t>
      </w:r>
      <w:r>
        <w:rPr>
          <w:sz w:val="22"/>
          <w:szCs w:val="22"/>
          <w:spacing w:val="-45"/>
        </w:rPr>
        <w:t xml:space="preserve"> </w:t>
      </w:r>
      <w:r>
        <w:rPr>
          <w:sz w:val="22"/>
          <w:szCs w:val="22"/>
          <w:spacing w:val="-14"/>
        </w:rPr>
        <w:t>本</w:t>
      </w:r>
      <w:r>
        <w:rPr>
          <w:sz w:val="22"/>
          <w:szCs w:val="22"/>
          <w:spacing w:val="-47"/>
        </w:rPr>
        <w:t xml:space="preserve"> </w:t>
      </w:r>
      <w:r>
        <w:rPr>
          <w:sz w:val="22"/>
          <w:szCs w:val="22"/>
          <w:spacing w:val="-14"/>
        </w:rPr>
        <w:t>基</w:t>
      </w:r>
      <w:r>
        <w:rPr>
          <w:sz w:val="22"/>
          <w:szCs w:val="22"/>
          <w:spacing w:val="-45"/>
        </w:rPr>
        <w:t xml:space="preserve"> </w:t>
      </w:r>
      <w:r>
        <w:rPr>
          <w:sz w:val="22"/>
          <w:szCs w:val="22"/>
          <w:spacing w:val="-14"/>
        </w:rPr>
        <w:t>准</w:t>
      </w:r>
      <w:r>
        <w:rPr>
          <w:sz w:val="22"/>
          <w:szCs w:val="22"/>
          <w:spacing w:val="-55"/>
        </w:rPr>
        <w:t xml:space="preserve"> </w:t>
      </w:r>
      <w:r>
        <w:rPr>
          <w:sz w:val="22"/>
          <w:szCs w:val="22"/>
          <w:spacing w:val="-14"/>
        </w:rPr>
        <w:t>。</w:t>
      </w:r>
    </w:p>
    <w:p>
      <w:pPr>
        <w:pStyle w:val="BodyText"/>
        <w:ind w:left="115"/>
        <w:spacing w:before="25" w:line="217" w:lineRule="auto"/>
        <w:rPr>
          <w:sz w:val="22"/>
          <w:szCs w:val="22"/>
        </w:rPr>
      </w:pPr>
      <w:r>
        <w:rPr>
          <w:sz w:val="22"/>
          <w:szCs w:val="22"/>
          <w:spacing w:val="5"/>
        </w:rPr>
        <w:t>①管理储备</w:t>
      </w:r>
      <w:r>
        <w:rPr>
          <w:sz w:val="22"/>
          <w:szCs w:val="22"/>
          <w:spacing w:val="17"/>
        </w:rPr>
        <w:t xml:space="preserve">   </w:t>
      </w:r>
      <w:r>
        <w:rPr>
          <w:sz w:val="22"/>
          <w:szCs w:val="22"/>
          <w:spacing w:val="5"/>
        </w:rPr>
        <w:t>②</w:t>
      </w:r>
      <w:r>
        <w:rPr>
          <w:sz w:val="22"/>
          <w:szCs w:val="22"/>
          <w:spacing w:val="-48"/>
        </w:rPr>
        <w:t xml:space="preserve"> </w:t>
      </w:r>
      <w:r>
        <w:rPr>
          <w:sz w:val="22"/>
          <w:szCs w:val="22"/>
          <w:spacing w:val="5"/>
        </w:rPr>
        <w:t>应</w:t>
      </w:r>
      <w:r>
        <w:rPr>
          <w:sz w:val="22"/>
          <w:szCs w:val="22"/>
          <w:spacing w:val="-42"/>
        </w:rPr>
        <w:t xml:space="preserve"> </w:t>
      </w:r>
      <w:r>
        <w:rPr>
          <w:sz w:val="22"/>
          <w:szCs w:val="22"/>
          <w:spacing w:val="5"/>
        </w:rPr>
        <w:t>急</w:t>
      </w:r>
      <w:r>
        <w:rPr>
          <w:sz w:val="22"/>
          <w:szCs w:val="22"/>
          <w:spacing w:val="-51"/>
        </w:rPr>
        <w:t xml:space="preserve"> </w:t>
      </w:r>
      <w:r>
        <w:rPr>
          <w:sz w:val="22"/>
          <w:szCs w:val="22"/>
          <w:spacing w:val="5"/>
        </w:rPr>
        <w:t>储</w:t>
      </w:r>
      <w:r>
        <w:rPr>
          <w:sz w:val="22"/>
          <w:szCs w:val="22"/>
          <w:spacing w:val="-47"/>
        </w:rPr>
        <w:t xml:space="preserve"> </w:t>
      </w:r>
      <w:r>
        <w:rPr>
          <w:sz w:val="22"/>
          <w:szCs w:val="22"/>
          <w:spacing w:val="5"/>
        </w:rPr>
        <w:t>备   ③</w:t>
      </w:r>
      <w:r>
        <w:rPr>
          <w:sz w:val="22"/>
          <w:szCs w:val="22"/>
          <w:spacing w:val="-40"/>
        </w:rPr>
        <w:t xml:space="preserve"> </w:t>
      </w:r>
      <w:r>
        <w:rPr>
          <w:sz w:val="22"/>
          <w:szCs w:val="22"/>
          <w:spacing w:val="5"/>
        </w:rPr>
        <w:t>材</w:t>
      </w:r>
      <w:r>
        <w:rPr>
          <w:sz w:val="22"/>
          <w:szCs w:val="22"/>
          <w:spacing w:val="-39"/>
        </w:rPr>
        <w:t xml:space="preserve"> </w:t>
      </w:r>
      <w:r>
        <w:rPr>
          <w:sz w:val="22"/>
          <w:szCs w:val="22"/>
          <w:spacing w:val="5"/>
        </w:rPr>
        <w:t>料</w:t>
      </w:r>
      <w:r>
        <w:rPr>
          <w:sz w:val="22"/>
          <w:szCs w:val="22"/>
          <w:spacing w:val="-38"/>
        </w:rPr>
        <w:t xml:space="preserve"> </w:t>
      </w:r>
      <w:r>
        <w:rPr>
          <w:sz w:val="22"/>
          <w:szCs w:val="22"/>
          <w:spacing w:val="5"/>
        </w:rPr>
        <w:t>成</w:t>
      </w:r>
      <w:r>
        <w:rPr>
          <w:sz w:val="22"/>
          <w:szCs w:val="22"/>
          <w:spacing w:val="-39"/>
        </w:rPr>
        <w:t xml:space="preserve"> </w:t>
      </w:r>
      <w:r>
        <w:rPr>
          <w:sz w:val="22"/>
          <w:szCs w:val="22"/>
          <w:spacing w:val="5"/>
        </w:rPr>
        <w:t>本   ④服务费</w:t>
      </w:r>
    </w:p>
    <w:p>
      <w:pPr>
        <w:pStyle w:val="BodyText"/>
        <w:ind w:left="85"/>
        <w:spacing w:before="51" w:line="217" w:lineRule="auto"/>
        <w:rPr>
          <w:sz w:val="22"/>
          <w:szCs w:val="22"/>
        </w:rPr>
      </w:pPr>
      <w:r>
        <w:rPr>
          <w:rFonts w:ascii="Times New Roman" w:hAnsi="Times New Roman" w:eastAsia="Times New Roman" w:cs="Times New Roman"/>
          <w:sz w:val="22"/>
          <w:szCs w:val="22"/>
          <w:spacing w:val="-2"/>
        </w:rPr>
        <w:t>A.</w:t>
      </w:r>
      <w:r>
        <w:rPr>
          <w:sz w:val="22"/>
          <w:szCs w:val="22"/>
          <w:spacing w:val="-2"/>
        </w:rPr>
        <w:t>①③④</w:t>
      </w:r>
      <w:r>
        <w:rPr>
          <w:sz w:val="22"/>
          <w:szCs w:val="22"/>
          <w:spacing w:val="6"/>
        </w:rPr>
        <w:t xml:space="preserve">        </w:t>
      </w:r>
      <w:r>
        <w:rPr>
          <w:rFonts w:ascii="Times New Roman" w:hAnsi="Times New Roman" w:eastAsia="Times New Roman" w:cs="Times New Roman"/>
          <w:sz w:val="22"/>
          <w:szCs w:val="22"/>
          <w:spacing w:val="-2"/>
        </w:rPr>
        <w:t>B.</w:t>
      </w:r>
      <w:r>
        <w:rPr>
          <w:sz w:val="22"/>
          <w:szCs w:val="22"/>
          <w:spacing w:val="-2"/>
        </w:rPr>
        <w:t>①②③</w:t>
      </w:r>
      <w:r>
        <w:rPr>
          <w:sz w:val="22"/>
          <w:szCs w:val="22"/>
          <w:spacing w:val="10"/>
        </w:rPr>
        <w:t xml:space="preserve">        </w:t>
      </w:r>
      <w:r>
        <w:rPr>
          <w:rFonts w:ascii="Times New Roman" w:hAnsi="Times New Roman" w:eastAsia="Times New Roman" w:cs="Times New Roman"/>
          <w:sz w:val="22"/>
          <w:szCs w:val="22"/>
          <w:spacing w:val="-2"/>
        </w:rPr>
        <w:t>C.</w:t>
      </w:r>
      <w:r>
        <w:rPr>
          <w:sz w:val="22"/>
          <w:szCs w:val="22"/>
          <w:spacing w:val="-2"/>
        </w:rPr>
        <w:t>①②④</w:t>
      </w:r>
      <w:r>
        <w:rPr>
          <w:sz w:val="22"/>
          <w:szCs w:val="22"/>
          <w:spacing w:val="8"/>
        </w:rPr>
        <w:t xml:space="preserve">        </w:t>
      </w:r>
      <w:r>
        <w:rPr>
          <w:rFonts w:ascii="Arial" w:hAnsi="Arial" w:eastAsia="Arial" w:cs="Arial"/>
          <w:sz w:val="22"/>
          <w:szCs w:val="22"/>
          <w:spacing w:val="-2"/>
        </w:rPr>
        <w:t>D.</w:t>
      </w:r>
      <w:r>
        <w:rPr>
          <w:sz w:val="22"/>
          <w:szCs w:val="22"/>
          <w:spacing w:val="-2"/>
        </w:rPr>
        <w:t>②③④</w:t>
      </w:r>
    </w:p>
    <w:p>
      <w:pPr>
        <w:pStyle w:val="BodyText"/>
        <w:ind w:left="85"/>
        <w:spacing w:before="55"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spacing w:line="220" w:lineRule="auto"/>
        <w:sectPr>
          <w:headerReference w:type="default" r:id="rId155"/>
          <w:footerReference w:type="default" r:id="rId72"/>
          <w:pgSz w:w="11910" w:h="16840"/>
          <w:pgMar w:top="1141" w:right="994" w:bottom="400" w:left="964" w:header="802" w:footer="0" w:gutter="0"/>
        </w:sectPr>
        <w:rPr>
          <w:rFonts w:ascii="Times New Roman" w:hAnsi="Times New Roman" w:eastAsia="Times New Roman" w:cs="Times New Roman"/>
          <w:sz w:val="22"/>
          <w:szCs w:val="22"/>
        </w:rPr>
      </w:pPr>
    </w:p>
    <w:p>
      <w:pPr>
        <w:pStyle w:val="BodyText"/>
        <w:ind w:left="124" w:right="108" w:hanging="29"/>
        <w:spacing w:before="280" w:line="268" w:lineRule="auto"/>
        <w:rPr>
          <w:sz w:val="22"/>
          <w:szCs w:val="22"/>
        </w:rPr>
      </w:pPr>
      <w:r>
        <w:rPr>
          <w:sz w:val="22"/>
          <w:szCs w:val="22"/>
          <w:spacing w:val="18"/>
        </w:rPr>
        <w:t>【解析】</w:t>
      </w:r>
      <w:r>
        <w:rPr>
          <w:rFonts w:ascii="Times New Roman" w:hAnsi="Times New Roman" w:eastAsia="Times New Roman" w:cs="Times New Roman"/>
          <w:sz w:val="22"/>
          <w:szCs w:val="22"/>
          <w:spacing w:val="18"/>
        </w:rPr>
        <w:t>P292,</w:t>
      </w:r>
      <w:r>
        <w:rPr>
          <w:rFonts w:ascii="Times New Roman" w:hAnsi="Times New Roman" w:eastAsia="Times New Roman" w:cs="Times New Roman"/>
          <w:sz w:val="22"/>
          <w:szCs w:val="22"/>
          <w:spacing w:val="3"/>
        </w:rPr>
        <w:t xml:space="preserve">  </w:t>
      </w:r>
      <w:r>
        <w:rPr>
          <w:sz w:val="22"/>
          <w:szCs w:val="22"/>
          <w:spacing w:val="18"/>
        </w:rPr>
        <w:t>管理储备不包括在成本基准中，但属于项目总预算和资金需求的一部分，</w:t>
      </w:r>
      <w:r>
        <w:rPr>
          <w:sz w:val="22"/>
          <w:szCs w:val="22"/>
          <w:spacing w:val="17"/>
        </w:rPr>
        <w:t>使用</w:t>
      </w:r>
      <w:r>
        <w:rPr>
          <w:sz w:val="22"/>
          <w:szCs w:val="22"/>
        </w:rPr>
        <w:t xml:space="preserve"> </w:t>
      </w:r>
      <w:r>
        <w:rPr>
          <w:sz w:val="22"/>
          <w:szCs w:val="22"/>
          <w:spacing w:val="13"/>
        </w:rPr>
        <w:t>前需要得到高层管理者审批。所以①排除，答案选择</w:t>
      </w:r>
      <w:r>
        <w:rPr>
          <w:sz w:val="22"/>
          <w:szCs w:val="22"/>
          <w:spacing w:val="-43"/>
        </w:rPr>
        <w:t xml:space="preserve"> </w:t>
      </w:r>
      <w:r>
        <w:rPr>
          <w:sz w:val="22"/>
          <w:szCs w:val="22"/>
          <w:spacing w:val="13"/>
        </w:rPr>
        <w:t>D</w:t>
      </w:r>
    </w:p>
    <w:p>
      <w:pPr>
        <w:pStyle w:val="BodyText"/>
        <w:ind w:left="135"/>
        <w:spacing w:before="304" w:line="219" w:lineRule="auto"/>
        <w:rPr>
          <w:sz w:val="22"/>
          <w:szCs w:val="22"/>
        </w:rPr>
      </w:pPr>
      <w:r>
        <w:rPr>
          <w:sz w:val="22"/>
          <w:szCs w:val="22"/>
          <w:spacing w:val="17"/>
        </w:rPr>
        <w:t>试题34- 【2022年下半年</w:t>
      </w:r>
      <w:r>
        <w:rPr>
          <w:sz w:val="22"/>
          <w:szCs w:val="22"/>
          <w:spacing w:val="-57"/>
        </w:rPr>
        <w:t xml:space="preserve"> </w:t>
      </w:r>
      <w:r>
        <w:rPr>
          <w:sz w:val="22"/>
          <w:szCs w:val="22"/>
          <w:spacing w:val="17"/>
        </w:rPr>
        <w:t>-第34题】</w:t>
      </w:r>
      <w:r>
        <w:rPr>
          <w:sz w:val="22"/>
          <w:szCs w:val="22"/>
          <w:spacing w:val="41"/>
        </w:rPr>
        <w:t xml:space="preserve"> </w:t>
      </w:r>
      <w:r>
        <w:rPr>
          <w:sz w:val="22"/>
          <w:szCs w:val="22"/>
          <w:spacing w:val="17"/>
        </w:rPr>
        <w:t>-挣值管理</w:t>
      </w:r>
    </w:p>
    <w:p>
      <w:pPr>
        <w:pStyle w:val="BodyText"/>
        <w:ind w:left="115"/>
        <w:spacing w:before="19" w:line="212" w:lineRule="auto"/>
        <w:rPr>
          <w:sz w:val="24"/>
          <w:szCs w:val="24"/>
        </w:rPr>
      </w:pPr>
      <w:r>
        <w:rPr>
          <w:sz w:val="24"/>
          <w:szCs w:val="24"/>
        </w:rPr>
        <w:t>某公司项目的绩效数据如下表所示，能提前完成且不超支的项目有()</w:t>
      </w:r>
      <w:r>
        <w:rPr>
          <w:sz w:val="24"/>
          <w:szCs w:val="24"/>
          <w:spacing w:val="-1"/>
        </w:rPr>
        <w:t>个。</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92"/>
        <w:gridCol w:w="2488"/>
        <w:gridCol w:w="2488"/>
        <w:gridCol w:w="2482"/>
      </w:tblGrid>
      <w:tr>
        <w:trPr>
          <w:trHeight w:val="314" w:hRule="atLeast"/>
        </w:trPr>
        <w:tc>
          <w:tcPr>
            <w:tcW w:w="2492" w:type="dxa"/>
            <w:vAlign w:val="top"/>
          </w:tcPr>
          <w:p>
            <w:pPr>
              <w:pStyle w:val="TableText"/>
              <w:ind w:left="1015"/>
              <w:spacing w:before="54" w:line="209" w:lineRule="auto"/>
              <w:rPr>
                <w:sz w:val="22"/>
                <w:szCs w:val="22"/>
              </w:rPr>
            </w:pPr>
            <w:r>
              <w:rPr>
                <w:sz w:val="22"/>
                <w:szCs w:val="22"/>
                <w:spacing w:val="-6"/>
              </w:rPr>
              <w:t>项 目</w:t>
            </w:r>
          </w:p>
        </w:tc>
        <w:tc>
          <w:tcPr>
            <w:tcW w:w="2488" w:type="dxa"/>
            <w:vAlign w:val="top"/>
          </w:tcPr>
          <w:p>
            <w:pPr>
              <w:pStyle w:val="TableText"/>
              <w:ind w:left="793"/>
              <w:spacing w:before="52" w:line="211" w:lineRule="auto"/>
              <w:rPr>
                <w:sz w:val="22"/>
                <w:szCs w:val="22"/>
              </w:rPr>
            </w:pPr>
            <w:r>
              <w:rPr>
                <w:sz w:val="22"/>
                <w:szCs w:val="22"/>
                <w:spacing w:val="-2"/>
              </w:rPr>
              <w:t>计划价值</w:t>
            </w:r>
          </w:p>
        </w:tc>
        <w:tc>
          <w:tcPr>
            <w:tcW w:w="2488" w:type="dxa"/>
            <w:vAlign w:val="top"/>
          </w:tcPr>
          <w:p>
            <w:pPr>
              <w:pStyle w:val="TableText"/>
              <w:ind w:left="1015"/>
              <w:spacing w:before="53" w:line="210" w:lineRule="auto"/>
              <w:rPr>
                <w:sz w:val="22"/>
                <w:szCs w:val="22"/>
              </w:rPr>
            </w:pPr>
            <w:r>
              <w:rPr>
                <w:sz w:val="22"/>
                <w:szCs w:val="22"/>
                <w:spacing w:val="-3"/>
              </w:rPr>
              <w:t>挣值</w:t>
            </w:r>
          </w:p>
        </w:tc>
        <w:tc>
          <w:tcPr>
            <w:tcW w:w="2482" w:type="dxa"/>
            <w:vAlign w:val="top"/>
          </w:tcPr>
          <w:p>
            <w:pPr>
              <w:pStyle w:val="TableText"/>
              <w:ind w:left="797"/>
              <w:spacing w:before="53" w:line="210" w:lineRule="auto"/>
              <w:rPr>
                <w:sz w:val="22"/>
                <w:szCs w:val="22"/>
              </w:rPr>
            </w:pPr>
            <w:r>
              <w:rPr>
                <w:sz w:val="22"/>
                <w:szCs w:val="22"/>
                <w:spacing w:val="2"/>
              </w:rPr>
              <w:t>实际成本</w:t>
            </w:r>
          </w:p>
        </w:tc>
      </w:tr>
      <w:tr>
        <w:trPr>
          <w:trHeight w:val="308" w:hRule="atLeast"/>
        </w:trPr>
        <w:tc>
          <w:tcPr>
            <w:tcW w:w="2492" w:type="dxa"/>
            <w:vAlign w:val="top"/>
          </w:tcPr>
          <w:p>
            <w:pPr>
              <w:pStyle w:val="TableText"/>
              <w:ind w:left="1185"/>
              <w:spacing w:before="104" w:line="162" w:lineRule="auto"/>
              <w:rPr>
                <w:sz w:val="22"/>
                <w:szCs w:val="22"/>
              </w:rPr>
            </w:pPr>
            <w:r>
              <w:rPr>
                <w:sz w:val="22"/>
                <w:szCs w:val="22"/>
              </w:rPr>
              <w:t>A</w:t>
            </w:r>
          </w:p>
        </w:tc>
        <w:tc>
          <w:tcPr>
            <w:tcW w:w="2488" w:type="dxa"/>
            <w:vAlign w:val="top"/>
          </w:tcPr>
          <w:p>
            <w:pPr>
              <w:pStyle w:val="TableText"/>
              <w:ind w:left="1012"/>
              <w:spacing w:before="71" w:line="190" w:lineRule="auto"/>
              <w:rPr>
                <w:sz w:val="22"/>
                <w:szCs w:val="22"/>
              </w:rPr>
            </w:pPr>
            <w:r>
              <w:rPr>
                <w:sz w:val="22"/>
                <w:szCs w:val="22"/>
                <w:spacing w:val="-5"/>
              </w:rPr>
              <w:t>1000</w:t>
            </w:r>
          </w:p>
        </w:tc>
        <w:tc>
          <w:tcPr>
            <w:tcW w:w="2488" w:type="dxa"/>
            <w:vAlign w:val="top"/>
          </w:tcPr>
          <w:p>
            <w:pPr>
              <w:pStyle w:val="TableText"/>
              <w:ind w:left="1015"/>
              <w:spacing w:before="71" w:line="190" w:lineRule="auto"/>
              <w:rPr>
                <w:sz w:val="22"/>
                <w:szCs w:val="22"/>
              </w:rPr>
            </w:pPr>
            <w:r>
              <w:rPr>
                <w:sz w:val="22"/>
                <w:szCs w:val="22"/>
                <w:spacing w:val="-5"/>
              </w:rPr>
              <w:t>1500</w:t>
            </w:r>
          </w:p>
        </w:tc>
        <w:tc>
          <w:tcPr>
            <w:tcW w:w="2482" w:type="dxa"/>
            <w:vAlign w:val="top"/>
          </w:tcPr>
          <w:p>
            <w:pPr>
              <w:pStyle w:val="TableText"/>
              <w:ind w:left="1017"/>
              <w:spacing w:before="71" w:line="190" w:lineRule="auto"/>
              <w:rPr>
                <w:sz w:val="22"/>
                <w:szCs w:val="22"/>
              </w:rPr>
            </w:pPr>
            <w:r>
              <w:rPr>
                <w:sz w:val="22"/>
                <w:szCs w:val="22"/>
                <w:spacing w:val="-5"/>
              </w:rPr>
              <w:t>1200</w:t>
            </w:r>
          </w:p>
        </w:tc>
      </w:tr>
      <w:tr>
        <w:trPr>
          <w:trHeight w:val="318" w:hRule="atLeast"/>
        </w:trPr>
        <w:tc>
          <w:tcPr>
            <w:tcW w:w="2492" w:type="dxa"/>
            <w:vAlign w:val="top"/>
          </w:tcPr>
          <w:p>
            <w:pPr>
              <w:pStyle w:val="TableText"/>
              <w:ind w:left="1185"/>
              <w:spacing w:before="110" w:line="166" w:lineRule="auto"/>
              <w:rPr>
                <w:sz w:val="22"/>
                <w:szCs w:val="22"/>
              </w:rPr>
            </w:pPr>
            <w:r>
              <w:rPr>
                <w:sz w:val="22"/>
                <w:szCs w:val="22"/>
              </w:rPr>
              <w:t>B</w:t>
            </w:r>
          </w:p>
        </w:tc>
        <w:tc>
          <w:tcPr>
            <w:tcW w:w="2488" w:type="dxa"/>
            <w:vAlign w:val="top"/>
          </w:tcPr>
          <w:p>
            <w:pPr>
              <w:pStyle w:val="TableText"/>
              <w:ind w:left="1012"/>
              <w:spacing w:before="74" w:line="196" w:lineRule="auto"/>
              <w:rPr>
                <w:sz w:val="22"/>
                <w:szCs w:val="22"/>
              </w:rPr>
            </w:pPr>
            <w:r>
              <w:rPr>
                <w:sz w:val="22"/>
                <w:szCs w:val="22"/>
                <w:spacing w:val="-3"/>
              </w:rPr>
              <w:t>2000</w:t>
            </w:r>
          </w:p>
        </w:tc>
        <w:tc>
          <w:tcPr>
            <w:tcW w:w="2488" w:type="dxa"/>
            <w:vAlign w:val="top"/>
          </w:tcPr>
          <w:p>
            <w:pPr>
              <w:pStyle w:val="TableText"/>
              <w:ind w:left="1015"/>
              <w:spacing w:before="74" w:line="196" w:lineRule="auto"/>
              <w:rPr>
                <w:sz w:val="22"/>
                <w:szCs w:val="22"/>
              </w:rPr>
            </w:pPr>
            <w:r>
              <w:rPr>
                <w:sz w:val="22"/>
                <w:szCs w:val="22"/>
                <w:spacing w:val="-5"/>
              </w:rPr>
              <w:t>1700</w:t>
            </w:r>
          </w:p>
        </w:tc>
        <w:tc>
          <w:tcPr>
            <w:tcW w:w="2482" w:type="dxa"/>
            <w:vAlign w:val="top"/>
          </w:tcPr>
          <w:p>
            <w:pPr>
              <w:pStyle w:val="TableText"/>
              <w:ind w:left="1017"/>
              <w:spacing w:before="74" w:line="196" w:lineRule="auto"/>
              <w:rPr>
                <w:sz w:val="22"/>
                <w:szCs w:val="22"/>
              </w:rPr>
            </w:pPr>
            <w:r>
              <w:rPr>
                <w:sz w:val="22"/>
                <w:szCs w:val="22"/>
                <w:spacing w:val="-5"/>
              </w:rPr>
              <w:t>1800</w:t>
            </w:r>
          </w:p>
        </w:tc>
      </w:tr>
      <w:tr>
        <w:trPr>
          <w:trHeight w:val="309" w:hRule="atLeast"/>
        </w:trPr>
        <w:tc>
          <w:tcPr>
            <w:tcW w:w="2492" w:type="dxa"/>
            <w:vAlign w:val="top"/>
          </w:tcPr>
          <w:p>
            <w:pPr>
              <w:pStyle w:val="TableText"/>
              <w:ind w:left="1185"/>
              <w:spacing w:before="110" w:line="158" w:lineRule="auto"/>
              <w:rPr>
                <w:sz w:val="22"/>
                <w:szCs w:val="22"/>
              </w:rPr>
            </w:pPr>
            <w:r>
              <w:rPr>
                <w:sz w:val="22"/>
                <w:szCs w:val="22"/>
              </w:rPr>
              <w:t>C</w:t>
            </w:r>
          </w:p>
        </w:tc>
        <w:tc>
          <w:tcPr>
            <w:tcW w:w="2488" w:type="dxa"/>
            <w:vAlign w:val="top"/>
          </w:tcPr>
          <w:p>
            <w:pPr>
              <w:pStyle w:val="TableText"/>
              <w:ind w:left="1012"/>
              <w:spacing w:before="76" w:line="187" w:lineRule="auto"/>
              <w:rPr>
                <w:sz w:val="22"/>
                <w:szCs w:val="22"/>
              </w:rPr>
            </w:pPr>
            <w:r>
              <w:rPr>
                <w:sz w:val="22"/>
                <w:szCs w:val="22"/>
                <w:spacing w:val="-3"/>
              </w:rPr>
              <w:t>2500</w:t>
            </w:r>
          </w:p>
        </w:tc>
        <w:tc>
          <w:tcPr>
            <w:tcW w:w="2488" w:type="dxa"/>
            <w:vAlign w:val="top"/>
          </w:tcPr>
          <w:p>
            <w:pPr>
              <w:pStyle w:val="TableText"/>
              <w:ind w:left="1015"/>
              <w:spacing w:before="76" w:line="187" w:lineRule="auto"/>
              <w:rPr>
                <w:sz w:val="22"/>
                <w:szCs w:val="22"/>
              </w:rPr>
            </w:pPr>
            <w:r>
              <w:rPr>
                <w:sz w:val="22"/>
                <w:szCs w:val="22"/>
                <w:spacing w:val="-3"/>
              </w:rPr>
              <w:t>2700</w:t>
            </w:r>
          </w:p>
        </w:tc>
        <w:tc>
          <w:tcPr>
            <w:tcW w:w="2482" w:type="dxa"/>
            <w:vAlign w:val="top"/>
          </w:tcPr>
          <w:p>
            <w:pPr>
              <w:pStyle w:val="TableText"/>
              <w:ind w:left="1017"/>
              <w:spacing w:before="76" w:line="187" w:lineRule="auto"/>
              <w:rPr>
                <w:sz w:val="22"/>
                <w:szCs w:val="22"/>
              </w:rPr>
            </w:pPr>
            <w:r>
              <w:rPr>
                <w:sz w:val="22"/>
                <w:szCs w:val="22"/>
                <w:spacing w:val="-3"/>
              </w:rPr>
              <w:t>2800</w:t>
            </w:r>
          </w:p>
        </w:tc>
      </w:tr>
      <w:tr>
        <w:trPr>
          <w:trHeight w:val="308" w:hRule="atLeast"/>
        </w:trPr>
        <w:tc>
          <w:tcPr>
            <w:tcW w:w="2492" w:type="dxa"/>
            <w:vAlign w:val="top"/>
          </w:tcPr>
          <w:p>
            <w:pPr>
              <w:pStyle w:val="TableText"/>
              <w:ind w:left="1185"/>
              <w:spacing w:before="113" w:line="185" w:lineRule="exact"/>
              <w:rPr>
                <w:sz w:val="22"/>
                <w:szCs w:val="22"/>
              </w:rPr>
            </w:pPr>
            <w:r>
              <w:rPr>
                <w:sz w:val="22"/>
                <w:szCs w:val="22"/>
                <w:position w:val="-2"/>
              </w:rPr>
              <w:t>D</w:t>
            </w:r>
          </w:p>
        </w:tc>
        <w:tc>
          <w:tcPr>
            <w:tcW w:w="2488" w:type="dxa"/>
            <w:vAlign w:val="top"/>
          </w:tcPr>
          <w:p>
            <w:pPr>
              <w:pStyle w:val="TableText"/>
              <w:ind w:left="1012"/>
              <w:spacing w:before="77" w:line="185" w:lineRule="auto"/>
              <w:rPr>
                <w:sz w:val="22"/>
                <w:szCs w:val="22"/>
              </w:rPr>
            </w:pPr>
            <w:r>
              <w:rPr>
                <w:sz w:val="22"/>
                <w:szCs w:val="22"/>
                <w:spacing w:val="-2"/>
              </w:rPr>
              <w:t>4000</w:t>
            </w:r>
          </w:p>
        </w:tc>
        <w:tc>
          <w:tcPr>
            <w:tcW w:w="2488" w:type="dxa"/>
            <w:vAlign w:val="top"/>
          </w:tcPr>
          <w:p>
            <w:pPr>
              <w:pStyle w:val="TableText"/>
              <w:ind w:left="1015"/>
              <w:spacing w:before="77" w:line="185" w:lineRule="auto"/>
              <w:rPr>
                <w:sz w:val="22"/>
                <w:szCs w:val="22"/>
              </w:rPr>
            </w:pPr>
            <w:r>
              <w:rPr>
                <w:sz w:val="22"/>
                <w:szCs w:val="22"/>
                <w:spacing w:val="-3"/>
              </w:rPr>
              <w:t>3500</w:t>
            </w:r>
          </w:p>
        </w:tc>
        <w:tc>
          <w:tcPr>
            <w:tcW w:w="2482" w:type="dxa"/>
            <w:vAlign w:val="top"/>
          </w:tcPr>
          <w:p>
            <w:pPr>
              <w:pStyle w:val="TableText"/>
              <w:ind w:left="1017"/>
              <w:spacing w:before="77" w:line="185" w:lineRule="auto"/>
              <w:rPr>
                <w:sz w:val="22"/>
                <w:szCs w:val="22"/>
              </w:rPr>
            </w:pPr>
            <w:r>
              <w:rPr>
                <w:sz w:val="22"/>
                <w:szCs w:val="22"/>
                <w:spacing w:val="-3"/>
              </w:rPr>
              <w:t>3200</w:t>
            </w:r>
          </w:p>
        </w:tc>
      </w:tr>
      <w:tr>
        <w:trPr>
          <w:trHeight w:val="313" w:hRule="atLeast"/>
        </w:trPr>
        <w:tc>
          <w:tcPr>
            <w:tcW w:w="2492" w:type="dxa"/>
            <w:vAlign w:val="top"/>
          </w:tcPr>
          <w:p>
            <w:pPr>
              <w:pStyle w:val="TableText"/>
              <w:ind w:left="1185"/>
              <w:spacing w:before="115" w:line="157" w:lineRule="auto"/>
              <w:rPr>
                <w:sz w:val="22"/>
                <w:szCs w:val="22"/>
              </w:rPr>
            </w:pPr>
            <w:r>
              <w:rPr>
                <w:sz w:val="22"/>
                <w:szCs w:val="22"/>
              </w:rPr>
              <w:t>E</w:t>
            </w:r>
          </w:p>
        </w:tc>
        <w:tc>
          <w:tcPr>
            <w:tcW w:w="2488" w:type="dxa"/>
            <w:vAlign w:val="top"/>
          </w:tcPr>
          <w:p>
            <w:pPr>
              <w:pStyle w:val="TableText"/>
              <w:ind w:left="1012"/>
              <w:spacing w:before="78" w:line="188" w:lineRule="auto"/>
              <w:rPr>
                <w:sz w:val="22"/>
                <w:szCs w:val="22"/>
              </w:rPr>
            </w:pPr>
            <w:r>
              <w:rPr>
                <w:sz w:val="22"/>
                <w:szCs w:val="22"/>
                <w:spacing w:val="-5"/>
              </w:rPr>
              <w:t>1600</w:t>
            </w:r>
          </w:p>
        </w:tc>
        <w:tc>
          <w:tcPr>
            <w:tcW w:w="2488" w:type="dxa"/>
            <w:vAlign w:val="top"/>
          </w:tcPr>
          <w:p>
            <w:pPr>
              <w:pStyle w:val="TableText"/>
              <w:ind w:left="1015"/>
              <w:spacing w:before="78" w:line="188" w:lineRule="auto"/>
              <w:rPr>
                <w:sz w:val="22"/>
                <w:szCs w:val="22"/>
              </w:rPr>
            </w:pPr>
            <w:r>
              <w:rPr>
                <w:sz w:val="22"/>
                <w:szCs w:val="22"/>
                <w:spacing w:val="-5"/>
              </w:rPr>
              <w:t>1800</w:t>
            </w:r>
          </w:p>
        </w:tc>
        <w:tc>
          <w:tcPr>
            <w:tcW w:w="2482" w:type="dxa"/>
            <w:vAlign w:val="top"/>
          </w:tcPr>
          <w:p>
            <w:pPr>
              <w:pStyle w:val="TableText"/>
              <w:ind w:left="1017"/>
              <w:spacing w:before="78" w:line="188" w:lineRule="auto"/>
              <w:rPr>
                <w:sz w:val="22"/>
                <w:szCs w:val="22"/>
              </w:rPr>
            </w:pPr>
            <w:r>
              <w:rPr>
                <w:sz w:val="22"/>
                <w:szCs w:val="22"/>
                <w:spacing w:val="-5"/>
              </w:rPr>
              <w:t>1500</w:t>
            </w:r>
          </w:p>
        </w:tc>
      </w:tr>
    </w:tbl>
    <w:p>
      <w:pPr>
        <w:pStyle w:val="BodyText"/>
        <w:ind w:left="105"/>
        <w:spacing w:before="81" w:line="276" w:lineRule="exact"/>
        <w:rPr>
          <w:sz w:val="19"/>
          <w:szCs w:val="19"/>
        </w:rPr>
      </w:pPr>
      <w:r>
        <w:rPr>
          <w:sz w:val="19"/>
          <w:szCs w:val="19"/>
          <w:spacing w:val="-2"/>
          <w:position w:val="3"/>
        </w:rPr>
        <w:t>A.1</w:t>
      </w:r>
      <w:r>
        <w:rPr>
          <w:sz w:val="19"/>
          <w:szCs w:val="19"/>
          <w:spacing w:val="7"/>
          <w:position w:val="3"/>
        </w:rPr>
        <w:t xml:space="preserve">         </w:t>
      </w:r>
      <w:r>
        <w:rPr>
          <w:sz w:val="19"/>
          <w:szCs w:val="19"/>
          <w:spacing w:val="-2"/>
          <w:position w:val="2"/>
        </w:rPr>
        <w:t>B.2</w:t>
      </w:r>
      <w:r>
        <w:rPr>
          <w:sz w:val="19"/>
          <w:szCs w:val="19"/>
          <w:spacing w:val="7"/>
          <w:position w:val="2"/>
        </w:rPr>
        <w:t xml:space="preserve">         </w:t>
      </w:r>
      <w:r>
        <w:rPr>
          <w:sz w:val="19"/>
          <w:szCs w:val="19"/>
          <w:spacing w:val="-2"/>
          <w:position w:val="1"/>
        </w:rPr>
        <w:t>C.3</w:t>
      </w:r>
      <w:r>
        <w:rPr>
          <w:sz w:val="19"/>
          <w:szCs w:val="19"/>
          <w:spacing w:val="8"/>
          <w:position w:val="1"/>
        </w:rPr>
        <w:t xml:space="preserve">         </w:t>
      </w:r>
      <w:r>
        <w:rPr>
          <w:sz w:val="19"/>
          <w:szCs w:val="19"/>
          <w:spacing w:val="-2"/>
          <w:position w:val="2"/>
        </w:rPr>
        <w:t>D.4</w:t>
      </w:r>
    </w:p>
    <w:p>
      <w:pPr>
        <w:pStyle w:val="BodyText"/>
        <w:ind w:left="95"/>
        <w:spacing w:before="27"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left="114" w:right="84" w:hanging="9"/>
        <w:spacing w:before="42" w:line="229" w:lineRule="auto"/>
        <w:rPr>
          <w:sz w:val="24"/>
          <w:szCs w:val="24"/>
        </w:rPr>
      </w:pPr>
      <w:r>
        <w:rPr>
          <w:sz w:val="22"/>
          <w:szCs w:val="22"/>
          <w:spacing w:val="4"/>
        </w:rPr>
        <w:t>【解析】计算每个项目的</w:t>
      </w:r>
      <w:r>
        <w:rPr>
          <w:sz w:val="22"/>
          <w:szCs w:val="22"/>
        </w:rPr>
        <w:t>SV</w:t>
      </w:r>
      <w:r>
        <w:rPr>
          <w:sz w:val="22"/>
          <w:szCs w:val="22"/>
          <w:spacing w:val="4"/>
        </w:rPr>
        <w:t xml:space="preserve"> 和</w:t>
      </w:r>
      <w:r>
        <w:rPr>
          <w:sz w:val="22"/>
          <w:szCs w:val="22"/>
          <w:spacing w:val="-41"/>
        </w:rPr>
        <w:t xml:space="preserve"> </w:t>
      </w:r>
      <w:r>
        <w:rPr>
          <w:sz w:val="22"/>
          <w:szCs w:val="22"/>
        </w:rPr>
        <w:t>CV</w:t>
      </w:r>
      <w:r>
        <w:rPr>
          <w:sz w:val="22"/>
          <w:szCs w:val="22"/>
          <w:spacing w:val="4"/>
        </w:rPr>
        <w:t>,</w:t>
      </w:r>
      <w:r>
        <w:rPr>
          <w:sz w:val="22"/>
          <w:szCs w:val="22"/>
          <w:spacing w:val="-53"/>
        </w:rPr>
        <w:t xml:space="preserve"> </w:t>
      </w:r>
      <w:r>
        <w:rPr>
          <w:sz w:val="22"/>
          <w:szCs w:val="22"/>
          <w:spacing w:val="4"/>
        </w:rPr>
        <w:t>可以发现</w:t>
      </w:r>
      <w:r>
        <w:rPr>
          <w:sz w:val="22"/>
          <w:szCs w:val="22"/>
          <w:spacing w:val="-59"/>
        </w:rPr>
        <w:t xml:space="preserve"> </w:t>
      </w:r>
      <w:r>
        <w:rPr>
          <w:sz w:val="22"/>
          <w:szCs w:val="22"/>
        </w:rPr>
        <w:t>ACE</w:t>
      </w:r>
      <w:r>
        <w:rPr>
          <w:sz w:val="22"/>
          <w:szCs w:val="22"/>
          <w:spacing w:val="4"/>
        </w:rPr>
        <w:t xml:space="preserve"> 都是可以提</w:t>
      </w:r>
      <w:r>
        <w:rPr>
          <w:sz w:val="22"/>
          <w:szCs w:val="22"/>
          <w:spacing w:val="3"/>
        </w:rPr>
        <w:t>前完成的，A、E 成</w:t>
      </w:r>
      <w:r>
        <w:rPr>
          <w:sz w:val="22"/>
          <w:szCs w:val="22"/>
          <w:spacing w:val="-48"/>
        </w:rPr>
        <w:t xml:space="preserve"> </w:t>
      </w:r>
      <w:r>
        <w:rPr>
          <w:sz w:val="22"/>
          <w:szCs w:val="22"/>
          <w:spacing w:val="3"/>
        </w:rPr>
        <w:t>本</w:t>
      </w:r>
      <w:r>
        <w:rPr>
          <w:sz w:val="22"/>
          <w:szCs w:val="22"/>
          <w:spacing w:val="-49"/>
        </w:rPr>
        <w:t xml:space="preserve"> </w:t>
      </w:r>
      <w:r>
        <w:rPr>
          <w:sz w:val="22"/>
          <w:szCs w:val="22"/>
          <w:spacing w:val="3"/>
        </w:rPr>
        <w:t>节</w:t>
      </w:r>
      <w:r>
        <w:rPr>
          <w:sz w:val="22"/>
          <w:szCs w:val="22"/>
          <w:spacing w:val="-44"/>
        </w:rPr>
        <w:t xml:space="preserve"> </w:t>
      </w:r>
      <w:r>
        <w:rPr>
          <w:sz w:val="22"/>
          <w:szCs w:val="22"/>
          <w:spacing w:val="3"/>
        </w:rPr>
        <w:t>约</w:t>
      </w:r>
      <w:r>
        <w:rPr>
          <w:sz w:val="22"/>
          <w:szCs w:val="22"/>
          <w:spacing w:val="-57"/>
        </w:rPr>
        <w:t xml:space="preserve"> </w:t>
      </w:r>
      <w:r>
        <w:rPr>
          <w:sz w:val="22"/>
          <w:szCs w:val="22"/>
          <w:spacing w:val="3"/>
        </w:rPr>
        <w:t>，C 成</w:t>
      </w:r>
      <w:r>
        <w:rPr>
          <w:sz w:val="22"/>
          <w:szCs w:val="22"/>
          <w:spacing w:val="-40"/>
        </w:rPr>
        <w:t xml:space="preserve"> </w:t>
      </w:r>
      <w:r>
        <w:rPr>
          <w:sz w:val="22"/>
          <w:szCs w:val="22"/>
          <w:spacing w:val="3"/>
        </w:rPr>
        <w:t>本</w:t>
      </w:r>
      <w:r>
        <w:rPr>
          <w:sz w:val="22"/>
          <w:szCs w:val="22"/>
        </w:rPr>
        <w:t xml:space="preserve"> </w:t>
      </w:r>
      <w:r>
        <w:rPr>
          <w:sz w:val="24"/>
          <w:szCs w:val="24"/>
        </w:rPr>
        <w:t>超支，所以选择B。</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58"/>
        <w:gridCol w:w="1659"/>
        <w:gridCol w:w="1668"/>
        <w:gridCol w:w="1639"/>
        <w:gridCol w:w="1663"/>
      </w:tblGrid>
      <w:tr>
        <w:trPr>
          <w:trHeight w:val="313" w:hRule="atLeast"/>
        </w:trPr>
        <w:tc>
          <w:tcPr>
            <w:tcW w:w="1663" w:type="dxa"/>
            <w:vAlign w:val="top"/>
          </w:tcPr>
          <w:p>
            <w:pPr>
              <w:pStyle w:val="TableText"/>
              <w:ind w:left="605"/>
              <w:spacing w:before="55" w:line="208" w:lineRule="auto"/>
              <w:rPr>
                <w:sz w:val="22"/>
                <w:szCs w:val="22"/>
              </w:rPr>
            </w:pPr>
            <w:r>
              <w:rPr>
                <w:sz w:val="22"/>
                <w:szCs w:val="22"/>
                <w:spacing w:val="-6"/>
              </w:rPr>
              <w:t>项 目</w:t>
            </w:r>
          </w:p>
        </w:tc>
        <w:tc>
          <w:tcPr>
            <w:tcW w:w="1658" w:type="dxa"/>
            <w:vAlign w:val="top"/>
          </w:tcPr>
          <w:p>
            <w:pPr>
              <w:pStyle w:val="TableText"/>
              <w:ind w:left="382"/>
              <w:spacing w:before="52" w:line="210" w:lineRule="auto"/>
              <w:rPr>
                <w:sz w:val="22"/>
                <w:szCs w:val="22"/>
              </w:rPr>
            </w:pPr>
            <w:r>
              <w:rPr>
                <w:sz w:val="22"/>
                <w:szCs w:val="22"/>
                <w:spacing w:val="-2"/>
              </w:rPr>
              <w:t>计划价值</w:t>
            </w:r>
          </w:p>
        </w:tc>
        <w:tc>
          <w:tcPr>
            <w:tcW w:w="1659" w:type="dxa"/>
            <w:vAlign w:val="top"/>
          </w:tcPr>
          <w:p>
            <w:pPr>
              <w:pStyle w:val="TableText"/>
              <w:ind w:left="604"/>
              <w:spacing w:before="53" w:line="209" w:lineRule="auto"/>
              <w:rPr>
                <w:sz w:val="22"/>
                <w:szCs w:val="22"/>
              </w:rPr>
            </w:pPr>
            <w:r>
              <w:rPr>
                <w:sz w:val="22"/>
                <w:szCs w:val="22"/>
                <w:spacing w:val="-3"/>
              </w:rPr>
              <w:t>挣值</w:t>
            </w:r>
          </w:p>
        </w:tc>
        <w:tc>
          <w:tcPr>
            <w:tcW w:w="1668" w:type="dxa"/>
            <w:vAlign w:val="top"/>
          </w:tcPr>
          <w:p>
            <w:pPr>
              <w:pStyle w:val="TableText"/>
              <w:ind w:left="385"/>
              <w:spacing w:before="52" w:line="210" w:lineRule="auto"/>
              <w:rPr>
                <w:sz w:val="22"/>
                <w:szCs w:val="22"/>
              </w:rPr>
            </w:pPr>
            <w:r>
              <w:rPr>
                <w:sz w:val="22"/>
                <w:szCs w:val="22"/>
                <w:spacing w:val="2"/>
              </w:rPr>
              <w:t>实际成本</w:t>
            </w:r>
          </w:p>
        </w:tc>
        <w:tc>
          <w:tcPr>
            <w:tcW w:w="1639" w:type="dxa"/>
            <w:vAlign w:val="top"/>
          </w:tcPr>
          <w:p>
            <w:pPr>
              <w:pStyle w:val="TableText"/>
              <w:ind w:left="707"/>
              <w:spacing w:before="111" w:line="161" w:lineRule="auto"/>
              <w:rPr>
                <w:sz w:val="22"/>
                <w:szCs w:val="22"/>
              </w:rPr>
            </w:pPr>
            <w:r>
              <w:rPr>
                <w:sz w:val="22"/>
                <w:szCs w:val="22"/>
                <w:spacing w:val="-3"/>
              </w:rPr>
              <w:t>SV</w:t>
            </w:r>
          </w:p>
        </w:tc>
        <w:tc>
          <w:tcPr>
            <w:tcW w:w="1663" w:type="dxa"/>
            <w:vAlign w:val="top"/>
          </w:tcPr>
          <w:p>
            <w:pPr>
              <w:pStyle w:val="TableText"/>
              <w:ind w:left="718"/>
              <w:spacing w:before="111" w:line="161" w:lineRule="auto"/>
              <w:rPr>
                <w:sz w:val="22"/>
                <w:szCs w:val="22"/>
              </w:rPr>
            </w:pPr>
            <w:r>
              <w:rPr>
                <w:sz w:val="22"/>
                <w:szCs w:val="22"/>
                <w:spacing w:val="-2"/>
              </w:rPr>
              <w:t>CV</w:t>
            </w:r>
          </w:p>
        </w:tc>
      </w:tr>
      <w:tr>
        <w:trPr>
          <w:trHeight w:val="308" w:hRule="atLeast"/>
        </w:trPr>
        <w:tc>
          <w:tcPr>
            <w:tcW w:w="1663" w:type="dxa"/>
            <w:vAlign w:val="top"/>
          </w:tcPr>
          <w:p>
            <w:pPr>
              <w:pStyle w:val="TableText"/>
              <w:ind w:left="765"/>
              <w:spacing w:before="106" w:line="161" w:lineRule="auto"/>
              <w:rPr>
                <w:sz w:val="22"/>
                <w:szCs w:val="22"/>
              </w:rPr>
            </w:pPr>
            <w:r>
              <w:rPr>
                <w:sz w:val="22"/>
                <w:szCs w:val="22"/>
              </w:rPr>
              <w:t>A</w:t>
            </w:r>
          </w:p>
        </w:tc>
        <w:tc>
          <w:tcPr>
            <w:tcW w:w="1658" w:type="dxa"/>
            <w:vAlign w:val="top"/>
          </w:tcPr>
          <w:p>
            <w:pPr>
              <w:pStyle w:val="TableText"/>
              <w:ind w:left="602"/>
              <w:spacing w:before="72" w:line="189" w:lineRule="auto"/>
              <w:rPr>
                <w:sz w:val="22"/>
                <w:szCs w:val="22"/>
              </w:rPr>
            </w:pPr>
            <w:r>
              <w:rPr>
                <w:sz w:val="22"/>
                <w:szCs w:val="22"/>
                <w:spacing w:val="-5"/>
              </w:rPr>
              <w:t>1000</w:t>
            </w:r>
          </w:p>
        </w:tc>
        <w:tc>
          <w:tcPr>
            <w:tcW w:w="1659" w:type="dxa"/>
            <w:vAlign w:val="top"/>
          </w:tcPr>
          <w:p>
            <w:pPr>
              <w:pStyle w:val="TableText"/>
              <w:ind w:left="604"/>
              <w:spacing w:before="72" w:line="189" w:lineRule="auto"/>
              <w:rPr>
                <w:sz w:val="22"/>
                <w:szCs w:val="22"/>
              </w:rPr>
            </w:pPr>
            <w:r>
              <w:rPr>
                <w:sz w:val="22"/>
                <w:szCs w:val="22"/>
                <w:spacing w:val="-5"/>
              </w:rPr>
              <w:t>1500</w:t>
            </w:r>
          </w:p>
        </w:tc>
        <w:tc>
          <w:tcPr>
            <w:tcW w:w="1668" w:type="dxa"/>
            <w:vAlign w:val="top"/>
          </w:tcPr>
          <w:p>
            <w:pPr>
              <w:pStyle w:val="TableText"/>
              <w:ind w:left="605"/>
              <w:spacing w:before="72" w:line="189" w:lineRule="auto"/>
              <w:rPr>
                <w:sz w:val="22"/>
                <w:szCs w:val="22"/>
              </w:rPr>
            </w:pPr>
            <w:r>
              <w:rPr>
                <w:sz w:val="22"/>
                <w:szCs w:val="22"/>
                <w:spacing w:val="-5"/>
              </w:rPr>
              <w:t>1200</w:t>
            </w:r>
          </w:p>
        </w:tc>
        <w:tc>
          <w:tcPr>
            <w:tcW w:w="1639" w:type="dxa"/>
            <w:vAlign w:val="top"/>
          </w:tcPr>
          <w:p>
            <w:pPr>
              <w:pStyle w:val="TableText"/>
              <w:ind w:left="646"/>
              <w:spacing w:before="72" w:line="189" w:lineRule="auto"/>
              <w:rPr>
                <w:sz w:val="22"/>
                <w:szCs w:val="22"/>
              </w:rPr>
            </w:pPr>
            <w:r>
              <w:rPr>
                <w:sz w:val="22"/>
                <w:szCs w:val="22"/>
                <w:spacing w:val="-3"/>
              </w:rPr>
              <w:t>500</w:t>
            </w:r>
          </w:p>
        </w:tc>
        <w:tc>
          <w:tcPr>
            <w:tcW w:w="1663" w:type="dxa"/>
            <w:vAlign w:val="top"/>
          </w:tcPr>
          <w:p>
            <w:pPr>
              <w:pStyle w:val="TableText"/>
              <w:ind w:left="658"/>
              <w:spacing w:before="72" w:line="189" w:lineRule="auto"/>
              <w:rPr>
                <w:sz w:val="22"/>
                <w:szCs w:val="22"/>
              </w:rPr>
            </w:pPr>
            <w:r>
              <w:rPr>
                <w:sz w:val="22"/>
                <w:szCs w:val="22"/>
                <w:spacing w:val="-3"/>
              </w:rPr>
              <w:t>300</w:t>
            </w:r>
          </w:p>
        </w:tc>
      </w:tr>
      <w:tr>
        <w:trPr>
          <w:trHeight w:val="308" w:hRule="atLeast"/>
        </w:trPr>
        <w:tc>
          <w:tcPr>
            <w:tcW w:w="1663" w:type="dxa"/>
            <w:vAlign w:val="top"/>
          </w:tcPr>
          <w:p>
            <w:pPr>
              <w:pStyle w:val="TableText"/>
              <w:ind w:left="765"/>
              <w:spacing w:before="110" w:line="157" w:lineRule="auto"/>
              <w:rPr>
                <w:sz w:val="22"/>
                <w:szCs w:val="22"/>
              </w:rPr>
            </w:pPr>
            <w:r>
              <w:rPr>
                <w:sz w:val="22"/>
                <w:szCs w:val="22"/>
              </w:rPr>
              <w:t>B</w:t>
            </w:r>
          </w:p>
        </w:tc>
        <w:tc>
          <w:tcPr>
            <w:tcW w:w="1658" w:type="dxa"/>
            <w:vAlign w:val="top"/>
          </w:tcPr>
          <w:p>
            <w:pPr>
              <w:pStyle w:val="TableText"/>
              <w:ind w:left="602"/>
              <w:spacing w:before="75" w:line="187" w:lineRule="auto"/>
              <w:rPr>
                <w:sz w:val="22"/>
                <w:szCs w:val="22"/>
              </w:rPr>
            </w:pPr>
            <w:r>
              <w:rPr>
                <w:sz w:val="22"/>
                <w:szCs w:val="22"/>
                <w:spacing w:val="-3"/>
              </w:rPr>
              <w:t>2000</w:t>
            </w:r>
          </w:p>
        </w:tc>
        <w:tc>
          <w:tcPr>
            <w:tcW w:w="1659" w:type="dxa"/>
            <w:vAlign w:val="top"/>
          </w:tcPr>
          <w:p>
            <w:pPr>
              <w:pStyle w:val="TableText"/>
              <w:ind w:left="604"/>
              <w:spacing w:before="75" w:line="187" w:lineRule="auto"/>
              <w:rPr>
                <w:sz w:val="22"/>
                <w:szCs w:val="22"/>
              </w:rPr>
            </w:pPr>
            <w:r>
              <w:rPr>
                <w:sz w:val="22"/>
                <w:szCs w:val="22"/>
                <w:spacing w:val="-5"/>
              </w:rPr>
              <w:t>1700</w:t>
            </w:r>
          </w:p>
        </w:tc>
        <w:tc>
          <w:tcPr>
            <w:tcW w:w="1668" w:type="dxa"/>
            <w:vAlign w:val="top"/>
          </w:tcPr>
          <w:p>
            <w:pPr>
              <w:pStyle w:val="TableText"/>
              <w:ind w:left="605"/>
              <w:spacing w:before="75" w:line="187" w:lineRule="auto"/>
              <w:rPr>
                <w:sz w:val="22"/>
                <w:szCs w:val="22"/>
              </w:rPr>
            </w:pPr>
            <w:r>
              <w:rPr>
                <w:sz w:val="22"/>
                <w:szCs w:val="22"/>
                <w:spacing w:val="-5"/>
              </w:rPr>
              <w:t>1800</w:t>
            </w:r>
          </w:p>
        </w:tc>
        <w:tc>
          <w:tcPr>
            <w:tcW w:w="1639" w:type="dxa"/>
            <w:vAlign w:val="top"/>
          </w:tcPr>
          <w:p>
            <w:pPr>
              <w:pStyle w:val="TableText"/>
              <w:ind w:left="597"/>
              <w:spacing w:before="75" w:line="187" w:lineRule="auto"/>
              <w:rPr>
                <w:sz w:val="22"/>
                <w:szCs w:val="22"/>
              </w:rPr>
            </w:pPr>
            <w:r>
              <w:rPr>
                <w:sz w:val="22"/>
                <w:szCs w:val="22"/>
                <w:spacing w:val="-2"/>
              </w:rPr>
              <w:t>-300</w:t>
            </w:r>
          </w:p>
        </w:tc>
        <w:tc>
          <w:tcPr>
            <w:tcW w:w="1663" w:type="dxa"/>
            <w:vAlign w:val="top"/>
          </w:tcPr>
          <w:p>
            <w:pPr>
              <w:pStyle w:val="TableText"/>
              <w:ind w:left="608"/>
              <w:spacing w:before="75" w:line="187" w:lineRule="auto"/>
              <w:rPr>
                <w:sz w:val="22"/>
                <w:szCs w:val="22"/>
              </w:rPr>
            </w:pPr>
            <w:r>
              <w:rPr>
                <w:sz w:val="22"/>
                <w:szCs w:val="22"/>
                <w:spacing w:val="-2"/>
              </w:rPr>
              <w:t>-100</w:t>
            </w:r>
          </w:p>
        </w:tc>
      </w:tr>
      <w:tr>
        <w:trPr>
          <w:trHeight w:val="309" w:hRule="atLeast"/>
        </w:trPr>
        <w:tc>
          <w:tcPr>
            <w:tcW w:w="1663" w:type="dxa"/>
            <w:vAlign w:val="top"/>
          </w:tcPr>
          <w:p>
            <w:pPr>
              <w:pStyle w:val="TableText"/>
              <w:ind w:left="765"/>
              <w:spacing w:before="111" w:line="157" w:lineRule="auto"/>
              <w:rPr>
                <w:sz w:val="22"/>
                <w:szCs w:val="22"/>
              </w:rPr>
            </w:pPr>
            <w:r>
              <w:rPr>
                <w:sz w:val="22"/>
                <w:szCs w:val="22"/>
              </w:rPr>
              <w:t>C</w:t>
            </w:r>
          </w:p>
        </w:tc>
        <w:tc>
          <w:tcPr>
            <w:tcW w:w="1658" w:type="dxa"/>
            <w:vAlign w:val="top"/>
          </w:tcPr>
          <w:p>
            <w:pPr>
              <w:pStyle w:val="TableText"/>
              <w:ind w:left="602"/>
              <w:spacing w:before="77" w:line="186" w:lineRule="auto"/>
              <w:rPr>
                <w:sz w:val="22"/>
                <w:szCs w:val="22"/>
              </w:rPr>
            </w:pPr>
            <w:r>
              <w:rPr>
                <w:sz w:val="22"/>
                <w:szCs w:val="22"/>
                <w:spacing w:val="-3"/>
              </w:rPr>
              <w:t>2500</w:t>
            </w:r>
          </w:p>
        </w:tc>
        <w:tc>
          <w:tcPr>
            <w:tcW w:w="1659" w:type="dxa"/>
            <w:vAlign w:val="top"/>
          </w:tcPr>
          <w:p>
            <w:pPr>
              <w:pStyle w:val="TableText"/>
              <w:ind w:left="604"/>
              <w:spacing w:before="77" w:line="186" w:lineRule="auto"/>
              <w:rPr>
                <w:sz w:val="22"/>
                <w:szCs w:val="22"/>
              </w:rPr>
            </w:pPr>
            <w:r>
              <w:rPr>
                <w:sz w:val="22"/>
                <w:szCs w:val="22"/>
                <w:spacing w:val="-3"/>
              </w:rPr>
              <w:t>2700</w:t>
            </w:r>
          </w:p>
        </w:tc>
        <w:tc>
          <w:tcPr>
            <w:tcW w:w="1668" w:type="dxa"/>
            <w:vAlign w:val="top"/>
          </w:tcPr>
          <w:p>
            <w:pPr>
              <w:pStyle w:val="TableText"/>
              <w:ind w:left="605"/>
              <w:spacing w:before="77" w:line="186" w:lineRule="auto"/>
              <w:rPr>
                <w:sz w:val="22"/>
                <w:szCs w:val="22"/>
              </w:rPr>
            </w:pPr>
            <w:r>
              <w:rPr>
                <w:sz w:val="22"/>
                <w:szCs w:val="22"/>
                <w:spacing w:val="-3"/>
              </w:rPr>
              <w:t>2800</w:t>
            </w:r>
          </w:p>
        </w:tc>
        <w:tc>
          <w:tcPr>
            <w:tcW w:w="1639" w:type="dxa"/>
            <w:vAlign w:val="top"/>
          </w:tcPr>
          <w:p>
            <w:pPr>
              <w:pStyle w:val="TableText"/>
              <w:ind w:left="646"/>
              <w:spacing w:before="77" w:line="186" w:lineRule="auto"/>
              <w:rPr>
                <w:sz w:val="22"/>
                <w:szCs w:val="22"/>
              </w:rPr>
            </w:pPr>
            <w:r>
              <w:rPr>
                <w:sz w:val="22"/>
                <w:szCs w:val="22"/>
                <w:spacing w:val="-3"/>
              </w:rPr>
              <w:t>200</w:t>
            </w:r>
          </w:p>
        </w:tc>
        <w:tc>
          <w:tcPr>
            <w:tcW w:w="1663" w:type="dxa"/>
            <w:vAlign w:val="top"/>
          </w:tcPr>
          <w:p>
            <w:pPr>
              <w:pStyle w:val="TableText"/>
              <w:ind w:left="608"/>
              <w:spacing w:before="77" w:line="186" w:lineRule="auto"/>
              <w:rPr>
                <w:sz w:val="22"/>
                <w:szCs w:val="22"/>
              </w:rPr>
            </w:pPr>
            <w:r>
              <w:rPr>
                <w:sz w:val="22"/>
                <w:szCs w:val="22"/>
                <w:spacing w:val="-2"/>
              </w:rPr>
              <w:t>-100</w:t>
            </w:r>
          </w:p>
        </w:tc>
      </w:tr>
      <w:tr>
        <w:trPr>
          <w:trHeight w:val="308" w:hRule="atLeast"/>
        </w:trPr>
        <w:tc>
          <w:tcPr>
            <w:tcW w:w="1663" w:type="dxa"/>
            <w:vAlign w:val="top"/>
          </w:tcPr>
          <w:p>
            <w:pPr>
              <w:pStyle w:val="TableText"/>
              <w:ind w:left="765"/>
              <w:spacing w:before="114" w:line="183" w:lineRule="exact"/>
              <w:rPr>
                <w:sz w:val="22"/>
                <w:szCs w:val="22"/>
              </w:rPr>
            </w:pPr>
            <w:r>
              <w:rPr>
                <w:sz w:val="22"/>
                <w:szCs w:val="22"/>
                <w:position w:val="-2"/>
              </w:rPr>
              <w:t>D</w:t>
            </w:r>
          </w:p>
        </w:tc>
        <w:tc>
          <w:tcPr>
            <w:tcW w:w="1658" w:type="dxa"/>
            <w:vAlign w:val="top"/>
          </w:tcPr>
          <w:p>
            <w:pPr>
              <w:pStyle w:val="TableText"/>
              <w:ind w:left="602"/>
              <w:spacing w:before="77" w:line="185" w:lineRule="auto"/>
              <w:rPr>
                <w:sz w:val="22"/>
                <w:szCs w:val="22"/>
              </w:rPr>
            </w:pPr>
            <w:r>
              <w:rPr>
                <w:sz w:val="22"/>
                <w:szCs w:val="22"/>
                <w:spacing w:val="-2"/>
              </w:rPr>
              <w:t>4000</w:t>
            </w:r>
          </w:p>
        </w:tc>
        <w:tc>
          <w:tcPr>
            <w:tcW w:w="1659" w:type="dxa"/>
            <w:vAlign w:val="top"/>
          </w:tcPr>
          <w:p>
            <w:pPr>
              <w:pStyle w:val="TableText"/>
              <w:ind w:left="604"/>
              <w:spacing w:before="77" w:line="185" w:lineRule="auto"/>
              <w:rPr>
                <w:sz w:val="22"/>
                <w:szCs w:val="22"/>
              </w:rPr>
            </w:pPr>
            <w:r>
              <w:rPr>
                <w:sz w:val="22"/>
                <w:szCs w:val="22"/>
                <w:spacing w:val="-3"/>
              </w:rPr>
              <w:t>3500</w:t>
            </w:r>
          </w:p>
        </w:tc>
        <w:tc>
          <w:tcPr>
            <w:tcW w:w="1668" w:type="dxa"/>
            <w:vAlign w:val="top"/>
          </w:tcPr>
          <w:p>
            <w:pPr>
              <w:pStyle w:val="TableText"/>
              <w:ind w:left="605"/>
              <w:spacing w:before="77" w:line="185" w:lineRule="auto"/>
              <w:rPr>
                <w:sz w:val="22"/>
                <w:szCs w:val="22"/>
              </w:rPr>
            </w:pPr>
            <w:r>
              <w:rPr>
                <w:sz w:val="22"/>
                <w:szCs w:val="22"/>
                <w:spacing w:val="-3"/>
              </w:rPr>
              <w:t>3200</w:t>
            </w:r>
          </w:p>
        </w:tc>
        <w:tc>
          <w:tcPr>
            <w:tcW w:w="1639" w:type="dxa"/>
            <w:vAlign w:val="top"/>
          </w:tcPr>
          <w:p>
            <w:pPr>
              <w:pStyle w:val="TableText"/>
              <w:ind w:left="597"/>
              <w:spacing w:before="77" w:line="185" w:lineRule="auto"/>
              <w:rPr>
                <w:sz w:val="22"/>
                <w:szCs w:val="22"/>
              </w:rPr>
            </w:pPr>
            <w:r>
              <w:rPr>
                <w:sz w:val="22"/>
                <w:szCs w:val="22"/>
                <w:spacing w:val="-2"/>
              </w:rPr>
              <w:t>-500</w:t>
            </w:r>
          </w:p>
        </w:tc>
        <w:tc>
          <w:tcPr>
            <w:tcW w:w="1663" w:type="dxa"/>
            <w:vAlign w:val="top"/>
          </w:tcPr>
          <w:p>
            <w:pPr>
              <w:pStyle w:val="TableText"/>
              <w:ind w:left="658"/>
              <w:spacing w:before="77" w:line="185" w:lineRule="auto"/>
              <w:rPr>
                <w:sz w:val="22"/>
                <w:szCs w:val="22"/>
              </w:rPr>
            </w:pPr>
            <w:r>
              <w:rPr>
                <w:sz w:val="22"/>
                <w:szCs w:val="22"/>
                <w:spacing w:val="-3"/>
              </w:rPr>
              <w:t>300</w:t>
            </w:r>
          </w:p>
        </w:tc>
      </w:tr>
      <w:tr>
        <w:trPr>
          <w:trHeight w:val="313" w:hRule="atLeast"/>
        </w:trPr>
        <w:tc>
          <w:tcPr>
            <w:tcW w:w="1663" w:type="dxa"/>
            <w:vAlign w:val="top"/>
          </w:tcPr>
          <w:p>
            <w:pPr>
              <w:pStyle w:val="TableText"/>
              <w:ind w:left="765"/>
              <w:spacing w:before="115" w:line="157" w:lineRule="auto"/>
              <w:rPr>
                <w:sz w:val="22"/>
                <w:szCs w:val="22"/>
              </w:rPr>
            </w:pPr>
            <w:r>
              <w:rPr>
                <w:sz w:val="22"/>
                <w:szCs w:val="22"/>
              </w:rPr>
              <w:t>E</w:t>
            </w:r>
          </w:p>
        </w:tc>
        <w:tc>
          <w:tcPr>
            <w:tcW w:w="1658" w:type="dxa"/>
            <w:vAlign w:val="top"/>
          </w:tcPr>
          <w:p>
            <w:pPr>
              <w:pStyle w:val="TableText"/>
              <w:ind w:left="602"/>
              <w:spacing w:before="80" w:line="187" w:lineRule="auto"/>
              <w:rPr>
                <w:sz w:val="22"/>
                <w:szCs w:val="22"/>
              </w:rPr>
            </w:pPr>
            <w:r>
              <w:rPr>
                <w:sz w:val="22"/>
                <w:szCs w:val="22"/>
                <w:spacing w:val="-5"/>
              </w:rPr>
              <w:t>1600</w:t>
            </w:r>
          </w:p>
        </w:tc>
        <w:tc>
          <w:tcPr>
            <w:tcW w:w="1659" w:type="dxa"/>
            <w:vAlign w:val="top"/>
          </w:tcPr>
          <w:p>
            <w:pPr>
              <w:pStyle w:val="TableText"/>
              <w:ind w:left="604"/>
              <w:spacing w:before="80" w:line="187" w:lineRule="auto"/>
              <w:rPr>
                <w:sz w:val="22"/>
                <w:szCs w:val="22"/>
              </w:rPr>
            </w:pPr>
            <w:r>
              <w:rPr>
                <w:sz w:val="22"/>
                <w:szCs w:val="22"/>
                <w:spacing w:val="-5"/>
              </w:rPr>
              <w:t>1800</w:t>
            </w:r>
          </w:p>
        </w:tc>
        <w:tc>
          <w:tcPr>
            <w:tcW w:w="1668" w:type="dxa"/>
            <w:vAlign w:val="top"/>
          </w:tcPr>
          <w:p>
            <w:pPr>
              <w:pStyle w:val="TableText"/>
              <w:ind w:left="605"/>
              <w:spacing w:before="80" w:line="187" w:lineRule="auto"/>
              <w:rPr>
                <w:sz w:val="22"/>
                <w:szCs w:val="22"/>
              </w:rPr>
            </w:pPr>
            <w:r>
              <w:rPr>
                <w:sz w:val="22"/>
                <w:szCs w:val="22"/>
                <w:spacing w:val="-5"/>
              </w:rPr>
              <w:t>1500</w:t>
            </w:r>
          </w:p>
        </w:tc>
        <w:tc>
          <w:tcPr>
            <w:tcW w:w="1639" w:type="dxa"/>
            <w:vAlign w:val="top"/>
          </w:tcPr>
          <w:p>
            <w:pPr>
              <w:pStyle w:val="TableText"/>
              <w:ind w:left="646"/>
              <w:spacing w:before="80" w:line="187" w:lineRule="auto"/>
              <w:rPr>
                <w:sz w:val="22"/>
                <w:szCs w:val="22"/>
              </w:rPr>
            </w:pPr>
            <w:r>
              <w:rPr>
                <w:sz w:val="22"/>
                <w:szCs w:val="22"/>
                <w:spacing w:val="-3"/>
              </w:rPr>
              <w:t>200</w:t>
            </w:r>
          </w:p>
        </w:tc>
        <w:tc>
          <w:tcPr>
            <w:tcW w:w="1663" w:type="dxa"/>
            <w:vAlign w:val="top"/>
          </w:tcPr>
          <w:p>
            <w:pPr>
              <w:pStyle w:val="TableText"/>
              <w:ind w:left="658"/>
              <w:spacing w:before="80" w:line="187" w:lineRule="auto"/>
              <w:rPr>
                <w:sz w:val="22"/>
                <w:szCs w:val="22"/>
              </w:rPr>
            </w:pPr>
            <w:r>
              <w:rPr>
                <w:sz w:val="22"/>
                <w:szCs w:val="22"/>
                <w:spacing w:val="-3"/>
              </w:rPr>
              <w:t>300</w:t>
            </w:r>
          </w:p>
        </w:tc>
      </w:tr>
    </w:tbl>
    <w:p>
      <w:pPr>
        <w:spacing w:line="310" w:lineRule="auto"/>
        <w:rPr>
          <w:rFonts w:ascii="Arial"/>
          <w:sz w:val="21"/>
        </w:rPr>
      </w:pPr>
      <w:r/>
    </w:p>
    <w:p>
      <w:pPr>
        <w:pStyle w:val="BodyText"/>
        <w:ind w:left="135" w:right="4297" w:hanging="20"/>
        <w:spacing w:before="72" w:line="256" w:lineRule="auto"/>
        <w:rPr>
          <w:sz w:val="22"/>
          <w:szCs w:val="22"/>
        </w:rPr>
      </w:pPr>
      <w:r>
        <w:rPr>
          <w:sz w:val="22"/>
          <w:szCs w:val="22"/>
          <w:spacing w:val="18"/>
        </w:rPr>
        <w:t>试题35- 【2022年下半年</w:t>
      </w:r>
      <w:r>
        <w:rPr>
          <w:sz w:val="22"/>
          <w:szCs w:val="22"/>
          <w:spacing w:val="-58"/>
        </w:rPr>
        <w:t xml:space="preserve"> </w:t>
      </w:r>
      <w:r>
        <w:rPr>
          <w:sz w:val="22"/>
          <w:szCs w:val="22"/>
          <w:spacing w:val="18"/>
        </w:rPr>
        <w:t>-第35题】</w:t>
      </w:r>
      <w:r>
        <w:rPr>
          <w:sz w:val="22"/>
          <w:szCs w:val="22"/>
          <w:spacing w:val="40"/>
        </w:rPr>
        <w:t xml:space="preserve"> </w:t>
      </w:r>
      <w:r>
        <w:rPr>
          <w:sz w:val="22"/>
          <w:szCs w:val="22"/>
          <w:spacing w:val="18"/>
        </w:rPr>
        <w:t>-规划质量管理</w:t>
      </w:r>
      <w:r>
        <w:rPr>
          <w:sz w:val="22"/>
          <w:szCs w:val="22"/>
        </w:rPr>
        <w:t xml:space="preserve"> </w:t>
      </w:r>
      <w:r>
        <w:rPr>
          <w:sz w:val="22"/>
          <w:szCs w:val="22"/>
          <w:spacing w:val="22"/>
        </w:rPr>
        <w:t>关于规划质量管理的描述，不正确的是()。</w:t>
      </w:r>
    </w:p>
    <w:p>
      <w:pPr>
        <w:pStyle w:val="BodyText"/>
        <w:ind w:left="105"/>
        <w:spacing w:line="219" w:lineRule="auto"/>
        <w:rPr>
          <w:sz w:val="22"/>
          <w:szCs w:val="22"/>
        </w:rPr>
      </w:pPr>
      <w:r>
        <w:rPr>
          <w:sz w:val="22"/>
          <w:szCs w:val="22"/>
          <w:spacing w:val="20"/>
        </w:rPr>
        <w:t>A.质量测量中公差是实际测量值与预期值的差</w:t>
      </w:r>
    </w:p>
    <w:p>
      <w:pPr>
        <w:pStyle w:val="BodyText"/>
        <w:ind w:left="115"/>
        <w:spacing w:before="69" w:line="219" w:lineRule="auto"/>
        <w:rPr>
          <w:sz w:val="22"/>
          <w:szCs w:val="22"/>
        </w:rPr>
      </w:pPr>
      <w:r>
        <w:rPr>
          <w:sz w:val="22"/>
          <w:szCs w:val="22"/>
          <w:spacing w:val="19"/>
        </w:rPr>
        <w:t>B.质量管理计划可以是非正式的</w:t>
      </w:r>
    </w:p>
    <w:p>
      <w:pPr>
        <w:pStyle w:val="BodyText"/>
        <w:ind w:left="115"/>
        <w:spacing w:before="48" w:line="219" w:lineRule="auto"/>
        <w:rPr>
          <w:sz w:val="22"/>
          <w:szCs w:val="22"/>
        </w:rPr>
      </w:pPr>
      <w:r>
        <w:rPr>
          <w:sz w:val="22"/>
          <w:szCs w:val="22"/>
          <w:spacing w:val="19"/>
        </w:rPr>
        <w:t>C.干系人的登记册有助于识别对质量重视或有影响的那些干系人</w:t>
      </w:r>
    </w:p>
    <w:p>
      <w:pPr>
        <w:pStyle w:val="BodyText"/>
        <w:ind w:left="95" w:right="3593"/>
        <w:spacing w:before="51"/>
        <w:rPr>
          <w:rFonts w:ascii="Times New Roman" w:hAnsi="Times New Roman" w:eastAsia="Times New Roman" w:cs="Times New Roman"/>
          <w:sz w:val="22"/>
          <w:szCs w:val="22"/>
        </w:rPr>
      </w:pPr>
      <w:r>
        <w:rPr>
          <w:sz w:val="22"/>
          <w:szCs w:val="22"/>
          <w:spacing w:val="19"/>
        </w:rPr>
        <w:t>D.</w:t>
      </w:r>
      <w:r>
        <w:rPr>
          <w:sz w:val="22"/>
          <w:szCs w:val="22"/>
          <w:spacing w:val="-65"/>
        </w:rPr>
        <w:t xml:space="preserve"> </w:t>
      </w:r>
      <w:r>
        <w:rPr>
          <w:sz w:val="22"/>
          <w:szCs w:val="22"/>
          <w:spacing w:val="19"/>
        </w:rPr>
        <w:t>质量核对单用来核实所要求的一系列步</w:t>
      </w:r>
      <w:r>
        <w:rPr>
          <w:sz w:val="22"/>
          <w:szCs w:val="22"/>
          <w:spacing w:val="18"/>
        </w:rPr>
        <w:t>骤是否已得到执行</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95"/>
        <w:spacing w:before="33" w:line="212" w:lineRule="auto"/>
        <w:rPr>
          <w:sz w:val="22"/>
          <w:szCs w:val="22"/>
        </w:rPr>
      </w:pPr>
      <w:r>
        <w:rPr>
          <w:sz w:val="22"/>
          <w:szCs w:val="22"/>
          <w:spacing w:val="14"/>
        </w:rPr>
        <w:t>【解析】</w:t>
      </w:r>
      <w:r>
        <w:rPr>
          <w:sz w:val="22"/>
          <w:szCs w:val="22"/>
          <w:spacing w:val="-27"/>
        </w:rPr>
        <w:t xml:space="preserve"> </w:t>
      </w:r>
      <w:r>
        <w:rPr>
          <w:rFonts w:ascii="Times New Roman" w:hAnsi="Times New Roman" w:eastAsia="Times New Roman" w:cs="Times New Roman"/>
          <w:sz w:val="22"/>
          <w:szCs w:val="22"/>
          <w:spacing w:val="14"/>
        </w:rPr>
        <w:t>P318,</w:t>
      </w:r>
      <w:r>
        <w:rPr>
          <w:rFonts w:ascii="Times New Roman" w:hAnsi="Times New Roman" w:eastAsia="Times New Roman" w:cs="Times New Roman"/>
          <w:sz w:val="22"/>
          <w:szCs w:val="22"/>
          <w:spacing w:val="52"/>
        </w:rPr>
        <w:t xml:space="preserve"> </w:t>
      </w:r>
      <w:r>
        <w:rPr>
          <w:sz w:val="22"/>
          <w:szCs w:val="22"/>
          <w:spacing w:val="14"/>
        </w:rPr>
        <w:t>测量指标的可允许变动范围称为公差。所以</w:t>
      </w:r>
      <w:r>
        <w:rPr>
          <w:rFonts w:ascii="Times New Roman" w:hAnsi="Times New Roman" w:eastAsia="Times New Roman" w:cs="Times New Roman"/>
          <w:sz w:val="22"/>
          <w:szCs w:val="22"/>
          <w:spacing w:val="14"/>
        </w:rPr>
        <w:t>A</w:t>
      </w:r>
      <w:r>
        <w:rPr>
          <w:sz w:val="22"/>
          <w:szCs w:val="22"/>
          <w:spacing w:val="14"/>
        </w:rPr>
        <w:t>错</w:t>
      </w:r>
      <w:r>
        <w:rPr>
          <w:sz w:val="22"/>
          <w:szCs w:val="22"/>
          <w:spacing w:val="-29"/>
        </w:rPr>
        <w:t xml:space="preserve"> </w:t>
      </w:r>
      <w:r>
        <w:rPr>
          <w:sz w:val="22"/>
          <w:szCs w:val="22"/>
          <w:spacing w:val="14"/>
        </w:rPr>
        <w:t>误</w:t>
      </w:r>
    </w:p>
    <w:p>
      <w:pPr>
        <w:spacing w:line="308" w:lineRule="auto"/>
        <w:rPr>
          <w:rFonts w:ascii="Arial"/>
          <w:sz w:val="21"/>
        </w:rPr>
      </w:pPr>
      <w:r/>
    </w:p>
    <w:p>
      <w:pPr>
        <w:pStyle w:val="BodyText"/>
        <w:ind w:left="105"/>
        <w:spacing w:before="72" w:line="219" w:lineRule="auto"/>
        <w:rPr>
          <w:sz w:val="22"/>
          <w:szCs w:val="22"/>
        </w:rPr>
      </w:pPr>
      <w:r>
        <w:rPr>
          <w:sz w:val="22"/>
          <w:szCs w:val="22"/>
          <w:spacing w:val="17"/>
        </w:rPr>
        <w:t>试题36- 【2022年下半年</w:t>
      </w:r>
      <w:r>
        <w:rPr>
          <w:sz w:val="22"/>
          <w:szCs w:val="22"/>
          <w:spacing w:val="-62"/>
        </w:rPr>
        <w:t xml:space="preserve"> </w:t>
      </w:r>
      <w:r>
        <w:rPr>
          <w:sz w:val="22"/>
          <w:szCs w:val="22"/>
          <w:spacing w:val="17"/>
        </w:rPr>
        <w:t>-第36题】</w:t>
      </w:r>
      <w:r>
        <w:rPr>
          <w:sz w:val="22"/>
          <w:szCs w:val="22"/>
          <w:spacing w:val="41"/>
        </w:rPr>
        <w:t xml:space="preserve"> </w:t>
      </w:r>
      <w:r>
        <w:rPr>
          <w:sz w:val="22"/>
          <w:szCs w:val="22"/>
          <w:spacing w:val="17"/>
        </w:rPr>
        <w:t>-</w:t>
      </w:r>
      <w:r>
        <w:rPr>
          <w:sz w:val="22"/>
          <w:szCs w:val="22"/>
          <w:spacing w:val="-64"/>
        </w:rPr>
        <w:t xml:space="preserve"> </w:t>
      </w:r>
      <w:r>
        <w:rPr>
          <w:sz w:val="22"/>
          <w:szCs w:val="22"/>
          <w:spacing w:val="17"/>
        </w:rPr>
        <w:t>实施质</w:t>
      </w:r>
      <w:r>
        <w:rPr>
          <w:sz w:val="22"/>
          <w:szCs w:val="22"/>
          <w:spacing w:val="16"/>
        </w:rPr>
        <w:t>量保证</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75" w:right="4542" w:firstLine="1579"/>
        <w:spacing w:before="72"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B.</w:t>
      </w:r>
      <w:r>
        <w:rPr>
          <w:sz w:val="22"/>
          <w:szCs w:val="22"/>
          <w:spacing w:val="-3"/>
        </w:rPr>
        <w:t>②④</w:t>
      </w:r>
      <w:r>
        <w:rPr>
          <w:sz w:val="22"/>
          <w:szCs w:val="22"/>
          <w:spacing w:val="6"/>
        </w:rPr>
        <w:t xml:space="preserve">        </w:t>
      </w:r>
      <w:r>
        <w:rPr>
          <w:rFonts w:ascii="Times New Roman" w:hAnsi="Times New Roman" w:eastAsia="Times New Roman" w:cs="Times New Roman"/>
          <w:sz w:val="22"/>
          <w:szCs w:val="22"/>
          <w:spacing w:val="-3"/>
        </w:rPr>
        <w:t>C.</w:t>
      </w:r>
      <w:r>
        <w:rPr>
          <w:sz w:val="22"/>
          <w:szCs w:val="22"/>
          <w:spacing w:val="-3"/>
        </w:rPr>
        <w:t>①③</w:t>
      </w:r>
      <w:r>
        <w:rPr>
          <w:sz w:val="22"/>
          <w:szCs w:val="22"/>
          <w:spacing w:val="5"/>
        </w:rPr>
        <w:t xml:space="preserve">        </w:t>
      </w:r>
      <w:r>
        <w:rPr>
          <w:rFonts w:ascii="Arial" w:hAnsi="Arial" w:eastAsia="Arial" w:cs="Arial"/>
          <w:sz w:val="22"/>
          <w:szCs w:val="22"/>
          <w:spacing w:val="-3"/>
        </w:rPr>
        <w:t>D.</w:t>
      </w:r>
      <w:r>
        <w:rPr>
          <w:sz w:val="22"/>
          <w:szCs w:val="22"/>
          <w:spacing w:val="-3"/>
        </w:rPr>
        <w:t>③④</w:t>
      </w:r>
      <w:r>
        <w:rPr>
          <w:sz w:val="22"/>
          <w:szCs w:val="22"/>
          <w:spacing w:val="6"/>
        </w:rPr>
        <w:t xml:space="preserve"> </w:t>
      </w:r>
      <w:r>
        <w:rPr>
          <w:sz w:val="22"/>
          <w:szCs w:val="22"/>
          <w:spacing w:val="4"/>
        </w:rPr>
        <w:t>【答案】</w:t>
      </w:r>
      <w:r>
        <w:rPr>
          <w:sz w:val="22"/>
          <w:szCs w:val="22"/>
          <w:spacing w:val="-30"/>
        </w:rPr>
        <w:t xml:space="preserve"> </w:t>
      </w:r>
      <w:r>
        <w:rPr>
          <w:rFonts w:ascii="Times New Roman" w:hAnsi="Times New Roman" w:eastAsia="Times New Roman" w:cs="Times New Roman"/>
          <w:sz w:val="22"/>
          <w:szCs w:val="22"/>
          <w:spacing w:val="4"/>
        </w:rPr>
        <w:t>C</w:t>
      </w:r>
    </w:p>
    <w:p>
      <w:pPr>
        <w:pStyle w:val="BodyText"/>
        <w:ind w:left="104" w:right="96" w:hanging="9"/>
        <w:spacing w:before="1" w:line="267" w:lineRule="auto"/>
        <w:jc w:val="both"/>
        <w:rPr>
          <w:sz w:val="22"/>
          <w:szCs w:val="22"/>
        </w:rPr>
      </w:pPr>
      <w:r>
        <w:rPr>
          <w:sz w:val="22"/>
          <w:szCs w:val="22"/>
          <w:spacing w:val="18"/>
        </w:rPr>
        <w:t>【解析】</w:t>
      </w:r>
      <w:r>
        <w:rPr>
          <w:rFonts w:ascii="Times New Roman" w:hAnsi="Times New Roman" w:eastAsia="Times New Roman" w:cs="Times New Roman"/>
          <w:sz w:val="22"/>
          <w:szCs w:val="22"/>
          <w:spacing w:val="18"/>
        </w:rPr>
        <w:t>P319,</w:t>
      </w:r>
      <w:r>
        <w:rPr>
          <w:rFonts w:ascii="Times New Roman" w:hAnsi="Times New Roman" w:eastAsia="Times New Roman" w:cs="Times New Roman"/>
          <w:sz w:val="22"/>
          <w:szCs w:val="22"/>
          <w:spacing w:val="3"/>
        </w:rPr>
        <w:t xml:space="preserve">  </w:t>
      </w:r>
      <w:r>
        <w:rPr>
          <w:sz w:val="22"/>
          <w:szCs w:val="22"/>
          <w:spacing w:val="18"/>
        </w:rPr>
        <w:t>实施质量保证是审计质量要求和质量控制测量结果，确保采用合理的质量标准</w:t>
      </w:r>
      <w:r>
        <w:rPr>
          <w:sz w:val="22"/>
          <w:szCs w:val="22"/>
          <w:spacing w:val="1"/>
        </w:rPr>
        <w:t xml:space="preserve"> </w:t>
      </w:r>
      <w:r>
        <w:rPr>
          <w:sz w:val="22"/>
          <w:szCs w:val="22"/>
          <w:spacing w:val="18"/>
        </w:rPr>
        <w:t>和操作性定义的过程。本过程的主要作用是，促进质量过程改进。②④应该是规划质量管理活</w:t>
      </w:r>
      <w:r>
        <w:rPr>
          <w:sz w:val="22"/>
          <w:szCs w:val="22"/>
        </w:rPr>
        <w:t xml:space="preserve"> </w:t>
      </w:r>
      <w:r>
        <w:rPr>
          <w:sz w:val="22"/>
          <w:szCs w:val="22"/>
        </w:rPr>
        <w:t>动</w:t>
      </w:r>
    </w:p>
    <w:p>
      <w:pPr>
        <w:pStyle w:val="BodyText"/>
        <w:ind w:left="125"/>
        <w:spacing w:before="299" w:line="219" w:lineRule="auto"/>
        <w:rPr>
          <w:sz w:val="22"/>
          <w:szCs w:val="22"/>
        </w:rPr>
      </w:pPr>
      <w:r>
        <w:rPr>
          <w:sz w:val="22"/>
          <w:szCs w:val="22"/>
          <w:spacing w:val="18"/>
        </w:rPr>
        <w:t>试题37- 【2022年下半年</w:t>
      </w:r>
      <w:r>
        <w:rPr>
          <w:sz w:val="22"/>
          <w:szCs w:val="22"/>
          <w:spacing w:val="-52"/>
        </w:rPr>
        <w:t xml:space="preserve"> </w:t>
      </w:r>
      <w:r>
        <w:rPr>
          <w:sz w:val="22"/>
          <w:szCs w:val="22"/>
          <w:spacing w:val="18"/>
        </w:rPr>
        <w:t>-第37题】</w:t>
      </w:r>
      <w:r>
        <w:rPr>
          <w:sz w:val="22"/>
          <w:szCs w:val="22"/>
          <w:spacing w:val="40"/>
        </w:rPr>
        <w:t xml:space="preserve"> </w:t>
      </w:r>
      <w:r>
        <w:rPr>
          <w:sz w:val="22"/>
          <w:szCs w:val="22"/>
          <w:spacing w:val="18"/>
        </w:rPr>
        <w:t>-质量控制的工具</w:t>
      </w:r>
    </w:p>
    <w:p>
      <w:pPr>
        <w:spacing w:line="219" w:lineRule="auto"/>
        <w:sectPr>
          <w:headerReference w:type="default" r:id="rId157"/>
          <w:footerReference w:type="default" r:id="rId158"/>
          <w:pgSz w:w="11910" w:h="16840"/>
          <w:pgMar w:top="1205" w:right="994" w:bottom="1238" w:left="954" w:header="805" w:footer="951" w:gutter="0"/>
        </w:sectPr>
        <w:rPr>
          <w:sz w:val="22"/>
          <w:szCs w:val="22"/>
        </w:rPr>
      </w:pPr>
    </w:p>
    <w:p>
      <w:pPr>
        <w:spacing w:line="284" w:lineRule="auto"/>
        <w:rPr>
          <w:rFonts w:ascii="Arial"/>
          <w:sz w:val="21"/>
        </w:rPr>
      </w:pPr>
      <w:r/>
    </w:p>
    <w:p>
      <w:pPr>
        <w:pStyle w:val="BodyText"/>
        <w:ind w:left="20"/>
        <w:spacing w:before="72" w:line="219" w:lineRule="auto"/>
        <w:rPr>
          <w:sz w:val="22"/>
          <w:szCs w:val="22"/>
        </w:rPr>
      </w:pPr>
      <w:r>
        <w:rPr>
          <w:sz w:val="22"/>
          <w:szCs w:val="22"/>
          <w:spacing w:val="28"/>
        </w:rPr>
        <w:t>在质量控制中，根据控制图七点运行定律，()需要接受检查</w:t>
      </w:r>
    </w:p>
    <w:p>
      <w:pPr>
        <w:spacing w:line="204" w:lineRule="exact"/>
        <w:rPr/>
      </w:pPr>
      <w:r/>
    </w:p>
    <w:p>
      <w:pPr>
        <w:spacing w:line="204" w:lineRule="exact"/>
        <w:sectPr>
          <w:headerReference w:type="default" r:id="rId159"/>
          <w:footerReference w:type="default" r:id="rId160"/>
          <w:pgSz w:w="11910" w:h="16840"/>
          <w:pgMar w:top="1141" w:right="1050" w:bottom="1238" w:left="1049" w:header="802" w:footer="951" w:gutter="0"/>
          <w:cols w:equalWidth="0" w:num="1">
            <w:col w:w="9810" w:space="0"/>
          </w:cols>
        </w:sectPr>
        <w:rPr/>
      </w:pPr>
    </w:p>
    <w:p>
      <w:pPr>
        <w:ind w:left="519"/>
        <w:spacing w:before="45" w:line="222" w:lineRule="auto"/>
        <w:rPr>
          <w:rFonts w:ascii="SimHei" w:hAnsi="SimHei" w:eastAsia="SimHei" w:cs="SimHei"/>
          <w:sz w:val="22"/>
          <w:szCs w:val="22"/>
        </w:rPr>
      </w:pPr>
      <w:r>
        <w:rPr>
          <w:rFonts w:ascii="SimHei" w:hAnsi="SimHei" w:eastAsia="SimHei" w:cs="SimHei"/>
          <w:sz w:val="22"/>
          <w:szCs w:val="22"/>
          <w:spacing w:val="-15"/>
        </w:rPr>
        <w:t>质量控制图</w:t>
      </w:r>
    </w:p>
    <w:p>
      <w:pPr>
        <w:pStyle w:val="BodyText"/>
        <w:ind w:firstLine="169"/>
        <w:spacing w:before="66" w:line="1736" w:lineRule="exact"/>
        <w:rPr/>
      </w:pPr>
      <w:r>
        <w:rPr>
          <w:position w:val="-34"/>
        </w:rPr>
        <w:pict>
          <v:group id="_x0000_s76" style="mso-position-vertical-relative:line;mso-position-horizontal-relative:char;width:168.55pt;height:86.85pt;" filled="false" stroked="false" coordsize="3371,1736" coordorigin="0,0">
            <v:shape id="_x0000_s78" style="position:absolute;left:30;top:0;width:3341;height:1631;" filled="false" stroked="false" type="#_x0000_t75">
              <v:imagedata o:title="" r:id="rId161"/>
            </v:shape>
            <v:shape id="_x0000_s80" style="position:absolute;left:-20;top:1496;width:252;height:260;" filled="false" stroked="false" type="#_x0000_t202">
              <v:fill on="false"/>
              <v:stroke on="false"/>
              <v:path/>
              <v:imagedata o:title=""/>
              <o:lock v:ext="edit" aspectratio="false"/>
              <v:textbox inset="0mm,0mm,0mm,0mm">
                <w:txbxContent>
                  <w:p>
                    <w:pPr>
                      <w:ind w:left="20"/>
                      <w:spacing w:before="20" w:line="217" w:lineRule="auto"/>
                      <w:rPr>
                        <w:rFonts w:ascii="SimSun" w:hAnsi="SimSun" w:eastAsia="SimSun" w:cs="SimSun"/>
                        <w:sz w:val="22"/>
                        <w:szCs w:val="22"/>
                      </w:rPr>
                    </w:pPr>
                    <w:r>
                      <w:rPr>
                        <w:rFonts w:ascii="SimSun" w:hAnsi="SimSun" w:eastAsia="SimSun" w:cs="SimSun"/>
                        <w:sz w:val="22"/>
                        <w:szCs w:val="22"/>
                      </w:rPr>
                      <w:t>①</w:t>
                    </w:r>
                  </w:p>
                </w:txbxContent>
              </v:textbox>
            </v:shape>
            <v:shape id="_x0000_s82" style="position:absolute;left:110;top:0;width:2880;height:11;" filled="false" stroked="false" type="#_x0000_t75">
              <v:imagedata o:title="" r:id="rId162"/>
            </v:shape>
          </v:group>
        </w:pict>
      </w:r>
    </w:p>
    <w:p>
      <w:pPr>
        <w:spacing w:line="14" w:lineRule="auto"/>
        <w:rPr>
          <w:rFonts w:ascii="Arial"/>
          <w:sz w:val="2"/>
        </w:rPr>
      </w:pPr>
      <w:r>
        <w:rPr>
          <w:rFonts w:ascii="Arial" w:hAnsi="Arial" w:eastAsia="Arial" w:cs="Arial"/>
          <w:sz w:val="2"/>
          <w:szCs w:val="2"/>
        </w:rPr>
        <w:br w:type="column"/>
      </w:r>
    </w:p>
    <w:p>
      <w:pPr>
        <w:ind w:left="390"/>
        <w:spacing w:before="93" w:line="222" w:lineRule="auto"/>
        <w:rPr>
          <w:rFonts w:ascii="SimHei" w:hAnsi="SimHei" w:eastAsia="SimHei" w:cs="SimHei"/>
          <w:sz w:val="22"/>
          <w:szCs w:val="22"/>
        </w:rPr>
      </w:pPr>
      <w:r>
        <w:rPr>
          <w:rFonts w:ascii="SimHei" w:hAnsi="SimHei" w:eastAsia="SimHei" w:cs="SimHei"/>
          <w:sz w:val="22"/>
          <w:szCs w:val="22"/>
          <w:spacing w:val="-2"/>
        </w:rPr>
        <w:t>质量控制图</w:t>
      </w:r>
    </w:p>
    <w:p>
      <w:pPr>
        <w:spacing w:before="26" w:line="1850" w:lineRule="exact"/>
        <w:rPr/>
      </w:pPr>
      <w:r>
        <w:rPr>
          <w:position w:val="-37"/>
        </w:rPr>
        <w:drawing>
          <wp:inline distT="0" distB="0" distL="0" distR="0">
            <wp:extent cx="2260611" cy="1174777"/>
            <wp:effectExtent l="0" t="0" r="0" b="0"/>
            <wp:docPr id="26" name="IM 26"/>
            <wp:cNvGraphicFramePr/>
            <a:graphic>
              <a:graphicData uri="http://schemas.openxmlformats.org/drawingml/2006/picture">
                <pic:pic>
                  <pic:nvPicPr>
                    <pic:cNvPr id="26" name="IM 26"/>
                    <pic:cNvPicPr/>
                  </pic:nvPicPr>
                  <pic:blipFill>
                    <a:blip r:embed="rId163"/>
                    <a:stretch>
                      <a:fillRect/>
                    </a:stretch>
                  </pic:blipFill>
                  <pic:spPr>
                    <a:xfrm rot="0">
                      <a:off x="0" y="0"/>
                      <a:ext cx="2260611" cy="1174777"/>
                    </a:xfrm>
                    <a:prstGeom prst="rect">
                      <a:avLst/>
                    </a:prstGeom>
                  </pic:spPr>
                </pic:pic>
              </a:graphicData>
            </a:graphic>
          </wp:inline>
        </w:drawing>
      </w:r>
    </w:p>
    <w:p>
      <w:pPr>
        <w:spacing w:line="1850" w:lineRule="exact"/>
        <w:sectPr>
          <w:type w:val="continuous"/>
          <w:pgSz w:w="11910" w:h="16840"/>
          <w:pgMar w:top="1141" w:right="1050" w:bottom="1238" w:left="1049" w:header="802" w:footer="951" w:gutter="0"/>
          <w:cols w:equalWidth="0" w:num="2">
            <w:col w:w="3630" w:space="100"/>
            <w:col w:w="6080" w:space="0"/>
          </w:cols>
        </w:sectPr>
        <w:rPr/>
      </w:pPr>
    </w:p>
    <w:p>
      <w:pPr>
        <w:pStyle w:val="BodyText"/>
        <w:ind w:right="2718" w:firstLine="9"/>
        <w:spacing w:before="246" w:line="255" w:lineRule="auto"/>
        <w:rPr>
          <w:rFonts w:ascii="Times New Roman" w:hAnsi="Times New Roman" w:eastAsia="Times New Roman" w:cs="Times New Roman"/>
          <w:sz w:val="22"/>
          <w:szCs w:val="22"/>
        </w:rPr>
      </w:pPr>
      <w:r>
        <w:rPr>
          <w:sz w:val="22"/>
          <w:szCs w:val="22"/>
          <w:spacing w:val="-10"/>
        </w:rPr>
        <w:t>A.只</w:t>
      </w:r>
      <w:r>
        <w:rPr>
          <w:sz w:val="22"/>
          <w:szCs w:val="22"/>
          <w:spacing w:val="-27"/>
        </w:rPr>
        <w:t xml:space="preserve"> </w:t>
      </w:r>
      <w:r>
        <w:rPr>
          <w:sz w:val="22"/>
          <w:szCs w:val="22"/>
          <w:spacing w:val="-10"/>
        </w:rPr>
        <w:t>有</w:t>
      </w:r>
      <w:r>
        <w:rPr>
          <w:sz w:val="22"/>
          <w:szCs w:val="22"/>
          <w:spacing w:val="-28"/>
        </w:rPr>
        <w:t xml:space="preserve"> </w:t>
      </w:r>
      <w:r>
        <w:rPr>
          <w:sz w:val="22"/>
          <w:szCs w:val="22"/>
          <w:spacing w:val="-10"/>
        </w:rPr>
        <w:t>①        B.只</w:t>
      </w:r>
      <w:r>
        <w:rPr>
          <w:sz w:val="22"/>
          <w:szCs w:val="22"/>
          <w:spacing w:val="-36"/>
        </w:rPr>
        <w:t xml:space="preserve"> </w:t>
      </w:r>
      <w:r>
        <w:rPr>
          <w:sz w:val="22"/>
          <w:szCs w:val="22"/>
          <w:spacing w:val="-10"/>
        </w:rPr>
        <w:t>有</w:t>
      </w:r>
      <w:r>
        <w:rPr>
          <w:sz w:val="22"/>
          <w:szCs w:val="22"/>
          <w:spacing w:val="-38"/>
        </w:rPr>
        <w:t xml:space="preserve"> </w:t>
      </w:r>
      <w:r>
        <w:rPr>
          <w:sz w:val="22"/>
          <w:szCs w:val="22"/>
          <w:spacing w:val="-10"/>
        </w:rPr>
        <w:t>②        C.①和</w:t>
      </w:r>
      <w:r>
        <w:rPr>
          <w:sz w:val="22"/>
          <w:szCs w:val="22"/>
          <w:spacing w:val="74"/>
        </w:rPr>
        <w:t xml:space="preserve"> </w:t>
      </w:r>
      <w:r>
        <w:rPr>
          <w:sz w:val="22"/>
          <w:szCs w:val="22"/>
          <w:spacing w:val="-10"/>
        </w:rPr>
        <w:t>②      </w:t>
      </w:r>
      <w:r>
        <w:rPr>
          <w:sz w:val="22"/>
          <w:szCs w:val="22"/>
          <w:spacing w:val="-11"/>
        </w:rPr>
        <w:t xml:space="preserve">  </w:t>
      </w:r>
      <w:r>
        <w:rPr>
          <w:rFonts w:ascii="Times New Roman" w:hAnsi="Times New Roman" w:eastAsia="Times New Roman" w:cs="Times New Roman"/>
          <w:sz w:val="22"/>
          <w:szCs w:val="22"/>
          <w:spacing w:val="-11"/>
        </w:rPr>
        <w:t>D.</w:t>
      </w:r>
      <w:r>
        <w:rPr>
          <w:sz w:val="22"/>
          <w:szCs w:val="22"/>
          <w:spacing w:val="-11"/>
        </w:rPr>
        <w:t>①和</w:t>
      </w:r>
      <w:r>
        <w:rPr>
          <w:sz w:val="22"/>
          <w:szCs w:val="22"/>
          <w:spacing w:val="-51"/>
        </w:rPr>
        <w:t xml:space="preserve"> </w:t>
      </w:r>
      <w:r>
        <w:rPr>
          <w:sz w:val="22"/>
          <w:szCs w:val="22"/>
          <w:spacing w:val="-11"/>
        </w:rPr>
        <w:t>②</w:t>
      </w:r>
      <w:r>
        <w:rPr>
          <w:sz w:val="22"/>
          <w:szCs w:val="22"/>
          <w:spacing w:val="-45"/>
        </w:rPr>
        <w:t xml:space="preserve"> </w:t>
      </w:r>
      <w:r>
        <w:rPr>
          <w:sz w:val="22"/>
          <w:szCs w:val="22"/>
          <w:spacing w:val="-11"/>
        </w:rPr>
        <w:t>都</w:t>
      </w:r>
      <w:r>
        <w:rPr>
          <w:sz w:val="22"/>
          <w:szCs w:val="22"/>
          <w:spacing w:val="-45"/>
        </w:rPr>
        <w:t xml:space="preserve"> </w:t>
      </w:r>
      <w:r>
        <w:rPr>
          <w:sz w:val="22"/>
          <w:szCs w:val="22"/>
          <w:spacing w:val="-11"/>
        </w:rPr>
        <w:t>没</w:t>
      </w:r>
      <w:r>
        <w:rPr>
          <w:sz w:val="22"/>
          <w:szCs w:val="22"/>
          <w:spacing w:val="-48"/>
        </w:rPr>
        <w:t xml:space="preserve"> </w:t>
      </w:r>
      <w:r>
        <w:rPr>
          <w:sz w:val="22"/>
          <w:szCs w:val="22"/>
          <w:spacing w:val="-11"/>
        </w:rPr>
        <w:t>有</w:t>
      </w:r>
      <w:r>
        <w:rPr>
          <w:sz w:val="22"/>
          <w:szCs w:val="22"/>
        </w:rPr>
        <w:t xml:space="preserve"> </w:t>
      </w:r>
      <w:r>
        <w:rPr>
          <w:sz w:val="22"/>
          <w:szCs w:val="22"/>
          <w:spacing w:val="-1"/>
        </w:rPr>
        <w:t>【答案】</w:t>
      </w:r>
      <w:r>
        <w:rPr>
          <w:sz w:val="22"/>
          <w:szCs w:val="22"/>
          <w:spacing w:val="-26"/>
        </w:rPr>
        <w:t xml:space="preserve"> </w:t>
      </w:r>
      <w:r>
        <w:rPr>
          <w:rFonts w:ascii="Times New Roman" w:hAnsi="Times New Roman" w:eastAsia="Times New Roman" w:cs="Times New Roman"/>
          <w:sz w:val="22"/>
          <w:szCs w:val="22"/>
          <w:spacing w:val="-1"/>
        </w:rPr>
        <w:t>B</w:t>
      </w:r>
    </w:p>
    <w:p>
      <w:pPr>
        <w:pStyle w:val="BodyText"/>
        <w:ind w:left="19" w:hanging="19"/>
        <w:spacing w:before="1" w:line="270" w:lineRule="auto"/>
        <w:jc w:val="both"/>
        <w:rPr>
          <w:sz w:val="22"/>
          <w:szCs w:val="22"/>
        </w:rPr>
      </w:pPr>
      <w:r>
        <w:rPr>
          <w:sz w:val="22"/>
          <w:szCs w:val="22"/>
          <w:spacing w:val="18"/>
        </w:rPr>
        <w:t>【解析】</w:t>
      </w:r>
      <w:r>
        <w:rPr>
          <w:rFonts w:ascii="Times New Roman" w:hAnsi="Times New Roman" w:eastAsia="Times New Roman" w:cs="Times New Roman"/>
          <w:sz w:val="22"/>
          <w:szCs w:val="22"/>
          <w:spacing w:val="18"/>
        </w:rPr>
        <w:t>P326,</w:t>
      </w:r>
      <w:r>
        <w:rPr>
          <w:rFonts w:ascii="Times New Roman" w:hAnsi="Times New Roman" w:eastAsia="Times New Roman" w:cs="Times New Roman"/>
          <w:sz w:val="22"/>
          <w:szCs w:val="22"/>
          <w:spacing w:val="51"/>
          <w:w w:val="101"/>
        </w:rPr>
        <w:t xml:space="preserve"> </w:t>
      </w:r>
      <w:r>
        <w:rPr>
          <w:sz w:val="22"/>
          <w:szCs w:val="22"/>
          <w:spacing w:val="18"/>
        </w:rPr>
        <w:t>可以使用质量控制图及七点运行定律寻找数据中的规律。七点运行定律</w:t>
      </w:r>
      <w:r>
        <w:rPr>
          <w:sz w:val="22"/>
          <w:szCs w:val="22"/>
          <w:spacing w:val="17"/>
        </w:rPr>
        <w:t>是指如</w:t>
      </w:r>
      <w:r>
        <w:rPr>
          <w:sz w:val="22"/>
          <w:szCs w:val="22"/>
        </w:rPr>
        <w:t xml:space="preserve"> </w:t>
      </w:r>
      <w:r>
        <w:rPr>
          <w:sz w:val="22"/>
          <w:szCs w:val="22"/>
          <w:spacing w:val="17"/>
        </w:rPr>
        <w:t>果在一个质量控制图中，</w:t>
      </w:r>
      <w:r>
        <w:rPr>
          <w:sz w:val="22"/>
          <w:szCs w:val="22"/>
          <w:spacing w:val="84"/>
        </w:rPr>
        <w:t xml:space="preserve"> </w:t>
      </w:r>
      <w:r>
        <w:rPr>
          <w:sz w:val="22"/>
          <w:szCs w:val="22"/>
          <w:spacing w:val="17"/>
        </w:rPr>
        <w:t>一行上的7个数据点都低于平均值或高</w:t>
      </w:r>
      <w:r>
        <w:rPr>
          <w:sz w:val="22"/>
          <w:szCs w:val="22"/>
          <w:spacing w:val="16"/>
        </w:rPr>
        <w:t>于平均值，或者都是上升的，</w:t>
      </w:r>
      <w:r>
        <w:rPr>
          <w:sz w:val="22"/>
          <w:szCs w:val="22"/>
        </w:rPr>
        <w:t xml:space="preserve"> </w:t>
      </w:r>
      <w:r>
        <w:rPr>
          <w:sz w:val="22"/>
          <w:szCs w:val="22"/>
          <w:spacing w:val="19"/>
        </w:rPr>
        <w:t>或者都是下降的，那么这个过程就需要因为</w:t>
      </w:r>
      <w:r>
        <w:rPr>
          <w:sz w:val="22"/>
          <w:szCs w:val="22"/>
          <w:spacing w:val="18"/>
        </w:rPr>
        <w:t>非随机问题而接受检查。</w:t>
      </w:r>
    </w:p>
    <w:p>
      <w:pPr>
        <w:pStyle w:val="BodyText"/>
        <w:ind w:left="160" w:right="4471" w:hanging="120"/>
        <w:spacing w:before="297" w:line="256" w:lineRule="auto"/>
        <w:rPr>
          <w:sz w:val="22"/>
          <w:szCs w:val="22"/>
        </w:rPr>
      </w:pPr>
      <w:r>
        <w:rPr>
          <w:sz w:val="22"/>
          <w:szCs w:val="22"/>
          <w:spacing w:val="18"/>
        </w:rPr>
        <w:t>试题38- 【2022年下半年</w:t>
      </w:r>
      <w:r>
        <w:rPr>
          <w:sz w:val="22"/>
          <w:szCs w:val="22"/>
          <w:spacing w:val="-62"/>
        </w:rPr>
        <w:t xml:space="preserve"> </w:t>
      </w:r>
      <w:r>
        <w:rPr>
          <w:sz w:val="22"/>
          <w:szCs w:val="22"/>
          <w:spacing w:val="18"/>
        </w:rPr>
        <w:t>-第38题</w:t>
      </w:r>
      <w:r>
        <w:rPr>
          <w:sz w:val="22"/>
          <w:szCs w:val="22"/>
          <w:spacing w:val="17"/>
        </w:rPr>
        <w:t>】</w:t>
      </w:r>
      <w:r>
        <w:rPr>
          <w:sz w:val="22"/>
          <w:szCs w:val="22"/>
          <w:spacing w:val="40"/>
        </w:rPr>
        <w:t xml:space="preserve"> </w:t>
      </w:r>
      <w:r>
        <w:rPr>
          <w:sz w:val="22"/>
          <w:szCs w:val="22"/>
          <w:spacing w:val="17"/>
        </w:rPr>
        <w:t>-有效领导力</w:t>
      </w:r>
      <w:r>
        <w:rPr>
          <w:sz w:val="22"/>
          <w:szCs w:val="22"/>
        </w:rPr>
        <w:t xml:space="preserve"> </w:t>
      </w:r>
      <w:r>
        <w:rPr>
          <w:sz w:val="22"/>
          <w:szCs w:val="22"/>
          <w:spacing w:val="32"/>
        </w:rPr>
        <w:t>()是有效领导力的关键要素。</w:t>
      </w:r>
    </w:p>
    <w:p>
      <w:pPr>
        <w:pStyle w:val="BodyText"/>
        <w:ind w:right="1501" w:firstLine="19"/>
        <w:spacing w:before="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6"/>
        </w:rPr>
        <w:t>A.</w:t>
      </w:r>
      <w:r>
        <w:rPr>
          <w:sz w:val="22"/>
          <w:szCs w:val="22"/>
          <w:spacing w:val="16"/>
        </w:rPr>
        <w:t>尊重和信任</w:t>
      </w:r>
      <w:r>
        <w:rPr>
          <w:sz w:val="22"/>
          <w:szCs w:val="22"/>
          <w:spacing w:val="7"/>
        </w:rPr>
        <w:t xml:space="preserve">       </w:t>
      </w:r>
      <w:r>
        <w:rPr>
          <w:sz w:val="22"/>
          <w:szCs w:val="22"/>
          <w:spacing w:val="16"/>
        </w:rPr>
        <w:t>B.畏惧和顺从</w:t>
      </w:r>
      <w:r>
        <w:rPr>
          <w:sz w:val="22"/>
          <w:szCs w:val="22"/>
          <w:spacing w:val="7"/>
        </w:rPr>
        <w:t xml:space="preserve">       </w:t>
      </w:r>
      <w:r>
        <w:rPr>
          <w:rFonts w:ascii="Times New Roman" w:hAnsi="Times New Roman" w:eastAsia="Times New Roman" w:cs="Times New Roman"/>
          <w:sz w:val="22"/>
          <w:szCs w:val="22"/>
          <w:spacing w:val="16"/>
        </w:rPr>
        <w:t>C.</w:t>
      </w:r>
      <w:r>
        <w:rPr>
          <w:rFonts w:ascii="Times New Roman" w:hAnsi="Times New Roman" w:eastAsia="Times New Roman" w:cs="Times New Roman"/>
          <w:sz w:val="22"/>
          <w:szCs w:val="22"/>
          <w:spacing w:val="-4"/>
        </w:rPr>
        <w:t xml:space="preserve"> </w:t>
      </w:r>
      <w:r>
        <w:rPr>
          <w:sz w:val="22"/>
          <w:szCs w:val="22"/>
          <w:spacing w:val="16"/>
        </w:rPr>
        <w:t>独立和创新   </w:t>
      </w:r>
      <w:r>
        <w:rPr>
          <w:sz w:val="22"/>
          <w:szCs w:val="22"/>
          <w:spacing w:val="15"/>
        </w:rPr>
        <w:t xml:space="preserve">    </w:t>
      </w:r>
      <w:r>
        <w:rPr>
          <w:rFonts w:ascii="Times New Roman" w:hAnsi="Times New Roman" w:eastAsia="Times New Roman" w:cs="Times New Roman"/>
          <w:sz w:val="22"/>
          <w:szCs w:val="22"/>
          <w:spacing w:val="15"/>
        </w:rPr>
        <w:t>D.</w:t>
      </w:r>
      <w:r>
        <w:rPr>
          <w:rFonts w:ascii="Times New Roman" w:hAnsi="Times New Roman" w:eastAsia="Times New Roman" w:cs="Times New Roman"/>
          <w:sz w:val="22"/>
          <w:szCs w:val="22"/>
          <w:spacing w:val="-25"/>
        </w:rPr>
        <w:t xml:space="preserve"> </w:t>
      </w:r>
      <w:r>
        <w:rPr>
          <w:sz w:val="22"/>
          <w:szCs w:val="22"/>
          <w:spacing w:val="15"/>
        </w:rPr>
        <w:t>果断和勇敢</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29" w:right="51" w:hanging="29"/>
        <w:spacing w:before="1" w:line="271" w:lineRule="auto"/>
        <w:rPr>
          <w:sz w:val="22"/>
          <w:szCs w:val="22"/>
        </w:rPr>
      </w:pPr>
      <w:r>
        <w:rPr>
          <w:sz w:val="22"/>
          <w:szCs w:val="22"/>
          <w:spacing w:val="18"/>
        </w:rPr>
        <w:t>【解析】</w:t>
      </w:r>
      <w:r>
        <w:rPr>
          <w:rFonts w:ascii="Times New Roman" w:hAnsi="Times New Roman" w:eastAsia="Times New Roman" w:cs="Times New Roman"/>
          <w:sz w:val="22"/>
          <w:szCs w:val="22"/>
          <w:spacing w:val="18"/>
        </w:rPr>
        <w:t>P332,</w:t>
      </w:r>
      <w:r>
        <w:rPr>
          <w:rFonts w:ascii="Times New Roman" w:hAnsi="Times New Roman" w:eastAsia="Times New Roman" w:cs="Times New Roman"/>
          <w:sz w:val="22"/>
          <w:szCs w:val="22"/>
          <w:spacing w:val="60"/>
          <w:w w:val="101"/>
        </w:rPr>
        <w:t xml:space="preserve"> </w:t>
      </w:r>
      <w:r>
        <w:rPr>
          <w:sz w:val="22"/>
          <w:szCs w:val="22"/>
          <w:spacing w:val="18"/>
        </w:rPr>
        <w:t>尊重和信任，而非畏惧和顺从，是有效领导力的关键要素。领导力是一种影响</w:t>
      </w:r>
      <w:r>
        <w:rPr>
          <w:sz w:val="22"/>
          <w:szCs w:val="22"/>
        </w:rPr>
        <w:t xml:space="preserve"> </w:t>
      </w:r>
      <w:r>
        <w:rPr>
          <w:sz w:val="22"/>
          <w:szCs w:val="22"/>
          <w:spacing w:val="19"/>
        </w:rPr>
        <w:t>力，是对人们施加影响，从而使人们心甘情愿地为实现组织目标而努力的艺术过程。</w:t>
      </w:r>
    </w:p>
    <w:p>
      <w:pPr>
        <w:pStyle w:val="BodyText"/>
        <w:ind w:left="40" w:right="4237" w:hanging="10"/>
        <w:spacing w:before="298" w:line="255" w:lineRule="auto"/>
        <w:rPr>
          <w:sz w:val="22"/>
          <w:szCs w:val="22"/>
        </w:rPr>
      </w:pPr>
      <w:r>
        <w:rPr>
          <w:sz w:val="22"/>
          <w:szCs w:val="22"/>
          <w:spacing w:val="18"/>
        </w:rPr>
        <w:t>试题39- 【2022年下半年</w:t>
      </w:r>
      <w:r>
        <w:rPr>
          <w:sz w:val="22"/>
          <w:szCs w:val="22"/>
          <w:spacing w:val="-63"/>
        </w:rPr>
        <w:t xml:space="preserve"> </w:t>
      </w:r>
      <w:r>
        <w:rPr>
          <w:sz w:val="22"/>
          <w:szCs w:val="22"/>
          <w:spacing w:val="18"/>
        </w:rPr>
        <w:t>-第39题】</w:t>
      </w:r>
      <w:r>
        <w:rPr>
          <w:sz w:val="22"/>
          <w:szCs w:val="22"/>
          <w:spacing w:val="40"/>
        </w:rPr>
        <w:t xml:space="preserve"> </w:t>
      </w:r>
      <w:r>
        <w:rPr>
          <w:sz w:val="22"/>
          <w:szCs w:val="22"/>
          <w:spacing w:val="18"/>
        </w:rPr>
        <w:t>-组建项目团队</w:t>
      </w:r>
      <w:r>
        <w:rPr>
          <w:sz w:val="22"/>
          <w:szCs w:val="22"/>
        </w:rPr>
        <w:t xml:space="preserve"> </w:t>
      </w:r>
      <w:r>
        <w:rPr>
          <w:sz w:val="22"/>
          <w:szCs w:val="22"/>
          <w:spacing w:val="40"/>
        </w:rPr>
        <w:t>关于组建项目团队的描述，不正确的是()。</w:t>
      </w:r>
    </w:p>
    <w:p>
      <w:pPr>
        <w:pStyle w:val="BodyText"/>
        <w:ind w:left="30"/>
        <w:spacing w:before="22" w:line="219" w:lineRule="auto"/>
        <w:rPr>
          <w:sz w:val="22"/>
          <w:szCs w:val="22"/>
        </w:rPr>
      </w:pPr>
      <w:r>
        <w:rPr>
          <w:sz w:val="22"/>
          <w:szCs w:val="22"/>
          <w:spacing w:val="19"/>
        </w:rPr>
        <w:t>A.项目经理对团队成员的选择具有直接控</w:t>
      </w:r>
      <w:r>
        <w:rPr>
          <w:sz w:val="22"/>
          <w:szCs w:val="22"/>
          <w:spacing w:val="18"/>
        </w:rPr>
        <w:t>制权</w:t>
      </w:r>
    </w:p>
    <w:p>
      <w:pPr>
        <w:pStyle w:val="BodyText"/>
        <w:ind w:left="30"/>
        <w:spacing w:before="49" w:line="219" w:lineRule="auto"/>
        <w:rPr>
          <w:sz w:val="22"/>
          <w:szCs w:val="22"/>
        </w:rPr>
      </w:pPr>
      <w:r>
        <w:rPr>
          <w:sz w:val="22"/>
          <w:szCs w:val="22"/>
          <w:spacing w:val="18"/>
        </w:rPr>
        <w:t>B.人力资源不足可能导致项目取消</w:t>
      </w:r>
    </w:p>
    <w:p>
      <w:pPr>
        <w:pStyle w:val="BodyText"/>
        <w:spacing w:before="49" w:line="219" w:lineRule="auto"/>
        <w:rPr>
          <w:sz w:val="22"/>
          <w:szCs w:val="22"/>
        </w:rPr>
      </w:pPr>
      <w:r>
        <w:rPr>
          <w:sz w:val="22"/>
          <w:szCs w:val="22"/>
          <w:spacing w:val="19"/>
        </w:rPr>
        <w:t>C.</w:t>
      </w:r>
      <w:r>
        <w:rPr>
          <w:sz w:val="22"/>
          <w:szCs w:val="22"/>
          <w:spacing w:val="-64"/>
        </w:rPr>
        <w:t xml:space="preserve"> </w:t>
      </w:r>
      <w:r>
        <w:rPr>
          <w:sz w:val="22"/>
          <w:szCs w:val="22"/>
          <w:spacing w:val="19"/>
        </w:rPr>
        <w:t>项目经理应在项目管理计划中说明缺少所需</w:t>
      </w:r>
      <w:r>
        <w:rPr>
          <w:sz w:val="22"/>
          <w:szCs w:val="22"/>
          <w:spacing w:val="18"/>
        </w:rPr>
        <w:t>人力资源的后果</w:t>
      </w:r>
    </w:p>
    <w:p>
      <w:pPr>
        <w:pStyle w:val="BodyText"/>
        <w:ind w:right="3071"/>
        <w:spacing w:before="40"/>
        <w:rPr>
          <w:rFonts w:ascii="Times New Roman" w:hAnsi="Times New Roman" w:eastAsia="Times New Roman" w:cs="Times New Roman"/>
          <w:sz w:val="22"/>
          <w:szCs w:val="22"/>
        </w:rPr>
      </w:pPr>
      <w:r>
        <w:rPr>
          <w:sz w:val="22"/>
          <w:szCs w:val="22"/>
          <w:spacing w:val="20"/>
        </w:rPr>
        <w:t>D.在人员分派谈判中，需要项目经理具备较强的影响他人</w:t>
      </w:r>
      <w:r>
        <w:rPr>
          <w:sz w:val="22"/>
          <w:szCs w:val="22"/>
          <w:spacing w:val="19"/>
        </w:rPr>
        <w:t>的能力</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19" w:right="60" w:hanging="19"/>
        <w:spacing w:before="64" w:line="265" w:lineRule="auto"/>
        <w:rPr>
          <w:sz w:val="22"/>
          <w:szCs w:val="22"/>
        </w:rPr>
      </w:pPr>
      <w:r>
        <w:rPr>
          <w:sz w:val="22"/>
          <w:szCs w:val="22"/>
          <w:spacing w:val="16"/>
        </w:rPr>
        <w:t>【解析】</w:t>
      </w:r>
      <w:r>
        <w:rPr>
          <w:sz w:val="22"/>
          <w:szCs w:val="22"/>
          <w:spacing w:val="-35"/>
        </w:rPr>
        <w:t xml:space="preserve"> </w:t>
      </w:r>
      <w:r>
        <w:rPr>
          <w:sz w:val="22"/>
          <w:szCs w:val="22"/>
          <w:spacing w:val="16"/>
        </w:rPr>
        <w:t>P338,</w:t>
      </w:r>
      <w:r>
        <w:rPr>
          <w:sz w:val="22"/>
          <w:szCs w:val="22"/>
          <w:spacing w:val="-35"/>
        </w:rPr>
        <w:t xml:space="preserve"> </w:t>
      </w:r>
      <w:r>
        <w:rPr>
          <w:sz w:val="22"/>
          <w:szCs w:val="22"/>
          <w:spacing w:val="16"/>
        </w:rPr>
        <w:t>因为集体劳资协议、分包商人员使用、矩阵型项目环境、内外部报告关系或其</w:t>
      </w:r>
      <w:r>
        <w:rPr>
          <w:sz w:val="22"/>
          <w:szCs w:val="22"/>
        </w:rPr>
        <w:t xml:space="preserve"> </w:t>
      </w:r>
      <w:r>
        <w:rPr>
          <w:sz w:val="22"/>
          <w:szCs w:val="22"/>
          <w:spacing w:val="18"/>
        </w:rPr>
        <w:t>他各种原因，项目管理团队不一定对团队成员选择有直接控制权。</w:t>
      </w:r>
    </w:p>
    <w:p>
      <w:pPr>
        <w:pStyle w:val="BodyText"/>
        <w:ind w:left="40" w:right="4237" w:hanging="10"/>
        <w:spacing w:before="302" w:line="264" w:lineRule="auto"/>
        <w:rPr>
          <w:sz w:val="22"/>
          <w:szCs w:val="22"/>
        </w:rPr>
      </w:pPr>
      <w:r>
        <w:rPr>
          <w:sz w:val="22"/>
          <w:szCs w:val="22"/>
          <w:spacing w:val="18"/>
        </w:rPr>
        <w:t>试题40- 【2022年下半年</w:t>
      </w:r>
      <w:r>
        <w:rPr>
          <w:sz w:val="22"/>
          <w:szCs w:val="22"/>
          <w:spacing w:val="-63"/>
        </w:rPr>
        <w:t xml:space="preserve"> </w:t>
      </w:r>
      <w:r>
        <w:rPr>
          <w:sz w:val="22"/>
          <w:szCs w:val="22"/>
          <w:spacing w:val="18"/>
        </w:rPr>
        <w:t>-第40题】</w:t>
      </w:r>
      <w:r>
        <w:rPr>
          <w:sz w:val="22"/>
          <w:szCs w:val="22"/>
          <w:spacing w:val="40"/>
        </w:rPr>
        <w:t xml:space="preserve"> </w:t>
      </w:r>
      <w:r>
        <w:rPr>
          <w:sz w:val="22"/>
          <w:szCs w:val="22"/>
          <w:spacing w:val="18"/>
        </w:rPr>
        <w:t>-建设项目团队</w:t>
      </w:r>
      <w:r>
        <w:rPr>
          <w:sz w:val="22"/>
          <w:szCs w:val="22"/>
        </w:rPr>
        <w:t xml:space="preserve"> </w:t>
      </w:r>
      <w:r>
        <w:rPr>
          <w:sz w:val="22"/>
          <w:szCs w:val="22"/>
          <w:spacing w:val="20"/>
        </w:rPr>
        <w:t>建设项目团队的目标不包括(   )。</w:t>
      </w:r>
    </w:p>
    <w:p>
      <w:pPr>
        <w:pStyle w:val="BodyText"/>
        <w:ind w:left="30"/>
        <w:spacing w:line="219" w:lineRule="auto"/>
        <w:rPr>
          <w:sz w:val="22"/>
          <w:szCs w:val="22"/>
        </w:rPr>
      </w:pPr>
      <w:r>
        <w:rPr>
          <w:rFonts w:ascii="Times New Roman" w:hAnsi="Times New Roman" w:eastAsia="Times New Roman" w:cs="Times New Roman"/>
          <w:sz w:val="22"/>
          <w:szCs w:val="22"/>
          <w:spacing w:val="17"/>
        </w:rPr>
        <w:t>A.</w:t>
      </w:r>
      <w:r>
        <w:rPr>
          <w:sz w:val="22"/>
          <w:szCs w:val="22"/>
          <w:spacing w:val="17"/>
        </w:rPr>
        <w:t>提高团队成员的知识和技能</w:t>
      </w:r>
    </w:p>
    <w:p>
      <w:pPr>
        <w:pStyle w:val="BodyText"/>
        <w:ind w:left="30"/>
        <w:spacing w:before="49" w:line="219" w:lineRule="auto"/>
        <w:rPr>
          <w:sz w:val="22"/>
          <w:szCs w:val="22"/>
        </w:rPr>
      </w:pPr>
      <w:r>
        <w:rPr>
          <w:sz w:val="22"/>
          <w:szCs w:val="22"/>
          <w:spacing w:val="18"/>
        </w:rPr>
        <w:t>B.减少团队成员间的文化差异</w:t>
      </w:r>
    </w:p>
    <w:p>
      <w:pPr>
        <w:pStyle w:val="BodyText"/>
        <w:ind w:left="20"/>
        <w:spacing w:before="50" w:line="219" w:lineRule="auto"/>
        <w:rPr>
          <w:sz w:val="22"/>
          <w:szCs w:val="22"/>
        </w:rPr>
      </w:pPr>
      <w:r>
        <w:rPr>
          <w:rFonts w:ascii="Times New Roman" w:hAnsi="Times New Roman" w:eastAsia="Times New Roman" w:cs="Times New Roman"/>
          <w:sz w:val="22"/>
          <w:szCs w:val="22"/>
          <w:spacing w:val="18"/>
        </w:rPr>
        <w:t>C.</w:t>
      </w:r>
      <w:r>
        <w:rPr>
          <w:rFonts w:ascii="Times New Roman" w:hAnsi="Times New Roman" w:eastAsia="Times New Roman" w:cs="Times New Roman"/>
          <w:sz w:val="22"/>
          <w:szCs w:val="22"/>
          <w:spacing w:val="-21"/>
        </w:rPr>
        <w:t xml:space="preserve"> </w:t>
      </w:r>
      <w:r>
        <w:rPr>
          <w:sz w:val="22"/>
          <w:szCs w:val="22"/>
          <w:spacing w:val="18"/>
        </w:rPr>
        <w:t>创建富有凝聚力的团队文化</w:t>
      </w:r>
    </w:p>
    <w:p>
      <w:pPr>
        <w:pStyle w:val="BodyText"/>
        <w:ind w:right="6669" w:firstLine="29"/>
        <w:spacing w:before="39"/>
        <w:rPr>
          <w:rFonts w:ascii="Times New Roman" w:hAnsi="Times New Roman" w:eastAsia="Times New Roman" w:cs="Times New Roman"/>
          <w:sz w:val="22"/>
          <w:szCs w:val="22"/>
        </w:rPr>
      </w:pPr>
      <w:r>
        <w:rPr>
          <w:sz w:val="22"/>
          <w:szCs w:val="22"/>
          <w:spacing w:val="17"/>
        </w:rPr>
        <w:t>D.提高团队成员之间的认同感</w:t>
      </w:r>
      <w:r>
        <w:rPr>
          <w:sz w:val="22"/>
          <w:szCs w:val="22"/>
          <w:spacing w:val="11"/>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spacing w:before="53" w:line="212" w:lineRule="auto"/>
        <w:rPr>
          <w:sz w:val="22"/>
          <w:szCs w:val="22"/>
        </w:rPr>
      </w:pPr>
      <w:r>
        <w:rPr>
          <w:sz w:val="22"/>
          <w:szCs w:val="22"/>
          <w:spacing w:val="13"/>
        </w:rPr>
        <w:t>【解析】</w:t>
      </w:r>
      <w:r>
        <w:rPr>
          <w:sz w:val="22"/>
          <w:szCs w:val="22"/>
          <w:spacing w:val="-30"/>
        </w:rPr>
        <w:t xml:space="preserve"> </w:t>
      </w:r>
      <w:r>
        <w:rPr>
          <w:rFonts w:ascii="Times New Roman" w:hAnsi="Times New Roman" w:eastAsia="Times New Roman" w:cs="Times New Roman"/>
          <w:sz w:val="22"/>
          <w:szCs w:val="22"/>
          <w:spacing w:val="13"/>
        </w:rPr>
        <w:t>P341,</w:t>
      </w:r>
      <w:r>
        <w:rPr>
          <w:rFonts w:ascii="Times New Roman" w:hAnsi="Times New Roman" w:eastAsia="Times New Roman" w:cs="Times New Roman"/>
          <w:sz w:val="22"/>
          <w:szCs w:val="22"/>
          <w:spacing w:val="52"/>
        </w:rPr>
        <w:t xml:space="preserve"> </w:t>
      </w:r>
      <w:r>
        <w:rPr>
          <w:sz w:val="22"/>
          <w:szCs w:val="22"/>
          <w:spacing w:val="13"/>
        </w:rPr>
        <w:t>建设项目团队的目标包括(但不限于</w:t>
      </w:r>
      <w:r>
        <w:rPr>
          <w:sz w:val="22"/>
          <w:szCs w:val="22"/>
          <w:spacing w:val="12"/>
        </w:rPr>
        <w:t>):</w:t>
      </w:r>
    </w:p>
    <w:p>
      <w:pPr>
        <w:pStyle w:val="BodyText"/>
        <w:ind w:left="20" w:right="39" w:firstLine="140"/>
        <w:spacing w:before="71"/>
        <w:rPr>
          <w:sz w:val="22"/>
          <w:szCs w:val="22"/>
        </w:rPr>
      </w:pPr>
      <w:r>
        <w:rPr>
          <w:sz w:val="22"/>
          <w:szCs w:val="22"/>
          <w:spacing w:val="22"/>
        </w:rPr>
        <w:t>(1)提高团队成员的知识和技能，以提高他们完成项目可交付成果的能力，并降低成本、缩</w:t>
      </w:r>
      <w:r>
        <w:rPr>
          <w:sz w:val="22"/>
          <w:szCs w:val="22"/>
          <w:spacing w:val="16"/>
        </w:rPr>
        <w:t xml:space="preserve"> </w:t>
      </w:r>
      <w:r>
        <w:rPr>
          <w:sz w:val="22"/>
          <w:szCs w:val="22"/>
          <w:spacing w:val="15"/>
        </w:rPr>
        <w:t>短工期和提高质量。</w:t>
      </w:r>
    </w:p>
    <w:p>
      <w:pPr>
        <w:pStyle w:val="BodyText"/>
        <w:ind w:left="160"/>
        <w:spacing w:before="49" w:line="219" w:lineRule="auto"/>
        <w:rPr>
          <w:sz w:val="22"/>
          <w:szCs w:val="22"/>
        </w:rPr>
      </w:pPr>
      <w:r>
        <w:rPr>
          <w:sz w:val="22"/>
          <w:szCs w:val="22"/>
          <w:spacing w:val="21"/>
        </w:rPr>
        <w:t>(2)提高团队成员之间的信任和认同感，以提高士气、减少冲突和增进团队协作。</w:t>
      </w:r>
    </w:p>
    <w:p>
      <w:pPr>
        <w:pStyle w:val="BodyText"/>
        <w:ind w:left="150"/>
        <w:spacing w:before="57" w:line="184" w:lineRule="auto"/>
        <w:rPr>
          <w:sz w:val="22"/>
          <w:szCs w:val="22"/>
        </w:rPr>
      </w:pPr>
      <w:r>
        <w:rPr>
          <w:sz w:val="22"/>
          <w:szCs w:val="22"/>
          <w:spacing w:val="23"/>
        </w:rPr>
        <w:t>(3)创建富有生气、凝聚力和协作性的团队文化，以便①提高</w:t>
      </w:r>
      <w:r>
        <w:rPr>
          <w:sz w:val="22"/>
          <w:szCs w:val="22"/>
          <w:spacing w:val="22"/>
        </w:rPr>
        <w:t>个人和团队生产率、振奋团队</w:t>
      </w:r>
    </w:p>
    <w:p>
      <w:pPr>
        <w:spacing w:line="184" w:lineRule="auto"/>
        <w:sectPr>
          <w:type w:val="continuous"/>
          <w:pgSz w:w="11910" w:h="16840"/>
          <w:pgMar w:top="1141" w:right="1050" w:bottom="1238" w:left="1049" w:header="802" w:footer="951" w:gutter="0"/>
          <w:cols w:equalWidth="0" w:num="1">
            <w:col w:w="9810" w:space="0"/>
          </w:cols>
        </w:sectPr>
        <w:rPr>
          <w:sz w:val="22"/>
          <w:szCs w:val="22"/>
        </w:rPr>
      </w:pPr>
    </w:p>
    <w:p>
      <w:pPr>
        <w:spacing w:line="366" w:lineRule="auto"/>
        <w:rPr>
          <w:rFonts w:ascii="Arial"/>
          <w:sz w:val="21"/>
        </w:rPr>
      </w:pPr>
      <w:r/>
    </w:p>
    <w:p>
      <w:pPr>
        <w:pStyle w:val="BodyText"/>
        <w:ind w:left="24"/>
        <w:spacing w:before="75"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p>
      <w:pPr>
        <w:spacing w:line="302" w:lineRule="auto"/>
        <w:rPr>
          <w:rFonts w:ascii="Arial"/>
          <w:sz w:val="21"/>
        </w:rPr>
      </w:pPr>
      <w:r/>
    </w:p>
    <w:p>
      <w:pPr>
        <w:pStyle w:val="BodyText"/>
        <w:ind w:left="24"/>
        <w:spacing w:before="75" w:line="217" w:lineRule="auto"/>
        <w:rPr>
          <w:sz w:val="23"/>
          <w:szCs w:val="23"/>
        </w:rPr>
      </w:pPr>
      <w:r>
        <w:rPr>
          <w:sz w:val="23"/>
          <w:szCs w:val="23"/>
          <w:spacing w:val="6"/>
        </w:rPr>
        <w:t>精神，促进队合作；②促进团队成员之间的交叉培训</w:t>
      </w:r>
      <w:r>
        <w:rPr>
          <w:sz w:val="23"/>
          <w:szCs w:val="23"/>
          <w:spacing w:val="5"/>
        </w:rPr>
        <w:t>和辅导，以分享知识和经验。</w:t>
      </w:r>
    </w:p>
    <w:p>
      <w:pPr>
        <w:spacing w:line="262" w:lineRule="auto"/>
        <w:rPr>
          <w:rFonts w:ascii="Arial"/>
          <w:sz w:val="21"/>
        </w:rPr>
      </w:pPr>
      <w:r/>
    </w:p>
    <w:p>
      <w:pPr>
        <w:pStyle w:val="BodyText"/>
        <w:ind w:left="28"/>
        <w:spacing w:before="75" w:line="219" w:lineRule="auto"/>
        <w:rPr>
          <w:sz w:val="23"/>
          <w:szCs w:val="23"/>
        </w:rPr>
      </w:pPr>
      <w:r>
        <w:rPr>
          <w:sz w:val="23"/>
          <w:szCs w:val="23"/>
          <w:b/>
          <w:bCs/>
          <w:spacing w:val="10"/>
        </w:rPr>
        <w:t>试题41-</w:t>
      </w:r>
      <w:r>
        <w:rPr>
          <w:sz w:val="23"/>
          <w:szCs w:val="23"/>
          <w:spacing w:val="10"/>
        </w:rPr>
        <w:t xml:space="preserve"> </w:t>
      </w:r>
      <w:r>
        <w:rPr>
          <w:sz w:val="23"/>
          <w:szCs w:val="23"/>
          <w:b/>
          <w:bCs/>
          <w:spacing w:val="10"/>
        </w:rPr>
        <w:t>【2022年下半年-第41题】</w:t>
      </w:r>
      <w:r>
        <w:rPr>
          <w:sz w:val="23"/>
          <w:szCs w:val="23"/>
          <w:spacing w:val="10"/>
        </w:rPr>
        <w:t xml:space="preserve"> </w:t>
      </w:r>
      <w:r>
        <w:rPr>
          <w:sz w:val="23"/>
          <w:szCs w:val="23"/>
          <w:b/>
          <w:bCs/>
          <w:spacing w:val="10"/>
        </w:rPr>
        <w:t>-激</w:t>
      </w:r>
      <w:r>
        <w:rPr>
          <w:sz w:val="23"/>
          <w:szCs w:val="23"/>
          <w:b/>
          <w:bCs/>
          <w:spacing w:val="9"/>
        </w:rPr>
        <w:t>励理论</w:t>
      </w:r>
    </w:p>
    <w:p>
      <w:pPr>
        <w:pStyle w:val="BodyText"/>
        <w:ind w:left="24"/>
        <w:spacing w:before="48" w:line="219" w:lineRule="auto"/>
        <w:rPr>
          <w:sz w:val="23"/>
          <w:szCs w:val="23"/>
        </w:rPr>
      </w:pPr>
      <w:r>
        <w:rPr>
          <w:sz w:val="23"/>
          <w:szCs w:val="23"/>
          <w:spacing w:val="18"/>
        </w:rPr>
        <w:t>根据赫茨伯格双因素理论，属于保健因素的是()。</w:t>
      </w:r>
    </w:p>
    <w:p>
      <w:pPr>
        <w:pStyle w:val="BodyText"/>
        <w:ind w:right="2511" w:firstLine="24"/>
        <w:spacing w:before="37"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2"/>
        </w:rPr>
        <w:t xml:space="preserve"> </w:t>
      </w:r>
      <w:r>
        <w:rPr>
          <w:sz w:val="23"/>
          <w:szCs w:val="23"/>
          <w:spacing w:val="7"/>
        </w:rPr>
        <w:t>工资薪水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4"/>
        </w:rPr>
        <w:t xml:space="preserve"> </w:t>
      </w:r>
      <w:r>
        <w:rPr>
          <w:sz w:val="23"/>
          <w:szCs w:val="23"/>
          <w:spacing w:val="7"/>
        </w:rPr>
        <w:t>升职机会</w:t>
      </w:r>
      <w:r>
        <w:rPr>
          <w:sz w:val="23"/>
          <w:szCs w:val="23"/>
          <w:spacing w:val="6"/>
        </w:rPr>
        <w:t xml:space="preserve">       C.领导表扬       </w:t>
      </w:r>
      <w:r>
        <w:rPr>
          <w:rFonts w:ascii="Times New Roman" w:hAnsi="Times New Roman" w:eastAsia="Times New Roman" w:cs="Times New Roman"/>
          <w:sz w:val="23"/>
          <w:szCs w:val="23"/>
          <w:spacing w:val="6"/>
        </w:rPr>
        <w:t>D.</w:t>
      </w:r>
      <w:r>
        <w:rPr>
          <w:sz w:val="23"/>
          <w:szCs w:val="23"/>
          <w:spacing w:val="6"/>
        </w:rPr>
        <w:t>先进激励</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24" w:hanging="24"/>
        <w:spacing w:before="3" w:line="253"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P352,  </w:t>
      </w:r>
      <w:r>
        <w:rPr>
          <w:sz w:val="23"/>
          <w:szCs w:val="23"/>
          <w:spacing w:val="9"/>
        </w:rPr>
        <w:t>第一类是保健因素，这些因素是与工作环境</w:t>
      </w:r>
      <w:r>
        <w:rPr>
          <w:sz w:val="23"/>
          <w:szCs w:val="23"/>
          <w:spacing w:val="8"/>
        </w:rPr>
        <w:t>或条件有关的，能防止人们产生不</w:t>
      </w:r>
      <w:r>
        <w:rPr>
          <w:sz w:val="23"/>
          <w:szCs w:val="23"/>
        </w:rPr>
        <w:t xml:space="preserve">  </w:t>
      </w:r>
      <w:r>
        <w:rPr>
          <w:sz w:val="23"/>
          <w:szCs w:val="23"/>
          <w:spacing w:val="5"/>
        </w:rPr>
        <w:t>满意感的一类因素，包括工作环境、工资薪水、公司政策</w:t>
      </w:r>
      <w:r>
        <w:rPr>
          <w:sz w:val="23"/>
          <w:szCs w:val="23"/>
          <w:spacing w:val="4"/>
        </w:rPr>
        <w:t>、个人生活、管理监督、人际关系等。</w:t>
      </w:r>
      <w:r>
        <w:rPr>
          <w:sz w:val="23"/>
          <w:szCs w:val="23"/>
        </w:rPr>
        <w:t xml:space="preserve"> </w:t>
      </w:r>
      <w:r>
        <w:rPr>
          <w:sz w:val="23"/>
          <w:szCs w:val="23"/>
          <w:spacing w:val="8"/>
        </w:rPr>
        <w:t>当保健因素不健全时，人们就会对工作产生不满意感。</w:t>
      </w:r>
      <w:r>
        <w:rPr>
          <w:sz w:val="23"/>
          <w:szCs w:val="23"/>
          <w:spacing w:val="7"/>
        </w:rPr>
        <w:t>但即使保健因素很好时，也仅仅可以消</w:t>
      </w:r>
      <w:r>
        <w:rPr>
          <w:sz w:val="23"/>
          <w:szCs w:val="23"/>
        </w:rPr>
        <w:t xml:space="preserve">  </w:t>
      </w:r>
      <w:r>
        <w:rPr>
          <w:sz w:val="23"/>
          <w:szCs w:val="23"/>
          <w:spacing w:val="9"/>
        </w:rPr>
        <w:t>除工作中的不满意，却无法增加人们对工作的满意感，所以这些因素是无法起到激励作用的。</w:t>
      </w:r>
    </w:p>
    <w:p>
      <w:pPr>
        <w:pStyle w:val="BodyText"/>
        <w:ind w:left="24" w:right="101" w:firstLine="499"/>
        <w:spacing w:before="4" w:line="249" w:lineRule="auto"/>
        <w:jc w:val="both"/>
        <w:rPr>
          <w:sz w:val="23"/>
          <w:szCs w:val="23"/>
        </w:rPr>
      </w:pPr>
      <w:r>
        <w:rPr>
          <w:sz w:val="23"/>
          <w:szCs w:val="23"/>
          <w:spacing w:val="7"/>
        </w:rPr>
        <w:t>第二类是激励因素，这些因素是与员工的工作本身或工作内容有关的、能促使人们产生工</w:t>
      </w:r>
      <w:r>
        <w:rPr>
          <w:sz w:val="23"/>
          <w:szCs w:val="23"/>
          <w:spacing w:val="8"/>
        </w:rPr>
        <w:t xml:space="preserve"> </w:t>
      </w:r>
      <w:r>
        <w:rPr>
          <w:sz w:val="23"/>
          <w:szCs w:val="23"/>
          <w:spacing w:val="8"/>
        </w:rPr>
        <w:t>作满意感的一类因素，是高层次的需要，包括成就、</w:t>
      </w:r>
      <w:r>
        <w:rPr>
          <w:sz w:val="23"/>
          <w:szCs w:val="23"/>
          <w:spacing w:val="7"/>
        </w:rPr>
        <w:t>承认、工作本身、责任、发展机会等。当</w:t>
      </w:r>
      <w:r>
        <w:rPr>
          <w:sz w:val="23"/>
          <w:szCs w:val="23"/>
        </w:rPr>
        <w:t xml:space="preserve"> </w:t>
      </w:r>
      <w:r>
        <w:rPr>
          <w:sz w:val="23"/>
          <w:szCs w:val="23"/>
          <w:spacing w:val="8"/>
        </w:rPr>
        <w:t>激励因素缺乏时，人们就会缺乏进取心，对工作无所谓，但一旦具备了激</w:t>
      </w:r>
      <w:r>
        <w:rPr>
          <w:sz w:val="23"/>
          <w:szCs w:val="23"/>
          <w:spacing w:val="7"/>
        </w:rPr>
        <w:t>励因素，员工则会感</w:t>
      </w:r>
      <w:r>
        <w:rPr>
          <w:sz w:val="23"/>
          <w:szCs w:val="23"/>
        </w:rPr>
        <w:t xml:space="preserve"> </w:t>
      </w:r>
      <w:r>
        <w:rPr>
          <w:sz w:val="23"/>
          <w:szCs w:val="23"/>
          <w:spacing w:val="9"/>
        </w:rPr>
        <w:t>觉到强大的激励力量而产生对工作的满意感，所以只有这类因素才能真正激励员工。</w:t>
      </w:r>
    </w:p>
    <w:p>
      <w:pPr>
        <w:pStyle w:val="BodyText"/>
        <w:ind w:left="28"/>
        <w:spacing w:before="314" w:line="219" w:lineRule="auto"/>
        <w:rPr>
          <w:sz w:val="23"/>
          <w:szCs w:val="23"/>
        </w:rPr>
      </w:pPr>
      <w:r>
        <w:rPr>
          <w:sz w:val="23"/>
          <w:szCs w:val="23"/>
          <w:b/>
          <w:bCs/>
          <w:spacing w:val="10"/>
        </w:rPr>
        <w:t>试题42-</w:t>
      </w:r>
      <w:r>
        <w:rPr>
          <w:sz w:val="23"/>
          <w:szCs w:val="23"/>
          <w:spacing w:val="10"/>
        </w:rPr>
        <w:t xml:space="preserve"> </w:t>
      </w:r>
      <w:r>
        <w:rPr>
          <w:sz w:val="23"/>
          <w:szCs w:val="23"/>
          <w:b/>
          <w:bCs/>
          <w:spacing w:val="10"/>
        </w:rPr>
        <w:t>【2022年下半年-第42题】</w:t>
      </w:r>
      <w:r>
        <w:rPr>
          <w:sz w:val="23"/>
          <w:szCs w:val="23"/>
          <w:spacing w:val="10"/>
        </w:rPr>
        <w:t xml:space="preserve"> </w:t>
      </w:r>
      <w:r>
        <w:rPr>
          <w:sz w:val="23"/>
          <w:szCs w:val="23"/>
          <w:b/>
          <w:bCs/>
          <w:spacing w:val="10"/>
        </w:rPr>
        <w:t>-沟</w:t>
      </w:r>
      <w:r>
        <w:rPr>
          <w:sz w:val="23"/>
          <w:szCs w:val="23"/>
          <w:b/>
          <w:bCs/>
          <w:spacing w:val="9"/>
        </w:rPr>
        <w:t>通渠道</w:t>
      </w:r>
    </w:p>
    <w:p>
      <w:pPr>
        <w:pStyle w:val="BodyText"/>
        <w:ind w:left="24"/>
        <w:spacing w:before="47" w:line="216" w:lineRule="auto"/>
        <w:rPr>
          <w:sz w:val="23"/>
          <w:szCs w:val="23"/>
        </w:rPr>
      </w:pPr>
      <w:r>
        <w:rPr>
          <w:sz w:val="23"/>
          <w:szCs w:val="23"/>
          <w:spacing w:val="18"/>
        </w:rPr>
        <w:t>某项目潜在沟通渠道数为153,则项目干系人数量为()。</w:t>
      </w:r>
    </w:p>
    <w:p>
      <w:pPr>
        <w:ind w:left="24"/>
        <w:spacing w:before="7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A.16             </w:t>
      </w:r>
      <w:r>
        <w:rPr>
          <w:rFonts w:ascii="Times New Roman" w:hAnsi="Times New Roman" w:eastAsia="Times New Roman" w:cs="Times New Roman"/>
          <w:sz w:val="23"/>
          <w:szCs w:val="23"/>
          <w:i/>
          <w:iCs/>
          <w:spacing w:val="1"/>
        </w:rPr>
        <w:t>B.</w:t>
      </w:r>
      <w:r>
        <w:rPr>
          <w:rFonts w:ascii="Times New Roman" w:hAnsi="Times New Roman" w:eastAsia="Times New Roman" w:cs="Times New Roman"/>
          <w:sz w:val="23"/>
          <w:szCs w:val="23"/>
          <w:i/>
          <w:iCs/>
        </w:rPr>
        <w:t>17             </w:t>
      </w:r>
      <w:r>
        <w:rPr>
          <w:rFonts w:ascii="Times New Roman" w:hAnsi="Times New Roman" w:eastAsia="Times New Roman" w:cs="Times New Roman"/>
          <w:sz w:val="23"/>
          <w:szCs w:val="23"/>
        </w:rPr>
        <w:t>C.18</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D.19</w:t>
      </w:r>
    </w:p>
    <w:p>
      <w:pPr>
        <w:pStyle w:val="BodyText"/>
        <w:spacing w:before="64"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C</w:t>
      </w:r>
    </w:p>
    <w:p>
      <w:pPr>
        <w:pStyle w:val="BodyText"/>
        <w:spacing w:before="19" w:line="212" w:lineRule="auto"/>
        <w:rPr>
          <w:rFonts w:ascii="Times New Roman" w:hAnsi="Times New Roman" w:eastAsia="Times New Roman" w:cs="Times New Roman"/>
          <w:sz w:val="23"/>
          <w:szCs w:val="23"/>
        </w:rPr>
      </w:pPr>
      <w:r>
        <w:rPr>
          <w:sz w:val="23"/>
          <w:szCs w:val="23"/>
        </w:rPr>
        <w:t>【解析】</w:t>
      </w:r>
      <w:r>
        <w:rPr>
          <w:rFonts w:ascii="Times New Roman" w:hAnsi="Times New Roman" w:eastAsia="Times New Roman" w:cs="Times New Roman"/>
          <w:sz w:val="23"/>
          <w:szCs w:val="23"/>
        </w:rPr>
        <w:t>P375, </w:t>
      </w:r>
      <w:r>
        <w:rPr>
          <w:sz w:val="23"/>
          <w:szCs w:val="23"/>
        </w:rPr>
        <w:t>在沟通渠道的总量为</w:t>
      </w:r>
      <w:r>
        <w:rPr>
          <w:rFonts w:ascii="Times New Roman" w:hAnsi="Times New Roman" w:eastAsia="Times New Roman" w:cs="Times New Roman"/>
          <w:sz w:val="23"/>
          <w:szCs w:val="23"/>
        </w:rPr>
        <w:t>n       (n-1)/2,</w:t>
      </w:r>
      <w:r>
        <w:rPr>
          <w:sz w:val="23"/>
          <w:szCs w:val="23"/>
        </w:rPr>
        <w:t>其 中</w:t>
      </w:r>
      <w:r>
        <w:rPr>
          <w:sz w:val="23"/>
          <w:szCs w:val="23"/>
          <w:spacing w:val="-32"/>
        </w:rPr>
        <w:t xml:space="preserve"> </w:t>
      </w:r>
      <w:r>
        <w:rPr>
          <w:sz w:val="23"/>
          <w:szCs w:val="23"/>
        </w:rPr>
        <w:t>，</w:t>
      </w:r>
      <w:r>
        <w:rPr>
          <w:rFonts w:ascii="Times New Roman" w:hAnsi="Times New Roman" w:eastAsia="Times New Roman" w:cs="Times New Roman"/>
          <w:sz w:val="23"/>
          <w:szCs w:val="23"/>
        </w:rPr>
        <w:t>n  </w:t>
      </w:r>
      <w:r>
        <w:rPr>
          <w:sz w:val="23"/>
          <w:szCs w:val="23"/>
        </w:rPr>
        <w:t>代表干系人的数量。 </w:t>
      </w:r>
      <w:r>
        <w:rPr>
          <w:rFonts w:ascii="Times New Roman" w:hAnsi="Times New Roman" w:eastAsia="Times New Roman" w:cs="Times New Roman"/>
          <w:sz w:val="23"/>
          <w:szCs w:val="23"/>
        </w:rPr>
        <w:t>n      (n-1)/2=153,</w:t>
      </w:r>
    </w:p>
    <w:p>
      <w:pPr>
        <w:pStyle w:val="BodyText"/>
        <w:ind w:left="24"/>
        <w:spacing w:before="67" w:line="212" w:lineRule="auto"/>
        <w:rPr>
          <w:sz w:val="23"/>
          <w:szCs w:val="23"/>
        </w:rPr>
      </w:pPr>
      <w:r>
        <w:rPr>
          <w:sz w:val="23"/>
          <w:szCs w:val="23"/>
          <w:spacing w:val="12"/>
        </w:rPr>
        <w:t>求得</w:t>
      </w:r>
      <w:r>
        <w:rPr>
          <w:sz w:val="23"/>
          <w:szCs w:val="23"/>
          <w:spacing w:val="-62"/>
        </w:rPr>
        <w:t xml:space="preserve"> </w:t>
      </w:r>
      <w:r>
        <w:rPr>
          <w:rFonts w:ascii="Times New Roman" w:hAnsi="Times New Roman" w:eastAsia="Times New Roman" w:cs="Times New Roman"/>
          <w:sz w:val="23"/>
          <w:szCs w:val="23"/>
          <w:spacing w:val="12"/>
        </w:rPr>
        <w:t>n=18,   </w:t>
      </w:r>
      <w:r>
        <w:rPr>
          <w:sz w:val="23"/>
          <w:szCs w:val="23"/>
          <w:spacing w:val="12"/>
        </w:rPr>
        <w:t>或者4个选项带入法去求解</w:t>
      </w:r>
    </w:p>
    <w:p>
      <w:pPr>
        <w:spacing w:line="291" w:lineRule="auto"/>
        <w:rPr>
          <w:rFonts w:ascii="Arial"/>
          <w:sz w:val="21"/>
        </w:rPr>
      </w:pPr>
      <w:r/>
    </w:p>
    <w:p>
      <w:pPr>
        <w:pStyle w:val="BodyText"/>
        <w:ind w:left="28"/>
        <w:spacing w:before="75" w:line="219" w:lineRule="auto"/>
        <w:rPr>
          <w:sz w:val="23"/>
          <w:szCs w:val="23"/>
        </w:rPr>
      </w:pPr>
      <w:r>
        <w:rPr>
          <w:sz w:val="23"/>
          <w:szCs w:val="23"/>
          <w:b/>
          <w:bCs/>
          <w:spacing w:val="10"/>
        </w:rPr>
        <w:t>试题43-</w:t>
      </w:r>
      <w:r>
        <w:rPr>
          <w:sz w:val="23"/>
          <w:szCs w:val="23"/>
          <w:spacing w:val="10"/>
        </w:rPr>
        <w:t xml:space="preserve"> </w:t>
      </w:r>
      <w:r>
        <w:rPr>
          <w:sz w:val="23"/>
          <w:szCs w:val="23"/>
          <w:b/>
          <w:bCs/>
          <w:spacing w:val="10"/>
        </w:rPr>
        <w:t>【2022年下半年-第43题】</w:t>
      </w:r>
      <w:r>
        <w:rPr>
          <w:sz w:val="23"/>
          <w:szCs w:val="23"/>
          <w:spacing w:val="10"/>
        </w:rPr>
        <w:t xml:space="preserve"> </w:t>
      </w:r>
      <w:r>
        <w:rPr>
          <w:sz w:val="23"/>
          <w:szCs w:val="23"/>
          <w:b/>
          <w:bCs/>
          <w:spacing w:val="10"/>
        </w:rPr>
        <w:t>-</w:t>
      </w:r>
      <w:r>
        <w:rPr>
          <w:sz w:val="23"/>
          <w:szCs w:val="23"/>
          <w:b/>
          <w:bCs/>
          <w:spacing w:val="9"/>
        </w:rPr>
        <w:t>控制沟通</w:t>
      </w:r>
    </w:p>
    <w:p>
      <w:pPr>
        <w:pStyle w:val="BodyText"/>
        <w:ind w:left="24" w:right="19"/>
        <w:spacing w:before="30" w:line="249" w:lineRule="auto"/>
        <w:rPr>
          <w:sz w:val="23"/>
          <w:szCs w:val="23"/>
        </w:rPr>
      </w:pPr>
      <w:r>
        <w:rPr>
          <w:sz w:val="23"/>
          <w:szCs w:val="23"/>
          <w:spacing w:val="16"/>
        </w:rPr>
        <w:t>项目经理在()过程中，发现参加会议的主</w:t>
      </w:r>
      <w:r>
        <w:rPr>
          <w:sz w:val="23"/>
          <w:szCs w:val="23"/>
          <w:spacing w:val="15"/>
        </w:rPr>
        <w:t>要领导无法出席，项目组原定的周一的项目例会，</w:t>
      </w:r>
      <w:r>
        <w:rPr>
          <w:sz w:val="23"/>
          <w:szCs w:val="23"/>
        </w:rPr>
        <w:t xml:space="preserve"> </w:t>
      </w:r>
      <w:r>
        <w:rPr>
          <w:sz w:val="23"/>
          <w:szCs w:val="23"/>
          <w:spacing w:val="3"/>
        </w:rPr>
        <w:t>改为周二召开。</w:t>
      </w:r>
    </w:p>
    <w:p>
      <w:pPr>
        <w:pStyle w:val="BodyText"/>
        <w:ind w:right="1455" w:firstLine="24"/>
        <w:spacing w:before="1"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position w:val="1"/>
        </w:rPr>
        <w:t>A.</w:t>
      </w:r>
      <w:r>
        <w:rPr>
          <w:rFonts w:ascii="Times New Roman" w:hAnsi="Times New Roman" w:eastAsia="Times New Roman" w:cs="Times New Roman"/>
          <w:sz w:val="23"/>
          <w:szCs w:val="23"/>
          <w:spacing w:val="-31"/>
          <w:position w:val="1"/>
        </w:rPr>
        <w:t xml:space="preserve"> </w:t>
      </w:r>
      <w:r>
        <w:rPr>
          <w:sz w:val="23"/>
          <w:szCs w:val="23"/>
          <w:spacing w:val="6"/>
          <w:position w:val="1"/>
        </w:rPr>
        <w:t>实施整体变更控制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35"/>
        </w:rPr>
        <w:t xml:space="preserve"> </w:t>
      </w:r>
      <w:r>
        <w:rPr>
          <w:sz w:val="23"/>
          <w:szCs w:val="23"/>
          <w:spacing w:val="6"/>
        </w:rPr>
        <w:t>规划沟通管理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9"/>
        </w:rPr>
        <w:t xml:space="preserve"> </w:t>
      </w:r>
      <w:r>
        <w:rPr>
          <w:sz w:val="23"/>
          <w:szCs w:val="23"/>
          <w:spacing w:val="5"/>
        </w:rPr>
        <w:t>管理沟通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28"/>
        </w:rPr>
        <w:t xml:space="preserve"> </w:t>
      </w:r>
      <w:r>
        <w:rPr>
          <w:sz w:val="23"/>
          <w:szCs w:val="23"/>
          <w:spacing w:val="5"/>
        </w:rPr>
        <w:t>控制沟通</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24" w:right="98" w:hanging="24"/>
        <w:spacing w:before="2" w:line="255"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P373,</w:t>
      </w:r>
      <w:r>
        <w:rPr>
          <w:rFonts w:ascii="Times New Roman" w:hAnsi="Times New Roman" w:eastAsia="Times New Roman" w:cs="Times New Roman"/>
          <w:sz w:val="23"/>
          <w:szCs w:val="23"/>
          <w:spacing w:val="26"/>
          <w:w w:val="101"/>
        </w:rPr>
        <w:t xml:space="preserve"> </w:t>
      </w:r>
      <w:r>
        <w:rPr>
          <w:sz w:val="23"/>
          <w:szCs w:val="23"/>
          <w:spacing w:val="9"/>
        </w:rPr>
        <w:t>控制沟通是在整个项目生命周期中对</w:t>
      </w:r>
      <w:r>
        <w:rPr>
          <w:sz w:val="23"/>
          <w:szCs w:val="23"/>
          <w:spacing w:val="8"/>
        </w:rPr>
        <w:t>沟通进行监督和控制的过程，以确保满足</w:t>
      </w:r>
      <w:r>
        <w:rPr>
          <w:sz w:val="23"/>
          <w:szCs w:val="23"/>
        </w:rPr>
        <w:t xml:space="preserve"> </w:t>
      </w:r>
      <w:r>
        <w:rPr>
          <w:sz w:val="23"/>
          <w:szCs w:val="23"/>
          <w:spacing w:val="8"/>
        </w:rPr>
        <w:t>项目干系，人对信息的需求。本过程的主要作用是，随时确保所有沟通参与者之间的</w:t>
      </w:r>
      <w:r>
        <w:rPr>
          <w:sz w:val="23"/>
          <w:szCs w:val="23"/>
          <w:spacing w:val="7"/>
        </w:rPr>
        <w:t>信息流动</w:t>
      </w:r>
      <w:r>
        <w:rPr>
          <w:sz w:val="23"/>
          <w:szCs w:val="23"/>
        </w:rPr>
        <w:t xml:space="preserve"> </w:t>
      </w:r>
      <w:r>
        <w:rPr>
          <w:sz w:val="23"/>
          <w:szCs w:val="23"/>
        </w:rPr>
        <w:t>的最优化。</w:t>
      </w:r>
    </w:p>
    <w:p>
      <w:pPr>
        <w:pStyle w:val="BodyText"/>
        <w:ind w:left="24" w:right="123" w:firstLine="499"/>
        <w:spacing w:before="1" w:line="260" w:lineRule="auto"/>
        <w:rPr>
          <w:sz w:val="23"/>
          <w:szCs w:val="23"/>
        </w:rPr>
      </w:pPr>
      <w:r>
        <w:rPr>
          <w:sz w:val="23"/>
          <w:szCs w:val="23"/>
          <w:spacing w:val="9"/>
        </w:rPr>
        <w:t>这个是变更，肯定属于控制过程组，所以</w:t>
      </w:r>
      <w:r>
        <w:rPr>
          <w:rFonts w:ascii="Times New Roman" w:hAnsi="Times New Roman" w:eastAsia="Times New Roman" w:cs="Times New Roman"/>
          <w:sz w:val="23"/>
          <w:szCs w:val="23"/>
        </w:rPr>
        <w:t>AD</w:t>
      </w:r>
      <w:r>
        <w:rPr>
          <w:rFonts w:ascii="Times New Roman" w:hAnsi="Times New Roman" w:eastAsia="Times New Roman" w:cs="Times New Roman"/>
          <w:sz w:val="23"/>
          <w:szCs w:val="23"/>
          <w:spacing w:val="-3"/>
        </w:rPr>
        <w:t xml:space="preserve"> </w:t>
      </w:r>
      <w:r>
        <w:rPr>
          <w:sz w:val="23"/>
          <w:szCs w:val="23"/>
          <w:spacing w:val="9"/>
        </w:rPr>
        <w:t>里面考虑，题目说的是会议，所以和沟通有</w:t>
      </w:r>
      <w:r>
        <w:rPr>
          <w:sz w:val="23"/>
          <w:szCs w:val="23"/>
        </w:rPr>
        <w:t xml:space="preserve"> </w:t>
      </w:r>
      <w:r>
        <w:rPr>
          <w:sz w:val="23"/>
          <w:szCs w:val="23"/>
          <w:spacing w:val="10"/>
        </w:rPr>
        <w:t>关，所以选D</w:t>
      </w:r>
    </w:p>
    <w:p>
      <w:pPr>
        <w:pStyle w:val="BodyText"/>
        <w:ind w:left="28"/>
        <w:spacing w:before="287" w:line="219" w:lineRule="auto"/>
        <w:rPr>
          <w:sz w:val="23"/>
          <w:szCs w:val="23"/>
        </w:rPr>
      </w:pPr>
      <w:r>
        <w:rPr>
          <w:sz w:val="23"/>
          <w:szCs w:val="23"/>
          <w:b/>
          <w:bCs/>
          <w:spacing w:val="10"/>
        </w:rPr>
        <w:t>试题44-</w:t>
      </w:r>
      <w:r>
        <w:rPr>
          <w:sz w:val="23"/>
          <w:szCs w:val="23"/>
          <w:spacing w:val="10"/>
        </w:rPr>
        <w:t xml:space="preserve"> </w:t>
      </w:r>
      <w:r>
        <w:rPr>
          <w:sz w:val="23"/>
          <w:szCs w:val="23"/>
          <w:b/>
          <w:bCs/>
          <w:spacing w:val="10"/>
        </w:rPr>
        <w:t>【2022年下半年-第44题】</w:t>
      </w:r>
      <w:r>
        <w:rPr>
          <w:sz w:val="23"/>
          <w:szCs w:val="23"/>
          <w:spacing w:val="10"/>
        </w:rPr>
        <w:t xml:space="preserve"> </w:t>
      </w:r>
      <w:r>
        <w:rPr>
          <w:sz w:val="23"/>
          <w:szCs w:val="23"/>
          <w:b/>
          <w:bCs/>
          <w:spacing w:val="10"/>
        </w:rPr>
        <w:t>-干系人管理</w:t>
      </w:r>
    </w:p>
    <w:p>
      <w:pPr>
        <w:pStyle w:val="BodyText"/>
        <w:ind w:left="24"/>
        <w:spacing w:before="50" w:line="219" w:lineRule="auto"/>
        <w:rPr>
          <w:sz w:val="23"/>
          <w:szCs w:val="23"/>
        </w:rPr>
      </w:pPr>
      <w:r>
        <w:rPr>
          <w:sz w:val="23"/>
          <w:szCs w:val="23"/>
          <w:spacing w:val="23"/>
        </w:rPr>
        <w:t>干系人对项目的影响能力通常在项目()阶段最大。</w:t>
      </w:r>
    </w:p>
    <w:p>
      <w:pPr>
        <w:pStyle w:val="BodyText"/>
        <w:ind w:right="4084" w:firstLine="24"/>
        <w:spacing w:before="28" w:line="243" w:lineRule="auto"/>
        <w:rPr>
          <w:rFonts w:ascii="Times New Roman" w:hAnsi="Times New Roman" w:eastAsia="Times New Roman" w:cs="Times New Roman"/>
          <w:sz w:val="23"/>
          <w:szCs w:val="23"/>
        </w:rPr>
      </w:pPr>
      <w:r>
        <w:rPr>
          <w:sz w:val="23"/>
          <w:szCs w:val="23"/>
          <w:spacing w:val="5"/>
        </w:rPr>
        <w:t>A.启</w:t>
      </w:r>
      <w:r>
        <w:rPr>
          <w:sz w:val="23"/>
          <w:szCs w:val="23"/>
          <w:spacing w:val="-35"/>
        </w:rPr>
        <w:t xml:space="preserve"> </w:t>
      </w:r>
      <w:r>
        <w:rPr>
          <w:sz w:val="23"/>
          <w:szCs w:val="23"/>
          <w:spacing w:val="5"/>
        </w:rPr>
        <w:t>动</w:t>
      </w:r>
      <w:r>
        <w:rPr>
          <w:sz w:val="23"/>
          <w:szCs w:val="23"/>
          <w:spacing w:val="14"/>
        </w:rPr>
        <w:t xml:space="preserve">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23"/>
        </w:rPr>
        <w:t xml:space="preserve"> </w:t>
      </w:r>
      <w:r>
        <w:rPr>
          <w:sz w:val="23"/>
          <w:szCs w:val="23"/>
          <w:spacing w:val="5"/>
        </w:rPr>
        <w:t>规划        </w:t>
      </w: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20"/>
        </w:rPr>
        <w:t xml:space="preserve"> </w:t>
      </w:r>
      <w:r>
        <w:rPr>
          <w:sz w:val="23"/>
          <w:szCs w:val="23"/>
          <w:spacing w:val="5"/>
        </w:rPr>
        <w:t>执行    </w:t>
      </w:r>
      <w:r>
        <w:rPr>
          <w:sz w:val="23"/>
          <w:szCs w:val="23"/>
          <w:spacing w:val="4"/>
        </w:rPr>
        <w:t xml:space="preserve">    D.收尾</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24" w:right="82" w:hanging="24"/>
        <w:spacing w:before="2" w:line="262" w:lineRule="auto"/>
        <w:rPr>
          <w:sz w:val="23"/>
          <w:szCs w:val="23"/>
        </w:rPr>
      </w:pPr>
      <w:r>
        <w:rPr>
          <w:sz w:val="23"/>
          <w:szCs w:val="23"/>
          <w:spacing w:val="11"/>
        </w:rPr>
        <w:t>【解析】</w:t>
      </w:r>
      <w:r>
        <w:rPr>
          <w:rFonts w:ascii="Times New Roman" w:hAnsi="Times New Roman" w:eastAsia="Times New Roman" w:cs="Times New Roman"/>
          <w:sz w:val="23"/>
          <w:szCs w:val="23"/>
          <w:spacing w:val="11"/>
        </w:rPr>
        <w:t>P381, </w:t>
      </w:r>
      <w:r>
        <w:rPr>
          <w:sz w:val="23"/>
          <w:szCs w:val="23"/>
          <w:spacing w:val="11"/>
        </w:rPr>
        <w:t>干系人对项目的影响能力通常在项目启</w:t>
      </w:r>
      <w:r>
        <w:rPr>
          <w:sz w:val="23"/>
          <w:szCs w:val="23"/>
          <w:spacing w:val="10"/>
        </w:rPr>
        <w:t>动阶段最大，而后随着项目进展逐渐降</w:t>
      </w:r>
      <w:r>
        <w:rPr>
          <w:sz w:val="23"/>
          <w:szCs w:val="23"/>
        </w:rPr>
        <w:t xml:space="preserve"> </w:t>
      </w:r>
      <w:r>
        <w:rPr>
          <w:sz w:val="23"/>
          <w:szCs w:val="23"/>
          <w:spacing w:val="2"/>
        </w:rPr>
        <w:t>低。</w:t>
      </w:r>
    </w:p>
    <w:p>
      <w:pPr>
        <w:pStyle w:val="BodyText"/>
        <w:ind w:left="28"/>
        <w:spacing w:before="308" w:line="219" w:lineRule="auto"/>
        <w:rPr>
          <w:sz w:val="23"/>
          <w:szCs w:val="23"/>
        </w:rPr>
      </w:pPr>
      <w:r>
        <w:rPr>
          <w:sz w:val="23"/>
          <w:szCs w:val="23"/>
          <w:b/>
          <w:bCs/>
          <w:spacing w:val="10"/>
        </w:rPr>
        <w:t>试题45-</w:t>
      </w:r>
      <w:r>
        <w:rPr>
          <w:sz w:val="23"/>
          <w:szCs w:val="23"/>
          <w:spacing w:val="10"/>
        </w:rPr>
        <w:t xml:space="preserve"> </w:t>
      </w:r>
      <w:r>
        <w:rPr>
          <w:sz w:val="23"/>
          <w:szCs w:val="23"/>
          <w:b/>
          <w:bCs/>
          <w:spacing w:val="10"/>
        </w:rPr>
        <w:t>【2022年下半年-第45题】</w:t>
      </w:r>
      <w:r>
        <w:rPr>
          <w:sz w:val="23"/>
          <w:szCs w:val="23"/>
          <w:spacing w:val="10"/>
        </w:rPr>
        <w:t xml:space="preserve"> </w:t>
      </w:r>
      <w:r>
        <w:rPr>
          <w:sz w:val="23"/>
          <w:szCs w:val="23"/>
          <w:b/>
          <w:bCs/>
          <w:spacing w:val="10"/>
        </w:rPr>
        <w:t>-权力/利益方格</w:t>
      </w:r>
    </w:p>
    <w:p>
      <w:pPr>
        <w:pStyle w:val="BodyText"/>
        <w:ind w:left="24"/>
        <w:spacing w:before="38" w:line="219" w:lineRule="auto"/>
        <w:rPr>
          <w:sz w:val="23"/>
          <w:szCs w:val="23"/>
        </w:rPr>
      </w:pPr>
      <w:r>
        <w:rPr>
          <w:sz w:val="23"/>
          <w:szCs w:val="23"/>
          <w:spacing w:val="20"/>
        </w:rPr>
        <w:t>项目管理过程中，针对低权利、高利益类的干系人应()</w:t>
      </w:r>
    </w:p>
    <w:p>
      <w:pPr>
        <w:pStyle w:val="BodyText"/>
        <w:ind w:left="24"/>
        <w:spacing w:before="37" w:line="218" w:lineRule="auto"/>
        <w:rPr>
          <w:sz w:val="23"/>
          <w:szCs w:val="23"/>
        </w:rPr>
      </w:pPr>
      <w:r>
        <w:rPr>
          <w:sz w:val="23"/>
          <w:szCs w:val="23"/>
          <w:spacing w:val="9"/>
        </w:rPr>
        <w:t>A.将项目的相关事项信息随时告知对方</w:t>
      </w:r>
    </w:p>
    <w:p>
      <w:pPr>
        <w:pStyle w:val="BodyText"/>
        <w:ind w:left="24"/>
        <w:spacing w:before="31"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1"/>
        </w:rPr>
        <w:t xml:space="preserve"> </w:t>
      </w:r>
      <w:r>
        <w:rPr>
          <w:sz w:val="23"/>
          <w:szCs w:val="23"/>
          <w:spacing w:val="8"/>
        </w:rPr>
        <w:t>重点解决其提出的主要需求，争取其支持</w:t>
      </w:r>
    </w:p>
    <w:p>
      <w:pPr>
        <w:spacing w:line="219" w:lineRule="auto"/>
        <w:sectPr>
          <w:headerReference w:type="default" r:id="rId6"/>
          <w:footerReference w:type="default" r:id="rId164"/>
          <w:pgSz w:w="11910" w:h="16840"/>
          <w:pgMar w:top="400" w:right="995" w:bottom="1140" w:left="1035" w:header="0" w:footer="1023" w:gutter="0"/>
        </w:sectPr>
        <w:rPr>
          <w:sz w:val="23"/>
          <w:szCs w:val="23"/>
        </w:rPr>
      </w:pPr>
    </w:p>
    <w:p>
      <w:pPr>
        <w:spacing w:line="380" w:lineRule="auto"/>
        <w:rPr>
          <w:rFonts w:ascii="Arial"/>
          <w:sz w:val="21"/>
        </w:rPr>
      </w:pPr>
      <w:r/>
    </w:p>
    <w:p>
      <w:pPr>
        <w:pStyle w:val="BodyText"/>
        <w:ind w:left="70"/>
        <w:spacing w:before="71" w:line="212" w:lineRule="auto"/>
        <w:tabs>
          <w:tab w:val="left" w:pos="218"/>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p>
      <w:pPr>
        <w:spacing w:line="279" w:lineRule="auto"/>
        <w:rPr>
          <w:rFonts w:ascii="Arial"/>
          <w:sz w:val="21"/>
        </w:rPr>
      </w:pPr>
      <w:r/>
    </w:p>
    <w:p>
      <w:pPr>
        <w:pStyle w:val="BodyText"/>
        <w:ind w:left="70"/>
        <w:spacing w:before="81" w:line="219" w:lineRule="auto"/>
        <w:rPr/>
      </w:pPr>
      <w:r>
        <w:rPr>
          <w:rFonts w:ascii="Times New Roman" w:hAnsi="Times New Roman" w:eastAsia="Times New Roman" w:cs="Times New Roman"/>
          <w:spacing w:val="-9"/>
        </w:rPr>
        <w:t>C.</w:t>
      </w:r>
      <w:r>
        <w:rPr>
          <w:rFonts w:ascii="Times New Roman" w:hAnsi="Times New Roman" w:eastAsia="Times New Roman" w:cs="Times New Roman"/>
          <w:spacing w:val="-33"/>
        </w:rPr>
        <w:t xml:space="preserve"> </w:t>
      </w:r>
      <w:r>
        <w:rPr>
          <w:spacing w:val="-9"/>
        </w:rPr>
        <w:t>判断其对项目产生的影响，实施令其满意</w:t>
      </w:r>
      <w:r>
        <w:rPr>
          <w:spacing w:val="-10"/>
        </w:rPr>
        <w:t>的行动策略</w:t>
      </w:r>
    </w:p>
    <w:p>
      <w:pPr>
        <w:pStyle w:val="BodyText"/>
        <w:ind w:left="50" w:right="4559" w:firstLine="19"/>
        <w:spacing w:before="13" w:line="233" w:lineRule="auto"/>
        <w:rPr>
          <w:rFonts w:ascii="Times New Roman" w:hAnsi="Times New Roman" w:eastAsia="Times New Roman" w:cs="Times New Roman"/>
          <w:sz w:val="22"/>
          <w:szCs w:val="22"/>
        </w:rPr>
      </w:pPr>
      <w:r>
        <w:rPr>
          <w:rFonts w:ascii="Times New Roman" w:hAnsi="Times New Roman" w:eastAsia="Times New Roman" w:cs="Times New Roman"/>
          <w:spacing w:val="-10"/>
        </w:rPr>
        <w:t>D.</w:t>
      </w:r>
      <w:r>
        <w:rPr>
          <w:rFonts w:ascii="Times New Roman" w:hAnsi="Times New Roman" w:eastAsia="Times New Roman" w:cs="Times New Roman"/>
          <w:spacing w:val="-27"/>
        </w:rPr>
        <w:t xml:space="preserve"> </w:t>
      </w:r>
      <w:r>
        <w:rPr>
          <w:spacing w:val="-10"/>
        </w:rPr>
        <w:t>避免其对项目产生负面影响，不需过多进行干预</w:t>
      </w:r>
      <w:r>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69" w:right="91" w:hanging="34"/>
        <w:spacing w:before="2" w:line="247" w:lineRule="auto"/>
        <w:rPr/>
      </w:pPr>
      <w:r>
        <w:rPr>
          <w:spacing w:val="-10"/>
        </w:rPr>
        <w:t>【解析】</w:t>
      </w:r>
      <w:r>
        <w:rPr>
          <w:rFonts w:ascii="Times New Roman" w:hAnsi="Times New Roman" w:eastAsia="Times New Roman" w:cs="Times New Roman"/>
          <w:spacing w:val="-10"/>
        </w:rPr>
        <w:t>P384,</w:t>
      </w:r>
      <w:r>
        <w:rPr>
          <w:spacing w:val="-10"/>
        </w:rPr>
        <w:t>权力/利益方格的方法：首先关注</w:t>
      </w:r>
      <w:r>
        <w:rPr>
          <w:rFonts w:ascii="Times New Roman" w:hAnsi="Times New Roman" w:eastAsia="Times New Roman" w:cs="Times New Roman"/>
          <w:spacing w:val="-10"/>
        </w:rPr>
        <w:t>B</w:t>
      </w:r>
      <w:r>
        <w:rPr>
          <w:spacing w:val="-10"/>
        </w:rPr>
        <w:t>区(重点管理、及时汇报);</w:t>
      </w:r>
      <w:r>
        <w:rPr>
          <w:rFonts w:ascii="Times New Roman" w:hAnsi="Times New Roman" w:eastAsia="Times New Roman" w:cs="Times New Roman"/>
          <w:spacing w:val="-10"/>
        </w:rPr>
        <w:t>C </w:t>
      </w:r>
      <w:r>
        <w:rPr>
          <w:spacing w:val="-10"/>
        </w:rPr>
        <w:t>区(随时告知);</w:t>
      </w:r>
      <w:r>
        <w:rPr>
          <w:rFonts w:ascii="Times New Roman" w:hAnsi="Times New Roman" w:eastAsia="Times New Roman" w:cs="Times New Roman"/>
          <w:spacing w:val="-10"/>
        </w:rPr>
        <w:t>A</w:t>
      </w:r>
      <w:r>
        <w:rPr>
          <w:rFonts w:ascii="Times New Roman" w:hAnsi="Times New Roman" w:eastAsia="Times New Roman" w:cs="Times New Roman"/>
          <w:spacing w:val="14"/>
        </w:rPr>
        <w:t xml:space="preserve"> </w:t>
      </w:r>
      <w:r>
        <w:rPr>
          <w:spacing w:val="-4"/>
        </w:rPr>
        <w:t>区(令其满意);</w:t>
      </w:r>
      <w:r>
        <w:rPr>
          <w:rFonts w:ascii="Times New Roman" w:hAnsi="Times New Roman" w:eastAsia="Times New Roman" w:cs="Times New Roman"/>
          <w:spacing w:val="-4"/>
        </w:rPr>
        <w:t>D</w:t>
      </w:r>
      <w:r>
        <w:rPr>
          <w:spacing w:val="-4"/>
        </w:rPr>
        <w:t>区(化最少的精力来监督他们)</w:t>
      </w:r>
    </w:p>
    <w:p>
      <w:pPr>
        <w:pStyle w:val="BodyText"/>
        <w:ind w:left="73"/>
        <w:spacing w:before="293" w:line="219" w:lineRule="auto"/>
        <w:rPr/>
      </w:pPr>
      <w:r>
        <w:rPr>
          <w:b/>
          <w:bCs/>
        </w:rPr>
        <w:t>试题46-</w:t>
      </w:r>
      <w:r>
        <w:rPr>
          <w:spacing w:val="-72"/>
        </w:rPr>
        <w:t xml:space="preserve"> </w:t>
      </w:r>
      <w:r>
        <w:rPr>
          <w:b/>
          <w:bCs/>
        </w:rPr>
        <w:t>【2022年下半年-第46题】</w:t>
      </w:r>
      <w:r>
        <w:rPr>
          <w:spacing w:val="-74"/>
        </w:rPr>
        <w:t xml:space="preserve"> </w:t>
      </w:r>
      <w:r>
        <w:rPr>
          <w:b/>
          <w:bCs/>
        </w:rPr>
        <w:t>-</w:t>
      </w:r>
      <w:r>
        <w:rPr>
          <w:b/>
          <w:bCs/>
          <w:spacing w:val="-1"/>
        </w:rPr>
        <w:t>风险的分类</w:t>
      </w:r>
    </w:p>
    <w:p>
      <w:pPr>
        <w:pStyle w:val="BodyText"/>
        <w:ind w:left="70"/>
        <w:spacing w:before="18" w:line="220" w:lineRule="auto"/>
        <w:rPr/>
      </w:pPr>
      <w:r>
        <w:rPr>
          <w:spacing w:val="1"/>
        </w:rPr>
        <w:t>关于风险的描述，不正确的是()</w:t>
      </w:r>
    </w:p>
    <w:p>
      <w:pPr>
        <w:pStyle w:val="BodyText"/>
        <w:ind w:left="70"/>
        <w:spacing w:before="40" w:line="219" w:lineRule="auto"/>
        <w:rPr>
          <w:sz w:val="22"/>
          <w:szCs w:val="22"/>
        </w:rPr>
      </w:pPr>
      <w:r>
        <w:rPr>
          <w:sz w:val="22"/>
          <w:szCs w:val="22"/>
          <w:spacing w:val="18"/>
        </w:rPr>
        <w:t>A.已知风险为其后果可以预见的风险</w:t>
      </w:r>
    </w:p>
    <w:p>
      <w:pPr>
        <w:pStyle w:val="BodyText"/>
        <w:ind w:left="70"/>
        <w:spacing w:before="47" w:line="219" w:lineRule="auto"/>
        <w:rPr>
          <w:sz w:val="22"/>
          <w:szCs w:val="22"/>
        </w:rPr>
      </w:pPr>
      <w:r>
        <w:rPr>
          <w:sz w:val="22"/>
          <w:szCs w:val="22"/>
          <w:spacing w:val="19"/>
        </w:rPr>
        <w:t>B.随机性、相对性、可变性都是风险的属性</w:t>
      </w:r>
    </w:p>
    <w:p>
      <w:pPr>
        <w:pStyle w:val="BodyText"/>
        <w:ind w:left="70"/>
        <w:spacing w:before="51" w:line="219" w:lineRule="auto"/>
        <w:rPr>
          <w:sz w:val="22"/>
          <w:szCs w:val="22"/>
        </w:rPr>
      </w:pPr>
      <w:r>
        <w:rPr>
          <w:sz w:val="22"/>
          <w:szCs w:val="22"/>
          <w:spacing w:val="19"/>
        </w:rPr>
        <w:t>C.按可预测性划分为可预测风险和不可预测风险两种</w:t>
      </w:r>
    </w:p>
    <w:p>
      <w:pPr>
        <w:pStyle w:val="BodyText"/>
        <w:ind w:left="50" w:right="4809" w:firstLine="19"/>
        <w:spacing w:before="28" w:line="233" w:lineRule="auto"/>
        <w:rPr>
          <w:rFonts w:ascii="Times New Roman" w:hAnsi="Times New Roman" w:eastAsia="Times New Roman" w:cs="Times New Roman"/>
          <w:sz w:val="22"/>
          <w:szCs w:val="22"/>
        </w:rPr>
      </w:pPr>
      <w:r>
        <w:rPr>
          <w:rFonts w:ascii="Times New Roman" w:hAnsi="Times New Roman" w:eastAsia="Times New Roman" w:cs="Times New Roman"/>
          <w:spacing w:val="-9"/>
        </w:rPr>
        <w:t>D.</w:t>
      </w:r>
      <w:r>
        <w:rPr>
          <w:spacing w:val="-9"/>
        </w:rPr>
        <w:t>项目管理员必须避免投机风险转化为纯粹风险</w:t>
      </w:r>
      <w:r>
        <w:rPr>
          <w:spacing w:val="4"/>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left="69" w:right="29" w:hanging="19"/>
        <w:spacing w:before="32" w:line="274" w:lineRule="auto"/>
        <w:rPr>
          <w:sz w:val="22"/>
          <w:szCs w:val="22"/>
        </w:rPr>
      </w:pPr>
      <w:r>
        <w:rPr>
          <w:sz w:val="22"/>
          <w:szCs w:val="22"/>
          <w:spacing w:val="15"/>
        </w:rPr>
        <w:t>【解析】</w:t>
      </w:r>
      <w:r>
        <w:rPr>
          <w:rFonts w:ascii="Times New Roman" w:hAnsi="Times New Roman" w:eastAsia="Times New Roman" w:cs="Times New Roman"/>
          <w:sz w:val="22"/>
          <w:szCs w:val="22"/>
          <w:spacing w:val="15"/>
        </w:rPr>
        <w:t>P391,</w:t>
      </w:r>
      <w:r>
        <w:rPr>
          <w:rFonts w:ascii="Times New Roman" w:hAnsi="Times New Roman" w:eastAsia="Times New Roman" w:cs="Times New Roman"/>
          <w:sz w:val="22"/>
          <w:szCs w:val="22"/>
          <w:spacing w:val="3"/>
        </w:rPr>
        <w:t xml:space="preserve">  </w:t>
      </w:r>
      <w:r>
        <w:rPr>
          <w:sz w:val="22"/>
          <w:szCs w:val="22"/>
          <w:spacing w:val="15"/>
        </w:rPr>
        <w:t>按风险的可预测性划分，风险可以分为已知风</w:t>
      </w:r>
      <w:r>
        <w:rPr>
          <w:sz w:val="22"/>
          <w:szCs w:val="22"/>
          <w:spacing w:val="14"/>
        </w:rPr>
        <w:t>险、可预测风险和不可预测风险。</w:t>
      </w:r>
      <w:r>
        <w:rPr>
          <w:sz w:val="22"/>
          <w:szCs w:val="22"/>
        </w:rPr>
        <w:t xml:space="preserve"> </w:t>
      </w:r>
      <w:r>
        <w:rPr>
          <w:sz w:val="22"/>
          <w:szCs w:val="22"/>
          <w:spacing w:val="5"/>
        </w:rPr>
        <w:t>C</w:t>
      </w:r>
      <w:r>
        <w:rPr>
          <w:sz w:val="22"/>
          <w:szCs w:val="22"/>
          <w:spacing w:val="-22"/>
        </w:rPr>
        <w:t xml:space="preserve"> </w:t>
      </w:r>
      <w:r>
        <w:rPr>
          <w:sz w:val="22"/>
          <w:szCs w:val="22"/>
          <w:spacing w:val="5"/>
        </w:rPr>
        <w:t>错误。</w:t>
      </w:r>
    </w:p>
    <w:p>
      <w:pPr>
        <w:pStyle w:val="BodyText"/>
        <w:ind w:left="73"/>
        <w:spacing w:before="280" w:line="219" w:lineRule="auto"/>
        <w:rPr/>
      </w:pPr>
      <w:r>
        <w:rPr>
          <w:b/>
          <w:bCs/>
        </w:rPr>
        <w:t>试题47-</w:t>
      </w:r>
      <w:r>
        <w:rPr>
          <w:spacing w:val="-66"/>
        </w:rPr>
        <w:t xml:space="preserve"> </w:t>
      </w:r>
      <w:r>
        <w:rPr>
          <w:b/>
          <w:bCs/>
        </w:rPr>
        <w:t>【2022年下半年-第47题】</w:t>
      </w:r>
      <w:r>
        <w:rPr>
          <w:spacing w:val="-70"/>
        </w:rPr>
        <w:t xml:space="preserve"> </w:t>
      </w:r>
      <w:r>
        <w:rPr>
          <w:b/>
          <w:bCs/>
        </w:rPr>
        <w:t>-风</w:t>
      </w:r>
      <w:r>
        <w:rPr>
          <w:b/>
          <w:bCs/>
          <w:spacing w:val="-1"/>
        </w:rPr>
        <w:t>险识别</w:t>
      </w:r>
    </w:p>
    <w:p>
      <w:pPr>
        <w:pStyle w:val="BodyText"/>
        <w:ind w:left="70"/>
        <w:spacing w:before="17" w:line="219" w:lineRule="auto"/>
        <w:rPr/>
      </w:pPr>
      <w:r>
        <w:rPr>
          <w:spacing w:val="-1"/>
        </w:rPr>
        <w:t>可用于风险识别的工具与技术是()</w:t>
      </w:r>
    </w:p>
    <w:p>
      <w:pPr>
        <w:pStyle w:val="BodyText"/>
        <w:ind w:left="50" w:right="2900" w:firstLine="19"/>
        <w:spacing w:before="43" w:line="24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9"/>
        </w:rPr>
        <w:t>A.</w:t>
      </w:r>
      <w:r>
        <w:rPr>
          <w:rFonts w:ascii="Times New Roman" w:hAnsi="Times New Roman" w:eastAsia="Times New Roman" w:cs="Times New Roman"/>
          <w:sz w:val="22"/>
          <w:szCs w:val="22"/>
          <w:spacing w:val="-27"/>
        </w:rPr>
        <w:t xml:space="preserve"> </w:t>
      </w:r>
      <w:r>
        <w:rPr>
          <w:sz w:val="22"/>
          <w:szCs w:val="22"/>
          <w:spacing w:val="9"/>
        </w:rPr>
        <w:t>决策树      </w:t>
      </w:r>
      <w:r>
        <w:rPr>
          <w:rFonts w:ascii="Times New Roman" w:hAnsi="Times New Roman" w:eastAsia="Times New Roman" w:cs="Times New Roman"/>
          <w:sz w:val="22"/>
          <w:szCs w:val="22"/>
          <w:spacing w:val="9"/>
        </w:rPr>
        <w:t>B.</w:t>
      </w:r>
      <w:r>
        <w:rPr>
          <w:rFonts w:ascii="Times New Roman" w:hAnsi="Times New Roman" w:eastAsia="Times New Roman" w:cs="Times New Roman"/>
          <w:sz w:val="22"/>
          <w:szCs w:val="22"/>
        </w:rPr>
        <w:t>SWOT</w:t>
      </w:r>
      <w:r>
        <w:rPr>
          <w:rFonts w:ascii="Times New Roman" w:hAnsi="Times New Roman" w:eastAsia="Times New Roman" w:cs="Times New Roman"/>
          <w:sz w:val="22"/>
          <w:szCs w:val="22"/>
          <w:spacing w:val="9"/>
        </w:rPr>
        <w:t xml:space="preserve">            </w:t>
      </w:r>
      <w:r>
        <w:rPr>
          <w:sz w:val="22"/>
          <w:szCs w:val="22"/>
        </w:rPr>
        <w:t>C</w:t>
      </w:r>
      <w:r>
        <w:rPr>
          <w:sz w:val="22"/>
          <w:szCs w:val="22"/>
          <w:spacing w:val="9"/>
        </w:rPr>
        <w:t>.概率影响矩</w:t>
      </w:r>
      <w:r>
        <w:rPr>
          <w:sz w:val="22"/>
          <w:szCs w:val="22"/>
          <w:spacing w:val="8"/>
        </w:rPr>
        <w:t>阵      D.波士顿矩阵</w:t>
      </w:r>
      <w:r>
        <w:rPr>
          <w:sz w:val="22"/>
          <w:szCs w:val="22"/>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B</w:t>
      </w:r>
    </w:p>
    <w:p>
      <w:pPr>
        <w:pStyle w:val="BodyText"/>
        <w:ind w:left="69" w:right="15" w:hanging="34"/>
        <w:spacing w:before="4" w:line="233" w:lineRule="auto"/>
        <w:jc w:val="both"/>
        <w:rPr/>
      </w:pPr>
      <w:r>
        <w:rPr>
          <w:spacing w:val="-14"/>
        </w:rPr>
        <w:t>【解析】</w:t>
      </w:r>
      <w:r>
        <w:rPr>
          <w:rFonts w:ascii="Times New Roman" w:hAnsi="Times New Roman" w:eastAsia="Times New Roman" w:cs="Times New Roman"/>
          <w:spacing w:val="-14"/>
        </w:rPr>
        <w:t>P400,</w:t>
      </w:r>
      <w:r>
        <w:rPr>
          <w:rFonts w:ascii="Times New Roman" w:hAnsi="Times New Roman" w:eastAsia="Times New Roman" w:cs="Times New Roman"/>
          <w:spacing w:val="-6"/>
        </w:rPr>
        <w:t xml:space="preserve"> </w:t>
      </w:r>
      <w:r>
        <w:rPr>
          <w:spacing w:val="-14"/>
        </w:rPr>
        <w:t>风险识别的工具与技术：①文档审查、②信息收集技术(头脑风暴、德尔菲技术、</w:t>
      </w:r>
      <w:r>
        <w:rPr/>
        <w:t xml:space="preserve"> </w:t>
      </w:r>
      <w:r>
        <w:rPr>
          <w:spacing w:val="-7"/>
        </w:rPr>
        <w:t>访谈、根本原因识别)、③核对表分析、④假设分析、⑤图解技术(因果图、系统或过程流程</w:t>
      </w:r>
      <w:r>
        <w:rPr>
          <w:spacing w:val="7"/>
        </w:rPr>
        <w:t xml:space="preserve">  </w:t>
      </w:r>
      <w:r>
        <w:rPr>
          <w:spacing w:val="-9"/>
        </w:rPr>
        <w:t>图、影响图)、⑥SWOT</w:t>
      </w:r>
      <w:r>
        <w:rPr>
          <w:spacing w:val="-65"/>
        </w:rPr>
        <w:t xml:space="preserve"> </w:t>
      </w:r>
      <w:r>
        <w:rPr>
          <w:spacing w:val="-9"/>
        </w:rPr>
        <w:t>分析技术、⑦专家判断</w:t>
      </w:r>
    </w:p>
    <w:p>
      <w:pPr>
        <w:spacing w:line="243" w:lineRule="auto"/>
        <w:rPr>
          <w:rFonts w:ascii="Arial"/>
          <w:sz w:val="21"/>
        </w:rPr>
      </w:pPr>
      <w:r/>
    </w:p>
    <w:p>
      <w:pPr>
        <w:pStyle w:val="BodyText"/>
        <w:ind w:left="70"/>
        <w:spacing w:before="81" w:line="219" w:lineRule="auto"/>
        <w:rPr/>
      </w:pPr>
      <w:r>
        <w:rPr>
          <w:spacing w:val="2"/>
        </w:rPr>
        <w:t>试题48-</w:t>
      </w:r>
      <w:r>
        <w:rPr>
          <w:spacing w:val="-55"/>
        </w:rPr>
        <w:t xml:space="preserve"> </w:t>
      </w:r>
      <w:r>
        <w:rPr>
          <w:spacing w:val="2"/>
        </w:rPr>
        <w:t>【2022年下半年-第48题】</w:t>
      </w:r>
      <w:r>
        <w:rPr>
          <w:spacing w:val="-75"/>
        </w:rPr>
        <w:t xml:space="preserve"> </w:t>
      </w:r>
      <w:r>
        <w:rPr>
          <w:spacing w:val="2"/>
        </w:rPr>
        <w:t>-风险应对策略</w:t>
      </w:r>
    </w:p>
    <w:p>
      <w:pPr>
        <w:pStyle w:val="BodyText"/>
        <w:ind w:left="70"/>
        <w:spacing w:before="12" w:line="219" w:lineRule="auto"/>
        <w:rPr/>
      </w:pPr>
      <w:r>
        <w:rPr>
          <w:spacing w:val="-4"/>
        </w:rPr>
        <w:t>应对可能对项目目标存在消极影响和威胁的风险，不宜采</w:t>
      </w:r>
      <w:r>
        <w:rPr>
          <w:spacing w:val="-5"/>
        </w:rPr>
        <w:t>用的策略是()</w:t>
      </w:r>
    </w:p>
    <w:p>
      <w:pPr>
        <w:pStyle w:val="BodyText"/>
        <w:ind w:left="50" w:right="4798" w:firstLine="19"/>
        <w:spacing w:before="5" w:line="249" w:lineRule="auto"/>
        <w:rPr>
          <w:rFonts w:ascii="Times New Roman" w:hAnsi="Times New Roman" w:eastAsia="Times New Roman" w:cs="Times New Roman"/>
          <w:sz w:val="22"/>
          <w:szCs w:val="22"/>
        </w:rPr>
      </w:pPr>
      <w:r>
        <w:rPr>
          <w:rFonts w:ascii="Times New Roman" w:hAnsi="Times New Roman" w:eastAsia="Times New Roman" w:cs="Times New Roman"/>
          <w:spacing w:val="-4"/>
        </w:rPr>
        <w:t>A.</w:t>
      </w:r>
      <w:r>
        <w:rPr>
          <w:spacing w:val="-4"/>
        </w:rPr>
        <w:t>提高</w:t>
      </w:r>
      <w:r>
        <w:rPr>
          <w:spacing w:val="17"/>
        </w:rPr>
        <w:t xml:space="preserve">     </w:t>
      </w:r>
      <w:r>
        <w:rPr>
          <w:spacing w:val="-4"/>
        </w:rPr>
        <w:t>B.回避</w:t>
      </w:r>
      <w:r>
        <w:rPr>
          <w:spacing w:val="18"/>
        </w:rPr>
        <w:t xml:space="preserve">     </w:t>
      </w:r>
      <w:r>
        <w:rPr>
          <w:rFonts w:ascii="Times New Roman" w:hAnsi="Times New Roman" w:eastAsia="Times New Roman" w:cs="Times New Roman"/>
          <w:spacing w:val="-4"/>
        </w:rPr>
        <w:t>C.</w:t>
      </w:r>
      <w:r>
        <w:rPr>
          <w:rFonts w:ascii="Times New Roman" w:hAnsi="Times New Roman" w:eastAsia="Times New Roman" w:cs="Times New Roman"/>
          <w:spacing w:val="-30"/>
        </w:rPr>
        <w:t xml:space="preserve"> </w:t>
      </w:r>
      <w:r>
        <w:rPr>
          <w:spacing w:val="-4"/>
        </w:rPr>
        <w:t>转移</w:t>
      </w:r>
      <w:r>
        <w:rPr>
          <w:spacing w:val="15"/>
        </w:rPr>
        <w:t xml:space="preserve">     </w:t>
      </w:r>
      <w:r>
        <w:rPr>
          <w:rFonts w:ascii="Times New Roman" w:hAnsi="Times New Roman" w:eastAsia="Times New Roman" w:cs="Times New Roman"/>
          <w:spacing w:val="-4"/>
        </w:rPr>
        <w:t>D.</w:t>
      </w:r>
      <w:r>
        <w:rPr>
          <w:spacing w:val="-4"/>
        </w:rPr>
        <w:t>接受</w:t>
      </w:r>
      <w:r>
        <w:rPr>
          <w:spacing w:val="1"/>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50"/>
        <w:spacing w:before="1" w:line="212" w:lineRule="auto"/>
        <w:rPr>
          <w:sz w:val="22"/>
          <w:szCs w:val="22"/>
        </w:rPr>
      </w:pPr>
      <w:r>
        <w:rPr>
          <w:sz w:val="22"/>
          <w:szCs w:val="22"/>
          <w:spacing w:val="16"/>
        </w:rPr>
        <w:t>【解析】</w:t>
      </w:r>
      <w:r>
        <w:rPr>
          <w:rFonts w:ascii="Times New Roman" w:hAnsi="Times New Roman" w:eastAsia="Times New Roman" w:cs="Times New Roman"/>
          <w:sz w:val="22"/>
          <w:szCs w:val="22"/>
          <w:spacing w:val="16"/>
        </w:rPr>
        <w:t>P413,</w:t>
      </w:r>
      <w:r>
        <w:rPr>
          <w:rFonts w:ascii="Times New Roman" w:hAnsi="Times New Roman" w:eastAsia="Times New Roman" w:cs="Times New Roman"/>
          <w:sz w:val="22"/>
          <w:szCs w:val="22"/>
          <w:spacing w:val="41"/>
        </w:rPr>
        <w:t xml:space="preserve"> </w:t>
      </w:r>
      <w:r>
        <w:rPr>
          <w:sz w:val="22"/>
          <w:szCs w:val="22"/>
          <w:spacing w:val="16"/>
        </w:rPr>
        <w:t>开拓、分享、提高是积极风险或机会的应对策略。</w:t>
      </w:r>
    </w:p>
    <w:p>
      <w:pPr>
        <w:spacing w:line="286" w:lineRule="auto"/>
        <w:rPr>
          <w:rFonts w:ascii="Arial"/>
          <w:sz w:val="21"/>
        </w:rPr>
      </w:pPr>
      <w:r/>
    </w:p>
    <w:p>
      <w:pPr>
        <w:pStyle w:val="BodyText"/>
        <w:ind w:left="73"/>
        <w:spacing w:before="81" w:line="219" w:lineRule="auto"/>
        <w:rPr/>
      </w:pPr>
      <w:r>
        <w:rPr>
          <w:b/>
          <w:bCs/>
        </w:rPr>
        <w:t>试题49-</w:t>
      </w:r>
      <w:r>
        <w:rPr>
          <w:spacing w:val="-70"/>
        </w:rPr>
        <w:t xml:space="preserve"> </w:t>
      </w:r>
      <w:r>
        <w:rPr>
          <w:b/>
          <w:bCs/>
        </w:rPr>
        <w:t>【2022年下半年-第49题】</w:t>
      </w:r>
      <w:r>
        <w:rPr>
          <w:spacing w:val="-74"/>
        </w:rPr>
        <w:t xml:space="preserve"> </w:t>
      </w:r>
      <w:r>
        <w:rPr>
          <w:b/>
          <w:bCs/>
        </w:rPr>
        <w:t>-配</w:t>
      </w:r>
      <w:r>
        <w:rPr>
          <w:b/>
          <w:bCs/>
          <w:spacing w:val="-1"/>
        </w:rPr>
        <w:t>置库权限</w:t>
      </w:r>
    </w:p>
    <w:p>
      <w:pPr>
        <w:pStyle w:val="BodyText"/>
        <w:ind w:left="70"/>
        <w:spacing w:before="17" w:line="219" w:lineRule="auto"/>
        <w:rPr/>
      </w:pPr>
      <w:r>
        <w:rPr>
          <w:spacing w:val="6"/>
        </w:rPr>
        <w:t>通常质量管理人员具有()的权限</w:t>
      </w:r>
    </w:p>
    <w:p>
      <w:pPr>
        <w:pStyle w:val="BodyText"/>
        <w:ind w:left="70" w:right="187"/>
        <w:spacing w:before="2" w:line="218" w:lineRule="auto"/>
        <w:rPr>
          <w:rFonts w:ascii="Times New Roman" w:hAnsi="Times New Roman" w:eastAsia="Times New Roman" w:cs="Times New Roman"/>
        </w:rPr>
      </w:pPr>
      <w:r>
        <w:rPr>
          <w:spacing w:val="-2"/>
        </w:rPr>
        <w:t>①对受控库的文档的</w:t>
      </w:r>
      <w:r>
        <w:rPr>
          <w:rFonts w:ascii="Times New Roman" w:hAnsi="Times New Roman" w:eastAsia="Times New Roman" w:cs="Times New Roman"/>
          <w:spacing w:val="-2"/>
        </w:rPr>
        <w:t>Add </w:t>
      </w:r>
      <w:r>
        <w:rPr>
          <w:spacing w:val="-2"/>
        </w:rPr>
        <w:t>②对受控库文档的</w:t>
      </w:r>
      <w:r>
        <w:rPr>
          <w:rFonts w:ascii="Times New Roman" w:hAnsi="Times New Roman" w:eastAsia="Times New Roman" w:cs="Times New Roman"/>
          <w:spacing w:val="-2"/>
        </w:rPr>
        <w:t>Check </w:t>
      </w:r>
      <w:r>
        <w:rPr>
          <w:spacing w:val="-2"/>
        </w:rPr>
        <w:t>③对受控库代码的</w:t>
      </w:r>
      <w:r>
        <w:rPr>
          <w:rFonts w:ascii="Times New Roman" w:hAnsi="Times New Roman" w:eastAsia="Times New Roman" w:cs="Times New Roman"/>
          <w:spacing w:val="-2"/>
        </w:rPr>
        <w:t>Read </w:t>
      </w:r>
      <w:r>
        <w:rPr>
          <w:spacing w:val="-2"/>
        </w:rPr>
        <w:t>④对</w:t>
      </w:r>
      <w:r>
        <w:rPr>
          <w:spacing w:val="-3"/>
        </w:rPr>
        <w:t>受控库代码</w:t>
      </w:r>
      <w:r>
        <w:rPr/>
        <w:t xml:space="preserve"> </w:t>
      </w:r>
      <w:r>
        <w:rPr>
          <w:spacing w:val="-1"/>
        </w:rPr>
        <w:t>的</w:t>
      </w:r>
      <w:r>
        <w:rPr>
          <w:rFonts w:ascii="Times New Roman" w:hAnsi="Times New Roman" w:eastAsia="Times New Roman" w:cs="Times New Roman"/>
          <w:spacing w:val="-1"/>
        </w:rPr>
        <w:t>Add </w:t>
      </w:r>
      <w:r>
        <w:rPr>
          <w:spacing w:val="-1"/>
        </w:rPr>
        <w:t>⑤对受控库代码的</w:t>
      </w:r>
      <w:r>
        <w:rPr>
          <w:rFonts w:ascii="Times New Roman" w:hAnsi="Times New Roman" w:eastAsia="Times New Roman" w:cs="Times New Roman"/>
          <w:spacing w:val="-1"/>
        </w:rPr>
        <w:t>Check </w:t>
      </w:r>
      <w:r>
        <w:rPr>
          <w:spacing w:val="-1"/>
        </w:rPr>
        <w:t>⑥对产品库的</w:t>
      </w:r>
      <w:r>
        <w:rPr>
          <w:rFonts w:ascii="Times New Roman" w:hAnsi="Times New Roman" w:eastAsia="Times New Roman" w:cs="Times New Roman"/>
          <w:spacing w:val="-1"/>
        </w:rPr>
        <w:t>Read </w:t>
      </w:r>
      <w:r>
        <w:rPr>
          <w:spacing w:val="-1"/>
        </w:rPr>
        <w:t>⑦对产品库的</w:t>
      </w:r>
      <w:r>
        <w:rPr>
          <w:rFonts w:ascii="Times New Roman" w:hAnsi="Times New Roman" w:eastAsia="Times New Roman" w:cs="Times New Roman"/>
          <w:spacing w:val="-1"/>
        </w:rPr>
        <w:t>Add</w:t>
      </w:r>
    </w:p>
    <w:p>
      <w:pPr>
        <w:pStyle w:val="BodyText"/>
        <w:ind w:left="50" w:right="3841" w:firstLine="19"/>
        <w:spacing w:before="1" w:line="232" w:lineRule="auto"/>
        <w:rPr>
          <w:rFonts w:ascii="Times New Roman" w:hAnsi="Times New Roman" w:eastAsia="Times New Roman" w:cs="Times New Roman"/>
          <w:sz w:val="22"/>
          <w:szCs w:val="22"/>
        </w:rPr>
      </w:pPr>
      <w:r>
        <w:rPr>
          <w:rFonts w:ascii="Times New Roman" w:hAnsi="Times New Roman" w:eastAsia="Times New Roman" w:cs="Times New Roman"/>
          <w:sz w:val="30"/>
          <w:szCs w:val="30"/>
          <w:spacing w:val="-19"/>
          <w:w w:val="90"/>
        </w:rPr>
        <w:t>A.</w:t>
      </w:r>
      <w:r>
        <w:rPr>
          <w:sz w:val="30"/>
          <w:szCs w:val="30"/>
          <w:spacing w:val="-19"/>
          <w:w w:val="90"/>
        </w:rPr>
        <w:t>①④⑥</w:t>
      </w:r>
      <w:r>
        <w:rPr>
          <w:sz w:val="30"/>
          <w:szCs w:val="30"/>
          <w:spacing w:val="28"/>
        </w:rPr>
        <w:t xml:space="preserve">    </w:t>
      </w:r>
      <w:r>
        <w:rPr>
          <w:rFonts w:ascii="Times New Roman" w:hAnsi="Times New Roman" w:eastAsia="Times New Roman" w:cs="Times New Roman"/>
          <w:sz w:val="30"/>
          <w:szCs w:val="30"/>
          <w:spacing w:val="-19"/>
          <w:w w:val="90"/>
        </w:rPr>
        <w:t>B.</w:t>
      </w:r>
      <w:r>
        <w:rPr>
          <w:sz w:val="30"/>
          <w:szCs w:val="30"/>
          <w:spacing w:val="-19"/>
          <w:w w:val="90"/>
        </w:rPr>
        <w:t>②⑤⑥</w:t>
      </w:r>
      <w:r>
        <w:rPr>
          <w:sz w:val="30"/>
          <w:szCs w:val="30"/>
          <w:spacing w:val="25"/>
        </w:rPr>
        <w:t xml:space="preserve">    </w:t>
      </w:r>
      <w:r>
        <w:rPr>
          <w:rFonts w:ascii="Arial" w:hAnsi="Arial" w:eastAsia="Arial" w:cs="Arial"/>
          <w:sz w:val="30"/>
          <w:szCs w:val="30"/>
          <w:spacing w:val="-19"/>
          <w:w w:val="90"/>
        </w:rPr>
        <w:t>C.</w:t>
      </w:r>
      <w:r>
        <w:rPr>
          <w:sz w:val="30"/>
          <w:szCs w:val="30"/>
          <w:spacing w:val="-19"/>
          <w:w w:val="90"/>
        </w:rPr>
        <w:t>①③⑥</w:t>
      </w:r>
      <w:r>
        <w:rPr>
          <w:sz w:val="30"/>
          <w:szCs w:val="30"/>
          <w:spacing w:val="25"/>
        </w:rPr>
        <w:t xml:space="preserve">    </w:t>
      </w:r>
      <w:r>
        <w:rPr>
          <w:rFonts w:ascii="Times New Roman" w:hAnsi="Times New Roman" w:eastAsia="Times New Roman" w:cs="Times New Roman"/>
          <w:sz w:val="30"/>
          <w:szCs w:val="30"/>
          <w:spacing w:val="-19"/>
          <w:w w:val="90"/>
        </w:rPr>
        <w:t>D.</w:t>
      </w:r>
      <w:r>
        <w:rPr>
          <w:sz w:val="30"/>
          <w:szCs w:val="30"/>
          <w:spacing w:val="-19"/>
          <w:w w:val="90"/>
        </w:rPr>
        <w:t>②⑤⑦</w:t>
      </w:r>
      <w:r>
        <w:rPr>
          <w:sz w:val="30"/>
          <w:szCs w:val="30"/>
          <w:spacing w:val="3"/>
        </w:rPr>
        <w:t xml:space="preserve"> </w:t>
      </w:r>
      <w:r>
        <w:rPr>
          <w:sz w:val="22"/>
          <w:szCs w:val="22"/>
          <w:spacing w:val="-18"/>
        </w:rPr>
        <w:t>【</w:t>
      </w:r>
      <w:r>
        <w:rPr>
          <w:sz w:val="22"/>
          <w:szCs w:val="22"/>
          <w:spacing w:val="-13"/>
        </w:rPr>
        <w:t xml:space="preserve"> </w:t>
      </w:r>
      <w:r>
        <w:rPr>
          <w:sz w:val="22"/>
          <w:szCs w:val="22"/>
          <w:spacing w:val="-18"/>
        </w:rPr>
        <w:t>答案</w:t>
      </w:r>
      <w:r>
        <w:rPr>
          <w:sz w:val="22"/>
          <w:szCs w:val="22"/>
          <w:spacing w:val="-57"/>
        </w:rPr>
        <w:t xml:space="preserve"> </w:t>
      </w:r>
      <w:r>
        <w:rPr>
          <w:sz w:val="22"/>
          <w:szCs w:val="22"/>
          <w:spacing w:val="-18"/>
        </w:rPr>
        <w:t>】</w:t>
      </w:r>
      <w:r>
        <w:rPr>
          <w:rFonts w:ascii="Times New Roman" w:hAnsi="Times New Roman" w:eastAsia="Times New Roman" w:cs="Times New Roman"/>
          <w:sz w:val="22"/>
          <w:szCs w:val="22"/>
          <w:spacing w:val="-18"/>
        </w:rPr>
        <w:t>C</w:t>
      </w:r>
    </w:p>
    <w:p>
      <w:pPr>
        <w:pStyle w:val="BodyText"/>
        <w:ind w:left="35"/>
        <w:spacing w:line="212" w:lineRule="auto"/>
        <w:rPr>
          <w:rFonts w:ascii="Times New Roman" w:hAnsi="Times New Roman" w:eastAsia="Times New Roman" w:cs="Times New Roman"/>
        </w:rPr>
      </w:pPr>
      <w:r>
        <w:rPr>
          <w:spacing w:val="-6"/>
        </w:rPr>
        <w:t>【解析】</w:t>
      </w:r>
      <w:r>
        <w:rPr>
          <w:rFonts w:ascii="Times New Roman" w:hAnsi="Times New Roman" w:eastAsia="Times New Roman" w:cs="Times New Roman"/>
          <w:spacing w:val="-6"/>
        </w:rPr>
        <w:t>P474, </w:t>
      </w:r>
      <w:r>
        <w:rPr>
          <w:spacing w:val="-6"/>
        </w:rPr>
        <w:t>根据下面的表格①②③⑥应该都</w:t>
      </w:r>
      <w:r>
        <w:rPr>
          <w:spacing w:val="-7"/>
        </w:rPr>
        <w:t>对，所以选</w:t>
      </w:r>
      <w:r>
        <w:rPr>
          <w:rFonts w:ascii="Times New Roman" w:hAnsi="Times New Roman" w:eastAsia="Times New Roman" w:cs="Times New Roman"/>
          <w:spacing w:val="-7"/>
        </w:rPr>
        <w:t>C</w:t>
      </w:r>
    </w:p>
    <w:p>
      <w:pPr>
        <w:pStyle w:val="BodyText"/>
        <w:ind w:left="4019"/>
        <w:spacing w:before="79" w:line="213" w:lineRule="auto"/>
        <w:rPr>
          <w:sz w:val="23"/>
          <w:szCs w:val="23"/>
        </w:rPr>
      </w:pPr>
      <w:r>
        <w:rPr>
          <w:sz w:val="23"/>
          <w:szCs w:val="23"/>
          <w:spacing w:val="1"/>
        </w:rPr>
        <w:t>受控库的权限设置</w:t>
      </w:r>
    </w:p>
    <w:tbl>
      <w:tblPr>
        <w:tblStyle w:val="TableNormal"/>
        <w:tblW w:w="9930"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0"/>
        <w:gridCol w:w="1420"/>
        <w:gridCol w:w="1420"/>
        <w:gridCol w:w="1420"/>
        <w:gridCol w:w="1420"/>
        <w:gridCol w:w="1440"/>
        <w:gridCol w:w="1410"/>
      </w:tblGrid>
      <w:tr>
        <w:trPr>
          <w:trHeight w:val="552" w:hRule="atLeast"/>
        </w:trPr>
        <w:tc>
          <w:tcPr>
            <w:tcW w:w="2820" w:type="dxa"/>
            <w:vAlign w:val="top"/>
            <w:gridSpan w:val="2"/>
            <w:tcBorders>
              <w:left w:val="nil"/>
            </w:tcBorders>
          </w:tcPr>
          <w:p>
            <w:pPr>
              <w:pStyle w:val="TableText"/>
              <w:ind w:left="193"/>
              <w:spacing w:before="240" w:line="219" w:lineRule="auto"/>
              <w:rPr>
                <w:sz w:val="21"/>
                <w:szCs w:val="21"/>
              </w:rPr>
            </w:pPr>
            <w:r>
              <w:rPr>
                <w:sz w:val="21"/>
                <w:szCs w:val="21"/>
                <w:b/>
                <w:bCs/>
                <w:spacing w:val="-5"/>
              </w:rPr>
              <w:t>权限</w:t>
            </w:r>
          </w:p>
        </w:tc>
        <w:tc>
          <w:tcPr>
            <w:tcW w:w="1420" w:type="dxa"/>
            <w:vAlign w:val="top"/>
          </w:tcPr>
          <w:p>
            <w:pPr>
              <w:pStyle w:val="TableText"/>
              <w:ind w:left="288"/>
              <w:spacing w:before="171" w:line="220" w:lineRule="auto"/>
              <w:rPr>
                <w:sz w:val="21"/>
                <w:szCs w:val="21"/>
              </w:rPr>
            </w:pPr>
            <w:r>
              <w:rPr>
                <w:sz w:val="21"/>
                <w:szCs w:val="21"/>
                <w:b/>
                <w:bCs/>
                <w:spacing w:val="-5"/>
              </w:rPr>
              <w:t>项目经理</w:t>
            </w:r>
          </w:p>
        </w:tc>
        <w:tc>
          <w:tcPr>
            <w:tcW w:w="1420" w:type="dxa"/>
            <w:vAlign w:val="top"/>
          </w:tcPr>
          <w:p>
            <w:pPr>
              <w:pStyle w:val="TableText"/>
              <w:ind w:left="248"/>
              <w:spacing w:before="161" w:line="220" w:lineRule="auto"/>
              <w:rPr>
                <w:sz w:val="23"/>
                <w:szCs w:val="23"/>
              </w:rPr>
            </w:pPr>
            <w:r>
              <w:rPr>
                <w:sz w:val="23"/>
                <w:szCs w:val="23"/>
                <w:b/>
                <w:bCs/>
                <w:spacing w:val="3"/>
              </w:rPr>
              <w:t>项目成员</w:t>
            </w:r>
          </w:p>
        </w:tc>
        <w:tc>
          <w:tcPr>
            <w:tcW w:w="1420" w:type="dxa"/>
            <w:vAlign w:val="top"/>
          </w:tcPr>
          <w:p>
            <w:pPr>
              <w:pStyle w:val="TableText"/>
              <w:ind w:left="598"/>
              <w:spacing w:before="208" w:line="184" w:lineRule="auto"/>
              <w:rPr>
                <w:sz w:val="21"/>
                <w:szCs w:val="21"/>
              </w:rPr>
            </w:pPr>
            <w:r>
              <w:rPr>
                <w:sz w:val="21"/>
                <w:szCs w:val="21"/>
                <w:b/>
                <w:bCs/>
                <w:spacing w:val="-4"/>
              </w:rPr>
              <w:t>QA</w:t>
            </w:r>
          </w:p>
        </w:tc>
        <w:tc>
          <w:tcPr>
            <w:tcW w:w="1440" w:type="dxa"/>
            <w:vAlign w:val="top"/>
          </w:tcPr>
          <w:p>
            <w:pPr>
              <w:pStyle w:val="TableText"/>
              <w:ind w:left="258"/>
              <w:spacing w:before="162" w:line="221" w:lineRule="auto"/>
              <w:rPr>
                <w:sz w:val="23"/>
                <w:szCs w:val="23"/>
              </w:rPr>
            </w:pPr>
            <w:r>
              <w:rPr>
                <w:sz w:val="23"/>
                <w:szCs w:val="23"/>
                <w:b/>
                <w:bCs/>
                <w:spacing w:val="3"/>
              </w:rPr>
              <w:t>测试人员</w:t>
            </w:r>
          </w:p>
        </w:tc>
        <w:tc>
          <w:tcPr>
            <w:tcW w:w="1410" w:type="dxa"/>
            <w:vAlign w:val="top"/>
            <w:tcBorders>
              <w:right w:val="nil"/>
            </w:tcBorders>
          </w:tcPr>
          <w:p>
            <w:pPr>
              <w:pStyle w:val="TableText"/>
              <w:ind w:left="128"/>
              <w:spacing w:before="161" w:line="219" w:lineRule="auto"/>
              <w:rPr>
                <w:sz w:val="23"/>
                <w:szCs w:val="23"/>
              </w:rPr>
            </w:pPr>
            <w:r>
              <w:rPr>
                <w:sz w:val="23"/>
                <w:szCs w:val="23"/>
                <w:b/>
                <w:bCs/>
                <w:spacing w:val="2"/>
              </w:rPr>
              <w:t>配置管理员</w:t>
            </w:r>
          </w:p>
        </w:tc>
      </w:tr>
      <w:tr>
        <w:trPr>
          <w:trHeight w:val="308" w:hRule="atLeast"/>
        </w:trPr>
        <w:tc>
          <w:tcPr>
            <w:tcW w:w="1400" w:type="dxa"/>
            <w:vAlign w:val="top"/>
            <w:vMerge w:val="restart"/>
            <w:tcBorders>
              <w:left w:val="nil"/>
              <w:bottom w:val="nil"/>
            </w:tcBorders>
          </w:tcPr>
          <w:p>
            <w:pPr>
              <w:spacing w:line="460" w:lineRule="auto"/>
              <w:rPr>
                <w:rFonts w:ascii="Arial"/>
                <w:sz w:val="21"/>
              </w:rPr>
            </w:pPr>
            <w:r/>
          </w:p>
          <w:p>
            <w:pPr>
              <w:pStyle w:val="TableText"/>
              <w:ind w:left="470"/>
              <w:spacing w:before="68" w:line="219" w:lineRule="auto"/>
              <w:rPr>
                <w:sz w:val="21"/>
                <w:szCs w:val="21"/>
              </w:rPr>
            </w:pPr>
            <w:r>
              <w:rPr>
                <w:sz w:val="21"/>
                <w:szCs w:val="21"/>
                <w:spacing w:val="7"/>
              </w:rPr>
              <w:t>文档</w:t>
            </w:r>
          </w:p>
        </w:tc>
        <w:tc>
          <w:tcPr>
            <w:tcW w:w="1420" w:type="dxa"/>
            <w:vAlign w:val="top"/>
          </w:tcPr>
          <w:p>
            <w:pPr>
              <w:pStyle w:val="TableText"/>
              <w:ind w:left="85"/>
              <w:spacing w:before="72" w:line="198" w:lineRule="auto"/>
              <w:rPr>
                <w:sz w:val="21"/>
                <w:szCs w:val="21"/>
              </w:rPr>
            </w:pPr>
            <w:r>
              <w:rPr>
                <w:sz w:val="21"/>
                <w:szCs w:val="21"/>
                <w:spacing w:val="-2"/>
              </w:rPr>
              <w:t>Read</w:t>
            </w:r>
          </w:p>
        </w:tc>
        <w:tc>
          <w:tcPr>
            <w:tcW w:w="1420" w:type="dxa"/>
            <w:vAlign w:val="top"/>
          </w:tcPr>
          <w:p>
            <w:pPr>
              <w:pStyle w:val="TableText"/>
              <w:ind w:left="625"/>
              <w:spacing w:before="95" w:line="234" w:lineRule="auto"/>
              <w:rPr/>
            </w:pPr>
            <w:r>
              <w:rPr/>
              <w:t>√</w:t>
            </w:r>
          </w:p>
        </w:tc>
        <w:tc>
          <w:tcPr>
            <w:tcW w:w="1420" w:type="dxa"/>
            <w:vAlign w:val="top"/>
          </w:tcPr>
          <w:p>
            <w:pPr>
              <w:pStyle w:val="TableText"/>
              <w:ind w:left="624"/>
              <w:spacing w:before="95" w:line="234" w:lineRule="auto"/>
              <w:rPr/>
            </w:pPr>
            <w:r>
              <w:rPr/>
              <w:t>√</w:t>
            </w:r>
          </w:p>
        </w:tc>
        <w:tc>
          <w:tcPr>
            <w:tcW w:w="1420" w:type="dxa"/>
            <w:vAlign w:val="top"/>
          </w:tcPr>
          <w:p>
            <w:pPr>
              <w:pStyle w:val="TableText"/>
              <w:ind w:left="625"/>
              <w:spacing w:before="95" w:line="234" w:lineRule="auto"/>
              <w:rPr/>
            </w:pPr>
            <w:r>
              <w:rPr/>
              <w:t>√</w:t>
            </w:r>
          </w:p>
        </w:tc>
        <w:tc>
          <w:tcPr>
            <w:tcW w:w="1440" w:type="dxa"/>
            <w:vAlign w:val="top"/>
          </w:tcPr>
          <w:p>
            <w:pPr>
              <w:pStyle w:val="TableText"/>
              <w:ind w:left="635"/>
              <w:spacing w:before="95" w:line="234" w:lineRule="auto"/>
              <w:rPr/>
            </w:pPr>
            <w:r>
              <w:rPr/>
              <w:t>√</w:t>
            </w:r>
          </w:p>
        </w:tc>
        <w:tc>
          <w:tcPr>
            <w:tcW w:w="1410" w:type="dxa"/>
            <w:vAlign w:val="top"/>
            <w:tcBorders>
              <w:right w:val="nil"/>
            </w:tcBorders>
          </w:tcPr>
          <w:p>
            <w:pPr>
              <w:pStyle w:val="TableText"/>
              <w:ind w:left="615"/>
              <w:spacing w:before="95" w:line="234" w:lineRule="auto"/>
              <w:rPr/>
            </w:pPr>
            <w:r>
              <w:rPr/>
              <w:t>√</w:t>
            </w:r>
          </w:p>
        </w:tc>
      </w:tr>
      <w:tr>
        <w:trPr>
          <w:trHeight w:val="308" w:hRule="atLeast"/>
        </w:trPr>
        <w:tc>
          <w:tcPr>
            <w:tcW w:w="1400" w:type="dxa"/>
            <w:vAlign w:val="top"/>
            <w:vMerge w:val="continue"/>
            <w:tcBorders>
              <w:left w:val="nil"/>
              <w:top w:val="nil"/>
              <w:bottom w:val="nil"/>
            </w:tcBorders>
          </w:tcPr>
          <w:p>
            <w:pPr>
              <w:rPr>
                <w:rFonts w:ascii="Arial"/>
                <w:sz w:val="21"/>
              </w:rPr>
            </w:pPr>
            <w:r/>
          </w:p>
        </w:tc>
        <w:tc>
          <w:tcPr>
            <w:tcW w:w="1420" w:type="dxa"/>
            <w:vAlign w:val="top"/>
          </w:tcPr>
          <w:p>
            <w:pPr>
              <w:pStyle w:val="TableText"/>
              <w:ind w:left="85"/>
              <w:spacing w:before="75" w:line="196" w:lineRule="auto"/>
              <w:rPr>
                <w:sz w:val="21"/>
                <w:szCs w:val="21"/>
              </w:rPr>
            </w:pPr>
            <w:r>
              <w:rPr>
                <w:sz w:val="21"/>
                <w:szCs w:val="21"/>
                <w:spacing w:val="-2"/>
              </w:rPr>
              <w:t>Check</w:t>
            </w:r>
          </w:p>
        </w:tc>
        <w:tc>
          <w:tcPr>
            <w:tcW w:w="1420" w:type="dxa"/>
            <w:vAlign w:val="top"/>
          </w:tcPr>
          <w:p>
            <w:pPr>
              <w:pStyle w:val="TableText"/>
              <w:ind w:left="625"/>
              <w:spacing w:before="97" w:line="231" w:lineRule="auto"/>
              <w:rPr/>
            </w:pPr>
            <w:r>
              <w:rPr/>
              <w:t>√</w:t>
            </w:r>
          </w:p>
        </w:tc>
        <w:tc>
          <w:tcPr>
            <w:tcW w:w="1420" w:type="dxa"/>
            <w:vAlign w:val="top"/>
          </w:tcPr>
          <w:p>
            <w:pPr>
              <w:pStyle w:val="TableText"/>
              <w:ind w:left="624"/>
              <w:spacing w:before="97" w:line="231" w:lineRule="auto"/>
              <w:rPr/>
            </w:pPr>
            <w:r>
              <w:rPr/>
              <w:t>√</w:t>
            </w:r>
          </w:p>
        </w:tc>
        <w:tc>
          <w:tcPr>
            <w:tcW w:w="1420" w:type="dxa"/>
            <w:vAlign w:val="top"/>
          </w:tcPr>
          <w:p>
            <w:pPr>
              <w:pStyle w:val="TableText"/>
              <w:ind w:left="625"/>
              <w:spacing w:before="97" w:line="231" w:lineRule="auto"/>
              <w:rPr/>
            </w:pPr>
            <w:r>
              <w:rPr/>
              <w:t>√</w:t>
            </w:r>
          </w:p>
        </w:tc>
        <w:tc>
          <w:tcPr>
            <w:tcW w:w="1440" w:type="dxa"/>
            <w:vAlign w:val="top"/>
          </w:tcPr>
          <w:p>
            <w:pPr>
              <w:pStyle w:val="TableText"/>
              <w:ind w:left="635"/>
              <w:spacing w:before="97" w:line="231" w:lineRule="auto"/>
              <w:rPr/>
            </w:pPr>
            <w:r>
              <w:rPr/>
              <w:t>√</w:t>
            </w:r>
          </w:p>
        </w:tc>
        <w:tc>
          <w:tcPr>
            <w:tcW w:w="1410" w:type="dxa"/>
            <w:vAlign w:val="top"/>
            <w:tcBorders>
              <w:right w:val="nil"/>
            </w:tcBorders>
          </w:tcPr>
          <w:p>
            <w:pPr>
              <w:pStyle w:val="TableText"/>
              <w:ind w:left="615"/>
              <w:spacing w:before="97" w:line="231" w:lineRule="auto"/>
              <w:rPr/>
            </w:pPr>
            <w:r>
              <w:rPr/>
              <w:t>√</w:t>
            </w:r>
          </w:p>
        </w:tc>
      </w:tr>
      <w:tr>
        <w:trPr>
          <w:trHeight w:val="309" w:hRule="atLeast"/>
        </w:trPr>
        <w:tc>
          <w:tcPr>
            <w:tcW w:w="1400" w:type="dxa"/>
            <w:vAlign w:val="top"/>
            <w:vMerge w:val="continue"/>
            <w:tcBorders>
              <w:left w:val="nil"/>
              <w:top w:val="nil"/>
              <w:bottom w:val="nil"/>
            </w:tcBorders>
          </w:tcPr>
          <w:p>
            <w:pPr>
              <w:rPr>
                <w:rFonts w:ascii="Arial"/>
                <w:sz w:val="21"/>
              </w:rPr>
            </w:pPr>
            <w:r/>
          </w:p>
        </w:tc>
        <w:tc>
          <w:tcPr>
            <w:tcW w:w="1420" w:type="dxa"/>
            <w:vAlign w:val="top"/>
          </w:tcPr>
          <w:p>
            <w:pPr>
              <w:pStyle w:val="TableText"/>
              <w:ind w:left="85"/>
              <w:spacing w:before="104" w:line="171" w:lineRule="auto"/>
              <w:rPr>
                <w:sz w:val="21"/>
                <w:szCs w:val="21"/>
              </w:rPr>
            </w:pPr>
            <w:r>
              <w:rPr>
                <w:sz w:val="21"/>
                <w:szCs w:val="21"/>
                <w:spacing w:val="-1"/>
              </w:rPr>
              <w:t>Add</w:t>
            </w:r>
          </w:p>
        </w:tc>
        <w:tc>
          <w:tcPr>
            <w:tcW w:w="1420" w:type="dxa"/>
            <w:vAlign w:val="top"/>
          </w:tcPr>
          <w:p>
            <w:pPr>
              <w:pStyle w:val="TableText"/>
              <w:ind w:left="625"/>
              <w:spacing w:before="99" w:line="230" w:lineRule="auto"/>
              <w:rPr/>
            </w:pPr>
            <w:r>
              <w:rPr/>
              <w:t>√</w:t>
            </w:r>
          </w:p>
        </w:tc>
        <w:tc>
          <w:tcPr>
            <w:tcW w:w="1420" w:type="dxa"/>
            <w:vAlign w:val="top"/>
          </w:tcPr>
          <w:p>
            <w:pPr>
              <w:pStyle w:val="TableText"/>
              <w:ind w:left="624"/>
              <w:spacing w:before="99" w:line="230" w:lineRule="auto"/>
              <w:rPr/>
            </w:pPr>
            <w:r>
              <w:rPr/>
              <w:t>√</w:t>
            </w:r>
          </w:p>
        </w:tc>
        <w:tc>
          <w:tcPr>
            <w:tcW w:w="1420" w:type="dxa"/>
            <w:vAlign w:val="top"/>
          </w:tcPr>
          <w:p>
            <w:pPr>
              <w:pStyle w:val="TableText"/>
              <w:ind w:left="625"/>
              <w:spacing w:before="99" w:line="230" w:lineRule="auto"/>
              <w:rPr/>
            </w:pPr>
            <w:r>
              <w:rPr/>
              <w:t>√</w:t>
            </w:r>
          </w:p>
        </w:tc>
        <w:tc>
          <w:tcPr>
            <w:tcW w:w="1440" w:type="dxa"/>
            <w:vAlign w:val="top"/>
          </w:tcPr>
          <w:p>
            <w:pPr>
              <w:pStyle w:val="TableText"/>
              <w:ind w:left="635"/>
              <w:spacing w:before="99" w:line="230" w:lineRule="auto"/>
              <w:rPr/>
            </w:pPr>
            <w:r>
              <w:rPr/>
              <w:t>√</w:t>
            </w:r>
          </w:p>
        </w:tc>
        <w:tc>
          <w:tcPr>
            <w:tcW w:w="1410" w:type="dxa"/>
            <w:vAlign w:val="top"/>
            <w:tcBorders>
              <w:right w:val="nil"/>
            </w:tcBorders>
          </w:tcPr>
          <w:p>
            <w:pPr>
              <w:pStyle w:val="TableText"/>
              <w:ind w:left="615"/>
              <w:spacing w:before="99" w:line="230" w:lineRule="auto"/>
              <w:rPr/>
            </w:pPr>
            <w:r>
              <w:rPr/>
              <w:t>√</w:t>
            </w:r>
          </w:p>
        </w:tc>
      </w:tr>
      <w:tr>
        <w:trPr>
          <w:trHeight w:val="303" w:hRule="atLeast"/>
        </w:trPr>
        <w:tc>
          <w:tcPr>
            <w:tcW w:w="1400" w:type="dxa"/>
            <w:vAlign w:val="top"/>
            <w:vMerge w:val="continue"/>
            <w:tcBorders>
              <w:left w:val="nil"/>
              <w:top w:val="nil"/>
            </w:tcBorders>
          </w:tcPr>
          <w:p>
            <w:pPr>
              <w:rPr>
                <w:rFonts w:ascii="Arial"/>
                <w:sz w:val="21"/>
              </w:rPr>
            </w:pPr>
            <w:r/>
          </w:p>
        </w:tc>
        <w:tc>
          <w:tcPr>
            <w:tcW w:w="1420" w:type="dxa"/>
            <w:vAlign w:val="top"/>
          </w:tcPr>
          <w:p>
            <w:pPr>
              <w:pStyle w:val="TableText"/>
              <w:ind w:left="85"/>
              <w:spacing w:before="85" w:line="182" w:lineRule="auto"/>
              <w:rPr>
                <w:sz w:val="21"/>
                <w:szCs w:val="21"/>
              </w:rPr>
            </w:pPr>
            <w:r>
              <w:rPr>
                <w:sz w:val="21"/>
                <w:szCs w:val="21"/>
                <w:spacing w:val="-1"/>
              </w:rPr>
              <w:t>Destroy</w:t>
            </w:r>
          </w:p>
        </w:tc>
        <w:tc>
          <w:tcPr>
            <w:tcW w:w="1420" w:type="dxa"/>
            <w:vAlign w:val="top"/>
          </w:tcPr>
          <w:p>
            <w:pPr>
              <w:pStyle w:val="TableText"/>
              <w:ind w:left="625"/>
              <w:spacing w:before="90" w:line="234" w:lineRule="auto"/>
              <w:rPr/>
            </w:pPr>
            <w:r>
              <w:rPr/>
              <w:t>×</w:t>
            </w:r>
          </w:p>
        </w:tc>
        <w:tc>
          <w:tcPr>
            <w:tcW w:w="1420" w:type="dxa"/>
            <w:vAlign w:val="top"/>
          </w:tcPr>
          <w:p>
            <w:pPr>
              <w:pStyle w:val="TableText"/>
              <w:ind w:left="624"/>
              <w:spacing w:before="90" w:line="234" w:lineRule="auto"/>
              <w:rPr/>
            </w:pPr>
            <w:r>
              <w:rPr/>
              <w:t>×</w:t>
            </w:r>
          </w:p>
        </w:tc>
        <w:tc>
          <w:tcPr>
            <w:tcW w:w="1420" w:type="dxa"/>
            <w:vAlign w:val="top"/>
          </w:tcPr>
          <w:p>
            <w:pPr>
              <w:pStyle w:val="TableText"/>
              <w:ind w:left="625"/>
              <w:spacing w:before="90" w:line="234" w:lineRule="auto"/>
              <w:rPr/>
            </w:pPr>
            <w:r>
              <w:rPr/>
              <w:t>×</w:t>
            </w:r>
          </w:p>
        </w:tc>
        <w:tc>
          <w:tcPr>
            <w:tcW w:w="1440" w:type="dxa"/>
            <w:vAlign w:val="top"/>
          </w:tcPr>
          <w:p>
            <w:pPr>
              <w:pStyle w:val="TableText"/>
              <w:ind w:left="635"/>
              <w:spacing w:before="90" w:line="234" w:lineRule="auto"/>
              <w:rPr/>
            </w:pPr>
            <w:r>
              <w:rPr/>
              <w:t>×</w:t>
            </w:r>
          </w:p>
        </w:tc>
        <w:tc>
          <w:tcPr>
            <w:tcW w:w="1410" w:type="dxa"/>
            <w:vAlign w:val="top"/>
            <w:tcBorders>
              <w:right w:val="nil"/>
            </w:tcBorders>
          </w:tcPr>
          <w:p>
            <w:pPr>
              <w:pStyle w:val="TableText"/>
              <w:ind w:left="615"/>
              <w:spacing w:before="90" w:line="234" w:lineRule="auto"/>
              <w:rPr/>
            </w:pPr>
            <w:r>
              <w:rPr/>
              <w:t>√</w:t>
            </w:r>
          </w:p>
        </w:tc>
      </w:tr>
    </w:tbl>
    <w:p>
      <w:pPr>
        <w:rPr>
          <w:rFonts w:ascii="Arial"/>
          <w:sz w:val="21"/>
        </w:rPr>
      </w:pPr>
      <w:r/>
    </w:p>
    <w:p>
      <w:pPr>
        <w:sectPr>
          <w:footerReference w:type="default" r:id="rId165"/>
          <w:pgSz w:w="11910" w:h="16840"/>
          <w:pgMar w:top="400" w:right="989" w:bottom="1139" w:left="989" w:header="0" w:footer="1021" w:gutter="0"/>
        </w:sectPr>
        <w:rPr>
          <w:rFonts w:ascii="Arial" w:hAnsi="Arial" w:eastAsia="Arial" w:cs="Arial"/>
          <w:sz w:val="21"/>
          <w:szCs w:val="21"/>
        </w:rPr>
      </w:pPr>
    </w:p>
    <w:p>
      <w:pPr>
        <w:spacing w:line="352" w:lineRule="auto"/>
        <w:rPr>
          <w:rFonts w:ascii="Arial"/>
          <w:sz w:val="21"/>
        </w:rPr>
      </w:pPr>
      <w:r/>
    </w:p>
    <w:p>
      <w:pPr>
        <w:pStyle w:val="BodyText"/>
        <w:ind w:left="10"/>
        <w:spacing w:before="78" w:line="212" w:lineRule="auto"/>
        <w:tabs>
          <w:tab w:val="left" w:pos="15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p>
      <w:pPr>
        <w:spacing w:before="177"/>
        <w:rPr/>
      </w:pPr>
      <w:r/>
    </w:p>
    <w:p>
      <w:pPr>
        <w:sectPr>
          <w:footerReference w:type="default" r:id="rId166"/>
          <w:pgSz w:w="11910" w:h="16840"/>
          <w:pgMar w:top="400" w:right="1109" w:bottom="1140" w:left="1039" w:header="0" w:footer="1023" w:gutter="0"/>
          <w:cols w:equalWidth="0" w:num="1">
            <w:col w:w="9761" w:space="0"/>
          </w:cols>
        </w:sectPr>
        <w:rPr/>
      </w:pPr>
    </w:p>
    <w:p>
      <w:pPr>
        <w:spacing w:line="458" w:lineRule="auto"/>
        <w:rPr>
          <w:rFonts w:ascii="Arial"/>
          <w:sz w:val="21"/>
        </w:rPr>
      </w:pPr>
      <w:r/>
    </w:p>
    <w:p>
      <w:pPr>
        <w:pStyle w:val="BodyText"/>
        <w:ind w:left="420"/>
        <w:spacing w:before="59" w:line="219" w:lineRule="auto"/>
        <w:rPr>
          <w:sz w:val="18"/>
          <w:szCs w:val="18"/>
        </w:rPr>
      </w:pPr>
      <w:r>
        <w:rPr>
          <w:sz w:val="18"/>
          <w:szCs w:val="18"/>
          <w:spacing w:val="-4"/>
        </w:rPr>
        <w:t>代</w:t>
      </w:r>
      <w:r>
        <w:rPr>
          <w:sz w:val="18"/>
          <w:szCs w:val="18"/>
          <w:spacing w:val="32"/>
        </w:rPr>
        <w:t xml:space="preserve"> </w:t>
      </w:r>
      <w:r>
        <w:rPr>
          <w:sz w:val="18"/>
          <w:szCs w:val="18"/>
          <w:spacing w:val="-4"/>
        </w:rPr>
        <w:t>码</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132"/>
        <w:spacing w:before="59" w:line="219" w:lineRule="auto"/>
        <w:rPr>
          <w:sz w:val="18"/>
          <w:szCs w:val="18"/>
        </w:rPr>
      </w:pPr>
      <w:r>
        <w:rPr>
          <w:sz w:val="18"/>
          <w:szCs w:val="18"/>
          <w:b/>
          <w:bCs/>
          <w:spacing w:val="-6"/>
        </w:rPr>
        <w:t>权</w:t>
      </w:r>
      <w:r>
        <w:rPr>
          <w:sz w:val="18"/>
          <w:szCs w:val="18"/>
          <w:spacing w:val="51"/>
        </w:rPr>
        <w:t xml:space="preserve"> </w:t>
      </w:r>
      <w:r>
        <w:rPr>
          <w:sz w:val="18"/>
          <w:szCs w:val="18"/>
          <w:b/>
          <w:bCs/>
          <w:spacing w:val="-6"/>
        </w:rPr>
        <w:t>限</w:t>
      </w:r>
    </w:p>
    <w:p>
      <w:pPr>
        <w:pStyle w:val="BodyText"/>
        <w:ind w:left="20"/>
        <w:spacing w:before="146"/>
        <w:rPr>
          <w:sz w:val="18"/>
          <w:szCs w:val="18"/>
        </w:rPr>
      </w:pPr>
      <w:r>
        <w:rPr>
          <w:sz w:val="18"/>
          <w:szCs w:val="18"/>
          <w:spacing w:val="-2"/>
        </w:rPr>
        <w:t>Read</w:t>
      </w:r>
    </w:p>
    <w:p>
      <w:pPr>
        <w:pStyle w:val="BodyText"/>
        <w:ind w:left="20"/>
        <w:spacing w:before="106"/>
        <w:rPr>
          <w:sz w:val="18"/>
          <w:szCs w:val="18"/>
        </w:rPr>
      </w:pPr>
      <w:r>
        <w:rPr>
          <w:sz w:val="18"/>
          <w:szCs w:val="18"/>
          <w:spacing w:val="-1"/>
        </w:rPr>
        <w:t>Check</w:t>
      </w:r>
    </w:p>
    <w:p>
      <w:pPr>
        <w:pStyle w:val="BodyText"/>
        <w:ind w:left="20"/>
        <w:spacing w:before="90" w:line="188" w:lineRule="auto"/>
        <w:rPr>
          <w:sz w:val="18"/>
          <w:szCs w:val="18"/>
        </w:rPr>
      </w:pPr>
      <w:r>
        <w:rPr>
          <w:sz w:val="18"/>
          <w:szCs w:val="18"/>
          <w:spacing w:val="-1"/>
        </w:rPr>
        <w:t>Add</w:t>
      </w:r>
    </w:p>
    <w:p>
      <w:pPr>
        <w:pStyle w:val="BodyText"/>
        <w:spacing w:before="160" w:line="182" w:lineRule="auto"/>
        <w:rPr>
          <w:sz w:val="18"/>
          <w:szCs w:val="18"/>
        </w:rPr>
      </w:pPr>
      <w:r>
        <w:rPr>
          <w:sz w:val="18"/>
          <w:szCs w:val="18"/>
          <w:spacing w:val="-1"/>
        </w:rPr>
        <w:t>Destroy</w:t>
      </w:r>
    </w:p>
    <w:p>
      <w:pPr>
        <w:spacing w:line="14" w:lineRule="auto"/>
        <w:rPr>
          <w:rFonts w:ascii="Arial"/>
          <w:sz w:val="2"/>
        </w:rPr>
      </w:pPr>
      <w:r>
        <w:rPr>
          <w:rFonts w:ascii="Arial" w:hAnsi="Arial" w:eastAsia="Arial" w:cs="Arial"/>
          <w:sz w:val="2"/>
          <w:szCs w:val="2"/>
        </w:rPr>
        <w:br w:type="column"/>
      </w:r>
    </w:p>
    <w:p>
      <w:pPr>
        <w:pStyle w:val="BodyText"/>
        <w:ind w:left="67"/>
        <w:spacing w:before="36"/>
        <w:rPr>
          <w:sz w:val="18"/>
          <w:szCs w:val="18"/>
        </w:rPr>
      </w:pPr>
      <w:r>
        <w:rPr>
          <w:sz w:val="18"/>
          <w:szCs w:val="18"/>
          <w:spacing w:val="-2"/>
        </w:rPr>
        <w:t>Read</w:t>
      </w:r>
    </w:p>
    <w:p>
      <w:pPr>
        <w:pStyle w:val="BodyText"/>
        <w:ind w:left="47"/>
        <w:spacing w:before="95"/>
        <w:rPr>
          <w:sz w:val="18"/>
          <w:szCs w:val="18"/>
        </w:rPr>
      </w:pPr>
      <w:r>
        <w:rPr>
          <w:sz w:val="18"/>
          <w:szCs w:val="18"/>
          <w:spacing w:val="-1"/>
        </w:rPr>
        <w:t>Check</w:t>
      </w:r>
    </w:p>
    <w:p>
      <w:pPr>
        <w:pStyle w:val="BodyText"/>
        <w:ind w:left="67"/>
        <w:spacing w:before="110" w:line="188" w:lineRule="auto"/>
        <w:rPr>
          <w:sz w:val="18"/>
          <w:szCs w:val="18"/>
        </w:rPr>
      </w:pPr>
      <w:r>
        <w:rPr>
          <w:sz w:val="18"/>
          <w:szCs w:val="18"/>
          <w:spacing w:val="-1"/>
        </w:rPr>
        <w:t>Add</w:t>
      </w:r>
    </w:p>
    <w:p>
      <w:pPr>
        <w:pStyle w:val="BodyText"/>
        <w:ind w:left="47"/>
        <w:spacing w:before="140" w:line="182" w:lineRule="auto"/>
        <w:rPr>
          <w:sz w:val="18"/>
          <w:szCs w:val="18"/>
        </w:rPr>
      </w:pPr>
      <w:r>
        <w:rPr>
          <w:sz w:val="18"/>
          <w:szCs w:val="18"/>
          <w:spacing w:val="-1"/>
        </w:rPr>
        <w:t>Destroy</w:t>
      </w:r>
    </w:p>
    <w:p>
      <w:pPr>
        <w:spacing w:line="14" w:lineRule="auto"/>
        <w:rPr>
          <w:rFonts w:ascii="Arial"/>
          <w:sz w:val="2"/>
        </w:rPr>
      </w:pPr>
      <w:r>
        <w:rPr>
          <w:rFonts w:ascii="Arial" w:hAnsi="Arial" w:eastAsia="Arial" w:cs="Arial"/>
          <w:sz w:val="2"/>
          <w:szCs w:val="2"/>
        </w:rPr>
        <w:br w:type="column"/>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spacing w:before="58" w:line="221" w:lineRule="auto"/>
        <w:rPr>
          <w:sz w:val="18"/>
          <w:szCs w:val="18"/>
        </w:rPr>
      </w:pPr>
      <w:r>
        <w:rPr>
          <w:sz w:val="18"/>
          <w:szCs w:val="18"/>
          <w:b/>
          <w:bCs/>
          <w:spacing w:val="-7"/>
        </w:rPr>
        <w:t>人</w:t>
      </w:r>
      <w:r>
        <w:rPr>
          <w:sz w:val="18"/>
          <w:szCs w:val="18"/>
          <w:spacing w:val="42"/>
        </w:rPr>
        <w:t xml:space="preserve"> </w:t>
      </w:r>
      <w:r>
        <w:rPr>
          <w:sz w:val="18"/>
          <w:szCs w:val="18"/>
          <w:b/>
          <w:bCs/>
          <w:spacing w:val="-7"/>
        </w:rPr>
        <w:t>员</w:t>
      </w:r>
    </w:p>
    <w:p>
      <w:pPr>
        <w:spacing w:line="14" w:lineRule="auto"/>
        <w:rPr>
          <w:rFonts w:ascii="Arial"/>
          <w:sz w:val="2"/>
        </w:rPr>
      </w:pPr>
      <w:r>
        <w:rPr>
          <w:rFonts w:ascii="Arial" w:hAnsi="Arial" w:eastAsia="Arial" w:cs="Arial"/>
          <w:sz w:val="2"/>
          <w:szCs w:val="2"/>
        </w:rPr>
        <w:br w:type="column"/>
      </w:r>
    </w:p>
    <w:p>
      <w:pPr>
        <w:pStyle w:val="BodyText"/>
        <w:ind w:left="347"/>
        <w:spacing w:before="36" w:line="242" w:lineRule="exact"/>
        <w:rPr>
          <w:sz w:val="18"/>
          <w:szCs w:val="18"/>
        </w:rPr>
      </w:pPr>
      <w:r>
        <w:rPr>
          <w:sz w:val="18"/>
          <w:szCs w:val="18"/>
          <w:spacing w:val="-26"/>
          <w:position w:val="1"/>
        </w:rPr>
        <w:t>√</w:t>
      </w:r>
      <w:r>
        <w:rPr>
          <w:sz w:val="18"/>
          <w:szCs w:val="18"/>
          <w:spacing w:val="2"/>
          <w:position w:val="1"/>
        </w:rPr>
        <w:t xml:space="preserve">              </w:t>
      </w:r>
      <w:r>
        <w:rPr>
          <w:sz w:val="18"/>
          <w:szCs w:val="18"/>
          <w:spacing w:val="-26"/>
          <w:position w:val="1"/>
        </w:rPr>
        <w:t>√</w:t>
      </w:r>
    </w:p>
    <w:p>
      <w:pPr>
        <w:pStyle w:val="BodyText"/>
        <w:ind w:left="347"/>
        <w:spacing w:before="77" w:line="238" w:lineRule="auto"/>
        <w:rPr>
          <w:sz w:val="18"/>
          <w:szCs w:val="18"/>
        </w:rPr>
      </w:pPr>
      <w:r>
        <w:rPr>
          <w:sz w:val="18"/>
          <w:szCs w:val="18"/>
          <w:spacing w:val="-26"/>
        </w:rPr>
        <w:t>√</w:t>
      </w:r>
      <w:r>
        <w:rPr>
          <w:sz w:val="18"/>
          <w:szCs w:val="18"/>
          <w:spacing w:val="2"/>
        </w:rPr>
        <w:t xml:space="preserve">              </w:t>
      </w:r>
      <w:r>
        <w:rPr>
          <w:sz w:val="18"/>
          <w:szCs w:val="18"/>
          <w:spacing w:val="-26"/>
        </w:rPr>
        <w:t>√</w:t>
      </w:r>
    </w:p>
    <w:p>
      <w:pPr>
        <w:pStyle w:val="BodyText"/>
        <w:ind w:left="347"/>
        <w:spacing w:before="98" w:line="238" w:lineRule="auto"/>
        <w:rPr>
          <w:sz w:val="18"/>
          <w:szCs w:val="18"/>
        </w:rPr>
      </w:pPr>
      <w:r>
        <w:rPr>
          <w:sz w:val="18"/>
          <w:szCs w:val="18"/>
          <w:spacing w:val="-26"/>
        </w:rPr>
        <w:t>√</w:t>
      </w:r>
      <w:r>
        <w:rPr>
          <w:sz w:val="18"/>
          <w:szCs w:val="18"/>
          <w:spacing w:val="2"/>
        </w:rPr>
        <w:t xml:space="preserve">              </w:t>
      </w:r>
      <w:r>
        <w:rPr>
          <w:sz w:val="18"/>
          <w:szCs w:val="18"/>
          <w:spacing w:val="-26"/>
        </w:rPr>
        <w:t>√</w:t>
      </w:r>
    </w:p>
    <w:p>
      <w:pPr>
        <w:pStyle w:val="BodyText"/>
        <w:ind w:left="307"/>
        <w:spacing w:before="78" w:line="251" w:lineRule="exact"/>
        <w:rPr>
          <w:sz w:val="18"/>
          <w:szCs w:val="18"/>
        </w:rPr>
      </w:pPr>
      <w:r>
        <w:rPr>
          <w:sz w:val="18"/>
          <w:szCs w:val="18"/>
          <w:spacing w:val="-17"/>
          <w:position w:val="1"/>
        </w:rPr>
        <w:t>×</w:t>
      </w:r>
      <w:r>
        <w:rPr>
          <w:sz w:val="18"/>
          <w:szCs w:val="18"/>
          <w:spacing w:val="1"/>
          <w:position w:val="1"/>
        </w:rPr>
        <w:t xml:space="preserve">              </w:t>
      </w:r>
      <w:r>
        <w:rPr>
          <w:sz w:val="18"/>
          <w:szCs w:val="18"/>
          <w:spacing w:val="-17"/>
          <w:position w:val="1"/>
        </w:rPr>
        <w:t>×</w:t>
      </w:r>
    </w:p>
    <w:p>
      <w:pPr>
        <w:pStyle w:val="BodyText"/>
        <w:ind w:right="325" w:firstLine="989"/>
        <w:spacing w:before="68" w:line="457" w:lineRule="auto"/>
        <w:rPr>
          <w:sz w:val="18"/>
          <w:szCs w:val="18"/>
        </w:rPr>
      </w:pPr>
      <w:r>
        <w:rPr>
          <w:sz w:val="18"/>
          <w:szCs w:val="18"/>
          <w:b/>
          <w:bCs/>
          <w:spacing w:val="21"/>
          <w:w w:val="107"/>
        </w:rPr>
        <w:t>Release(产品库)</w:t>
      </w:r>
      <w:r>
        <w:rPr>
          <w:sz w:val="18"/>
          <w:szCs w:val="18"/>
          <w:spacing w:val="4"/>
        </w:rPr>
        <w:t xml:space="preserve"> </w:t>
      </w:r>
      <w:r>
        <w:rPr>
          <w:sz w:val="18"/>
          <w:szCs w:val="18"/>
          <w:b/>
          <w:bCs/>
          <w:spacing w:val="-16"/>
        </w:rPr>
        <w:t>项</w:t>
      </w:r>
      <w:r>
        <w:rPr>
          <w:sz w:val="18"/>
          <w:szCs w:val="18"/>
          <w:spacing w:val="-16"/>
        </w:rPr>
        <w:t xml:space="preserve"> </w:t>
      </w:r>
      <w:r>
        <w:rPr>
          <w:sz w:val="18"/>
          <w:szCs w:val="18"/>
          <w:b/>
          <w:bCs/>
          <w:spacing w:val="-16"/>
        </w:rPr>
        <w:t>目</w:t>
      </w:r>
      <w:r>
        <w:rPr>
          <w:sz w:val="18"/>
          <w:szCs w:val="18"/>
          <w:spacing w:val="-28"/>
        </w:rPr>
        <w:t xml:space="preserve"> </w:t>
      </w:r>
      <w:r>
        <w:rPr>
          <w:sz w:val="18"/>
          <w:szCs w:val="18"/>
          <w:b/>
          <w:bCs/>
          <w:spacing w:val="-16"/>
        </w:rPr>
        <w:t>经</w:t>
      </w:r>
      <w:r>
        <w:rPr>
          <w:sz w:val="18"/>
          <w:szCs w:val="18"/>
          <w:spacing w:val="-27"/>
        </w:rPr>
        <w:t xml:space="preserve"> </w:t>
      </w:r>
      <w:r>
        <w:rPr>
          <w:sz w:val="18"/>
          <w:szCs w:val="18"/>
          <w:b/>
          <w:bCs/>
          <w:spacing w:val="-16"/>
        </w:rPr>
        <w:t>理</w:t>
      </w:r>
      <w:r>
        <w:rPr>
          <w:sz w:val="18"/>
          <w:szCs w:val="18"/>
          <w:spacing w:val="3"/>
        </w:rPr>
        <w:t xml:space="preserve">      </w:t>
      </w:r>
      <w:r>
        <w:rPr>
          <w:sz w:val="18"/>
          <w:szCs w:val="18"/>
          <w:b/>
          <w:bCs/>
          <w:spacing w:val="-16"/>
        </w:rPr>
        <w:t>项</w:t>
      </w:r>
      <w:r>
        <w:rPr>
          <w:sz w:val="18"/>
          <w:szCs w:val="18"/>
          <w:spacing w:val="9"/>
        </w:rPr>
        <w:t xml:space="preserve"> </w:t>
      </w:r>
      <w:r>
        <w:rPr>
          <w:sz w:val="18"/>
          <w:szCs w:val="18"/>
          <w:b/>
          <w:bCs/>
          <w:spacing w:val="-16"/>
        </w:rPr>
        <w:t>目</w:t>
      </w:r>
      <w:r>
        <w:rPr>
          <w:sz w:val="18"/>
          <w:szCs w:val="18"/>
          <w:spacing w:val="-25"/>
        </w:rPr>
        <w:t xml:space="preserve"> </w:t>
      </w:r>
      <w:r>
        <w:rPr>
          <w:sz w:val="18"/>
          <w:szCs w:val="18"/>
          <w:b/>
          <w:bCs/>
          <w:spacing w:val="-16"/>
        </w:rPr>
        <w:t>成</w:t>
      </w:r>
      <w:r>
        <w:rPr>
          <w:sz w:val="18"/>
          <w:szCs w:val="18"/>
          <w:spacing w:val="-16"/>
        </w:rPr>
        <w:t xml:space="preserve"> </w:t>
      </w:r>
      <w:r>
        <w:rPr>
          <w:sz w:val="18"/>
          <w:szCs w:val="18"/>
          <w:b/>
          <w:bCs/>
          <w:spacing w:val="-16"/>
        </w:rPr>
        <w:t>员</w:t>
      </w:r>
    </w:p>
    <w:p>
      <w:pPr>
        <w:pStyle w:val="BodyText"/>
        <w:ind w:left="347"/>
        <w:spacing w:line="242" w:lineRule="exact"/>
        <w:rPr>
          <w:sz w:val="18"/>
          <w:szCs w:val="18"/>
        </w:rPr>
      </w:pPr>
      <w:r>
        <w:rPr>
          <w:sz w:val="18"/>
          <w:szCs w:val="18"/>
          <w:spacing w:val="-26"/>
          <w:position w:val="1"/>
        </w:rPr>
        <w:t>√</w:t>
      </w:r>
      <w:r>
        <w:rPr>
          <w:sz w:val="18"/>
          <w:szCs w:val="18"/>
          <w:spacing w:val="2"/>
          <w:position w:val="1"/>
        </w:rPr>
        <w:t xml:space="preserve">              </w:t>
      </w:r>
      <w:r>
        <w:rPr>
          <w:sz w:val="18"/>
          <w:szCs w:val="18"/>
          <w:spacing w:val="-26"/>
          <w:position w:val="1"/>
        </w:rPr>
        <w:t>√</w:t>
      </w:r>
    </w:p>
    <w:p>
      <w:pPr>
        <w:pStyle w:val="BodyText"/>
        <w:ind w:left="317"/>
        <w:spacing w:before="78" w:line="241" w:lineRule="exact"/>
        <w:rPr>
          <w:sz w:val="18"/>
          <w:szCs w:val="18"/>
        </w:rPr>
      </w:pPr>
      <w:r>
        <w:rPr>
          <w:sz w:val="18"/>
          <w:szCs w:val="18"/>
          <w:spacing w:val="-17"/>
          <w:position w:val="1"/>
        </w:rPr>
        <w:t>×</w:t>
      </w:r>
      <w:r>
        <w:rPr>
          <w:sz w:val="18"/>
          <w:szCs w:val="18"/>
          <w:position w:val="1"/>
        </w:rPr>
        <w:t xml:space="preserve">              </w:t>
      </w:r>
      <w:r>
        <w:rPr>
          <w:sz w:val="18"/>
          <w:szCs w:val="18"/>
          <w:spacing w:val="-17"/>
          <w:position w:val="1"/>
        </w:rPr>
        <w:t>×</w:t>
      </w:r>
    </w:p>
    <w:p>
      <w:pPr>
        <w:pStyle w:val="BodyText"/>
        <w:ind w:left="317"/>
        <w:spacing w:before="89" w:line="241" w:lineRule="exact"/>
        <w:rPr>
          <w:sz w:val="18"/>
          <w:szCs w:val="18"/>
        </w:rPr>
      </w:pPr>
      <w:r>
        <w:rPr>
          <w:sz w:val="18"/>
          <w:szCs w:val="18"/>
          <w:spacing w:val="-17"/>
          <w:position w:val="1"/>
        </w:rPr>
        <w:t>×</w:t>
      </w:r>
      <w:r>
        <w:rPr>
          <w:sz w:val="18"/>
          <w:szCs w:val="18"/>
          <w:position w:val="1"/>
        </w:rPr>
        <w:t xml:space="preserve">              </w:t>
      </w:r>
      <w:r>
        <w:rPr>
          <w:sz w:val="18"/>
          <w:szCs w:val="18"/>
          <w:spacing w:val="-17"/>
          <w:position w:val="1"/>
        </w:rPr>
        <w:t>×</w:t>
      </w:r>
    </w:p>
    <w:p>
      <w:pPr>
        <w:pStyle w:val="BodyText"/>
        <w:ind w:left="317"/>
        <w:spacing w:before="69" w:line="251" w:lineRule="exact"/>
        <w:rPr>
          <w:sz w:val="18"/>
          <w:szCs w:val="18"/>
        </w:rPr>
      </w:pPr>
      <w:r>
        <w:rPr>
          <w:sz w:val="18"/>
          <w:szCs w:val="18"/>
          <w:spacing w:val="-17"/>
          <w:position w:val="1"/>
        </w:rPr>
        <w:t>×</w:t>
      </w:r>
      <w:r>
        <w:rPr>
          <w:sz w:val="18"/>
          <w:szCs w:val="18"/>
          <w:position w:val="1"/>
        </w:rPr>
        <w:t xml:space="preserve">              </w:t>
      </w:r>
      <w:r>
        <w:rPr>
          <w:sz w:val="18"/>
          <w:szCs w:val="18"/>
          <w:spacing w:val="-17"/>
          <w:position w:val="1"/>
        </w:rPr>
        <w:t>×</w:t>
      </w:r>
    </w:p>
    <w:p>
      <w:pPr>
        <w:spacing w:line="14" w:lineRule="auto"/>
        <w:rPr>
          <w:rFonts w:ascii="Arial"/>
          <w:sz w:val="2"/>
        </w:rPr>
      </w:pPr>
      <w:r>
        <w:rPr>
          <w:rFonts w:ascii="Arial" w:hAnsi="Arial" w:eastAsia="Arial" w:cs="Arial"/>
          <w:sz w:val="2"/>
          <w:szCs w:val="2"/>
        </w:rPr>
        <w:br w:type="column"/>
      </w:r>
    </w:p>
    <w:p>
      <w:pPr>
        <w:pStyle w:val="BodyText"/>
        <w:ind w:left="27" w:right="843" w:firstLine="20"/>
        <w:spacing w:before="37" w:line="328" w:lineRule="auto"/>
        <w:jc w:val="both"/>
        <w:rPr>
          <w:sz w:val="18"/>
          <w:szCs w:val="18"/>
        </w:rPr>
      </w:pPr>
      <w:r>
        <w:rPr>
          <w:sz w:val="18"/>
          <w:szCs w:val="18"/>
          <w:spacing w:val="-52"/>
        </w:rPr>
        <w:t>√</w:t>
      </w:r>
      <w:r>
        <w:rPr>
          <w:sz w:val="18"/>
          <w:szCs w:val="18"/>
        </w:rPr>
        <w:t xml:space="preserve"> </w:t>
      </w:r>
      <w:r>
        <w:rPr>
          <w:sz w:val="18"/>
          <w:szCs w:val="18"/>
          <w:spacing w:val="-33"/>
        </w:rPr>
        <w:t>×</w:t>
      </w:r>
      <w:r>
        <w:rPr>
          <w:sz w:val="18"/>
          <w:szCs w:val="18"/>
        </w:rPr>
        <w:t xml:space="preserve"> </w:t>
      </w:r>
      <w:r>
        <w:rPr>
          <w:sz w:val="18"/>
          <w:szCs w:val="18"/>
          <w:spacing w:val="-33"/>
        </w:rPr>
        <w:t>×</w:t>
      </w:r>
    </w:p>
    <w:p>
      <w:pPr>
        <w:pStyle w:val="BodyText"/>
        <w:ind w:left="27"/>
        <w:spacing w:line="241" w:lineRule="exact"/>
        <w:rPr>
          <w:sz w:val="18"/>
          <w:szCs w:val="18"/>
        </w:rPr>
      </w:pPr>
      <w:r>
        <w:rPr>
          <w:sz w:val="18"/>
          <w:szCs w:val="18"/>
          <w:position w:val="1"/>
        </w:rPr>
        <w:t>×</w:t>
      </w:r>
    </w:p>
    <w:p>
      <w:pPr>
        <w:spacing w:line="244" w:lineRule="auto"/>
        <w:rPr>
          <w:rFonts w:ascii="Arial"/>
          <w:sz w:val="21"/>
        </w:rPr>
      </w:pPr>
      <w:r/>
    </w:p>
    <w:p>
      <w:pPr>
        <w:spacing w:line="244" w:lineRule="auto"/>
        <w:rPr>
          <w:rFonts w:ascii="Arial"/>
          <w:sz w:val="21"/>
        </w:rPr>
      </w:pPr>
      <w:r/>
    </w:p>
    <w:p>
      <w:pPr>
        <w:pStyle w:val="BodyText"/>
        <w:spacing w:before="59" w:line="184" w:lineRule="auto"/>
        <w:rPr>
          <w:sz w:val="18"/>
          <w:szCs w:val="18"/>
        </w:rPr>
      </w:pPr>
      <w:r>
        <w:rPr>
          <w:sz w:val="18"/>
          <w:szCs w:val="18"/>
          <w:b/>
          <w:bCs/>
          <w:spacing w:val="-4"/>
        </w:rPr>
        <w:t>QA</w:t>
      </w:r>
    </w:p>
    <w:p>
      <w:pPr>
        <w:pStyle w:val="BodyText"/>
        <w:ind w:left="27" w:right="843" w:firstLine="20"/>
        <w:spacing w:before="239" w:line="328" w:lineRule="auto"/>
        <w:rPr>
          <w:sz w:val="18"/>
          <w:szCs w:val="18"/>
        </w:rPr>
      </w:pPr>
      <w:r>
        <w:rPr>
          <w:sz w:val="18"/>
          <w:szCs w:val="18"/>
          <w:spacing w:val="-52"/>
        </w:rPr>
        <w:t>√</w:t>
      </w:r>
      <w:r>
        <w:rPr>
          <w:sz w:val="18"/>
          <w:szCs w:val="18"/>
        </w:rPr>
        <w:t xml:space="preserve"> </w:t>
      </w:r>
      <w:r>
        <w:rPr>
          <w:sz w:val="18"/>
          <w:szCs w:val="18"/>
          <w:spacing w:val="-33"/>
        </w:rPr>
        <w:t>×</w:t>
      </w:r>
    </w:p>
    <w:p>
      <w:pPr>
        <w:pStyle w:val="BodyText"/>
        <w:ind w:left="27" w:right="844"/>
        <w:spacing w:before="1" w:line="335" w:lineRule="auto"/>
        <w:rPr>
          <w:sz w:val="18"/>
          <w:szCs w:val="18"/>
        </w:rPr>
      </w:pPr>
      <w:r>
        <w:rPr>
          <w:sz w:val="18"/>
          <w:szCs w:val="18"/>
          <w:spacing w:val="-33"/>
        </w:rPr>
        <w:t>×</w:t>
      </w:r>
      <w:r>
        <w:rPr>
          <w:sz w:val="18"/>
          <w:szCs w:val="18"/>
        </w:rPr>
        <w:t xml:space="preserve"> </w:t>
      </w:r>
      <w:r>
        <w:rPr>
          <w:sz w:val="18"/>
          <w:szCs w:val="18"/>
          <w:spacing w:val="-33"/>
        </w:rPr>
        <w:t>×</w:t>
      </w:r>
    </w:p>
    <w:p>
      <w:pPr>
        <w:spacing w:line="14" w:lineRule="auto"/>
        <w:rPr>
          <w:rFonts w:ascii="Arial"/>
          <w:sz w:val="2"/>
        </w:rPr>
      </w:pPr>
      <w:r>
        <w:rPr>
          <w:rFonts w:ascii="Arial" w:hAnsi="Arial" w:eastAsia="Arial" w:cs="Arial"/>
          <w:sz w:val="2"/>
          <w:szCs w:val="2"/>
        </w:rPr>
        <w:br w:type="column"/>
      </w:r>
    </w:p>
    <w:p>
      <w:pPr>
        <w:pStyle w:val="BodyText"/>
        <w:ind w:left="327" w:right="753" w:firstLine="20"/>
        <w:spacing w:before="37" w:line="333" w:lineRule="auto"/>
        <w:rPr>
          <w:sz w:val="18"/>
          <w:szCs w:val="18"/>
        </w:rPr>
      </w:pPr>
      <w:r>
        <w:rPr>
          <w:sz w:val="18"/>
          <w:szCs w:val="18"/>
          <w:spacing w:val="-52"/>
        </w:rPr>
        <w:t>√</w:t>
      </w:r>
      <w:r>
        <w:rPr>
          <w:sz w:val="18"/>
          <w:szCs w:val="18"/>
        </w:rPr>
        <w:t xml:space="preserve"> </w:t>
      </w:r>
      <w:r>
        <w:rPr>
          <w:sz w:val="18"/>
          <w:szCs w:val="18"/>
          <w:spacing w:val="-33"/>
        </w:rPr>
        <w:t>×</w:t>
      </w:r>
    </w:p>
    <w:p>
      <w:pPr>
        <w:pStyle w:val="BodyText"/>
        <w:ind w:left="327" w:right="754"/>
        <w:spacing w:before="1" w:line="333" w:lineRule="auto"/>
        <w:rPr>
          <w:sz w:val="18"/>
          <w:szCs w:val="18"/>
        </w:rPr>
      </w:pPr>
      <w:r>
        <w:rPr>
          <w:sz w:val="18"/>
          <w:szCs w:val="18"/>
          <w:spacing w:val="-33"/>
        </w:rPr>
        <w:t>×</w:t>
      </w:r>
      <w:r>
        <w:rPr>
          <w:sz w:val="18"/>
          <w:szCs w:val="18"/>
        </w:rPr>
        <w:t xml:space="preserve"> </w:t>
      </w:r>
      <w:r>
        <w:rPr>
          <w:sz w:val="18"/>
          <w:szCs w:val="18"/>
          <w:spacing w:val="-33"/>
        </w:rPr>
        <w:t>×</w:t>
      </w:r>
    </w:p>
    <w:p>
      <w:pPr>
        <w:spacing w:line="368" w:lineRule="auto"/>
        <w:rPr>
          <w:rFonts w:ascii="Arial"/>
          <w:sz w:val="21"/>
        </w:rPr>
      </w:pPr>
      <w:r/>
    </w:p>
    <w:p>
      <w:pPr>
        <w:pStyle w:val="BodyText"/>
        <w:spacing w:before="59" w:line="221" w:lineRule="auto"/>
        <w:rPr>
          <w:sz w:val="18"/>
          <w:szCs w:val="18"/>
        </w:rPr>
      </w:pPr>
      <w:r>
        <w:rPr>
          <w:sz w:val="18"/>
          <w:szCs w:val="18"/>
          <w:b/>
          <w:bCs/>
          <w:spacing w:val="-8"/>
        </w:rPr>
        <w:t>测</w:t>
      </w:r>
      <w:r>
        <w:rPr>
          <w:sz w:val="18"/>
          <w:szCs w:val="18"/>
          <w:spacing w:val="-28"/>
        </w:rPr>
        <w:t xml:space="preserve"> </w:t>
      </w:r>
      <w:r>
        <w:rPr>
          <w:sz w:val="18"/>
          <w:szCs w:val="18"/>
          <w:b/>
          <w:bCs/>
          <w:spacing w:val="-8"/>
        </w:rPr>
        <w:t>试</w:t>
      </w:r>
      <w:r>
        <w:rPr>
          <w:sz w:val="18"/>
          <w:szCs w:val="18"/>
          <w:spacing w:val="-25"/>
        </w:rPr>
        <w:t xml:space="preserve"> </w:t>
      </w:r>
      <w:r>
        <w:rPr>
          <w:sz w:val="18"/>
          <w:szCs w:val="18"/>
          <w:b/>
          <w:bCs/>
          <w:spacing w:val="-8"/>
        </w:rPr>
        <w:t>人</w:t>
      </w:r>
      <w:r>
        <w:rPr>
          <w:sz w:val="18"/>
          <w:szCs w:val="18"/>
          <w:spacing w:val="-20"/>
        </w:rPr>
        <w:t xml:space="preserve"> </w:t>
      </w:r>
      <w:r>
        <w:rPr>
          <w:sz w:val="18"/>
          <w:szCs w:val="18"/>
          <w:b/>
          <w:bCs/>
          <w:spacing w:val="-8"/>
        </w:rPr>
        <w:t>员</w:t>
      </w:r>
    </w:p>
    <w:p>
      <w:pPr>
        <w:pStyle w:val="BodyText"/>
        <w:ind w:left="327" w:right="743" w:firstLine="30"/>
        <w:spacing w:before="224" w:line="332" w:lineRule="auto"/>
        <w:jc w:val="both"/>
        <w:rPr>
          <w:sz w:val="18"/>
          <w:szCs w:val="18"/>
        </w:rPr>
      </w:pPr>
      <w:r>
        <w:rPr>
          <w:sz w:val="18"/>
          <w:szCs w:val="18"/>
          <w:spacing w:val="-52"/>
        </w:rPr>
        <w:t>√</w:t>
      </w:r>
      <w:r>
        <w:rPr>
          <w:sz w:val="18"/>
          <w:szCs w:val="18"/>
        </w:rPr>
        <w:t xml:space="preserve"> </w:t>
      </w:r>
      <w:r>
        <w:rPr>
          <w:sz w:val="18"/>
          <w:szCs w:val="18"/>
          <w:spacing w:val="-33"/>
        </w:rPr>
        <w:t>×</w:t>
      </w:r>
      <w:r>
        <w:rPr>
          <w:sz w:val="18"/>
          <w:szCs w:val="18"/>
        </w:rPr>
        <w:t xml:space="preserve"> </w:t>
      </w:r>
      <w:r>
        <w:rPr>
          <w:sz w:val="18"/>
          <w:szCs w:val="18"/>
          <w:spacing w:val="-33"/>
        </w:rPr>
        <w:t>×</w:t>
      </w:r>
      <w:r>
        <w:rPr>
          <w:sz w:val="18"/>
          <w:szCs w:val="18"/>
        </w:rPr>
        <w:t xml:space="preserve"> </w:t>
      </w:r>
      <w:r>
        <w:rPr>
          <w:sz w:val="18"/>
          <w:szCs w:val="18"/>
          <w:spacing w:val="-33"/>
        </w:rPr>
        <w:t>×</w:t>
      </w:r>
    </w:p>
    <w:p>
      <w:pPr>
        <w:spacing w:line="14" w:lineRule="auto"/>
        <w:rPr>
          <w:rFonts w:ascii="Arial"/>
          <w:sz w:val="2"/>
        </w:rPr>
      </w:pPr>
      <w:r>
        <w:rPr>
          <w:rFonts w:ascii="Arial" w:hAnsi="Arial" w:eastAsia="Arial" w:cs="Arial"/>
          <w:sz w:val="2"/>
          <w:szCs w:val="2"/>
        </w:rPr>
        <w:br w:type="column"/>
      </w:r>
    </w:p>
    <w:p>
      <w:pPr>
        <w:pStyle w:val="BodyText"/>
        <w:ind w:left="447" w:right="531"/>
        <w:spacing w:before="37" w:line="333" w:lineRule="auto"/>
        <w:rPr>
          <w:sz w:val="18"/>
          <w:szCs w:val="18"/>
        </w:rPr>
      </w:pPr>
      <w:r>
        <w:rPr>
          <w:sz w:val="18"/>
          <w:szCs w:val="18"/>
          <w:spacing w:val="-52"/>
        </w:rPr>
        <w:t>√</w:t>
      </w:r>
      <w:r>
        <w:rPr>
          <w:sz w:val="18"/>
          <w:szCs w:val="18"/>
        </w:rPr>
        <w:t xml:space="preserve"> </w:t>
      </w:r>
      <w:r>
        <w:rPr>
          <w:sz w:val="18"/>
          <w:szCs w:val="18"/>
          <w:spacing w:val="-52"/>
        </w:rPr>
        <w:t>√</w:t>
      </w:r>
    </w:p>
    <w:p>
      <w:pPr>
        <w:pStyle w:val="BodyText"/>
        <w:ind w:left="447" w:right="531"/>
        <w:spacing w:before="1" w:line="339" w:lineRule="auto"/>
        <w:rPr>
          <w:sz w:val="18"/>
          <w:szCs w:val="18"/>
        </w:rPr>
      </w:pPr>
      <w:r>
        <w:rPr>
          <w:sz w:val="18"/>
          <w:szCs w:val="18"/>
          <w:spacing w:val="-52"/>
        </w:rPr>
        <w:t>√</w:t>
      </w:r>
      <w:r>
        <w:rPr>
          <w:sz w:val="18"/>
          <w:szCs w:val="18"/>
        </w:rPr>
        <w:t xml:space="preserve"> </w:t>
      </w:r>
      <w:r>
        <w:rPr>
          <w:sz w:val="18"/>
          <w:szCs w:val="18"/>
          <w:spacing w:val="-52"/>
        </w:rPr>
        <w:t>√</w:t>
      </w:r>
    </w:p>
    <w:p>
      <w:pPr>
        <w:spacing w:line="346" w:lineRule="auto"/>
        <w:rPr>
          <w:rFonts w:ascii="Arial"/>
          <w:sz w:val="21"/>
        </w:rPr>
      </w:pPr>
      <w:r/>
    </w:p>
    <w:p>
      <w:pPr>
        <w:pStyle w:val="BodyText"/>
        <w:spacing w:before="59" w:line="219" w:lineRule="auto"/>
        <w:rPr>
          <w:sz w:val="18"/>
          <w:szCs w:val="18"/>
        </w:rPr>
      </w:pPr>
      <w:r>
        <w:rPr>
          <w:sz w:val="18"/>
          <w:szCs w:val="18"/>
          <w:b/>
          <w:bCs/>
          <w:spacing w:val="36"/>
        </w:rPr>
        <w:t>配置管理员</w:t>
      </w:r>
    </w:p>
    <w:p>
      <w:pPr>
        <w:pStyle w:val="BodyText"/>
        <w:ind w:left="437" w:right="531" w:firstLine="10"/>
        <w:spacing w:before="237" w:line="333" w:lineRule="auto"/>
        <w:rPr>
          <w:sz w:val="18"/>
          <w:szCs w:val="18"/>
        </w:rPr>
      </w:pPr>
      <w:r>
        <w:rPr>
          <w:sz w:val="18"/>
          <w:szCs w:val="18"/>
          <w:spacing w:val="-52"/>
        </w:rPr>
        <w:t>√</w:t>
      </w:r>
      <w:r>
        <w:rPr>
          <w:sz w:val="18"/>
          <w:szCs w:val="18"/>
        </w:rPr>
        <w:t xml:space="preserve"> </w:t>
      </w:r>
      <w:r>
        <w:rPr>
          <w:sz w:val="18"/>
          <w:szCs w:val="18"/>
          <w:spacing w:val="-52"/>
        </w:rPr>
        <w:t>√</w:t>
      </w:r>
    </w:p>
    <w:p>
      <w:pPr>
        <w:pStyle w:val="BodyText"/>
        <w:ind w:left="447" w:right="531"/>
        <w:spacing w:before="1" w:line="330" w:lineRule="auto"/>
        <w:rPr>
          <w:sz w:val="18"/>
          <w:szCs w:val="18"/>
        </w:rPr>
      </w:pPr>
      <w:r>
        <w:rPr>
          <w:sz w:val="18"/>
          <w:szCs w:val="18"/>
          <w:spacing w:val="-52"/>
        </w:rPr>
        <w:t>√</w:t>
      </w:r>
      <w:r>
        <w:rPr>
          <w:sz w:val="18"/>
          <w:szCs w:val="18"/>
        </w:rPr>
        <w:t xml:space="preserve"> </w:t>
      </w:r>
      <w:r>
        <w:rPr>
          <w:sz w:val="18"/>
          <w:szCs w:val="18"/>
          <w:spacing w:val="-52"/>
        </w:rPr>
        <w:t>√</w:t>
      </w:r>
    </w:p>
    <w:p>
      <w:pPr>
        <w:spacing w:line="330" w:lineRule="auto"/>
        <w:sectPr>
          <w:type w:val="continuous"/>
          <w:pgSz w:w="11910" w:h="16840"/>
          <w:pgMar w:top="400" w:right="1109" w:bottom="1140" w:left="1039" w:header="0" w:footer="1023" w:gutter="0"/>
          <w:cols w:equalWidth="0" w:num="7">
            <w:col w:w="1283" w:space="100"/>
            <w:col w:w="720" w:space="0"/>
            <w:col w:w="861" w:space="100"/>
            <w:col w:w="3040" w:space="100"/>
            <w:col w:w="1021" w:space="100"/>
            <w:col w:w="1230" w:space="100"/>
            <w:col w:w="1108" w:space="0"/>
          </w:cols>
        </w:sectPr>
        <w:rPr>
          <w:sz w:val="18"/>
          <w:szCs w:val="18"/>
        </w:rPr>
      </w:pPr>
    </w:p>
    <w:p>
      <w:pPr>
        <w:pStyle w:val="BodyText"/>
        <w:ind w:left="13"/>
        <w:spacing w:before="226" w:line="219" w:lineRule="auto"/>
        <w:rPr>
          <w:sz w:val="24"/>
          <w:szCs w:val="24"/>
        </w:rPr>
      </w:pPr>
      <w:r>
        <w:rPr>
          <w:sz w:val="24"/>
          <w:szCs w:val="24"/>
          <w:b/>
          <w:bCs/>
          <w:spacing w:val="3"/>
        </w:rPr>
        <w:t>试题50-</w:t>
      </w:r>
      <w:r>
        <w:rPr>
          <w:sz w:val="24"/>
          <w:szCs w:val="24"/>
          <w:spacing w:val="3"/>
        </w:rPr>
        <w:t xml:space="preserve"> </w:t>
      </w:r>
      <w:r>
        <w:rPr>
          <w:sz w:val="24"/>
          <w:szCs w:val="24"/>
          <w:b/>
          <w:bCs/>
          <w:spacing w:val="3"/>
        </w:rPr>
        <w:t>【2022年下半年-第50题】</w:t>
      </w:r>
      <w:r>
        <w:rPr>
          <w:sz w:val="24"/>
          <w:szCs w:val="24"/>
          <w:spacing w:val="-10"/>
        </w:rPr>
        <w:t xml:space="preserve"> </w:t>
      </w:r>
      <w:r>
        <w:rPr>
          <w:sz w:val="24"/>
          <w:szCs w:val="24"/>
          <w:b/>
          <w:bCs/>
          <w:spacing w:val="3"/>
        </w:rPr>
        <w:t>-物理配置审计</w:t>
      </w:r>
    </w:p>
    <w:p>
      <w:pPr>
        <w:pStyle w:val="BodyText"/>
        <w:ind w:left="10"/>
        <w:spacing w:before="30" w:line="220" w:lineRule="auto"/>
        <w:rPr>
          <w:sz w:val="24"/>
          <w:szCs w:val="24"/>
        </w:rPr>
      </w:pPr>
      <w:r>
        <w:rPr>
          <w:sz w:val="24"/>
          <w:szCs w:val="24"/>
          <w:spacing w:val="12"/>
        </w:rPr>
        <w:t>属于物理配置审计活动的是()</w:t>
      </w:r>
    </w:p>
    <w:p>
      <w:pPr>
        <w:pStyle w:val="BodyText"/>
        <w:ind w:left="10"/>
        <w:spacing w:before="23" w:line="219" w:lineRule="auto"/>
        <w:rPr>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7"/>
        </w:rPr>
        <w:t xml:space="preserve"> </w:t>
      </w:r>
      <w:r>
        <w:rPr>
          <w:sz w:val="24"/>
          <w:szCs w:val="24"/>
          <w:spacing w:val="-2"/>
        </w:rPr>
        <w:t>验证配置项已达到配置标识中的性能和功能特征</w:t>
      </w:r>
    </w:p>
    <w:p>
      <w:pPr>
        <w:pStyle w:val="BodyText"/>
        <w:ind w:left="10"/>
        <w:spacing w:before="25" w:line="219" w:lineRule="auto"/>
        <w:rPr>
          <w:sz w:val="24"/>
          <w:szCs w:val="24"/>
        </w:rPr>
      </w:pP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34"/>
        </w:rPr>
        <w:t xml:space="preserve"> </w:t>
      </w:r>
      <w:r>
        <w:rPr>
          <w:sz w:val="24"/>
          <w:szCs w:val="24"/>
          <w:spacing w:val="-1"/>
        </w:rPr>
        <w:t>验证配置项的开发已圆满完成</w:t>
      </w:r>
    </w:p>
    <w:p>
      <w:pPr>
        <w:pStyle w:val="BodyText"/>
        <w:ind w:left="10"/>
        <w:spacing w:before="36" w:line="219" w:lineRule="auto"/>
        <w:rPr>
          <w:sz w:val="24"/>
          <w:szCs w:val="24"/>
        </w:rPr>
      </w:pPr>
      <w:r>
        <w:rPr>
          <w:rFonts w:ascii="Times New Roman" w:hAnsi="Times New Roman" w:eastAsia="Times New Roman" w:cs="Times New Roman"/>
          <w:sz w:val="24"/>
          <w:szCs w:val="24"/>
          <w:spacing w:val="2"/>
        </w:rPr>
        <w:t>C.</w:t>
      </w:r>
      <w:r>
        <w:rPr>
          <w:sz w:val="24"/>
          <w:szCs w:val="24"/>
          <w:spacing w:val="2"/>
        </w:rPr>
        <w:t>验证要交付的配置项是否存在</w:t>
      </w:r>
    </w:p>
    <w:p>
      <w:pPr>
        <w:pStyle w:val="BodyText"/>
        <w:ind w:right="3748" w:firstLine="9"/>
        <w:spacing w:before="13" w:line="2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
        </w:rPr>
        <w:t xml:space="preserve"> </w:t>
      </w:r>
      <w:r>
        <w:rPr>
          <w:sz w:val="24"/>
          <w:szCs w:val="24"/>
          <w:spacing w:val="-2"/>
        </w:rPr>
        <w:t>验证配置项的操作和支持文档已完成并且是符合要求的</w:t>
      </w:r>
      <w:r>
        <w:rPr>
          <w:sz w:val="24"/>
          <w:szCs w:val="24"/>
        </w:rPr>
        <w:t xml:space="preserve"> </w:t>
      </w:r>
      <w:r>
        <w:rPr>
          <w:sz w:val="24"/>
          <w:szCs w:val="24"/>
        </w:rPr>
        <w:t>【答案】</w:t>
      </w:r>
      <w:r>
        <w:rPr>
          <w:rFonts w:ascii="Times New Roman" w:hAnsi="Times New Roman" w:eastAsia="Times New Roman" w:cs="Times New Roman"/>
          <w:sz w:val="24"/>
          <w:szCs w:val="24"/>
        </w:rPr>
        <w:t>C</w:t>
      </w:r>
    </w:p>
    <w:p>
      <w:pPr>
        <w:pStyle w:val="BodyText"/>
        <w:ind w:left="9" w:right="96" w:hanging="9"/>
        <w:spacing w:before="9" w:line="262" w:lineRule="auto"/>
        <w:rPr>
          <w:sz w:val="24"/>
          <w:szCs w:val="24"/>
        </w:rPr>
      </w:pPr>
      <w:r>
        <w:rPr>
          <w:sz w:val="24"/>
          <w:szCs w:val="24"/>
          <w:spacing w:val="6"/>
        </w:rPr>
        <w:t>【解析】</w:t>
      </w:r>
      <w:r>
        <w:rPr>
          <w:rFonts w:ascii="Times New Roman" w:hAnsi="Times New Roman" w:eastAsia="Times New Roman" w:cs="Times New Roman"/>
          <w:sz w:val="24"/>
          <w:szCs w:val="24"/>
          <w:spacing w:val="6"/>
        </w:rPr>
        <w:t>P479,</w:t>
      </w:r>
      <w:r>
        <w:rPr>
          <w:rFonts w:ascii="Times New Roman" w:hAnsi="Times New Roman" w:eastAsia="Times New Roman" w:cs="Times New Roman"/>
          <w:sz w:val="24"/>
          <w:szCs w:val="24"/>
          <w:spacing w:val="41"/>
        </w:rPr>
        <w:t xml:space="preserve"> </w:t>
      </w:r>
      <w:r>
        <w:rPr>
          <w:sz w:val="24"/>
          <w:szCs w:val="24"/>
          <w:spacing w:val="6"/>
        </w:rPr>
        <w:t>物理配置审计是审计配置项的完整性(配置项的物理存</w:t>
      </w:r>
      <w:r>
        <w:rPr>
          <w:sz w:val="24"/>
          <w:szCs w:val="24"/>
          <w:spacing w:val="5"/>
        </w:rPr>
        <w:t>在是否与预期一致),</w:t>
      </w:r>
      <w:r>
        <w:rPr>
          <w:sz w:val="24"/>
          <w:szCs w:val="24"/>
        </w:rPr>
        <w:t xml:space="preserve"> </w:t>
      </w:r>
      <w:r>
        <w:rPr>
          <w:sz w:val="24"/>
          <w:szCs w:val="24"/>
          <w:spacing w:val="-4"/>
        </w:rPr>
        <w:t>验证：①要交付的配置项是否存在、②配置项中是否包含了所有必需的项目。</w:t>
      </w:r>
    </w:p>
    <w:p>
      <w:pPr>
        <w:pStyle w:val="BodyText"/>
        <w:ind w:left="13"/>
        <w:spacing w:before="270" w:line="219" w:lineRule="auto"/>
        <w:rPr>
          <w:sz w:val="24"/>
          <w:szCs w:val="24"/>
        </w:rPr>
      </w:pPr>
      <w:r>
        <w:rPr>
          <w:sz w:val="24"/>
          <w:szCs w:val="24"/>
          <w:b/>
          <w:bCs/>
          <w:spacing w:val="3"/>
        </w:rPr>
        <w:t>试题51-</w:t>
      </w:r>
      <w:r>
        <w:rPr>
          <w:sz w:val="24"/>
          <w:szCs w:val="24"/>
          <w:spacing w:val="3"/>
        </w:rPr>
        <w:t xml:space="preserve"> </w:t>
      </w:r>
      <w:r>
        <w:rPr>
          <w:sz w:val="24"/>
          <w:szCs w:val="24"/>
          <w:b/>
          <w:bCs/>
          <w:spacing w:val="3"/>
        </w:rPr>
        <w:t>【2022年下半年-第51题】</w:t>
      </w:r>
      <w:r>
        <w:rPr>
          <w:sz w:val="24"/>
          <w:szCs w:val="24"/>
          <w:spacing w:val="-10"/>
        </w:rPr>
        <w:t xml:space="preserve"> </w:t>
      </w:r>
      <w:r>
        <w:rPr>
          <w:sz w:val="24"/>
          <w:szCs w:val="24"/>
          <w:b/>
          <w:bCs/>
          <w:spacing w:val="3"/>
        </w:rPr>
        <w:t>-基于配置库的变更</w:t>
      </w:r>
    </w:p>
    <w:p>
      <w:pPr>
        <w:pStyle w:val="BodyText"/>
        <w:ind w:left="10"/>
        <w:spacing w:before="29" w:line="243" w:lineRule="auto"/>
        <w:rPr>
          <w:sz w:val="24"/>
          <w:szCs w:val="24"/>
        </w:rPr>
      </w:pPr>
      <w:r>
        <w:rPr>
          <w:sz w:val="24"/>
          <w:szCs w:val="24"/>
          <w:spacing w:val="-2"/>
        </w:rPr>
        <w:t>在采用基于配置库的变更控制对软件代码进行修改过程中，请将下列活</w:t>
      </w:r>
      <w:r>
        <w:rPr>
          <w:sz w:val="24"/>
          <w:szCs w:val="24"/>
          <w:spacing w:val="-3"/>
        </w:rPr>
        <w:t>动按照时间先后顺序排</w:t>
      </w:r>
      <w:r>
        <w:rPr>
          <w:sz w:val="24"/>
          <w:szCs w:val="24"/>
        </w:rPr>
        <w:t xml:space="preserve"> </w:t>
      </w:r>
      <w:r>
        <w:rPr>
          <w:sz w:val="24"/>
          <w:szCs w:val="24"/>
          <w:spacing w:val="-4"/>
        </w:rPr>
        <w:t>列：(</w:t>
      </w:r>
      <w:r>
        <w:rPr>
          <w:sz w:val="24"/>
          <w:szCs w:val="24"/>
          <w:spacing w:val="3"/>
        </w:rPr>
        <w:t xml:space="preserve">    </w:t>
      </w:r>
      <w:r>
        <w:rPr>
          <w:sz w:val="24"/>
          <w:szCs w:val="24"/>
          <w:spacing w:val="-4"/>
        </w:rPr>
        <w:t>)</w:t>
      </w:r>
    </w:p>
    <w:p>
      <w:pPr>
        <w:pStyle w:val="BodyText"/>
        <w:ind w:left="10"/>
        <w:spacing w:before="5" w:line="217" w:lineRule="auto"/>
        <w:rPr>
          <w:sz w:val="24"/>
          <w:szCs w:val="24"/>
        </w:rPr>
      </w:pPr>
      <w:r>
        <w:rPr>
          <w:sz w:val="24"/>
          <w:szCs w:val="24"/>
          <w:spacing w:val="-1"/>
        </w:rPr>
        <w:t>①将新基线存入产品库</w:t>
      </w:r>
    </w:p>
    <w:p>
      <w:pPr>
        <w:pStyle w:val="BodyText"/>
        <w:ind w:left="10"/>
        <w:spacing w:before="28" w:line="217" w:lineRule="auto"/>
        <w:rPr>
          <w:sz w:val="24"/>
          <w:szCs w:val="24"/>
        </w:rPr>
      </w:pPr>
      <w:r>
        <w:rPr>
          <w:sz w:val="24"/>
          <w:szCs w:val="24"/>
          <w:spacing w:val="-1"/>
        </w:rPr>
        <w:t>②从产品库中取出待修改代码</w:t>
      </w:r>
    </w:p>
    <w:p>
      <w:pPr>
        <w:pStyle w:val="BodyText"/>
        <w:ind w:left="10"/>
        <w:spacing w:before="28" w:line="217" w:lineRule="auto"/>
        <w:rPr>
          <w:sz w:val="24"/>
          <w:szCs w:val="24"/>
        </w:rPr>
      </w:pPr>
      <w:r>
        <w:rPr>
          <w:sz w:val="24"/>
          <w:szCs w:val="24"/>
          <w:spacing w:val="-1"/>
        </w:rPr>
        <w:t>③程序员在开发库中修改代码</w:t>
      </w:r>
    </w:p>
    <w:p>
      <w:pPr>
        <w:pStyle w:val="BodyText"/>
        <w:ind w:left="10"/>
        <w:spacing w:before="18" w:line="201" w:lineRule="auto"/>
        <w:rPr>
          <w:sz w:val="24"/>
          <w:szCs w:val="24"/>
        </w:rPr>
      </w:pPr>
      <w:r>
        <w:rPr>
          <w:sz w:val="24"/>
          <w:szCs w:val="24"/>
          <w:spacing w:val="-1"/>
        </w:rPr>
        <w:t>④将待修改代码从受控库中检出</w:t>
      </w:r>
    </w:p>
    <w:p>
      <w:pPr>
        <w:pStyle w:val="BodyText"/>
        <w:ind w:right="2801" w:firstLine="9"/>
        <w:spacing w:before="2" w:line="228"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34"/>
          <w:w w:val="96"/>
        </w:rPr>
        <w:t>A.</w:t>
      </w:r>
      <w:r>
        <w:rPr>
          <w:sz w:val="30"/>
          <w:szCs w:val="30"/>
          <w:spacing w:val="-34"/>
          <w:w w:val="96"/>
        </w:rPr>
        <w:t>①②③④      </w:t>
      </w:r>
      <w:r>
        <w:rPr>
          <w:rFonts w:ascii="Times New Roman" w:hAnsi="Times New Roman" w:eastAsia="Times New Roman" w:cs="Times New Roman"/>
          <w:sz w:val="30"/>
          <w:szCs w:val="30"/>
          <w:spacing w:val="-34"/>
          <w:w w:val="96"/>
        </w:rPr>
        <w:t>B.</w:t>
      </w:r>
      <w:r>
        <w:rPr>
          <w:sz w:val="30"/>
          <w:szCs w:val="30"/>
          <w:spacing w:val="-34"/>
          <w:w w:val="96"/>
        </w:rPr>
        <w:t>②①④③</w:t>
      </w:r>
      <w:r>
        <w:rPr>
          <w:sz w:val="30"/>
          <w:szCs w:val="30"/>
          <w:spacing w:val="28"/>
        </w:rPr>
        <w:t xml:space="preserve">    </w:t>
      </w:r>
      <w:r>
        <w:rPr>
          <w:rFonts w:ascii="Times New Roman" w:hAnsi="Times New Roman" w:eastAsia="Times New Roman" w:cs="Times New Roman"/>
          <w:sz w:val="30"/>
          <w:szCs w:val="30"/>
          <w:spacing w:val="-34"/>
          <w:w w:val="96"/>
        </w:rPr>
        <w:t>C.</w:t>
      </w:r>
      <w:r>
        <w:rPr>
          <w:sz w:val="30"/>
          <w:szCs w:val="30"/>
          <w:spacing w:val="-34"/>
          <w:w w:val="96"/>
        </w:rPr>
        <w:t>②④③①</w:t>
      </w:r>
      <w:r>
        <w:rPr>
          <w:sz w:val="30"/>
          <w:szCs w:val="30"/>
          <w:spacing w:val="23"/>
        </w:rPr>
        <w:t xml:space="preserve">    </w:t>
      </w:r>
      <w:r>
        <w:rPr>
          <w:rFonts w:ascii="Times New Roman" w:hAnsi="Times New Roman" w:eastAsia="Times New Roman" w:cs="Times New Roman"/>
          <w:sz w:val="30"/>
          <w:szCs w:val="30"/>
          <w:spacing w:val="-34"/>
          <w:w w:val="96"/>
        </w:rPr>
        <w:t>D.</w:t>
      </w:r>
      <w:r>
        <w:rPr>
          <w:sz w:val="30"/>
          <w:szCs w:val="30"/>
          <w:spacing w:val="-34"/>
          <w:w w:val="96"/>
        </w:rPr>
        <w:t>③①②④</w:t>
      </w:r>
      <w:r>
        <w:rPr>
          <w:sz w:val="30"/>
          <w:szCs w:val="30"/>
          <w:spacing w:val="3"/>
        </w:rPr>
        <w:t xml:space="preserve"> </w:t>
      </w:r>
      <w:r>
        <w:rPr>
          <w:sz w:val="24"/>
          <w:szCs w:val="24"/>
        </w:rPr>
        <w:t>【答案】</w:t>
      </w:r>
      <w:r>
        <w:rPr>
          <w:rFonts w:ascii="Times New Roman" w:hAnsi="Times New Roman" w:eastAsia="Times New Roman" w:cs="Times New Roman"/>
          <w:sz w:val="24"/>
          <w:szCs w:val="24"/>
        </w:rPr>
        <w:t>C</w:t>
      </w:r>
    </w:p>
    <w:p>
      <w:pPr>
        <w:pStyle w:val="BodyText"/>
        <w:spacing w:before="7" w:line="212" w:lineRule="auto"/>
        <w:rPr>
          <w:sz w:val="24"/>
          <w:szCs w:val="24"/>
        </w:rPr>
      </w:pPr>
      <w:r>
        <w:rPr>
          <w:sz w:val="24"/>
          <w:szCs w:val="24"/>
        </w:rPr>
        <w:t>【解析】</w:t>
      </w:r>
      <w:r>
        <w:rPr>
          <w:rFonts w:ascii="Times New Roman" w:hAnsi="Times New Roman" w:eastAsia="Times New Roman" w:cs="Times New Roman"/>
          <w:sz w:val="24"/>
          <w:szCs w:val="24"/>
        </w:rPr>
        <w:t>P477-478,</w:t>
      </w:r>
      <w:r>
        <w:rPr>
          <w:rFonts w:ascii="Times New Roman" w:hAnsi="Times New Roman" w:eastAsia="Times New Roman" w:cs="Times New Roman"/>
          <w:sz w:val="24"/>
          <w:szCs w:val="24"/>
          <w:spacing w:val="30"/>
          <w:w w:val="101"/>
        </w:rPr>
        <w:t xml:space="preserve"> </w:t>
      </w:r>
      <w:r>
        <w:rPr>
          <w:sz w:val="24"/>
          <w:szCs w:val="24"/>
        </w:rPr>
        <w:t>基于配置库的</w:t>
      </w:r>
      <w:r>
        <w:rPr>
          <w:sz w:val="24"/>
          <w:szCs w:val="24"/>
          <w:spacing w:val="-1"/>
        </w:rPr>
        <w:t>变更控制，某软件产品升级流程：</w:t>
      </w:r>
    </w:p>
    <w:p>
      <w:pPr>
        <w:pStyle w:val="BodyText"/>
        <w:ind w:left="10"/>
        <w:spacing w:before="48" w:line="237" w:lineRule="auto"/>
        <w:jc w:val="both"/>
        <w:rPr>
          <w:sz w:val="24"/>
          <w:szCs w:val="24"/>
        </w:rPr>
      </w:pPr>
      <w:r>
        <w:rPr>
          <w:sz w:val="24"/>
          <w:szCs w:val="24"/>
          <w:spacing w:val="6"/>
        </w:rPr>
        <w:t>①将待升级的基线(假设版本号为V2.1) 从产品库中取出，放入受控库。②程序员将欲修改</w:t>
      </w:r>
      <w:r>
        <w:rPr>
          <w:sz w:val="24"/>
          <w:szCs w:val="24"/>
          <w:spacing w:val="11"/>
        </w:rPr>
        <w:t xml:space="preserve"> </w:t>
      </w:r>
      <w:r>
        <w:rPr>
          <w:sz w:val="24"/>
          <w:szCs w:val="24"/>
          <w:spacing w:val="2"/>
        </w:rPr>
        <w:t>的代码段从受控库中检出</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Check</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8"/>
        </w:rPr>
        <w:t xml:space="preserve"> </w:t>
      </w:r>
      <w:r>
        <w:rPr>
          <w:sz w:val="24"/>
          <w:szCs w:val="24"/>
          <w:spacing w:val="1"/>
        </w:rPr>
        <w:t>放入自己的开发库中进行修改。代码被</w:t>
      </w:r>
      <w:r>
        <w:rPr>
          <w:rFonts w:ascii="Times New Roman" w:hAnsi="Times New Roman" w:eastAsia="Times New Roman" w:cs="Times New Roman"/>
          <w:sz w:val="24"/>
          <w:szCs w:val="24"/>
        </w:rPr>
        <w:t>Check</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z w:val="24"/>
          <w:szCs w:val="24"/>
          <w:spacing w:val="1"/>
        </w:rPr>
        <w:t xml:space="preserve"> </w:t>
      </w:r>
      <w:r>
        <w:rPr>
          <w:sz w:val="24"/>
          <w:szCs w:val="24"/>
          <w:spacing w:val="1"/>
        </w:rPr>
        <w:t>后</w:t>
      </w:r>
      <w:r>
        <w:rPr>
          <w:sz w:val="24"/>
          <w:szCs w:val="24"/>
        </w:rPr>
        <w:t xml:space="preserve"> </w:t>
      </w:r>
      <w:r>
        <w:rPr>
          <w:sz w:val="24"/>
          <w:szCs w:val="24"/>
          <w:spacing w:val="-1"/>
        </w:rPr>
        <w:t>即被“锁定”,以保证同一段代码只能同时被一个程序员修改，如果甲正对其修改，乙就无法</w:t>
      </w:r>
      <w:r>
        <w:rPr>
          <w:sz w:val="24"/>
          <w:szCs w:val="24"/>
          <w:spacing w:val="12"/>
        </w:rPr>
        <w:t xml:space="preserve"> </w:t>
      </w:r>
      <w:r>
        <w:rPr>
          <w:rFonts w:ascii="Times New Roman" w:hAnsi="Times New Roman" w:eastAsia="Times New Roman" w:cs="Times New Roman"/>
          <w:sz w:val="24"/>
          <w:szCs w:val="24"/>
        </w:rPr>
        <w:t>Checkout</w:t>
      </w:r>
      <w:r>
        <w:rPr>
          <w:sz w:val="24"/>
          <w:szCs w:val="24"/>
          <w:spacing w:val="2"/>
        </w:rPr>
        <w:t>。③程序员将开发库中修改好的代码段检入</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Check</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0"/>
        </w:rPr>
        <w:t xml:space="preserve"> </w:t>
      </w:r>
      <w:r>
        <w:rPr>
          <w:sz w:val="24"/>
          <w:szCs w:val="24"/>
          <w:spacing w:val="2"/>
        </w:rPr>
        <w:t>受控库。</w:t>
      </w:r>
      <w:r>
        <w:rPr>
          <w:rFonts w:ascii="Times New Roman" w:hAnsi="Times New Roman" w:eastAsia="Times New Roman" w:cs="Times New Roman"/>
          <w:sz w:val="24"/>
          <w:szCs w:val="24"/>
        </w:rPr>
        <w:t>Check</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in</w:t>
      </w:r>
      <w:r>
        <w:rPr>
          <w:sz w:val="24"/>
          <w:szCs w:val="24"/>
          <w:spacing w:val="1"/>
        </w:rPr>
        <w:t>后，代码</w:t>
      </w:r>
      <w:r>
        <w:rPr>
          <w:sz w:val="24"/>
          <w:szCs w:val="24"/>
        </w:rPr>
        <w:t xml:space="preserve"> </w:t>
      </w:r>
      <w:r>
        <w:rPr>
          <w:sz w:val="24"/>
          <w:szCs w:val="24"/>
          <w:spacing w:val="1"/>
        </w:rPr>
        <w:t>的“锁定”被解除，其他程序员可以</w:t>
      </w:r>
      <w:r>
        <w:rPr>
          <w:rFonts w:ascii="Times New Roman" w:hAnsi="Times New Roman" w:eastAsia="Times New Roman" w:cs="Times New Roman"/>
          <w:sz w:val="24"/>
          <w:szCs w:val="24"/>
        </w:rPr>
        <w:t>Checkout</w:t>
      </w:r>
      <w:r>
        <w:rPr>
          <w:rFonts w:ascii="Times New Roman" w:hAnsi="Times New Roman" w:eastAsia="Times New Roman" w:cs="Times New Roman"/>
          <w:sz w:val="24"/>
          <w:szCs w:val="24"/>
          <w:spacing w:val="1"/>
        </w:rPr>
        <w:t xml:space="preserve">  </w:t>
      </w:r>
      <w:r>
        <w:rPr>
          <w:sz w:val="24"/>
          <w:szCs w:val="24"/>
          <w:spacing w:val="1"/>
        </w:rPr>
        <w:t>该段代码了。④软件产品的升级修改工作全部</w:t>
      </w:r>
      <w:r>
        <w:rPr>
          <w:sz w:val="24"/>
          <w:szCs w:val="24"/>
          <w:spacing w:val="14"/>
        </w:rPr>
        <w:t xml:space="preserve"> </w:t>
      </w:r>
      <w:r>
        <w:rPr>
          <w:sz w:val="24"/>
          <w:szCs w:val="24"/>
          <w:spacing w:val="6"/>
        </w:rPr>
        <w:t>完成后，将受控库中的新基线存入产品库中(软件产品的版本号更新为</w:t>
      </w:r>
      <w:r>
        <w:rPr>
          <w:rFonts w:ascii="Times New Roman" w:hAnsi="Times New Roman" w:eastAsia="Times New Roman" w:cs="Times New Roman"/>
          <w:sz w:val="24"/>
          <w:szCs w:val="24"/>
          <w:spacing w:val="6"/>
        </w:rPr>
        <w:t>V2.2,</w:t>
      </w:r>
      <w:r>
        <w:rPr>
          <w:rFonts w:ascii="Times New Roman" w:hAnsi="Times New Roman" w:eastAsia="Times New Roman" w:cs="Times New Roman"/>
          <w:sz w:val="24"/>
          <w:szCs w:val="24"/>
          <w:spacing w:val="39"/>
          <w:w w:val="101"/>
        </w:rPr>
        <w:t xml:space="preserve"> </w:t>
      </w:r>
      <w:r>
        <w:rPr>
          <w:sz w:val="24"/>
          <w:szCs w:val="24"/>
          <w:spacing w:val="6"/>
        </w:rPr>
        <w:t>旧的</w:t>
      </w:r>
      <w:r>
        <w:rPr>
          <w:rFonts w:ascii="Times New Roman" w:hAnsi="Times New Roman" w:eastAsia="Times New Roman" w:cs="Times New Roman"/>
          <w:sz w:val="24"/>
          <w:szCs w:val="24"/>
          <w:spacing w:val="6"/>
        </w:rPr>
        <w:t>V2.1</w:t>
      </w:r>
      <w:r>
        <w:rPr>
          <w:rFonts w:ascii="Times New Roman" w:hAnsi="Times New Roman" w:eastAsia="Times New Roman" w:cs="Times New Roman"/>
          <w:sz w:val="24"/>
          <w:szCs w:val="24"/>
          <w:spacing w:val="19"/>
        </w:rPr>
        <w:t xml:space="preserve"> </w:t>
      </w:r>
      <w:r>
        <w:rPr>
          <w:sz w:val="24"/>
          <w:szCs w:val="24"/>
          <w:spacing w:val="6"/>
        </w:rPr>
        <w:t>版并</w:t>
      </w:r>
      <w:r>
        <w:rPr>
          <w:sz w:val="24"/>
          <w:szCs w:val="24"/>
        </w:rPr>
        <w:t xml:space="preserve"> </w:t>
      </w:r>
      <w:r>
        <w:rPr>
          <w:sz w:val="24"/>
          <w:szCs w:val="24"/>
          <w:spacing w:val="-3"/>
        </w:rPr>
        <w:t>不删除，继续在产品库中保存)。</w:t>
      </w:r>
    </w:p>
    <w:p>
      <w:pPr>
        <w:spacing w:line="250" w:lineRule="auto"/>
        <w:rPr>
          <w:rFonts w:ascii="Arial"/>
          <w:sz w:val="21"/>
        </w:rPr>
      </w:pPr>
      <w:r/>
    </w:p>
    <w:p>
      <w:pPr>
        <w:pStyle w:val="BodyText"/>
        <w:ind w:left="13"/>
        <w:spacing w:before="79" w:line="219" w:lineRule="auto"/>
        <w:rPr>
          <w:sz w:val="24"/>
          <w:szCs w:val="24"/>
        </w:rPr>
      </w:pPr>
      <w:r>
        <w:rPr>
          <w:sz w:val="24"/>
          <w:szCs w:val="24"/>
          <w:b/>
          <w:bCs/>
          <w:spacing w:val="3"/>
        </w:rPr>
        <w:t>试题52-</w:t>
      </w:r>
      <w:r>
        <w:rPr>
          <w:sz w:val="24"/>
          <w:szCs w:val="24"/>
          <w:spacing w:val="3"/>
        </w:rPr>
        <w:t xml:space="preserve"> </w:t>
      </w:r>
      <w:r>
        <w:rPr>
          <w:sz w:val="24"/>
          <w:szCs w:val="24"/>
          <w:b/>
          <w:bCs/>
          <w:spacing w:val="3"/>
        </w:rPr>
        <w:t>【2022年下半年-第52题】</w:t>
      </w:r>
      <w:r>
        <w:rPr>
          <w:sz w:val="24"/>
          <w:szCs w:val="24"/>
          <w:spacing w:val="-11"/>
        </w:rPr>
        <w:t xml:space="preserve"> </w:t>
      </w:r>
      <w:r>
        <w:rPr>
          <w:sz w:val="24"/>
          <w:szCs w:val="24"/>
          <w:b/>
          <w:bCs/>
          <w:spacing w:val="3"/>
        </w:rPr>
        <w:t>-采购管理</w:t>
      </w:r>
    </w:p>
    <w:p>
      <w:pPr>
        <w:pStyle w:val="BodyText"/>
        <w:ind w:left="10"/>
        <w:spacing w:before="38" w:line="219" w:lineRule="auto"/>
        <w:rPr>
          <w:sz w:val="24"/>
          <w:szCs w:val="24"/>
        </w:rPr>
      </w:pPr>
      <w:r>
        <w:rPr>
          <w:sz w:val="24"/>
          <w:szCs w:val="24"/>
          <w:spacing w:val="5"/>
        </w:rPr>
        <w:t>在建立供应商战略合作伙伴关系时，不合适的做法是：()</w:t>
      </w:r>
    </w:p>
    <w:p>
      <w:pPr>
        <w:pStyle w:val="BodyText"/>
        <w:ind w:left="10"/>
        <w:spacing w:before="26" w:line="219" w:lineRule="auto"/>
        <w:rPr>
          <w:sz w:val="24"/>
          <w:szCs w:val="24"/>
        </w:rPr>
      </w:pPr>
      <w:r>
        <w:rPr>
          <w:sz w:val="24"/>
          <w:szCs w:val="24"/>
          <w:spacing w:val="-2"/>
        </w:rPr>
        <w:t>A.考察供应商过去的业绩和商誉</w:t>
      </w:r>
    </w:p>
    <w:p>
      <w:pPr>
        <w:pStyle w:val="BodyText"/>
        <w:ind w:left="10"/>
        <w:spacing w:before="26" w:line="184" w:lineRule="auto"/>
        <w:rPr>
          <w:sz w:val="24"/>
          <w:szCs w:val="24"/>
        </w:rPr>
      </w:pPr>
      <w:r>
        <w:rPr>
          <w:rFonts w:ascii="Times New Roman" w:hAnsi="Times New Roman" w:eastAsia="Times New Roman" w:cs="Times New Roman"/>
          <w:sz w:val="24"/>
          <w:szCs w:val="24"/>
        </w:rPr>
        <w:t>B.</w:t>
      </w:r>
      <w:r>
        <w:rPr>
          <w:sz w:val="24"/>
          <w:szCs w:val="24"/>
        </w:rPr>
        <w:t>采用基于互联网的管理模式</w:t>
      </w:r>
    </w:p>
    <w:p>
      <w:pPr>
        <w:spacing w:line="184" w:lineRule="auto"/>
        <w:sectPr>
          <w:type w:val="continuous"/>
          <w:pgSz w:w="11910" w:h="16840"/>
          <w:pgMar w:top="400" w:right="1109" w:bottom="1140" w:left="1039" w:header="0" w:footer="1023" w:gutter="0"/>
          <w:cols w:equalWidth="0" w:num="1">
            <w:col w:w="9761" w:space="0"/>
          </w:cols>
        </w:sectPr>
        <w:rPr>
          <w:sz w:val="24"/>
          <w:szCs w:val="24"/>
        </w:rPr>
      </w:pPr>
    </w:p>
    <w:p>
      <w:pPr>
        <w:spacing w:line="366" w:lineRule="auto"/>
        <w:rPr>
          <w:rFonts w:ascii="Arial"/>
          <w:sz w:val="21"/>
        </w:rPr>
      </w:pPr>
      <w:r/>
    </w:p>
    <w:p>
      <w:pPr>
        <w:pStyle w:val="BodyText"/>
        <w:ind w:left="24"/>
        <w:spacing w:before="75"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p>
      <w:pPr>
        <w:spacing w:line="295" w:lineRule="auto"/>
        <w:rPr>
          <w:rFonts w:ascii="Arial"/>
          <w:sz w:val="21"/>
        </w:rPr>
      </w:pPr>
      <w:r/>
    </w:p>
    <w:p>
      <w:pPr>
        <w:pStyle w:val="BodyText"/>
        <w:ind w:left="24"/>
        <w:spacing w:before="75" w:line="219" w:lineRule="auto"/>
        <w:rPr>
          <w:sz w:val="23"/>
          <w:szCs w:val="23"/>
        </w:rPr>
      </w:pPr>
      <w:r>
        <w:rPr>
          <w:sz w:val="23"/>
          <w:szCs w:val="23"/>
          <w:spacing w:val="8"/>
        </w:rPr>
        <w:t>C.伙伴间信任和信息共享，共担风险</w:t>
      </w:r>
    </w:p>
    <w:p>
      <w:pPr>
        <w:pStyle w:val="BodyText"/>
        <w:ind w:right="5985" w:firstLine="24"/>
        <w:spacing w:before="36" w:line="235" w:lineRule="auto"/>
        <w:rPr>
          <w:rFonts w:ascii="Times New Roman" w:hAnsi="Times New Roman" w:eastAsia="Times New Roman" w:cs="Times New Roman"/>
          <w:sz w:val="23"/>
          <w:szCs w:val="23"/>
        </w:rPr>
      </w:pPr>
      <w:r>
        <w:rPr>
          <w:sz w:val="23"/>
          <w:szCs w:val="23"/>
          <w:spacing w:val="9"/>
        </w:rPr>
        <w:t>D.建立合作伙伴薪酬考核的激励机制</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24" w:hanging="24"/>
        <w:spacing w:before="21" w:line="252"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P425-426,  </w:t>
      </w:r>
      <w:r>
        <w:rPr>
          <w:sz w:val="23"/>
          <w:szCs w:val="23"/>
          <w:spacing w:val="9"/>
        </w:rPr>
        <w:t>要保持长期的双赢</w:t>
      </w:r>
      <w:r>
        <w:rPr>
          <w:sz w:val="23"/>
          <w:szCs w:val="23"/>
          <w:spacing w:val="8"/>
        </w:rPr>
        <w:t>关系，对供应商的激励是非常重要的。没有有效的激励</w:t>
      </w:r>
      <w:r>
        <w:rPr>
          <w:sz w:val="23"/>
          <w:szCs w:val="23"/>
        </w:rPr>
        <w:t xml:space="preserve">  </w:t>
      </w:r>
      <w:r>
        <w:rPr>
          <w:sz w:val="23"/>
          <w:szCs w:val="23"/>
          <w:spacing w:val="8"/>
        </w:rPr>
        <w:t>机制，就不可能维持良好的供应关系。供应链合作伙伴的选择和管理是一个动态的过程，在当</w:t>
      </w:r>
      <w:r>
        <w:rPr>
          <w:sz w:val="23"/>
          <w:szCs w:val="23"/>
          <w:spacing w:val="2"/>
        </w:rPr>
        <w:t xml:space="preserve"> </w:t>
      </w:r>
      <w:r>
        <w:rPr>
          <w:sz w:val="23"/>
          <w:szCs w:val="23"/>
          <w:spacing w:val="4"/>
        </w:rPr>
        <w:t>今市场瞬息万变的形式下，基于互联网的管理是高效的，合作伙伴的选择和管理只有结</w:t>
      </w:r>
      <w:r>
        <w:rPr>
          <w:sz w:val="23"/>
          <w:szCs w:val="23"/>
          <w:spacing w:val="3"/>
        </w:rPr>
        <w:t>合实际，</w:t>
      </w:r>
      <w:r>
        <w:rPr>
          <w:sz w:val="23"/>
          <w:szCs w:val="23"/>
        </w:rPr>
        <w:t xml:space="preserve"> </w:t>
      </w:r>
      <w:r>
        <w:rPr>
          <w:sz w:val="23"/>
          <w:szCs w:val="23"/>
          <w:spacing w:val="8"/>
        </w:rPr>
        <w:t>真正采用双方长远双赢的利益模式，才能使供应链管理的作用发挥出来。题目中</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4"/>
        </w:rPr>
        <w:t xml:space="preserve"> </w:t>
      </w:r>
      <w:r>
        <w:rPr>
          <w:sz w:val="23"/>
          <w:szCs w:val="23"/>
          <w:spacing w:val="8"/>
        </w:rPr>
        <w:t>选项“建立</w:t>
      </w:r>
      <w:r>
        <w:rPr>
          <w:sz w:val="23"/>
          <w:szCs w:val="23"/>
        </w:rPr>
        <w:t xml:space="preserve"> </w:t>
      </w:r>
      <w:r>
        <w:rPr>
          <w:sz w:val="23"/>
          <w:szCs w:val="23"/>
          <w:spacing w:val="6"/>
        </w:rPr>
        <w:t>合作伙伴薪酬考核的激励机制”不妥，正确的描述应该是“合作伙</w:t>
      </w:r>
      <w:r>
        <w:rPr>
          <w:sz w:val="23"/>
          <w:szCs w:val="23"/>
          <w:spacing w:val="5"/>
        </w:rPr>
        <w:t>伴的激励机制”。</w:t>
      </w:r>
    </w:p>
    <w:p>
      <w:pPr>
        <w:spacing w:line="242" w:lineRule="auto"/>
        <w:rPr>
          <w:rFonts w:ascii="Arial"/>
          <w:sz w:val="21"/>
        </w:rPr>
      </w:pPr>
      <w:r/>
    </w:p>
    <w:p>
      <w:pPr>
        <w:pStyle w:val="BodyText"/>
        <w:ind w:left="28"/>
        <w:spacing w:before="75" w:line="219" w:lineRule="auto"/>
        <w:rPr>
          <w:sz w:val="23"/>
          <w:szCs w:val="23"/>
        </w:rPr>
      </w:pPr>
      <w:r>
        <w:rPr>
          <w:sz w:val="23"/>
          <w:szCs w:val="23"/>
          <w:b/>
          <w:bCs/>
          <w:spacing w:val="9"/>
        </w:rPr>
        <w:t>试题53-</w:t>
      </w:r>
      <w:r>
        <w:rPr>
          <w:sz w:val="23"/>
          <w:szCs w:val="23"/>
          <w:spacing w:val="9"/>
        </w:rPr>
        <w:t xml:space="preserve"> </w:t>
      </w:r>
      <w:r>
        <w:rPr>
          <w:sz w:val="23"/>
          <w:szCs w:val="23"/>
          <w:b/>
          <w:bCs/>
          <w:spacing w:val="9"/>
        </w:rPr>
        <w:t>【2022年下半年-第53题】</w:t>
      </w:r>
      <w:r>
        <w:rPr>
          <w:sz w:val="23"/>
          <w:szCs w:val="23"/>
          <w:spacing w:val="9"/>
        </w:rPr>
        <w:t xml:space="preserve"> </w:t>
      </w:r>
      <w:r>
        <w:rPr>
          <w:sz w:val="23"/>
          <w:szCs w:val="23"/>
          <w:b/>
          <w:bCs/>
          <w:spacing w:val="9"/>
        </w:rPr>
        <w:t>-采购管理</w:t>
      </w:r>
    </w:p>
    <w:p>
      <w:pPr>
        <w:pStyle w:val="BodyText"/>
        <w:ind w:left="24"/>
        <w:spacing w:before="50" w:line="218" w:lineRule="auto"/>
        <w:rPr>
          <w:sz w:val="23"/>
          <w:szCs w:val="23"/>
        </w:rPr>
      </w:pPr>
      <w:r>
        <w:rPr>
          <w:sz w:val="23"/>
          <w:szCs w:val="23"/>
          <w:spacing w:val="17"/>
        </w:rPr>
        <w:t>在项目采购管理的定价环节，()时不宜采用</w:t>
      </w:r>
      <w:r>
        <w:rPr>
          <w:sz w:val="23"/>
          <w:szCs w:val="23"/>
          <w:spacing w:val="16"/>
        </w:rPr>
        <w:t>谈判方式进行定价。</w:t>
      </w:r>
    </w:p>
    <w:p>
      <w:pPr>
        <w:pStyle w:val="BodyText"/>
        <w:ind w:left="24"/>
        <w:spacing w:before="38" w:line="218" w:lineRule="auto"/>
        <w:rPr>
          <w:sz w:val="23"/>
          <w:szCs w:val="23"/>
        </w:rPr>
      </w:pPr>
      <w:r>
        <w:rPr>
          <w:sz w:val="23"/>
          <w:szCs w:val="23"/>
          <w:spacing w:val="8"/>
        </w:rPr>
        <w:t>A.供应商有能力准确估计所需的成本</w:t>
      </w:r>
    </w:p>
    <w:p>
      <w:pPr>
        <w:pStyle w:val="BodyText"/>
        <w:ind w:left="24"/>
        <w:spacing w:before="39"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5"/>
        </w:rPr>
        <w:t xml:space="preserve"> </w:t>
      </w:r>
      <w:r>
        <w:rPr>
          <w:sz w:val="23"/>
          <w:szCs w:val="23"/>
          <w:spacing w:val="9"/>
        </w:rPr>
        <w:t>供应商需要很长时间开发和生产采购的物品</w:t>
      </w:r>
    </w:p>
    <w:p>
      <w:pPr>
        <w:pStyle w:val="BodyText"/>
        <w:ind w:left="24"/>
        <w:spacing w:before="37" w:line="219" w:lineRule="auto"/>
        <w:rPr>
          <w:sz w:val="23"/>
          <w:szCs w:val="23"/>
        </w:rPr>
      </w:pPr>
      <w:r>
        <w:rPr>
          <w:sz w:val="23"/>
          <w:szCs w:val="23"/>
          <w:spacing w:val="9"/>
        </w:rPr>
        <w:t>C.采购要求中的诸多绩效因素需要达成一致</w:t>
      </w:r>
    </w:p>
    <w:p>
      <w:pPr>
        <w:pStyle w:val="BodyText"/>
        <w:ind w:right="6946" w:firstLine="24"/>
        <w:spacing w:before="3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12"/>
        </w:rPr>
        <w:t xml:space="preserve"> </w:t>
      </w:r>
      <w:r>
        <w:rPr>
          <w:sz w:val="23"/>
          <w:szCs w:val="23"/>
          <w:spacing w:val="6"/>
        </w:rPr>
        <w:t>买方要求供应商早期参与</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40" w:line="212" w:lineRule="auto"/>
        <w:rPr>
          <w:sz w:val="23"/>
          <w:szCs w:val="23"/>
        </w:rPr>
      </w:pPr>
      <w:r>
        <w:rPr>
          <w:sz w:val="23"/>
          <w:szCs w:val="23"/>
          <w:spacing w:val="6"/>
        </w:rPr>
        <w:t>【解析】</w:t>
      </w:r>
      <w:r>
        <w:rPr>
          <w:rFonts w:ascii="Times New Roman" w:hAnsi="Times New Roman" w:eastAsia="Times New Roman" w:cs="Times New Roman"/>
          <w:sz w:val="23"/>
          <w:szCs w:val="23"/>
          <w:spacing w:val="6"/>
        </w:rPr>
        <w:t>P427, </w:t>
      </w:r>
      <w:r>
        <w:rPr>
          <w:sz w:val="23"/>
          <w:szCs w:val="23"/>
          <w:spacing w:val="6"/>
        </w:rPr>
        <w:t>谈判下列情况适合：</w:t>
      </w:r>
    </w:p>
    <w:p>
      <w:pPr>
        <w:pStyle w:val="BodyText"/>
        <w:ind w:left="24"/>
        <w:spacing w:before="59" w:line="218" w:lineRule="auto"/>
        <w:rPr>
          <w:sz w:val="23"/>
          <w:szCs w:val="23"/>
        </w:rPr>
      </w:pPr>
      <w:r>
        <w:rPr>
          <w:sz w:val="23"/>
          <w:szCs w:val="23"/>
          <w:spacing w:val="11"/>
        </w:rPr>
        <w:t>(1)当前述任何竞争性报价的标准都不存</w:t>
      </w:r>
      <w:r>
        <w:rPr>
          <w:sz w:val="23"/>
          <w:szCs w:val="23"/>
          <w:spacing w:val="10"/>
        </w:rPr>
        <w:t>在时。</w:t>
      </w:r>
    </w:p>
    <w:p>
      <w:pPr>
        <w:pStyle w:val="BodyText"/>
        <w:ind w:left="24"/>
        <w:spacing w:before="39" w:line="219" w:lineRule="auto"/>
        <w:rPr>
          <w:sz w:val="23"/>
          <w:szCs w:val="23"/>
        </w:rPr>
      </w:pPr>
      <w:r>
        <w:rPr>
          <w:sz w:val="23"/>
          <w:szCs w:val="23"/>
          <w:spacing w:val="11"/>
        </w:rPr>
        <w:t>(2)当采购要求诸多绩效因素必须达成一</w:t>
      </w:r>
      <w:r>
        <w:rPr>
          <w:sz w:val="23"/>
          <w:szCs w:val="23"/>
          <w:spacing w:val="10"/>
        </w:rPr>
        <w:t>致时。</w:t>
      </w:r>
    </w:p>
    <w:p>
      <w:pPr>
        <w:pStyle w:val="BodyText"/>
        <w:ind w:left="24"/>
        <w:spacing w:before="37" w:line="219" w:lineRule="auto"/>
        <w:rPr>
          <w:sz w:val="23"/>
          <w:szCs w:val="23"/>
        </w:rPr>
      </w:pPr>
      <w:r>
        <w:rPr>
          <w:sz w:val="23"/>
          <w:szCs w:val="23"/>
          <w:spacing w:val="11"/>
        </w:rPr>
        <w:t>(3)当买方要求供应商的早期参与时。</w:t>
      </w:r>
    </w:p>
    <w:p>
      <w:pPr>
        <w:pStyle w:val="BodyText"/>
        <w:ind w:left="24" w:right="3371"/>
        <w:spacing w:before="38" w:line="237" w:lineRule="auto"/>
        <w:rPr>
          <w:sz w:val="23"/>
          <w:szCs w:val="23"/>
        </w:rPr>
      </w:pPr>
      <w:r>
        <w:rPr>
          <w:sz w:val="23"/>
          <w:szCs w:val="23"/>
          <w:spacing w:val="13"/>
        </w:rPr>
        <w:t>(4)当供应商需要很长时间来开发和生产采购</w:t>
      </w:r>
      <w:r>
        <w:rPr>
          <w:sz w:val="23"/>
          <w:szCs w:val="23"/>
          <w:spacing w:val="12"/>
        </w:rPr>
        <w:t>方采购的物品时</w:t>
      </w:r>
      <w:r>
        <w:rPr>
          <w:sz w:val="23"/>
          <w:szCs w:val="23"/>
        </w:rPr>
        <w:t xml:space="preserve"> </w:t>
      </w:r>
      <w:r>
        <w:rPr>
          <w:sz w:val="23"/>
          <w:szCs w:val="23"/>
          <w:spacing w:val="8"/>
        </w:rPr>
        <w:t>A</w:t>
      </w:r>
      <w:r>
        <w:rPr>
          <w:sz w:val="23"/>
          <w:szCs w:val="23"/>
          <w:spacing w:val="-69"/>
        </w:rPr>
        <w:t xml:space="preserve"> </w:t>
      </w:r>
      <w:r>
        <w:rPr>
          <w:sz w:val="23"/>
          <w:szCs w:val="23"/>
          <w:spacing w:val="8"/>
        </w:rPr>
        <w:t>属于竞争性报价适用的情况。</w:t>
      </w:r>
    </w:p>
    <w:p>
      <w:pPr>
        <w:spacing w:line="270" w:lineRule="auto"/>
        <w:rPr>
          <w:rFonts w:ascii="Arial"/>
          <w:sz w:val="21"/>
        </w:rPr>
      </w:pPr>
      <w:r/>
    </w:p>
    <w:p>
      <w:pPr>
        <w:pStyle w:val="BodyText"/>
        <w:ind w:left="28"/>
        <w:spacing w:before="75" w:line="219" w:lineRule="auto"/>
        <w:rPr>
          <w:sz w:val="23"/>
          <w:szCs w:val="23"/>
        </w:rPr>
      </w:pPr>
      <w:r>
        <w:rPr>
          <w:sz w:val="23"/>
          <w:szCs w:val="23"/>
          <w:b/>
          <w:bCs/>
          <w:spacing w:val="9"/>
        </w:rPr>
        <w:t>试题54-</w:t>
      </w:r>
      <w:r>
        <w:rPr>
          <w:sz w:val="23"/>
          <w:szCs w:val="23"/>
          <w:spacing w:val="9"/>
        </w:rPr>
        <w:t xml:space="preserve"> </w:t>
      </w:r>
      <w:r>
        <w:rPr>
          <w:sz w:val="23"/>
          <w:szCs w:val="23"/>
          <w:b/>
          <w:bCs/>
          <w:spacing w:val="9"/>
        </w:rPr>
        <w:t>【2022年下半年-第54题】</w:t>
      </w:r>
      <w:r>
        <w:rPr>
          <w:sz w:val="23"/>
          <w:szCs w:val="23"/>
          <w:spacing w:val="9"/>
        </w:rPr>
        <w:t xml:space="preserve"> </w:t>
      </w:r>
      <w:r>
        <w:rPr>
          <w:sz w:val="23"/>
          <w:szCs w:val="23"/>
          <w:b/>
          <w:bCs/>
          <w:spacing w:val="9"/>
        </w:rPr>
        <w:t>-合同的类型</w:t>
      </w:r>
    </w:p>
    <w:p>
      <w:pPr>
        <w:pStyle w:val="BodyText"/>
        <w:ind w:left="24" w:right="72"/>
        <w:spacing w:before="29" w:line="253" w:lineRule="auto"/>
        <w:jc w:val="both"/>
        <w:rPr>
          <w:sz w:val="23"/>
          <w:szCs w:val="23"/>
        </w:rPr>
      </w:pPr>
      <w:r>
        <w:rPr>
          <w:sz w:val="23"/>
          <w:szCs w:val="23"/>
          <w:spacing w:val="8"/>
        </w:rPr>
        <w:t>买方为卖方报销履行合同工作所发生的一切合法成本，买方再凭自己的主观感</w:t>
      </w:r>
      <w:r>
        <w:rPr>
          <w:sz w:val="23"/>
          <w:szCs w:val="23"/>
          <w:spacing w:val="7"/>
        </w:rPr>
        <w:t>觉给卖方支付一</w:t>
      </w:r>
      <w:r>
        <w:rPr>
          <w:sz w:val="23"/>
          <w:szCs w:val="23"/>
        </w:rPr>
        <w:t xml:space="preserve"> </w:t>
      </w:r>
      <w:r>
        <w:rPr>
          <w:sz w:val="23"/>
          <w:szCs w:val="23"/>
          <w:spacing w:val="7"/>
        </w:rPr>
        <w:t>笔利润。完全由买方根据自己对卖方绩效的主观绩效的主观判断来决定奖励费用，则双方签订</w:t>
      </w:r>
      <w:r>
        <w:rPr>
          <w:sz w:val="23"/>
          <w:szCs w:val="23"/>
          <w:spacing w:val="3"/>
        </w:rPr>
        <w:t xml:space="preserve"> </w:t>
      </w:r>
      <w:r>
        <w:rPr>
          <w:sz w:val="23"/>
          <w:szCs w:val="23"/>
          <w:spacing w:val="23"/>
        </w:rPr>
        <w:t>的是()。</w:t>
      </w:r>
    </w:p>
    <w:p>
      <w:pPr>
        <w:pStyle w:val="BodyText"/>
        <w:ind w:left="4"/>
        <w:spacing w:before="4" w:line="219" w:lineRule="auto"/>
        <w:rPr>
          <w:sz w:val="23"/>
          <w:szCs w:val="23"/>
        </w:rPr>
      </w:pPr>
      <w:r>
        <w:rPr>
          <w:sz w:val="23"/>
          <w:szCs w:val="23"/>
          <w:spacing w:val="10"/>
        </w:rPr>
        <w:t>A.成本加奖励合同</w:t>
      </w:r>
      <w:r>
        <w:rPr>
          <w:sz w:val="23"/>
          <w:szCs w:val="23"/>
          <w:spacing w:val="6"/>
        </w:rPr>
        <w:t xml:space="preserve">      </w:t>
      </w:r>
      <w:r>
        <w:rPr>
          <w:sz w:val="23"/>
          <w:szCs w:val="23"/>
          <w:spacing w:val="10"/>
        </w:rPr>
        <w:t>B.成本加固定费用合同</w:t>
      </w:r>
    </w:p>
    <w:p>
      <w:pPr>
        <w:pStyle w:val="BodyText"/>
        <w:ind w:right="5254" w:firstLine="4"/>
        <w:spacing w:before="38" w:line="239" w:lineRule="auto"/>
        <w:rPr>
          <w:rFonts w:ascii="Times New Roman" w:hAnsi="Times New Roman" w:eastAsia="Times New Roman" w:cs="Times New Roman"/>
          <w:sz w:val="23"/>
          <w:szCs w:val="23"/>
        </w:rPr>
      </w:pPr>
      <w:r>
        <w:rPr>
          <w:sz w:val="23"/>
          <w:szCs w:val="23"/>
          <w:spacing w:val="10"/>
        </w:rPr>
        <w:t>C.成本加激励合同</w:t>
      </w:r>
      <w:r>
        <w:rPr>
          <w:sz w:val="23"/>
          <w:szCs w:val="23"/>
          <w:spacing w:val="6"/>
        </w:rPr>
        <w:t xml:space="preserve">      </w:t>
      </w:r>
      <w:r>
        <w:rPr>
          <w:sz w:val="23"/>
          <w:szCs w:val="23"/>
          <w:spacing w:val="10"/>
        </w:rPr>
        <w:t>D.总价加激励合同</w:t>
      </w:r>
      <w:r>
        <w:rPr>
          <w:sz w:val="23"/>
          <w:szCs w:val="23"/>
          <w:spacing w:val="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24" w:right="64" w:hanging="24"/>
        <w:spacing w:before="2" w:line="258"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P458,   </w:t>
      </w:r>
      <w:r>
        <w:rPr>
          <w:sz w:val="23"/>
          <w:szCs w:val="23"/>
          <w:spacing w:val="8"/>
        </w:rPr>
        <w:t>成本加奖励费用</w:t>
      </w:r>
      <w:r>
        <w:rPr>
          <w:sz w:val="23"/>
          <w:szCs w:val="23"/>
          <w:spacing w:val="-63"/>
        </w:rPr>
        <w:t xml:space="preserve"> </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CPAF</w:t>
      </w:r>
      <w:r>
        <w:rPr>
          <w:rFonts w:ascii="Times New Roman" w:hAnsi="Times New Roman" w:eastAsia="Times New Roman" w:cs="Times New Roman"/>
          <w:sz w:val="23"/>
          <w:szCs w:val="23"/>
          <w:spacing w:val="8"/>
        </w:rPr>
        <w:t>)—  </w:t>
      </w:r>
      <w:r>
        <w:rPr>
          <w:sz w:val="23"/>
          <w:szCs w:val="23"/>
          <w:spacing w:val="8"/>
        </w:rPr>
        <w:t>为卖方报销一切合法成本，但只有在卖方满足</w:t>
      </w:r>
      <w:r>
        <w:rPr>
          <w:sz w:val="23"/>
          <w:szCs w:val="23"/>
          <w:spacing w:val="7"/>
        </w:rPr>
        <w:t>合同</w:t>
      </w:r>
      <w:r>
        <w:rPr>
          <w:sz w:val="23"/>
          <w:szCs w:val="23"/>
        </w:rPr>
        <w:t xml:space="preserve"> </w:t>
      </w:r>
      <w:r>
        <w:rPr>
          <w:sz w:val="23"/>
          <w:szCs w:val="23"/>
          <w:spacing w:val="7"/>
        </w:rPr>
        <w:t>规定的、某些笼统主观的绩效标准的情况下，才向卖方支付大部分费用。完全由买方根据自己</w:t>
      </w:r>
      <w:r>
        <w:rPr>
          <w:sz w:val="23"/>
          <w:szCs w:val="23"/>
          <w:spacing w:val="3"/>
        </w:rPr>
        <w:t xml:space="preserve"> </w:t>
      </w:r>
      <w:r>
        <w:rPr>
          <w:sz w:val="23"/>
          <w:szCs w:val="23"/>
          <w:spacing w:val="8"/>
        </w:rPr>
        <w:t>对卖方绩效的主观判断来决定奖励费用，并且通常不允许申诉。</w:t>
      </w:r>
    </w:p>
    <w:p>
      <w:pPr>
        <w:pStyle w:val="BodyText"/>
        <w:ind w:left="28"/>
        <w:spacing w:before="306" w:line="219" w:lineRule="auto"/>
        <w:rPr>
          <w:sz w:val="23"/>
          <w:szCs w:val="23"/>
        </w:rPr>
      </w:pPr>
      <w:r>
        <w:rPr>
          <w:sz w:val="23"/>
          <w:szCs w:val="23"/>
          <w:b/>
          <w:bCs/>
          <w:spacing w:val="9"/>
        </w:rPr>
        <w:t>试题55-</w:t>
      </w:r>
      <w:r>
        <w:rPr>
          <w:sz w:val="23"/>
          <w:szCs w:val="23"/>
          <w:spacing w:val="9"/>
        </w:rPr>
        <w:t xml:space="preserve"> </w:t>
      </w:r>
      <w:r>
        <w:rPr>
          <w:sz w:val="23"/>
          <w:szCs w:val="23"/>
          <w:b/>
          <w:bCs/>
          <w:spacing w:val="9"/>
        </w:rPr>
        <w:t>【2022年下半年-第55题】</w:t>
      </w:r>
      <w:r>
        <w:rPr>
          <w:sz w:val="23"/>
          <w:szCs w:val="23"/>
          <w:spacing w:val="9"/>
        </w:rPr>
        <w:t xml:space="preserve"> </w:t>
      </w:r>
      <w:r>
        <w:rPr>
          <w:sz w:val="23"/>
          <w:szCs w:val="23"/>
          <w:b/>
          <w:bCs/>
          <w:spacing w:val="9"/>
        </w:rPr>
        <w:t>-合同管理</w:t>
      </w:r>
    </w:p>
    <w:p>
      <w:pPr>
        <w:pStyle w:val="BodyText"/>
        <w:ind w:left="24"/>
        <w:spacing w:before="41" w:line="219" w:lineRule="auto"/>
        <w:rPr>
          <w:sz w:val="23"/>
          <w:szCs w:val="23"/>
        </w:rPr>
      </w:pPr>
      <w:r>
        <w:rPr>
          <w:sz w:val="23"/>
          <w:szCs w:val="23"/>
          <w:spacing w:val="37"/>
        </w:rPr>
        <w:t>合同管理包括()合同履约管理、合同变更管理</w:t>
      </w:r>
      <w:r>
        <w:rPr>
          <w:sz w:val="23"/>
          <w:szCs w:val="23"/>
          <w:spacing w:val="36"/>
        </w:rPr>
        <w:t>()</w:t>
      </w:r>
    </w:p>
    <w:p>
      <w:pPr>
        <w:pStyle w:val="BodyText"/>
        <w:ind w:left="24"/>
        <w:spacing w:before="47" w:line="219" w:lineRule="auto"/>
        <w:rPr>
          <w:sz w:val="23"/>
          <w:szCs w:val="23"/>
        </w:rPr>
      </w:pPr>
      <w:r>
        <w:rPr>
          <w:sz w:val="23"/>
          <w:szCs w:val="23"/>
          <w:spacing w:val="8"/>
        </w:rPr>
        <w:t>A.合同签订管理、合同补充管理</w:t>
      </w:r>
    </w:p>
    <w:p>
      <w:pPr>
        <w:pStyle w:val="BodyText"/>
        <w:ind w:left="24"/>
        <w:spacing w:before="37" w:line="219" w:lineRule="auto"/>
        <w:rPr>
          <w:sz w:val="23"/>
          <w:szCs w:val="23"/>
        </w:rPr>
      </w:pPr>
      <w:r>
        <w:rPr>
          <w:sz w:val="23"/>
          <w:szCs w:val="23"/>
          <w:spacing w:val="8"/>
        </w:rPr>
        <w:t>B.合同规划管理、合同补充管理</w:t>
      </w:r>
    </w:p>
    <w:p>
      <w:pPr>
        <w:pStyle w:val="BodyText"/>
        <w:ind w:left="24"/>
        <w:spacing w:before="37" w:line="219" w:lineRule="auto"/>
        <w:rPr>
          <w:sz w:val="23"/>
          <w:szCs w:val="23"/>
        </w:rPr>
      </w:pPr>
      <w:r>
        <w:rPr>
          <w:sz w:val="23"/>
          <w:szCs w:val="23"/>
          <w:spacing w:val="8"/>
        </w:rPr>
        <w:t>C.合同签订管理、合同档案管理</w:t>
      </w:r>
    </w:p>
    <w:p>
      <w:pPr>
        <w:pStyle w:val="BodyText"/>
        <w:ind w:right="6477" w:firstLine="24"/>
        <w:spacing w:before="46" w:line="227" w:lineRule="auto"/>
        <w:rPr>
          <w:rFonts w:ascii="Times New Roman" w:hAnsi="Times New Roman" w:eastAsia="Times New Roman" w:cs="Times New Roman"/>
          <w:sz w:val="23"/>
          <w:szCs w:val="23"/>
        </w:rPr>
      </w:pPr>
      <w:r>
        <w:rPr>
          <w:sz w:val="23"/>
          <w:szCs w:val="23"/>
          <w:spacing w:val="8"/>
        </w:rPr>
        <w:t>D.合同规划管理、合同档案管理</w:t>
      </w:r>
      <w:r>
        <w:rPr>
          <w:sz w:val="23"/>
          <w:szCs w:val="23"/>
          <w:spacing w:val="7"/>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24" w:hanging="24"/>
        <w:spacing w:before="41" w:line="254" w:lineRule="auto"/>
        <w:rPr>
          <w:sz w:val="23"/>
          <w:szCs w:val="23"/>
        </w:rPr>
      </w:pPr>
      <w:r>
        <w:rPr>
          <w:sz w:val="23"/>
          <w:szCs w:val="23"/>
          <w:spacing w:val="7"/>
        </w:rPr>
        <w:t>【解析】P460,合同管理包括：合同签订管理、合同履行管理、合同变更管理、合同</w:t>
      </w:r>
      <w:r>
        <w:rPr>
          <w:sz w:val="23"/>
          <w:szCs w:val="23"/>
          <w:spacing w:val="6"/>
        </w:rPr>
        <w:t>档案管理、</w:t>
      </w:r>
      <w:r>
        <w:rPr>
          <w:sz w:val="23"/>
          <w:szCs w:val="23"/>
        </w:rPr>
        <w:t xml:space="preserve"> </w:t>
      </w:r>
      <w:r>
        <w:rPr>
          <w:sz w:val="23"/>
          <w:szCs w:val="23"/>
          <w:spacing w:val="5"/>
        </w:rPr>
        <w:t>合同违约索赔管理。</w:t>
      </w:r>
    </w:p>
    <w:p>
      <w:pPr>
        <w:spacing w:line="254" w:lineRule="auto"/>
        <w:sectPr>
          <w:footerReference w:type="default" r:id="rId167"/>
          <w:pgSz w:w="11910" w:h="16840"/>
          <w:pgMar w:top="400" w:right="1014" w:bottom="1140" w:left="1045" w:header="0" w:footer="1023" w:gutter="0"/>
        </w:sectPr>
        <w:rPr>
          <w:sz w:val="23"/>
          <w:szCs w:val="23"/>
        </w:rPr>
      </w:pPr>
    </w:p>
    <w:p>
      <w:pPr>
        <w:pStyle w:val="BodyText"/>
        <w:ind w:left="8"/>
        <w:spacing w:before="312" w:line="219" w:lineRule="auto"/>
        <w:rPr>
          <w:sz w:val="23"/>
          <w:szCs w:val="23"/>
        </w:rPr>
      </w:pPr>
      <w:r>
        <w:rPr>
          <w:sz w:val="23"/>
          <w:szCs w:val="23"/>
          <w:b/>
          <w:bCs/>
          <w:spacing w:val="10"/>
        </w:rPr>
        <w:t>试题56-</w:t>
      </w:r>
      <w:r>
        <w:rPr>
          <w:sz w:val="23"/>
          <w:szCs w:val="23"/>
          <w:spacing w:val="10"/>
        </w:rPr>
        <w:t xml:space="preserve"> </w:t>
      </w:r>
      <w:r>
        <w:rPr>
          <w:sz w:val="23"/>
          <w:szCs w:val="23"/>
          <w:b/>
          <w:bCs/>
          <w:spacing w:val="10"/>
        </w:rPr>
        <w:t>【2022年下半年-第56题】</w:t>
      </w:r>
      <w:r>
        <w:rPr>
          <w:sz w:val="23"/>
          <w:szCs w:val="23"/>
          <w:spacing w:val="10"/>
        </w:rPr>
        <w:t xml:space="preserve"> </w:t>
      </w:r>
      <w:r>
        <w:rPr>
          <w:sz w:val="23"/>
          <w:szCs w:val="23"/>
          <w:b/>
          <w:bCs/>
          <w:spacing w:val="10"/>
        </w:rPr>
        <w:t>-知识产权保护</w:t>
      </w:r>
    </w:p>
    <w:p>
      <w:pPr>
        <w:pStyle w:val="BodyText"/>
        <w:ind w:left="4"/>
        <w:spacing w:before="70" w:line="219" w:lineRule="auto"/>
        <w:rPr>
          <w:sz w:val="23"/>
          <w:szCs w:val="23"/>
        </w:rPr>
      </w:pPr>
      <w:r>
        <w:rPr>
          <w:sz w:val="23"/>
          <w:szCs w:val="23"/>
          <w:spacing w:val="7"/>
        </w:rPr>
        <w:t>关于知识产权保护的描述，不正确的是()。</w:t>
      </w:r>
    </w:p>
    <w:p>
      <w:pPr>
        <w:pStyle w:val="BodyText"/>
        <w:ind w:left="4"/>
        <w:spacing w:before="35" w:line="219" w:lineRule="auto"/>
        <w:rPr>
          <w:sz w:val="23"/>
          <w:szCs w:val="23"/>
        </w:rPr>
      </w:pPr>
      <w:r>
        <w:rPr>
          <w:sz w:val="23"/>
          <w:szCs w:val="23"/>
          <w:spacing w:val="10"/>
        </w:rPr>
        <w:t>A.文字作品、口述作品、计算机软件、产品设计图都受知识产权保护</w:t>
      </w:r>
    </w:p>
    <w:p>
      <w:pPr>
        <w:pStyle w:val="BodyText"/>
        <w:ind w:left="4" w:right="19"/>
        <w:spacing w:before="27" w:line="239" w:lineRule="auto"/>
        <w:rPr>
          <w:sz w:val="23"/>
          <w:szCs w:val="23"/>
        </w:rPr>
      </w:pPr>
      <w:r>
        <w:rPr>
          <w:rFonts w:ascii="Times New Roman" w:hAnsi="Times New Roman" w:eastAsia="Times New Roman" w:cs="Times New Roman"/>
          <w:sz w:val="23"/>
          <w:szCs w:val="23"/>
          <w:spacing w:val="7"/>
        </w:rPr>
        <w:t>B. </w:t>
      </w:r>
      <w:r>
        <w:rPr>
          <w:sz w:val="23"/>
          <w:szCs w:val="23"/>
          <w:spacing w:val="7"/>
        </w:rPr>
        <w:t>商标是使用在商品及其包装上或服务标记上的由文字、图形、字母、数字、三维标志等构成</w:t>
      </w:r>
      <w:r>
        <w:rPr>
          <w:sz w:val="23"/>
          <w:szCs w:val="23"/>
        </w:rPr>
        <w:t xml:space="preserve"> </w:t>
      </w:r>
      <w:r>
        <w:rPr>
          <w:sz w:val="23"/>
          <w:szCs w:val="23"/>
          <w:spacing w:val="9"/>
        </w:rPr>
        <w:t>的一种可视性标志</w:t>
      </w:r>
    </w:p>
    <w:p>
      <w:pPr>
        <w:pStyle w:val="BodyText"/>
        <w:ind w:left="4"/>
        <w:spacing w:before="45" w:line="219" w:lineRule="auto"/>
        <w:rPr>
          <w:sz w:val="23"/>
          <w:szCs w:val="23"/>
        </w:rPr>
      </w:pP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20"/>
        </w:rPr>
        <w:t xml:space="preserve"> </w:t>
      </w:r>
      <w:r>
        <w:rPr>
          <w:sz w:val="23"/>
          <w:szCs w:val="23"/>
          <w:spacing w:val="10"/>
        </w:rPr>
        <w:t>带有欺骗性、容易使公众对商品的质量等特点或者产地产生误</w:t>
      </w:r>
      <w:r>
        <w:rPr>
          <w:sz w:val="23"/>
          <w:szCs w:val="23"/>
          <w:spacing w:val="9"/>
        </w:rPr>
        <w:t>认的标志不得作为商标使用</w:t>
      </w:r>
    </w:p>
    <w:p>
      <w:pPr>
        <w:pStyle w:val="BodyText"/>
        <w:ind w:left="4" w:right="20"/>
        <w:spacing w:before="26"/>
        <w:rPr>
          <w:sz w:val="23"/>
          <w:szCs w:val="23"/>
        </w:rPr>
      </w:pPr>
      <w:r>
        <w:rPr>
          <w:sz w:val="23"/>
          <w:szCs w:val="23"/>
          <w:spacing w:val="8"/>
        </w:rPr>
        <w:t>D.著作权由组织享有的职务作品，其发表权保护期截止于作品首次发表后第五十年的该作品发</w:t>
      </w:r>
      <w:r>
        <w:rPr>
          <w:sz w:val="23"/>
          <w:szCs w:val="23"/>
          <w:spacing w:val="3"/>
        </w:rPr>
        <w:t xml:space="preserve"> </w:t>
      </w:r>
      <w:r>
        <w:rPr>
          <w:sz w:val="23"/>
          <w:szCs w:val="23"/>
          <w:spacing w:val="11"/>
        </w:rPr>
        <w:t>表日的前一日</w:t>
      </w:r>
    </w:p>
    <w:p>
      <w:pPr>
        <w:pStyle w:val="BodyText"/>
        <w:spacing w:before="24"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D</w:t>
      </w:r>
    </w:p>
    <w:p>
      <w:pPr>
        <w:pStyle w:val="BodyText"/>
        <w:ind w:left="4" w:right="33" w:hanging="4"/>
        <w:spacing w:before="41" w:line="258" w:lineRule="auto"/>
        <w:rPr>
          <w:sz w:val="23"/>
          <w:szCs w:val="23"/>
        </w:rPr>
      </w:pPr>
      <w:r>
        <w:rPr>
          <w:sz w:val="23"/>
          <w:szCs w:val="23"/>
          <w:spacing w:val="13"/>
        </w:rPr>
        <w:t>【解析】P495,著作权属于单位。发表权、使用权和获得报酬权的保</w:t>
      </w:r>
      <w:r>
        <w:rPr>
          <w:sz w:val="23"/>
          <w:szCs w:val="23"/>
          <w:spacing w:val="12"/>
        </w:rPr>
        <w:t>护期为50年(首次发表后</w:t>
      </w:r>
      <w:r>
        <w:rPr>
          <w:sz w:val="23"/>
          <w:szCs w:val="23"/>
        </w:rPr>
        <w:t xml:space="preserve"> </w:t>
      </w:r>
      <w:r>
        <w:rPr>
          <w:sz w:val="23"/>
          <w:szCs w:val="23"/>
          <w:spacing w:val="22"/>
        </w:rPr>
        <w:t>的第50年的12月31日),若50年内未发表的，不予保护。不是前一</w:t>
      </w:r>
      <w:r>
        <w:rPr>
          <w:sz w:val="23"/>
          <w:szCs w:val="23"/>
          <w:spacing w:val="-29"/>
        </w:rPr>
        <w:t xml:space="preserve"> </w:t>
      </w:r>
      <w:r>
        <w:rPr>
          <w:sz w:val="23"/>
          <w:szCs w:val="23"/>
          <w:spacing w:val="22"/>
        </w:rPr>
        <w:t>日，所以</w:t>
      </w:r>
      <w:r>
        <w:rPr>
          <w:rFonts w:ascii="Times New Roman" w:hAnsi="Times New Roman" w:eastAsia="Times New Roman" w:cs="Times New Roman"/>
          <w:sz w:val="23"/>
          <w:szCs w:val="23"/>
          <w:spacing w:val="22"/>
        </w:rPr>
        <w:t>D</w:t>
      </w:r>
      <w:r>
        <w:rPr>
          <w:rFonts w:ascii="Times New Roman" w:hAnsi="Times New Roman" w:eastAsia="Times New Roman" w:cs="Times New Roman"/>
          <w:sz w:val="23"/>
          <w:szCs w:val="23"/>
          <w:spacing w:val="-19"/>
        </w:rPr>
        <w:t xml:space="preserve"> </w:t>
      </w:r>
      <w:r>
        <w:rPr>
          <w:sz w:val="23"/>
          <w:szCs w:val="23"/>
          <w:spacing w:val="22"/>
        </w:rPr>
        <w:t>错误</w:t>
      </w:r>
    </w:p>
    <w:p>
      <w:pPr>
        <w:pStyle w:val="BodyText"/>
        <w:ind w:left="8"/>
        <w:spacing w:before="288" w:line="219" w:lineRule="auto"/>
        <w:rPr>
          <w:sz w:val="23"/>
          <w:szCs w:val="23"/>
        </w:rPr>
      </w:pPr>
      <w:r>
        <w:rPr>
          <w:sz w:val="23"/>
          <w:szCs w:val="23"/>
          <w:b/>
          <w:bCs/>
          <w:spacing w:val="10"/>
        </w:rPr>
        <w:t>试题57-</w:t>
      </w:r>
      <w:r>
        <w:rPr>
          <w:sz w:val="23"/>
          <w:szCs w:val="23"/>
          <w:spacing w:val="10"/>
        </w:rPr>
        <w:t xml:space="preserve"> </w:t>
      </w:r>
      <w:r>
        <w:rPr>
          <w:sz w:val="23"/>
          <w:szCs w:val="23"/>
          <w:b/>
          <w:bCs/>
          <w:spacing w:val="10"/>
        </w:rPr>
        <w:t>【2022年下半年-第57题】</w:t>
      </w:r>
      <w:r>
        <w:rPr>
          <w:sz w:val="23"/>
          <w:szCs w:val="23"/>
          <w:spacing w:val="10"/>
        </w:rPr>
        <w:t xml:space="preserve"> </w:t>
      </w:r>
      <w:r>
        <w:rPr>
          <w:sz w:val="23"/>
          <w:szCs w:val="23"/>
          <w:b/>
          <w:bCs/>
          <w:spacing w:val="10"/>
        </w:rPr>
        <w:t>-组织事业战略类型</w:t>
      </w:r>
    </w:p>
    <w:p>
      <w:pPr>
        <w:pStyle w:val="BodyText"/>
        <w:ind w:left="4" w:right="62"/>
        <w:spacing w:before="49" w:line="243" w:lineRule="auto"/>
        <w:rPr>
          <w:sz w:val="23"/>
          <w:szCs w:val="23"/>
        </w:rPr>
      </w:pPr>
      <w:r>
        <w:rPr>
          <w:sz w:val="23"/>
          <w:szCs w:val="23"/>
          <w:spacing w:val="7"/>
        </w:rPr>
        <w:t>某饮料公司只生产几种产品，且市场占有率大，但是销售增长率并不太高，开发一种新配方的</w:t>
      </w:r>
      <w:r>
        <w:rPr>
          <w:sz w:val="23"/>
          <w:szCs w:val="23"/>
          <w:spacing w:val="10"/>
        </w:rPr>
        <w:t xml:space="preserve"> </w:t>
      </w:r>
      <w:r>
        <w:rPr>
          <w:sz w:val="23"/>
          <w:szCs w:val="23"/>
          <w:spacing w:val="15"/>
        </w:rPr>
        <w:t>产品需要较长时间，在开发新产品期间，这家公司管理者最适宜采用的组织战略()。</w:t>
      </w:r>
    </w:p>
    <w:p>
      <w:pPr>
        <w:pStyle w:val="BodyText"/>
        <w:ind w:right="1120" w:firstLine="4"/>
        <w:spacing w:before="18"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防御者战略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4"/>
        </w:rPr>
        <w:t xml:space="preserve"> </w:t>
      </w:r>
      <w:r>
        <w:rPr>
          <w:sz w:val="23"/>
          <w:szCs w:val="23"/>
          <w:spacing w:val="7"/>
        </w:rPr>
        <w:t>探索者战略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0"/>
        </w:rPr>
        <w:t xml:space="preserve"> </w:t>
      </w:r>
      <w:r>
        <w:rPr>
          <w:sz w:val="23"/>
          <w:szCs w:val="23"/>
          <w:spacing w:val="7"/>
        </w:rPr>
        <w:t>分析者战略        D.反应者</w:t>
      </w:r>
      <w:r>
        <w:rPr>
          <w:sz w:val="23"/>
          <w:szCs w:val="23"/>
          <w:spacing w:val="6"/>
        </w:rPr>
        <w:t>战略</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18" w:hanging="4"/>
        <w:spacing w:before="3" w:line="252"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P520,   </w:t>
      </w:r>
      <w:r>
        <w:rPr>
          <w:sz w:val="23"/>
          <w:szCs w:val="23"/>
          <w:spacing w:val="7"/>
        </w:rPr>
        <w:t>防御者战略：作为相对成熟行业中的成熟组织，组织内部产品线较窄，除非顾</w:t>
      </w:r>
      <w:r>
        <w:rPr>
          <w:sz w:val="23"/>
          <w:szCs w:val="23"/>
          <w:spacing w:val="11"/>
        </w:rPr>
        <w:t xml:space="preserve"> </w:t>
      </w:r>
      <w:r>
        <w:rPr>
          <w:sz w:val="23"/>
          <w:szCs w:val="23"/>
          <w:spacing w:val="7"/>
        </w:rPr>
        <w:t>客有紧迫的需要否则高层不愿意就运作方法和组织的结构做出较大程度和范围的调整。组织努</w:t>
      </w:r>
      <w:r>
        <w:rPr>
          <w:sz w:val="23"/>
          <w:szCs w:val="23"/>
          <w:spacing w:val="1"/>
        </w:rPr>
        <w:t xml:space="preserve"> </w:t>
      </w:r>
      <w:r>
        <w:rPr>
          <w:sz w:val="23"/>
          <w:szCs w:val="23"/>
          <w:spacing w:val="7"/>
        </w:rPr>
        <w:t>力的方向，主要是提高组织的运行效率，扩大或者</w:t>
      </w:r>
      <w:r>
        <w:rPr>
          <w:sz w:val="23"/>
          <w:szCs w:val="23"/>
          <w:spacing w:val="6"/>
        </w:rPr>
        <w:t>是继续保持目前的市场占有情况，预防竞争</w:t>
      </w:r>
      <w:r>
        <w:rPr>
          <w:sz w:val="23"/>
          <w:szCs w:val="23"/>
        </w:rPr>
        <w:t xml:space="preserve"> </w:t>
      </w:r>
      <w:r>
        <w:rPr>
          <w:sz w:val="23"/>
          <w:szCs w:val="23"/>
          <w:spacing w:val="7"/>
        </w:rPr>
        <w:t>对手对组织原有市场的侵蚀，维持行业内的相对地位。只生产某一系列的几种果汁饮料、占有</w:t>
      </w:r>
      <w:r>
        <w:rPr>
          <w:sz w:val="23"/>
          <w:szCs w:val="23"/>
          <w:spacing w:val="3"/>
        </w:rPr>
        <w:t xml:space="preserve"> </w:t>
      </w:r>
      <w:r>
        <w:rPr>
          <w:sz w:val="23"/>
          <w:szCs w:val="23"/>
          <w:spacing w:val="7"/>
        </w:rPr>
        <w:t>率较大，这个符合内部产品线较窄等特征。</w:t>
      </w:r>
    </w:p>
    <w:p>
      <w:pPr>
        <w:spacing w:line="242" w:lineRule="auto"/>
        <w:rPr>
          <w:rFonts w:ascii="Arial"/>
          <w:sz w:val="21"/>
        </w:rPr>
      </w:pPr>
      <w:r/>
    </w:p>
    <w:p>
      <w:pPr>
        <w:pStyle w:val="BodyText"/>
        <w:ind w:left="8"/>
        <w:spacing w:before="76" w:line="219" w:lineRule="auto"/>
        <w:rPr>
          <w:sz w:val="23"/>
          <w:szCs w:val="23"/>
        </w:rPr>
      </w:pPr>
      <w:r>
        <w:rPr>
          <w:sz w:val="23"/>
          <w:szCs w:val="23"/>
          <w:b/>
          <w:bCs/>
          <w:spacing w:val="10"/>
        </w:rPr>
        <w:t>试题58-</w:t>
      </w:r>
      <w:r>
        <w:rPr>
          <w:sz w:val="23"/>
          <w:szCs w:val="23"/>
          <w:spacing w:val="10"/>
        </w:rPr>
        <w:t xml:space="preserve"> </w:t>
      </w:r>
      <w:r>
        <w:rPr>
          <w:sz w:val="23"/>
          <w:szCs w:val="23"/>
          <w:b/>
          <w:bCs/>
          <w:spacing w:val="10"/>
        </w:rPr>
        <w:t>【2022年下半年-第58</w:t>
      </w:r>
      <w:r>
        <w:rPr>
          <w:sz w:val="23"/>
          <w:szCs w:val="23"/>
          <w:b/>
          <w:bCs/>
          <w:spacing w:val="9"/>
        </w:rPr>
        <w:t>题】</w:t>
      </w:r>
      <w:r>
        <w:rPr>
          <w:sz w:val="23"/>
          <w:szCs w:val="23"/>
          <w:spacing w:val="9"/>
        </w:rPr>
        <w:t xml:space="preserve"> </w:t>
      </w:r>
      <w:r>
        <w:rPr>
          <w:sz w:val="23"/>
          <w:szCs w:val="23"/>
          <w:b/>
          <w:bCs/>
          <w:spacing w:val="9"/>
        </w:rPr>
        <w:t>-敏捷项目管理</w:t>
      </w:r>
    </w:p>
    <w:p>
      <w:pPr>
        <w:pStyle w:val="BodyText"/>
        <w:ind w:left="4" w:right="41"/>
        <w:spacing w:before="30" w:line="253" w:lineRule="auto"/>
        <w:rPr>
          <w:sz w:val="23"/>
          <w:szCs w:val="23"/>
        </w:rPr>
      </w:pPr>
      <w:r>
        <w:rPr>
          <w:sz w:val="23"/>
          <w:szCs w:val="23"/>
          <w:spacing w:val="8"/>
        </w:rPr>
        <w:t>通过管理工作量，并采用适当的技术方法和降低风险的策略来提供该产</w:t>
      </w:r>
      <w:r>
        <w:rPr>
          <w:sz w:val="23"/>
          <w:szCs w:val="23"/>
          <w:spacing w:val="7"/>
        </w:rPr>
        <w:t>品功能，这是属于敏捷</w:t>
      </w:r>
      <w:r>
        <w:rPr>
          <w:sz w:val="23"/>
          <w:szCs w:val="23"/>
        </w:rPr>
        <w:t xml:space="preserve"> </w:t>
      </w:r>
      <w:r>
        <w:rPr>
          <w:sz w:val="23"/>
          <w:szCs w:val="23"/>
          <w:spacing w:val="15"/>
        </w:rPr>
        <w:t>项目管理()阶段的活动。</w:t>
      </w:r>
    </w:p>
    <w:p>
      <w:pPr>
        <w:pStyle w:val="BodyText"/>
        <w:ind w:right="4010" w:firstLine="4"/>
        <w:spacing w:before="2" w:line="242" w:lineRule="auto"/>
        <w:rPr>
          <w:rFonts w:ascii="Times New Roman" w:hAnsi="Times New Roman" w:eastAsia="Times New Roman" w:cs="Times New Roman"/>
          <w:sz w:val="23"/>
          <w:szCs w:val="23"/>
        </w:rPr>
      </w:pPr>
      <w:r>
        <w:rPr>
          <w:sz w:val="23"/>
          <w:szCs w:val="23"/>
          <w:spacing w:val="9"/>
        </w:rPr>
        <w:t>A.构想</w:t>
      </w:r>
      <w:r>
        <w:rPr>
          <w:sz w:val="23"/>
          <w:szCs w:val="23"/>
          <w:spacing w:val="3"/>
        </w:rPr>
        <w:t xml:space="preserve">        </w:t>
      </w:r>
      <w:r>
        <w:rPr>
          <w:sz w:val="23"/>
          <w:szCs w:val="23"/>
          <w:spacing w:val="9"/>
        </w:rPr>
        <w:t>B.推测</w:t>
      </w:r>
      <w:r>
        <w:rPr>
          <w:sz w:val="23"/>
          <w:szCs w:val="23"/>
          <w:spacing w:val="6"/>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3"/>
        </w:rPr>
        <w:t xml:space="preserve"> </w:t>
      </w:r>
      <w:r>
        <w:rPr>
          <w:sz w:val="23"/>
          <w:szCs w:val="23"/>
          <w:spacing w:val="9"/>
        </w:rPr>
        <w:t>探索</w:t>
      </w:r>
      <w:r>
        <w:rPr>
          <w:sz w:val="23"/>
          <w:szCs w:val="23"/>
          <w:spacing w:val="2"/>
        </w:rPr>
        <w:t xml:space="preserve">        </w:t>
      </w:r>
      <w:r>
        <w:rPr>
          <w:rFonts w:ascii="Times New Roman" w:hAnsi="Times New Roman" w:eastAsia="Times New Roman" w:cs="Times New Roman"/>
          <w:sz w:val="23"/>
          <w:szCs w:val="23"/>
          <w:spacing w:val="9"/>
        </w:rPr>
        <w:t>D.</w:t>
      </w:r>
      <w:r>
        <w:rPr>
          <w:sz w:val="23"/>
          <w:szCs w:val="23"/>
          <w:spacing w:val="9"/>
        </w:rPr>
        <w:t>适应</w:t>
      </w:r>
      <w:r>
        <w:rPr>
          <w:sz w:val="23"/>
          <w:szCs w:val="23"/>
          <w:spacing w:val="7"/>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line="212" w:lineRule="auto"/>
        <w:rPr>
          <w:sz w:val="23"/>
          <w:szCs w:val="23"/>
        </w:rPr>
      </w:pPr>
      <w:r>
        <w:rPr>
          <w:sz w:val="23"/>
          <w:szCs w:val="23"/>
          <w:spacing w:val="5"/>
        </w:rPr>
        <w:t>【解析】</w:t>
      </w:r>
      <w:r>
        <w:rPr>
          <w:rFonts w:ascii="Times New Roman" w:hAnsi="Times New Roman" w:eastAsia="Times New Roman" w:cs="Times New Roman"/>
          <w:sz w:val="23"/>
          <w:szCs w:val="23"/>
          <w:spacing w:val="5"/>
        </w:rPr>
        <w:t>P556,</w:t>
      </w:r>
      <w:r>
        <w:rPr>
          <w:rFonts w:ascii="Times New Roman" w:hAnsi="Times New Roman" w:eastAsia="Times New Roman" w:cs="Times New Roman"/>
          <w:sz w:val="23"/>
          <w:szCs w:val="23"/>
          <w:spacing w:val="13"/>
        </w:rPr>
        <w:t xml:space="preserve">   </w:t>
      </w:r>
      <w:r>
        <w:rPr>
          <w:sz w:val="23"/>
          <w:szCs w:val="23"/>
          <w:spacing w:val="5"/>
        </w:rPr>
        <w:t>各个阶段的任务目标：</w:t>
      </w:r>
    </w:p>
    <w:p>
      <w:pPr>
        <w:pStyle w:val="BodyText"/>
        <w:ind w:left="4"/>
        <w:spacing w:before="61" w:line="219" w:lineRule="auto"/>
        <w:rPr>
          <w:sz w:val="23"/>
          <w:szCs w:val="23"/>
        </w:rPr>
      </w:pPr>
      <w:r>
        <w:rPr>
          <w:sz w:val="23"/>
          <w:szCs w:val="23"/>
          <w:spacing w:val="3"/>
        </w:rPr>
        <w:t>各个阶段的任务目标：</w:t>
      </w:r>
    </w:p>
    <w:p>
      <w:pPr>
        <w:pStyle w:val="BodyText"/>
        <w:ind w:left="8" w:right="38" w:firstLine="106"/>
        <w:spacing w:before="46" w:line="233" w:lineRule="auto"/>
        <w:rPr>
          <w:sz w:val="23"/>
          <w:szCs w:val="23"/>
        </w:rPr>
      </w:pPr>
      <w:r>
        <w:rPr>
          <w:sz w:val="23"/>
          <w:szCs w:val="23"/>
          <w:spacing w:val="10"/>
        </w:rPr>
        <w:t>(1)构想阶段的任务是确定产品构想、项目范围、项目团队以及团队共同工作的方式。(</w:t>
      </w:r>
      <w:r>
        <w:rPr>
          <w:sz w:val="23"/>
          <w:szCs w:val="23"/>
          <w:b/>
          <w:bCs/>
          <w:spacing w:val="10"/>
        </w:rPr>
        <w:t>开始</w:t>
      </w:r>
      <w:r>
        <w:rPr>
          <w:sz w:val="23"/>
          <w:szCs w:val="23"/>
          <w:spacing w:val="16"/>
        </w:rPr>
        <w:t xml:space="preserve"> </w:t>
      </w:r>
      <w:r>
        <w:rPr>
          <w:sz w:val="23"/>
          <w:szCs w:val="23"/>
          <w:b/>
          <w:bCs/>
          <w:spacing w:val="12"/>
        </w:rPr>
        <w:t>构想怎么做)</w:t>
      </w:r>
    </w:p>
    <w:p>
      <w:pPr>
        <w:pStyle w:val="BodyText"/>
        <w:ind w:left="4" w:right="40" w:firstLine="110"/>
        <w:spacing w:before="40" w:line="238" w:lineRule="auto"/>
        <w:rPr>
          <w:sz w:val="23"/>
          <w:szCs w:val="23"/>
        </w:rPr>
      </w:pPr>
      <w:r>
        <w:rPr>
          <w:sz w:val="23"/>
          <w:szCs w:val="23"/>
          <w:spacing w:val="2"/>
        </w:rPr>
        <w:t>(2)推测阶段制定基于功能的发布计划、里程碑和迭代计划，确保交付构想的产品。字典对“推</w:t>
      </w:r>
      <w:r>
        <w:rPr>
          <w:sz w:val="23"/>
          <w:szCs w:val="23"/>
          <w:spacing w:val="8"/>
        </w:rPr>
        <w:t xml:space="preserve"> </w:t>
      </w:r>
      <w:r>
        <w:rPr>
          <w:sz w:val="23"/>
          <w:szCs w:val="23"/>
          <w:spacing w:val="-8"/>
        </w:rPr>
        <w:t>测”的定义“根据已知的测度未知的”。(做计划)</w:t>
      </w:r>
    </w:p>
    <w:p>
      <w:pPr>
        <w:pStyle w:val="BodyText"/>
        <w:spacing w:before="46" w:line="219" w:lineRule="auto"/>
        <w:jc w:val="right"/>
        <w:rPr>
          <w:sz w:val="23"/>
          <w:szCs w:val="23"/>
        </w:rPr>
      </w:pPr>
      <w:r>
        <w:rPr>
          <w:sz w:val="23"/>
          <w:szCs w:val="23"/>
          <w:spacing w:val="14"/>
        </w:rPr>
        <w:t>(3)探索阶段的任务是在短期内提供测试的功能，致力于减少项目风险和不确定性(试着做)</w:t>
      </w:r>
    </w:p>
    <w:p>
      <w:pPr>
        <w:pStyle w:val="BodyText"/>
        <w:spacing w:before="39" w:line="219" w:lineRule="auto"/>
        <w:jc w:val="right"/>
        <w:rPr>
          <w:sz w:val="23"/>
          <w:szCs w:val="23"/>
        </w:rPr>
      </w:pPr>
      <w:r>
        <w:rPr>
          <w:sz w:val="23"/>
          <w:szCs w:val="23"/>
          <w:spacing w:val="9"/>
        </w:rPr>
        <w:t>(4)适应阶段的任务是审核提交的结果、当</w:t>
      </w:r>
      <w:r>
        <w:rPr>
          <w:sz w:val="23"/>
          <w:szCs w:val="23"/>
          <w:spacing w:val="8"/>
        </w:rPr>
        <w:t>前情况以及团队的绩效，必要时做出调整。(检查)</w:t>
      </w:r>
    </w:p>
    <w:p>
      <w:pPr>
        <w:pStyle w:val="BodyText"/>
        <w:ind w:left="115"/>
        <w:spacing w:before="37" w:line="219" w:lineRule="auto"/>
        <w:rPr>
          <w:sz w:val="23"/>
          <w:szCs w:val="23"/>
        </w:rPr>
      </w:pPr>
      <w:r>
        <w:rPr>
          <w:sz w:val="23"/>
          <w:szCs w:val="23"/>
          <w:spacing w:val="8"/>
        </w:rPr>
        <w:t>(5)结束阶段的任务是终止项目、交流主要的学习成果并</w:t>
      </w:r>
      <w:r>
        <w:rPr>
          <w:sz w:val="23"/>
          <w:szCs w:val="23"/>
          <w:spacing w:val="7"/>
        </w:rPr>
        <w:t>庆祝。 (</w:t>
      </w:r>
      <w:r>
        <w:rPr>
          <w:sz w:val="23"/>
          <w:szCs w:val="23"/>
          <w:spacing w:val="-40"/>
        </w:rPr>
        <w:t xml:space="preserve"> </w:t>
      </w:r>
      <w:r>
        <w:rPr>
          <w:sz w:val="23"/>
          <w:szCs w:val="23"/>
          <w:spacing w:val="7"/>
        </w:rPr>
        <w:t>结束)</w:t>
      </w:r>
    </w:p>
    <w:p>
      <w:pPr>
        <w:spacing w:line="277" w:lineRule="auto"/>
        <w:rPr>
          <w:rFonts w:ascii="Arial"/>
          <w:sz w:val="21"/>
        </w:rPr>
      </w:pPr>
      <w:r/>
    </w:p>
    <w:p>
      <w:pPr>
        <w:pStyle w:val="BodyText"/>
        <w:ind w:left="8"/>
        <w:spacing w:before="75" w:line="219" w:lineRule="auto"/>
        <w:rPr>
          <w:sz w:val="23"/>
          <w:szCs w:val="23"/>
        </w:rPr>
      </w:pPr>
      <w:r>
        <w:rPr>
          <w:sz w:val="23"/>
          <w:szCs w:val="23"/>
          <w:b/>
          <w:bCs/>
          <w:spacing w:val="10"/>
        </w:rPr>
        <w:t>试题59-</w:t>
      </w:r>
      <w:r>
        <w:rPr>
          <w:sz w:val="23"/>
          <w:szCs w:val="23"/>
          <w:spacing w:val="10"/>
        </w:rPr>
        <w:t xml:space="preserve"> </w:t>
      </w:r>
      <w:r>
        <w:rPr>
          <w:sz w:val="23"/>
          <w:szCs w:val="23"/>
          <w:b/>
          <w:bCs/>
          <w:spacing w:val="10"/>
        </w:rPr>
        <w:t>【2022年下半年-第59题】</w:t>
      </w:r>
      <w:r>
        <w:rPr>
          <w:sz w:val="23"/>
          <w:szCs w:val="23"/>
          <w:spacing w:val="10"/>
        </w:rPr>
        <w:t xml:space="preserve"> </w:t>
      </w:r>
      <w:r>
        <w:rPr>
          <w:sz w:val="23"/>
          <w:szCs w:val="23"/>
          <w:b/>
          <w:bCs/>
          <w:spacing w:val="10"/>
        </w:rPr>
        <w:t>-组织级项</w:t>
      </w:r>
      <w:r>
        <w:rPr>
          <w:sz w:val="23"/>
          <w:szCs w:val="23"/>
          <w:b/>
          <w:bCs/>
          <w:spacing w:val="9"/>
        </w:rPr>
        <w:t>目管理</w:t>
      </w:r>
    </w:p>
    <w:p>
      <w:pPr>
        <w:pStyle w:val="BodyText"/>
        <w:ind w:left="4"/>
        <w:spacing w:before="39" w:line="219" w:lineRule="auto"/>
        <w:rPr>
          <w:sz w:val="23"/>
          <w:szCs w:val="23"/>
        </w:rPr>
      </w:pPr>
      <w:r>
        <w:rPr>
          <w:sz w:val="23"/>
          <w:szCs w:val="23"/>
          <w:spacing w:val="11"/>
        </w:rPr>
        <w:t>组织级项目管理框架由最佳实践、(</w:t>
      </w:r>
      <w:r>
        <w:rPr>
          <w:sz w:val="23"/>
          <w:szCs w:val="23"/>
          <w:spacing w:val="47"/>
        </w:rPr>
        <w:t xml:space="preserve">  </w:t>
      </w:r>
      <w:r>
        <w:rPr>
          <w:sz w:val="23"/>
          <w:szCs w:val="23"/>
          <w:spacing w:val="11"/>
        </w:rPr>
        <w:t>)和成果三部分组成</w:t>
      </w:r>
    </w:p>
    <w:p>
      <w:pPr>
        <w:pStyle w:val="BodyText"/>
        <w:ind w:right="2085" w:firstLine="4"/>
        <w:spacing w:before="28"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sz w:val="23"/>
          <w:szCs w:val="23"/>
          <w:spacing w:val="6"/>
        </w:rPr>
        <w:t>组织文化        B.组织能力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rPr>
        <w:t xml:space="preserve"> </w:t>
      </w:r>
      <w:r>
        <w:rPr>
          <w:sz w:val="23"/>
          <w:szCs w:val="23"/>
          <w:spacing w:val="6"/>
        </w:rPr>
        <w:t>组织战略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7"/>
        </w:rPr>
        <w:t xml:space="preserve"> </w:t>
      </w:r>
      <w:r>
        <w:rPr>
          <w:sz w:val="23"/>
          <w:szCs w:val="23"/>
          <w:spacing w:val="6"/>
        </w:rPr>
        <w:t>组织结构</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line="212" w:lineRule="auto"/>
        <w:rPr>
          <w:sz w:val="23"/>
          <w:szCs w:val="23"/>
        </w:rPr>
      </w:pPr>
      <w:r>
        <w:rPr>
          <w:sz w:val="23"/>
          <w:szCs w:val="23"/>
          <w:spacing w:val="5"/>
        </w:rPr>
        <w:t>【解析】</w:t>
      </w:r>
      <w:r>
        <w:rPr>
          <w:rFonts w:ascii="Times New Roman" w:hAnsi="Times New Roman" w:eastAsia="Times New Roman" w:cs="Times New Roman"/>
          <w:sz w:val="23"/>
          <w:szCs w:val="23"/>
          <w:spacing w:val="5"/>
        </w:rPr>
        <w:t>P530-531,</w:t>
      </w:r>
      <w:r>
        <w:rPr>
          <w:rFonts w:ascii="Times New Roman" w:hAnsi="Times New Roman" w:eastAsia="Times New Roman" w:cs="Times New Roman"/>
          <w:sz w:val="23"/>
          <w:szCs w:val="23"/>
          <w:spacing w:val="18"/>
          <w:w w:val="101"/>
        </w:rPr>
        <w:t xml:space="preserve">  </w:t>
      </w:r>
      <w:r>
        <w:rPr>
          <w:sz w:val="23"/>
          <w:szCs w:val="23"/>
          <w:spacing w:val="5"/>
        </w:rPr>
        <w:t>组织级项目管理框架组成：①最佳实践、②组</w:t>
      </w:r>
      <w:r>
        <w:rPr>
          <w:sz w:val="23"/>
          <w:szCs w:val="23"/>
          <w:spacing w:val="4"/>
        </w:rPr>
        <w:t>织能力、③成果</w:t>
      </w:r>
    </w:p>
    <w:p>
      <w:pPr>
        <w:spacing w:line="212" w:lineRule="auto"/>
        <w:sectPr>
          <w:headerReference w:type="default" r:id="rId168"/>
          <w:footerReference w:type="default" r:id="rId169"/>
          <w:pgSz w:w="11910" w:h="16840"/>
          <w:pgMar w:top="1143" w:right="1069" w:bottom="1140" w:left="1045" w:header="789" w:footer="1023" w:gutter="0"/>
        </w:sectPr>
        <w:rPr>
          <w:sz w:val="23"/>
          <w:szCs w:val="23"/>
        </w:rPr>
      </w:pPr>
    </w:p>
    <w:p>
      <w:pPr>
        <w:pStyle w:val="BodyText"/>
        <w:ind w:left="88"/>
        <w:spacing w:before="312" w:line="219" w:lineRule="auto"/>
        <w:rPr>
          <w:sz w:val="23"/>
          <w:szCs w:val="23"/>
        </w:rPr>
      </w:pPr>
      <w:r>
        <w:rPr>
          <w:sz w:val="23"/>
          <w:szCs w:val="23"/>
          <w:b/>
          <w:bCs/>
          <w:spacing w:val="10"/>
        </w:rPr>
        <w:t>试题60-</w:t>
      </w:r>
      <w:r>
        <w:rPr>
          <w:sz w:val="23"/>
          <w:szCs w:val="23"/>
          <w:spacing w:val="10"/>
        </w:rPr>
        <w:t xml:space="preserve"> </w:t>
      </w:r>
      <w:r>
        <w:rPr>
          <w:sz w:val="23"/>
          <w:szCs w:val="23"/>
          <w:b/>
          <w:bCs/>
          <w:spacing w:val="10"/>
        </w:rPr>
        <w:t>【2022年下半年-第60题】</w:t>
      </w:r>
      <w:r>
        <w:rPr>
          <w:sz w:val="23"/>
          <w:szCs w:val="23"/>
          <w:spacing w:val="10"/>
        </w:rPr>
        <w:t xml:space="preserve"> </w:t>
      </w:r>
      <w:r>
        <w:rPr>
          <w:sz w:val="23"/>
          <w:szCs w:val="23"/>
          <w:b/>
          <w:bCs/>
          <w:spacing w:val="10"/>
        </w:rPr>
        <w:t>-项目组合管理</w:t>
      </w:r>
    </w:p>
    <w:p>
      <w:pPr>
        <w:pStyle w:val="BodyText"/>
        <w:ind w:left="85"/>
        <w:spacing w:before="60" w:line="219" w:lineRule="auto"/>
        <w:rPr>
          <w:sz w:val="23"/>
          <w:szCs w:val="23"/>
        </w:rPr>
      </w:pPr>
      <w:r>
        <w:rPr>
          <w:sz w:val="23"/>
          <w:szCs w:val="23"/>
          <w:spacing w:val="23"/>
        </w:rPr>
        <w:t>关于项目组合管理的描述，不正确的是()</w:t>
      </w:r>
    </w:p>
    <w:p>
      <w:pPr>
        <w:pStyle w:val="BodyText"/>
        <w:ind w:left="85"/>
        <w:spacing w:before="47" w:line="219" w:lineRule="auto"/>
        <w:rPr>
          <w:sz w:val="23"/>
          <w:szCs w:val="23"/>
        </w:rPr>
      </w:pPr>
      <w:r>
        <w:rPr>
          <w:rFonts w:ascii="Times New Roman" w:hAnsi="Times New Roman" w:eastAsia="Times New Roman" w:cs="Times New Roman"/>
          <w:sz w:val="23"/>
          <w:szCs w:val="23"/>
          <w:spacing w:val="10"/>
        </w:rPr>
        <w:t>A.</w:t>
      </w:r>
      <w:r>
        <w:rPr>
          <w:sz w:val="23"/>
          <w:szCs w:val="23"/>
          <w:spacing w:val="10"/>
        </w:rPr>
        <w:t>项目组合管理包含运营性质的工作</w:t>
      </w:r>
    </w:p>
    <w:p>
      <w:pPr>
        <w:pStyle w:val="BodyText"/>
        <w:ind w:left="85"/>
        <w:spacing w:before="25" w:line="219" w:lineRule="auto"/>
        <w:rPr>
          <w:sz w:val="23"/>
          <w:szCs w:val="23"/>
        </w:rPr>
      </w:pPr>
      <w:r>
        <w:rPr>
          <w:sz w:val="23"/>
          <w:szCs w:val="23"/>
          <w:spacing w:val="10"/>
        </w:rPr>
        <w:t>B.项目组合管理通过管理项目间的依赖关系支持组织</w:t>
      </w:r>
      <w:r>
        <w:rPr>
          <w:sz w:val="23"/>
          <w:szCs w:val="23"/>
          <w:spacing w:val="9"/>
        </w:rPr>
        <w:t>战略</w:t>
      </w:r>
    </w:p>
    <w:p>
      <w:pPr>
        <w:pStyle w:val="BodyText"/>
        <w:ind w:left="85"/>
        <w:spacing w:before="38" w:line="219" w:lineRule="auto"/>
        <w:rPr>
          <w:sz w:val="23"/>
          <w:szCs w:val="23"/>
        </w:rPr>
      </w:pPr>
      <w:r>
        <w:rPr>
          <w:sz w:val="23"/>
          <w:szCs w:val="23"/>
          <w:spacing w:val="10"/>
        </w:rPr>
        <w:t>C.项目组合管理目标是确保项目组合与组织的目标保持一致</w:t>
      </w:r>
    </w:p>
    <w:p>
      <w:pPr>
        <w:pStyle w:val="BodyText"/>
        <w:ind w:left="80" w:right="2791" w:firstLine="4"/>
        <w:spacing w:before="57" w:line="231" w:lineRule="auto"/>
        <w:rPr>
          <w:rFonts w:ascii="Times New Roman" w:hAnsi="Times New Roman" w:eastAsia="Times New Roman" w:cs="Times New Roman"/>
          <w:sz w:val="23"/>
          <w:szCs w:val="23"/>
        </w:rPr>
      </w:pPr>
      <w:r>
        <w:rPr>
          <w:sz w:val="23"/>
          <w:szCs w:val="23"/>
          <w:spacing w:val="10"/>
        </w:rPr>
        <w:t>D.项目组合管理是为实现战略目标对多个项目组合进行的集中管理</w:t>
      </w:r>
      <w:r>
        <w:rPr>
          <w:sz w:val="23"/>
          <w:szCs w:val="23"/>
          <w:spacing w:val="7"/>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80"/>
        <w:spacing w:before="30"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P579,   </w:t>
      </w:r>
      <w:r>
        <w:rPr>
          <w:sz w:val="23"/>
          <w:szCs w:val="23"/>
          <w:spacing w:val="8"/>
        </w:rPr>
        <w:t>项目组合中的部件不见得要相互依赖或者</w:t>
      </w:r>
      <w:r>
        <w:rPr>
          <w:sz w:val="23"/>
          <w:szCs w:val="23"/>
          <w:spacing w:val="7"/>
        </w:rPr>
        <w:t>直接相关。</w:t>
      </w:r>
    </w:p>
    <w:p>
      <w:pPr>
        <w:spacing w:line="291" w:lineRule="auto"/>
        <w:rPr>
          <w:rFonts w:ascii="Arial"/>
          <w:sz w:val="21"/>
        </w:rPr>
      </w:pPr>
      <w:r/>
    </w:p>
    <w:p>
      <w:pPr>
        <w:pStyle w:val="BodyText"/>
        <w:ind w:left="88"/>
        <w:spacing w:before="75" w:line="219" w:lineRule="auto"/>
        <w:rPr>
          <w:sz w:val="23"/>
          <w:szCs w:val="23"/>
        </w:rPr>
      </w:pPr>
      <w:r>
        <w:rPr>
          <w:sz w:val="23"/>
          <w:szCs w:val="23"/>
          <w:b/>
          <w:bCs/>
          <w:spacing w:val="10"/>
        </w:rPr>
        <w:t>试题61-</w:t>
      </w:r>
      <w:r>
        <w:rPr>
          <w:sz w:val="23"/>
          <w:szCs w:val="23"/>
          <w:spacing w:val="10"/>
        </w:rPr>
        <w:t xml:space="preserve"> </w:t>
      </w:r>
      <w:r>
        <w:rPr>
          <w:sz w:val="23"/>
          <w:szCs w:val="23"/>
          <w:b/>
          <w:bCs/>
          <w:spacing w:val="10"/>
        </w:rPr>
        <w:t>【2022年下半年-第61题】</w:t>
      </w:r>
      <w:r>
        <w:rPr>
          <w:sz w:val="23"/>
          <w:szCs w:val="23"/>
          <w:spacing w:val="10"/>
        </w:rPr>
        <w:t xml:space="preserve"> </w:t>
      </w:r>
      <w:r>
        <w:rPr>
          <w:sz w:val="23"/>
          <w:szCs w:val="23"/>
          <w:b/>
          <w:bCs/>
          <w:spacing w:val="9"/>
        </w:rPr>
        <w:t>-测试管理</w:t>
      </w:r>
    </w:p>
    <w:p>
      <w:pPr>
        <w:pStyle w:val="BodyText"/>
        <w:ind w:left="85" w:right="20"/>
        <w:spacing w:before="39" w:line="253" w:lineRule="auto"/>
        <w:rPr>
          <w:sz w:val="23"/>
          <w:szCs w:val="23"/>
        </w:rPr>
      </w:pPr>
      <w:r>
        <w:rPr>
          <w:sz w:val="23"/>
          <w:szCs w:val="23"/>
          <w:spacing w:val="8"/>
        </w:rPr>
        <w:t>测试管理是为了实现测试工作的预期目标，以测试人</w:t>
      </w:r>
      <w:r>
        <w:rPr>
          <w:sz w:val="23"/>
          <w:szCs w:val="23"/>
          <w:spacing w:val="7"/>
        </w:rPr>
        <w:t>员为中心，对()及其所涉及的相应资源进</w:t>
      </w:r>
      <w:r>
        <w:rPr>
          <w:sz w:val="23"/>
          <w:szCs w:val="23"/>
        </w:rPr>
        <w:t xml:space="preserve"> </w:t>
      </w:r>
      <w:r>
        <w:rPr>
          <w:sz w:val="23"/>
          <w:szCs w:val="23"/>
          <w:spacing w:val="7"/>
        </w:rPr>
        <w:t>行有效的计划、组织、领导和控制的活动。</w:t>
      </w:r>
    </w:p>
    <w:p>
      <w:pPr>
        <w:pStyle w:val="BodyText"/>
        <w:ind w:left="80" w:right="504" w:firstLine="4"/>
        <w:spacing w:before="2"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A.</w:t>
      </w:r>
      <w:r>
        <w:rPr>
          <w:sz w:val="23"/>
          <w:szCs w:val="23"/>
          <w:spacing w:val="10"/>
        </w:rPr>
        <w:t>产品生命周期</w:t>
      </w:r>
      <w:r>
        <w:rPr>
          <w:sz w:val="23"/>
          <w:szCs w:val="23"/>
          <w:spacing w:val="5"/>
        </w:rPr>
        <w:t xml:space="preserve">       </w:t>
      </w:r>
      <w:r>
        <w:rPr>
          <w:sz w:val="23"/>
          <w:szCs w:val="23"/>
          <w:spacing w:val="10"/>
        </w:rPr>
        <w:t>B.测试人员能力</w:t>
      </w:r>
      <w:r>
        <w:rPr>
          <w:sz w:val="23"/>
          <w:szCs w:val="23"/>
          <w:spacing w:val="5"/>
        </w:rPr>
        <w:t xml:space="preserve">       </w:t>
      </w:r>
      <w:r>
        <w:rPr>
          <w:sz w:val="23"/>
          <w:szCs w:val="23"/>
          <w:spacing w:val="10"/>
        </w:rPr>
        <w:t>C.测试工具方法</w:t>
      </w:r>
      <w:r>
        <w:rPr>
          <w:sz w:val="23"/>
          <w:szCs w:val="23"/>
          <w:spacing w:val="4"/>
        </w:rPr>
        <w:t xml:space="preserve">       </w:t>
      </w:r>
      <w:r>
        <w:rPr>
          <w:rFonts w:ascii="Times New Roman" w:hAnsi="Times New Roman" w:eastAsia="Times New Roman" w:cs="Times New Roman"/>
          <w:sz w:val="23"/>
          <w:szCs w:val="23"/>
          <w:spacing w:val="10"/>
        </w:rPr>
        <w:t>D.</w:t>
      </w:r>
      <w:r>
        <w:rPr>
          <w:sz w:val="23"/>
          <w:szCs w:val="23"/>
          <w:spacing w:val="10"/>
        </w:rPr>
        <w:t>测试生命周期</w:t>
      </w:r>
      <w:r>
        <w:rPr>
          <w:sz w:val="23"/>
          <w:szCs w:val="23"/>
          <w:spacing w:val="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84" w:right="14" w:hanging="4"/>
        <w:spacing w:before="1" w:line="269" w:lineRule="auto"/>
        <w:rPr>
          <w:sz w:val="23"/>
          <w:szCs w:val="23"/>
        </w:rPr>
      </w:pPr>
      <w:r>
        <w:rPr>
          <w:sz w:val="23"/>
          <w:szCs w:val="23"/>
          <w:spacing w:val="9"/>
        </w:rPr>
        <w:t>【解析】</w:t>
      </w:r>
      <w:r>
        <w:rPr>
          <w:rFonts w:ascii="Times New Roman" w:hAnsi="Times New Roman" w:eastAsia="Times New Roman" w:cs="Times New Roman"/>
          <w:sz w:val="23"/>
          <w:szCs w:val="23"/>
          <w:spacing w:val="9"/>
        </w:rPr>
        <w:t>P745,</w:t>
      </w:r>
      <w:r>
        <w:rPr>
          <w:rFonts w:ascii="Times New Roman" w:hAnsi="Times New Roman" w:eastAsia="Times New Roman" w:cs="Times New Roman"/>
          <w:sz w:val="23"/>
          <w:szCs w:val="23"/>
          <w:spacing w:val="43"/>
          <w:w w:val="101"/>
        </w:rPr>
        <w:t xml:space="preserve"> </w:t>
      </w:r>
      <w:r>
        <w:rPr>
          <w:sz w:val="23"/>
          <w:szCs w:val="23"/>
          <w:spacing w:val="9"/>
        </w:rPr>
        <w:t>测试管理是为了实现测试工作预期目标，以测试人员为中心，对测试生命周期</w:t>
      </w:r>
      <w:r>
        <w:rPr>
          <w:sz w:val="23"/>
          <w:szCs w:val="23"/>
        </w:rPr>
        <w:t xml:space="preserve"> </w:t>
      </w:r>
      <w:r>
        <w:rPr>
          <w:sz w:val="23"/>
          <w:szCs w:val="23"/>
          <w:spacing w:val="8"/>
        </w:rPr>
        <w:t>及其所涉及的相应资源进行有效的计划、组织、领导和控制的协调活动。</w:t>
      </w:r>
    </w:p>
    <w:p>
      <w:pPr>
        <w:pStyle w:val="BodyText"/>
        <w:ind w:left="88"/>
        <w:spacing w:before="281" w:line="219" w:lineRule="auto"/>
        <w:rPr>
          <w:rFonts w:ascii="Times New Roman" w:hAnsi="Times New Roman" w:eastAsia="Times New Roman" w:cs="Times New Roman"/>
          <w:sz w:val="23"/>
          <w:szCs w:val="23"/>
        </w:rPr>
      </w:pPr>
      <w:r>
        <w:rPr>
          <w:sz w:val="23"/>
          <w:szCs w:val="23"/>
          <w:b/>
          <w:bCs/>
          <w:spacing w:val="5"/>
        </w:rPr>
        <w:t>试题62-</w:t>
      </w:r>
      <w:r>
        <w:rPr>
          <w:sz w:val="23"/>
          <w:szCs w:val="23"/>
          <w:spacing w:val="5"/>
        </w:rPr>
        <w:t xml:space="preserve"> </w:t>
      </w:r>
      <w:r>
        <w:rPr>
          <w:sz w:val="23"/>
          <w:szCs w:val="23"/>
          <w:b/>
          <w:bCs/>
          <w:spacing w:val="5"/>
        </w:rPr>
        <w:t>【2022年下半年-第62题】</w:t>
      </w:r>
      <w:r>
        <w:rPr>
          <w:sz w:val="23"/>
          <w:szCs w:val="23"/>
          <w:spacing w:val="35"/>
        </w:rPr>
        <w:t xml:space="preserve"> </w:t>
      </w:r>
      <w:r>
        <w:rPr>
          <w:sz w:val="23"/>
          <w:szCs w:val="23"/>
          <w:b/>
          <w:bCs/>
          <w:spacing w:val="5"/>
        </w:rPr>
        <w:t>-0</w:t>
      </w:r>
      <w:r>
        <w:rPr>
          <w:rFonts w:ascii="Times New Roman" w:hAnsi="Times New Roman" w:eastAsia="Times New Roman" w:cs="Times New Roman"/>
          <w:sz w:val="23"/>
          <w:szCs w:val="23"/>
          <w:b/>
          <w:bCs/>
        </w:rPr>
        <w:t>PM</w:t>
      </w:r>
      <w:r>
        <w:rPr>
          <w:rFonts w:ascii="Times New Roman" w:hAnsi="Times New Roman" w:eastAsia="Times New Roman" w:cs="Times New Roman"/>
          <w:sz w:val="23"/>
          <w:szCs w:val="23"/>
          <w:b/>
          <w:bCs/>
          <w:spacing w:val="5"/>
        </w:rPr>
        <w:t>3</w:t>
      </w:r>
    </w:p>
    <w:p>
      <w:pPr>
        <w:pStyle w:val="BodyText"/>
        <w:ind w:left="85"/>
        <w:spacing w:before="5" w:line="212" w:lineRule="auto"/>
        <w:rPr>
          <w:sz w:val="23"/>
          <w:szCs w:val="23"/>
        </w:rPr>
      </w:pPr>
      <w:r>
        <w:rPr>
          <w:sz w:val="23"/>
          <w:szCs w:val="23"/>
          <w:spacing w:val="20"/>
        </w:rPr>
        <w:t>组织级项目管理成熟度模型</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rPr>
        <w:t>OPM</w:t>
      </w:r>
      <w:r>
        <w:rPr>
          <w:rFonts w:ascii="Times New Roman" w:hAnsi="Times New Roman" w:eastAsia="Times New Roman" w:cs="Times New Roman"/>
          <w:sz w:val="23"/>
          <w:szCs w:val="23"/>
          <w:spacing w:val="20"/>
        </w:rPr>
        <w:t>3)</w:t>
      </w:r>
      <w:r>
        <w:rPr>
          <w:sz w:val="23"/>
          <w:szCs w:val="23"/>
          <w:spacing w:val="20"/>
        </w:rPr>
        <w:t>中，()</w:t>
      </w:r>
      <w:r>
        <w:rPr>
          <w:sz w:val="23"/>
          <w:szCs w:val="23"/>
          <w:spacing w:val="19"/>
        </w:rPr>
        <w:t>属于3级的特征。</w:t>
      </w:r>
    </w:p>
    <w:p>
      <w:pPr>
        <w:pStyle w:val="BodyText"/>
        <w:ind w:left="85"/>
        <w:spacing w:before="82" w:line="219" w:lineRule="auto"/>
        <w:rPr>
          <w:sz w:val="23"/>
          <w:szCs w:val="23"/>
        </w:rPr>
      </w:pPr>
      <w:r>
        <w:rPr>
          <w:sz w:val="23"/>
          <w:szCs w:val="23"/>
          <w:spacing w:val="11"/>
        </w:rPr>
        <w:t>A.在项目或职能层级上计划、执行、监督和控制项目</w:t>
      </w:r>
    </w:p>
    <w:p>
      <w:pPr>
        <w:pStyle w:val="BodyText"/>
        <w:ind w:left="85"/>
        <w:spacing w:before="47" w:line="220"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4"/>
        </w:rPr>
        <w:t xml:space="preserve"> </w:t>
      </w:r>
      <w:r>
        <w:rPr>
          <w:sz w:val="23"/>
          <w:szCs w:val="23"/>
          <w:spacing w:val="8"/>
        </w:rPr>
        <w:t>组织的项目绩效是可预测的</w:t>
      </w:r>
    </w:p>
    <w:p>
      <w:pPr>
        <w:pStyle w:val="BodyText"/>
        <w:ind w:left="85"/>
        <w:spacing w:before="36" w:line="219" w:lineRule="auto"/>
        <w:rPr>
          <w:sz w:val="23"/>
          <w:szCs w:val="23"/>
        </w:rPr>
      </w:pPr>
      <w:r>
        <w:rPr>
          <w:sz w:val="23"/>
          <w:szCs w:val="23"/>
          <w:spacing w:val="9"/>
        </w:rPr>
        <w:t>C.项目管理和流程管理是数据驱动的</w:t>
      </w:r>
    </w:p>
    <w:p>
      <w:pPr>
        <w:pStyle w:val="BodyText"/>
        <w:ind w:left="80" w:right="6650" w:firstLine="4"/>
        <w:spacing w:before="36" w:line="231" w:lineRule="auto"/>
        <w:rPr>
          <w:rFonts w:ascii="Times New Roman" w:hAnsi="Times New Roman" w:eastAsia="Times New Roman" w:cs="Times New Roman"/>
          <w:sz w:val="23"/>
          <w:szCs w:val="23"/>
        </w:rPr>
      </w:pPr>
      <w:r>
        <w:rPr>
          <w:sz w:val="23"/>
          <w:szCs w:val="23"/>
          <w:spacing w:val="9"/>
        </w:rPr>
        <w:t>D.组织稳定且关注于持续改进</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84" w:hanging="4"/>
        <w:spacing w:before="30" w:line="256" w:lineRule="auto"/>
        <w:jc w:val="both"/>
        <w:rPr>
          <w:sz w:val="23"/>
          <w:szCs w:val="23"/>
        </w:rPr>
      </w:pPr>
      <w:r>
        <w:rPr>
          <w:sz w:val="23"/>
          <w:szCs w:val="23"/>
          <w:spacing w:val="14"/>
        </w:rPr>
        <w:t>【解析】</w:t>
      </w:r>
      <w:r>
        <w:rPr>
          <w:rFonts w:ascii="Times New Roman" w:hAnsi="Times New Roman" w:eastAsia="Times New Roman" w:cs="Times New Roman"/>
          <w:sz w:val="23"/>
          <w:szCs w:val="23"/>
          <w:spacing w:val="14"/>
        </w:rPr>
        <w:t>P769,</w:t>
      </w:r>
      <w:r>
        <w:rPr>
          <w:rFonts w:ascii="Times New Roman" w:hAnsi="Times New Roman" w:eastAsia="Times New Roman" w:cs="Times New Roman"/>
          <w:sz w:val="23"/>
          <w:szCs w:val="23"/>
        </w:rPr>
        <w:t>OPM</w:t>
      </w:r>
      <w:r>
        <w:rPr>
          <w:sz w:val="23"/>
          <w:szCs w:val="23"/>
          <w:spacing w:val="14"/>
        </w:rPr>
        <w:t>是组织级项目管理成熟度模型，有四个梯级：1标准化</w:t>
      </w:r>
      <w:r>
        <w:rPr>
          <w:sz w:val="23"/>
          <w:szCs w:val="23"/>
          <w:spacing w:val="13"/>
        </w:rPr>
        <w:t>、2可测量、3可控</w:t>
      </w:r>
      <w:r>
        <w:rPr>
          <w:sz w:val="23"/>
          <w:szCs w:val="23"/>
        </w:rPr>
        <w:t xml:space="preserve"> </w:t>
      </w:r>
      <w:r>
        <w:rPr>
          <w:sz w:val="23"/>
          <w:szCs w:val="23"/>
          <w:spacing w:val="15"/>
        </w:rPr>
        <w:t>制、4持续改进，书上没有和题目对应梯级的描述，第3个阶段的关键词：控制，</w:t>
      </w:r>
      <w:r>
        <w:rPr>
          <w:rFonts w:ascii="Times New Roman" w:hAnsi="Times New Roman" w:eastAsia="Times New Roman" w:cs="Times New Roman"/>
          <w:sz w:val="23"/>
          <w:szCs w:val="23"/>
          <w:spacing w:val="15"/>
        </w:rPr>
        <w:t>A</w:t>
      </w:r>
      <w:r>
        <w:rPr>
          <w:sz w:val="23"/>
          <w:szCs w:val="23"/>
          <w:spacing w:val="15"/>
        </w:rPr>
        <w:t>项包</w:t>
      </w:r>
      <w:r>
        <w:rPr>
          <w:sz w:val="23"/>
          <w:szCs w:val="23"/>
          <w:spacing w:val="14"/>
        </w:rPr>
        <w:t>含关</w:t>
      </w:r>
      <w:r>
        <w:rPr>
          <w:sz w:val="23"/>
          <w:szCs w:val="23"/>
        </w:rPr>
        <w:t xml:space="preserve"> </w:t>
      </w:r>
      <w:r>
        <w:rPr>
          <w:sz w:val="23"/>
          <w:szCs w:val="23"/>
          <w:spacing w:val="16"/>
        </w:rPr>
        <w:t>键词：控制。推测</w:t>
      </w:r>
      <w:r>
        <w:rPr>
          <w:rFonts w:ascii="Times New Roman" w:hAnsi="Times New Roman" w:eastAsia="Times New Roman" w:cs="Times New Roman"/>
          <w:sz w:val="23"/>
          <w:szCs w:val="23"/>
          <w:spacing w:val="16"/>
        </w:rPr>
        <w:t>A</w:t>
      </w:r>
      <w:r>
        <w:rPr>
          <w:sz w:val="23"/>
          <w:szCs w:val="23"/>
          <w:spacing w:val="16"/>
        </w:rPr>
        <w:t>是对应3级可控制的。</w:t>
      </w:r>
    </w:p>
    <w:p>
      <w:pPr>
        <w:pStyle w:val="BodyText"/>
        <w:ind w:left="88"/>
        <w:spacing w:before="305" w:line="219" w:lineRule="auto"/>
        <w:rPr>
          <w:sz w:val="23"/>
          <w:szCs w:val="23"/>
        </w:rPr>
      </w:pPr>
      <w:r>
        <w:rPr>
          <w:sz w:val="23"/>
          <w:szCs w:val="23"/>
          <w:b/>
          <w:bCs/>
          <w:spacing w:val="10"/>
        </w:rPr>
        <w:t>试题63-</w:t>
      </w:r>
      <w:r>
        <w:rPr>
          <w:sz w:val="23"/>
          <w:szCs w:val="23"/>
          <w:spacing w:val="10"/>
        </w:rPr>
        <w:t xml:space="preserve"> </w:t>
      </w:r>
      <w:r>
        <w:rPr>
          <w:sz w:val="23"/>
          <w:szCs w:val="23"/>
          <w:b/>
          <w:bCs/>
          <w:spacing w:val="10"/>
        </w:rPr>
        <w:t>【2022年下半年-第63题】</w:t>
      </w:r>
      <w:r>
        <w:rPr>
          <w:sz w:val="23"/>
          <w:szCs w:val="23"/>
          <w:spacing w:val="10"/>
        </w:rPr>
        <w:t xml:space="preserve"> </w:t>
      </w:r>
      <w:r>
        <w:rPr>
          <w:sz w:val="23"/>
          <w:szCs w:val="23"/>
          <w:b/>
          <w:bCs/>
          <w:spacing w:val="10"/>
        </w:rPr>
        <w:t>-</w:t>
      </w:r>
      <w:r>
        <w:rPr>
          <w:sz w:val="23"/>
          <w:szCs w:val="23"/>
          <w:b/>
          <w:bCs/>
          <w:spacing w:val="9"/>
        </w:rPr>
        <w:t>度量指标</w:t>
      </w:r>
    </w:p>
    <w:p>
      <w:pPr>
        <w:pStyle w:val="BodyText"/>
        <w:ind w:left="85"/>
        <w:spacing w:before="15" w:line="212" w:lineRule="auto"/>
        <w:rPr>
          <w:sz w:val="23"/>
          <w:szCs w:val="23"/>
        </w:rPr>
      </w:pPr>
      <w:r>
        <w:rPr>
          <w:sz w:val="23"/>
          <w:szCs w:val="23"/>
          <w:spacing w:val="14"/>
        </w:rPr>
        <w:t>某软件的指标“处理用户请求相应时间小于3</w:t>
      </w:r>
      <w:r>
        <w:rPr>
          <w:rFonts w:ascii="Times New Roman" w:hAnsi="Times New Roman" w:eastAsia="Times New Roman" w:cs="Times New Roman"/>
          <w:sz w:val="23"/>
          <w:szCs w:val="23"/>
          <w:spacing w:val="14"/>
        </w:rPr>
        <w:t>s”,</w:t>
      </w:r>
      <w:r>
        <w:rPr>
          <w:rFonts w:ascii="Times New Roman" w:hAnsi="Times New Roman" w:eastAsia="Times New Roman" w:cs="Times New Roman"/>
          <w:sz w:val="23"/>
          <w:szCs w:val="23"/>
          <w:spacing w:val="13"/>
        </w:rPr>
        <w:t xml:space="preserve">   </w:t>
      </w:r>
      <w:r>
        <w:rPr>
          <w:sz w:val="23"/>
          <w:szCs w:val="23"/>
          <w:spacing w:val="13"/>
        </w:rPr>
        <w:t>该指标是度量()的指标。</w:t>
      </w:r>
    </w:p>
    <w:p>
      <w:pPr>
        <w:pStyle w:val="BodyText"/>
        <w:ind w:left="80" w:right="1830" w:firstLine="4"/>
        <w:spacing w:before="81"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A.</w:t>
      </w:r>
      <w:r>
        <w:rPr>
          <w:sz w:val="23"/>
          <w:szCs w:val="23"/>
          <w:spacing w:val="9"/>
        </w:rPr>
        <w:t>产品规模        B.技术有效性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8"/>
        </w:rPr>
        <w:t>.</w:t>
      </w:r>
      <w:r>
        <w:rPr>
          <w:sz w:val="23"/>
          <w:szCs w:val="23"/>
          <w:spacing w:val="8"/>
        </w:rPr>
        <w:t>产品质量</w:t>
      </w:r>
      <w:r>
        <w:rPr>
          <w:sz w:val="23"/>
          <w:szCs w:val="23"/>
          <w:spacing w:val="2"/>
        </w:rPr>
        <w:t xml:space="preserve">        </w:t>
      </w:r>
      <w:r>
        <w:rPr>
          <w:rFonts w:ascii="Times New Roman" w:hAnsi="Times New Roman" w:eastAsia="Times New Roman" w:cs="Times New Roman"/>
          <w:sz w:val="23"/>
          <w:szCs w:val="23"/>
          <w:spacing w:val="8"/>
        </w:rPr>
        <w:t>D.</w:t>
      </w:r>
      <w:r>
        <w:rPr>
          <w:sz w:val="23"/>
          <w:szCs w:val="23"/>
          <w:spacing w:val="8"/>
        </w:rPr>
        <w:t>过程质量</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95"/>
        <w:spacing w:before="19" w:line="199" w:lineRule="auto"/>
        <w:rPr>
          <w:sz w:val="24"/>
          <w:szCs w:val="24"/>
        </w:rPr>
      </w:pPr>
      <w:r>
        <w:rPr>
          <w:sz w:val="24"/>
          <w:szCs w:val="24"/>
          <w:spacing w:val="6"/>
        </w:rPr>
        <w:t>【解析】P814,度量组及其度量指标</w:t>
      </w:r>
    </w:p>
    <w:tbl>
      <w:tblPr>
        <w:tblStyle w:val="TableNormal"/>
        <w:tblW w:w="4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2"/>
        <w:gridCol w:w="1187"/>
        <w:gridCol w:w="1861"/>
      </w:tblGrid>
      <w:tr>
        <w:trPr>
          <w:trHeight w:val="314" w:hRule="atLeast"/>
        </w:trPr>
        <w:tc>
          <w:tcPr>
            <w:tcW w:w="1152" w:type="dxa"/>
            <w:vAlign w:val="top"/>
          </w:tcPr>
          <w:p>
            <w:pPr>
              <w:pStyle w:val="TableText"/>
              <w:ind w:left="75"/>
              <w:spacing w:before="73" w:line="220" w:lineRule="auto"/>
              <w:rPr>
                <w:sz w:val="18"/>
                <w:szCs w:val="18"/>
              </w:rPr>
            </w:pPr>
            <w:r>
              <w:rPr>
                <w:sz w:val="18"/>
                <w:szCs w:val="18"/>
                <w:spacing w:val="-2"/>
              </w:rPr>
              <w:t>度量组</w:t>
            </w:r>
          </w:p>
        </w:tc>
        <w:tc>
          <w:tcPr>
            <w:tcW w:w="1187" w:type="dxa"/>
            <w:vAlign w:val="top"/>
          </w:tcPr>
          <w:p>
            <w:pPr>
              <w:pStyle w:val="TableText"/>
              <w:ind w:left="93"/>
              <w:spacing w:before="73" w:line="220" w:lineRule="auto"/>
              <w:rPr>
                <w:sz w:val="18"/>
                <w:szCs w:val="18"/>
              </w:rPr>
            </w:pPr>
            <w:r>
              <w:rPr>
                <w:sz w:val="18"/>
                <w:szCs w:val="18"/>
                <w:spacing w:val="-3"/>
              </w:rPr>
              <w:t>分组</w:t>
            </w:r>
          </w:p>
        </w:tc>
        <w:tc>
          <w:tcPr>
            <w:tcW w:w="1861" w:type="dxa"/>
            <w:vAlign w:val="top"/>
          </w:tcPr>
          <w:p>
            <w:pPr>
              <w:pStyle w:val="TableText"/>
              <w:ind w:left="75"/>
              <w:spacing w:before="73" w:line="220" w:lineRule="auto"/>
              <w:rPr>
                <w:sz w:val="18"/>
                <w:szCs w:val="18"/>
              </w:rPr>
            </w:pPr>
            <w:r>
              <w:rPr>
                <w:sz w:val="18"/>
                <w:szCs w:val="18"/>
                <w:spacing w:val="-2"/>
              </w:rPr>
              <w:t>度量指标</w:t>
            </w:r>
          </w:p>
        </w:tc>
      </w:tr>
      <w:tr>
        <w:trPr>
          <w:trHeight w:val="937" w:hRule="atLeast"/>
        </w:trPr>
        <w:tc>
          <w:tcPr>
            <w:tcW w:w="1152" w:type="dxa"/>
            <w:vAlign w:val="top"/>
            <w:vMerge w:val="restart"/>
            <w:tcBorders>
              <w:bottom w:val="nil"/>
            </w:tcBorders>
          </w:tcPr>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75"/>
              <w:spacing w:before="58" w:line="219" w:lineRule="auto"/>
              <w:rPr>
                <w:sz w:val="18"/>
                <w:szCs w:val="18"/>
              </w:rPr>
            </w:pPr>
            <w:r>
              <w:rPr>
                <w:sz w:val="18"/>
                <w:szCs w:val="18"/>
                <w:spacing w:val="-2"/>
              </w:rPr>
              <w:t>产品规模</w:t>
            </w:r>
          </w:p>
        </w:tc>
        <w:tc>
          <w:tcPr>
            <w:tcW w:w="1187" w:type="dxa"/>
            <w:vAlign w:val="top"/>
          </w:tcPr>
          <w:p>
            <w:pPr>
              <w:spacing w:line="318" w:lineRule="auto"/>
              <w:rPr>
                <w:rFonts w:ascii="Arial"/>
                <w:sz w:val="21"/>
              </w:rPr>
            </w:pPr>
            <w:r/>
          </w:p>
          <w:p>
            <w:pPr>
              <w:pStyle w:val="TableText"/>
              <w:ind w:left="93"/>
              <w:spacing w:before="58" w:line="219" w:lineRule="auto"/>
              <w:rPr>
                <w:sz w:val="18"/>
                <w:szCs w:val="18"/>
              </w:rPr>
            </w:pPr>
            <w:r>
              <w:rPr>
                <w:sz w:val="18"/>
                <w:szCs w:val="18"/>
                <w:spacing w:val="-2"/>
              </w:rPr>
              <w:t>功能规模</w:t>
            </w:r>
          </w:p>
        </w:tc>
        <w:tc>
          <w:tcPr>
            <w:tcW w:w="1861" w:type="dxa"/>
            <w:vAlign w:val="top"/>
          </w:tcPr>
          <w:p>
            <w:pPr>
              <w:pStyle w:val="TableText"/>
              <w:ind w:left="75"/>
              <w:spacing w:before="58" w:line="220" w:lineRule="auto"/>
              <w:rPr>
                <w:sz w:val="18"/>
                <w:szCs w:val="18"/>
              </w:rPr>
            </w:pPr>
            <w:r>
              <w:rPr>
                <w:sz w:val="18"/>
                <w:szCs w:val="18"/>
                <w:spacing w:val="4"/>
              </w:rPr>
              <w:t>需求</w:t>
            </w:r>
          </w:p>
          <w:p>
            <w:pPr>
              <w:pStyle w:val="TableText"/>
              <w:ind w:left="75" w:right="1064"/>
              <w:spacing w:before="86" w:line="291" w:lineRule="auto"/>
              <w:rPr>
                <w:sz w:val="18"/>
                <w:szCs w:val="18"/>
              </w:rPr>
            </w:pPr>
            <w:r>
              <w:rPr>
                <w:sz w:val="18"/>
                <w:szCs w:val="18"/>
                <w:spacing w:val="-3"/>
              </w:rPr>
              <w:t>功能变更</w:t>
            </w:r>
            <w:r>
              <w:rPr>
                <w:sz w:val="18"/>
                <w:szCs w:val="18"/>
                <w:spacing w:val="1"/>
              </w:rPr>
              <w:t xml:space="preserve"> </w:t>
            </w:r>
            <w:r>
              <w:rPr>
                <w:sz w:val="18"/>
                <w:szCs w:val="18"/>
                <w:spacing w:val="5"/>
              </w:rPr>
              <w:t>功能点</w:t>
            </w:r>
          </w:p>
        </w:tc>
      </w:tr>
      <w:tr>
        <w:trPr>
          <w:trHeight w:val="1236" w:hRule="atLeast"/>
        </w:trPr>
        <w:tc>
          <w:tcPr>
            <w:tcW w:w="1152" w:type="dxa"/>
            <w:vAlign w:val="top"/>
            <w:vMerge w:val="continue"/>
            <w:tcBorders>
              <w:top w:val="nil"/>
            </w:tcBorders>
          </w:tcPr>
          <w:p>
            <w:pPr>
              <w:rPr>
                <w:rFonts w:ascii="Arial"/>
                <w:sz w:val="21"/>
              </w:rPr>
            </w:pPr>
            <w:r/>
          </w:p>
        </w:tc>
        <w:tc>
          <w:tcPr>
            <w:tcW w:w="1187" w:type="dxa"/>
            <w:vAlign w:val="top"/>
          </w:tcPr>
          <w:p>
            <w:pPr>
              <w:spacing w:line="470" w:lineRule="auto"/>
              <w:rPr>
                <w:rFonts w:ascii="Arial"/>
                <w:sz w:val="21"/>
              </w:rPr>
            </w:pPr>
            <w:r/>
          </w:p>
          <w:p>
            <w:pPr>
              <w:pStyle w:val="TableText"/>
              <w:ind w:left="93"/>
              <w:spacing w:before="58" w:line="219" w:lineRule="auto"/>
              <w:rPr>
                <w:sz w:val="18"/>
                <w:szCs w:val="18"/>
              </w:rPr>
            </w:pPr>
            <w:r>
              <w:rPr>
                <w:sz w:val="18"/>
                <w:szCs w:val="18"/>
                <w:spacing w:val="-2"/>
              </w:rPr>
              <w:t>物理规模</w:t>
            </w:r>
          </w:p>
        </w:tc>
        <w:tc>
          <w:tcPr>
            <w:tcW w:w="1861" w:type="dxa"/>
            <w:vAlign w:val="top"/>
          </w:tcPr>
          <w:p>
            <w:pPr>
              <w:pStyle w:val="TableText"/>
              <w:ind w:left="75" w:right="883"/>
              <w:spacing w:before="41" w:line="320" w:lineRule="auto"/>
              <w:rPr>
                <w:sz w:val="18"/>
                <w:szCs w:val="18"/>
              </w:rPr>
            </w:pPr>
            <w:r>
              <w:rPr>
                <w:sz w:val="18"/>
                <w:szCs w:val="18"/>
                <w:spacing w:val="-2"/>
              </w:rPr>
              <w:t>数据库规模</w:t>
            </w:r>
            <w:r>
              <w:rPr>
                <w:sz w:val="18"/>
                <w:szCs w:val="18"/>
              </w:rPr>
              <w:t xml:space="preserve"> </w:t>
            </w:r>
            <w:r>
              <w:rPr>
                <w:sz w:val="18"/>
                <w:szCs w:val="18"/>
                <w:spacing w:val="-3"/>
              </w:rPr>
              <w:t>构件</w:t>
            </w:r>
          </w:p>
          <w:p>
            <w:pPr>
              <w:pStyle w:val="TableText"/>
              <w:ind w:left="75" w:right="1241"/>
              <w:spacing w:before="4" w:line="285" w:lineRule="auto"/>
              <w:rPr>
                <w:sz w:val="18"/>
                <w:szCs w:val="18"/>
              </w:rPr>
            </w:pPr>
            <w:r>
              <w:rPr>
                <w:sz w:val="18"/>
                <w:szCs w:val="18"/>
                <w:spacing w:val="-3"/>
              </w:rPr>
              <w:t>代码行</w:t>
            </w:r>
            <w:r>
              <w:rPr>
                <w:sz w:val="18"/>
                <w:szCs w:val="18"/>
                <w:spacing w:val="1"/>
              </w:rPr>
              <w:t xml:space="preserve"> </w:t>
            </w:r>
            <w:r>
              <w:rPr>
                <w:sz w:val="18"/>
                <w:szCs w:val="18"/>
                <w:spacing w:val="13"/>
              </w:rPr>
              <w:t>接口</w:t>
            </w:r>
          </w:p>
        </w:tc>
      </w:tr>
      <w:tr>
        <w:trPr>
          <w:trHeight w:val="319" w:hRule="atLeast"/>
        </w:trPr>
        <w:tc>
          <w:tcPr>
            <w:tcW w:w="1152" w:type="dxa"/>
            <w:vAlign w:val="top"/>
            <w:vMerge w:val="restart"/>
            <w:tcBorders>
              <w:bottom w:val="nil"/>
            </w:tcBorders>
          </w:tcPr>
          <w:p>
            <w:pPr>
              <w:pStyle w:val="TableText"/>
              <w:ind w:left="75"/>
              <w:spacing w:before="235" w:line="219" w:lineRule="auto"/>
              <w:rPr>
                <w:sz w:val="18"/>
                <w:szCs w:val="18"/>
              </w:rPr>
            </w:pPr>
            <w:r>
              <w:rPr>
                <w:sz w:val="18"/>
                <w:szCs w:val="18"/>
                <w:spacing w:val="-2"/>
              </w:rPr>
              <w:t>技术有效性</w:t>
            </w:r>
          </w:p>
        </w:tc>
        <w:tc>
          <w:tcPr>
            <w:tcW w:w="1187" w:type="dxa"/>
            <w:vAlign w:val="top"/>
          </w:tcPr>
          <w:p>
            <w:pPr>
              <w:pStyle w:val="TableText"/>
              <w:ind w:left="93"/>
              <w:spacing w:before="75" w:line="219" w:lineRule="auto"/>
              <w:rPr>
                <w:sz w:val="18"/>
                <w:szCs w:val="18"/>
              </w:rPr>
            </w:pPr>
            <w:r>
              <w:rPr>
                <w:sz w:val="18"/>
                <w:szCs w:val="18"/>
                <w:spacing w:val="-2"/>
              </w:rPr>
              <w:t>技术适合性</w:t>
            </w:r>
          </w:p>
        </w:tc>
        <w:tc>
          <w:tcPr>
            <w:tcW w:w="1861" w:type="dxa"/>
            <w:vAlign w:val="top"/>
          </w:tcPr>
          <w:p>
            <w:pPr>
              <w:pStyle w:val="TableText"/>
              <w:ind w:left="75"/>
              <w:spacing w:before="75" w:line="220" w:lineRule="auto"/>
              <w:rPr>
                <w:sz w:val="18"/>
                <w:szCs w:val="18"/>
              </w:rPr>
            </w:pPr>
            <w:r>
              <w:rPr>
                <w:sz w:val="18"/>
                <w:szCs w:val="18"/>
                <w:spacing w:val="2"/>
              </w:rPr>
              <w:t>需求覆盖</w:t>
            </w:r>
          </w:p>
        </w:tc>
      </w:tr>
      <w:tr>
        <w:trPr>
          <w:trHeight w:val="309" w:hRule="atLeast"/>
        </w:trPr>
        <w:tc>
          <w:tcPr>
            <w:tcW w:w="1152" w:type="dxa"/>
            <w:vAlign w:val="top"/>
            <w:vMerge w:val="continue"/>
            <w:tcBorders>
              <w:top w:val="nil"/>
            </w:tcBorders>
          </w:tcPr>
          <w:p>
            <w:pPr>
              <w:rPr>
                <w:rFonts w:ascii="Arial"/>
                <w:sz w:val="21"/>
              </w:rPr>
            </w:pPr>
            <w:r/>
          </w:p>
        </w:tc>
        <w:tc>
          <w:tcPr>
            <w:tcW w:w="1187" w:type="dxa"/>
            <w:vAlign w:val="top"/>
          </w:tcPr>
          <w:p>
            <w:pPr>
              <w:pStyle w:val="TableText"/>
              <w:ind w:left="93"/>
              <w:spacing w:before="76" w:line="219" w:lineRule="auto"/>
              <w:rPr>
                <w:sz w:val="18"/>
                <w:szCs w:val="18"/>
              </w:rPr>
            </w:pPr>
            <w:r>
              <w:rPr>
                <w:sz w:val="18"/>
                <w:szCs w:val="18"/>
                <w:spacing w:val="-2"/>
              </w:rPr>
              <w:t>技术易变性</w:t>
            </w:r>
          </w:p>
        </w:tc>
        <w:tc>
          <w:tcPr>
            <w:tcW w:w="1861" w:type="dxa"/>
            <w:vAlign w:val="top"/>
          </w:tcPr>
          <w:p>
            <w:pPr>
              <w:pStyle w:val="TableText"/>
              <w:ind w:left="75"/>
              <w:spacing w:before="77" w:line="220" w:lineRule="auto"/>
              <w:rPr>
                <w:sz w:val="18"/>
                <w:szCs w:val="18"/>
              </w:rPr>
            </w:pPr>
            <w:r>
              <w:rPr>
                <w:sz w:val="18"/>
                <w:szCs w:val="18"/>
                <w:spacing w:val="-2"/>
              </w:rPr>
              <w:t>基线变更</w:t>
            </w:r>
          </w:p>
        </w:tc>
      </w:tr>
      <w:tr>
        <w:trPr>
          <w:trHeight w:val="314" w:hRule="atLeast"/>
        </w:trPr>
        <w:tc>
          <w:tcPr>
            <w:tcW w:w="1152" w:type="dxa"/>
            <w:vAlign w:val="top"/>
          </w:tcPr>
          <w:p>
            <w:pPr>
              <w:pStyle w:val="TableText"/>
              <w:ind w:left="77"/>
              <w:spacing w:before="74" w:line="219" w:lineRule="auto"/>
              <w:rPr>
                <w:sz w:val="18"/>
                <w:szCs w:val="18"/>
              </w:rPr>
            </w:pPr>
            <w:r>
              <w:rPr>
                <w:sz w:val="18"/>
                <w:szCs w:val="18"/>
                <w:b/>
                <w:bCs/>
                <w:spacing w:val="-4"/>
              </w:rPr>
              <w:t>产品质量</w:t>
            </w:r>
          </w:p>
        </w:tc>
        <w:tc>
          <w:tcPr>
            <w:tcW w:w="1187" w:type="dxa"/>
            <w:vAlign w:val="top"/>
          </w:tcPr>
          <w:p>
            <w:pPr>
              <w:pStyle w:val="TableText"/>
              <w:ind w:left="93"/>
              <w:spacing w:before="78" w:line="220" w:lineRule="auto"/>
              <w:rPr>
                <w:sz w:val="18"/>
                <w:szCs w:val="18"/>
              </w:rPr>
            </w:pPr>
            <w:r>
              <w:rPr>
                <w:sz w:val="18"/>
                <w:szCs w:val="18"/>
                <w:spacing w:val="-2"/>
              </w:rPr>
              <w:t>功能正确性</w:t>
            </w:r>
          </w:p>
        </w:tc>
        <w:tc>
          <w:tcPr>
            <w:tcW w:w="1861" w:type="dxa"/>
            <w:vAlign w:val="top"/>
          </w:tcPr>
          <w:p>
            <w:pPr>
              <w:pStyle w:val="TableText"/>
              <w:ind w:left="75"/>
              <w:spacing w:before="78" w:line="220" w:lineRule="auto"/>
              <w:rPr>
                <w:sz w:val="18"/>
                <w:szCs w:val="18"/>
              </w:rPr>
            </w:pPr>
            <w:r>
              <w:rPr>
                <w:sz w:val="18"/>
                <w:szCs w:val="18"/>
                <w:spacing w:val="7"/>
              </w:rPr>
              <w:t>缺陷</w:t>
            </w:r>
          </w:p>
        </w:tc>
      </w:tr>
    </w:tbl>
    <w:p>
      <w:pPr>
        <w:rPr>
          <w:rFonts w:ascii="Arial"/>
          <w:sz w:val="21"/>
        </w:rPr>
      </w:pPr>
      <w:r/>
    </w:p>
    <w:p>
      <w:pPr>
        <w:sectPr>
          <w:headerReference w:type="default" r:id="rId170"/>
          <w:footerReference w:type="default" r:id="rId171"/>
          <w:pgSz w:w="11910" w:h="16840"/>
          <w:pgMar w:top="1143" w:right="1090" w:bottom="1140" w:left="964" w:header="789" w:footer="1023" w:gutter="0"/>
        </w:sectPr>
        <w:rPr>
          <w:rFonts w:ascii="Arial" w:hAnsi="Arial" w:eastAsia="Arial" w:cs="Arial"/>
          <w:sz w:val="21"/>
          <w:szCs w:val="21"/>
        </w:rPr>
      </w:pPr>
    </w:p>
    <w:p>
      <w:pPr>
        <w:spacing w:before="50"/>
        <w:rPr/>
      </w:pPr>
      <w:r/>
    </w:p>
    <w:tbl>
      <w:tblPr>
        <w:tblStyle w:val="TableNormal"/>
        <w:tblW w:w="420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2"/>
        <w:gridCol w:w="1187"/>
        <w:gridCol w:w="1861"/>
      </w:tblGrid>
      <w:tr>
        <w:trPr>
          <w:trHeight w:val="623" w:hRule="atLeast"/>
        </w:trPr>
        <w:tc>
          <w:tcPr>
            <w:tcW w:w="1152" w:type="dxa"/>
            <w:vAlign w:val="top"/>
            <w:vMerge w:val="restart"/>
            <w:tcBorders>
              <w:bottom w:val="nil"/>
            </w:tcBorders>
          </w:tcPr>
          <w:p>
            <w:pPr>
              <w:rPr>
                <w:rFonts w:ascii="Arial"/>
                <w:sz w:val="21"/>
              </w:rPr>
            </w:pPr>
            <w:r/>
          </w:p>
        </w:tc>
        <w:tc>
          <w:tcPr>
            <w:tcW w:w="1187" w:type="dxa"/>
            <w:vAlign w:val="top"/>
          </w:tcPr>
          <w:p>
            <w:pPr>
              <w:rPr>
                <w:rFonts w:ascii="Arial"/>
                <w:sz w:val="21"/>
              </w:rPr>
            </w:pPr>
            <w:r/>
          </w:p>
        </w:tc>
        <w:tc>
          <w:tcPr>
            <w:tcW w:w="1861" w:type="dxa"/>
            <w:vAlign w:val="top"/>
          </w:tcPr>
          <w:p>
            <w:pPr>
              <w:pStyle w:val="TableText"/>
              <w:ind w:left="75" w:right="497"/>
              <w:spacing w:before="53" w:line="287" w:lineRule="auto"/>
              <w:rPr>
                <w:sz w:val="18"/>
                <w:szCs w:val="18"/>
              </w:rPr>
            </w:pPr>
            <w:r>
              <w:rPr>
                <w:sz w:val="18"/>
                <w:szCs w:val="18"/>
                <w:spacing w:val="2"/>
              </w:rPr>
              <w:t>缺陷的延续时间 </w:t>
            </w:r>
            <w:r>
              <w:rPr>
                <w:sz w:val="18"/>
                <w:szCs w:val="18"/>
                <w:spacing w:val="-2"/>
              </w:rPr>
              <w:t>技术性能水平</w:t>
            </w:r>
          </w:p>
        </w:tc>
      </w:tr>
      <w:tr>
        <w:trPr>
          <w:trHeight w:val="629" w:hRule="atLeast"/>
        </w:trPr>
        <w:tc>
          <w:tcPr>
            <w:tcW w:w="1152" w:type="dxa"/>
            <w:vAlign w:val="top"/>
            <w:vMerge w:val="continue"/>
            <w:tcBorders>
              <w:top w:val="nil"/>
              <w:bottom w:val="nil"/>
            </w:tcBorders>
          </w:tcPr>
          <w:p>
            <w:pPr>
              <w:rPr>
                <w:rFonts w:ascii="Arial"/>
                <w:sz w:val="21"/>
              </w:rPr>
            </w:pPr>
            <w:r/>
          </w:p>
        </w:tc>
        <w:tc>
          <w:tcPr>
            <w:tcW w:w="1187" w:type="dxa"/>
            <w:vAlign w:val="top"/>
          </w:tcPr>
          <w:p>
            <w:pPr>
              <w:pStyle w:val="TableText"/>
              <w:ind w:left="83"/>
              <w:spacing w:before="230" w:line="220" w:lineRule="auto"/>
              <w:rPr>
                <w:sz w:val="18"/>
                <w:szCs w:val="18"/>
              </w:rPr>
            </w:pPr>
            <w:r>
              <w:rPr>
                <w:sz w:val="18"/>
                <w:szCs w:val="18"/>
                <w:spacing w:val="-2"/>
              </w:rPr>
              <w:t>可维护性</w:t>
            </w:r>
          </w:p>
        </w:tc>
        <w:tc>
          <w:tcPr>
            <w:tcW w:w="1861" w:type="dxa"/>
            <w:vAlign w:val="top"/>
          </w:tcPr>
          <w:p>
            <w:pPr>
              <w:pStyle w:val="TableText"/>
              <w:ind w:left="75" w:right="857"/>
              <w:spacing w:before="59" w:line="287" w:lineRule="auto"/>
              <w:rPr>
                <w:sz w:val="18"/>
                <w:szCs w:val="18"/>
              </w:rPr>
            </w:pPr>
            <w:r>
              <w:rPr>
                <w:sz w:val="18"/>
                <w:szCs w:val="18"/>
                <w:spacing w:val="3"/>
              </w:rPr>
              <w:t>恢复的时间</w:t>
            </w:r>
            <w:r>
              <w:rPr>
                <w:sz w:val="18"/>
                <w:szCs w:val="18"/>
                <w:spacing w:val="1"/>
              </w:rPr>
              <w:t xml:space="preserve"> </w:t>
            </w:r>
            <w:r>
              <w:rPr>
                <w:sz w:val="18"/>
                <w:szCs w:val="18"/>
                <w:spacing w:val="3"/>
              </w:rPr>
              <w:t>复杂度</w:t>
            </w:r>
          </w:p>
        </w:tc>
      </w:tr>
      <w:tr>
        <w:trPr>
          <w:trHeight w:val="928" w:hRule="atLeast"/>
        </w:trPr>
        <w:tc>
          <w:tcPr>
            <w:tcW w:w="1152" w:type="dxa"/>
            <w:vAlign w:val="top"/>
            <w:vMerge w:val="continue"/>
            <w:tcBorders>
              <w:top w:val="nil"/>
              <w:bottom w:val="nil"/>
            </w:tcBorders>
          </w:tcPr>
          <w:p>
            <w:pPr>
              <w:rPr>
                <w:rFonts w:ascii="Arial"/>
                <w:sz w:val="21"/>
              </w:rPr>
            </w:pPr>
            <w:r/>
          </w:p>
        </w:tc>
        <w:tc>
          <w:tcPr>
            <w:tcW w:w="1187" w:type="dxa"/>
            <w:vAlign w:val="top"/>
          </w:tcPr>
          <w:p>
            <w:pPr>
              <w:spacing w:line="320" w:lineRule="auto"/>
              <w:rPr>
                <w:rFonts w:ascii="Arial"/>
                <w:sz w:val="21"/>
              </w:rPr>
            </w:pPr>
            <w:r/>
          </w:p>
          <w:p>
            <w:pPr>
              <w:pStyle w:val="TableText"/>
              <w:ind w:left="83"/>
              <w:spacing w:before="58" w:line="219" w:lineRule="auto"/>
              <w:rPr>
                <w:sz w:val="18"/>
                <w:szCs w:val="18"/>
              </w:rPr>
            </w:pPr>
            <w:r>
              <w:rPr>
                <w:sz w:val="18"/>
                <w:szCs w:val="18"/>
                <w:spacing w:val="-3"/>
              </w:rPr>
              <w:t>效率</w:t>
            </w:r>
          </w:p>
        </w:tc>
        <w:tc>
          <w:tcPr>
            <w:tcW w:w="1861" w:type="dxa"/>
            <w:vAlign w:val="top"/>
          </w:tcPr>
          <w:p>
            <w:pPr>
              <w:pStyle w:val="TableText"/>
              <w:ind w:left="75"/>
              <w:spacing w:before="40" w:line="219" w:lineRule="auto"/>
              <w:rPr>
                <w:sz w:val="18"/>
                <w:szCs w:val="18"/>
              </w:rPr>
            </w:pPr>
            <w:r>
              <w:rPr>
                <w:sz w:val="18"/>
                <w:szCs w:val="18"/>
                <w:spacing w:val="-2"/>
              </w:rPr>
              <w:t>利用率</w:t>
            </w:r>
          </w:p>
          <w:p>
            <w:pPr>
              <w:pStyle w:val="TableText"/>
              <w:ind w:left="75"/>
              <w:spacing w:before="126" w:line="219" w:lineRule="auto"/>
              <w:rPr>
                <w:sz w:val="18"/>
                <w:szCs w:val="18"/>
              </w:rPr>
            </w:pPr>
            <w:r>
              <w:rPr>
                <w:sz w:val="18"/>
                <w:szCs w:val="18"/>
                <w:spacing w:val="-3"/>
              </w:rPr>
              <w:t>吞吐率</w:t>
            </w:r>
          </w:p>
          <w:p>
            <w:pPr>
              <w:pStyle w:val="TableText"/>
              <w:ind w:left="78"/>
              <w:spacing w:before="76" w:line="221" w:lineRule="auto"/>
              <w:rPr>
                <w:sz w:val="18"/>
                <w:szCs w:val="18"/>
              </w:rPr>
            </w:pPr>
            <w:r>
              <w:rPr>
                <w:sz w:val="18"/>
                <w:szCs w:val="18"/>
                <w:b/>
                <w:bCs/>
                <w:spacing w:val="1"/>
              </w:rPr>
              <w:t>响应时间</w:t>
            </w:r>
          </w:p>
        </w:tc>
      </w:tr>
      <w:tr>
        <w:trPr>
          <w:trHeight w:val="319" w:hRule="atLeast"/>
        </w:trPr>
        <w:tc>
          <w:tcPr>
            <w:tcW w:w="1152" w:type="dxa"/>
            <w:vAlign w:val="top"/>
            <w:vMerge w:val="continue"/>
            <w:tcBorders>
              <w:top w:val="nil"/>
              <w:bottom w:val="nil"/>
            </w:tcBorders>
          </w:tcPr>
          <w:p>
            <w:pPr>
              <w:rPr>
                <w:rFonts w:ascii="Arial"/>
                <w:sz w:val="21"/>
              </w:rPr>
            </w:pPr>
            <w:r/>
          </w:p>
        </w:tc>
        <w:tc>
          <w:tcPr>
            <w:tcW w:w="1187" w:type="dxa"/>
            <w:vAlign w:val="top"/>
          </w:tcPr>
          <w:p>
            <w:pPr>
              <w:pStyle w:val="TableText"/>
              <w:ind w:left="83"/>
              <w:spacing w:before="72" w:line="219" w:lineRule="auto"/>
              <w:rPr>
                <w:sz w:val="18"/>
                <w:szCs w:val="18"/>
              </w:rPr>
            </w:pPr>
            <w:r>
              <w:rPr>
                <w:sz w:val="18"/>
                <w:szCs w:val="18"/>
                <w:spacing w:val="-2"/>
              </w:rPr>
              <w:t>可移植性</w:t>
            </w:r>
          </w:p>
        </w:tc>
        <w:tc>
          <w:tcPr>
            <w:tcW w:w="1861" w:type="dxa"/>
            <w:vAlign w:val="top"/>
          </w:tcPr>
          <w:p>
            <w:pPr>
              <w:pStyle w:val="TableText"/>
              <w:ind w:left="75"/>
              <w:spacing w:before="71" w:line="219" w:lineRule="auto"/>
              <w:rPr>
                <w:sz w:val="18"/>
                <w:szCs w:val="18"/>
              </w:rPr>
            </w:pPr>
            <w:r>
              <w:rPr>
                <w:sz w:val="18"/>
                <w:szCs w:val="18"/>
                <w:spacing w:val="-2"/>
              </w:rPr>
              <w:t>一些标准间的依从性</w:t>
            </w:r>
          </w:p>
        </w:tc>
      </w:tr>
      <w:tr>
        <w:trPr>
          <w:trHeight w:val="309" w:hRule="atLeast"/>
        </w:trPr>
        <w:tc>
          <w:tcPr>
            <w:tcW w:w="1152" w:type="dxa"/>
            <w:vAlign w:val="top"/>
            <w:vMerge w:val="continue"/>
            <w:tcBorders>
              <w:top w:val="nil"/>
              <w:bottom w:val="nil"/>
            </w:tcBorders>
          </w:tcPr>
          <w:p>
            <w:pPr>
              <w:rPr>
                <w:rFonts w:ascii="Arial"/>
                <w:sz w:val="21"/>
              </w:rPr>
            </w:pPr>
            <w:r/>
          </w:p>
        </w:tc>
        <w:tc>
          <w:tcPr>
            <w:tcW w:w="1187" w:type="dxa"/>
            <w:vAlign w:val="top"/>
          </w:tcPr>
          <w:p>
            <w:pPr>
              <w:pStyle w:val="TableText"/>
              <w:ind w:left="83"/>
              <w:spacing w:before="74" w:line="221" w:lineRule="auto"/>
              <w:rPr>
                <w:sz w:val="18"/>
                <w:szCs w:val="18"/>
              </w:rPr>
            </w:pPr>
            <w:r>
              <w:rPr>
                <w:sz w:val="18"/>
                <w:szCs w:val="18"/>
                <w:spacing w:val="-2"/>
              </w:rPr>
              <w:t>可用性</w:t>
            </w:r>
          </w:p>
        </w:tc>
        <w:tc>
          <w:tcPr>
            <w:tcW w:w="1861" w:type="dxa"/>
            <w:vAlign w:val="top"/>
          </w:tcPr>
          <w:p>
            <w:pPr>
              <w:pStyle w:val="TableText"/>
              <w:ind w:left="75"/>
              <w:spacing w:before="73" w:line="219" w:lineRule="auto"/>
              <w:rPr>
                <w:sz w:val="18"/>
                <w:szCs w:val="18"/>
              </w:rPr>
            </w:pPr>
            <w:r>
              <w:rPr>
                <w:sz w:val="18"/>
                <w:szCs w:val="18"/>
                <w:spacing w:val="-1"/>
              </w:rPr>
              <w:t>操作员的错误</w:t>
            </w:r>
          </w:p>
        </w:tc>
      </w:tr>
      <w:tr>
        <w:trPr>
          <w:trHeight w:val="309" w:hRule="atLeast"/>
        </w:trPr>
        <w:tc>
          <w:tcPr>
            <w:tcW w:w="1152" w:type="dxa"/>
            <w:vAlign w:val="top"/>
            <w:vMerge w:val="continue"/>
            <w:tcBorders>
              <w:top w:val="nil"/>
            </w:tcBorders>
          </w:tcPr>
          <w:p>
            <w:pPr>
              <w:rPr>
                <w:rFonts w:ascii="Arial"/>
                <w:sz w:val="21"/>
              </w:rPr>
            </w:pPr>
            <w:r/>
          </w:p>
        </w:tc>
        <w:tc>
          <w:tcPr>
            <w:tcW w:w="1187" w:type="dxa"/>
            <w:vAlign w:val="top"/>
          </w:tcPr>
          <w:p>
            <w:pPr>
              <w:pStyle w:val="TableText"/>
              <w:ind w:left="83"/>
              <w:spacing w:before="75" w:line="221" w:lineRule="auto"/>
              <w:rPr>
                <w:sz w:val="18"/>
                <w:szCs w:val="18"/>
              </w:rPr>
            </w:pPr>
            <w:r>
              <w:rPr>
                <w:sz w:val="18"/>
                <w:szCs w:val="18"/>
                <w:spacing w:val="-2"/>
              </w:rPr>
              <w:t>可靠性</w:t>
            </w:r>
          </w:p>
        </w:tc>
        <w:tc>
          <w:tcPr>
            <w:tcW w:w="1861" w:type="dxa"/>
            <w:vAlign w:val="top"/>
          </w:tcPr>
          <w:p>
            <w:pPr>
              <w:pStyle w:val="TableText"/>
              <w:ind w:left="75"/>
              <w:spacing w:before="74" w:line="219" w:lineRule="auto"/>
              <w:rPr>
                <w:sz w:val="18"/>
                <w:szCs w:val="18"/>
              </w:rPr>
            </w:pPr>
            <w:r>
              <w:rPr>
                <w:sz w:val="18"/>
                <w:szCs w:val="18"/>
                <w:spacing w:val="2"/>
              </w:rPr>
              <w:t>平均故障时间</w:t>
            </w:r>
          </w:p>
        </w:tc>
      </w:tr>
      <w:tr>
        <w:trPr>
          <w:trHeight w:val="619" w:hRule="atLeast"/>
        </w:trPr>
        <w:tc>
          <w:tcPr>
            <w:tcW w:w="1152" w:type="dxa"/>
            <w:vAlign w:val="top"/>
            <w:vMerge w:val="restart"/>
            <w:tcBorders>
              <w:bottom w:val="nil"/>
            </w:tcBorders>
          </w:tcPr>
          <w:p>
            <w:pPr>
              <w:spacing w:line="315" w:lineRule="auto"/>
              <w:rPr>
                <w:rFonts w:ascii="Arial"/>
                <w:sz w:val="21"/>
              </w:rPr>
            </w:pPr>
            <w:r/>
          </w:p>
          <w:p>
            <w:pPr>
              <w:pStyle w:val="TableText"/>
              <w:ind w:left="85"/>
              <w:spacing w:before="59" w:line="220" w:lineRule="auto"/>
              <w:rPr>
                <w:sz w:val="18"/>
                <w:szCs w:val="18"/>
              </w:rPr>
            </w:pPr>
            <w:r>
              <w:rPr>
                <w:sz w:val="18"/>
                <w:szCs w:val="18"/>
                <w:spacing w:val="-2"/>
              </w:rPr>
              <w:t>过程质量</w:t>
            </w:r>
          </w:p>
        </w:tc>
        <w:tc>
          <w:tcPr>
            <w:tcW w:w="1187" w:type="dxa"/>
            <w:vAlign w:val="top"/>
          </w:tcPr>
          <w:p>
            <w:pPr>
              <w:pStyle w:val="TableText"/>
              <w:ind w:left="83"/>
              <w:spacing w:before="224" w:line="219" w:lineRule="auto"/>
              <w:rPr>
                <w:sz w:val="18"/>
                <w:szCs w:val="18"/>
              </w:rPr>
            </w:pPr>
            <w:r>
              <w:rPr>
                <w:sz w:val="18"/>
                <w:szCs w:val="18"/>
                <w:spacing w:val="-2"/>
              </w:rPr>
              <w:t>过程依从性</w:t>
            </w:r>
          </w:p>
        </w:tc>
        <w:tc>
          <w:tcPr>
            <w:tcW w:w="1861" w:type="dxa"/>
            <w:vAlign w:val="top"/>
          </w:tcPr>
          <w:p>
            <w:pPr>
              <w:pStyle w:val="TableText"/>
              <w:ind w:left="75" w:right="503"/>
              <w:spacing w:before="64" w:line="279" w:lineRule="auto"/>
              <w:rPr>
                <w:sz w:val="18"/>
                <w:szCs w:val="18"/>
              </w:rPr>
            </w:pPr>
            <w:r>
              <w:rPr>
                <w:sz w:val="18"/>
                <w:szCs w:val="18"/>
                <w:spacing w:val="1"/>
              </w:rPr>
              <w:t>参考成熟度评定</w:t>
            </w:r>
            <w:r>
              <w:rPr>
                <w:sz w:val="18"/>
                <w:szCs w:val="18"/>
                <w:spacing w:val="3"/>
              </w:rPr>
              <w:t xml:space="preserve"> </w:t>
            </w:r>
            <w:r>
              <w:rPr>
                <w:sz w:val="18"/>
                <w:szCs w:val="18"/>
                <w:spacing w:val="-2"/>
              </w:rPr>
              <w:t>过程审计</w:t>
            </w:r>
          </w:p>
        </w:tc>
      </w:tr>
      <w:tr>
        <w:trPr>
          <w:trHeight w:val="633" w:hRule="atLeast"/>
        </w:trPr>
        <w:tc>
          <w:tcPr>
            <w:tcW w:w="1152" w:type="dxa"/>
            <w:vAlign w:val="top"/>
            <w:vMerge w:val="continue"/>
            <w:tcBorders>
              <w:top w:val="nil"/>
            </w:tcBorders>
          </w:tcPr>
          <w:p>
            <w:pPr>
              <w:rPr>
                <w:rFonts w:ascii="Arial"/>
                <w:sz w:val="21"/>
              </w:rPr>
            </w:pPr>
            <w:r/>
          </w:p>
        </w:tc>
        <w:tc>
          <w:tcPr>
            <w:tcW w:w="1187" w:type="dxa"/>
            <w:vAlign w:val="top"/>
          </w:tcPr>
          <w:p>
            <w:pPr>
              <w:pStyle w:val="TableText"/>
              <w:ind w:left="83"/>
              <w:spacing w:before="236" w:line="219" w:lineRule="auto"/>
              <w:rPr>
                <w:sz w:val="18"/>
                <w:szCs w:val="18"/>
              </w:rPr>
            </w:pPr>
            <w:r>
              <w:rPr>
                <w:sz w:val="18"/>
                <w:szCs w:val="18"/>
                <w:spacing w:val="-2"/>
              </w:rPr>
              <w:t>过程效率</w:t>
            </w:r>
          </w:p>
        </w:tc>
        <w:tc>
          <w:tcPr>
            <w:tcW w:w="1861" w:type="dxa"/>
            <w:vAlign w:val="top"/>
          </w:tcPr>
          <w:p>
            <w:pPr>
              <w:pStyle w:val="TableText"/>
              <w:ind w:left="75"/>
              <w:spacing w:before="66" w:line="219" w:lineRule="auto"/>
              <w:rPr>
                <w:sz w:val="18"/>
                <w:szCs w:val="18"/>
              </w:rPr>
            </w:pPr>
            <w:r>
              <w:rPr>
                <w:sz w:val="18"/>
                <w:szCs w:val="18"/>
                <w:spacing w:val="-2"/>
              </w:rPr>
              <w:t>生产率</w:t>
            </w:r>
          </w:p>
          <w:p>
            <w:pPr>
              <w:pStyle w:val="TableText"/>
              <w:ind w:left="75"/>
              <w:spacing w:before="86" w:line="219" w:lineRule="auto"/>
              <w:rPr>
                <w:sz w:val="18"/>
                <w:szCs w:val="18"/>
              </w:rPr>
            </w:pPr>
            <w:r>
              <w:rPr>
                <w:sz w:val="18"/>
                <w:szCs w:val="18"/>
                <w:spacing w:val="4"/>
              </w:rPr>
              <w:t>循环时间</w:t>
            </w:r>
          </w:p>
        </w:tc>
      </w:tr>
    </w:tbl>
    <w:p>
      <w:pPr>
        <w:spacing w:line="284" w:lineRule="auto"/>
        <w:rPr>
          <w:rFonts w:ascii="Arial"/>
          <w:sz w:val="21"/>
        </w:rPr>
      </w:pPr>
      <w:r/>
    </w:p>
    <w:p>
      <w:pPr>
        <w:pStyle w:val="BodyText"/>
        <w:ind w:left="98"/>
        <w:spacing w:before="75" w:line="219" w:lineRule="auto"/>
        <w:rPr>
          <w:sz w:val="23"/>
          <w:szCs w:val="23"/>
        </w:rPr>
      </w:pPr>
      <w:r>
        <w:rPr>
          <w:sz w:val="23"/>
          <w:szCs w:val="23"/>
          <w:b/>
          <w:bCs/>
          <w:spacing w:val="10"/>
        </w:rPr>
        <w:t>试题64-</w:t>
      </w:r>
      <w:r>
        <w:rPr>
          <w:sz w:val="23"/>
          <w:szCs w:val="23"/>
          <w:spacing w:val="10"/>
        </w:rPr>
        <w:t xml:space="preserve"> </w:t>
      </w:r>
      <w:r>
        <w:rPr>
          <w:sz w:val="23"/>
          <w:szCs w:val="23"/>
          <w:b/>
          <w:bCs/>
          <w:spacing w:val="10"/>
        </w:rPr>
        <w:t>【2022年下半年-第64题】</w:t>
      </w:r>
      <w:r>
        <w:rPr>
          <w:sz w:val="23"/>
          <w:szCs w:val="23"/>
          <w:spacing w:val="10"/>
        </w:rPr>
        <w:t xml:space="preserve"> </w:t>
      </w:r>
      <w:r>
        <w:rPr>
          <w:sz w:val="23"/>
          <w:szCs w:val="23"/>
          <w:b/>
          <w:bCs/>
          <w:spacing w:val="10"/>
        </w:rPr>
        <w:t>-信息系统安全等级保护</w:t>
      </w:r>
    </w:p>
    <w:p>
      <w:pPr>
        <w:pStyle w:val="BodyText"/>
        <w:ind w:left="95" w:right="49"/>
        <w:spacing w:before="25" w:line="252" w:lineRule="auto"/>
        <w:jc w:val="both"/>
        <w:rPr>
          <w:sz w:val="23"/>
          <w:szCs w:val="23"/>
        </w:rPr>
      </w:pPr>
      <w:r>
        <w:rPr>
          <w:sz w:val="23"/>
          <w:szCs w:val="23"/>
          <w:spacing w:val="15"/>
        </w:rPr>
        <w:t>依据</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15"/>
        </w:rPr>
        <w:t xml:space="preserve">   17859-1999</w:t>
      </w:r>
      <w:r>
        <w:rPr>
          <w:sz w:val="23"/>
          <w:szCs w:val="23"/>
          <w:spacing w:val="15"/>
        </w:rPr>
        <w:t>《计算机信息</w:t>
      </w:r>
      <w:r>
        <w:rPr>
          <w:sz w:val="23"/>
          <w:szCs w:val="23"/>
          <w:spacing w:val="14"/>
        </w:rPr>
        <w:t>系统安全保护等级划分准则》,()适用于地方各级国家机</w:t>
      </w:r>
      <w:r>
        <w:rPr>
          <w:sz w:val="23"/>
          <w:szCs w:val="23"/>
        </w:rPr>
        <w:t xml:space="preserve"> </w:t>
      </w:r>
      <w:r>
        <w:rPr>
          <w:sz w:val="23"/>
          <w:szCs w:val="23"/>
          <w:spacing w:val="9"/>
        </w:rPr>
        <w:t>关、金融单位机构、邮电通信、能源与水源供给部门、交通运输、大型工商与信息技术企业、</w:t>
      </w:r>
      <w:r>
        <w:rPr>
          <w:sz w:val="23"/>
          <w:szCs w:val="23"/>
          <w:spacing w:val="15"/>
        </w:rPr>
        <w:t xml:space="preserve"> </w:t>
      </w:r>
      <w:r>
        <w:rPr>
          <w:sz w:val="23"/>
          <w:szCs w:val="23"/>
          <w:spacing w:val="5"/>
        </w:rPr>
        <w:t>重点工程建设等单位。</w:t>
      </w:r>
    </w:p>
    <w:p>
      <w:pPr>
        <w:pStyle w:val="BodyText"/>
        <w:ind w:left="95"/>
        <w:spacing w:before="4" w:line="220" w:lineRule="auto"/>
        <w:rPr>
          <w:sz w:val="23"/>
          <w:szCs w:val="23"/>
        </w:rPr>
      </w:pPr>
      <w:r>
        <w:rPr>
          <w:rFonts w:ascii="Times New Roman" w:hAnsi="Times New Roman" w:eastAsia="Times New Roman" w:cs="Times New Roman"/>
          <w:sz w:val="23"/>
          <w:szCs w:val="23"/>
          <w:spacing w:val="10"/>
        </w:rPr>
        <w:t>A.</w:t>
      </w:r>
      <w:r>
        <w:rPr>
          <w:sz w:val="23"/>
          <w:szCs w:val="23"/>
          <w:spacing w:val="10"/>
        </w:rPr>
        <w:t>系统审计保护级</w:t>
      </w:r>
      <w:r>
        <w:rPr>
          <w:sz w:val="23"/>
          <w:szCs w:val="23"/>
          <w:spacing w:val="4"/>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21"/>
        </w:rPr>
        <w:t xml:space="preserve"> </w:t>
      </w:r>
      <w:r>
        <w:rPr>
          <w:sz w:val="23"/>
          <w:szCs w:val="23"/>
          <w:spacing w:val="10"/>
        </w:rPr>
        <w:t>安全标记保护级</w:t>
      </w:r>
    </w:p>
    <w:p>
      <w:pPr>
        <w:pStyle w:val="BodyText"/>
        <w:ind w:left="80" w:right="5040" w:firstLine="14"/>
        <w:spacing w:before="26"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
        </w:rPr>
        <w:t xml:space="preserve"> </w:t>
      </w:r>
      <w:r>
        <w:rPr>
          <w:sz w:val="23"/>
          <w:szCs w:val="23"/>
          <w:spacing w:val="9"/>
        </w:rPr>
        <w:t>结构化保护级</w:t>
      </w:r>
      <w:r>
        <w:rPr>
          <w:sz w:val="23"/>
          <w:szCs w:val="23"/>
          <w:spacing w:val="3"/>
        </w:rPr>
        <w:t xml:space="preserve">          </w:t>
      </w:r>
      <w:r>
        <w:rPr>
          <w:rFonts w:ascii="Times New Roman" w:hAnsi="Times New Roman" w:eastAsia="Times New Roman" w:cs="Times New Roman"/>
          <w:sz w:val="23"/>
          <w:szCs w:val="23"/>
          <w:spacing w:val="9"/>
        </w:rPr>
        <w:t>D.</w:t>
      </w:r>
      <w:r>
        <w:rPr>
          <w:sz w:val="23"/>
          <w:szCs w:val="23"/>
          <w:spacing w:val="9"/>
        </w:rPr>
        <w:t>访问验证保护级</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85"/>
        <w:spacing w:line="216" w:lineRule="auto"/>
        <w:rPr>
          <w:sz w:val="24"/>
          <w:szCs w:val="24"/>
        </w:rPr>
      </w:pPr>
      <w:r>
        <w:rPr>
          <w:sz w:val="24"/>
          <w:szCs w:val="24"/>
          <w:spacing w:val="5"/>
        </w:rPr>
        <w:t>【解析】P611,信息系统安全等级保护：</w:t>
      </w:r>
    </w:p>
    <w:p>
      <w:pPr>
        <w:spacing w:line="78" w:lineRule="auto"/>
        <w:rPr>
          <w:rFonts w:ascii="Arial"/>
          <w:sz w:val="2"/>
        </w:rPr>
      </w:pPr>
      <w:r>
        <w:rPr>
          <w:rFonts w:ascii="Arial"/>
          <w:sz w:val="2"/>
        </w:r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63"/>
        <w:gridCol w:w="7987"/>
      </w:tblGrid>
      <w:tr>
        <w:trPr>
          <w:trHeight w:val="314" w:hRule="atLeast"/>
        </w:trPr>
        <w:tc>
          <w:tcPr>
            <w:shd w:val="clear" w:fill="FFFF00"/>
            <w:tcW w:w="1963" w:type="dxa"/>
            <w:vAlign w:val="top"/>
          </w:tcPr>
          <w:p>
            <w:pPr>
              <w:pStyle w:val="TableText"/>
              <w:ind w:left="748"/>
              <w:spacing w:before="50" w:line="213" w:lineRule="auto"/>
              <w:rPr>
                <w:sz w:val="22"/>
                <w:szCs w:val="22"/>
              </w:rPr>
            </w:pPr>
            <w:r>
              <w:rPr>
                <w:sz w:val="22"/>
                <w:szCs w:val="22"/>
                <w:b/>
                <w:bCs/>
                <w:spacing w:val="-5"/>
              </w:rPr>
              <w:t>等级</w:t>
            </w:r>
          </w:p>
        </w:tc>
        <w:tc>
          <w:tcPr>
            <w:shd w:val="clear" w:fill="FEFE00"/>
            <w:tcW w:w="7987" w:type="dxa"/>
            <w:vAlign w:val="top"/>
          </w:tcPr>
          <w:p>
            <w:pPr>
              <w:pStyle w:val="TableText"/>
              <w:ind w:left="3665"/>
              <w:spacing w:before="52" w:line="211" w:lineRule="auto"/>
              <w:rPr>
                <w:sz w:val="22"/>
                <w:szCs w:val="22"/>
              </w:rPr>
            </w:pPr>
            <w:r>
              <w:rPr>
                <w:sz w:val="22"/>
                <w:szCs w:val="22"/>
                <w:b/>
                <w:bCs/>
                <w:spacing w:val="-5"/>
              </w:rPr>
              <w:t>适用于</w:t>
            </w:r>
          </w:p>
        </w:tc>
      </w:tr>
      <w:tr>
        <w:trPr>
          <w:trHeight w:val="309" w:hRule="atLeast"/>
        </w:trPr>
        <w:tc>
          <w:tcPr>
            <w:tcW w:w="1963" w:type="dxa"/>
            <w:vAlign w:val="top"/>
          </w:tcPr>
          <w:p>
            <w:pPr>
              <w:pStyle w:val="TableText"/>
              <w:ind w:left="98"/>
              <w:spacing w:before="48" w:line="210" w:lineRule="auto"/>
              <w:rPr>
                <w:sz w:val="22"/>
                <w:szCs w:val="22"/>
              </w:rPr>
            </w:pPr>
            <w:r>
              <w:rPr>
                <w:sz w:val="22"/>
                <w:szCs w:val="22"/>
                <w:b/>
                <w:bCs/>
                <w:spacing w:val="1"/>
              </w:rPr>
              <w:t>用</w:t>
            </w:r>
            <w:r>
              <w:rPr>
                <w:sz w:val="22"/>
                <w:szCs w:val="22"/>
                <w:spacing w:val="1"/>
              </w:rPr>
              <w:t>户自主保护级</w:t>
            </w:r>
          </w:p>
        </w:tc>
        <w:tc>
          <w:tcPr>
            <w:tcW w:w="7987" w:type="dxa"/>
            <w:vAlign w:val="top"/>
          </w:tcPr>
          <w:p>
            <w:pPr>
              <w:pStyle w:val="TableText"/>
              <w:ind w:left="102"/>
              <w:spacing w:before="46" w:line="212" w:lineRule="auto"/>
              <w:rPr>
                <w:sz w:val="22"/>
                <w:szCs w:val="22"/>
              </w:rPr>
            </w:pPr>
            <w:r>
              <w:rPr>
                <w:sz w:val="22"/>
                <w:szCs w:val="22"/>
                <w:spacing w:val="2"/>
              </w:rPr>
              <w:t>该级适用于</w:t>
            </w:r>
            <w:r>
              <w:rPr>
                <w:sz w:val="22"/>
                <w:szCs w:val="22"/>
                <w:b/>
                <w:bCs/>
                <w:spacing w:val="2"/>
              </w:rPr>
              <w:t>普通</w:t>
            </w:r>
            <w:r>
              <w:rPr>
                <w:sz w:val="22"/>
                <w:szCs w:val="22"/>
                <w:spacing w:val="2"/>
              </w:rPr>
              <w:t>内联网</w:t>
            </w:r>
            <w:r>
              <w:rPr>
                <w:sz w:val="22"/>
                <w:szCs w:val="22"/>
                <w:b/>
                <w:bCs/>
                <w:spacing w:val="2"/>
              </w:rPr>
              <w:t>用户</w:t>
            </w:r>
            <w:r>
              <w:rPr>
                <w:sz w:val="22"/>
                <w:szCs w:val="22"/>
                <w:spacing w:val="2"/>
              </w:rPr>
              <w:t>(个人)</w:t>
            </w:r>
          </w:p>
        </w:tc>
      </w:tr>
      <w:tr>
        <w:trPr>
          <w:trHeight w:val="309" w:hRule="atLeast"/>
        </w:trPr>
        <w:tc>
          <w:tcPr>
            <w:tcW w:w="1963" w:type="dxa"/>
            <w:vAlign w:val="top"/>
          </w:tcPr>
          <w:p>
            <w:pPr>
              <w:pStyle w:val="TableText"/>
              <w:ind w:left="98"/>
              <w:spacing w:before="49" w:line="209" w:lineRule="auto"/>
              <w:rPr>
                <w:sz w:val="22"/>
                <w:szCs w:val="22"/>
              </w:rPr>
            </w:pPr>
            <w:r>
              <w:rPr>
                <w:sz w:val="22"/>
                <w:szCs w:val="22"/>
                <w:b/>
                <w:bCs/>
                <w:spacing w:val="1"/>
              </w:rPr>
              <w:t>系</w:t>
            </w:r>
            <w:r>
              <w:rPr>
                <w:sz w:val="22"/>
                <w:szCs w:val="22"/>
                <w:spacing w:val="1"/>
              </w:rPr>
              <w:t>统审计保护级</w:t>
            </w:r>
          </w:p>
        </w:tc>
        <w:tc>
          <w:tcPr>
            <w:tcW w:w="7987" w:type="dxa"/>
            <w:vAlign w:val="top"/>
          </w:tcPr>
          <w:p>
            <w:pPr>
              <w:pStyle w:val="TableText"/>
              <w:ind w:left="102"/>
              <w:spacing w:before="48" w:line="210" w:lineRule="auto"/>
              <w:rPr>
                <w:sz w:val="22"/>
                <w:szCs w:val="22"/>
              </w:rPr>
            </w:pPr>
            <w:r>
              <w:rPr>
                <w:sz w:val="22"/>
                <w:szCs w:val="22"/>
                <w:spacing w:val="-1"/>
              </w:rPr>
              <w:t>该级适用于通过内联网或国际网进行商务活动，需要保密的</w:t>
            </w:r>
            <w:r>
              <w:rPr>
                <w:sz w:val="22"/>
                <w:szCs w:val="22"/>
                <w:b/>
                <w:bCs/>
                <w:spacing w:val="-1"/>
              </w:rPr>
              <w:t>非重要单位</w:t>
            </w:r>
          </w:p>
        </w:tc>
      </w:tr>
      <w:tr>
        <w:trPr>
          <w:trHeight w:val="607" w:hRule="atLeast"/>
        </w:trPr>
        <w:tc>
          <w:tcPr>
            <w:tcW w:w="1963" w:type="dxa"/>
            <w:vAlign w:val="top"/>
          </w:tcPr>
          <w:p>
            <w:pPr>
              <w:pStyle w:val="TableText"/>
              <w:ind w:left="98"/>
              <w:spacing w:before="200" w:line="220" w:lineRule="auto"/>
              <w:rPr>
                <w:sz w:val="22"/>
                <w:szCs w:val="22"/>
              </w:rPr>
            </w:pPr>
            <w:r>
              <w:rPr>
                <w:sz w:val="22"/>
                <w:szCs w:val="22"/>
                <w:b/>
                <w:bCs/>
              </w:rPr>
              <w:t>安全</w:t>
            </w:r>
            <w:r>
              <w:rPr>
                <w:sz w:val="22"/>
                <w:szCs w:val="22"/>
              </w:rPr>
              <w:t>标记保护级</w:t>
            </w:r>
          </w:p>
        </w:tc>
        <w:tc>
          <w:tcPr>
            <w:tcW w:w="7987" w:type="dxa"/>
            <w:vAlign w:val="top"/>
          </w:tcPr>
          <w:p>
            <w:pPr>
              <w:pStyle w:val="TableText"/>
              <w:ind w:left="102" w:firstLine="19"/>
              <w:spacing w:before="51" w:line="229" w:lineRule="auto"/>
              <w:rPr>
                <w:sz w:val="22"/>
                <w:szCs w:val="22"/>
              </w:rPr>
            </w:pPr>
            <w:r>
              <w:rPr>
                <w:sz w:val="22"/>
                <w:szCs w:val="22"/>
                <w:spacing w:val="-8"/>
              </w:rPr>
              <w:t>该级适用于</w:t>
            </w:r>
            <w:r>
              <w:rPr>
                <w:sz w:val="22"/>
                <w:szCs w:val="22"/>
                <w:b/>
                <w:bCs/>
                <w:spacing w:val="-8"/>
              </w:rPr>
              <w:t>地方</w:t>
            </w:r>
            <w:r>
              <w:rPr>
                <w:sz w:val="22"/>
                <w:szCs w:val="22"/>
                <w:spacing w:val="-8"/>
              </w:rPr>
              <w:t>各级国家机关、金融单位机构、邮电通信、能源与水源供给部门、交</w:t>
            </w:r>
            <w:r>
              <w:rPr>
                <w:sz w:val="22"/>
                <w:szCs w:val="22"/>
                <w:spacing w:val="5"/>
              </w:rPr>
              <w:t xml:space="preserve"> </w:t>
            </w:r>
            <w:r>
              <w:rPr>
                <w:sz w:val="22"/>
                <w:szCs w:val="22"/>
                <w:spacing w:val="-1"/>
              </w:rPr>
              <w:t>通运输、大型工商与信息技术企业、重点工程建设等单位</w:t>
            </w:r>
          </w:p>
        </w:tc>
      </w:tr>
      <w:tr>
        <w:trPr>
          <w:trHeight w:val="637" w:hRule="atLeast"/>
        </w:trPr>
        <w:tc>
          <w:tcPr>
            <w:tcW w:w="1963" w:type="dxa"/>
            <w:vAlign w:val="top"/>
          </w:tcPr>
          <w:p>
            <w:pPr>
              <w:pStyle w:val="TableText"/>
              <w:ind w:left="98"/>
              <w:spacing w:before="213" w:line="220" w:lineRule="auto"/>
              <w:rPr>
                <w:sz w:val="22"/>
                <w:szCs w:val="22"/>
              </w:rPr>
            </w:pPr>
            <w:r>
              <w:rPr>
                <w:sz w:val="22"/>
                <w:szCs w:val="22"/>
                <w:b/>
                <w:bCs/>
                <w:spacing w:val="1"/>
              </w:rPr>
              <w:t>结</w:t>
            </w:r>
            <w:r>
              <w:rPr>
                <w:sz w:val="22"/>
                <w:szCs w:val="22"/>
                <w:spacing w:val="1"/>
              </w:rPr>
              <w:t>构化保护级</w:t>
            </w:r>
          </w:p>
        </w:tc>
        <w:tc>
          <w:tcPr>
            <w:tcW w:w="7987" w:type="dxa"/>
            <w:vAlign w:val="top"/>
          </w:tcPr>
          <w:p>
            <w:pPr>
              <w:pStyle w:val="TableText"/>
              <w:ind w:left="102"/>
              <w:spacing w:before="33" w:line="249" w:lineRule="auto"/>
              <w:rPr>
                <w:sz w:val="22"/>
                <w:szCs w:val="22"/>
              </w:rPr>
            </w:pPr>
            <w:r>
              <w:rPr>
                <w:sz w:val="22"/>
                <w:szCs w:val="22"/>
                <w:spacing w:val="-13"/>
              </w:rPr>
              <w:t>该级适用于</w:t>
            </w:r>
            <w:r>
              <w:rPr>
                <w:sz w:val="22"/>
                <w:szCs w:val="22"/>
                <w:b/>
                <w:bCs/>
                <w:spacing w:val="-13"/>
              </w:rPr>
              <w:t>中央</w:t>
            </w:r>
            <w:r>
              <w:rPr>
                <w:sz w:val="22"/>
                <w:szCs w:val="22"/>
                <w:spacing w:val="-13"/>
              </w:rPr>
              <w:t>级国家机关、广播电视部门、重要物资储备单位、社会应急服务部月、</w:t>
            </w:r>
            <w:r>
              <w:rPr>
                <w:sz w:val="22"/>
                <w:szCs w:val="22"/>
                <w:spacing w:val="3"/>
              </w:rPr>
              <w:t xml:space="preserve"> </w:t>
            </w:r>
            <w:r>
              <w:rPr>
                <w:sz w:val="22"/>
                <w:szCs w:val="22"/>
                <w:spacing w:val="-2"/>
              </w:rPr>
              <w:t>尖端科技企业集团、国家重点科研单位机构和国防建设等部门</w:t>
            </w:r>
          </w:p>
        </w:tc>
      </w:tr>
      <w:tr>
        <w:trPr>
          <w:trHeight w:val="314" w:hRule="atLeast"/>
        </w:trPr>
        <w:tc>
          <w:tcPr>
            <w:tcW w:w="1963" w:type="dxa"/>
            <w:vAlign w:val="top"/>
          </w:tcPr>
          <w:p>
            <w:pPr>
              <w:pStyle w:val="TableText"/>
              <w:ind w:left="98"/>
              <w:spacing w:before="56" w:line="208" w:lineRule="auto"/>
              <w:rPr>
                <w:sz w:val="22"/>
                <w:szCs w:val="22"/>
              </w:rPr>
            </w:pPr>
            <w:r>
              <w:rPr>
                <w:sz w:val="22"/>
                <w:szCs w:val="22"/>
                <w:b/>
                <w:bCs/>
                <w:spacing w:val="1"/>
              </w:rPr>
              <w:t>访</w:t>
            </w:r>
            <w:r>
              <w:rPr>
                <w:sz w:val="22"/>
                <w:szCs w:val="22"/>
                <w:spacing w:val="1"/>
              </w:rPr>
              <w:t>问验证保护级</w:t>
            </w:r>
          </w:p>
        </w:tc>
        <w:tc>
          <w:tcPr>
            <w:tcW w:w="7987" w:type="dxa"/>
            <w:vAlign w:val="top"/>
          </w:tcPr>
          <w:p>
            <w:pPr>
              <w:pStyle w:val="TableText"/>
              <w:ind w:left="102"/>
              <w:spacing w:before="56" w:line="208" w:lineRule="auto"/>
              <w:rPr>
                <w:sz w:val="22"/>
                <w:szCs w:val="22"/>
              </w:rPr>
            </w:pPr>
            <w:r>
              <w:rPr>
                <w:sz w:val="22"/>
                <w:szCs w:val="22"/>
              </w:rPr>
              <w:t>该级适用于</w:t>
            </w:r>
            <w:r>
              <w:rPr>
                <w:sz w:val="22"/>
                <w:szCs w:val="22"/>
                <w:b/>
                <w:bCs/>
              </w:rPr>
              <w:t>国防</w:t>
            </w:r>
            <w:r>
              <w:rPr>
                <w:sz w:val="22"/>
                <w:szCs w:val="22"/>
              </w:rPr>
              <w:t>关键部门和依法需要对计算机信息系统实施特殊隔离的单位</w:t>
            </w:r>
          </w:p>
        </w:tc>
      </w:tr>
    </w:tbl>
    <w:p>
      <w:pPr>
        <w:spacing w:line="284" w:lineRule="auto"/>
        <w:rPr>
          <w:rFonts w:ascii="Arial"/>
          <w:sz w:val="21"/>
        </w:rPr>
      </w:pPr>
      <w:r/>
    </w:p>
    <w:p>
      <w:pPr>
        <w:pStyle w:val="BodyText"/>
        <w:ind w:left="98"/>
        <w:spacing w:before="75" w:line="219" w:lineRule="auto"/>
        <w:rPr>
          <w:sz w:val="23"/>
          <w:szCs w:val="23"/>
        </w:rPr>
      </w:pPr>
      <w:r>
        <w:rPr>
          <w:sz w:val="23"/>
          <w:szCs w:val="23"/>
          <w:b/>
          <w:bCs/>
          <w:spacing w:val="10"/>
        </w:rPr>
        <w:t>试题65-</w:t>
      </w:r>
      <w:r>
        <w:rPr>
          <w:sz w:val="23"/>
          <w:szCs w:val="23"/>
          <w:spacing w:val="10"/>
        </w:rPr>
        <w:t xml:space="preserve"> </w:t>
      </w:r>
      <w:r>
        <w:rPr>
          <w:sz w:val="23"/>
          <w:szCs w:val="23"/>
          <w:b/>
          <w:bCs/>
          <w:spacing w:val="10"/>
        </w:rPr>
        <w:t>【2022年下半年-第65题】</w:t>
      </w:r>
      <w:r>
        <w:rPr>
          <w:sz w:val="23"/>
          <w:szCs w:val="23"/>
          <w:spacing w:val="10"/>
        </w:rPr>
        <w:t xml:space="preserve"> </w:t>
      </w:r>
      <w:r>
        <w:rPr>
          <w:sz w:val="23"/>
          <w:szCs w:val="23"/>
          <w:b/>
          <w:bCs/>
          <w:spacing w:val="10"/>
        </w:rPr>
        <w:t>-信息安全系统三维空间</w:t>
      </w:r>
    </w:p>
    <w:p>
      <w:pPr>
        <w:pStyle w:val="BodyText"/>
        <w:ind w:left="95"/>
        <w:spacing w:before="29" w:line="219" w:lineRule="auto"/>
        <w:rPr>
          <w:sz w:val="23"/>
          <w:szCs w:val="23"/>
        </w:rPr>
      </w:pPr>
      <w:r>
        <w:rPr>
          <w:sz w:val="23"/>
          <w:szCs w:val="23"/>
          <w:spacing w:val="12"/>
        </w:rPr>
        <w:t>信息安全系统工程中，信息系统“安全空间”三个维度包括安全机制，网络参考模型和()。</w:t>
      </w:r>
    </w:p>
    <w:p>
      <w:pPr>
        <w:pStyle w:val="BodyText"/>
        <w:ind w:left="80" w:right="2154" w:firstLine="14"/>
        <w:spacing w:before="48"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29"/>
        </w:rPr>
        <w:t xml:space="preserve"> </w:t>
      </w:r>
      <w:r>
        <w:rPr>
          <w:sz w:val="23"/>
          <w:szCs w:val="23"/>
          <w:spacing w:val="8"/>
        </w:rPr>
        <w:t>安全设备</w:t>
      </w:r>
      <w:r>
        <w:rPr>
          <w:sz w:val="23"/>
          <w:szCs w:val="23"/>
          <w:spacing w:val="3"/>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9"/>
        </w:rPr>
        <w:t xml:space="preserve"> </w:t>
      </w:r>
      <w:r>
        <w:rPr>
          <w:sz w:val="23"/>
          <w:szCs w:val="23"/>
          <w:spacing w:val="8"/>
        </w:rPr>
        <w:t>安全平台</w:t>
      </w:r>
      <w:r>
        <w:rPr>
          <w:sz w:val="23"/>
          <w:szCs w:val="23"/>
          <w:spacing w:val="1"/>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3"/>
        </w:rPr>
        <w:t xml:space="preserve"> </w:t>
      </w:r>
      <w:r>
        <w:rPr>
          <w:sz w:val="23"/>
          <w:szCs w:val="23"/>
          <w:spacing w:val="8"/>
        </w:rPr>
        <w:t>安全人员</w:t>
      </w:r>
      <w:r>
        <w:rPr>
          <w:sz w:val="23"/>
          <w:szCs w:val="23"/>
          <w:spacing w:val="3"/>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13"/>
        </w:rPr>
        <w:t xml:space="preserve"> </w:t>
      </w:r>
      <w:r>
        <w:rPr>
          <w:sz w:val="23"/>
          <w:szCs w:val="23"/>
          <w:spacing w:val="7"/>
        </w:rPr>
        <w:t>安全服务</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D</w:t>
      </w:r>
    </w:p>
    <w:p>
      <w:pPr>
        <w:pStyle w:val="BodyText"/>
        <w:ind w:left="80"/>
        <w:spacing w:before="7" w:line="212" w:lineRule="auto"/>
        <w:rPr>
          <w:sz w:val="23"/>
          <w:szCs w:val="23"/>
        </w:rPr>
      </w:pPr>
      <w:r>
        <w:rPr>
          <w:sz w:val="23"/>
          <w:szCs w:val="23"/>
          <w:spacing w:val="7"/>
        </w:rPr>
        <w:t>【解析】</w:t>
      </w:r>
      <w:r>
        <w:rPr>
          <w:rFonts w:ascii="Times New Roman" w:hAnsi="Times New Roman" w:eastAsia="Times New Roman" w:cs="Times New Roman"/>
          <w:sz w:val="23"/>
          <w:szCs w:val="23"/>
          <w:spacing w:val="7"/>
        </w:rPr>
        <w:t>P617, </w:t>
      </w:r>
      <w:r>
        <w:rPr>
          <w:sz w:val="23"/>
          <w:szCs w:val="23"/>
          <w:spacing w:val="7"/>
        </w:rPr>
        <w:t>信息安全系统三维空间：</w:t>
      </w:r>
    </w:p>
    <w:p>
      <w:pPr>
        <w:pStyle w:val="BodyText"/>
        <w:ind w:left="95" w:right="106"/>
        <w:spacing w:before="47" w:line="254" w:lineRule="auto"/>
        <w:rPr>
          <w:sz w:val="23"/>
          <w:szCs w:val="23"/>
        </w:rPr>
      </w:pPr>
      <w:r>
        <w:rPr>
          <w:rFonts w:ascii="Times New Roman" w:hAnsi="Times New Roman" w:eastAsia="Times New Roman" w:cs="Times New Roman"/>
          <w:sz w:val="23"/>
          <w:szCs w:val="23"/>
          <w:spacing w:val="12"/>
        </w:rPr>
        <w:t>X:</w:t>
      </w:r>
      <w:r>
        <w:rPr>
          <w:sz w:val="23"/>
          <w:szCs w:val="23"/>
          <w:spacing w:val="12"/>
        </w:rPr>
        <w:t>安全机制(安全操作系统、安全数据库、应用开发运营),</w:t>
      </w:r>
      <w:r>
        <w:rPr>
          <w:rFonts w:ascii="Times New Roman" w:hAnsi="Times New Roman" w:eastAsia="Times New Roman" w:cs="Times New Roman"/>
          <w:sz w:val="23"/>
          <w:szCs w:val="23"/>
          <w:spacing w:val="12"/>
        </w:rPr>
        <w:t>Y:</w:t>
      </w:r>
      <w:r>
        <w:rPr>
          <w:rFonts w:ascii="Times New Roman" w:hAnsi="Times New Roman" w:eastAsia="Times New Roman" w:cs="Times New Roman"/>
          <w:sz w:val="23"/>
          <w:szCs w:val="23"/>
        </w:rPr>
        <w:t>OSI</w:t>
      </w:r>
      <w:r>
        <w:rPr>
          <w:rFonts w:ascii="Times New Roman" w:hAnsi="Times New Roman" w:eastAsia="Times New Roman" w:cs="Times New Roman"/>
          <w:sz w:val="23"/>
          <w:szCs w:val="23"/>
          <w:spacing w:val="34"/>
          <w:w w:val="101"/>
        </w:rPr>
        <w:t xml:space="preserve">  </w:t>
      </w:r>
      <w:r>
        <w:rPr>
          <w:sz w:val="23"/>
          <w:szCs w:val="23"/>
          <w:spacing w:val="12"/>
        </w:rPr>
        <w:t>网络参考模型，</w:t>
      </w:r>
      <w:r>
        <w:rPr>
          <w:sz w:val="23"/>
          <w:szCs w:val="23"/>
          <w:spacing w:val="-65"/>
        </w:rPr>
        <w:t xml:space="preserve"> </w:t>
      </w:r>
      <w:r>
        <w:rPr>
          <w:rFonts w:ascii="Times New Roman" w:hAnsi="Times New Roman" w:eastAsia="Times New Roman" w:cs="Times New Roman"/>
          <w:sz w:val="23"/>
          <w:szCs w:val="23"/>
          <w:spacing w:val="12"/>
        </w:rPr>
        <w:t>Z:</w:t>
      </w:r>
      <w:r>
        <w:rPr>
          <w:rFonts w:ascii="Times New Roman" w:hAnsi="Times New Roman" w:eastAsia="Times New Roman" w:cs="Times New Roman"/>
          <w:sz w:val="23"/>
          <w:szCs w:val="23"/>
          <w:spacing w:val="-8"/>
        </w:rPr>
        <w:t xml:space="preserve"> </w:t>
      </w:r>
      <w:r>
        <w:rPr>
          <w:sz w:val="23"/>
          <w:szCs w:val="23"/>
          <w:spacing w:val="12"/>
        </w:rPr>
        <w:t>安全服</w:t>
      </w:r>
      <w:r>
        <w:rPr>
          <w:sz w:val="23"/>
          <w:szCs w:val="23"/>
        </w:rPr>
        <w:t xml:space="preserve"> </w:t>
      </w:r>
      <w:r>
        <w:rPr>
          <w:sz w:val="23"/>
          <w:szCs w:val="23"/>
        </w:rPr>
        <w:t>务</w:t>
      </w:r>
    </w:p>
    <w:p>
      <w:pPr>
        <w:pStyle w:val="BodyText"/>
        <w:ind w:left="98"/>
        <w:spacing w:before="308" w:line="219" w:lineRule="auto"/>
        <w:rPr>
          <w:sz w:val="23"/>
          <w:szCs w:val="23"/>
        </w:rPr>
      </w:pPr>
      <w:r>
        <w:rPr>
          <w:sz w:val="23"/>
          <w:szCs w:val="23"/>
          <w:b/>
          <w:bCs/>
          <w:spacing w:val="9"/>
        </w:rPr>
        <w:t>试题66、67-</w:t>
      </w:r>
      <w:r>
        <w:rPr>
          <w:sz w:val="23"/>
          <w:szCs w:val="23"/>
          <w:spacing w:val="9"/>
        </w:rPr>
        <w:t xml:space="preserve"> </w:t>
      </w:r>
      <w:r>
        <w:rPr>
          <w:sz w:val="23"/>
          <w:szCs w:val="23"/>
          <w:b/>
          <w:bCs/>
          <w:spacing w:val="9"/>
        </w:rPr>
        <w:t>【2022年下半年-第66、67题】</w:t>
      </w:r>
      <w:r>
        <w:rPr>
          <w:sz w:val="23"/>
          <w:szCs w:val="23"/>
          <w:spacing w:val="9"/>
        </w:rPr>
        <w:t xml:space="preserve"> </w:t>
      </w:r>
      <w:r>
        <w:rPr>
          <w:sz w:val="23"/>
          <w:szCs w:val="23"/>
          <w:b/>
          <w:bCs/>
          <w:spacing w:val="9"/>
        </w:rPr>
        <w:t>-线性规划</w:t>
      </w:r>
    </w:p>
    <w:p>
      <w:pPr>
        <w:pStyle w:val="BodyText"/>
        <w:ind w:left="95"/>
        <w:spacing w:before="26" w:line="258" w:lineRule="auto"/>
        <w:rPr>
          <w:sz w:val="23"/>
          <w:szCs w:val="23"/>
        </w:rPr>
      </w:pPr>
      <w:r>
        <w:rPr>
          <w:sz w:val="23"/>
          <w:szCs w:val="23"/>
          <w:spacing w:val="9"/>
        </w:rPr>
        <w:t>某公司承接了一项业务，需研发2个新产品</w:t>
      </w:r>
      <w:r>
        <w:rPr>
          <w:rFonts w:ascii="Times New Roman" w:hAnsi="Times New Roman" w:eastAsia="Times New Roman" w:cs="Times New Roman"/>
          <w:sz w:val="23"/>
          <w:szCs w:val="23"/>
          <w:spacing w:val="9"/>
        </w:rPr>
        <w:t>A,4</w:t>
      </w:r>
      <w:r>
        <w:rPr>
          <w:rFonts w:ascii="Times New Roman" w:hAnsi="Times New Roman" w:eastAsia="Times New Roman" w:cs="Times New Roman"/>
          <w:sz w:val="23"/>
          <w:szCs w:val="23"/>
          <w:spacing w:val="24"/>
        </w:rPr>
        <w:t xml:space="preserve">  </w:t>
      </w:r>
      <w:r>
        <w:rPr>
          <w:sz w:val="23"/>
          <w:szCs w:val="23"/>
          <w:spacing w:val="9"/>
        </w:rPr>
        <w:t>个新产品</w:t>
      </w:r>
      <w:r>
        <w:rPr>
          <w:sz w:val="23"/>
          <w:szCs w:val="23"/>
          <w:spacing w:val="-58"/>
        </w:rPr>
        <w:t xml:space="preserve">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3"/>
          <w:w w:val="101"/>
        </w:rPr>
        <w:t xml:space="preserve"> </w:t>
      </w:r>
      <w:r>
        <w:rPr>
          <w:sz w:val="23"/>
          <w:szCs w:val="23"/>
          <w:spacing w:val="9"/>
        </w:rPr>
        <w:t>需要市场上两</w:t>
      </w:r>
      <w:r>
        <w:rPr>
          <w:sz w:val="23"/>
          <w:szCs w:val="23"/>
          <w:spacing w:val="8"/>
        </w:rPr>
        <w:t>种平台资源甲和乙。</w:t>
      </w:r>
      <w:r>
        <w:rPr>
          <w:sz w:val="23"/>
          <w:szCs w:val="23"/>
        </w:rPr>
        <w:t xml:space="preserve"> </w:t>
      </w:r>
      <w:r>
        <w:rPr>
          <w:sz w:val="23"/>
          <w:szCs w:val="23"/>
          <w:spacing w:val="19"/>
        </w:rPr>
        <w:t>甲售价300万元/台，可支持研发1个新产品A</w:t>
      </w:r>
      <w:r>
        <w:rPr>
          <w:sz w:val="23"/>
          <w:szCs w:val="23"/>
          <w:spacing w:val="-28"/>
        </w:rPr>
        <w:t xml:space="preserve"> </w:t>
      </w:r>
      <w:r>
        <w:rPr>
          <w:sz w:val="23"/>
          <w:szCs w:val="23"/>
          <w:spacing w:val="19"/>
        </w:rPr>
        <w:t>和2个新产品B。</w:t>
      </w:r>
      <w:r>
        <w:rPr>
          <w:sz w:val="23"/>
          <w:szCs w:val="23"/>
          <w:spacing w:val="-64"/>
        </w:rPr>
        <w:t xml:space="preserve"> </w:t>
      </w:r>
      <w:r>
        <w:rPr>
          <w:sz w:val="23"/>
          <w:szCs w:val="23"/>
          <w:spacing w:val="19"/>
        </w:rPr>
        <w:t>乙售价200万</w:t>
      </w:r>
      <w:r>
        <w:rPr>
          <w:sz w:val="23"/>
          <w:szCs w:val="23"/>
          <w:spacing w:val="18"/>
        </w:rPr>
        <w:t>元/台，可支持</w:t>
      </w:r>
    </w:p>
    <w:p>
      <w:pPr>
        <w:spacing w:line="258" w:lineRule="auto"/>
        <w:sectPr>
          <w:headerReference w:type="default" r:id="rId172"/>
          <w:footerReference w:type="default" r:id="rId132"/>
          <w:pgSz w:w="11910" w:h="16840"/>
          <w:pgMar w:top="1143" w:right="994" w:bottom="1140" w:left="954" w:header="789" w:footer="1023" w:gutter="0"/>
        </w:sectPr>
        <w:rPr>
          <w:sz w:val="23"/>
          <w:szCs w:val="23"/>
        </w:rPr>
      </w:pPr>
    </w:p>
    <w:p>
      <w:pPr>
        <w:pStyle w:val="BodyText"/>
        <w:ind w:left="115" w:right="293"/>
        <w:spacing w:before="275" w:line="248" w:lineRule="auto"/>
        <w:rPr>
          <w:sz w:val="23"/>
          <w:szCs w:val="23"/>
        </w:rPr>
      </w:pPr>
      <w:r>
        <w:rPr>
          <w:sz w:val="23"/>
          <w:szCs w:val="23"/>
          <w:spacing w:val="20"/>
        </w:rPr>
        <w:t>研发2个新产品A</w:t>
      </w:r>
      <w:r>
        <w:rPr>
          <w:sz w:val="23"/>
          <w:szCs w:val="23"/>
          <w:spacing w:val="-25"/>
        </w:rPr>
        <w:t xml:space="preserve"> </w:t>
      </w:r>
      <w:r>
        <w:rPr>
          <w:sz w:val="23"/>
          <w:szCs w:val="23"/>
          <w:spacing w:val="20"/>
        </w:rPr>
        <w:t>和1个新产品B, 该公司应购买甲乙各()台，可完成业务且花费的成本最</w:t>
      </w:r>
      <w:r>
        <w:rPr>
          <w:sz w:val="23"/>
          <w:szCs w:val="23"/>
        </w:rPr>
        <w:t xml:space="preserve"> </w:t>
      </w:r>
      <w:r>
        <w:rPr>
          <w:sz w:val="23"/>
          <w:szCs w:val="23"/>
          <w:spacing w:val="27"/>
        </w:rPr>
        <w:t>低，最低成本为()万元。</w:t>
      </w:r>
    </w:p>
    <w:p>
      <w:pPr>
        <w:ind w:left="115"/>
        <w:spacing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A.2,1                    B.1,2    </w:t>
      </w:r>
      <w:r>
        <w:rPr>
          <w:rFonts w:ascii="Times New Roman" w:hAnsi="Times New Roman" w:eastAsia="Times New Roman" w:cs="Times New Roman"/>
          <w:sz w:val="23"/>
          <w:szCs w:val="23"/>
          <w:spacing w:val="-1"/>
        </w:rPr>
        <w:t xml:space="preserve">                 C.0,2                     D.2,0</w:t>
      </w:r>
    </w:p>
    <w:p>
      <w:pPr>
        <w:ind w:left="105"/>
        <w:spacing w:before="13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A.800                   B.700            </w:t>
      </w:r>
      <w:r>
        <w:rPr>
          <w:rFonts w:ascii="Times New Roman" w:hAnsi="Times New Roman" w:eastAsia="Times New Roman" w:cs="Times New Roman"/>
          <w:sz w:val="23"/>
          <w:szCs w:val="23"/>
          <w:spacing w:val="-1"/>
        </w:rPr>
        <w:t xml:space="preserve">        C.600                    D.400</w:t>
      </w:r>
    </w:p>
    <w:p>
      <w:pPr>
        <w:pStyle w:val="BodyText"/>
        <w:ind w:left="90"/>
        <w:spacing w:before="58" w:line="212"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D,C</w:t>
      </w:r>
    </w:p>
    <w:p>
      <w:pPr>
        <w:pStyle w:val="BodyText"/>
        <w:ind w:left="90"/>
        <w:spacing w:before="46" w:line="212" w:lineRule="auto"/>
        <w:rPr>
          <w:rFonts w:ascii="Times New Roman" w:hAnsi="Times New Roman" w:eastAsia="Times New Roman" w:cs="Times New Roman"/>
          <w:sz w:val="23"/>
          <w:szCs w:val="23"/>
        </w:rPr>
      </w:pPr>
      <w:r>
        <w:rPr>
          <w:sz w:val="23"/>
          <w:szCs w:val="23"/>
          <w:spacing w:val="3"/>
        </w:rPr>
        <w:t>【解析】设购买甲</w:t>
      </w:r>
      <w:r>
        <w:rPr>
          <w:sz w:val="23"/>
          <w:szCs w:val="23"/>
          <w:spacing w:val="-51"/>
        </w:rPr>
        <w:t xml:space="preserve"> </w:t>
      </w:r>
      <w:r>
        <w:rPr>
          <w:rFonts w:ascii="Times New Roman" w:hAnsi="Times New Roman" w:eastAsia="Times New Roman" w:cs="Times New Roman"/>
          <w:sz w:val="23"/>
          <w:szCs w:val="23"/>
          <w:spacing w:val="3"/>
        </w:rPr>
        <w:t>X</w:t>
      </w:r>
      <w:r>
        <w:rPr>
          <w:sz w:val="23"/>
          <w:szCs w:val="23"/>
          <w:spacing w:val="3"/>
        </w:rPr>
        <w:t>台，购买乙</w:t>
      </w:r>
      <w:r>
        <w:rPr>
          <w:rFonts w:ascii="Times New Roman" w:hAnsi="Times New Roman" w:eastAsia="Times New Roman" w:cs="Times New Roman"/>
          <w:sz w:val="23"/>
          <w:szCs w:val="23"/>
          <w:spacing w:val="3"/>
        </w:rPr>
        <w:t>Y </w:t>
      </w:r>
      <w:r>
        <w:rPr>
          <w:sz w:val="23"/>
          <w:szCs w:val="23"/>
          <w:spacing w:val="3"/>
        </w:rPr>
        <w:t>台，由题意可得：①</w:t>
      </w:r>
      <w:r>
        <w:rPr>
          <w:rFonts w:ascii="Times New Roman" w:hAnsi="Times New Roman" w:eastAsia="Times New Roman" w:cs="Times New Roman"/>
          <w:sz w:val="23"/>
          <w:szCs w:val="23"/>
          <w:spacing w:val="3"/>
        </w:rPr>
        <w:t>X+2Y≥2;</w:t>
      </w:r>
      <w:r>
        <w:rPr>
          <w:sz w:val="23"/>
          <w:szCs w:val="23"/>
          <w:spacing w:val="3"/>
        </w:rPr>
        <w:t>②</w:t>
      </w:r>
      <w:r>
        <w:rPr>
          <w:rFonts w:ascii="Times New Roman" w:hAnsi="Times New Roman" w:eastAsia="Times New Roman" w:cs="Times New Roman"/>
          <w:sz w:val="23"/>
          <w:szCs w:val="23"/>
          <w:spacing w:val="3"/>
        </w:rPr>
        <w:t>2X+Y≥4</w:t>
      </w:r>
    </w:p>
    <w:p>
      <w:pPr>
        <w:pStyle w:val="BodyText"/>
        <w:ind w:left="115"/>
        <w:spacing w:before="69" w:line="219" w:lineRule="auto"/>
        <w:rPr>
          <w:sz w:val="23"/>
          <w:szCs w:val="23"/>
        </w:rPr>
      </w:pPr>
      <w:r>
        <w:rPr>
          <w:sz w:val="23"/>
          <w:szCs w:val="23"/>
          <w:spacing w:val="6"/>
        </w:rPr>
        <w:t>题目要求X</w:t>
      </w:r>
      <w:r>
        <w:rPr>
          <w:sz w:val="23"/>
          <w:szCs w:val="23"/>
          <w:spacing w:val="-23"/>
        </w:rPr>
        <w:t xml:space="preserve"> </w:t>
      </w:r>
      <w:r>
        <w:rPr>
          <w:sz w:val="23"/>
          <w:szCs w:val="23"/>
          <w:spacing w:val="6"/>
        </w:rPr>
        <w:t>和</w:t>
      </w:r>
      <w:r>
        <w:rPr>
          <w:sz w:val="23"/>
          <w:szCs w:val="23"/>
          <w:spacing w:val="-46"/>
        </w:rPr>
        <w:t xml:space="preserve"> </w:t>
      </w:r>
      <w:r>
        <w:rPr>
          <w:sz w:val="23"/>
          <w:szCs w:val="23"/>
          <w:spacing w:val="6"/>
        </w:rPr>
        <w:t>Y</w:t>
      </w:r>
      <w:r>
        <w:rPr>
          <w:sz w:val="23"/>
          <w:szCs w:val="23"/>
          <w:spacing w:val="-34"/>
        </w:rPr>
        <w:t xml:space="preserve"> </w:t>
      </w:r>
      <w:r>
        <w:rPr>
          <w:sz w:val="23"/>
          <w:szCs w:val="23"/>
          <w:spacing w:val="6"/>
        </w:rPr>
        <w:t>的最小值以及最低成本</w:t>
      </w:r>
      <w:r>
        <w:rPr>
          <w:sz w:val="23"/>
          <w:szCs w:val="23"/>
          <w:spacing w:val="-26"/>
        </w:rPr>
        <w:t xml:space="preserve"> </w:t>
      </w:r>
      <w:r>
        <w:rPr>
          <w:sz w:val="23"/>
          <w:szCs w:val="23"/>
        </w:rPr>
        <w:t>min</w:t>
      </w:r>
      <w:r>
        <w:rPr>
          <w:sz w:val="23"/>
          <w:szCs w:val="23"/>
          <w:spacing w:val="6"/>
        </w:rPr>
        <w:t>(300X+20</w:t>
      </w:r>
      <w:r>
        <w:rPr>
          <w:sz w:val="23"/>
          <w:szCs w:val="23"/>
          <w:spacing w:val="5"/>
        </w:rPr>
        <w:t>0Y)</w:t>
      </w:r>
    </w:p>
    <w:p>
      <w:pPr>
        <w:pStyle w:val="BodyText"/>
        <w:ind w:left="115" w:right="1250" w:hanging="10"/>
        <w:spacing w:before="36" w:line="249" w:lineRule="auto"/>
        <w:rPr>
          <w:sz w:val="23"/>
          <w:szCs w:val="23"/>
        </w:rPr>
      </w:pPr>
      <w:r>
        <w:rPr>
          <w:sz w:val="23"/>
          <w:szCs w:val="23"/>
          <w:spacing w:val="7"/>
        </w:rPr>
        <w:t>解①②式得</w:t>
      </w:r>
      <w:r>
        <w:rPr>
          <w:sz w:val="23"/>
          <w:szCs w:val="23"/>
          <w:spacing w:val="-54"/>
        </w:rPr>
        <w:t xml:space="preserve"> </w:t>
      </w:r>
      <w:r>
        <w:rPr>
          <w:sz w:val="23"/>
          <w:szCs w:val="23"/>
          <w:spacing w:val="7"/>
        </w:rPr>
        <w:t>Y≥0,X≥2,   因</w:t>
      </w:r>
      <w:r>
        <w:rPr>
          <w:sz w:val="23"/>
          <w:szCs w:val="23"/>
          <w:spacing w:val="-39"/>
        </w:rPr>
        <w:t xml:space="preserve"> </w:t>
      </w:r>
      <w:r>
        <w:rPr>
          <w:sz w:val="23"/>
          <w:szCs w:val="23"/>
          <w:spacing w:val="7"/>
        </w:rPr>
        <w:t>此X</w:t>
      </w:r>
      <w:r>
        <w:rPr>
          <w:sz w:val="23"/>
          <w:szCs w:val="23"/>
          <w:spacing w:val="-34"/>
        </w:rPr>
        <w:t xml:space="preserve"> </w:t>
      </w:r>
      <w:r>
        <w:rPr>
          <w:sz w:val="23"/>
          <w:szCs w:val="23"/>
          <w:spacing w:val="7"/>
        </w:rPr>
        <w:t>最</w:t>
      </w:r>
      <w:r>
        <w:rPr>
          <w:sz w:val="23"/>
          <w:szCs w:val="23"/>
          <w:spacing w:val="-34"/>
        </w:rPr>
        <w:t xml:space="preserve"> </w:t>
      </w:r>
      <w:r>
        <w:rPr>
          <w:sz w:val="23"/>
          <w:szCs w:val="23"/>
          <w:spacing w:val="7"/>
        </w:rPr>
        <w:t>小</w:t>
      </w:r>
      <w:r>
        <w:rPr>
          <w:sz w:val="23"/>
          <w:szCs w:val="23"/>
          <w:spacing w:val="-39"/>
        </w:rPr>
        <w:t xml:space="preserve"> </w:t>
      </w:r>
      <w:r>
        <w:rPr>
          <w:sz w:val="23"/>
          <w:szCs w:val="23"/>
          <w:spacing w:val="6"/>
        </w:rPr>
        <w:t>值</w:t>
      </w:r>
      <w:r>
        <w:rPr>
          <w:sz w:val="23"/>
          <w:szCs w:val="23"/>
          <w:spacing w:val="-37"/>
        </w:rPr>
        <w:t xml:space="preserve"> </w:t>
      </w:r>
      <w:r>
        <w:rPr>
          <w:sz w:val="23"/>
          <w:szCs w:val="23"/>
          <w:spacing w:val="6"/>
        </w:rPr>
        <w:t>为</w:t>
      </w:r>
      <w:r>
        <w:rPr>
          <w:sz w:val="23"/>
          <w:szCs w:val="23"/>
          <w:spacing w:val="-36"/>
        </w:rPr>
        <w:t xml:space="preserve"> </w:t>
      </w:r>
      <w:r>
        <w:rPr>
          <w:sz w:val="23"/>
          <w:szCs w:val="23"/>
          <w:spacing w:val="6"/>
        </w:rPr>
        <w:t>2</w:t>
      </w:r>
      <w:r>
        <w:rPr>
          <w:sz w:val="23"/>
          <w:szCs w:val="23"/>
          <w:spacing w:val="-36"/>
        </w:rPr>
        <w:t xml:space="preserve"> </w:t>
      </w:r>
      <w:r>
        <w:rPr>
          <w:sz w:val="23"/>
          <w:szCs w:val="23"/>
          <w:spacing w:val="6"/>
        </w:rPr>
        <w:t>,Y 最小值为0,第一</w:t>
      </w:r>
      <w:r>
        <w:rPr>
          <w:sz w:val="23"/>
          <w:szCs w:val="23"/>
          <w:spacing w:val="-50"/>
        </w:rPr>
        <w:t xml:space="preserve"> </w:t>
      </w:r>
      <w:r>
        <w:rPr>
          <w:sz w:val="23"/>
          <w:szCs w:val="23"/>
          <w:spacing w:val="6"/>
        </w:rPr>
        <w:t>问选择D</w:t>
      </w:r>
      <w:r>
        <w:rPr>
          <w:sz w:val="23"/>
          <w:szCs w:val="23"/>
          <w:spacing w:val="-46"/>
        </w:rPr>
        <w:t xml:space="preserve"> </w:t>
      </w:r>
      <w:r>
        <w:rPr>
          <w:sz w:val="23"/>
          <w:szCs w:val="23"/>
          <w:spacing w:val="6"/>
        </w:rPr>
        <w:t>选项；</w:t>
      </w:r>
      <w:r>
        <w:rPr>
          <w:sz w:val="23"/>
          <w:szCs w:val="23"/>
        </w:rPr>
        <w:t xml:space="preserve"> </w:t>
      </w:r>
      <w:r>
        <w:rPr>
          <w:sz w:val="23"/>
          <w:szCs w:val="23"/>
          <w:spacing w:val="12"/>
        </w:rPr>
        <w:t>将</w:t>
      </w:r>
      <w:r>
        <w:rPr>
          <w:sz w:val="23"/>
          <w:szCs w:val="23"/>
          <w:spacing w:val="-54"/>
        </w:rPr>
        <w:t xml:space="preserve"> </w:t>
      </w:r>
      <w:r>
        <w:rPr>
          <w:sz w:val="23"/>
          <w:szCs w:val="23"/>
          <w:spacing w:val="12"/>
        </w:rPr>
        <w:t>X=2,Y=0</w:t>
      </w:r>
      <w:r>
        <w:rPr>
          <w:sz w:val="23"/>
          <w:szCs w:val="23"/>
          <w:spacing w:val="2"/>
        </w:rPr>
        <w:t xml:space="preserve">   </w:t>
      </w:r>
      <w:r>
        <w:rPr>
          <w:sz w:val="23"/>
          <w:szCs w:val="23"/>
          <w:spacing w:val="12"/>
        </w:rPr>
        <w:t>代入(300X+200Y) 得最低成本为600万，第二问选择C</w:t>
      </w:r>
      <w:r>
        <w:rPr>
          <w:sz w:val="23"/>
          <w:szCs w:val="23"/>
          <w:spacing w:val="-32"/>
        </w:rPr>
        <w:t xml:space="preserve"> </w:t>
      </w:r>
      <w:r>
        <w:rPr>
          <w:sz w:val="23"/>
          <w:szCs w:val="23"/>
          <w:spacing w:val="12"/>
        </w:rPr>
        <w:t>选项。</w:t>
      </w:r>
    </w:p>
    <w:p>
      <w:pPr>
        <w:pStyle w:val="BodyText"/>
        <w:ind w:left="135"/>
        <w:spacing w:before="312" w:line="219" w:lineRule="auto"/>
        <w:rPr>
          <w:sz w:val="23"/>
          <w:szCs w:val="23"/>
        </w:rPr>
      </w:pPr>
      <w:r>
        <w:rPr>
          <w:sz w:val="23"/>
          <w:szCs w:val="23"/>
          <w:spacing w:val="11"/>
        </w:rPr>
        <w:t>试题68- 【2022年下半年-第68题】</w:t>
      </w:r>
      <w:r>
        <w:rPr>
          <w:sz w:val="23"/>
          <w:szCs w:val="23"/>
          <w:spacing w:val="50"/>
        </w:rPr>
        <w:t xml:space="preserve"> </w:t>
      </w:r>
      <w:r>
        <w:rPr>
          <w:sz w:val="23"/>
          <w:szCs w:val="23"/>
          <w:spacing w:val="11"/>
        </w:rPr>
        <w:t>-图论</w:t>
      </w:r>
    </w:p>
    <w:p>
      <w:pPr>
        <w:pStyle w:val="BodyText"/>
        <w:ind w:left="115"/>
        <w:spacing w:before="28" w:line="196" w:lineRule="auto"/>
        <w:rPr/>
      </w:pPr>
      <w:r>
        <w:rPr/>
        <w:t>有10名员工要参加6门技术考试，下表*代表每个员工应该参加</w:t>
      </w:r>
      <w:r>
        <w:rPr>
          <w:spacing w:val="-1"/>
        </w:rPr>
        <w:t>考试的课程。</w:t>
      </w:r>
    </w:p>
    <w:tbl>
      <w:tblPr>
        <w:tblStyle w:val="TableNormal"/>
        <w:tblW w:w="994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19"/>
        <w:gridCol w:w="1419"/>
        <w:gridCol w:w="1418"/>
        <w:gridCol w:w="1419"/>
        <w:gridCol w:w="1419"/>
        <w:gridCol w:w="1423"/>
      </w:tblGrid>
      <w:tr>
        <w:trPr>
          <w:trHeight w:val="334" w:hRule="atLeast"/>
        </w:trPr>
        <w:tc>
          <w:tcPr>
            <w:tcW w:w="1423" w:type="dxa"/>
            <w:vAlign w:val="top"/>
          </w:tcPr>
          <w:p>
            <w:pPr>
              <w:rPr>
                <w:rFonts w:ascii="Arial"/>
                <w:sz w:val="21"/>
              </w:rPr>
            </w:pPr>
            <w:r/>
          </w:p>
        </w:tc>
        <w:tc>
          <w:tcPr>
            <w:tcW w:w="1419" w:type="dxa"/>
            <w:vAlign w:val="top"/>
          </w:tcPr>
          <w:p>
            <w:pPr>
              <w:pStyle w:val="TableText"/>
              <w:ind w:left="662"/>
              <w:spacing w:before="136" w:line="184" w:lineRule="auto"/>
              <w:rPr>
                <w:sz w:val="14"/>
                <w:szCs w:val="14"/>
              </w:rPr>
            </w:pPr>
            <w:r>
              <w:rPr>
                <w:sz w:val="14"/>
                <w:szCs w:val="14"/>
              </w:rPr>
              <w:t>A</w:t>
            </w:r>
          </w:p>
        </w:tc>
        <w:tc>
          <w:tcPr>
            <w:tcW w:w="1419" w:type="dxa"/>
            <w:vAlign w:val="top"/>
          </w:tcPr>
          <w:p>
            <w:pPr>
              <w:pStyle w:val="TableText"/>
              <w:ind w:left="643"/>
              <w:spacing w:before="119" w:line="180" w:lineRule="auto"/>
              <w:rPr>
                <w:sz w:val="21"/>
                <w:szCs w:val="21"/>
              </w:rPr>
            </w:pPr>
            <w:r>
              <w:rPr>
                <w:sz w:val="21"/>
                <w:szCs w:val="21"/>
              </w:rPr>
              <w:t>B</w:t>
            </w:r>
          </w:p>
        </w:tc>
        <w:tc>
          <w:tcPr>
            <w:tcW w:w="1418" w:type="dxa"/>
            <w:vAlign w:val="top"/>
          </w:tcPr>
          <w:p>
            <w:pPr>
              <w:pStyle w:val="TableText"/>
              <w:ind w:left="644"/>
              <w:spacing w:before="120" w:line="171" w:lineRule="auto"/>
              <w:rPr>
                <w:sz w:val="22"/>
                <w:szCs w:val="22"/>
              </w:rPr>
            </w:pPr>
            <w:r>
              <w:rPr>
                <w:sz w:val="22"/>
                <w:szCs w:val="22"/>
              </w:rPr>
              <w:t>C</w:t>
            </w:r>
          </w:p>
        </w:tc>
        <w:tc>
          <w:tcPr>
            <w:tcW w:w="1419" w:type="dxa"/>
            <w:vAlign w:val="top"/>
          </w:tcPr>
          <w:p>
            <w:pPr>
              <w:pStyle w:val="TableText"/>
              <w:ind w:left="646"/>
              <w:spacing w:before="119" w:line="180" w:lineRule="auto"/>
              <w:rPr>
                <w:sz w:val="21"/>
                <w:szCs w:val="21"/>
              </w:rPr>
            </w:pPr>
            <w:r>
              <w:rPr>
                <w:sz w:val="21"/>
                <w:szCs w:val="21"/>
              </w:rPr>
              <w:t>D</w:t>
            </w:r>
          </w:p>
        </w:tc>
        <w:tc>
          <w:tcPr>
            <w:tcW w:w="1419" w:type="dxa"/>
            <w:vAlign w:val="top"/>
          </w:tcPr>
          <w:p>
            <w:pPr>
              <w:pStyle w:val="TableText"/>
              <w:ind w:left="647"/>
              <w:spacing w:before="122" w:line="169" w:lineRule="auto"/>
              <w:rPr>
                <w:sz w:val="22"/>
                <w:szCs w:val="22"/>
              </w:rPr>
            </w:pPr>
            <w:r>
              <w:rPr>
                <w:sz w:val="22"/>
                <w:szCs w:val="22"/>
              </w:rPr>
              <w:t>E</w:t>
            </w:r>
          </w:p>
        </w:tc>
        <w:tc>
          <w:tcPr>
            <w:tcW w:w="1423" w:type="dxa"/>
            <w:vAlign w:val="top"/>
          </w:tcPr>
          <w:p>
            <w:pPr>
              <w:pStyle w:val="TableText"/>
              <w:ind w:left="648"/>
              <w:spacing w:before="119" w:line="180" w:lineRule="auto"/>
              <w:rPr>
                <w:sz w:val="21"/>
                <w:szCs w:val="21"/>
              </w:rPr>
            </w:pPr>
            <w:r>
              <w:rPr>
                <w:sz w:val="21"/>
                <w:szCs w:val="21"/>
              </w:rPr>
              <w:t>F</w:t>
            </w:r>
          </w:p>
        </w:tc>
      </w:tr>
      <w:tr>
        <w:trPr>
          <w:trHeight w:val="309" w:hRule="atLeast"/>
        </w:trPr>
        <w:tc>
          <w:tcPr>
            <w:tcW w:w="1423" w:type="dxa"/>
            <w:vAlign w:val="top"/>
          </w:tcPr>
          <w:p>
            <w:pPr>
              <w:pStyle w:val="TableText"/>
              <w:ind w:left="435"/>
              <w:spacing w:before="51" w:line="218" w:lineRule="auto"/>
              <w:rPr>
                <w:sz w:val="21"/>
                <w:szCs w:val="21"/>
              </w:rPr>
            </w:pPr>
            <w:r>
              <w:rPr>
                <w:sz w:val="21"/>
                <w:szCs w:val="21"/>
                <w:spacing w:val="8"/>
              </w:rPr>
              <w:t>员工1</w:t>
            </w:r>
          </w:p>
        </w:tc>
        <w:tc>
          <w:tcPr>
            <w:tcW w:w="1419" w:type="dxa"/>
            <w:vAlign w:val="top"/>
          </w:tcPr>
          <w:p>
            <w:pPr>
              <w:pStyle w:val="TableText"/>
              <w:ind w:left="662"/>
              <w:spacing w:before="100" w:line="196" w:lineRule="exact"/>
              <w:rPr>
                <w:sz w:val="14"/>
                <w:szCs w:val="14"/>
              </w:rPr>
            </w:pPr>
            <w:r>
              <w:rPr>
                <w:sz w:val="14"/>
                <w:szCs w:val="14"/>
                <w:position w:val="1"/>
              </w:rPr>
              <w:t>*</w:t>
            </w:r>
          </w:p>
        </w:tc>
        <w:tc>
          <w:tcPr>
            <w:tcW w:w="1419" w:type="dxa"/>
            <w:vAlign w:val="top"/>
          </w:tcPr>
          <w:p>
            <w:pPr>
              <w:pStyle w:val="TableText"/>
              <w:ind w:left="662"/>
              <w:spacing w:before="100" w:line="196" w:lineRule="exact"/>
              <w:rPr>
                <w:sz w:val="14"/>
                <w:szCs w:val="14"/>
              </w:rPr>
            </w:pPr>
            <w:r>
              <w:rPr>
                <w:sz w:val="14"/>
                <w:szCs w:val="14"/>
                <w:position w:val="1"/>
              </w:rPr>
              <w:t>*</w:t>
            </w:r>
          </w:p>
        </w:tc>
        <w:tc>
          <w:tcPr>
            <w:tcW w:w="1418" w:type="dxa"/>
            <w:vAlign w:val="top"/>
          </w:tcPr>
          <w:p>
            <w:pPr>
              <w:rPr>
                <w:rFonts w:ascii="Arial"/>
                <w:sz w:val="21"/>
              </w:rPr>
            </w:pPr>
            <w:r/>
          </w:p>
        </w:tc>
        <w:tc>
          <w:tcPr>
            <w:tcW w:w="1419" w:type="dxa"/>
            <w:vAlign w:val="top"/>
          </w:tcPr>
          <w:p>
            <w:pPr>
              <w:pStyle w:val="TableText"/>
              <w:ind w:left="666"/>
              <w:spacing w:before="100" w:line="196" w:lineRule="exact"/>
              <w:rPr>
                <w:sz w:val="14"/>
                <w:szCs w:val="14"/>
              </w:rPr>
            </w:pPr>
            <w:r>
              <w:rPr>
                <w:sz w:val="14"/>
                <w:szCs w:val="14"/>
                <w:position w:val="1"/>
              </w:rPr>
              <w:t>*</w:t>
            </w:r>
          </w:p>
        </w:tc>
        <w:tc>
          <w:tcPr>
            <w:tcW w:w="1419" w:type="dxa"/>
            <w:vAlign w:val="top"/>
          </w:tcPr>
          <w:p>
            <w:pPr>
              <w:rPr>
                <w:rFonts w:ascii="Arial"/>
                <w:sz w:val="21"/>
              </w:rPr>
            </w:pPr>
            <w:r/>
          </w:p>
        </w:tc>
        <w:tc>
          <w:tcPr>
            <w:tcW w:w="1423" w:type="dxa"/>
            <w:vAlign w:val="top"/>
          </w:tcPr>
          <w:p>
            <w:pPr>
              <w:rPr>
                <w:rFonts w:ascii="Arial"/>
                <w:sz w:val="21"/>
              </w:rPr>
            </w:pPr>
            <w:r/>
          </w:p>
        </w:tc>
      </w:tr>
      <w:tr>
        <w:trPr>
          <w:trHeight w:val="289" w:hRule="atLeast"/>
        </w:trPr>
        <w:tc>
          <w:tcPr>
            <w:tcW w:w="1423" w:type="dxa"/>
            <w:vAlign w:val="top"/>
          </w:tcPr>
          <w:p>
            <w:pPr>
              <w:pStyle w:val="TableText"/>
              <w:ind w:left="435"/>
              <w:spacing w:before="42" w:line="208" w:lineRule="auto"/>
              <w:rPr>
                <w:sz w:val="21"/>
                <w:szCs w:val="21"/>
              </w:rPr>
            </w:pPr>
            <w:r>
              <w:rPr>
                <w:sz w:val="21"/>
                <w:szCs w:val="21"/>
                <w:spacing w:val="6"/>
              </w:rPr>
              <w:t>员工2</w:t>
            </w:r>
          </w:p>
        </w:tc>
        <w:tc>
          <w:tcPr>
            <w:tcW w:w="1419" w:type="dxa"/>
            <w:vAlign w:val="top"/>
          </w:tcPr>
          <w:p>
            <w:pPr>
              <w:pStyle w:val="TableText"/>
              <w:ind w:left="662"/>
              <w:spacing w:before="91" w:line="188" w:lineRule="exact"/>
              <w:rPr>
                <w:sz w:val="14"/>
                <w:szCs w:val="14"/>
              </w:rPr>
            </w:pPr>
            <w:r>
              <w:rPr>
                <w:sz w:val="14"/>
                <w:szCs w:val="14"/>
                <w:position w:val="1"/>
              </w:rPr>
              <w:t>*</w:t>
            </w:r>
          </w:p>
        </w:tc>
        <w:tc>
          <w:tcPr>
            <w:tcW w:w="1419" w:type="dxa"/>
            <w:vAlign w:val="top"/>
          </w:tcPr>
          <w:p>
            <w:pPr>
              <w:rPr>
                <w:rFonts w:ascii="Arial"/>
                <w:sz w:val="21"/>
              </w:rPr>
            </w:pPr>
            <w:r/>
          </w:p>
        </w:tc>
        <w:tc>
          <w:tcPr>
            <w:tcW w:w="1418" w:type="dxa"/>
            <w:vAlign w:val="top"/>
          </w:tcPr>
          <w:p>
            <w:pPr>
              <w:pStyle w:val="TableText"/>
              <w:ind w:left="664"/>
              <w:spacing w:before="91" w:line="188" w:lineRule="exact"/>
              <w:rPr>
                <w:sz w:val="14"/>
                <w:szCs w:val="14"/>
              </w:rPr>
            </w:pPr>
            <w:r>
              <w:rPr>
                <w:sz w:val="14"/>
                <w:szCs w:val="14"/>
                <w:position w:val="1"/>
              </w:rPr>
              <w:t>*</w:t>
            </w:r>
          </w:p>
        </w:tc>
        <w:tc>
          <w:tcPr>
            <w:tcW w:w="1419" w:type="dxa"/>
            <w:vAlign w:val="top"/>
          </w:tcPr>
          <w:p>
            <w:pPr>
              <w:rPr>
                <w:rFonts w:ascii="Arial"/>
                <w:sz w:val="21"/>
              </w:rPr>
            </w:pPr>
            <w:r/>
          </w:p>
        </w:tc>
        <w:tc>
          <w:tcPr>
            <w:tcW w:w="1419" w:type="dxa"/>
            <w:vAlign w:val="top"/>
          </w:tcPr>
          <w:p>
            <w:pPr>
              <w:rPr>
                <w:rFonts w:ascii="Arial"/>
                <w:sz w:val="21"/>
              </w:rPr>
            </w:pPr>
            <w:r/>
          </w:p>
        </w:tc>
        <w:tc>
          <w:tcPr>
            <w:tcW w:w="1423" w:type="dxa"/>
            <w:vAlign w:val="top"/>
          </w:tcPr>
          <w:p>
            <w:pPr>
              <w:rPr>
                <w:rFonts w:ascii="Arial"/>
                <w:sz w:val="21"/>
              </w:rPr>
            </w:pPr>
            <w:r/>
          </w:p>
        </w:tc>
      </w:tr>
      <w:tr>
        <w:trPr>
          <w:trHeight w:val="309" w:hRule="atLeast"/>
        </w:trPr>
        <w:tc>
          <w:tcPr>
            <w:tcW w:w="1423" w:type="dxa"/>
            <w:vAlign w:val="top"/>
          </w:tcPr>
          <w:p>
            <w:pPr>
              <w:pStyle w:val="TableText"/>
              <w:ind w:left="435"/>
              <w:spacing w:before="53" w:line="216" w:lineRule="auto"/>
              <w:rPr>
                <w:sz w:val="21"/>
                <w:szCs w:val="21"/>
              </w:rPr>
            </w:pPr>
            <w:r>
              <w:rPr>
                <w:sz w:val="21"/>
                <w:szCs w:val="21"/>
                <w:spacing w:val="6"/>
              </w:rPr>
              <w:t>员工3</w:t>
            </w:r>
          </w:p>
        </w:tc>
        <w:tc>
          <w:tcPr>
            <w:tcW w:w="1419" w:type="dxa"/>
            <w:vAlign w:val="top"/>
          </w:tcPr>
          <w:p>
            <w:pPr>
              <w:pStyle w:val="TableText"/>
              <w:ind w:left="662"/>
              <w:spacing w:before="102" w:line="195" w:lineRule="exact"/>
              <w:rPr>
                <w:sz w:val="14"/>
                <w:szCs w:val="14"/>
              </w:rPr>
            </w:pPr>
            <w:r>
              <w:rPr>
                <w:sz w:val="14"/>
                <w:szCs w:val="14"/>
                <w:position w:val="1"/>
              </w:rPr>
              <w:t>*</w:t>
            </w:r>
          </w:p>
        </w:tc>
        <w:tc>
          <w:tcPr>
            <w:tcW w:w="141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419" w:type="dxa"/>
            <w:vAlign w:val="top"/>
          </w:tcPr>
          <w:p>
            <w:pPr>
              <w:rPr>
                <w:rFonts w:ascii="Arial"/>
                <w:sz w:val="21"/>
              </w:rPr>
            </w:pPr>
            <w:r/>
          </w:p>
        </w:tc>
        <w:tc>
          <w:tcPr>
            <w:tcW w:w="1423" w:type="dxa"/>
            <w:vAlign w:val="top"/>
          </w:tcPr>
          <w:p>
            <w:pPr>
              <w:pStyle w:val="TableText"/>
              <w:ind w:left="667"/>
              <w:spacing w:before="102" w:line="195" w:lineRule="exact"/>
              <w:rPr>
                <w:sz w:val="14"/>
                <w:szCs w:val="14"/>
              </w:rPr>
            </w:pPr>
            <w:r>
              <w:rPr>
                <w:sz w:val="14"/>
                <w:szCs w:val="14"/>
                <w:position w:val="1"/>
              </w:rPr>
              <w:t>*</w:t>
            </w:r>
          </w:p>
        </w:tc>
      </w:tr>
      <w:tr>
        <w:trPr>
          <w:trHeight w:val="309" w:hRule="atLeast"/>
        </w:trPr>
        <w:tc>
          <w:tcPr>
            <w:tcW w:w="1423" w:type="dxa"/>
            <w:vAlign w:val="top"/>
          </w:tcPr>
          <w:p>
            <w:pPr>
              <w:pStyle w:val="TableText"/>
              <w:ind w:left="435"/>
              <w:spacing w:before="54" w:line="215" w:lineRule="auto"/>
              <w:rPr>
                <w:sz w:val="21"/>
                <w:szCs w:val="21"/>
              </w:rPr>
            </w:pPr>
            <w:r>
              <w:rPr>
                <w:sz w:val="21"/>
                <w:szCs w:val="21"/>
                <w:spacing w:val="4"/>
              </w:rPr>
              <w:t>员工4</w:t>
            </w:r>
          </w:p>
        </w:tc>
        <w:tc>
          <w:tcPr>
            <w:tcW w:w="1419" w:type="dxa"/>
            <w:vAlign w:val="top"/>
          </w:tcPr>
          <w:p>
            <w:pPr>
              <w:rPr>
                <w:rFonts w:ascii="Arial"/>
                <w:sz w:val="21"/>
              </w:rPr>
            </w:pPr>
            <w:r/>
          </w:p>
        </w:tc>
        <w:tc>
          <w:tcPr>
            <w:tcW w:w="1419" w:type="dxa"/>
            <w:vAlign w:val="top"/>
          </w:tcPr>
          <w:p>
            <w:pPr>
              <w:pStyle w:val="TableText"/>
              <w:ind w:left="662"/>
              <w:spacing w:before="103" w:line="195" w:lineRule="exact"/>
              <w:rPr>
                <w:sz w:val="14"/>
                <w:szCs w:val="14"/>
              </w:rPr>
            </w:pPr>
            <w:r>
              <w:rPr>
                <w:sz w:val="14"/>
                <w:szCs w:val="14"/>
                <w:position w:val="1"/>
              </w:rPr>
              <w:t>*</w:t>
            </w:r>
          </w:p>
        </w:tc>
        <w:tc>
          <w:tcPr>
            <w:tcW w:w="1418" w:type="dxa"/>
            <w:vAlign w:val="top"/>
          </w:tcPr>
          <w:p>
            <w:pPr>
              <w:rPr>
                <w:rFonts w:ascii="Arial"/>
                <w:sz w:val="21"/>
              </w:rPr>
            </w:pPr>
            <w:r/>
          </w:p>
        </w:tc>
        <w:tc>
          <w:tcPr>
            <w:tcW w:w="1419" w:type="dxa"/>
            <w:vAlign w:val="top"/>
          </w:tcPr>
          <w:p>
            <w:pPr>
              <w:rPr>
                <w:rFonts w:ascii="Arial"/>
                <w:sz w:val="21"/>
              </w:rPr>
            </w:pPr>
            <w:r/>
          </w:p>
        </w:tc>
        <w:tc>
          <w:tcPr>
            <w:tcW w:w="1419" w:type="dxa"/>
            <w:vAlign w:val="top"/>
          </w:tcPr>
          <w:p>
            <w:pPr>
              <w:pStyle w:val="TableText"/>
              <w:ind w:left="667"/>
              <w:spacing w:before="103" w:line="195" w:lineRule="exact"/>
              <w:rPr>
                <w:sz w:val="14"/>
                <w:szCs w:val="14"/>
              </w:rPr>
            </w:pPr>
            <w:r>
              <w:rPr>
                <w:sz w:val="14"/>
                <w:szCs w:val="14"/>
                <w:position w:val="1"/>
              </w:rPr>
              <w:t>*</w:t>
            </w:r>
          </w:p>
        </w:tc>
        <w:tc>
          <w:tcPr>
            <w:tcW w:w="1423" w:type="dxa"/>
            <w:vAlign w:val="top"/>
          </w:tcPr>
          <w:p>
            <w:pPr>
              <w:rPr>
                <w:rFonts w:ascii="Arial"/>
                <w:sz w:val="21"/>
              </w:rPr>
            </w:pPr>
            <w:r/>
          </w:p>
        </w:tc>
      </w:tr>
      <w:tr>
        <w:trPr>
          <w:trHeight w:val="339" w:hRule="atLeast"/>
        </w:trPr>
        <w:tc>
          <w:tcPr>
            <w:tcW w:w="1423" w:type="dxa"/>
            <w:vAlign w:val="top"/>
          </w:tcPr>
          <w:p>
            <w:pPr>
              <w:pStyle w:val="TableText"/>
              <w:ind w:left="435"/>
              <w:spacing w:before="74" w:line="221" w:lineRule="auto"/>
              <w:rPr>
                <w:sz w:val="21"/>
                <w:szCs w:val="21"/>
              </w:rPr>
            </w:pPr>
            <w:r>
              <w:rPr>
                <w:sz w:val="21"/>
                <w:szCs w:val="21"/>
                <w:spacing w:val="6"/>
              </w:rPr>
              <w:t>员工5</w:t>
            </w:r>
          </w:p>
        </w:tc>
        <w:tc>
          <w:tcPr>
            <w:tcW w:w="1419" w:type="dxa"/>
            <w:vAlign w:val="top"/>
          </w:tcPr>
          <w:p>
            <w:pPr>
              <w:pStyle w:val="TableText"/>
              <w:ind w:left="662"/>
              <w:spacing w:before="114" w:line="195" w:lineRule="exact"/>
              <w:rPr>
                <w:sz w:val="14"/>
                <w:szCs w:val="14"/>
              </w:rPr>
            </w:pPr>
            <w:r>
              <w:rPr>
                <w:sz w:val="14"/>
                <w:szCs w:val="14"/>
                <w:position w:val="1"/>
              </w:rPr>
              <w:t>*</w:t>
            </w:r>
          </w:p>
        </w:tc>
        <w:tc>
          <w:tcPr>
            <w:tcW w:w="1419" w:type="dxa"/>
            <w:vAlign w:val="top"/>
          </w:tcPr>
          <w:p>
            <w:pPr>
              <w:rPr>
                <w:rFonts w:ascii="Arial"/>
                <w:sz w:val="21"/>
              </w:rPr>
            </w:pPr>
            <w:r/>
          </w:p>
        </w:tc>
        <w:tc>
          <w:tcPr>
            <w:tcW w:w="1418" w:type="dxa"/>
            <w:vAlign w:val="top"/>
          </w:tcPr>
          <w:p>
            <w:pPr>
              <w:pStyle w:val="TableText"/>
              <w:ind w:left="664"/>
              <w:spacing w:before="114" w:line="195" w:lineRule="exact"/>
              <w:rPr>
                <w:sz w:val="14"/>
                <w:szCs w:val="14"/>
              </w:rPr>
            </w:pPr>
            <w:r>
              <w:rPr>
                <w:sz w:val="14"/>
                <w:szCs w:val="14"/>
                <w:position w:val="1"/>
              </w:rPr>
              <w:t>*</w:t>
            </w:r>
          </w:p>
        </w:tc>
        <w:tc>
          <w:tcPr>
            <w:tcW w:w="1419" w:type="dxa"/>
            <w:vAlign w:val="top"/>
          </w:tcPr>
          <w:p>
            <w:pPr>
              <w:pStyle w:val="TableText"/>
              <w:ind w:left="666"/>
              <w:spacing w:before="114" w:line="195" w:lineRule="exact"/>
              <w:rPr>
                <w:sz w:val="14"/>
                <w:szCs w:val="14"/>
              </w:rPr>
            </w:pPr>
            <w:r>
              <w:rPr>
                <w:sz w:val="14"/>
                <w:szCs w:val="14"/>
                <w:position w:val="1"/>
              </w:rPr>
              <w:t>*</w:t>
            </w:r>
          </w:p>
        </w:tc>
        <w:tc>
          <w:tcPr>
            <w:tcW w:w="1419" w:type="dxa"/>
            <w:vAlign w:val="top"/>
          </w:tcPr>
          <w:p>
            <w:pPr>
              <w:rPr>
                <w:rFonts w:ascii="Arial"/>
                <w:sz w:val="21"/>
              </w:rPr>
            </w:pPr>
            <w:r/>
          </w:p>
        </w:tc>
        <w:tc>
          <w:tcPr>
            <w:tcW w:w="1423" w:type="dxa"/>
            <w:vAlign w:val="top"/>
          </w:tcPr>
          <w:p>
            <w:pPr>
              <w:rPr>
                <w:rFonts w:ascii="Arial"/>
                <w:sz w:val="21"/>
              </w:rPr>
            </w:pPr>
            <w:r/>
          </w:p>
        </w:tc>
      </w:tr>
      <w:tr>
        <w:trPr>
          <w:trHeight w:val="309" w:hRule="atLeast"/>
        </w:trPr>
        <w:tc>
          <w:tcPr>
            <w:tcW w:w="1423" w:type="dxa"/>
            <w:vAlign w:val="top"/>
          </w:tcPr>
          <w:p>
            <w:pPr>
              <w:pStyle w:val="TableText"/>
              <w:ind w:left="435"/>
              <w:spacing w:before="55" w:line="214" w:lineRule="auto"/>
              <w:rPr>
                <w:sz w:val="21"/>
                <w:szCs w:val="21"/>
              </w:rPr>
            </w:pPr>
            <w:r>
              <w:rPr>
                <w:sz w:val="21"/>
                <w:szCs w:val="21"/>
                <w:spacing w:val="5"/>
              </w:rPr>
              <w:t>员工6</w:t>
            </w:r>
          </w:p>
        </w:tc>
        <w:tc>
          <w:tcPr>
            <w:tcW w:w="1419" w:type="dxa"/>
            <w:vAlign w:val="top"/>
          </w:tcPr>
          <w:p>
            <w:pPr>
              <w:rPr>
                <w:rFonts w:ascii="Arial"/>
                <w:sz w:val="21"/>
              </w:rPr>
            </w:pPr>
            <w:r/>
          </w:p>
        </w:tc>
        <w:tc>
          <w:tcPr>
            <w:tcW w:w="1419" w:type="dxa"/>
            <w:vAlign w:val="top"/>
          </w:tcPr>
          <w:p>
            <w:pPr>
              <w:rPr>
                <w:rFonts w:ascii="Arial"/>
                <w:sz w:val="21"/>
              </w:rPr>
            </w:pPr>
            <w:r/>
          </w:p>
        </w:tc>
        <w:tc>
          <w:tcPr>
            <w:tcW w:w="1418" w:type="dxa"/>
            <w:vAlign w:val="top"/>
          </w:tcPr>
          <w:p>
            <w:pPr>
              <w:pStyle w:val="TableText"/>
              <w:ind w:left="664"/>
              <w:spacing w:before="105" w:line="194" w:lineRule="exact"/>
              <w:rPr>
                <w:sz w:val="14"/>
                <w:szCs w:val="14"/>
              </w:rPr>
            </w:pPr>
            <w:r>
              <w:rPr>
                <w:sz w:val="14"/>
                <w:szCs w:val="14"/>
                <w:position w:val="1"/>
              </w:rPr>
              <w:t>*</w:t>
            </w:r>
          </w:p>
        </w:tc>
        <w:tc>
          <w:tcPr>
            <w:tcW w:w="1419" w:type="dxa"/>
            <w:vAlign w:val="top"/>
          </w:tcPr>
          <w:p>
            <w:pPr>
              <w:rPr>
                <w:rFonts w:ascii="Arial"/>
                <w:sz w:val="21"/>
              </w:rPr>
            </w:pPr>
            <w:r/>
          </w:p>
        </w:tc>
        <w:tc>
          <w:tcPr>
            <w:tcW w:w="1419" w:type="dxa"/>
            <w:vAlign w:val="top"/>
          </w:tcPr>
          <w:p>
            <w:pPr>
              <w:pStyle w:val="TableText"/>
              <w:ind w:left="667"/>
              <w:spacing w:before="105" w:line="194" w:lineRule="exact"/>
              <w:rPr>
                <w:sz w:val="14"/>
                <w:szCs w:val="14"/>
              </w:rPr>
            </w:pPr>
            <w:r>
              <w:rPr>
                <w:sz w:val="14"/>
                <w:szCs w:val="14"/>
                <w:position w:val="1"/>
              </w:rPr>
              <w:t>*</w:t>
            </w:r>
          </w:p>
        </w:tc>
        <w:tc>
          <w:tcPr>
            <w:tcW w:w="1423" w:type="dxa"/>
            <w:vAlign w:val="top"/>
          </w:tcPr>
          <w:p>
            <w:pPr>
              <w:rPr>
                <w:rFonts w:ascii="Arial"/>
                <w:sz w:val="21"/>
              </w:rPr>
            </w:pPr>
            <w:r/>
          </w:p>
        </w:tc>
      </w:tr>
      <w:tr>
        <w:trPr>
          <w:trHeight w:val="309" w:hRule="atLeast"/>
        </w:trPr>
        <w:tc>
          <w:tcPr>
            <w:tcW w:w="1423" w:type="dxa"/>
            <w:vAlign w:val="top"/>
          </w:tcPr>
          <w:p>
            <w:pPr>
              <w:pStyle w:val="TableText"/>
              <w:ind w:left="435"/>
              <w:spacing w:before="56" w:line="213" w:lineRule="auto"/>
              <w:rPr>
                <w:sz w:val="21"/>
                <w:szCs w:val="21"/>
              </w:rPr>
            </w:pPr>
            <w:r>
              <w:rPr>
                <w:sz w:val="21"/>
                <w:szCs w:val="21"/>
                <w:spacing w:val="5"/>
              </w:rPr>
              <w:t>员工7</w:t>
            </w:r>
          </w:p>
        </w:tc>
        <w:tc>
          <w:tcPr>
            <w:tcW w:w="1419" w:type="dxa"/>
            <w:vAlign w:val="top"/>
          </w:tcPr>
          <w:p>
            <w:pPr>
              <w:rPr>
                <w:rFonts w:ascii="Arial"/>
                <w:sz w:val="21"/>
              </w:rPr>
            </w:pPr>
            <w:r/>
          </w:p>
        </w:tc>
        <w:tc>
          <w:tcPr>
            <w:tcW w:w="1419" w:type="dxa"/>
            <w:vAlign w:val="top"/>
          </w:tcPr>
          <w:p>
            <w:pPr>
              <w:rPr>
                <w:rFonts w:ascii="Arial"/>
                <w:sz w:val="21"/>
              </w:rPr>
            </w:pPr>
            <w:r/>
          </w:p>
        </w:tc>
        <w:tc>
          <w:tcPr>
            <w:tcW w:w="1418" w:type="dxa"/>
            <w:vAlign w:val="top"/>
          </w:tcPr>
          <w:p>
            <w:pPr>
              <w:pStyle w:val="TableText"/>
              <w:ind w:left="664"/>
              <w:spacing w:before="106" w:line="193" w:lineRule="exact"/>
              <w:rPr>
                <w:sz w:val="14"/>
                <w:szCs w:val="14"/>
              </w:rPr>
            </w:pPr>
            <w:r>
              <w:rPr>
                <w:sz w:val="14"/>
                <w:szCs w:val="14"/>
                <w:position w:val="1"/>
              </w:rPr>
              <w:t>*</w:t>
            </w:r>
          </w:p>
        </w:tc>
        <w:tc>
          <w:tcPr>
            <w:tcW w:w="1419" w:type="dxa"/>
            <w:vAlign w:val="top"/>
          </w:tcPr>
          <w:p>
            <w:pPr>
              <w:rPr>
                <w:rFonts w:ascii="Arial"/>
                <w:sz w:val="21"/>
              </w:rPr>
            </w:pPr>
            <w:r/>
          </w:p>
        </w:tc>
        <w:tc>
          <w:tcPr>
            <w:tcW w:w="1419" w:type="dxa"/>
            <w:vAlign w:val="top"/>
          </w:tcPr>
          <w:p>
            <w:pPr>
              <w:pStyle w:val="TableText"/>
              <w:ind w:left="667"/>
              <w:spacing w:before="106" w:line="193" w:lineRule="exact"/>
              <w:rPr>
                <w:sz w:val="14"/>
                <w:szCs w:val="14"/>
              </w:rPr>
            </w:pPr>
            <w:r>
              <w:rPr>
                <w:sz w:val="14"/>
                <w:szCs w:val="14"/>
                <w:position w:val="1"/>
              </w:rPr>
              <w:t>*</w:t>
            </w:r>
          </w:p>
        </w:tc>
        <w:tc>
          <w:tcPr>
            <w:tcW w:w="1423" w:type="dxa"/>
            <w:vAlign w:val="top"/>
          </w:tcPr>
          <w:p>
            <w:pPr>
              <w:pStyle w:val="TableText"/>
              <w:ind w:left="667"/>
              <w:spacing w:before="106" w:line="193" w:lineRule="exact"/>
              <w:rPr>
                <w:sz w:val="14"/>
                <w:szCs w:val="14"/>
              </w:rPr>
            </w:pPr>
            <w:r>
              <w:rPr>
                <w:sz w:val="14"/>
                <w:szCs w:val="14"/>
                <w:position w:val="1"/>
              </w:rPr>
              <w:t>*</w:t>
            </w:r>
          </w:p>
        </w:tc>
      </w:tr>
      <w:tr>
        <w:trPr>
          <w:trHeight w:val="289" w:hRule="atLeast"/>
        </w:trPr>
        <w:tc>
          <w:tcPr>
            <w:tcW w:w="1423" w:type="dxa"/>
            <w:vAlign w:val="top"/>
          </w:tcPr>
          <w:p>
            <w:pPr>
              <w:pStyle w:val="TableText"/>
              <w:ind w:left="435"/>
              <w:spacing w:before="48" w:line="203" w:lineRule="auto"/>
              <w:rPr>
                <w:sz w:val="21"/>
                <w:szCs w:val="21"/>
              </w:rPr>
            </w:pPr>
            <w:r>
              <w:rPr>
                <w:sz w:val="21"/>
                <w:szCs w:val="21"/>
                <w:spacing w:val="5"/>
              </w:rPr>
              <w:t>员工8</w:t>
            </w:r>
          </w:p>
        </w:tc>
        <w:tc>
          <w:tcPr>
            <w:tcW w:w="1419" w:type="dxa"/>
            <w:vAlign w:val="top"/>
          </w:tcPr>
          <w:p>
            <w:pPr>
              <w:rPr>
                <w:rFonts w:ascii="Arial"/>
                <w:sz w:val="21"/>
              </w:rPr>
            </w:pPr>
            <w:r/>
          </w:p>
        </w:tc>
        <w:tc>
          <w:tcPr>
            <w:tcW w:w="1419" w:type="dxa"/>
            <w:vAlign w:val="top"/>
          </w:tcPr>
          <w:p>
            <w:pPr>
              <w:pStyle w:val="TableText"/>
              <w:ind w:left="662"/>
              <w:spacing w:before="97" w:line="239" w:lineRule="auto"/>
              <w:rPr>
                <w:sz w:val="14"/>
                <w:szCs w:val="14"/>
              </w:rPr>
            </w:pPr>
            <w:r>
              <w:rPr>
                <w:sz w:val="14"/>
                <w:szCs w:val="14"/>
              </w:rPr>
              <w:t>*</w:t>
            </w:r>
          </w:p>
        </w:tc>
        <w:tc>
          <w:tcPr>
            <w:tcW w:w="1418" w:type="dxa"/>
            <w:vAlign w:val="top"/>
          </w:tcPr>
          <w:p>
            <w:pPr>
              <w:rPr>
                <w:rFonts w:ascii="Arial"/>
                <w:sz w:val="21"/>
              </w:rPr>
            </w:pPr>
            <w:r/>
          </w:p>
        </w:tc>
        <w:tc>
          <w:tcPr>
            <w:tcW w:w="1419" w:type="dxa"/>
            <w:vAlign w:val="top"/>
          </w:tcPr>
          <w:p>
            <w:pPr>
              <w:pStyle w:val="TableText"/>
              <w:ind w:left="666"/>
              <w:spacing w:before="97" w:line="239" w:lineRule="auto"/>
              <w:rPr>
                <w:sz w:val="14"/>
                <w:szCs w:val="14"/>
              </w:rPr>
            </w:pPr>
            <w:r>
              <w:rPr>
                <w:sz w:val="14"/>
                <w:szCs w:val="14"/>
              </w:rPr>
              <w:t>*</w:t>
            </w:r>
          </w:p>
        </w:tc>
        <w:tc>
          <w:tcPr>
            <w:tcW w:w="1419" w:type="dxa"/>
            <w:vAlign w:val="top"/>
          </w:tcPr>
          <w:p>
            <w:pPr>
              <w:rPr>
                <w:rFonts w:ascii="Arial"/>
                <w:sz w:val="21"/>
              </w:rPr>
            </w:pPr>
            <w:r/>
          </w:p>
        </w:tc>
        <w:tc>
          <w:tcPr>
            <w:tcW w:w="1423" w:type="dxa"/>
            <w:vAlign w:val="top"/>
          </w:tcPr>
          <w:p>
            <w:pPr>
              <w:rPr>
                <w:rFonts w:ascii="Arial"/>
                <w:sz w:val="21"/>
              </w:rPr>
            </w:pPr>
            <w:r/>
          </w:p>
        </w:tc>
      </w:tr>
      <w:tr>
        <w:trPr>
          <w:trHeight w:val="309" w:hRule="atLeast"/>
        </w:trPr>
        <w:tc>
          <w:tcPr>
            <w:tcW w:w="1423" w:type="dxa"/>
            <w:vAlign w:val="top"/>
          </w:tcPr>
          <w:p>
            <w:pPr>
              <w:pStyle w:val="TableText"/>
              <w:ind w:left="435"/>
              <w:spacing w:before="58" w:line="211" w:lineRule="auto"/>
              <w:rPr>
                <w:sz w:val="21"/>
                <w:szCs w:val="21"/>
              </w:rPr>
            </w:pPr>
            <w:r>
              <w:rPr>
                <w:sz w:val="21"/>
                <w:szCs w:val="21"/>
                <w:spacing w:val="5"/>
              </w:rPr>
              <w:t>员工9</w:t>
            </w:r>
          </w:p>
        </w:tc>
        <w:tc>
          <w:tcPr>
            <w:tcW w:w="1419" w:type="dxa"/>
            <w:vAlign w:val="top"/>
          </w:tcPr>
          <w:p>
            <w:pPr>
              <w:pStyle w:val="TableText"/>
              <w:ind w:left="662"/>
              <w:spacing w:before="108" w:line="191" w:lineRule="exact"/>
              <w:rPr>
                <w:sz w:val="14"/>
                <w:szCs w:val="14"/>
              </w:rPr>
            </w:pPr>
            <w:r>
              <w:rPr>
                <w:sz w:val="14"/>
                <w:szCs w:val="14"/>
                <w:position w:val="1"/>
              </w:rPr>
              <w:t>*</w:t>
            </w:r>
          </w:p>
        </w:tc>
        <w:tc>
          <w:tcPr>
            <w:tcW w:w="1419" w:type="dxa"/>
            <w:vAlign w:val="top"/>
          </w:tcPr>
          <w:p>
            <w:pPr>
              <w:pStyle w:val="TableText"/>
              <w:ind w:left="662"/>
              <w:spacing w:before="108" w:line="191" w:lineRule="exact"/>
              <w:rPr>
                <w:sz w:val="14"/>
                <w:szCs w:val="14"/>
              </w:rPr>
            </w:pPr>
            <w:r>
              <w:rPr>
                <w:sz w:val="14"/>
                <w:szCs w:val="14"/>
                <w:position w:val="1"/>
              </w:rPr>
              <w:t>*</w:t>
            </w:r>
          </w:p>
        </w:tc>
        <w:tc>
          <w:tcPr>
            <w:tcW w:w="1418" w:type="dxa"/>
            <w:vAlign w:val="top"/>
          </w:tcPr>
          <w:p>
            <w:pPr>
              <w:rPr>
                <w:rFonts w:ascii="Arial"/>
                <w:sz w:val="21"/>
              </w:rPr>
            </w:pPr>
            <w:r/>
          </w:p>
        </w:tc>
        <w:tc>
          <w:tcPr>
            <w:tcW w:w="1419" w:type="dxa"/>
            <w:vAlign w:val="top"/>
          </w:tcPr>
          <w:p>
            <w:pPr>
              <w:rPr>
                <w:rFonts w:ascii="Arial"/>
                <w:sz w:val="21"/>
              </w:rPr>
            </w:pPr>
            <w:r/>
          </w:p>
        </w:tc>
        <w:tc>
          <w:tcPr>
            <w:tcW w:w="1419" w:type="dxa"/>
            <w:vAlign w:val="top"/>
          </w:tcPr>
          <w:p>
            <w:pPr>
              <w:rPr>
                <w:rFonts w:ascii="Arial"/>
                <w:sz w:val="21"/>
              </w:rPr>
            </w:pPr>
            <w:r/>
          </w:p>
        </w:tc>
        <w:tc>
          <w:tcPr>
            <w:tcW w:w="1423" w:type="dxa"/>
            <w:vAlign w:val="top"/>
          </w:tcPr>
          <w:p>
            <w:pPr>
              <w:pStyle w:val="TableText"/>
              <w:ind w:left="667"/>
              <w:spacing w:before="108" w:line="191" w:lineRule="exact"/>
              <w:rPr>
                <w:sz w:val="14"/>
                <w:szCs w:val="14"/>
              </w:rPr>
            </w:pPr>
            <w:r>
              <w:rPr>
                <w:sz w:val="14"/>
                <w:szCs w:val="14"/>
                <w:position w:val="1"/>
              </w:rPr>
              <w:t>*</w:t>
            </w:r>
          </w:p>
        </w:tc>
      </w:tr>
      <w:tr>
        <w:trPr>
          <w:trHeight w:val="334" w:hRule="atLeast"/>
        </w:trPr>
        <w:tc>
          <w:tcPr>
            <w:tcW w:w="1423" w:type="dxa"/>
            <w:vAlign w:val="top"/>
          </w:tcPr>
          <w:p>
            <w:pPr>
              <w:pStyle w:val="TableText"/>
              <w:ind w:left="385"/>
              <w:spacing w:before="69" w:line="221" w:lineRule="auto"/>
              <w:rPr>
                <w:sz w:val="21"/>
                <w:szCs w:val="21"/>
              </w:rPr>
            </w:pPr>
            <w:r>
              <w:rPr>
                <w:sz w:val="21"/>
                <w:szCs w:val="21"/>
                <w:spacing w:val="2"/>
              </w:rPr>
              <w:t>员工10</w:t>
            </w:r>
          </w:p>
        </w:tc>
        <w:tc>
          <w:tcPr>
            <w:tcW w:w="1419" w:type="dxa"/>
            <w:vAlign w:val="top"/>
          </w:tcPr>
          <w:p>
            <w:pPr>
              <w:pStyle w:val="TableText"/>
              <w:ind w:left="662"/>
              <w:spacing w:before="119" w:line="196" w:lineRule="exact"/>
              <w:rPr>
                <w:sz w:val="14"/>
                <w:szCs w:val="14"/>
              </w:rPr>
            </w:pPr>
            <w:r>
              <w:rPr>
                <w:sz w:val="14"/>
                <w:szCs w:val="14"/>
                <w:position w:val="1"/>
              </w:rPr>
              <w:t>*</w:t>
            </w:r>
          </w:p>
        </w:tc>
        <w:tc>
          <w:tcPr>
            <w:tcW w:w="1419" w:type="dxa"/>
            <w:vAlign w:val="top"/>
          </w:tcPr>
          <w:p>
            <w:pPr>
              <w:rPr>
                <w:rFonts w:ascii="Arial"/>
                <w:sz w:val="21"/>
              </w:rPr>
            </w:pPr>
            <w:r/>
          </w:p>
        </w:tc>
        <w:tc>
          <w:tcPr>
            <w:tcW w:w="1418" w:type="dxa"/>
            <w:vAlign w:val="top"/>
          </w:tcPr>
          <w:p>
            <w:pPr>
              <w:pStyle w:val="TableText"/>
              <w:ind w:left="644"/>
              <w:spacing w:before="89" w:line="206" w:lineRule="auto"/>
              <w:rPr>
                <w:sz w:val="21"/>
                <w:szCs w:val="21"/>
              </w:rPr>
            </w:pPr>
            <w:r>
              <w:rPr>
                <w:sz w:val="21"/>
                <w:szCs w:val="21"/>
              </w:rPr>
              <w:t>*</w:t>
            </w:r>
          </w:p>
        </w:tc>
        <w:tc>
          <w:tcPr>
            <w:tcW w:w="1419" w:type="dxa"/>
            <w:vAlign w:val="top"/>
          </w:tcPr>
          <w:p>
            <w:pPr>
              <w:rPr>
                <w:rFonts w:ascii="Arial"/>
                <w:sz w:val="21"/>
              </w:rPr>
            </w:pPr>
            <w:r/>
          </w:p>
        </w:tc>
        <w:tc>
          <w:tcPr>
            <w:tcW w:w="1419" w:type="dxa"/>
            <w:vAlign w:val="top"/>
          </w:tcPr>
          <w:p>
            <w:pPr>
              <w:rPr>
                <w:rFonts w:ascii="Arial"/>
                <w:sz w:val="21"/>
              </w:rPr>
            </w:pPr>
            <w:r/>
          </w:p>
        </w:tc>
        <w:tc>
          <w:tcPr>
            <w:tcW w:w="1423" w:type="dxa"/>
            <w:vAlign w:val="top"/>
          </w:tcPr>
          <w:p>
            <w:pPr>
              <w:pStyle w:val="TableText"/>
              <w:ind w:left="667"/>
              <w:spacing w:before="119" w:line="196" w:lineRule="exact"/>
              <w:rPr>
                <w:sz w:val="14"/>
                <w:szCs w:val="14"/>
              </w:rPr>
            </w:pPr>
            <w:r>
              <w:rPr>
                <w:sz w:val="14"/>
                <w:szCs w:val="14"/>
                <w:position w:val="1"/>
              </w:rPr>
              <w:t>*</w:t>
            </w:r>
          </w:p>
        </w:tc>
      </w:tr>
    </w:tbl>
    <w:p>
      <w:pPr>
        <w:pStyle w:val="BodyText"/>
        <w:ind w:left="125" w:firstLine="10"/>
        <w:spacing w:before="44" w:line="247" w:lineRule="auto"/>
        <w:jc w:val="both"/>
        <w:rPr>
          <w:sz w:val="23"/>
          <w:szCs w:val="23"/>
        </w:rPr>
      </w:pPr>
      <w:r>
        <w:rPr>
          <w:spacing w:val="-13"/>
        </w:rPr>
        <w:t>另外，规定考试需要在三天内结束，每天上下午各安排一门。员工则希望</w:t>
      </w:r>
      <w:r>
        <w:rPr>
          <w:spacing w:val="-14"/>
        </w:rPr>
        <w:t>每人每天最多考一门，</w:t>
      </w:r>
      <w:r>
        <w:rPr/>
        <w:t xml:space="preserve"> </w:t>
      </w:r>
      <w:r>
        <w:rPr>
          <w:sz w:val="23"/>
          <w:szCs w:val="23"/>
          <w:spacing w:val="13"/>
        </w:rPr>
        <w:t>课程</w:t>
      </w:r>
      <w:r>
        <w:rPr>
          <w:rFonts w:ascii="Times New Roman" w:hAnsi="Times New Roman" w:eastAsia="Times New Roman" w:cs="Times New Roman"/>
          <w:sz w:val="23"/>
          <w:szCs w:val="23"/>
          <w:spacing w:val="13"/>
        </w:rPr>
        <w:t>A</w:t>
      </w:r>
      <w:r>
        <w:rPr>
          <w:sz w:val="23"/>
          <w:szCs w:val="23"/>
          <w:spacing w:val="13"/>
        </w:rPr>
        <w:t>必须安排在第一天上午，课程</w:t>
      </w:r>
      <w:r>
        <w:rPr>
          <w:rFonts w:ascii="Times New Roman" w:hAnsi="Times New Roman" w:eastAsia="Times New Roman" w:cs="Times New Roman"/>
          <w:sz w:val="23"/>
          <w:szCs w:val="23"/>
          <w:spacing w:val="13"/>
        </w:rPr>
        <w:t>F </w:t>
      </w:r>
      <w:r>
        <w:rPr>
          <w:sz w:val="23"/>
          <w:szCs w:val="23"/>
          <w:spacing w:val="13"/>
        </w:rPr>
        <w:t>必须安排在最后一门，课程</w:t>
      </w:r>
      <w:r>
        <w:rPr>
          <w:rFonts w:ascii="Times New Roman" w:hAnsi="Times New Roman" w:eastAsia="Times New Roman" w:cs="Times New Roman"/>
          <w:sz w:val="23"/>
          <w:szCs w:val="23"/>
          <w:spacing w:val="13"/>
        </w:rPr>
        <w:t>B</w:t>
      </w:r>
      <w:r>
        <w:rPr>
          <w:sz w:val="23"/>
          <w:szCs w:val="23"/>
          <w:spacing w:val="13"/>
        </w:rPr>
        <w:t>只</w:t>
      </w:r>
      <w:r>
        <w:rPr>
          <w:sz w:val="23"/>
          <w:szCs w:val="23"/>
          <w:spacing w:val="12"/>
        </w:rPr>
        <w:t>能安排在下午考。则</w:t>
      </w:r>
      <w:r>
        <w:rPr>
          <w:sz w:val="23"/>
          <w:szCs w:val="23"/>
          <w:spacing w:val="-66"/>
        </w:rPr>
        <w:t xml:space="preserve"> </w:t>
      </w:r>
      <w:r>
        <w:rPr>
          <w:rFonts w:ascii="Times New Roman" w:hAnsi="Times New Roman" w:eastAsia="Times New Roman" w:cs="Times New Roman"/>
          <w:sz w:val="23"/>
          <w:szCs w:val="23"/>
          <w:spacing w:val="12"/>
        </w:rPr>
        <w:t>C</w:t>
      </w:r>
      <w:r>
        <w:rPr>
          <w:rFonts w:ascii="Times New Roman" w:hAnsi="Times New Roman" w:eastAsia="Times New Roman" w:cs="Times New Roman"/>
          <w:sz w:val="23"/>
          <w:szCs w:val="23"/>
        </w:rPr>
        <w:t xml:space="preserve">    </w:t>
      </w:r>
      <w:r>
        <w:rPr>
          <w:sz w:val="23"/>
          <w:szCs w:val="23"/>
          <w:spacing w:val="29"/>
        </w:rPr>
        <w:t>课程应该安排在()。</w:t>
      </w:r>
    </w:p>
    <w:p>
      <w:pPr>
        <w:pStyle w:val="BodyText"/>
        <w:ind w:left="90" w:right="1322" w:firstLine="24"/>
        <w:spacing w:before="2"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A.</w:t>
      </w:r>
      <w:r>
        <w:rPr>
          <w:sz w:val="23"/>
          <w:szCs w:val="23"/>
          <w:spacing w:val="10"/>
        </w:rPr>
        <w:t>第一天下午</w:t>
      </w:r>
      <w:r>
        <w:rPr>
          <w:sz w:val="23"/>
          <w:szCs w:val="23"/>
          <w:spacing w:val="3"/>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11"/>
        </w:rPr>
        <w:t xml:space="preserve"> </w:t>
      </w:r>
      <w:r>
        <w:rPr>
          <w:sz w:val="23"/>
          <w:szCs w:val="23"/>
          <w:spacing w:val="10"/>
        </w:rPr>
        <w:t>第二天上午</w:t>
      </w:r>
      <w:r>
        <w:rPr>
          <w:sz w:val="23"/>
          <w:szCs w:val="23"/>
          <w:spacing w:val="3"/>
        </w:rPr>
        <w:t xml:space="preserve">        </w:t>
      </w:r>
      <w:r>
        <w:rPr>
          <w:rFonts w:ascii="Times New Roman" w:hAnsi="Times New Roman" w:eastAsia="Times New Roman" w:cs="Times New Roman"/>
          <w:sz w:val="23"/>
          <w:szCs w:val="23"/>
          <w:spacing w:val="10"/>
        </w:rPr>
        <w:t>C.</w:t>
      </w:r>
      <w:r>
        <w:rPr>
          <w:sz w:val="23"/>
          <w:szCs w:val="23"/>
          <w:spacing w:val="10"/>
        </w:rPr>
        <w:t>第二天下午</w:t>
      </w:r>
      <w:r>
        <w:rPr>
          <w:sz w:val="23"/>
          <w:szCs w:val="23"/>
          <w:spacing w:val="5"/>
        </w:rPr>
        <w:t xml:space="preserve">        </w:t>
      </w:r>
      <w:r>
        <w:rPr>
          <w:rFonts w:ascii="Times New Roman" w:hAnsi="Times New Roman" w:eastAsia="Times New Roman" w:cs="Times New Roman"/>
          <w:sz w:val="23"/>
          <w:szCs w:val="23"/>
          <w:spacing w:val="10"/>
        </w:rPr>
        <w:t>D.</w:t>
      </w:r>
      <w:r>
        <w:rPr>
          <w:sz w:val="23"/>
          <w:szCs w:val="23"/>
          <w:spacing w:val="10"/>
        </w:rPr>
        <w:t>第三</w:t>
      </w:r>
      <w:r>
        <w:rPr>
          <w:sz w:val="23"/>
          <w:szCs w:val="23"/>
          <w:spacing w:val="9"/>
        </w:rPr>
        <w:t>天上午</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104" w:right="206" w:hanging="14"/>
        <w:spacing w:before="2" w:line="251" w:lineRule="auto"/>
        <w:rPr>
          <w:sz w:val="23"/>
          <w:szCs w:val="23"/>
        </w:rPr>
      </w:pPr>
      <w:r>
        <w:rPr>
          <w:sz w:val="23"/>
          <w:szCs w:val="23"/>
          <w:spacing w:val="11"/>
        </w:rPr>
        <w:t>【解析】6门考试用六个点A、B、C、D、E、</w:t>
      </w:r>
      <w:r>
        <w:rPr>
          <w:sz w:val="23"/>
          <w:szCs w:val="23"/>
          <w:spacing w:val="10"/>
        </w:rPr>
        <w:t>F</w:t>
      </w:r>
      <w:r>
        <w:rPr>
          <w:sz w:val="23"/>
          <w:szCs w:val="23"/>
          <w:spacing w:val="47"/>
        </w:rPr>
        <w:t xml:space="preserve"> </w:t>
      </w:r>
      <w:r>
        <w:rPr>
          <w:sz w:val="23"/>
          <w:szCs w:val="23"/>
          <w:spacing w:val="10"/>
        </w:rPr>
        <w:t>表示。将每个员工考试的点用边连接起来如下</w:t>
      </w:r>
      <w:r>
        <w:rPr>
          <w:sz w:val="23"/>
          <w:szCs w:val="23"/>
        </w:rPr>
        <w:t xml:space="preserve"> </w:t>
      </w:r>
      <w:r>
        <w:rPr>
          <w:sz w:val="23"/>
          <w:szCs w:val="23"/>
          <w:spacing w:val="8"/>
        </w:rPr>
        <w:t>图。按要求将</w:t>
      </w:r>
      <w:r>
        <w:rPr>
          <w:sz w:val="23"/>
          <w:szCs w:val="23"/>
          <w:spacing w:val="-66"/>
        </w:rPr>
        <w:t xml:space="preserve"> </w:t>
      </w:r>
      <w:r>
        <w:rPr>
          <w:rFonts w:ascii="Times New Roman" w:hAnsi="Times New Roman" w:eastAsia="Times New Roman" w:cs="Times New Roman"/>
          <w:sz w:val="23"/>
          <w:szCs w:val="23"/>
          <w:spacing w:val="8"/>
        </w:rPr>
        <w:t>A</w:t>
      </w:r>
      <w:r>
        <w:rPr>
          <w:sz w:val="23"/>
          <w:szCs w:val="23"/>
          <w:spacing w:val="8"/>
        </w:rPr>
        <w:t>和</w:t>
      </w:r>
      <w:r>
        <w:rPr>
          <w:sz w:val="23"/>
          <w:szCs w:val="23"/>
          <w:spacing w:val="-45"/>
        </w:rPr>
        <w:t xml:space="preserve"> </w:t>
      </w:r>
      <w:r>
        <w:rPr>
          <w:rFonts w:ascii="Times New Roman" w:hAnsi="Times New Roman" w:eastAsia="Times New Roman" w:cs="Times New Roman"/>
          <w:sz w:val="23"/>
          <w:szCs w:val="23"/>
          <w:spacing w:val="8"/>
        </w:rPr>
        <w:t>F</w:t>
      </w:r>
      <w:r>
        <w:rPr>
          <w:rFonts w:ascii="Times New Roman" w:hAnsi="Times New Roman" w:eastAsia="Times New Roman" w:cs="Times New Roman"/>
          <w:sz w:val="23"/>
          <w:szCs w:val="23"/>
          <w:spacing w:val="18"/>
          <w:w w:val="101"/>
        </w:rPr>
        <w:t xml:space="preserve"> </w:t>
      </w:r>
      <w:r>
        <w:rPr>
          <w:sz w:val="23"/>
          <w:szCs w:val="23"/>
          <w:spacing w:val="8"/>
        </w:rPr>
        <w:t>课程先添入下表中。</w:t>
      </w:r>
      <w:r>
        <w:rPr>
          <w:sz w:val="23"/>
          <w:szCs w:val="23"/>
        </w:rPr>
        <w:t xml:space="preserve">  </w:t>
      </w:r>
      <w:r>
        <w:rPr>
          <w:sz w:val="23"/>
          <w:szCs w:val="23"/>
          <w:spacing w:val="8"/>
        </w:rPr>
        <w:t>即</w:t>
      </w:r>
      <w:r>
        <w:rPr>
          <w:sz w:val="23"/>
          <w:szCs w:val="23"/>
          <w:spacing w:val="7"/>
        </w:rPr>
        <w:t>第一天上午</w:t>
      </w: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6"/>
          <w:w w:val="101"/>
        </w:rPr>
        <w:t xml:space="preserve">  </w:t>
      </w:r>
      <w:r>
        <w:rPr>
          <w:sz w:val="23"/>
          <w:szCs w:val="23"/>
          <w:spacing w:val="7"/>
        </w:rPr>
        <w:t>第三天下午</w:t>
      </w:r>
      <w:r>
        <w:rPr>
          <w:sz w:val="23"/>
          <w:szCs w:val="23"/>
          <w:spacing w:val="-38"/>
        </w:rPr>
        <w:t xml:space="preserve"> </w:t>
      </w:r>
      <w:r>
        <w:rPr>
          <w:rFonts w:ascii="Times New Roman" w:hAnsi="Times New Roman" w:eastAsia="Times New Roman" w:cs="Times New Roman"/>
          <w:sz w:val="23"/>
          <w:szCs w:val="23"/>
          <w:spacing w:val="7"/>
        </w:rPr>
        <w:t>F</w:t>
      </w:r>
      <w:r>
        <w:rPr>
          <w:rFonts w:ascii="Times New Roman" w:hAnsi="Times New Roman" w:eastAsia="Times New Roman" w:cs="Times New Roman"/>
          <w:sz w:val="23"/>
          <w:szCs w:val="23"/>
          <w:spacing w:val="-26"/>
        </w:rPr>
        <w:t xml:space="preserve"> </w:t>
      </w:r>
      <w:r>
        <w:rPr>
          <w:sz w:val="23"/>
          <w:szCs w:val="23"/>
          <w:spacing w:val="7"/>
        </w:rPr>
        <w:t>。在图中找到与</w:t>
      </w: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rPr>
        <w:t xml:space="preserve">   </w:t>
      </w:r>
      <w:r>
        <w:rPr>
          <w:sz w:val="23"/>
          <w:szCs w:val="23"/>
          <w:spacing w:val="12"/>
        </w:rPr>
        <w:t>不相邻的点</w:t>
      </w:r>
      <w:r>
        <w:rPr>
          <w:rFonts w:ascii="Times New Roman" w:hAnsi="Times New Roman" w:eastAsia="Times New Roman" w:cs="Times New Roman"/>
          <w:sz w:val="23"/>
          <w:szCs w:val="23"/>
          <w:spacing w:val="12"/>
        </w:rPr>
        <w:t>E,</w:t>
      </w:r>
      <w:r>
        <w:rPr>
          <w:rFonts w:ascii="Times New Roman" w:hAnsi="Times New Roman" w:eastAsia="Times New Roman" w:cs="Times New Roman"/>
          <w:sz w:val="23"/>
          <w:szCs w:val="23"/>
          <w:spacing w:val="2"/>
        </w:rPr>
        <w:t xml:space="preserve">   </w:t>
      </w:r>
      <w:r>
        <w:rPr>
          <w:sz w:val="23"/>
          <w:szCs w:val="23"/>
          <w:spacing w:val="12"/>
        </w:rPr>
        <w:t>添到第一天下午。由于</w:t>
      </w:r>
      <w:r>
        <w:rPr>
          <w:sz w:val="23"/>
          <w:szCs w:val="23"/>
          <w:spacing w:val="-67"/>
        </w:rPr>
        <w:t xml:space="preserve"> </w:t>
      </w:r>
      <w:r>
        <w:rPr>
          <w:rFonts w:ascii="Times New Roman" w:hAnsi="Times New Roman" w:eastAsia="Times New Roman" w:cs="Times New Roman"/>
          <w:sz w:val="23"/>
          <w:szCs w:val="23"/>
          <w:spacing w:val="12"/>
        </w:rPr>
        <w:t>B</w:t>
      </w:r>
      <w:r>
        <w:rPr>
          <w:sz w:val="23"/>
          <w:szCs w:val="23"/>
          <w:spacing w:val="12"/>
        </w:rPr>
        <w:t>只能在下午考，所以</w:t>
      </w:r>
      <w:r>
        <w:rPr>
          <w:rFonts w:ascii="Times New Roman" w:hAnsi="Times New Roman" w:eastAsia="Times New Roman" w:cs="Times New Roman"/>
          <w:sz w:val="23"/>
          <w:szCs w:val="23"/>
          <w:spacing w:val="12"/>
        </w:rPr>
        <w:t>B</w:t>
      </w:r>
      <w:r>
        <w:rPr>
          <w:rFonts w:ascii="Times New Roman" w:hAnsi="Times New Roman" w:eastAsia="Times New Roman" w:cs="Times New Roman"/>
          <w:sz w:val="23"/>
          <w:szCs w:val="23"/>
          <w:spacing w:val="-16"/>
        </w:rPr>
        <w:t xml:space="preserve"> </w:t>
      </w:r>
      <w:r>
        <w:rPr>
          <w:sz w:val="23"/>
          <w:szCs w:val="23"/>
          <w:spacing w:val="12"/>
        </w:rPr>
        <w:t>添入第二天下午，将与</w:t>
      </w:r>
      <w:r>
        <w:rPr>
          <w:rFonts w:ascii="Times New Roman" w:hAnsi="Times New Roman" w:eastAsia="Times New Roman" w:cs="Times New Roman"/>
          <w:sz w:val="23"/>
          <w:szCs w:val="23"/>
          <w:spacing w:val="12"/>
        </w:rPr>
        <w:t>B </w:t>
      </w:r>
      <w:r>
        <w:rPr>
          <w:sz w:val="23"/>
          <w:szCs w:val="23"/>
          <w:spacing w:val="12"/>
        </w:rPr>
        <w:t>不相</w:t>
      </w:r>
      <w:r>
        <w:rPr>
          <w:sz w:val="23"/>
          <w:szCs w:val="23"/>
        </w:rPr>
        <w:t xml:space="preserve"> </w:t>
      </w:r>
      <w:r>
        <w:rPr>
          <w:sz w:val="23"/>
          <w:szCs w:val="23"/>
          <w:spacing w:val="12"/>
        </w:rPr>
        <w:t>邻的点</w:t>
      </w:r>
      <w:r>
        <w:rPr>
          <w:rFonts w:ascii="Times New Roman" w:hAnsi="Times New Roman" w:eastAsia="Times New Roman" w:cs="Times New Roman"/>
          <w:sz w:val="23"/>
          <w:szCs w:val="23"/>
          <w:spacing w:val="12"/>
        </w:rPr>
        <w:t>C </w:t>
      </w:r>
      <w:r>
        <w:rPr>
          <w:sz w:val="23"/>
          <w:szCs w:val="23"/>
          <w:spacing w:val="12"/>
        </w:rPr>
        <w:t>添入第二天上午。最后将</w:t>
      </w:r>
      <w:r>
        <w:rPr>
          <w:rFonts w:ascii="Times New Roman" w:hAnsi="Times New Roman" w:eastAsia="Times New Roman" w:cs="Times New Roman"/>
          <w:sz w:val="23"/>
          <w:szCs w:val="23"/>
          <w:spacing w:val="12"/>
        </w:rPr>
        <w:t>D</w:t>
      </w:r>
      <w:r>
        <w:rPr>
          <w:sz w:val="23"/>
          <w:szCs w:val="23"/>
          <w:spacing w:val="12"/>
        </w:rPr>
        <w:t>添入第三天上午，就完成了考试</w:t>
      </w:r>
      <w:r>
        <w:rPr>
          <w:sz w:val="23"/>
          <w:szCs w:val="23"/>
          <w:spacing w:val="11"/>
        </w:rPr>
        <w:t>日程表。</w:t>
      </w:r>
    </w:p>
    <w:p>
      <w:pPr>
        <w:ind w:firstLine="415"/>
        <w:spacing w:before="198" w:line="1780" w:lineRule="exact"/>
        <w:rPr/>
      </w:pPr>
      <w:r>
        <w:rPr>
          <w:position w:val="-35"/>
        </w:rPr>
        <w:drawing>
          <wp:inline distT="0" distB="0" distL="0" distR="0">
            <wp:extent cx="1695439" cy="1130292"/>
            <wp:effectExtent l="0" t="0" r="0" b="0"/>
            <wp:docPr id="30" name="IM 30"/>
            <wp:cNvGraphicFramePr/>
            <a:graphic>
              <a:graphicData uri="http://schemas.openxmlformats.org/drawingml/2006/picture">
                <pic:pic>
                  <pic:nvPicPr>
                    <pic:cNvPr id="30" name="IM 30"/>
                    <pic:cNvPicPr/>
                  </pic:nvPicPr>
                  <pic:blipFill>
                    <a:blip r:embed="rId174"/>
                    <a:stretch>
                      <a:fillRect/>
                    </a:stretch>
                  </pic:blipFill>
                  <pic:spPr>
                    <a:xfrm rot="0">
                      <a:off x="0" y="0"/>
                      <a:ext cx="1695439" cy="1130292"/>
                    </a:xfrm>
                    <a:prstGeom prst="rect">
                      <a:avLst/>
                    </a:prstGeom>
                  </pic:spPr>
                </pic:pic>
              </a:graphicData>
            </a:graphic>
          </wp:inline>
        </w:drawing>
      </w:r>
    </w:p>
    <w:p>
      <w:pPr>
        <w:spacing w:line="145" w:lineRule="exact"/>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3"/>
        <w:gridCol w:w="2507"/>
        <w:gridCol w:w="2478"/>
        <w:gridCol w:w="2482"/>
      </w:tblGrid>
      <w:tr>
        <w:trPr>
          <w:trHeight w:val="311" w:hRule="atLeast"/>
        </w:trPr>
        <w:tc>
          <w:tcPr>
            <w:tcW w:w="2483" w:type="dxa"/>
            <w:vAlign w:val="top"/>
          </w:tcPr>
          <w:p>
            <w:pPr>
              <w:rPr>
                <w:rFonts w:ascii="Arial"/>
                <w:sz w:val="21"/>
              </w:rPr>
            </w:pPr>
            <w:r/>
          </w:p>
        </w:tc>
        <w:tc>
          <w:tcPr>
            <w:tcW w:w="2507" w:type="dxa"/>
            <w:vAlign w:val="top"/>
          </w:tcPr>
          <w:p>
            <w:pPr>
              <w:pStyle w:val="TableText"/>
              <w:ind w:left="932"/>
              <w:spacing w:before="53" w:line="218" w:lineRule="auto"/>
              <w:rPr>
                <w:sz w:val="21"/>
                <w:szCs w:val="21"/>
              </w:rPr>
            </w:pPr>
            <w:r>
              <w:rPr>
                <w:sz w:val="21"/>
                <w:szCs w:val="21"/>
                <w:spacing w:val="-3"/>
              </w:rPr>
              <w:t>第一天</w:t>
            </w:r>
          </w:p>
        </w:tc>
        <w:tc>
          <w:tcPr>
            <w:tcW w:w="2478" w:type="dxa"/>
            <w:vAlign w:val="top"/>
          </w:tcPr>
          <w:p>
            <w:pPr>
              <w:pStyle w:val="TableText"/>
              <w:ind w:left="915"/>
              <w:spacing w:before="53" w:line="218" w:lineRule="auto"/>
              <w:rPr>
                <w:sz w:val="21"/>
                <w:szCs w:val="21"/>
              </w:rPr>
            </w:pPr>
            <w:r>
              <w:rPr>
                <w:sz w:val="21"/>
                <w:szCs w:val="21"/>
                <w:spacing w:val="-2"/>
              </w:rPr>
              <w:t>第二天</w:t>
            </w:r>
          </w:p>
        </w:tc>
        <w:tc>
          <w:tcPr>
            <w:tcW w:w="2482" w:type="dxa"/>
            <w:vAlign w:val="top"/>
          </w:tcPr>
          <w:p>
            <w:pPr>
              <w:pStyle w:val="TableText"/>
              <w:ind w:left="916"/>
              <w:spacing w:before="53" w:line="218" w:lineRule="auto"/>
              <w:rPr>
                <w:sz w:val="21"/>
                <w:szCs w:val="21"/>
              </w:rPr>
            </w:pPr>
            <w:r>
              <w:rPr>
                <w:sz w:val="21"/>
                <w:szCs w:val="21"/>
                <w:spacing w:val="-2"/>
              </w:rPr>
              <w:t>第三天</w:t>
            </w:r>
          </w:p>
        </w:tc>
      </w:tr>
      <w:tr>
        <w:trPr>
          <w:trHeight w:val="307" w:hRule="atLeast"/>
        </w:trPr>
        <w:tc>
          <w:tcPr>
            <w:tcW w:w="2483" w:type="dxa"/>
            <w:vAlign w:val="top"/>
          </w:tcPr>
          <w:p>
            <w:pPr>
              <w:pStyle w:val="TableText"/>
              <w:ind w:left="1025"/>
              <w:spacing w:before="53" w:line="214" w:lineRule="auto"/>
              <w:rPr>
                <w:sz w:val="21"/>
                <w:szCs w:val="21"/>
              </w:rPr>
            </w:pPr>
            <w:r>
              <w:rPr>
                <w:sz w:val="21"/>
                <w:szCs w:val="21"/>
                <w:spacing w:val="5"/>
              </w:rPr>
              <w:t>上午</w:t>
            </w:r>
          </w:p>
        </w:tc>
        <w:tc>
          <w:tcPr>
            <w:tcW w:w="2507" w:type="dxa"/>
            <w:vAlign w:val="top"/>
          </w:tcPr>
          <w:p>
            <w:pPr>
              <w:pStyle w:val="TableText"/>
              <w:ind w:left="1192"/>
              <w:spacing w:before="104" w:line="169" w:lineRule="auto"/>
              <w:rPr>
                <w:sz w:val="21"/>
                <w:szCs w:val="21"/>
              </w:rPr>
            </w:pPr>
            <w:r>
              <w:rPr>
                <w:sz w:val="21"/>
                <w:szCs w:val="21"/>
              </w:rPr>
              <w:t>A</w:t>
            </w:r>
          </w:p>
        </w:tc>
        <w:tc>
          <w:tcPr>
            <w:tcW w:w="2478" w:type="dxa"/>
            <w:vAlign w:val="top"/>
          </w:tcPr>
          <w:p>
            <w:pPr>
              <w:pStyle w:val="TableText"/>
              <w:ind w:left="1175"/>
              <w:spacing w:before="107" w:line="167" w:lineRule="auto"/>
              <w:rPr>
                <w:sz w:val="21"/>
                <w:szCs w:val="21"/>
              </w:rPr>
            </w:pPr>
            <w:r>
              <w:rPr>
                <w:sz w:val="21"/>
                <w:szCs w:val="21"/>
              </w:rPr>
              <w:t>C</w:t>
            </w:r>
          </w:p>
        </w:tc>
        <w:tc>
          <w:tcPr>
            <w:tcW w:w="2482" w:type="dxa"/>
            <w:vAlign w:val="top"/>
          </w:tcPr>
          <w:p>
            <w:pPr>
              <w:pStyle w:val="TableText"/>
              <w:ind w:left="1176"/>
              <w:spacing w:before="108" w:line="166" w:lineRule="auto"/>
              <w:rPr>
                <w:sz w:val="21"/>
                <w:szCs w:val="21"/>
              </w:rPr>
            </w:pPr>
            <w:r>
              <w:rPr>
                <w:sz w:val="21"/>
                <w:szCs w:val="21"/>
              </w:rPr>
              <w:t>D</w:t>
            </w:r>
          </w:p>
        </w:tc>
      </w:tr>
      <w:tr>
        <w:trPr>
          <w:trHeight w:val="311" w:hRule="atLeast"/>
        </w:trPr>
        <w:tc>
          <w:tcPr>
            <w:tcW w:w="2483" w:type="dxa"/>
            <w:vAlign w:val="top"/>
          </w:tcPr>
          <w:p>
            <w:pPr>
              <w:pStyle w:val="TableText"/>
              <w:ind w:left="1025"/>
              <w:spacing w:before="56" w:line="215" w:lineRule="auto"/>
              <w:rPr>
                <w:sz w:val="21"/>
                <w:szCs w:val="21"/>
              </w:rPr>
            </w:pPr>
            <w:r>
              <w:rPr>
                <w:sz w:val="21"/>
                <w:szCs w:val="21"/>
                <w:spacing w:val="5"/>
              </w:rPr>
              <w:t>下午</w:t>
            </w:r>
          </w:p>
        </w:tc>
        <w:tc>
          <w:tcPr>
            <w:tcW w:w="2507" w:type="dxa"/>
            <w:vAlign w:val="top"/>
          </w:tcPr>
          <w:p>
            <w:pPr>
              <w:pStyle w:val="TableText"/>
              <w:ind w:left="1192"/>
              <w:spacing w:before="111" w:line="167" w:lineRule="auto"/>
              <w:rPr>
                <w:sz w:val="21"/>
                <w:szCs w:val="21"/>
              </w:rPr>
            </w:pPr>
            <w:r>
              <w:rPr>
                <w:sz w:val="21"/>
                <w:szCs w:val="21"/>
              </w:rPr>
              <w:t>E</w:t>
            </w:r>
          </w:p>
        </w:tc>
        <w:tc>
          <w:tcPr>
            <w:tcW w:w="2478" w:type="dxa"/>
            <w:vAlign w:val="top"/>
          </w:tcPr>
          <w:p>
            <w:pPr>
              <w:pStyle w:val="TableText"/>
              <w:ind w:left="1175"/>
              <w:spacing w:before="111" w:line="167" w:lineRule="auto"/>
              <w:rPr>
                <w:sz w:val="21"/>
                <w:szCs w:val="21"/>
              </w:rPr>
            </w:pPr>
            <w:r>
              <w:rPr>
                <w:sz w:val="21"/>
                <w:szCs w:val="21"/>
              </w:rPr>
              <w:t>B</w:t>
            </w:r>
          </w:p>
        </w:tc>
        <w:tc>
          <w:tcPr>
            <w:tcW w:w="2482" w:type="dxa"/>
            <w:vAlign w:val="top"/>
          </w:tcPr>
          <w:p>
            <w:pPr>
              <w:pStyle w:val="TableText"/>
              <w:ind w:left="1176"/>
              <w:spacing w:before="111" w:line="167" w:lineRule="auto"/>
              <w:rPr>
                <w:sz w:val="21"/>
                <w:szCs w:val="21"/>
              </w:rPr>
            </w:pPr>
            <w:r>
              <w:rPr>
                <w:sz w:val="21"/>
                <w:szCs w:val="21"/>
              </w:rPr>
              <w:t>F</w:t>
            </w:r>
          </w:p>
        </w:tc>
      </w:tr>
    </w:tbl>
    <w:p>
      <w:pPr>
        <w:rPr>
          <w:rFonts w:ascii="Arial"/>
          <w:sz w:val="21"/>
        </w:rPr>
      </w:pPr>
      <w:r/>
    </w:p>
    <w:p>
      <w:pPr>
        <w:sectPr>
          <w:headerReference w:type="default" r:id="rId173"/>
          <w:footerReference w:type="default" r:id="rId72"/>
          <w:pgSz w:w="11910" w:h="16840"/>
          <w:pgMar w:top="1209" w:right="874" w:bottom="400" w:left="954" w:header="793" w:footer="0" w:gutter="0"/>
        </w:sectPr>
        <w:rPr>
          <w:rFonts w:ascii="Arial" w:hAnsi="Arial" w:eastAsia="Arial" w:cs="Arial"/>
          <w:sz w:val="21"/>
          <w:szCs w:val="21"/>
        </w:rPr>
      </w:pPr>
    </w:p>
    <w:p>
      <w:pPr>
        <w:spacing w:line="266" w:lineRule="auto"/>
        <w:rPr>
          <w:rFonts w:ascii="Arial"/>
          <w:sz w:val="21"/>
        </w:rPr>
      </w:pPr>
      <w:r/>
    </w:p>
    <w:p>
      <w:pPr>
        <w:pStyle w:val="BodyText"/>
        <w:ind w:left="105" w:right="94" w:firstLine="10"/>
        <w:spacing w:before="74" w:line="242" w:lineRule="auto"/>
        <w:jc w:val="both"/>
        <w:rPr>
          <w:sz w:val="24"/>
          <w:szCs w:val="24"/>
        </w:rPr>
      </w:pPr>
      <w:r>
        <w:rPr>
          <w:sz w:val="23"/>
          <w:szCs w:val="23"/>
          <w:spacing w:val="8"/>
        </w:rPr>
        <w:t>某公司为经营业务的需要，决定要在现有生产条件不变的情况下，生产一种新产品，现可供生</w:t>
      </w:r>
      <w:r>
        <w:rPr>
          <w:sz w:val="23"/>
          <w:szCs w:val="23"/>
          <w:spacing w:val="2"/>
        </w:rPr>
        <w:t xml:space="preserve"> </w:t>
      </w:r>
      <w:r>
        <w:rPr>
          <w:sz w:val="23"/>
          <w:szCs w:val="23"/>
          <w:spacing w:val="8"/>
        </w:rPr>
        <w:t>产的产品有甲、乙、丙、丁四种类型。由于缺少相关资料背景，对新产品的市场需求只能估计</w:t>
      </w:r>
      <w:r>
        <w:rPr>
          <w:sz w:val="23"/>
          <w:szCs w:val="23"/>
          <w:spacing w:val="1"/>
        </w:rPr>
        <w:t xml:space="preserve"> </w:t>
      </w:r>
      <w:r>
        <w:rPr>
          <w:sz w:val="23"/>
          <w:szCs w:val="23"/>
          <w:spacing w:val="8"/>
        </w:rPr>
        <w:t>为大、中、小三种状态，在不同的市场需求条件下，新产品的收益值如表所示。如果决策者采</w:t>
      </w:r>
      <w:r>
        <w:rPr>
          <w:sz w:val="23"/>
          <w:szCs w:val="23"/>
          <w:spacing w:val="10"/>
        </w:rPr>
        <w:t xml:space="preserve"> </w:t>
      </w:r>
      <w:r>
        <w:rPr>
          <w:sz w:val="24"/>
          <w:szCs w:val="24"/>
          <w:spacing w:val="2"/>
        </w:rPr>
        <w:t>用后悔值方法进行决策，该公司应生产(  )。</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92"/>
        <w:gridCol w:w="2488"/>
        <w:gridCol w:w="2488"/>
        <w:gridCol w:w="2482"/>
      </w:tblGrid>
      <w:tr>
        <w:trPr>
          <w:trHeight w:val="492" w:hRule="atLeast"/>
        </w:trPr>
        <w:tc>
          <w:tcPr>
            <w:tcW w:w="2492" w:type="dxa"/>
            <w:vAlign w:val="top"/>
            <w:tcBorders>
              <w:tl2br w:val="single" w:color="000000" w:sz="4" w:space="0"/>
            </w:tcBorders>
          </w:tcPr>
          <w:p>
            <w:pPr>
              <w:pStyle w:val="TableText"/>
              <w:ind w:left="55" w:right="107" w:firstLine="1470"/>
              <w:spacing w:before="13" w:line="206" w:lineRule="auto"/>
              <w:rPr>
                <w:sz w:val="21"/>
                <w:szCs w:val="21"/>
              </w:rPr>
            </w:pPr>
            <w:r>
              <w:rPr>
                <w:sz w:val="21"/>
                <w:szCs w:val="21"/>
                <w:spacing w:val="2"/>
              </w:rPr>
              <w:t>市场需求</w:t>
            </w:r>
            <w:r>
              <w:rPr>
                <w:sz w:val="21"/>
                <w:szCs w:val="21"/>
              </w:rPr>
              <w:t xml:space="preserve"> </w:t>
            </w:r>
            <w:r>
              <w:rPr>
                <w:sz w:val="21"/>
                <w:szCs w:val="21"/>
                <w:spacing w:val="10"/>
              </w:rPr>
              <w:t>产品</w:t>
            </w:r>
          </w:p>
        </w:tc>
        <w:tc>
          <w:tcPr>
            <w:tcW w:w="2488" w:type="dxa"/>
            <w:vAlign w:val="top"/>
          </w:tcPr>
          <w:p>
            <w:pPr>
              <w:pStyle w:val="TableText"/>
              <w:ind w:left="813"/>
              <w:spacing w:before="144" w:line="220" w:lineRule="auto"/>
              <w:rPr>
                <w:sz w:val="21"/>
                <w:szCs w:val="21"/>
              </w:rPr>
            </w:pPr>
            <w:r>
              <w:rPr>
                <w:sz w:val="21"/>
                <w:szCs w:val="21"/>
                <w:spacing w:val="2"/>
              </w:rPr>
              <w:t>需求量大</w:t>
            </w:r>
          </w:p>
        </w:tc>
        <w:tc>
          <w:tcPr>
            <w:tcW w:w="2488" w:type="dxa"/>
            <w:vAlign w:val="top"/>
          </w:tcPr>
          <w:p>
            <w:pPr>
              <w:pStyle w:val="TableText"/>
              <w:ind w:left="815"/>
              <w:spacing w:before="144" w:line="220" w:lineRule="auto"/>
              <w:rPr>
                <w:sz w:val="21"/>
                <w:szCs w:val="21"/>
              </w:rPr>
            </w:pPr>
            <w:r>
              <w:rPr>
                <w:sz w:val="21"/>
                <w:szCs w:val="21"/>
                <w:spacing w:val="5"/>
              </w:rPr>
              <w:t>需求量中</w:t>
            </w:r>
          </w:p>
        </w:tc>
        <w:tc>
          <w:tcPr>
            <w:tcW w:w="2482" w:type="dxa"/>
            <w:vAlign w:val="top"/>
          </w:tcPr>
          <w:p>
            <w:pPr>
              <w:pStyle w:val="TableText"/>
              <w:ind w:left="817"/>
              <w:spacing w:before="144" w:line="220" w:lineRule="auto"/>
              <w:rPr>
                <w:sz w:val="21"/>
                <w:szCs w:val="21"/>
              </w:rPr>
            </w:pPr>
            <w:r>
              <w:rPr>
                <w:sz w:val="21"/>
                <w:szCs w:val="21"/>
                <w:spacing w:val="4"/>
              </w:rPr>
              <w:t>需求量小</w:t>
            </w:r>
          </w:p>
        </w:tc>
      </w:tr>
      <w:tr>
        <w:trPr>
          <w:trHeight w:val="318" w:hRule="atLeast"/>
        </w:trPr>
        <w:tc>
          <w:tcPr>
            <w:tcW w:w="2492" w:type="dxa"/>
            <w:vAlign w:val="top"/>
          </w:tcPr>
          <w:p>
            <w:pPr>
              <w:pStyle w:val="TableText"/>
              <w:ind w:left="1135"/>
              <w:spacing w:before="64" w:line="214" w:lineRule="auto"/>
              <w:rPr>
                <w:sz w:val="21"/>
                <w:szCs w:val="21"/>
              </w:rPr>
            </w:pPr>
            <w:r>
              <w:rPr>
                <w:sz w:val="21"/>
                <w:szCs w:val="21"/>
              </w:rPr>
              <w:t>甲</w:t>
            </w:r>
          </w:p>
        </w:tc>
        <w:tc>
          <w:tcPr>
            <w:tcW w:w="2488" w:type="dxa"/>
            <w:vAlign w:val="top"/>
          </w:tcPr>
          <w:p>
            <w:pPr>
              <w:pStyle w:val="TableText"/>
              <w:ind w:left="1073"/>
              <w:spacing w:before="82" w:line="198" w:lineRule="auto"/>
              <w:rPr>
                <w:sz w:val="21"/>
                <w:szCs w:val="21"/>
              </w:rPr>
            </w:pPr>
            <w:r>
              <w:rPr>
                <w:sz w:val="21"/>
                <w:szCs w:val="21"/>
                <w:spacing w:val="-3"/>
              </w:rPr>
              <w:t>800</w:t>
            </w:r>
          </w:p>
        </w:tc>
        <w:tc>
          <w:tcPr>
            <w:tcW w:w="2488" w:type="dxa"/>
            <w:vAlign w:val="top"/>
          </w:tcPr>
          <w:p>
            <w:pPr>
              <w:pStyle w:val="TableText"/>
              <w:ind w:left="1075"/>
              <w:spacing w:before="82" w:line="198" w:lineRule="auto"/>
              <w:rPr>
                <w:sz w:val="21"/>
                <w:szCs w:val="21"/>
              </w:rPr>
            </w:pPr>
            <w:r>
              <w:rPr>
                <w:sz w:val="21"/>
                <w:szCs w:val="21"/>
                <w:spacing w:val="-3"/>
              </w:rPr>
              <w:t>320</w:t>
            </w:r>
          </w:p>
        </w:tc>
        <w:tc>
          <w:tcPr>
            <w:tcW w:w="2482" w:type="dxa"/>
            <w:vAlign w:val="top"/>
          </w:tcPr>
          <w:p>
            <w:pPr>
              <w:pStyle w:val="TableText"/>
              <w:ind w:left="1027"/>
              <w:spacing w:before="82" w:line="198" w:lineRule="auto"/>
              <w:rPr>
                <w:sz w:val="21"/>
                <w:szCs w:val="21"/>
              </w:rPr>
            </w:pPr>
            <w:r>
              <w:rPr>
                <w:sz w:val="21"/>
                <w:szCs w:val="21"/>
                <w:spacing w:val="-2"/>
              </w:rPr>
              <w:t>-250</w:t>
            </w:r>
          </w:p>
        </w:tc>
      </w:tr>
      <w:tr>
        <w:trPr>
          <w:trHeight w:val="308" w:hRule="atLeast"/>
        </w:trPr>
        <w:tc>
          <w:tcPr>
            <w:tcW w:w="2492" w:type="dxa"/>
            <w:vAlign w:val="top"/>
          </w:tcPr>
          <w:p>
            <w:pPr>
              <w:pStyle w:val="TableText"/>
              <w:ind w:left="1135"/>
              <w:spacing w:before="70" w:line="200" w:lineRule="auto"/>
              <w:rPr>
                <w:sz w:val="21"/>
                <w:szCs w:val="21"/>
              </w:rPr>
            </w:pPr>
            <w:r>
              <w:rPr>
                <w:sz w:val="21"/>
                <w:szCs w:val="21"/>
              </w:rPr>
              <w:t>乙</w:t>
            </w:r>
          </w:p>
        </w:tc>
        <w:tc>
          <w:tcPr>
            <w:tcW w:w="2488" w:type="dxa"/>
            <w:vAlign w:val="top"/>
          </w:tcPr>
          <w:p>
            <w:pPr>
              <w:pStyle w:val="TableText"/>
              <w:ind w:left="1073"/>
              <w:spacing w:before="75" w:line="196" w:lineRule="auto"/>
              <w:rPr>
                <w:sz w:val="21"/>
                <w:szCs w:val="21"/>
              </w:rPr>
            </w:pPr>
            <w:r>
              <w:rPr>
                <w:sz w:val="21"/>
                <w:szCs w:val="21"/>
                <w:spacing w:val="-3"/>
              </w:rPr>
              <w:t>600</w:t>
            </w:r>
          </w:p>
        </w:tc>
        <w:tc>
          <w:tcPr>
            <w:tcW w:w="2488" w:type="dxa"/>
            <w:vAlign w:val="top"/>
          </w:tcPr>
          <w:p>
            <w:pPr>
              <w:pStyle w:val="TableText"/>
              <w:ind w:left="1075"/>
              <w:spacing w:before="75" w:line="196" w:lineRule="auto"/>
              <w:rPr>
                <w:sz w:val="21"/>
                <w:szCs w:val="21"/>
              </w:rPr>
            </w:pPr>
            <w:r>
              <w:rPr>
                <w:sz w:val="21"/>
                <w:szCs w:val="21"/>
                <w:spacing w:val="-3"/>
              </w:rPr>
              <w:t>300</w:t>
            </w:r>
          </w:p>
        </w:tc>
        <w:tc>
          <w:tcPr>
            <w:tcW w:w="2482" w:type="dxa"/>
            <w:vAlign w:val="top"/>
          </w:tcPr>
          <w:p>
            <w:pPr>
              <w:pStyle w:val="TableText"/>
              <w:ind w:left="1027"/>
              <w:spacing w:before="75" w:line="196" w:lineRule="auto"/>
              <w:rPr>
                <w:sz w:val="21"/>
                <w:szCs w:val="21"/>
              </w:rPr>
            </w:pPr>
            <w:r>
              <w:rPr>
                <w:sz w:val="21"/>
                <w:szCs w:val="21"/>
                <w:spacing w:val="-2"/>
              </w:rPr>
              <w:t>-200</w:t>
            </w:r>
          </w:p>
        </w:tc>
      </w:tr>
      <w:tr>
        <w:trPr>
          <w:trHeight w:val="308" w:hRule="atLeast"/>
        </w:trPr>
        <w:tc>
          <w:tcPr>
            <w:tcW w:w="2492" w:type="dxa"/>
            <w:vAlign w:val="top"/>
          </w:tcPr>
          <w:p>
            <w:pPr>
              <w:pStyle w:val="TableText"/>
              <w:ind w:left="1135"/>
              <w:spacing w:before="55" w:line="213" w:lineRule="auto"/>
              <w:rPr>
                <w:sz w:val="21"/>
                <w:szCs w:val="21"/>
              </w:rPr>
            </w:pPr>
            <w:r>
              <w:rPr>
                <w:sz w:val="21"/>
                <w:szCs w:val="21"/>
              </w:rPr>
              <w:t>丙</w:t>
            </w:r>
          </w:p>
        </w:tc>
        <w:tc>
          <w:tcPr>
            <w:tcW w:w="2488" w:type="dxa"/>
            <w:vAlign w:val="top"/>
          </w:tcPr>
          <w:p>
            <w:pPr>
              <w:pStyle w:val="TableText"/>
              <w:ind w:left="1073"/>
              <w:spacing w:before="76" w:line="195" w:lineRule="auto"/>
              <w:rPr>
                <w:sz w:val="21"/>
                <w:szCs w:val="21"/>
              </w:rPr>
            </w:pPr>
            <w:r>
              <w:rPr>
                <w:sz w:val="21"/>
                <w:szCs w:val="21"/>
                <w:spacing w:val="-3"/>
              </w:rPr>
              <w:t>300</w:t>
            </w:r>
          </w:p>
        </w:tc>
        <w:tc>
          <w:tcPr>
            <w:tcW w:w="2488" w:type="dxa"/>
            <w:vAlign w:val="top"/>
          </w:tcPr>
          <w:p>
            <w:pPr>
              <w:pStyle w:val="TableText"/>
              <w:ind w:left="1075"/>
              <w:spacing w:before="76" w:line="195" w:lineRule="auto"/>
              <w:rPr>
                <w:sz w:val="21"/>
                <w:szCs w:val="21"/>
              </w:rPr>
            </w:pPr>
            <w:r>
              <w:rPr>
                <w:sz w:val="21"/>
                <w:szCs w:val="21"/>
                <w:spacing w:val="-6"/>
              </w:rPr>
              <w:t>150</w:t>
            </w:r>
          </w:p>
        </w:tc>
        <w:tc>
          <w:tcPr>
            <w:tcW w:w="2482" w:type="dxa"/>
            <w:vAlign w:val="top"/>
          </w:tcPr>
          <w:p>
            <w:pPr>
              <w:pStyle w:val="TableText"/>
              <w:ind w:left="1127"/>
              <w:spacing w:before="76" w:line="195" w:lineRule="auto"/>
              <w:rPr>
                <w:sz w:val="21"/>
                <w:szCs w:val="21"/>
              </w:rPr>
            </w:pPr>
            <w:r>
              <w:rPr>
                <w:sz w:val="21"/>
                <w:szCs w:val="21"/>
                <w:spacing w:val="-4"/>
              </w:rPr>
              <w:t>50</w:t>
            </w:r>
          </w:p>
        </w:tc>
      </w:tr>
      <w:tr>
        <w:trPr>
          <w:trHeight w:val="313" w:hRule="atLeast"/>
        </w:trPr>
        <w:tc>
          <w:tcPr>
            <w:tcW w:w="2492" w:type="dxa"/>
            <w:vAlign w:val="top"/>
          </w:tcPr>
          <w:p>
            <w:pPr>
              <w:pStyle w:val="TableText"/>
              <w:ind w:left="1135"/>
              <w:spacing w:before="59" w:line="214" w:lineRule="auto"/>
              <w:rPr>
                <w:sz w:val="21"/>
                <w:szCs w:val="21"/>
              </w:rPr>
            </w:pPr>
            <w:r>
              <w:rPr>
                <w:sz w:val="21"/>
                <w:szCs w:val="21"/>
              </w:rPr>
              <w:t>丁</w:t>
            </w:r>
          </w:p>
        </w:tc>
        <w:tc>
          <w:tcPr>
            <w:tcW w:w="2488" w:type="dxa"/>
            <w:vAlign w:val="top"/>
          </w:tcPr>
          <w:p>
            <w:pPr>
              <w:pStyle w:val="TableText"/>
              <w:ind w:left="1073"/>
              <w:spacing w:before="78" w:line="197" w:lineRule="auto"/>
              <w:rPr>
                <w:sz w:val="21"/>
                <w:szCs w:val="21"/>
              </w:rPr>
            </w:pPr>
            <w:r>
              <w:rPr>
                <w:sz w:val="21"/>
                <w:szCs w:val="21"/>
                <w:spacing w:val="-2"/>
              </w:rPr>
              <w:t>400</w:t>
            </w:r>
          </w:p>
        </w:tc>
        <w:tc>
          <w:tcPr>
            <w:tcW w:w="2488" w:type="dxa"/>
            <w:vAlign w:val="top"/>
          </w:tcPr>
          <w:p>
            <w:pPr>
              <w:pStyle w:val="TableText"/>
              <w:ind w:left="1075"/>
              <w:spacing w:before="78" w:line="197" w:lineRule="auto"/>
              <w:rPr>
                <w:sz w:val="21"/>
                <w:szCs w:val="21"/>
              </w:rPr>
            </w:pPr>
            <w:r>
              <w:rPr>
                <w:sz w:val="21"/>
                <w:szCs w:val="21"/>
                <w:spacing w:val="-3"/>
              </w:rPr>
              <w:t>250</w:t>
            </w:r>
          </w:p>
        </w:tc>
        <w:tc>
          <w:tcPr>
            <w:tcW w:w="2482" w:type="dxa"/>
            <w:vAlign w:val="top"/>
          </w:tcPr>
          <w:p>
            <w:pPr>
              <w:pStyle w:val="TableText"/>
              <w:ind w:left="1077"/>
              <w:spacing w:before="78" w:line="197" w:lineRule="auto"/>
              <w:rPr>
                <w:sz w:val="21"/>
                <w:szCs w:val="21"/>
              </w:rPr>
            </w:pPr>
            <w:r>
              <w:rPr>
                <w:sz w:val="21"/>
                <w:szCs w:val="21"/>
                <w:spacing w:val="-6"/>
              </w:rPr>
              <w:t>100</w:t>
            </w:r>
          </w:p>
        </w:tc>
      </w:tr>
    </w:tbl>
    <w:p>
      <w:pPr>
        <w:pStyle w:val="BodyText"/>
        <w:ind w:left="90" w:right="5079" w:firstLine="4"/>
        <w:spacing w:before="64" w:line="224" w:lineRule="auto"/>
        <w:rPr>
          <w:rFonts w:ascii="Times New Roman" w:hAnsi="Times New Roman" w:eastAsia="Times New Roman" w:cs="Times New Roman"/>
          <w:sz w:val="23"/>
          <w:szCs w:val="23"/>
        </w:rPr>
      </w:pPr>
      <w:r>
        <w:rPr>
          <w:sz w:val="24"/>
          <w:szCs w:val="24"/>
        </w:rPr>
        <w:t>A.</w:t>
      </w:r>
      <w:r>
        <w:rPr>
          <w:sz w:val="24"/>
          <w:szCs w:val="24"/>
          <w:spacing w:val="-60"/>
        </w:rPr>
        <w:t xml:space="preserve"> </w:t>
      </w:r>
      <w:r>
        <w:rPr>
          <w:sz w:val="24"/>
          <w:szCs w:val="24"/>
        </w:rPr>
        <w:t>甲</w:t>
      </w:r>
      <w:r>
        <w:rPr>
          <w:sz w:val="24"/>
          <w:szCs w:val="24"/>
          <w:spacing w:val="11"/>
        </w:rPr>
        <w:t xml:space="preserve">       </w:t>
      </w:r>
      <w:r>
        <w:rPr>
          <w:sz w:val="24"/>
          <w:szCs w:val="24"/>
        </w:rPr>
        <w:t>B.乙        C.丙</w:t>
      </w:r>
      <w:r>
        <w:rPr>
          <w:sz w:val="24"/>
          <w:szCs w:val="24"/>
          <w:spacing w:val="13"/>
        </w:rPr>
        <w:t xml:space="preserve">       </w:t>
      </w:r>
      <w:r>
        <w:rPr>
          <w:sz w:val="24"/>
          <w:szCs w:val="24"/>
        </w:rPr>
        <w:t>D.丁</w:t>
      </w:r>
      <w:r>
        <w:rPr>
          <w:sz w:val="24"/>
          <w:szCs w:val="24"/>
          <w:spacing w:val="6"/>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95"/>
        <w:spacing w:before="28" w:line="219" w:lineRule="auto"/>
        <w:rPr>
          <w:sz w:val="24"/>
          <w:szCs w:val="24"/>
        </w:rPr>
      </w:pPr>
      <w:r>
        <w:rPr>
          <w:sz w:val="24"/>
          <w:szCs w:val="24"/>
          <w:spacing w:val="3"/>
        </w:rPr>
        <w:t>【解析】先用每列最大值减去本身的数字，形成新的矩阵，如下：[最小最大准则]。</w:t>
      </w:r>
    </w:p>
    <w:p>
      <w:pPr>
        <w:spacing w:line="20" w:lineRule="auto"/>
        <w:rPr>
          <w:rFonts w:ascii="Arial"/>
          <w:sz w:val="2"/>
        </w:rPr>
      </w:pPr>
      <w:r>
        <w:rPr>
          <w:rFonts w:ascii="Arial"/>
          <w:sz w:val="2"/>
        </w:r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3"/>
        <w:gridCol w:w="1978"/>
        <w:gridCol w:w="1988"/>
        <w:gridCol w:w="1998"/>
        <w:gridCol w:w="1983"/>
      </w:tblGrid>
      <w:tr>
        <w:trPr>
          <w:trHeight w:val="492" w:hRule="atLeast"/>
        </w:trPr>
        <w:tc>
          <w:tcPr>
            <w:tcW w:w="2003" w:type="dxa"/>
            <w:vAlign w:val="top"/>
          </w:tcPr>
          <w:p>
            <w:pPr>
              <w:pStyle w:val="TableText"/>
              <w:ind w:left="15" w:right="88" w:firstLine="1040"/>
              <w:spacing w:before="13" w:line="206" w:lineRule="auto"/>
              <w:rPr>
                <w:sz w:val="21"/>
                <w:szCs w:val="21"/>
              </w:rPr>
            </w:pPr>
            <w:r>
              <w:rPr>
                <w:sz w:val="21"/>
                <w:szCs w:val="21"/>
                <w:spacing w:val="2"/>
              </w:rPr>
              <w:t>市场需求</w:t>
            </w:r>
            <w:r>
              <w:rPr>
                <w:sz w:val="21"/>
                <w:szCs w:val="21"/>
              </w:rPr>
              <w:t xml:space="preserve"> </w:t>
            </w:r>
            <w:r>
              <w:rPr>
                <w:sz w:val="21"/>
                <w:szCs w:val="21"/>
                <w:spacing w:val="10"/>
              </w:rPr>
              <w:t>产品</w:t>
            </w:r>
          </w:p>
        </w:tc>
        <w:tc>
          <w:tcPr>
            <w:tcW w:w="1978" w:type="dxa"/>
            <w:vAlign w:val="top"/>
          </w:tcPr>
          <w:p>
            <w:pPr>
              <w:pStyle w:val="TableText"/>
              <w:ind w:left="562"/>
              <w:spacing w:before="144" w:line="220" w:lineRule="auto"/>
              <w:rPr>
                <w:sz w:val="21"/>
                <w:szCs w:val="21"/>
              </w:rPr>
            </w:pPr>
            <w:r>
              <w:rPr>
                <w:sz w:val="21"/>
                <w:szCs w:val="21"/>
                <w:spacing w:val="2"/>
              </w:rPr>
              <w:t>需求量大</w:t>
            </w:r>
          </w:p>
        </w:tc>
        <w:tc>
          <w:tcPr>
            <w:tcW w:w="1988" w:type="dxa"/>
            <w:vAlign w:val="top"/>
          </w:tcPr>
          <w:p>
            <w:pPr>
              <w:pStyle w:val="TableText"/>
              <w:ind w:left="564"/>
              <w:spacing w:before="144" w:line="220" w:lineRule="auto"/>
              <w:rPr>
                <w:sz w:val="21"/>
                <w:szCs w:val="21"/>
              </w:rPr>
            </w:pPr>
            <w:r>
              <w:rPr>
                <w:sz w:val="21"/>
                <w:szCs w:val="21"/>
                <w:spacing w:val="5"/>
              </w:rPr>
              <w:t>需求量中</w:t>
            </w:r>
          </w:p>
        </w:tc>
        <w:tc>
          <w:tcPr>
            <w:tcW w:w="1998" w:type="dxa"/>
            <w:vAlign w:val="top"/>
          </w:tcPr>
          <w:p>
            <w:pPr>
              <w:pStyle w:val="TableText"/>
              <w:ind w:left="576"/>
              <w:spacing w:before="144" w:line="220" w:lineRule="auto"/>
              <w:rPr>
                <w:sz w:val="21"/>
                <w:szCs w:val="21"/>
              </w:rPr>
            </w:pPr>
            <w:r>
              <w:rPr>
                <w:sz w:val="21"/>
                <w:szCs w:val="21"/>
                <w:spacing w:val="4"/>
              </w:rPr>
              <w:t>需求量小</w:t>
            </w:r>
          </w:p>
        </w:tc>
        <w:tc>
          <w:tcPr>
            <w:tcW w:w="1983" w:type="dxa"/>
            <w:vAlign w:val="top"/>
          </w:tcPr>
          <w:p>
            <w:pPr>
              <w:pStyle w:val="TableText"/>
              <w:ind w:left="458"/>
              <w:spacing w:before="143" w:line="219" w:lineRule="auto"/>
              <w:rPr>
                <w:sz w:val="21"/>
                <w:szCs w:val="21"/>
              </w:rPr>
            </w:pPr>
            <w:r>
              <w:rPr>
                <w:sz w:val="21"/>
                <w:szCs w:val="21"/>
                <w:spacing w:val="-2"/>
              </w:rPr>
              <w:t>每行最大值</w:t>
            </w:r>
          </w:p>
        </w:tc>
      </w:tr>
      <w:tr>
        <w:trPr>
          <w:trHeight w:val="328" w:hRule="atLeast"/>
        </w:trPr>
        <w:tc>
          <w:tcPr>
            <w:tcW w:w="2003" w:type="dxa"/>
            <w:vAlign w:val="top"/>
          </w:tcPr>
          <w:p>
            <w:pPr>
              <w:pStyle w:val="TableText"/>
              <w:ind w:left="885"/>
              <w:spacing w:before="64" w:line="222" w:lineRule="auto"/>
              <w:rPr>
                <w:sz w:val="21"/>
                <w:szCs w:val="21"/>
              </w:rPr>
            </w:pPr>
            <w:r>
              <w:rPr>
                <w:sz w:val="21"/>
                <w:szCs w:val="21"/>
              </w:rPr>
              <w:t>甲</w:t>
            </w:r>
          </w:p>
        </w:tc>
        <w:tc>
          <w:tcPr>
            <w:tcW w:w="1978" w:type="dxa"/>
            <w:vAlign w:val="top"/>
          </w:tcPr>
          <w:p>
            <w:pPr>
              <w:pStyle w:val="TableText"/>
              <w:ind w:left="922"/>
              <w:spacing w:before="82" w:line="207" w:lineRule="auto"/>
              <w:rPr>
                <w:sz w:val="21"/>
                <w:szCs w:val="21"/>
              </w:rPr>
            </w:pPr>
            <w:r>
              <w:rPr>
                <w:sz w:val="21"/>
                <w:szCs w:val="21"/>
              </w:rPr>
              <w:t>0</w:t>
            </w:r>
          </w:p>
        </w:tc>
        <w:tc>
          <w:tcPr>
            <w:tcW w:w="1988" w:type="dxa"/>
            <w:vAlign w:val="top"/>
          </w:tcPr>
          <w:p>
            <w:pPr>
              <w:pStyle w:val="TableText"/>
              <w:ind w:left="934"/>
              <w:spacing w:before="82" w:line="207" w:lineRule="auto"/>
              <w:rPr>
                <w:sz w:val="21"/>
                <w:szCs w:val="21"/>
              </w:rPr>
            </w:pPr>
            <w:r>
              <w:rPr>
                <w:sz w:val="21"/>
                <w:szCs w:val="21"/>
              </w:rPr>
              <w:t>0</w:t>
            </w:r>
          </w:p>
        </w:tc>
        <w:tc>
          <w:tcPr>
            <w:tcW w:w="1998" w:type="dxa"/>
            <w:vAlign w:val="top"/>
          </w:tcPr>
          <w:p>
            <w:pPr>
              <w:pStyle w:val="TableText"/>
              <w:ind w:left="836"/>
              <w:spacing w:before="82" w:line="207" w:lineRule="auto"/>
              <w:rPr>
                <w:sz w:val="21"/>
                <w:szCs w:val="21"/>
              </w:rPr>
            </w:pPr>
            <w:r>
              <w:rPr>
                <w:sz w:val="21"/>
                <w:szCs w:val="21"/>
                <w:spacing w:val="-3"/>
              </w:rPr>
              <w:t>350</w:t>
            </w:r>
          </w:p>
        </w:tc>
        <w:tc>
          <w:tcPr>
            <w:tcW w:w="1983" w:type="dxa"/>
            <w:vAlign w:val="top"/>
          </w:tcPr>
          <w:p>
            <w:pPr>
              <w:pStyle w:val="TableText"/>
              <w:ind w:left="828"/>
              <w:spacing w:before="82" w:line="207" w:lineRule="auto"/>
              <w:rPr>
                <w:sz w:val="21"/>
                <w:szCs w:val="21"/>
              </w:rPr>
            </w:pPr>
            <w:r>
              <w:rPr>
                <w:sz w:val="21"/>
                <w:szCs w:val="21"/>
                <w:spacing w:val="-3"/>
              </w:rPr>
              <w:t>350</w:t>
            </w:r>
          </w:p>
        </w:tc>
      </w:tr>
      <w:tr>
        <w:trPr>
          <w:trHeight w:val="288" w:hRule="atLeast"/>
        </w:trPr>
        <w:tc>
          <w:tcPr>
            <w:tcW w:w="2003" w:type="dxa"/>
            <w:vAlign w:val="top"/>
          </w:tcPr>
          <w:p>
            <w:pPr>
              <w:pStyle w:val="TableText"/>
              <w:ind w:left="885"/>
              <w:spacing w:before="60" w:line="191" w:lineRule="auto"/>
              <w:rPr>
                <w:sz w:val="21"/>
                <w:szCs w:val="21"/>
              </w:rPr>
            </w:pPr>
            <w:r>
              <w:rPr>
                <w:sz w:val="21"/>
                <w:szCs w:val="21"/>
              </w:rPr>
              <w:t>乙</w:t>
            </w:r>
          </w:p>
        </w:tc>
        <w:tc>
          <w:tcPr>
            <w:tcW w:w="1978" w:type="dxa"/>
            <w:vAlign w:val="top"/>
          </w:tcPr>
          <w:p>
            <w:pPr>
              <w:pStyle w:val="TableText"/>
              <w:ind w:left="822"/>
              <w:spacing w:before="64" w:line="188" w:lineRule="auto"/>
              <w:rPr>
                <w:sz w:val="21"/>
                <w:szCs w:val="21"/>
              </w:rPr>
            </w:pPr>
            <w:r>
              <w:rPr>
                <w:sz w:val="21"/>
                <w:szCs w:val="21"/>
                <w:spacing w:val="-3"/>
              </w:rPr>
              <w:t>200</w:t>
            </w:r>
          </w:p>
        </w:tc>
        <w:tc>
          <w:tcPr>
            <w:tcW w:w="1988" w:type="dxa"/>
            <w:vAlign w:val="top"/>
          </w:tcPr>
          <w:p>
            <w:pPr>
              <w:pStyle w:val="TableText"/>
              <w:ind w:left="883"/>
              <w:spacing w:before="64" w:line="188" w:lineRule="auto"/>
              <w:rPr>
                <w:sz w:val="21"/>
                <w:szCs w:val="21"/>
              </w:rPr>
            </w:pPr>
            <w:r>
              <w:rPr>
                <w:sz w:val="21"/>
                <w:szCs w:val="21"/>
                <w:spacing w:val="-3"/>
              </w:rPr>
              <w:t>20</w:t>
            </w:r>
          </w:p>
        </w:tc>
        <w:tc>
          <w:tcPr>
            <w:tcW w:w="1998" w:type="dxa"/>
            <w:vAlign w:val="top"/>
          </w:tcPr>
          <w:p>
            <w:pPr>
              <w:pStyle w:val="TableText"/>
              <w:ind w:left="836"/>
              <w:spacing w:before="64" w:line="188" w:lineRule="auto"/>
              <w:rPr>
                <w:sz w:val="21"/>
                <w:szCs w:val="21"/>
              </w:rPr>
            </w:pPr>
            <w:r>
              <w:rPr>
                <w:sz w:val="21"/>
                <w:szCs w:val="21"/>
                <w:spacing w:val="-3"/>
              </w:rPr>
              <w:t>300</w:t>
            </w:r>
          </w:p>
        </w:tc>
        <w:tc>
          <w:tcPr>
            <w:tcW w:w="1983" w:type="dxa"/>
            <w:vAlign w:val="top"/>
          </w:tcPr>
          <w:p>
            <w:pPr>
              <w:pStyle w:val="TableText"/>
              <w:ind w:left="828"/>
              <w:spacing w:before="64" w:line="188" w:lineRule="auto"/>
              <w:rPr>
                <w:sz w:val="21"/>
                <w:szCs w:val="21"/>
              </w:rPr>
            </w:pPr>
            <w:r>
              <w:rPr>
                <w:sz w:val="21"/>
                <w:szCs w:val="21"/>
                <w:spacing w:val="-3"/>
              </w:rPr>
              <w:t>300</w:t>
            </w:r>
          </w:p>
        </w:tc>
      </w:tr>
      <w:tr>
        <w:trPr>
          <w:trHeight w:val="308" w:hRule="atLeast"/>
        </w:trPr>
        <w:tc>
          <w:tcPr>
            <w:tcW w:w="2003" w:type="dxa"/>
            <w:vAlign w:val="top"/>
          </w:tcPr>
          <w:p>
            <w:pPr>
              <w:pStyle w:val="TableText"/>
              <w:ind w:left="885"/>
              <w:spacing w:before="55" w:line="213" w:lineRule="auto"/>
              <w:rPr>
                <w:sz w:val="21"/>
                <w:szCs w:val="21"/>
              </w:rPr>
            </w:pPr>
            <w:r>
              <w:rPr>
                <w:sz w:val="21"/>
                <w:szCs w:val="21"/>
              </w:rPr>
              <w:t>丙</w:t>
            </w:r>
          </w:p>
        </w:tc>
        <w:tc>
          <w:tcPr>
            <w:tcW w:w="1978" w:type="dxa"/>
            <w:vAlign w:val="top"/>
          </w:tcPr>
          <w:p>
            <w:pPr>
              <w:pStyle w:val="TableText"/>
              <w:ind w:left="822"/>
              <w:spacing w:before="76" w:line="195" w:lineRule="auto"/>
              <w:rPr>
                <w:sz w:val="21"/>
                <w:szCs w:val="21"/>
              </w:rPr>
            </w:pPr>
            <w:r>
              <w:rPr>
                <w:sz w:val="21"/>
                <w:szCs w:val="21"/>
                <w:spacing w:val="-3"/>
              </w:rPr>
              <w:t>500</w:t>
            </w:r>
          </w:p>
        </w:tc>
        <w:tc>
          <w:tcPr>
            <w:tcW w:w="1988" w:type="dxa"/>
            <w:vAlign w:val="top"/>
          </w:tcPr>
          <w:p>
            <w:pPr>
              <w:pStyle w:val="TableText"/>
              <w:ind w:left="824"/>
              <w:spacing w:before="76" w:line="195" w:lineRule="auto"/>
              <w:rPr>
                <w:sz w:val="21"/>
                <w:szCs w:val="21"/>
              </w:rPr>
            </w:pPr>
            <w:r>
              <w:rPr>
                <w:sz w:val="21"/>
                <w:szCs w:val="21"/>
                <w:spacing w:val="-6"/>
              </w:rPr>
              <w:t>170</w:t>
            </w:r>
          </w:p>
        </w:tc>
        <w:tc>
          <w:tcPr>
            <w:tcW w:w="1998" w:type="dxa"/>
            <w:vAlign w:val="top"/>
          </w:tcPr>
          <w:p>
            <w:pPr>
              <w:pStyle w:val="TableText"/>
              <w:ind w:left="886"/>
              <w:spacing w:before="76" w:line="195" w:lineRule="auto"/>
              <w:rPr>
                <w:sz w:val="21"/>
                <w:szCs w:val="21"/>
              </w:rPr>
            </w:pPr>
            <w:r>
              <w:rPr>
                <w:sz w:val="21"/>
                <w:szCs w:val="21"/>
                <w:spacing w:val="-4"/>
              </w:rPr>
              <w:t>50</w:t>
            </w:r>
          </w:p>
        </w:tc>
        <w:tc>
          <w:tcPr>
            <w:tcW w:w="1983" w:type="dxa"/>
            <w:vAlign w:val="top"/>
          </w:tcPr>
          <w:p>
            <w:pPr>
              <w:pStyle w:val="TableText"/>
              <w:ind w:left="828"/>
              <w:spacing w:before="76" w:line="195" w:lineRule="auto"/>
              <w:rPr>
                <w:sz w:val="21"/>
                <w:szCs w:val="21"/>
              </w:rPr>
            </w:pPr>
            <w:r>
              <w:rPr>
                <w:sz w:val="21"/>
                <w:szCs w:val="21"/>
                <w:spacing w:val="-3"/>
              </w:rPr>
              <w:t>500</w:t>
            </w:r>
          </w:p>
        </w:tc>
      </w:tr>
      <w:tr>
        <w:trPr>
          <w:trHeight w:val="313" w:hRule="atLeast"/>
        </w:trPr>
        <w:tc>
          <w:tcPr>
            <w:tcW w:w="2003" w:type="dxa"/>
            <w:vAlign w:val="top"/>
          </w:tcPr>
          <w:p>
            <w:pPr>
              <w:pStyle w:val="TableText"/>
              <w:ind w:left="885"/>
              <w:spacing w:before="59" w:line="214" w:lineRule="auto"/>
              <w:rPr>
                <w:sz w:val="21"/>
                <w:szCs w:val="21"/>
              </w:rPr>
            </w:pPr>
            <w:r>
              <w:rPr>
                <w:sz w:val="21"/>
                <w:szCs w:val="21"/>
              </w:rPr>
              <w:t>丁</w:t>
            </w:r>
          </w:p>
        </w:tc>
        <w:tc>
          <w:tcPr>
            <w:tcW w:w="1978" w:type="dxa"/>
            <w:vAlign w:val="top"/>
          </w:tcPr>
          <w:p>
            <w:pPr>
              <w:pStyle w:val="TableText"/>
              <w:ind w:left="822"/>
              <w:spacing w:before="78" w:line="197" w:lineRule="auto"/>
              <w:rPr>
                <w:sz w:val="21"/>
                <w:szCs w:val="21"/>
              </w:rPr>
            </w:pPr>
            <w:r>
              <w:rPr>
                <w:sz w:val="21"/>
                <w:szCs w:val="21"/>
                <w:spacing w:val="-2"/>
              </w:rPr>
              <w:t>400</w:t>
            </w:r>
          </w:p>
        </w:tc>
        <w:tc>
          <w:tcPr>
            <w:tcW w:w="1988" w:type="dxa"/>
            <w:vAlign w:val="top"/>
          </w:tcPr>
          <w:p>
            <w:pPr>
              <w:pStyle w:val="TableText"/>
              <w:ind w:left="883"/>
              <w:spacing w:before="78" w:line="197" w:lineRule="auto"/>
              <w:rPr>
                <w:sz w:val="21"/>
                <w:szCs w:val="21"/>
              </w:rPr>
            </w:pPr>
            <w:r>
              <w:rPr>
                <w:sz w:val="21"/>
                <w:szCs w:val="21"/>
                <w:spacing w:val="-4"/>
              </w:rPr>
              <w:t>70</w:t>
            </w:r>
          </w:p>
        </w:tc>
        <w:tc>
          <w:tcPr>
            <w:tcW w:w="1998" w:type="dxa"/>
            <w:vAlign w:val="top"/>
          </w:tcPr>
          <w:p>
            <w:pPr>
              <w:pStyle w:val="TableText"/>
              <w:ind w:left="936"/>
              <w:spacing w:before="78" w:line="197" w:lineRule="auto"/>
              <w:rPr>
                <w:sz w:val="21"/>
                <w:szCs w:val="21"/>
              </w:rPr>
            </w:pPr>
            <w:r>
              <w:rPr>
                <w:sz w:val="21"/>
                <w:szCs w:val="21"/>
              </w:rPr>
              <w:t>0</w:t>
            </w:r>
          </w:p>
        </w:tc>
        <w:tc>
          <w:tcPr>
            <w:tcW w:w="1983" w:type="dxa"/>
            <w:vAlign w:val="top"/>
          </w:tcPr>
          <w:p>
            <w:pPr>
              <w:pStyle w:val="TableText"/>
              <w:ind w:left="828"/>
              <w:spacing w:before="78" w:line="197" w:lineRule="auto"/>
              <w:rPr>
                <w:sz w:val="21"/>
                <w:szCs w:val="21"/>
              </w:rPr>
            </w:pPr>
            <w:r>
              <w:rPr>
                <w:sz w:val="21"/>
                <w:szCs w:val="21"/>
                <w:spacing w:val="-2"/>
              </w:rPr>
              <w:t>400</w:t>
            </w:r>
          </w:p>
        </w:tc>
      </w:tr>
    </w:tbl>
    <w:p>
      <w:pPr>
        <w:pStyle w:val="BodyText"/>
        <w:ind w:left="135" w:right="3587" w:hanging="10"/>
        <w:spacing w:before="44" w:line="365" w:lineRule="auto"/>
        <w:rPr>
          <w:sz w:val="23"/>
          <w:szCs w:val="23"/>
        </w:rPr>
      </w:pPr>
      <w:r>
        <w:rPr>
          <w:sz w:val="24"/>
          <w:szCs w:val="24"/>
        </w:rPr>
        <w:t>先求得每行的最大值，在从这一列中看最小值，对应的是乙</w:t>
      </w:r>
      <w:r>
        <w:rPr>
          <w:sz w:val="24"/>
          <w:szCs w:val="24"/>
          <w:spacing w:val="16"/>
        </w:rPr>
        <w:t xml:space="preserve"> </w:t>
      </w:r>
      <w:r>
        <w:rPr>
          <w:sz w:val="23"/>
          <w:szCs w:val="23"/>
          <w:spacing w:val="12"/>
        </w:rPr>
        <w:t>试题70- 【2022年下半年-第70题】 -投资回收期</w:t>
      </w:r>
    </w:p>
    <w:p>
      <w:pPr>
        <w:pStyle w:val="BodyText"/>
        <w:ind w:left="115"/>
        <w:spacing w:before="1" w:line="204" w:lineRule="auto"/>
        <w:rPr>
          <w:sz w:val="24"/>
          <w:szCs w:val="24"/>
        </w:rPr>
      </w:pPr>
      <w:r>
        <w:rPr>
          <w:sz w:val="24"/>
          <w:szCs w:val="24"/>
        </w:rPr>
        <w:t>某项目现金流量如表所示，则项目的静态投资回收期为()年。</w:t>
      </w:r>
    </w:p>
    <w:tbl>
      <w:tblPr>
        <w:tblStyle w:val="TableNormal"/>
        <w:tblW w:w="995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1239"/>
        <w:gridCol w:w="1239"/>
        <w:gridCol w:w="1258"/>
        <w:gridCol w:w="1239"/>
        <w:gridCol w:w="1239"/>
        <w:gridCol w:w="1258"/>
        <w:gridCol w:w="1234"/>
      </w:tblGrid>
      <w:tr>
        <w:trPr>
          <w:trHeight w:val="311" w:hRule="atLeast"/>
        </w:trPr>
        <w:tc>
          <w:tcPr>
            <w:tcW w:w="1244" w:type="dxa"/>
            <w:vAlign w:val="top"/>
          </w:tcPr>
          <w:p>
            <w:pPr>
              <w:pStyle w:val="TableText"/>
              <w:ind w:left="85"/>
              <w:spacing w:before="53" w:line="218" w:lineRule="auto"/>
              <w:rPr>
                <w:sz w:val="21"/>
                <w:szCs w:val="21"/>
              </w:rPr>
            </w:pPr>
            <w:r>
              <w:rPr>
                <w:sz w:val="21"/>
                <w:szCs w:val="21"/>
                <w:spacing w:val="5"/>
              </w:rPr>
              <w:t>年末</w:t>
            </w:r>
          </w:p>
        </w:tc>
        <w:tc>
          <w:tcPr>
            <w:tcW w:w="1239" w:type="dxa"/>
            <w:vAlign w:val="top"/>
          </w:tcPr>
          <w:p>
            <w:pPr>
              <w:pStyle w:val="TableText"/>
              <w:ind w:left="71"/>
              <w:spacing w:before="74" w:line="199" w:lineRule="auto"/>
              <w:rPr>
                <w:sz w:val="21"/>
                <w:szCs w:val="21"/>
              </w:rPr>
            </w:pPr>
            <w:r>
              <w:rPr>
                <w:sz w:val="21"/>
                <w:szCs w:val="21"/>
              </w:rPr>
              <w:t>0</w:t>
            </w:r>
          </w:p>
        </w:tc>
        <w:tc>
          <w:tcPr>
            <w:tcW w:w="1239" w:type="dxa"/>
            <w:vAlign w:val="top"/>
          </w:tcPr>
          <w:p>
            <w:pPr>
              <w:pStyle w:val="TableText"/>
              <w:ind w:left="82"/>
              <w:spacing w:before="74" w:line="199" w:lineRule="auto"/>
              <w:rPr>
                <w:sz w:val="21"/>
                <w:szCs w:val="21"/>
              </w:rPr>
            </w:pPr>
            <w:r>
              <w:rPr>
                <w:sz w:val="21"/>
                <w:szCs w:val="21"/>
              </w:rPr>
              <w:t>1</w:t>
            </w:r>
          </w:p>
        </w:tc>
        <w:tc>
          <w:tcPr>
            <w:tcW w:w="1258" w:type="dxa"/>
            <w:vAlign w:val="top"/>
          </w:tcPr>
          <w:p>
            <w:pPr>
              <w:pStyle w:val="TableText"/>
              <w:ind w:left="93"/>
              <w:spacing w:before="74" w:line="199" w:lineRule="auto"/>
              <w:rPr>
                <w:sz w:val="21"/>
                <w:szCs w:val="21"/>
              </w:rPr>
            </w:pPr>
            <w:r>
              <w:rPr>
                <w:sz w:val="21"/>
                <w:szCs w:val="21"/>
              </w:rPr>
              <w:t>2</w:t>
            </w:r>
          </w:p>
        </w:tc>
        <w:tc>
          <w:tcPr>
            <w:tcW w:w="1239" w:type="dxa"/>
            <w:vAlign w:val="top"/>
          </w:tcPr>
          <w:p>
            <w:pPr>
              <w:pStyle w:val="TableText"/>
              <w:ind w:left="95"/>
              <w:spacing w:before="74" w:line="199" w:lineRule="auto"/>
              <w:rPr>
                <w:sz w:val="21"/>
                <w:szCs w:val="21"/>
              </w:rPr>
            </w:pPr>
            <w:r>
              <w:rPr>
                <w:sz w:val="21"/>
                <w:szCs w:val="21"/>
              </w:rPr>
              <w:t>3</w:t>
            </w:r>
          </w:p>
        </w:tc>
        <w:tc>
          <w:tcPr>
            <w:tcW w:w="1239" w:type="dxa"/>
            <w:vAlign w:val="top"/>
          </w:tcPr>
          <w:p>
            <w:pPr>
              <w:pStyle w:val="TableText"/>
              <w:ind w:left="96"/>
              <w:spacing w:before="74" w:line="199" w:lineRule="auto"/>
              <w:rPr>
                <w:sz w:val="21"/>
                <w:szCs w:val="21"/>
              </w:rPr>
            </w:pPr>
            <w:r>
              <w:rPr>
                <w:sz w:val="21"/>
                <w:szCs w:val="21"/>
              </w:rPr>
              <w:t>4</w:t>
            </w:r>
          </w:p>
        </w:tc>
        <w:tc>
          <w:tcPr>
            <w:tcW w:w="1258" w:type="dxa"/>
            <w:vAlign w:val="top"/>
          </w:tcPr>
          <w:p>
            <w:pPr>
              <w:pStyle w:val="TableText"/>
              <w:ind w:left="96"/>
              <w:spacing w:before="74" w:line="199" w:lineRule="auto"/>
              <w:rPr>
                <w:sz w:val="21"/>
                <w:szCs w:val="21"/>
              </w:rPr>
            </w:pPr>
            <w:r>
              <w:rPr>
                <w:sz w:val="21"/>
                <w:szCs w:val="21"/>
              </w:rPr>
              <w:t>5</w:t>
            </w:r>
          </w:p>
        </w:tc>
        <w:tc>
          <w:tcPr>
            <w:tcW w:w="1234" w:type="dxa"/>
            <w:vAlign w:val="top"/>
          </w:tcPr>
          <w:p>
            <w:pPr>
              <w:pStyle w:val="TableText"/>
              <w:ind w:left="89"/>
              <w:spacing w:before="74" w:line="199" w:lineRule="auto"/>
              <w:rPr>
                <w:sz w:val="21"/>
                <w:szCs w:val="21"/>
              </w:rPr>
            </w:pPr>
            <w:r>
              <w:rPr>
                <w:sz w:val="21"/>
                <w:szCs w:val="21"/>
              </w:rPr>
              <w:t>6</w:t>
            </w:r>
          </w:p>
        </w:tc>
      </w:tr>
      <w:tr>
        <w:trPr>
          <w:trHeight w:val="307" w:hRule="atLeast"/>
        </w:trPr>
        <w:tc>
          <w:tcPr>
            <w:tcW w:w="1244" w:type="dxa"/>
            <w:vAlign w:val="top"/>
          </w:tcPr>
          <w:p>
            <w:pPr>
              <w:pStyle w:val="TableText"/>
              <w:ind w:left="85"/>
              <w:spacing w:before="53" w:line="214" w:lineRule="auto"/>
              <w:rPr>
                <w:sz w:val="21"/>
                <w:szCs w:val="21"/>
              </w:rPr>
            </w:pPr>
            <w:r>
              <w:rPr>
                <w:sz w:val="21"/>
                <w:szCs w:val="21"/>
                <w:spacing w:val="6"/>
              </w:rPr>
              <w:t>现金流出</w:t>
            </w:r>
          </w:p>
        </w:tc>
        <w:tc>
          <w:tcPr>
            <w:tcW w:w="1239" w:type="dxa"/>
            <w:vAlign w:val="top"/>
          </w:tcPr>
          <w:p>
            <w:pPr>
              <w:pStyle w:val="TableText"/>
              <w:ind w:left="71"/>
              <w:spacing w:before="74" w:line="196" w:lineRule="auto"/>
              <w:rPr>
                <w:sz w:val="21"/>
                <w:szCs w:val="21"/>
              </w:rPr>
            </w:pPr>
            <w:r>
              <w:rPr>
                <w:sz w:val="21"/>
                <w:szCs w:val="21"/>
                <w:spacing w:val="-3"/>
              </w:rPr>
              <w:t>900</w:t>
            </w:r>
          </w:p>
        </w:tc>
        <w:tc>
          <w:tcPr>
            <w:tcW w:w="1239" w:type="dxa"/>
            <w:vAlign w:val="top"/>
          </w:tcPr>
          <w:p>
            <w:pPr>
              <w:rPr>
                <w:rFonts w:ascii="Arial"/>
                <w:sz w:val="21"/>
              </w:rPr>
            </w:pPr>
            <w:r/>
          </w:p>
        </w:tc>
        <w:tc>
          <w:tcPr>
            <w:tcW w:w="1258" w:type="dxa"/>
            <w:vAlign w:val="top"/>
          </w:tcPr>
          <w:p>
            <w:pPr>
              <w:rPr>
                <w:rFonts w:ascii="Arial"/>
                <w:sz w:val="21"/>
              </w:rPr>
            </w:pPr>
            <w:r/>
          </w:p>
        </w:tc>
        <w:tc>
          <w:tcPr>
            <w:tcW w:w="1239" w:type="dxa"/>
            <w:vAlign w:val="top"/>
          </w:tcPr>
          <w:p>
            <w:pPr>
              <w:rPr>
                <w:rFonts w:ascii="Arial"/>
                <w:sz w:val="21"/>
              </w:rPr>
            </w:pPr>
            <w:r/>
          </w:p>
        </w:tc>
        <w:tc>
          <w:tcPr>
            <w:tcW w:w="1239" w:type="dxa"/>
            <w:vAlign w:val="top"/>
          </w:tcPr>
          <w:p>
            <w:pPr>
              <w:rPr>
                <w:rFonts w:ascii="Arial"/>
                <w:sz w:val="21"/>
              </w:rPr>
            </w:pPr>
            <w:r/>
          </w:p>
        </w:tc>
        <w:tc>
          <w:tcPr>
            <w:tcW w:w="1258" w:type="dxa"/>
            <w:vAlign w:val="top"/>
          </w:tcPr>
          <w:p>
            <w:pPr>
              <w:rPr>
                <w:rFonts w:ascii="Arial"/>
                <w:sz w:val="21"/>
              </w:rPr>
            </w:pPr>
            <w:r/>
          </w:p>
        </w:tc>
        <w:tc>
          <w:tcPr>
            <w:tcW w:w="1234" w:type="dxa"/>
            <w:vAlign w:val="top"/>
          </w:tcPr>
          <w:p>
            <w:pPr>
              <w:rPr>
                <w:rFonts w:ascii="Arial"/>
                <w:sz w:val="21"/>
              </w:rPr>
            </w:pPr>
            <w:r/>
          </w:p>
        </w:tc>
      </w:tr>
      <w:tr>
        <w:trPr>
          <w:trHeight w:val="311" w:hRule="atLeast"/>
        </w:trPr>
        <w:tc>
          <w:tcPr>
            <w:tcW w:w="1244" w:type="dxa"/>
            <w:vAlign w:val="top"/>
          </w:tcPr>
          <w:p>
            <w:pPr>
              <w:pStyle w:val="TableText"/>
              <w:ind w:left="85"/>
              <w:spacing w:before="56" w:line="215" w:lineRule="auto"/>
              <w:rPr>
                <w:sz w:val="21"/>
                <w:szCs w:val="21"/>
              </w:rPr>
            </w:pPr>
            <w:r>
              <w:rPr>
                <w:sz w:val="21"/>
                <w:szCs w:val="21"/>
                <w:spacing w:val="-2"/>
              </w:rPr>
              <w:t>现金流入</w:t>
            </w:r>
          </w:p>
        </w:tc>
        <w:tc>
          <w:tcPr>
            <w:tcW w:w="1239" w:type="dxa"/>
            <w:vAlign w:val="top"/>
          </w:tcPr>
          <w:p>
            <w:pPr>
              <w:rPr>
                <w:rFonts w:ascii="Arial"/>
                <w:sz w:val="21"/>
              </w:rPr>
            </w:pPr>
            <w:r/>
          </w:p>
        </w:tc>
        <w:tc>
          <w:tcPr>
            <w:tcW w:w="1239" w:type="dxa"/>
            <w:vAlign w:val="top"/>
          </w:tcPr>
          <w:p>
            <w:pPr>
              <w:pStyle w:val="TableText"/>
              <w:ind w:left="82"/>
              <w:spacing w:before="76" w:line="197" w:lineRule="auto"/>
              <w:rPr>
                <w:sz w:val="21"/>
                <w:szCs w:val="21"/>
              </w:rPr>
            </w:pPr>
            <w:r>
              <w:rPr>
                <w:sz w:val="21"/>
                <w:szCs w:val="21"/>
                <w:spacing w:val="-3"/>
              </w:rPr>
              <w:t>200</w:t>
            </w:r>
          </w:p>
        </w:tc>
        <w:tc>
          <w:tcPr>
            <w:tcW w:w="1258" w:type="dxa"/>
            <w:vAlign w:val="top"/>
          </w:tcPr>
          <w:p>
            <w:pPr>
              <w:pStyle w:val="TableText"/>
              <w:ind w:left="93"/>
              <w:spacing w:before="76" w:line="197" w:lineRule="auto"/>
              <w:rPr>
                <w:sz w:val="21"/>
                <w:szCs w:val="21"/>
              </w:rPr>
            </w:pPr>
            <w:r>
              <w:rPr>
                <w:sz w:val="21"/>
                <w:szCs w:val="21"/>
                <w:spacing w:val="-3"/>
              </w:rPr>
              <w:t>300</w:t>
            </w:r>
          </w:p>
        </w:tc>
        <w:tc>
          <w:tcPr>
            <w:tcW w:w="1239" w:type="dxa"/>
            <w:vAlign w:val="top"/>
          </w:tcPr>
          <w:p>
            <w:pPr>
              <w:pStyle w:val="TableText"/>
              <w:ind w:left="95"/>
              <w:spacing w:before="76" w:line="197" w:lineRule="auto"/>
              <w:rPr>
                <w:sz w:val="21"/>
                <w:szCs w:val="21"/>
              </w:rPr>
            </w:pPr>
            <w:r>
              <w:rPr>
                <w:sz w:val="21"/>
                <w:szCs w:val="21"/>
                <w:spacing w:val="-2"/>
              </w:rPr>
              <w:t>400</w:t>
            </w:r>
          </w:p>
        </w:tc>
        <w:tc>
          <w:tcPr>
            <w:tcW w:w="1239" w:type="dxa"/>
            <w:vAlign w:val="top"/>
          </w:tcPr>
          <w:p>
            <w:pPr>
              <w:pStyle w:val="TableText"/>
              <w:ind w:left="96"/>
              <w:spacing w:before="76" w:line="197" w:lineRule="auto"/>
              <w:rPr>
                <w:sz w:val="21"/>
                <w:szCs w:val="21"/>
              </w:rPr>
            </w:pPr>
            <w:r>
              <w:rPr>
                <w:sz w:val="21"/>
                <w:szCs w:val="21"/>
                <w:spacing w:val="-2"/>
              </w:rPr>
              <w:t>400</w:t>
            </w:r>
          </w:p>
        </w:tc>
        <w:tc>
          <w:tcPr>
            <w:tcW w:w="1258" w:type="dxa"/>
            <w:vAlign w:val="top"/>
          </w:tcPr>
          <w:p>
            <w:pPr>
              <w:pStyle w:val="TableText"/>
              <w:ind w:left="96"/>
              <w:spacing w:before="76" w:line="197" w:lineRule="auto"/>
              <w:rPr>
                <w:sz w:val="21"/>
                <w:szCs w:val="21"/>
              </w:rPr>
            </w:pPr>
            <w:r>
              <w:rPr>
                <w:sz w:val="21"/>
                <w:szCs w:val="21"/>
                <w:spacing w:val="-2"/>
              </w:rPr>
              <w:t>400</w:t>
            </w:r>
          </w:p>
        </w:tc>
        <w:tc>
          <w:tcPr>
            <w:tcW w:w="1234" w:type="dxa"/>
            <w:vAlign w:val="top"/>
          </w:tcPr>
          <w:p>
            <w:pPr>
              <w:pStyle w:val="TableText"/>
              <w:ind w:left="89"/>
              <w:spacing w:before="76" w:line="197" w:lineRule="auto"/>
              <w:rPr>
                <w:sz w:val="21"/>
                <w:szCs w:val="21"/>
              </w:rPr>
            </w:pPr>
            <w:r>
              <w:rPr>
                <w:sz w:val="21"/>
                <w:szCs w:val="21"/>
                <w:spacing w:val="-2"/>
              </w:rPr>
              <w:t>400</w:t>
            </w:r>
          </w:p>
        </w:tc>
      </w:tr>
    </w:tbl>
    <w:p>
      <w:pPr>
        <w:pStyle w:val="BodyText"/>
        <w:ind w:left="90" w:right="5079" w:firstLine="24"/>
        <w:spacing w:before="90" w:line="216" w:lineRule="auto"/>
        <w:rPr>
          <w:rFonts w:ascii="Times New Roman" w:hAnsi="Times New Roman" w:eastAsia="Times New Roman" w:cs="Times New Roman"/>
          <w:sz w:val="23"/>
          <w:szCs w:val="23"/>
        </w:rPr>
      </w:pPr>
      <w:r>
        <w:rPr>
          <w:sz w:val="24"/>
          <w:szCs w:val="24"/>
          <w:spacing w:val="-1"/>
          <w:position w:val="-1"/>
        </w:rPr>
        <w:t>A.2        </w:t>
      </w:r>
      <w:r>
        <w:rPr>
          <w:sz w:val="24"/>
          <w:szCs w:val="24"/>
          <w:spacing w:val="-1"/>
        </w:rPr>
        <w:t>B.2.5        </w:t>
      </w:r>
      <w:r>
        <w:rPr>
          <w:sz w:val="24"/>
          <w:szCs w:val="24"/>
          <w:spacing w:val="-1"/>
          <w:position w:val="-1"/>
        </w:rPr>
        <w:t>C.3        </w:t>
      </w:r>
      <w:r>
        <w:rPr>
          <w:sz w:val="24"/>
          <w:szCs w:val="24"/>
          <w:spacing w:val="-1"/>
        </w:rPr>
        <w:t>D.3.5</w:t>
      </w:r>
      <w:r>
        <w:rPr>
          <w:sz w:val="24"/>
          <w:szCs w:val="24"/>
          <w:spacing w:val="14"/>
        </w:rPr>
        <w:t xml:space="preserve"> </w:t>
      </w:r>
      <w:r>
        <w:rPr>
          <w:sz w:val="23"/>
          <w:szCs w:val="23"/>
          <w:spacing w:val="9"/>
        </w:rPr>
        <w:t>【答案】</w:t>
      </w:r>
      <w:r>
        <w:rPr>
          <w:rFonts w:ascii="Times New Roman" w:hAnsi="Times New Roman" w:eastAsia="Times New Roman" w:cs="Times New Roman"/>
          <w:sz w:val="23"/>
          <w:szCs w:val="23"/>
          <w:spacing w:val="9"/>
        </w:rPr>
        <w:t>C</w:t>
      </w:r>
    </w:p>
    <w:p>
      <w:pPr>
        <w:pStyle w:val="BodyText"/>
        <w:ind w:left="100"/>
        <w:spacing w:before="42" w:line="216" w:lineRule="auto"/>
        <w:rPr>
          <w:sz w:val="23"/>
          <w:szCs w:val="23"/>
        </w:rPr>
      </w:pPr>
      <w:r>
        <w:rPr>
          <w:sz w:val="23"/>
          <w:szCs w:val="23"/>
          <w:spacing w:val="16"/>
        </w:rPr>
        <w:t>【解析】很明显，123年的现金流入=200+300+400=900,已经回本了，所以是</w:t>
      </w:r>
      <w:r>
        <w:rPr>
          <w:sz w:val="23"/>
          <w:szCs w:val="23"/>
          <w:spacing w:val="15"/>
        </w:rPr>
        <w:t>3年</w:t>
      </w:r>
    </w:p>
    <w:p>
      <w:pPr>
        <w:spacing w:line="277" w:lineRule="auto"/>
        <w:rPr>
          <w:rFonts w:ascii="Arial"/>
          <w:sz w:val="21"/>
        </w:rPr>
      </w:pPr>
      <w:r/>
    </w:p>
    <w:p>
      <w:pPr>
        <w:pStyle w:val="BodyText"/>
        <w:ind w:left="115"/>
        <w:spacing w:before="75" w:line="219" w:lineRule="auto"/>
        <w:rPr>
          <w:sz w:val="23"/>
          <w:szCs w:val="23"/>
        </w:rPr>
      </w:pPr>
      <w:r>
        <w:rPr>
          <w:sz w:val="23"/>
          <w:szCs w:val="23"/>
          <w:spacing w:val="13"/>
        </w:rPr>
        <w:t>试题71- 【2022年下半年-第71题】 -数</w:t>
      </w:r>
      <w:r>
        <w:rPr>
          <w:sz w:val="23"/>
          <w:szCs w:val="23"/>
          <w:spacing w:val="12"/>
        </w:rPr>
        <w:t>据资产</w:t>
      </w:r>
    </w:p>
    <w:p>
      <w:pPr>
        <w:spacing w:line="219" w:lineRule="auto"/>
        <w:sectPr>
          <w:headerReference w:type="default" r:id="rId175"/>
          <w:pgSz w:w="11910" w:h="16840"/>
          <w:pgMar w:top="1143" w:right="984" w:bottom="400" w:left="954" w:header="789" w:footer="0" w:gutter="0"/>
        </w:sectPr>
        <w:rPr>
          <w:sz w:val="23"/>
          <w:szCs w:val="23"/>
        </w:rPr>
      </w:pPr>
    </w:p>
    <w:p>
      <w:pPr>
        <w:spacing w:line="352" w:lineRule="auto"/>
        <w:rPr>
          <w:rFonts w:ascii="Arial"/>
          <w:sz w:val="21"/>
        </w:rPr>
      </w:pPr>
      <w:r/>
    </w:p>
    <w:p>
      <w:pPr>
        <w:pStyle w:val="BodyText"/>
        <w:ind w:left="9"/>
        <w:spacing w:before="78" w:line="212" w:lineRule="auto"/>
        <w:tabs>
          <w:tab w:val="left" w:pos="15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p>
      <w:pPr>
        <w:spacing w:line="289" w:lineRule="auto"/>
        <w:rPr>
          <w:rFonts w:ascii="Arial"/>
          <w:sz w:val="21"/>
        </w:rPr>
      </w:pPr>
      <w:r/>
    </w:p>
    <w:p>
      <w:pPr>
        <w:pStyle w:val="BodyText"/>
        <w:spacing w:before="78" w:line="218" w:lineRule="auto"/>
        <w:rPr>
          <w:sz w:val="24"/>
          <w:szCs w:val="24"/>
        </w:rPr>
      </w:pPr>
      <w:r>
        <w:rPr>
          <w:sz w:val="24"/>
          <w:szCs w:val="24"/>
        </w:rPr>
        <w:t>【解析】()可以用以下特征来描述：大量、多样、高速、真实性和价值密度低。</w:t>
      </w:r>
    </w:p>
    <w:p>
      <w:pPr>
        <w:pStyle w:val="BodyText"/>
        <w:ind w:left="9"/>
        <w:spacing w:before="9" w:line="226" w:lineRule="auto"/>
        <w:rPr>
          <w:sz w:val="24"/>
          <w:szCs w:val="24"/>
        </w:rPr>
      </w:pPr>
      <w:r>
        <w:rPr>
          <w:rFonts w:ascii="Times New Roman" w:hAnsi="Times New Roman" w:eastAsia="Times New Roman" w:cs="Times New Roman"/>
          <w:sz w:val="24"/>
          <w:szCs w:val="24"/>
          <w:spacing w:val="1"/>
          <w:position w:val="1"/>
        </w:rPr>
        <w:t>A.</w:t>
      </w:r>
      <w:r>
        <w:rPr>
          <w:sz w:val="24"/>
          <w:szCs w:val="24"/>
          <w:spacing w:val="1"/>
          <w:position w:val="1"/>
        </w:rPr>
        <w:t>人工智能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36"/>
        </w:rPr>
        <w:t xml:space="preserve"> </w:t>
      </w:r>
      <w:r>
        <w:rPr>
          <w:sz w:val="24"/>
          <w:szCs w:val="24"/>
          <w:spacing w:val="1"/>
        </w:rPr>
        <w:t>集成电路  </w:t>
      </w:r>
      <w:r>
        <w:rPr>
          <w:sz w:val="24"/>
          <w:szCs w:val="24"/>
        </w:rPr>
        <w:t xml:space="preserve">      C.并行计算        </w:t>
      </w:r>
      <w:r>
        <w:rPr>
          <w:rFonts w:ascii="Times New Roman" w:hAnsi="Times New Roman" w:eastAsia="Times New Roman" w:cs="Times New Roman"/>
          <w:sz w:val="24"/>
          <w:szCs w:val="24"/>
        </w:rPr>
        <w:t>D.</w:t>
      </w:r>
      <w:r>
        <w:rPr>
          <w:sz w:val="24"/>
          <w:szCs w:val="24"/>
        </w:rPr>
        <w:t>大数据</w:t>
      </w:r>
    </w:p>
    <w:p>
      <w:pPr>
        <w:spacing w:line="251" w:lineRule="auto"/>
        <w:rPr>
          <w:rFonts w:ascii="Arial"/>
          <w:sz w:val="21"/>
        </w:rPr>
      </w:pPr>
      <w:r/>
    </w:p>
    <w:p>
      <w:pPr>
        <w:pStyle w:val="BodyText"/>
        <w:ind w:left="13"/>
        <w:spacing w:before="78" w:line="214" w:lineRule="auto"/>
        <w:rPr>
          <w:sz w:val="24"/>
          <w:szCs w:val="24"/>
        </w:rPr>
      </w:pPr>
      <w:r>
        <w:rPr>
          <w:sz w:val="24"/>
          <w:szCs w:val="24"/>
          <w:b/>
          <w:bCs/>
          <w:spacing w:val="3"/>
        </w:rPr>
        <w:t>试题73-</w:t>
      </w:r>
      <w:r>
        <w:rPr>
          <w:sz w:val="24"/>
          <w:szCs w:val="24"/>
          <w:spacing w:val="3"/>
        </w:rPr>
        <w:t xml:space="preserve"> </w:t>
      </w:r>
      <w:r>
        <w:rPr>
          <w:sz w:val="24"/>
          <w:szCs w:val="24"/>
          <w:b/>
          <w:bCs/>
          <w:spacing w:val="3"/>
        </w:rPr>
        <w:t>【2022年下半年-第73题】</w:t>
      </w:r>
      <w:r>
        <w:rPr>
          <w:sz w:val="24"/>
          <w:szCs w:val="24"/>
          <w:spacing w:val="-20"/>
        </w:rPr>
        <w:t xml:space="preserve"> </w:t>
      </w:r>
      <w:r>
        <w:rPr>
          <w:sz w:val="24"/>
          <w:szCs w:val="24"/>
          <w:b/>
          <w:bCs/>
          <w:spacing w:val="3"/>
        </w:rPr>
        <w:t>-整体管理</w:t>
      </w:r>
    </w:p>
    <w:p>
      <w:pPr>
        <w:ind w:left="9"/>
        <w:spacing w:before="2"/>
        <w:jc w:val="both"/>
        <w:rPr>
          <w:rFonts w:ascii="Times New Roman" w:hAnsi="Times New Roman" w:eastAsia="Times New Roman" w:cs="Times New Roman"/>
          <w:sz w:val="24"/>
          <w:szCs w:val="24"/>
        </w:rPr>
      </w:pPr>
      <w:r>
        <w:rPr>
          <w:rFonts w:ascii="Times New Roman" w:hAnsi="Times New Roman" w:eastAsia="Times New Roman" w:cs="Times New Roman"/>
          <w:sz w:val="30"/>
          <w:szCs w:val="30"/>
          <w:spacing w:val="-1"/>
        </w:rPr>
        <w:t>Project()includes</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1"/>
        </w:rPr>
        <w:t>making</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1"/>
        </w:rPr>
        <w:t>choices</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about:resource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allocation,balancing</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1"/>
        </w:rPr>
        <w:t>competing</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demands,examining any alternative approaches,tailoring the processes t</w:t>
      </w:r>
      <w:r>
        <w:rPr>
          <w:rFonts w:ascii="Times New Roman" w:hAnsi="Times New Roman" w:eastAsia="Times New Roman" w:cs="Times New Roman"/>
          <w:sz w:val="30"/>
          <w:szCs w:val="30"/>
          <w:spacing w:val="-2"/>
        </w:rPr>
        <w:t>o meet 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24"/>
          <w:szCs w:val="24"/>
        </w:rPr>
        <w:t>project   objectives    and    managing   the    interdependencies    among   the    Project   M</w:t>
      </w:r>
      <w:r>
        <w:rPr>
          <w:rFonts w:ascii="Times New Roman" w:hAnsi="Times New Roman" w:eastAsia="Times New Roman" w:cs="Times New Roman"/>
          <w:sz w:val="24"/>
          <w:szCs w:val="24"/>
          <w:spacing w:val="-1"/>
        </w:rPr>
        <w:t>anagement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Knowledge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Areas.</w:t>
      </w:r>
    </w:p>
    <w:p>
      <w:pPr>
        <w:ind w:left="9"/>
        <w:spacing w:before="6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A.schedule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management                      B.scope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manag</w:t>
      </w:r>
      <w:r>
        <w:rPr>
          <w:rFonts w:ascii="Times New Roman" w:hAnsi="Times New Roman" w:eastAsia="Times New Roman" w:cs="Times New Roman"/>
          <w:sz w:val="24"/>
          <w:szCs w:val="24"/>
          <w:spacing w:val="-1"/>
        </w:rPr>
        <w:t>ement</w:t>
      </w:r>
    </w:p>
    <w:p>
      <w:pPr>
        <w:pStyle w:val="BodyText"/>
        <w:ind w:right="3405" w:firstLine="9"/>
        <w:spacing w:before="80" w:line="24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C.integration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management                D.resource    management</w:t>
      </w:r>
      <w:r>
        <w:rPr>
          <w:rFonts w:ascii="Times New Roman" w:hAnsi="Times New Roman" w:eastAsia="Times New Roman" w:cs="Times New Roman"/>
          <w:sz w:val="24"/>
          <w:szCs w:val="24"/>
          <w:spacing w:val="2"/>
        </w:rPr>
        <w:t xml:space="preserve"> </w:t>
      </w:r>
      <w:r>
        <w:rPr>
          <w:sz w:val="24"/>
          <w:szCs w:val="24"/>
        </w:rPr>
        <w:t>【答案】</w:t>
      </w:r>
      <w:r>
        <w:rPr>
          <w:rFonts w:ascii="Times New Roman" w:hAnsi="Times New Roman" w:eastAsia="Times New Roman" w:cs="Times New Roman"/>
          <w:sz w:val="24"/>
          <w:szCs w:val="24"/>
        </w:rPr>
        <w:t>C</w:t>
      </w:r>
    </w:p>
    <w:p>
      <w:pPr>
        <w:pStyle w:val="BodyText"/>
        <w:ind w:left="9" w:right="25" w:hanging="9"/>
        <w:spacing w:line="246" w:lineRule="auto"/>
        <w:rPr>
          <w:sz w:val="24"/>
          <w:szCs w:val="24"/>
        </w:rPr>
      </w:pPr>
      <w:r>
        <w:rPr>
          <w:sz w:val="24"/>
          <w:szCs w:val="24"/>
          <w:spacing w:val="-2"/>
        </w:rPr>
        <w:t>【解析】项目()包括在以下方面做出选择：资源分配、平衡竞争需求、检查任何替代方法、定</w:t>
      </w:r>
      <w:r>
        <w:rPr>
          <w:sz w:val="24"/>
          <w:szCs w:val="24"/>
          <w:spacing w:val="2"/>
        </w:rPr>
        <w:t xml:space="preserve"> </w:t>
      </w:r>
      <w:r>
        <w:rPr>
          <w:sz w:val="24"/>
          <w:szCs w:val="24"/>
          <w:spacing w:val="-2"/>
        </w:rPr>
        <w:t>制流程以满足项目目标以及管理项目管理知识领域之间的相互依赖性。</w:t>
      </w:r>
    </w:p>
    <w:p>
      <w:pPr>
        <w:pStyle w:val="BodyText"/>
        <w:ind w:left="9"/>
        <w:spacing w:line="219" w:lineRule="auto"/>
        <w:rPr>
          <w:sz w:val="24"/>
          <w:szCs w:val="24"/>
        </w:rPr>
      </w:pPr>
      <w:r>
        <w:rPr>
          <w:rFonts w:ascii="Times New Roman" w:hAnsi="Times New Roman" w:eastAsia="Times New Roman" w:cs="Times New Roman"/>
          <w:sz w:val="24"/>
          <w:szCs w:val="24"/>
        </w:rPr>
        <w:t>A.</w:t>
      </w:r>
      <w:r>
        <w:rPr>
          <w:sz w:val="24"/>
          <w:szCs w:val="24"/>
        </w:rPr>
        <w:t>进度管理       B.范围管理       </w:t>
      </w:r>
      <w:r>
        <w:rPr>
          <w:rFonts w:ascii="Times New Roman" w:hAnsi="Times New Roman" w:eastAsia="Times New Roman" w:cs="Times New Roman"/>
          <w:sz w:val="24"/>
          <w:szCs w:val="24"/>
        </w:rPr>
        <w:t>C.</w:t>
      </w:r>
      <w:r>
        <w:rPr>
          <w:sz w:val="24"/>
          <w:szCs w:val="24"/>
        </w:rPr>
        <w:t>整体管理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13"/>
        </w:rPr>
        <w:t xml:space="preserve"> </w:t>
      </w:r>
      <w:r>
        <w:rPr>
          <w:sz w:val="24"/>
          <w:szCs w:val="24"/>
        </w:rPr>
        <w:t>资源管理</w:t>
      </w:r>
    </w:p>
    <w:p>
      <w:pPr>
        <w:spacing w:line="252" w:lineRule="auto"/>
        <w:rPr>
          <w:rFonts w:ascii="Arial"/>
          <w:sz w:val="21"/>
        </w:rPr>
      </w:pPr>
      <w:r/>
    </w:p>
    <w:p>
      <w:pPr>
        <w:pStyle w:val="BodyText"/>
        <w:ind w:left="13"/>
        <w:spacing w:before="79" w:line="219" w:lineRule="auto"/>
        <w:rPr>
          <w:sz w:val="24"/>
          <w:szCs w:val="24"/>
        </w:rPr>
      </w:pPr>
      <w:r>
        <w:rPr>
          <w:sz w:val="24"/>
          <w:szCs w:val="24"/>
          <w:b/>
          <w:bCs/>
          <w:spacing w:val="3"/>
        </w:rPr>
        <w:t>试题74-</w:t>
      </w:r>
      <w:r>
        <w:rPr>
          <w:sz w:val="24"/>
          <w:szCs w:val="24"/>
          <w:spacing w:val="3"/>
        </w:rPr>
        <w:t xml:space="preserve"> </w:t>
      </w:r>
      <w:r>
        <w:rPr>
          <w:sz w:val="24"/>
          <w:szCs w:val="24"/>
          <w:b/>
          <w:bCs/>
          <w:spacing w:val="3"/>
        </w:rPr>
        <w:t>【2022年下半年-第74题】</w:t>
      </w:r>
      <w:r>
        <w:rPr>
          <w:sz w:val="24"/>
          <w:szCs w:val="24"/>
          <w:spacing w:val="-20"/>
        </w:rPr>
        <w:t xml:space="preserve"> </w:t>
      </w:r>
      <w:r>
        <w:rPr>
          <w:sz w:val="24"/>
          <w:szCs w:val="24"/>
          <w:b/>
          <w:bCs/>
          <w:spacing w:val="3"/>
        </w:rPr>
        <w:t>-战略管理</w:t>
      </w:r>
    </w:p>
    <w:p>
      <w:pPr>
        <w:ind w:left="119"/>
        <w:spacing w:before="3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()refers    to    the    management    of    the    overall    and     lo</w:t>
      </w:r>
      <w:r>
        <w:rPr>
          <w:rFonts w:ascii="Times New Roman" w:hAnsi="Times New Roman" w:eastAsia="Times New Roman" w:cs="Times New Roman"/>
          <w:sz w:val="24"/>
          <w:szCs w:val="24"/>
          <w:spacing w:val="-1"/>
        </w:rPr>
        <w:t>ng-term    development    direction,</w:t>
      </w:r>
    </w:p>
    <w:p>
      <w:pPr>
        <w:ind w:left="9" w:right="18"/>
        <w:spacing w:before="89"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objectives,tasks    and    policies    of   an    organization    in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    certain    peri</w:t>
      </w:r>
      <w:r>
        <w:rPr>
          <w:rFonts w:ascii="Times New Roman" w:hAnsi="Times New Roman" w:eastAsia="Times New Roman" w:cs="Times New Roman"/>
          <w:sz w:val="24"/>
          <w:szCs w:val="24"/>
          <w:spacing w:val="-1"/>
        </w:rPr>
        <w:t>od,as    well    as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corresponding    decisions     on     the   </w:t>
      </w:r>
      <w:r>
        <w:rPr>
          <w:rFonts w:ascii="Times New Roman" w:hAnsi="Times New Roman" w:eastAsia="Times New Roman" w:cs="Times New Roman"/>
          <w:sz w:val="24"/>
          <w:szCs w:val="24"/>
          <w:spacing w:val="-1"/>
        </w:rPr>
        <w:t xml:space="preserve">  organization's     resource     allocation,and     the     tracking,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supervision    and    change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of    these    deci</w:t>
      </w:r>
      <w:r>
        <w:rPr>
          <w:rFonts w:ascii="Times New Roman" w:hAnsi="Times New Roman" w:eastAsia="Times New Roman" w:cs="Times New Roman"/>
          <w:sz w:val="24"/>
          <w:szCs w:val="24"/>
          <w:spacing w:val="-1"/>
        </w:rPr>
        <w:t>sions.</w:t>
      </w:r>
    </w:p>
    <w:p>
      <w:pPr>
        <w:ind w:left="9"/>
        <w:spacing w:before="6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A.Quality</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management</w:t>
      </w:r>
    </w:p>
    <w:p>
      <w:pPr>
        <w:ind w:left="9" w:right="6655"/>
        <w:spacing w:before="88" w:line="2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rPr>
        <w:t>Communication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management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C.Risk</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management</w:t>
      </w:r>
    </w:p>
    <w:p>
      <w:pPr>
        <w:pStyle w:val="BodyText"/>
        <w:ind w:right="7255" w:firstLine="9"/>
        <w:spacing w:before="32" w:line="24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D.Strategy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3"/>
        </w:rPr>
        <w:t xml:space="preserve"> </w:t>
      </w:r>
      <w:r>
        <w:rPr>
          <w:sz w:val="24"/>
          <w:szCs w:val="24"/>
        </w:rPr>
        <w:t>【答案】</w:t>
      </w:r>
      <w:r>
        <w:rPr>
          <w:rFonts w:ascii="Times New Roman" w:hAnsi="Times New Roman" w:eastAsia="Times New Roman" w:cs="Times New Roman"/>
          <w:sz w:val="24"/>
          <w:szCs w:val="24"/>
        </w:rPr>
        <w:t>D</w:t>
      </w:r>
    </w:p>
    <w:p>
      <w:pPr>
        <w:pStyle w:val="BodyText"/>
        <w:ind w:left="8" w:right="3" w:hanging="9"/>
        <w:spacing w:line="242" w:lineRule="auto"/>
        <w:rPr>
          <w:sz w:val="24"/>
          <w:szCs w:val="24"/>
        </w:rPr>
      </w:pPr>
      <w:r>
        <w:rPr>
          <w:sz w:val="24"/>
          <w:szCs w:val="24"/>
          <w:spacing w:val="4"/>
        </w:rPr>
        <w:t>【解析】()是指对组织在一定时期内的总体和长期发展方向、目标、任务和政策的管理，以</w:t>
      </w:r>
      <w:r>
        <w:rPr>
          <w:sz w:val="24"/>
          <w:szCs w:val="24"/>
          <w:spacing w:val="16"/>
        </w:rPr>
        <w:t xml:space="preserve"> </w:t>
      </w:r>
      <w:r>
        <w:rPr>
          <w:sz w:val="24"/>
          <w:szCs w:val="24"/>
          <w:spacing w:val="-1"/>
        </w:rPr>
        <w:t>及对组织资源分配的相应决策，以及对这些</w:t>
      </w:r>
      <w:r>
        <w:rPr>
          <w:sz w:val="24"/>
          <w:szCs w:val="24"/>
          <w:spacing w:val="-2"/>
        </w:rPr>
        <w:t>决策的跟踪、监督和更改。</w:t>
      </w:r>
    </w:p>
    <w:p>
      <w:pPr>
        <w:pStyle w:val="BodyText"/>
        <w:ind w:left="9"/>
        <w:spacing w:before="2" w:line="226" w:lineRule="auto"/>
        <w:rPr>
          <w:sz w:val="24"/>
          <w:szCs w:val="24"/>
        </w:rPr>
      </w:pPr>
      <w:r>
        <w:rPr>
          <w:sz w:val="24"/>
          <w:szCs w:val="24"/>
        </w:rPr>
        <w:t>A.质量管理       </w:t>
      </w:r>
      <w:r>
        <w:rPr>
          <w:rFonts w:ascii="Times New Roman" w:hAnsi="Times New Roman" w:eastAsia="Times New Roman" w:cs="Times New Roman"/>
          <w:sz w:val="24"/>
          <w:szCs w:val="24"/>
        </w:rPr>
        <w:t>B.</w:t>
      </w:r>
      <w:r>
        <w:rPr>
          <w:sz w:val="24"/>
          <w:szCs w:val="24"/>
        </w:rPr>
        <w:t>沟通管理</w:t>
      </w:r>
      <w:r>
        <w:rPr>
          <w:sz w:val="24"/>
          <w:szCs w:val="24"/>
          <w:spacing w:val="4"/>
        </w:rPr>
        <w:t xml:space="preserve">       </w:t>
      </w:r>
      <w:r>
        <w:rPr>
          <w:sz w:val="24"/>
          <w:szCs w:val="24"/>
        </w:rPr>
        <w:t>C.风险管理       </w:t>
      </w:r>
      <w:r>
        <w:rPr>
          <w:rFonts w:ascii="Times New Roman" w:hAnsi="Times New Roman" w:eastAsia="Times New Roman" w:cs="Times New Roman"/>
          <w:sz w:val="24"/>
          <w:szCs w:val="24"/>
        </w:rPr>
        <w:t>D.</w:t>
      </w:r>
      <w:r>
        <w:rPr>
          <w:sz w:val="24"/>
          <w:szCs w:val="24"/>
        </w:rPr>
        <w:t>战略管理</w:t>
      </w:r>
    </w:p>
    <w:p>
      <w:pPr>
        <w:spacing w:line="250" w:lineRule="auto"/>
        <w:rPr>
          <w:rFonts w:ascii="Arial"/>
          <w:sz w:val="21"/>
        </w:rPr>
      </w:pPr>
      <w:r/>
    </w:p>
    <w:p>
      <w:pPr>
        <w:pStyle w:val="BodyText"/>
        <w:ind w:left="13"/>
        <w:spacing w:before="78" w:line="219" w:lineRule="auto"/>
        <w:rPr>
          <w:sz w:val="24"/>
          <w:szCs w:val="24"/>
        </w:rPr>
      </w:pPr>
      <w:r>
        <w:rPr>
          <w:sz w:val="24"/>
          <w:szCs w:val="24"/>
          <w:b/>
          <w:bCs/>
          <w:spacing w:val="3"/>
        </w:rPr>
        <w:t>试题75-</w:t>
      </w:r>
      <w:r>
        <w:rPr>
          <w:sz w:val="24"/>
          <w:szCs w:val="24"/>
          <w:spacing w:val="3"/>
        </w:rPr>
        <w:t xml:space="preserve"> </w:t>
      </w:r>
      <w:r>
        <w:rPr>
          <w:sz w:val="24"/>
          <w:szCs w:val="24"/>
          <w:b/>
          <w:bCs/>
          <w:spacing w:val="3"/>
        </w:rPr>
        <w:t>【2022年下半年-第75题】</w:t>
      </w:r>
      <w:r>
        <w:rPr>
          <w:sz w:val="24"/>
          <w:szCs w:val="24"/>
          <w:spacing w:val="-23"/>
        </w:rPr>
        <w:t xml:space="preserve"> </w:t>
      </w:r>
      <w:r>
        <w:rPr>
          <w:sz w:val="24"/>
          <w:szCs w:val="24"/>
          <w:b/>
          <w:bCs/>
          <w:spacing w:val="3"/>
        </w:rPr>
        <w:t>-干系</w:t>
      </w:r>
      <w:r>
        <w:rPr>
          <w:sz w:val="24"/>
          <w:szCs w:val="24"/>
          <w:b/>
          <w:bCs/>
          <w:spacing w:val="2"/>
        </w:rPr>
        <w:t>人管理</w:t>
      </w:r>
    </w:p>
    <w:p>
      <w:pPr>
        <w:pStyle w:val="BodyText"/>
        <w:ind w:left="9" w:right="8"/>
        <w:spacing w:before="24" w:line="257" w:lineRule="auto"/>
        <w:jc w:val="both"/>
        <w:rPr>
          <w:rFonts w:ascii="Times New Roman" w:hAnsi="Times New Roman" w:eastAsia="Times New Roman" w:cs="Times New Roman"/>
          <w:sz w:val="24"/>
          <w:szCs w:val="24"/>
        </w:rPr>
      </w:pPr>
      <w:r>
        <w:rPr>
          <w:sz w:val="24"/>
          <w:szCs w:val="24"/>
          <w:spacing w:val="-4"/>
        </w:rPr>
        <w:t>Project()   management includes the </w:t>
      </w:r>
      <w:r>
        <w:rPr>
          <w:sz w:val="24"/>
          <w:szCs w:val="24"/>
          <w:spacing w:val="-5"/>
        </w:rPr>
        <w:t>processes</w:t>
      </w:r>
      <w:r>
        <w:rPr>
          <w:sz w:val="24"/>
          <w:szCs w:val="24"/>
          <w:spacing w:val="3"/>
        </w:rPr>
        <w:t xml:space="preserve"> </w:t>
      </w:r>
      <w:r>
        <w:rPr>
          <w:sz w:val="24"/>
          <w:szCs w:val="24"/>
          <w:spacing w:val="-5"/>
        </w:rPr>
        <w:t>required</w:t>
      </w:r>
      <w:r>
        <w:rPr>
          <w:sz w:val="24"/>
          <w:szCs w:val="24"/>
          <w:spacing w:val="10"/>
        </w:rPr>
        <w:t xml:space="preserve"> </w:t>
      </w:r>
      <w:r>
        <w:rPr>
          <w:sz w:val="24"/>
          <w:szCs w:val="24"/>
          <w:spacing w:val="-5"/>
        </w:rPr>
        <w:t>to</w:t>
      </w:r>
      <w:r>
        <w:rPr>
          <w:sz w:val="24"/>
          <w:szCs w:val="24"/>
          <w:spacing w:val="20"/>
        </w:rPr>
        <w:t xml:space="preserve"> </w:t>
      </w:r>
      <w:r>
        <w:rPr>
          <w:sz w:val="24"/>
          <w:szCs w:val="24"/>
          <w:spacing w:val="-5"/>
        </w:rPr>
        <w:t>identify</w:t>
      </w:r>
      <w:r>
        <w:rPr>
          <w:sz w:val="24"/>
          <w:szCs w:val="24"/>
          <w:spacing w:val="10"/>
        </w:rPr>
        <w:t xml:space="preserve"> </w:t>
      </w:r>
      <w:r>
        <w:rPr>
          <w:sz w:val="24"/>
          <w:szCs w:val="24"/>
          <w:spacing w:val="-5"/>
        </w:rPr>
        <w:t>the</w:t>
      </w:r>
      <w:r>
        <w:rPr>
          <w:sz w:val="24"/>
          <w:szCs w:val="24"/>
          <w:spacing w:val="2"/>
        </w:rPr>
        <w:t xml:space="preserve"> </w:t>
      </w:r>
      <w:r>
        <w:rPr>
          <w:sz w:val="24"/>
          <w:szCs w:val="24"/>
          <w:spacing w:val="-5"/>
        </w:rPr>
        <w:t>people,groups</w:t>
      </w:r>
      <w:r>
        <w:rPr>
          <w:sz w:val="24"/>
          <w:szCs w:val="24"/>
        </w:rPr>
        <w:t xml:space="preserve"> </w:t>
      </w:r>
      <w:r>
        <w:rPr>
          <w:rFonts w:ascii="Times New Roman" w:hAnsi="Times New Roman" w:eastAsia="Times New Roman" w:cs="Times New Roman"/>
          <w:sz w:val="24"/>
          <w:szCs w:val="24"/>
        </w:rPr>
        <w:t>or    organizations    that </w:t>
      </w:r>
      <w:r>
        <w:rPr>
          <w:rFonts w:ascii="Times New Roman" w:hAnsi="Times New Roman" w:eastAsia="Times New Roman" w:cs="Times New Roman"/>
          <w:sz w:val="24"/>
          <w:szCs w:val="24"/>
          <w:spacing w:val="-1"/>
        </w:rPr>
        <w:t xml:space="preserve">   could    impact    or    be    impacted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by    the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project,to    analyze    their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expectations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impact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project,and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develop</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appropriate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managementt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strategies    for     effectively     engaging    them  </w:t>
      </w:r>
      <w:r>
        <w:rPr>
          <w:rFonts w:ascii="Times New Roman" w:hAnsi="Times New Roman" w:eastAsia="Times New Roman" w:cs="Times New Roman"/>
          <w:sz w:val="24"/>
          <w:szCs w:val="24"/>
          <w:spacing w:val="-1"/>
        </w:rPr>
        <w:t xml:space="preserve">   in    project     decisions     and    execution.</w:t>
      </w:r>
    </w:p>
    <w:p>
      <w:pPr>
        <w:pStyle w:val="BodyText"/>
        <w:ind w:right="1939" w:firstLine="9"/>
        <w:spacing w:before="56"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A.supplier                   </w:t>
      </w:r>
      <w:r>
        <w:rPr>
          <w:rFonts w:ascii="Times New Roman" w:hAnsi="Times New Roman" w:eastAsia="Times New Roman" w:cs="Times New Roman"/>
          <w:sz w:val="27"/>
          <w:szCs w:val="27"/>
        </w:rPr>
        <w:t>B.customer</w:t>
      </w:r>
      <w:r>
        <w:rPr>
          <w:rFonts w:ascii="Times New Roman" w:hAnsi="Times New Roman" w:eastAsia="Times New Roman" w:cs="Times New Roman"/>
          <w:sz w:val="27"/>
          <w:szCs w:val="27"/>
          <w:spacing w:val="1"/>
        </w:rPr>
        <w:t xml:space="preserve">              </w:t>
      </w:r>
      <w:r>
        <w:rPr>
          <w:rFonts w:ascii="Times New Roman" w:hAnsi="Times New Roman" w:eastAsia="Times New Roman" w:cs="Times New Roman"/>
          <w:sz w:val="24"/>
          <w:szCs w:val="24"/>
        </w:rPr>
        <w:t>C.resource          </w:t>
      </w:r>
      <w:r>
        <w:rPr>
          <w:rFonts w:ascii="Times New Roman" w:hAnsi="Times New Roman" w:eastAsia="Times New Roman" w:cs="Times New Roman"/>
          <w:sz w:val="24"/>
          <w:szCs w:val="24"/>
          <w:spacing w:val="-1"/>
        </w:rPr>
        <w:t xml:space="preserve">         D.stakeholder</w:t>
      </w:r>
      <w:r>
        <w:rPr>
          <w:rFonts w:ascii="Times New Roman" w:hAnsi="Times New Roman" w:eastAsia="Times New Roman" w:cs="Times New Roman"/>
          <w:sz w:val="24"/>
          <w:szCs w:val="24"/>
          <w:spacing w:val="1"/>
        </w:rPr>
        <w:t xml:space="preserve"> </w:t>
      </w:r>
      <w:r>
        <w:rPr>
          <w:sz w:val="24"/>
          <w:szCs w:val="24"/>
          <w:spacing w:val="-1"/>
        </w:rPr>
        <w:t>【答案】</w:t>
      </w:r>
      <w:r>
        <w:rPr>
          <w:rFonts w:ascii="Times New Roman" w:hAnsi="Times New Roman" w:eastAsia="Times New Roman" w:cs="Times New Roman"/>
          <w:sz w:val="24"/>
          <w:szCs w:val="24"/>
          <w:spacing w:val="-1"/>
        </w:rPr>
        <w:t>D</w:t>
      </w:r>
    </w:p>
    <w:p>
      <w:pPr>
        <w:pStyle w:val="BodyText"/>
        <w:ind w:left="8" w:right="25" w:hanging="9"/>
        <w:spacing w:before="4" w:line="242" w:lineRule="auto"/>
        <w:rPr>
          <w:sz w:val="24"/>
          <w:szCs w:val="24"/>
        </w:rPr>
      </w:pPr>
      <w:r>
        <w:rPr>
          <w:sz w:val="24"/>
          <w:szCs w:val="24"/>
          <w:spacing w:val="4"/>
        </w:rPr>
        <w:t>【解析】项目()管理包括识别可能影响或受项目影响的人员、团体或组织、分</w:t>
      </w:r>
      <w:r>
        <w:rPr>
          <w:sz w:val="24"/>
          <w:szCs w:val="24"/>
          <w:spacing w:val="3"/>
        </w:rPr>
        <w:t>析他们的期望</w:t>
      </w:r>
      <w:r>
        <w:rPr>
          <w:sz w:val="24"/>
          <w:szCs w:val="24"/>
        </w:rPr>
        <w:t xml:space="preserve"> </w:t>
      </w:r>
      <w:r>
        <w:rPr>
          <w:sz w:val="24"/>
          <w:szCs w:val="24"/>
          <w:spacing w:val="-1"/>
        </w:rPr>
        <w:t>和对项目的影响、制定适当的管理策略以有效地让他们参与项目决策和执行</w:t>
      </w:r>
      <w:r>
        <w:rPr>
          <w:sz w:val="24"/>
          <w:szCs w:val="24"/>
          <w:spacing w:val="-2"/>
        </w:rPr>
        <w:t>所需的过程。</w:t>
      </w:r>
    </w:p>
    <w:p>
      <w:pPr>
        <w:pStyle w:val="BodyText"/>
        <w:ind w:left="9"/>
        <w:spacing w:before="1" w:line="213" w:lineRule="auto"/>
        <w:rPr>
          <w:sz w:val="24"/>
          <w:szCs w:val="24"/>
        </w:rPr>
      </w:pPr>
      <w:r>
        <w:rPr>
          <w:sz w:val="24"/>
          <w:szCs w:val="24"/>
          <w:spacing w:val="-5"/>
        </w:rPr>
        <w:t>A.供应商</w:t>
      </w:r>
      <w:r>
        <w:rPr>
          <w:sz w:val="24"/>
          <w:szCs w:val="24"/>
          <w:spacing w:val="4"/>
        </w:rPr>
        <w:t xml:space="preserve">        </w:t>
      </w:r>
      <w:r>
        <w:rPr>
          <w:i/>
          <w:iCs/>
          <w:spacing w:val="-5"/>
        </w:rPr>
        <w:t>B.</w:t>
      </w:r>
      <w:r>
        <w:rPr>
          <w:spacing w:val="-51"/>
        </w:rPr>
        <w:t xml:space="preserve"> </w:t>
      </w:r>
      <w:r>
        <w:rPr>
          <w:i/>
          <w:iCs/>
          <w:spacing w:val="-5"/>
        </w:rPr>
        <w:t>客户</w:t>
      </w:r>
      <w:r>
        <w:rPr>
          <w:spacing w:val="-5"/>
        </w:rPr>
        <w:t xml:space="preserve">        </w:t>
      </w:r>
      <w:r>
        <w:rPr>
          <w:rFonts w:ascii="Times New Roman" w:hAnsi="Times New Roman" w:eastAsia="Times New Roman" w:cs="Times New Roman"/>
          <w:sz w:val="24"/>
          <w:szCs w:val="24"/>
          <w:spacing w:val="-5"/>
        </w:rPr>
        <w:t>C.</w:t>
      </w:r>
      <w:r>
        <w:rPr>
          <w:rFonts w:ascii="Times New Roman" w:hAnsi="Times New Roman" w:eastAsia="Times New Roman" w:cs="Times New Roman"/>
          <w:sz w:val="24"/>
          <w:szCs w:val="24"/>
          <w:spacing w:val="-21"/>
        </w:rPr>
        <w:t xml:space="preserve"> </w:t>
      </w:r>
      <w:r>
        <w:rPr>
          <w:sz w:val="24"/>
          <w:szCs w:val="24"/>
          <w:spacing w:val="-5"/>
        </w:rPr>
        <w:t>资源 </w:t>
      </w:r>
      <w:r>
        <w:rPr>
          <w:sz w:val="24"/>
          <w:szCs w:val="24"/>
          <w:spacing w:val="-6"/>
        </w:rPr>
        <w:t xml:space="preserve">       D.干系人</w:t>
      </w:r>
    </w:p>
    <w:p>
      <w:pPr>
        <w:spacing w:line="213" w:lineRule="auto"/>
        <w:sectPr>
          <w:headerReference w:type="default" r:id="rId6"/>
          <w:footerReference w:type="default" r:id="rId176"/>
          <w:pgSz w:w="11910" w:h="16840"/>
          <w:pgMar w:top="400" w:right="1084" w:bottom="1139" w:left="1040" w:header="0" w:footer="1021" w:gutter="0"/>
        </w:sectPr>
        <w:rPr>
          <w:sz w:val="24"/>
          <w:szCs w:val="24"/>
        </w:rPr>
      </w:pPr>
    </w:p>
    <w:p>
      <w:pPr>
        <w:spacing w:line="352" w:lineRule="auto"/>
        <w:rPr>
          <w:rFonts w:ascii="Arial"/>
          <w:sz w:val="21"/>
        </w:rPr>
      </w:pPr>
      <w:r/>
    </w:p>
    <w:p>
      <w:pPr>
        <w:pStyle w:val="BodyText"/>
        <w:ind w:left="19"/>
        <w:spacing w:before="78" w:line="212" w:lineRule="auto"/>
        <w:tabs>
          <w:tab w:val="left" w:pos="16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p>
      <w:pPr>
        <w:spacing w:line="429" w:lineRule="auto"/>
        <w:rPr>
          <w:rFonts w:ascii="Arial"/>
          <w:sz w:val="21"/>
        </w:rPr>
      </w:pPr>
      <w:r/>
    </w:p>
    <w:p>
      <w:pPr>
        <w:pStyle w:val="BodyText"/>
        <w:ind w:left="1364"/>
        <w:spacing w:before="98" w:line="219" w:lineRule="auto"/>
        <w:rPr>
          <w:sz w:val="30"/>
          <w:szCs w:val="30"/>
        </w:rPr>
      </w:pPr>
      <w:r>
        <w:rPr>
          <w:sz w:val="30"/>
          <w:szCs w:val="30"/>
          <w:b/>
          <w:bCs/>
          <w:spacing w:val="1"/>
        </w:rPr>
        <w:t>2023年下半年考试试题和试题解析</w:t>
      </w:r>
      <w:r>
        <w:rPr>
          <w:sz w:val="30"/>
          <w:szCs w:val="30"/>
          <w:spacing w:val="-21"/>
        </w:rPr>
        <w:t xml:space="preserve"> </w:t>
      </w:r>
      <w:r>
        <w:rPr>
          <w:sz w:val="30"/>
          <w:szCs w:val="30"/>
          <w:b/>
          <w:bCs/>
          <w:color w:val="F01020"/>
          <w:spacing w:val="1"/>
        </w:rPr>
        <w:t>(10月28日第1批)</w:t>
      </w:r>
    </w:p>
    <w:p>
      <w:pPr>
        <w:pStyle w:val="BodyText"/>
        <w:ind w:left="239"/>
        <w:spacing w:before="80" w:line="219" w:lineRule="auto"/>
        <w:rPr>
          <w:sz w:val="24"/>
          <w:szCs w:val="24"/>
        </w:rPr>
      </w:pPr>
      <w:r>
        <w:rPr>
          <w:sz w:val="24"/>
          <w:szCs w:val="24"/>
          <w:color w:val="FF2020"/>
          <w:spacing w:val="-2"/>
        </w:rPr>
        <w:t>(</w:t>
      </w:r>
      <w:r>
        <w:rPr>
          <w:sz w:val="24"/>
          <w:szCs w:val="24"/>
          <w:b/>
          <w:bCs/>
          <w:color w:val="FF2020"/>
          <w:spacing w:val="-2"/>
        </w:rPr>
        <w:t>由于机考后没有真题，题目为野人老师根据学员回忆的考试知识点编的原创题目，部分题</w:t>
      </w:r>
    </w:p>
    <w:p>
      <w:pPr>
        <w:pStyle w:val="BodyText"/>
        <w:ind w:left="3323"/>
        <w:spacing w:before="45" w:line="188" w:lineRule="auto"/>
        <w:rPr>
          <w:sz w:val="24"/>
          <w:szCs w:val="24"/>
        </w:rPr>
      </w:pPr>
      <w:r>
        <w:rPr>
          <w:sz w:val="24"/>
          <w:szCs w:val="24"/>
          <w:b/>
          <w:bCs/>
          <w:color w:val="F02020"/>
          <w:spacing w:val="7"/>
        </w:rPr>
        <w:t>目缺失，正常考试是75个题)</w:t>
      </w:r>
    </w:p>
    <w:tbl>
      <w:tblPr>
        <w:tblStyle w:val="TableNormal"/>
        <w:tblW w:w="981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2"/>
        <w:gridCol w:w="2244"/>
        <w:gridCol w:w="2597"/>
        <w:gridCol w:w="2527"/>
      </w:tblGrid>
      <w:tr>
        <w:trPr>
          <w:trHeight w:val="2550" w:hRule="atLeast"/>
        </w:trPr>
        <w:tc>
          <w:tcPr>
            <w:tcW w:w="2442" w:type="dxa"/>
            <w:vAlign w:val="top"/>
            <w:tcBorders>
              <w:right w:val="nil"/>
            </w:tcBorders>
          </w:tcPr>
          <w:p>
            <w:pPr>
              <w:spacing w:line="268" w:lineRule="auto"/>
              <w:rPr>
                <w:rFonts w:ascii="Arial"/>
                <w:sz w:val="21"/>
              </w:rPr>
            </w:pPr>
            <w:r/>
          </w:p>
          <w:p>
            <w:pPr>
              <w:ind w:firstLine="390"/>
              <w:spacing w:line="1670" w:lineRule="exact"/>
              <w:rPr/>
            </w:pPr>
            <w:r>
              <w:rPr>
                <w:position w:val="-33"/>
              </w:rPr>
              <w:drawing>
                <wp:inline distT="0" distB="0" distL="0" distR="0">
                  <wp:extent cx="1066740" cy="1060464"/>
                  <wp:effectExtent l="0" t="0" r="0" b="0"/>
                  <wp:docPr id="32" name="IM 32"/>
                  <wp:cNvGraphicFramePr/>
                  <a:graphic>
                    <a:graphicData uri="http://schemas.openxmlformats.org/drawingml/2006/picture">
                      <pic:pic>
                        <pic:nvPicPr>
                          <pic:cNvPr id="32" name="IM 32"/>
                          <pic:cNvPicPr/>
                        </pic:nvPicPr>
                        <pic:blipFill>
                          <a:blip r:embed="rId178"/>
                          <a:stretch>
                            <a:fillRect/>
                          </a:stretch>
                        </pic:blipFill>
                        <pic:spPr>
                          <a:xfrm rot="0">
                            <a:off x="0" y="0"/>
                            <a:ext cx="1066740" cy="1060464"/>
                          </a:xfrm>
                          <a:prstGeom prst="rect">
                            <a:avLst/>
                          </a:prstGeom>
                        </pic:spPr>
                      </pic:pic>
                    </a:graphicData>
                  </a:graphic>
                </wp:inline>
              </w:drawing>
            </w:r>
          </w:p>
          <w:p>
            <w:pPr>
              <w:pStyle w:val="TableText"/>
              <w:ind w:left="439"/>
              <w:spacing w:before="299" w:line="219" w:lineRule="auto"/>
              <w:rPr>
                <w:sz w:val="24"/>
                <w:szCs w:val="24"/>
              </w:rPr>
            </w:pPr>
            <w:r>
              <w:rPr>
                <w:sz w:val="24"/>
                <w:szCs w:val="24"/>
                <w:spacing w:val="-15"/>
                <w:w w:val="97"/>
              </w:rPr>
              <w:t>淘宝</w:t>
            </w:r>
            <w:r>
              <w:rPr>
                <w:rFonts w:ascii="Times New Roman" w:hAnsi="Times New Roman" w:eastAsia="Times New Roman" w:cs="Times New Roman"/>
                <w:sz w:val="24"/>
                <w:szCs w:val="24"/>
                <w:spacing w:val="-15"/>
                <w:w w:val="97"/>
              </w:rPr>
              <w:t>APP</w:t>
            </w:r>
            <w:r>
              <w:rPr>
                <w:sz w:val="24"/>
                <w:szCs w:val="24"/>
                <w:spacing w:val="-15"/>
                <w:w w:val="97"/>
              </w:rPr>
              <w:t>扫码购课</w:t>
            </w:r>
          </w:p>
        </w:tc>
        <w:tc>
          <w:tcPr>
            <w:tcW w:w="2244" w:type="dxa"/>
            <w:vAlign w:val="top"/>
            <w:tcBorders>
              <w:left w:val="nil"/>
              <w:right w:val="nil"/>
            </w:tcBorders>
          </w:tcPr>
          <w:p>
            <w:pPr>
              <w:spacing w:line="288" w:lineRule="auto"/>
              <w:rPr>
                <w:rFonts w:ascii="Arial"/>
                <w:sz w:val="21"/>
              </w:rPr>
            </w:pPr>
            <w:r/>
          </w:p>
          <w:p>
            <w:pPr>
              <w:ind w:firstLine="313"/>
              <w:spacing w:line="1640" w:lineRule="exact"/>
              <w:rPr/>
            </w:pPr>
            <w:r>
              <w:rPr>
                <w:position w:val="-32"/>
              </w:rPr>
              <w:drawing>
                <wp:inline distT="0" distB="0" distL="0" distR="0">
                  <wp:extent cx="1035051" cy="1041430"/>
                  <wp:effectExtent l="0" t="0" r="0" b="0"/>
                  <wp:docPr id="34" name="IM 34"/>
                  <wp:cNvGraphicFramePr/>
                  <a:graphic>
                    <a:graphicData uri="http://schemas.openxmlformats.org/drawingml/2006/picture">
                      <pic:pic>
                        <pic:nvPicPr>
                          <pic:cNvPr id="34" name="IM 34"/>
                          <pic:cNvPicPr/>
                        </pic:nvPicPr>
                        <pic:blipFill>
                          <a:blip r:embed="rId179"/>
                          <a:stretch>
                            <a:fillRect/>
                          </a:stretch>
                        </pic:blipFill>
                        <pic:spPr>
                          <a:xfrm rot="0">
                            <a:off x="0" y="0"/>
                            <a:ext cx="1035051" cy="1041430"/>
                          </a:xfrm>
                          <a:prstGeom prst="rect">
                            <a:avLst/>
                          </a:prstGeom>
                        </pic:spPr>
                      </pic:pic>
                    </a:graphicData>
                  </a:graphic>
                </wp:inline>
              </w:drawing>
            </w:r>
          </w:p>
          <w:p>
            <w:pPr>
              <w:pStyle w:val="TableText"/>
              <w:ind w:left="613"/>
              <w:spacing w:before="309" w:line="219" w:lineRule="auto"/>
              <w:rPr>
                <w:sz w:val="24"/>
                <w:szCs w:val="24"/>
              </w:rPr>
            </w:pPr>
            <w:r>
              <w:rPr>
                <w:sz w:val="24"/>
                <w:szCs w:val="24"/>
                <w:spacing w:val="-23"/>
                <w:w w:val="99"/>
              </w:rPr>
              <w:t>微信公众号</w:t>
            </w:r>
          </w:p>
        </w:tc>
        <w:tc>
          <w:tcPr>
            <w:tcW w:w="2597" w:type="dxa"/>
            <w:vAlign w:val="top"/>
            <w:tcBorders>
              <w:left w:val="nil"/>
              <w:right w:val="nil"/>
            </w:tcBorders>
          </w:tcPr>
          <w:p>
            <w:pPr>
              <w:ind w:firstLine="299"/>
              <w:spacing w:before="240" w:line="1910" w:lineRule="exact"/>
              <w:rPr/>
            </w:pPr>
            <w:r>
              <w:rPr>
                <w:position w:val="-38"/>
              </w:rPr>
              <w:drawing>
                <wp:inline distT="0" distB="0" distL="0" distR="0">
                  <wp:extent cx="1314423" cy="1212846"/>
                  <wp:effectExtent l="0" t="0" r="0" b="0"/>
                  <wp:docPr id="36" name="IM 36"/>
                  <wp:cNvGraphicFramePr/>
                  <a:graphic>
                    <a:graphicData uri="http://schemas.openxmlformats.org/drawingml/2006/picture">
                      <pic:pic>
                        <pic:nvPicPr>
                          <pic:cNvPr id="36" name="IM 36"/>
                          <pic:cNvPicPr/>
                        </pic:nvPicPr>
                        <pic:blipFill>
                          <a:blip r:embed="rId180"/>
                          <a:stretch>
                            <a:fillRect/>
                          </a:stretch>
                        </pic:blipFill>
                        <pic:spPr>
                          <a:xfrm rot="0">
                            <a:off x="0" y="0"/>
                            <a:ext cx="1314423" cy="1212846"/>
                          </a:xfrm>
                          <a:prstGeom prst="rect">
                            <a:avLst/>
                          </a:prstGeom>
                        </pic:spPr>
                      </pic:pic>
                    </a:graphicData>
                  </a:graphic>
                </wp:inline>
              </w:drawing>
            </w:r>
          </w:p>
          <w:p>
            <w:pPr>
              <w:pStyle w:val="TableText"/>
              <w:ind w:left="789"/>
              <w:spacing w:before="89" w:line="219" w:lineRule="auto"/>
              <w:rPr>
                <w:sz w:val="24"/>
                <w:szCs w:val="24"/>
              </w:rPr>
            </w:pPr>
            <w:r>
              <w:rPr>
                <w:sz w:val="24"/>
                <w:szCs w:val="24"/>
                <w:spacing w:val="-20"/>
                <w:w w:val="98"/>
              </w:rPr>
              <w:t>野人老师抖音</w:t>
            </w:r>
          </w:p>
        </w:tc>
        <w:tc>
          <w:tcPr>
            <w:tcW w:w="2527" w:type="dxa"/>
            <w:vAlign w:val="top"/>
            <w:tcBorders>
              <w:left w:val="nil"/>
            </w:tcBorders>
          </w:tcPr>
          <w:p>
            <w:pPr>
              <w:ind w:firstLine="231"/>
              <w:spacing w:before="180" w:line="2009" w:lineRule="exact"/>
              <w:rPr/>
            </w:pPr>
            <w:r>
              <w:rPr>
                <w:position w:val="-40"/>
              </w:rPr>
              <w:drawing>
                <wp:inline distT="0" distB="0" distL="0" distR="0">
                  <wp:extent cx="1231912" cy="1276256"/>
                  <wp:effectExtent l="0" t="0" r="0" b="0"/>
                  <wp:docPr id="38" name="IM 38"/>
                  <wp:cNvGraphicFramePr/>
                  <a:graphic>
                    <a:graphicData uri="http://schemas.openxmlformats.org/drawingml/2006/picture">
                      <pic:pic>
                        <pic:nvPicPr>
                          <pic:cNvPr id="38" name="IM 38"/>
                          <pic:cNvPicPr/>
                        </pic:nvPicPr>
                        <pic:blipFill>
                          <a:blip r:embed="rId181"/>
                          <a:stretch>
                            <a:fillRect/>
                          </a:stretch>
                        </pic:blipFill>
                        <pic:spPr>
                          <a:xfrm rot="0">
                            <a:off x="0" y="0"/>
                            <a:ext cx="1231912" cy="1276256"/>
                          </a:xfrm>
                          <a:prstGeom prst="rect">
                            <a:avLst/>
                          </a:prstGeom>
                        </pic:spPr>
                      </pic:pic>
                    </a:graphicData>
                  </a:graphic>
                </wp:inline>
              </w:drawing>
            </w:r>
          </w:p>
          <w:p>
            <w:pPr>
              <w:pStyle w:val="TableText"/>
              <w:ind w:left="511"/>
              <w:spacing w:before="48" w:line="219" w:lineRule="auto"/>
              <w:rPr>
                <w:sz w:val="24"/>
                <w:szCs w:val="24"/>
              </w:rPr>
            </w:pPr>
            <w:r>
              <w:rPr>
                <w:sz w:val="24"/>
                <w:szCs w:val="24"/>
                <w:spacing w:val="-23"/>
                <w:w w:val="99"/>
              </w:rPr>
              <w:t>野人老师小红书</w:t>
            </w:r>
          </w:p>
        </w:tc>
      </w:tr>
    </w:tbl>
    <w:p>
      <w:pPr>
        <w:spacing w:line="247" w:lineRule="auto"/>
        <w:rPr>
          <w:rFonts w:ascii="Arial"/>
          <w:sz w:val="21"/>
        </w:rPr>
      </w:pPr>
      <w:r/>
    </w:p>
    <w:p>
      <w:pPr>
        <w:pStyle w:val="BodyText"/>
        <w:ind w:left="23"/>
        <w:spacing w:before="78" w:line="219" w:lineRule="auto"/>
        <w:rPr>
          <w:sz w:val="24"/>
          <w:szCs w:val="24"/>
        </w:rPr>
      </w:pPr>
      <w:r>
        <w:rPr>
          <w:sz w:val="24"/>
          <w:szCs w:val="24"/>
          <w:b/>
          <w:bCs/>
          <w:spacing w:val="4"/>
        </w:rPr>
        <w:t>试题1-</w:t>
      </w:r>
      <w:r>
        <w:rPr>
          <w:sz w:val="24"/>
          <w:szCs w:val="24"/>
          <w:spacing w:val="4"/>
        </w:rPr>
        <w:t xml:space="preserve"> </w:t>
      </w:r>
      <w:r>
        <w:rPr>
          <w:sz w:val="24"/>
          <w:szCs w:val="24"/>
          <w:b/>
          <w:bCs/>
          <w:spacing w:val="4"/>
        </w:rPr>
        <w:t>【2023年下半年-第1题】</w:t>
      </w:r>
    </w:p>
    <w:p>
      <w:pPr>
        <w:pStyle w:val="BodyText"/>
        <w:ind w:left="119"/>
        <w:spacing w:before="27" w:line="219" w:lineRule="auto"/>
        <w:rPr>
          <w:sz w:val="24"/>
          <w:szCs w:val="24"/>
        </w:rPr>
      </w:pPr>
      <w:r>
        <w:rPr>
          <w:sz w:val="24"/>
          <w:szCs w:val="24"/>
          <w:spacing w:val="3"/>
        </w:rPr>
        <w:t>()是通过干系人的权力、紧迫性、合法性对干系人进行分类。</w:t>
      </w:r>
    </w:p>
    <w:p>
      <w:pPr>
        <w:pStyle w:val="BodyText"/>
        <w:ind w:right="1159" w:firstLine="19"/>
        <w:spacing w:before="28"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5"/>
        </w:rPr>
        <w:t xml:space="preserve"> </w:t>
      </w:r>
      <w:r>
        <w:rPr>
          <w:sz w:val="24"/>
          <w:szCs w:val="24"/>
        </w:rPr>
        <w:t>凸显模型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14"/>
        </w:rPr>
        <w:t xml:space="preserve"> </w:t>
      </w:r>
      <w:r>
        <w:rPr>
          <w:sz w:val="24"/>
          <w:szCs w:val="24"/>
        </w:rPr>
        <w:t>权力利益方格     </w:t>
      </w:r>
      <w:r>
        <w:rPr>
          <w:sz w:val="24"/>
          <w:szCs w:val="24"/>
          <w:spacing w:val="-1"/>
        </w:rPr>
        <w:t xml:space="preserve">   </w:t>
      </w:r>
      <w:r>
        <w:rPr>
          <w:rFonts w:ascii="Times New Roman" w:hAnsi="Times New Roman" w:eastAsia="Times New Roman" w:cs="Times New Roman"/>
          <w:sz w:val="24"/>
          <w:szCs w:val="24"/>
          <w:spacing w:val="-1"/>
        </w:rPr>
        <w:t>C.</w:t>
      </w:r>
      <w:r>
        <w:rPr>
          <w:sz w:val="24"/>
          <w:szCs w:val="24"/>
          <w:spacing w:val="-1"/>
        </w:rPr>
        <w:t>干系人立方体        D.影响方向</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spacing w:line="212" w:lineRule="auto"/>
        <w:rPr>
          <w:sz w:val="24"/>
          <w:szCs w:val="24"/>
        </w:rPr>
      </w:pPr>
      <w:r>
        <w:rPr>
          <w:sz w:val="24"/>
          <w:szCs w:val="24"/>
        </w:rPr>
        <w:t>【解析】</w:t>
      </w:r>
      <w:r>
        <w:rPr>
          <w:rFonts w:ascii="Times New Roman" w:hAnsi="Times New Roman" w:eastAsia="Times New Roman" w:cs="Times New Roman"/>
          <w:sz w:val="24"/>
          <w:szCs w:val="24"/>
        </w:rPr>
        <w:t>P508,   </w:t>
      </w:r>
      <w:r>
        <w:rPr>
          <w:sz w:val="24"/>
          <w:szCs w:val="24"/>
        </w:rPr>
        <w:t>凸显模型是通过干系人的权力、紧迫性、合法性对干系人进</w:t>
      </w:r>
      <w:r>
        <w:rPr>
          <w:sz w:val="24"/>
          <w:szCs w:val="24"/>
          <w:spacing w:val="-1"/>
        </w:rPr>
        <w:t>行分类。</w:t>
      </w:r>
    </w:p>
    <w:p>
      <w:pPr>
        <w:spacing w:line="297" w:lineRule="auto"/>
        <w:rPr>
          <w:rFonts w:ascii="Arial"/>
          <w:sz w:val="21"/>
        </w:rPr>
      </w:pPr>
      <w:r/>
    </w:p>
    <w:p>
      <w:pPr>
        <w:pStyle w:val="BodyText"/>
        <w:ind w:left="23"/>
        <w:spacing w:before="78" w:line="219" w:lineRule="auto"/>
        <w:rPr>
          <w:sz w:val="24"/>
          <w:szCs w:val="24"/>
        </w:rPr>
      </w:pPr>
      <w:r>
        <w:rPr>
          <w:sz w:val="24"/>
          <w:szCs w:val="24"/>
          <w:b/>
          <w:bCs/>
          <w:spacing w:val="4"/>
        </w:rPr>
        <w:t>试题2-</w:t>
      </w:r>
      <w:r>
        <w:rPr>
          <w:sz w:val="24"/>
          <w:szCs w:val="24"/>
          <w:spacing w:val="4"/>
        </w:rPr>
        <w:t xml:space="preserve"> </w:t>
      </w:r>
      <w:r>
        <w:rPr>
          <w:sz w:val="24"/>
          <w:szCs w:val="24"/>
          <w:b/>
          <w:bCs/>
          <w:spacing w:val="4"/>
        </w:rPr>
        <w:t>【2023年下半年-第2题】</w:t>
      </w:r>
    </w:p>
    <w:p>
      <w:pPr>
        <w:pStyle w:val="BodyText"/>
        <w:ind w:left="19"/>
        <w:spacing w:before="19" w:line="219" w:lineRule="auto"/>
        <w:rPr>
          <w:sz w:val="24"/>
          <w:szCs w:val="24"/>
        </w:rPr>
      </w:pPr>
      <w:r>
        <w:rPr>
          <w:sz w:val="24"/>
          <w:szCs w:val="24"/>
          <w:spacing w:val="11"/>
        </w:rPr>
        <w:t>以下()不属于整合管理的过程。</w:t>
      </w:r>
    </w:p>
    <w:p>
      <w:pPr>
        <w:pStyle w:val="BodyText"/>
        <w:ind w:right="59" w:firstLine="19"/>
        <w:spacing w:before="13" w:line="233" w:lineRule="auto"/>
        <w:rPr>
          <w:rFonts w:ascii="Times New Roman" w:hAnsi="Times New Roman" w:eastAsia="Times New Roman" w:cs="Times New Roman"/>
          <w:sz w:val="24"/>
          <w:szCs w:val="24"/>
        </w:rPr>
      </w:pPr>
      <w:r>
        <w:rPr>
          <w:sz w:val="24"/>
          <w:szCs w:val="24"/>
          <w:spacing w:val="2"/>
        </w:rPr>
        <w:t>A.制定项目章程</w:t>
      </w:r>
      <w:r>
        <w:rPr>
          <w:sz w:val="24"/>
          <w:szCs w:val="24"/>
          <w:spacing w:val="1"/>
        </w:rPr>
        <w:t xml:space="preserve">       </w:t>
      </w:r>
      <w:r>
        <w:rPr>
          <w:sz w:val="24"/>
          <w:szCs w:val="24"/>
          <w:spacing w:val="2"/>
        </w:rPr>
        <w:t>B.指导与管理项目工作</w:t>
      </w:r>
      <w:r>
        <w:rPr>
          <w:sz w:val="24"/>
          <w:szCs w:val="24"/>
          <w:spacing w:val="16"/>
        </w:rPr>
        <w:t xml:space="preserve">      </w:t>
      </w:r>
      <w:r>
        <w:rPr>
          <w:rFonts w:ascii="Times New Roman" w:hAnsi="Times New Roman" w:eastAsia="Times New Roman" w:cs="Times New Roman"/>
          <w:sz w:val="24"/>
          <w:szCs w:val="24"/>
          <w:spacing w:val="2"/>
        </w:rPr>
        <w:t>C.</w:t>
      </w:r>
      <w:r>
        <w:rPr>
          <w:sz w:val="24"/>
          <w:szCs w:val="24"/>
          <w:spacing w:val="2"/>
        </w:rPr>
        <w:t>管理项目知识</w:t>
      </w:r>
      <w:r>
        <w:rPr>
          <w:sz w:val="24"/>
          <w:szCs w:val="24"/>
          <w:spacing w:val="19"/>
        </w:rPr>
        <w:t xml:space="preserve">      </w:t>
      </w:r>
      <w:r>
        <w:rPr>
          <w:sz w:val="24"/>
          <w:szCs w:val="24"/>
          <w:spacing w:val="2"/>
        </w:rPr>
        <w:t>D.识别干系人</w:t>
      </w:r>
      <w:r>
        <w:rPr>
          <w:sz w:val="24"/>
          <w:szCs w:val="24"/>
          <w:spacing w:val="4"/>
        </w:rPr>
        <w:t xml:space="preserve"> </w:t>
      </w:r>
      <w:r>
        <w:rPr>
          <w:sz w:val="24"/>
          <w:szCs w:val="24"/>
        </w:rPr>
        <w:t>【答案】</w:t>
      </w:r>
      <w:r>
        <w:rPr>
          <w:rFonts w:ascii="Times New Roman" w:hAnsi="Times New Roman" w:eastAsia="Times New Roman" w:cs="Times New Roman"/>
          <w:sz w:val="24"/>
          <w:szCs w:val="24"/>
        </w:rPr>
        <w:t>D</w:t>
      </w:r>
    </w:p>
    <w:p>
      <w:pPr>
        <w:pStyle w:val="BodyText"/>
        <w:spacing w:line="212" w:lineRule="auto"/>
        <w:rPr>
          <w:sz w:val="24"/>
          <w:szCs w:val="24"/>
        </w:rPr>
      </w:pPr>
      <w:r>
        <w:rPr>
          <w:sz w:val="24"/>
          <w:szCs w:val="24"/>
        </w:rPr>
        <w:t>【解析】</w:t>
      </w:r>
      <w:r>
        <w:rPr>
          <w:rFonts w:ascii="Times New Roman" w:hAnsi="Times New Roman" w:eastAsia="Times New Roman" w:cs="Times New Roman"/>
          <w:sz w:val="24"/>
          <w:szCs w:val="24"/>
        </w:rPr>
        <w:t>P240,D   </w:t>
      </w:r>
      <w:r>
        <w:rPr>
          <w:sz w:val="24"/>
          <w:szCs w:val="24"/>
        </w:rPr>
        <w:t>识别干系人属于干系人管理的过程</w:t>
      </w:r>
    </w:p>
    <w:p>
      <w:pPr>
        <w:spacing w:line="296" w:lineRule="auto"/>
        <w:rPr>
          <w:rFonts w:ascii="Arial"/>
          <w:sz w:val="21"/>
        </w:rPr>
      </w:pPr>
      <w:r/>
    </w:p>
    <w:p>
      <w:pPr>
        <w:pStyle w:val="BodyText"/>
        <w:ind w:left="23"/>
        <w:spacing w:before="79" w:line="219" w:lineRule="auto"/>
        <w:rPr>
          <w:sz w:val="24"/>
          <w:szCs w:val="24"/>
        </w:rPr>
      </w:pPr>
      <w:r>
        <w:rPr>
          <w:sz w:val="24"/>
          <w:szCs w:val="24"/>
          <w:b/>
          <w:bCs/>
          <w:spacing w:val="4"/>
        </w:rPr>
        <w:t>试题3-</w:t>
      </w:r>
      <w:r>
        <w:rPr>
          <w:sz w:val="24"/>
          <w:szCs w:val="24"/>
          <w:spacing w:val="4"/>
        </w:rPr>
        <w:t xml:space="preserve"> </w:t>
      </w:r>
      <w:r>
        <w:rPr>
          <w:sz w:val="24"/>
          <w:szCs w:val="24"/>
          <w:b/>
          <w:bCs/>
          <w:spacing w:val="4"/>
        </w:rPr>
        <w:t>【2023年下半年-第3题】</w:t>
      </w:r>
    </w:p>
    <w:p>
      <w:pPr>
        <w:pStyle w:val="BodyText"/>
        <w:ind w:left="119"/>
        <w:spacing w:before="39" w:line="219" w:lineRule="auto"/>
        <w:rPr>
          <w:sz w:val="24"/>
          <w:szCs w:val="24"/>
        </w:rPr>
      </w:pPr>
      <w:r>
        <w:rPr>
          <w:sz w:val="24"/>
          <w:szCs w:val="24"/>
          <w:spacing w:val="7"/>
        </w:rPr>
        <w:t>()不属于范围管理的过程。</w:t>
      </w:r>
    </w:p>
    <w:p>
      <w:pPr>
        <w:pStyle w:val="BodyText"/>
        <w:ind w:right="1648" w:firstLine="19"/>
        <w:spacing w:before="5"/>
        <w:rPr>
          <w:rFonts w:ascii="Times New Roman" w:hAnsi="Times New Roman" w:eastAsia="Times New Roman" w:cs="Times New Roman"/>
          <w:sz w:val="24"/>
          <w:szCs w:val="24"/>
        </w:rPr>
      </w:pPr>
      <w:r>
        <w:rPr>
          <w:sz w:val="24"/>
          <w:szCs w:val="24"/>
        </w:rPr>
        <w:t>A.规划范围管理        B.收集需求        C.定义范围        </w:t>
      </w:r>
      <w:r>
        <w:rPr>
          <w:rFonts w:ascii="Times New Roman" w:hAnsi="Times New Roman" w:eastAsia="Times New Roman" w:cs="Times New Roman"/>
          <w:sz w:val="24"/>
          <w:szCs w:val="24"/>
        </w:rPr>
        <w:t>D.</w:t>
      </w:r>
      <w:r>
        <w:rPr>
          <w:sz w:val="24"/>
          <w:szCs w:val="24"/>
        </w:rPr>
        <w:t>控制资源</w:t>
      </w:r>
      <w:r>
        <w:rPr>
          <w:sz w:val="24"/>
          <w:szCs w:val="24"/>
          <w:spacing w:val="7"/>
        </w:rPr>
        <w:t xml:space="preserve"> </w:t>
      </w:r>
      <w:r>
        <w:rPr>
          <w:sz w:val="24"/>
          <w:szCs w:val="24"/>
        </w:rPr>
        <w:t>【答案】</w:t>
      </w:r>
      <w:r>
        <w:rPr>
          <w:rFonts w:ascii="Times New Roman" w:hAnsi="Times New Roman" w:eastAsia="Times New Roman" w:cs="Times New Roman"/>
          <w:sz w:val="24"/>
          <w:szCs w:val="24"/>
        </w:rPr>
        <w:t>D</w:t>
      </w:r>
    </w:p>
    <w:p>
      <w:pPr>
        <w:pStyle w:val="BodyText"/>
        <w:spacing w:before="1" w:line="212" w:lineRule="auto"/>
        <w:rPr>
          <w:sz w:val="24"/>
          <w:szCs w:val="24"/>
        </w:rPr>
      </w:pPr>
      <w:r>
        <w:rPr>
          <w:sz w:val="24"/>
          <w:szCs w:val="24"/>
        </w:rPr>
        <w:t>【解析】</w:t>
      </w:r>
      <w:r>
        <w:rPr>
          <w:rFonts w:ascii="Times New Roman" w:hAnsi="Times New Roman" w:eastAsia="Times New Roman" w:cs="Times New Roman"/>
          <w:sz w:val="24"/>
          <w:szCs w:val="24"/>
        </w:rPr>
        <w:t>P273,D   </w:t>
      </w:r>
      <w:r>
        <w:rPr>
          <w:sz w:val="24"/>
          <w:szCs w:val="24"/>
        </w:rPr>
        <w:t>控制资源属于</w:t>
      </w:r>
      <w:r>
        <w:rPr>
          <w:sz w:val="24"/>
          <w:szCs w:val="24"/>
          <w:spacing w:val="-1"/>
        </w:rPr>
        <w:t>资源管理的过程。</w:t>
      </w:r>
    </w:p>
    <w:p>
      <w:pPr>
        <w:spacing w:line="277" w:lineRule="auto"/>
        <w:rPr>
          <w:rFonts w:ascii="Arial"/>
          <w:sz w:val="21"/>
        </w:rPr>
      </w:pPr>
      <w:r/>
    </w:p>
    <w:p>
      <w:pPr>
        <w:pStyle w:val="BodyText"/>
        <w:ind w:left="23"/>
        <w:spacing w:before="78" w:line="219" w:lineRule="auto"/>
        <w:rPr>
          <w:sz w:val="24"/>
          <w:szCs w:val="24"/>
        </w:rPr>
      </w:pPr>
      <w:r>
        <w:rPr>
          <w:sz w:val="24"/>
          <w:szCs w:val="24"/>
          <w:b/>
          <w:bCs/>
          <w:spacing w:val="4"/>
        </w:rPr>
        <w:t>试题4-</w:t>
      </w:r>
      <w:r>
        <w:rPr>
          <w:sz w:val="24"/>
          <w:szCs w:val="24"/>
          <w:spacing w:val="4"/>
        </w:rPr>
        <w:t xml:space="preserve"> </w:t>
      </w:r>
      <w:r>
        <w:rPr>
          <w:sz w:val="24"/>
          <w:szCs w:val="24"/>
          <w:b/>
          <w:bCs/>
          <w:spacing w:val="4"/>
        </w:rPr>
        <w:t>【2023年下半年-第4题】</w:t>
      </w:r>
    </w:p>
    <w:p>
      <w:pPr>
        <w:pStyle w:val="BodyText"/>
        <w:ind w:left="119"/>
        <w:spacing w:before="27" w:line="219" w:lineRule="auto"/>
        <w:rPr>
          <w:sz w:val="24"/>
          <w:szCs w:val="24"/>
        </w:rPr>
      </w:pPr>
      <w:r>
        <w:rPr>
          <w:sz w:val="24"/>
          <w:szCs w:val="24"/>
          <w:spacing w:val="3"/>
        </w:rPr>
        <w:t>()指出，对某一事物进行度量时会对其行为产生影</w:t>
      </w:r>
      <w:r>
        <w:rPr>
          <w:sz w:val="24"/>
          <w:szCs w:val="24"/>
          <w:spacing w:val="2"/>
        </w:rPr>
        <w:t>响，因此需要谨慎制定度量指标。</w:t>
      </w:r>
    </w:p>
    <w:p>
      <w:pPr>
        <w:pStyle w:val="BodyText"/>
        <w:ind w:right="2107" w:firstLine="19"/>
        <w:spacing w:before="37" w:line="232" w:lineRule="auto"/>
        <w:rPr>
          <w:rFonts w:ascii="Times New Roman" w:hAnsi="Times New Roman" w:eastAsia="Times New Roman" w:cs="Times New Roman"/>
          <w:sz w:val="24"/>
          <w:szCs w:val="24"/>
        </w:rPr>
      </w:pPr>
      <w:r>
        <w:rPr>
          <w:rFonts w:ascii="Arial" w:hAnsi="Arial" w:eastAsia="Arial" w:cs="Arial"/>
          <w:sz w:val="24"/>
          <w:szCs w:val="24"/>
          <w:spacing w:val="2"/>
        </w:rPr>
        <w:t>A.</w:t>
      </w:r>
      <w:r>
        <w:rPr>
          <w:sz w:val="24"/>
          <w:szCs w:val="24"/>
          <w:spacing w:val="2"/>
        </w:rPr>
        <w:t>霍桑效应</w:t>
      </w:r>
      <w:r>
        <w:rPr>
          <w:sz w:val="24"/>
          <w:szCs w:val="24"/>
          <w:spacing w:val="14"/>
        </w:rPr>
        <w:t xml:space="preserve">       </w:t>
      </w: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35"/>
        </w:rPr>
        <w:t xml:space="preserve"> </w:t>
      </w:r>
      <w:r>
        <w:rPr>
          <w:sz w:val="24"/>
          <w:szCs w:val="24"/>
          <w:spacing w:val="2"/>
        </w:rPr>
        <w:t>虚荣指标        C</w:t>
      </w:r>
      <w:r>
        <w:rPr>
          <w:sz w:val="24"/>
          <w:szCs w:val="24"/>
          <w:spacing w:val="1"/>
        </w:rPr>
        <w:t>.士气低落</w:t>
      </w:r>
      <w:r>
        <w:rPr>
          <w:sz w:val="24"/>
          <w:szCs w:val="24"/>
        </w:rPr>
        <w:t xml:space="preserve">        </w:t>
      </w:r>
      <w:r>
        <w:rPr>
          <w:rFonts w:ascii="Times New Roman" w:hAnsi="Times New Roman" w:eastAsia="Times New Roman" w:cs="Times New Roman"/>
          <w:sz w:val="24"/>
          <w:szCs w:val="24"/>
          <w:spacing w:val="1"/>
        </w:rPr>
        <w:t>D.</w:t>
      </w:r>
      <w:r>
        <w:rPr>
          <w:sz w:val="24"/>
          <w:szCs w:val="24"/>
          <w:spacing w:val="1"/>
        </w:rPr>
        <w:t>确认偏见</w:t>
      </w:r>
      <w:r>
        <w:rPr>
          <w:sz w:val="24"/>
          <w:szCs w:val="24"/>
          <w:spacing w:val="5"/>
        </w:rPr>
        <w:t xml:space="preserve"> </w:t>
      </w:r>
      <w:r>
        <w:rPr>
          <w:sz w:val="24"/>
          <w:szCs w:val="24"/>
        </w:rPr>
        <w:t>【答案】</w:t>
      </w:r>
      <w:r>
        <w:rPr>
          <w:rFonts w:ascii="Times New Roman" w:hAnsi="Times New Roman" w:eastAsia="Times New Roman" w:cs="Times New Roman"/>
          <w:sz w:val="24"/>
          <w:szCs w:val="24"/>
        </w:rPr>
        <w:t>A</w:t>
      </w:r>
    </w:p>
    <w:p>
      <w:pPr>
        <w:pStyle w:val="BodyText"/>
        <w:spacing w:before="1" w:line="212" w:lineRule="auto"/>
        <w:rPr>
          <w:sz w:val="24"/>
          <w:szCs w:val="24"/>
        </w:rPr>
      </w:pPr>
      <w:r>
        <w:rPr>
          <w:sz w:val="24"/>
          <w:szCs w:val="24"/>
          <w:spacing w:val="3"/>
        </w:rPr>
        <w:t>【解析】</w:t>
      </w:r>
      <w:r>
        <w:rPr>
          <w:rFonts w:ascii="Times New Roman" w:hAnsi="Times New Roman" w:eastAsia="Times New Roman" w:cs="Times New Roman"/>
          <w:sz w:val="24"/>
          <w:szCs w:val="24"/>
          <w:spacing w:val="3"/>
        </w:rPr>
        <w:t>P548,</w:t>
      </w:r>
      <w:r>
        <w:rPr>
          <w:rFonts w:ascii="Times New Roman" w:hAnsi="Times New Roman" w:eastAsia="Times New Roman" w:cs="Times New Roman"/>
          <w:sz w:val="24"/>
          <w:szCs w:val="24"/>
          <w:spacing w:val="8"/>
        </w:rPr>
        <w:t xml:space="preserve">  </w:t>
      </w:r>
      <w:r>
        <w:rPr>
          <w:sz w:val="24"/>
          <w:szCs w:val="24"/>
          <w:spacing w:val="3"/>
        </w:rPr>
        <w:t>我们避免常见的度量陷阱</w:t>
      </w:r>
    </w:p>
    <w:p>
      <w:pPr>
        <w:pStyle w:val="BodyText"/>
        <w:ind w:left="19" w:right="79" w:firstLine="100"/>
        <w:spacing w:before="38" w:line="238" w:lineRule="auto"/>
        <w:rPr>
          <w:sz w:val="24"/>
          <w:szCs w:val="24"/>
        </w:rPr>
      </w:pPr>
      <w:r>
        <w:rPr>
          <w:sz w:val="24"/>
          <w:szCs w:val="24"/>
          <w:spacing w:val="4"/>
        </w:rPr>
        <w:t>(1)霍桑效应。霍桑效应指出，对某一事物进行度量时会</w:t>
      </w:r>
      <w:r>
        <w:rPr>
          <w:sz w:val="24"/>
          <w:szCs w:val="24"/>
          <w:spacing w:val="3"/>
        </w:rPr>
        <w:t>对其行为产生影响，因此需要谨慎</w:t>
      </w:r>
      <w:r>
        <w:rPr>
          <w:sz w:val="24"/>
          <w:szCs w:val="24"/>
        </w:rPr>
        <w:t xml:space="preserve"> </w:t>
      </w:r>
      <w:r>
        <w:rPr>
          <w:sz w:val="24"/>
          <w:szCs w:val="24"/>
          <w:spacing w:val="-6"/>
        </w:rPr>
        <w:t>制定度量指标。</w:t>
      </w:r>
    </w:p>
    <w:p>
      <w:pPr>
        <w:pStyle w:val="BodyText"/>
        <w:ind w:left="119"/>
        <w:spacing w:before="13" w:line="219" w:lineRule="auto"/>
        <w:rPr>
          <w:sz w:val="24"/>
          <w:szCs w:val="24"/>
        </w:rPr>
      </w:pPr>
      <w:r>
        <w:rPr>
          <w:sz w:val="24"/>
          <w:szCs w:val="24"/>
          <w:spacing w:val="4"/>
        </w:rPr>
        <w:t>(2)虚荣指标。对决策没有帮助的度量指标一般属于虚荣指标</w:t>
      </w:r>
    </w:p>
    <w:p>
      <w:pPr>
        <w:pStyle w:val="BodyText"/>
        <w:ind w:left="19" w:right="80" w:firstLine="100"/>
        <w:spacing w:before="24" w:line="237" w:lineRule="auto"/>
        <w:rPr>
          <w:sz w:val="24"/>
          <w:szCs w:val="24"/>
        </w:rPr>
      </w:pPr>
      <w:r>
        <w:rPr>
          <w:sz w:val="24"/>
          <w:szCs w:val="24"/>
          <w:spacing w:val="4"/>
        </w:rPr>
        <w:t>(3)士气低落。如果设定了无法实现的度量指标和目标</w:t>
      </w:r>
      <w:r>
        <w:rPr>
          <w:sz w:val="24"/>
          <w:szCs w:val="24"/>
          <w:spacing w:val="3"/>
        </w:rPr>
        <w:t>，项目团队的士气可能会下降，因此</w:t>
      </w:r>
      <w:r>
        <w:rPr>
          <w:sz w:val="24"/>
          <w:szCs w:val="24"/>
        </w:rPr>
        <w:t xml:space="preserve"> </w:t>
      </w:r>
      <w:r>
        <w:rPr>
          <w:sz w:val="24"/>
          <w:szCs w:val="24"/>
          <w:spacing w:val="-3"/>
        </w:rPr>
        <w:t>需要设定拓展性目标和激励人心的度量指标。</w:t>
      </w:r>
    </w:p>
    <w:p>
      <w:pPr>
        <w:pStyle w:val="BodyText"/>
        <w:ind w:left="119"/>
        <w:spacing w:before="16" w:line="220" w:lineRule="auto"/>
        <w:rPr>
          <w:sz w:val="24"/>
          <w:szCs w:val="24"/>
        </w:rPr>
      </w:pPr>
      <w:r>
        <w:rPr>
          <w:sz w:val="24"/>
          <w:szCs w:val="24"/>
          <w:spacing w:val="4"/>
        </w:rPr>
        <w:t>(4)误用度量指标。尽量避免度量指标的误用。</w:t>
      </w:r>
    </w:p>
    <w:p>
      <w:pPr>
        <w:pStyle w:val="BodyText"/>
        <w:ind w:left="19" w:right="119" w:firstLine="100"/>
        <w:spacing w:before="13" w:line="236" w:lineRule="auto"/>
        <w:rPr>
          <w:sz w:val="24"/>
          <w:szCs w:val="24"/>
        </w:rPr>
      </w:pPr>
      <w:r>
        <w:rPr>
          <w:sz w:val="24"/>
          <w:szCs w:val="24"/>
          <w:spacing w:val="3"/>
        </w:rPr>
        <w:t>(5)确认偏见：度量过程中应尽量摆脱偏见。人们倾向于寻</w:t>
      </w:r>
      <w:r>
        <w:rPr>
          <w:sz w:val="24"/>
          <w:szCs w:val="24"/>
          <w:spacing w:val="2"/>
        </w:rPr>
        <w:t>找并看到支持原有观点的信息，</w:t>
      </w:r>
      <w:r>
        <w:rPr>
          <w:sz w:val="24"/>
          <w:szCs w:val="24"/>
        </w:rPr>
        <w:t xml:space="preserve"> </w:t>
      </w:r>
      <w:r>
        <w:rPr>
          <w:sz w:val="24"/>
          <w:szCs w:val="24"/>
          <w:spacing w:val="-5"/>
        </w:rPr>
        <w:t>可能会导致对数据作出错误解释；</w:t>
      </w:r>
    </w:p>
    <w:p>
      <w:pPr>
        <w:spacing w:line="236" w:lineRule="auto"/>
        <w:sectPr>
          <w:footerReference w:type="default" r:id="rId177"/>
          <w:pgSz w:w="11910" w:h="16840"/>
          <w:pgMar w:top="400" w:right="1039" w:bottom="1139" w:left="1040" w:header="0" w:footer="1021" w:gutter="0"/>
        </w:sectPr>
        <w:rPr>
          <w:sz w:val="24"/>
          <w:szCs w:val="24"/>
        </w:rPr>
      </w:pPr>
    </w:p>
    <w:p>
      <w:pPr>
        <w:spacing w:line="249" w:lineRule="auto"/>
        <w:rPr>
          <w:rFonts w:ascii="Arial"/>
          <w:sz w:val="21"/>
        </w:rPr>
      </w:pPr>
      <w:r/>
    </w:p>
    <w:p>
      <w:pPr>
        <w:pStyle w:val="BodyText"/>
        <w:ind w:left="4" w:right="58" w:firstLine="110"/>
        <w:spacing w:before="74" w:line="259" w:lineRule="auto"/>
        <w:rPr>
          <w:sz w:val="23"/>
          <w:szCs w:val="23"/>
        </w:rPr>
      </w:pPr>
      <w:r>
        <w:rPr>
          <w:sz w:val="23"/>
          <w:szCs w:val="23"/>
          <w:spacing w:val="13"/>
        </w:rPr>
        <w:t>(6)相关性与因果关系混淆。解释度量数据的一个常见错误是将两个变量之间的相关性与一 </w:t>
      </w:r>
      <w:r>
        <w:rPr>
          <w:sz w:val="23"/>
          <w:szCs w:val="23"/>
          <w:spacing w:val="6"/>
        </w:rPr>
        <w:t>个变量导致了另一个变量的因果性混淆。</w:t>
      </w:r>
    </w:p>
    <w:p>
      <w:pPr>
        <w:pStyle w:val="BodyText"/>
        <w:ind w:left="8"/>
        <w:spacing w:before="301" w:line="219" w:lineRule="auto"/>
        <w:rPr>
          <w:sz w:val="23"/>
          <w:szCs w:val="23"/>
        </w:rPr>
      </w:pPr>
      <w:r>
        <w:rPr>
          <w:sz w:val="23"/>
          <w:szCs w:val="23"/>
          <w:b/>
          <w:bCs/>
          <w:spacing w:val="11"/>
        </w:rPr>
        <w:t>试题5-</w:t>
      </w:r>
      <w:r>
        <w:rPr>
          <w:sz w:val="23"/>
          <w:szCs w:val="23"/>
          <w:spacing w:val="11"/>
        </w:rPr>
        <w:t xml:space="preserve"> </w:t>
      </w:r>
      <w:r>
        <w:rPr>
          <w:sz w:val="23"/>
          <w:szCs w:val="23"/>
          <w:b/>
          <w:bCs/>
          <w:spacing w:val="11"/>
        </w:rPr>
        <w:t>【2023年下半年-第5题】</w:t>
      </w:r>
    </w:p>
    <w:p>
      <w:pPr>
        <w:pStyle w:val="BodyText"/>
        <w:ind w:left="4"/>
        <w:spacing w:before="41" w:line="220" w:lineRule="auto"/>
        <w:rPr>
          <w:sz w:val="23"/>
          <w:szCs w:val="23"/>
        </w:rPr>
      </w:pPr>
      <w:r>
        <w:rPr>
          <w:sz w:val="23"/>
          <w:szCs w:val="23"/>
          <w:spacing w:val="21"/>
        </w:rPr>
        <w:t>以下属于物理配置审计的是()。</w:t>
      </w:r>
    </w:p>
    <w:p>
      <w:pPr>
        <w:pStyle w:val="BodyText"/>
        <w:ind w:left="4"/>
        <w:spacing w:before="35" w:line="219" w:lineRule="auto"/>
        <w:rPr>
          <w:sz w:val="23"/>
          <w:szCs w:val="23"/>
        </w:rPr>
      </w:pPr>
      <w:r>
        <w:rPr>
          <w:rFonts w:ascii="Times New Roman" w:hAnsi="Times New Roman" w:eastAsia="Times New Roman" w:cs="Times New Roman"/>
          <w:sz w:val="23"/>
          <w:szCs w:val="23"/>
          <w:spacing w:val="9"/>
        </w:rPr>
        <w:t>A.</w:t>
      </w:r>
      <w:r>
        <w:rPr>
          <w:sz w:val="23"/>
          <w:szCs w:val="23"/>
          <w:spacing w:val="9"/>
        </w:rPr>
        <w:t>配置项的开发已圆满完成</w:t>
      </w:r>
    </w:p>
    <w:p>
      <w:pPr>
        <w:pStyle w:val="BodyText"/>
        <w:ind w:left="4"/>
        <w:spacing w:before="4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6"/>
        </w:rPr>
        <w:t xml:space="preserve"> </w:t>
      </w:r>
      <w:r>
        <w:rPr>
          <w:sz w:val="23"/>
          <w:szCs w:val="23"/>
          <w:spacing w:val="9"/>
        </w:rPr>
        <w:t>配置项已达到配置标识中规定的性能和功能特征</w:t>
      </w:r>
    </w:p>
    <w:p>
      <w:pPr>
        <w:pStyle w:val="BodyText"/>
        <w:ind w:left="4"/>
        <w:spacing w:before="37"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8"/>
        </w:rPr>
        <w:t xml:space="preserve"> </w:t>
      </w:r>
      <w:r>
        <w:rPr>
          <w:sz w:val="23"/>
          <w:szCs w:val="23"/>
          <w:spacing w:val="9"/>
        </w:rPr>
        <w:t>配置项的操作和支持文档已完成并且是符合要求的</w:t>
      </w:r>
    </w:p>
    <w:p>
      <w:pPr>
        <w:pStyle w:val="BodyText"/>
        <w:ind w:right="6918" w:firstLine="4"/>
        <w:spacing w:before="36" w:line="231" w:lineRule="auto"/>
        <w:rPr>
          <w:rFonts w:ascii="Times New Roman" w:hAnsi="Times New Roman" w:eastAsia="Times New Roman" w:cs="Times New Roman"/>
          <w:sz w:val="23"/>
          <w:szCs w:val="23"/>
        </w:rPr>
      </w:pPr>
      <w:r>
        <w:rPr>
          <w:sz w:val="23"/>
          <w:szCs w:val="23"/>
          <w:spacing w:val="9"/>
        </w:rPr>
        <w:t>D.要交付的配置项是否存在</w:t>
      </w:r>
      <w:r>
        <w:rPr>
          <w:sz w:val="23"/>
          <w:szCs w:val="23"/>
          <w:spacing w:val="4"/>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hanging="4"/>
        <w:spacing w:before="20" w:line="263" w:lineRule="auto"/>
        <w:rPr>
          <w:sz w:val="23"/>
          <w:szCs w:val="23"/>
        </w:rPr>
      </w:pPr>
      <w:r>
        <w:rPr>
          <w:sz w:val="23"/>
          <w:szCs w:val="23"/>
          <w:spacing w:val="10"/>
        </w:rPr>
        <w:t>【解析】</w:t>
      </w:r>
      <w:r>
        <w:rPr>
          <w:rFonts w:ascii="Times New Roman" w:hAnsi="Times New Roman" w:eastAsia="Times New Roman" w:cs="Times New Roman"/>
          <w:sz w:val="23"/>
          <w:szCs w:val="23"/>
          <w:spacing w:val="10"/>
        </w:rPr>
        <w:t>P563,</w:t>
      </w:r>
      <w:r>
        <w:rPr>
          <w:rFonts w:ascii="Times New Roman" w:hAnsi="Times New Roman" w:eastAsia="Times New Roman" w:cs="Times New Roman"/>
          <w:sz w:val="23"/>
          <w:szCs w:val="23"/>
          <w:spacing w:val="56"/>
        </w:rPr>
        <w:t xml:space="preserve"> </w:t>
      </w:r>
      <w:r>
        <w:rPr>
          <w:sz w:val="23"/>
          <w:szCs w:val="23"/>
          <w:spacing w:val="10"/>
        </w:rPr>
        <w:t>功能配置审计：是审计配置项的一致</w:t>
      </w:r>
      <w:r>
        <w:rPr>
          <w:sz w:val="23"/>
          <w:szCs w:val="23"/>
          <w:spacing w:val="9"/>
        </w:rPr>
        <w:t>性配置项的实际功效是否与其需求一致),</w:t>
      </w:r>
      <w:r>
        <w:rPr>
          <w:sz w:val="23"/>
          <w:szCs w:val="23"/>
        </w:rPr>
        <w:t xml:space="preserve"> </w:t>
      </w:r>
      <w:r>
        <w:rPr>
          <w:sz w:val="23"/>
          <w:szCs w:val="23"/>
          <w:spacing w:val="7"/>
        </w:rPr>
        <w:t>具体验证主要包括</w:t>
      </w:r>
    </w:p>
    <w:p>
      <w:pPr>
        <w:pStyle w:val="BodyText"/>
        <w:ind w:left="115"/>
        <w:spacing w:line="219" w:lineRule="auto"/>
        <w:rPr>
          <w:sz w:val="23"/>
          <w:szCs w:val="23"/>
        </w:rPr>
      </w:pPr>
      <w:r>
        <w:rPr>
          <w:sz w:val="23"/>
          <w:szCs w:val="23"/>
          <w:spacing w:val="18"/>
        </w:rPr>
        <w:t>(1)配置项的开发已圆满完成</w:t>
      </w:r>
    </w:p>
    <w:p>
      <w:pPr>
        <w:pStyle w:val="BodyText"/>
        <w:ind w:left="115"/>
        <w:spacing w:before="37" w:line="219" w:lineRule="auto"/>
        <w:rPr>
          <w:sz w:val="23"/>
          <w:szCs w:val="23"/>
        </w:rPr>
      </w:pPr>
      <w:r>
        <w:rPr>
          <w:sz w:val="23"/>
          <w:szCs w:val="23"/>
          <w:spacing w:val="14"/>
        </w:rPr>
        <w:t>(2)配置项已达到配置标识中规定的性能和功能</w:t>
      </w:r>
      <w:r>
        <w:rPr>
          <w:sz w:val="23"/>
          <w:szCs w:val="23"/>
          <w:spacing w:val="13"/>
        </w:rPr>
        <w:t>特征</w:t>
      </w:r>
    </w:p>
    <w:p>
      <w:pPr>
        <w:pStyle w:val="BodyText"/>
        <w:ind w:left="115"/>
        <w:spacing w:before="28" w:line="219" w:lineRule="auto"/>
        <w:rPr>
          <w:sz w:val="23"/>
          <w:szCs w:val="23"/>
        </w:rPr>
      </w:pPr>
      <w:r>
        <w:rPr>
          <w:sz w:val="23"/>
          <w:szCs w:val="23"/>
          <w:spacing w:val="13"/>
        </w:rPr>
        <w:t>(3)配置项的操作和支持文档已完成并且是符合要求</w:t>
      </w:r>
      <w:r>
        <w:rPr>
          <w:sz w:val="23"/>
          <w:szCs w:val="23"/>
          <w:spacing w:val="12"/>
        </w:rPr>
        <w:t>的等。</w:t>
      </w:r>
    </w:p>
    <w:p>
      <w:pPr>
        <w:pStyle w:val="BodyText"/>
        <w:ind w:left="4" w:right="59"/>
        <w:spacing w:before="23" w:line="262" w:lineRule="auto"/>
        <w:rPr>
          <w:sz w:val="23"/>
          <w:szCs w:val="23"/>
        </w:rPr>
      </w:pPr>
      <w:r>
        <w:rPr>
          <w:sz w:val="23"/>
          <w:szCs w:val="23"/>
          <w:spacing w:val="16"/>
        </w:rPr>
        <w:t>物理配置审计：是审计配置项的完整性(配置项的物理存在是否与预期一致),具体验证主要</w:t>
      </w:r>
      <w:r>
        <w:rPr>
          <w:sz w:val="23"/>
          <w:szCs w:val="23"/>
        </w:rPr>
        <w:t xml:space="preserve"> </w:t>
      </w:r>
      <w:r>
        <w:rPr>
          <w:sz w:val="23"/>
          <w:szCs w:val="23"/>
          <w:spacing w:val="9"/>
        </w:rPr>
        <w:t>包括</w:t>
      </w:r>
    </w:p>
    <w:p>
      <w:pPr>
        <w:pStyle w:val="BodyText"/>
        <w:ind w:left="115"/>
        <w:spacing w:before="1" w:line="219" w:lineRule="auto"/>
        <w:rPr>
          <w:sz w:val="23"/>
          <w:szCs w:val="23"/>
        </w:rPr>
      </w:pPr>
      <w:r>
        <w:rPr>
          <w:sz w:val="23"/>
          <w:szCs w:val="23"/>
          <w:spacing w:val="16"/>
        </w:rPr>
        <w:t>(1)要交付的配置项是否存在</w:t>
      </w:r>
    </w:p>
    <w:p>
      <w:pPr>
        <w:pStyle w:val="BodyText"/>
        <w:ind w:left="115"/>
        <w:spacing w:before="37" w:line="219" w:lineRule="auto"/>
        <w:rPr>
          <w:sz w:val="23"/>
          <w:szCs w:val="23"/>
        </w:rPr>
      </w:pPr>
      <w:r>
        <w:rPr>
          <w:sz w:val="23"/>
          <w:szCs w:val="23"/>
          <w:spacing w:val="14"/>
        </w:rPr>
        <w:t>(2)配置项中是否包含了所有必需的项目等</w:t>
      </w:r>
    </w:p>
    <w:p>
      <w:pPr>
        <w:spacing w:line="277" w:lineRule="auto"/>
        <w:rPr>
          <w:rFonts w:ascii="Arial"/>
          <w:sz w:val="21"/>
        </w:rPr>
      </w:pPr>
      <w:r/>
    </w:p>
    <w:p>
      <w:pPr>
        <w:pStyle w:val="BodyText"/>
        <w:ind w:left="8"/>
        <w:spacing w:before="75" w:line="219" w:lineRule="auto"/>
        <w:rPr>
          <w:sz w:val="23"/>
          <w:szCs w:val="23"/>
        </w:rPr>
      </w:pPr>
      <w:r>
        <w:rPr>
          <w:sz w:val="23"/>
          <w:szCs w:val="23"/>
          <w:b/>
          <w:bCs/>
          <w:spacing w:val="11"/>
        </w:rPr>
        <w:t>试题6-</w:t>
      </w:r>
      <w:r>
        <w:rPr>
          <w:sz w:val="23"/>
          <w:szCs w:val="23"/>
          <w:spacing w:val="11"/>
        </w:rPr>
        <w:t xml:space="preserve"> </w:t>
      </w:r>
      <w:r>
        <w:rPr>
          <w:sz w:val="23"/>
          <w:szCs w:val="23"/>
          <w:b/>
          <w:bCs/>
          <w:spacing w:val="11"/>
        </w:rPr>
        <w:t>【2023年下半年-第6题】</w:t>
      </w:r>
    </w:p>
    <w:p>
      <w:pPr>
        <w:pStyle w:val="BodyText"/>
        <w:ind w:left="4"/>
        <w:spacing w:before="41" w:line="219" w:lineRule="auto"/>
        <w:rPr>
          <w:sz w:val="23"/>
          <w:szCs w:val="23"/>
        </w:rPr>
      </w:pPr>
      <w:r>
        <w:rPr>
          <w:sz w:val="23"/>
          <w:szCs w:val="23"/>
          <w:spacing w:val="18"/>
        </w:rPr>
        <w:t>以下关于审计工作底稿，说法错误的是()。</w:t>
      </w:r>
    </w:p>
    <w:p>
      <w:pPr>
        <w:pStyle w:val="BodyText"/>
        <w:ind w:left="4" w:right="20"/>
        <w:spacing w:before="17" w:line="242" w:lineRule="auto"/>
        <w:rPr>
          <w:sz w:val="23"/>
          <w:szCs w:val="23"/>
        </w:rPr>
      </w:pP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20"/>
        </w:rPr>
        <w:t xml:space="preserve"> </w:t>
      </w:r>
      <w:r>
        <w:rPr>
          <w:sz w:val="23"/>
          <w:szCs w:val="23"/>
          <w:spacing w:val="8"/>
        </w:rPr>
        <w:t>审计工作底稿是指审计人员对制订的审计计划、实</w:t>
      </w:r>
      <w:r>
        <w:rPr>
          <w:sz w:val="23"/>
          <w:szCs w:val="23"/>
          <w:spacing w:val="7"/>
        </w:rPr>
        <w:t>施的审计程序、获取的相关审计证据，以</w:t>
      </w:r>
      <w:r>
        <w:rPr>
          <w:sz w:val="23"/>
          <w:szCs w:val="23"/>
        </w:rPr>
        <w:t xml:space="preserve"> </w:t>
      </w:r>
      <w:r>
        <w:rPr>
          <w:sz w:val="23"/>
          <w:szCs w:val="23"/>
          <w:spacing w:val="9"/>
        </w:rPr>
        <w:t>及得出的审计结论做出的记录</w:t>
      </w:r>
    </w:p>
    <w:p>
      <w:pPr>
        <w:pStyle w:val="BodyText"/>
        <w:ind w:left="4" w:right="24"/>
        <w:spacing w:before="16" w:line="239" w:lineRule="auto"/>
        <w:rPr>
          <w:sz w:val="23"/>
          <w:szCs w:val="23"/>
        </w:rPr>
      </w:pPr>
      <w:r>
        <w:rPr>
          <w:sz w:val="23"/>
          <w:szCs w:val="23"/>
          <w:spacing w:val="8"/>
        </w:rPr>
        <w:t>B.审计工作底稿是审计证据的载体，是审计人员在审计过程中形成的审计工作记录和获取的资</w:t>
      </w:r>
      <w:r>
        <w:rPr>
          <w:sz w:val="23"/>
          <w:szCs w:val="23"/>
          <w:spacing w:val="10"/>
        </w:rPr>
        <w:t xml:space="preserve"> </w:t>
      </w:r>
      <w:r>
        <w:rPr>
          <w:sz w:val="23"/>
          <w:szCs w:val="23"/>
        </w:rPr>
        <w:t>料</w:t>
      </w:r>
    </w:p>
    <w:p>
      <w:pPr>
        <w:pStyle w:val="BodyText"/>
        <w:ind w:left="4"/>
        <w:spacing w:before="45" w:line="219" w:lineRule="auto"/>
        <w:rPr>
          <w:sz w:val="23"/>
          <w:szCs w:val="23"/>
        </w:rPr>
      </w:pPr>
      <w:r>
        <w:rPr>
          <w:sz w:val="23"/>
          <w:szCs w:val="23"/>
          <w:spacing w:val="10"/>
        </w:rPr>
        <w:t>C.审计工作底稿一般分为综合类工作底稿、业务类工作底稿和备查类工作底稿</w:t>
      </w:r>
    </w:p>
    <w:p>
      <w:pPr>
        <w:pStyle w:val="BodyText"/>
        <w:ind w:right="6" w:firstLine="4"/>
        <w:spacing w:before="28" w:line="242" w:lineRule="auto"/>
        <w:rPr>
          <w:rFonts w:ascii="Times New Roman" w:hAnsi="Times New Roman" w:eastAsia="Times New Roman" w:cs="Times New Roman"/>
          <w:sz w:val="23"/>
          <w:szCs w:val="23"/>
        </w:rPr>
      </w:pPr>
      <w:r>
        <w:rPr>
          <w:sz w:val="23"/>
          <w:szCs w:val="23"/>
          <w:spacing w:val="9"/>
        </w:rPr>
        <w:t>D.综合类工作底稿是指审计人员在审计实施阶段为执行具体审</w:t>
      </w:r>
      <w:r>
        <w:rPr>
          <w:sz w:val="23"/>
          <w:szCs w:val="23"/>
          <w:spacing w:val="8"/>
        </w:rPr>
        <w:t>计程序所形成的审计工作底稿，</w:t>
      </w:r>
      <w:r>
        <w:rPr>
          <w:sz w:val="23"/>
          <w:szCs w:val="23"/>
        </w:rPr>
        <w:t xml:space="preserve"> </w:t>
      </w:r>
      <w:r>
        <w:rPr>
          <w:sz w:val="23"/>
          <w:szCs w:val="23"/>
          <w:spacing w:val="8"/>
        </w:rPr>
        <w:t>包括：符合性测试中形成的内部控制问题调查表和流程图、实</w:t>
      </w:r>
      <w:r>
        <w:rPr>
          <w:sz w:val="23"/>
          <w:szCs w:val="23"/>
          <w:spacing w:val="7"/>
        </w:rPr>
        <w:t>质性测试中形成的项目明细表等</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51" w:hanging="4"/>
        <w:spacing w:before="18" w:line="254" w:lineRule="auto"/>
        <w:jc w:val="both"/>
        <w:rPr>
          <w:sz w:val="23"/>
          <w:szCs w:val="23"/>
        </w:rPr>
      </w:pPr>
      <w:r>
        <w:rPr>
          <w:sz w:val="23"/>
          <w:szCs w:val="23"/>
          <w:spacing w:val="10"/>
        </w:rPr>
        <w:t>【解析】</w:t>
      </w:r>
      <w:r>
        <w:rPr>
          <w:rFonts w:ascii="Times New Roman" w:hAnsi="Times New Roman" w:eastAsia="Times New Roman" w:cs="Times New Roman"/>
          <w:sz w:val="23"/>
          <w:szCs w:val="23"/>
          <w:spacing w:val="10"/>
        </w:rPr>
        <w:t>P87,   </w:t>
      </w:r>
      <w:r>
        <w:rPr>
          <w:sz w:val="23"/>
          <w:szCs w:val="23"/>
          <w:spacing w:val="10"/>
        </w:rPr>
        <w:t>综合类工作底稿是指</w:t>
      </w:r>
      <w:r>
        <w:rPr>
          <w:sz w:val="23"/>
          <w:szCs w:val="23"/>
          <w:spacing w:val="9"/>
        </w:rPr>
        <w:t>审计人员在审计计划阶段和审计报告阶段，为规划、控制</w:t>
      </w:r>
      <w:r>
        <w:rPr>
          <w:sz w:val="23"/>
          <w:szCs w:val="23"/>
        </w:rPr>
        <w:t xml:space="preserve"> </w:t>
      </w:r>
      <w:r>
        <w:rPr>
          <w:sz w:val="23"/>
          <w:szCs w:val="23"/>
          <w:spacing w:val="7"/>
        </w:rPr>
        <w:t>和总结整个审计工作并发表审计意见所形成的审计工作底稿，主要包括：审计业务约定书、审</w:t>
      </w:r>
      <w:r>
        <w:rPr>
          <w:sz w:val="23"/>
          <w:szCs w:val="23"/>
          <w:spacing w:val="11"/>
        </w:rPr>
        <w:t xml:space="preserve"> </w:t>
      </w:r>
      <w:r>
        <w:rPr>
          <w:sz w:val="23"/>
          <w:szCs w:val="23"/>
          <w:spacing w:val="8"/>
        </w:rPr>
        <w:t>计计划、审计总结、审计报告、管理建议书、被审</w:t>
      </w:r>
      <w:r>
        <w:rPr>
          <w:sz w:val="23"/>
          <w:szCs w:val="23"/>
          <w:spacing w:val="7"/>
        </w:rPr>
        <w:t>计单位管理当局声明书以及审计人员对整个</w:t>
      </w:r>
      <w:r>
        <w:rPr>
          <w:sz w:val="23"/>
          <w:szCs w:val="23"/>
        </w:rPr>
        <w:t xml:space="preserve"> </w:t>
      </w:r>
      <w:r>
        <w:rPr>
          <w:sz w:val="23"/>
          <w:szCs w:val="23"/>
          <w:spacing w:val="9"/>
        </w:rPr>
        <w:t>审计工作进行组织管理的所有记录和资料</w:t>
      </w:r>
    </w:p>
    <w:p>
      <w:pPr>
        <w:spacing w:line="252" w:lineRule="auto"/>
        <w:rPr>
          <w:rFonts w:ascii="Arial"/>
          <w:sz w:val="21"/>
        </w:rPr>
      </w:pPr>
      <w:r/>
    </w:p>
    <w:p>
      <w:pPr>
        <w:pStyle w:val="BodyText"/>
        <w:ind w:left="8"/>
        <w:spacing w:before="74" w:line="219" w:lineRule="auto"/>
        <w:rPr>
          <w:sz w:val="23"/>
          <w:szCs w:val="23"/>
        </w:rPr>
      </w:pPr>
      <w:r>
        <w:rPr>
          <w:sz w:val="23"/>
          <w:szCs w:val="23"/>
          <w:b/>
          <w:bCs/>
          <w:spacing w:val="11"/>
        </w:rPr>
        <w:t>试题7-</w:t>
      </w:r>
      <w:r>
        <w:rPr>
          <w:sz w:val="23"/>
          <w:szCs w:val="23"/>
          <w:spacing w:val="11"/>
        </w:rPr>
        <w:t xml:space="preserve"> </w:t>
      </w:r>
      <w:r>
        <w:rPr>
          <w:sz w:val="23"/>
          <w:szCs w:val="23"/>
          <w:b/>
          <w:bCs/>
          <w:spacing w:val="11"/>
        </w:rPr>
        <w:t>【2023年下半年-第7题】</w:t>
      </w:r>
    </w:p>
    <w:p>
      <w:pPr>
        <w:pStyle w:val="BodyText"/>
        <w:ind w:left="4" w:right="60"/>
        <w:spacing w:before="20" w:line="250" w:lineRule="auto"/>
        <w:jc w:val="both"/>
        <w:rPr>
          <w:sz w:val="23"/>
          <w:szCs w:val="23"/>
        </w:rPr>
      </w:pPr>
      <w:r>
        <w:rPr>
          <w:sz w:val="23"/>
          <w:szCs w:val="23"/>
          <w:spacing w:val="13"/>
        </w:rPr>
        <w:t>野人老师管理了一个项目，该项目包含3个模块，各模块的成本分别为6、8、</w:t>
      </w:r>
      <w:r>
        <w:rPr>
          <w:sz w:val="23"/>
          <w:szCs w:val="23"/>
          <w:spacing w:val="12"/>
        </w:rPr>
        <w:t>9万，其中为了</w:t>
      </w:r>
      <w:r>
        <w:rPr>
          <w:sz w:val="23"/>
          <w:szCs w:val="23"/>
        </w:rPr>
        <w:t xml:space="preserve"> </w:t>
      </w:r>
      <w:r>
        <w:rPr>
          <w:sz w:val="23"/>
          <w:szCs w:val="23"/>
          <w:spacing w:val="13"/>
        </w:rPr>
        <w:t>应对风险，野人老师特意预留了2万的管理储备，3万的应急储备，请问野人老师的项目的成</w:t>
      </w:r>
      <w:r>
        <w:rPr>
          <w:sz w:val="23"/>
          <w:szCs w:val="23"/>
          <w:spacing w:val="6"/>
        </w:rPr>
        <w:t xml:space="preserve"> </w:t>
      </w:r>
      <w:r>
        <w:rPr>
          <w:sz w:val="23"/>
          <w:szCs w:val="23"/>
          <w:spacing w:val="35"/>
        </w:rPr>
        <w:t>本基准是()。</w:t>
      </w:r>
    </w:p>
    <w:p>
      <w:pPr>
        <w:pStyle w:val="BodyText"/>
        <w:ind w:right="3805" w:firstLine="4"/>
        <w:spacing w:before="8" w:line="25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A.23</w:t>
      </w:r>
      <w:r>
        <w:rPr>
          <w:rFonts w:ascii="Times New Roman" w:hAnsi="Times New Roman" w:eastAsia="Times New Roman" w:cs="Times New Roman"/>
          <w:sz w:val="23"/>
          <w:szCs w:val="23"/>
          <w:spacing w:val="50"/>
          <w:w w:val="101"/>
        </w:rPr>
        <w:t xml:space="preserve"> </w:t>
      </w:r>
      <w:r>
        <w:rPr>
          <w:sz w:val="23"/>
          <w:szCs w:val="23"/>
          <w:spacing w:val="-4"/>
        </w:rPr>
        <w:t>万</w:t>
      </w:r>
      <w:r>
        <w:rPr>
          <w:sz w:val="23"/>
          <w:szCs w:val="23"/>
          <w:spacing w:val="8"/>
        </w:rPr>
        <w:t xml:space="preserve">        </w:t>
      </w:r>
      <w:r>
        <w:rPr>
          <w:rFonts w:ascii="Times New Roman" w:hAnsi="Times New Roman" w:eastAsia="Times New Roman" w:cs="Times New Roman"/>
          <w:sz w:val="23"/>
          <w:szCs w:val="23"/>
          <w:spacing w:val="-4"/>
        </w:rPr>
        <w:t>B.25  </w:t>
      </w:r>
      <w:r>
        <w:rPr>
          <w:sz w:val="23"/>
          <w:szCs w:val="23"/>
          <w:spacing w:val="-4"/>
        </w:rPr>
        <w:t>万</w:t>
      </w:r>
      <w:r>
        <w:rPr>
          <w:sz w:val="23"/>
          <w:szCs w:val="23"/>
          <w:spacing w:val="6"/>
        </w:rPr>
        <w:t xml:space="preserve">        </w:t>
      </w:r>
      <w:r>
        <w:rPr>
          <w:sz w:val="23"/>
          <w:szCs w:val="23"/>
          <w:spacing w:val="-4"/>
        </w:rPr>
        <w:t>C.26</w:t>
      </w:r>
      <w:r>
        <w:rPr>
          <w:sz w:val="23"/>
          <w:szCs w:val="23"/>
          <w:spacing w:val="-21"/>
        </w:rPr>
        <w:t xml:space="preserve"> </w:t>
      </w:r>
      <w:r>
        <w:rPr>
          <w:sz w:val="23"/>
          <w:szCs w:val="23"/>
          <w:spacing w:val="-4"/>
        </w:rPr>
        <w:t>万</w:t>
      </w:r>
      <w:r>
        <w:rPr>
          <w:sz w:val="23"/>
          <w:szCs w:val="23"/>
          <w:spacing w:val="9"/>
        </w:rPr>
        <w:t xml:space="preserve">        </w:t>
      </w:r>
      <w:r>
        <w:rPr>
          <w:rFonts w:ascii="Times New Roman" w:hAnsi="Times New Roman" w:eastAsia="Times New Roman" w:cs="Times New Roman"/>
          <w:sz w:val="23"/>
          <w:szCs w:val="23"/>
          <w:spacing w:val="-4"/>
        </w:rPr>
        <w:t>D.28</w:t>
      </w:r>
      <w:r>
        <w:rPr>
          <w:rFonts w:ascii="Times New Roman" w:hAnsi="Times New Roman" w:eastAsia="Times New Roman" w:cs="Times New Roman"/>
          <w:sz w:val="23"/>
          <w:szCs w:val="23"/>
          <w:spacing w:val="35"/>
          <w:w w:val="101"/>
        </w:rPr>
        <w:t xml:space="preserve"> </w:t>
      </w:r>
      <w:r>
        <w:rPr>
          <w:sz w:val="23"/>
          <w:szCs w:val="23"/>
          <w:spacing w:val="-4"/>
        </w:rPr>
        <w:t>万</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2" w:line="219" w:lineRule="auto"/>
        <w:rPr>
          <w:sz w:val="23"/>
          <w:szCs w:val="23"/>
        </w:rPr>
      </w:pPr>
      <w:r>
        <w:rPr>
          <w:sz w:val="23"/>
          <w:szCs w:val="23"/>
          <w:spacing w:val="10"/>
        </w:rPr>
        <w:t>【解析】成本基准=6+8+9+3=26万，管理储备不</w:t>
      </w:r>
      <w:r>
        <w:rPr>
          <w:sz w:val="23"/>
          <w:szCs w:val="23"/>
          <w:spacing w:val="9"/>
        </w:rPr>
        <w:t>在成本基准中。</w:t>
      </w:r>
    </w:p>
    <w:p>
      <w:pPr>
        <w:spacing w:line="278" w:lineRule="auto"/>
        <w:rPr>
          <w:rFonts w:ascii="Arial"/>
          <w:sz w:val="21"/>
        </w:rPr>
      </w:pPr>
      <w:r/>
    </w:p>
    <w:p>
      <w:pPr>
        <w:pStyle w:val="BodyText"/>
        <w:ind w:left="8"/>
        <w:spacing w:before="75" w:line="219" w:lineRule="auto"/>
        <w:rPr>
          <w:sz w:val="23"/>
          <w:szCs w:val="23"/>
        </w:rPr>
      </w:pPr>
      <w:r>
        <w:rPr>
          <w:sz w:val="23"/>
          <w:szCs w:val="23"/>
          <w:b/>
          <w:bCs/>
          <w:spacing w:val="11"/>
        </w:rPr>
        <w:t>试题8-</w:t>
      </w:r>
      <w:r>
        <w:rPr>
          <w:sz w:val="23"/>
          <w:szCs w:val="23"/>
          <w:spacing w:val="11"/>
        </w:rPr>
        <w:t xml:space="preserve"> </w:t>
      </w:r>
      <w:r>
        <w:rPr>
          <w:sz w:val="23"/>
          <w:szCs w:val="23"/>
          <w:b/>
          <w:bCs/>
          <w:spacing w:val="11"/>
        </w:rPr>
        <w:t>【2023年下半年-第8题】</w:t>
      </w:r>
    </w:p>
    <w:p>
      <w:pPr>
        <w:spacing w:line="219" w:lineRule="auto"/>
        <w:sectPr>
          <w:headerReference w:type="default" r:id="rId182"/>
          <w:footerReference w:type="default" r:id="rId183"/>
          <w:pgSz w:w="11910" w:h="16840"/>
          <w:pgMar w:top="1143" w:right="1058" w:bottom="1139" w:left="1045" w:header="789" w:footer="1021" w:gutter="0"/>
        </w:sectPr>
        <w:rPr>
          <w:sz w:val="23"/>
          <w:szCs w:val="23"/>
        </w:rPr>
      </w:pPr>
    </w:p>
    <w:p>
      <w:pPr>
        <w:spacing w:line="366" w:lineRule="auto"/>
        <w:rPr>
          <w:rFonts w:ascii="Arial"/>
          <w:sz w:val="21"/>
        </w:rPr>
      </w:pPr>
      <w:r/>
    </w:p>
    <w:p>
      <w:pPr>
        <w:pStyle w:val="BodyText"/>
        <w:ind w:left="4"/>
        <w:spacing w:before="75" w:line="212" w:lineRule="auto"/>
        <w:tabs>
          <w:tab w:val="left" w:pos="15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p>
      <w:pPr>
        <w:spacing w:line="303" w:lineRule="auto"/>
        <w:rPr>
          <w:rFonts w:ascii="Arial"/>
          <w:sz w:val="21"/>
        </w:rPr>
      </w:pPr>
      <w:r/>
    </w:p>
    <w:p>
      <w:pPr>
        <w:pStyle w:val="BodyText"/>
        <w:ind w:left="4"/>
        <w:spacing w:before="75" w:line="219" w:lineRule="auto"/>
        <w:rPr>
          <w:sz w:val="23"/>
          <w:szCs w:val="23"/>
        </w:rPr>
      </w:pPr>
      <w:r>
        <w:rPr>
          <w:sz w:val="23"/>
          <w:szCs w:val="23"/>
          <w:spacing w:val="20"/>
        </w:rPr>
        <w:t>在整合管理中，()不是裁剪考虑的因素。</w:t>
      </w:r>
    </w:p>
    <w:p>
      <w:pPr>
        <w:pStyle w:val="BodyText"/>
        <w:ind w:right="1664" w:firstLine="4"/>
        <w:spacing w:before="18" w:line="243" w:lineRule="auto"/>
        <w:rPr>
          <w:rFonts w:ascii="Times New Roman" w:hAnsi="Times New Roman" w:eastAsia="Times New Roman" w:cs="Times New Roman"/>
          <w:sz w:val="23"/>
          <w:szCs w:val="23"/>
        </w:rPr>
      </w:pPr>
      <w:r>
        <w:rPr>
          <w:sz w:val="23"/>
          <w:szCs w:val="23"/>
          <w:spacing w:val="8"/>
        </w:rPr>
        <w:t>A.项目生命周期</w:t>
      </w:r>
      <w:r>
        <w:rPr>
          <w:sz w:val="23"/>
          <w:szCs w:val="23"/>
          <w:spacing w:val="4"/>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2"/>
        </w:rPr>
        <w:t xml:space="preserve"> </w:t>
      </w:r>
      <w:r>
        <w:rPr>
          <w:sz w:val="23"/>
          <w:szCs w:val="23"/>
          <w:spacing w:val="8"/>
        </w:rPr>
        <w:t>知识管理        C</w:t>
      </w:r>
      <w:r>
        <w:rPr>
          <w:sz w:val="23"/>
          <w:szCs w:val="23"/>
          <w:spacing w:val="7"/>
        </w:rPr>
        <w:t>.开发生命周期</w:t>
      </w:r>
      <w:r>
        <w:rPr>
          <w:sz w:val="23"/>
          <w:szCs w:val="23"/>
          <w:spacing w:val="3"/>
        </w:rPr>
        <w:t xml:space="preserve">        </w:t>
      </w:r>
      <w:r>
        <w:rPr>
          <w:rFonts w:ascii="Times New Roman" w:hAnsi="Times New Roman" w:eastAsia="Times New Roman" w:cs="Times New Roman"/>
          <w:sz w:val="23"/>
          <w:szCs w:val="23"/>
          <w:spacing w:val="7"/>
          <w:position w:val="1"/>
        </w:rPr>
        <w:t>D.</w:t>
      </w:r>
      <w:r>
        <w:rPr>
          <w:rFonts w:ascii="Times New Roman" w:hAnsi="Times New Roman" w:eastAsia="Times New Roman" w:cs="Times New Roman"/>
          <w:sz w:val="23"/>
          <w:szCs w:val="23"/>
          <w:spacing w:val="-26"/>
          <w:position w:val="1"/>
        </w:rPr>
        <w:t xml:space="preserve"> </w:t>
      </w:r>
      <w:r>
        <w:rPr>
          <w:sz w:val="23"/>
          <w:szCs w:val="23"/>
          <w:spacing w:val="7"/>
          <w:position w:val="1"/>
        </w:rPr>
        <w:t>监控</w:t>
      </w:r>
      <w:r>
        <w:rPr>
          <w:sz w:val="23"/>
          <w:szCs w:val="23"/>
          <w:position w:val="1"/>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spacing w:line="212" w:lineRule="auto"/>
        <w:jc w:val="right"/>
        <w:rPr>
          <w:sz w:val="23"/>
          <w:szCs w:val="23"/>
        </w:rPr>
      </w:pPr>
      <w:r>
        <w:rPr>
          <w:sz w:val="23"/>
          <w:szCs w:val="23"/>
          <w:spacing w:val="5"/>
        </w:rPr>
        <w:t>【解析】</w:t>
      </w:r>
      <w:r>
        <w:rPr>
          <w:rFonts w:ascii="Times New Roman" w:hAnsi="Times New Roman" w:eastAsia="Times New Roman" w:cs="Times New Roman"/>
          <w:sz w:val="23"/>
          <w:szCs w:val="23"/>
          <w:spacing w:val="5"/>
        </w:rPr>
        <w:t>P241,  </w:t>
      </w:r>
      <w:r>
        <w:rPr>
          <w:sz w:val="23"/>
          <w:szCs w:val="23"/>
          <w:spacing w:val="5"/>
        </w:rPr>
        <w:t>因为每个项目都是独特的，所以项目经理可能根据需要裁剪项目整合管理过程：</w:t>
      </w:r>
    </w:p>
    <w:p>
      <w:pPr>
        <w:pStyle w:val="BodyText"/>
        <w:ind w:left="4" w:right="44" w:firstLine="110"/>
        <w:spacing w:before="60" w:line="259" w:lineRule="auto"/>
        <w:rPr>
          <w:sz w:val="23"/>
          <w:szCs w:val="23"/>
        </w:rPr>
      </w:pPr>
      <w:r>
        <w:rPr>
          <w:sz w:val="23"/>
          <w:szCs w:val="23"/>
          <w:spacing w:val="39"/>
        </w:rPr>
        <w:t>(1)项目生命周期(2)开发生命周期(3)管理方法(4)知识管理(5)变更(6)治理(7)</w:t>
      </w:r>
      <w:r>
        <w:rPr>
          <w:sz w:val="23"/>
          <w:szCs w:val="23"/>
        </w:rPr>
        <w:t xml:space="preserve"> </w:t>
      </w:r>
      <w:r>
        <w:rPr>
          <w:sz w:val="23"/>
          <w:szCs w:val="23"/>
          <w:spacing w:val="35"/>
        </w:rPr>
        <w:t>经验教训(8)效益</w:t>
      </w:r>
    </w:p>
    <w:p>
      <w:pPr>
        <w:pStyle w:val="BodyText"/>
        <w:ind w:left="8"/>
        <w:spacing w:before="301" w:line="219" w:lineRule="auto"/>
        <w:rPr>
          <w:sz w:val="23"/>
          <w:szCs w:val="23"/>
        </w:rPr>
      </w:pPr>
      <w:r>
        <w:rPr>
          <w:sz w:val="23"/>
          <w:szCs w:val="23"/>
          <w:b/>
          <w:bCs/>
          <w:spacing w:val="11"/>
        </w:rPr>
        <w:t>试题9-</w:t>
      </w:r>
      <w:r>
        <w:rPr>
          <w:sz w:val="23"/>
          <w:szCs w:val="23"/>
          <w:spacing w:val="11"/>
        </w:rPr>
        <w:t xml:space="preserve"> </w:t>
      </w:r>
      <w:r>
        <w:rPr>
          <w:sz w:val="23"/>
          <w:szCs w:val="23"/>
          <w:b/>
          <w:bCs/>
          <w:spacing w:val="11"/>
        </w:rPr>
        <w:t>【2023年下半年-第9题】</w:t>
      </w:r>
    </w:p>
    <w:p>
      <w:pPr>
        <w:pStyle w:val="BodyText"/>
        <w:ind w:left="4" w:right="86"/>
        <w:spacing w:before="28" w:line="241" w:lineRule="auto"/>
        <w:jc w:val="both"/>
        <w:rPr>
          <w:sz w:val="23"/>
          <w:szCs w:val="23"/>
        </w:rPr>
      </w:pPr>
      <w:r>
        <w:rPr>
          <w:sz w:val="23"/>
          <w:szCs w:val="23"/>
          <w:spacing w:val="8"/>
        </w:rPr>
        <w:t>在评审发布内容时对存在风险的发布项做重点评</w:t>
      </w:r>
      <w:r>
        <w:rPr>
          <w:sz w:val="23"/>
          <w:szCs w:val="23"/>
          <w:spacing w:val="7"/>
        </w:rPr>
        <w:t>估，确定相应的回退范围，制定相应的回退策</w:t>
      </w:r>
      <w:r>
        <w:rPr>
          <w:sz w:val="23"/>
          <w:szCs w:val="23"/>
        </w:rPr>
        <w:t xml:space="preserve"> </w:t>
      </w:r>
      <w:r>
        <w:rPr>
          <w:sz w:val="23"/>
          <w:szCs w:val="23"/>
          <w:spacing w:val="8"/>
        </w:rPr>
        <w:t>略。回退步骤通常包括：①通知相关用户系统开始回退；②通知各关联系统进行版本回退；③</w:t>
      </w:r>
      <w:r>
        <w:rPr>
          <w:sz w:val="23"/>
          <w:szCs w:val="23"/>
        </w:rPr>
        <w:t xml:space="preserve"> </w:t>
      </w:r>
      <w:r>
        <w:rPr>
          <w:sz w:val="23"/>
          <w:szCs w:val="23"/>
          <w:spacing w:val="8"/>
        </w:rPr>
        <w:t>回退存储过程等数据对象；④配置数据回退</w:t>
      </w:r>
      <w:r>
        <w:rPr>
          <w:sz w:val="23"/>
          <w:szCs w:val="23"/>
          <w:spacing w:val="7"/>
        </w:rPr>
        <w:t>；⑤应用程序、接口程序、工作流等版本回退；⑥</w:t>
      </w:r>
      <w:r>
        <w:rPr>
          <w:sz w:val="23"/>
          <w:szCs w:val="23"/>
        </w:rPr>
        <w:t xml:space="preserve"> </w:t>
      </w:r>
      <w:r>
        <w:rPr>
          <w:sz w:val="23"/>
          <w:szCs w:val="23"/>
          <w:spacing w:val="8"/>
        </w:rPr>
        <w:t>回退完成通知各周边关联系统；⑦回退后进行相关测试，保证回退系</w:t>
      </w:r>
      <w:r>
        <w:rPr>
          <w:sz w:val="23"/>
          <w:szCs w:val="23"/>
          <w:spacing w:val="7"/>
        </w:rPr>
        <w:t>统能够正常运行；⑧通知</w:t>
      </w:r>
      <w:r>
        <w:rPr>
          <w:sz w:val="23"/>
          <w:szCs w:val="23"/>
        </w:rPr>
        <w:t xml:space="preserve"> </w:t>
      </w:r>
      <w:r>
        <w:rPr>
          <w:sz w:val="23"/>
          <w:szCs w:val="23"/>
          <w:spacing w:val="29"/>
        </w:rPr>
        <w:t>用户回退完成。正确的排序是()。</w:t>
      </w:r>
    </w:p>
    <w:p>
      <w:pPr>
        <w:pStyle w:val="BodyText"/>
        <w:ind w:right="7666" w:firstLine="4"/>
        <w:spacing w:before="6" w:line="204" w:lineRule="auto"/>
        <w:jc w:val="both"/>
        <w:rPr>
          <w:rFonts w:ascii="Times New Roman" w:hAnsi="Times New Roman" w:eastAsia="Times New Roman" w:cs="Times New Roman"/>
          <w:sz w:val="23"/>
          <w:szCs w:val="23"/>
        </w:rPr>
      </w:pPr>
      <w:r>
        <w:rPr>
          <w:rFonts w:ascii="Times New Roman" w:hAnsi="Times New Roman" w:eastAsia="Times New Roman" w:cs="Times New Roman"/>
          <w:sz w:val="30"/>
          <w:szCs w:val="30"/>
          <w:spacing w:val="-15"/>
          <w:w w:val="86"/>
        </w:rPr>
        <w:t>A.</w:t>
      </w:r>
      <w:r>
        <w:rPr>
          <w:sz w:val="30"/>
          <w:szCs w:val="30"/>
          <w:spacing w:val="-15"/>
          <w:w w:val="86"/>
        </w:rPr>
        <w:t>①②③④⑤⑥⑦⑧</w:t>
      </w:r>
      <w:r>
        <w:rPr>
          <w:sz w:val="30"/>
          <w:szCs w:val="30"/>
          <w:spacing w:val="12"/>
        </w:rPr>
        <w:t xml:space="preserve"> </w:t>
      </w:r>
      <w:r>
        <w:rPr>
          <w:rFonts w:ascii="Times New Roman" w:hAnsi="Times New Roman" w:eastAsia="Times New Roman" w:cs="Times New Roman"/>
          <w:sz w:val="30"/>
          <w:szCs w:val="30"/>
          <w:spacing w:val="-16"/>
          <w:w w:val="87"/>
        </w:rPr>
        <w:t>B.</w:t>
      </w:r>
      <w:r>
        <w:rPr>
          <w:sz w:val="30"/>
          <w:szCs w:val="30"/>
          <w:spacing w:val="-16"/>
          <w:w w:val="87"/>
        </w:rPr>
        <w:t>②①③④⑤⑥⑦⑧</w:t>
      </w:r>
      <w:r>
        <w:rPr>
          <w:sz w:val="30"/>
          <w:szCs w:val="30"/>
          <w:spacing w:val="15"/>
        </w:rPr>
        <w:t xml:space="preserve"> </w:t>
      </w:r>
      <w:r>
        <w:rPr>
          <w:rFonts w:ascii="Times New Roman" w:hAnsi="Times New Roman" w:eastAsia="Times New Roman" w:cs="Times New Roman"/>
          <w:sz w:val="30"/>
          <w:szCs w:val="30"/>
          <w:spacing w:val="-18"/>
          <w:w w:val="87"/>
        </w:rPr>
        <w:t>C.</w:t>
      </w:r>
      <w:r>
        <w:rPr>
          <w:sz w:val="30"/>
          <w:szCs w:val="30"/>
          <w:spacing w:val="-18"/>
          <w:w w:val="87"/>
        </w:rPr>
        <w:t>④②①③⑤⑥⑦⑧</w:t>
      </w:r>
      <w:r>
        <w:rPr>
          <w:sz w:val="30"/>
          <w:szCs w:val="30"/>
          <w:spacing w:val="15"/>
        </w:rPr>
        <w:t xml:space="preserve"> </w:t>
      </w:r>
      <w:r>
        <w:rPr>
          <w:rFonts w:ascii="Times New Roman" w:hAnsi="Times New Roman" w:eastAsia="Times New Roman" w:cs="Times New Roman"/>
          <w:sz w:val="30"/>
          <w:szCs w:val="30"/>
          <w:spacing w:val="-16"/>
          <w:w w:val="93"/>
        </w:rPr>
        <w:t>D.</w:t>
      </w:r>
      <w:r>
        <w:rPr>
          <w:sz w:val="30"/>
          <w:szCs w:val="30"/>
          <w:spacing w:val="-16"/>
          <w:w w:val="93"/>
        </w:rPr>
        <w:t>④①②③</w:t>
      </w:r>
      <w:r>
        <w:rPr>
          <w:sz w:val="23"/>
          <w:szCs w:val="23"/>
          <w:spacing w:val="-16"/>
          <w:w w:val="93"/>
        </w:rPr>
        <w:t>⑤⑥⑦⑧</w:t>
      </w:r>
      <w:r>
        <w:rPr>
          <w:sz w:val="23"/>
          <w:szCs w:val="23"/>
          <w:spacing w:val="2"/>
        </w:rPr>
        <w:t xml:space="preserve">  </w:t>
      </w:r>
      <w:r>
        <w:rPr>
          <w:sz w:val="23"/>
          <w:szCs w:val="23"/>
          <w:spacing w:val="6"/>
        </w:rPr>
        <w:t>【答案】</w:t>
      </w:r>
      <w:r>
        <w:rPr>
          <w:rFonts w:ascii="Times New Roman" w:hAnsi="Times New Roman" w:eastAsia="Times New Roman" w:cs="Times New Roman"/>
          <w:sz w:val="23"/>
          <w:szCs w:val="23"/>
          <w:spacing w:val="6"/>
        </w:rPr>
        <w:t>A</w:t>
      </w:r>
    </w:p>
    <w:p>
      <w:pPr>
        <w:pStyle w:val="BodyText"/>
        <w:ind w:left="4" w:right="85" w:hanging="4"/>
        <w:spacing w:before="21" w:line="252"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P569,</w:t>
      </w:r>
      <w:r>
        <w:rPr>
          <w:rFonts w:ascii="Times New Roman" w:hAnsi="Times New Roman" w:eastAsia="Times New Roman" w:cs="Times New Roman"/>
          <w:sz w:val="23"/>
          <w:szCs w:val="23"/>
          <w:spacing w:val="24"/>
          <w:w w:val="101"/>
        </w:rPr>
        <w:t xml:space="preserve">  </w:t>
      </w:r>
      <w:r>
        <w:rPr>
          <w:sz w:val="23"/>
          <w:szCs w:val="23"/>
          <w:spacing w:val="8"/>
        </w:rPr>
        <w:t>回退步骤通常包括：①通知相关用户系统</w:t>
      </w:r>
      <w:r>
        <w:rPr>
          <w:sz w:val="23"/>
          <w:szCs w:val="23"/>
          <w:spacing w:val="7"/>
        </w:rPr>
        <w:t>开始回退；②通知各关联系统进行版</w:t>
      </w:r>
      <w:r>
        <w:rPr>
          <w:sz w:val="23"/>
          <w:szCs w:val="23"/>
        </w:rPr>
        <w:t xml:space="preserve"> </w:t>
      </w:r>
      <w:r>
        <w:rPr>
          <w:sz w:val="23"/>
          <w:szCs w:val="23"/>
          <w:spacing w:val="8"/>
        </w:rPr>
        <w:t>本回退；③回退存储过程等数据对象；④配置数</w:t>
      </w:r>
      <w:r>
        <w:rPr>
          <w:sz w:val="23"/>
          <w:szCs w:val="23"/>
          <w:spacing w:val="7"/>
        </w:rPr>
        <w:t>据回退；⑤应用程序、接口程序、工作流等版</w:t>
      </w:r>
      <w:r>
        <w:rPr>
          <w:sz w:val="23"/>
          <w:szCs w:val="23"/>
        </w:rPr>
        <w:t xml:space="preserve"> </w:t>
      </w:r>
      <w:r>
        <w:rPr>
          <w:sz w:val="23"/>
          <w:szCs w:val="23"/>
          <w:spacing w:val="8"/>
        </w:rPr>
        <w:t>本回退；⑥回退完成通知各周边关联系统；⑦回</w:t>
      </w:r>
      <w:r>
        <w:rPr>
          <w:sz w:val="23"/>
          <w:szCs w:val="23"/>
          <w:spacing w:val="7"/>
        </w:rPr>
        <w:t>退后进行相关测试，保证回退系统能够正常运</w:t>
      </w:r>
      <w:r>
        <w:rPr>
          <w:sz w:val="23"/>
          <w:szCs w:val="23"/>
        </w:rPr>
        <w:t xml:space="preserve"> </w:t>
      </w:r>
      <w:r>
        <w:rPr>
          <w:sz w:val="23"/>
          <w:szCs w:val="23"/>
          <w:spacing w:val="6"/>
        </w:rPr>
        <w:t>行；⑧通知用户回退完成。</w:t>
      </w:r>
    </w:p>
    <w:p>
      <w:pPr>
        <w:spacing w:line="248" w:lineRule="auto"/>
        <w:rPr>
          <w:rFonts w:ascii="Arial"/>
          <w:sz w:val="21"/>
        </w:rPr>
      </w:pPr>
      <w:r/>
    </w:p>
    <w:p>
      <w:pPr>
        <w:pStyle w:val="BodyText"/>
        <w:ind w:left="8"/>
        <w:spacing w:before="75" w:line="219" w:lineRule="auto"/>
        <w:rPr>
          <w:sz w:val="23"/>
          <w:szCs w:val="23"/>
        </w:rPr>
      </w:pPr>
      <w:r>
        <w:rPr>
          <w:sz w:val="23"/>
          <w:szCs w:val="23"/>
          <w:b/>
          <w:bCs/>
          <w:spacing w:val="10"/>
        </w:rPr>
        <w:t>试题10-</w:t>
      </w:r>
      <w:r>
        <w:rPr>
          <w:sz w:val="23"/>
          <w:szCs w:val="23"/>
          <w:spacing w:val="10"/>
        </w:rPr>
        <w:t xml:space="preserve"> </w:t>
      </w:r>
      <w:r>
        <w:rPr>
          <w:sz w:val="23"/>
          <w:szCs w:val="23"/>
          <w:b/>
          <w:bCs/>
          <w:spacing w:val="10"/>
        </w:rPr>
        <w:t>【2023年下半年-第10题】</w:t>
      </w:r>
    </w:p>
    <w:p>
      <w:pPr>
        <w:pStyle w:val="BodyText"/>
        <w:ind w:left="4"/>
        <w:spacing w:before="38" w:line="218" w:lineRule="auto"/>
        <w:rPr>
          <w:sz w:val="23"/>
          <w:szCs w:val="23"/>
        </w:rPr>
      </w:pPr>
      <w:r>
        <w:rPr>
          <w:sz w:val="23"/>
          <w:szCs w:val="23"/>
          <w:spacing w:val="20"/>
        </w:rPr>
        <w:t>以下()不是概率估算的相关因素。</w:t>
      </w:r>
    </w:p>
    <w:p>
      <w:pPr>
        <w:pStyle w:val="BodyText"/>
        <w:ind w:right="713" w:firstLine="4"/>
        <w:spacing w:before="40"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A.</w:t>
      </w:r>
      <w:r>
        <w:rPr>
          <w:rFonts w:ascii="Times New Roman" w:hAnsi="Times New Roman" w:eastAsia="Times New Roman" w:cs="Times New Roman"/>
          <w:sz w:val="23"/>
          <w:szCs w:val="23"/>
          <w:spacing w:val="-22"/>
        </w:rPr>
        <w:t xml:space="preserve"> </w:t>
      </w:r>
      <w:r>
        <w:rPr>
          <w:sz w:val="23"/>
          <w:szCs w:val="23"/>
          <w:spacing w:val="5"/>
        </w:rPr>
        <w:t>具有一定区间的点估算        </w:t>
      </w:r>
      <w:r>
        <w:rPr>
          <w:rFonts w:ascii="Times New Roman" w:hAnsi="Times New Roman" w:eastAsia="Times New Roman" w:cs="Times New Roman"/>
          <w:sz w:val="23"/>
          <w:szCs w:val="23"/>
          <w:spacing w:val="5"/>
        </w:rPr>
        <w:t>B. </w:t>
      </w:r>
      <w:r>
        <w:rPr>
          <w:sz w:val="23"/>
          <w:szCs w:val="23"/>
          <w:spacing w:val="5"/>
        </w:rPr>
        <w:t>置信程度        </w:t>
      </w: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10"/>
        </w:rPr>
        <w:t xml:space="preserve"> </w:t>
      </w:r>
      <w:r>
        <w:rPr>
          <w:sz w:val="23"/>
          <w:szCs w:val="23"/>
          <w:spacing w:val="5"/>
        </w:rPr>
        <w:t>概率分布        </w:t>
      </w:r>
      <w:r>
        <w:rPr>
          <w:rFonts w:ascii="Times New Roman" w:hAnsi="Times New Roman" w:eastAsia="Times New Roman" w:cs="Times New Roman"/>
          <w:sz w:val="23"/>
          <w:szCs w:val="23"/>
          <w:spacing w:val="4"/>
        </w:rPr>
        <w:t>D.</w:t>
      </w:r>
      <w:r>
        <w:rPr>
          <w:rFonts w:ascii="Times New Roman" w:hAnsi="Times New Roman" w:eastAsia="Times New Roman" w:cs="Times New Roman"/>
          <w:sz w:val="23"/>
          <w:szCs w:val="23"/>
          <w:spacing w:val="-27"/>
        </w:rPr>
        <w:t xml:space="preserve"> </w:t>
      </w:r>
      <w:r>
        <w:rPr>
          <w:sz w:val="23"/>
          <w:szCs w:val="23"/>
          <w:spacing w:val="4"/>
        </w:rPr>
        <w:t>管理储备</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spacing w:line="212" w:lineRule="auto"/>
        <w:rPr>
          <w:sz w:val="23"/>
          <w:szCs w:val="23"/>
        </w:rPr>
      </w:pPr>
      <w:r>
        <w:rPr>
          <w:sz w:val="23"/>
          <w:szCs w:val="23"/>
          <w:spacing w:val="11"/>
        </w:rPr>
        <w:t>【解析】</w:t>
      </w:r>
      <w:r>
        <w:rPr>
          <w:rFonts w:ascii="Times New Roman" w:hAnsi="Times New Roman" w:eastAsia="Times New Roman" w:cs="Times New Roman"/>
          <w:sz w:val="23"/>
          <w:szCs w:val="23"/>
          <w:spacing w:val="11"/>
        </w:rPr>
        <w:t>P534,</w:t>
      </w:r>
      <w:r>
        <w:rPr>
          <w:rFonts w:ascii="Times New Roman" w:hAnsi="Times New Roman" w:eastAsia="Times New Roman" w:cs="Times New Roman"/>
          <w:sz w:val="23"/>
          <w:szCs w:val="23"/>
          <w:spacing w:val="1"/>
        </w:rPr>
        <w:t xml:space="preserve">    </w:t>
      </w:r>
      <w:r>
        <w:rPr>
          <w:sz w:val="23"/>
          <w:szCs w:val="23"/>
          <w:spacing w:val="11"/>
        </w:rPr>
        <w:t>概率估算有3个相关因</w:t>
      </w:r>
      <w:r>
        <w:rPr>
          <w:sz w:val="23"/>
          <w:szCs w:val="23"/>
          <w:spacing w:val="10"/>
        </w:rPr>
        <w:t>素：具有一定区间的点估算、置信程度、概率分布。</w:t>
      </w:r>
    </w:p>
    <w:p>
      <w:pPr>
        <w:spacing w:line="301" w:lineRule="auto"/>
        <w:rPr>
          <w:rFonts w:ascii="Arial"/>
          <w:sz w:val="21"/>
        </w:rPr>
      </w:pPr>
      <w:r/>
    </w:p>
    <w:p>
      <w:pPr>
        <w:pStyle w:val="BodyText"/>
        <w:ind w:left="8"/>
        <w:spacing w:before="75" w:line="219" w:lineRule="auto"/>
        <w:rPr>
          <w:sz w:val="23"/>
          <w:szCs w:val="23"/>
        </w:rPr>
      </w:pPr>
      <w:r>
        <w:rPr>
          <w:sz w:val="23"/>
          <w:szCs w:val="23"/>
          <w:b/>
          <w:bCs/>
          <w:spacing w:val="10"/>
        </w:rPr>
        <w:t>试题11-</w:t>
      </w:r>
      <w:r>
        <w:rPr>
          <w:sz w:val="23"/>
          <w:szCs w:val="23"/>
          <w:spacing w:val="10"/>
        </w:rPr>
        <w:t xml:space="preserve"> </w:t>
      </w:r>
      <w:r>
        <w:rPr>
          <w:sz w:val="23"/>
          <w:szCs w:val="23"/>
          <w:b/>
          <w:bCs/>
          <w:spacing w:val="10"/>
        </w:rPr>
        <w:t>【2023年下半年-第11题】</w:t>
      </w:r>
    </w:p>
    <w:p>
      <w:pPr>
        <w:pStyle w:val="BodyText"/>
        <w:ind w:left="4" w:right="19"/>
        <w:spacing w:before="39" w:line="237" w:lineRule="auto"/>
        <w:rPr>
          <w:sz w:val="23"/>
          <w:szCs w:val="23"/>
        </w:rPr>
      </w:pPr>
      <w:r>
        <w:rPr>
          <w:sz w:val="23"/>
          <w:szCs w:val="23"/>
          <w:spacing w:val="8"/>
        </w:rPr>
        <w:t>版本发布前的准备工作包括：①进行相关的回退分析；②备份版本发布所涉及的存</w:t>
      </w:r>
      <w:r>
        <w:rPr>
          <w:sz w:val="23"/>
          <w:szCs w:val="23"/>
          <w:spacing w:val="7"/>
        </w:rPr>
        <w:t>储过程、函</w:t>
      </w:r>
      <w:r>
        <w:rPr>
          <w:sz w:val="23"/>
          <w:szCs w:val="23"/>
        </w:rPr>
        <w:t xml:space="preserve"> </w:t>
      </w:r>
      <w:r>
        <w:rPr>
          <w:sz w:val="23"/>
          <w:szCs w:val="23"/>
          <w:spacing w:val="8"/>
        </w:rPr>
        <w:t>数等其他数据的存储及回退管理；③备份配置数据，包括数据备份的方式；④备份在线生产平</w:t>
      </w:r>
      <w:r>
        <w:rPr>
          <w:sz w:val="23"/>
          <w:szCs w:val="23"/>
          <w:spacing w:val="1"/>
        </w:rPr>
        <w:t xml:space="preserve"> </w:t>
      </w:r>
      <w:r>
        <w:rPr>
          <w:sz w:val="23"/>
          <w:szCs w:val="23"/>
          <w:spacing w:val="4"/>
        </w:rPr>
        <w:t>台接口、应用、工作流等版本；⑤启动回退机制的触发条件；⑥对变更回退的机制职责</w:t>
      </w:r>
      <w:r>
        <w:rPr>
          <w:sz w:val="23"/>
          <w:szCs w:val="23"/>
          <w:spacing w:val="3"/>
        </w:rPr>
        <w:t>的说明，</w:t>
      </w:r>
      <w:r>
        <w:rPr>
          <w:sz w:val="23"/>
          <w:szCs w:val="23"/>
        </w:rPr>
        <w:t xml:space="preserve"> </w:t>
      </w:r>
      <w:r>
        <w:rPr>
          <w:sz w:val="23"/>
          <w:szCs w:val="23"/>
          <w:spacing w:val="15"/>
        </w:rPr>
        <w:t>如通知相关部门，确定需要回退的关联系统和回退时间点等。正确的排序是()。</w:t>
      </w:r>
    </w:p>
    <w:p>
      <w:pPr>
        <w:pStyle w:val="BodyText"/>
        <w:ind w:right="216" w:firstLine="4"/>
        <w:spacing w:before="1" w:line="235" w:lineRule="auto"/>
        <w:rPr>
          <w:rFonts w:ascii="Times New Roman" w:hAnsi="Times New Roman" w:eastAsia="Times New Roman" w:cs="Times New Roman"/>
          <w:sz w:val="23"/>
          <w:szCs w:val="23"/>
        </w:rPr>
      </w:pPr>
      <w:r>
        <w:rPr>
          <w:rFonts w:ascii="Times New Roman" w:hAnsi="Times New Roman" w:eastAsia="Times New Roman" w:cs="Times New Roman"/>
          <w:sz w:val="30"/>
          <w:szCs w:val="30"/>
          <w:spacing w:val="-17"/>
          <w:w w:val="87"/>
        </w:rPr>
        <w:t>A.</w:t>
      </w:r>
      <w:r>
        <w:rPr>
          <w:sz w:val="30"/>
          <w:szCs w:val="30"/>
          <w:spacing w:val="-17"/>
          <w:w w:val="87"/>
        </w:rPr>
        <w:t>①②③④⑤⑥</w:t>
      </w:r>
      <w:r>
        <w:rPr>
          <w:sz w:val="30"/>
          <w:szCs w:val="30"/>
          <w:spacing w:val="14"/>
        </w:rPr>
        <w:t xml:space="preserve">      </w:t>
      </w:r>
      <w:r>
        <w:rPr>
          <w:rFonts w:ascii="Times New Roman" w:hAnsi="Times New Roman" w:eastAsia="Times New Roman" w:cs="Times New Roman"/>
          <w:sz w:val="30"/>
          <w:szCs w:val="30"/>
          <w:spacing w:val="-17"/>
          <w:w w:val="87"/>
        </w:rPr>
        <w:t>B.</w:t>
      </w:r>
      <w:r>
        <w:rPr>
          <w:sz w:val="30"/>
          <w:szCs w:val="30"/>
          <w:spacing w:val="-17"/>
          <w:w w:val="87"/>
        </w:rPr>
        <w:t>②③④⑤⑥①</w:t>
      </w:r>
      <w:r>
        <w:rPr>
          <w:sz w:val="30"/>
          <w:szCs w:val="30"/>
          <w:spacing w:val="9"/>
        </w:rPr>
        <w:t xml:space="preserve">      </w:t>
      </w:r>
      <w:r>
        <w:rPr>
          <w:rFonts w:ascii="Arial" w:hAnsi="Arial" w:eastAsia="Arial" w:cs="Arial"/>
          <w:sz w:val="30"/>
          <w:szCs w:val="30"/>
          <w:spacing w:val="-17"/>
          <w:w w:val="87"/>
        </w:rPr>
        <w:t>C.</w:t>
      </w:r>
      <w:r>
        <w:rPr>
          <w:sz w:val="30"/>
          <w:szCs w:val="30"/>
          <w:spacing w:val="-17"/>
          <w:w w:val="87"/>
        </w:rPr>
        <w:t>②③④①⑤⑥</w:t>
      </w:r>
      <w:r>
        <w:rPr>
          <w:sz w:val="30"/>
          <w:szCs w:val="30"/>
          <w:spacing w:val="10"/>
        </w:rPr>
        <w:t xml:space="preserve">      </w:t>
      </w:r>
      <w:r>
        <w:rPr>
          <w:rFonts w:ascii="Times New Roman" w:hAnsi="Times New Roman" w:eastAsia="Times New Roman" w:cs="Times New Roman"/>
          <w:sz w:val="30"/>
          <w:szCs w:val="30"/>
          <w:spacing w:val="-17"/>
          <w:w w:val="87"/>
        </w:rPr>
        <w:t>D.</w:t>
      </w:r>
      <w:r>
        <w:rPr>
          <w:sz w:val="30"/>
          <w:szCs w:val="30"/>
          <w:spacing w:val="-17"/>
          <w:w w:val="87"/>
        </w:rPr>
        <w:t>①⑤⑥②③④</w:t>
      </w:r>
      <w:r>
        <w:rPr>
          <w:sz w:val="30"/>
          <w:szCs w:val="30"/>
          <w:spacing w:val="1"/>
        </w:rPr>
        <w:t xml:space="preserve"> </w:t>
      </w:r>
      <w:r>
        <w:rPr>
          <w:sz w:val="23"/>
          <w:szCs w:val="23"/>
          <w:spacing w:val="6"/>
        </w:rPr>
        <w:t>【答案】</w:t>
      </w:r>
      <w:r>
        <w:rPr>
          <w:rFonts w:ascii="Times New Roman" w:hAnsi="Times New Roman" w:eastAsia="Times New Roman" w:cs="Times New Roman"/>
          <w:sz w:val="23"/>
          <w:szCs w:val="23"/>
          <w:spacing w:val="6"/>
        </w:rPr>
        <w:t>A</w:t>
      </w:r>
    </w:p>
    <w:p>
      <w:pPr>
        <w:pStyle w:val="BodyText"/>
        <w:ind w:left="4" w:right="81" w:hanging="4"/>
        <w:spacing w:before="1" w:line="253" w:lineRule="auto"/>
        <w:rPr>
          <w:sz w:val="23"/>
          <w:szCs w:val="23"/>
        </w:rPr>
      </w:pPr>
      <w:r>
        <w:rPr>
          <w:sz w:val="23"/>
          <w:szCs w:val="23"/>
          <w:spacing w:val="7"/>
        </w:rPr>
        <w:t>【解析】</w:t>
      </w:r>
      <w:r>
        <w:rPr>
          <w:rFonts w:ascii="Times New Roman" w:hAnsi="Times New Roman" w:eastAsia="Times New Roman" w:cs="Times New Roman"/>
          <w:sz w:val="23"/>
          <w:szCs w:val="23"/>
          <w:spacing w:val="7"/>
        </w:rPr>
        <w:t>P568,   </w:t>
      </w:r>
      <w:r>
        <w:rPr>
          <w:sz w:val="23"/>
          <w:szCs w:val="23"/>
          <w:spacing w:val="7"/>
        </w:rPr>
        <w:t>版本发布前的准备工作包括：①进行相关的回退分析；②备份版本发布所涉及</w:t>
      </w:r>
      <w:r>
        <w:rPr>
          <w:sz w:val="23"/>
          <w:szCs w:val="23"/>
          <w:spacing w:val="1"/>
        </w:rPr>
        <w:t xml:space="preserve"> </w:t>
      </w:r>
      <w:r>
        <w:rPr>
          <w:sz w:val="23"/>
          <w:szCs w:val="23"/>
          <w:spacing w:val="8"/>
        </w:rPr>
        <w:t>的存储过程、函数等其他数据的存储及回退管</w:t>
      </w:r>
      <w:r>
        <w:rPr>
          <w:sz w:val="23"/>
          <w:szCs w:val="23"/>
          <w:spacing w:val="7"/>
        </w:rPr>
        <w:t>理；③备份配置数据，包括数据备份的方式；④</w:t>
      </w:r>
      <w:r>
        <w:rPr>
          <w:sz w:val="23"/>
          <w:szCs w:val="23"/>
        </w:rPr>
        <w:t xml:space="preserve"> </w:t>
      </w:r>
      <w:r>
        <w:rPr>
          <w:sz w:val="23"/>
          <w:szCs w:val="23"/>
          <w:spacing w:val="7"/>
        </w:rPr>
        <w:t>备份在线生产平台接口、应用、工作流等版本；⑤启动回退机制的触发条件；⑥对变更回退的</w:t>
      </w:r>
      <w:r>
        <w:rPr>
          <w:sz w:val="23"/>
          <w:szCs w:val="23"/>
          <w:spacing w:val="9"/>
        </w:rPr>
        <w:t xml:space="preserve"> </w:t>
      </w:r>
      <w:r>
        <w:rPr>
          <w:sz w:val="23"/>
          <w:szCs w:val="23"/>
          <w:spacing w:val="9"/>
        </w:rPr>
        <w:t>机制职责的说明，如通知相关部门，确定需要回退的</w:t>
      </w:r>
      <w:r>
        <w:rPr>
          <w:sz w:val="23"/>
          <w:szCs w:val="23"/>
          <w:spacing w:val="8"/>
        </w:rPr>
        <w:t>关联系统和回退时间点等。</w:t>
      </w:r>
    </w:p>
    <w:p>
      <w:pPr>
        <w:spacing w:line="243" w:lineRule="auto"/>
        <w:rPr>
          <w:rFonts w:ascii="Arial"/>
          <w:sz w:val="21"/>
        </w:rPr>
      </w:pPr>
      <w:r/>
    </w:p>
    <w:p>
      <w:pPr>
        <w:pStyle w:val="BodyText"/>
        <w:ind w:left="8"/>
        <w:spacing w:before="76" w:line="219" w:lineRule="auto"/>
        <w:rPr>
          <w:sz w:val="23"/>
          <w:szCs w:val="23"/>
        </w:rPr>
      </w:pPr>
      <w:r>
        <w:rPr>
          <w:sz w:val="23"/>
          <w:szCs w:val="23"/>
          <w:b/>
          <w:bCs/>
          <w:spacing w:val="10"/>
        </w:rPr>
        <w:t>试题12-</w:t>
      </w:r>
      <w:r>
        <w:rPr>
          <w:sz w:val="23"/>
          <w:szCs w:val="23"/>
          <w:spacing w:val="10"/>
        </w:rPr>
        <w:t xml:space="preserve"> </w:t>
      </w:r>
      <w:r>
        <w:rPr>
          <w:sz w:val="23"/>
          <w:szCs w:val="23"/>
          <w:b/>
          <w:bCs/>
          <w:spacing w:val="10"/>
        </w:rPr>
        <w:t>【2023年下半年-第12题】</w:t>
      </w:r>
    </w:p>
    <w:p>
      <w:pPr>
        <w:pStyle w:val="BodyText"/>
        <w:ind w:left="4" w:right="76" w:firstLine="110"/>
        <w:spacing w:before="28" w:line="251" w:lineRule="auto"/>
        <w:rPr>
          <w:sz w:val="23"/>
          <w:szCs w:val="23"/>
        </w:rPr>
      </w:pPr>
      <w:r>
        <w:rPr>
          <w:sz w:val="23"/>
          <w:szCs w:val="23"/>
          <w:spacing w:val="11"/>
        </w:rPr>
        <w:t>()是计算机科学领域与人工智能领域中的一个重要方向。它研究能实现人与计算机之间用自</w:t>
      </w:r>
      <w:r>
        <w:rPr>
          <w:sz w:val="23"/>
          <w:szCs w:val="23"/>
          <w:spacing w:val="6"/>
        </w:rPr>
        <w:t xml:space="preserve"> </w:t>
      </w:r>
      <w:r>
        <w:rPr>
          <w:sz w:val="23"/>
          <w:szCs w:val="23"/>
          <w:spacing w:val="8"/>
        </w:rPr>
        <w:t>然语言进行有效通信的各种理论和方法。并不是一般</w:t>
      </w:r>
      <w:r>
        <w:rPr>
          <w:sz w:val="23"/>
          <w:szCs w:val="23"/>
          <w:spacing w:val="7"/>
        </w:rPr>
        <w:t>地研究自然语言，而在于研制能有效地使</w:t>
      </w:r>
    </w:p>
    <w:p>
      <w:pPr>
        <w:spacing w:line="251" w:lineRule="auto"/>
        <w:sectPr>
          <w:headerReference w:type="default" r:id="rId6"/>
          <w:footerReference w:type="default" r:id="rId184"/>
          <w:pgSz w:w="11910" w:h="16840"/>
          <w:pgMar w:top="400" w:right="1015" w:bottom="1140" w:left="1045" w:header="0" w:footer="1023" w:gutter="0"/>
        </w:sectPr>
        <w:rPr>
          <w:sz w:val="23"/>
          <w:szCs w:val="23"/>
        </w:rPr>
      </w:pPr>
    </w:p>
    <w:p>
      <w:pPr>
        <w:spacing w:line="380" w:lineRule="auto"/>
        <w:rPr>
          <w:rFonts w:ascii="Arial"/>
          <w:sz w:val="21"/>
        </w:rPr>
      </w:pPr>
      <w:r/>
    </w:p>
    <w:p>
      <w:pPr>
        <w:pStyle w:val="BodyText"/>
        <w:spacing w:before="71" w:line="212" w:lineRule="auto"/>
        <w:tabs>
          <w:tab w:val="left" w:pos="151"/>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专业信息系统项目管理师培训培训</w:t>
      </w:r>
      <w:r>
        <w:rPr>
          <w:rFonts w:ascii="Times New Roman" w:hAnsi="Times New Roman" w:eastAsia="Times New Roman" w:cs="Times New Roman"/>
          <w:sz w:val="22"/>
          <w:szCs w:val="22"/>
          <w:u w:val="single" w:color="auto"/>
          <w:spacing w:val="30"/>
        </w:rPr>
        <w:t>(</w:t>
      </w:r>
      <w:r>
        <w:rPr>
          <w:sz w:val="22"/>
          <w:szCs w:val="22"/>
          <w:u w:val="single" w:color="auto"/>
          <w:spacing w:val="30"/>
        </w:rPr>
        <w:t>公众号：野人老师</w:t>
      </w:r>
      <w:r>
        <w:rPr>
          <w:rFonts w:ascii="Times New Roman" w:hAnsi="Times New Roman" w:eastAsia="Times New Roman" w:cs="Times New Roman"/>
          <w:sz w:val="22"/>
          <w:szCs w:val="22"/>
          <w:u w:val="single" w:color="auto"/>
          <w:spacing w:val="30"/>
        </w:rPr>
        <w:t>)  </w:t>
      </w:r>
      <w:r>
        <w:rPr>
          <w:rFonts w:ascii="Times New Roman" w:hAnsi="Times New Roman" w:eastAsia="Times New Roman" w:cs="Times New Roman"/>
          <w:sz w:val="22"/>
          <w:szCs w:val="22"/>
          <w:u w:val="single" w:color="auto"/>
          <w:spacing w:val="29"/>
        </w:rPr>
        <w:t xml:space="preserve">   </w:t>
      </w:r>
    </w:p>
    <w:p>
      <w:pPr>
        <w:spacing w:line="308" w:lineRule="auto"/>
        <w:rPr>
          <w:rFonts w:ascii="Arial"/>
          <w:sz w:val="21"/>
        </w:rPr>
      </w:pPr>
      <w:r/>
    </w:p>
    <w:p>
      <w:pPr>
        <w:pStyle w:val="BodyText"/>
        <w:ind w:right="50"/>
        <w:spacing w:before="72" w:line="256" w:lineRule="auto"/>
        <w:jc w:val="both"/>
        <w:rPr>
          <w:sz w:val="22"/>
          <w:szCs w:val="22"/>
        </w:rPr>
      </w:pPr>
      <w:r>
        <w:rPr>
          <w:sz w:val="22"/>
          <w:szCs w:val="22"/>
          <w:spacing w:val="19"/>
        </w:rPr>
        <w:t>用自然语言通信的计算机系统，特别是其中的软件系统。自然语言处理主要应用于机器翻译、</w:t>
      </w:r>
      <w:r>
        <w:rPr>
          <w:sz w:val="22"/>
          <w:szCs w:val="22"/>
          <w:spacing w:val="9"/>
        </w:rPr>
        <w:t xml:space="preserve"> </w:t>
      </w:r>
      <w:r>
        <w:rPr>
          <w:sz w:val="22"/>
          <w:szCs w:val="22"/>
          <w:spacing w:val="26"/>
        </w:rPr>
        <w:t>舆情监测、自动摘要、观点提取、文本分类、问题回答文本语义对比、语音识别、中文</w:t>
      </w:r>
      <w:r>
        <w:rPr>
          <w:sz w:val="22"/>
          <w:szCs w:val="22"/>
        </w:rPr>
        <w:t>OCR</w:t>
      </w:r>
      <w:r>
        <w:rPr>
          <w:sz w:val="22"/>
          <w:szCs w:val="22"/>
          <w:spacing w:val="1"/>
        </w:rPr>
        <w:t xml:space="preserve">  </w:t>
      </w:r>
      <w:r>
        <w:rPr>
          <w:sz w:val="22"/>
          <w:szCs w:val="22"/>
          <w:spacing w:val="10"/>
        </w:rPr>
        <w:t>等方面。</w:t>
      </w:r>
    </w:p>
    <w:p>
      <w:pPr>
        <w:pStyle w:val="BodyText"/>
        <w:ind w:right="839"/>
        <w:spacing w:line="25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0"/>
          <w:position w:val="1"/>
        </w:rPr>
        <w:t>A.</w:t>
      </w:r>
      <w:r>
        <w:rPr>
          <w:rFonts w:ascii="Times New Roman" w:hAnsi="Times New Roman" w:eastAsia="Times New Roman" w:cs="Times New Roman"/>
          <w:sz w:val="22"/>
          <w:szCs w:val="22"/>
          <w:spacing w:val="-7"/>
          <w:position w:val="1"/>
        </w:rPr>
        <w:t xml:space="preserve"> </w:t>
      </w:r>
      <w:r>
        <w:rPr>
          <w:sz w:val="22"/>
          <w:szCs w:val="22"/>
          <w:spacing w:val="10"/>
          <w:position w:val="1"/>
        </w:rPr>
        <w:t>自然语言处理</w:t>
      </w:r>
      <w:r>
        <w:rPr>
          <w:sz w:val="22"/>
          <w:szCs w:val="22"/>
          <w:spacing w:val="-18"/>
          <w:position w:val="1"/>
        </w:rPr>
        <w:t xml:space="preserve"> </w:t>
      </w:r>
      <w:r>
        <w:rPr>
          <w:rFonts w:ascii="Times New Roman" w:hAnsi="Times New Roman" w:eastAsia="Times New Roman" w:cs="Times New Roman"/>
          <w:sz w:val="22"/>
          <w:szCs w:val="22"/>
          <w:spacing w:val="10"/>
          <w:position w:val="1"/>
        </w:rPr>
        <w:t>(</w:t>
      </w:r>
      <w:r>
        <w:rPr>
          <w:rFonts w:ascii="Times New Roman" w:hAnsi="Times New Roman" w:eastAsia="Times New Roman" w:cs="Times New Roman"/>
          <w:sz w:val="22"/>
          <w:szCs w:val="22"/>
          <w:position w:val="1"/>
        </w:rPr>
        <w:t>NLP</w:t>
      </w:r>
      <w:r>
        <w:rPr>
          <w:rFonts w:ascii="Times New Roman" w:hAnsi="Times New Roman" w:eastAsia="Times New Roman" w:cs="Times New Roman"/>
          <w:sz w:val="22"/>
          <w:szCs w:val="22"/>
          <w:spacing w:val="10"/>
          <w:position w:val="1"/>
        </w:rPr>
        <w:t>)                   </w:t>
      </w:r>
      <w:r>
        <w:rPr>
          <w:rFonts w:ascii="Times New Roman" w:hAnsi="Times New Roman" w:eastAsia="Times New Roman" w:cs="Times New Roman"/>
          <w:sz w:val="22"/>
          <w:szCs w:val="22"/>
          <w:spacing w:val="10"/>
          <w:position w:val="-1"/>
        </w:rPr>
        <w:t>B.</w:t>
      </w:r>
      <w:r>
        <w:rPr>
          <w:rFonts w:ascii="Times New Roman" w:hAnsi="Times New Roman" w:eastAsia="Times New Roman" w:cs="Times New Roman"/>
          <w:sz w:val="22"/>
          <w:szCs w:val="22"/>
          <w:spacing w:val="-13"/>
          <w:position w:val="-1"/>
        </w:rPr>
        <w:t xml:space="preserve"> </w:t>
      </w:r>
      <w:r>
        <w:rPr>
          <w:sz w:val="22"/>
          <w:szCs w:val="22"/>
          <w:spacing w:val="10"/>
          <w:position w:val="-1"/>
        </w:rPr>
        <w:t>机器学习        C.专家系统    </w:t>
      </w:r>
      <w:r>
        <w:rPr>
          <w:sz w:val="22"/>
          <w:szCs w:val="22"/>
          <w:spacing w:val="9"/>
          <w:position w:val="-1"/>
        </w:rPr>
        <w:t xml:space="preserve">    </w:t>
      </w:r>
      <w:r>
        <w:rPr>
          <w:rFonts w:ascii="Times New Roman" w:hAnsi="Times New Roman" w:eastAsia="Times New Roman" w:cs="Times New Roman"/>
          <w:sz w:val="22"/>
          <w:szCs w:val="22"/>
          <w:spacing w:val="9"/>
          <w:position w:val="-1"/>
        </w:rPr>
        <w:t>D.</w:t>
      </w:r>
      <w:r>
        <w:rPr>
          <w:rFonts w:ascii="Times New Roman" w:hAnsi="Times New Roman" w:eastAsia="Times New Roman" w:cs="Times New Roman"/>
          <w:sz w:val="22"/>
          <w:szCs w:val="22"/>
          <w:spacing w:val="-15"/>
          <w:position w:val="-1"/>
        </w:rPr>
        <w:t xml:space="preserve"> </w:t>
      </w:r>
      <w:r>
        <w:rPr>
          <w:sz w:val="22"/>
          <w:szCs w:val="22"/>
          <w:spacing w:val="9"/>
          <w:position w:val="-1"/>
        </w:rPr>
        <w:t>神经网络</w:t>
      </w:r>
      <w:r>
        <w:rPr>
          <w:sz w:val="22"/>
          <w:szCs w:val="22"/>
          <w:position w:val="-1"/>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spacing w:before="12" w:line="261" w:lineRule="auto"/>
        <w:jc w:val="both"/>
        <w:rPr>
          <w:sz w:val="22"/>
          <w:szCs w:val="22"/>
        </w:rPr>
      </w:pPr>
      <w:r>
        <w:rPr>
          <w:sz w:val="22"/>
          <w:szCs w:val="22"/>
          <w:spacing w:val="14"/>
        </w:rPr>
        <w:t>【解析】P62-62,</w:t>
      </w:r>
      <w:r>
        <w:rPr>
          <w:sz w:val="22"/>
          <w:szCs w:val="22"/>
          <w:spacing w:val="85"/>
        </w:rPr>
        <w:t xml:space="preserve"> </w:t>
      </w:r>
      <w:r>
        <w:rPr>
          <w:sz w:val="22"/>
          <w:szCs w:val="22"/>
          <w:spacing w:val="14"/>
        </w:rPr>
        <w:t>自然语言处理</w:t>
      </w:r>
      <w:r>
        <w:rPr>
          <w:sz w:val="22"/>
          <w:szCs w:val="22"/>
          <w:spacing w:val="-28"/>
        </w:rPr>
        <w:t xml:space="preserve"> </w:t>
      </w:r>
      <w:r>
        <w:rPr>
          <w:sz w:val="22"/>
          <w:szCs w:val="22"/>
          <w:spacing w:val="14"/>
        </w:rPr>
        <w:t>(</w:t>
      </w:r>
      <w:r>
        <w:rPr>
          <w:sz w:val="22"/>
          <w:szCs w:val="22"/>
        </w:rPr>
        <w:t>NLP</w:t>
      </w:r>
      <w:r>
        <w:rPr>
          <w:sz w:val="22"/>
          <w:szCs w:val="22"/>
          <w:spacing w:val="14"/>
        </w:rPr>
        <w:t>)</w:t>
      </w:r>
      <w:r>
        <w:rPr>
          <w:sz w:val="22"/>
          <w:szCs w:val="22"/>
          <w:spacing w:val="87"/>
        </w:rPr>
        <w:t xml:space="preserve"> </w:t>
      </w:r>
      <w:r>
        <w:rPr>
          <w:sz w:val="22"/>
          <w:szCs w:val="22"/>
          <w:spacing w:val="14"/>
        </w:rPr>
        <w:t>是计算机科学</w:t>
      </w:r>
      <w:r>
        <w:rPr>
          <w:sz w:val="22"/>
          <w:szCs w:val="22"/>
          <w:spacing w:val="13"/>
        </w:rPr>
        <w:t>领域与人工智能领域中的一个重要方向。</w:t>
      </w:r>
      <w:r>
        <w:rPr>
          <w:sz w:val="22"/>
          <w:szCs w:val="22"/>
        </w:rPr>
        <w:t xml:space="preserve"> </w:t>
      </w:r>
      <w:r>
        <w:rPr>
          <w:sz w:val="22"/>
          <w:szCs w:val="22"/>
          <w:spacing w:val="18"/>
        </w:rPr>
        <w:t>它研究能实现人与计算机之间用自然语言进行有效通信的各种理论和方法。自然语言处理并不</w:t>
      </w:r>
      <w:r>
        <w:rPr>
          <w:sz w:val="22"/>
          <w:szCs w:val="22"/>
          <w:spacing w:val="1"/>
        </w:rPr>
        <w:t xml:space="preserve">  </w:t>
      </w:r>
      <w:r>
        <w:rPr>
          <w:sz w:val="22"/>
          <w:szCs w:val="22"/>
          <w:spacing w:val="18"/>
        </w:rPr>
        <w:t>是一般地研究自然语言，而在于研制能有效</w:t>
      </w:r>
      <w:r>
        <w:rPr>
          <w:sz w:val="22"/>
          <w:szCs w:val="22"/>
          <w:spacing w:val="17"/>
        </w:rPr>
        <w:t>地使用自然语言通信的计算机系统，特别是其中的</w:t>
      </w:r>
      <w:r>
        <w:rPr>
          <w:sz w:val="22"/>
          <w:szCs w:val="22"/>
        </w:rPr>
        <w:t xml:space="preserve">  </w:t>
      </w:r>
      <w:r>
        <w:rPr>
          <w:sz w:val="22"/>
          <w:szCs w:val="22"/>
          <w:spacing w:val="18"/>
        </w:rPr>
        <w:t>软件系统。自然语言处理主要应用于机器翻译、舆情监测、自</w:t>
      </w:r>
      <w:r>
        <w:rPr>
          <w:sz w:val="22"/>
          <w:szCs w:val="22"/>
          <w:spacing w:val="17"/>
        </w:rPr>
        <w:t>动摘要、观点提取、文本分类问</w:t>
      </w:r>
      <w:r>
        <w:rPr>
          <w:sz w:val="22"/>
          <w:szCs w:val="22"/>
        </w:rPr>
        <w:t xml:space="preserve">  </w:t>
      </w:r>
      <w:r>
        <w:rPr>
          <w:sz w:val="22"/>
          <w:szCs w:val="22"/>
          <w:spacing w:val="17"/>
        </w:rPr>
        <w:t>题回答、文本语义对比、语音识别、中文</w:t>
      </w:r>
      <w:r>
        <w:rPr>
          <w:rFonts w:ascii="Times New Roman" w:hAnsi="Times New Roman" w:eastAsia="Times New Roman" w:cs="Times New Roman"/>
          <w:sz w:val="22"/>
          <w:szCs w:val="22"/>
        </w:rPr>
        <w:t>OCR</w:t>
      </w:r>
      <w:r>
        <w:rPr>
          <w:rFonts w:ascii="Times New Roman" w:hAnsi="Times New Roman" w:eastAsia="Times New Roman" w:cs="Times New Roman"/>
          <w:sz w:val="22"/>
          <w:szCs w:val="22"/>
          <w:spacing w:val="17"/>
        </w:rPr>
        <w:t xml:space="preserve"> </w:t>
      </w:r>
      <w:r>
        <w:rPr>
          <w:sz w:val="22"/>
          <w:szCs w:val="22"/>
          <w:spacing w:val="17"/>
        </w:rPr>
        <w:t>等方面</w:t>
      </w:r>
    </w:p>
    <w:p>
      <w:pPr>
        <w:spacing w:line="250" w:lineRule="auto"/>
        <w:rPr>
          <w:rFonts w:ascii="Arial"/>
          <w:sz w:val="21"/>
        </w:rPr>
      </w:pPr>
      <w:r/>
    </w:p>
    <w:p>
      <w:pPr>
        <w:pStyle w:val="BodyText"/>
        <w:ind w:left="3"/>
        <w:spacing w:before="72" w:line="219" w:lineRule="auto"/>
        <w:rPr>
          <w:sz w:val="22"/>
          <w:szCs w:val="22"/>
        </w:rPr>
      </w:pPr>
      <w:r>
        <w:rPr>
          <w:sz w:val="22"/>
          <w:szCs w:val="22"/>
          <w:b/>
          <w:bCs/>
          <w:spacing w:val="15"/>
        </w:rPr>
        <w:t>试题13-</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-第13题】</w:t>
      </w:r>
    </w:p>
    <w:p>
      <w:pPr>
        <w:pStyle w:val="BodyText"/>
        <w:spacing w:before="52" w:line="219" w:lineRule="auto"/>
        <w:rPr>
          <w:sz w:val="22"/>
          <w:szCs w:val="22"/>
        </w:rPr>
      </w:pPr>
      <w:r>
        <w:rPr>
          <w:sz w:val="22"/>
          <w:szCs w:val="22"/>
          <w:spacing w:val="29"/>
        </w:rPr>
        <w:t>关于数据安全的说法，错误的是()。</w:t>
      </w:r>
    </w:p>
    <w:p>
      <w:pPr>
        <w:pStyle w:val="BodyText"/>
        <w:ind w:right="80"/>
        <w:spacing w:before="38" w:line="244" w:lineRule="auto"/>
        <w:rPr>
          <w:sz w:val="22"/>
          <w:szCs w:val="22"/>
        </w:rPr>
      </w:pPr>
      <w:r>
        <w:rPr>
          <w:sz w:val="22"/>
          <w:szCs w:val="22"/>
          <w:spacing w:val="18"/>
        </w:rPr>
        <w:t>A.组织的数据安全能力域通常包括数据安全策略、数据安全管理和数据安全审计、数据安全改</w:t>
      </w:r>
      <w:r>
        <w:rPr>
          <w:sz w:val="22"/>
          <w:szCs w:val="22"/>
          <w:spacing w:val="2"/>
        </w:rPr>
        <w:t xml:space="preserve"> </w:t>
      </w:r>
      <w:r>
        <w:rPr>
          <w:sz w:val="22"/>
          <w:szCs w:val="22"/>
          <w:spacing w:val="38"/>
        </w:rPr>
        <w:t>进4个能力项</w:t>
      </w:r>
    </w:p>
    <w:p>
      <w:pPr>
        <w:pStyle w:val="BodyText"/>
        <w:ind w:right="90"/>
        <w:spacing w:before="49" w:line="244" w:lineRule="auto"/>
        <w:rPr>
          <w:sz w:val="22"/>
          <w:szCs w:val="22"/>
        </w:rPr>
      </w:pPr>
      <w:r>
        <w:rPr>
          <w:rFonts w:ascii="Times New Roman" w:hAnsi="Times New Roman" w:eastAsia="Times New Roman" w:cs="Times New Roman"/>
          <w:sz w:val="22"/>
          <w:szCs w:val="22"/>
          <w:spacing w:val="17"/>
        </w:rPr>
        <w:t>B. </w:t>
      </w:r>
      <w:r>
        <w:rPr>
          <w:sz w:val="22"/>
          <w:szCs w:val="22"/>
          <w:spacing w:val="17"/>
        </w:rPr>
        <w:t>数据安全策略是数据安全的核心内容，在制定</w:t>
      </w:r>
      <w:r>
        <w:rPr>
          <w:sz w:val="22"/>
          <w:szCs w:val="22"/>
          <w:spacing w:val="16"/>
        </w:rPr>
        <w:t>的过程中需要结合组织管理需求、监管需求以</w:t>
      </w:r>
      <w:r>
        <w:rPr>
          <w:sz w:val="22"/>
          <w:szCs w:val="22"/>
        </w:rPr>
        <w:t xml:space="preserve"> </w:t>
      </w:r>
      <w:r>
        <w:rPr>
          <w:sz w:val="22"/>
          <w:szCs w:val="22"/>
          <w:spacing w:val="19"/>
        </w:rPr>
        <w:t>及相关标准等统一制定</w:t>
      </w:r>
    </w:p>
    <w:p>
      <w:pPr>
        <w:pStyle w:val="BodyText"/>
        <w:spacing w:before="37" w:line="247" w:lineRule="auto"/>
        <w:rPr>
          <w:sz w:val="22"/>
          <w:szCs w:val="22"/>
        </w:rPr>
      </w:pPr>
      <w:r>
        <w:rPr>
          <w:rFonts w:ascii="Times New Roman" w:hAnsi="Times New Roman" w:eastAsia="Times New Roman" w:cs="Times New Roman"/>
          <w:sz w:val="22"/>
          <w:szCs w:val="22"/>
          <w:spacing w:val="13"/>
        </w:rPr>
        <w:t>C. </w:t>
      </w:r>
      <w:r>
        <w:rPr>
          <w:sz w:val="22"/>
          <w:szCs w:val="22"/>
          <w:spacing w:val="13"/>
        </w:rPr>
        <w:t>数据安全管理是在数据安全标准与策略的指导下，通过对数据访问的授权、分类分级的控制、</w:t>
      </w:r>
      <w:r>
        <w:rPr>
          <w:sz w:val="22"/>
          <w:szCs w:val="22"/>
          <w:spacing w:val="10"/>
        </w:rPr>
        <w:t xml:space="preserve"> </w:t>
      </w:r>
      <w:r>
        <w:rPr>
          <w:sz w:val="22"/>
          <w:szCs w:val="22"/>
          <w:spacing w:val="18"/>
        </w:rPr>
        <w:t>监控数据的访问等进行数据安全的管理工作，满足数据安全的业务需要和监管需求，实现组织</w:t>
      </w:r>
      <w:r>
        <w:rPr>
          <w:sz w:val="22"/>
          <w:szCs w:val="22"/>
          <w:spacing w:val="1"/>
        </w:rPr>
        <w:t xml:space="preserve">  </w:t>
      </w:r>
      <w:r>
        <w:rPr>
          <w:sz w:val="22"/>
          <w:szCs w:val="22"/>
          <w:spacing w:val="18"/>
        </w:rPr>
        <w:t>内部对数据生存周期的数据安全管理</w:t>
      </w:r>
    </w:p>
    <w:p>
      <w:pPr>
        <w:pStyle w:val="BodyText"/>
        <w:spacing w:before="59" w:line="238" w:lineRule="auto"/>
        <w:rPr>
          <w:sz w:val="22"/>
          <w:szCs w:val="22"/>
        </w:rPr>
      </w:pPr>
      <w:r>
        <w:rPr>
          <w:rFonts w:ascii="Times New Roman" w:hAnsi="Times New Roman" w:eastAsia="Times New Roman" w:cs="Times New Roman"/>
          <w:sz w:val="22"/>
          <w:szCs w:val="22"/>
          <w:spacing w:val="13"/>
        </w:rPr>
        <w:t>D. </w:t>
      </w:r>
      <w:r>
        <w:rPr>
          <w:sz w:val="22"/>
          <w:szCs w:val="22"/>
          <w:spacing w:val="13"/>
        </w:rPr>
        <w:t>数据安全审计是一项控制活动，负责定期分析、验证、讨论、改进数据安全管理相关的策</w:t>
      </w:r>
      <w:r>
        <w:rPr>
          <w:sz w:val="22"/>
          <w:szCs w:val="22"/>
          <w:spacing w:val="12"/>
        </w:rPr>
        <w:t>略、</w:t>
      </w:r>
      <w:r>
        <w:rPr>
          <w:sz w:val="22"/>
          <w:szCs w:val="22"/>
        </w:rPr>
        <w:t xml:space="preserve"> </w:t>
      </w:r>
      <w:r>
        <w:rPr>
          <w:sz w:val="22"/>
          <w:szCs w:val="22"/>
          <w:spacing w:val="20"/>
        </w:rPr>
        <w:t>标准和活动。数据安全审计的目标是为组织以及外部监管机构提供评估和建议</w:t>
      </w:r>
    </w:p>
    <w:p>
      <w:pPr>
        <w:pStyle w:val="BodyText"/>
        <w:spacing w:before="53"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right="100"/>
        <w:spacing w:before="32" w:line="272" w:lineRule="auto"/>
        <w:rPr>
          <w:sz w:val="22"/>
          <w:szCs w:val="22"/>
        </w:rPr>
      </w:pPr>
      <w:r>
        <w:rPr>
          <w:sz w:val="22"/>
          <w:szCs w:val="22"/>
          <w:spacing w:val="16"/>
        </w:rPr>
        <w:t>【解析】</w:t>
      </w:r>
      <w:r>
        <w:rPr>
          <w:rFonts w:ascii="Times New Roman" w:hAnsi="Times New Roman" w:eastAsia="Times New Roman" w:cs="Times New Roman"/>
          <w:sz w:val="22"/>
          <w:szCs w:val="22"/>
          <w:spacing w:val="16"/>
        </w:rPr>
        <w:t>P112,   </w:t>
      </w:r>
      <w:r>
        <w:rPr>
          <w:sz w:val="22"/>
          <w:szCs w:val="22"/>
          <w:spacing w:val="16"/>
        </w:rPr>
        <w:t>组织的数据安全能力域通常包括数据安全策略、数据安</w:t>
      </w:r>
      <w:r>
        <w:rPr>
          <w:sz w:val="22"/>
          <w:szCs w:val="22"/>
          <w:spacing w:val="15"/>
        </w:rPr>
        <w:t>全管理和数据安全审计</w:t>
      </w:r>
      <w:r>
        <w:rPr>
          <w:sz w:val="22"/>
          <w:szCs w:val="22"/>
        </w:rPr>
        <w:t xml:space="preserve"> </w:t>
      </w:r>
      <w:r>
        <w:rPr>
          <w:sz w:val="22"/>
          <w:szCs w:val="22"/>
          <w:spacing w:val="11"/>
        </w:rPr>
        <w:t>三个能力项。</w:t>
      </w:r>
    </w:p>
    <w:p>
      <w:pPr>
        <w:spacing w:line="241" w:lineRule="auto"/>
        <w:rPr>
          <w:rFonts w:ascii="Arial"/>
          <w:sz w:val="21"/>
        </w:rPr>
      </w:pPr>
      <w:r/>
    </w:p>
    <w:p>
      <w:pPr>
        <w:pStyle w:val="BodyText"/>
        <w:ind w:left="3"/>
        <w:spacing w:before="72" w:line="219" w:lineRule="auto"/>
        <w:rPr>
          <w:sz w:val="22"/>
          <w:szCs w:val="22"/>
        </w:rPr>
      </w:pPr>
      <w:r>
        <w:rPr>
          <w:sz w:val="22"/>
          <w:szCs w:val="22"/>
          <w:b/>
          <w:bCs/>
          <w:spacing w:val="16"/>
        </w:rPr>
        <w:t>试题14-</w:t>
      </w:r>
      <w:r>
        <w:rPr>
          <w:sz w:val="22"/>
          <w:szCs w:val="22"/>
          <w:spacing w:val="16"/>
        </w:rPr>
        <w:t xml:space="preserve"> </w:t>
      </w:r>
      <w:r>
        <w:rPr>
          <w:sz w:val="22"/>
          <w:szCs w:val="22"/>
          <w:b/>
          <w:bCs/>
          <w:spacing w:val="16"/>
        </w:rPr>
        <w:t>【2023年下半年</w:t>
      </w:r>
      <w:r>
        <w:rPr>
          <w:sz w:val="22"/>
          <w:szCs w:val="22"/>
          <w:spacing w:val="-50"/>
        </w:rPr>
        <w:t xml:space="preserve"> </w:t>
      </w:r>
      <w:r>
        <w:rPr>
          <w:sz w:val="22"/>
          <w:szCs w:val="22"/>
          <w:b/>
          <w:bCs/>
          <w:spacing w:val="16"/>
        </w:rPr>
        <w:t>-第14题】</w:t>
      </w:r>
    </w:p>
    <w:p>
      <w:pPr>
        <w:pStyle w:val="BodyText"/>
        <w:spacing w:before="52" w:line="219" w:lineRule="auto"/>
        <w:rPr>
          <w:sz w:val="22"/>
          <w:szCs w:val="22"/>
        </w:rPr>
      </w:pPr>
      <w:r>
        <w:rPr>
          <w:sz w:val="22"/>
          <w:szCs w:val="22"/>
          <w:spacing w:val="27"/>
        </w:rPr>
        <w:t>以下关于初步可行性分析的说法中，错误的是(</w:t>
      </w:r>
      <w:r>
        <w:rPr>
          <w:sz w:val="22"/>
          <w:szCs w:val="22"/>
          <w:spacing w:val="26"/>
        </w:rPr>
        <w:t>)。</w:t>
      </w:r>
    </w:p>
    <w:p>
      <w:pPr>
        <w:pStyle w:val="BodyText"/>
        <w:spacing w:before="37" w:line="218" w:lineRule="auto"/>
        <w:rPr>
          <w:sz w:val="22"/>
          <w:szCs w:val="22"/>
        </w:rPr>
      </w:pPr>
      <w:r>
        <w:rPr>
          <w:rFonts w:ascii="Times New Roman" w:hAnsi="Times New Roman" w:eastAsia="Times New Roman" w:cs="Times New Roman"/>
          <w:sz w:val="22"/>
          <w:szCs w:val="22"/>
          <w:spacing w:val="19"/>
        </w:rPr>
        <w:t>A.</w:t>
      </w:r>
      <w:r>
        <w:rPr>
          <w:rFonts w:ascii="Times New Roman" w:hAnsi="Times New Roman" w:eastAsia="Times New Roman" w:cs="Times New Roman"/>
          <w:sz w:val="22"/>
          <w:szCs w:val="22"/>
          <w:spacing w:val="-12"/>
        </w:rPr>
        <w:t xml:space="preserve"> </w:t>
      </w:r>
      <w:r>
        <w:rPr>
          <w:sz w:val="22"/>
          <w:szCs w:val="22"/>
          <w:spacing w:val="19"/>
        </w:rPr>
        <w:t>初步可行性研究一般是在对市场或者客户情况进行调查后，对项目进行的初步评估</w:t>
      </w:r>
    </w:p>
    <w:p>
      <w:pPr>
        <w:pStyle w:val="BodyText"/>
        <w:ind w:right="101"/>
        <w:spacing w:before="61" w:line="245" w:lineRule="auto"/>
        <w:rPr>
          <w:sz w:val="22"/>
          <w:szCs w:val="22"/>
        </w:rPr>
      </w:pPr>
      <w:r>
        <w:rPr>
          <w:rFonts w:ascii="Times New Roman" w:hAnsi="Times New Roman" w:eastAsia="Times New Roman" w:cs="Times New Roman"/>
          <w:sz w:val="22"/>
          <w:szCs w:val="22"/>
          <w:spacing w:val="17"/>
        </w:rPr>
        <w:t>B.</w:t>
      </w:r>
      <w:r>
        <w:rPr>
          <w:rFonts w:ascii="Times New Roman" w:hAnsi="Times New Roman" w:eastAsia="Times New Roman" w:cs="Times New Roman"/>
          <w:sz w:val="22"/>
          <w:szCs w:val="22"/>
          <w:spacing w:val="-14"/>
        </w:rPr>
        <w:t xml:space="preserve"> </w:t>
      </w:r>
      <w:r>
        <w:rPr>
          <w:sz w:val="22"/>
          <w:szCs w:val="22"/>
          <w:spacing w:val="17"/>
        </w:rPr>
        <w:t>经过初步可行性研究，可以形成初步可行性研究报告，该报告虽然比详细可行性研究报告粗</w:t>
      </w:r>
      <w:r>
        <w:rPr>
          <w:sz w:val="22"/>
          <w:szCs w:val="22"/>
        </w:rPr>
        <w:t xml:space="preserve"> </w:t>
      </w:r>
      <w:r>
        <w:rPr>
          <w:sz w:val="22"/>
          <w:szCs w:val="22"/>
          <w:spacing w:val="20"/>
        </w:rPr>
        <w:t>略，但是对项目已经有了全面的描述分析和</w:t>
      </w:r>
      <w:r>
        <w:rPr>
          <w:sz w:val="22"/>
          <w:szCs w:val="22"/>
          <w:spacing w:val="19"/>
        </w:rPr>
        <w:t>论证</w:t>
      </w:r>
    </w:p>
    <w:p>
      <w:pPr>
        <w:pStyle w:val="BodyText"/>
        <w:ind w:right="93"/>
        <w:spacing w:before="35" w:line="244" w:lineRule="auto"/>
        <w:rPr>
          <w:sz w:val="22"/>
          <w:szCs w:val="22"/>
        </w:rPr>
      </w:pPr>
      <w:r>
        <w:rPr>
          <w:rFonts w:ascii="Times New Roman" w:hAnsi="Times New Roman" w:eastAsia="Times New Roman" w:cs="Times New Roman"/>
          <w:sz w:val="22"/>
          <w:szCs w:val="22"/>
          <w:spacing w:val="17"/>
        </w:rPr>
        <w:t>C.</w:t>
      </w:r>
      <w:r>
        <w:rPr>
          <w:rFonts w:ascii="Times New Roman" w:hAnsi="Times New Roman" w:eastAsia="Times New Roman" w:cs="Times New Roman"/>
          <w:sz w:val="22"/>
          <w:szCs w:val="22"/>
          <w:spacing w:val="-6"/>
        </w:rPr>
        <w:t xml:space="preserve"> </w:t>
      </w:r>
      <w:r>
        <w:rPr>
          <w:sz w:val="22"/>
          <w:szCs w:val="22"/>
          <w:spacing w:val="17"/>
        </w:rPr>
        <w:t>初步可行性研究的结果及研究的主要内容基本与详细可行性研究相同。所不同的是占有的资</w:t>
      </w:r>
      <w:r>
        <w:rPr>
          <w:sz w:val="22"/>
          <w:szCs w:val="22"/>
        </w:rPr>
        <w:t xml:space="preserve"> </w:t>
      </w:r>
      <w:r>
        <w:rPr>
          <w:sz w:val="22"/>
          <w:szCs w:val="22"/>
          <w:spacing w:val="19"/>
        </w:rPr>
        <w:t>源、研究细节方面有较大差异</w:t>
      </w:r>
    </w:p>
    <w:p>
      <w:pPr>
        <w:pStyle w:val="BodyText"/>
        <w:ind w:right="6503"/>
        <w:spacing w:before="51"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8"/>
        </w:rPr>
        <w:t>D.</w:t>
      </w:r>
      <w:r>
        <w:rPr>
          <w:sz w:val="22"/>
          <w:szCs w:val="22"/>
          <w:spacing w:val="18"/>
        </w:rPr>
        <w:t>初步可行性分析是必不可少的</w:t>
      </w:r>
      <w:r>
        <w:rPr>
          <w:sz w:val="22"/>
          <w:szCs w:val="22"/>
          <w:spacing w:val="1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spacing w:before="43" w:line="212" w:lineRule="auto"/>
        <w:rPr>
          <w:sz w:val="22"/>
          <w:szCs w:val="22"/>
        </w:rPr>
      </w:pPr>
      <w:r>
        <w:rPr>
          <w:sz w:val="22"/>
          <w:szCs w:val="22"/>
          <w:spacing w:val="11"/>
        </w:rPr>
        <w:t>【解析】</w:t>
      </w:r>
      <w:r>
        <w:rPr>
          <w:rFonts w:ascii="Times New Roman" w:hAnsi="Times New Roman" w:eastAsia="Times New Roman" w:cs="Times New Roman"/>
          <w:sz w:val="22"/>
          <w:szCs w:val="22"/>
          <w:spacing w:val="11"/>
        </w:rPr>
        <w:t>P228-229,     </w:t>
      </w:r>
      <w:r>
        <w:rPr>
          <w:sz w:val="22"/>
          <w:szCs w:val="22"/>
          <w:spacing w:val="11"/>
        </w:rPr>
        <w:t>初步可行性分析是可以省略的。</w:t>
      </w:r>
    </w:p>
    <w:p>
      <w:pPr>
        <w:spacing w:line="295" w:lineRule="auto"/>
        <w:rPr>
          <w:rFonts w:ascii="Arial"/>
          <w:sz w:val="21"/>
        </w:rPr>
      </w:pPr>
      <w:r/>
    </w:p>
    <w:p>
      <w:pPr>
        <w:pStyle w:val="BodyText"/>
        <w:ind w:left="3"/>
        <w:spacing w:before="71" w:line="219" w:lineRule="auto"/>
        <w:rPr>
          <w:sz w:val="22"/>
          <w:szCs w:val="22"/>
        </w:rPr>
      </w:pPr>
      <w:r>
        <w:rPr>
          <w:sz w:val="22"/>
          <w:szCs w:val="22"/>
          <w:b/>
          <w:bCs/>
          <w:spacing w:val="15"/>
        </w:rPr>
        <w:t>试题15-</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-第15题】</w:t>
      </w:r>
    </w:p>
    <w:p>
      <w:pPr>
        <w:pStyle w:val="BodyText"/>
        <w:ind w:left="110"/>
        <w:spacing w:before="73" w:line="219" w:lineRule="auto"/>
        <w:rPr>
          <w:sz w:val="22"/>
          <w:szCs w:val="22"/>
        </w:rPr>
      </w:pPr>
      <w:r>
        <w:rPr>
          <w:sz w:val="22"/>
          <w:szCs w:val="22"/>
          <w:spacing w:val="25"/>
        </w:rPr>
        <w:t>()不是隐形知识的特征。</w:t>
      </w:r>
    </w:p>
    <w:p>
      <w:pPr>
        <w:pStyle w:val="BodyText"/>
        <w:ind w:right="2401"/>
        <w:spacing w:before="37" w:line="259" w:lineRule="auto"/>
        <w:rPr>
          <w:rFonts w:ascii="Times New Roman" w:hAnsi="Times New Roman" w:eastAsia="Times New Roman" w:cs="Times New Roman"/>
          <w:sz w:val="22"/>
          <w:szCs w:val="22"/>
        </w:rPr>
      </w:pPr>
      <w:r>
        <w:rPr>
          <w:sz w:val="22"/>
          <w:szCs w:val="22"/>
          <w:spacing w:val="11"/>
        </w:rPr>
        <w:t>A.非陈述性        </w:t>
      </w:r>
      <w:r>
        <w:rPr>
          <w:rFonts w:ascii="Times New Roman" w:hAnsi="Times New Roman" w:eastAsia="Times New Roman" w:cs="Times New Roman"/>
          <w:sz w:val="22"/>
          <w:szCs w:val="22"/>
          <w:spacing w:val="11"/>
        </w:rPr>
        <w:t>B. </w:t>
      </w:r>
      <w:r>
        <w:rPr>
          <w:sz w:val="22"/>
          <w:szCs w:val="22"/>
          <w:spacing w:val="11"/>
        </w:rPr>
        <w:t>个体性        </w:t>
      </w:r>
      <w:r>
        <w:rPr>
          <w:rFonts w:ascii="Times New Roman" w:hAnsi="Times New Roman" w:eastAsia="Times New Roman" w:cs="Times New Roman"/>
          <w:sz w:val="22"/>
          <w:szCs w:val="22"/>
          <w:spacing w:val="11"/>
        </w:rPr>
        <w:t>C.</w:t>
      </w:r>
      <w:r>
        <w:rPr>
          <w:rFonts w:ascii="Times New Roman" w:hAnsi="Times New Roman" w:eastAsia="Times New Roman" w:cs="Times New Roman"/>
          <w:sz w:val="22"/>
          <w:szCs w:val="22"/>
          <w:spacing w:val="-1"/>
        </w:rPr>
        <w:t xml:space="preserve"> </w:t>
      </w:r>
      <w:r>
        <w:rPr>
          <w:sz w:val="22"/>
          <w:szCs w:val="22"/>
          <w:spacing w:val="11"/>
        </w:rPr>
        <w:t>实践性        </w:t>
      </w:r>
      <w:r>
        <w:rPr>
          <w:rFonts w:ascii="Times New Roman" w:hAnsi="Times New Roman" w:eastAsia="Times New Roman" w:cs="Times New Roman"/>
          <w:sz w:val="22"/>
          <w:szCs w:val="22"/>
          <w:spacing w:val="11"/>
        </w:rPr>
        <w:t>D.</w:t>
      </w:r>
      <w:r>
        <w:rPr>
          <w:rFonts w:ascii="Times New Roman" w:hAnsi="Times New Roman" w:eastAsia="Times New Roman" w:cs="Times New Roman"/>
          <w:sz w:val="22"/>
          <w:szCs w:val="22"/>
          <w:spacing w:val="-12"/>
        </w:rPr>
        <w:t xml:space="preserve"> </w:t>
      </w:r>
      <w:r>
        <w:rPr>
          <w:sz w:val="22"/>
          <w:szCs w:val="22"/>
          <w:spacing w:val="11"/>
        </w:rPr>
        <w:t>客观存在性</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right="101"/>
        <w:spacing w:before="1" w:line="268" w:lineRule="auto"/>
        <w:rPr>
          <w:sz w:val="22"/>
          <w:szCs w:val="22"/>
        </w:rPr>
      </w:pPr>
      <w:r>
        <w:rPr>
          <w:sz w:val="22"/>
          <w:szCs w:val="22"/>
          <w:spacing w:val="18"/>
        </w:rPr>
        <w:t>【解析】</w:t>
      </w:r>
      <w:r>
        <w:rPr>
          <w:rFonts w:ascii="Times New Roman" w:hAnsi="Times New Roman" w:eastAsia="Times New Roman" w:cs="Times New Roman"/>
          <w:sz w:val="22"/>
          <w:szCs w:val="22"/>
          <w:spacing w:val="18"/>
        </w:rPr>
        <w:t>P696,   </w:t>
      </w:r>
      <w:r>
        <w:rPr>
          <w:sz w:val="22"/>
          <w:szCs w:val="22"/>
          <w:spacing w:val="18"/>
        </w:rPr>
        <w:t>隐性知识具有6个主要特征：①非陈述性②个体性③实践性④情境性⑤交互性</w:t>
      </w:r>
      <w:r>
        <w:rPr>
          <w:sz w:val="22"/>
          <w:szCs w:val="22"/>
          <w:spacing w:val="6"/>
        </w:rPr>
        <w:t xml:space="preserve"> </w:t>
      </w:r>
      <w:r>
        <w:rPr>
          <w:sz w:val="22"/>
          <w:szCs w:val="22"/>
          <w:spacing w:val="11"/>
        </w:rPr>
        <w:t>⑥非编码性。</w:t>
      </w:r>
    </w:p>
    <w:p>
      <w:pPr>
        <w:pStyle w:val="BodyText"/>
        <w:spacing w:before="2" w:line="217" w:lineRule="auto"/>
        <w:rPr>
          <w:sz w:val="22"/>
          <w:szCs w:val="22"/>
        </w:rPr>
      </w:pPr>
      <w:r>
        <w:rPr>
          <w:sz w:val="22"/>
          <w:szCs w:val="22"/>
          <w:spacing w:val="22"/>
        </w:rPr>
        <w:t>显性知识具有4个主要特征：①客观存在性②静态</w:t>
      </w:r>
      <w:r>
        <w:rPr>
          <w:sz w:val="22"/>
          <w:szCs w:val="22"/>
          <w:spacing w:val="21"/>
        </w:rPr>
        <w:t>存在性③可共享性④认知元能性。</w:t>
      </w:r>
    </w:p>
    <w:p>
      <w:pPr>
        <w:spacing w:line="217" w:lineRule="auto"/>
        <w:sectPr>
          <w:footerReference w:type="default" r:id="rId185"/>
          <w:pgSz w:w="11910" w:h="16840"/>
          <w:pgMar w:top="400" w:right="999" w:bottom="1139" w:left="1049" w:header="0" w:footer="1021" w:gutter="0"/>
        </w:sectPr>
        <w:rPr>
          <w:sz w:val="22"/>
          <w:szCs w:val="22"/>
        </w:rPr>
      </w:pPr>
    </w:p>
    <w:p>
      <w:pPr>
        <w:spacing w:line="276" w:lineRule="auto"/>
        <w:rPr>
          <w:rFonts w:ascii="Arial"/>
          <w:sz w:val="21"/>
        </w:rPr>
      </w:pPr>
      <w:r/>
    </w:p>
    <w:p>
      <w:pPr>
        <w:spacing w:line="276" w:lineRule="auto"/>
        <w:rPr>
          <w:rFonts w:ascii="Arial"/>
          <w:sz w:val="21"/>
        </w:rPr>
      </w:pPr>
      <w:r/>
    </w:p>
    <w:p>
      <w:pPr>
        <w:pStyle w:val="BodyText"/>
        <w:ind w:left="108"/>
        <w:spacing w:before="75" w:line="219" w:lineRule="auto"/>
        <w:rPr>
          <w:sz w:val="23"/>
          <w:szCs w:val="23"/>
        </w:rPr>
      </w:pPr>
      <w:r>
        <w:rPr>
          <w:sz w:val="23"/>
          <w:szCs w:val="23"/>
          <w:b/>
          <w:bCs/>
          <w:spacing w:val="10"/>
        </w:rPr>
        <w:t>试题16-</w:t>
      </w:r>
      <w:r>
        <w:rPr>
          <w:sz w:val="23"/>
          <w:szCs w:val="23"/>
          <w:spacing w:val="10"/>
        </w:rPr>
        <w:t xml:space="preserve"> </w:t>
      </w:r>
      <w:r>
        <w:rPr>
          <w:sz w:val="23"/>
          <w:szCs w:val="23"/>
          <w:b/>
          <w:bCs/>
          <w:spacing w:val="10"/>
        </w:rPr>
        <w:t>【2023年下半年-第16题】</w:t>
      </w:r>
    </w:p>
    <w:p>
      <w:pPr>
        <w:pStyle w:val="BodyText"/>
        <w:ind w:left="105" w:right="126"/>
        <w:spacing w:before="38" w:line="251" w:lineRule="auto"/>
        <w:rPr>
          <w:sz w:val="23"/>
          <w:szCs w:val="23"/>
        </w:rPr>
      </w:pPr>
      <w:r>
        <w:rPr>
          <w:sz w:val="23"/>
          <w:szCs w:val="23"/>
          <w:spacing w:val="8"/>
        </w:rPr>
        <w:t>根据行业最佳实践，在项目或职能层级上计划</w:t>
      </w:r>
      <w:r>
        <w:rPr>
          <w:sz w:val="23"/>
          <w:szCs w:val="23"/>
          <w:spacing w:val="7"/>
        </w:rPr>
        <w:t>、执行、监督和控制项目。但是</w:t>
      </w:r>
      <w:r>
        <w:rPr>
          <w:rFonts w:ascii="Times New Roman" w:hAnsi="Times New Roman" w:eastAsia="Times New Roman" w:cs="Times New Roman"/>
          <w:sz w:val="23"/>
          <w:szCs w:val="23"/>
        </w:rPr>
        <w:t>OPM</w:t>
      </w:r>
      <w:r>
        <w:rPr>
          <w:sz w:val="23"/>
          <w:szCs w:val="23"/>
          <w:spacing w:val="7"/>
        </w:rPr>
        <w:t>流程和实践</w:t>
      </w:r>
      <w:r>
        <w:rPr>
          <w:sz w:val="23"/>
          <w:szCs w:val="23"/>
        </w:rPr>
        <w:t xml:space="preserve"> </w:t>
      </w:r>
      <w:r>
        <w:rPr>
          <w:sz w:val="23"/>
          <w:szCs w:val="23"/>
          <w:spacing w:val="16"/>
        </w:rPr>
        <w:t>并非从组织角度统一应用或管理，并且可能存在项目差异。是(</w:t>
      </w:r>
      <w:r>
        <w:rPr>
          <w:sz w:val="23"/>
          <w:szCs w:val="23"/>
          <w:spacing w:val="15"/>
        </w:rPr>
        <w:t>)的特点。</w:t>
      </w:r>
    </w:p>
    <w:p>
      <w:pPr>
        <w:pStyle w:val="BodyText"/>
        <w:ind w:left="105"/>
        <w:spacing w:before="3" w:line="216" w:lineRule="auto"/>
        <w:rPr>
          <w:sz w:val="23"/>
          <w:szCs w:val="23"/>
        </w:rPr>
      </w:pPr>
      <w:r>
        <w:rPr>
          <w:sz w:val="23"/>
          <w:szCs w:val="23"/>
          <w:spacing w:val="25"/>
        </w:rPr>
        <w:t>A.级别1,初始或临时的</w:t>
      </w:r>
      <w:r>
        <w:rPr>
          <w:sz w:val="23"/>
          <w:szCs w:val="23"/>
        </w:rPr>
        <w:t>OPM</w:t>
      </w:r>
    </w:p>
    <w:p>
      <w:pPr>
        <w:pStyle w:val="BodyText"/>
        <w:ind w:left="105"/>
        <w:spacing w:before="40" w:line="216" w:lineRule="auto"/>
        <w:rPr>
          <w:sz w:val="23"/>
          <w:szCs w:val="23"/>
        </w:rPr>
      </w:pPr>
      <w:r>
        <w:rPr>
          <w:sz w:val="23"/>
          <w:szCs w:val="23"/>
          <w:spacing w:val="26"/>
        </w:rPr>
        <w:t>B.级别2,项目层级采用</w:t>
      </w:r>
      <w:r>
        <w:rPr>
          <w:sz w:val="23"/>
          <w:szCs w:val="23"/>
        </w:rPr>
        <w:t>OPM</w:t>
      </w:r>
    </w:p>
    <w:p>
      <w:pPr>
        <w:pStyle w:val="BodyText"/>
        <w:ind w:left="105"/>
        <w:spacing w:before="50"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9"/>
        </w:rPr>
        <w:t>C.</w:t>
      </w:r>
      <w:r>
        <w:rPr>
          <w:rFonts w:ascii="Times New Roman" w:hAnsi="Times New Roman" w:eastAsia="Times New Roman" w:cs="Times New Roman"/>
          <w:sz w:val="23"/>
          <w:szCs w:val="23"/>
          <w:spacing w:val="-3"/>
        </w:rPr>
        <w:t xml:space="preserve"> </w:t>
      </w:r>
      <w:r>
        <w:rPr>
          <w:sz w:val="23"/>
          <w:szCs w:val="23"/>
          <w:spacing w:val="19"/>
        </w:rPr>
        <w:t>级别3,组织定义的</w:t>
      </w:r>
      <w:r>
        <w:rPr>
          <w:rFonts w:ascii="Times New Roman" w:hAnsi="Times New Roman" w:eastAsia="Times New Roman" w:cs="Times New Roman"/>
          <w:sz w:val="23"/>
          <w:szCs w:val="23"/>
        </w:rPr>
        <w:t>OPM</w:t>
      </w:r>
    </w:p>
    <w:p>
      <w:pPr>
        <w:pStyle w:val="BodyText"/>
        <w:ind w:left="90" w:right="7162" w:firstLine="14"/>
        <w:spacing w:before="42" w:line="230" w:lineRule="auto"/>
        <w:rPr>
          <w:rFonts w:ascii="Times New Roman" w:hAnsi="Times New Roman" w:eastAsia="Times New Roman" w:cs="Times New Roman"/>
          <w:sz w:val="23"/>
          <w:szCs w:val="23"/>
        </w:rPr>
      </w:pPr>
      <w:r>
        <w:rPr>
          <w:sz w:val="23"/>
          <w:szCs w:val="23"/>
          <w:spacing w:val="28"/>
        </w:rPr>
        <w:t>D.级别4,量化管理的</w:t>
      </w:r>
      <w:r>
        <w:rPr>
          <w:sz w:val="23"/>
          <w:szCs w:val="23"/>
        </w:rPr>
        <w:t>OPM</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B</w:t>
      </w:r>
    </w:p>
    <w:tbl>
      <w:tblPr>
        <w:tblStyle w:val="TableNormal"/>
        <w:tblW w:w="998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84"/>
      </w:tblGrid>
      <w:tr>
        <w:trPr>
          <w:trHeight w:val="311" w:hRule="atLeast"/>
        </w:trPr>
        <w:tc>
          <w:tcPr>
            <w:tcW w:w="9984" w:type="dxa"/>
            <w:vAlign w:val="top"/>
            <w:tcBorders>
              <w:top w:val="nil"/>
            </w:tcBorders>
          </w:tcPr>
          <w:p>
            <w:pPr>
              <w:pStyle w:val="TableText"/>
              <w:spacing w:before="36" w:line="195" w:lineRule="auto"/>
              <w:rPr>
                <w:sz w:val="25"/>
                <w:szCs w:val="25"/>
              </w:rPr>
            </w:pPr>
            <w:r>
              <w:rPr>
                <w:sz w:val="25"/>
                <w:szCs w:val="25"/>
                <w:spacing w:val="1"/>
              </w:rPr>
              <w:t>【解析】P587,请见下表。</w:t>
            </w:r>
          </w:p>
        </w:tc>
      </w:tr>
      <w:tr>
        <w:trPr>
          <w:trHeight w:val="321" w:hRule="atLeast"/>
        </w:trPr>
        <w:tc>
          <w:tcPr>
            <w:tcW w:w="9984" w:type="dxa"/>
            <w:vAlign w:val="top"/>
          </w:tcPr>
          <w:p>
            <w:pPr>
              <w:pStyle w:val="TableText"/>
              <w:ind w:left="15"/>
              <w:spacing w:before="25" w:line="211" w:lineRule="auto"/>
              <w:rPr>
                <w:sz w:val="25"/>
                <w:szCs w:val="25"/>
              </w:rPr>
            </w:pPr>
            <w:r>
              <w:rPr>
                <w:sz w:val="25"/>
                <w:szCs w:val="25"/>
                <w:u w:val="single" w:color="auto"/>
                <w:spacing w:val="-3"/>
              </w:rPr>
              <w:t>(1)级别1。</w:t>
            </w:r>
            <w:r>
              <w:rPr>
                <w:sz w:val="25"/>
                <w:szCs w:val="25"/>
                <w:b/>
                <w:bCs/>
                <w:u w:val="single" w:color="auto"/>
                <w:spacing w:val="-3"/>
              </w:rPr>
              <w:t>初始或临时的0PM。项目绩效无法可靠预测。项目管理极不稳定，高度依赖于</w:t>
            </w:r>
            <w:r>
              <w:rPr>
                <w:sz w:val="25"/>
                <w:szCs w:val="25"/>
                <w:u w:val="single" w:color="auto"/>
                <w:spacing w:val="-3"/>
              </w:rPr>
              <w:t xml:space="preserve">   </w:t>
            </w:r>
          </w:p>
        </w:tc>
      </w:tr>
      <w:tr>
        <w:trPr>
          <w:trHeight w:val="591" w:hRule="atLeast"/>
        </w:trPr>
        <w:tc>
          <w:tcPr>
            <w:tcW w:w="9984" w:type="dxa"/>
            <w:vAlign w:val="top"/>
          </w:tcPr>
          <w:p>
            <w:pPr>
              <w:pStyle w:val="TableText"/>
              <w:ind w:left="15" w:firstLine="3"/>
              <w:spacing w:before="33" w:line="202" w:lineRule="auto"/>
              <w:rPr>
                <w:sz w:val="25"/>
                <w:szCs w:val="25"/>
              </w:rPr>
            </w:pPr>
            <w:r>
              <w:rPr>
                <w:sz w:val="25"/>
                <w:szCs w:val="25"/>
                <w:b/>
                <w:bCs/>
                <w:spacing w:val="-14"/>
              </w:rPr>
              <w:t>执行工作的人员的经验和能力。</w:t>
            </w:r>
            <w:r>
              <w:rPr>
                <w:sz w:val="25"/>
                <w:szCs w:val="25"/>
                <w:spacing w:val="-14"/>
              </w:rPr>
              <w:t>项目虽然完成，但经常出现推迟、超出预算、质量各异的情况。</w:t>
            </w:r>
            <w:r>
              <w:rPr>
                <w:sz w:val="25"/>
                <w:szCs w:val="25"/>
                <w:spacing w:val="5"/>
              </w:rPr>
              <w:t xml:space="preserve"> </w:t>
            </w:r>
            <w:r>
              <w:rPr>
                <w:sz w:val="25"/>
                <w:szCs w:val="25"/>
                <w:spacing w:val="-11"/>
              </w:rPr>
              <w:t>存在的</w:t>
            </w:r>
            <w:r>
              <w:rPr>
                <w:sz w:val="25"/>
                <w:szCs w:val="25"/>
                <w:b/>
                <w:bCs/>
                <w:spacing w:val="-11"/>
              </w:rPr>
              <w:t>OPM流程是临时的或无序的</w:t>
            </w:r>
            <w:r>
              <w:rPr>
                <w:sz w:val="25"/>
                <w:szCs w:val="25"/>
                <w:spacing w:val="-11"/>
              </w:rPr>
              <w:t>。</w:t>
            </w:r>
          </w:p>
        </w:tc>
      </w:tr>
      <w:tr>
        <w:trPr>
          <w:trHeight w:val="601" w:hRule="atLeast"/>
        </w:trPr>
        <w:tc>
          <w:tcPr>
            <w:tcW w:w="9984" w:type="dxa"/>
            <w:vAlign w:val="top"/>
          </w:tcPr>
          <w:p>
            <w:pPr>
              <w:pStyle w:val="TableText"/>
              <w:ind w:left="18" w:hanging="3"/>
              <w:spacing w:before="33" w:line="206" w:lineRule="auto"/>
              <w:rPr>
                <w:sz w:val="25"/>
                <w:szCs w:val="25"/>
              </w:rPr>
            </w:pPr>
            <w:r>
              <w:rPr>
                <w:sz w:val="25"/>
                <w:szCs w:val="25"/>
                <w:spacing w:val="-4"/>
              </w:rPr>
              <w:t>(2)级别2。</w:t>
            </w:r>
            <w:r>
              <w:rPr>
                <w:sz w:val="25"/>
                <w:szCs w:val="25"/>
                <w:b/>
                <w:bCs/>
                <w:spacing w:val="-4"/>
              </w:rPr>
              <w:t>项目层级采用0PM</w:t>
            </w:r>
            <w:r>
              <w:rPr>
                <w:sz w:val="25"/>
                <w:szCs w:val="25"/>
                <w:spacing w:val="-4"/>
              </w:rPr>
              <w:t>。根据行业</w:t>
            </w:r>
            <w:r>
              <w:rPr>
                <w:sz w:val="25"/>
                <w:szCs w:val="25"/>
                <w:spacing w:val="-5"/>
              </w:rPr>
              <w:t>最佳实践，</w:t>
            </w:r>
            <w:r>
              <w:rPr>
                <w:sz w:val="25"/>
                <w:szCs w:val="25"/>
                <w:b/>
                <w:bCs/>
                <w:spacing w:val="-5"/>
              </w:rPr>
              <w:t>在项目或职能层级上计划、执行、监督</w:t>
            </w:r>
            <w:r>
              <w:rPr>
                <w:sz w:val="25"/>
                <w:szCs w:val="25"/>
              </w:rPr>
              <w:t xml:space="preserve">   </w:t>
            </w:r>
            <w:r>
              <w:rPr>
                <w:sz w:val="25"/>
                <w:szCs w:val="25"/>
                <w:b/>
                <w:bCs/>
                <w:spacing w:val="-5"/>
              </w:rPr>
              <w:t>和控制项且</w:t>
            </w:r>
            <w:r>
              <w:rPr>
                <w:sz w:val="25"/>
                <w:szCs w:val="25"/>
                <w:spacing w:val="-5"/>
              </w:rPr>
              <w:t>。但是OPM流程和实践</w:t>
            </w:r>
            <w:r>
              <w:rPr>
                <w:sz w:val="25"/>
                <w:szCs w:val="25"/>
                <w:b/>
                <w:bCs/>
                <w:spacing w:val="-5"/>
              </w:rPr>
              <w:t>并非从组织角度统一应用或</w:t>
            </w:r>
            <w:r>
              <w:rPr>
                <w:sz w:val="25"/>
                <w:szCs w:val="25"/>
                <w:b/>
                <w:bCs/>
                <w:spacing w:val="-6"/>
              </w:rPr>
              <w:t>管理</w:t>
            </w:r>
            <w:r>
              <w:rPr>
                <w:sz w:val="25"/>
                <w:szCs w:val="25"/>
                <w:b/>
                <w:bCs/>
                <w:color w:val="202050"/>
                <w:spacing w:val="-6"/>
              </w:rPr>
              <w:t>，</w:t>
            </w:r>
            <w:r>
              <w:rPr>
                <w:sz w:val="25"/>
                <w:szCs w:val="25"/>
                <w:spacing w:val="-6"/>
              </w:rPr>
              <w:t>并且可能存在项目差异。</w:t>
            </w:r>
          </w:p>
        </w:tc>
      </w:tr>
      <w:tr>
        <w:trPr>
          <w:trHeight w:val="40" w:hRule="atLeast"/>
        </w:trPr>
        <w:tc>
          <w:tcPr>
            <w:shd w:val="clear" w:fill="FFFFFF"/>
            <w:tcW w:w="9984" w:type="dxa"/>
            <w:vAlign w:val="top"/>
            <w:tcBorders>
              <w:left w:val="single" w:color="000000" w:sz="2" w:space="0"/>
              <w:right w:val="single" w:color="000000" w:sz="2" w:space="0"/>
            </w:tcBorders>
          </w:tcPr>
          <w:p>
            <w:pPr>
              <w:spacing w:line="30" w:lineRule="exact"/>
              <w:rPr>
                <w:rFonts w:ascii="Arial"/>
                <w:sz w:val="2"/>
              </w:rPr>
            </w:pPr>
            <w:r/>
          </w:p>
        </w:tc>
      </w:tr>
      <w:tr>
        <w:trPr>
          <w:trHeight w:val="902" w:hRule="atLeast"/>
        </w:trPr>
        <w:tc>
          <w:tcPr>
            <w:tcW w:w="9984" w:type="dxa"/>
            <w:vAlign w:val="top"/>
          </w:tcPr>
          <w:p>
            <w:pPr>
              <w:pStyle w:val="TableText"/>
              <w:ind w:left="15" w:right="9"/>
              <w:spacing w:before="42" w:line="209" w:lineRule="auto"/>
              <w:jc w:val="both"/>
              <w:rPr>
                <w:sz w:val="25"/>
                <w:szCs w:val="25"/>
              </w:rPr>
            </w:pPr>
            <w:r>
              <w:rPr>
                <w:sz w:val="25"/>
                <w:szCs w:val="25"/>
                <w:spacing w:val="-1"/>
              </w:rPr>
              <w:t>(3)级别3。组织定义的0PM。</w:t>
            </w:r>
            <w:r>
              <w:rPr>
                <w:sz w:val="25"/>
                <w:szCs w:val="25"/>
                <w:b/>
                <w:bCs/>
                <w:spacing w:val="-1"/>
              </w:rPr>
              <w:t>项目管理是主动的，组织</w:t>
            </w:r>
            <w:r>
              <w:rPr>
                <w:sz w:val="25"/>
                <w:szCs w:val="25"/>
                <w:b/>
                <w:bCs/>
                <w:spacing w:val="-2"/>
              </w:rPr>
              <w:t>项目绩效是可预测的</w:t>
            </w:r>
            <w:r>
              <w:rPr>
                <w:sz w:val="25"/>
                <w:szCs w:val="25"/>
                <w:spacing w:val="-2"/>
              </w:rPr>
              <w:t>。项目团队遵循</w:t>
            </w:r>
            <w:r>
              <w:rPr>
                <w:sz w:val="25"/>
                <w:szCs w:val="25"/>
              </w:rPr>
              <w:t xml:space="preserve">  </w:t>
            </w:r>
            <w:r>
              <w:rPr>
                <w:sz w:val="25"/>
                <w:szCs w:val="25"/>
                <w:spacing w:val="-2"/>
              </w:rPr>
              <w:t>组织建立的0PM流程，这些流程根据项目的复杂性和从业者的能力加以裁剪。</w:t>
            </w:r>
            <w:r>
              <w:rPr>
                <w:sz w:val="25"/>
                <w:szCs w:val="25"/>
                <w:b/>
                <w:bCs/>
                <w:spacing w:val="-2"/>
              </w:rPr>
              <w:t>OPM流程在组织</w:t>
            </w:r>
            <w:r>
              <w:rPr>
                <w:sz w:val="25"/>
                <w:szCs w:val="25"/>
                <w:spacing w:val="13"/>
              </w:rPr>
              <w:t xml:space="preserve"> </w:t>
            </w:r>
            <w:r>
              <w:rPr>
                <w:sz w:val="25"/>
                <w:szCs w:val="25"/>
                <w:b/>
                <w:bCs/>
                <w:spacing w:val="-1"/>
              </w:rPr>
              <w:t>上是标准化的、可测量的、可控制的</w:t>
            </w:r>
            <w:r>
              <w:rPr>
                <w:sz w:val="25"/>
                <w:szCs w:val="25"/>
                <w:spacing w:val="-1"/>
              </w:rPr>
              <w:t>，并可由组织进行分析，以监控OP</w:t>
            </w:r>
            <w:r>
              <w:rPr>
                <w:sz w:val="25"/>
                <w:szCs w:val="25"/>
                <w:spacing w:val="-2"/>
              </w:rPr>
              <w:t>M流程绩效。</w:t>
            </w:r>
          </w:p>
        </w:tc>
      </w:tr>
      <w:tr>
        <w:trPr>
          <w:trHeight w:val="661" w:hRule="atLeast"/>
        </w:trPr>
        <w:tc>
          <w:tcPr>
            <w:tcW w:w="9984" w:type="dxa"/>
            <w:vAlign w:val="top"/>
          </w:tcPr>
          <w:p>
            <w:pPr>
              <w:spacing w:before="3" w:line="41" w:lineRule="exact"/>
              <w:rPr/>
            </w:pPr>
            <w:r>
              <w:rPr/>
              <w:drawing>
                <wp:inline distT="0" distB="0" distL="0" distR="0">
                  <wp:extent cx="6333490" cy="25450"/>
                  <wp:effectExtent l="0" t="0" r="0" b="0"/>
                  <wp:docPr id="40" name="IM 40"/>
                  <wp:cNvGraphicFramePr/>
                  <a:graphic>
                    <a:graphicData uri="http://schemas.openxmlformats.org/drawingml/2006/picture">
                      <pic:pic>
                        <pic:nvPicPr>
                          <pic:cNvPr id="40" name="IM 40"/>
                          <pic:cNvPicPr/>
                        </pic:nvPicPr>
                        <pic:blipFill>
                          <a:blip r:embed="rId188"/>
                          <a:stretch>
                            <a:fillRect/>
                          </a:stretch>
                        </pic:blipFill>
                        <pic:spPr>
                          <a:xfrm rot="0">
                            <a:off x="0" y="0"/>
                            <a:ext cx="6333490" cy="25450"/>
                          </a:xfrm>
                          <a:prstGeom prst="rect">
                            <a:avLst/>
                          </a:prstGeom>
                        </pic:spPr>
                      </pic:pic>
                    </a:graphicData>
                  </a:graphic>
                </wp:inline>
              </w:drawing>
            </w:r>
          </w:p>
          <w:p>
            <w:pPr>
              <w:pStyle w:val="TableText"/>
              <w:ind w:left="15"/>
              <w:spacing w:before="27" w:line="214" w:lineRule="auto"/>
              <w:rPr>
                <w:sz w:val="25"/>
                <w:szCs w:val="25"/>
              </w:rPr>
            </w:pPr>
            <w:r>
              <w:rPr>
                <w:sz w:val="25"/>
                <w:szCs w:val="25"/>
                <w:spacing w:val="-1"/>
              </w:rPr>
              <w:t>(4)级别4。</w:t>
            </w:r>
            <w:r>
              <w:rPr>
                <w:sz w:val="25"/>
                <w:szCs w:val="25"/>
                <w:b/>
                <w:bCs/>
                <w:spacing w:val="-1"/>
              </w:rPr>
              <w:t>量化管理的OPM</w:t>
            </w:r>
            <w:r>
              <w:rPr>
                <w:sz w:val="25"/>
                <w:szCs w:val="25"/>
                <w:spacing w:val="-1"/>
              </w:rPr>
              <w:t>。组织中的项目管理</w:t>
            </w:r>
            <w:r>
              <w:rPr>
                <w:sz w:val="25"/>
                <w:szCs w:val="25"/>
                <w:b/>
                <w:bCs/>
                <w:spacing w:val="-1"/>
              </w:rPr>
              <w:t>决策和</w:t>
            </w:r>
            <w:r>
              <w:rPr>
                <w:sz w:val="25"/>
                <w:szCs w:val="25"/>
                <w:b/>
                <w:bCs/>
                <w:spacing w:val="-2"/>
              </w:rPr>
              <w:t>流程管理是由数据驱动的</w:t>
            </w:r>
            <w:r>
              <w:rPr>
                <w:sz w:val="25"/>
                <w:szCs w:val="25"/>
                <w:spacing w:val="-2"/>
              </w:rPr>
              <w:t>。OPM流程</w:t>
            </w:r>
            <w:r>
              <w:rPr>
                <w:sz w:val="25"/>
                <w:szCs w:val="25"/>
              </w:rPr>
              <w:t xml:space="preserve">   </w:t>
            </w:r>
            <w:r>
              <w:rPr>
                <w:sz w:val="25"/>
                <w:szCs w:val="25"/>
                <w:spacing w:val="-4"/>
              </w:rPr>
              <w:t>绩效的管理方式能够实现量化改进目标。OPM流程绩效经过了系统性分析，以提高为组织增加</w:t>
            </w:r>
          </w:p>
        </w:tc>
      </w:tr>
      <w:tr>
        <w:trPr>
          <w:trHeight w:val="301" w:hRule="atLeast"/>
        </w:trPr>
        <w:tc>
          <w:tcPr>
            <w:tcW w:w="9984" w:type="dxa"/>
            <w:vAlign w:val="top"/>
          </w:tcPr>
          <w:p>
            <w:pPr>
              <w:pStyle w:val="TableText"/>
              <w:ind w:left="15"/>
              <w:spacing w:before="41" w:line="184" w:lineRule="auto"/>
              <w:rPr>
                <w:sz w:val="25"/>
                <w:szCs w:val="25"/>
              </w:rPr>
            </w:pPr>
            <w:r>
              <w:rPr>
                <w:sz w:val="25"/>
                <w:szCs w:val="25"/>
                <w:spacing w:val="-1"/>
              </w:rPr>
              <w:t>价值的改进机会。</w:t>
            </w:r>
          </w:p>
        </w:tc>
      </w:tr>
      <w:tr>
        <w:trPr>
          <w:trHeight w:val="1247" w:hRule="atLeast"/>
        </w:trPr>
        <w:tc>
          <w:tcPr>
            <w:tcW w:w="9984" w:type="dxa"/>
            <w:vAlign w:val="top"/>
          </w:tcPr>
          <w:p>
            <w:pPr>
              <w:pStyle w:val="TableText"/>
              <w:ind w:left="15"/>
              <w:spacing w:before="39" w:line="221" w:lineRule="auto"/>
              <w:rPr>
                <w:sz w:val="25"/>
                <w:szCs w:val="25"/>
              </w:rPr>
            </w:pPr>
            <w:r>
              <w:rPr>
                <w:sz w:val="25"/>
                <w:szCs w:val="25"/>
                <w:spacing w:val="-1"/>
              </w:rPr>
              <w:t>(5)级别5。</w:t>
            </w:r>
            <w:r>
              <w:rPr>
                <w:sz w:val="25"/>
                <w:szCs w:val="25"/>
                <w:b/>
                <w:bCs/>
                <w:spacing w:val="-1"/>
              </w:rPr>
              <w:t>持续优化的OPM。组织稳定且专注于持续改进</w:t>
            </w:r>
            <w:r>
              <w:rPr>
                <w:sz w:val="25"/>
                <w:szCs w:val="25"/>
                <w:spacing w:val="-1"/>
              </w:rPr>
              <w:t>。OPM与组织战略的一致性</w:t>
            </w:r>
            <w:r>
              <w:rPr>
                <w:sz w:val="25"/>
                <w:szCs w:val="25"/>
                <w:spacing w:val="-2"/>
              </w:rPr>
              <w:t>，以及</w:t>
            </w:r>
            <w:r>
              <w:rPr>
                <w:sz w:val="25"/>
                <w:szCs w:val="25"/>
              </w:rPr>
              <w:t xml:space="preserve">   </w:t>
            </w:r>
            <w:r>
              <w:rPr>
                <w:sz w:val="25"/>
                <w:szCs w:val="25"/>
                <w:spacing w:val="-4"/>
              </w:rPr>
              <w:t>定义好的和可测量的价值贡献为关注点的0PM流程，促进了组织的敏捷和创新。在优化的组织</w:t>
            </w:r>
            <w:r>
              <w:rPr>
                <w:sz w:val="25"/>
                <w:szCs w:val="25"/>
              </w:rPr>
              <w:t xml:space="preserve"> </w:t>
            </w:r>
            <w:r>
              <w:rPr>
                <w:sz w:val="25"/>
                <w:szCs w:val="25"/>
                <w:spacing w:val="-9"/>
              </w:rPr>
              <w:t>中</w:t>
            </w:r>
            <w:r>
              <w:rPr>
                <w:sz w:val="25"/>
                <w:szCs w:val="25"/>
                <w:spacing w:val="88"/>
              </w:rPr>
              <w:t xml:space="preserve"> </w:t>
            </w:r>
            <w:r>
              <w:rPr>
                <w:sz w:val="25"/>
                <w:szCs w:val="25"/>
                <w:spacing w:val="-9"/>
              </w:rPr>
              <w:t>，</w:t>
            </w:r>
            <w:r>
              <w:rPr>
                <w:sz w:val="25"/>
                <w:szCs w:val="25"/>
                <w:b/>
                <w:bCs/>
                <w:spacing w:val="-9"/>
              </w:rPr>
              <w:t>已建立了有效的持续改进，以及一系列测量和度量指标。项目集和项目的成功率很好</w:t>
            </w:r>
            <w:r>
              <w:rPr>
                <w:sz w:val="25"/>
                <w:szCs w:val="25"/>
                <w:spacing w:val="-9"/>
              </w:rPr>
              <w:t>，</w:t>
            </w:r>
            <w:r>
              <w:rPr>
                <w:sz w:val="25"/>
                <w:szCs w:val="25"/>
              </w:rPr>
              <w:t xml:space="preserve"> </w:t>
            </w:r>
            <w:r>
              <w:rPr>
                <w:sz w:val="25"/>
                <w:szCs w:val="25"/>
                <w:spacing w:val="-1"/>
              </w:rPr>
              <w:t>项目组合经过优化以确保业务价值。</w:t>
            </w:r>
          </w:p>
        </w:tc>
      </w:tr>
    </w:tbl>
    <w:p>
      <w:pPr>
        <w:spacing w:line="264" w:lineRule="auto"/>
        <w:rPr>
          <w:rFonts w:ascii="Arial"/>
          <w:sz w:val="21"/>
        </w:rPr>
      </w:pPr>
      <w:r/>
    </w:p>
    <w:p>
      <w:pPr>
        <w:pStyle w:val="BodyText"/>
        <w:ind w:left="108"/>
        <w:spacing w:before="75" w:line="219" w:lineRule="auto"/>
        <w:rPr>
          <w:sz w:val="23"/>
          <w:szCs w:val="23"/>
        </w:rPr>
      </w:pPr>
      <w:r>
        <w:rPr>
          <w:sz w:val="23"/>
          <w:szCs w:val="23"/>
          <w:b/>
          <w:bCs/>
          <w:spacing w:val="10"/>
        </w:rPr>
        <w:t>试题17-</w:t>
      </w:r>
      <w:r>
        <w:rPr>
          <w:sz w:val="23"/>
          <w:szCs w:val="23"/>
          <w:spacing w:val="10"/>
        </w:rPr>
        <w:t xml:space="preserve"> </w:t>
      </w:r>
      <w:r>
        <w:rPr>
          <w:sz w:val="23"/>
          <w:szCs w:val="23"/>
          <w:b/>
          <w:bCs/>
          <w:spacing w:val="10"/>
        </w:rPr>
        <w:t>【2023年下半年-第17题】</w:t>
      </w:r>
    </w:p>
    <w:p>
      <w:pPr>
        <w:pStyle w:val="BodyText"/>
        <w:ind w:left="105"/>
        <w:spacing w:before="51" w:line="219" w:lineRule="auto"/>
        <w:rPr>
          <w:sz w:val="23"/>
          <w:szCs w:val="23"/>
        </w:rPr>
      </w:pPr>
      <w:r>
        <w:rPr>
          <w:sz w:val="23"/>
          <w:szCs w:val="23"/>
          <w:spacing w:val="19"/>
        </w:rPr>
        <w:t>以下()不属于项目集交付阶段的内容。</w:t>
      </w:r>
    </w:p>
    <w:p>
      <w:pPr>
        <w:pStyle w:val="BodyText"/>
        <w:ind w:left="90" w:right="398" w:firstLine="14"/>
        <w:spacing w:before="26"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29"/>
        </w:rPr>
        <w:t xml:space="preserve"> </w:t>
      </w:r>
      <w:r>
        <w:rPr>
          <w:sz w:val="23"/>
          <w:szCs w:val="23"/>
          <w:spacing w:val="8"/>
        </w:rPr>
        <w:t>组件授权与规划       B.组件监督与整合</w:t>
      </w:r>
      <w:r>
        <w:rPr>
          <w:sz w:val="23"/>
          <w:szCs w:val="23"/>
          <w:spacing w:val="2"/>
        </w:rPr>
        <w:t xml:space="preserve">       </w:t>
      </w:r>
      <w:r>
        <w:rPr>
          <w:sz w:val="23"/>
          <w:szCs w:val="23"/>
          <w:spacing w:val="8"/>
        </w:rPr>
        <w:t>C.组件移交与收尾    </w:t>
      </w:r>
      <w:r>
        <w:rPr>
          <w:sz w:val="23"/>
          <w:szCs w:val="23"/>
          <w:spacing w:val="7"/>
        </w:rPr>
        <w:t xml:space="preserve">   D.组件实施</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04" w:right="127" w:hanging="14"/>
        <w:spacing w:before="3" w:line="253" w:lineRule="auto"/>
        <w:rPr>
          <w:sz w:val="23"/>
          <w:szCs w:val="23"/>
        </w:rPr>
      </w:pPr>
      <w:r>
        <w:rPr>
          <w:sz w:val="23"/>
          <w:szCs w:val="23"/>
          <w:spacing w:val="7"/>
        </w:rPr>
        <w:t>【解析】</w:t>
      </w:r>
      <w:r>
        <w:rPr>
          <w:rFonts w:ascii="Times New Roman" w:hAnsi="Times New Roman" w:eastAsia="Times New Roman" w:cs="Times New Roman"/>
          <w:sz w:val="23"/>
          <w:szCs w:val="23"/>
          <w:spacing w:val="7"/>
        </w:rPr>
        <w:t>P577,   </w:t>
      </w:r>
      <w:r>
        <w:rPr>
          <w:sz w:val="23"/>
          <w:szCs w:val="23"/>
          <w:spacing w:val="7"/>
        </w:rPr>
        <w:t>项目集交付阶段。为产生项目集管理计划各组件的预期成果而进行的项目集活</w:t>
      </w:r>
      <w:r>
        <w:rPr>
          <w:sz w:val="23"/>
          <w:szCs w:val="23"/>
          <w:spacing w:val="8"/>
        </w:rPr>
        <w:t xml:space="preserve"> </w:t>
      </w:r>
      <w:r>
        <w:rPr>
          <w:sz w:val="23"/>
          <w:szCs w:val="23"/>
          <w:spacing w:val="8"/>
        </w:rPr>
        <w:t>动。各项目集组件的实施将包括以下项目集交付子阶段。①组件授权与规划；②组件监督与整</w:t>
      </w:r>
      <w:r>
        <w:rPr>
          <w:sz w:val="23"/>
          <w:szCs w:val="23"/>
          <w:spacing w:val="2"/>
        </w:rPr>
        <w:t xml:space="preserve"> </w:t>
      </w:r>
      <w:r>
        <w:rPr>
          <w:sz w:val="23"/>
          <w:szCs w:val="23"/>
          <w:spacing w:val="5"/>
        </w:rPr>
        <w:t>合；③组件移交与收尾。</w:t>
      </w:r>
    </w:p>
    <w:p>
      <w:pPr>
        <w:pStyle w:val="BodyText"/>
        <w:ind w:left="108"/>
        <w:spacing w:before="314" w:line="219" w:lineRule="auto"/>
        <w:rPr>
          <w:sz w:val="23"/>
          <w:szCs w:val="23"/>
        </w:rPr>
      </w:pPr>
      <w:r>
        <w:rPr>
          <w:sz w:val="23"/>
          <w:szCs w:val="23"/>
          <w:b/>
          <w:bCs/>
          <w:spacing w:val="10"/>
        </w:rPr>
        <w:t>试题18-</w:t>
      </w:r>
      <w:r>
        <w:rPr>
          <w:sz w:val="23"/>
          <w:szCs w:val="23"/>
          <w:spacing w:val="10"/>
        </w:rPr>
        <w:t xml:space="preserve"> </w:t>
      </w:r>
      <w:r>
        <w:rPr>
          <w:sz w:val="23"/>
          <w:szCs w:val="23"/>
          <w:b/>
          <w:bCs/>
          <w:spacing w:val="10"/>
        </w:rPr>
        <w:t>【2023年下半年-第18题】</w:t>
      </w:r>
    </w:p>
    <w:p>
      <w:pPr>
        <w:pStyle w:val="BodyText"/>
        <w:ind w:left="105"/>
        <w:spacing w:before="38" w:line="218" w:lineRule="auto"/>
        <w:rPr>
          <w:sz w:val="23"/>
          <w:szCs w:val="23"/>
        </w:rPr>
      </w:pPr>
      <w:r>
        <w:rPr>
          <w:sz w:val="23"/>
          <w:szCs w:val="23"/>
          <w:spacing w:val="18"/>
        </w:rPr>
        <w:t>以下关于项目价值的说法中，错误的是()。</w:t>
      </w:r>
    </w:p>
    <w:p>
      <w:pPr>
        <w:pStyle w:val="BodyText"/>
        <w:ind w:left="105"/>
        <w:spacing w:before="48" w:line="218" w:lineRule="auto"/>
        <w:rPr>
          <w:sz w:val="23"/>
          <w:szCs w:val="23"/>
        </w:rPr>
      </w:pPr>
      <w:r>
        <w:rPr>
          <w:rFonts w:ascii="Times New Roman" w:hAnsi="Times New Roman" w:eastAsia="Times New Roman" w:cs="Times New Roman"/>
          <w:sz w:val="23"/>
          <w:szCs w:val="23"/>
          <w:spacing w:val="8"/>
        </w:rPr>
        <w:t>A.</w:t>
      </w:r>
      <w:r>
        <w:rPr>
          <w:sz w:val="23"/>
          <w:szCs w:val="23"/>
          <w:spacing w:val="8"/>
        </w:rPr>
        <w:t>价值是指某种事物的作用、重要性或实用性。</w:t>
      </w:r>
    </w:p>
    <w:p>
      <w:pPr>
        <w:pStyle w:val="BodyText"/>
        <w:ind w:left="105"/>
        <w:spacing w:before="39" w:line="218"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35"/>
        </w:rPr>
        <w:t xml:space="preserve"> </w:t>
      </w:r>
      <w:r>
        <w:rPr>
          <w:sz w:val="23"/>
          <w:szCs w:val="23"/>
          <w:spacing w:val="8"/>
        </w:rPr>
        <w:t>价值是项目的最终成功指标和驱动因素。</w:t>
      </w:r>
    </w:p>
    <w:p>
      <w:pPr>
        <w:pStyle w:val="BodyText"/>
        <w:ind w:left="105"/>
        <w:spacing w:before="28" w:line="218" w:lineRule="auto"/>
        <w:rPr>
          <w:sz w:val="23"/>
          <w:szCs w:val="23"/>
        </w:rPr>
      </w:pPr>
      <w:r>
        <w:rPr>
          <w:sz w:val="23"/>
          <w:szCs w:val="23"/>
          <w:spacing w:val="10"/>
        </w:rPr>
        <w:t>C.项目的价值只可表现为财务收益值，不可表现为所取得的公共利益和社会收益</w:t>
      </w:r>
    </w:p>
    <w:p>
      <w:pPr>
        <w:pStyle w:val="BodyText"/>
        <w:ind w:left="90" w:right="157" w:firstLine="14"/>
        <w:spacing w:before="48"/>
        <w:rPr>
          <w:rFonts w:ascii="Times New Roman" w:hAnsi="Times New Roman" w:eastAsia="Times New Roman" w:cs="Times New Roman"/>
          <w:sz w:val="23"/>
          <w:szCs w:val="23"/>
        </w:rPr>
      </w:pPr>
      <w:r>
        <w:rPr>
          <w:sz w:val="23"/>
          <w:szCs w:val="23"/>
          <w:spacing w:val="7"/>
        </w:rPr>
        <w:t>D.价值通过可交付物的预期成果来体现。项目的目的就是提供预期的成果，预期的成果通过有 </w:t>
      </w:r>
      <w:r>
        <w:rPr>
          <w:sz w:val="23"/>
          <w:szCs w:val="23"/>
          <w:spacing w:val="10"/>
        </w:rPr>
        <w:t>价值的解决方案来实现。可通过商业论证方式，从定性或定量方面说明项目成果的预期价值</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04" w:right="130" w:hanging="14"/>
        <w:spacing w:before="21" w:line="275" w:lineRule="auto"/>
        <w:rPr>
          <w:sz w:val="23"/>
          <w:szCs w:val="23"/>
        </w:rPr>
      </w:pPr>
      <w:r>
        <w:rPr>
          <w:sz w:val="23"/>
          <w:szCs w:val="23"/>
          <w:spacing w:val="7"/>
        </w:rPr>
        <w:t>【解析】</w:t>
      </w:r>
      <w:r>
        <w:rPr>
          <w:rFonts w:ascii="Times New Roman" w:hAnsi="Times New Roman" w:eastAsia="Times New Roman" w:cs="Times New Roman"/>
          <w:sz w:val="23"/>
          <w:szCs w:val="23"/>
          <w:spacing w:val="7"/>
        </w:rPr>
        <w:t>P205,   </w:t>
      </w:r>
      <w:r>
        <w:rPr>
          <w:sz w:val="23"/>
          <w:szCs w:val="23"/>
          <w:spacing w:val="7"/>
        </w:rPr>
        <w:t>项目的价值具体可表现为财务收益值，也可表现为所取得的公共利益和社会收</w:t>
      </w:r>
      <w:r>
        <w:rPr>
          <w:sz w:val="23"/>
          <w:szCs w:val="23"/>
          <w:spacing w:val="8"/>
        </w:rPr>
        <w:t xml:space="preserve"> </w:t>
      </w:r>
      <w:r>
        <w:rPr>
          <w:sz w:val="23"/>
          <w:szCs w:val="23"/>
          <w:spacing w:val="-4"/>
        </w:rPr>
        <w:t>益。</w:t>
      </w:r>
    </w:p>
    <w:p>
      <w:pPr>
        <w:spacing w:line="275" w:lineRule="auto"/>
        <w:sectPr>
          <w:headerReference w:type="default" r:id="rId186"/>
          <w:footerReference w:type="default" r:id="rId187"/>
          <w:pgSz w:w="11910" w:h="16840"/>
          <w:pgMar w:top="1155" w:right="960" w:bottom="1138" w:left="954" w:header="801" w:footer="1023" w:gutter="0"/>
        </w:sectPr>
        <w:rPr>
          <w:sz w:val="23"/>
          <w:szCs w:val="23"/>
        </w:rPr>
      </w:pPr>
    </w:p>
    <w:p>
      <w:pPr>
        <w:spacing w:line="268" w:lineRule="auto"/>
        <w:rPr>
          <w:rFonts w:ascii="Arial"/>
          <w:sz w:val="21"/>
        </w:rPr>
      </w:pPr>
      <w:r/>
    </w:p>
    <w:p>
      <w:pPr>
        <w:spacing w:line="268" w:lineRule="auto"/>
        <w:rPr>
          <w:rFonts w:ascii="Arial"/>
          <w:sz w:val="21"/>
        </w:rPr>
      </w:pPr>
      <w:r/>
    </w:p>
    <w:p>
      <w:pPr>
        <w:pStyle w:val="BodyText"/>
        <w:ind w:left="98"/>
        <w:spacing w:before="78" w:line="219" w:lineRule="auto"/>
        <w:rPr>
          <w:sz w:val="24"/>
          <w:szCs w:val="24"/>
        </w:rPr>
      </w:pPr>
      <w:r>
        <w:rPr>
          <w:sz w:val="24"/>
          <w:szCs w:val="24"/>
          <w:b/>
          <w:bCs/>
          <w:spacing w:val="3"/>
        </w:rPr>
        <w:t>试题19-</w:t>
      </w:r>
      <w:r>
        <w:rPr>
          <w:sz w:val="24"/>
          <w:szCs w:val="24"/>
          <w:spacing w:val="3"/>
        </w:rPr>
        <w:t xml:space="preserve"> </w:t>
      </w:r>
      <w:r>
        <w:rPr>
          <w:sz w:val="24"/>
          <w:szCs w:val="24"/>
          <w:b/>
          <w:bCs/>
          <w:spacing w:val="3"/>
        </w:rPr>
        <w:t>【2023年下半年-第19题】</w:t>
      </w:r>
    </w:p>
    <w:p>
      <w:pPr>
        <w:pStyle w:val="BodyText"/>
        <w:ind w:left="205"/>
        <w:spacing w:before="28" w:line="219" w:lineRule="auto"/>
        <w:rPr>
          <w:sz w:val="24"/>
          <w:szCs w:val="24"/>
        </w:rPr>
      </w:pPr>
      <w:r>
        <w:rPr>
          <w:sz w:val="24"/>
          <w:szCs w:val="24"/>
          <w:spacing w:val="8"/>
        </w:rPr>
        <w:t>()属于引发项目的因素。</w:t>
      </w:r>
    </w:p>
    <w:p>
      <w:pPr>
        <w:pStyle w:val="BodyText"/>
        <w:ind w:left="95"/>
        <w:spacing w:before="22" w:line="217" w:lineRule="auto"/>
        <w:rPr>
          <w:sz w:val="24"/>
          <w:szCs w:val="24"/>
        </w:rPr>
      </w:pPr>
      <w:r>
        <w:rPr>
          <w:sz w:val="24"/>
          <w:szCs w:val="24"/>
          <w:spacing w:val="-1"/>
        </w:rPr>
        <w:t>①符合法律法规或社会需求</w:t>
      </w:r>
    </w:p>
    <w:p>
      <w:pPr>
        <w:pStyle w:val="BodyText"/>
        <w:ind w:left="95"/>
        <w:spacing w:before="27" w:line="217" w:lineRule="auto"/>
        <w:rPr>
          <w:sz w:val="24"/>
          <w:szCs w:val="24"/>
        </w:rPr>
      </w:pPr>
      <w:r>
        <w:rPr>
          <w:sz w:val="24"/>
          <w:szCs w:val="24"/>
          <w:spacing w:val="-1"/>
        </w:rPr>
        <w:t>②满足干系人要求或需求</w:t>
      </w:r>
    </w:p>
    <w:p>
      <w:pPr>
        <w:pStyle w:val="BodyText"/>
        <w:ind w:left="95" w:right="5696"/>
        <w:spacing w:before="38" w:line="220" w:lineRule="auto"/>
        <w:rPr>
          <w:sz w:val="24"/>
          <w:szCs w:val="24"/>
        </w:rPr>
      </w:pPr>
      <w:r>
        <w:rPr>
          <w:sz w:val="24"/>
          <w:szCs w:val="24"/>
          <w:spacing w:val="-1"/>
        </w:rPr>
        <w:t>③创造、改进或修复产品、过程或服务</w:t>
      </w:r>
      <w:r>
        <w:rPr>
          <w:sz w:val="24"/>
          <w:szCs w:val="24"/>
          <w:spacing w:val="8"/>
        </w:rPr>
        <w:t xml:space="preserve"> </w:t>
      </w:r>
      <w:r>
        <w:rPr>
          <w:sz w:val="24"/>
          <w:szCs w:val="24"/>
          <w:spacing w:val="-1"/>
        </w:rPr>
        <w:t>④执行、变更业务或技术战略</w:t>
      </w:r>
    </w:p>
    <w:p>
      <w:pPr>
        <w:pStyle w:val="BodyText"/>
        <w:ind w:left="85" w:right="3380" w:firstLine="9"/>
        <w:spacing w:line="224"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20"/>
          <w:w w:val="91"/>
        </w:rPr>
        <w:t>A.</w:t>
      </w:r>
      <w:r>
        <w:rPr>
          <w:sz w:val="30"/>
          <w:szCs w:val="30"/>
          <w:spacing w:val="-20"/>
          <w:w w:val="91"/>
        </w:rPr>
        <w:t>①②③</w:t>
      </w:r>
      <w:r>
        <w:rPr>
          <w:sz w:val="30"/>
          <w:szCs w:val="30"/>
          <w:spacing w:val="21"/>
        </w:rPr>
        <w:t xml:space="preserve">     </w:t>
      </w:r>
      <w:r>
        <w:rPr>
          <w:rFonts w:ascii="Times New Roman" w:hAnsi="Times New Roman" w:eastAsia="Times New Roman" w:cs="Times New Roman"/>
          <w:sz w:val="30"/>
          <w:szCs w:val="30"/>
          <w:spacing w:val="-20"/>
          <w:w w:val="91"/>
        </w:rPr>
        <w:t>B.</w:t>
      </w:r>
      <w:r>
        <w:rPr>
          <w:sz w:val="30"/>
          <w:szCs w:val="30"/>
          <w:spacing w:val="-20"/>
          <w:w w:val="91"/>
        </w:rPr>
        <w:t>①②</w:t>
      </w:r>
      <w:r>
        <w:rPr>
          <w:sz w:val="30"/>
          <w:szCs w:val="30"/>
          <w:spacing w:val="14"/>
        </w:rPr>
        <w:t xml:space="preserve">     </w:t>
      </w:r>
      <w:r>
        <w:rPr>
          <w:rFonts w:ascii="Times New Roman" w:hAnsi="Times New Roman" w:eastAsia="Times New Roman" w:cs="Times New Roman"/>
          <w:sz w:val="30"/>
          <w:szCs w:val="30"/>
          <w:spacing w:val="-20"/>
          <w:w w:val="91"/>
        </w:rPr>
        <w:t>C.</w:t>
      </w:r>
      <w:r>
        <w:rPr>
          <w:sz w:val="30"/>
          <w:szCs w:val="30"/>
          <w:spacing w:val="-20"/>
          <w:w w:val="91"/>
        </w:rPr>
        <w:t>①②③</w:t>
      </w:r>
      <w:r>
        <w:rPr>
          <w:sz w:val="30"/>
          <w:szCs w:val="30"/>
          <w:spacing w:val="11"/>
        </w:rPr>
        <w:t xml:space="preserve">     </w:t>
      </w:r>
      <w:r>
        <w:rPr>
          <w:rFonts w:ascii="Times New Roman" w:hAnsi="Times New Roman" w:eastAsia="Times New Roman" w:cs="Times New Roman"/>
          <w:sz w:val="30"/>
          <w:szCs w:val="30"/>
          <w:spacing w:val="-20"/>
          <w:w w:val="91"/>
        </w:rPr>
        <w:t>D.</w:t>
      </w:r>
      <w:r>
        <w:rPr>
          <w:sz w:val="30"/>
          <w:szCs w:val="30"/>
          <w:spacing w:val="-20"/>
          <w:w w:val="91"/>
        </w:rPr>
        <w:t>①②③④</w:t>
      </w:r>
      <w:r>
        <w:rPr>
          <w:sz w:val="30"/>
          <w:szCs w:val="30"/>
        </w:rPr>
        <w:t xml:space="preserve"> </w:t>
      </w:r>
      <w:r>
        <w:rPr>
          <w:sz w:val="24"/>
          <w:szCs w:val="24"/>
        </w:rPr>
        <w:t>【答案】</w:t>
      </w:r>
      <w:r>
        <w:rPr>
          <w:rFonts w:ascii="Times New Roman" w:hAnsi="Times New Roman" w:eastAsia="Times New Roman" w:cs="Times New Roman"/>
          <w:sz w:val="24"/>
          <w:szCs w:val="24"/>
        </w:rPr>
        <w:t>D</w:t>
      </w:r>
    </w:p>
    <w:p>
      <w:pPr>
        <w:pStyle w:val="BodyText"/>
        <w:ind w:left="85"/>
        <w:spacing w:line="212" w:lineRule="auto"/>
        <w:rPr>
          <w:sz w:val="24"/>
          <w:szCs w:val="24"/>
        </w:rPr>
      </w:pPr>
      <w:r>
        <w:rPr>
          <w:sz w:val="24"/>
          <w:szCs w:val="24"/>
          <w:spacing w:val="-1"/>
        </w:rPr>
        <w:t>【解析】</w:t>
      </w:r>
      <w:r>
        <w:rPr>
          <w:rFonts w:ascii="Times New Roman" w:hAnsi="Times New Roman" w:eastAsia="Times New Roman" w:cs="Times New Roman"/>
          <w:sz w:val="24"/>
          <w:szCs w:val="24"/>
          <w:spacing w:val="-1"/>
        </w:rPr>
        <w:t>P186,   </w:t>
      </w:r>
      <w:r>
        <w:rPr>
          <w:sz w:val="24"/>
          <w:szCs w:val="24"/>
          <w:spacing w:val="-1"/>
        </w:rPr>
        <w:t>如图。</w:t>
      </w:r>
    </w:p>
    <w:p>
      <w:pPr>
        <w:pStyle w:val="BodyText"/>
        <w:ind w:left="3535"/>
        <w:spacing w:before="70" w:line="196" w:lineRule="auto"/>
        <w:rPr/>
      </w:pPr>
      <w:r>
        <w:rPr>
          <w:spacing w:val="-1"/>
        </w:rPr>
        <w:t>表6-2促成项目创建的因素</w:t>
      </w:r>
    </w:p>
    <w:tbl>
      <w:tblPr>
        <w:tblStyle w:val="TableNormal"/>
        <w:tblW w:w="98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3347"/>
        <w:gridCol w:w="1249"/>
        <w:gridCol w:w="1209"/>
        <w:gridCol w:w="1568"/>
        <w:gridCol w:w="1054"/>
      </w:tblGrid>
      <w:tr>
        <w:trPr>
          <w:trHeight w:val="944" w:hRule="atLeast"/>
        </w:trPr>
        <w:tc>
          <w:tcPr>
            <w:tcW w:w="1423" w:type="dxa"/>
            <w:vAlign w:val="top"/>
          </w:tcPr>
          <w:p>
            <w:pPr>
              <w:spacing w:line="303" w:lineRule="auto"/>
              <w:rPr>
                <w:rFonts w:ascii="Arial"/>
                <w:sz w:val="21"/>
              </w:rPr>
            </w:pPr>
            <w:r/>
          </w:p>
          <w:p>
            <w:pPr>
              <w:pStyle w:val="TableText"/>
              <w:ind w:left="285"/>
              <w:spacing w:before="68" w:line="219" w:lineRule="auto"/>
              <w:rPr>
                <w:sz w:val="21"/>
                <w:szCs w:val="21"/>
              </w:rPr>
            </w:pPr>
            <w:r>
              <w:rPr>
                <w:sz w:val="21"/>
                <w:szCs w:val="21"/>
                <w:spacing w:val="-2"/>
              </w:rPr>
              <w:t>特定因素</w:t>
            </w:r>
          </w:p>
        </w:tc>
        <w:tc>
          <w:tcPr>
            <w:tcW w:w="3347" w:type="dxa"/>
            <w:vAlign w:val="top"/>
          </w:tcPr>
          <w:p>
            <w:pPr>
              <w:spacing w:line="303" w:lineRule="auto"/>
              <w:rPr>
                <w:rFonts w:ascii="Arial"/>
                <w:sz w:val="21"/>
              </w:rPr>
            </w:pPr>
            <w:r/>
          </w:p>
          <w:p>
            <w:pPr>
              <w:pStyle w:val="TableText"/>
              <w:ind w:left="1032"/>
              <w:spacing w:before="68" w:line="219" w:lineRule="auto"/>
              <w:rPr>
                <w:sz w:val="21"/>
                <w:szCs w:val="21"/>
              </w:rPr>
            </w:pPr>
            <w:r>
              <w:rPr>
                <w:sz w:val="21"/>
                <w:szCs w:val="21"/>
                <w:spacing w:val="2"/>
              </w:rPr>
              <w:t>特定因素示例</w:t>
            </w:r>
          </w:p>
        </w:tc>
        <w:tc>
          <w:tcPr>
            <w:tcW w:w="1249" w:type="dxa"/>
            <w:vAlign w:val="top"/>
          </w:tcPr>
          <w:p>
            <w:pPr>
              <w:pStyle w:val="TableText"/>
              <w:ind w:left="195"/>
              <w:spacing w:before="43" w:line="219" w:lineRule="auto"/>
              <w:rPr>
                <w:sz w:val="21"/>
                <w:szCs w:val="21"/>
              </w:rPr>
            </w:pPr>
            <w:r>
              <w:rPr>
                <w:sz w:val="21"/>
                <w:szCs w:val="21"/>
                <w:spacing w:val="-2"/>
              </w:rPr>
              <w:t>符合法律</w:t>
            </w:r>
          </w:p>
          <w:p>
            <w:pPr>
              <w:pStyle w:val="TableText"/>
              <w:ind w:left="305" w:right="212" w:hanging="110"/>
              <w:spacing w:before="70" w:line="251" w:lineRule="auto"/>
              <w:rPr>
                <w:sz w:val="21"/>
                <w:szCs w:val="21"/>
              </w:rPr>
            </w:pPr>
            <w:r>
              <w:rPr>
                <w:sz w:val="21"/>
                <w:szCs w:val="21"/>
                <w:spacing w:val="-3"/>
              </w:rPr>
              <w:t>法规或社</w:t>
            </w:r>
            <w:r>
              <w:rPr>
                <w:sz w:val="21"/>
                <w:szCs w:val="21"/>
                <w:spacing w:val="1"/>
              </w:rPr>
              <w:t xml:space="preserve"> </w:t>
            </w:r>
            <w:r>
              <w:rPr>
                <w:sz w:val="21"/>
                <w:szCs w:val="21"/>
                <w:spacing w:val="-2"/>
              </w:rPr>
              <w:t>会需求</w:t>
            </w:r>
          </w:p>
        </w:tc>
        <w:tc>
          <w:tcPr>
            <w:tcW w:w="1209" w:type="dxa"/>
            <w:vAlign w:val="top"/>
          </w:tcPr>
          <w:p>
            <w:pPr>
              <w:pStyle w:val="TableText"/>
              <w:ind w:left="276"/>
              <w:spacing w:before="50" w:line="219" w:lineRule="auto"/>
              <w:rPr/>
            </w:pPr>
            <w:r>
              <w:rPr>
                <w:spacing w:val="3"/>
              </w:rPr>
              <w:t>满足干系</w:t>
            </w:r>
          </w:p>
          <w:p>
            <w:pPr>
              <w:pStyle w:val="TableText"/>
              <w:ind w:left="276"/>
              <w:spacing w:before="122" w:line="221" w:lineRule="auto"/>
              <w:rPr/>
            </w:pPr>
            <w:r>
              <w:rPr>
                <w:spacing w:val="-2"/>
              </w:rPr>
              <w:t>人要求或</w:t>
            </w:r>
          </w:p>
          <w:p>
            <w:pPr>
              <w:pStyle w:val="TableText"/>
              <w:ind w:left="436"/>
              <w:spacing w:before="118" w:line="220" w:lineRule="auto"/>
              <w:rPr/>
            </w:pPr>
            <w:r>
              <w:rPr>
                <w:spacing w:val="3"/>
              </w:rPr>
              <w:t>需求</w:t>
            </w:r>
          </w:p>
        </w:tc>
        <w:tc>
          <w:tcPr>
            <w:tcW w:w="1568" w:type="dxa"/>
            <w:vAlign w:val="top"/>
          </w:tcPr>
          <w:p>
            <w:pPr>
              <w:pStyle w:val="TableText"/>
              <w:ind w:left="147"/>
              <w:spacing w:before="43" w:line="219" w:lineRule="auto"/>
              <w:rPr>
                <w:sz w:val="21"/>
                <w:szCs w:val="21"/>
              </w:rPr>
            </w:pPr>
            <w:r>
              <w:rPr>
                <w:sz w:val="21"/>
                <w:szCs w:val="21"/>
                <w:spacing w:val="-2"/>
              </w:rPr>
              <w:t>创造、改进或</w:t>
            </w:r>
          </w:p>
          <w:p>
            <w:pPr>
              <w:pStyle w:val="TableText"/>
              <w:ind w:left="147"/>
              <w:spacing w:before="80" w:line="219" w:lineRule="auto"/>
              <w:rPr>
                <w:sz w:val="21"/>
                <w:szCs w:val="21"/>
              </w:rPr>
            </w:pPr>
            <w:r>
              <w:rPr>
                <w:sz w:val="21"/>
                <w:szCs w:val="21"/>
                <w:spacing w:val="-2"/>
              </w:rPr>
              <w:t>修复产品、过</w:t>
            </w:r>
          </w:p>
          <w:p>
            <w:pPr>
              <w:pStyle w:val="TableText"/>
              <w:ind w:left="357"/>
              <w:spacing w:before="60" w:line="219" w:lineRule="auto"/>
              <w:rPr>
                <w:sz w:val="21"/>
                <w:szCs w:val="21"/>
              </w:rPr>
            </w:pPr>
            <w:r>
              <w:rPr>
                <w:sz w:val="21"/>
                <w:szCs w:val="21"/>
                <w:spacing w:val="-2"/>
              </w:rPr>
              <w:t>程或服务</w:t>
            </w:r>
          </w:p>
        </w:tc>
        <w:tc>
          <w:tcPr>
            <w:tcW w:w="1054" w:type="dxa"/>
            <w:vAlign w:val="top"/>
          </w:tcPr>
          <w:p>
            <w:pPr>
              <w:pStyle w:val="TableText"/>
              <w:ind w:left="99"/>
              <w:spacing w:before="43" w:line="219" w:lineRule="auto"/>
              <w:rPr>
                <w:sz w:val="21"/>
                <w:szCs w:val="21"/>
              </w:rPr>
            </w:pPr>
            <w:r>
              <w:rPr>
                <w:sz w:val="21"/>
                <w:szCs w:val="21"/>
                <w:spacing w:val="-2"/>
              </w:rPr>
              <w:t>执行、变</w:t>
            </w:r>
          </w:p>
          <w:p>
            <w:pPr>
              <w:pStyle w:val="TableText"/>
              <w:ind w:left="99"/>
              <w:spacing w:before="80" w:line="219" w:lineRule="auto"/>
              <w:rPr>
                <w:sz w:val="21"/>
                <w:szCs w:val="21"/>
              </w:rPr>
            </w:pPr>
            <w:r>
              <w:rPr>
                <w:sz w:val="21"/>
                <w:szCs w:val="21"/>
                <w:spacing w:val="2"/>
              </w:rPr>
              <w:t>更业务或</w:t>
            </w:r>
          </w:p>
          <w:p>
            <w:pPr>
              <w:pStyle w:val="TableText"/>
              <w:ind w:left="99"/>
              <w:spacing w:before="50" w:line="219" w:lineRule="auto"/>
              <w:rPr>
                <w:sz w:val="21"/>
                <w:szCs w:val="21"/>
              </w:rPr>
            </w:pPr>
            <w:r>
              <w:rPr>
                <w:sz w:val="21"/>
                <w:szCs w:val="21"/>
                <w:spacing w:val="-2"/>
              </w:rPr>
              <w:t>技术战略</w:t>
            </w:r>
          </w:p>
        </w:tc>
      </w:tr>
      <w:tr>
        <w:trPr>
          <w:trHeight w:val="1239" w:hRule="atLeast"/>
        </w:trPr>
        <w:tc>
          <w:tcPr>
            <w:tcW w:w="1423" w:type="dxa"/>
            <w:vAlign w:val="top"/>
          </w:tcPr>
          <w:p>
            <w:pPr>
              <w:spacing w:line="448" w:lineRule="auto"/>
              <w:rPr>
                <w:rFonts w:ascii="Arial"/>
                <w:sz w:val="21"/>
              </w:rPr>
            </w:pPr>
            <w:r/>
          </w:p>
          <w:p>
            <w:pPr>
              <w:pStyle w:val="TableText"/>
              <w:ind w:left="75"/>
              <w:spacing w:before="68" w:line="219" w:lineRule="auto"/>
              <w:rPr>
                <w:sz w:val="21"/>
                <w:szCs w:val="21"/>
              </w:rPr>
            </w:pPr>
            <w:r>
              <w:rPr>
                <w:sz w:val="21"/>
                <w:szCs w:val="21"/>
                <w:spacing w:val="-3"/>
              </w:rPr>
              <w:t>新技术</w:t>
            </w:r>
          </w:p>
        </w:tc>
        <w:tc>
          <w:tcPr>
            <w:tcW w:w="3347" w:type="dxa"/>
            <w:vAlign w:val="top"/>
          </w:tcPr>
          <w:p>
            <w:pPr>
              <w:pStyle w:val="TableText"/>
              <w:ind w:left="92" w:right="50"/>
              <w:spacing w:before="50" w:line="259" w:lineRule="auto"/>
              <w:jc w:val="both"/>
              <w:rPr>
                <w:sz w:val="21"/>
                <w:szCs w:val="21"/>
              </w:rPr>
            </w:pPr>
            <w:r>
              <w:rPr>
                <w:sz w:val="21"/>
                <w:szCs w:val="21"/>
                <w:spacing w:val="-1"/>
              </w:rPr>
              <w:t>某电子公司批准一个新项目，在计</w:t>
            </w:r>
            <w:r>
              <w:rPr>
                <w:sz w:val="21"/>
                <w:szCs w:val="21"/>
                <w:spacing w:val="5"/>
              </w:rPr>
              <w:t xml:space="preserve"> </w:t>
            </w:r>
            <w:r>
              <w:rPr>
                <w:sz w:val="21"/>
                <w:szCs w:val="21"/>
                <w:spacing w:val="2"/>
              </w:rPr>
              <w:t>算机内存和电子技术发展基础上，</w:t>
            </w:r>
            <w:r>
              <w:rPr>
                <w:sz w:val="21"/>
                <w:szCs w:val="21"/>
                <w:spacing w:val="13"/>
              </w:rPr>
              <w:t xml:space="preserve"> </w:t>
            </w:r>
            <w:r>
              <w:rPr>
                <w:sz w:val="21"/>
                <w:szCs w:val="21"/>
                <w:spacing w:val="-1"/>
              </w:rPr>
              <w:t>开发一种高速、廉价的小型笔记本</w:t>
            </w:r>
            <w:r>
              <w:rPr>
                <w:sz w:val="21"/>
                <w:szCs w:val="21"/>
                <w:spacing w:val="4"/>
              </w:rPr>
              <w:t xml:space="preserve"> </w:t>
            </w:r>
            <w:r>
              <w:rPr>
                <w:sz w:val="21"/>
                <w:szCs w:val="21"/>
                <w:spacing w:val="9"/>
              </w:rPr>
              <w:t>电脑</w:t>
            </w:r>
          </w:p>
        </w:tc>
        <w:tc>
          <w:tcPr>
            <w:tcW w:w="1249" w:type="dxa"/>
            <w:vAlign w:val="top"/>
          </w:tcPr>
          <w:p>
            <w:pPr>
              <w:rPr>
                <w:rFonts w:ascii="Arial"/>
                <w:sz w:val="21"/>
              </w:rPr>
            </w:pPr>
            <w:r/>
          </w:p>
        </w:tc>
        <w:tc>
          <w:tcPr>
            <w:tcW w:w="1209" w:type="dxa"/>
            <w:vAlign w:val="top"/>
          </w:tcPr>
          <w:p>
            <w:pPr>
              <w:rPr>
                <w:rFonts w:ascii="Arial"/>
                <w:sz w:val="21"/>
              </w:rPr>
            </w:pPr>
            <w:r/>
          </w:p>
        </w:tc>
        <w:tc>
          <w:tcPr>
            <w:tcW w:w="1568" w:type="dxa"/>
            <w:vAlign w:val="top"/>
          </w:tcPr>
          <w:p>
            <w:pPr>
              <w:spacing w:line="249" w:lineRule="auto"/>
              <w:rPr>
                <w:rFonts w:ascii="Arial"/>
                <w:sz w:val="21"/>
              </w:rPr>
            </w:pPr>
            <w:r/>
          </w:p>
          <w:p>
            <w:pPr>
              <w:spacing w:line="249" w:lineRule="auto"/>
              <w:rPr>
                <w:rFonts w:ascii="Arial"/>
                <w:sz w:val="21"/>
              </w:rPr>
            </w:pPr>
            <w:r/>
          </w:p>
          <w:p>
            <w:pPr>
              <w:pStyle w:val="TableText"/>
              <w:ind w:left="697"/>
              <w:spacing w:before="52" w:line="238" w:lineRule="auto"/>
              <w:rPr/>
            </w:pPr>
            <w:r>
              <w:rPr/>
              <w:t>√</w:t>
            </w:r>
          </w:p>
        </w:tc>
        <w:tc>
          <w:tcPr>
            <w:tcW w:w="1054" w:type="dxa"/>
            <w:vAlign w:val="top"/>
          </w:tcPr>
          <w:p>
            <w:pPr>
              <w:spacing w:line="249" w:lineRule="auto"/>
              <w:rPr>
                <w:rFonts w:ascii="Arial"/>
                <w:sz w:val="21"/>
              </w:rPr>
            </w:pPr>
            <w:r/>
          </w:p>
          <w:p>
            <w:pPr>
              <w:spacing w:line="249" w:lineRule="auto"/>
              <w:rPr>
                <w:rFonts w:ascii="Arial"/>
                <w:sz w:val="21"/>
              </w:rPr>
            </w:pPr>
            <w:r/>
          </w:p>
          <w:p>
            <w:pPr>
              <w:pStyle w:val="TableText"/>
              <w:ind w:left="439"/>
              <w:spacing w:before="52" w:line="238" w:lineRule="auto"/>
              <w:rPr/>
            </w:pPr>
            <w:r>
              <w:rPr/>
              <w:t>√</w:t>
            </w:r>
          </w:p>
        </w:tc>
      </w:tr>
      <w:tr>
        <w:trPr>
          <w:trHeight w:val="939" w:hRule="atLeast"/>
        </w:trPr>
        <w:tc>
          <w:tcPr>
            <w:tcW w:w="1423" w:type="dxa"/>
            <w:vAlign w:val="top"/>
          </w:tcPr>
          <w:p>
            <w:pPr>
              <w:spacing w:line="300" w:lineRule="auto"/>
              <w:rPr>
                <w:rFonts w:ascii="Arial"/>
                <w:sz w:val="21"/>
              </w:rPr>
            </w:pPr>
            <w:r/>
          </w:p>
          <w:p>
            <w:pPr>
              <w:pStyle w:val="TableText"/>
              <w:ind w:left="75"/>
              <w:spacing w:before="69" w:line="219" w:lineRule="auto"/>
              <w:rPr>
                <w:sz w:val="21"/>
                <w:szCs w:val="21"/>
              </w:rPr>
            </w:pPr>
            <w:r>
              <w:rPr>
                <w:sz w:val="21"/>
                <w:szCs w:val="21"/>
                <w:spacing w:val="6"/>
              </w:rPr>
              <w:t>竞争力</w:t>
            </w:r>
          </w:p>
        </w:tc>
        <w:tc>
          <w:tcPr>
            <w:tcW w:w="3347" w:type="dxa"/>
            <w:vAlign w:val="top"/>
          </w:tcPr>
          <w:p>
            <w:pPr>
              <w:pStyle w:val="TableText"/>
              <w:ind w:left="92" w:right="84"/>
              <w:spacing w:before="58" w:line="255" w:lineRule="auto"/>
              <w:jc w:val="both"/>
              <w:rPr>
                <w:sz w:val="21"/>
                <w:szCs w:val="21"/>
              </w:rPr>
            </w:pPr>
            <w:r>
              <w:rPr>
                <w:sz w:val="21"/>
                <w:szCs w:val="21"/>
              </w:rPr>
              <w:t>为保持竞争力，产品价格要低于竞</w:t>
            </w:r>
            <w:r>
              <w:rPr>
                <w:sz w:val="21"/>
                <w:szCs w:val="21"/>
                <w:spacing w:val="9"/>
              </w:rPr>
              <w:t xml:space="preserve"> </w:t>
            </w:r>
            <w:r>
              <w:rPr>
                <w:sz w:val="21"/>
                <w:szCs w:val="21"/>
              </w:rPr>
              <w:t>争对手产品价格，需要降低生产成</w:t>
            </w:r>
            <w:r>
              <w:rPr>
                <w:sz w:val="21"/>
                <w:szCs w:val="21"/>
                <w:spacing w:val="8"/>
              </w:rPr>
              <w:t xml:space="preserve"> </w:t>
            </w:r>
            <w:r>
              <w:rPr>
                <w:sz w:val="21"/>
                <w:szCs w:val="21"/>
              </w:rPr>
              <w:t>本</w:t>
            </w:r>
          </w:p>
        </w:tc>
        <w:tc>
          <w:tcPr>
            <w:tcW w:w="1249" w:type="dxa"/>
            <w:vAlign w:val="top"/>
          </w:tcPr>
          <w:p>
            <w:pPr>
              <w:rPr>
                <w:rFonts w:ascii="Arial"/>
                <w:sz w:val="21"/>
              </w:rPr>
            </w:pPr>
            <w:r/>
          </w:p>
        </w:tc>
        <w:tc>
          <w:tcPr>
            <w:tcW w:w="1209" w:type="dxa"/>
            <w:vAlign w:val="top"/>
          </w:tcPr>
          <w:p>
            <w:pPr>
              <w:rPr>
                <w:rFonts w:ascii="Arial"/>
                <w:sz w:val="21"/>
              </w:rPr>
            </w:pPr>
            <w:r/>
          </w:p>
        </w:tc>
        <w:tc>
          <w:tcPr>
            <w:tcW w:w="1568" w:type="dxa"/>
            <w:vAlign w:val="top"/>
          </w:tcPr>
          <w:p>
            <w:pPr>
              <w:rPr>
                <w:rFonts w:ascii="Arial"/>
                <w:sz w:val="21"/>
              </w:rPr>
            </w:pPr>
            <w:r/>
          </w:p>
        </w:tc>
        <w:tc>
          <w:tcPr>
            <w:tcW w:w="1054" w:type="dxa"/>
            <w:vAlign w:val="top"/>
          </w:tcPr>
          <w:p>
            <w:pPr>
              <w:spacing w:line="350" w:lineRule="auto"/>
              <w:rPr>
                <w:rFonts w:ascii="Arial"/>
                <w:sz w:val="21"/>
              </w:rPr>
            </w:pPr>
            <w:r/>
          </w:p>
          <w:p>
            <w:pPr>
              <w:pStyle w:val="TableText"/>
              <w:ind w:left="439"/>
              <w:spacing w:before="52" w:line="238" w:lineRule="auto"/>
              <w:rPr/>
            </w:pPr>
            <w:r>
              <w:rPr/>
              <w:t>√</w:t>
            </w:r>
          </w:p>
        </w:tc>
      </w:tr>
      <w:tr>
        <w:trPr>
          <w:trHeight w:val="919" w:hRule="atLeast"/>
        </w:trPr>
        <w:tc>
          <w:tcPr>
            <w:tcW w:w="1423" w:type="dxa"/>
            <w:vAlign w:val="top"/>
          </w:tcPr>
          <w:p>
            <w:pPr>
              <w:spacing w:line="290" w:lineRule="auto"/>
              <w:rPr>
                <w:rFonts w:ascii="Arial"/>
                <w:sz w:val="21"/>
              </w:rPr>
            </w:pPr>
            <w:r/>
          </w:p>
          <w:p>
            <w:pPr>
              <w:pStyle w:val="TableText"/>
              <w:ind w:left="75"/>
              <w:spacing w:before="68" w:line="219" w:lineRule="auto"/>
              <w:rPr>
                <w:sz w:val="21"/>
                <w:szCs w:val="21"/>
              </w:rPr>
            </w:pPr>
            <w:r>
              <w:rPr>
                <w:sz w:val="21"/>
                <w:szCs w:val="21"/>
                <w:spacing w:val="-2"/>
              </w:rPr>
              <w:t>材料问题</w:t>
            </w:r>
          </w:p>
        </w:tc>
        <w:tc>
          <w:tcPr>
            <w:tcW w:w="3347" w:type="dxa"/>
            <w:vAlign w:val="top"/>
          </w:tcPr>
          <w:p>
            <w:pPr>
              <w:pStyle w:val="TableText"/>
              <w:ind w:left="92" w:right="103" w:firstLine="99"/>
              <w:spacing w:before="52" w:line="251" w:lineRule="auto"/>
              <w:rPr>
                <w:sz w:val="21"/>
                <w:szCs w:val="21"/>
              </w:rPr>
            </w:pPr>
            <w:r>
              <w:rPr>
                <w:sz w:val="21"/>
                <w:szCs w:val="21"/>
                <w:spacing w:val="-1"/>
              </w:rPr>
              <w:t>某市政桥梁的一些支撑构件出现</w:t>
            </w:r>
            <w:r>
              <w:rPr>
                <w:sz w:val="21"/>
                <w:szCs w:val="21"/>
                <w:spacing w:val="2"/>
              </w:rPr>
              <w:t xml:space="preserve">  </w:t>
            </w:r>
            <w:r>
              <w:rPr>
                <w:sz w:val="21"/>
                <w:szCs w:val="21"/>
                <w:spacing w:val="-1"/>
              </w:rPr>
              <w:t>裂缝，因此需要实施一个项目来解</w:t>
            </w:r>
            <w:r>
              <w:rPr>
                <w:sz w:val="21"/>
                <w:szCs w:val="21"/>
                <w:spacing w:val="5"/>
              </w:rPr>
              <w:t xml:space="preserve"> </w:t>
            </w:r>
            <w:r>
              <w:rPr>
                <w:sz w:val="21"/>
                <w:szCs w:val="21"/>
                <w:spacing w:val="6"/>
              </w:rPr>
              <w:t>决问题</w:t>
            </w:r>
          </w:p>
        </w:tc>
        <w:tc>
          <w:tcPr>
            <w:tcW w:w="1249" w:type="dxa"/>
            <w:vAlign w:val="top"/>
          </w:tcPr>
          <w:p>
            <w:pPr>
              <w:spacing w:line="312" w:lineRule="auto"/>
              <w:rPr>
                <w:rFonts w:ascii="Arial"/>
                <w:sz w:val="21"/>
              </w:rPr>
            </w:pPr>
            <w:r/>
          </w:p>
          <w:p>
            <w:pPr>
              <w:pStyle w:val="TableText"/>
              <w:ind w:left="515"/>
              <w:spacing w:before="68" w:line="238" w:lineRule="auto"/>
              <w:rPr>
                <w:sz w:val="21"/>
                <w:szCs w:val="21"/>
              </w:rPr>
            </w:pPr>
            <w:r>
              <w:rPr>
                <w:sz w:val="21"/>
                <w:szCs w:val="21"/>
              </w:rPr>
              <w:t>√</w:t>
            </w:r>
          </w:p>
        </w:tc>
        <w:tc>
          <w:tcPr>
            <w:tcW w:w="1209" w:type="dxa"/>
            <w:vAlign w:val="top"/>
          </w:tcPr>
          <w:p>
            <w:pPr>
              <w:rPr>
                <w:rFonts w:ascii="Arial"/>
                <w:sz w:val="21"/>
              </w:rPr>
            </w:pPr>
            <w:r/>
          </w:p>
        </w:tc>
        <w:tc>
          <w:tcPr>
            <w:tcW w:w="1568" w:type="dxa"/>
            <w:vAlign w:val="top"/>
          </w:tcPr>
          <w:p>
            <w:pPr>
              <w:spacing w:line="341" w:lineRule="auto"/>
              <w:rPr>
                <w:rFonts w:ascii="Arial"/>
                <w:sz w:val="21"/>
              </w:rPr>
            </w:pPr>
            <w:r/>
          </w:p>
          <w:p>
            <w:pPr>
              <w:pStyle w:val="TableText"/>
              <w:ind w:left="697"/>
              <w:spacing w:before="52" w:line="238" w:lineRule="auto"/>
              <w:rPr/>
            </w:pPr>
            <w:r>
              <w:rPr/>
              <w:t>√</w:t>
            </w:r>
          </w:p>
        </w:tc>
        <w:tc>
          <w:tcPr>
            <w:tcW w:w="1054" w:type="dxa"/>
            <w:vAlign w:val="top"/>
          </w:tcPr>
          <w:p>
            <w:pPr>
              <w:rPr>
                <w:rFonts w:ascii="Arial"/>
                <w:sz w:val="21"/>
              </w:rPr>
            </w:pPr>
            <w:r/>
          </w:p>
        </w:tc>
      </w:tr>
      <w:tr>
        <w:trPr>
          <w:trHeight w:val="629" w:hRule="atLeast"/>
        </w:trPr>
        <w:tc>
          <w:tcPr>
            <w:tcW w:w="1423" w:type="dxa"/>
            <w:vAlign w:val="top"/>
          </w:tcPr>
          <w:p>
            <w:pPr>
              <w:pStyle w:val="TableText"/>
              <w:ind w:left="75"/>
              <w:spacing w:before="212" w:line="219" w:lineRule="auto"/>
              <w:rPr>
                <w:sz w:val="21"/>
                <w:szCs w:val="21"/>
              </w:rPr>
            </w:pPr>
            <w:r>
              <w:rPr>
                <w:sz w:val="21"/>
                <w:szCs w:val="21"/>
                <w:spacing w:val="-2"/>
              </w:rPr>
              <w:t>政策变革</w:t>
            </w:r>
          </w:p>
        </w:tc>
        <w:tc>
          <w:tcPr>
            <w:tcW w:w="3347" w:type="dxa"/>
            <w:vAlign w:val="top"/>
          </w:tcPr>
          <w:p>
            <w:pPr>
              <w:pStyle w:val="TableText"/>
              <w:ind w:left="92" w:right="102"/>
              <w:spacing w:before="63" w:line="244" w:lineRule="auto"/>
              <w:rPr>
                <w:sz w:val="21"/>
                <w:szCs w:val="21"/>
              </w:rPr>
            </w:pPr>
            <w:r>
              <w:rPr>
                <w:sz w:val="21"/>
                <w:szCs w:val="21"/>
                <w:spacing w:val="-1"/>
              </w:rPr>
              <w:t>在某新政策影响下，当前某项目经</w:t>
            </w:r>
            <w:r>
              <w:rPr>
                <w:sz w:val="21"/>
                <w:szCs w:val="21"/>
                <w:spacing w:val="6"/>
              </w:rPr>
              <w:t xml:space="preserve"> </w:t>
            </w:r>
            <w:r>
              <w:rPr>
                <w:sz w:val="21"/>
                <w:szCs w:val="21"/>
                <w:spacing w:val="1"/>
              </w:rPr>
              <w:t>费发生变更</w:t>
            </w:r>
          </w:p>
        </w:tc>
        <w:tc>
          <w:tcPr>
            <w:tcW w:w="1249" w:type="dxa"/>
            <w:vAlign w:val="top"/>
          </w:tcPr>
          <w:p>
            <w:pPr>
              <w:rPr>
                <w:rFonts w:ascii="Arial"/>
                <w:sz w:val="21"/>
              </w:rPr>
            </w:pPr>
            <w:r/>
          </w:p>
        </w:tc>
        <w:tc>
          <w:tcPr>
            <w:tcW w:w="1209" w:type="dxa"/>
            <w:vAlign w:val="top"/>
          </w:tcPr>
          <w:p>
            <w:pPr>
              <w:rPr>
                <w:rFonts w:ascii="Arial"/>
                <w:sz w:val="21"/>
              </w:rPr>
            </w:pPr>
            <w:r/>
          </w:p>
        </w:tc>
        <w:tc>
          <w:tcPr>
            <w:tcW w:w="1568" w:type="dxa"/>
            <w:vAlign w:val="top"/>
          </w:tcPr>
          <w:p>
            <w:pPr>
              <w:rPr>
                <w:rFonts w:ascii="Arial"/>
                <w:sz w:val="21"/>
              </w:rPr>
            </w:pPr>
            <w:r/>
          </w:p>
        </w:tc>
        <w:tc>
          <w:tcPr>
            <w:tcW w:w="1054" w:type="dxa"/>
            <w:vAlign w:val="top"/>
          </w:tcPr>
          <w:p>
            <w:pPr>
              <w:pStyle w:val="TableText"/>
              <w:ind w:left="439"/>
              <w:spacing w:before="256" w:line="238" w:lineRule="auto"/>
              <w:rPr/>
            </w:pPr>
            <w:r>
              <w:rPr/>
              <w:t>√</w:t>
            </w:r>
          </w:p>
        </w:tc>
      </w:tr>
      <w:tr>
        <w:trPr>
          <w:trHeight w:val="619" w:hRule="atLeast"/>
        </w:trPr>
        <w:tc>
          <w:tcPr>
            <w:tcW w:w="1423" w:type="dxa"/>
            <w:vAlign w:val="top"/>
          </w:tcPr>
          <w:p>
            <w:pPr>
              <w:pStyle w:val="TableText"/>
              <w:ind w:left="75"/>
              <w:spacing w:before="213" w:line="219" w:lineRule="auto"/>
              <w:rPr>
                <w:sz w:val="21"/>
                <w:szCs w:val="21"/>
              </w:rPr>
            </w:pPr>
            <w:r>
              <w:rPr>
                <w:sz w:val="21"/>
                <w:szCs w:val="21"/>
                <w:spacing w:val="2"/>
              </w:rPr>
              <w:t>市场需求</w:t>
            </w:r>
          </w:p>
        </w:tc>
        <w:tc>
          <w:tcPr>
            <w:tcW w:w="3347" w:type="dxa"/>
            <w:vAlign w:val="top"/>
          </w:tcPr>
          <w:p>
            <w:pPr>
              <w:pStyle w:val="TableText"/>
              <w:ind w:left="92" w:right="85"/>
              <w:spacing w:before="53" w:line="244" w:lineRule="auto"/>
              <w:rPr>
                <w:sz w:val="21"/>
                <w:szCs w:val="21"/>
              </w:rPr>
            </w:pPr>
            <w:r>
              <w:rPr>
                <w:sz w:val="21"/>
                <w:szCs w:val="21"/>
              </w:rPr>
              <w:t>为应对汽油紧缺，某汽车公司批准</w:t>
            </w:r>
            <w:r>
              <w:rPr>
                <w:sz w:val="21"/>
                <w:szCs w:val="21"/>
                <w:spacing w:val="8"/>
              </w:rPr>
              <w:t xml:space="preserve"> </w:t>
            </w:r>
            <w:r>
              <w:rPr>
                <w:sz w:val="21"/>
                <w:szCs w:val="21"/>
                <w:spacing w:val="3"/>
              </w:rPr>
              <w:t>一个低油耗车型的研发项目</w:t>
            </w:r>
          </w:p>
        </w:tc>
        <w:tc>
          <w:tcPr>
            <w:tcW w:w="1249" w:type="dxa"/>
            <w:vAlign w:val="top"/>
          </w:tcPr>
          <w:p>
            <w:pPr>
              <w:rPr>
                <w:rFonts w:ascii="Arial"/>
                <w:sz w:val="21"/>
              </w:rPr>
            </w:pPr>
            <w:r/>
          </w:p>
        </w:tc>
        <w:tc>
          <w:tcPr>
            <w:tcW w:w="1209" w:type="dxa"/>
            <w:vAlign w:val="top"/>
          </w:tcPr>
          <w:p>
            <w:pPr>
              <w:pStyle w:val="TableText"/>
              <w:ind w:left="516"/>
              <w:spacing w:before="247" w:line="238" w:lineRule="auto"/>
              <w:rPr/>
            </w:pPr>
            <w:r>
              <w:rPr/>
              <w:t>√</w:t>
            </w:r>
          </w:p>
        </w:tc>
        <w:tc>
          <w:tcPr>
            <w:tcW w:w="1568" w:type="dxa"/>
            <w:vAlign w:val="top"/>
          </w:tcPr>
          <w:p>
            <w:pPr>
              <w:pStyle w:val="TableText"/>
              <w:ind w:left="697"/>
              <w:spacing w:before="247" w:line="238" w:lineRule="auto"/>
              <w:rPr/>
            </w:pPr>
            <w:r>
              <w:rPr/>
              <w:t>√</w:t>
            </w:r>
          </w:p>
        </w:tc>
        <w:tc>
          <w:tcPr>
            <w:tcW w:w="1054" w:type="dxa"/>
            <w:vAlign w:val="top"/>
          </w:tcPr>
          <w:p>
            <w:pPr>
              <w:pStyle w:val="TableText"/>
              <w:ind w:left="439"/>
              <w:spacing w:before="247" w:line="238" w:lineRule="auto"/>
              <w:rPr/>
            </w:pPr>
            <w:r>
              <w:rPr/>
              <w:t>√</w:t>
            </w:r>
          </w:p>
        </w:tc>
      </w:tr>
      <w:tr>
        <w:trPr>
          <w:trHeight w:val="629" w:hRule="atLeast"/>
        </w:trPr>
        <w:tc>
          <w:tcPr>
            <w:tcW w:w="1423" w:type="dxa"/>
            <w:vAlign w:val="top"/>
          </w:tcPr>
          <w:p>
            <w:pPr>
              <w:pStyle w:val="TableText"/>
              <w:ind w:left="75"/>
              <w:spacing w:before="214" w:line="219" w:lineRule="auto"/>
              <w:rPr>
                <w:sz w:val="21"/>
                <w:szCs w:val="21"/>
              </w:rPr>
            </w:pPr>
            <w:r>
              <w:rPr>
                <w:sz w:val="21"/>
                <w:szCs w:val="21"/>
                <w:spacing w:val="-2"/>
              </w:rPr>
              <w:t>经济变革</w:t>
            </w:r>
          </w:p>
        </w:tc>
        <w:tc>
          <w:tcPr>
            <w:tcW w:w="3347" w:type="dxa"/>
            <w:vAlign w:val="top"/>
          </w:tcPr>
          <w:p>
            <w:pPr>
              <w:pStyle w:val="TableText"/>
              <w:ind w:left="102" w:right="191" w:firstLine="89"/>
              <w:spacing w:before="63" w:line="244" w:lineRule="auto"/>
              <w:rPr>
                <w:sz w:val="21"/>
                <w:szCs w:val="21"/>
              </w:rPr>
            </w:pPr>
            <w:r>
              <w:rPr>
                <w:sz w:val="21"/>
                <w:szCs w:val="21"/>
              </w:rPr>
              <w:t>经济滑坡导致某当前项目优先级</w:t>
            </w:r>
            <w:r>
              <w:rPr>
                <w:sz w:val="21"/>
                <w:szCs w:val="21"/>
                <w:spacing w:val="12"/>
              </w:rPr>
              <w:t xml:space="preserve"> </w:t>
            </w:r>
            <w:r>
              <w:rPr>
                <w:sz w:val="21"/>
                <w:szCs w:val="21"/>
                <w:spacing w:val="2"/>
              </w:rPr>
              <w:t>发生变更</w:t>
            </w:r>
          </w:p>
        </w:tc>
        <w:tc>
          <w:tcPr>
            <w:tcW w:w="1249" w:type="dxa"/>
            <w:vAlign w:val="top"/>
          </w:tcPr>
          <w:p>
            <w:pPr>
              <w:rPr>
                <w:rFonts w:ascii="Arial"/>
                <w:sz w:val="21"/>
              </w:rPr>
            </w:pPr>
            <w:r/>
          </w:p>
        </w:tc>
        <w:tc>
          <w:tcPr>
            <w:tcW w:w="1209" w:type="dxa"/>
            <w:vAlign w:val="top"/>
          </w:tcPr>
          <w:p>
            <w:pPr>
              <w:rPr>
                <w:rFonts w:ascii="Arial"/>
                <w:sz w:val="21"/>
              </w:rPr>
            </w:pPr>
            <w:r/>
          </w:p>
        </w:tc>
        <w:tc>
          <w:tcPr>
            <w:tcW w:w="1568" w:type="dxa"/>
            <w:vAlign w:val="top"/>
          </w:tcPr>
          <w:p>
            <w:pPr>
              <w:rPr>
                <w:rFonts w:ascii="Arial"/>
                <w:sz w:val="21"/>
              </w:rPr>
            </w:pPr>
            <w:r/>
          </w:p>
        </w:tc>
        <w:tc>
          <w:tcPr>
            <w:tcW w:w="1054" w:type="dxa"/>
            <w:vAlign w:val="top"/>
          </w:tcPr>
          <w:p>
            <w:pPr>
              <w:pStyle w:val="TableText"/>
              <w:ind w:left="439"/>
              <w:spacing w:before="258" w:line="238" w:lineRule="auto"/>
              <w:rPr/>
            </w:pPr>
            <w:r>
              <w:rPr/>
              <w:t>√</w:t>
            </w:r>
          </w:p>
        </w:tc>
      </w:tr>
      <w:tr>
        <w:trPr>
          <w:trHeight w:val="619" w:hRule="atLeast"/>
        </w:trPr>
        <w:tc>
          <w:tcPr>
            <w:tcW w:w="1423" w:type="dxa"/>
            <w:vAlign w:val="top"/>
          </w:tcPr>
          <w:p>
            <w:pPr>
              <w:pStyle w:val="TableText"/>
              <w:ind w:left="75"/>
              <w:spacing w:before="216" w:line="220" w:lineRule="auto"/>
              <w:rPr>
                <w:sz w:val="21"/>
                <w:szCs w:val="21"/>
              </w:rPr>
            </w:pPr>
            <w:r>
              <w:rPr>
                <w:sz w:val="21"/>
                <w:szCs w:val="21"/>
                <w:spacing w:val="-2"/>
              </w:rPr>
              <w:t>客户要求</w:t>
            </w:r>
          </w:p>
        </w:tc>
        <w:tc>
          <w:tcPr>
            <w:tcW w:w="3347" w:type="dxa"/>
            <w:vAlign w:val="top"/>
          </w:tcPr>
          <w:p>
            <w:pPr>
              <w:pStyle w:val="TableText"/>
              <w:ind w:left="122" w:right="82" w:hanging="30"/>
              <w:spacing w:before="65" w:line="239" w:lineRule="auto"/>
              <w:rPr>
                <w:sz w:val="21"/>
                <w:szCs w:val="21"/>
              </w:rPr>
            </w:pPr>
            <w:r>
              <w:rPr>
                <w:sz w:val="21"/>
                <w:szCs w:val="21"/>
              </w:rPr>
              <w:t>为了给新工业园区供电，某电力公</w:t>
            </w:r>
            <w:r>
              <w:rPr>
                <w:sz w:val="21"/>
                <w:szCs w:val="21"/>
                <w:spacing w:val="11"/>
              </w:rPr>
              <w:t xml:space="preserve"> </w:t>
            </w:r>
            <w:r>
              <w:rPr>
                <w:sz w:val="21"/>
                <w:szCs w:val="21"/>
                <w:spacing w:val="3"/>
              </w:rPr>
              <w:t>司批准一个新变电站建设项目</w:t>
            </w:r>
          </w:p>
        </w:tc>
        <w:tc>
          <w:tcPr>
            <w:tcW w:w="1249" w:type="dxa"/>
            <w:vAlign w:val="top"/>
          </w:tcPr>
          <w:p>
            <w:pPr>
              <w:rPr>
                <w:rFonts w:ascii="Arial"/>
                <w:sz w:val="21"/>
              </w:rPr>
            </w:pPr>
            <w:r/>
          </w:p>
        </w:tc>
        <w:tc>
          <w:tcPr>
            <w:tcW w:w="1209" w:type="dxa"/>
            <w:vAlign w:val="top"/>
          </w:tcPr>
          <w:p>
            <w:pPr>
              <w:pStyle w:val="TableText"/>
              <w:ind w:left="516"/>
              <w:spacing w:before="249" w:line="238" w:lineRule="auto"/>
              <w:rPr/>
            </w:pPr>
            <w:r>
              <w:rPr/>
              <w:t>√</w:t>
            </w:r>
          </w:p>
        </w:tc>
        <w:tc>
          <w:tcPr>
            <w:tcW w:w="1568" w:type="dxa"/>
            <w:vAlign w:val="top"/>
          </w:tcPr>
          <w:p>
            <w:pPr>
              <w:pStyle w:val="TableText"/>
              <w:ind w:left="697"/>
              <w:spacing w:before="249" w:line="238" w:lineRule="auto"/>
              <w:rPr/>
            </w:pPr>
            <w:r>
              <w:rPr/>
              <w:t>√</w:t>
            </w:r>
          </w:p>
        </w:tc>
        <w:tc>
          <w:tcPr>
            <w:tcW w:w="1054" w:type="dxa"/>
            <w:vAlign w:val="top"/>
          </w:tcPr>
          <w:p>
            <w:pPr>
              <w:rPr>
                <w:rFonts w:ascii="Arial"/>
                <w:sz w:val="21"/>
              </w:rPr>
            </w:pPr>
            <w:r/>
          </w:p>
        </w:tc>
      </w:tr>
      <w:tr>
        <w:trPr>
          <w:trHeight w:val="330" w:hRule="atLeast"/>
        </w:trPr>
        <w:tc>
          <w:tcPr>
            <w:tcW w:w="1423" w:type="dxa"/>
            <w:vAlign w:val="top"/>
          </w:tcPr>
          <w:p>
            <w:pPr>
              <w:pStyle w:val="TableText"/>
              <w:ind w:left="75"/>
              <w:spacing w:before="65" w:line="219" w:lineRule="auto"/>
              <w:rPr>
                <w:sz w:val="21"/>
                <w:szCs w:val="21"/>
              </w:rPr>
            </w:pPr>
            <w:r>
              <w:rPr>
                <w:sz w:val="21"/>
                <w:szCs w:val="21"/>
                <w:spacing w:val="-2"/>
              </w:rPr>
              <w:t>干系人需求</w:t>
            </w:r>
          </w:p>
        </w:tc>
        <w:tc>
          <w:tcPr>
            <w:tcW w:w="3347" w:type="dxa"/>
            <w:vAlign w:val="top"/>
          </w:tcPr>
          <w:p>
            <w:pPr>
              <w:pStyle w:val="TableText"/>
              <w:ind w:left="191"/>
              <w:spacing w:before="65" w:line="219" w:lineRule="auto"/>
              <w:rPr>
                <w:sz w:val="21"/>
                <w:szCs w:val="21"/>
              </w:rPr>
            </w:pPr>
            <w:r>
              <w:rPr>
                <w:sz w:val="21"/>
                <w:szCs w:val="21"/>
                <w:spacing w:val="1"/>
              </w:rPr>
              <w:t>某干系人要求组织进行新的输出</w:t>
            </w:r>
          </w:p>
        </w:tc>
        <w:tc>
          <w:tcPr>
            <w:tcW w:w="1249" w:type="dxa"/>
            <w:vAlign w:val="top"/>
          </w:tcPr>
          <w:p>
            <w:pPr>
              <w:rPr>
                <w:rFonts w:ascii="Arial"/>
                <w:sz w:val="21"/>
              </w:rPr>
            </w:pPr>
            <w:r/>
          </w:p>
        </w:tc>
        <w:tc>
          <w:tcPr>
            <w:tcW w:w="1209" w:type="dxa"/>
            <w:vAlign w:val="top"/>
          </w:tcPr>
          <w:p>
            <w:pPr>
              <w:pStyle w:val="TableText"/>
              <w:ind w:left="516"/>
              <w:spacing w:before="110" w:line="238" w:lineRule="auto"/>
              <w:rPr/>
            </w:pPr>
            <w:r>
              <w:rPr/>
              <w:t>√</w:t>
            </w:r>
          </w:p>
        </w:tc>
        <w:tc>
          <w:tcPr>
            <w:tcW w:w="1568" w:type="dxa"/>
            <w:vAlign w:val="top"/>
          </w:tcPr>
          <w:p>
            <w:pPr>
              <w:rPr>
                <w:rFonts w:ascii="Arial"/>
                <w:sz w:val="21"/>
              </w:rPr>
            </w:pPr>
            <w:r/>
          </w:p>
        </w:tc>
        <w:tc>
          <w:tcPr>
            <w:tcW w:w="1054" w:type="dxa"/>
            <w:vAlign w:val="top"/>
          </w:tcPr>
          <w:p>
            <w:pPr>
              <w:rPr>
                <w:rFonts w:ascii="Arial"/>
                <w:sz w:val="21"/>
              </w:rPr>
            </w:pPr>
            <w:r/>
          </w:p>
        </w:tc>
      </w:tr>
      <w:tr>
        <w:trPr>
          <w:trHeight w:val="919" w:hRule="atLeast"/>
        </w:trPr>
        <w:tc>
          <w:tcPr>
            <w:tcW w:w="1423" w:type="dxa"/>
            <w:vAlign w:val="top"/>
          </w:tcPr>
          <w:p>
            <w:pPr>
              <w:spacing w:line="296" w:lineRule="auto"/>
              <w:rPr>
                <w:rFonts w:ascii="Arial"/>
                <w:sz w:val="21"/>
              </w:rPr>
            </w:pPr>
            <w:r/>
          </w:p>
          <w:p>
            <w:pPr>
              <w:pStyle w:val="TableText"/>
              <w:ind w:left="75"/>
              <w:spacing w:before="68" w:line="219" w:lineRule="auto"/>
              <w:rPr>
                <w:sz w:val="21"/>
                <w:szCs w:val="21"/>
              </w:rPr>
            </w:pPr>
            <w:r>
              <w:rPr>
                <w:sz w:val="21"/>
                <w:szCs w:val="21"/>
                <w:spacing w:val="-2"/>
              </w:rPr>
              <w:t>法律要求</w:t>
            </w:r>
          </w:p>
        </w:tc>
        <w:tc>
          <w:tcPr>
            <w:tcW w:w="3347" w:type="dxa"/>
            <w:vAlign w:val="top"/>
          </w:tcPr>
          <w:p>
            <w:pPr>
              <w:pStyle w:val="TableText"/>
              <w:ind w:left="92" w:right="103"/>
              <w:spacing w:before="55" w:line="250" w:lineRule="auto"/>
              <w:jc w:val="both"/>
              <w:rPr>
                <w:sz w:val="21"/>
                <w:szCs w:val="21"/>
              </w:rPr>
            </w:pPr>
            <w:r>
              <w:rPr>
                <w:sz w:val="21"/>
                <w:szCs w:val="21"/>
                <w:spacing w:val="-1"/>
              </w:rPr>
              <w:t>某化工制造商批准一个项目，为妥</w:t>
            </w:r>
            <w:r>
              <w:rPr>
                <w:sz w:val="21"/>
                <w:szCs w:val="21"/>
                <w:spacing w:val="5"/>
              </w:rPr>
              <w:t xml:space="preserve"> </w:t>
            </w:r>
            <w:r>
              <w:rPr>
                <w:sz w:val="21"/>
                <w:szCs w:val="21"/>
                <w:spacing w:val="8"/>
              </w:rPr>
              <w:t>善处理一种新的有毒材料制定指</w:t>
            </w:r>
            <w:r>
              <w:rPr>
                <w:sz w:val="21"/>
                <w:szCs w:val="21"/>
              </w:rPr>
              <w:t xml:space="preserve">  </w:t>
            </w:r>
            <w:r>
              <w:rPr>
                <w:sz w:val="21"/>
                <w:szCs w:val="21"/>
              </w:rPr>
              <w:t>南</w:t>
            </w:r>
          </w:p>
        </w:tc>
        <w:tc>
          <w:tcPr>
            <w:tcW w:w="1249" w:type="dxa"/>
            <w:vAlign w:val="top"/>
          </w:tcPr>
          <w:p>
            <w:pPr>
              <w:spacing w:line="346" w:lineRule="auto"/>
              <w:rPr>
                <w:rFonts w:ascii="Arial"/>
                <w:sz w:val="21"/>
              </w:rPr>
            </w:pPr>
            <w:r/>
          </w:p>
          <w:p>
            <w:pPr>
              <w:pStyle w:val="TableText"/>
              <w:ind w:left="535"/>
              <w:spacing w:before="52" w:line="238" w:lineRule="auto"/>
              <w:rPr/>
            </w:pPr>
            <w:r>
              <w:rPr/>
              <w:t>√</w:t>
            </w:r>
          </w:p>
        </w:tc>
        <w:tc>
          <w:tcPr>
            <w:tcW w:w="1209" w:type="dxa"/>
            <w:vAlign w:val="top"/>
          </w:tcPr>
          <w:p>
            <w:pPr>
              <w:rPr>
                <w:rFonts w:ascii="Arial"/>
                <w:sz w:val="21"/>
              </w:rPr>
            </w:pPr>
            <w:r/>
          </w:p>
        </w:tc>
        <w:tc>
          <w:tcPr>
            <w:tcW w:w="1568" w:type="dxa"/>
            <w:vAlign w:val="top"/>
          </w:tcPr>
          <w:p>
            <w:pPr>
              <w:rPr>
                <w:rFonts w:ascii="Arial"/>
                <w:sz w:val="21"/>
              </w:rPr>
            </w:pPr>
            <w:r/>
          </w:p>
        </w:tc>
        <w:tc>
          <w:tcPr>
            <w:tcW w:w="1054" w:type="dxa"/>
            <w:vAlign w:val="top"/>
          </w:tcPr>
          <w:p>
            <w:pPr>
              <w:rPr>
                <w:rFonts w:ascii="Arial"/>
                <w:sz w:val="21"/>
              </w:rPr>
            </w:pPr>
            <w:r/>
          </w:p>
        </w:tc>
      </w:tr>
      <w:tr>
        <w:trPr>
          <w:trHeight w:val="624" w:hRule="atLeast"/>
        </w:trPr>
        <w:tc>
          <w:tcPr>
            <w:tcW w:w="1423" w:type="dxa"/>
            <w:vAlign w:val="top"/>
          </w:tcPr>
          <w:p>
            <w:pPr>
              <w:pStyle w:val="TableText"/>
              <w:ind w:left="75" w:right="295"/>
              <w:spacing w:before="56" w:line="245" w:lineRule="auto"/>
              <w:rPr>
                <w:sz w:val="21"/>
                <w:szCs w:val="21"/>
              </w:rPr>
            </w:pPr>
            <w:r>
              <w:rPr>
                <w:sz w:val="21"/>
                <w:szCs w:val="21"/>
                <w:spacing w:val="-2"/>
              </w:rPr>
              <w:t>业务过程改</w:t>
            </w:r>
            <w:r>
              <w:rPr>
                <w:sz w:val="21"/>
                <w:szCs w:val="21"/>
                <w:spacing w:val="1"/>
              </w:rPr>
              <w:t xml:space="preserve"> </w:t>
            </w:r>
            <w:r>
              <w:rPr>
                <w:sz w:val="21"/>
                <w:szCs w:val="21"/>
              </w:rPr>
              <w:t>进</w:t>
            </w:r>
          </w:p>
        </w:tc>
        <w:tc>
          <w:tcPr>
            <w:tcW w:w="3347" w:type="dxa"/>
            <w:vAlign w:val="top"/>
          </w:tcPr>
          <w:p>
            <w:pPr>
              <w:pStyle w:val="TableText"/>
              <w:ind w:left="92" w:right="213" w:firstLine="99"/>
              <w:spacing w:before="56" w:line="245" w:lineRule="auto"/>
              <w:rPr>
                <w:sz w:val="21"/>
                <w:szCs w:val="21"/>
              </w:rPr>
            </w:pPr>
            <w:r>
              <w:rPr>
                <w:sz w:val="21"/>
                <w:szCs w:val="21"/>
                <w:spacing w:val="-1"/>
              </w:rPr>
              <w:t>某组织实施一个运用精益六西格</w:t>
            </w:r>
            <w:r>
              <w:rPr>
                <w:sz w:val="21"/>
                <w:szCs w:val="21"/>
                <w:spacing w:val="4"/>
              </w:rPr>
              <w:t xml:space="preserve"> </w:t>
            </w:r>
            <w:r>
              <w:rPr>
                <w:sz w:val="21"/>
                <w:szCs w:val="21"/>
                <w:spacing w:val="5"/>
              </w:rPr>
              <w:t>玛价值流图的项目</w:t>
            </w:r>
          </w:p>
        </w:tc>
        <w:tc>
          <w:tcPr>
            <w:tcW w:w="1249" w:type="dxa"/>
            <w:vAlign w:val="top"/>
          </w:tcPr>
          <w:p>
            <w:pPr>
              <w:rPr>
                <w:rFonts w:ascii="Arial"/>
                <w:sz w:val="21"/>
              </w:rPr>
            </w:pPr>
            <w:r/>
          </w:p>
        </w:tc>
        <w:tc>
          <w:tcPr>
            <w:tcW w:w="1209" w:type="dxa"/>
            <w:vAlign w:val="top"/>
          </w:tcPr>
          <w:p>
            <w:pPr>
              <w:rPr>
                <w:rFonts w:ascii="Arial"/>
                <w:sz w:val="21"/>
              </w:rPr>
            </w:pPr>
            <w:r/>
          </w:p>
        </w:tc>
        <w:tc>
          <w:tcPr>
            <w:tcW w:w="1568" w:type="dxa"/>
            <w:vAlign w:val="top"/>
          </w:tcPr>
          <w:p>
            <w:pPr>
              <w:pStyle w:val="TableText"/>
              <w:ind w:left="697"/>
              <w:spacing w:before="251" w:line="238" w:lineRule="auto"/>
              <w:rPr/>
            </w:pPr>
            <w:r>
              <w:rPr/>
              <w:t>√</w:t>
            </w:r>
          </w:p>
        </w:tc>
        <w:tc>
          <w:tcPr>
            <w:tcW w:w="1054" w:type="dxa"/>
            <w:vAlign w:val="top"/>
          </w:tcPr>
          <w:p>
            <w:pPr>
              <w:rPr>
                <w:rFonts w:ascii="Arial"/>
                <w:sz w:val="21"/>
              </w:rPr>
            </w:pPr>
            <w:r/>
          </w:p>
        </w:tc>
      </w:tr>
    </w:tbl>
    <w:p>
      <w:pPr>
        <w:spacing w:line="281" w:lineRule="auto"/>
        <w:rPr>
          <w:rFonts w:ascii="Arial"/>
          <w:sz w:val="21"/>
        </w:rPr>
      </w:pPr>
      <w:r/>
    </w:p>
    <w:p>
      <w:pPr>
        <w:pStyle w:val="BodyText"/>
        <w:ind w:left="98"/>
        <w:spacing w:before="79" w:line="219" w:lineRule="auto"/>
        <w:rPr>
          <w:sz w:val="24"/>
          <w:szCs w:val="24"/>
        </w:rPr>
      </w:pPr>
      <w:r>
        <w:rPr>
          <w:sz w:val="24"/>
          <w:szCs w:val="24"/>
          <w:b/>
          <w:bCs/>
          <w:spacing w:val="3"/>
        </w:rPr>
        <w:t>试题20-</w:t>
      </w:r>
      <w:r>
        <w:rPr>
          <w:sz w:val="24"/>
          <w:szCs w:val="24"/>
          <w:spacing w:val="3"/>
        </w:rPr>
        <w:t xml:space="preserve"> </w:t>
      </w:r>
      <w:r>
        <w:rPr>
          <w:sz w:val="24"/>
          <w:szCs w:val="24"/>
          <w:b/>
          <w:bCs/>
          <w:spacing w:val="3"/>
        </w:rPr>
        <w:t>【2023年下半年-第20题】</w:t>
      </w:r>
    </w:p>
    <w:p>
      <w:pPr>
        <w:pStyle w:val="BodyText"/>
        <w:ind w:left="95"/>
        <w:spacing w:before="39" w:line="220" w:lineRule="auto"/>
        <w:rPr>
          <w:sz w:val="24"/>
          <w:szCs w:val="24"/>
        </w:rPr>
      </w:pPr>
      <w:r>
        <w:rPr>
          <w:sz w:val="24"/>
          <w:szCs w:val="24"/>
          <w:spacing w:val="14"/>
        </w:rPr>
        <w:t>以下说法中，错误的是()。</w:t>
      </w:r>
    </w:p>
    <w:p>
      <w:pPr>
        <w:pStyle w:val="BodyText"/>
        <w:ind w:left="95" w:right="1"/>
        <w:spacing w:before="14" w:line="228" w:lineRule="auto"/>
        <w:rPr>
          <w:sz w:val="24"/>
          <w:szCs w:val="24"/>
        </w:rPr>
      </w:pPr>
      <w:r>
        <w:rPr>
          <w:rFonts w:ascii="Times New Roman" w:hAnsi="Times New Roman" w:eastAsia="Times New Roman" w:cs="Times New Roman"/>
          <w:sz w:val="24"/>
          <w:szCs w:val="24"/>
          <w:spacing w:val="-2"/>
        </w:rPr>
        <w:t>A.</w:t>
      </w:r>
      <w:r>
        <w:rPr>
          <w:sz w:val="24"/>
          <w:szCs w:val="24"/>
          <w:spacing w:val="-2"/>
        </w:rPr>
        <w:t>边际决策：基于决策算法和信息应用等进行能力构建，强化执行端的决策能力，从而达到快</w:t>
      </w:r>
      <w:r>
        <w:rPr>
          <w:sz w:val="24"/>
          <w:szCs w:val="24"/>
          <w:spacing w:val="17"/>
        </w:rPr>
        <w:t xml:space="preserve"> </w:t>
      </w:r>
      <w:r>
        <w:rPr>
          <w:sz w:val="24"/>
          <w:szCs w:val="24"/>
          <w:spacing w:val="-1"/>
        </w:rPr>
        <w:t>速反应、高效决策的效果，满足对社会发展的敏捷需求。</w:t>
      </w:r>
    </w:p>
    <w:p>
      <w:pPr>
        <w:pStyle w:val="BodyText"/>
        <w:spacing w:before="25" w:line="219" w:lineRule="auto"/>
        <w:jc w:val="right"/>
        <w:rPr>
          <w:sz w:val="24"/>
          <w:szCs w:val="24"/>
        </w:rPr>
      </w:pP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16"/>
        </w:rPr>
        <w:t xml:space="preserve"> </w:t>
      </w:r>
      <w:r>
        <w:rPr>
          <w:sz w:val="24"/>
          <w:szCs w:val="24"/>
          <w:spacing w:val="-2"/>
        </w:rPr>
        <w:t>多元融合：强调社会关系和社会活动的动态性及其融合的高效性</w:t>
      </w:r>
      <w:r>
        <w:rPr>
          <w:sz w:val="24"/>
          <w:szCs w:val="24"/>
          <w:spacing w:val="-3"/>
        </w:rPr>
        <w:t>等，实现服务可编排和快速</w:t>
      </w:r>
    </w:p>
    <w:p>
      <w:pPr>
        <w:spacing w:line="219" w:lineRule="auto"/>
        <w:sectPr>
          <w:headerReference w:type="default" r:id="rId189"/>
          <w:footerReference w:type="default" r:id="rId190"/>
          <w:pgSz w:w="11910" w:h="16840"/>
          <w:pgMar w:top="1158" w:right="1090" w:bottom="1140" w:left="954" w:header="789" w:footer="1023" w:gutter="0"/>
        </w:sectPr>
        <w:rPr>
          <w:sz w:val="24"/>
          <w:szCs w:val="24"/>
        </w:rPr>
      </w:pPr>
    </w:p>
    <w:p>
      <w:pPr>
        <w:spacing w:line="263" w:lineRule="auto"/>
        <w:rPr>
          <w:rFonts w:ascii="Arial"/>
          <w:sz w:val="21"/>
        </w:rPr>
      </w:pPr>
      <w:r/>
    </w:p>
    <w:p>
      <w:pPr>
        <w:pStyle w:val="BodyText"/>
        <w:ind w:left="59"/>
        <w:spacing w:before="71" w:line="219" w:lineRule="auto"/>
        <w:rPr>
          <w:sz w:val="22"/>
          <w:szCs w:val="22"/>
        </w:rPr>
      </w:pPr>
      <w:r>
        <w:rPr>
          <w:sz w:val="22"/>
          <w:szCs w:val="22"/>
          <w:spacing w:val="19"/>
        </w:rPr>
        <w:t>集成，从而满足各项社会发展的创新需求</w:t>
      </w:r>
    </w:p>
    <w:p>
      <w:pPr>
        <w:pStyle w:val="BodyText"/>
        <w:ind w:left="59" w:hanging="20"/>
        <w:spacing w:before="69"/>
        <w:rPr>
          <w:sz w:val="22"/>
          <w:szCs w:val="22"/>
        </w:rPr>
      </w:pPr>
      <w:r>
        <w:rPr>
          <w:rFonts w:ascii="Times New Roman" w:hAnsi="Times New Roman" w:eastAsia="Times New Roman" w:cs="Times New Roman"/>
          <w:sz w:val="22"/>
          <w:szCs w:val="22"/>
          <w:spacing w:val="17"/>
        </w:rPr>
        <w:t>C. </w:t>
      </w:r>
      <w:r>
        <w:rPr>
          <w:sz w:val="22"/>
          <w:szCs w:val="22"/>
          <w:spacing w:val="17"/>
        </w:rPr>
        <w:t>数字孪生：围绕现实世界与信息世界的互动</w:t>
      </w:r>
      <w:r>
        <w:rPr>
          <w:sz w:val="22"/>
          <w:szCs w:val="22"/>
          <w:spacing w:val="16"/>
        </w:rPr>
        <w:t>融合进行能力构建，包括社会孪生、城市孪生和</w:t>
      </w:r>
      <w:r>
        <w:rPr>
          <w:sz w:val="22"/>
          <w:szCs w:val="22"/>
        </w:rPr>
        <w:t xml:space="preserve"> </w:t>
      </w:r>
      <w:r>
        <w:rPr>
          <w:sz w:val="22"/>
          <w:szCs w:val="22"/>
          <w:spacing w:val="18"/>
        </w:rPr>
        <w:t>设备孪生等，将推动城市空间摆脱物理约束，进入数字空间。</w:t>
      </w:r>
    </w:p>
    <w:p>
      <w:pPr>
        <w:pStyle w:val="BodyText"/>
        <w:ind w:left="59" w:right="7" w:hanging="30"/>
        <w:spacing w:before="48" w:line="239" w:lineRule="auto"/>
        <w:rPr>
          <w:sz w:val="22"/>
          <w:szCs w:val="22"/>
        </w:rPr>
      </w:pPr>
      <w:r>
        <w:rPr>
          <w:rFonts w:ascii="Times New Roman" w:hAnsi="Times New Roman" w:eastAsia="Times New Roman" w:cs="Times New Roman"/>
          <w:sz w:val="22"/>
          <w:szCs w:val="22"/>
          <w:spacing w:val="16"/>
        </w:rPr>
        <w:t>D. </w:t>
      </w:r>
      <w:r>
        <w:rPr>
          <w:sz w:val="22"/>
          <w:szCs w:val="22"/>
          <w:spacing w:val="16"/>
        </w:rPr>
        <w:t>数据治理：围绕对社会状态的本质反映及模拟预测等进行能力构建，洞察可变因素与不可见</w:t>
      </w:r>
      <w:r>
        <w:rPr>
          <w:sz w:val="22"/>
          <w:szCs w:val="22"/>
          <w:spacing w:val="13"/>
        </w:rPr>
        <w:t xml:space="preserve"> </w:t>
      </w:r>
      <w:r>
        <w:rPr>
          <w:sz w:val="22"/>
          <w:szCs w:val="22"/>
          <w:spacing w:val="17"/>
        </w:rPr>
        <w:t>因素对社会发展的影响，从而提升生活质量。</w:t>
      </w:r>
    </w:p>
    <w:p>
      <w:pPr>
        <w:pStyle w:val="BodyText"/>
        <w:ind w:left="20" w:right="8503"/>
        <w:spacing w:before="41" w:line="268" w:lineRule="auto"/>
        <w:rPr>
          <w:sz w:val="22"/>
          <w:szCs w:val="22"/>
        </w:rPr>
      </w:pPr>
      <w:r>
        <w:rPr>
          <w:sz w:val="22"/>
          <w:szCs w:val="22"/>
          <w:spacing w:val="-1"/>
        </w:rPr>
        <w:t>【答案】</w:t>
      </w:r>
      <w:r>
        <w:rPr>
          <w:sz w:val="22"/>
          <w:szCs w:val="22"/>
          <w:spacing w:val="-40"/>
        </w:rPr>
        <w:t xml:space="preserve"> </w:t>
      </w:r>
      <w:r>
        <w:rPr>
          <w:rFonts w:ascii="Times New Roman" w:hAnsi="Times New Roman" w:eastAsia="Times New Roman" w:cs="Times New Roman"/>
          <w:sz w:val="22"/>
          <w:szCs w:val="22"/>
          <w:spacing w:val="-1"/>
        </w:rPr>
        <w:t>D</w:t>
      </w:r>
      <w:r>
        <w:rPr>
          <w:rFonts w:ascii="Times New Roman" w:hAnsi="Times New Roman" w:eastAsia="Times New Roman" w:cs="Times New Roman"/>
          <w:sz w:val="22"/>
          <w:szCs w:val="22"/>
        </w:rPr>
        <w:t xml:space="preserve">    </w:t>
      </w:r>
      <w:r>
        <w:rPr>
          <w:sz w:val="22"/>
          <w:szCs w:val="22"/>
          <w:spacing w:val="-1"/>
        </w:rPr>
        <w:t>【解析】</w:t>
      </w:r>
      <w:r>
        <w:rPr>
          <w:sz w:val="22"/>
          <w:szCs w:val="22"/>
          <w:spacing w:val="-30"/>
        </w:rPr>
        <w:t xml:space="preserve"> </w:t>
      </w:r>
      <w:r>
        <w:rPr>
          <w:sz w:val="22"/>
          <w:szCs w:val="22"/>
          <w:spacing w:val="-1"/>
        </w:rPr>
        <w:t>P25</w:t>
      </w:r>
    </w:p>
    <w:p>
      <w:pPr>
        <w:pStyle w:val="BodyText"/>
        <w:ind w:left="59" w:right="22" w:firstLine="90"/>
        <w:spacing w:before="2" w:line="239" w:lineRule="auto"/>
        <w:rPr>
          <w:sz w:val="22"/>
          <w:szCs w:val="22"/>
        </w:rPr>
      </w:pPr>
      <w:r>
        <w:rPr>
          <w:sz w:val="22"/>
          <w:szCs w:val="22"/>
          <w:spacing w:val="23"/>
        </w:rPr>
        <w:t>(1)数据治理：围绕数据这一新的生产要素进行能力构建，包括数据责权利管控、全生命周</w:t>
      </w:r>
      <w:r>
        <w:rPr>
          <w:sz w:val="22"/>
          <w:szCs w:val="22"/>
          <w:spacing w:val="1"/>
        </w:rPr>
        <w:t xml:space="preserve"> </w:t>
      </w:r>
      <w:r>
        <w:rPr>
          <w:sz w:val="22"/>
          <w:szCs w:val="22"/>
          <w:spacing w:val="15"/>
        </w:rPr>
        <w:t>期管理及其开发利用等。</w:t>
      </w:r>
    </w:p>
    <w:p>
      <w:pPr>
        <w:pStyle w:val="BodyText"/>
        <w:ind w:left="39" w:right="17" w:firstLine="110"/>
        <w:spacing w:before="48" w:line="244" w:lineRule="auto"/>
        <w:rPr>
          <w:sz w:val="22"/>
          <w:szCs w:val="22"/>
        </w:rPr>
      </w:pPr>
      <w:r>
        <w:rPr>
          <w:sz w:val="22"/>
          <w:szCs w:val="22"/>
          <w:spacing w:val="23"/>
        </w:rPr>
        <w:t>(2)数字孪生：围绕现实世界与信息世界的互动融合进行能力构建，包括社会孪生、城市孪</w:t>
      </w:r>
      <w:r>
        <w:rPr>
          <w:sz w:val="22"/>
          <w:szCs w:val="22"/>
          <w:spacing w:val="6"/>
        </w:rPr>
        <w:t xml:space="preserve"> </w:t>
      </w:r>
      <w:r>
        <w:rPr>
          <w:sz w:val="22"/>
          <w:szCs w:val="22"/>
          <w:spacing w:val="18"/>
        </w:rPr>
        <w:t>生和设备孪生等，将推动城市空间摆脱物理约束，进入数字空间。</w:t>
      </w:r>
    </w:p>
    <w:p>
      <w:pPr>
        <w:pStyle w:val="BodyText"/>
        <w:ind w:left="39" w:firstLine="120"/>
        <w:spacing w:before="49" w:line="239" w:lineRule="auto"/>
        <w:rPr>
          <w:sz w:val="22"/>
          <w:szCs w:val="22"/>
        </w:rPr>
      </w:pPr>
      <w:r>
        <w:rPr>
          <w:sz w:val="22"/>
          <w:szCs w:val="22"/>
          <w:spacing w:val="23"/>
        </w:rPr>
        <w:t>(3)边际决策：基于决策算法和信息应用等进行能力构建，强化执行端的决策能力，从而达</w:t>
      </w:r>
      <w:r>
        <w:rPr>
          <w:sz w:val="22"/>
          <w:szCs w:val="22"/>
          <w:spacing w:val="14"/>
        </w:rPr>
        <w:t xml:space="preserve"> </w:t>
      </w:r>
      <w:r>
        <w:rPr>
          <w:sz w:val="22"/>
          <w:szCs w:val="22"/>
          <w:spacing w:val="18"/>
        </w:rPr>
        <w:t>到快速反应、高效决策的效果，满足对社会发展的敏捷需求。</w:t>
      </w:r>
    </w:p>
    <w:p>
      <w:pPr>
        <w:pStyle w:val="BodyText"/>
        <w:ind w:left="39" w:right="10" w:firstLine="120"/>
        <w:spacing w:before="50" w:line="235" w:lineRule="auto"/>
        <w:rPr>
          <w:sz w:val="22"/>
          <w:szCs w:val="22"/>
        </w:rPr>
      </w:pPr>
      <w:r>
        <w:rPr>
          <w:sz w:val="22"/>
          <w:szCs w:val="22"/>
          <w:spacing w:val="23"/>
        </w:rPr>
        <w:t>(4)多元融合：强调社会关系和社会活动的动态性及其融合的高效性等，实现服务可编排和</w:t>
      </w:r>
      <w:r>
        <w:rPr>
          <w:sz w:val="22"/>
          <w:szCs w:val="22"/>
          <w:spacing w:val="3"/>
        </w:rPr>
        <w:t xml:space="preserve"> </w:t>
      </w:r>
      <w:r>
        <w:rPr>
          <w:sz w:val="22"/>
          <w:szCs w:val="22"/>
          <w:spacing w:val="18"/>
        </w:rPr>
        <w:t>快速集成，从而满足各项社会发展的创新需求。</w:t>
      </w:r>
    </w:p>
    <w:p>
      <w:pPr>
        <w:pStyle w:val="BodyText"/>
        <w:ind w:left="39" w:right="9" w:firstLine="110"/>
        <w:spacing w:before="69" w:line="248" w:lineRule="auto"/>
        <w:rPr>
          <w:sz w:val="22"/>
          <w:szCs w:val="22"/>
        </w:rPr>
      </w:pPr>
      <w:r>
        <w:rPr>
          <w:sz w:val="22"/>
          <w:szCs w:val="22"/>
          <w:spacing w:val="23"/>
        </w:rPr>
        <w:t>(5)态势感知：围绕对社会状态的本质反映及模拟预测等进行能力构建，洞察可变因素与不</w:t>
      </w:r>
      <w:r>
        <w:rPr>
          <w:sz w:val="22"/>
          <w:szCs w:val="22"/>
          <w:spacing w:val="7"/>
        </w:rPr>
        <w:t xml:space="preserve"> </w:t>
      </w:r>
      <w:r>
        <w:rPr>
          <w:sz w:val="22"/>
          <w:szCs w:val="22"/>
          <w:spacing w:val="18"/>
        </w:rPr>
        <w:t>可见因素对社会发展的影响，从而提升生活质量。所以</w:t>
      </w:r>
      <w:r>
        <w:rPr>
          <w:rFonts w:ascii="Times New Roman" w:hAnsi="Times New Roman" w:eastAsia="Times New Roman" w:cs="Times New Roman"/>
          <w:sz w:val="22"/>
          <w:szCs w:val="22"/>
          <w:spacing w:val="18"/>
        </w:rPr>
        <w:t>D</w:t>
      </w:r>
      <w:r>
        <w:rPr>
          <w:rFonts w:ascii="Times New Roman" w:hAnsi="Times New Roman" w:eastAsia="Times New Roman" w:cs="Times New Roman"/>
          <w:sz w:val="22"/>
          <w:szCs w:val="22"/>
          <w:spacing w:val="6"/>
        </w:rPr>
        <w:t xml:space="preserve"> </w:t>
      </w:r>
      <w:r>
        <w:rPr>
          <w:sz w:val="22"/>
          <w:szCs w:val="22"/>
          <w:spacing w:val="18"/>
        </w:rPr>
        <w:t>错误。应该是态势感知，不是数据治</w:t>
      </w:r>
      <w:r>
        <w:rPr>
          <w:sz w:val="22"/>
          <w:szCs w:val="22"/>
        </w:rPr>
        <w:t xml:space="preserve"> </w:t>
      </w:r>
      <w:r>
        <w:rPr>
          <w:sz w:val="22"/>
          <w:szCs w:val="22"/>
          <w:spacing w:val="-6"/>
        </w:rPr>
        <w:t>理</w:t>
      </w:r>
      <w:r>
        <w:rPr>
          <w:sz w:val="22"/>
          <w:szCs w:val="22"/>
          <w:spacing w:val="-57"/>
        </w:rPr>
        <w:t xml:space="preserve"> </w:t>
      </w:r>
      <w:r>
        <w:rPr>
          <w:sz w:val="22"/>
          <w:szCs w:val="22"/>
          <w:spacing w:val="-6"/>
        </w:rPr>
        <w:t>。</w:t>
      </w:r>
    </w:p>
    <w:p>
      <w:pPr>
        <w:spacing w:line="281" w:lineRule="auto"/>
        <w:rPr>
          <w:rFonts w:ascii="Arial"/>
          <w:sz w:val="21"/>
        </w:rPr>
      </w:pPr>
      <w:r/>
    </w:p>
    <w:p>
      <w:pPr>
        <w:pStyle w:val="BodyText"/>
        <w:ind w:left="49"/>
        <w:spacing w:before="72" w:line="219" w:lineRule="auto"/>
        <w:rPr>
          <w:sz w:val="22"/>
          <w:szCs w:val="22"/>
        </w:rPr>
      </w:pPr>
      <w:r>
        <w:rPr>
          <w:sz w:val="22"/>
          <w:szCs w:val="22"/>
          <w:spacing w:val="18"/>
        </w:rPr>
        <w:t>试题21- 【2023年下半年</w:t>
      </w:r>
      <w:r>
        <w:rPr>
          <w:sz w:val="22"/>
          <w:szCs w:val="22"/>
          <w:spacing w:val="-60"/>
        </w:rPr>
        <w:t xml:space="preserve"> </w:t>
      </w:r>
      <w:r>
        <w:rPr>
          <w:sz w:val="22"/>
          <w:szCs w:val="22"/>
          <w:spacing w:val="18"/>
        </w:rPr>
        <w:t>-第21题】</w:t>
      </w:r>
    </w:p>
    <w:p>
      <w:pPr>
        <w:pStyle w:val="BodyText"/>
        <w:ind w:left="160"/>
        <w:spacing w:before="59" w:line="219" w:lineRule="auto"/>
        <w:rPr>
          <w:sz w:val="22"/>
          <w:szCs w:val="22"/>
        </w:rPr>
      </w:pPr>
      <w:r>
        <w:rPr>
          <w:sz w:val="22"/>
          <w:szCs w:val="22"/>
          <w:spacing w:val="23"/>
        </w:rPr>
        <w:t>()含有与需求相关的信息，包括如何确认需求。</w:t>
      </w:r>
    </w:p>
    <w:p>
      <w:pPr>
        <w:pStyle w:val="BodyText"/>
        <w:ind w:left="20" w:right="887" w:firstLine="29"/>
        <w:spacing w:before="47" w:line="25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5"/>
        </w:rPr>
        <w:t>A.</w:t>
      </w:r>
      <w:r>
        <w:rPr>
          <w:sz w:val="22"/>
          <w:szCs w:val="22"/>
          <w:spacing w:val="15"/>
        </w:rPr>
        <w:t>需求跟踪矩阵        B.需求文件</w:t>
      </w:r>
      <w:r>
        <w:rPr>
          <w:sz w:val="22"/>
          <w:szCs w:val="22"/>
          <w:spacing w:val="8"/>
        </w:rPr>
        <w:t xml:space="preserve">        </w:t>
      </w:r>
      <w:r>
        <w:rPr>
          <w:sz w:val="22"/>
          <w:szCs w:val="22"/>
          <w:spacing w:val="15"/>
        </w:rPr>
        <w:t>C.质量报告        </w:t>
      </w:r>
      <w:r>
        <w:rPr>
          <w:rFonts w:ascii="Times New Roman" w:hAnsi="Times New Roman" w:eastAsia="Times New Roman" w:cs="Times New Roman"/>
          <w:sz w:val="22"/>
          <w:szCs w:val="22"/>
          <w:spacing w:val="15"/>
        </w:rPr>
        <w:t>D.</w:t>
      </w:r>
      <w:r>
        <w:rPr>
          <w:sz w:val="22"/>
          <w:szCs w:val="22"/>
          <w:spacing w:val="15"/>
        </w:rPr>
        <w:t>经验教训</w:t>
      </w:r>
      <w:r>
        <w:rPr>
          <w:sz w:val="22"/>
          <w:szCs w:val="22"/>
          <w:spacing w:val="14"/>
        </w:rPr>
        <w:t>登记册</w:t>
      </w:r>
      <w:r>
        <w:rPr>
          <w:sz w:val="22"/>
          <w:szCs w:val="22"/>
          <w:spacing w:val="6"/>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20"/>
        <w:spacing w:line="212" w:lineRule="auto"/>
        <w:rPr>
          <w:sz w:val="22"/>
          <w:szCs w:val="22"/>
        </w:rPr>
      </w:pPr>
      <w:r>
        <w:rPr>
          <w:sz w:val="22"/>
          <w:szCs w:val="22"/>
          <w:spacing w:val="11"/>
        </w:rPr>
        <w:t>【解析】</w:t>
      </w:r>
      <w:r>
        <w:rPr>
          <w:sz w:val="22"/>
          <w:szCs w:val="22"/>
          <w:spacing w:val="-23"/>
        </w:rPr>
        <w:t xml:space="preserve"> </w:t>
      </w:r>
      <w:r>
        <w:rPr>
          <w:rFonts w:ascii="Times New Roman" w:hAnsi="Times New Roman" w:eastAsia="Times New Roman" w:cs="Times New Roman"/>
          <w:sz w:val="22"/>
          <w:szCs w:val="22"/>
          <w:spacing w:val="11"/>
        </w:rPr>
        <w:t>P291,    </w:t>
      </w:r>
      <w:r>
        <w:rPr>
          <w:sz w:val="22"/>
          <w:szCs w:val="22"/>
          <w:spacing w:val="11"/>
        </w:rPr>
        <w:t>可作为确认范围过程输入的项目文件主要包括：</w:t>
      </w:r>
    </w:p>
    <w:p>
      <w:pPr>
        <w:pStyle w:val="BodyText"/>
        <w:ind w:left="39" w:right="36" w:firstLine="130"/>
        <w:spacing w:before="71" w:line="245" w:lineRule="auto"/>
        <w:rPr>
          <w:sz w:val="22"/>
          <w:szCs w:val="22"/>
        </w:rPr>
      </w:pPr>
      <w:r>
        <w:rPr>
          <w:sz w:val="22"/>
          <w:szCs w:val="22"/>
          <w:spacing w:val="22"/>
        </w:rPr>
        <w:t>(1)需求文件：将需求与实际结果比较，以决定是否有必要进行变更，采取纠正措施或预防</w:t>
      </w:r>
      <w:r>
        <w:rPr>
          <w:sz w:val="22"/>
          <w:szCs w:val="22"/>
          <w:spacing w:val="8"/>
        </w:rPr>
        <w:t xml:space="preserve"> </w:t>
      </w:r>
      <w:r>
        <w:rPr>
          <w:sz w:val="22"/>
          <w:szCs w:val="22"/>
          <w:spacing w:val="10"/>
        </w:rPr>
        <w:t>措施。</w:t>
      </w:r>
    </w:p>
    <w:p>
      <w:pPr>
        <w:pStyle w:val="BodyText"/>
        <w:ind w:left="160"/>
        <w:spacing w:before="47" w:line="219" w:lineRule="auto"/>
        <w:rPr>
          <w:sz w:val="22"/>
          <w:szCs w:val="22"/>
        </w:rPr>
      </w:pPr>
      <w:r>
        <w:rPr>
          <w:sz w:val="22"/>
          <w:szCs w:val="22"/>
          <w:spacing w:val="22"/>
        </w:rPr>
        <w:t>(2)需求跟踪矩阵：含有与需求相关的信息，包括如何确认需</w:t>
      </w:r>
      <w:r>
        <w:rPr>
          <w:sz w:val="22"/>
          <w:szCs w:val="22"/>
          <w:spacing w:val="21"/>
        </w:rPr>
        <w:t>求。</w:t>
      </w:r>
    </w:p>
    <w:p>
      <w:pPr>
        <w:pStyle w:val="BodyText"/>
        <w:ind w:left="49" w:right="8" w:firstLine="120"/>
        <w:spacing w:before="48"/>
        <w:rPr>
          <w:sz w:val="22"/>
          <w:szCs w:val="22"/>
        </w:rPr>
      </w:pPr>
      <w:r>
        <w:rPr>
          <w:sz w:val="22"/>
          <w:szCs w:val="22"/>
          <w:spacing w:val="23"/>
        </w:rPr>
        <w:t>(3)质量报告：该报告内容可包括由团队管理或需上报的全部质量保证事项、改</w:t>
      </w:r>
      <w:r>
        <w:rPr>
          <w:sz w:val="22"/>
          <w:szCs w:val="22"/>
          <w:spacing w:val="22"/>
        </w:rPr>
        <w:t>进建议，以</w:t>
      </w:r>
      <w:r>
        <w:rPr>
          <w:sz w:val="22"/>
          <w:szCs w:val="22"/>
        </w:rPr>
        <w:t xml:space="preserve"> </w:t>
      </w:r>
      <w:r>
        <w:rPr>
          <w:sz w:val="22"/>
          <w:szCs w:val="22"/>
          <w:spacing w:val="19"/>
        </w:rPr>
        <w:t>及在控制质量过程中发现的情况的概述。在验收产品之前，需要查看所有</w:t>
      </w:r>
      <w:r>
        <w:rPr>
          <w:sz w:val="22"/>
          <w:szCs w:val="22"/>
          <w:spacing w:val="18"/>
        </w:rPr>
        <w:t>这些内容。</w:t>
      </w:r>
    </w:p>
    <w:p>
      <w:pPr>
        <w:pStyle w:val="BodyText"/>
        <w:ind w:left="59" w:right="19" w:firstLine="90"/>
        <w:spacing w:before="39" w:line="248" w:lineRule="auto"/>
        <w:rPr>
          <w:sz w:val="22"/>
          <w:szCs w:val="22"/>
        </w:rPr>
      </w:pPr>
      <w:r>
        <w:rPr>
          <w:sz w:val="22"/>
          <w:szCs w:val="22"/>
          <w:spacing w:val="23"/>
        </w:rPr>
        <w:t>(4)经验教训登记册：在项目早期获得的经验教训可以运用到后期阶段，以提高验收可交付</w:t>
      </w:r>
      <w:r>
        <w:rPr>
          <w:sz w:val="22"/>
          <w:szCs w:val="22"/>
          <w:spacing w:val="4"/>
        </w:rPr>
        <w:t xml:space="preserve"> </w:t>
      </w:r>
      <w:r>
        <w:rPr>
          <w:sz w:val="22"/>
          <w:szCs w:val="22"/>
          <w:spacing w:val="14"/>
        </w:rPr>
        <w:t>成果的效率与效果。</w:t>
      </w:r>
    </w:p>
    <w:p>
      <w:pPr>
        <w:spacing w:line="285" w:lineRule="auto"/>
        <w:rPr>
          <w:rFonts w:ascii="Arial"/>
          <w:sz w:val="21"/>
        </w:rPr>
      </w:pPr>
      <w:r/>
    </w:p>
    <w:p>
      <w:pPr>
        <w:pStyle w:val="BodyText"/>
        <w:ind w:left="49"/>
        <w:spacing w:before="72" w:line="219" w:lineRule="auto"/>
        <w:rPr>
          <w:sz w:val="22"/>
          <w:szCs w:val="22"/>
        </w:rPr>
      </w:pPr>
      <w:r>
        <w:rPr>
          <w:sz w:val="22"/>
          <w:szCs w:val="22"/>
          <w:spacing w:val="18"/>
        </w:rPr>
        <w:t>试题22- 【2023年下半年</w:t>
      </w:r>
      <w:r>
        <w:rPr>
          <w:sz w:val="22"/>
          <w:szCs w:val="22"/>
          <w:spacing w:val="-60"/>
        </w:rPr>
        <w:t xml:space="preserve"> </w:t>
      </w:r>
      <w:r>
        <w:rPr>
          <w:sz w:val="22"/>
          <w:szCs w:val="22"/>
          <w:spacing w:val="18"/>
        </w:rPr>
        <w:t>-第22题】</w:t>
      </w:r>
    </w:p>
    <w:p>
      <w:pPr>
        <w:pStyle w:val="BodyText"/>
        <w:ind w:left="49"/>
        <w:spacing w:before="26" w:line="198" w:lineRule="auto"/>
        <w:rPr>
          <w:sz w:val="26"/>
          <w:szCs w:val="26"/>
        </w:rPr>
      </w:pPr>
      <w:r>
        <w:rPr>
          <w:sz w:val="26"/>
          <w:szCs w:val="26"/>
        </w:rPr>
        <w:t>某项目成本估算区间如图所示(单位：万元),则在84万元内完成项目的可能性为(</w:t>
      </w:r>
      <w:r>
        <w:rPr>
          <w:sz w:val="26"/>
          <w:szCs w:val="26"/>
          <w:spacing w:val="-1"/>
        </w:rPr>
        <w:t>)。</w:t>
      </w:r>
    </w:p>
    <w:tbl>
      <w:tblPr>
        <w:tblStyle w:val="TableNormal"/>
        <w:tblW w:w="4599" w:type="dxa"/>
        <w:tblInd w:w="19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3"/>
        <w:gridCol w:w="1147"/>
        <w:gridCol w:w="1157"/>
        <w:gridCol w:w="1152"/>
      </w:tblGrid>
      <w:tr>
        <w:trPr>
          <w:trHeight w:val="309" w:hRule="atLeast"/>
        </w:trPr>
        <w:tc>
          <w:tcPr>
            <w:tcW w:w="1143" w:type="dxa"/>
            <w:vAlign w:val="top"/>
          </w:tcPr>
          <w:p>
            <w:pPr>
              <w:pStyle w:val="TableText"/>
              <w:ind w:left="145"/>
              <w:spacing w:before="53" w:line="216" w:lineRule="auto"/>
              <w:rPr>
                <w:sz w:val="21"/>
                <w:szCs w:val="21"/>
              </w:rPr>
            </w:pPr>
            <w:r>
              <w:rPr>
                <w:sz w:val="21"/>
                <w:szCs w:val="21"/>
                <w:spacing w:val="2"/>
              </w:rPr>
              <w:t>项目成本</w:t>
            </w:r>
          </w:p>
        </w:tc>
        <w:tc>
          <w:tcPr>
            <w:tcW w:w="1147" w:type="dxa"/>
            <w:vAlign w:val="top"/>
          </w:tcPr>
          <w:p>
            <w:pPr>
              <w:pStyle w:val="TableText"/>
              <w:ind w:left="461"/>
              <w:spacing w:before="55" w:line="214" w:lineRule="auto"/>
              <w:rPr>
                <w:sz w:val="21"/>
                <w:szCs w:val="21"/>
              </w:rPr>
            </w:pPr>
            <w:r>
              <w:rPr>
                <w:sz w:val="21"/>
                <w:szCs w:val="21"/>
              </w:rPr>
              <w:t>低</w:t>
            </w:r>
          </w:p>
        </w:tc>
        <w:tc>
          <w:tcPr>
            <w:tcW w:w="1157" w:type="dxa"/>
            <w:vAlign w:val="top"/>
          </w:tcPr>
          <w:p>
            <w:pPr>
              <w:pStyle w:val="TableText"/>
              <w:ind w:left="255"/>
              <w:spacing w:before="53" w:line="216" w:lineRule="auto"/>
              <w:rPr>
                <w:sz w:val="21"/>
                <w:szCs w:val="21"/>
              </w:rPr>
            </w:pPr>
            <w:r>
              <w:rPr>
                <w:sz w:val="21"/>
                <w:szCs w:val="21"/>
                <w:spacing w:val="3"/>
              </w:rPr>
              <w:t>最可能</w:t>
            </w:r>
          </w:p>
        </w:tc>
        <w:tc>
          <w:tcPr>
            <w:tcW w:w="1152" w:type="dxa"/>
            <w:vAlign w:val="top"/>
          </w:tcPr>
          <w:p>
            <w:pPr>
              <w:pStyle w:val="TableText"/>
              <w:ind w:left="468"/>
              <w:spacing w:before="53" w:line="216" w:lineRule="auto"/>
              <w:rPr>
                <w:sz w:val="21"/>
                <w:szCs w:val="21"/>
              </w:rPr>
            </w:pPr>
            <w:r>
              <w:rPr>
                <w:sz w:val="21"/>
                <w:szCs w:val="21"/>
              </w:rPr>
              <w:t>高</w:t>
            </w:r>
          </w:p>
        </w:tc>
      </w:tr>
      <w:tr>
        <w:trPr>
          <w:trHeight w:val="300" w:hRule="atLeast"/>
        </w:trPr>
        <w:tc>
          <w:tcPr>
            <w:tcW w:w="1143" w:type="dxa"/>
            <w:vAlign w:val="top"/>
          </w:tcPr>
          <w:p>
            <w:pPr>
              <w:pStyle w:val="TableText"/>
              <w:ind w:left="244"/>
              <w:spacing w:before="53" w:line="208" w:lineRule="auto"/>
              <w:rPr>
                <w:sz w:val="21"/>
                <w:szCs w:val="21"/>
              </w:rPr>
            </w:pPr>
            <w:r>
              <w:rPr>
                <w:sz w:val="21"/>
                <w:szCs w:val="21"/>
                <w:spacing w:val="-2"/>
              </w:rPr>
              <w:t>估算值</w:t>
            </w:r>
          </w:p>
        </w:tc>
        <w:tc>
          <w:tcPr>
            <w:tcW w:w="1147" w:type="dxa"/>
            <w:vAlign w:val="top"/>
          </w:tcPr>
          <w:p>
            <w:pPr>
              <w:pStyle w:val="TableText"/>
              <w:ind w:left="461"/>
              <w:spacing w:before="75" w:line="189" w:lineRule="auto"/>
              <w:rPr>
                <w:sz w:val="21"/>
                <w:szCs w:val="21"/>
              </w:rPr>
            </w:pPr>
            <w:r>
              <w:rPr>
                <w:sz w:val="21"/>
                <w:szCs w:val="21"/>
                <w:spacing w:val="-4"/>
              </w:rPr>
              <w:t>50</w:t>
            </w:r>
          </w:p>
        </w:tc>
        <w:tc>
          <w:tcPr>
            <w:tcW w:w="1157" w:type="dxa"/>
            <w:vAlign w:val="top"/>
          </w:tcPr>
          <w:p>
            <w:pPr>
              <w:pStyle w:val="TableText"/>
              <w:ind w:left="465"/>
              <w:spacing w:before="75" w:line="189" w:lineRule="auto"/>
              <w:rPr>
                <w:sz w:val="21"/>
                <w:szCs w:val="21"/>
              </w:rPr>
            </w:pPr>
            <w:r>
              <w:rPr>
                <w:sz w:val="21"/>
                <w:szCs w:val="21"/>
                <w:spacing w:val="-3"/>
              </w:rPr>
              <w:t>80</w:t>
            </w:r>
          </w:p>
        </w:tc>
        <w:tc>
          <w:tcPr>
            <w:tcW w:w="1152" w:type="dxa"/>
            <w:vAlign w:val="top"/>
          </w:tcPr>
          <w:p>
            <w:pPr>
              <w:pStyle w:val="TableText"/>
              <w:ind w:left="468"/>
              <w:spacing w:before="75" w:line="189" w:lineRule="auto"/>
              <w:rPr>
                <w:sz w:val="21"/>
                <w:szCs w:val="21"/>
              </w:rPr>
            </w:pPr>
            <w:r>
              <w:rPr>
                <w:sz w:val="21"/>
                <w:szCs w:val="21"/>
                <w:spacing w:val="-3"/>
              </w:rPr>
              <w:t>92</w:t>
            </w:r>
          </w:p>
        </w:tc>
      </w:tr>
    </w:tbl>
    <w:p>
      <w:pPr>
        <w:ind w:left="29"/>
        <w:spacing w:before="99"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A.84%                 B.90%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C.95%</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D.97%</w:t>
      </w:r>
    </w:p>
    <w:p>
      <w:pPr>
        <w:pStyle w:val="BodyText"/>
        <w:ind w:left="20"/>
        <w:spacing w:before="88"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39" w:right="8" w:hanging="39"/>
        <w:spacing w:before="42" w:line="257" w:lineRule="auto"/>
        <w:rPr>
          <w:sz w:val="22"/>
          <w:szCs w:val="22"/>
        </w:rPr>
      </w:pPr>
      <w:r>
        <w:rPr>
          <w:sz w:val="22"/>
          <w:szCs w:val="22"/>
          <w:spacing w:val="28"/>
        </w:rPr>
        <w:t>【解析】均值(50+80*4+92)/6=77</w:t>
      </w:r>
      <w:r>
        <w:rPr>
          <w:sz w:val="22"/>
          <w:szCs w:val="22"/>
          <w:spacing w:val="27"/>
        </w:rPr>
        <w:t>;标准差(92</w:t>
      </w:r>
      <w:r>
        <w:rPr>
          <w:sz w:val="22"/>
          <w:szCs w:val="22"/>
          <w:spacing w:val="-57"/>
        </w:rPr>
        <w:t xml:space="preserve"> </w:t>
      </w:r>
      <w:r>
        <w:rPr>
          <w:sz w:val="22"/>
          <w:szCs w:val="22"/>
          <w:spacing w:val="27"/>
        </w:rPr>
        <w:t>-</w:t>
      </w:r>
      <w:r>
        <w:rPr>
          <w:sz w:val="22"/>
          <w:szCs w:val="22"/>
          <w:spacing w:val="-65"/>
        </w:rPr>
        <w:t xml:space="preserve"> </w:t>
      </w:r>
      <w:r>
        <w:rPr>
          <w:sz w:val="22"/>
          <w:szCs w:val="22"/>
          <w:spacing w:val="27"/>
        </w:rPr>
        <w:t>50)/6=7,所以77+7=84,所以84 在</w:t>
      </w:r>
      <w:r>
        <w:rPr>
          <w:sz w:val="22"/>
          <w:szCs w:val="22"/>
          <w:spacing w:val="-54"/>
        </w:rPr>
        <w:t xml:space="preserve"> </w:t>
      </w:r>
      <w:r>
        <w:rPr>
          <w:sz w:val="22"/>
          <w:szCs w:val="22"/>
          <w:spacing w:val="27"/>
        </w:rPr>
        <w:t>一</w:t>
      </w:r>
      <w:r>
        <w:rPr>
          <w:sz w:val="22"/>
          <w:szCs w:val="22"/>
          <w:spacing w:val="-58"/>
        </w:rPr>
        <w:t xml:space="preserve"> </w:t>
      </w:r>
      <w:r>
        <w:rPr>
          <w:sz w:val="22"/>
          <w:szCs w:val="22"/>
          <w:spacing w:val="27"/>
        </w:rPr>
        <w:t>个</w:t>
      </w:r>
      <w:r>
        <w:rPr>
          <w:sz w:val="22"/>
          <w:szCs w:val="22"/>
        </w:rPr>
        <w:t xml:space="preserve"> </w:t>
      </w:r>
      <w:r>
        <w:rPr>
          <w:sz w:val="22"/>
          <w:szCs w:val="22"/>
          <w:spacing w:val="19"/>
        </w:rPr>
        <w:t>标准差内，所以概率约为84%(50%+68.26%/2=84.</w:t>
      </w:r>
      <w:r>
        <w:rPr>
          <w:sz w:val="22"/>
          <w:szCs w:val="22"/>
          <w:spacing w:val="-56"/>
        </w:rPr>
        <w:t xml:space="preserve"> </w:t>
      </w:r>
      <w:r>
        <w:rPr>
          <w:sz w:val="22"/>
          <w:szCs w:val="22"/>
          <w:spacing w:val="19"/>
        </w:rPr>
        <w:t>13%)。</w:t>
      </w:r>
    </w:p>
    <w:p>
      <w:pPr>
        <w:spacing w:line="249" w:lineRule="auto"/>
        <w:rPr>
          <w:rFonts w:ascii="Arial"/>
          <w:sz w:val="21"/>
        </w:rPr>
      </w:pPr>
      <w:r/>
    </w:p>
    <w:p>
      <w:pPr>
        <w:pStyle w:val="BodyText"/>
        <w:ind w:left="49"/>
        <w:spacing w:before="72" w:line="219" w:lineRule="auto"/>
        <w:rPr>
          <w:sz w:val="22"/>
          <w:szCs w:val="22"/>
        </w:rPr>
      </w:pPr>
      <w:r>
        <w:rPr>
          <w:sz w:val="22"/>
          <w:szCs w:val="22"/>
          <w:spacing w:val="18"/>
        </w:rPr>
        <w:t>试题23- 【2023年下半年</w:t>
      </w:r>
      <w:r>
        <w:rPr>
          <w:sz w:val="22"/>
          <w:szCs w:val="22"/>
          <w:spacing w:val="-60"/>
        </w:rPr>
        <w:t xml:space="preserve"> </w:t>
      </w:r>
      <w:r>
        <w:rPr>
          <w:sz w:val="22"/>
          <w:szCs w:val="22"/>
          <w:spacing w:val="18"/>
        </w:rPr>
        <w:t>-第23题】</w:t>
      </w:r>
    </w:p>
    <w:p>
      <w:pPr>
        <w:pStyle w:val="BodyText"/>
        <w:ind w:left="160"/>
        <w:spacing w:before="59" w:line="219" w:lineRule="auto"/>
        <w:rPr>
          <w:sz w:val="22"/>
          <w:szCs w:val="22"/>
        </w:rPr>
      </w:pPr>
      <w:r>
        <w:rPr>
          <w:sz w:val="22"/>
          <w:szCs w:val="22"/>
          <w:spacing w:val="23"/>
        </w:rPr>
        <w:t>()通过一些方式打造高绩效项目团队。</w:t>
      </w:r>
    </w:p>
    <w:p>
      <w:pPr>
        <w:pStyle w:val="BodyText"/>
        <w:ind w:left="39"/>
        <w:spacing w:before="49" w:line="219" w:lineRule="auto"/>
        <w:rPr>
          <w:sz w:val="22"/>
          <w:szCs w:val="22"/>
        </w:rPr>
      </w:pPr>
      <w:r>
        <w:rPr>
          <w:sz w:val="22"/>
          <w:szCs w:val="22"/>
          <w:spacing w:val="15"/>
        </w:rPr>
        <w:t>A.项目经理        B.项目经理和团队</w:t>
      </w:r>
      <w:r>
        <w:rPr>
          <w:sz w:val="22"/>
          <w:szCs w:val="22"/>
          <w:spacing w:val="7"/>
        </w:rPr>
        <w:t xml:space="preserve">        </w:t>
      </w:r>
      <w:r>
        <w:rPr>
          <w:rFonts w:ascii="Arial" w:hAnsi="Arial" w:eastAsia="Arial" w:cs="Arial"/>
          <w:sz w:val="22"/>
          <w:szCs w:val="22"/>
          <w:spacing w:val="15"/>
        </w:rPr>
        <w:t>C.</w:t>
      </w:r>
      <w:r>
        <w:rPr>
          <w:rFonts w:ascii="Arial" w:hAnsi="Arial" w:eastAsia="Arial" w:cs="Arial"/>
          <w:sz w:val="22"/>
          <w:szCs w:val="22"/>
          <w:spacing w:val="-16"/>
        </w:rPr>
        <w:t xml:space="preserve"> </w:t>
      </w:r>
      <w:r>
        <w:rPr>
          <w:sz w:val="22"/>
          <w:szCs w:val="22"/>
          <w:spacing w:val="15"/>
        </w:rPr>
        <w:t>项目团队</w:t>
      </w:r>
      <w:r>
        <w:rPr>
          <w:sz w:val="22"/>
          <w:szCs w:val="22"/>
          <w:spacing w:val="6"/>
        </w:rPr>
        <w:t xml:space="preserve">        </w:t>
      </w:r>
      <w:r>
        <w:rPr>
          <w:sz w:val="22"/>
          <w:szCs w:val="22"/>
          <w:spacing w:val="15"/>
        </w:rPr>
        <w:t>D.</w:t>
      </w:r>
      <w:r>
        <w:rPr>
          <w:sz w:val="22"/>
          <w:szCs w:val="22"/>
          <w:spacing w:val="-66"/>
        </w:rPr>
        <w:t xml:space="preserve"> </w:t>
      </w:r>
      <w:r>
        <w:rPr>
          <w:sz w:val="22"/>
          <w:szCs w:val="22"/>
          <w:spacing w:val="15"/>
        </w:rPr>
        <w:t>质量管理人员</w:t>
      </w:r>
    </w:p>
    <w:p>
      <w:pPr>
        <w:spacing w:line="219" w:lineRule="auto"/>
        <w:sectPr>
          <w:headerReference w:type="default" r:id="rId191"/>
          <w:footerReference w:type="default" r:id="rId192"/>
          <w:pgSz w:w="11910" w:h="16840"/>
          <w:pgMar w:top="1141" w:right="1071" w:bottom="1238" w:left="1030" w:header="802" w:footer="953" w:gutter="0"/>
        </w:sectPr>
        <w:rPr>
          <w:sz w:val="22"/>
          <w:szCs w:val="22"/>
        </w:rPr>
      </w:pPr>
    </w:p>
    <w:p>
      <w:pPr>
        <w:spacing w:line="250" w:lineRule="auto"/>
        <w:rPr>
          <w:rFonts w:ascii="Arial"/>
          <w:sz w:val="21"/>
        </w:rPr>
      </w:pPr>
      <w:r/>
    </w:p>
    <w:p>
      <w:pPr>
        <w:pStyle w:val="BodyText"/>
        <w:spacing w:before="75"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B</w:t>
      </w:r>
    </w:p>
    <w:p>
      <w:pPr>
        <w:pStyle w:val="BodyText"/>
        <w:spacing w:before="40"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P523,   </w:t>
      </w:r>
      <w:r>
        <w:rPr>
          <w:sz w:val="23"/>
          <w:szCs w:val="23"/>
          <w:spacing w:val="8"/>
        </w:rPr>
        <w:t>项目经理和项目团队通过以下方式打造高绩效项目团队。</w:t>
      </w:r>
    </w:p>
    <w:p>
      <w:pPr>
        <w:spacing w:line="271" w:lineRule="auto"/>
        <w:rPr>
          <w:rFonts w:ascii="Arial"/>
          <w:sz w:val="21"/>
        </w:rPr>
      </w:pPr>
      <w:r/>
    </w:p>
    <w:p>
      <w:pPr>
        <w:pStyle w:val="BodyText"/>
        <w:ind w:left="8"/>
        <w:spacing w:before="75" w:line="219" w:lineRule="auto"/>
        <w:rPr>
          <w:sz w:val="23"/>
          <w:szCs w:val="23"/>
        </w:rPr>
      </w:pPr>
      <w:r>
        <w:rPr>
          <w:sz w:val="23"/>
          <w:szCs w:val="23"/>
          <w:b/>
          <w:bCs/>
          <w:spacing w:val="10"/>
        </w:rPr>
        <w:t>试题24-</w:t>
      </w:r>
      <w:r>
        <w:rPr>
          <w:sz w:val="23"/>
          <w:szCs w:val="23"/>
          <w:spacing w:val="10"/>
        </w:rPr>
        <w:t xml:space="preserve"> </w:t>
      </w:r>
      <w:r>
        <w:rPr>
          <w:sz w:val="23"/>
          <w:szCs w:val="23"/>
          <w:b/>
          <w:bCs/>
          <w:spacing w:val="10"/>
        </w:rPr>
        <w:t>【2023年下半年-第24题】</w:t>
      </w:r>
    </w:p>
    <w:p>
      <w:pPr>
        <w:pStyle w:val="BodyText"/>
        <w:ind w:left="4"/>
        <w:spacing w:before="60" w:line="219" w:lineRule="auto"/>
        <w:rPr>
          <w:sz w:val="23"/>
          <w:szCs w:val="23"/>
        </w:rPr>
      </w:pPr>
      <w:r>
        <w:rPr>
          <w:sz w:val="23"/>
          <w:szCs w:val="23"/>
          <w:spacing w:val="25"/>
        </w:rPr>
        <w:t>关闭合同属于()的内容。</w:t>
      </w:r>
    </w:p>
    <w:p>
      <w:pPr>
        <w:pStyle w:val="BodyText"/>
        <w:ind w:right="1626" w:firstLine="4"/>
        <w:spacing w:before="46"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17"/>
        </w:rPr>
        <w:t xml:space="preserve"> </w:t>
      </w:r>
      <w:r>
        <w:rPr>
          <w:sz w:val="23"/>
          <w:szCs w:val="23"/>
          <w:spacing w:val="6"/>
        </w:rPr>
        <w:t>规划采购管理        B.实施采购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30"/>
        </w:rPr>
        <w:t xml:space="preserve"> </w:t>
      </w:r>
      <w:r>
        <w:rPr>
          <w:sz w:val="23"/>
          <w:szCs w:val="23"/>
          <w:spacing w:val="6"/>
        </w:rPr>
        <w:t>控制采购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7"/>
        </w:rPr>
        <w:t xml:space="preserve"> </w:t>
      </w:r>
      <w:r>
        <w:rPr>
          <w:sz w:val="23"/>
          <w:szCs w:val="23"/>
          <w:spacing w:val="6"/>
        </w:rPr>
        <w:t>沟通管理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line="212" w:lineRule="auto"/>
        <w:rPr>
          <w:sz w:val="23"/>
          <w:szCs w:val="23"/>
        </w:rPr>
      </w:pPr>
      <w:r>
        <w:rPr>
          <w:sz w:val="23"/>
          <w:szCs w:val="23"/>
          <w:spacing w:val="5"/>
        </w:rPr>
        <w:t>【解析】</w:t>
      </w:r>
      <w:r>
        <w:rPr>
          <w:rFonts w:ascii="Times New Roman" w:hAnsi="Times New Roman" w:eastAsia="Times New Roman" w:cs="Times New Roman"/>
          <w:sz w:val="23"/>
          <w:szCs w:val="23"/>
          <w:spacing w:val="5"/>
        </w:rPr>
        <w:t>P474,   </w:t>
      </w:r>
      <w:r>
        <w:rPr>
          <w:sz w:val="23"/>
          <w:szCs w:val="23"/>
          <w:spacing w:val="5"/>
        </w:rPr>
        <w:t>项目采购管理过程包括：</w:t>
      </w:r>
    </w:p>
    <w:p>
      <w:pPr>
        <w:pStyle w:val="BodyText"/>
        <w:ind w:left="115"/>
        <w:spacing w:before="49" w:line="219" w:lineRule="auto"/>
        <w:rPr>
          <w:sz w:val="23"/>
          <w:szCs w:val="23"/>
        </w:rPr>
      </w:pPr>
      <w:r>
        <w:rPr>
          <w:sz w:val="23"/>
          <w:szCs w:val="23"/>
          <w:spacing w:val="12"/>
        </w:rPr>
        <w:t>(1)规划采购管理：记录项目采购决策、明确采购方法及识别潜在卖方。</w:t>
      </w:r>
    </w:p>
    <w:p>
      <w:pPr>
        <w:pStyle w:val="BodyText"/>
        <w:ind w:left="115"/>
        <w:spacing w:before="37" w:line="219" w:lineRule="auto"/>
        <w:rPr>
          <w:sz w:val="23"/>
          <w:szCs w:val="23"/>
        </w:rPr>
      </w:pPr>
      <w:r>
        <w:rPr>
          <w:sz w:val="23"/>
          <w:szCs w:val="23"/>
          <w:spacing w:val="13"/>
        </w:rPr>
        <w:t>(2)实施采购：获取卖方应答、选择卖方并授予合同。</w:t>
      </w:r>
    </w:p>
    <w:p>
      <w:pPr>
        <w:pStyle w:val="BodyText"/>
        <w:ind w:left="115"/>
        <w:spacing w:before="57" w:line="219" w:lineRule="auto"/>
        <w:rPr>
          <w:sz w:val="23"/>
          <w:szCs w:val="23"/>
        </w:rPr>
      </w:pPr>
      <w:r>
        <w:rPr>
          <w:sz w:val="23"/>
          <w:szCs w:val="23"/>
          <w:spacing w:val="12"/>
        </w:rPr>
        <w:t>(3)控制采购：管理采购关系、监督合同绩效、实施必要变更和纠偏，以及关闭合同。</w:t>
      </w:r>
    </w:p>
    <w:p>
      <w:pPr>
        <w:spacing w:line="268" w:lineRule="auto"/>
        <w:rPr>
          <w:rFonts w:ascii="Arial"/>
          <w:sz w:val="21"/>
        </w:rPr>
      </w:pPr>
      <w:r/>
    </w:p>
    <w:p>
      <w:pPr>
        <w:pStyle w:val="BodyText"/>
        <w:ind w:left="8"/>
        <w:spacing w:before="75" w:line="219" w:lineRule="auto"/>
        <w:rPr>
          <w:sz w:val="23"/>
          <w:szCs w:val="23"/>
        </w:rPr>
      </w:pPr>
      <w:r>
        <w:rPr>
          <w:sz w:val="23"/>
          <w:szCs w:val="23"/>
          <w:b/>
          <w:bCs/>
          <w:spacing w:val="10"/>
        </w:rPr>
        <w:t>试题25-</w:t>
      </w:r>
      <w:r>
        <w:rPr>
          <w:sz w:val="23"/>
          <w:szCs w:val="23"/>
          <w:spacing w:val="10"/>
        </w:rPr>
        <w:t xml:space="preserve"> </w:t>
      </w:r>
      <w:r>
        <w:rPr>
          <w:sz w:val="23"/>
          <w:szCs w:val="23"/>
          <w:b/>
          <w:bCs/>
          <w:spacing w:val="10"/>
        </w:rPr>
        <w:t>【2023年下半年-第25题】</w:t>
      </w:r>
    </w:p>
    <w:p>
      <w:pPr>
        <w:pStyle w:val="BodyText"/>
        <w:ind w:left="115"/>
        <w:spacing w:before="41" w:line="219" w:lineRule="auto"/>
        <w:rPr>
          <w:sz w:val="23"/>
          <w:szCs w:val="23"/>
        </w:rPr>
      </w:pPr>
      <w:r>
        <w:rPr>
          <w:sz w:val="23"/>
          <w:szCs w:val="23"/>
          <w:spacing w:val="13"/>
        </w:rPr>
        <w:t>()是信息化法律法规领域的最重要的法律基</w:t>
      </w:r>
      <w:r>
        <w:rPr>
          <w:sz w:val="23"/>
          <w:szCs w:val="23"/>
          <w:spacing w:val="12"/>
        </w:rPr>
        <w:t>础。</w:t>
      </w:r>
    </w:p>
    <w:p>
      <w:pPr>
        <w:pStyle w:val="BodyText"/>
        <w:ind w:left="4"/>
        <w:spacing w:before="37" w:line="219" w:lineRule="auto"/>
        <w:rPr>
          <w:sz w:val="23"/>
          <w:szCs w:val="23"/>
        </w:rPr>
      </w:pPr>
      <w:r>
        <w:rPr>
          <w:rFonts w:ascii="Times New Roman" w:hAnsi="Times New Roman" w:eastAsia="Times New Roman" w:cs="Times New Roman"/>
          <w:sz w:val="23"/>
          <w:szCs w:val="23"/>
          <w:spacing w:val="8"/>
        </w:rPr>
        <w:t>A.</w:t>
      </w:r>
      <w:r>
        <w:rPr>
          <w:sz w:val="23"/>
          <w:szCs w:val="23"/>
          <w:spacing w:val="8"/>
        </w:rPr>
        <w:t>《中华人民共和国民法典》合同编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1"/>
        </w:rPr>
        <w:t xml:space="preserve"> </w:t>
      </w:r>
      <w:r>
        <w:rPr>
          <w:sz w:val="23"/>
          <w:szCs w:val="23"/>
          <w:spacing w:val="8"/>
        </w:rPr>
        <w:t>网络安全法</w:t>
      </w:r>
    </w:p>
    <w:p>
      <w:pPr>
        <w:pStyle w:val="BodyText"/>
        <w:ind w:right="3806" w:firstLine="4"/>
        <w:spacing w:before="38"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10"/>
        </w:rPr>
        <w:t xml:space="preserve"> </w:t>
      </w:r>
      <w:r>
        <w:rPr>
          <w:sz w:val="23"/>
          <w:szCs w:val="23"/>
          <w:spacing w:val="6"/>
        </w:rPr>
        <w:t>数据安全法                </w:t>
      </w:r>
      <w:r>
        <w:rPr>
          <w:sz w:val="23"/>
          <w:szCs w:val="23"/>
          <w:spacing w:val="5"/>
        </w:rPr>
        <w:t xml:space="preserve">            D.著作权法</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hanging="4"/>
        <w:spacing w:before="2" w:line="252" w:lineRule="auto"/>
        <w:rPr>
          <w:sz w:val="23"/>
          <w:szCs w:val="23"/>
        </w:rPr>
      </w:pPr>
      <w:r>
        <w:rPr>
          <w:sz w:val="23"/>
          <w:szCs w:val="23"/>
          <w:spacing w:val="13"/>
        </w:rPr>
        <w:t>【解析】P717,2020  年5月，中华人民共</w:t>
      </w:r>
      <w:r>
        <w:rPr>
          <w:sz w:val="23"/>
          <w:szCs w:val="23"/>
          <w:spacing w:val="12"/>
        </w:rPr>
        <w:t>和国第十三届全国人民代表大会通过的《中华人民</w:t>
      </w:r>
      <w:r>
        <w:rPr>
          <w:sz w:val="23"/>
          <w:szCs w:val="23"/>
        </w:rPr>
        <w:t xml:space="preserve"> </w:t>
      </w:r>
      <w:r>
        <w:rPr>
          <w:sz w:val="23"/>
          <w:szCs w:val="23"/>
          <w:spacing w:val="15"/>
        </w:rPr>
        <w:t>共和国民法典》合同编(以下简称“合同编”)是信息化法律法规领域的最重要的法律基</w:t>
      </w:r>
      <w:r>
        <w:rPr>
          <w:sz w:val="23"/>
          <w:szCs w:val="23"/>
          <w:spacing w:val="14"/>
        </w:rPr>
        <w:t>础。</w:t>
      </w:r>
    </w:p>
    <w:p>
      <w:pPr>
        <w:spacing w:line="244" w:lineRule="auto"/>
        <w:rPr>
          <w:rFonts w:ascii="Arial"/>
          <w:sz w:val="21"/>
        </w:rPr>
      </w:pPr>
      <w:r/>
    </w:p>
    <w:p>
      <w:pPr>
        <w:pStyle w:val="BodyText"/>
        <w:ind w:left="8"/>
        <w:spacing w:before="75" w:line="219" w:lineRule="auto"/>
        <w:rPr>
          <w:sz w:val="23"/>
          <w:szCs w:val="23"/>
        </w:rPr>
      </w:pPr>
      <w:r>
        <w:rPr>
          <w:sz w:val="23"/>
          <w:szCs w:val="23"/>
          <w:b/>
          <w:bCs/>
          <w:spacing w:val="10"/>
        </w:rPr>
        <w:t>试题26-</w:t>
      </w:r>
      <w:r>
        <w:rPr>
          <w:sz w:val="23"/>
          <w:szCs w:val="23"/>
          <w:spacing w:val="10"/>
        </w:rPr>
        <w:t xml:space="preserve"> </w:t>
      </w:r>
      <w:r>
        <w:rPr>
          <w:sz w:val="23"/>
          <w:szCs w:val="23"/>
          <w:b/>
          <w:bCs/>
          <w:spacing w:val="10"/>
        </w:rPr>
        <w:t>【2023年下半年-第26题】</w:t>
      </w:r>
    </w:p>
    <w:p>
      <w:pPr>
        <w:pStyle w:val="BodyText"/>
        <w:ind w:left="114" w:right="82" w:hanging="110"/>
        <w:spacing w:before="30" w:line="253" w:lineRule="auto"/>
        <w:rPr>
          <w:sz w:val="23"/>
          <w:szCs w:val="23"/>
        </w:rPr>
      </w:pPr>
      <w:r>
        <w:rPr>
          <w:sz w:val="23"/>
          <w:szCs w:val="23"/>
          <w:spacing w:val="19"/>
        </w:rPr>
        <w:t>在敏捷型项目中，整个项目期间的质量管理由()执行，但在传统项目中，质量管理通常是</w:t>
      </w:r>
      <w:r>
        <w:rPr>
          <w:sz w:val="23"/>
          <w:szCs w:val="23"/>
        </w:rPr>
        <w:t xml:space="preserve"> </w:t>
      </w:r>
      <w:r>
        <w:rPr>
          <w:sz w:val="23"/>
          <w:szCs w:val="23"/>
          <w:spacing w:val="-20"/>
        </w:rPr>
        <w:t>(</w:t>
      </w:r>
      <w:r>
        <w:rPr>
          <w:sz w:val="23"/>
          <w:szCs w:val="23"/>
          <w:spacing w:val="-31"/>
        </w:rPr>
        <w:t xml:space="preserve"> </w:t>
      </w:r>
      <w:r>
        <w:rPr>
          <w:sz w:val="23"/>
          <w:szCs w:val="23"/>
          <w:spacing w:val="-20"/>
        </w:rPr>
        <w:t>)</w:t>
      </w:r>
      <w:r>
        <w:rPr>
          <w:sz w:val="23"/>
          <w:szCs w:val="23"/>
          <w:spacing w:val="-18"/>
        </w:rPr>
        <w:t xml:space="preserve"> </w:t>
      </w:r>
      <w:r>
        <w:rPr>
          <w:sz w:val="23"/>
          <w:szCs w:val="23"/>
          <w:spacing w:val="-20"/>
        </w:rPr>
        <w:t>的</w:t>
      </w:r>
      <w:r>
        <w:rPr>
          <w:sz w:val="23"/>
          <w:szCs w:val="23"/>
          <w:spacing w:val="-35"/>
        </w:rPr>
        <w:t xml:space="preserve"> </w:t>
      </w:r>
      <w:r>
        <w:rPr>
          <w:sz w:val="23"/>
          <w:szCs w:val="23"/>
          <w:spacing w:val="-20"/>
        </w:rPr>
        <w:t>职</w:t>
      </w:r>
      <w:r>
        <w:rPr>
          <w:sz w:val="23"/>
          <w:szCs w:val="23"/>
          <w:spacing w:val="-29"/>
        </w:rPr>
        <w:t xml:space="preserve"> </w:t>
      </w:r>
      <w:r>
        <w:rPr>
          <w:sz w:val="23"/>
          <w:szCs w:val="23"/>
          <w:spacing w:val="-20"/>
        </w:rPr>
        <w:t>责</w:t>
      </w:r>
      <w:r>
        <w:rPr>
          <w:sz w:val="23"/>
          <w:szCs w:val="23"/>
          <w:spacing w:val="-45"/>
        </w:rPr>
        <w:t xml:space="preserve"> </w:t>
      </w:r>
      <w:r>
        <w:rPr>
          <w:sz w:val="23"/>
          <w:szCs w:val="23"/>
          <w:spacing w:val="-20"/>
        </w:rPr>
        <w:t>。</w:t>
      </w:r>
    </w:p>
    <w:p>
      <w:pPr>
        <w:pStyle w:val="BodyText"/>
        <w:ind w:left="4"/>
        <w:spacing w:line="219" w:lineRule="auto"/>
        <w:rPr>
          <w:sz w:val="23"/>
          <w:szCs w:val="23"/>
        </w:rPr>
      </w:pPr>
      <w:r>
        <w:rPr>
          <w:sz w:val="23"/>
          <w:szCs w:val="23"/>
          <w:spacing w:val="17"/>
        </w:rPr>
        <w:t>A.所有团队成员特定团队成员</w:t>
      </w:r>
    </w:p>
    <w:p>
      <w:pPr>
        <w:pStyle w:val="BodyText"/>
        <w:ind w:left="4"/>
        <w:spacing w:before="37" w:line="219" w:lineRule="auto"/>
        <w:rPr>
          <w:sz w:val="23"/>
          <w:szCs w:val="23"/>
        </w:rPr>
      </w:pPr>
      <w:r>
        <w:rPr>
          <w:sz w:val="23"/>
          <w:szCs w:val="23"/>
          <w:spacing w:val="17"/>
        </w:rPr>
        <w:t>B.特定团队成员所有团队成员</w:t>
      </w:r>
    </w:p>
    <w:p>
      <w:pPr>
        <w:pStyle w:val="BodyText"/>
        <w:ind w:left="4"/>
        <w:spacing w:before="28" w:line="220" w:lineRule="auto"/>
        <w:rPr>
          <w:sz w:val="23"/>
          <w:szCs w:val="23"/>
        </w:rPr>
      </w:pPr>
      <w:r>
        <w:rPr>
          <w:sz w:val="23"/>
          <w:szCs w:val="23"/>
          <w:spacing w:val="17"/>
        </w:rPr>
        <w:t>C.所有团队成员所有团队成员</w:t>
      </w:r>
    </w:p>
    <w:p>
      <w:pPr>
        <w:pStyle w:val="BodyText"/>
        <w:ind w:right="6573" w:firstLine="4"/>
        <w:spacing w:before="54"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5"/>
        </w:rPr>
        <w:t>D.</w:t>
      </w:r>
      <w:r>
        <w:rPr>
          <w:rFonts w:ascii="Times New Roman" w:hAnsi="Times New Roman" w:eastAsia="Times New Roman" w:cs="Times New Roman"/>
          <w:sz w:val="23"/>
          <w:szCs w:val="23"/>
          <w:spacing w:val="-11"/>
        </w:rPr>
        <w:t xml:space="preserve"> </w:t>
      </w:r>
      <w:r>
        <w:rPr>
          <w:sz w:val="23"/>
          <w:szCs w:val="23"/>
          <w:spacing w:val="15"/>
        </w:rPr>
        <w:t>特定团队成员特定团队成员</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40" w:hanging="4"/>
        <w:spacing w:before="39" w:line="245" w:lineRule="auto"/>
        <w:rPr>
          <w:sz w:val="23"/>
          <w:szCs w:val="23"/>
        </w:rPr>
      </w:pPr>
      <w:r>
        <w:rPr>
          <w:sz w:val="23"/>
          <w:szCs w:val="23"/>
          <w:spacing w:val="10"/>
        </w:rPr>
        <w:t>【解析】</w:t>
      </w:r>
      <w:r>
        <w:rPr>
          <w:rFonts w:ascii="Times New Roman" w:hAnsi="Times New Roman" w:eastAsia="Times New Roman" w:cs="Times New Roman"/>
          <w:sz w:val="23"/>
          <w:szCs w:val="23"/>
          <w:spacing w:val="10"/>
        </w:rPr>
        <w:t>P369,</w:t>
      </w:r>
      <w:r>
        <w:rPr>
          <w:rFonts w:ascii="Times New Roman" w:hAnsi="Times New Roman" w:eastAsia="Times New Roman" w:cs="Times New Roman"/>
          <w:sz w:val="23"/>
          <w:szCs w:val="23"/>
          <w:spacing w:val="36"/>
        </w:rPr>
        <w:t xml:space="preserve"> </w:t>
      </w:r>
      <w:r>
        <w:rPr>
          <w:sz w:val="23"/>
          <w:szCs w:val="23"/>
          <w:spacing w:val="10"/>
        </w:rPr>
        <w:t>在敏捷型项目中，整个项目期间的质量管</w:t>
      </w:r>
      <w:r>
        <w:rPr>
          <w:sz w:val="23"/>
          <w:szCs w:val="23"/>
          <w:spacing w:val="9"/>
        </w:rPr>
        <w:t>理由所有团队成员执行，但在传统项</w:t>
      </w:r>
      <w:r>
        <w:rPr>
          <w:sz w:val="23"/>
          <w:szCs w:val="23"/>
        </w:rPr>
        <w:t xml:space="preserve"> </w:t>
      </w:r>
      <w:r>
        <w:rPr>
          <w:sz w:val="23"/>
          <w:szCs w:val="23"/>
          <w:spacing w:val="7"/>
        </w:rPr>
        <w:t>目中，质量管理通常是特定团队成员的职责</w:t>
      </w:r>
    </w:p>
    <w:p>
      <w:pPr>
        <w:spacing w:line="246" w:lineRule="auto"/>
        <w:rPr>
          <w:rFonts w:ascii="Arial"/>
          <w:sz w:val="21"/>
        </w:rPr>
      </w:pPr>
      <w:r/>
    </w:p>
    <w:p>
      <w:pPr>
        <w:pStyle w:val="BodyText"/>
        <w:ind w:left="8"/>
        <w:spacing w:before="75" w:line="219" w:lineRule="auto"/>
        <w:rPr>
          <w:sz w:val="23"/>
          <w:szCs w:val="23"/>
        </w:rPr>
      </w:pPr>
      <w:r>
        <w:rPr>
          <w:sz w:val="23"/>
          <w:szCs w:val="23"/>
          <w:b/>
          <w:bCs/>
          <w:spacing w:val="10"/>
        </w:rPr>
        <w:t>试题27-</w:t>
      </w:r>
      <w:r>
        <w:rPr>
          <w:sz w:val="23"/>
          <w:szCs w:val="23"/>
          <w:spacing w:val="10"/>
        </w:rPr>
        <w:t xml:space="preserve"> </w:t>
      </w:r>
      <w:r>
        <w:rPr>
          <w:sz w:val="23"/>
          <w:szCs w:val="23"/>
          <w:b/>
          <w:bCs/>
          <w:spacing w:val="10"/>
        </w:rPr>
        <w:t>【2023年下半年-第27题】</w:t>
      </w:r>
    </w:p>
    <w:p>
      <w:pPr>
        <w:pStyle w:val="BodyText"/>
        <w:ind w:left="4"/>
        <w:spacing w:before="49" w:line="219" w:lineRule="auto"/>
        <w:rPr>
          <w:sz w:val="23"/>
          <w:szCs w:val="23"/>
        </w:rPr>
      </w:pPr>
      <w:r>
        <w:rPr>
          <w:sz w:val="23"/>
          <w:szCs w:val="23"/>
          <w:spacing w:val="33"/>
        </w:rPr>
        <w:t>视频会议属于()。</w:t>
      </w:r>
    </w:p>
    <w:p>
      <w:pPr>
        <w:pStyle w:val="BodyText"/>
        <w:ind w:right="1885" w:firstLine="4"/>
        <w:spacing w:before="41"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30"/>
        </w:rPr>
        <w:t xml:space="preserve"> </w:t>
      </w:r>
      <w:r>
        <w:rPr>
          <w:sz w:val="23"/>
          <w:szCs w:val="23"/>
          <w:spacing w:val="7"/>
        </w:rPr>
        <w:t>互动沟通        B.拉式沟通</w:t>
      </w:r>
      <w:r>
        <w:rPr>
          <w:sz w:val="23"/>
          <w:szCs w:val="23"/>
          <w:spacing w:val="3"/>
        </w:rPr>
        <w:t xml:space="preserve">        </w:t>
      </w:r>
      <w:r>
        <w:rPr>
          <w:sz w:val="23"/>
          <w:szCs w:val="23"/>
          <w:spacing w:val="7"/>
        </w:rPr>
        <w:t>C.推式沟通        D.非正式</w:t>
      </w:r>
      <w:r>
        <w:rPr>
          <w:sz w:val="23"/>
          <w:szCs w:val="23"/>
          <w:spacing w:val="6"/>
        </w:rPr>
        <w:t>沟通</w:t>
      </w:r>
      <w:r>
        <w:rPr>
          <w:sz w:val="23"/>
          <w:szCs w:val="23"/>
          <w:spacing w:val="7"/>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line="212" w:lineRule="auto"/>
        <w:rPr>
          <w:sz w:val="23"/>
          <w:szCs w:val="23"/>
        </w:rPr>
      </w:pPr>
      <w:r>
        <w:rPr>
          <w:sz w:val="23"/>
          <w:szCs w:val="23"/>
          <w:spacing w:val="1"/>
        </w:rPr>
        <w:t>【解析】</w:t>
      </w:r>
      <w:r>
        <w:rPr>
          <w:rFonts w:ascii="Times New Roman" w:hAnsi="Times New Roman" w:eastAsia="Times New Roman" w:cs="Times New Roman"/>
          <w:sz w:val="23"/>
          <w:szCs w:val="23"/>
          <w:spacing w:val="1"/>
        </w:rPr>
        <w:t>P421,</w:t>
      </w:r>
      <w:r>
        <w:rPr>
          <w:rFonts w:ascii="Times New Roman" w:hAnsi="Times New Roman" w:eastAsia="Times New Roman" w:cs="Times New Roman"/>
          <w:sz w:val="23"/>
          <w:szCs w:val="23"/>
          <w:spacing w:val="17"/>
        </w:rPr>
        <w:t xml:space="preserve">   </w:t>
      </w:r>
      <w:r>
        <w:rPr>
          <w:sz w:val="23"/>
          <w:szCs w:val="23"/>
          <w:spacing w:val="1"/>
        </w:rPr>
        <w:t>沟通方法：</w:t>
      </w:r>
    </w:p>
    <w:p>
      <w:pPr>
        <w:pStyle w:val="BodyText"/>
        <w:ind w:left="4" w:right="131" w:firstLine="110"/>
        <w:spacing w:before="59" w:line="238" w:lineRule="auto"/>
        <w:rPr>
          <w:sz w:val="23"/>
          <w:szCs w:val="23"/>
        </w:rPr>
      </w:pPr>
      <w:r>
        <w:rPr>
          <w:sz w:val="23"/>
          <w:szCs w:val="23"/>
          <w:spacing w:val="12"/>
        </w:rPr>
        <w:t>(1)互动沟通。在两方或多方之间进行的实时多向信息交换。它使用诸如会议、</w:t>
      </w:r>
      <w:r>
        <w:rPr>
          <w:sz w:val="23"/>
          <w:szCs w:val="23"/>
          <w:spacing w:val="11"/>
        </w:rPr>
        <w:t>电话、即时</w:t>
      </w:r>
      <w:r>
        <w:rPr>
          <w:sz w:val="23"/>
          <w:szCs w:val="23"/>
        </w:rPr>
        <w:t xml:space="preserve"> </w:t>
      </w:r>
      <w:r>
        <w:rPr>
          <w:sz w:val="23"/>
          <w:szCs w:val="23"/>
          <w:spacing w:val="7"/>
        </w:rPr>
        <w:t>信息、社交媒体和视频会议等沟通方式。</w:t>
      </w:r>
    </w:p>
    <w:p>
      <w:pPr>
        <w:pStyle w:val="BodyText"/>
        <w:ind w:left="4" w:right="78" w:firstLine="110"/>
        <w:spacing w:before="49" w:line="238" w:lineRule="auto"/>
        <w:rPr>
          <w:sz w:val="23"/>
          <w:szCs w:val="23"/>
        </w:rPr>
      </w:pPr>
      <w:r>
        <w:rPr>
          <w:sz w:val="23"/>
          <w:szCs w:val="23"/>
          <w:spacing w:val="13"/>
        </w:rPr>
        <w:t>(2)推式沟通。向需要接收信息的特定接收方发送或发布信息。这种方法可以确保信息的发</w:t>
      </w:r>
      <w:r>
        <w:rPr>
          <w:sz w:val="23"/>
          <w:szCs w:val="23"/>
        </w:rPr>
        <w:t xml:space="preserve"> </w:t>
      </w:r>
      <w:r>
        <w:rPr>
          <w:sz w:val="23"/>
          <w:szCs w:val="23"/>
          <w:spacing w:val="7"/>
        </w:rPr>
        <w:t>送，但不能确保信息送达目标受众或被目标受众理解。在推式沟通中，可以用于沟通的有：信</w:t>
      </w:r>
      <w:r>
        <w:rPr>
          <w:sz w:val="23"/>
          <w:szCs w:val="23"/>
          <w:spacing w:val="18"/>
        </w:rPr>
        <w:t xml:space="preserve"> </w:t>
      </w:r>
      <w:r>
        <w:rPr>
          <w:sz w:val="23"/>
          <w:szCs w:val="23"/>
          <w:spacing w:val="9"/>
        </w:rPr>
        <w:t>件、备忘录、报告、电子邮件、传真、语音邮件</w:t>
      </w:r>
      <w:r>
        <w:rPr>
          <w:sz w:val="23"/>
          <w:szCs w:val="23"/>
          <w:spacing w:val="8"/>
        </w:rPr>
        <w:t>、博客和新闻稿。</w:t>
      </w:r>
    </w:p>
    <w:p>
      <w:pPr>
        <w:pStyle w:val="BodyText"/>
        <w:ind w:left="4" w:right="83" w:firstLine="110"/>
        <w:spacing w:before="30" w:line="239" w:lineRule="auto"/>
        <w:rPr>
          <w:sz w:val="23"/>
          <w:szCs w:val="23"/>
        </w:rPr>
      </w:pPr>
      <w:r>
        <w:rPr>
          <w:sz w:val="23"/>
          <w:szCs w:val="23"/>
          <w:spacing w:val="13"/>
        </w:rPr>
        <w:t>(3)拉式沟通。适用于大量复杂信息或大量信息受众的情况。它要求接收方在遵守有关安全</w:t>
      </w:r>
      <w:r>
        <w:rPr>
          <w:sz w:val="23"/>
          <w:szCs w:val="23"/>
          <w:spacing w:val="2"/>
        </w:rPr>
        <w:t xml:space="preserve"> </w:t>
      </w:r>
      <w:r>
        <w:rPr>
          <w:sz w:val="23"/>
          <w:szCs w:val="23"/>
          <w:spacing w:val="7"/>
        </w:rPr>
        <w:t>规定的前提之下自行访问相关内容。这种方法包括门户网站、组织内网、电子在线课程经验教</w:t>
      </w:r>
      <w:r>
        <w:rPr>
          <w:sz w:val="23"/>
          <w:szCs w:val="23"/>
          <w:spacing w:val="10"/>
        </w:rPr>
        <w:t xml:space="preserve"> </w:t>
      </w:r>
      <w:r>
        <w:rPr>
          <w:sz w:val="23"/>
          <w:szCs w:val="23"/>
          <w:spacing w:val="6"/>
        </w:rPr>
        <w:t>训数据库或知识库。</w:t>
      </w:r>
    </w:p>
    <w:p>
      <w:pPr>
        <w:spacing w:line="239" w:lineRule="auto"/>
        <w:sectPr>
          <w:headerReference w:type="default" r:id="rId193"/>
          <w:footerReference w:type="default" r:id="rId194"/>
          <w:pgSz w:w="11910" w:h="16840"/>
          <w:pgMar w:top="1143" w:right="1045" w:bottom="1140" w:left="1045" w:header="789" w:footer="1023" w:gutter="0"/>
        </w:sectPr>
        <w:rPr>
          <w:sz w:val="23"/>
          <w:szCs w:val="23"/>
        </w:rPr>
      </w:pPr>
    </w:p>
    <w:p>
      <w:pPr>
        <w:spacing w:line="281" w:lineRule="auto"/>
        <w:rPr>
          <w:rFonts w:ascii="Arial"/>
          <w:sz w:val="21"/>
        </w:rPr>
      </w:pPr>
      <w:r/>
    </w:p>
    <w:p>
      <w:pPr>
        <w:spacing w:line="281" w:lineRule="auto"/>
        <w:rPr>
          <w:rFonts w:ascii="Arial"/>
          <w:sz w:val="21"/>
        </w:rPr>
      </w:pPr>
      <w:r/>
    </w:p>
    <w:p>
      <w:pPr>
        <w:pStyle w:val="BodyText"/>
        <w:ind w:left="88"/>
        <w:spacing w:before="75" w:line="219" w:lineRule="auto"/>
        <w:rPr>
          <w:sz w:val="23"/>
          <w:szCs w:val="23"/>
        </w:rPr>
      </w:pPr>
      <w:r>
        <w:rPr>
          <w:sz w:val="23"/>
          <w:szCs w:val="23"/>
          <w:b/>
          <w:bCs/>
          <w:spacing w:val="11"/>
        </w:rPr>
        <w:t>试题28-</w:t>
      </w:r>
      <w:r>
        <w:rPr>
          <w:sz w:val="23"/>
          <w:szCs w:val="23"/>
          <w:spacing w:val="11"/>
        </w:rPr>
        <w:t xml:space="preserve"> </w:t>
      </w:r>
      <w:r>
        <w:rPr>
          <w:sz w:val="23"/>
          <w:szCs w:val="23"/>
          <w:b/>
          <w:bCs/>
          <w:spacing w:val="11"/>
        </w:rPr>
        <w:t>【2023年下半年-第28题】</w:t>
      </w:r>
    </w:p>
    <w:p>
      <w:pPr>
        <w:pStyle w:val="BodyText"/>
        <w:ind w:left="85" w:right="117"/>
        <w:spacing w:before="19" w:line="257" w:lineRule="auto"/>
        <w:rPr>
          <w:sz w:val="23"/>
          <w:szCs w:val="23"/>
        </w:rPr>
      </w:pPr>
      <w:r>
        <w:rPr>
          <w:sz w:val="23"/>
          <w:szCs w:val="23"/>
          <w:spacing w:val="8"/>
        </w:rPr>
        <w:t>组织意识到数据是资产：根据管理策略的要求制定了管理流程，指</w:t>
      </w:r>
      <w:r>
        <w:rPr>
          <w:sz w:val="23"/>
          <w:szCs w:val="23"/>
          <w:spacing w:val="7"/>
        </w:rPr>
        <w:t>定了相关人员进行初步管理</w:t>
      </w:r>
      <w:r>
        <w:rPr>
          <w:sz w:val="23"/>
          <w:szCs w:val="23"/>
        </w:rPr>
        <w:t xml:space="preserve"> </w:t>
      </w:r>
      <w:r>
        <w:rPr>
          <w:sz w:val="23"/>
          <w:szCs w:val="23"/>
          <w:spacing w:val="37"/>
        </w:rPr>
        <w:t>是()的特点。</w:t>
      </w:r>
    </w:p>
    <w:p>
      <w:pPr>
        <w:pStyle w:val="BodyText"/>
        <w:ind w:left="80" w:right="2400" w:firstLine="4"/>
        <w:spacing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初始级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7"/>
        </w:rPr>
        <w:t xml:space="preserve"> </w:t>
      </w:r>
      <w:r>
        <w:rPr>
          <w:sz w:val="23"/>
          <w:szCs w:val="23"/>
          <w:spacing w:val="8"/>
        </w:rPr>
        <w:t>受管理级</w:t>
      </w:r>
      <w:r>
        <w:rPr>
          <w:sz w:val="23"/>
          <w:szCs w:val="23"/>
          <w:spacing w:val="2"/>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0"/>
        </w:rPr>
        <w:t xml:space="preserve"> </w:t>
      </w:r>
      <w:r>
        <w:rPr>
          <w:sz w:val="23"/>
          <w:szCs w:val="23"/>
          <w:spacing w:val="8"/>
        </w:rPr>
        <w:t>稳健级</w:t>
      </w:r>
      <w:r>
        <w:rPr>
          <w:sz w:val="23"/>
          <w:szCs w:val="23"/>
          <w:spacing w:val="4"/>
        </w:rPr>
        <w:t xml:space="preserve">        </w:t>
      </w:r>
      <w:r>
        <w:rPr>
          <w:sz w:val="23"/>
          <w:szCs w:val="23"/>
          <w:spacing w:val="8"/>
        </w:rPr>
        <w:t>D.量化管理级</w:t>
      </w:r>
      <w:r>
        <w:rPr>
          <w:sz w:val="23"/>
          <w:szCs w:val="23"/>
          <w:spacing w:val="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124" w:right="10" w:hanging="44"/>
        <w:spacing w:before="9" w:line="237" w:lineRule="auto"/>
        <w:rPr>
          <w:sz w:val="23"/>
          <w:szCs w:val="23"/>
        </w:rPr>
      </w:pPr>
      <w:r>
        <w:rPr>
          <w:sz w:val="23"/>
          <w:szCs w:val="23"/>
          <w:spacing w:val="5"/>
        </w:rPr>
        <w:t>【解析】</w:t>
      </w:r>
      <w:r>
        <w:rPr>
          <w:rFonts w:ascii="Times New Roman" w:hAnsi="Times New Roman" w:eastAsia="Times New Roman" w:cs="Times New Roman"/>
          <w:sz w:val="23"/>
          <w:szCs w:val="23"/>
          <w:spacing w:val="5"/>
        </w:rPr>
        <w:t>P118,   </w:t>
      </w:r>
      <w:r>
        <w:rPr>
          <w:sz w:val="23"/>
          <w:szCs w:val="23"/>
          <w:spacing w:val="5"/>
        </w:rPr>
        <w:t>数据管理能力成熟度模型</w:t>
      </w:r>
      <w:r>
        <w:rPr>
          <w:rFonts w:ascii="Times New Roman" w:hAnsi="Times New Roman" w:eastAsia="Times New Roman" w:cs="Times New Roman"/>
          <w:sz w:val="23"/>
          <w:szCs w:val="23"/>
        </w:rPr>
        <w:t>DCMM</w:t>
      </w:r>
      <w:r>
        <w:rPr>
          <w:rFonts w:ascii="Times New Roman" w:hAnsi="Times New Roman" w:eastAsia="Times New Roman" w:cs="Times New Roman"/>
          <w:sz w:val="23"/>
          <w:szCs w:val="23"/>
          <w:spacing w:val="-16"/>
        </w:rPr>
        <w:t xml:space="preserve"> </w:t>
      </w:r>
      <w:r>
        <w:rPr>
          <w:sz w:val="23"/>
          <w:szCs w:val="23"/>
          <w:spacing w:val="5"/>
        </w:rPr>
        <w:t>将组织的管理成熟度划分为5个等级，分别是：</w:t>
      </w:r>
      <w:r>
        <w:rPr>
          <w:sz w:val="23"/>
          <w:szCs w:val="23"/>
        </w:rPr>
        <w:t xml:space="preserve"> </w:t>
      </w:r>
      <w:r>
        <w:rPr>
          <w:sz w:val="23"/>
          <w:szCs w:val="23"/>
          <w:spacing w:val="-1"/>
        </w:rPr>
        <w:t>初始级受管理级、稳健级、量化管理级和优化级。</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5"/>
        <w:gridCol w:w="1378"/>
        <w:gridCol w:w="8157"/>
      </w:tblGrid>
      <w:tr>
        <w:trPr>
          <w:trHeight w:val="314" w:hRule="atLeast"/>
        </w:trPr>
        <w:tc>
          <w:tcPr>
            <w:tcW w:w="405" w:type="dxa"/>
            <w:vAlign w:val="top"/>
          </w:tcPr>
          <w:p>
            <w:pPr>
              <w:pStyle w:val="TableText"/>
              <w:ind w:left="68"/>
              <w:spacing w:before="33" w:line="200" w:lineRule="auto"/>
              <w:rPr>
                <w:sz w:val="25"/>
                <w:szCs w:val="25"/>
              </w:rPr>
            </w:pPr>
            <w:r>
              <w:rPr>
                <w:sz w:val="25"/>
                <w:szCs w:val="25"/>
                <w:b/>
                <w:bCs/>
                <w:spacing w:val="-3"/>
              </w:rPr>
              <w:t>序</w:t>
            </w:r>
          </w:p>
        </w:tc>
        <w:tc>
          <w:tcPr>
            <w:tcW w:w="1378" w:type="dxa"/>
            <w:vAlign w:val="top"/>
          </w:tcPr>
          <w:p>
            <w:pPr>
              <w:pStyle w:val="TableText"/>
              <w:ind w:left="433"/>
              <w:spacing w:before="31" w:line="201" w:lineRule="auto"/>
              <w:rPr>
                <w:sz w:val="25"/>
                <w:szCs w:val="25"/>
              </w:rPr>
            </w:pPr>
            <w:r>
              <w:rPr>
                <w:sz w:val="25"/>
                <w:szCs w:val="25"/>
                <w:b/>
                <w:bCs/>
                <w:spacing w:val="4"/>
              </w:rPr>
              <w:t>级别</w:t>
            </w:r>
          </w:p>
        </w:tc>
        <w:tc>
          <w:tcPr>
            <w:tcW w:w="8157" w:type="dxa"/>
            <w:vAlign w:val="top"/>
          </w:tcPr>
          <w:p>
            <w:pPr>
              <w:pStyle w:val="TableText"/>
              <w:ind w:left="3825"/>
              <w:spacing w:before="33" w:line="200" w:lineRule="auto"/>
              <w:rPr>
                <w:sz w:val="25"/>
                <w:szCs w:val="25"/>
              </w:rPr>
            </w:pPr>
            <w:r>
              <w:rPr>
                <w:sz w:val="25"/>
                <w:szCs w:val="25"/>
                <w:b/>
                <w:bCs/>
                <w:spacing w:val="-6"/>
              </w:rPr>
              <w:t>要求</w:t>
            </w:r>
          </w:p>
        </w:tc>
      </w:tr>
      <w:tr>
        <w:trPr>
          <w:trHeight w:val="608" w:hRule="atLeast"/>
        </w:trPr>
        <w:tc>
          <w:tcPr>
            <w:tcW w:w="405" w:type="dxa"/>
            <w:vAlign w:val="top"/>
          </w:tcPr>
          <w:p>
            <w:pPr>
              <w:pStyle w:val="TableText"/>
              <w:ind w:left="125"/>
              <w:spacing w:before="206" w:line="241" w:lineRule="auto"/>
              <w:rPr>
                <w:sz w:val="25"/>
                <w:szCs w:val="25"/>
              </w:rPr>
            </w:pPr>
            <w:r>
              <w:rPr>
                <w:sz w:val="25"/>
                <w:szCs w:val="25"/>
              </w:rPr>
              <w:t>1</w:t>
            </w:r>
          </w:p>
        </w:tc>
        <w:tc>
          <w:tcPr>
            <w:tcW w:w="1378" w:type="dxa"/>
            <w:vAlign w:val="top"/>
          </w:tcPr>
          <w:p>
            <w:pPr>
              <w:pStyle w:val="TableText"/>
              <w:ind w:left="300"/>
              <w:spacing w:before="182" w:line="221" w:lineRule="auto"/>
              <w:rPr>
                <w:sz w:val="25"/>
                <w:szCs w:val="25"/>
              </w:rPr>
            </w:pPr>
            <w:r>
              <w:rPr>
                <w:sz w:val="25"/>
                <w:szCs w:val="25"/>
                <w:spacing w:val="5"/>
              </w:rPr>
              <w:t>初始级</w:t>
            </w:r>
          </w:p>
        </w:tc>
        <w:tc>
          <w:tcPr>
            <w:tcW w:w="8157" w:type="dxa"/>
            <w:vAlign w:val="top"/>
          </w:tcPr>
          <w:p>
            <w:pPr>
              <w:pStyle w:val="TableText"/>
              <w:ind w:left="112"/>
              <w:spacing w:before="26" w:line="211" w:lineRule="auto"/>
              <w:rPr>
                <w:sz w:val="25"/>
                <w:szCs w:val="25"/>
              </w:rPr>
            </w:pPr>
            <w:r>
              <w:rPr>
                <w:sz w:val="25"/>
                <w:szCs w:val="25"/>
                <w:spacing w:val="-8"/>
              </w:rPr>
              <w:t>数据需求的管理主要是在</w:t>
            </w:r>
            <w:r>
              <w:rPr>
                <w:sz w:val="25"/>
                <w:szCs w:val="25"/>
                <w:b/>
                <w:bCs/>
                <w:spacing w:val="-8"/>
              </w:rPr>
              <w:t>项目级体现，没有统一的管理流程，</w:t>
            </w:r>
            <w:r>
              <w:rPr>
                <w:sz w:val="25"/>
                <w:szCs w:val="25"/>
                <w:spacing w:val="-8"/>
              </w:rPr>
              <w:t>主要是</w:t>
            </w:r>
            <w:r>
              <w:rPr>
                <w:sz w:val="25"/>
                <w:szCs w:val="25"/>
                <w:b/>
                <w:bCs/>
                <w:spacing w:val="-8"/>
              </w:rPr>
              <w:t>被</w:t>
            </w:r>
            <w:r>
              <w:rPr>
                <w:sz w:val="25"/>
                <w:szCs w:val="25"/>
                <w:b/>
                <w:bCs/>
                <w:spacing w:val="-9"/>
              </w:rPr>
              <w:t>动式</w:t>
            </w:r>
            <w:r>
              <w:rPr>
                <w:sz w:val="25"/>
                <w:szCs w:val="25"/>
              </w:rPr>
              <w:t xml:space="preserve"> </w:t>
            </w:r>
            <w:r>
              <w:rPr>
                <w:sz w:val="25"/>
                <w:szCs w:val="25"/>
                <w:spacing w:val="-2"/>
              </w:rPr>
              <w:t>管理。</w:t>
            </w:r>
          </w:p>
        </w:tc>
      </w:tr>
      <w:tr>
        <w:trPr>
          <w:trHeight w:val="638" w:hRule="atLeast"/>
        </w:trPr>
        <w:tc>
          <w:tcPr>
            <w:tcW w:w="405" w:type="dxa"/>
            <w:vAlign w:val="top"/>
          </w:tcPr>
          <w:p>
            <w:pPr>
              <w:pStyle w:val="TableText"/>
              <w:ind w:left="125"/>
              <w:spacing w:before="228" w:line="241" w:lineRule="auto"/>
              <w:rPr>
                <w:sz w:val="25"/>
                <w:szCs w:val="25"/>
              </w:rPr>
            </w:pPr>
            <w:r>
              <w:rPr>
                <w:sz w:val="25"/>
                <w:szCs w:val="25"/>
              </w:rPr>
              <w:t>2</w:t>
            </w:r>
          </w:p>
        </w:tc>
        <w:tc>
          <w:tcPr>
            <w:tcW w:w="1378" w:type="dxa"/>
            <w:vAlign w:val="top"/>
          </w:tcPr>
          <w:p>
            <w:pPr>
              <w:pStyle w:val="TableText"/>
              <w:ind w:left="180"/>
              <w:spacing w:before="203" w:line="219" w:lineRule="auto"/>
              <w:rPr>
                <w:sz w:val="25"/>
                <w:szCs w:val="25"/>
              </w:rPr>
            </w:pPr>
            <w:r>
              <w:rPr>
                <w:sz w:val="25"/>
                <w:szCs w:val="25"/>
                <w:spacing w:val="3"/>
              </w:rPr>
              <w:t>受管理级</w:t>
            </w:r>
          </w:p>
        </w:tc>
        <w:tc>
          <w:tcPr>
            <w:tcW w:w="8157" w:type="dxa"/>
            <w:vAlign w:val="top"/>
          </w:tcPr>
          <w:p>
            <w:pPr>
              <w:pStyle w:val="TableText"/>
              <w:ind w:left="131" w:right="16" w:hanging="30"/>
              <w:spacing w:before="29" w:line="221" w:lineRule="auto"/>
              <w:rPr>
                <w:sz w:val="25"/>
                <w:szCs w:val="25"/>
              </w:rPr>
            </w:pPr>
            <w:r>
              <w:rPr>
                <w:sz w:val="25"/>
                <w:szCs w:val="25"/>
                <w:spacing w:val="-8"/>
              </w:rPr>
              <w:t>组织意识到</w:t>
            </w:r>
            <w:r>
              <w:rPr>
                <w:sz w:val="25"/>
                <w:szCs w:val="25"/>
                <w:b/>
                <w:bCs/>
                <w:spacing w:val="-8"/>
              </w:rPr>
              <w:t>数据是资产，</w:t>
            </w:r>
            <w:r>
              <w:rPr>
                <w:sz w:val="25"/>
                <w:szCs w:val="25"/>
                <w:spacing w:val="-8"/>
              </w:rPr>
              <w:t>根据管理策略的要求</w:t>
            </w:r>
            <w:r>
              <w:rPr>
                <w:sz w:val="25"/>
                <w:szCs w:val="25"/>
                <w:b/>
                <w:bCs/>
                <w:spacing w:val="-8"/>
              </w:rPr>
              <w:t>制定了管理流程</w:t>
            </w:r>
            <w:r>
              <w:rPr>
                <w:sz w:val="25"/>
                <w:szCs w:val="25"/>
                <w:spacing w:val="-8"/>
              </w:rPr>
              <w:t>，指定了相关</w:t>
            </w:r>
            <w:r>
              <w:rPr>
                <w:sz w:val="25"/>
                <w:szCs w:val="25"/>
                <w:spacing w:val="6"/>
              </w:rPr>
              <w:t xml:space="preserve"> </w:t>
            </w:r>
            <w:r>
              <w:rPr>
                <w:sz w:val="25"/>
                <w:szCs w:val="25"/>
                <w:spacing w:val="-14"/>
              </w:rPr>
              <w:t>人员进行</w:t>
            </w:r>
            <w:r>
              <w:rPr>
                <w:sz w:val="25"/>
                <w:szCs w:val="25"/>
                <w:b/>
                <w:bCs/>
                <w:spacing w:val="-14"/>
              </w:rPr>
              <w:t>初步管理</w:t>
            </w:r>
            <w:r>
              <w:rPr>
                <w:sz w:val="25"/>
                <w:szCs w:val="25"/>
                <w:spacing w:val="-14"/>
              </w:rPr>
              <w:t>。</w:t>
            </w:r>
          </w:p>
        </w:tc>
      </w:tr>
      <w:tr>
        <w:trPr>
          <w:trHeight w:val="928" w:hRule="atLeast"/>
        </w:trPr>
        <w:tc>
          <w:tcPr>
            <w:tcW w:w="405" w:type="dxa"/>
            <w:vAlign w:val="top"/>
          </w:tcPr>
          <w:p>
            <w:pPr>
              <w:spacing w:line="286" w:lineRule="auto"/>
              <w:rPr>
                <w:rFonts w:ascii="Arial"/>
                <w:sz w:val="21"/>
              </w:rPr>
            </w:pPr>
            <w:r/>
          </w:p>
          <w:p>
            <w:pPr>
              <w:pStyle w:val="TableText"/>
              <w:ind w:left="125"/>
              <w:spacing w:before="81"/>
              <w:rPr>
                <w:sz w:val="25"/>
                <w:szCs w:val="25"/>
              </w:rPr>
            </w:pPr>
            <w:r>
              <w:rPr>
                <w:sz w:val="25"/>
                <w:szCs w:val="25"/>
              </w:rPr>
              <w:t>3</w:t>
            </w:r>
          </w:p>
        </w:tc>
        <w:tc>
          <w:tcPr>
            <w:tcW w:w="1378" w:type="dxa"/>
            <w:vAlign w:val="top"/>
          </w:tcPr>
          <w:p>
            <w:pPr>
              <w:spacing w:line="262" w:lineRule="auto"/>
              <w:rPr>
                <w:rFonts w:ascii="Arial"/>
                <w:sz w:val="21"/>
              </w:rPr>
            </w:pPr>
            <w:r/>
          </w:p>
          <w:p>
            <w:pPr>
              <w:pStyle w:val="TableText"/>
              <w:ind w:left="300"/>
              <w:spacing w:before="81" w:line="219" w:lineRule="auto"/>
              <w:rPr>
                <w:sz w:val="25"/>
                <w:szCs w:val="25"/>
              </w:rPr>
            </w:pPr>
            <w:r>
              <w:rPr>
                <w:sz w:val="25"/>
                <w:szCs w:val="25"/>
                <w:spacing w:val="5"/>
              </w:rPr>
              <w:t>稳健级</w:t>
            </w:r>
          </w:p>
        </w:tc>
        <w:tc>
          <w:tcPr>
            <w:tcW w:w="8157" w:type="dxa"/>
            <w:vAlign w:val="top"/>
          </w:tcPr>
          <w:p>
            <w:pPr>
              <w:pStyle w:val="TableText"/>
              <w:ind w:left="115" w:hanging="3"/>
              <w:spacing w:before="20" w:line="233" w:lineRule="auto"/>
              <w:rPr>
                <w:sz w:val="25"/>
                <w:szCs w:val="25"/>
              </w:rPr>
            </w:pPr>
            <w:r>
              <w:rPr>
                <w:sz w:val="25"/>
                <w:szCs w:val="25"/>
                <w:spacing w:val="-8"/>
              </w:rPr>
              <w:t>数据已被当做实现组织绩效目标的</w:t>
            </w:r>
            <w:r>
              <w:rPr>
                <w:sz w:val="25"/>
                <w:szCs w:val="25"/>
                <w:b/>
                <w:bCs/>
                <w:spacing w:val="-8"/>
              </w:rPr>
              <w:t>重要资产</w:t>
            </w:r>
            <w:r>
              <w:rPr>
                <w:sz w:val="25"/>
                <w:szCs w:val="25"/>
                <w:spacing w:val="-8"/>
              </w:rPr>
              <w:t>，在组织层面</w:t>
            </w:r>
            <w:r>
              <w:rPr>
                <w:sz w:val="25"/>
                <w:szCs w:val="25"/>
                <w:b/>
                <w:bCs/>
                <w:spacing w:val="-8"/>
              </w:rPr>
              <w:t>制定了系列的标准</w:t>
            </w:r>
            <w:r>
              <w:rPr>
                <w:sz w:val="25"/>
                <w:szCs w:val="25"/>
                <w:spacing w:val="16"/>
              </w:rPr>
              <w:t xml:space="preserve"> </w:t>
            </w:r>
            <w:r>
              <w:rPr>
                <w:sz w:val="25"/>
                <w:szCs w:val="25"/>
                <w:b/>
                <w:bCs/>
                <w:spacing w:val="-3"/>
              </w:rPr>
              <w:t>化</w:t>
            </w:r>
          </w:p>
          <w:p>
            <w:pPr>
              <w:pStyle w:val="TableText"/>
              <w:ind w:left="115"/>
              <w:spacing w:before="1" w:line="196" w:lineRule="auto"/>
              <w:rPr>
                <w:sz w:val="25"/>
                <w:szCs w:val="25"/>
              </w:rPr>
            </w:pPr>
            <w:r>
              <w:rPr>
                <w:sz w:val="25"/>
                <w:szCs w:val="25"/>
                <w:b/>
                <w:bCs/>
                <w:spacing w:val="-2"/>
              </w:rPr>
              <w:t>管理流程</w:t>
            </w:r>
            <w:r>
              <w:rPr>
                <w:sz w:val="25"/>
                <w:szCs w:val="25"/>
                <w:spacing w:val="-2"/>
              </w:rPr>
              <w:t>，促进数据管理的规范化。</w:t>
            </w:r>
          </w:p>
        </w:tc>
      </w:tr>
      <w:tr>
        <w:trPr>
          <w:trHeight w:val="608" w:hRule="atLeast"/>
        </w:trPr>
        <w:tc>
          <w:tcPr>
            <w:tcW w:w="405" w:type="dxa"/>
            <w:vAlign w:val="top"/>
          </w:tcPr>
          <w:p>
            <w:pPr>
              <w:pStyle w:val="TableText"/>
              <w:ind w:left="125"/>
              <w:spacing w:before="212" w:line="241" w:lineRule="auto"/>
              <w:rPr>
                <w:sz w:val="25"/>
                <w:szCs w:val="25"/>
              </w:rPr>
            </w:pPr>
            <w:r>
              <w:rPr>
                <w:sz w:val="25"/>
                <w:szCs w:val="25"/>
              </w:rPr>
              <w:t>4</w:t>
            </w:r>
          </w:p>
        </w:tc>
        <w:tc>
          <w:tcPr>
            <w:tcW w:w="1378" w:type="dxa"/>
            <w:vAlign w:val="top"/>
          </w:tcPr>
          <w:p>
            <w:pPr>
              <w:pStyle w:val="TableText"/>
              <w:ind w:left="180"/>
              <w:spacing w:before="57" w:line="219" w:lineRule="auto"/>
              <w:rPr>
                <w:sz w:val="25"/>
                <w:szCs w:val="25"/>
              </w:rPr>
            </w:pPr>
            <w:r>
              <w:rPr>
                <w:sz w:val="25"/>
                <w:szCs w:val="25"/>
                <w:spacing w:val="-2"/>
              </w:rPr>
              <w:t>量化管理</w:t>
            </w:r>
          </w:p>
          <w:p>
            <w:pPr>
              <w:pStyle w:val="TableText"/>
              <w:ind w:left="550"/>
              <w:spacing w:before="5" w:line="176" w:lineRule="auto"/>
              <w:rPr>
                <w:sz w:val="25"/>
                <w:szCs w:val="25"/>
              </w:rPr>
            </w:pPr>
            <w:r>
              <w:rPr>
                <w:sz w:val="25"/>
                <w:szCs w:val="25"/>
              </w:rPr>
              <w:t>级</w:t>
            </w:r>
          </w:p>
        </w:tc>
        <w:tc>
          <w:tcPr>
            <w:tcW w:w="8157" w:type="dxa"/>
            <w:vAlign w:val="top"/>
          </w:tcPr>
          <w:p>
            <w:pPr>
              <w:pStyle w:val="TableText"/>
              <w:spacing w:before="184" w:line="219" w:lineRule="auto"/>
              <w:jc w:val="right"/>
              <w:rPr>
                <w:sz w:val="25"/>
                <w:szCs w:val="25"/>
              </w:rPr>
            </w:pPr>
            <w:r>
              <w:rPr>
                <w:sz w:val="25"/>
                <w:szCs w:val="25"/>
                <w:spacing w:val="-15"/>
              </w:rPr>
              <w:t>数据被认为是获取竞争优势的</w:t>
            </w:r>
            <w:r>
              <w:rPr>
                <w:sz w:val="25"/>
                <w:szCs w:val="25"/>
                <w:b/>
                <w:bCs/>
                <w:spacing w:val="-15"/>
              </w:rPr>
              <w:t>重要资源</w:t>
            </w:r>
            <w:r>
              <w:rPr>
                <w:sz w:val="25"/>
                <w:szCs w:val="25"/>
                <w:spacing w:val="-15"/>
              </w:rPr>
              <w:t>，数据管理的效率能</w:t>
            </w:r>
            <w:r>
              <w:rPr>
                <w:sz w:val="25"/>
                <w:szCs w:val="25"/>
                <w:b/>
                <w:bCs/>
                <w:spacing w:val="-15"/>
              </w:rPr>
              <w:t>量化分析和监控。</w:t>
            </w:r>
          </w:p>
        </w:tc>
      </w:tr>
      <w:tr>
        <w:trPr>
          <w:trHeight w:val="643" w:hRule="atLeast"/>
        </w:trPr>
        <w:tc>
          <w:tcPr>
            <w:tcW w:w="405" w:type="dxa"/>
            <w:vAlign w:val="top"/>
          </w:tcPr>
          <w:p>
            <w:pPr>
              <w:pStyle w:val="TableText"/>
              <w:ind w:left="125"/>
              <w:spacing w:before="233"/>
              <w:rPr>
                <w:sz w:val="25"/>
                <w:szCs w:val="25"/>
              </w:rPr>
            </w:pPr>
            <w:r>
              <w:rPr>
                <w:sz w:val="25"/>
                <w:szCs w:val="25"/>
              </w:rPr>
              <w:t>5</w:t>
            </w:r>
          </w:p>
        </w:tc>
        <w:tc>
          <w:tcPr>
            <w:tcW w:w="1378" w:type="dxa"/>
            <w:vAlign w:val="top"/>
          </w:tcPr>
          <w:p>
            <w:pPr>
              <w:pStyle w:val="TableText"/>
              <w:ind w:left="300"/>
              <w:spacing w:before="209" w:line="219" w:lineRule="auto"/>
              <w:rPr>
                <w:sz w:val="25"/>
                <w:szCs w:val="25"/>
              </w:rPr>
            </w:pPr>
            <w:r>
              <w:rPr>
                <w:sz w:val="25"/>
                <w:szCs w:val="25"/>
                <w:spacing w:val="5"/>
              </w:rPr>
              <w:t>优化级</w:t>
            </w:r>
          </w:p>
        </w:tc>
        <w:tc>
          <w:tcPr>
            <w:tcW w:w="8157" w:type="dxa"/>
            <w:vAlign w:val="top"/>
          </w:tcPr>
          <w:p>
            <w:pPr>
              <w:pStyle w:val="TableText"/>
              <w:ind w:left="114" w:right="4" w:hanging="13"/>
              <w:spacing w:before="34" w:line="221" w:lineRule="auto"/>
              <w:rPr>
                <w:sz w:val="25"/>
                <w:szCs w:val="25"/>
              </w:rPr>
            </w:pPr>
            <w:r>
              <w:rPr>
                <w:sz w:val="25"/>
                <w:szCs w:val="25"/>
                <w:spacing w:val="-7"/>
              </w:rPr>
              <w:t>数据被认为是组织</w:t>
            </w:r>
            <w:r>
              <w:rPr>
                <w:sz w:val="25"/>
                <w:szCs w:val="25"/>
                <w:b/>
                <w:bCs/>
                <w:spacing w:val="-7"/>
              </w:rPr>
              <w:t>生存和发展的基础</w:t>
            </w:r>
            <w:r>
              <w:rPr>
                <w:sz w:val="25"/>
                <w:szCs w:val="25"/>
                <w:spacing w:val="-7"/>
              </w:rPr>
              <w:t>，相关管理流程能实时优化，能在行业</w:t>
            </w:r>
            <w:r>
              <w:rPr>
                <w:sz w:val="25"/>
                <w:szCs w:val="25"/>
              </w:rPr>
              <w:t xml:space="preserve"> </w:t>
            </w:r>
            <w:r>
              <w:rPr>
                <w:sz w:val="25"/>
                <w:szCs w:val="25"/>
                <w:b/>
                <w:bCs/>
                <w:spacing w:val="-15"/>
              </w:rPr>
              <w:t>内进行最佳实践分享</w:t>
            </w:r>
            <w:r>
              <w:rPr>
                <w:sz w:val="25"/>
                <w:szCs w:val="25"/>
                <w:spacing w:val="-15"/>
              </w:rPr>
              <w:t>。</w:t>
            </w:r>
          </w:p>
        </w:tc>
      </w:tr>
    </w:tbl>
    <w:p>
      <w:pPr>
        <w:spacing w:line="274" w:lineRule="auto"/>
        <w:rPr>
          <w:rFonts w:ascii="Arial"/>
          <w:sz w:val="21"/>
        </w:rPr>
      </w:pPr>
      <w:r/>
    </w:p>
    <w:p>
      <w:pPr>
        <w:pStyle w:val="BodyText"/>
        <w:ind w:left="88"/>
        <w:spacing w:before="75" w:line="219" w:lineRule="auto"/>
        <w:rPr>
          <w:sz w:val="23"/>
          <w:szCs w:val="23"/>
        </w:rPr>
      </w:pPr>
      <w:r>
        <w:rPr>
          <w:sz w:val="23"/>
          <w:szCs w:val="23"/>
          <w:b/>
          <w:bCs/>
          <w:spacing w:val="10"/>
        </w:rPr>
        <w:t>试题29-</w:t>
      </w:r>
      <w:r>
        <w:rPr>
          <w:sz w:val="23"/>
          <w:szCs w:val="23"/>
          <w:spacing w:val="10"/>
        </w:rPr>
        <w:t xml:space="preserve"> </w:t>
      </w:r>
      <w:r>
        <w:rPr>
          <w:sz w:val="23"/>
          <w:szCs w:val="23"/>
          <w:b/>
          <w:bCs/>
          <w:spacing w:val="10"/>
        </w:rPr>
        <w:t>【2023年下半年-第29题】</w:t>
      </w:r>
    </w:p>
    <w:p>
      <w:pPr>
        <w:pStyle w:val="BodyText"/>
        <w:ind w:left="85"/>
        <w:spacing w:before="50" w:line="219" w:lineRule="auto"/>
        <w:rPr>
          <w:sz w:val="23"/>
          <w:szCs w:val="23"/>
        </w:rPr>
      </w:pPr>
      <w:r>
        <w:rPr>
          <w:sz w:val="23"/>
          <w:szCs w:val="23"/>
          <w:spacing w:val="22"/>
        </w:rPr>
        <w:t>以下()不属于组织过程资产。</w:t>
      </w:r>
    </w:p>
    <w:p>
      <w:pPr>
        <w:pStyle w:val="BodyText"/>
        <w:ind w:left="85"/>
        <w:spacing w:before="38" w:line="221" w:lineRule="auto"/>
        <w:rPr>
          <w:sz w:val="23"/>
          <w:szCs w:val="23"/>
        </w:rPr>
      </w:pPr>
      <w:r>
        <w:rPr>
          <w:rFonts w:ascii="Times New Roman" w:hAnsi="Times New Roman" w:eastAsia="Times New Roman" w:cs="Times New Roman"/>
          <w:sz w:val="23"/>
          <w:szCs w:val="23"/>
          <w:spacing w:val="11"/>
        </w:rPr>
        <w:t>A.</w:t>
      </w:r>
      <w:r>
        <w:rPr>
          <w:sz w:val="23"/>
          <w:szCs w:val="23"/>
          <w:spacing w:val="11"/>
        </w:rPr>
        <w:t>组织文化</w:t>
      </w:r>
    </w:p>
    <w:p>
      <w:pPr>
        <w:pStyle w:val="BodyText"/>
        <w:ind w:left="85"/>
        <w:spacing w:before="32"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6"/>
        </w:rPr>
        <w:t xml:space="preserve"> </w:t>
      </w:r>
      <w:r>
        <w:rPr>
          <w:sz w:val="23"/>
          <w:szCs w:val="23"/>
          <w:spacing w:val="8"/>
        </w:rPr>
        <w:t>组织的社交媒体、道德和安全政策及程序</w:t>
      </w:r>
    </w:p>
    <w:p>
      <w:pPr>
        <w:pStyle w:val="BodyText"/>
        <w:ind w:left="85"/>
        <w:spacing w:before="40" w:line="220" w:lineRule="auto"/>
        <w:rPr>
          <w:sz w:val="23"/>
          <w:szCs w:val="23"/>
        </w:rPr>
      </w:pPr>
      <w:r>
        <w:rPr>
          <w:sz w:val="23"/>
          <w:szCs w:val="23"/>
          <w:spacing w:val="9"/>
        </w:rPr>
        <w:t>C.组织的问题、风险、变更</w:t>
      </w:r>
    </w:p>
    <w:p>
      <w:pPr>
        <w:pStyle w:val="BodyText"/>
        <w:ind w:left="80" w:right="7451" w:firstLine="4"/>
        <w:spacing w:before="34"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7"/>
        </w:rPr>
        <w:t xml:space="preserve"> </w:t>
      </w:r>
      <w:r>
        <w:rPr>
          <w:sz w:val="23"/>
          <w:szCs w:val="23"/>
          <w:spacing w:val="8"/>
        </w:rPr>
        <w:t>数据管理政策及程序</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80"/>
        <w:spacing w:before="30" w:line="212" w:lineRule="auto"/>
        <w:rPr>
          <w:sz w:val="23"/>
          <w:szCs w:val="23"/>
        </w:rPr>
      </w:pPr>
      <w:r>
        <w:rPr>
          <w:sz w:val="23"/>
          <w:szCs w:val="23"/>
          <w:spacing w:val="6"/>
        </w:rPr>
        <w:t>【解析】</w:t>
      </w:r>
      <w:r>
        <w:rPr>
          <w:rFonts w:ascii="Times New Roman" w:hAnsi="Times New Roman" w:eastAsia="Times New Roman" w:cs="Times New Roman"/>
          <w:sz w:val="23"/>
          <w:szCs w:val="23"/>
          <w:spacing w:val="6"/>
        </w:rPr>
        <w:t>P516,</w:t>
      </w:r>
      <w:r>
        <w:rPr>
          <w:rFonts w:ascii="Times New Roman" w:hAnsi="Times New Roman" w:eastAsia="Times New Roman" w:cs="Times New Roman"/>
          <w:sz w:val="23"/>
          <w:szCs w:val="23"/>
          <w:spacing w:val="18"/>
          <w:w w:val="101"/>
        </w:rPr>
        <w:t xml:space="preserve">   </w:t>
      </w:r>
      <w:r>
        <w:rPr>
          <w:sz w:val="23"/>
          <w:szCs w:val="23"/>
          <w:spacing w:val="6"/>
        </w:rPr>
        <w:t>组织文化属于事业环境因素</w:t>
      </w:r>
    </w:p>
    <w:p>
      <w:pPr>
        <w:spacing w:line="291" w:lineRule="auto"/>
        <w:rPr>
          <w:rFonts w:ascii="Arial"/>
          <w:sz w:val="21"/>
        </w:rPr>
      </w:pPr>
      <w:r/>
    </w:p>
    <w:p>
      <w:pPr>
        <w:pStyle w:val="BodyText"/>
        <w:ind w:left="88"/>
        <w:spacing w:before="75" w:line="219" w:lineRule="auto"/>
        <w:rPr>
          <w:sz w:val="23"/>
          <w:szCs w:val="23"/>
        </w:rPr>
      </w:pPr>
      <w:r>
        <w:rPr>
          <w:sz w:val="23"/>
          <w:szCs w:val="23"/>
          <w:b/>
          <w:bCs/>
          <w:spacing w:val="10"/>
        </w:rPr>
        <w:t>试题30-</w:t>
      </w:r>
      <w:r>
        <w:rPr>
          <w:sz w:val="23"/>
          <w:szCs w:val="23"/>
          <w:spacing w:val="10"/>
        </w:rPr>
        <w:t xml:space="preserve"> </w:t>
      </w:r>
      <w:r>
        <w:rPr>
          <w:sz w:val="23"/>
          <w:szCs w:val="23"/>
          <w:b/>
          <w:bCs/>
          <w:spacing w:val="10"/>
        </w:rPr>
        <w:t>【2023年下半年-第30题】</w:t>
      </w:r>
    </w:p>
    <w:p>
      <w:pPr>
        <w:pStyle w:val="BodyText"/>
        <w:ind w:left="85"/>
        <w:spacing w:before="41" w:line="219" w:lineRule="auto"/>
        <w:rPr>
          <w:sz w:val="23"/>
          <w:szCs w:val="23"/>
        </w:rPr>
      </w:pPr>
      <w:r>
        <w:rPr>
          <w:rFonts w:ascii="Times New Roman" w:hAnsi="Times New Roman" w:eastAsia="Times New Roman" w:cs="Times New Roman"/>
          <w:sz w:val="23"/>
          <w:szCs w:val="23"/>
        </w:rPr>
        <w:t>CIA</w:t>
      </w:r>
      <w:r>
        <w:rPr>
          <w:rFonts w:ascii="Times New Roman" w:hAnsi="Times New Roman" w:eastAsia="Times New Roman" w:cs="Times New Roman"/>
          <w:sz w:val="23"/>
          <w:szCs w:val="23"/>
          <w:spacing w:val="-10"/>
        </w:rPr>
        <w:t xml:space="preserve"> </w:t>
      </w:r>
      <w:r>
        <w:rPr>
          <w:sz w:val="23"/>
          <w:szCs w:val="23"/>
          <w:spacing w:val="30"/>
        </w:rPr>
        <w:t>三要素不包括()。</w:t>
      </w:r>
    </w:p>
    <w:p>
      <w:pPr>
        <w:pStyle w:val="BodyText"/>
        <w:ind w:left="80" w:right="2646" w:firstLine="4"/>
        <w:spacing w:before="46"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24"/>
        </w:rPr>
        <w:t xml:space="preserve"> </w:t>
      </w:r>
      <w:r>
        <w:rPr>
          <w:sz w:val="23"/>
          <w:szCs w:val="23"/>
          <w:spacing w:val="8"/>
        </w:rPr>
        <w:t>保密性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34"/>
        </w:rPr>
        <w:t xml:space="preserve"> </w:t>
      </w:r>
      <w:r>
        <w:rPr>
          <w:sz w:val="23"/>
          <w:szCs w:val="23"/>
          <w:spacing w:val="8"/>
        </w:rPr>
        <w:t>完整性</w:t>
      </w:r>
      <w:r>
        <w:rPr>
          <w:sz w:val="23"/>
          <w:szCs w:val="23"/>
          <w:spacing w:val="2"/>
        </w:rPr>
        <w:t xml:space="preserve">        </w:t>
      </w:r>
      <w:r>
        <w:rPr>
          <w:sz w:val="23"/>
          <w:szCs w:val="23"/>
          <w:spacing w:val="8"/>
        </w:rPr>
        <w:t>C.可用性</w:t>
      </w:r>
      <w:r>
        <w:rPr>
          <w:sz w:val="23"/>
          <w:szCs w:val="23"/>
          <w:spacing w:val="4"/>
        </w:rPr>
        <w:t xml:space="preserve">        </w:t>
      </w:r>
      <w:r>
        <w:rPr>
          <w:rFonts w:ascii="Times New Roman" w:hAnsi="Times New Roman" w:eastAsia="Times New Roman" w:cs="Times New Roman"/>
          <w:sz w:val="23"/>
          <w:szCs w:val="23"/>
          <w:spacing w:val="8"/>
        </w:rPr>
        <w:t>D.</w:t>
      </w:r>
      <w:r>
        <w:rPr>
          <w:sz w:val="23"/>
          <w:szCs w:val="23"/>
          <w:spacing w:val="8"/>
        </w:rPr>
        <w:t>不可抵赖性</w:t>
      </w:r>
      <w:r>
        <w:rPr>
          <w:sz w:val="23"/>
          <w:szCs w:val="23"/>
          <w:spacing w:val="4"/>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80"/>
        <w:spacing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P125,</w:t>
      </w:r>
      <w:r>
        <w:rPr>
          <w:rFonts w:ascii="Times New Roman" w:hAnsi="Times New Roman" w:eastAsia="Times New Roman" w:cs="Times New Roman"/>
          <w:sz w:val="23"/>
          <w:szCs w:val="23"/>
        </w:rPr>
        <w:t>CIA</w:t>
      </w:r>
      <w:r>
        <w:rPr>
          <w:rFonts w:ascii="Times New Roman" w:hAnsi="Times New Roman" w:eastAsia="Times New Roman" w:cs="Times New Roman"/>
          <w:sz w:val="23"/>
          <w:szCs w:val="23"/>
          <w:spacing w:val="3"/>
        </w:rPr>
        <w:t xml:space="preserve">     </w:t>
      </w:r>
      <w:r>
        <w:rPr>
          <w:sz w:val="23"/>
          <w:szCs w:val="23"/>
          <w:spacing w:val="8"/>
        </w:rPr>
        <w:t>是保密性、完整性和可用性。</w:t>
      </w:r>
    </w:p>
    <w:p>
      <w:pPr>
        <w:spacing w:line="301" w:lineRule="auto"/>
        <w:rPr>
          <w:rFonts w:ascii="Arial"/>
          <w:sz w:val="21"/>
        </w:rPr>
      </w:pPr>
      <w:r/>
    </w:p>
    <w:p>
      <w:pPr>
        <w:pStyle w:val="BodyText"/>
        <w:ind w:left="88"/>
        <w:spacing w:before="75" w:line="219" w:lineRule="auto"/>
        <w:rPr>
          <w:sz w:val="23"/>
          <w:szCs w:val="23"/>
        </w:rPr>
      </w:pPr>
      <w:r>
        <w:rPr>
          <w:sz w:val="23"/>
          <w:szCs w:val="23"/>
          <w:b/>
          <w:bCs/>
          <w:spacing w:val="10"/>
        </w:rPr>
        <w:t>试题31-</w:t>
      </w:r>
      <w:r>
        <w:rPr>
          <w:sz w:val="23"/>
          <w:szCs w:val="23"/>
          <w:spacing w:val="10"/>
        </w:rPr>
        <w:t xml:space="preserve"> </w:t>
      </w:r>
      <w:r>
        <w:rPr>
          <w:sz w:val="23"/>
          <w:szCs w:val="23"/>
          <w:b/>
          <w:bCs/>
          <w:spacing w:val="10"/>
        </w:rPr>
        <w:t>【2023年下半年-第31题】</w:t>
      </w:r>
    </w:p>
    <w:p>
      <w:pPr>
        <w:pStyle w:val="BodyText"/>
        <w:ind w:left="85"/>
        <w:spacing w:before="41" w:line="220" w:lineRule="auto"/>
        <w:rPr>
          <w:sz w:val="23"/>
          <w:szCs w:val="23"/>
        </w:rPr>
      </w:pPr>
      <w:r>
        <w:rPr>
          <w:sz w:val="23"/>
          <w:szCs w:val="23"/>
          <w:spacing w:val="19"/>
        </w:rPr>
        <w:t>以下关于区块链的说法中，错误的是()。</w:t>
      </w:r>
    </w:p>
    <w:p>
      <w:pPr>
        <w:pStyle w:val="BodyText"/>
        <w:ind w:left="85"/>
        <w:spacing w:before="26"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18"/>
        </w:rPr>
        <w:t xml:space="preserve"> </w:t>
      </w:r>
      <w:r>
        <w:rPr>
          <w:sz w:val="23"/>
          <w:szCs w:val="23"/>
          <w:spacing w:val="9"/>
        </w:rPr>
        <w:t>区块链分为公有链、联盟链、私有链和混合链四大类</w:t>
      </w:r>
    </w:p>
    <w:p>
      <w:pPr>
        <w:pStyle w:val="BodyText"/>
        <w:ind w:left="85" w:right="81"/>
        <w:spacing w:before="25" w:line="246" w:lineRule="auto"/>
        <w:rPr>
          <w:sz w:val="23"/>
          <w:szCs w:val="23"/>
        </w:rPr>
      </w:pPr>
      <w:r>
        <w:rPr>
          <w:rFonts w:ascii="Times New Roman" w:hAnsi="Times New Roman" w:eastAsia="Times New Roman" w:cs="Times New Roman"/>
          <w:sz w:val="23"/>
          <w:szCs w:val="23"/>
          <w:spacing w:val="7"/>
        </w:rPr>
        <w:t>B. </w:t>
      </w:r>
      <w:r>
        <w:rPr>
          <w:sz w:val="23"/>
          <w:szCs w:val="23"/>
          <w:spacing w:val="7"/>
        </w:rPr>
        <w:t>区块链概念可以理解为以非对称加密算法为基础，以改进的默克尔树为数据结构，使用共识</w:t>
      </w:r>
      <w:r>
        <w:rPr>
          <w:sz w:val="23"/>
          <w:szCs w:val="23"/>
          <w:spacing w:val="13"/>
        </w:rPr>
        <w:t xml:space="preserve"> </w:t>
      </w:r>
      <w:r>
        <w:rPr>
          <w:sz w:val="23"/>
          <w:szCs w:val="23"/>
          <w:spacing w:val="10"/>
        </w:rPr>
        <w:t>机制、点对点网络、智能合约等技术结合而成的一种分布式存储数据库技术</w:t>
      </w:r>
    </w:p>
    <w:p>
      <w:pPr>
        <w:pStyle w:val="BodyText"/>
        <w:ind w:left="85" w:right="116"/>
        <w:spacing w:before="19" w:line="242" w:lineRule="auto"/>
        <w:rPr>
          <w:sz w:val="23"/>
          <w:szCs w:val="23"/>
        </w:rPr>
      </w:pPr>
      <w:r>
        <w:rPr>
          <w:sz w:val="23"/>
          <w:szCs w:val="23"/>
          <w:spacing w:val="8"/>
        </w:rPr>
        <w:t>C.激励机制可确保分布式系统中的所有节点均可参</w:t>
      </w:r>
      <w:r>
        <w:rPr>
          <w:sz w:val="23"/>
          <w:szCs w:val="23"/>
          <w:spacing w:val="7"/>
        </w:rPr>
        <w:t>与数据区块的验证过程，并通过共识机制选</w:t>
      </w:r>
      <w:r>
        <w:rPr>
          <w:sz w:val="23"/>
          <w:szCs w:val="23"/>
        </w:rPr>
        <w:t xml:space="preserve"> </w:t>
      </w:r>
      <w:r>
        <w:rPr>
          <w:sz w:val="23"/>
          <w:szCs w:val="23"/>
          <w:spacing w:val="9"/>
        </w:rPr>
        <w:t>择特定节点将新产生的区块加入到区块链中</w:t>
      </w:r>
    </w:p>
    <w:p>
      <w:pPr>
        <w:pStyle w:val="BodyText"/>
        <w:ind w:left="85"/>
        <w:spacing w:before="27" w:line="219" w:lineRule="auto"/>
        <w:rPr>
          <w:sz w:val="23"/>
          <w:szCs w:val="23"/>
        </w:rPr>
      </w:pPr>
      <w:r>
        <w:rPr>
          <w:rFonts w:ascii="Times New Roman" w:hAnsi="Times New Roman" w:eastAsia="Times New Roman" w:cs="Times New Roman"/>
          <w:sz w:val="23"/>
          <w:szCs w:val="23"/>
          <w:spacing w:val="16"/>
        </w:rPr>
        <w:t>D.</w:t>
      </w:r>
      <w:r>
        <w:rPr>
          <w:rFonts w:ascii="Times New Roman" w:hAnsi="Times New Roman" w:eastAsia="Times New Roman" w:cs="Times New Roman"/>
          <w:sz w:val="23"/>
          <w:szCs w:val="23"/>
          <w:spacing w:val="-7"/>
        </w:rPr>
        <w:t xml:space="preserve"> </w:t>
      </w:r>
      <w:r>
        <w:rPr>
          <w:sz w:val="23"/>
          <w:szCs w:val="23"/>
          <w:spacing w:val="16"/>
        </w:rPr>
        <w:t>区块链系统中的加密算法—般分为散列(哈希)算法和对称加密算法</w:t>
      </w:r>
    </w:p>
    <w:p>
      <w:pPr>
        <w:spacing w:line="219" w:lineRule="auto"/>
        <w:sectPr>
          <w:headerReference w:type="default" r:id="rId195"/>
          <w:footerReference w:type="default" r:id="rId17"/>
          <w:pgSz w:w="11910" w:h="16840"/>
          <w:pgMar w:top="1155" w:right="994" w:bottom="1140" w:left="964" w:header="801" w:footer="1023" w:gutter="0"/>
        </w:sectPr>
        <w:rPr>
          <w:sz w:val="23"/>
          <w:szCs w:val="23"/>
        </w:rPr>
      </w:pPr>
    </w:p>
    <w:p>
      <w:pPr>
        <w:spacing w:line="250" w:lineRule="auto"/>
        <w:rPr>
          <w:rFonts w:ascii="Arial"/>
          <w:sz w:val="21"/>
        </w:rPr>
      </w:pPr>
      <w:r/>
    </w:p>
    <w:p>
      <w:pPr>
        <w:pStyle w:val="BodyText"/>
        <w:spacing w:before="75" w:line="220" w:lineRule="auto"/>
        <w:rPr>
          <w:rFonts w:ascii="Times New Roman" w:hAnsi="Times New Roman" w:eastAsia="Times New Roman" w:cs="Times New Roman"/>
          <w:sz w:val="23"/>
          <w:szCs w:val="23"/>
        </w:rPr>
      </w:pPr>
      <w:r>
        <w:rPr>
          <w:sz w:val="23"/>
          <w:szCs w:val="23"/>
          <w:spacing w:val="6"/>
        </w:rPr>
        <w:t>【答案】</w:t>
      </w:r>
      <w:r>
        <w:rPr>
          <w:rFonts w:ascii="Times New Roman" w:hAnsi="Times New Roman" w:eastAsia="Times New Roman" w:cs="Times New Roman"/>
          <w:sz w:val="23"/>
          <w:szCs w:val="23"/>
          <w:spacing w:val="6"/>
        </w:rPr>
        <w:t>D</w:t>
      </w:r>
    </w:p>
    <w:p>
      <w:pPr>
        <w:pStyle w:val="BodyText"/>
        <w:spacing w:before="40" w:line="212" w:lineRule="auto"/>
        <w:rPr>
          <w:sz w:val="23"/>
          <w:szCs w:val="23"/>
        </w:rPr>
      </w:pPr>
      <w:r>
        <w:rPr>
          <w:sz w:val="23"/>
          <w:szCs w:val="23"/>
          <w:spacing w:val="14"/>
        </w:rPr>
        <w:t>【解析】</w:t>
      </w:r>
      <w:r>
        <w:rPr>
          <w:rFonts w:ascii="Times New Roman" w:hAnsi="Times New Roman" w:eastAsia="Times New Roman" w:cs="Times New Roman"/>
          <w:sz w:val="23"/>
          <w:szCs w:val="23"/>
          <w:spacing w:val="14"/>
        </w:rPr>
        <w:t>P59,   </w:t>
      </w:r>
      <w:r>
        <w:rPr>
          <w:sz w:val="23"/>
          <w:szCs w:val="23"/>
          <w:spacing w:val="14"/>
        </w:rPr>
        <w:t>区块链系统中的加密算法一般分为散列(哈希)算法和非对称加密算</w:t>
      </w:r>
      <w:r>
        <w:rPr>
          <w:sz w:val="23"/>
          <w:szCs w:val="23"/>
          <w:spacing w:val="13"/>
        </w:rPr>
        <w:t>法。</w:t>
      </w:r>
    </w:p>
    <w:p>
      <w:pPr>
        <w:spacing w:line="291" w:lineRule="auto"/>
        <w:rPr>
          <w:rFonts w:ascii="Arial"/>
          <w:sz w:val="21"/>
        </w:rPr>
      </w:pPr>
      <w:r/>
    </w:p>
    <w:p>
      <w:pPr>
        <w:pStyle w:val="BodyText"/>
        <w:ind w:left="18"/>
        <w:spacing w:before="75" w:line="219" w:lineRule="auto"/>
        <w:rPr>
          <w:sz w:val="23"/>
          <w:szCs w:val="23"/>
        </w:rPr>
      </w:pPr>
      <w:r>
        <w:rPr>
          <w:sz w:val="23"/>
          <w:szCs w:val="23"/>
          <w:b/>
          <w:bCs/>
          <w:spacing w:val="10"/>
        </w:rPr>
        <w:t>试题32-</w:t>
      </w:r>
      <w:r>
        <w:rPr>
          <w:sz w:val="23"/>
          <w:szCs w:val="23"/>
          <w:spacing w:val="10"/>
        </w:rPr>
        <w:t xml:space="preserve"> </w:t>
      </w:r>
      <w:r>
        <w:rPr>
          <w:sz w:val="23"/>
          <w:szCs w:val="23"/>
          <w:b/>
          <w:bCs/>
          <w:spacing w:val="10"/>
        </w:rPr>
        <w:t>【2023年下半年-第32题】</w:t>
      </w:r>
    </w:p>
    <w:p>
      <w:pPr>
        <w:pStyle w:val="BodyText"/>
        <w:ind w:left="14"/>
        <w:spacing w:before="40" w:line="219" w:lineRule="auto"/>
        <w:rPr>
          <w:sz w:val="23"/>
          <w:szCs w:val="23"/>
        </w:rPr>
      </w:pPr>
      <w:r>
        <w:rPr>
          <w:sz w:val="23"/>
          <w:szCs w:val="23"/>
          <w:spacing w:val="18"/>
        </w:rPr>
        <w:t>以下关于数字产业化的说法中，错误的是()。</w:t>
      </w:r>
    </w:p>
    <w:p>
      <w:pPr>
        <w:pStyle w:val="BodyText"/>
        <w:ind w:left="14" w:right="53"/>
        <w:spacing w:before="36" w:line="239"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4"/>
        </w:rPr>
        <w:t xml:space="preserve"> </w:t>
      </w:r>
      <w:r>
        <w:rPr>
          <w:sz w:val="23"/>
          <w:szCs w:val="23"/>
          <w:spacing w:val="7"/>
        </w:rPr>
        <w:t>数字产业化是指为产业数字化发展提供数字技术、产品、服务、基础设施和解决方案，以及</w:t>
      </w:r>
      <w:r>
        <w:rPr>
          <w:sz w:val="23"/>
          <w:szCs w:val="23"/>
        </w:rPr>
        <w:t xml:space="preserve"> </w:t>
      </w:r>
      <w:r>
        <w:rPr>
          <w:sz w:val="23"/>
          <w:szCs w:val="23"/>
          <w:spacing w:val="8"/>
        </w:rPr>
        <w:t>完全依赖于数字技术、数据要素的各类经济活动，包括电子信息制造业、电信业、软件、信息 </w:t>
      </w:r>
      <w:r>
        <w:rPr>
          <w:sz w:val="23"/>
          <w:szCs w:val="23"/>
          <w:spacing w:val="10"/>
        </w:rPr>
        <w:t>技术、互联网行业等</w:t>
      </w:r>
    </w:p>
    <w:p>
      <w:pPr>
        <w:pStyle w:val="BodyText"/>
        <w:ind w:left="14"/>
        <w:spacing w:before="4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4"/>
        </w:rPr>
        <w:t xml:space="preserve"> </w:t>
      </w:r>
      <w:r>
        <w:rPr>
          <w:sz w:val="23"/>
          <w:szCs w:val="23"/>
          <w:spacing w:val="9"/>
        </w:rPr>
        <w:t>数字经济包括数字产业化和产业数字化两</w:t>
      </w:r>
      <w:r>
        <w:rPr>
          <w:sz w:val="23"/>
          <w:szCs w:val="23"/>
          <w:spacing w:val="8"/>
        </w:rPr>
        <w:t>大部分</w:t>
      </w:r>
    </w:p>
    <w:p>
      <w:pPr>
        <w:pStyle w:val="BodyText"/>
        <w:ind w:left="14" w:right="57"/>
        <w:spacing w:before="26" w:line="235" w:lineRule="auto"/>
        <w:rPr>
          <w:sz w:val="23"/>
          <w:szCs w:val="23"/>
        </w:rPr>
      </w:pPr>
      <w:r>
        <w:rPr>
          <w:sz w:val="23"/>
          <w:szCs w:val="23"/>
          <w:spacing w:val="8"/>
        </w:rPr>
        <w:t>C.从整体构成上看，数字经济包括数字产业化、产业数字化、数字化治理和数据价</w:t>
      </w:r>
      <w:r>
        <w:rPr>
          <w:sz w:val="23"/>
          <w:szCs w:val="23"/>
          <w:spacing w:val="7"/>
        </w:rPr>
        <w:t>值化四个部</w:t>
      </w:r>
      <w:r>
        <w:rPr>
          <w:sz w:val="23"/>
          <w:szCs w:val="23"/>
        </w:rPr>
        <w:t xml:space="preserve"> </w:t>
      </w:r>
      <w:r>
        <w:rPr>
          <w:sz w:val="23"/>
          <w:szCs w:val="23"/>
        </w:rPr>
        <w:t>分</w:t>
      </w:r>
    </w:p>
    <w:p>
      <w:pPr>
        <w:pStyle w:val="BodyText"/>
        <w:ind w:left="14" w:right="50"/>
        <w:spacing w:before="45" w:line="237" w:lineRule="auto"/>
        <w:rPr>
          <w:sz w:val="23"/>
          <w:szCs w:val="23"/>
        </w:rPr>
      </w:pPr>
      <w:r>
        <w:rPr>
          <w:rFonts w:ascii="Times New Roman" w:hAnsi="Times New Roman" w:eastAsia="Times New Roman" w:cs="Times New Roman"/>
          <w:sz w:val="23"/>
          <w:szCs w:val="23"/>
          <w:spacing w:val="-1"/>
        </w:rPr>
        <w:t>D.</w:t>
      </w:r>
      <w:r>
        <w:rPr>
          <w:sz w:val="23"/>
          <w:szCs w:val="23"/>
          <w:spacing w:val="-1"/>
        </w:rPr>
        <w:t>产业数字化发展重点包括：</w:t>
      </w:r>
      <w:r>
        <w:rPr>
          <w:sz w:val="23"/>
          <w:szCs w:val="23"/>
          <w:spacing w:val="26"/>
        </w:rPr>
        <w:t xml:space="preserve">  </w:t>
      </w:r>
      <w:r>
        <w:rPr>
          <w:sz w:val="23"/>
          <w:szCs w:val="23"/>
          <w:spacing w:val="24"/>
          <w:w w:val="112"/>
        </w:rPr>
        <w:t>(1)云计算(2)大数据(3)物联网(4)工业互联网(5)区</w:t>
      </w:r>
      <w:r>
        <w:rPr>
          <w:sz w:val="23"/>
          <w:szCs w:val="23"/>
          <w:spacing w:val="1"/>
        </w:rPr>
        <w:t xml:space="preserve"> </w:t>
      </w:r>
      <w:r>
        <w:rPr>
          <w:sz w:val="23"/>
          <w:szCs w:val="23"/>
          <w:spacing w:val="31"/>
        </w:rPr>
        <w:t>块链(6)人工智能(7)虚拟现实和增强现实</w:t>
      </w:r>
    </w:p>
    <w:p>
      <w:pPr>
        <w:pStyle w:val="BodyText"/>
        <w:spacing w:before="30" w:line="220" w:lineRule="auto"/>
        <w:rPr>
          <w:rFonts w:ascii="Times New Roman" w:hAnsi="Times New Roman" w:eastAsia="Times New Roman" w:cs="Times New Roman"/>
          <w:sz w:val="23"/>
          <w:szCs w:val="23"/>
        </w:rPr>
      </w:pPr>
      <w:r>
        <w:rPr>
          <w:sz w:val="23"/>
          <w:szCs w:val="23"/>
          <w:spacing w:val="6"/>
        </w:rPr>
        <w:t>【答案】</w:t>
      </w:r>
      <w:r>
        <w:rPr>
          <w:rFonts w:ascii="Times New Roman" w:hAnsi="Times New Roman" w:eastAsia="Times New Roman" w:cs="Times New Roman"/>
          <w:sz w:val="23"/>
          <w:szCs w:val="23"/>
          <w:spacing w:val="6"/>
        </w:rPr>
        <w:t>D</w:t>
      </w:r>
    </w:p>
    <w:p>
      <w:pPr>
        <w:pStyle w:val="BodyText"/>
        <w:ind w:left="13" w:right="42" w:hanging="14"/>
        <w:spacing w:before="18" w:line="260" w:lineRule="auto"/>
        <w:rPr>
          <w:sz w:val="23"/>
          <w:szCs w:val="23"/>
        </w:rPr>
      </w:pPr>
      <w:r>
        <w:rPr>
          <w:sz w:val="23"/>
          <w:szCs w:val="23"/>
          <w:spacing w:val="1"/>
        </w:rPr>
        <w:t>【解析】</w:t>
      </w:r>
      <w:r>
        <w:rPr>
          <w:rFonts w:ascii="Times New Roman" w:hAnsi="Times New Roman" w:eastAsia="Times New Roman" w:cs="Times New Roman"/>
          <w:sz w:val="23"/>
          <w:szCs w:val="23"/>
          <w:spacing w:val="1"/>
        </w:rPr>
        <w:t>P17-18,    </w:t>
      </w:r>
      <w:r>
        <w:rPr>
          <w:sz w:val="23"/>
          <w:szCs w:val="23"/>
          <w:spacing w:val="1"/>
        </w:rPr>
        <w:t>数字产业化发展重点包括：</w:t>
      </w:r>
      <w:r>
        <w:rPr>
          <w:sz w:val="23"/>
          <w:szCs w:val="23"/>
          <w:spacing w:val="13"/>
        </w:rPr>
        <w:t xml:space="preserve">  </w:t>
      </w:r>
      <w:r>
        <w:rPr>
          <w:sz w:val="23"/>
          <w:szCs w:val="23"/>
          <w:spacing w:val="42"/>
        </w:rPr>
        <w:t>(1)云计算(2)大数据(3)物联网(4)工业</w:t>
      </w:r>
      <w:r>
        <w:rPr>
          <w:sz w:val="23"/>
          <w:szCs w:val="23"/>
        </w:rPr>
        <w:t xml:space="preserve"> </w:t>
      </w:r>
      <w:r>
        <w:rPr>
          <w:sz w:val="23"/>
          <w:szCs w:val="23"/>
          <w:spacing w:val="34"/>
        </w:rPr>
        <w:t>互联网(5)区块链(6)人工智能(7)虚拟现实和增强现实</w:t>
      </w:r>
    </w:p>
    <w:p>
      <w:pPr>
        <w:pStyle w:val="BodyText"/>
        <w:ind w:left="18"/>
        <w:spacing w:before="316" w:line="219" w:lineRule="auto"/>
        <w:rPr>
          <w:sz w:val="23"/>
          <w:szCs w:val="23"/>
        </w:rPr>
      </w:pPr>
      <w:r>
        <w:rPr>
          <w:sz w:val="23"/>
          <w:szCs w:val="23"/>
          <w:b/>
          <w:bCs/>
          <w:spacing w:val="10"/>
        </w:rPr>
        <w:t>试题33-</w:t>
      </w:r>
      <w:r>
        <w:rPr>
          <w:sz w:val="23"/>
          <w:szCs w:val="23"/>
          <w:spacing w:val="10"/>
        </w:rPr>
        <w:t xml:space="preserve"> </w:t>
      </w:r>
      <w:r>
        <w:rPr>
          <w:sz w:val="23"/>
          <w:szCs w:val="23"/>
          <w:b/>
          <w:bCs/>
          <w:spacing w:val="10"/>
        </w:rPr>
        <w:t>【2023年下半年-第33题】</w:t>
      </w:r>
    </w:p>
    <w:p>
      <w:pPr>
        <w:pStyle w:val="BodyText"/>
        <w:ind w:left="14"/>
        <w:spacing w:before="40" w:line="219" w:lineRule="auto"/>
        <w:rPr>
          <w:sz w:val="23"/>
          <w:szCs w:val="23"/>
        </w:rPr>
      </w:pPr>
      <w:r>
        <w:rPr>
          <w:sz w:val="23"/>
          <w:szCs w:val="23"/>
          <w:spacing w:val="18"/>
        </w:rPr>
        <w:t>以下关于数字化转型的说法，错误的是()。</w:t>
      </w:r>
    </w:p>
    <w:p>
      <w:pPr>
        <w:pStyle w:val="BodyText"/>
        <w:ind w:left="14"/>
        <w:spacing w:before="37" w:line="230" w:lineRule="auto"/>
        <w:rPr>
          <w:sz w:val="23"/>
          <w:szCs w:val="23"/>
        </w:rPr>
      </w:pPr>
      <w:r>
        <w:rPr>
          <w:rFonts w:ascii="Times New Roman" w:hAnsi="Times New Roman" w:eastAsia="Times New Roman" w:cs="Times New Roman"/>
          <w:sz w:val="23"/>
          <w:szCs w:val="23"/>
          <w:spacing w:val="16"/>
        </w:rPr>
        <w:t>A.</w:t>
      </w:r>
      <w:r>
        <w:rPr>
          <w:rFonts w:ascii="Times New Roman" w:hAnsi="Times New Roman" w:eastAsia="Times New Roman" w:cs="Times New Roman"/>
          <w:sz w:val="23"/>
          <w:szCs w:val="23"/>
          <w:spacing w:val="-19"/>
        </w:rPr>
        <w:t xml:space="preserve"> </w:t>
      </w:r>
      <w:r>
        <w:rPr>
          <w:sz w:val="23"/>
          <w:szCs w:val="23"/>
          <w:spacing w:val="16"/>
        </w:rPr>
        <w:t>常见数字化转型的驱动因素主要包括：(1)新技术的强</w:t>
      </w:r>
      <w:r>
        <w:rPr>
          <w:sz w:val="23"/>
          <w:szCs w:val="23"/>
          <w:spacing w:val="15"/>
        </w:rPr>
        <w:t>势发展(2)低“交互成本”运作(3)</w:t>
      </w:r>
      <w:r>
        <w:rPr>
          <w:sz w:val="23"/>
          <w:szCs w:val="23"/>
        </w:rPr>
        <w:t xml:space="preserve"> </w:t>
      </w:r>
      <w:r>
        <w:rPr>
          <w:sz w:val="23"/>
          <w:szCs w:val="23"/>
          <w:spacing w:val="21"/>
        </w:rPr>
        <w:t>业务运行的透明化(4)个性化需求的满足</w:t>
      </w:r>
    </w:p>
    <w:p>
      <w:pPr>
        <w:pStyle w:val="BodyText"/>
        <w:ind w:left="14" w:right="58"/>
        <w:spacing w:before="47" w:line="238" w:lineRule="auto"/>
        <w:rPr>
          <w:sz w:val="23"/>
          <w:szCs w:val="23"/>
        </w:rPr>
      </w:pPr>
      <w:r>
        <w:rPr>
          <w:rFonts w:ascii="Times New Roman" w:hAnsi="Times New Roman" w:eastAsia="Times New Roman" w:cs="Times New Roman"/>
          <w:sz w:val="23"/>
          <w:szCs w:val="23"/>
          <w:spacing w:val="-2"/>
        </w:rPr>
        <w:t>B. </w:t>
      </w:r>
      <w:r>
        <w:rPr>
          <w:sz w:val="23"/>
          <w:szCs w:val="23"/>
          <w:spacing w:val="-2"/>
        </w:rPr>
        <w:t>数字化转型组织架构及工作机制的建议可分为4个层次：  (</w:t>
      </w:r>
      <w:r>
        <w:rPr>
          <w:sz w:val="23"/>
          <w:szCs w:val="23"/>
          <w:spacing w:val="-35"/>
        </w:rPr>
        <w:t xml:space="preserve"> </w:t>
      </w:r>
      <w:r>
        <w:rPr>
          <w:sz w:val="23"/>
          <w:szCs w:val="23"/>
          <w:spacing w:val="-2"/>
        </w:rPr>
        <w:t>1</w:t>
      </w:r>
      <w:r>
        <w:rPr>
          <w:sz w:val="23"/>
          <w:szCs w:val="23"/>
          <w:spacing w:val="-52"/>
        </w:rPr>
        <w:t xml:space="preserve"> </w:t>
      </w:r>
      <w:r>
        <w:rPr>
          <w:sz w:val="23"/>
          <w:szCs w:val="23"/>
          <w:spacing w:val="-2"/>
        </w:rPr>
        <w:t>)</w:t>
      </w:r>
      <w:r>
        <w:rPr>
          <w:sz w:val="23"/>
          <w:szCs w:val="23"/>
          <w:spacing w:val="-52"/>
        </w:rPr>
        <w:t xml:space="preserve"> </w:t>
      </w:r>
      <w:r>
        <w:rPr>
          <w:sz w:val="23"/>
          <w:szCs w:val="23"/>
          <w:spacing w:val="-2"/>
        </w:rPr>
        <w:t>规</w:t>
      </w:r>
      <w:r>
        <w:rPr>
          <w:sz w:val="23"/>
          <w:szCs w:val="23"/>
          <w:spacing w:val="-54"/>
        </w:rPr>
        <w:t xml:space="preserve"> </w:t>
      </w:r>
      <w:r>
        <w:rPr>
          <w:sz w:val="23"/>
          <w:szCs w:val="23"/>
          <w:spacing w:val="-2"/>
        </w:rPr>
        <w:t>划</w:t>
      </w:r>
      <w:r>
        <w:rPr>
          <w:sz w:val="23"/>
          <w:szCs w:val="23"/>
          <w:spacing w:val="-53"/>
        </w:rPr>
        <w:t xml:space="preserve"> </w:t>
      </w:r>
      <w:r>
        <w:rPr>
          <w:sz w:val="23"/>
          <w:szCs w:val="23"/>
          <w:spacing w:val="-2"/>
        </w:rPr>
        <w:t>层 (</w:t>
      </w:r>
      <w:r>
        <w:rPr>
          <w:sz w:val="23"/>
          <w:szCs w:val="23"/>
          <w:spacing w:val="-50"/>
        </w:rPr>
        <w:t xml:space="preserve"> </w:t>
      </w:r>
      <w:r>
        <w:rPr>
          <w:sz w:val="23"/>
          <w:szCs w:val="23"/>
          <w:spacing w:val="-2"/>
        </w:rPr>
        <w:t>2</w:t>
      </w:r>
      <w:r>
        <w:rPr>
          <w:sz w:val="23"/>
          <w:szCs w:val="23"/>
          <w:spacing w:val="-52"/>
        </w:rPr>
        <w:t xml:space="preserve"> </w:t>
      </w:r>
      <w:r>
        <w:rPr>
          <w:sz w:val="23"/>
          <w:szCs w:val="23"/>
          <w:spacing w:val="-2"/>
        </w:rPr>
        <w:t>)</w:t>
      </w:r>
      <w:r>
        <w:rPr>
          <w:sz w:val="23"/>
          <w:szCs w:val="23"/>
          <w:spacing w:val="-48"/>
        </w:rPr>
        <w:t xml:space="preserve"> </w:t>
      </w:r>
      <w:r>
        <w:rPr>
          <w:sz w:val="23"/>
          <w:szCs w:val="23"/>
          <w:spacing w:val="-2"/>
        </w:rPr>
        <w:t>实</w:t>
      </w:r>
      <w:r>
        <w:rPr>
          <w:sz w:val="23"/>
          <w:szCs w:val="23"/>
          <w:spacing w:val="-54"/>
        </w:rPr>
        <w:t xml:space="preserve"> </w:t>
      </w:r>
      <w:r>
        <w:rPr>
          <w:sz w:val="23"/>
          <w:szCs w:val="23"/>
          <w:spacing w:val="-2"/>
        </w:rPr>
        <w:t>施</w:t>
      </w:r>
      <w:r>
        <w:rPr>
          <w:sz w:val="23"/>
          <w:szCs w:val="23"/>
          <w:spacing w:val="-53"/>
        </w:rPr>
        <w:t xml:space="preserve"> </w:t>
      </w:r>
      <w:r>
        <w:rPr>
          <w:sz w:val="23"/>
          <w:szCs w:val="23"/>
          <w:spacing w:val="-2"/>
        </w:rPr>
        <w:t>层 (</w:t>
      </w:r>
      <w:r>
        <w:rPr>
          <w:sz w:val="23"/>
          <w:szCs w:val="23"/>
          <w:spacing w:val="-48"/>
        </w:rPr>
        <w:t xml:space="preserve"> </w:t>
      </w:r>
      <w:r>
        <w:rPr>
          <w:sz w:val="23"/>
          <w:szCs w:val="23"/>
          <w:spacing w:val="-2"/>
        </w:rPr>
        <w:t>3</w:t>
      </w:r>
      <w:r>
        <w:rPr>
          <w:sz w:val="23"/>
          <w:szCs w:val="23"/>
          <w:spacing w:val="-52"/>
        </w:rPr>
        <w:t xml:space="preserve"> </w:t>
      </w:r>
      <w:r>
        <w:rPr>
          <w:sz w:val="23"/>
          <w:szCs w:val="23"/>
          <w:spacing w:val="-2"/>
        </w:rPr>
        <w:t>)</w:t>
      </w:r>
      <w:r>
        <w:rPr>
          <w:sz w:val="23"/>
          <w:szCs w:val="23"/>
          <w:spacing w:val="-44"/>
        </w:rPr>
        <w:t xml:space="preserve"> </w:t>
      </w:r>
      <w:r>
        <w:rPr>
          <w:sz w:val="23"/>
          <w:szCs w:val="23"/>
          <w:spacing w:val="-2"/>
        </w:rPr>
        <w:t>能</w:t>
      </w:r>
      <w:r>
        <w:rPr>
          <w:sz w:val="23"/>
          <w:szCs w:val="23"/>
        </w:rPr>
        <w:t xml:space="preserve"> </w:t>
      </w:r>
      <w:r>
        <w:rPr>
          <w:sz w:val="23"/>
          <w:szCs w:val="23"/>
          <w:spacing w:val="36"/>
        </w:rPr>
        <w:t>力层(4)资源层</w:t>
      </w:r>
    </w:p>
    <w:p>
      <w:pPr>
        <w:pStyle w:val="BodyText"/>
        <w:ind w:left="14"/>
        <w:spacing w:before="27" w:line="219" w:lineRule="auto"/>
        <w:rPr>
          <w:sz w:val="23"/>
          <w:szCs w:val="23"/>
        </w:rPr>
      </w:pPr>
      <w:r>
        <w:rPr>
          <w:sz w:val="23"/>
          <w:szCs w:val="23"/>
          <w:spacing w:val="9"/>
        </w:rPr>
        <w:t>C.通过计算智能化完成物理对象到信息空间的映射</w:t>
      </w:r>
    </w:p>
    <w:p>
      <w:pPr>
        <w:pStyle w:val="BodyText"/>
        <w:ind w:left="14" w:right="48"/>
        <w:spacing w:before="47" w:line="238" w:lineRule="auto"/>
        <w:rPr>
          <w:sz w:val="23"/>
          <w:szCs w:val="23"/>
        </w:rPr>
      </w:pPr>
      <w:r>
        <w:rPr>
          <w:rFonts w:ascii="Times New Roman" w:hAnsi="Times New Roman" w:eastAsia="Times New Roman" w:cs="Times New Roman"/>
          <w:sz w:val="23"/>
          <w:szCs w:val="23"/>
          <w:spacing w:val="10"/>
        </w:rPr>
        <w:t>D.</w:t>
      </w:r>
      <w:r>
        <w:rPr>
          <w:rFonts w:ascii="Times New Roman" w:hAnsi="Times New Roman" w:eastAsia="Times New Roman" w:cs="Times New Roman"/>
          <w:sz w:val="23"/>
          <w:szCs w:val="23"/>
          <w:spacing w:val="-16"/>
        </w:rPr>
        <w:t xml:space="preserve"> </w:t>
      </w:r>
      <w:r>
        <w:rPr>
          <w:sz w:val="23"/>
          <w:szCs w:val="23"/>
          <w:spacing w:val="10"/>
        </w:rPr>
        <w:t>数字化转型基本原理揭示了个体智慧由“自然人”个体，转移到组织智慧(计算机、信息系</w:t>
      </w:r>
      <w:r>
        <w:rPr>
          <w:sz w:val="23"/>
          <w:szCs w:val="23"/>
        </w:rPr>
        <w:t xml:space="preserve"> </w:t>
      </w:r>
      <w:r>
        <w:rPr>
          <w:sz w:val="23"/>
          <w:szCs w:val="23"/>
          <w:spacing w:val="15"/>
        </w:rPr>
        <w:t>统等掌握的)的必要性和重要性。</w:t>
      </w:r>
    </w:p>
    <w:p>
      <w:pPr>
        <w:pStyle w:val="BodyText"/>
        <w:spacing w:before="28" w:line="220" w:lineRule="auto"/>
        <w:rPr>
          <w:rFonts w:ascii="Times New Roman" w:hAnsi="Times New Roman" w:eastAsia="Times New Roman" w:cs="Times New Roman"/>
          <w:sz w:val="23"/>
          <w:szCs w:val="23"/>
        </w:rPr>
      </w:pPr>
      <w:r>
        <w:rPr>
          <w:sz w:val="23"/>
          <w:szCs w:val="23"/>
          <w:spacing w:val="5"/>
        </w:rPr>
        <w:t>【答案】</w:t>
      </w:r>
      <w:r>
        <w:rPr>
          <w:rFonts w:ascii="Times New Roman" w:hAnsi="Times New Roman" w:eastAsia="Times New Roman" w:cs="Times New Roman"/>
          <w:sz w:val="23"/>
          <w:szCs w:val="23"/>
          <w:spacing w:val="5"/>
        </w:rPr>
        <w:t>C</w:t>
      </w:r>
    </w:p>
    <w:p>
      <w:pPr>
        <w:pStyle w:val="BodyText"/>
        <w:ind w:left="13" w:right="57" w:hanging="14"/>
        <w:spacing w:before="19" w:line="255" w:lineRule="auto"/>
        <w:rPr>
          <w:sz w:val="23"/>
          <w:szCs w:val="23"/>
        </w:rPr>
      </w:pPr>
      <w:r>
        <w:rPr>
          <w:sz w:val="23"/>
          <w:szCs w:val="23"/>
          <w:spacing w:val="8"/>
        </w:rPr>
        <w:t>【解析】</w:t>
      </w:r>
      <w:r>
        <w:rPr>
          <w:rFonts w:ascii="Times New Roman" w:hAnsi="Times New Roman" w:eastAsia="Times New Roman" w:cs="Times New Roman"/>
          <w:sz w:val="23"/>
          <w:szCs w:val="23"/>
          <w:spacing w:val="8"/>
        </w:rPr>
        <w:t>P33,</w:t>
      </w:r>
      <w:r>
        <w:rPr>
          <w:rFonts w:ascii="Times New Roman" w:hAnsi="Times New Roman" w:eastAsia="Times New Roman" w:cs="Times New Roman"/>
          <w:sz w:val="23"/>
          <w:szCs w:val="23"/>
          <w:spacing w:val="28"/>
        </w:rPr>
        <w:t xml:space="preserve">  </w:t>
      </w:r>
      <w:r>
        <w:rPr>
          <w:sz w:val="23"/>
          <w:szCs w:val="23"/>
          <w:spacing w:val="8"/>
        </w:rPr>
        <w:t>“数据-智慧”过程该过程通常指数据的开发利用和资源管</w:t>
      </w:r>
      <w:r>
        <w:rPr>
          <w:sz w:val="23"/>
          <w:szCs w:val="23"/>
          <w:spacing w:val="7"/>
        </w:rPr>
        <w:t>理的过程，即人们常</w:t>
      </w:r>
      <w:r>
        <w:rPr>
          <w:sz w:val="23"/>
          <w:szCs w:val="23"/>
        </w:rPr>
        <w:t xml:space="preserve"> </w:t>
      </w:r>
      <w:r>
        <w:rPr>
          <w:sz w:val="23"/>
          <w:szCs w:val="23"/>
          <w:spacing w:val="11"/>
        </w:rPr>
        <w:t>说的“智慧化过程”,重点解决基于各类组织组成对象“数字关系”的</w:t>
      </w:r>
      <w:r>
        <w:rPr>
          <w:sz w:val="23"/>
          <w:szCs w:val="23"/>
          <w:spacing w:val="10"/>
        </w:rPr>
        <w:t>“脑力替代”。该过程</w:t>
      </w:r>
      <w:r>
        <w:rPr>
          <w:sz w:val="23"/>
          <w:szCs w:val="23"/>
        </w:rPr>
        <w:t xml:space="preserve"> </w:t>
      </w:r>
      <w:r>
        <w:rPr>
          <w:sz w:val="23"/>
          <w:szCs w:val="23"/>
          <w:spacing w:val="7"/>
        </w:rPr>
        <w:t>在大数据“筑底”后，多元化数据能够被开发利用：</w:t>
      </w:r>
    </w:p>
    <w:p>
      <w:pPr>
        <w:pStyle w:val="BodyText"/>
        <w:ind w:left="14"/>
        <w:spacing w:before="1" w:line="217" w:lineRule="auto"/>
        <w:rPr>
          <w:sz w:val="23"/>
          <w:szCs w:val="23"/>
        </w:rPr>
      </w:pPr>
      <w:r>
        <w:rPr>
          <w:sz w:val="23"/>
          <w:szCs w:val="23"/>
          <w:spacing w:val="7"/>
        </w:rPr>
        <w:t>①通过对象数字化实现对各类对象的数字化表达；</w:t>
      </w:r>
    </w:p>
    <w:p>
      <w:pPr>
        <w:pStyle w:val="BodyText"/>
        <w:ind w:left="14"/>
        <w:spacing w:before="39" w:line="217" w:lineRule="auto"/>
        <w:rPr>
          <w:sz w:val="23"/>
          <w:szCs w:val="23"/>
        </w:rPr>
      </w:pPr>
      <w:r>
        <w:rPr>
          <w:sz w:val="23"/>
          <w:szCs w:val="23"/>
          <w:spacing w:val="7"/>
        </w:rPr>
        <w:t>②通过孪生虚拟化完成物理对象到信息空间的映射；</w:t>
      </w:r>
    </w:p>
    <w:p>
      <w:pPr>
        <w:pStyle w:val="BodyText"/>
        <w:ind w:left="14" w:right="60"/>
        <w:spacing w:before="50" w:line="231" w:lineRule="auto"/>
        <w:rPr>
          <w:sz w:val="23"/>
          <w:szCs w:val="23"/>
        </w:rPr>
      </w:pPr>
      <w:r>
        <w:rPr>
          <w:sz w:val="23"/>
          <w:szCs w:val="23"/>
          <w:spacing w:val="8"/>
        </w:rPr>
        <w:t>③通过架构可视化实现业务知识模型与经验沉淀的复用和创新；④通过计算智能化实现多元条</w:t>
      </w:r>
      <w:r>
        <w:rPr>
          <w:sz w:val="23"/>
          <w:szCs w:val="23"/>
        </w:rPr>
        <w:t xml:space="preserve"> </w:t>
      </w:r>
      <w:r>
        <w:rPr>
          <w:sz w:val="23"/>
          <w:szCs w:val="23"/>
          <w:spacing w:val="6"/>
        </w:rPr>
        <w:t>件下的调度和决策。</w:t>
      </w:r>
    </w:p>
    <w:p>
      <w:pPr>
        <w:spacing w:line="287" w:lineRule="auto"/>
        <w:rPr>
          <w:rFonts w:ascii="Arial"/>
          <w:sz w:val="21"/>
        </w:rPr>
      </w:pPr>
      <w:r/>
    </w:p>
    <w:p>
      <w:pPr>
        <w:pStyle w:val="BodyText"/>
        <w:ind w:left="18"/>
        <w:spacing w:before="75" w:line="219" w:lineRule="auto"/>
        <w:rPr>
          <w:sz w:val="23"/>
          <w:szCs w:val="23"/>
        </w:rPr>
      </w:pPr>
      <w:r>
        <w:rPr>
          <w:sz w:val="23"/>
          <w:szCs w:val="23"/>
          <w:b/>
          <w:bCs/>
          <w:spacing w:val="10"/>
        </w:rPr>
        <w:t>试题34-</w:t>
      </w:r>
      <w:r>
        <w:rPr>
          <w:sz w:val="23"/>
          <w:szCs w:val="23"/>
          <w:spacing w:val="10"/>
        </w:rPr>
        <w:t xml:space="preserve"> </w:t>
      </w:r>
      <w:r>
        <w:rPr>
          <w:sz w:val="23"/>
          <w:szCs w:val="23"/>
          <w:b/>
          <w:bCs/>
          <w:spacing w:val="10"/>
        </w:rPr>
        <w:t>【2023年下半年-第34题】</w:t>
      </w:r>
    </w:p>
    <w:p>
      <w:pPr>
        <w:pStyle w:val="BodyText"/>
        <w:ind w:left="14"/>
        <w:spacing w:before="41" w:line="219" w:lineRule="auto"/>
        <w:rPr>
          <w:sz w:val="23"/>
          <w:szCs w:val="23"/>
        </w:rPr>
      </w:pPr>
      <w:r>
        <w:rPr>
          <w:sz w:val="23"/>
          <w:szCs w:val="23"/>
          <w:spacing w:val="20"/>
        </w:rPr>
        <w:t>以下()不是数据治理能力域的内容。</w:t>
      </w:r>
    </w:p>
    <w:p>
      <w:pPr>
        <w:pStyle w:val="BodyText"/>
        <w:ind w:right="549" w:firstLine="14"/>
        <w:spacing w:before="36"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29"/>
        </w:rPr>
        <w:t xml:space="preserve"> </w:t>
      </w:r>
      <w:r>
        <w:rPr>
          <w:sz w:val="23"/>
          <w:szCs w:val="23"/>
          <w:spacing w:val="8"/>
        </w:rPr>
        <w:t>数据治理组织</w:t>
      </w:r>
      <w:r>
        <w:rPr>
          <w:sz w:val="23"/>
          <w:szCs w:val="23"/>
          <w:spacing w:val="3"/>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3"/>
        </w:rPr>
        <w:t xml:space="preserve"> </w:t>
      </w:r>
      <w:r>
        <w:rPr>
          <w:sz w:val="23"/>
          <w:szCs w:val="23"/>
          <w:spacing w:val="8"/>
        </w:rPr>
        <w:t>数据制度建设</w:t>
      </w:r>
      <w:r>
        <w:rPr>
          <w:sz w:val="23"/>
          <w:szCs w:val="23"/>
          <w:spacing w:val="3"/>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7"/>
        </w:rPr>
        <w:t xml:space="preserve"> </w:t>
      </w:r>
      <w:r>
        <w:rPr>
          <w:sz w:val="23"/>
          <w:szCs w:val="23"/>
          <w:spacing w:val="8"/>
        </w:rPr>
        <w:t>数</w:t>
      </w:r>
      <w:r>
        <w:rPr>
          <w:sz w:val="23"/>
          <w:szCs w:val="23"/>
          <w:spacing w:val="7"/>
        </w:rPr>
        <w:t>据治理沟通</w:t>
      </w:r>
      <w:r>
        <w:rPr>
          <w:sz w:val="23"/>
          <w:szCs w:val="23"/>
          <w:spacing w:val="3"/>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12"/>
        </w:rPr>
        <w:t xml:space="preserve"> </w:t>
      </w:r>
      <w:r>
        <w:rPr>
          <w:sz w:val="23"/>
          <w:szCs w:val="23"/>
          <w:spacing w:val="7"/>
        </w:rPr>
        <w:t>数据标准建设</w:t>
      </w:r>
      <w:r>
        <w:rPr>
          <w:sz w:val="23"/>
          <w:szCs w:val="23"/>
        </w:rPr>
        <w:t xml:space="preserve"> </w:t>
      </w:r>
      <w:r>
        <w:rPr>
          <w:sz w:val="23"/>
          <w:szCs w:val="23"/>
          <w:spacing w:val="-5"/>
        </w:rPr>
        <w:t>【答案】</w:t>
      </w:r>
      <w:r>
        <w:rPr>
          <w:sz w:val="23"/>
          <w:szCs w:val="23"/>
          <w:spacing w:val="-45"/>
        </w:rPr>
        <w:t xml:space="preserve"> </w:t>
      </w:r>
      <w:r>
        <w:rPr>
          <w:rFonts w:ascii="Times New Roman" w:hAnsi="Times New Roman" w:eastAsia="Times New Roman" w:cs="Times New Roman"/>
          <w:sz w:val="23"/>
          <w:szCs w:val="23"/>
          <w:spacing w:val="-5"/>
        </w:rPr>
        <w:t>D</w:t>
      </w:r>
    </w:p>
    <w:p>
      <w:pPr>
        <w:pStyle w:val="BodyText"/>
        <w:ind w:left="13" w:right="61" w:hanging="14"/>
        <w:spacing w:line="268" w:lineRule="auto"/>
        <w:rPr>
          <w:sz w:val="23"/>
          <w:szCs w:val="23"/>
        </w:rPr>
      </w:pPr>
      <w:r>
        <w:rPr>
          <w:sz w:val="23"/>
          <w:szCs w:val="23"/>
          <w:spacing w:val="7"/>
        </w:rPr>
        <w:t>【解析】</w:t>
      </w:r>
      <w:r>
        <w:rPr>
          <w:rFonts w:ascii="Times New Roman" w:hAnsi="Times New Roman" w:eastAsia="Times New Roman" w:cs="Times New Roman"/>
          <w:sz w:val="23"/>
          <w:szCs w:val="23"/>
          <w:spacing w:val="7"/>
        </w:rPr>
        <w:t>P109,   </w:t>
      </w:r>
      <w:r>
        <w:rPr>
          <w:sz w:val="23"/>
          <w:szCs w:val="23"/>
          <w:spacing w:val="7"/>
        </w:rPr>
        <w:t>组织的数据治理能力域通常包括数据治理组织、数据制度建设和数据治理沟通 </w:t>
      </w:r>
      <w:r>
        <w:rPr>
          <w:sz w:val="23"/>
          <w:szCs w:val="23"/>
          <w:spacing w:val="4"/>
        </w:rPr>
        <w:t>三个能力项。</w:t>
      </w:r>
    </w:p>
    <w:p>
      <w:pPr>
        <w:pStyle w:val="BodyText"/>
        <w:ind w:left="18"/>
        <w:spacing w:before="304" w:line="219" w:lineRule="auto"/>
        <w:rPr>
          <w:sz w:val="23"/>
          <w:szCs w:val="23"/>
        </w:rPr>
      </w:pPr>
      <w:r>
        <w:rPr>
          <w:sz w:val="23"/>
          <w:szCs w:val="23"/>
          <w:b/>
          <w:bCs/>
          <w:spacing w:val="10"/>
        </w:rPr>
        <w:t>试题35-</w:t>
      </w:r>
      <w:r>
        <w:rPr>
          <w:sz w:val="23"/>
          <w:szCs w:val="23"/>
          <w:spacing w:val="10"/>
        </w:rPr>
        <w:t xml:space="preserve"> </w:t>
      </w:r>
      <w:r>
        <w:rPr>
          <w:sz w:val="23"/>
          <w:szCs w:val="23"/>
          <w:b/>
          <w:bCs/>
          <w:spacing w:val="10"/>
        </w:rPr>
        <w:t>【2023年下半年-第35题】</w:t>
      </w:r>
    </w:p>
    <w:p>
      <w:pPr>
        <w:pStyle w:val="BodyText"/>
        <w:ind w:left="115"/>
        <w:spacing w:before="19" w:line="219" w:lineRule="auto"/>
        <w:rPr>
          <w:sz w:val="23"/>
          <w:szCs w:val="23"/>
        </w:rPr>
      </w:pPr>
      <w:r>
        <w:rPr>
          <w:sz w:val="23"/>
          <w:szCs w:val="23"/>
          <w:spacing w:val="12"/>
        </w:rPr>
        <w:t>()提供治理过程与活动来支持对项目组合及其组件的决策与导向。</w:t>
      </w:r>
    </w:p>
    <w:p>
      <w:pPr>
        <w:spacing w:line="219" w:lineRule="auto"/>
        <w:sectPr>
          <w:headerReference w:type="default" r:id="rId196"/>
          <w:footerReference w:type="default" r:id="rId197"/>
          <w:pgSz w:w="11910" w:h="16840"/>
          <w:pgMar w:top="1143" w:right="1039" w:bottom="1140" w:left="1035" w:header="789" w:footer="1023" w:gutter="0"/>
        </w:sectPr>
        <w:rPr>
          <w:sz w:val="23"/>
          <w:szCs w:val="23"/>
        </w:rPr>
      </w:pPr>
    </w:p>
    <w:p>
      <w:pPr>
        <w:spacing w:line="352" w:lineRule="auto"/>
        <w:rPr>
          <w:rFonts w:ascii="Arial"/>
          <w:sz w:val="21"/>
        </w:rPr>
      </w:pPr>
      <w:r/>
    </w:p>
    <w:p>
      <w:pPr>
        <w:pStyle w:val="BodyText"/>
        <w:ind w:left="9"/>
        <w:spacing w:before="78" w:line="212" w:lineRule="auto"/>
        <w:tabs>
          <w:tab w:val="left" w:pos="158"/>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1"/>
        </w:rPr>
        <w:t>野人老师</w:t>
      </w:r>
      <w:r>
        <w:rPr>
          <w:rFonts w:ascii="Times New Roman" w:hAnsi="Times New Roman" w:eastAsia="Times New Roman" w:cs="Times New Roman"/>
          <w:sz w:val="24"/>
          <w:szCs w:val="24"/>
          <w:u w:val="single" w:color="auto"/>
          <w:spacing w:val="21"/>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1"/>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1"/>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1"/>
        </w:rPr>
        <w:t>)</w:t>
      </w:r>
      <w:r>
        <w:rPr>
          <w:sz w:val="24"/>
          <w:szCs w:val="24"/>
          <w:u w:val="single" w:color="auto"/>
          <w:spacing w:val="21"/>
        </w:rPr>
        <w:t>专业信息系统项目管理师培训</w:t>
      </w:r>
      <w:r>
        <w:rPr>
          <w:sz w:val="24"/>
          <w:szCs w:val="24"/>
          <w:u w:val="single" w:color="auto"/>
          <w:spacing w:val="20"/>
        </w:rPr>
        <w:t>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p>
      <w:pPr>
        <w:spacing w:line="272" w:lineRule="auto"/>
        <w:rPr>
          <w:rFonts w:ascii="Arial"/>
          <w:sz w:val="21"/>
        </w:rPr>
      </w:pPr>
      <w:r/>
    </w:p>
    <w:p>
      <w:pPr>
        <w:pStyle w:val="BodyText"/>
        <w:ind w:right="2028" w:firstLine="9"/>
        <w:spacing w:before="78" w:line="2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sz w:val="24"/>
          <w:szCs w:val="24"/>
        </w:rPr>
        <w:t>决策制定职能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8"/>
        </w:rPr>
        <w:t xml:space="preserve"> </w:t>
      </w:r>
      <w:r>
        <w:rPr>
          <w:sz w:val="24"/>
          <w:szCs w:val="24"/>
        </w:rPr>
        <w:t>监管职能</w:t>
      </w:r>
      <w:r>
        <w:rPr>
          <w:sz w:val="24"/>
          <w:szCs w:val="24"/>
          <w:spacing w:val="18"/>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9"/>
        </w:rPr>
        <w:t xml:space="preserve"> </w:t>
      </w:r>
      <w:r>
        <w:rPr>
          <w:sz w:val="24"/>
          <w:szCs w:val="24"/>
        </w:rPr>
        <w:t>控制职能</w:t>
      </w:r>
      <w:r>
        <w:rPr>
          <w:sz w:val="24"/>
          <w:szCs w:val="24"/>
          <w:spacing w:val="18"/>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25"/>
        </w:rPr>
        <w:t xml:space="preserve"> </w:t>
      </w:r>
      <w:r>
        <w:rPr>
          <w:sz w:val="24"/>
          <w:szCs w:val="24"/>
        </w:rPr>
        <w:t>整合职能 </w:t>
      </w:r>
      <w:r>
        <w:rPr>
          <w:sz w:val="24"/>
          <w:szCs w:val="24"/>
        </w:rPr>
        <w:t>【答案】</w:t>
      </w:r>
      <w:r>
        <w:rPr>
          <w:rFonts w:ascii="Times New Roman" w:hAnsi="Times New Roman" w:eastAsia="Times New Roman" w:cs="Times New Roman"/>
          <w:sz w:val="24"/>
          <w:szCs w:val="24"/>
        </w:rPr>
        <w:t>B</w:t>
      </w:r>
    </w:p>
    <w:p>
      <w:pPr>
        <w:pStyle w:val="BodyText"/>
        <w:ind w:left="8" w:right="91" w:hanging="9"/>
        <w:spacing w:before="2" w:line="243" w:lineRule="auto"/>
        <w:rPr>
          <w:sz w:val="24"/>
          <w:szCs w:val="24"/>
        </w:rPr>
      </w:pPr>
      <w:r>
        <w:rPr>
          <w:sz w:val="24"/>
          <w:szCs w:val="24"/>
          <w:spacing w:val="-2"/>
        </w:rPr>
        <w:t>【解析】</w:t>
      </w:r>
      <w:r>
        <w:rPr>
          <w:rFonts w:ascii="Times New Roman" w:hAnsi="Times New Roman" w:eastAsia="Times New Roman" w:cs="Times New Roman"/>
          <w:sz w:val="24"/>
          <w:szCs w:val="24"/>
          <w:spacing w:val="-2"/>
        </w:rPr>
        <w:t>P581,</w:t>
      </w:r>
      <w:r>
        <w:rPr>
          <w:rFonts w:ascii="Times New Roman" w:hAnsi="Times New Roman" w:eastAsia="Times New Roman" w:cs="Times New Roman"/>
          <w:sz w:val="24"/>
          <w:szCs w:val="24"/>
          <w:spacing w:val="29"/>
          <w:w w:val="101"/>
        </w:rPr>
        <w:t xml:space="preserve">  </w:t>
      </w:r>
      <w:r>
        <w:rPr>
          <w:sz w:val="24"/>
          <w:szCs w:val="24"/>
          <w:spacing w:val="-2"/>
        </w:rPr>
        <w:t>决策制定职能包括一组过程与活动，提供整体的治理结构，为项目组合及其组</w:t>
      </w:r>
      <w:r>
        <w:rPr>
          <w:sz w:val="24"/>
          <w:szCs w:val="24"/>
        </w:rPr>
        <w:t xml:space="preserve"> </w:t>
      </w:r>
      <w:r>
        <w:rPr>
          <w:sz w:val="24"/>
          <w:szCs w:val="24"/>
          <w:spacing w:val="-1"/>
        </w:rPr>
        <w:t>件授予管理权力。监管职能提供治理过程与活动来支持对项目组合及其组件的决策与导向；</w:t>
      </w:r>
    </w:p>
    <w:p>
      <w:pPr>
        <w:pStyle w:val="BodyText"/>
        <w:ind w:left="9" w:right="91"/>
        <w:spacing w:before="2" w:line="241" w:lineRule="auto"/>
        <w:rPr>
          <w:sz w:val="24"/>
          <w:szCs w:val="24"/>
        </w:rPr>
      </w:pPr>
      <w:r>
        <w:rPr>
          <w:sz w:val="24"/>
          <w:szCs w:val="24"/>
          <w:spacing w:val="-2"/>
        </w:rPr>
        <w:t>控制职能提供过程与活动来对项目组合及其组件进行监控、测量和报告；整合职能则提供过程</w:t>
      </w:r>
      <w:r>
        <w:rPr>
          <w:sz w:val="24"/>
          <w:szCs w:val="24"/>
        </w:rPr>
        <w:t xml:space="preserve"> </w:t>
      </w:r>
      <w:r>
        <w:rPr>
          <w:sz w:val="24"/>
          <w:szCs w:val="24"/>
          <w:spacing w:val="-2"/>
        </w:rPr>
        <w:t>和活动来支持项目组合及其组件间的战略一致性。</w:t>
      </w:r>
    </w:p>
    <w:p>
      <w:pPr>
        <w:rPr>
          <w:rFonts w:ascii="Arial"/>
          <w:sz w:val="21"/>
        </w:rPr>
      </w:pPr>
      <w:r/>
    </w:p>
    <w:p>
      <w:pPr>
        <w:pStyle w:val="BodyText"/>
        <w:ind w:left="13"/>
        <w:spacing w:before="78" w:line="219" w:lineRule="auto"/>
        <w:rPr>
          <w:sz w:val="24"/>
          <w:szCs w:val="24"/>
        </w:rPr>
      </w:pPr>
      <w:r>
        <w:rPr>
          <w:sz w:val="24"/>
          <w:szCs w:val="24"/>
          <w:b/>
          <w:bCs/>
          <w:spacing w:val="3"/>
        </w:rPr>
        <w:t>试题36-</w:t>
      </w:r>
      <w:r>
        <w:rPr>
          <w:sz w:val="24"/>
          <w:szCs w:val="24"/>
          <w:spacing w:val="3"/>
        </w:rPr>
        <w:t xml:space="preserve"> </w:t>
      </w:r>
      <w:r>
        <w:rPr>
          <w:sz w:val="24"/>
          <w:szCs w:val="24"/>
          <w:b/>
          <w:bCs/>
          <w:spacing w:val="3"/>
        </w:rPr>
        <w:t>【2023年下半年-第36题】</w:t>
      </w:r>
    </w:p>
    <w:p>
      <w:pPr>
        <w:pStyle w:val="BodyText"/>
        <w:ind w:left="9"/>
        <w:spacing w:before="28" w:line="219" w:lineRule="auto"/>
        <w:rPr>
          <w:sz w:val="24"/>
          <w:szCs w:val="24"/>
        </w:rPr>
      </w:pPr>
      <w:r>
        <w:rPr>
          <w:sz w:val="24"/>
          <w:szCs w:val="24"/>
          <w:spacing w:val="8"/>
        </w:rPr>
        <w:t>关于项目集生命周期管理的说法中，错误的是()。</w:t>
      </w:r>
    </w:p>
    <w:p>
      <w:pPr>
        <w:pStyle w:val="BodyText"/>
        <w:ind w:left="9" w:right="91"/>
        <w:spacing w:before="14" w:line="233" w:lineRule="auto"/>
        <w:rPr>
          <w:sz w:val="24"/>
          <w:szCs w:val="24"/>
        </w:rPr>
      </w:pPr>
      <w:r>
        <w:rPr>
          <w:sz w:val="24"/>
          <w:szCs w:val="24"/>
          <w:spacing w:val="1"/>
        </w:rPr>
        <w:t>A.为成功向组织交付效益，项目集要分为3个主要阶段来实施，包括项目集定义阶段</w:t>
      </w:r>
      <w:r>
        <w:rPr>
          <w:sz w:val="24"/>
          <w:szCs w:val="24"/>
        </w:rPr>
        <w:t>、项目集 </w:t>
      </w:r>
      <w:r>
        <w:rPr>
          <w:sz w:val="24"/>
          <w:szCs w:val="24"/>
          <w:spacing w:val="-2"/>
        </w:rPr>
        <w:t>交付阶段和项目集收尾阶段</w:t>
      </w:r>
    </w:p>
    <w:p>
      <w:pPr>
        <w:pStyle w:val="BodyText"/>
        <w:ind w:left="9" w:right="80"/>
        <w:spacing w:before="23" w:line="229" w:lineRule="auto"/>
        <w:rPr>
          <w:sz w:val="24"/>
          <w:szCs w:val="24"/>
        </w:rPr>
      </w:pPr>
      <w:r>
        <w:rPr>
          <w:sz w:val="24"/>
          <w:szCs w:val="24"/>
          <w:spacing w:val="-2"/>
        </w:rPr>
        <w:t>B.项目集定义阶段。为达成预期成果构建和批准项目集，制定项目集线路图，制定项目评估和</w:t>
      </w:r>
      <w:r>
        <w:rPr>
          <w:sz w:val="24"/>
          <w:szCs w:val="24"/>
          <w:spacing w:val="12"/>
        </w:rPr>
        <w:t xml:space="preserve"> </w:t>
      </w:r>
      <w:r>
        <w:rPr>
          <w:sz w:val="24"/>
          <w:szCs w:val="24"/>
          <w:spacing w:val="-2"/>
        </w:rPr>
        <w:t>项目集章程。上述内容批准后，则要制订项目集管理计划。</w:t>
      </w:r>
    </w:p>
    <w:p>
      <w:pPr>
        <w:pStyle w:val="BodyText"/>
        <w:ind w:left="9"/>
        <w:spacing w:before="27" w:line="219" w:lineRule="auto"/>
        <w:rPr>
          <w:sz w:val="24"/>
          <w:szCs w:val="24"/>
        </w:rPr>
      </w:pPr>
      <w:r>
        <w:rPr>
          <w:sz w:val="24"/>
          <w:szCs w:val="24"/>
        </w:rPr>
        <w:t>C.项目集收尾阶段为产生项目集管理计划各组件的预期成果而进行的项目集活动。</w:t>
      </w:r>
    </w:p>
    <w:p>
      <w:pPr>
        <w:pStyle w:val="BodyText"/>
        <w:ind w:right="980" w:firstLine="9"/>
        <w:spacing w:before="42" w:line="223" w:lineRule="auto"/>
        <w:rPr>
          <w:rFonts w:ascii="Times New Roman" w:hAnsi="Times New Roman" w:eastAsia="Times New Roman" w:cs="Times New Roman"/>
          <w:sz w:val="24"/>
          <w:szCs w:val="24"/>
        </w:rPr>
      </w:pPr>
      <w:r>
        <w:rPr>
          <w:sz w:val="24"/>
          <w:szCs w:val="24"/>
        </w:rPr>
        <w:t>D.项目集交付阶段包括①组件授权与规划；②组件监督与</w:t>
      </w:r>
      <w:r>
        <w:rPr>
          <w:sz w:val="24"/>
          <w:szCs w:val="24"/>
          <w:spacing w:val="-1"/>
        </w:rPr>
        <w:t>整合；③组件移交与收尾。</w:t>
      </w:r>
      <w:r>
        <w:rPr>
          <w:sz w:val="24"/>
          <w:szCs w:val="24"/>
        </w:rPr>
        <w:t xml:space="preserve"> </w:t>
      </w:r>
      <w:r>
        <w:rPr>
          <w:sz w:val="24"/>
          <w:szCs w:val="24"/>
        </w:rPr>
        <w:t>【答案】</w:t>
      </w:r>
      <w:r>
        <w:rPr>
          <w:rFonts w:ascii="Times New Roman" w:hAnsi="Times New Roman" w:eastAsia="Times New Roman" w:cs="Times New Roman"/>
          <w:sz w:val="24"/>
          <w:szCs w:val="24"/>
        </w:rPr>
        <w:t>C</w:t>
      </w:r>
    </w:p>
    <w:p>
      <w:pPr>
        <w:pStyle w:val="BodyText"/>
        <w:ind w:left="8" w:right="87" w:hanging="9"/>
        <w:spacing w:before="19" w:line="244" w:lineRule="auto"/>
        <w:rPr>
          <w:sz w:val="24"/>
          <w:szCs w:val="24"/>
        </w:rPr>
      </w:pPr>
      <w:r>
        <w:rPr>
          <w:sz w:val="24"/>
          <w:szCs w:val="24"/>
          <w:spacing w:val="1"/>
        </w:rPr>
        <w:t>【解析】</w:t>
      </w:r>
      <w:r>
        <w:rPr>
          <w:rFonts w:ascii="Times New Roman" w:hAnsi="Times New Roman" w:eastAsia="Times New Roman" w:cs="Times New Roman"/>
          <w:sz w:val="24"/>
          <w:szCs w:val="24"/>
          <w:spacing w:val="1"/>
        </w:rPr>
        <w:t>P577,</w:t>
      </w:r>
      <w:r>
        <w:rPr>
          <w:rFonts w:ascii="Times New Roman" w:hAnsi="Times New Roman" w:eastAsia="Times New Roman" w:cs="Times New Roman"/>
          <w:sz w:val="24"/>
          <w:szCs w:val="24"/>
          <w:spacing w:val="27"/>
        </w:rPr>
        <w:t xml:space="preserve">  </w:t>
      </w:r>
      <w:r>
        <w:rPr>
          <w:sz w:val="24"/>
          <w:szCs w:val="24"/>
          <w:spacing w:val="1"/>
        </w:rPr>
        <w:t>项目集生命周期管理为成功向组织交付效益，项目集要分为3个主要阶段来实</w:t>
      </w:r>
      <w:r>
        <w:rPr>
          <w:sz w:val="24"/>
          <w:szCs w:val="24"/>
        </w:rPr>
        <w:t xml:space="preserve"> </w:t>
      </w:r>
      <w:r>
        <w:rPr>
          <w:sz w:val="24"/>
          <w:szCs w:val="24"/>
        </w:rPr>
        <w:t>施，包括项目集定义阶段、项目集交付阶段和项目集收尾阶段。</w:t>
      </w:r>
    </w:p>
    <w:p>
      <w:pPr>
        <w:pStyle w:val="BodyText"/>
        <w:ind w:left="9" w:right="91" w:firstLine="110"/>
        <w:spacing w:line="235" w:lineRule="auto"/>
        <w:rPr>
          <w:sz w:val="24"/>
          <w:szCs w:val="24"/>
        </w:rPr>
      </w:pPr>
      <w:r>
        <w:rPr>
          <w:sz w:val="24"/>
          <w:szCs w:val="24"/>
          <w:spacing w:val="4"/>
        </w:rPr>
        <w:t>(1)项目集定义阶段。为达成预期成果构建和批准项目集，制定项目集线路图，制定项目评 </w:t>
      </w:r>
      <w:r>
        <w:rPr>
          <w:sz w:val="24"/>
          <w:szCs w:val="24"/>
          <w:spacing w:val="-1"/>
        </w:rPr>
        <w:t>估和项目集章程。上述内容批准后，则要制订项目集管理计划。</w:t>
      </w:r>
    </w:p>
    <w:p>
      <w:pPr>
        <w:pStyle w:val="BodyText"/>
        <w:ind w:left="9" w:right="85" w:firstLine="110"/>
        <w:spacing w:before="19" w:line="232" w:lineRule="auto"/>
        <w:rPr>
          <w:sz w:val="24"/>
          <w:szCs w:val="24"/>
        </w:rPr>
      </w:pPr>
      <w:r>
        <w:rPr>
          <w:sz w:val="24"/>
          <w:szCs w:val="24"/>
          <w:spacing w:val="4"/>
        </w:rPr>
        <w:t>(2)项目集交付阶段。为产生项目集管理计划各组件的预期成果而进行的项目集活动。各项</w:t>
      </w:r>
      <w:r>
        <w:rPr>
          <w:sz w:val="24"/>
          <w:szCs w:val="24"/>
          <w:spacing w:val="9"/>
        </w:rPr>
        <w:t xml:space="preserve"> </w:t>
      </w:r>
      <w:r>
        <w:rPr>
          <w:sz w:val="24"/>
          <w:szCs w:val="24"/>
          <w:spacing w:val="-3"/>
        </w:rPr>
        <w:t>目集组件的实施将包括以下项目集交付子阶段。①组件授权与规划；②组件监督与整合；③组</w:t>
      </w:r>
      <w:r>
        <w:rPr>
          <w:sz w:val="24"/>
          <w:szCs w:val="24"/>
        </w:rPr>
        <w:t xml:space="preserve"> </w:t>
      </w:r>
      <w:r>
        <w:rPr>
          <w:sz w:val="24"/>
          <w:szCs w:val="24"/>
          <w:spacing w:val="-6"/>
        </w:rPr>
        <w:t>件移交与收尾。</w:t>
      </w:r>
    </w:p>
    <w:p>
      <w:pPr>
        <w:pStyle w:val="BodyText"/>
        <w:ind w:left="9" w:firstLine="110"/>
        <w:spacing w:before="25" w:line="232" w:lineRule="auto"/>
        <w:rPr>
          <w:sz w:val="24"/>
          <w:szCs w:val="24"/>
        </w:rPr>
      </w:pPr>
      <w:r>
        <w:rPr>
          <w:sz w:val="24"/>
          <w:szCs w:val="24"/>
          <w:spacing w:val="1"/>
        </w:rPr>
        <w:t>(3)项目集收尾阶段。将项目集效益移交</w:t>
      </w:r>
      <w:r>
        <w:rPr>
          <w:sz w:val="24"/>
          <w:szCs w:val="24"/>
        </w:rPr>
        <w:t>给维护组织，并以可控的方式正式结束项目集活动。 </w:t>
      </w:r>
      <w:r>
        <w:rPr>
          <w:sz w:val="24"/>
          <w:szCs w:val="24"/>
          <w:spacing w:val="-2"/>
        </w:rPr>
        <w:t>在项目集收尾阶段主要工作包括项目集移交和收尾或提前终止，或者将工作移交给另</w:t>
      </w:r>
      <w:r>
        <w:rPr>
          <w:sz w:val="24"/>
          <w:szCs w:val="24"/>
          <w:spacing w:val="-3"/>
        </w:rPr>
        <w:t>一个项目</w:t>
      </w:r>
      <w:r>
        <w:rPr>
          <w:sz w:val="24"/>
          <w:szCs w:val="24"/>
        </w:rPr>
        <w:t xml:space="preserve"> </w:t>
      </w:r>
      <w:r>
        <w:rPr>
          <w:sz w:val="24"/>
          <w:szCs w:val="24"/>
          <w:spacing w:val="-5"/>
        </w:rPr>
        <w:t>集。</w:t>
      </w:r>
    </w:p>
    <w:p>
      <w:pPr>
        <w:spacing w:line="272" w:lineRule="auto"/>
        <w:rPr>
          <w:rFonts w:ascii="Arial"/>
          <w:sz w:val="21"/>
        </w:rPr>
      </w:pPr>
      <w:r/>
    </w:p>
    <w:p>
      <w:pPr>
        <w:pStyle w:val="BodyText"/>
        <w:ind w:left="13"/>
        <w:spacing w:before="78" w:line="219" w:lineRule="auto"/>
        <w:rPr>
          <w:sz w:val="24"/>
          <w:szCs w:val="24"/>
        </w:rPr>
      </w:pPr>
      <w:r>
        <w:rPr>
          <w:sz w:val="24"/>
          <w:szCs w:val="24"/>
          <w:b/>
          <w:bCs/>
          <w:spacing w:val="3"/>
        </w:rPr>
        <w:t>试题37-</w:t>
      </w:r>
      <w:r>
        <w:rPr>
          <w:sz w:val="24"/>
          <w:szCs w:val="24"/>
          <w:spacing w:val="3"/>
        </w:rPr>
        <w:t xml:space="preserve"> </w:t>
      </w:r>
      <w:r>
        <w:rPr>
          <w:sz w:val="24"/>
          <w:szCs w:val="24"/>
          <w:b/>
          <w:bCs/>
          <w:spacing w:val="3"/>
        </w:rPr>
        <w:t>【2023年下半年-第37题】</w:t>
      </w:r>
    </w:p>
    <w:p>
      <w:pPr>
        <w:ind w:left="9" w:right="91"/>
        <w:spacing w:before="3" w:line="261" w:lineRule="auto"/>
        <w:jc w:val="both"/>
        <w:rPr>
          <w:rFonts w:ascii="Times New Roman" w:hAnsi="Times New Roman" w:eastAsia="Times New Roman" w:cs="Times New Roman"/>
          <w:sz w:val="24"/>
          <w:szCs w:val="24"/>
        </w:rPr>
      </w:pPr>
      <w:r>
        <w:rPr>
          <w:rFonts w:ascii="Times New Roman" w:hAnsi="Times New Roman" w:eastAsia="Times New Roman" w:cs="Times New Roman"/>
          <w:sz w:val="30"/>
          <w:szCs w:val="30"/>
        </w:rPr>
        <w:t>As a key way to achieve bidirectional mapping,dynamic interaction</w:t>
      </w:r>
      <w:r>
        <w:rPr>
          <w:rFonts w:ascii="Times New Roman" w:hAnsi="Times New Roman" w:eastAsia="Times New Roman" w:cs="Times New Roman"/>
          <w:sz w:val="30"/>
          <w:szCs w:val="30"/>
          <w:spacing w:val="-1"/>
        </w:rPr>
        <w:t>,and real-time</w:t>
      </w:r>
      <w:r>
        <w:rPr>
          <w:rFonts w:ascii="Times New Roman" w:hAnsi="Times New Roman" w:eastAsia="Times New Roman" w:cs="Times New Roman"/>
          <w:sz w:val="30"/>
          <w:szCs w:val="30"/>
        </w:rPr>
        <w:t xml:space="preserve"> </w:t>
      </w:r>
      <w:r>
        <w:rPr>
          <w:rFonts w:ascii="Times New Roman" w:hAnsi="Times New Roman" w:eastAsia="Times New Roman" w:cs="Times New Roman"/>
          <w:sz w:val="24"/>
          <w:szCs w:val="24"/>
        </w:rPr>
        <w:t>connection      between       virtual       and       real,()can       map       the       prop</w:t>
      </w:r>
      <w:r>
        <w:rPr>
          <w:rFonts w:ascii="Times New Roman" w:hAnsi="Times New Roman" w:eastAsia="Times New Roman" w:cs="Times New Roman"/>
          <w:sz w:val="24"/>
          <w:szCs w:val="24"/>
          <w:spacing w:val="-1"/>
        </w:rPr>
        <w:t>erties,structure,state,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performance,function,and    behavior     of    physical     entities     and     systems     to    the     virtual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world,forming       a       high        fidelity       dynamic </w:t>
      </w:r>
      <w:r>
        <w:rPr>
          <w:rFonts w:ascii="Times New Roman" w:hAnsi="Times New Roman" w:eastAsia="Times New Roman" w:cs="Times New Roman"/>
          <w:sz w:val="24"/>
          <w:szCs w:val="24"/>
          <w:spacing w:val="-1"/>
        </w:rPr>
        <w:t xml:space="preserve">      multidimensional,multi-scale,and        multi</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physical     quantity     model.</w:t>
      </w:r>
    </w:p>
    <w:p>
      <w:pPr>
        <w:pStyle w:val="BodyText"/>
        <w:ind w:right="339" w:firstLine="9"/>
        <w:spacing w:before="40"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A.Cloud   computing      B.Digital       twins      C.Artificia</w:t>
      </w:r>
      <w:r>
        <w:rPr>
          <w:rFonts w:ascii="Times New Roman" w:hAnsi="Times New Roman" w:eastAsia="Times New Roman" w:cs="Times New Roman"/>
          <w:sz w:val="24"/>
          <w:szCs w:val="24"/>
          <w:spacing w:val="-1"/>
        </w:rPr>
        <w:t>l             intelligence      D.Block     chain</w:t>
      </w:r>
      <w:r>
        <w:rPr>
          <w:rFonts w:ascii="Times New Roman" w:hAnsi="Times New Roman" w:eastAsia="Times New Roman" w:cs="Times New Roman"/>
          <w:sz w:val="24"/>
          <w:szCs w:val="24"/>
        </w:rPr>
        <w:t xml:space="preserve"> </w:t>
      </w:r>
      <w:r>
        <w:rPr>
          <w:sz w:val="24"/>
          <w:szCs w:val="24"/>
        </w:rPr>
        <w:t>【答案】</w:t>
      </w:r>
      <w:r>
        <w:rPr>
          <w:rFonts w:ascii="Times New Roman" w:hAnsi="Times New Roman" w:eastAsia="Times New Roman" w:cs="Times New Roman"/>
          <w:sz w:val="24"/>
          <w:szCs w:val="24"/>
        </w:rPr>
        <w:t>B</w:t>
      </w:r>
    </w:p>
    <w:p>
      <w:pPr>
        <w:pStyle w:val="BodyText"/>
        <w:spacing w:line="220" w:lineRule="auto"/>
        <w:rPr>
          <w:sz w:val="24"/>
          <w:szCs w:val="24"/>
        </w:rPr>
      </w:pPr>
      <w:r>
        <w:rPr>
          <w:sz w:val="24"/>
          <w:szCs w:val="24"/>
          <w:spacing w:val="12"/>
        </w:rPr>
        <w:t>【解析】</w:t>
      </w:r>
    </w:p>
    <w:p>
      <w:pPr>
        <w:pStyle w:val="BodyText"/>
        <w:ind w:left="9" w:right="88" w:firstLine="110"/>
        <w:spacing w:before="45" w:line="238" w:lineRule="auto"/>
        <w:rPr>
          <w:sz w:val="24"/>
          <w:szCs w:val="24"/>
        </w:rPr>
      </w:pPr>
      <w:r>
        <w:rPr>
          <w:sz w:val="24"/>
          <w:szCs w:val="24"/>
          <w:spacing w:val="1"/>
        </w:rPr>
        <w:t>()作为实现虚实之间双向映射、动态交互、实时连接的关键途径，可将物理实体和系统</w:t>
      </w:r>
      <w:r>
        <w:rPr>
          <w:sz w:val="24"/>
          <w:szCs w:val="24"/>
        </w:rPr>
        <w:t>的属 </w:t>
      </w:r>
      <w:r>
        <w:rPr>
          <w:sz w:val="24"/>
          <w:szCs w:val="24"/>
          <w:spacing w:val="-2"/>
        </w:rPr>
        <w:t>性、结构、状态、性能、功能和行为映射到虚拟世界，形成高保真的动态多维、多尺度、多物</w:t>
      </w:r>
      <w:r>
        <w:rPr>
          <w:sz w:val="24"/>
          <w:szCs w:val="24"/>
          <w:spacing w:val="3"/>
        </w:rPr>
        <w:t xml:space="preserve"> </w:t>
      </w:r>
      <w:r>
        <w:rPr>
          <w:sz w:val="24"/>
          <w:szCs w:val="24"/>
          <w:spacing w:val="-8"/>
        </w:rPr>
        <w:t>理量模型。</w:t>
      </w:r>
    </w:p>
    <w:p>
      <w:pPr>
        <w:pStyle w:val="BodyText"/>
        <w:ind w:left="9"/>
        <w:spacing w:before="1" w:line="220" w:lineRule="auto"/>
        <w:rPr>
          <w:sz w:val="24"/>
          <w:szCs w:val="24"/>
        </w:rPr>
      </w:pPr>
      <w:r>
        <w:rPr>
          <w:sz w:val="24"/>
          <w:szCs w:val="24"/>
        </w:rPr>
        <w:t>A.云计算</w:t>
      </w:r>
      <w:r>
        <w:rPr>
          <w:sz w:val="24"/>
          <w:szCs w:val="24"/>
          <w:spacing w:val="15"/>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32"/>
        </w:rPr>
        <w:t xml:space="preserve"> </w:t>
      </w:r>
      <w:r>
        <w:rPr>
          <w:sz w:val="24"/>
          <w:szCs w:val="24"/>
        </w:rPr>
        <w:t>数字孪生</w:t>
      </w:r>
      <w:r>
        <w:rPr>
          <w:sz w:val="24"/>
          <w:szCs w:val="24"/>
          <w:spacing w:val="15"/>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7"/>
        </w:rPr>
        <w:t xml:space="preserve"> </w:t>
      </w:r>
      <w:r>
        <w:rPr>
          <w:sz w:val="24"/>
          <w:szCs w:val="24"/>
        </w:rPr>
        <w:t>人工智能</w:t>
      </w:r>
      <w:r>
        <w:rPr>
          <w:sz w:val="24"/>
          <w:szCs w:val="24"/>
          <w:spacing w:val="15"/>
        </w:rPr>
        <w:t xml:space="preserve">       </w:t>
      </w:r>
      <w:r>
        <w:rPr>
          <w:rFonts w:ascii="Times New Roman" w:hAnsi="Times New Roman" w:eastAsia="Times New Roman" w:cs="Times New Roman"/>
          <w:sz w:val="24"/>
          <w:szCs w:val="24"/>
        </w:rPr>
        <w:t>D. </w:t>
      </w:r>
      <w:r>
        <w:rPr>
          <w:sz w:val="24"/>
          <w:szCs w:val="24"/>
        </w:rPr>
        <w:t>区</w:t>
      </w:r>
      <w:r>
        <w:rPr>
          <w:sz w:val="24"/>
          <w:szCs w:val="24"/>
          <w:spacing w:val="-1"/>
        </w:rPr>
        <w:t>块链</w:t>
      </w:r>
    </w:p>
    <w:p>
      <w:pPr>
        <w:pStyle w:val="BodyText"/>
        <w:ind w:left="9"/>
        <w:spacing w:before="34" w:line="239" w:lineRule="auto"/>
        <w:rPr>
          <w:sz w:val="24"/>
          <w:szCs w:val="24"/>
        </w:rPr>
      </w:pPr>
      <w:r>
        <w:rPr>
          <w:sz w:val="24"/>
          <w:szCs w:val="24"/>
          <w:spacing w:val="-2"/>
        </w:rPr>
        <w:t>时政最新知识。数字孪生作为实现虚实之间双向映射</w:t>
      </w:r>
      <w:r>
        <w:rPr>
          <w:sz w:val="24"/>
          <w:szCs w:val="24"/>
          <w:spacing w:val="-3"/>
        </w:rPr>
        <w:t>、动态交互、实时连接的关键途径，可将</w:t>
      </w:r>
      <w:r>
        <w:rPr>
          <w:sz w:val="24"/>
          <w:szCs w:val="24"/>
        </w:rPr>
        <w:t xml:space="preserve">  </w:t>
      </w:r>
      <w:r>
        <w:rPr>
          <w:sz w:val="24"/>
          <w:szCs w:val="24"/>
          <w:spacing w:val="-2"/>
        </w:rPr>
        <w:t>物理实体和系统的属性、结构、状态、性能、功能和行</w:t>
      </w:r>
      <w:r>
        <w:rPr>
          <w:sz w:val="24"/>
          <w:szCs w:val="24"/>
          <w:spacing w:val="-3"/>
        </w:rPr>
        <w:t>为映射到虚拟世界，形成高保真的动态</w:t>
      </w:r>
      <w:r>
        <w:rPr>
          <w:sz w:val="24"/>
          <w:szCs w:val="24"/>
        </w:rPr>
        <w:t xml:space="preserve">  </w:t>
      </w:r>
      <w:r>
        <w:rPr>
          <w:sz w:val="24"/>
          <w:szCs w:val="24"/>
          <w:spacing w:val="-5"/>
        </w:rPr>
        <w:t>多维/多尺度/多物理量模型，为观察物理世界、认识物理世</w:t>
      </w:r>
      <w:r>
        <w:rPr>
          <w:sz w:val="24"/>
          <w:szCs w:val="24"/>
          <w:spacing w:val="-6"/>
        </w:rPr>
        <w:t>界、理解物理世界、控制物理世界、</w:t>
      </w:r>
      <w:r>
        <w:rPr>
          <w:sz w:val="24"/>
          <w:szCs w:val="24"/>
        </w:rPr>
        <w:t xml:space="preserve"> </w:t>
      </w:r>
      <w:r>
        <w:rPr>
          <w:sz w:val="24"/>
          <w:szCs w:val="24"/>
          <w:spacing w:val="-2"/>
        </w:rPr>
        <w:t>改造物理世界提供了一种有效手段。</w:t>
      </w:r>
    </w:p>
    <w:p>
      <w:pPr>
        <w:spacing w:line="239" w:lineRule="auto"/>
        <w:sectPr>
          <w:headerReference w:type="default" r:id="rId6"/>
          <w:footerReference w:type="default" r:id="rId198"/>
          <w:pgSz w:w="11910" w:h="16840"/>
          <w:pgMar w:top="400" w:right="1009" w:bottom="1139" w:left="1040" w:header="0" w:footer="1021" w:gutter="0"/>
        </w:sectPr>
        <w:rPr>
          <w:sz w:val="24"/>
          <w:szCs w:val="24"/>
        </w:rPr>
      </w:pPr>
    </w:p>
    <w:p>
      <w:pPr>
        <w:spacing w:line="385" w:lineRule="auto"/>
        <w:rPr>
          <w:rFonts w:ascii="Arial"/>
          <w:sz w:val="21"/>
        </w:rPr>
      </w:pPr>
      <w:r/>
    </w:p>
    <w:p>
      <w:pPr>
        <w:pStyle w:val="BodyText"/>
        <w:ind w:left="1449"/>
        <w:spacing w:before="97" w:line="219" w:lineRule="auto"/>
        <w:rPr>
          <w:sz w:val="30"/>
          <w:szCs w:val="30"/>
        </w:rPr>
      </w:pPr>
      <w:r>
        <w:rPr>
          <w:sz w:val="30"/>
          <w:szCs w:val="30"/>
          <w:b/>
          <w:bCs/>
        </w:rPr>
        <w:t>2023年下半年考试试题和试题解析</w:t>
      </w:r>
      <w:r>
        <w:rPr>
          <w:sz w:val="30"/>
          <w:szCs w:val="30"/>
        </w:rPr>
        <w:t xml:space="preserve"> </w:t>
      </w:r>
      <w:r>
        <w:rPr>
          <w:sz w:val="30"/>
          <w:szCs w:val="30"/>
          <w:b/>
          <w:bCs/>
          <w:color w:val="F02020"/>
        </w:rPr>
        <w:t>(10月29日第</w:t>
      </w:r>
      <w:r>
        <w:rPr>
          <w:sz w:val="30"/>
          <w:szCs w:val="30"/>
          <w:b/>
          <w:bCs/>
          <w:color w:val="F02020"/>
          <w:spacing w:val="-1"/>
        </w:rPr>
        <w:t>2批)</w:t>
      </w:r>
    </w:p>
    <w:p>
      <w:pPr>
        <w:pStyle w:val="BodyText"/>
        <w:ind w:left="295"/>
        <w:spacing w:before="90" w:line="219" w:lineRule="auto"/>
        <w:rPr/>
      </w:pPr>
      <w:r>
        <w:rPr>
          <w:color w:val="F02020"/>
          <w:spacing w:val="-12"/>
        </w:rPr>
        <w:t>(</w:t>
      </w:r>
      <w:r>
        <w:rPr>
          <w:b/>
          <w:bCs/>
          <w:color w:val="F02020"/>
          <w:spacing w:val="-12"/>
        </w:rPr>
        <w:t>由于机考后没有真题，题目为野人老师根据学员回忆的考试知识点编的原创题目，部分题</w:t>
      </w:r>
    </w:p>
    <w:p>
      <w:pPr>
        <w:pStyle w:val="BodyText"/>
        <w:ind w:left="3398"/>
        <w:spacing w:before="34" w:line="199" w:lineRule="auto"/>
        <w:rPr>
          <w:sz w:val="24"/>
          <w:szCs w:val="24"/>
        </w:rPr>
      </w:pPr>
      <w:r>
        <w:rPr>
          <w:sz w:val="24"/>
          <w:szCs w:val="24"/>
          <w:b/>
          <w:bCs/>
        </w:rPr>
        <w:t>目缺失，正常考试是75个题)</w:t>
      </w:r>
    </w:p>
    <w:tbl>
      <w:tblPr>
        <w:tblStyle w:val="TableNormal"/>
        <w:tblW w:w="9750" w:type="dxa"/>
        <w:tblInd w:w="1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83"/>
        <w:gridCol w:w="2278"/>
        <w:gridCol w:w="2597"/>
        <w:gridCol w:w="2492"/>
      </w:tblGrid>
      <w:tr>
        <w:trPr>
          <w:trHeight w:val="2510" w:hRule="atLeast"/>
        </w:trPr>
        <w:tc>
          <w:tcPr>
            <w:tcW w:w="2383" w:type="dxa"/>
            <w:vAlign w:val="top"/>
            <w:tcBorders>
              <w:right w:val="nil"/>
            </w:tcBorders>
          </w:tcPr>
          <w:p>
            <w:pPr>
              <w:ind w:firstLine="355"/>
              <w:spacing w:before="225" w:line="1680" w:lineRule="exact"/>
              <w:rPr/>
            </w:pPr>
            <w:r>
              <w:rPr>
                <w:position w:val="-33"/>
              </w:rPr>
              <w:drawing>
                <wp:inline distT="0" distB="0" distL="0" distR="0">
                  <wp:extent cx="1060462" cy="1066880"/>
                  <wp:effectExtent l="0" t="0" r="0" b="0"/>
                  <wp:docPr id="42" name="IM 42"/>
                  <wp:cNvGraphicFramePr/>
                  <a:graphic>
                    <a:graphicData uri="http://schemas.openxmlformats.org/drawingml/2006/picture">
                      <pic:pic>
                        <pic:nvPicPr>
                          <pic:cNvPr id="42" name="IM 42"/>
                          <pic:cNvPicPr/>
                        </pic:nvPicPr>
                        <pic:blipFill>
                          <a:blip r:embed="rId201"/>
                          <a:stretch>
                            <a:fillRect/>
                          </a:stretch>
                        </pic:blipFill>
                        <pic:spPr>
                          <a:xfrm rot="0">
                            <a:off x="0" y="0"/>
                            <a:ext cx="1060462" cy="1066880"/>
                          </a:xfrm>
                          <a:prstGeom prst="rect">
                            <a:avLst/>
                          </a:prstGeom>
                        </pic:spPr>
                      </pic:pic>
                    </a:graphicData>
                  </a:graphic>
                </wp:inline>
              </w:drawing>
            </w:r>
          </w:p>
          <w:p>
            <w:pPr>
              <w:spacing w:line="268" w:lineRule="auto"/>
              <w:rPr>
                <w:rFonts w:ascii="Arial"/>
                <w:sz w:val="21"/>
              </w:rPr>
            </w:pPr>
            <w:r/>
          </w:p>
          <w:p>
            <w:pPr>
              <w:pStyle w:val="TableText"/>
              <w:ind w:left="414"/>
              <w:spacing w:before="69" w:line="219" w:lineRule="auto"/>
              <w:rPr>
                <w:sz w:val="21"/>
                <w:szCs w:val="21"/>
              </w:rPr>
            </w:pPr>
            <w:r>
              <w:rPr>
                <w:sz w:val="21"/>
                <w:szCs w:val="21"/>
                <w:spacing w:val="-1"/>
              </w:rPr>
              <w:t>淘宝APP扫码购课</w:t>
            </w:r>
          </w:p>
        </w:tc>
        <w:tc>
          <w:tcPr>
            <w:tcW w:w="2278" w:type="dxa"/>
            <w:vAlign w:val="top"/>
            <w:tcBorders>
              <w:left w:val="nil"/>
              <w:right w:val="nil"/>
            </w:tcBorders>
          </w:tcPr>
          <w:p>
            <w:pPr>
              <w:spacing w:line="253" w:lineRule="auto"/>
              <w:rPr>
                <w:rFonts w:ascii="Arial"/>
                <w:sz w:val="21"/>
              </w:rPr>
            </w:pPr>
            <w:r/>
          </w:p>
          <w:p>
            <w:pPr>
              <w:ind w:firstLine="347"/>
              <w:spacing w:line="1640" w:lineRule="exact"/>
              <w:rPr/>
            </w:pPr>
            <w:r>
              <w:rPr>
                <w:position w:val="-32"/>
              </w:rPr>
              <w:drawing>
                <wp:inline distT="0" distB="0" distL="0" distR="0">
                  <wp:extent cx="1035051" cy="1041430"/>
                  <wp:effectExtent l="0" t="0" r="0" b="0"/>
                  <wp:docPr id="44" name="IM 44"/>
                  <wp:cNvGraphicFramePr/>
                  <a:graphic>
                    <a:graphicData uri="http://schemas.openxmlformats.org/drawingml/2006/picture">
                      <pic:pic>
                        <pic:nvPicPr>
                          <pic:cNvPr id="44" name="IM 44"/>
                          <pic:cNvPicPr/>
                        </pic:nvPicPr>
                        <pic:blipFill>
                          <a:blip r:embed="rId202"/>
                          <a:stretch>
                            <a:fillRect/>
                          </a:stretch>
                        </pic:blipFill>
                        <pic:spPr>
                          <a:xfrm rot="0">
                            <a:off x="0" y="0"/>
                            <a:ext cx="1035051" cy="1041430"/>
                          </a:xfrm>
                          <a:prstGeom prst="rect">
                            <a:avLst/>
                          </a:prstGeom>
                        </pic:spPr>
                      </pic:pic>
                    </a:graphicData>
                  </a:graphic>
                </wp:inline>
              </w:drawing>
            </w:r>
          </w:p>
          <w:p>
            <w:pPr>
              <w:spacing w:line="288" w:lineRule="auto"/>
              <w:rPr>
                <w:rFonts w:ascii="Arial"/>
                <w:sz w:val="21"/>
              </w:rPr>
            </w:pPr>
            <w:r/>
          </w:p>
          <w:p>
            <w:pPr>
              <w:pStyle w:val="TableText"/>
              <w:ind w:left="637"/>
              <w:spacing w:before="68" w:line="217" w:lineRule="auto"/>
              <w:rPr>
                <w:sz w:val="21"/>
                <w:szCs w:val="21"/>
              </w:rPr>
            </w:pPr>
            <w:r>
              <w:rPr>
                <w:sz w:val="21"/>
                <w:szCs w:val="21"/>
                <w:spacing w:val="2"/>
              </w:rPr>
              <w:t>微信公众号</w:t>
            </w:r>
          </w:p>
        </w:tc>
        <w:tc>
          <w:tcPr>
            <w:tcW w:w="2597" w:type="dxa"/>
            <w:vAlign w:val="top"/>
            <w:tcBorders>
              <w:left w:val="nil"/>
              <w:right w:val="nil"/>
            </w:tcBorders>
          </w:tcPr>
          <w:p>
            <w:pPr>
              <w:ind w:firstLine="299"/>
              <w:spacing w:before="195" w:line="1920" w:lineRule="exact"/>
              <w:rPr/>
            </w:pPr>
            <w:r>
              <w:rPr>
                <w:position w:val="-38"/>
              </w:rPr>
              <w:drawing>
                <wp:inline distT="0" distB="0" distL="0" distR="0">
                  <wp:extent cx="1314423" cy="1219261"/>
                  <wp:effectExtent l="0" t="0" r="0" b="0"/>
                  <wp:docPr id="46" name="IM 46"/>
                  <wp:cNvGraphicFramePr/>
                  <a:graphic>
                    <a:graphicData uri="http://schemas.openxmlformats.org/drawingml/2006/picture">
                      <pic:pic>
                        <pic:nvPicPr>
                          <pic:cNvPr id="46" name="IM 46"/>
                          <pic:cNvPicPr/>
                        </pic:nvPicPr>
                        <pic:blipFill>
                          <a:blip r:embed="rId203"/>
                          <a:stretch>
                            <a:fillRect/>
                          </a:stretch>
                        </pic:blipFill>
                        <pic:spPr>
                          <a:xfrm rot="0">
                            <a:off x="0" y="0"/>
                            <a:ext cx="1314423" cy="1219261"/>
                          </a:xfrm>
                          <a:prstGeom prst="rect">
                            <a:avLst/>
                          </a:prstGeom>
                        </pic:spPr>
                      </pic:pic>
                    </a:graphicData>
                  </a:graphic>
                </wp:inline>
              </w:drawing>
            </w:r>
          </w:p>
          <w:p>
            <w:pPr>
              <w:pStyle w:val="TableText"/>
              <w:ind w:left="799"/>
              <w:spacing w:before="128" w:line="219" w:lineRule="auto"/>
              <w:rPr>
                <w:sz w:val="21"/>
                <w:szCs w:val="21"/>
              </w:rPr>
            </w:pPr>
            <w:r>
              <w:rPr>
                <w:sz w:val="21"/>
                <w:szCs w:val="21"/>
                <w:spacing w:val="-2"/>
              </w:rPr>
              <w:t>野人老师抖音</w:t>
            </w:r>
          </w:p>
        </w:tc>
        <w:tc>
          <w:tcPr>
            <w:tcW w:w="2492" w:type="dxa"/>
            <w:vAlign w:val="top"/>
            <w:tcBorders>
              <w:left w:val="nil"/>
            </w:tcBorders>
          </w:tcPr>
          <w:p>
            <w:pPr>
              <w:ind w:firstLine="231"/>
              <w:spacing w:before="145" w:line="1970" w:lineRule="exact"/>
              <w:rPr/>
            </w:pPr>
            <w:r>
              <w:rPr>
                <w:position w:val="-39"/>
              </w:rPr>
              <w:drawing>
                <wp:inline distT="0" distB="0" distL="0" distR="0">
                  <wp:extent cx="1219206" cy="1251020"/>
                  <wp:effectExtent l="0" t="0" r="0" b="0"/>
                  <wp:docPr id="48" name="IM 48"/>
                  <wp:cNvGraphicFramePr/>
                  <a:graphic>
                    <a:graphicData uri="http://schemas.openxmlformats.org/drawingml/2006/picture">
                      <pic:pic>
                        <pic:nvPicPr>
                          <pic:cNvPr id="48" name="IM 48"/>
                          <pic:cNvPicPr/>
                        </pic:nvPicPr>
                        <pic:blipFill>
                          <a:blip r:embed="rId204"/>
                          <a:stretch>
                            <a:fillRect/>
                          </a:stretch>
                        </pic:blipFill>
                        <pic:spPr>
                          <a:xfrm rot="0">
                            <a:off x="0" y="0"/>
                            <a:ext cx="1219206" cy="1251020"/>
                          </a:xfrm>
                          <a:prstGeom prst="rect">
                            <a:avLst/>
                          </a:prstGeom>
                        </pic:spPr>
                      </pic:pic>
                    </a:graphicData>
                  </a:graphic>
                </wp:inline>
              </w:drawing>
            </w:r>
          </w:p>
          <w:p>
            <w:pPr>
              <w:pStyle w:val="TableText"/>
              <w:ind w:left="511"/>
              <w:spacing w:before="127" w:line="219" w:lineRule="auto"/>
              <w:rPr>
                <w:sz w:val="21"/>
                <w:szCs w:val="21"/>
              </w:rPr>
            </w:pPr>
            <w:r>
              <w:rPr>
                <w:sz w:val="21"/>
                <w:szCs w:val="21"/>
                <w:spacing w:val="1"/>
              </w:rPr>
              <w:t>野人老师小红书</w:t>
            </w:r>
          </w:p>
        </w:tc>
      </w:tr>
    </w:tbl>
    <w:p>
      <w:pPr>
        <w:spacing w:line="249" w:lineRule="auto"/>
        <w:rPr>
          <w:rFonts w:ascii="Arial"/>
          <w:sz w:val="21"/>
        </w:rPr>
      </w:pPr>
      <w:r/>
    </w:p>
    <w:p>
      <w:pPr>
        <w:pStyle w:val="BodyText"/>
        <w:ind w:left="88"/>
        <w:spacing w:before="81" w:line="219" w:lineRule="auto"/>
        <w:rPr/>
      </w:pPr>
      <w:r>
        <w:rPr>
          <w:b/>
          <w:bCs/>
        </w:rPr>
        <w:t>试题1-</w:t>
      </w:r>
      <w:r>
        <w:rPr>
          <w:spacing w:val="-66"/>
        </w:rPr>
        <w:t xml:space="preserve"> </w:t>
      </w:r>
      <w:r>
        <w:rPr>
          <w:b/>
          <w:bCs/>
        </w:rPr>
        <w:t>【2023年下半年-第1题】</w:t>
      </w:r>
    </w:p>
    <w:p>
      <w:pPr>
        <w:pStyle w:val="BodyText"/>
        <w:ind w:left="85" w:right="3880" w:firstLine="140"/>
        <w:spacing w:before="8" w:line="236" w:lineRule="auto"/>
        <w:rPr/>
      </w:pPr>
      <w:r>
        <w:rPr>
          <w:spacing w:val="-7"/>
        </w:rPr>
        <w:t>()标准规定了物联网系统实体间接口的具体功能要求。</w:t>
      </w:r>
      <w:r>
        <w:rPr>
          <w:spacing w:val="18"/>
        </w:rPr>
        <w:t xml:space="preserve"> </w:t>
      </w:r>
      <w:r>
        <w:rPr>
          <w:rFonts w:ascii="Times New Roman" w:hAnsi="Times New Roman" w:eastAsia="Times New Roman" w:cs="Times New Roman"/>
          <w:spacing w:val="-9"/>
        </w:rPr>
        <w:t>A.GB/T35319</w:t>
      </w:r>
      <w:r>
        <w:rPr>
          <w:rFonts w:ascii="Times New Roman" w:hAnsi="Times New Roman" w:eastAsia="Times New Roman" w:cs="Times New Roman"/>
          <w:spacing w:val="-11"/>
        </w:rPr>
        <w:t xml:space="preserve"> </w:t>
      </w:r>
      <w:r>
        <w:rPr>
          <w:spacing w:val="-9"/>
        </w:rPr>
        <w:t>物联网系统接口要求</w:t>
      </w:r>
    </w:p>
    <w:p>
      <w:pPr>
        <w:pStyle w:val="BodyText"/>
        <w:ind w:left="85"/>
        <w:spacing w:line="219" w:lineRule="auto"/>
        <w:rPr/>
      </w:pPr>
      <w:r>
        <w:rPr>
          <w:rFonts w:ascii="Times New Roman" w:hAnsi="Times New Roman" w:eastAsia="Times New Roman" w:cs="Times New Roman"/>
          <w:spacing w:val="-8"/>
        </w:rPr>
        <w:t>B.GB/T33474</w:t>
      </w:r>
      <w:r>
        <w:rPr>
          <w:rFonts w:ascii="Times New Roman" w:hAnsi="Times New Roman" w:eastAsia="Times New Roman" w:cs="Times New Roman"/>
          <w:spacing w:val="-13"/>
        </w:rPr>
        <w:t xml:space="preserve"> </w:t>
      </w:r>
      <w:r>
        <w:rPr>
          <w:spacing w:val="-8"/>
        </w:rPr>
        <w:t>物联网参考体系结构</w:t>
      </w:r>
    </w:p>
    <w:p>
      <w:pPr>
        <w:pStyle w:val="BodyText"/>
        <w:ind w:left="85"/>
        <w:spacing w:before="4" w:line="220" w:lineRule="auto"/>
        <w:rPr/>
      </w:pPr>
      <w:r>
        <w:rPr>
          <w:rFonts w:ascii="Times New Roman" w:hAnsi="Times New Roman" w:eastAsia="Times New Roman" w:cs="Times New Roman"/>
          <w:spacing w:val="-8"/>
        </w:rPr>
        <w:t>C.GB/Z33750</w:t>
      </w:r>
      <w:r>
        <w:rPr>
          <w:rFonts w:ascii="Times New Roman" w:hAnsi="Times New Roman" w:eastAsia="Times New Roman" w:cs="Times New Roman"/>
          <w:spacing w:val="-19"/>
        </w:rPr>
        <w:t xml:space="preserve"> </w:t>
      </w:r>
      <w:r>
        <w:rPr>
          <w:spacing w:val="-8"/>
        </w:rPr>
        <w:t>物联网标准化工作指南</w:t>
      </w:r>
    </w:p>
    <w:p>
      <w:pPr>
        <w:pStyle w:val="BodyText"/>
        <w:ind w:left="95" w:right="3658" w:hanging="10"/>
        <w:spacing w:before="11" w:line="250" w:lineRule="auto"/>
        <w:rPr>
          <w:rFonts w:ascii="Times New Roman" w:hAnsi="Times New Roman" w:eastAsia="Times New Roman" w:cs="Times New Roman"/>
          <w:sz w:val="22"/>
          <w:szCs w:val="22"/>
        </w:rPr>
      </w:pPr>
      <w:r>
        <w:rPr>
          <w:rFonts w:ascii="Times New Roman" w:hAnsi="Times New Roman" w:eastAsia="Times New Roman" w:cs="Times New Roman"/>
          <w:spacing w:val="-1"/>
        </w:rPr>
        <w:t>D.GB/T36478.1</w:t>
      </w:r>
      <w:r>
        <w:rPr>
          <w:spacing w:val="-1"/>
        </w:rPr>
        <w:t>物联网信息交</w:t>
      </w:r>
      <w:r>
        <w:rPr>
          <w:spacing w:val="-2"/>
        </w:rPr>
        <w:t>换和共享第1部分：总体架构</w:t>
      </w:r>
      <w:r>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75"/>
        <w:spacing w:before="1" w:line="206" w:lineRule="auto"/>
        <w:rPr>
          <w:sz w:val="24"/>
          <w:szCs w:val="24"/>
        </w:rPr>
      </w:pPr>
      <w:r>
        <w:rPr>
          <w:sz w:val="24"/>
          <w:szCs w:val="24"/>
          <w:spacing w:val="9"/>
        </w:rPr>
        <w:t>【解析】P724,如下图</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1718"/>
        <w:gridCol w:w="3197"/>
        <w:gridCol w:w="3257"/>
        <w:gridCol w:w="644"/>
      </w:tblGrid>
      <w:tr>
        <w:trPr>
          <w:trHeight w:val="334" w:hRule="atLeast"/>
        </w:trPr>
        <w:tc>
          <w:tcPr>
            <w:shd w:val="clear" w:fill="FFFF00"/>
            <w:tcW w:w="1124" w:type="dxa"/>
            <w:vAlign w:val="top"/>
          </w:tcPr>
          <w:p>
            <w:pPr>
              <w:pStyle w:val="TableText"/>
              <w:ind w:left="138"/>
              <w:spacing w:before="60" w:line="219" w:lineRule="auto"/>
              <w:rPr>
                <w:sz w:val="21"/>
                <w:szCs w:val="21"/>
              </w:rPr>
            </w:pPr>
            <w:r>
              <w:rPr>
                <w:sz w:val="21"/>
                <w:szCs w:val="21"/>
                <w:b/>
                <w:bCs/>
                <w:spacing w:val="-4"/>
              </w:rPr>
              <w:t>标准编号</w:t>
            </w:r>
          </w:p>
        </w:tc>
        <w:tc>
          <w:tcPr>
            <w:shd w:val="clear" w:fill="FFFF00"/>
            <w:tcW w:w="1718" w:type="dxa"/>
            <w:vAlign w:val="top"/>
          </w:tcPr>
          <w:p>
            <w:pPr>
              <w:pStyle w:val="TableText"/>
              <w:ind w:left="434"/>
              <w:spacing w:before="61" w:line="220" w:lineRule="auto"/>
              <w:rPr>
                <w:sz w:val="21"/>
                <w:szCs w:val="21"/>
              </w:rPr>
            </w:pPr>
            <w:r>
              <w:rPr>
                <w:sz w:val="21"/>
                <w:szCs w:val="21"/>
                <w:b/>
                <w:bCs/>
                <w:spacing w:val="-4"/>
              </w:rPr>
              <w:t>标准名称</w:t>
            </w:r>
          </w:p>
        </w:tc>
        <w:tc>
          <w:tcPr>
            <w:shd w:val="clear" w:fill="FEFE00"/>
            <w:tcW w:w="3197" w:type="dxa"/>
            <w:vAlign w:val="top"/>
          </w:tcPr>
          <w:p>
            <w:pPr>
              <w:pStyle w:val="TableText"/>
              <w:ind w:left="1176"/>
              <w:spacing w:before="60" w:line="219" w:lineRule="auto"/>
              <w:rPr>
                <w:sz w:val="21"/>
                <w:szCs w:val="21"/>
              </w:rPr>
            </w:pPr>
            <w:r>
              <w:rPr>
                <w:sz w:val="21"/>
                <w:szCs w:val="21"/>
                <w:b/>
                <w:bCs/>
                <w:spacing w:val="-5"/>
              </w:rPr>
              <w:t>主要内容</w:t>
            </w:r>
          </w:p>
        </w:tc>
        <w:tc>
          <w:tcPr>
            <w:shd w:val="clear" w:fill="FFFF00"/>
            <w:tcW w:w="3257" w:type="dxa"/>
            <w:vAlign w:val="top"/>
          </w:tcPr>
          <w:p>
            <w:pPr>
              <w:pStyle w:val="TableText"/>
              <w:ind w:left="1209"/>
              <w:spacing w:before="61" w:line="220" w:lineRule="auto"/>
              <w:rPr>
                <w:sz w:val="21"/>
                <w:szCs w:val="21"/>
              </w:rPr>
            </w:pPr>
            <w:r>
              <w:rPr>
                <w:sz w:val="21"/>
                <w:szCs w:val="21"/>
                <w:b/>
                <w:bCs/>
                <w:spacing w:val="1"/>
              </w:rPr>
              <w:t>适用范围</w:t>
            </w:r>
          </w:p>
        </w:tc>
        <w:tc>
          <w:tcPr>
            <w:shd w:val="clear" w:fill="FEFE00"/>
            <w:tcW w:w="644" w:type="dxa"/>
            <w:vAlign w:val="top"/>
          </w:tcPr>
          <w:p>
            <w:pPr>
              <w:pStyle w:val="TableText"/>
              <w:ind w:left="112"/>
              <w:spacing w:before="60" w:line="219" w:lineRule="auto"/>
              <w:rPr>
                <w:sz w:val="21"/>
                <w:szCs w:val="21"/>
              </w:rPr>
            </w:pPr>
            <w:r>
              <w:rPr>
                <w:sz w:val="21"/>
                <w:szCs w:val="21"/>
                <w:b/>
                <w:bCs/>
                <w:spacing w:val="-5"/>
              </w:rPr>
              <w:t>类别</w:t>
            </w:r>
          </w:p>
        </w:tc>
      </w:tr>
      <w:tr>
        <w:trPr>
          <w:trHeight w:val="1227" w:hRule="atLeast"/>
        </w:trPr>
        <w:tc>
          <w:tcPr>
            <w:tcW w:w="1124" w:type="dxa"/>
            <w:vAlign w:val="top"/>
          </w:tcPr>
          <w:p>
            <w:pPr>
              <w:spacing w:line="305" w:lineRule="auto"/>
              <w:rPr>
                <w:rFonts w:ascii="Arial"/>
                <w:sz w:val="21"/>
              </w:rPr>
            </w:pPr>
            <w:r/>
          </w:p>
          <w:p>
            <w:pPr>
              <w:pStyle w:val="TableText"/>
              <w:ind w:left="285" w:right="316" w:firstLine="60"/>
              <w:spacing w:before="68" w:line="298" w:lineRule="auto"/>
              <w:rPr>
                <w:sz w:val="21"/>
                <w:szCs w:val="21"/>
              </w:rPr>
            </w:pPr>
            <w:r>
              <w:rPr>
                <w:sz w:val="21"/>
                <w:szCs w:val="21"/>
                <w:spacing w:val="-2"/>
              </w:rPr>
              <w:t>GB/Z</w:t>
            </w:r>
            <w:r>
              <w:rPr>
                <w:sz w:val="21"/>
                <w:szCs w:val="21"/>
                <w:spacing w:val="1"/>
              </w:rPr>
              <w:t xml:space="preserve"> </w:t>
            </w:r>
            <w:r>
              <w:rPr>
                <w:sz w:val="21"/>
                <w:szCs w:val="21"/>
                <w:spacing w:val="-3"/>
              </w:rPr>
              <w:t>33750</w:t>
            </w:r>
          </w:p>
        </w:tc>
        <w:tc>
          <w:tcPr>
            <w:tcW w:w="1718" w:type="dxa"/>
            <w:vAlign w:val="top"/>
          </w:tcPr>
          <w:p>
            <w:pPr>
              <w:spacing w:line="290" w:lineRule="auto"/>
              <w:rPr>
                <w:rFonts w:ascii="Arial"/>
                <w:sz w:val="21"/>
              </w:rPr>
            </w:pPr>
            <w:r/>
          </w:p>
          <w:p>
            <w:pPr>
              <w:pStyle w:val="TableText"/>
              <w:ind w:left="91" w:right="155"/>
              <w:spacing w:before="68" w:line="266" w:lineRule="auto"/>
              <w:rPr>
                <w:sz w:val="21"/>
                <w:szCs w:val="21"/>
              </w:rPr>
            </w:pPr>
            <w:r>
              <w:rPr>
                <w:sz w:val="21"/>
                <w:szCs w:val="21"/>
                <w:spacing w:val="-2"/>
              </w:rPr>
              <w:t>物联网标准化工</w:t>
            </w:r>
            <w:r>
              <w:rPr>
                <w:sz w:val="21"/>
                <w:szCs w:val="21"/>
                <w:spacing w:val="4"/>
              </w:rPr>
              <w:t xml:space="preserve"> </w:t>
            </w:r>
            <w:r>
              <w:rPr>
                <w:sz w:val="21"/>
                <w:szCs w:val="21"/>
                <w:spacing w:val="-3"/>
              </w:rPr>
              <w:t>作指南</w:t>
            </w:r>
          </w:p>
        </w:tc>
        <w:tc>
          <w:tcPr>
            <w:tcW w:w="3197" w:type="dxa"/>
            <w:vAlign w:val="top"/>
          </w:tcPr>
          <w:p>
            <w:pPr>
              <w:pStyle w:val="TableText"/>
              <w:ind w:left="112" w:right="110" w:firstLine="10"/>
              <w:spacing w:before="41" w:line="273" w:lineRule="auto"/>
              <w:jc w:val="both"/>
              <w:rPr>
                <w:sz w:val="21"/>
                <w:szCs w:val="21"/>
              </w:rPr>
            </w:pPr>
            <w:r>
              <w:rPr>
                <w:sz w:val="21"/>
                <w:szCs w:val="21"/>
              </w:rPr>
              <w:t>该指南制定了物联网标准化工作</w:t>
            </w:r>
            <w:r>
              <w:rPr>
                <w:sz w:val="21"/>
                <w:szCs w:val="21"/>
                <w:spacing w:val="12"/>
              </w:rPr>
              <w:t xml:space="preserve"> </w:t>
            </w:r>
            <w:r>
              <w:rPr>
                <w:sz w:val="21"/>
                <w:szCs w:val="21"/>
                <w:spacing w:val="1"/>
              </w:rPr>
              <w:t>原则、工作程序、标准名称的结</w:t>
            </w:r>
            <w:r>
              <w:rPr>
                <w:sz w:val="21"/>
                <w:szCs w:val="21"/>
                <w:spacing w:val="7"/>
              </w:rPr>
              <w:t xml:space="preserve"> </w:t>
            </w:r>
            <w:r>
              <w:rPr>
                <w:sz w:val="21"/>
                <w:szCs w:val="21"/>
                <w:spacing w:val="-1"/>
              </w:rPr>
              <w:t>构和命名以及物联网标准分类</w:t>
            </w:r>
          </w:p>
        </w:tc>
        <w:tc>
          <w:tcPr>
            <w:tcW w:w="3257" w:type="dxa"/>
            <w:vAlign w:val="top"/>
          </w:tcPr>
          <w:p>
            <w:pPr>
              <w:pStyle w:val="TableText"/>
              <w:ind w:left="106" w:right="132" w:firstLine="50"/>
              <w:spacing w:before="38" w:line="259" w:lineRule="auto"/>
              <w:jc w:val="both"/>
              <w:rPr>
                <w:sz w:val="21"/>
                <w:szCs w:val="21"/>
              </w:rPr>
            </w:pPr>
            <w:r>
              <w:rPr>
                <w:sz w:val="21"/>
                <w:szCs w:val="21"/>
                <w:spacing w:val="1"/>
              </w:rPr>
              <w:t>该指导性技术文件适用于：①以</w:t>
            </w:r>
            <w:r>
              <w:rPr>
                <w:sz w:val="21"/>
                <w:szCs w:val="21"/>
                <w:spacing w:val="3"/>
              </w:rPr>
              <w:t xml:space="preserve"> </w:t>
            </w:r>
            <w:r>
              <w:rPr>
                <w:sz w:val="21"/>
                <w:szCs w:val="21"/>
                <w:spacing w:val="2"/>
              </w:rPr>
              <w:t>物联网作为名称要素的国家标准</w:t>
            </w:r>
            <w:r>
              <w:rPr>
                <w:sz w:val="21"/>
                <w:szCs w:val="21"/>
                <w:spacing w:val="12"/>
              </w:rPr>
              <w:t xml:space="preserve"> </w:t>
            </w:r>
            <w:r>
              <w:rPr>
                <w:sz w:val="21"/>
                <w:szCs w:val="21"/>
                <w:spacing w:val="4"/>
              </w:rPr>
              <w:t>的管理工作；②物联网基础共性</w:t>
            </w:r>
            <w:r>
              <w:rPr>
                <w:sz w:val="21"/>
                <w:szCs w:val="21"/>
                <w:spacing w:val="1"/>
              </w:rPr>
              <w:t xml:space="preserve"> </w:t>
            </w:r>
            <w:r>
              <w:rPr>
                <w:sz w:val="21"/>
                <w:szCs w:val="21"/>
                <w:spacing w:val="1"/>
              </w:rPr>
              <w:t>标准的研制工作</w:t>
            </w:r>
          </w:p>
        </w:tc>
        <w:tc>
          <w:tcPr>
            <w:tcW w:w="644" w:type="dxa"/>
            <w:vAlign w:val="top"/>
          </w:tcPr>
          <w:p>
            <w:pPr>
              <w:spacing w:line="280" w:lineRule="auto"/>
              <w:rPr>
                <w:rFonts w:ascii="Arial"/>
                <w:sz w:val="21"/>
              </w:rPr>
            </w:pPr>
            <w:r/>
          </w:p>
          <w:p>
            <w:pPr>
              <w:pStyle w:val="TableText"/>
              <w:ind w:left="109" w:right="92"/>
              <w:spacing w:before="69" w:line="266" w:lineRule="auto"/>
              <w:rPr>
                <w:sz w:val="21"/>
                <w:szCs w:val="21"/>
              </w:rPr>
            </w:pPr>
            <w:r>
              <w:rPr>
                <w:sz w:val="21"/>
                <w:szCs w:val="21"/>
                <w:spacing w:val="6"/>
              </w:rPr>
              <w:t>国家</w:t>
            </w:r>
            <w:r>
              <w:rPr>
                <w:sz w:val="21"/>
                <w:szCs w:val="21"/>
              </w:rPr>
              <w:t xml:space="preserve"> </w:t>
            </w:r>
            <w:r>
              <w:rPr>
                <w:sz w:val="21"/>
                <w:szCs w:val="21"/>
                <w:spacing w:val="-3"/>
              </w:rPr>
              <w:t>标准</w:t>
            </w:r>
          </w:p>
        </w:tc>
      </w:tr>
      <w:tr>
        <w:trPr>
          <w:trHeight w:val="1257" w:hRule="atLeast"/>
        </w:trPr>
        <w:tc>
          <w:tcPr>
            <w:tcW w:w="1124" w:type="dxa"/>
            <w:vAlign w:val="top"/>
          </w:tcPr>
          <w:p>
            <w:pPr>
              <w:spacing w:line="329" w:lineRule="auto"/>
              <w:rPr>
                <w:rFonts w:ascii="Arial"/>
                <w:sz w:val="21"/>
              </w:rPr>
            </w:pPr>
            <w:r/>
          </w:p>
          <w:p>
            <w:pPr>
              <w:pStyle w:val="TableText"/>
              <w:ind w:left="285" w:right="316" w:firstLine="60"/>
              <w:spacing w:before="68" w:line="289" w:lineRule="auto"/>
              <w:rPr>
                <w:sz w:val="21"/>
                <w:szCs w:val="21"/>
              </w:rPr>
            </w:pPr>
            <w:r>
              <w:rPr>
                <w:sz w:val="21"/>
                <w:szCs w:val="21"/>
                <w:spacing w:val="-2"/>
              </w:rPr>
              <w:t>GB/T</w:t>
            </w:r>
            <w:r>
              <w:rPr>
                <w:sz w:val="21"/>
                <w:szCs w:val="21"/>
                <w:spacing w:val="1"/>
              </w:rPr>
              <w:t xml:space="preserve"> </w:t>
            </w:r>
            <w:r>
              <w:rPr>
                <w:sz w:val="21"/>
                <w:szCs w:val="21"/>
                <w:spacing w:val="-3"/>
              </w:rPr>
              <w:t>33474</w:t>
            </w:r>
          </w:p>
        </w:tc>
        <w:tc>
          <w:tcPr>
            <w:tcW w:w="1718" w:type="dxa"/>
            <w:vAlign w:val="top"/>
          </w:tcPr>
          <w:p>
            <w:pPr>
              <w:spacing w:line="301" w:lineRule="auto"/>
              <w:rPr>
                <w:rFonts w:ascii="Arial"/>
                <w:sz w:val="21"/>
              </w:rPr>
            </w:pPr>
            <w:r/>
          </w:p>
          <w:p>
            <w:pPr>
              <w:pStyle w:val="TableText"/>
              <w:ind w:left="91" w:right="127"/>
              <w:spacing w:before="68" w:line="276" w:lineRule="auto"/>
              <w:rPr>
                <w:sz w:val="21"/>
                <w:szCs w:val="21"/>
              </w:rPr>
            </w:pPr>
            <w:r>
              <w:rPr>
                <w:sz w:val="21"/>
                <w:szCs w:val="21"/>
                <w:spacing w:val="2"/>
              </w:rPr>
              <w:t>物联网参考体系</w:t>
            </w:r>
            <w:r>
              <w:rPr>
                <w:sz w:val="21"/>
                <w:szCs w:val="21"/>
                <w:spacing w:val="4"/>
              </w:rPr>
              <w:t xml:space="preserve"> </w:t>
            </w:r>
            <w:r>
              <w:rPr>
                <w:sz w:val="21"/>
                <w:szCs w:val="21"/>
                <w:spacing w:val="6"/>
              </w:rPr>
              <w:t>结构</w:t>
            </w:r>
          </w:p>
        </w:tc>
        <w:tc>
          <w:tcPr>
            <w:tcW w:w="3197" w:type="dxa"/>
            <w:vAlign w:val="top"/>
          </w:tcPr>
          <w:p>
            <w:pPr>
              <w:pStyle w:val="TableText"/>
              <w:ind w:left="93" w:right="78" w:firstLine="79"/>
              <w:spacing w:before="50" w:line="263" w:lineRule="auto"/>
              <w:jc w:val="both"/>
              <w:rPr>
                <w:sz w:val="21"/>
                <w:szCs w:val="21"/>
              </w:rPr>
            </w:pPr>
            <w:r>
              <w:rPr>
                <w:sz w:val="21"/>
                <w:szCs w:val="21"/>
                <w:spacing w:val="-1"/>
              </w:rPr>
              <w:t>该标准给出了物联网概念模型，</w:t>
            </w:r>
            <w:r>
              <w:rPr>
                <w:sz w:val="21"/>
                <w:szCs w:val="21"/>
                <w:spacing w:val="8"/>
              </w:rPr>
              <w:t xml:space="preserve"> </w:t>
            </w:r>
            <w:r>
              <w:rPr>
                <w:sz w:val="21"/>
                <w:szCs w:val="21"/>
                <w:spacing w:val="3"/>
              </w:rPr>
              <w:t>并从系统、通信、信息三个不同</w:t>
            </w:r>
            <w:r>
              <w:rPr>
                <w:sz w:val="21"/>
                <w:szCs w:val="21"/>
                <w:spacing w:val="5"/>
              </w:rPr>
              <w:t xml:space="preserve"> </w:t>
            </w:r>
            <w:r>
              <w:rPr>
                <w:sz w:val="21"/>
                <w:szCs w:val="21"/>
                <w:spacing w:val="3"/>
              </w:rPr>
              <w:t>的角度给出了物联网参考体系结</w:t>
            </w:r>
            <w:r>
              <w:rPr>
                <w:sz w:val="21"/>
                <w:szCs w:val="21"/>
              </w:rPr>
              <w:t xml:space="preserve"> </w:t>
            </w:r>
            <w:r>
              <w:rPr>
                <w:sz w:val="21"/>
                <w:szCs w:val="21"/>
              </w:rPr>
              <w:t>构</w:t>
            </w:r>
          </w:p>
        </w:tc>
        <w:tc>
          <w:tcPr>
            <w:tcW w:w="3257" w:type="dxa"/>
            <w:vAlign w:val="top"/>
          </w:tcPr>
          <w:p>
            <w:pPr>
              <w:pStyle w:val="TableText"/>
              <w:ind w:left="96" w:right="130" w:firstLine="60"/>
              <w:spacing w:before="54" w:line="277" w:lineRule="auto"/>
              <w:jc w:val="both"/>
              <w:rPr>
                <w:sz w:val="21"/>
                <w:szCs w:val="21"/>
              </w:rPr>
            </w:pPr>
            <w:r>
              <w:rPr>
                <w:sz w:val="21"/>
                <w:szCs w:val="21"/>
                <w:spacing w:val="1"/>
              </w:rPr>
              <w:t>该标准适用于各应用领域物联网</w:t>
            </w:r>
            <w:r>
              <w:rPr>
                <w:sz w:val="21"/>
                <w:szCs w:val="21"/>
                <w:spacing w:val="5"/>
              </w:rPr>
              <w:t xml:space="preserve"> </w:t>
            </w:r>
            <w:r>
              <w:rPr>
                <w:sz w:val="21"/>
                <w:szCs w:val="21"/>
                <w:spacing w:val="4"/>
              </w:rPr>
              <w:t>系统的设计，为物联网系统设计</w:t>
            </w:r>
            <w:r>
              <w:rPr>
                <w:sz w:val="21"/>
                <w:szCs w:val="21"/>
                <w:spacing w:val="11"/>
              </w:rPr>
              <w:t xml:space="preserve"> </w:t>
            </w:r>
            <w:r>
              <w:rPr>
                <w:sz w:val="21"/>
                <w:szCs w:val="21"/>
                <w:spacing w:val="-2"/>
              </w:rPr>
              <w:t>提供参考</w:t>
            </w:r>
          </w:p>
        </w:tc>
        <w:tc>
          <w:tcPr>
            <w:tcW w:w="644" w:type="dxa"/>
            <w:vAlign w:val="top"/>
          </w:tcPr>
          <w:p>
            <w:pPr>
              <w:spacing w:line="292" w:lineRule="auto"/>
              <w:rPr>
                <w:rFonts w:ascii="Arial"/>
                <w:sz w:val="21"/>
              </w:rPr>
            </w:pPr>
            <w:r/>
          </w:p>
          <w:p>
            <w:pPr>
              <w:pStyle w:val="TableText"/>
              <w:ind w:left="109" w:right="92"/>
              <w:spacing w:before="68" w:line="284" w:lineRule="auto"/>
              <w:rPr>
                <w:sz w:val="21"/>
                <w:szCs w:val="21"/>
              </w:rPr>
            </w:pPr>
            <w:r>
              <w:rPr>
                <w:sz w:val="21"/>
                <w:szCs w:val="21"/>
                <w:spacing w:val="6"/>
              </w:rPr>
              <w:t>国家</w:t>
            </w:r>
            <w:r>
              <w:rPr>
                <w:sz w:val="21"/>
                <w:szCs w:val="21"/>
              </w:rPr>
              <w:t xml:space="preserve"> </w:t>
            </w:r>
            <w:r>
              <w:rPr>
                <w:sz w:val="21"/>
                <w:szCs w:val="21"/>
                <w:spacing w:val="-3"/>
              </w:rPr>
              <w:t>标准</w:t>
            </w:r>
          </w:p>
        </w:tc>
      </w:tr>
      <w:tr>
        <w:trPr>
          <w:trHeight w:val="609" w:hRule="atLeast"/>
        </w:trPr>
        <w:tc>
          <w:tcPr>
            <w:tcW w:w="1124" w:type="dxa"/>
            <w:vAlign w:val="top"/>
          </w:tcPr>
          <w:p>
            <w:pPr>
              <w:pStyle w:val="TableText"/>
              <w:ind w:left="285" w:right="316" w:firstLine="60"/>
              <w:spacing w:before="91" w:line="223" w:lineRule="auto"/>
              <w:rPr>
                <w:sz w:val="21"/>
                <w:szCs w:val="21"/>
              </w:rPr>
            </w:pPr>
            <w:r>
              <w:rPr>
                <w:sz w:val="21"/>
                <w:szCs w:val="21"/>
                <w:spacing w:val="-2"/>
              </w:rPr>
              <w:t>GB/T</w:t>
            </w:r>
            <w:r>
              <w:rPr>
                <w:sz w:val="21"/>
                <w:szCs w:val="21"/>
                <w:spacing w:val="1"/>
              </w:rPr>
              <w:t xml:space="preserve"> </w:t>
            </w:r>
            <w:r>
              <w:rPr>
                <w:sz w:val="21"/>
                <w:szCs w:val="21"/>
                <w:spacing w:val="-3"/>
              </w:rPr>
              <w:t>35319</w:t>
            </w:r>
          </w:p>
        </w:tc>
        <w:tc>
          <w:tcPr>
            <w:tcW w:w="1718" w:type="dxa"/>
            <w:vAlign w:val="top"/>
          </w:tcPr>
          <w:p>
            <w:pPr>
              <w:pStyle w:val="TableText"/>
              <w:ind w:left="91" w:right="105" w:firstLine="10"/>
              <w:spacing w:before="57" w:line="238" w:lineRule="auto"/>
              <w:rPr>
                <w:sz w:val="21"/>
                <w:szCs w:val="21"/>
              </w:rPr>
            </w:pPr>
            <w:r>
              <w:rPr>
                <w:sz w:val="21"/>
                <w:szCs w:val="21"/>
                <w:spacing w:val="4"/>
              </w:rPr>
              <w:t>物联网系统接口</w:t>
            </w:r>
            <w:r>
              <w:rPr>
                <w:sz w:val="21"/>
                <w:szCs w:val="21"/>
                <w:spacing w:val="2"/>
              </w:rPr>
              <w:t xml:space="preserve"> </w:t>
            </w:r>
            <w:r>
              <w:rPr>
                <w:sz w:val="21"/>
                <w:szCs w:val="21"/>
                <w:spacing w:val="-3"/>
              </w:rPr>
              <w:t>要求</w:t>
            </w:r>
          </w:p>
        </w:tc>
        <w:tc>
          <w:tcPr>
            <w:tcW w:w="3197" w:type="dxa"/>
            <w:vAlign w:val="top"/>
          </w:tcPr>
          <w:p>
            <w:pPr>
              <w:pStyle w:val="TableText"/>
              <w:ind w:left="93" w:right="103" w:firstLine="29"/>
              <w:spacing w:before="55" w:line="239" w:lineRule="auto"/>
              <w:rPr>
                <w:sz w:val="21"/>
                <w:szCs w:val="21"/>
              </w:rPr>
            </w:pPr>
            <w:r>
              <w:rPr>
                <w:sz w:val="21"/>
                <w:szCs w:val="21"/>
                <w:spacing w:val="1"/>
              </w:rPr>
              <w:t>该标准规定了物联网系统实体间</w:t>
            </w:r>
            <w:r>
              <w:rPr>
                <w:sz w:val="21"/>
                <w:szCs w:val="21"/>
                <w:spacing w:val="5"/>
              </w:rPr>
              <w:t xml:space="preserve"> </w:t>
            </w:r>
            <w:r>
              <w:rPr>
                <w:sz w:val="21"/>
                <w:szCs w:val="21"/>
                <w:spacing w:val="-1"/>
              </w:rPr>
              <w:t>接口的具体功能要求</w:t>
            </w:r>
          </w:p>
        </w:tc>
        <w:tc>
          <w:tcPr>
            <w:tcW w:w="3257" w:type="dxa"/>
            <w:vAlign w:val="top"/>
          </w:tcPr>
          <w:p>
            <w:pPr>
              <w:pStyle w:val="TableText"/>
              <w:ind w:left="106" w:right="130" w:firstLine="50"/>
              <w:spacing w:before="66" w:line="234" w:lineRule="auto"/>
              <w:rPr>
                <w:sz w:val="21"/>
                <w:szCs w:val="21"/>
              </w:rPr>
            </w:pPr>
            <w:r>
              <w:rPr>
                <w:sz w:val="21"/>
                <w:szCs w:val="21"/>
                <w:spacing w:val="1"/>
              </w:rPr>
              <w:t>该标准适用于物联网系统实体间</w:t>
            </w:r>
            <w:r>
              <w:rPr>
                <w:sz w:val="21"/>
                <w:szCs w:val="21"/>
                <w:spacing w:val="5"/>
              </w:rPr>
              <w:t xml:space="preserve"> </w:t>
            </w:r>
            <w:r>
              <w:rPr>
                <w:sz w:val="21"/>
                <w:szCs w:val="21"/>
                <w:spacing w:val="2"/>
              </w:rPr>
              <w:t>接口的设计、开发和应用</w:t>
            </w:r>
          </w:p>
        </w:tc>
        <w:tc>
          <w:tcPr>
            <w:tcW w:w="644" w:type="dxa"/>
            <w:vAlign w:val="top"/>
          </w:tcPr>
          <w:p>
            <w:pPr>
              <w:pStyle w:val="TableText"/>
              <w:ind w:left="109" w:right="92"/>
              <w:spacing w:before="46" w:line="243" w:lineRule="auto"/>
              <w:rPr>
                <w:sz w:val="21"/>
                <w:szCs w:val="21"/>
              </w:rPr>
            </w:pPr>
            <w:r>
              <w:rPr>
                <w:sz w:val="21"/>
                <w:szCs w:val="21"/>
                <w:spacing w:val="6"/>
              </w:rPr>
              <w:t>国家</w:t>
            </w:r>
            <w:r>
              <w:rPr>
                <w:sz w:val="21"/>
                <w:szCs w:val="21"/>
              </w:rPr>
              <w:t xml:space="preserve"> </w:t>
            </w:r>
            <w:r>
              <w:rPr>
                <w:sz w:val="21"/>
                <w:szCs w:val="21"/>
                <w:spacing w:val="-3"/>
              </w:rPr>
              <w:t>标准</w:t>
            </w:r>
          </w:p>
        </w:tc>
      </w:tr>
      <w:tr>
        <w:trPr>
          <w:trHeight w:val="933" w:hRule="atLeast"/>
        </w:trPr>
        <w:tc>
          <w:tcPr>
            <w:tcW w:w="1124" w:type="dxa"/>
            <w:vAlign w:val="top"/>
          </w:tcPr>
          <w:p>
            <w:pPr>
              <w:pStyle w:val="TableText"/>
              <w:ind w:left="185" w:right="206" w:firstLine="159"/>
              <w:spacing w:before="222" w:line="308" w:lineRule="auto"/>
              <w:rPr>
                <w:sz w:val="21"/>
                <w:szCs w:val="21"/>
              </w:rPr>
            </w:pPr>
            <w:r>
              <w:rPr>
                <w:sz w:val="21"/>
                <w:szCs w:val="21"/>
                <w:spacing w:val="-2"/>
              </w:rPr>
              <w:t>GB/T</w:t>
            </w:r>
            <w:r>
              <w:rPr>
                <w:sz w:val="21"/>
                <w:szCs w:val="21"/>
              </w:rPr>
              <w:t xml:space="preserve">  </w:t>
            </w:r>
            <w:r>
              <w:rPr>
                <w:sz w:val="21"/>
                <w:szCs w:val="21"/>
                <w:spacing w:val="-2"/>
              </w:rPr>
              <w:t>36478.1</w:t>
            </w:r>
          </w:p>
        </w:tc>
        <w:tc>
          <w:tcPr>
            <w:tcW w:w="1718" w:type="dxa"/>
            <w:vAlign w:val="top"/>
          </w:tcPr>
          <w:p>
            <w:pPr>
              <w:pStyle w:val="TableText"/>
              <w:ind w:left="91" w:right="155"/>
              <w:spacing w:before="67" w:line="277" w:lineRule="auto"/>
              <w:rPr>
                <w:sz w:val="21"/>
                <w:szCs w:val="21"/>
              </w:rPr>
            </w:pPr>
            <w:r>
              <w:rPr>
                <w:sz w:val="21"/>
                <w:szCs w:val="21"/>
                <w:spacing w:val="-2"/>
              </w:rPr>
              <w:t>物联网信息交换</w:t>
            </w:r>
            <w:r>
              <w:rPr>
                <w:sz w:val="21"/>
                <w:szCs w:val="21"/>
                <w:spacing w:val="4"/>
              </w:rPr>
              <w:t xml:space="preserve"> </w:t>
            </w:r>
            <w:r>
              <w:rPr>
                <w:sz w:val="21"/>
                <w:szCs w:val="21"/>
                <w:spacing w:val="2"/>
              </w:rPr>
              <w:t>和共享第1部</w:t>
            </w:r>
          </w:p>
          <w:p>
            <w:pPr>
              <w:pStyle w:val="TableText"/>
              <w:ind w:left="91"/>
              <w:spacing w:line="198" w:lineRule="auto"/>
              <w:rPr>
                <w:sz w:val="21"/>
                <w:szCs w:val="21"/>
              </w:rPr>
            </w:pPr>
            <w:r>
              <w:rPr>
                <w:sz w:val="21"/>
                <w:szCs w:val="21"/>
                <w:spacing w:val="2"/>
              </w:rPr>
              <w:t>分：总体架构</w:t>
            </w:r>
          </w:p>
        </w:tc>
        <w:tc>
          <w:tcPr>
            <w:tcW w:w="3197" w:type="dxa"/>
            <w:vAlign w:val="top"/>
          </w:tcPr>
          <w:p>
            <w:pPr>
              <w:pStyle w:val="TableText"/>
              <w:ind w:left="93" w:right="135" w:firstLine="29"/>
              <w:spacing w:before="66" w:line="251" w:lineRule="auto"/>
              <w:jc w:val="both"/>
              <w:rPr>
                <w:sz w:val="21"/>
                <w:szCs w:val="21"/>
              </w:rPr>
            </w:pPr>
            <w:r>
              <w:rPr>
                <w:sz w:val="21"/>
                <w:szCs w:val="21"/>
                <w:spacing w:val="-1"/>
              </w:rPr>
              <w:t>该部分规定了物联网系统之间进</w:t>
            </w:r>
            <w:r>
              <w:rPr>
                <w:sz w:val="21"/>
                <w:szCs w:val="21"/>
                <w:spacing w:val="1"/>
              </w:rPr>
              <w:t xml:space="preserve"> </w:t>
            </w:r>
            <w:r>
              <w:rPr>
                <w:sz w:val="21"/>
                <w:szCs w:val="21"/>
                <w:spacing w:val="1"/>
              </w:rPr>
              <w:t>行信息交换和共享包含的过程活</w:t>
            </w:r>
            <w:r>
              <w:rPr>
                <w:sz w:val="21"/>
                <w:szCs w:val="21"/>
                <w:spacing w:val="3"/>
              </w:rPr>
              <w:t xml:space="preserve"> </w:t>
            </w:r>
            <w:r>
              <w:rPr>
                <w:sz w:val="21"/>
                <w:szCs w:val="21"/>
                <w:spacing w:val="-1"/>
              </w:rPr>
              <w:t>动、功能实体和共享交换模式</w:t>
            </w:r>
          </w:p>
        </w:tc>
        <w:tc>
          <w:tcPr>
            <w:tcW w:w="3257" w:type="dxa"/>
            <w:vAlign w:val="top"/>
          </w:tcPr>
          <w:p>
            <w:pPr>
              <w:pStyle w:val="TableText"/>
              <w:ind w:left="106" w:right="131" w:firstLine="50"/>
              <w:spacing w:before="56" w:line="254" w:lineRule="auto"/>
              <w:jc w:val="both"/>
              <w:rPr>
                <w:sz w:val="21"/>
                <w:szCs w:val="21"/>
              </w:rPr>
            </w:pPr>
            <w:r>
              <w:rPr>
                <w:sz w:val="21"/>
                <w:szCs w:val="21"/>
                <w:spacing w:val="1"/>
              </w:rPr>
              <w:t>该部分适用于物联网系统之间信</w:t>
            </w:r>
            <w:r>
              <w:rPr>
                <w:sz w:val="21"/>
                <w:szCs w:val="21"/>
              </w:rPr>
              <w:t xml:space="preserve"> </w:t>
            </w:r>
            <w:r>
              <w:rPr>
                <w:sz w:val="21"/>
                <w:szCs w:val="21"/>
                <w:spacing w:val="4"/>
              </w:rPr>
              <w:t>息交换和共享的规划、设计、系</w:t>
            </w:r>
            <w:r>
              <w:rPr>
                <w:sz w:val="21"/>
                <w:szCs w:val="21"/>
                <w:spacing w:val="12"/>
              </w:rPr>
              <w:t xml:space="preserve"> </w:t>
            </w:r>
            <w:r>
              <w:rPr>
                <w:sz w:val="21"/>
                <w:szCs w:val="21"/>
              </w:rPr>
              <w:t>统开发以及运行维护管理</w:t>
            </w:r>
          </w:p>
        </w:tc>
        <w:tc>
          <w:tcPr>
            <w:tcW w:w="644" w:type="dxa"/>
            <w:vAlign w:val="top"/>
          </w:tcPr>
          <w:p>
            <w:pPr>
              <w:pStyle w:val="TableText"/>
              <w:ind w:left="109" w:right="92"/>
              <w:spacing w:before="207" w:line="275" w:lineRule="auto"/>
              <w:rPr>
                <w:sz w:val="21"/>
                <w:szCs w:val="21"/>
              </w:rPr>
            </w:pPr>
            <w:r>
              <w:rPr>
                <w:sz w:val="21"/>
                <w:szCs w:val="21"/>
                <w:spacing w:val="6"/>
              </w:rPr>
              <w:t>国家</w:t>
            </w:r>
            <w:r>
              <w:rPr>
                <w:sz w:val="21"/>
                <w:szCs w:val="21"/>
              </w:rPr>
              <w:t xml:space="preserve"> </w:t>
            </w:r>
            <w:r>
              <w:rPr>
                <w:sz w:val="21"/>
                <w:szCs w:val="21"/>
                <w:spacing w:val="-3"/>
              </w:rPr>
              <w:t>标准</w:t>
            </w:r>
          </w:p>
        </w:tc>
      </w:tr>
    </w:tbl>
    <w:p>
      <w:pPr>
        <w:spacing w:line="278" w:lineRule="auto"/>
        <w:rPr>
          <w:rFonts w:ascii="Arial"/>
          <w:sz w:val="21"/>
        </w:rPr>
      </w:pPr>
      <w:r/>
    </w:p>
    <w:p>
      <w:pPr>
        <w:pStyle w:val="BodyText"/>
        <w:ind w:left="88"/>
        <w:spacing w:before="82" w:line="219" w:lineRule="auto"/>
        <w:rPr/>
      </w:pPr>
      <w:r>
        <w:rPr>
          <w:b/>
          <w:bCs/>
        </w:rPr>
        <w:t>试题2-</w:t>
      </w:r>
      <w:r>
        <w:rPr>
          <w:spacing w:val="-66"/>
        </w:rPr>
        <w:t xml:space="preserve"> </w:t>
      </w:r>
      <w:r>
        <w:rPr>
          <w:b/>
          <w:bCs/>
        </w:rPr>
        <w:t>【2023年下半年-第2题】</w:t>
      </w:r>
    </w:p>
    <w:p>
      <w:pPr>
        <w:pStyle w:val="BodyText"/>
        <w:ind w:left="85" w:right="138"/>
        <w:spacing w:before="5" w:line="232" w:lineRule="auto"/>
        <w:rPr/>
      </w:pPr>
      <w:r>
        <w:rPr>
          <w:spacing w:val="-10"/>
        </w:rPr>
        <w:t>下图为某地区的通信线路图，图中节点为8个城市，节点间标识的数字为城市间拟铺设通信线</w:t>
      </w:r>
      <w:r>
        <w:rPr>
          <w:spacing w:val="10"/>
        </w:rPr>
        <w:t xml:space="preserve"> </w:t>
      </w:r>
      <w:r>
        <w:rPr>
          <w:spacing w:val="1"/>
        </w:rPr>
        <w:t>路的长度，为了保持8个城市通讯连接，则至少铺设()千米的线路。</w:t>
      </w:r>
    </w:p>
    <w:p>
      <w:pPr>
        <w:spacing w:line="232" w:lineRule="auto"/>
        <w:sectPr>
          <w:headerReference w:type="default" r:id="rId199"/>
          <w:footerReference w:type="default" r:id="rId200"/>
          <w:pgSz w:w="11910" w:h="16840"/>
          <w:pgMar w:top="1152" w:right="994" w:bottom="1139" w:left="964" w:header="814" w:footer="1021" w:gutter="0"/>
        </w:sectPr>
        <w:rPr/>
      </w:pPr>
    </w:p>
    <w:p>
      <w:pPr>
        <w:rPr>
          <w:rFonts w:ascii="Arial"/>
          <w:sz w:val="21"/>
        </w:rPr>
      </w:pPr>
      <w:r/>
    </w:p>
    <w:p>
      <w:pPr>
        <w:spacing w:line="241" w:lineRule="auto"/>
        <w:rPr>
          <w:rFonts w:ascii="Arial"/>
          <w:sz w:val="21"/>
        </w:rPr>
      </w:pPr>
      <w:r/>
    </w:p>
    <w:p>
      <w:pPr>
        <w:ind w:firstLine="2725"/>
        <w:spacing w:line="3120" w:lineRule="exact"/>
        <w:rPr/>
      </w:pPr>
      <w:r>
        <w:rPr>
          <w:position w:val="-62"/>
        </w:rPr>
        <w:pict>
          <v:group id="_x0000_s84" style="mso-position-vertical-relative:line;mso-position-horizontal-relative:char;width:223.55pt;height:156pt;" filled="false" stroked="false" coordsize="4471,3120" coordorigin="0,0">
            <v:shape id="_x0000_s86" style="position:absolute;left:0;top:0;width:4471;height:3120;" filled="false" stroked="false" type="#_x0000_t75">
              <v:imagedata o:title="" r:id="rId207"/>
            </v:shape>
            <v:shape id="_x0000_s88" style="position:absolute;left:560;top:156;width:3637;height:2513;" filled="false" stroked="false" type="#_x0000_t202">
              <v:fill on="false"/>
              <v:stroke on="false"/>
              <v:path/>
              <v:imagedata o:title=""/>
              <o:lock v:ext="edit" aspectratio="false"/>
              <v:textbox inset="0mm,0mm,0mm,0mm">
                <w:txbxContent>
                  <w:p>
                    <w:pPr>
                      <w:ind w:left="1299"/>
                      <w:spacing w:before="19" w:line="196" w:lineRule="auto"/>
                      <w:rPr>
                        <w:rFonts w:ascii="Arial" w:hAnsi="Arial" w:eastAsia="Arial" w:cs="Arial"/>
                        <w:sz w:val="17"/>
                        <w:szCs w:val="17"/>
                      </w:rPr>
                    </w:pPr>
                    <w:r>
                      <w:rPr>
                        <w:rFonts w:ascii="Arial" w:hAnsi="Arial" w:eastAsia="Arial" w:cs="Arial"/>
                        <w:sz w:val="17"/>
                        <w:szCs w:val="17"/>
                      </w:rPr>
                      <w:t>B</w:t>
                    </w:r>
                  </w:p>
                  <w:p>
                    <w:pPr>
                      <w:ind w:left="2080"/>
                      <w:spacing w:before="16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400</w:t>
                    </w:r>
                  </w:p>
                  <w:p>
                    <w:pPr>
                      <w:ind w:left="3199"/>
                      <w:spacing w:before="249" w:line="196" w:lineRule="auto"/>
                      <w:rPr>
                        <w:rFonts w:ascii="Arial" w:hAnsi="Arial" w:eastAsia="Arial" w:cs="Arial"/>
                        <w:sz w:val="17"/>
                        <w:szCs w:val="17"/>
                      </w:rPr>
                    </w:pPr>
                    <w:r>
                      <w:rPr>
                        <w:rFonts w:ascii="Arial" w:hAnsi="Arial" w:eastAsia="Arial" w:cs="Arial"/>
                        <w:sz w:val="17"/>
                        <w:szCs w:val="17"/>
                      </w:rPr>
                      <w:t>H</w:t>
                    </w:r>
                  </w:p>
                  <w:p>
                    <w:pPr>
                      <w:spacing w:line="276" w:lineRule="auto"/>
                      <w:rPr>
                        <w:rFonts w:ascii="Arial"/>
                        <w:sz w:val="21"/>
                      </w:rPr>
                    </w:pPr>
                    <w:r/>
                  </w:p>
                  <w:p>
                    <w:pPr>
                      <w:ind w:left="20"/>
                      <w:spacing w:before="49"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A</w:t>
                    </w:r>
                  </w:p>
                  <w:p>
                    <w:pPr>
                      <w:spacing w:line="285" w:lineRule="auto"/>
                      <w:rPr>
                        <w:rFonts w:ascii="Arial"/>
                        <w:sz w:val="21"/>
                      </w:rPr>
                    </w:pPr>
                    <w:r/>
                  </w:p>
                  <w:p>
                    <w:pPr>
                      <w:ind w:right="4"/>
                      <w:spacing w:before="66" w:line="188"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1"/>
                      </w:rPr>
                      <w:t>500</w:t>
                    </w:r>
                  </w:p>
                  <w:p>
                    <w:pPr>
                      <w:spacing w:line="362" w:lineRule="auto"/>
                      <w:rPr>
                        <w:rFonts w:ascii="Arial"/>
                        <w:sz w:val="21"/>
                      </w:rPr>
                    </w:pPr>
                    <w:r/>
                  </w:p>
                  <w:p>
                    <w:pPr>
                      <w:ind w:left="600"/>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—400—</w:t>
                    </w:r>
                  </w:p>
                </w:txbxContent>
              </v:textbox>
            </v:shape>
            <v:shape id="_x0000_s90" style="position:absolute;left:290;top:1999;width:713;height:141;" filled="false" stroked="false" type="#_x0000_t202">
              <v:fill on="false"/>
              <v:stroke on="false"/>
              <v:path/>
              <v:imagedata o:title=""/>
              <o:lock v:ext="edit" aspectratio="false"/>
              <v:textbox inset="0mm,0mm,0mm,0mm">
                <w:txbxContent>
                  <w:p>
                    <w:pPr>
                      <w:ind w:left="20"/>
                      <w:spacing w:before="20" w:line="204"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100</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3"/>
                      </w:rPr>
                      <w:t>200</w:t>
                    </w:r>
                  </w:p>
                </w:txbxContent>
              </v:textbox>
            </v:shape>
            <v:shape id="_x0000_s92" style="position:absolute;left:2350;top:2009;width:232;height:13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200</w:t>
                    </w:r>
                  </w:p>
                </w:txbxContent>
              </v:textbox>
            </v:shape>
            <v:shape id="_x0000_s94" style="position:absolute;left:2420;top:1412;width:163;height:167;"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7"/>
                        <w:szCs w:val="17"/>
                      </w:rPr>
                    </w:pPr>
                    <w:r>
                      <w:rPr>
                        <w:rFonts w:ascii="Arial" w:hAnsi="Arial" w:eastAsia="Arial" w:cs="Arial"/>
                        <w:sz w:val="17"/>
                        <w:szCs w:val="17"/>
                      </w:rPr>
                      <w:t>G</w:t>
                    </w:r>
                  </w:p>
                </w:txbxContent>
              </v:textbox>
            </v:shape>
          </v:group>
        </w:pict>
      </w:r>
    </w:p>
    <w:p>
      <w:pPr>
        <w:ind w:left="85"/>
        <w:spacing w:before="17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A.1000               B.1100               C.1200</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4"/>
        </w:rPr>
        <w:t>D.1300</w:t>
      </w:r>
    </w:p>
    <w:p>
      <w:pPr>
        <w:pStyle w:val="BodyText"/>
        <w:ind w:left="80"/>
        <w:spacing w:before="73"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D</w:t>
      </w:r>
    </w:p>
    <w:p>
      <w:pPr>
        <w:pStyle w:val="BodyText"/>
        <w:ind w:left="84" w:right="50" w:hanging="4"/>
        <w:spacing w:before="34" w:line="252" w:lineRule="auto"/>
        <w:rPr>
          <w:rFonts w:ascii="Times New Roman" w:hAnsi="Times New Roman" w:eastAsia="Times New Roman" w:cs="Times New Roman"/>
          <w:sz w:val="23"/>
          <w:szCs w:val="23"/>
        </w:rPr>
      </w:pPr>
      <w:r>
        <w:rPr>
          <w:sz w:val="23"/>
          <w:szCs w:val="23"/>
          <w:spacing w:val="10"/>
        </w:rPr>
        <w:t>【解析】先断开最大的，然后保留最小和次</w:t>
      </w:r>
      <w:r>
        <w:rPr>
          <w:sz w:val="23"/>
          <w:szCs w:val="23"/>
          <w:spacing w:val="9"/>
        </w:rPr>
        <w:t>小的，最后再断次小的，最终保证村村通路路通：</w:t>
      </w:r>
      <w:r>
        <w:rPr>
          <w:sz w:val="23"/>
          <w:szCs w:val="23"/>
        </w:rPr>
        <w:t xml:space="preserve"> </w:t>
      </w:r>
      <w:r>
        <w:rPr>
          <w:rFonts w:ascii="Times New Roman" w:hAnsi="Times New Roman" w:eastAsia="Times New Roman" w:cs="Times New Roman"/>
          <w:sz w:val="23"/>
          <w:szCs w:val="23"/>
        </w:rPr>
        <w:t>200+100+200+200+100+200+3</w:t>
      </w:r>
      <w:r>
        <w:rPr>
          <w:rFonts w:ascii="Times New Roman" w:hAnsi="Times New Roman" w:eastAsia="Times New Roman" w:cs="Times New Roman"/>
          <w:sz w:val="23"/>
          <w:szCs w:val="23"/>
          <w:spacing w:val="-1"/>
        </w:rPr>
        <w:t>00=1300;</w:t>
      </w:r>
    </w:p>
    <w:p>
      <w:pPr>
        <w:spacing w:line="279" w:lineRule="auto"/>
        <w:rPr>
          <w:rFonts w:ascii="Arial"/>
          <w:sz w:val="21"/>
        </w:rPr>
      </w:pPr>
      <w:r/>
    </w:p>
    <w:p>
      <w:pPr>
        <w:pStyle w:val="BodyText"/>
        <w:ind w:left="88"/>
        <w:spacing w:before="74" w:line="219" w:lineRule="auto"/>
        <w:rPr>
          <w:sz w:val="23"/>
          <w:szCs w:val="23"/>
        </w:rPr>
      </w:pPr>
      <w:r>
        <w:rPr>
          <w:sz w:val="23"/>
          <w:szCs w:val="23"/>
          <w:b/>
          <w:bCs/>
          <w:spacing w:val="11"/>
        </w:rPr>
        <w:t>试题3-</w:t>
      </w:r>
      <w:r>
        <w:rPr>
          <w:sz w:val="23"/>
          <w:szCs w:val="23"/>
          <w:spacing w:val="11"/>
        </w:rPr>
        <w:t xml:space="preserve"> </w:t>
      </w:r>
      <w:r>
        <w:rPr>
          <w:sz w:val="23"/>
          <w:szCs w:val="23"/>
          <w:b/>
          <w:bCs/>
          <w:spacing w:val="11"/>
        </w:rPr>
        <w:t>【2023年下半年-第3题】</w:t>
      </w:r>
    </w:p>
    <w:p>
      <w:pPr>
        <w:pStyle w:val="BodyText"/>
        <w:ind w:left="85"/>
        <w:spacing w:before="41" w:line="219" w:lineRule="auto"/>
        <w:rPr>
          <w:sz w:val="23"/>
          <w:szCs w:val="23"/>
        </w:rPr>
      </w:pPr>
      <w:r>
        <w:rPr>
          <w:sz w:val="23"/>
          <w:szCs w:val="23"/>
          <w:spacing w:val="18"/>
        </w:rPr>
        <w:t>以下()不是度量绩效域需要重点关注的内容。</w:t>
      </w:r>
    </w:p>
    <w:p>
      <w:pPr>
        <w:pStyle w:val="BodyText"/>
        <w:ind w:left="80" w:right="235" w:firstLine="4"/>
        <w:spacing w:before="29" w:line="246" w:lineRule="auto"/>
        <w:rPr>
          <w:rFonts w:ascii="Times New Roman" w:hAnsi="Times New Roman" w:eastAsia="Times New Roman" w:cs="Times New Roman"/>
          <w:sz w:val="23"/>
          <w:szCs w:val="23"/>
        </w:rPr>
      </w:pPr>
      <w:r>
        <w:rPr>
          <w:sz w:val="23"/>
          <w:szCs w:val="23"/>
          <w:spacing w:val="7"/>
        </w:rPr>
        <w:t>A.制定有效的度量指标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4"/>
        </w:rPr>
        <w:t xml:space="preserve"> </w:t>
      </w:r>
      <w:r>
        <w:rPr>
          <w:sz w:val="23"/>
          <w:szCs w:val="23"/>
          <w:spacing w:val="7"/>
        </w:rPr>
        <w:t>度量内容及相应指标        C.度量陷阱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7"/>
        </w:rPr>
        <w:t xml:space="preserve"> </w:t>
      </w:r>
      <w:r>
        <w:rPr>
          <w:sz w:val="23"/>
          <w:szCs w:val="23"/>
          <w:spacing w:val="6"/>
        </w:rPr>
        <w:t>风险</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84" w:right="83" w:hanging="4"/>
        <w:spacing w:before="2" w:line="255" w:lineRule="auto"/>
        <w:rPr>
          <w:sz w:val="23"/>
          <w:szCs w:val="23"/>
        </w:rPr>
      </w:pPr>
      <w:r>
        <w:rPr>
          <w:sz w:val="23"/>
          <w:szCs w:val="23"/>
          <w:spacing w:val="9"/>
        </w:rPr>
        <w:t>【解析】</w:t>
      </w:r>
      <w:r>
        <w:rPr>
          <w:rFonts w:ascii="Times New Roman" w:hAnsi="Times New Roman" w:eastAsia="Times New Roman" w:cs="Times New Roman"/>
          <w:sz w:val="23"/>
          <w:szCs w:val="23"/>
          <w:spacing w:val="9"/>
        </w:rPr>
        <w:t>P542,</w:t>
      </w:r>
      <w:r>
        <w:rPr>
          <w:rFonts w:ascii="Times New Roman" w:hAnsi="Times New Roman" w:eastAsia="Times New Roman" w:cs="Times New Roman"/>
          <w:sz w:val="23"/>
          <w:szCs w:val="23"/>
          <w:spacing w:val="70"/>
        </w:rPr>
        <w:t xml:space="preserve"> </w:t>
      </w:r>
      <w:r>
        <w:rPr>
          <w:sz w:val="23"/>
          <w:szCs w:val="23"/>
          <w:spacing w:val="9"/>
        </w:rPr>
        <w:t>在项目整个生命周期过程中，为了有效执行度量绩效域，项目经理需要重点关</w:t>
      </w:r>
      <w:r>
        <w:rPr>
          <w:sz w:val="23"/>
          <w:szCs w:val="23"/>
        </w:rPr>
        <w:t xml:space="preserve"> </w:t>
      </w:r>
      <w:r>
        <w:rPr>
          <w:sz w:val="23"/>
          <w:szCs w:val="23"/>
          <w:spacing w:val="8"/>
        </w:rPr>
        <w:t>注制定有效的度量指标、度量内容及相应指标、展示度量信息和结果、度量陷阱、基于度量进</w:t>
      </w:r>
      <w:r>
        <w:rPr>
          <w:sz w:val="23"/>
          <w:szCs w:val="23"/>
        </w:rPr>
        <w:t xml:space="preserve"> </w:t>
      </w:r>
      <w:r>
        <w:rPr>
          <w:sz w:val="23"/>
          <w:szCs w:val="23"/>
          <w:spacing w:val="5"/>
        </w:rPr>
        <w:t>行诊断、持续改进。</w:t>
      </w:r>
    </w:p>
    <w:p>
      <w:pPr>
        <w:pStyle w:val="BodyText"/>
        <w:ind w:left="88"/>
        <w:spacing w:before="307" w:line="219" w:lineRule="auto"/>
        <w:rPr>
          <w:sz w:val="23"/>
          <w:szCs w:val="23"/>
        </w:rPr>
      </w:pPr>
      <w:r>
        <w:rPr>
          <w:sz w:val="23"/>
          <w:szCs w:val="23"/>
          <w:b/>
          <w:bCs/>
          <w:spacing w:val="11"/>
        </w:rPr>
        <w:t>试题4-</w:t>
      </w:r>
      <w:r>
        <w:rPr>
          <w:sz w:val="23"/>
          <w:szCs w:val="23"/>
          <w:spacing w:val="11"/>
        </w:rPr>
        <w:t xml:space="preserve"> </w:t>
      </w:r>
      <w:r>
        <w:rPr>
          <w:sz w:val="23"/>
          <w:szCs w:val="23"/>
          <w:b/>
          <w:bCs/>
          <w:spacing w:val="11"/>
        </w:rPr>
        <w:t>【2023年下半年-第4题】</w:t>
      </w:r>
    </w:p>
    <w:p>
      <w:pPr>
        <w:pStyle w:val="BodyText"/>
        <w:ind w:left="85" w:right="29"/>
        <w:spacing w:before="48" w:line="234" w:lineRule="auto"/>
        <w:jc w:val="both"/>
        <w:rPr>
          <w:sz w:val="24"/>
          <w:szCs w:val="24"/>
        </w:rPr>
      </w:pPr>
      <w:r>
        <w:rPr>
          <w:sz w:val="23"/>
          <w:szCs w:val="23"/>
          <w:spacing w:val="11"/>
        </w:rPr>
        <w:t>某项目设计方案总投资2995万元，投产后年经营成本为500万元，年营业收入额为1500万元，</w:t>
      </w:r>
      <w:r>
        <w:rPr>
          <w:sz w:val="23"/>
          <w:szCs w:val="23"/>
          <w:spacing w:val="13"/>
        </w:rPr>
        <w:t xml:space="preserve"> </w:t>
      </w:r>
      <w:r>
        <w:rPr>
          <w:sz w:val="23"/>
          <w:szCs w:val="23"/>
          <w:spacing w:val="23"/>
        </w:rPr>
        <w:t>第3年末工程项目配套追加投资1000万元，若计算期为5年，基准收益率为10%,残值等于</w:t>
      </w:r>
      <w:r>
        <w:rPr>
          <w:sz w:val="23"/>
          <w:szCs w:val="23"/>
          <w:spacing w:val="1"/>
        </w:rPr>
        <w:t xml:space="preserve">  </w:t>
      </w:r>
      <w:r>
        <w:rPr>
          <w:sz w:val="24"/>
          <w:szCs w:val="24"/>
          <w:spacing w:val="2"/>
        </w:rPr>
        <w:t>零，试计算投资方案的净现值。</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19"/>
        <w:gridCol w:w="1419"/>
        <w:gridCol w:w="1418"/>
        <w:gridCol w:w="1419"/>
        <w:gridCol w:w="1419"/>
        <w:gridCol w:w="1423"/>
      </w:tblGrid>
      <w:tr>
        <w:trPr>
          <w:trHeight w:val="293" w:hRule="atLeast"/>
        </w:trPr>
        <w:tc>
          <w:tcPr>
            <w:tcW w:w="1423" w:type="dxa"/>
            <w:vAlign w:val="top"/>
          </w:tcPr>
          <w:p>
            <w:pPr>
              <w:pStyle w:val="TableText"/>
              <w:ind w:left="455"/>
              <w:spacing w:before="25" w:line="190" w:lineRule="auto"/>
              <w:rPr>
                <w:sz w:val="25"/>
                <w:szCs w:val="25"/>
              </w:rPr>
            </w:pPr>
            <w:r>
              <w:rPr>
                <w:sz w:val="25"/>
                <w:szCs w:val="25"/>
                <w:spacing w:val="5"/>
              </w:rPr>
              <w:t>年份</w:t>
            </w:r>
          </w:p>
        </w:tc>
        <w:tc>
          <w:tcPr>
            <w:tcW w:w="1419" w:type="dxa"/>
            <w:vAlign w:val="top"/>
          </w:tcPr>
          <w:p>
            <w:pPr>
              <w:pStyle w:val="TableText"/>
              <w:ind w:left="382"/>
              <w:spacing w:before="25" w:line="190" w:lineRule="auto"/>
              <w:rPr>
                <w:sz w:val="25"/>
                <w:szCs w:val="25"/>
              </w:rPr>
            </w:pPr>
            <w:r>
              <w:rPr>
                <w:sz w:val="25"/>
                <w:szCs w:val="25"/>
                <w:spacing w:val="5"/>
              </w:rPr>
              <w:t>第0年</w:t>
            </w:r>
          </w:p>
        </w:tc>
        <w:tc>
          <w:tcPr>
            <w:tcW w:w="1419" w:type="dxa"/>
            <w:vAlign w:val="top"/>
          </w:tcPr>
          <w:p>
            <w:pPr>
              <w:pStyle w:val="TableText"/>
              <w:ind w:left="382"/>
              <w:spacing w:before="25" w:line="190" w:lineRule="auto"/>
              <w:rPr>
                <w:sz w:val="25"/>
                <w:szCs w:val="25"/>
              </w:rPr>
            </w:pPr>
            <w:r>
              <w:rPr>
                <w:sz w:val="25"/>
                <w:szCs w:val="25"/>
                <w:spacing w:val="5"/>
              </w:rPr>
              <w:t>第1年</w:t>
            </w:r>
          </w:p>
        </w:tc>
        <w:tc>
          <w:tcPr>
            <w:tcW w:w="1418" w:type="dxa"/>
            <w:vAlign w:val="top"/>
          </w:tcPr>
          <w:p>
            <w:pPr>
              <w:pStyle w:val="TableText"/>
              <w:ind w:left="384"/>
              <w:spacing w:before="25" w:line="190" w:lineRule="auto"/>
              <w:rPr>
                <w:sz w:val="25"/>
                <w:szCs w:val="25"/>
              </w:rPr>
            </w:pPr>
            <w:r>
              <w:rPr>
                <w:sz w:val="25"/>
                <w:szCs w:val="25"/>
                <w:spacing w:val="5"/>
              </w:rPr>
              <w:t>第2年</w:t>
            </w:r>
          </w:p>
        </w:tc>
        <w:tc>
          <w:tcPr>
            <w:tcW w:w="1419" w:type="dxa"/>
            <w:vAlign w:val="top"/>
          </w:tcPr>
          <w:p>
            <w:pPr>
              <w:pStyle w:val="TableText"/>
              <w:ind w:left="386"/>
              <w:spacing w:before="25" w:line="190" w:lineRule="auto"/>
              <w:rPr>
                <w:sz w:val="25"/>
                <w:szCs w:val="25"/>
              </w:rPr>
            </w:pPr>
            <w:r>
              <w:rPr>
                <w:sz w:val="25"/>
                <w:szCs w:val="25"/>
                <w:spacing w:val="5"/>
              </w:rPr>
              <w:t>第3年</w:t>
            </w:r>
          </w:p>
        </w:tc>
        <w:tc>
          <w:tcPr>
            <w:tcW w:w="1419" w:type="dxa"/>
            <w:vAlign w:val="top"/>
          </w:tcPr>
          <w:p>
            <w:pPr>
              <w:pStyle w:val="TableText"/>
              <w:ind w:left="387"/>
              <w:spacing w:before="25" w:line="190" w:lineRule="auto"/>
              <w:rPr>
                <w:sz w:val="25"/>
                <w:szCs w:val="25"/>
              </w:rPr>
            </w:pPr>
            <w:r>
              <w:rPr>
                <w:sz w:val="25"/>
                <w:szCs w:val="25"/>
                <w:spacing w:val="5"/>
              </w:rPr>
              <w:t>第4年</w:t>
            </w:r>
          </w:p>
        </w:tc>
        <w:tc>
          <w:tcPr>
            <w:tcW w:w="1423" w:type="dxa"/>
            <w:vAlign w:val="top"/>
          </w:tcPr>
          <w:p>
            <w:pPr>
              <w:pStyle w:val="TableText"/>
              <w:ind w:left="387"/>
              <w:spacing w:before="25" w:line="190" w:lineRule="auto"/>
              <w:rPr>
                <w:sz w:val="25"/>
                <w:szCs w:val="25"/>
              </w:rPr>
            </w:pPr>
            <w:r>
              <w:rPr>
                <w:sz w:val="25"/>
                <w:szCs w:val="25"/>
                <w:spacing w:val="5"/>
              </w:rPr>
              <w:t>第5年</w:t>
            </w:r>
          </w:p>
        </w:tc>
      </w:tr>
      <w:tr>
        <w:trPr>
          <w:trHeight w:val="317" w:hRule="atLeast"/>
        </w:trPr>
        <w:tc>
          <w:tcPr>
            <w:tcW w:w="1423" w:type="dxa"/>
            <w:vAlign w:val="top"/>
          </w:tcPr>
          <w:p>
            <w:pPr>
              <w:pStyle w:val="TableText"/>
              <w:ind w:left="455"/>
              <w:spacing w:before="42" w:line="195" w:lineRule="auto"/>
              <w:rPr>
                <w:sz w:val="25"/>
                <w:szCs w:val="25"/>
              </w:rPr>
            </w:pPr>
            <w:r>
              <w:rPr>
                <w:sz w:val="25"/>
                <w:szCs w:val="25"/>
                <w:spacing w:val="9"/>
              </w:rPr>
              <w:t>投资</w:t>
            </w:r>
          </w:p>
        </w:tc>
        <w:tc>
          <w:tcPr>
            <w:tcW w:w="1419" w:type="dxa"/>
            <w:vAlign w:val="top"/>
          </w:tcPr>
          <w:p>
            <w:pPr>
              <w:pStyle w:val="TableText"/>
              <w:ind w:left="451"/>
              <w:spacing w:before="67" w:line="177" w:lineRule="auto"/>
              <w:rPr>
                <w:sz w:val="25"/>
                <w:szCs w:val="25"/>
              </w:rPr>
            </w:pPr>
            <w:r>
              <w:rPr>
                <w:sz w:val="25"/>
                <w:szCs w:val="25"/>
                <w:spacing w:val="-3"/>
              </w:rPr>
              <w:t>2995</w:t>
            </w:r>
          </w:p>
        </w:tc>
        <w:tc>
          <w:tcPr>
            <w:tcW w:w="1419" w:type="dxa"/>
            <w:vAlign w:val="top"/>
          </w:tcPr>
          <w:p>
            <w:pPr>
              <w:rPr>
                <w:rFonts w:ascii="Arial"/>
                <w:sz w:val="21"/>
              </w:rPr>
            </w:pPr>
            <w:r/>
          </w:p>
        </w:tc>
        <w:tc>
          <w:tcPr>
            <w:tcW w:w="1418" w:type="dxa"/>
            <w:vAlign w:val="top"/>
          </w:tcPr>
          <w:p>
            <w:pPr>
              <w:rPr>
                <w:rFonts w:ascii="Arial"/>
                <w:sz w:val="21"/>
              </w:rPr>
            </w:pPr>
            <w:r/>
          </w:p>
        </w:tc>
        <w:tc>
          <w:tcPr>
            <w:tcW w:w="1419" w:type="dxa"/>
            <w:vAlign w:val="top"/>
          </w:tcPr>
          <w:p>
            <w:pPr>
              <w:pStyle w:val="TableText"/>
              <w:ind w:left="456"/>
              <w:spacing w:before="67" w:line="177" w:lineRule="auto"/>
              <w:rPr>
                <w:sz w:val="25"/>
                <w:szCs w:val="25"/>
              </w:rPr>
            </w:pPr>
            <w:r>
              <w:rPr>
                <w:sz w:val="25"/>
                <w:szCs w:val="25"/>
                <w:spacing w:val="-6"/>
              </w:rPr>
              <w:t>1000</w:t>
            </w:r>
          </w:p>
        </w:tc>
        <w:tc>
          <w:tcPr>
            <w:tcW w:w="1419" w:type="dxa"/>
            <w:vAlign w:val="top"/>
          </w:tcPr>
          <w:p>
            <w:pPr>
              <w:rPr>
                <w:rFonts w:ascii="Arial"/>
                <w:sz w:val="21"/>
              </w:rPr>
            </w:pPr>
            <w:r/>
          </w:p>
        </w:tc>
        <w:tc>
          <w:tcPr>
            <w:tcW w:w="1423" w:type="dxa"/>
            <w:vAlign w:val="top"/>
          </w:tcPr>
          <w:p>
            <w:pPr>
              <w:rPr>
                <w:rFonts w:ascii="Arial"/>
                <w:sz w:val="21"/>
              </w:rPr>
            </w:pPr>
            <w:r/>
          </w:p>
        </w:tc>
      </w:tr>
      <w:tr>
        <w:trPr>
          <w:trHeight w:val="308" w:hRule="atLeast"/>
        </w:trPr>
        <w:tc>
          <w:tcPr>
            <w:tcW w:w="1423" w:type="dxa"/>
            <w:vAlign w:val="top"/>
          </w:tcPr>
          <w:p>
            <w:pPr>
              <w:pStyle w:val="TableText"/>
              <w:ind w:left="455"/>
              <w:spacing w:before="35" w:line="194" w:lineRule="auto"/>
              <w:rPr>
                <w:sz w:val="25"/>
                <w:szCs w:val="25"/>
              </w:rPr>
            </w:pPr>
            <w:r>
              <w:rPr>
                <w:sz w:val="25"/>
                <w:szCs w:val="25"/>
                <w:spacing w:val="5"/>
              </w:rPr>
              <w:t>收入</w:t>
            </w:r>
          </w:p>
        </w:tc>
        <w:tc>
          <w:tcPr>
            <w:tcW w:w="1419" w:type="dxa"/>
            <w:vAlign w:val="top"/>
          </w:tcPr>
          <w:p>
            <w:pPr>
              <w:rPr>
                <w:rFonts w:ascii="Arial"/>
                <w:sz w:val="21"/>
              </w:rPr>
            </w:pPr>
            <w:r/>
          </w:p>
        </w:tc>
        <w:tc>
          <w:tcPr>
            <w:tcW w:w="1419" w:type="dxa"/>
            <w:vAlign w:val="top"/>
          </w:tcPr>
          <w:p>
            <w:pPr>
              <w:pStyle w:val="TableText"/>
              <w:ind w:left="453"/>
              <w:spacing w:before="59" w:line="176" w:lineRule="auto"/>
              <w:rPr>
                <w:sz w:val="25"/>
                <w:szCs w:val="25"/>
              </w:rPr>
            </w:pPr>
            <w:r>
              <w:rPr>
                <w:sz w:val="25"/>
                <w:szCs w:val="25"/>
                <w:spacing w:val="-6"/>
              </w:rPr>
              <w:t>1500</w:t>
            </w:r>
          </w:p>
        </w:tc>
        <w:tc>
          <w:tcPr>
            <w:tcW w:w="1418" w:type="dxa"/>
            <w:vAlign w:val="top"/>
          </w:tcPr>
          <w:p>
            <w:pPr>
              <w:pStyle w:val="TableText"/>
              <w:ind w:left="454"/>
              <w:spacing w:before="59" w:line="176" w:lineRule="auto"/>
              <w:rPr>
                <w:sz w:val="25"/>
                <w:szCs w:val="25"/>
              </w:rPr>
            </w:pPr>
            <w:r>
              <w:rPr>
                <w:sz w:val="25"/>
                <w:szCs w:val="25"/>
                <w:spacing w:val="-6"/>
              </w:rPr>
              <w:t>1500</w:t>
            </w:r>
          </w:p>
        </w:tc>
        <w:tc>
          <w:tcPr>
            <w:tcW w:w="1419" w:type="dxa"/>
            <w:vAlign w:val="top"/>
          </w:tcPr>
          <w:p>
            <w:pPr>
              <w:pStyle w:val="TableText"/>
              <w:ind w:left="456"/>
              <w:spacing w:before="59" w:line="176" w:lineRule="auto"/>
              <w:rPr>
                <w:sz w:val="25"/>
                <w:szCs w:val="25"/>
              </w:rPr>
            </w:pPr>
            <w:r>
              <w:rPr>
                <w:sz w:val="25"/>
                <w:szCs w:val="25"/>
                <w:spacing w:val="-6"/>
              </w:rPr>
              <w:t>1500</w:t>
            </w:r>
          </w:p>
        </w:tc>
        <w:tc>
          <w:tcPr>
            <w:tcW w:w="1419" w:type="dxa"/>
            <w:vAlign w:val="top"/>
          </w:tcPr>
          <w:p>
            <w:pPr>
              <w:pStyle w:val="TableText"/>
              <w:ind w:left="456"/>
              <w:spacing w:before="59" w:line="176" w:lineRule="auto"/>
              <w:rPr>
                <w:sz w:val="25"/>
                <w:szCs w:val="25"/>
              </w:rPr>
            </w:pPr>
            <w:r>
              <w:rPr>
                <w:sz w:val="25"/>
                <w:szCs w:val="25"/>
                <w:spacing w:val="-6"/>
              </w:rPr>
              <w:t>1500</w:t>
            </w:r>
          </w:p>
        </w:tc>
        <w:tc>
          <w:tcPr>
            <w:tcW w:w="1423" w:type="dxa"/>
            <w:vAlign w:val="top"/>
          </w:tcPr>
          <w:p>
            <w:pPr>
              <w:pStyle w:val="TableText"/>
              <w:ind w:left="458"/>
              <w:spacing w:before="59" w:line="176" w:lineRule="auto"/>
              <w:rPr>
                <w:sz w:val="25"/>
                <w:szCs w:val="25"/>
              </w:rPr>
            </w:pPr>
            <w:r>
              <w:rPr>
                <w:sz w:val="25"/>
                <w:szCs w:val="25"/>
                <w:spacing w:val="-6"/>
              </w:rPr>
              <w:t>1500</w:t>
            </w:r>
          </w:p>
        </w:tc>
      </w:tr>
      <w:tr>
        <w:trPr>
          <w:trHeight w:val="312" w:hRule="atLeast"/>
        </w:trPr>
        <w:tc>
          <w:tcPr>
            <w:tcW w:w="1423" w:type="dxa"/>
            <w:vAlign w:val="top"/>
          </w:tcPr>
          <w:p>
            <w:pPr>
              <w:pStyle w:val="TableText"/>
              <w:ind w:left="455"/>
              <w:spacing w:before="36" w:line="196" w:lineRule="auto"/>
              <w:rPr>
                <w:sz w:val="25"/>
                <w:szCs w:val="25"/>
              </w:rPr>
            </w:pPr>
            <w:r>
              <w:rPr>
                <w:sz w:val="25"/>
                <w:szCs w:val="25"/>
                <w:spacing w:val="5"/>
              </w:rPr>
              <w:t>成本</w:t>
            </w:r>
          </w:p>
        </w:tc>
        <w:tc>
          <w:tcPr>
            <w:tcW w:w="1419" w:type="dxa"/>
            <w:vAlign w:val="top"/>
          </w:tcPr>
          <w:p>
            <w:pPr>
              <w:rPr>
                <w:rFonts w:ascii="Arial"/>
                <w:sz w:val="21"/>
              </w:rPr>
            </w:pPr>
            <w:r/>
          </w:p>
        </w:tc>
        <w:tc>
          <w:tcPr>
            <w:tcW w:w="1419" w:type="dxa"/>
            <w:vAlign w:val="top"/>
          </w:tcPr>
          <w:p>
            <w:pPr>
              <w:pStyle w:val="TableText"/>
              <w:ind w:left="513"/>
              <w:spacing w:before="62" w:line="177" w:lineRule="auto"/>
              <w:rPr>
                <w:sz w:val="25"/>
                <w:szCs w:val="25"/>
              </w:rPr>
            </w:pPr>
            <w:r>
              <w:rPr>
                <w:sz w:val="25"/>
                <w:szCs w:val="25"/>
                <w:spacing w:val="-4"/>
              </w:rPr>
              <w:t>500</w:t>
            </w:r>
          </w:p>
        </w:tc>
        <w:tc>
          <w:tcPr>
            <w:tcW w:w="1418" w:type="dxa"/>
            <w:vAlign w:val="top"/>
          </w:tcPr>
          <w:p>
            <w:pPr>
              <w:pStyle w:val="TableText"/>
              <w:ind w:left="514"/>
              <w:spacing w:before="62" w:line="177" w:lineRule="auto"/>
              <w:rPr>
                <w:sz w:val="25"/>
                <w:szCs w:val="25"/>
              </w:rPr>
            </w:pPr>
            <w:r>
              <w:rPr>
                <w:sz w:val="25"/>
                <w:szCs w:val="25"/>
                <w:spacing w:val="-4"/>
              </w:rPr>
              <w:t>500</w:t>
            </w:r>
          </w:p>
        </w:tc>
        <w:tc>
          <w:tcPr>
            <w:tcW w:w="1419" w:type="dxa"/>
            <w:vAlign w:val="top"/>
          </w:tcPr>
          <w:p>
            <w:pPr>
              <w:pStyle w:val="TableText"/>
              <w:ind w:left="516"/>
              <w:spacing w:before="62" w:line="177" w:lineRule="auto"/>
              <w:rPr>
                <w:sz w:val="25"/>
                <w:szCs w:val="25"/>
              </w:rPr>
            </w:pPr>
            <w:r>
              <w:rPr>
                <w:sz w:val="25"/>
                <w:szCs w:val="25"/>
                <w:spacing w:val="-4"/>
              </w:rPr>
              <w:t>500</w:t>
            </w:r>
          </w:p>
        </w:tc>
        <w:tc>
          <w:tcPr>
            <w:tcW w:w="1419" w:type="dxa"/>
            <w:vAlign w:val="top"/>
          </w:tcPr>
          <w:p>
            <w:pPr>
              <w:pStyle w:val="TableText"/>
              <w:ind w:left="517"/>
              <w:spacing w:before="62" w:line="177" w:lineRule="auto"/>
              <w:rPr>
                <w:sz w:val="25"/>
                <w:szCs w:val="25"/>
              </w:rPr>
            </w:pPr>
            <w:r>
              <w:rPr>
                <w:sz w:val="25"/>
                <w:szCs w:val="25"/>
                <w:spacing w:val="-4"/>
              </w:rPr>
              <w:t>500</w:t>
            </w:r>
          </w:p>
        </w:tc>
        <w:tc>
          <w:tcPr>
            <w:tcW w:w="1423" w:type="dxa"/>
            <w:vAlign w:val="top"/>
          </w:tcPr>
          <w:p>
            <w:pPr>
              <w:pStyle w:val="TableText"/>
              <w:ind w:left="518"/>
              <w:spacing w:before="62" w:line="177" w:lineRule="auto"/>
              <w:rPr>
                <w:sz w:val="25"/>
                <w:szCs w:val="25"/>
              </w:rPr>
            </w:pPr>
            <w:r>
              <w:rPr>
                <w:sz w:val="25"/>
                <w:szCs w:val="25"/>
                <w:spacing w:val="-4"/>
              </w:rPr>
              <w:t>500</w:t>
            </w:r>
          </w:p>
        </w:tc>
      </w:tr>
    </w:tbl>
    <w:p>
      <w:pPr>
        <w:pStyle w:val="BodyText"/>
        <w:ind w:left="80" w:right="4109" w:firstLine="14"/>
        <w:spacing w:before="90" w:line="216" w:lineRule="auto"/>
        <w:rPr>
          <w:rFonts w:ascii="Times New Roman" w:hAnsi="Times New Roman" w:eastAsia="Times New Roman" w:cs="Times New Roman"/>
          <w:sz w:val="23"/>
          <w:szCs w:val="23"/>
        </w:rPr>
      </w:pPr>
      <w:r>
        <w:rPr>
          <w:sz w:val="24"/>
          <w:szCs w:val="24"/>
        </w:rPr>
        <w:t>A.44.4        B.44.8        C.44</w:t>
      </w:r>
      <w:r>
        <w:rPr>
          <w:sz w:val="24"/>
          <w:szCs w:val="24"/>
          <w:spacing w:val="-1"/>
        </w:rPr>
        <w:t>.6        D.44.5</w:t>
      </w:r>
      <w:r>
        <w:rPr>
          <w:sz w:val="24"/>
          <w:szCs w:val="24"/>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100"/>
        <w:spacing w:before="26" w:line="220" w:lineRule="auto"/>
        <w:rPr>
          <w:sz w:val="23"/>
          <w:szCs w:val="23"/>
        </w:rPr>
      </w:pPr>
      <w:r>
        <w:rPr>
          <w:sz w:val="23"/>
          <w:szCs w:val="23"/>
          <w:spacing w:val="-12"/>
        </w:rPr>
        <w:t>【</w:t>
      </w:r>
      <w:r>
        <w:rPr>
          <w:sz w:val="23"/>
          <w:szCs w:val="23"/>
          <w:spacing w:val="4"/>
        </w:rPr>
        <w:t xml:space="preserve"> </w:t>
      </w:r>
      <w:r>
        <w:rPr>
          <w:sz w:val="23"/>
          <w:szCs w:val="23"/>
          <w:spacing w:val="-12"/>
        </w:rPr>
        <w:t>解</w:t>
      </w:r>
      <w:r>
        <w:rPr>
          <w:sz w:val="23"/>
          <w:szCs w:val="23"/>
          <w:spacing w:val="-27"/>
        </w:rPr>
        <w:t xml:space="preserve"> </w:t>
      </w:r>
      <w:r>
        <w:rPr>
          <w:sz w:val="23"/>
          <w:szCs w:val="23"/>
          <w:spacing w:val="-12"/>
        </w:rPr>
        <w:t>析 】</w:t>
      </w:r>
    </w:p>
    <w:p>
      <w:pPr>
        <w:spacing w:line="113" w:lineRule="auto"/>
        <w:rPr>
          <w:rFonts w:ascii="Arial"/>
          <w:sz w:val="2"/>
        </w:rPr>
      </w:pPr>
      <w:r>
        <w:rPr>
          <w:rFonts w:ascii="Arial"/>
          <w:sz w:val="2"/>
        </w:rPr>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19"/>
        <w:gridCol w:w="1419"/>
        <w:gridCol w:w="1418"/>
        <w:gridCol w:w="1419"/>
        <w:gridCol w:w="1419"/>
        <w:gridCol w:w="1423"/>
      </w:tblGrid>
      <w:tr>
        <w:trPr>
          <w:trHeight w:val="303" w:hRule="atLeast"/>
        </w:trPr>
        <w:tc>
          <w:tcPr>
            <w:tcW w:w="1423" w:type="dxa"/>
            <w:vAlign w:val="top"/>
          </w:tcPr>
          <w:p>
            <w:pPr>
              <w:pStyle w:val="TableText"/>
              <w:ind w:left="455"/>
              <w:spacing w:before="34" w:line="191" w:lineRule="auto"/>
              <w:rPr>
                <w:sz w:val="25"/>
                <w:szCs w:val="25"/>
              </w:rPr>
            </w:pPr>
            <w:r>
              <w:rPr>
                <w:sz w:val="25"/>
                <w:szCs w:val="25"/>
                <w:spacing w:val="5"/>
              </w:rPr>
              <w:t>年份</w:t>
            </w:r>
          </w:p>
        </w:tc>
        <w:tc>
          <w:tcPr>
            <w:tcW w:w="1419" w:type="dxa"/>
            <w:vAlign w:val="top"/>
          </w:tcPr>
          <w:p>
            <w:pPr>
              <w:pStyle w:val="TableText"/>
              <w:ind w:left="382"/>
              <w:spacing w:before="34" w:line="191" w:lineRule="auto"/>
              <w:rPr>
                <w:sz w:val="25"/>
                <w:szCs w:val="25"/>
              </w:rPr>
            </w:pPr>
            <w:r>
              <w:rPr>
                <w:sz w:val="25"/>
                <w:szCs w:val="25"/>
                <w:spacing w:val="5"/>
              </w:rPr>
              <w:t>第0年</w:t>
            </w:r>
          </w:p>
        </w:tc>
        <w:tc>
          <w:tcPr>
            <w:tcW w:w="1419" w:type="dxa"/>
            <w:vAlign w:val="top"/>
          </w:tcPr>
          <w:p>
            <w:pPr>
              <w:pStyle w:val="TableText"/>
              <w:ind w:left="382"/>
              <w:spacing w:before="34" w:line="191" w:lineRule="auto"/>
              <w:rPr>
                <w:sz w:val="25"/>
                <w:szCs w:val="25"/>
              </w:rPr>
            </w:pPr>
            <w:r>
              <w:rPr>
                <w:sz w:val="25"/>
                <w:szCs w:val="25"/>
                <w:spacing w:val="5"/>
              </w:rPr>
              <w:t>第1年</w:t>
            </w:r>
          </w:p>
        </w:tc>
        <w:tc>
          <w:tcPr>
            <w:tcW w:w="1418" w:type="dxa"/>
            <w:vAlign w:val="top"/>
          </w:tcPr>
          <w:p>
            <w:pPr>
              <w:pStyle w:val="TableText"/>
              <w:ind w:left="384"/>
              <w:spacing w:before="34" w:line="191" w:lineRule="auto"/>
              <w:rPr>
                <w:sz w:val="25"/>
                <w:szCs w:val="25"/>
              </w:rPr>
            </w:pPr>
            <w:r>
              <w:rPr>
                <w:sz w:val="25"/>
                <w:szCs w:val="25"/>
                <w:spacing w:val="5"/>
              </w:rPr>
              <w:t>第2年</w:t>
            </w:r>
          </w:p>
        </w:tc>
        <w:tc>
          <w:tcPr>
            <w:tcW w:w="1419" w:type="dxa"/>
            <w:vAlign w:val="top"/>
          </w:tcPr>
          <w:p>
            <w:pPr>
              <w:pStyle w:val="TableText"/>
              <w:ind w:left="386"/>
              <w:spacing w:before="34" w:line="191" w:lineRule="auto"/>
              <w:rPr>
                <w:sz w:val="25"/>
                <w:szCs w:val="25"/>
              </w:rPr>
            </w:pPr>
            <w:r>
              <w:rPr>
                <w:sz w:val="25"/>
                <w:szCs w:val="25"/>
                <w:spacing w:val="5"/>
              </w:rPr>
              <w:t>第3年</w:t>
            </w:r>
          </w:p>
        </w:tc>
        <w:tc>
          <w:tcPr>
            <w:tcW w:w="1419" w:type="dxa"/>
            <w:vAlign w:val="top"/>
          </w:tcPr>
          <w:p>
            <w:pPr>
              <w:pStyle w:val="TableText"/>
              <w:ind w:left="387"/>
              <w:spacing w:before="34" w:line="191" w:lineRule="auto"/>
              <w:rPr>
                <w:sz w:val="25"/>
                <w:szCs w:val="25"/>
              </w:rPr>
            </w:pPr>
            <w:r>
              <w:rPr>
                <w:sz w:val="25"/>
                <w:szCs w:val="25"/>
                <w:spacing w:val="5"/>
              </w:rPr>
              <w:t>第4年</w:t>
            </w:r>
          </w:p>
        </w:tc>
        <w:tc>
          <w:tcPr>
            <w:tcW w:w="1423" w:type="dxa"/>
            <w:vAlign w:val="top"/>
          </w:tcPr>
          <w:p>
            <w:pPr>
              <w:pStyle w:val="TableText"/>
              <w:ind w:left="387"/>
              <w:spacing w:before="34" w:line="191" w:lineRule="auto"/>
              <w:rPr>
                <w:sz w:val="25"/>
                <w:szCs w:val="25"/>
              </w:rPr>
            </w:pPr>
            <w:r>
              <w:rPr>
                <w:sz w:val="25"/>
                <w:szCs w:val="25"/>
                <w:spacing w:val="5"/>
              </w:rPr>
              <w:t>第5年</w:t>
            </w:r>
          </w:p>
        </w:tc>
      </w:tr>
      <w:tr>
        <w:trPr>
          <w:trHeight w:val="318" w:hRule="atLeast"/>
        </w:trPr>
        <w:tc>
          <w:tcPr>
            <w:tcW w:w="1423" w:type="dxa"/>
            <w:vAlign w:val="top"/>
          </w:tcPr>
          <w:p>
            <w:pPr>
              <w:pStyle w:val="TableText"/>
              <w:ind w:left="455"/>
              <w:spacing w:before="42" w:line="196" w:lineRule="auto"/>
              <w:rPr>
                <w:sz w:val="25"/>
                <w:szCs w:val="25"/>
              </w:rPr>
            </w:pPr>
            <w:r>
              <w:rPr>
                <w:sz w:val="25"/>
                <w:szCs w:val="25"/>
                <w:spacing w:val="9"/>
              </w:rPr>
              <w:t>投资</w:t>
            </w:r>
          </w:p>
        </w:tc>
        <w:tc>
          <w:tcPr>
            <w:tcW w:w="1419" w:type="dxa"/>
            <w:vAlign w:val="top"/>
          </w:tcPr>
          <w:p>
            <w:pPr>
              <w:pStyle w:val="TableText"/>
              <w:ind w:left="451"/>
              <w:spacing w:before="66" w:line="178" w:lineRule="auto"/>
              <w:rPr>
                <w:sz w:val="25"/>
                <w:szCs w:val="25"/>
              </w:rPr>
            </w:pPr>
            <w:r>
              <w:rPr>
                <w:sz w:val="25"/>
                <w:szCs w:val="25"/>
                <w:spacing w:val="-3"/>
              </w:rPr>
              <w:t>2995</w:t>
            </w:r>
          </w:p>
        </w:tc>
        <w:tc>
          <w:tcPr>
            <w:tcW w:w="1419" w:type="dxa"/>
            <w:vAlign w:val="top"/>
          </w:tcPr>
          <w:p>
            <w:pPr>
              <w:rPr>
                <w:rFonts w:ascii="Arial"/>
                <w:sz w:val="21"/>
              </w:rPr>
            </w:pPr>
            <w:r/>
          </w:p>
        </w:tc>
        <w:tc>
          <w:tcPr>
            <w:tcW w:w="1418" w:type="dxa"/>
            <w:vAlign w:val="top"/>
          </w:tcPr>
          <w:p>
            <w:pPr>
              <w:rPr>
                <w:rFonts w:ascii="Arial"/>
                <w:sz w:val="21"/>
              </w:rPr>
            </w:pPr>
            <w:r/>
          </w:p>
        </w:tc>
        <w:tc>
          <w:tcPr>
            <w:tcW w:w="1419" w:type="dxa"/>
            <w:vAlign w:val="top"/>
          </w:tcPr>
          <w:p>
            <w:pPr>
              <w:pStyle w:val="TableText"/>
              <w:ind w:left="456"/>
              <w:spacing w:before="66" w:line="178" w:lineRule="auto"/>
              <w:rPr>
                <w:sz w:val="25"/>
                <w:szCs w:val="25"/>
              </w:rPr>
            </w:pPr>
            <w:r>
              <w:rPr>
                <w:sz w:val="25"/>
                <w:szCs w:val="25"/>
                <w:spacing w:val="-6"/>
              </w:rPr>
              <w:t>1000</w:t>
            </w:r>
          </w:p>
        </w:tc>
        <w:tc>
          <w:tcPr>
            <w:tcW w:w="1419" w:type="dxa"/>
            <w:vAlign w:val="top"/>
          </w:tcPr>
          <w:p>
            <w:pPr>
              <w:rPr>
                <w:rFonts w:ascii="Arial"/>
                <w:sz w:val="21"/>
              </w:rPr>
            </w:pPr>
            <w:r/>
          </w:p>
        </w:tc>
        <w:tc>
          <w:tcPr>
            <w:tcW w:w="1423" w:type="dxa"/>
            <w:vAlign w:val="top"/>
          </w:tcPr>
          <w:p>
            <w:pPr>
              <w:rPr>
                <w:rFonts w:ascii="Arial"/>
                <w:sz w:val="21"/>
              </w:rPr>
            </w:pPr>
            <w:r/>
          </w:p>
        </w:tc>
      </w:tr>
      <w:tr>
        <w:trPr>
          <w:trHeight w:val="318" w:hRule="atLeast"/>
        </w:trPr>
        <w:tc>
          <w:tcPr>
            <w:tcW w:w="1423" w:type="dxa"/>
            <w:vAlign w:val="top"/>
          </w:tcPr>
          <w:p>
            <w:pPr>
              <w:pStyle w:val="TableText"/>
              <w:ind w:left="455"/>
              <w:spacing w:before="43" w:line="195" w:lineRule="auto"/>
              <w:rPr>
                <w:sz w:val="25"/>
                <w:szCs w:val="25"/>
              </w:rPr>
            </w:pPr>
            <w:r>
              <w:rPr>
                <w:sz w:val="25"/>
                <w:szCs w:val="25"/>
                <w:spacing w:val="5"/>
              </w:rPr>
              <w:t>收入</w:t>
            </w:r>
          </w:p>
        </w:tc>
        <w:tc>
          <w:tcPr>
            <w:tcW w:w="1419" w:type="dxa"/>
            <w:vAlign w:val="top"/>
          </w:tcPr>
          <w:p>
            <w:pPr>
              <w:rPr>
                <w:rFonts w:ascii="Arial"/>
                <w:sz w:val="21"/>
              </w:rPr>
            </w:pPr>
            <w:r/>
          </w:p>
        </w:tc>
        <w:tc>
          <w:tcPr>
            <w:tcW w:w="1419" w:type="dxa"/>
            <w:vAlign w:val="top"/>
          </w:tcPr>
          <w:p>
            <w:pPr>
              <w:pStyle w:val="TableText"/>
              <w:ind w:left="453"/>
              <w:spacing w:before="69" w:line="176" w:lineRule="auto"/>
              <w:rPr>
                <w:sz w:val="25"/>
                <w:szCs w:val="25"/>
              </w:rPr>
            </w:pPr>
            <w:r>
              <w:rPr>
                <w:sz w:val="25"/>
                <w:szCs w:val="25"/>
                <w:spacing w:val="-6"/>
              </w:rPr>
              <w:t>1500</w:t>
            </w:r>
          </w:p>
        </w:tc>
        <w:tc>
          <w:tcPr>
            <w:tcW w:w="1418" w:type="dxa"/>
            <w:vAlign w:val="top"/>
          </w:tcPr>
          <w:p>
            <w:pPr>
              <w:pStyle w:val="TableText"/>
              <w:ind w:left="454"/>
              <w:spacing w:before="69" w:line="176" w:lineRule="auto"/>
              <w:rPr>
                <w:sz w:val="25"/>
                <w:szCs w:val="25"/>
              </w:rPr>
            </w:pPr>
            <w:r>
              <w:rPr>
                <w:sz w:val="25"/>
                <w:szCs w:val="25"/>
                <w:spacing w:val="-6"/>
              </w:rPr>
              <w:t>1500</w:t>
            </w:r>
          </w:p>
        </w:tc>
        <w:tc>
          <w:tcPr>
            <w:tcW w:w="1419" w:type="dxa"/>
            <w:vAlign w:val="top"/>
          </w:tcPr>
          <w:p>
            <w:pPr>
              <w:pStyle w:val="TableText"/>
              <w:ind w:left="456"/>
              <w:spacing w:before="69" w:line="176" w:lineRule="auto"/>
              <w:rPr>
                <w:sz w:val="25"/>
                <w:szCs w:val="25"/>
              </w:rPr>
            </w:pPr>
            <w:r>
              <w:rPr>
                <w:sz w:val="25"/>
                <w:szCs w:val="25"/>
                <w:spacing w:val="-6"/>
              </w:rPr>
              <w:t>1500</w:t>
            </w:r>
          </w:p>
        </w:tc>
        <w:tc>
          <w:tcPr>
            <w:tcW w:w="1419" w:type="dxa"/>
            <w:vAlign w:val="top"/>
          </w:tcPr>
          <w:p>
            <w:pPr>
              <w:pStyle w:val="TableText"/>
              <w:ind w:left="456"/>
              <w:spacing w:before="69" w:line="176" w:lineRule="auto"/>
              <w:rPr>
                <w:sz w:val="25"/>
                <w:szCs w:val="25"/>
              </w:rPr>
            </w:pPr>
            <w:r>
              <w:rPr>
                <w:sz w:val="25"/>
                <w:szCs w:val="25"/>
                <w:spacing w:val="-6"/>
              </w:rPr>
              <w:t>1500</w:t>
            </w:r>
          </w:p>
        </w:tc>
        <w:tc>
          <w:tcPr>
            <w:tcW w:w="1423" w:type="dxa"/>
            <w:vAlign w:val="top"/>
          </w:tcPr>
          <w:p>
            <w:pPr>
              <w:pStyle w:val="TableText"/>
              <w:ind w:left="458"/>
              <w:spacing w:before="69" w:line="176" w:lineRule="auto"/>
              <w:rPr>
                <w:sz w:val="25"/>
                <w:szCs w:val="25"/>
              </w:rPr>
            </w:pPr>
            <w:r>
              <w:rPr>
                <w:sz w:val="25"/>
                <w:szCs w:val="25"/>
                <w:spacing w:val="-6"/>
              </w:rPr>
              <w:t>1500</w:t>
            </w:r>
          </w:p>
        </w:tc>
      </w:tr>
      <w:tr>
        <w:trPr>
          <w:trHeight w:val="308" w:hRule="atLeast"/>
        </w:trPr>
        <w:tc>
          <w:tcPr>
            <w:tcW w:w="1423" w:type="dxa"/>
            <w:vAlign w:val="top"/>
          </w:tcPr>
          <w:p>
            <w:pPr>
              <w:pStyle w:val="TableText"/>
              <w:ind w:left="455"/>
              <w:spacing w:before="35" w:line="194" w:lineRule="auto"/>
              <w:rPr>
                <w:sz w:val="25"/>
                <w:szCs w:val="25"/>
              </w:rPr>
            </w:pPr>
            <w:r>
              <w:rPr>
                <w:sz w:val="25"/>
                <w:szCs w:val="25"/>
                <w:spacing w:val="5"/>
              </w:rPr>
              <w:t>成本</w:t>
            </w:r>
          </w:p>
        </w:tc>
        <w:tc>
          <w:tcPr>
            <w:tcW w:w="1419" w:type="dxa"/>
            <w:vAlign w:val="top"/>
          </w:tcPr>
          <w:p>
            <w:pPr>
              <w:rPr>
                <w:rFonts w:ascii="Arial"/>
                <w:sz w:val="21"/>
              </w:rPr>
            </w:pPr>
            <w:r/>
          </w:p>
        </w:tc>
        <w:tc>
          <w:tcPr>
            <w:tcW w:w="1419" w:type="dxa"/>
            <w:vAlign w:val="top"/>
          </w:tcPr>
          <w:p>
            <w:pPr>
              <w:pStyle w:val="TableText"/>
              <w:ind w:left="513"/>
              <w:spacing w:before="61" w:line="175" w:lineRule="auto"/>
              <w:rPr>
                <w:sz w:val="25"/>
                <w:szCs w:val="25"/>
              </w:rPr>
            </w:pPr>
            <w:r>
              <w:rPr>
                <w:sz w:val="25"/>
                <w:szCs w:val="25"/>
                <w:spacing w:val="-4"/>
              </w:rPr>
              <w:t>500</w:t>
            </w:r>
          </w:p>
        </w:tc>
        <w:tc>
          <w:tcPr>
            <w:tcW w:w="1418" w:type="dxa"/>
            <w:vAlign w:val="top"/>
          </w:tcPr>
          <w:p>
            <w:pPr>
              <w:pStyle w:val="TableText"/>
              <w:ind w:left="514"/>
              <w:spacing w:before="61" w:line="175" w:lineRule="auto"/>
              <w:rPr>
                <w:sz w:val="25"/>
                <w:szCs w:val="25"/>
              </w:rPr>
            </w:pPr>
            <w:r>
              <w:rPr>
                <w:sz w:val="25"/>
                <w:szCs w:val="25"/>
                <w:spacing w:val="-4"/>
              </w:rPr>
              <w:t>500</w:t>
            </w:r>
          </w:p>
        </w:tc>
        <w:tc>
          <w:tcPr>
            <w:tcW w:w="1419" w:type="dxa"/>
            <w:vAlign w:val="top"/>
          </w:tcPr>
          <w:p>
            <w:pPr>
              <w:pStyle w:val="TableText"/>
              <w:ind w:left="516"/>
              <w:spacing w:before="61" w:line="175" w:lineRule="auto"/>
              <w:rPr>
                <w:sz w:val="25"/>
                <w:szCs w:val="25"/>
              </w:rPr>
            </w:pPr>
            <w:r>
              <w:rPr>
                <w:sz w:val="25"/>
                <w:szCs w:val="25"/>
                <w:spacing w:val="-4"/>
              </w:rPr>
              <w:t>500</w:t>
            </w:r>
          </w:p>
        </w:tc>
        <w:tc>
          <w:tcPr>
            <w:tcW w:w="1419" w:type="dxa"/>
            <w:vAlign w:val="top"/>
          </w:tcPr>
          <w:p>
            <w:pPr>
              <w:pStyle w:val="TableText"/>
              <w:ind w:left="517"/>
              <w:spacing w:before="61" w:line="175" w:lineRule="auto"/>
              <w:rPr>
                <w:sz w:val="25"/>
                <w:szCs w:val="25"/>
              </w:rPr>
            </w:pPr>
            <w:r>
              <w:rPr>
                <w:sz w:val="25"/>
                <w:szCs w:val="25"/>
                <w:spacing w:val="-4"/>
              </w:rPr>
              <w:t>500</w:t>
            </w:r>
          </w:p>
        </w:tc>
        <w:tc>
          <w:tcPr>
            <w:tcW w:w="1423" w:type="dxa"/>
            <w:vAlign w:val="top"/>
          </w:tcPr>
          <w:p>
            <w:pPr>
              <w:pStyle w:val="TableText"/>
              <w:ind w:left="518"/>
              <w:spacing w:before="61" w:line="175" w:lineRule="auto"/>
              <w:rPr>
                <w:sz w:val="25"/>
                <w:szCs w:val="25"/>
              </w:rPr>
            </w:pPr>
            <w:r>
              <w:rPr>
                <w:sz w:val="25"/>
                <w:szCs w:val="25"/>
                <w:spacing w:val="-4"/>
              </w:rPr>
              <w:t>500</w:t>
            </w:r>
          </w:p>
        </w:tc>
      </w:tr>
      <w:tr>
        <w:trPr>
          <w:trHeight w:val="299" w:hRule="atLeast"/>
        </w:trPr>
        <w:tc>
          <w:tcPr>
            <w:tcW w:w="1423" w:type="dxa"/>
            <w:vAlign w:val="top"/>
          </w:tcPr>
          <w:p>
            <w:pPr>
              <w:pStyle w:val="TableText"/>
              <w:ind w:left="455"/>
              <w:spacing w:before="38" w:line="185" w:lineRule="auto"/>
              <w:rPr>
                <w:sz w:val="25"/>
                <w:szCs w:val="25"/>
              </w:rPr>
            </w:pPr>
            <w:r>
              <w:rPr>
                <w:sz w:val="25"/>
                <w:szCs w:val="25"/>
                <w:spacing w:val="4"/>
              </w:rPr>
              <w:t>净值</w:t>
            </w:r>
          </w:p>
        </w:tc>
        <w:tc>
          <w:tcPr>
            <w:tcW w:w="1419" w:type="dxa"/>
            <w:vAlign w:val="top"/>
          </w:tcPr>
          <w:p>
            <w:pPr>
              <w:pStyle w:val="TableText"/>
              <w:ind w:left="382"/>
              <w:spacing w:before="62" w:line="167" w:lineRule="auto"/>
              <w:rPr>
                <w:sz w:val="25"/>
                <w:szCs w:val="25"/>
              </w:rPr>
            </w:pPr>
            <w:r>
              <w:rPr>
                <w:sz w:val="25"/>
                <w:szCs w:val="25"/>
                <w:spacing w:val="-2"/>
              </w:rPr>
              <w:t>-2995</w:t>
            </w:r>
          </w:p>
        </w:tc>
        <w:tc>
          <w:tcPr>
            <w:tcW w:w="1419" w:type="dxa"/>
            <w:vAlign w:val="top"/>
          </w:tcPr>
          <w:p>
            <w:pPr>
              <w:pStyle w:val="TableText"/>
              <w:ind w:left="453"/>
              <w:spacing w:before="62" w:line="167" w:lineRule="auto"/>
              <w:rPr>
                <w:sz w:val="25"/>
                <w:szCs w:val="25"/>
              </w:rPr>
            </w:pPr>
            <w:r>
              <w:rPr>
                <w:sz w:val="25"/>
                <w:szCs w:val="25"/>
                <w:spacing w:val="-6"/>
              </w:rPr>
              <w:t>1000</w:t>
            </w:r>
          </w:p>
        </w:tc>
        <w:tc>
          <w:tcPr>
            <w:tcW w:w="1418" w:type="dxa"/>
            <w:vAlign w:val="top"/>
          </w:tcPr>
          <w:p>
            <w:pPr>
              <w:pStyle w:val="TableText"/>
              <w:ind w:left="454"/>
              <w:spacing w:before="62" w:line="167" w:lineRule="auto"/>
              <w:rPr>
                <w:sz w:val="25"/>
                <w:szCs w:val="25"/>
              </w:rPr>
            </w:pPr>
            <w:r>
              <w:rPr>
                <w:sz w:val="25"/>
                <w:szCs w:val="25"/>
                <w:spacing w:val="-6"/>
              </w:rPr>
              <w:t>1000</w:t>
            </w:r>
          </w:p>
        </w:tc>
        <w:tc>
          <w:tcPr>
            <w:tcW w:w="1419" w:type="dxa"/>
            <w:vAlign w:val="top"/>
          </w:tcPr>
          <w:p>
            <w:pPr>
              <w:pStyle w:val="TableText"/>
              <w:ind w:left="636"/>
              <w:spacing w:before="62" w:line="167" w:lineRule="auto"/>
              <w:rPr>
                <w:sz w:val="25"/>
                <w:szCs w:val="25"/>
              </w:rPr>
            </w:pPr>
            <w:r>
              <w:rPr>
                <w:sz w:val="25"/>
                <w:szCs w:val="25"/>
              </w:rPr>
              <w:t>0</w:t>
            </w:r>
          </w:p>
        </w:tc>
        <w:tc>
          <w:tcPr>
            <w:tcW w:w="1419" w:type="dxa"/>
            <w:vAlign w:val="top"/>
          </w:tcPr>
          <w:p>
            <w:pPr>
              <w:pStyle w:val="TableText"/>
              <w:ind w:left="456"/>
              <w:spacing w:before="62" w:line="167" w:lineRule="auto"/>
              <w:rPr>
                <w:sz w:val="25"/>
                <w:szCs w:val="25"/>
              </w:rPr>
            </w:pPr>
            <w:r>
              <w:rPr>
                <w:sz w:val="25"/>
                <w:szCs w:val="25"/>
                <w:spacing w:val="-6"/>
              </w:rPr>
              <w:t>1000</w:t>
            </w:r>
          </w:p>
        </w:tc>
        <w:tc>
          <w:tcPr>
            <w:tcW w:w="1423" w:type="dxa"/>
            <w:vAlign w:val="top"/>
          </w:tcPr>
          <w:p>
            <w:pPr>
              <w:pStyle w:val="TableText"/>
              <w:ind w:left="458"/>
              <w:spacing w:before="62" w:line="167" w:lineRule="auto"/>
              <w:rPr>
                <w:sz w:val="25"/>
                <w:szCs w:val="25"/>
              </w:rPr>
            </w:pPr>
            <w:r>
              <w:rPr>
                <w:sz w:val="25"/>
                <w:szCs w:val="25"/>
                <w:spacing w:val="-6"/>
              </w:rPr>
              <w:t>1000</w:t>
            </w:r>
          </w:p>
        </w:tc>
      </w:tr>
      <w:tr>
        <w:trPr>
          <w:trHeight w:val="303" w:hRule="atLeast"/>
        </w:trPr>
        <w:tc>
          <w:tcPr>
            <w:tcW w:w="1423" w:type="dxa"/>
            <w:vAlign w:val="top"/>
          </w:tcPr>
          <w:p>
            <w:pPr>
              <w:pStyle w:val="TableText"/>
              <w:ind w:left="455"/>
              <w:spacing w:before="38" w:line="188" w:lineRule="auto"/>
              <w:rPr>
                <w:sz w:val="25"/>
                <w:szCs w:val="25"/>
              </w:rPr>
            </w:pPr>
            <w:r>
              <w:rPr>
                <w:sz w:val="25"/>
                <w:szCs w:val="25"/>
                <w:spacing w:val="4"/>
              </w:rPr>
              <w:t>现值</w:t>
            </w:r>
          </w:p>
        </w:tc>
        <w:tc>
          <w:tcPr>
            <w:tcW w:w="1419" w:type="dxa"/>
            <w:vAlign w:val="top"/>
          </w:tcPr>
          <w:p>
            <w:pPr>
              <w:pStyle w:val="TableText"/>
              <w:ind w:left="382"/>
              <w:spacing w:before="64" w:line="169" w:lineRule="auto"/>
              <w:rPr>
                <w:sz w:val="25"/>
                <w:szCs w:val="25"/>
              </w:rPr>
            </w:pPr>
            <w:r>
              <w:rPr>
                <w:sz w:val="25"/>
                <w:szCs w:val="25"/>
                <w:spacing w:val="-2"/>
              </w:rPr>
              <w:t>-2995</w:t>
            </w:r>
          </w:p>
        </w:tc>
        <w:tc>
          <w:tcPr>
            <w:tcW w:w="1419" w:type="dxa"/>
            <w:vAlign w:val="top"/>
          </w:tcPr>
          <w:p>
            <w:pPr>
              <w:pStyle w:val="TableText"/>
              <w:ind w:left="382"/>
              <w:spacing w:before="64" w:line="169" w:lineRule="auto"/>
              <w:rPr>
                <w:sz w:val="25"/>
                <w:szCs w:val="25"/>
              </w:rPr>
            </w:pPr>
            <w:r>
              <w:rPr>
                <w:sz w:val="25"/>
                <w:szCs w:val="25"/>
                <w:spacing w:val="-2"/>
              </w:rPr>
              <w:t>909.1</w:t>
            </w:r>
          </w:p>
        </w:tc>
        <w:tc>
          <w:tcPr>
            <w:tcW w:w="1418" w:type="dxa"/>
            <w:vAlign w:val="top"/>
          </w:tcPr>
          <w:p>
            <w:pPr>
              <w:pStyle w:val="TableText"/>
              <w:ind w:left="384"/>
              <w:spacing w:before="64" w:line="169" w:lineRule="auto"/>
              <w:rPr>
                <w:sz w:val="25"/>
                <w:szCs w:val="25"/>
              </w:rPr>
            </w:pPr>
            <w:r>
              <w:rPr>
                <w:sz w:val="25"/>
                <w:szCs w:val="25"/>
                <w:spacing w:val="-2"/>
              </w:rPr>
              <w:t>826.4</w:t>
            </w:r>
          </w:p>
        </w:tc>
        <w:tc>
          <w:tcPr>
            <w:tcW w:w="1419" w:type="dxa"/>
            <w:vAlign w:val="top"/>
          </w:tcPr>
          <w:p>
            <w:pPr>
              <w:rPr>
                <w:rFonts w:ascii="Arial"/>
                <w:sz w:val="21"/>
              </w:rPr>
            </w:pPr>
            <w:r/>
          </w:p>
        </w:tc>
        <w:tc>
          <w:tcPr>
            <w:tcW w:w="1419" w:type="dxa"/>
            <w:vAlign w:val="top"/>
          </w:tcPr>
          <w:p>
            <w:pPr>
              <w:pStyle w:val="TableText"/>
              <w:ind w:left="517"/>
              <w:spacing w:before="64" w:line="169" w:lineRule="auto"/>
              <w:rPr>
                <w:sz w:val="25"/>
                <w:szCs w:val="25"/>
              </w:rPr>
            </w:pPr>
            <w:r>
              <w:rPr>
                <w:sz w:val="25"/>
                <w:szCs w:val="25"/>
                <w:spacing w:val="-3"/>
              </w:rPr>
              <w:t>683</w:t>
            </w:r>
          </w:p>
        </w:tc>
        <w:tc>
          <w:tcPr>
            <w:tcW w:w="1423" w:type="dxa"/>
            <w:vAlign w:val="top"/>
          </w:tcPr>
          <w:p>
            <w:pPr>
              <w:pStyle w:val="TableText"/>
              <w:ind w:left="387"/>
              <w:spacing w:before="64" w:line="169" w:lineRule="auto"/>
              <w:rPr>
                <w:sz w:val="25"/>
                <w:szCs w:val="25"/>
              </w:rPr>
            </w:pPr>
            <w:r>
              <w:rPr>
                <w:sz w:val="25"/>
                <w:szCs w:val="25"/>
                <w:spacing w:val="-2"/>
              </w:rPr>
              <w:t>620.9</w:t>
            </w:r>
          </w:p>
        </w:tc>
      </w:tr>
    </w:tbl>
    <w:p>
      <w:pPr>
        <w:pStyle w:val="BodyText"/>
        <w:ind w:left="95"/>
        <w:spacing w:before="65" w:line="220" w:lineRule="auto"/>
        <w:rPr>
          <w:sz w:val="23"/>
          <w:szCs w:val="23"/>
        </w:rPr>
      </w:pPr>
      <w:r>
        <w:rPr>
          <w:sz w:val="23"/>
          <w:szCs w:val="23"/>
        </w:rPr>
        <w:t>NPV=-2995+909.1+826.4+0+683+620.9万元=44.</w:t>
      </w:r>
      <w:r>
        <w:rPr>
          <w:sz w:val="23"/>
          <w:szCs w:val="23"/>
          <w:spacing w:val="-1"/>
        </w:rPr>
        <w:t>4万元</w:t>
      </w:r>
    </w:p>
    <w:p>
      <w:pPr>
        <w:spacing w:line="275" w:lineRule="auto"/>
        <w:rPr>
          <w:rFonts w:ascii="Arial"/>
          <w:sz w:val="21"/>
        </w:rPr>
      </w:pPr>
      <w:r/>
    </w:p>
    <w:p>
      <w:pPr>
        <w:pStyle w:val="BodyText"/>
        <w:ind w:left="88"/>
        <w:spacing w:before="75" w:line="219" w:lineRule="auto"/>
        <w:rPr>
          <w:sz w:val="23"/>
          <w:szCs w:val="23"/>
        </w:rPr>
      </w:pPr>
      <w:r>
        <w:rPr>
          <w:sz w:val="23"/>
          <w:szCs w:val="23"/>
          <w:b/>
          <w:bCs/>
          <w:spacing w:val="11"/>
        </w:rPr>
        <w:t>试题5-</w:t>
      </w:r>
      <w:r>
        <w:rPr>
          <w:sz w:val="23"/>
          <w:szCs w:val="23"/>
          <w:spacing w:val="11"/>
        </w:rPr>
        <w:t xml:space="preserve"> </w:t>
      </w:r>
      <w:r>
        <w:rPr>
          <w:sz w:val="23"/>
          <w:szCs w:val="23"/>
          <w:b/>
          <w:bCs/>
          <w:spacing w:val="11"/>
        </w:rPr>
        <w:t>【2023年下半年-第5题】</w:t>
      </w:r>
    </w:p>
    <w:p>
      <w:pPr>
        <w:spacing w:line="219" w:lineRule="auto"/>
        <w:sectPr>
          <w:headerReference w:type="default" r:id="rId205"/>
          <w:footerReference w:type="default" r:id="rId206"/>
          <w:pgSz w:w="11910" w:h="16840"/>
          <w:pgMar w:top="1155" w:right="994" w:bottom="1139" w:left="964" w:header="801" w:footer="1021" w:gutter="0"/>
        </w:sectPr>
        <w:rPr>
          <w:sz w:val="23"/>
          <w:szCs w:val="23"/>
        </w:rPr>
      </w:pPr>
    </w:p>
    <w:p>
      <w:pPr>
        <w:spacing w:line="257" w:lineRule="auto"/>
        <w:rPr>
          <w:rFonts w:ascii="Arial"/>
          <w:sz w:val="21"/>
        </w:rPr>
      </w:pPr>
      <w:r/>
    </w:p>
    <w:p>
      <w:pPr>
        <w:pStyle w:val="BodyText"/>
        <w:ind w:left="44" w:right="15" w:hanging="30"/>
        <w:spacing w:before="75" w:line="222" w:lineRule="auto"/>
        <w:rPr>
          <w:sz w:val="24"/>
          <w:szCs w:val="24"/>
        </w:rPr>
      </w:pPr>
      <w:r>
        <w:rPr>
          <w:sz w:val="23"/>
          <w:szCs w:val="23"/>
          <w:spacing w:val="7"/>
        </w:rPr>
        <w:t>某项目包含</w:t>
      </w:r>
      <w:r>
        <w:rPr>
          <w:rFonts w:ascii="Times New Roman" w:hAnsi="Times New Roman" w:eastAsia="Times New Roman" w:cs="Times New Roman"/>
          <w:sz w:val="23"/>
          <w:szCs w:val="23"/>
        </w:rPr>
        <w:t>ABCDEFGHIJ</w:t>
      </w:r>
      <w:r>
        <w:rPr>
          <w:rFonts w:ascii="Times New Roman" w:hAnsi="Times New Roman" w:eastAsia="Times New Roman" w:cs="Times New Roman"/>
          <w:sz w:val="23"/>
          <w:szCs w:val="23"/>
          <w:spacing w:val="-9"/>
        </w:rPr>
        <w:t xml:space="preserve"> </w:t>
      </w:r>
      <w:r>
        <w:rPr>
          <w:sz w:val="23"/>
          <w:szCs w:val="23"/>
          <w:spacing w:val="7"/>
        </w:rPr>
        <w:t>共10个活动，各活动历时与逻辑关系如下表所示，施工过程中，</w:t>
      </w:r>
      <w:r>
        <w:rPr>
          <w:sz w:val="23"/>
          <w:szCs w:val="23"/>
          <w:spacing w:val="6"/>
        </w:rPr>
        <w:t>活动</w:t>
      </w:r>
      <w:r>
        <w:rPr>
          <w:sz w:val="23"/>
          <w:szCs w:val="23"/>
        </w:rPr>
        <w:t xml:space="preserve"> </w:t>
      </w:r>
      <w:r>
        <w:rPr>
          <w:sz w:val="24"/>
          <w:szCs w:val="24"/>
          <w:spacing w:val="-1"/>
        </w:rPr>
        <w:t>B延期2天，项目工期是()天</w:t>
      </w:r>
    </w:p>
    <w:tbl>
      <w:tblPr>
        <w:tblStyle w:val="TableNormal"/>
        <w:tblW w:w="6680" w:type="dxa"/>
        <w:tblInd w:w="156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31"/>
        <w:gridCol w:w="2227"/>
        <w:gridCol w:w="2222"/>
      </w:tblGrid>
      <w:tr>
        <w:trPr>
          <w:trHeight w:val="324" w:hRule="atLeast"/>
        </w:trPr>
        <w:tc>
          <w:tcPr>
            <w:tcW w:w="2231" w:type="dxa"/>
            <w:vAlign w:val="top"/>
          </w:tcPr>
          <w:p>
            <w:pPr>
              <w:pStyle w:val="TableText"/>
              <w:ind w:left="608"/>
              <w:spacing w:before="41" w:line="201" w:lineRule="auto"/>
              <w:rPr>
                <w:sz w:val="25"/>
                <w:szCs w:val="25"/>
              </w:rPr>
            </w:pPr>
            <w:r>
              <w:rPr>
                <w:sz w:val="25"/>
                <w:szCs w:val="25"/>
                <w:b/>
                <w:bCs/>
                <w:spacing w:val="-6"/>
              </w:rPr>
              <w:t>活动名称</w:t>
            </w:r>
          </w:p>
        </w:tc>
        <w:tc>
          <w:tcPr>
            <w:tcW w:w="2227" w:type="dxa"/>
            <w:vAlign w:val="top"/>
          </w:tcPr>
          <w:p>
            <w:pPr>
              <w:pStyle w:val="TableText"/>
              <w:ind w:left="357"/>
              <w:spacing w:before="41" w:line="201" w:lineRule="auto"/>
              <w:rPr>
                <w:sz w:val="25"/>
                <w:szCs w:val="25"/>
              </w:rPr>
            </w:pPr>
            <w:r>
              <w:rPr>
                <w:sz w:val="25"/>
                <w:szCs w:val="25"/>
                <w:b/>
                <w:bCs/>
                <w:spacing w:val="4"/>
              </w:rPr>
              <w:t>活动历时(天)</w:t>
            </w:r>
          </w:p>
        </w:tc>
        <w:tc>
          <w:tcPr>
            <w:tcW w:w="2222" w:type="dxa"/>
            <w:vAlign w:val="top"/>
          </w:tcPr>
          <w:p>
            <w:pPr>
              <w:pStyle w:val="TableText"/>
              <w:ind w:left="610"/>
              <w:spacing w:before="41" w:line="201" w:lineRule="auto"/>
              <w:rPr>
                <w:sz w:val="25"/>
                <w:szCs w:val="25"/>
              </w:rPr>
            </w:pPr>
            <w:r>
              <w:rPr>
                <w:sz w:val="25"/>
                <w:szCs w:val="25"/>
                <w:b/>
                <w:bCs/>
                <w:spacing w:val="-1"/>
              </w:rPr>
              <w:t>前置活动</w:t>
            </w:r>
          </w:p>
        </w:tc>
      </w:tr>
      <w:tr>
        <w:trPr>
          <w:trHeight w:val="299" w:hRule="atLeast"/>
        </w:trPr>
        <w:tc>
          <w:tcPr>
            <w:tcW w:w="2231" w:type="dxa"/>
            <w:vAlign w:val="top"/>
          </w:tcPr>
          <w:p>
            <w:pPr>
              <w:pStyle w:val="TableText"/>
              <w:ind w:left="1045"/>
              <w:spacing w:before="93" w:line="196" w:lineRule="exact"/>
              <w:rPr>
                <w:sz w:val="25"/>
                <w:szCs w:val="25"/>
              </w:rPr>
            </w:pPr>
            <w:r>
              <w:rPr>
                <w:sz w:val="25"/>
                <w:szCs w:val="25"/>
                <w:position w:val="-3"/>
              </w:rPr>
              <w:t>A</w:t>
            </w:r>
          </w:p>
        </w:tc>
        <w:tc>
          <w:tcPr>
            <w:tcW w:w="2227" w:type="dxa"/>
            <w:vAlign w:val="top"/>
          </w:tcPr>
          <w:p>
            <w:pPr>
              <w:pStyle w:val="TableText"/>
              <w:ind w:left="1044"/>
              <w:spacing w:before="56" w:line="172" w:lineRule="auto"/>
              <w:rPr>
                <w:sz w:val="25"/>
                <w:szCs w:val="25"/>
              </w:rPr>
            </w:pPr>
            <w:r>
              <w:rPr>
                <w:sz w:val="25"/>
                <w:szCs w:val="25"/>
              </w:rPr>
              <w:t>2</w:t>
            </w:r>
          </w:p>
        </w:tc>
        <w:tc>
          <w:tcPr>
            <w:tcW w:w="2222" w:type="dxa"/>
            <w:vAlign w:val="top"/>
          </w:tcPr>
          <w:p>
            <w:pPr>
              <w:rPr>
                <w:rFonts w:ascii="Arial"/>
                <w:sz w:val="21"/>
              </w:rPr>
            </w:pPr>
            <w:r/>
          </w:p>
        </w:tc>
      </w:tr>
      <w:tr>
        <w:trPr>
          <w:trHeight w:val="319" w:hRule="atLeast"/>
        </w:trPr>
        <w:tc>
          <w:tcPr>
            <w:tcW w:w="2231" w:type="dxa"/>
            <w:vAlign w:val="top"/>
          </w:tcPr>
          <w:p>
            <w:pPr>
              <w:pStyle w:val="TableText"/>
              <w:ind w:left="1045"/>
              <w:spacing w:before="108" w:line="201" w:lineRule="exact"/>
              <w:rPr>
                <w:sz w:val="25"/>
                <w:szCs w:val="25"/>
              </w:rPr>
            </w:pPr>
            <w:r>
              <w:rPr>
                <w:sz w:val="25"/>
                <w:szCs w:val="25"/>
                <w:position w:val="-3"/>
              </w:rPr>
              <w:t>B</w:t>
            </w:r>
          </w:p>
        </w:tc>
        <w:tc>
          <w:tcPr>
            <w:tcW w:w="2227" w:type="dxa"/>
            <w:vAlign w:val="top"/>
          </w:tcPr>
          <w:p>
            <w:pPr>
              <w:pStyle w:val="TableText"/>
              <w:ind w:left="1044"/>
              <w:spacing w:before="66" w:line="179" w:lineRule="auto"/>
              <w:rPr>
                <w:sz w:val="25"/>
                <w:szCs w:val="25"/>
              </w:rPr>
            </w:pPr>
            <w:r>
              <w:rPr>
                <w:sz w:val="25"/>
                <w:szCs w:val="25"/>
              </w:rPr>
              <w:t>2</w:t>
            </w:r>
          </w:p>
        </w:tc>
        <w:tc>
          <w:tcPr>
            <w:tcW w:w="2222" w:type="dxa"/>
            <w:vAlign w:val="top"/>
          </w:tcPr>
          <w:p>
            <w:pPr>
              <w:pStyle w:val="TableText"/>
              <w:ind w:left="1037"/>
              <w:spacing w:before="104" w:line="205" w:lineRule="exact"/>
              <w:rPr>
                <w:sz w:val="25"/>
                <w:szCs w:val="25"/>
              </w:rPr>
            </w:pPr>
            <w:r>
              <w:rPr>
                <w:sz w:val="25"/>
                <w:szCs w:val="25"/>
                <w:position w:val="-3"/>
              </w:rPr>
              <w:t>A</w:t>
            </w:r>
          </w:p>
        </w:tc>
      </w:tr>
      <w:tr>
        <w:trPr>
          <w:trHeight w:val="309" w:hRule="atLeast"/>
        </w:trPr>
        <w:tc>
          <w:tcPr>
            <w:tcW w:w="2231" w:type="dxa"/>
            <w:vAlign w:val="top"/>
          </w:tcPr>
          <w:p>
            <w:pPr>
              <w:pStyle w:val="TableText"/>
              <w:ind w:left="1045"/>
              <w:spacing w:before="97" w:line="202" w:lineRule="exact"/>
              <w:rPr>
                <w:sz w:val="25"/>
                <w:szCs w:val="25"/>
              </w:rPr>
            </w:pPr>
            <w:r>
              <w:rPr>
                <w:sz w:val="25"/>
                <w:szCs w:val="25"/>
                <w:position w:val="-3"/>
              </w:rPr>
              <w:t>C</w:t>
            </w:r>
          </w:p>
        </w:tc>
        <w:tc>
          <w:tcPr>
            <w:tcW w:w="2227" w:type="dxa"/>
            <w:vAlign w:val="top"/>
          </w:tcPr>
          <w:p>
            <w:pPr>
              <w:pStyle w:val="TableText"/>
              <w:ind w:left="1044"/>
              <w:spacing w:before="57" w:line="178" w:lineRule="auto"/>
              <w:rPr>
                <w:sz w:val="25"/>
                <w:szCs w:val="25"/>
              </w:rPr>
            </w:pPr>
            <w:r>
              <w:rPr>
                <w:sz w:val="25"/>
                <w:szCs w:val="25"/>
              </w:rPr>
              <w:t>3</w:t>
            </w:r>
          </w:p>
        </w:tc>
        <w:tc>
          <w:tcPr>
            <w:tcW w:w="2222" w:type="dxa"/>
            <w:vAlign w:val="top"/>
          </w:tcPr>
          <w:p>
            <w:pPr>
              <w:pStyle w:val="TableText"/>
              <w:ind w:left="1037"/>
              <w:spacing w:before="95" w:line="204" w:lineRule="exact"/>
              <w:rPr>
                <w:sz w:val="25"/>
                <w:szCs w:val="25"/>
              </w:rPr>
            </w:pPr>
            <w:r>
              <w:rPr>
                <w:sz w:val="25"/>
                <w:szCs w:val="25"/>
                <w:position w:val="-3"/>
              </w:rPr>
              <w:t>A</w:t>
            </w:r>
          </w:p>
        </w:tc>
      </w:tr>
      <w:tr>
        <w:trPr>
          <w:trHeight w:val="299" w:hRule="atLeast"/>
        </w:trPr>
        <w:tc>
          <w:tcPr>
            <w:tcW w:w="2231" w:type="dxa"/>
            <w:vAlign w:val="top"/>
          </w:tcPr>
          <w:p>
            <w:pPr>
              <w:pStyle w:val="TableText"/>
              <w:ind w:left="1045"/>
              <w:spacing w:before="100" w:line="189" w:lineRule="exact"/>
              <w:rPr>
                <w:sz w:val="25"/>
                <w:szCs w:val="25"/>
              </w:rPr>
            </w:pPr>
            <w:r>
              <w:rPr>
                <w:sz w:val="25"/>
                <w:szCs w:val="25"/>
                <w:position w:val="-3"/>
              </w:rPr>
              <w:t>D</w:t>
            </w:r>
          </w:p>
        </w:tc>
        <w:tc>
          <w:tcPr>
            <w:tcW w:w="2227" w:type="dxa"/>
            <w:vAlign w:val="top"/>
          </w:tcPr>
          <w:p>
            <w:pPr>
              <w:pStyle w:val="TableText"/>
              <w:ind w:left="1044"/>
              <w:spacing w:before="58" w:line="170" w:lineRule="auto"/>
              <w:rPr>
                <w:sz w:val="25"/>
                <w:szCs w:val="25"/>
              </w:rPr>
            </w:pPr>
            <w:r>
              <w:rPr>
                <w:sz w:val="25"/>
                <w:szCs w:val="25"/>
              </w:rPr>
              <w:t>4</w:t>
            </w:r>
          </w:p>
        </w:tc>
        <w:tc>
          <w:tcPr>
            <w:tcW w:w="2222" w:type="dxa"/>
            <w:vAlign w:val="top"/>
          </w:tcPr>
          <w:p>
            <w:pPr>
              <w:pStyle w:val="TableText"/>
              <w:ind w:left="1037"/>
              <w:spacing w:before="96" w:line="193" w:lineRule="exact"/>
              <w:rPr>
                <w:sz w:val="25"/>
                <w:szCs w:val="25"/>
              </w:rPr>
            </w:pPr>
            <w:r>
              <w:rPr>
                <w:sz w:val="25"/>
                <w:szCs w:val="25"/>
                <w:position w:val="-3"/>
              </w:rPr>
              <w:t>A</w:t>
            </w:r>
          </w:p>
        </w:tc>
      </w:tr>
      <w:tr>
        <w:trPr>
          <w:trHeight w:val="319" w:hRule="atLeast"/>
        </w:trPr>
        <w:tc>
          <w:tcPr>
            <w:tcW w:w="2231" w:type="dxa"/>
            <w:vAlign w:val="top"/>
          </w:tcPr>
          <w:p>
            <w:pPr>
              <w:pStyle w:val="TableText"/>
              <w:ind w:left="1045"/>
              <w:spacing w:before="111" w:line="198" w:lineRule="exact"/>
              <w:rPr>
                <w:sz w:val="25"/>
                <w:szCs w:val="25"/>
              </w:rPr>
            </w:pPr>
            <w:r>
              <w:rPr>
                <w:sz w:val="25"/>
                <w:szCs w:val="25"/>
                <w:position w:val="-3"/>
              </w:rPr>
              <w:t>E</w:t>
            </w:r>
          </w:p>
        </w:tc>
        <w:tc>
          <w:tcPr>
            <w:tcW w:w="2227" w:type="dxa"/>
            <w:vAlign w:val="top"/>
          </w:tcPr>
          <w:p>
            <w:pPr>
              <w:pStyle w:val="TableText"/>
              <w:ind w:left="1044"/>
              <w:spacing w:before="70" w:line="176" w:lineRule="auto"/>
              <w:rPr>
                <w:sz w:val="25"/>
                <w:szCs w:val="25"/>
              </w:rPr>
            </w:pPr>
            <w:r>
              <w:rPr>
                <w:sz w:val="25"/>
                <w:szCs w:val="25"/>
              </w:rPr>
              <w:t>3</w:t>
            </w:r>
          </w:p>
        </w:tc>
        <w:tc>
          <w:tcPr>
            <w:tcW w:w="2222" w:type="dxa"/>
            <w:vAlign w:val="top"/>
          </w:tcPr>
          <w:p>
            <w:pPr>
              <w:pStyle w:val="TableText"/>
              <w:ind w:left="1037"/>
              <w:spacing w:before="111" w:line="198" w:lineRule="exact"/>
              <w:rPr>
                <w:sz w:val="25"/>
                <w:szCs w:val="25"/>
              </w:rPr>
            </w:pPr>
            <w:r>
              <w:rPr>
                <w:sz w:val="25"/>
                <w:szCs w:val="25"/>
                <w:position w:val="-3"/>
              </w:rPr>
              <w:t>B</w:t>
            </w:r>
          </w:p>
        </w:tc>
      </w:tr>
      <w:tr>
        <w:trPr>
          <w:trHeight w:val="319" w:hRule="atLeast"/>
        </w:trPr>
        <w:tc>
          <w:tcPr>
            <w:tcW w:w="2231" w:type="dxa"/>
            <w:vAlign w:val="top"/>
          </w:tcPr>
          <w:p>
            <w:pPr>
              <w:pStyle w:val="TableText"/>
              <w:ind w:left="1045"/>
              <w:spacing w:before="112" w:line="197" w:lineRule="exact"/>
              <w:rPr>
                <w:sz w:val="25"/>
                <w:szCs w:val="25"/>
              </w:rPr>
            </w:pPr>
            <w:r>
              <w:rPr>
                <w:sz w:val="25"/>
                <w:szCs w:val="25"/>
                <w:position w:val="-3"/>
              </w:rPr>
              <w:t>F</w:t>
            </w:r>
          </w:p>
        </w:tc>
        <w:tc>
          <w:tcPr>
            <w:tcW w:w="2227" w:type="dxa"/>
            <w:vAlign w:val="top"/>
          </w:tcPr>
          <w:p>
            <w:pPr>
              <w:pStyle w:val="TableText"/>
              <w:ind w:left="1044"/>
              <w:spacing w:before="70" w:line="176" w:lineRule="auto"/>
              <w:rPr>
                <w:sz w:val="25"/>
                <w:szCs w:val="25"/>
              </w:rPr>
            </w:pPr>
            <w:r>
              <w:rPr>
                <w:sz w:val="25"/>
                <w:szCs w:val="25"/>
              </w:rPr>
              <w:t>4</w:t>
            </w:r>
          </w:p>
        </w:tc>
        <w:tc>
          <w:tcPr>
            <w:tcW w:w="2222" w:type="dxa"/>
            <w:vAlign w:val="top"/>
          </w:tcPr>
          <w:p>
            <w:pPr>
              <w:pStyle w:val="TableText"/>
              <w:ind w:left="857"/>
              <w:spacing w:before="107" w:line="202" w:lineRule="exact"/>
              <w:rPr>
                <w:sz w:val="25"/>
                <w:szCs w:val="25"/>
              </w:rPr>
            </w:pPr>
            <w:r>
              <w:rPr>
                <w:sz w:val="25"/>
                <w:szCs w:val="25"/>
                <w:spacing w:val="-2"/>
                <w:position w:val="-2"/>
              </w:rPr>
              <w:t>C、D</w:t>
            </w:r>
          </w:p>
        </w:tc>
      </w:tr>
      <w:tr>
        <w:trPr>
          <w:trHeight w:val="309" w:hRule="atLeast"/>
        </w:trPr>
        <w:tc>
          <w:tcPr>
            <w:tcW w:w="2231" w:type="dxa"/>
            <w:vAlign w:val="top"/>
          </w:tcPr>
          <w:p>
            <w:pPr>
              <w:pStyle w:val="TableText"/>
              <w:ind w:left="1045"/>
              <w:spacing w:before="101" w:line="198" w:lineRule="exact"/>
              <w:rPr>
                <w:sz w:val="25"/>
                <w:szCs w:val="25"/>
              </w:rPr>
            </w:pPr>
            <w:r>
              <w:rPr>
                <w:sz w:val="25"/>
                <w:szCs w:val="25"/>
                <w:position w:val="-3"/>
              </w:rPr>
              <w:t>G</w:t>
            </w:r>
          </w:p>
        </w:tc>
        <w:tc>
          <w:tcPr>
            <w:tcW w:w="2227" w:type="dxa"/>
            <w:vAlign w:val="top"/>
          </w:tcPr>
          <w:p>
            <w:pPr>
              <w:pStyle w:val="TableText"/>
              <w:ind w:left="1044"/>
              <w:spacing w:before="62" w:line="175" w:lineRule="auto"/>
              <w:rPr>
                <w:sz w:val="25"/>
                <w:szCs w:val="25"/>
              </w:rPr>
            </w:pPr>
            <w:r>
              <w:rPr>
                <w:sz w:val="25"/>
                <w:szCs w:val="25"/>
              </w:rPr>
              <w:t>4</w:t>
            </w:r>
          </w:p>
        </w:tc>
        <w:tc>
          <w:tcPr>
            <w:tcW w:w="2222" w:type="dxa"/>
            <w:vAlign w:val="top"/>
          </w:tcPr>
          <w:p>
            <w:pPr>
              <w:pStyle w:val="TableText"/>
              <w:ind w:left="857"/>
              <w:spacing w:before="99" w:line="200" w:lineRule="exact"/>
              <w:rPr>
                <w:sz w:val="25"/>
                <w:szCs w:val="25"/>
              </w:rPr>
            </w:pPr>
            <w:r>
              <w:rPr>
                <w:sz w:val="25"/>
                <w:szCs w:val="25"/>
                <w:spacing w:val="-2"/>
                <w:position w:val="-2"/>
              </w:rPr>
              <w:t>E、F</w:t>
            </w:r>
          </w:p>
        </w:tc>
      </w:tr>
      <w:tr>
        <w:trPr>
          <w:trHeight w:val="299" w:hRule="atLeast"/>
        </w:trPr>
        <w:tc>
          <w:tcPr>
            <w:tcW w:w="2231" w:type="dxa"/>
            <w:vAlign w:val="top"/>
          </w:tcPr>
          <w:p>
            <w:pPr>
              <w:pStyle w:val="TableText"/>
              <w:ind w:left="1045"/>
              <w:spacing w:before="104" w:line="185" w:lineRule="exact"/>
              <w:rPr>
                <w:sz w:val="25"/>
                <w:szCs w:val="25"/>
              </w:rPr>
            </w:pPr>
            <w:r>
              <w:rPr>
                <w:sz w:val="25"/>
                <w:szCs w:val="25"/>
                <w:position w:val="-3"/>
              </w:rPr>
              <w:t>H</w:t>
            </w:r>
          </w:p>
        </w:tc>
        <w:tc>
          <w:tcPr>
            <w:tcW w:w="2227" w:type="dxa"/>
            <w:vAlign w:val="top"/>
          </w:tcPr>
          <w:p>
            <w:pPr>
              <w:pStyle w:val="TableText"/>
              <w:ind w:left="1044"/>
              <w:spacing w:before="62" w:line="167" w:lineRule="auto"/>
              <w:rPr>
                <w:sz w:val="25"/>
                <w:szCs w:val="25"/>
              </w:rPr>
            </w:pPr>
            <w:r>
              <w:rPr>
                <w:sz w:val="25"/>
                <w:szCs w:val="25"/>
              </w:rPr>
              <w:t>3</w:t>
            </w:r>
          </w:p>
        </w:tc>
        <w:tc>
          <w:tcPr>
            <w:tcW w:w="2222" w:type="dxa"/>
            <w:vAlign w:val="top"/>
          </w:tcPr>
          <w:p>
            <w:pPr>
              <w:pStyle w:val="TableText"/>
              <w:ind w:left="1037"/>
              <w:spacing w:before="102" w:line="187" w:lineRule="exact"/>
              <w:rPr>
                <w:sz w:val="25"/>
                <w:szCs w:val="25"/>
              </w:rPr>
            </w:pPr>
            <w:r>
              <w:rPr>
                <w:sz w:val="25"/>
                <w:szCs w:val="25"/>
                <w:position w:val="-3"/>
              </w:rPr>
              <w:t>G</w:t>
            </w:r>
          </w:p>
        </w:tc>
      </w:tr>
      <w:tr>
        <w:trPr>
          <w:trHeight w:val="319" w:hRule="atLeast"/>
        </w:trPr>
        <w:tc>
          <w:tcPr>
            <w:tcW w:w="2231" w:type="dxa"/>
            <w:vAlign w:val="top"/>
          </w:tcPr>
          <w:p>
            <w:pPr>
              <w:pStyle w:val="TableText"/>
              <w:ind w:left="985"/>
              <w:spacing w:before="70" w:line="176" w:lineRule="auto"/>
              <w:rPr>
                <w:sz w:val="25"/>
                <w:szCs w:val="25"/>
              </w:rPr>
            </w:pPr>
            <w:r>
              <w:rPr>
                <w:sz w:val="25"/>
                <w:szCs w:val="25"/>
              </w:rPr>
              <w:t>工</w:t>
            </w:r>
          </w:p>
        </w:tc>
        <w:tc>
          <w:tcPr>
            <w:tcW w:w="2227" w:type="dxa"/>
            <w:vAlign w:val="top"/>
          </w:tcPr>
          <w:p>
            <w:pPr>
              <w:pStyle w:val="TableText"/>
              <w:ind w:left="1044"/>
              <w:spacing w:before="74" w:line="173" w:lineRule="auto"/>
              <w:rPr>
                <w:sz w:val="25"/>
                <w:szCs w:val="25"/>
              </w:rPr>
            </w:pPr>
            <w:r>
              <w:rPr>
                <w:sz w:val="25"/>
                <w:szCs w:val="25"/>
              </w:rPr>
              <w:t>2</w:t>
            </w:r>
          </w:p>
        </w:tc>
        <w:tc>
          <w:tcPr>
            <w:tcW w:w="2222" w:type="dxa"/>
            <w:vAlign w:val="top"/>
          </w:tcPr>
          <w:p>
            <w:pPr>
              <w:pStyle w:val="TableText"/>
              <w:ind w:left="1037"/>
              <w:spacing w:before="113" w:line="196" w:lineRule="exact"/>
              <w:rPr>
                <w:sz w:val="25"/>
                <w:szCs w:val="25"/>
              </w:rPr>
            </w:pPr>
            <w:r>
              <w:rPr>
                <w:sz w:val="25"/>
                <w:szCs w:val="25"/>
                <w:position w:val="-3"/>
              </w:rPr>
              <w:t>G</w:t>
            </w:r>
          </w:p>
        </w:tc>
      </w:tr>
      <w:tr>
        <w:trPr>
          <w:trHeight w:val="314" w:hRule="atLeast"/>
        </w:trPr>
        <w:tc>
          <w:tcPr>
            <w:tcW w:w="2231" w:type="dxa"/>
            <w:vAlign w:val="top"/>
          </w:tcPr>
          <w:p>
            <w:pPr>
              <w:pStyle w:val="TableText"/>
              <w:ind w:left="1045"/>
              <w:spacing w:before="79" w:line="166" w:lineRule="auto"/>
              <w:rPr>
                <w:sz w:val="25"/>
                <w:szCs w:val="25"/>
              </w:rPr>
            </w:pPr>
            <w:r>
              <w:rPr>
                <w:sz w:val="25"/>
                <w:szCs w:val="25"/>
              </w:rPr>
              <w:t>J</w:t>
            </w:r>
          </w:p>
        </w:tc>
        <w:tc>
          <w:tcPr>
            <w:tcW w:w="2227" w:type="dxa"/>
            <w:vAlign w:val="top"/>
          </w:tcPr>
          <w:p>
            <w:pPr>
              <w:pStyle w:val="TableText"/>
              <w:ind w:left="1044"/>
              <w:spacing w:before="65" w:line="176" w:lineRule="auto"/>
              <w:rPr>
                <w:sz w:val="25"/>
                <w:szCs w:val="25"/>
              </w:rPr>
            </w:pPr>
            <w:r>
              <w:rPr>
                <w:sz w:val="25"/>
                <w:szCs w:val="25"/>
              </w:rPr>
              <w:t>1</w:t>
            </w:r>
          </w:p>
        </w:tc>
        <w:tc>
          <w:tcPr>
            <w:tcW w:w="2222" w:type="dxa"/>
            <w:vAlign w:val="top"/>
          </w:tcPr>
          <w:p>
            <w:pPr>
              <w:pStyle w:val="TableText"/>
              <w:ind w:left="857"/>
              <w:spacing w:before="102" w:line="202" w:lineRule="exact"/>
              <w:rPr>
                <w:sz w:val="25"/>
                <w:szCs w:val="25"/>
              </w:rPr>
            </w:pPr>
            <w:r>
              <w:rPr>
                <w:sz w:val="25"/>
                <w:szCs w:val="25"/>
                <w:spacing w:val="-2"/>
                <w:position w:val="-2"/>
              </w:rPr>
              <w:t>H、I</w:t>
            </w:r>
          </w:p>
        </w:tc>
      </w:tr>
    </w:tbl>
    <w:p>
      <w:pPr>
        <w:pStyle w:val="BodyText"/>
        <w:ind w:right="4256" w:firstLine="14"/>
        <w:spacing w:before="89" w:line="216" w:lineRule="auto"/>
        <w:rPr>
          <w:rFonts w:ascii="Times New Roman" w:hAnsi="Times New Roman" w:eastAsia="Times New Roman" w:cs="Times New Roman"/>
          <w:sz w:val="23"/>
          <w:szCs w:val="23"/>
        </w:rPr>
      </w:pPr>
      <w:r>
        <w:rPr>
          <w:sz w:val="24"/>
          <w:szCs w:val="24"/>
        </w:rPr>
        <w:t>A.17          B.18          C.19        </w:t>
      </w:r>
      <w:r>
        <w:rPr>
          <w:sz w:val="24"/>
          <w:szCs w:val="24"/>
          <w:spacing w:val="-1"/>
        </w:rPr>
        <w:t xml:space="preserve">  D.20</w:t>
      </w:r>
      <w:r>
        <w:rPr>
          <w:sz w:val="24"/>
          <w:szCs w:val="24"/>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before="41" w:line="216" w:lineRule="auto"/>
        <w:rPr>
          <w:sz w:val="23"/>
          <w:szCs w:val="23"/>
        </w:rPr>
      </w:pPr>
      <w:r>
        <w:rPr>
          <w:sz w:val="23"/>
          <w:szCs w:val="23"/>
          <w:spacing w:val="14"/>
        </w:rPr>
        <w:t>【解析】画七格图如下，</w:t>
      </w:r>
      <w:r>
        <w:rPr>
          <w:sz w:val="23"/>
          <w:szCs w:val="23"/>
          <w:spacing w:val="-55"/>
        </w:rPr>
        <w:t xml:space="preserve"> </w:t>
      </w:r>
      <w:r>
        <w:rPr>
          <w:rFonts w:ascii="Times New Roman" w:hAnsi="Times New Roman" w:eastAsia="Times New Roman" w:cs="Times New Roman"/>
          <w:sz w:val="23"/>
          <w:szCs w:val="23"/>
          <w:spacing w:val="14"/>
        </w:rPr>
        <w:t>B</w:t>
      </w:r>
      <w:r>
        <w:rPr>
          <w:sz w:val="23"/>
          <w:szCs w:val="23"/>
          <w:spacing w:val="14"/>
        </w:rPr>
        <w:t>的总时差是3,</w:t>
      </w:r>
      <w:r>
        <w:rPr>
          <w:sz w:val="23"/>
          <w:szCs w:val="23"/>
          <w:spacing w:val="13"/>
        </w:rPr>
        <w:t>延期两天，对工期没有影响。</w:t>
      </w:r>
    </w:p>
    <w:p>
      <w:pPr>
        <w:pStyle w:val="BodyText"/>
        <w:ind w:firstLine="1594"/>
        <w:spacing w:before="104" w:line="2880" w:lineRule="exact"/>
        <w:rPr/>
      </w:pPr>
      <w:r>
        <w:rPr>
          <w:position w:val="-57"/>
        </w:rPr>
        <w:pict>
          <v:group id="_x0000_s96" style="mso-position-vertical-relative:line;mso-position-horizontal-relative:char;width:335.5pt;height:144pt;" filled="false" stroked="false" coordsize="6710,2880" coordorigin="0,0">
            <v:shape id="_x0000_s98" style="position:absolute;left:0;top:0;width:6710;height:2880;" filled="false" stroked="false" type="#_x0000_t75">
              <v:imagedata o:title="" r:id="rId209"/>
            </v:shape>
            <v:shape id="_x0000_s100" style="position:absolute;left:400;top:91;width:5083;height:2748;" filled="false" stroked="false" type="#_x0000_t202">
              <v:fill on="false"/>
              <v:stroke on="false"/>
              <v:path/>
              <v:imagedata o:title=""/>
              <o:lock v:ext="edit" aspectratio="false"/>
              <v:textbox inset="0mm,0mm,0mm,0mm">
                <w:txbxContent>
                  <w:p>
                    <w:pPr>
                      <w:ind w:left="4319"/>
                      <w:spacing w:before="20" w:line="16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14</w:t>
                    </w:r>
                  </w:p>
                  <w:p>
                    <w:pPr>
                      <w:ind w:left="1160"/>
                      <w:spacing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w:t>
                    </w:r>
                  </w:p>
                  <w:p>
                    <w:pPr>
                      <w:ind w:left="4319"/>
                      <w:spacing w:before="5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14</w:t>
                    </w:r>
                  </w:p>
                  <w:p>
                    <w:pPr>
                      <w:spacing w:line="276" w:lineRule="auto"/>
                      <w:rPr>
                        <w:rFonts w:ascii="Arial"/>
                        <w:sz w:val="21"/>
                      </w:rPr>
                    </w:pPr>
                    <w:r/>
                  </w:p>
                  <w:p>
                    <w:pPr>
                      <w:ind w:left="3179"/>
                      <w:spacing w:before="89" w:line="230" w:lineRule="exact"/>
                      <w:rPr>
                        <w:rFonts w:ascii="Times New Roman" w:hAnsi="Times New Roman" w:eastAsia="Times New Roman" w:cs="Times New Roman"/>
                        <w:sz w:val="31"/>
                        <w:szCs w:val="31"/>
                      </w:rPr>
                    </w:pPr>
                    <w:r>
                      <w:rPr>
                        <w:rFonts w:ascii="Times New Roman" w:hAnsi="Times New Roman" w:eastAsia="Times New Roman" w:cs="Times New Roman"/>
                        <w:sz w:val="31"/>
                        <w:szCs w:val="31"/>
                        <w:spacing w:val="-10"/>
                        <w:position w:val="-3"/>
                      </w:rPr>
                      <w:t>10</w:t>
                    </w:r>
                  </w:p>
                  <w:p>
                    <w:pPr>
                      <w:ind w:left="20"/>
                      <w:spacing w:line="195" w:lineRule="auto"/>
                      <w:rPr>
                        <w:rFonts w:ascii="Arial" w:hAnsi="Arial" w:eastAsia="Arial" w:cs="Arial"/>
                        <w:sz w:val="16"/>
                        <w:szCs w:val="16"/>
                      </w:rPr>
                    </w:pPr>
                    <w:r>
                      <w:rPr>
                        <w:rFonts w:ascii="Arial" w:hAnsi="Arial" w:eastAsia="Arial" w:cs="Arial"/>
                        <w:sz w:val="16"/>
                        <w:szCs w:val="16"/>
                      </w:rPr>
                      <w:t>A</w:t>
                    </w:r>
                  </w:p>
                  <w:p>
                    <w:pPr>
                      <w:ind w:left="2069"/>
                      <w:spacing w:before="156" w:line="188" w:lineRule="auto"/>
                      <w:rPr>
                        <w:rFonts w:ascii="Times New Roman" w:hAnsi="Times New Roman" w:eastAsia="Times New Roman" w:cs="Times New Roman"/>
                        <w:sz w:val="23"/>
                        <w:szCs w:val="23"/>
                      </w:rPr>
                    </w:pPr>
                    <w:r>
                      <w:rPr>
                        <w:rFonts w:ascii="Times New Roman" w:hAnsi="Times New Roman" w:eastAsia="Times New Roman" w:cs="Times New Roman"/>
                        <w:sz w:val="16"/>
                        <w:szCs w:val="16"/>
                        <w:spacing w:val="-6"/>
                        <w:position w:val="2"/>
                      </w:rPr>
                      <w:t>6</w:t>
                    </w:r>
                    <w:r>
                      <w:rPr>
                        <w:rFonts w:ascii="Times New Roman" w:hAnsi="Times New Roman" w:eastAsia="Times New Roman" w:cs="Times New Roman"/>
                        <w:sz w:val="16"/>
                        <w:szCs w:val="16"/>
                        <w:spacing w:val="6"/>
                        <w:position w:val="2"/>
                      </w:rPr>
                      <w:t xml:space="preserve">    </w:t>
                    </w:r>
                    <w:r>
                      <w:rPr>
                        <w:rFonts w:ascii="Times New Roman" w:hAnsi="Times New Roman" w:eastAsia="Times New Roman" w:cs="Times New Roman"/>
                        <w:sz w:val="16"/>
                        <w:szCs w:val="16"/>
                        <w:spacing w:val="-6"/>
                        <w:position w:val="2"/>
                      </w:rPr>
                      <w:t>4</w:t>
                    </w:r>
                    <w:r>
                      <w:rPr>
                        <w:rFonts w:ascii="Times New Roman" w:hAnsi="Times New Roman" w:eastAsia="Times New Roman" w:cs="Times New Roman"/>
                        <w:sz w:val="16"/>
                        <w:szCs w:val="16"/>
                        <w:spacing w:val="3"/>
                        <w:position w:val="2"/>
                      </w:rPr>
                      <w:t xml:space="preserve">    </w:t>
                    </w:r>
                    <w:r>
                      <w:rPr>
                        <w:rFonts w:ascii="Times New Roman" w:hAnsi="Times New Roman" w:eastAsia="Times New Roman" w:cs="Times New Roman"/>
                        <w:sz w:val="23"/>
                        <w:szCs w:val="23"/>
                        <w:spacing w:val="-6"/>
                        <w:position w:val="-1"/>
                      </w:rPr>
                      <w:t>10</w:t>
                    </w:r>
                  </w:p>
                  <w:p>
                    <w:pPr>
                      <w:spacing w:line="245" w:lineRule="auto"/>
                      <w:rPr>
                        <w:rFonts w:ascii="Arial"/>
                        <w:sz w:val="21"/>
                      </w:rPr>
                    </w:pPr>
                    <w:r/>
                  </w:p>
                  <w:p>
                    <w:pPr>
                      <w:ind w:left="1160" w:right="20"/>
                      <w:spacing w:before="67" w:line="221" w:lineRule="auto"/>
                      <w:rPr>
                        <w:rFonts w:ascii="Arial" w:hAnsi="Arial" w:eastAsia="Arial" w:cs="Arial"/>
                        <w:sz w:val="16"/>
                        <w:szCs w:val="16"/>
                      </w:rPr>
                    </w:pPr>
                    <w:r>
                      <w:rPr>
                        <w:rFonts w:ascii="Times New Roman" w:hAnsi="Times New Roman" w:eastAsia="Times New Roman" w:cs="Times New Roman"/>
                        <w:sz w:val="16"/>
                        <w:szCs w:val="16"/>
                        <w:spacing w:val="-5"/>
                        <w:position w:val="2"/>
                      </w:rPr>
                      <w:t>4      6</w:t>
                    </w:r>
                    <w:r>
                      <w:rPr>
                        <w:rFonts w:ascii="Times New Roman" w:hAnsi="Times New Roman" w:eastAsia="Times New Roman" w:cs="Times New Roman"/>
                        <w:sz w:val="16"/>
                        <w:szCs w:val="16"/>
                        <w:spacing w:val="1"/>
                        <w:position w:val="2"/>
                      </w:rPr>
                      <w:t xml:space="preserve">                          </w:t>
                    </w:r>
                    <w:r>
                      <w:rPr>
                        <w:rFonts w:ascii="Times New Roman" w:hAnsi="Times New Roman" w:eastAsia="Times New Roman" w:cs="Times New Roman"/>
                        <w:sz w:val="16"/>
                        <w:szCs w:val="16"/>
                        <w:position w:val="2"/>
                      </w:rPr>
                      <w:t xml:space="preserve">                                           </w:t>
                    </w:r>
                    <w:r>
                      <w:rPr>
                        <w:rFonts w:ascii="Times New Roman" w:hAnsi="Times New Roman" w:eastAsia="Times New Roman" w:cs="Times New Roman"/>
                        <w:sz w:val="16"/>
                        <w:szCs w:val="16"/>
                        <w:spacing w:val="-5"/>
                      </w:rPr>
                      <w:t>14           </w:t>
                    </w:r>
                    <w:r>
                      <w:rPr>
                        <w:rFonts w:ascii="Times New Roman" w:hAnsi="Times New Roman" w:eastAsia="Times New Roman" w:cs="Times New Roman"/>
                        <w:sz w:val="23"/>
                        <w:szCs w:val="23"/>
                        <w:spacing w:val="-5"/>
                        <w:position w:val="-1"/>
                      </w:rPr>
                      <w:t>16</w:t>
                    </w:r>
                    <w:r>
                      <w:rPr>
                        <w:rFonts w:ascii="Times New Roman" w:hAnsi="Times New Roman" w:eastAsia="Times New Roman" w:cs="Times New Roman"/>
                        <w:sz w:val="23"/>
                        <w:szCs w:val="23"/>
                        <w:spacing w:val="1"/>
                        <w:position w:val="-1"/>
                      </w:rPr>
                      <w:t xml:space="preserve"> </w:t>
                    </w:r>
                    <w:r>
                      <w:rPr>
                        <w:rFonts w:ascii="Arial" w:hAnsi="Arial" w:eastAsia="Arial" w:cs="Arial"/>
                        <w:sz w:val="16"/>
                        <w:szCs w:val="16"/>
                      </w:rPr>
                      <w:t>D</w:t>
                    </w:r>
                  </w:p>
                  <w:p>
                    <w:pPr>
                      <w:ind w:left="890"/>
                      <w:spacing w:before="26" w:line="188" w:lineRule="auto"/>
                      <w:rPr>
                        <w:rFonts w:ascii="Times New Roman" w:hAnsi="Times New Roman" w:eastAsia="Times New Roman" w:cs="Times New Roman"/>
                        <w:sz w:val="23"/>
                        <w:szCs w:val="23"/>
                      </w:rPr>
                    </w:pPr>
                    <w:r>
                      <w:rPr>
                        <w:rFonts w:ascii="Times New Roman" w:hAnsi="Times New Roman" w:eastAsia="Times New Roman" w:cs="Times New Roman"/>
                        <w:sz w:val="16"/>
                        <w:szCs w:val="16"/>
                        <w:spacing w:val="-6"/>
                        <w:position w:val="1"/>
                      </w:rPr>
                      <w:t>2</w:t>
                    </w:r>
                    <w:r>
                      <w:rPr>
                        <w:rFonts w:ascii="Times New Roman" w:hAnsi="Times New Roman" w:eastAsia="Times New Roman" w:cs="Times New Roman"/>
                        <w:sz w:val="16"/>
                        <w:szCs w:val="16"/>
                        <w:spacing w:val="1"/>
                        <w:position w:val="1"/>
                      </w:rPr>
                      <w:t xml:space="preserve">                                </w:t>
                    </w:r>
                    <w:r>
                      <w:rPr>
                        <w:rFonts w:ascii="Times New Roman" w:hAnsi="Times New Roman" w:eastAsia="Times New Roman" w:cs="Times New Roman"/>
                        <w:sz w:val="16"/>
                        <w:szCs w:val="16"/>
                        <w:position w:val="1"/>
                      </w:rPr>
                      <w:t xml:space="preserve">                                                   </w:t>
                    </w:r>
                    <w:r>
                      <w:rPr>
                        <w:rFonts w:ascii="Times New Roman" w:hAnsi="Times New Roman" w:eastAsia="Times New Roman" w:cs="Times New Roman"/>
                        <w:sz w:val="23"/>
                        <w:szCs w:val="23"/>
                        <w:spacing w:val="-6"/>
                      </w:rPr>
                      <w:t>15</w:t>
                    </w:r>
                  </w:p>
                </w:txbxContent>
              </v:textbox>
            </v:shape>
            <v:shape id="_x0000_s102" style="position:absolute;left:5250;top:119;width:273;height:6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17</w:t>
                    </w:r>
                  </w:p>
                  <w:p>
                    <w:pPr>
                      <w:ind w:right="6"/>
                      <w:spacing w:before="242" w:line="188"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17</w:t>
                    </w:r>
                  </w:p>
                </w:txbxContent>
              </v:textbox>
            </v:shape>
            <v:shape id="_x0000_s104" style="position:absolute;left:4110;top:1131;width:278;height:22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8"/>
                      </w:rPr>
                      <w:t>14</w:t>
                    </w:r>
                  </w:p>
                </w:txbxContent>
              </v:textbox>
            </v:shape>
            <v:shape id="_x0000_s106" style="position:absolute;left:680;top:1161;width:108;height:650;"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5"/>
                        <w:szCs w:val="15"/>
                      </w:rPr>
                    </w:pPr>
                    <w:r>
                      <w:rPr>
                        <w:rFonts w:ascii="SimSun" w:hAnsi="SimSun" w:eastAsia="SimSun" w:cs="SimSun"/>
                        <w:sz w:val="15"/>
                        <w:szCs w:val="15"/>
                      </w:rPr>
                      <w:t>2</w:t>
                    </w:r>
                  </w:p>
                  <w:p>
                    <w:pPr>
                      <w:ind w:left="20"/>
                      <w:spacing w:before="264" w:line="241" w:lineRule="auto"/>
                      <w:rPr>
                        <w:rFonts w:ascii="SimSun" w:hAnsi="SimSun" w:eastAsia="SimSun" w:cs="SimSun"/>
                        <w:sz w:val="15"/>
                        <w:szCs w:val="15"/>
                      </w:rPr>
                    </w:pPr>
                    <w:r>
                      <w:rPr>
                        <w:rFonts w:ascii="SimSun" w:hAnsi="SimSun" w:eastAsia="SimSun" w:cs="SimSun"/>
                        <w:sz w:val="15"/>
                        <w:szCs w:val="15"/>
                      </w:rPr>
                      <w:t>2</w:t>
                    </w:r>
                  </w:p>
                </w:txbxContent>
              </v:textbox>
            </v:shape>
            <v:shape id="_x0000_s108" style="position:absolute;left:5770;top:1159;width:243;height:20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17</w:t>
                    </w:r>
                  </w:p>
                </w:txbxContent>
              </v:textbox>
            </v:shape>
            <v:shape id="_x0000_s110" style="position:absolute;left:2939;top:589;width:243;height:20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10</w:t>
                    </w:r>
                  </w:p>
                </w:txbxContent>
              </v:textbox>
            </v:shape>
            <v:shape id="_x0000_s112" style="position:absolute;left:6370;top:1149;width:243;height:20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18</w:t>
                    </w:r>
                  </w:p>
                </w:txbxContent>
              </v:textbox>
            </v:shape>
            <v:shape id="_x0000_s114" style="position:absolute;left:6370;top:1648;width:182;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18</w:t>
                    </w:r>
                  </w:p>
                </w:txbxContent>
              </v:textbox>
            </v:shape>
            <v:shape id="_x0000_s116" style="position:absolute;left:4130;top:1648;width:182;height:1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14</w:t>
                    </w:r>
                  </w:p>
                </w:txbxContent>
              </v:textbox>
            </v:shape>
            <v:shape id="_x0000_s118" style="position:absolute;left:1549;top:1161;width:106;height:19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5"/>
                        <w:szCs w:val="15"/>
                      </w:rPr>
                    </w:pPr>
                    <w:r>
                      <w:rPr>
                        <w:rFonts w:ascii="SimSun" w:hAnsi="SimSun" w:eastAsia="SimSun" w:cs="SimSun"/>
                        <w:sz w:val="15"/>
                        <w:szCs w:val="15"/>
                      </w:rPr>
                      <w:t>3</w:t>
                    </w:r>
                  </w:p>
                </w:txbxContent>
              </v:textbox>
            </v:shape>
            <v:shape id="_x0000_s120" style="position:absolute;left:1800;top:150;width:118;height:1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xbxContent>
              </v:textbox>
            </v:shape>
            <v:shape id="_x0000_s122" style="position:absolute;left:1540;top:150;width:116;height:1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xbxContent>
              </v:textbox>
            </v:shape>
            <v:shape id="_x0000_s124" style="position:absolute;left:110;top:1168;width:115;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0</w:t>
                    </w:r>
                  </w:p>
                </w:txbxContent>
              </v:textbox>
            </v:shape>
            <v:shape id="_x0000_s126" style="position:absolute;left:110;top:1648;width:115;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0</w:t>
                    </w:r>
                  </w:p>
                </w:txbxContent>
              </v:textbox>
            </v:shape>
            <v:shape id="_x0000_s128" style="position:absolute;left:2690;top:128;width:113;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xbxContent>
              </v:textbox>
            </v:shape>
            <v:shape id="_x0000_s130" style="position:absolute;left:1540;top:588;width:113;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xbxContent>
              </v:textbox>
            </v:shape>
            <v:shape id="_x0000_s132" style="position:absolute;left:2690;top:588;width:113;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xbxContent>
              </v:textbox>
            </v:shape>
            <v:shape id="_x0000_s134" style="position:absolute;left:1819;top:1648;width:113;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6</w:t>
                    </w:r>
                  </w:p>
                </w:txbxContent>
              </v:textbox>
            </v:shape>
            <v:shape id="_x0000_s136" style="position:absolute;left:1819;top:590;width:115;height:150;"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7</w:t>
                    </w:r>
                  </w:p>
                </w:txbxContent>
              </v:textbox>
            </v:shape>
            <v:shape id="_x0000_s138" style="position:absolute;left:1819;top:1199;width:113;height:150;"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xbxContent>
              </v:textbox>
            </v:shape>
            <v:shape id="_x0000_s140" style="position:absolute;left:1549;top:1663;width:79;height:140;"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0"/>
                        <w:szCs w:val="10"/>
                      </w:rPr>
                    </w:pPr>
                    <w:r>
                      <w:rPr>
                        <w:rFonts w:ascii="SimSun" w:hAnsi="SimSun" w:eastAsia="SimSun" w:cs="SimSun"/>
                        <w:sz w:val="10"/>
                        <w:szCs w:val="10"/>
                      </w:rPr>
                      <w:t>1</w:t>
                    </w:r>
                  </w:p>
                </w:txbxContent>
              </v:textbox>
            </v:shape>
          </v:group>
        </w:pict>
      </w:r>
    </w:p>
    <w:p>
      <w:pPr>
        <w:spacing w:line="409" w:lineRule="auto"/>
        <w:rPr>
          <w:rFonts w:ascii="Arial"/>
          <w:sz w:val="21"/>
        </w:rPr>
      </w:pPr>
      <w:r/>
    </w:p>
    <w:p>
      <w:pPr>
        <w:pStyle w:val="BodyText"/>
        <w:ind w:left="18"/>
        <w:spacing w:before="75" w:line="219" w:lineRule="auto"/>
        <w:rPr>
          <w:sz w:val="23"/>
          <w:szCs w:val="23"/>
        </w:rPr>
      </w:pPr>
      <w:r>
        <w:rPr>
          <w:sz w:val="23"/>
          <w:szCs w:val="23"/>
          <w:b/>
          <w:bCs/>
          <w:spacing w:val="12"/>
        </w:rPr>
        <w:t>试题6-</w:t>
      </w:r>
      <w:r>
        <w:rPr>
          <w:sz w:val="23"/>
          <w:szCs w:val="23"/>
          <w:spacing w:val="12"/>
        </w:rPr>
        <w:t xml:space="preserve"> </w:t>
      </w:r>
      <w:r>
        <w:rPr>
          <w:sz w:val="23"/>
          <w:szCs w:val="23"/>
          <w:b/>
          <w:bCs/>
          <w:spacing w:val="12"/>
        </w:rPr>
        <w:t>【2023年下半年-第6题】</w:t>
      </w:r>
    </w:p>
    <w:p>
      <w:pPr>
        <w:pStyle w:val="BodyText"/>
        <w:ind w:left="14"/>
        <w:spacing w:before="39" w:line="219" w:lineRule="auto"/>
        <w:rPr>
          <w:sz w:val="23"/>
          <w:szCs w:val="23"/>
        </w:rPr>
      </w:pPr>
      <w:r>
        <w:rPr>
          <w:sz w:val="23"/>
          <w:szCs w:val="23"/>
          <w:spacing w:val="20"/>
        </w:rPr>
        <w:t>以下()不是规划干系人管理的输入。</w:t>
      </w:r>
    </w:p>
    <w:p>
      <w:pPr>
        <w:pStyle w:val="BodyText"/>
        <w:ind w:right="264" w:firstLine="14"/>
        <w:spacing w:before="37" w:line="241" w:lineRule="auto"/>
        <w:rPr>
          <w:rFonts w:ascii="Times New Roman" w:hAnsi="Times New Roman" w:eastAsia="Times New Roman" w:cs="Times New Roman"/>
          <w:sz w:val="23"/>
          <w:szCs w:val="23"/>
        </w:rPr>
      </w:pPr>
      <w:r>
        <w:rPr>
          <w:sz w:val="23"/>
          <w:szCs w:val="23"/>
          <w:spacing w:val="8"/>
        </w:rPr>
        <w:t>A.资源管理计划       B.风险管理计划</w:t>
      </w:r>
      <w:r>
        <w:rPr>
          <w:sz w:val="23"/>
          <w:szCs w:val="23"/>
          <w:spacing w:val="5"/>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9"/>
        </w:rPr>
        <w:t xml:space="preserve"> </w:t>
      </w:r>
      <w:r>
        <w:rPr>
          <w:sz w:val="23"/>
          <w:szCs w:val="23"/>
          <w:spacing w:val="8"/>
        </w:rPr>
        <w:t>干系人登记册       D.干系人参与计划</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D</w:t>
      </w:r>
    </w:p>
    <w:p>
      <w:pPr>
        <w:pStyle w:val="BodyText"/>
        <w:spacing w:before="16" w:line="212" w:lineRule="auto"/>
        <w:rPr>
          <w:sz w:val="23"/>
          <w:szCs w:val="23"/>
        </w:rPr>
      </w:pPr>
      <w:r>
        <w:rPr>
          <w:sz w:val="23"/>
          <w:szCs w:val="23"/>
          <w:spacing w:val="5"/>
        </w:rPr>
        <w:t>【解析】</w:t>
      </w:r>
      <w:r>
        <w:rPr>
          <w:rFonts w:ascii="Times New Roman" w:hAnsi="Times New Roman" w:eastAsia="Times New Roman" w:cs="Times New Roman"/>
          <w:sz w:val="23"/>
          <w:szCs w:val="23"/>
          <w:spacing w:val="5"/>
        </w:rPr>
        <w:t>P510-511,    </w:t>
      </w:r>
      <w:r>
        <w:rPr>
          <w:sz w:val="23"/>
          <w:szCs w:val="23"/>
          <w:spacing w:val="5"/>
        </w:rPr>
        <w:t>干系人参与计划是输出。</w:t>
      </w:r>
    </w:p>
    <w:p>
      <w:pPr>
        <w:spacing w:line="291" w:lineRule="auto"/>
        <w:rPr>
          <w:rFonts w:ascii="Arial"/>
          <w:sz w:val="21"/>
        </w:rPr>
      </w:pPr>
      <w:r/>
    </w:p>
    <w:p>
      <w:pPr>
        <w:pStyle w:val="BodyText"/>
        <w:ind w:left="18"/>
        <w:spacing w:before="75" w:line="219" w:lineRule="auto"/>
        <w:rPr>
          <w:sz w:val="23"/>
          <w:szCs w:val="23"/>
        </w:rPr>
      </w:pPr>
      <w:r>
        <w:rPr>
          <w:sz w:val="23"/>
          <w:szCs w:val="23"/>
          <w:b/>
          <w:bCs/>
          <w:spacing w:val="12"/>
        </w:rPr>
        <w:t>试题7-</w:t>
      </w:r>
      <w:r>
        <w:rPr>
          <w:sz w:val="23"/>
          <w:szCs w:val="23"/>
          <w:spacing w:val="12"/>
        </w:rPr>
        <w:t xml:space="preserve"> </w:t>
      </w:r>
      <w:r>
        <w:rPr>
          <w:sz w:val="23"/>
          <w:szCs w:val="23"/>
          <w:b/>
          <w:bCs/>
          <w:spacing w:val="12"/>
        </w:rPr>
        <w:t>【2023年下半年-第7题】</w:t>
      </w:r>
    </w:p>
    <w:p>
      <w:pPr>
        <w:pStyle w:val="BodyText"/>
        <w:ind w:left="14" w:right="14"/>
        <w:spacing w:before="40" w:line="253" w:lineRule="auto"/>
        <w:rPr>
          <w:sz w:val="23"/>
          <w:szCs w:val="23"/>
        </w:rPr>
      </w:pPr>
      <w:r>
        <w:rPr>
          <w:sz w:val="23"/>
          <w:szCs w:val="23"/>
          <w:spacing w:val="14"/>
        </w:rPr>
        <w:t>项目()对规划采购管理过程中的采购策略制定有重</w:t>
      </w:r>
      <w:r>
        <w:rPr>
          <w:sz w:val="23"/>
          <w:szCs w:val="23"/>
          <w:spacing w:val="13"/>
        </w:rPr>
        <w:t>要影响。在制订采购管理计划时所做出的</w:t>
      </w:r>
      <w:r>
        <w:rPr>
          <w:sz w:val="23"/>
          <w:szCs w:val="23"/>
        </w:rPr>
        <w:t xml:space="preserve"> </w:t>
      </w:r>
      <w:r>
        <w:rPr>
          <w:sz w:val="23"/>
          <w:szCs w:val="23"/>
          <w:spacing w:val="26"/>
        </w:rPr>
        <w:t>决定也会影响项目()。</w:t>
      </w:r>
    </w:p>
    <w:p>
      <w:pPr>
        <w:pStyle w:val="BodyText"/>
        <w:ind w:right="2064" w:firstLine="14"/>
        <w:spacing w:before="1" w:line="238" w:lineRule="auto"/>
        <w:rPr>
          <w:rFonts w:ascii="Times New Roman" w:hAnsi="Times New Roman" w:eastAsia="Times New Roman" w:cs="Times New Roman"/>
          <w:sz w:val="23"/>
          <w:szCs w:val="23"/>
        </w:rPr>
      </w:pPr>
      <w:r>
        <w:rPr>
          <w:sz w:val="23"/>
          <w:szCs w:val="23"/>
          <w:spacing w:val="9"/>
        </w:rPr>
        <w:t>A.质量计划        B.进度计划</w:t>
      </w:r>
      <w:r>
        <w:rPr>
          <w:sz w:val="23"/>
          <w:szCs w:val="23"/>
          <w:spacing w:val="14"/>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30"/>
        </w:rPr>
        <w:t xml:space="preserve"> </w:t>
      </w:r>
      <w:r>
        <w:rPr>
          <w:sz w:val="23"/>
          <w:szCs w:val="23"/>
          <w:spacing w:val="9"/>
        </w:rPr>
        <w:t>风险计划        </w:t>
      </w:r>
      <w:r>
        <w:rPr>
          <w:sz w:val="23"/>
          <w:szCs w:val="23"/>
          <w:spacing w:val="8"/>
        </w:rPr>
        <w:t>D.范围计划</w:t>
      </w:r>
      <w:r>
        <w:rPr>
          <w:sz w:val="23"/>
          <w:szCs w:val="23"/>
        </w:rPr>
        <w:t xml:space="preserve"> </w:t>
      </w:r>
      <w:r>
        <w:rPr>
          <w:sz w:val="23"/>
          <w:szCs w:val="23"/>
          <w:spacing w:val="-3"/>
        </w:rPr>
        <w:t>【答案】</w:t>
      </w:r>
      <w:r>
        <w:rPr>
          <w:sz w:val="23"/>
          <w:szCs w:val="23"/>
          <w:spacing w:val="-35"/>
        </w:rPr>
        <w:t xml:space="preserve"> </w:t>
      </w:r>
      <w:r>
        <w:rPr>
          <w:rFonts w:ascii="Times New Roman" w:hAnsi="Times New Roman" w:eastAsia="Times New Roman" w:cs="Times New Roman"/>
          <w:sz w:val="23"/>
          <w:szCs w:val="23"/>
          <w:spacing w:val="-3"/>
        </w:rPr>
        <w:t>B</w:t>
      </w:r>
    </w:p>
    <w:p>
      <w:pPr>
        <w:pStyle w:val="BodyText"/>
        <w:ind w:left="13" w:hanging="14"/>
        <w:spacing w:before="4" w:line="262"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P475,   </w:t>
      </w:r>
      <w:r>
        <w:rPr>
          <w:sz w:val="23"/>
          <w:szCs w:val="23"/>
          <w:spacing w:val="8"/>
        </w:rPr>
        <w:t>项目进度计划对规划</w:t>
      </w:r>
      <w:r>
        <w:rPr>
          <w:sz w:val="23"/>
          <w:szCs w:val="23"/>
          <w:spacing w:val="7"/>
        </w:rPr>
        <w:t>采购管理过程中的采购策略制定有重要影响。在制订采购</w:t>
      </w:r>
      <w:r>
        <w:rPr>
          <w:sz w:val="23"/>
          <w:szCs w:val="23"/>
        </w:rPr>
        <w:t xml:space="preserve"> </w:t>
      </w:r>
      <w:r>
        <w:rPr>
          <w:sz w:val="23"/>
          <w:szCs w:val="23"/>
          <w:spacing w:val="8"/>
        </w:rPr>
        <w:t>管理计划时所做出的决定也会影响项目进度计划。在开展制定进度计划</w:t>
      </w:r>
      <w:r>
        <w:rPr>
          <w:sz w:val="23"/>
          <w:szCs w:val="23"/>
          <w:spacing w:val="7"/>
        </w:rPr>
        <w:t>过程、估算活动资源过</w:t>
      </w:r>
      <w:r>
        <w:rPr>
          <w:sz w:val="23"/>
          <w:szCs w:val="23"/>
        </w:rPr>
        <w:t xml:space="preserve"> </w:t>
      </w:r>
      <w:r>
        <w:rPr>
          <w:sz w:val="23"/>
          <w:szCs w:val="23"/>
          <w:spacing w:val="8"/>
        </w:rPr>
        <w:t>程以及自制或外购决策制定时，都需要考虑这些决定。</w:t>
      </w:r>
    </w:p>
    <w:p>
      <w:pPr>
        <w:pStyle w:val="BodyText"/>
        <w:ind w:left="18"/>
        <w:spacing w:before="279" w:line="219" w:lineRule="auto"/>
        <w:rPr>
          <w:sz w:val="23"/>
          <w:szCs w:val="23"/>
        </w:rPr>
      </w:pPr>
      <w:r>
        <w:rPr>
          <w:sz w:val="23"/>
          <w:szCs w:val="23"/>
          <w:b/>
          <w:bCs/>
          <w:spacing w:val="12"/>
        </w:rPr>
        <w:t>试题8-</w:t>
      </w:r>
      <w:r>
        <w:rPr>
          <w:sz w:val="23"/>
          <w:szCs w:val="23"/>
          <w:spacing w:val="12"/>
        </w:rPr>
        <w:t xml:space="preserve"> </w:t>
      </w:r>
      <w:r>
        <w:rPr>
          <w:sz w:val="23"/>
          <w:szCs w:val="23"/>
          <w:b/>
          <w:bCs/>
          <w:spacing w:val="12"/>
        </w:rPr>
        <w:t>【2023年下半年-第8题】</w:t>
      </w:r>
    </w:p>
    <w:p>
      <w:pPr>
        <w:pStyle w:val="BodyText"/>
        <w:ind w:left="115"/>
        <w:spacing w:before="41" w:line="219" w:lineRule="auto"/>
        <w:rPr>
          <w:sz w:val="23"/>
          <w:szCs w:val="23"/>
        </w:rPr>
      </w:pPr>
      <w:r>
        <w:rPr>
          <w:sz w:val="23"/>
          <w:szCs w:val="23"/>
          <w:spacing w:val="12"/>
        </w:rPr>
        <w:t>()识别、定义、组合、统一和协调各项目管理过程组的各个过程和活动。</w:t>
      </w:r>
    </w:p>
    <w:p>
      <w:pPr>
        <w:spacing w:line="219" w:lineRule="auto"/>
        <w:sectPr>
          <w:headerReference w:type="default" r:id="rId208"/>
          <w:footerReference w:type="default" r:id="rId72"/>
          <w:pgSz w:w="11910" w:h="16840"/>
          <w:pgMar w:top="1155" w:right="1088" w:bottom="400" w:left="1035" w:header="801" w:footer="0" w:gutter="0"/>
        </w:sectPr>
        <w:rPr>
          <w:sz w:val="23"/>
          <w:szCs w:val="23"/>
        </w:rPr>
      </w:pPr>
    </w:p>
    <w:p>
      <w:pPr>
        <w:spacing w:line="380" w:lineRule="auto"/>
        <w:rPr>
          <w:rFonts w:ascii="Arial"/>
          <w:sz w:val="21"/>
        </w:rPr>
      </w:pPr>
      <w:r/>
    </w:p>
    <w:p>
      <w:pPr>
        <w:pStyle w:val="BodyText"/>
        <w:ind w:left="24"/>
        <w:spacing w:before="71" w:line="212" w:lineRule="auto"/>
        <w:tabs>
          <w:tab w:val="left" w:pos="176"/>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9"/>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专业信息系统项目管理师培训培训</w:t>
      </w:r>
      <w:r>
        <w:rPr>
          <w:rFonts w:ascii="Times New Roman" w:hAnsi="Times New Roman" w:eastAsia="Times New Roman" w:cs="Times New Roman"/>
          <w:sz w:val="22"/>
          <w:szCs w:val="22"/>
          <w:u w:val="single" w:color="auto"/>
          <w:spacing w:val="30"/>
        </w:rPr>
        <w:t>(</w:t>
      </w:r>
      <w:r>
        <w:rPr>
          <w:sz w:val="22"/>
          <w:szCs w:val="22"/>
          <w:u w:val="single" w:color="auto"/>
          <w:spacing w:val="30"/>
        </w:rPr>
        <w:t>公众号</w:t>
      </w:r>
      <w:r>
        <w:rPr>
          <w:sz w:val="22"/>
          <w:szCs w:val="22"/>
          <w:u w:val="single" w:color="auto"/>
          <w:spacing w:val="29"/>
        </w:rPr>
        <w:t>：野人老师</w:t>
      </w:r>
      <w:r>
        <w:rPr>
          <w:rFonts w:ascii="Times New Roman" w:hAnsi="Times New Roman" w:eastAsia="Times New Roman" w:cs="Times New Roman"/>
          <w:sz w:val="22"/>
          <w:szCs w:val="22"/>
          <w:u w:val="single" w:color="auto"/>
          <w:spacing w:val="29"/>
        </w:rPr>
        <w:t>)     </w:t>
      </w:r>
    </w:p>
    <w:p>
      <w:pPr>
        <w:spacing w:line="270" w:lineRule="auto"/>
        <w:rPr>
          <w:rFonts w:ascii="Arial"/>
          <w:sz w:val="21"/>
        </w:rPr>
      </w:pPr>
      <w:r/>
    </w:p>
    <w:p>
      <w:pPr>
        <w:pStyle w:val="BodyText"/>
        <w:ind w:left="15" w:right="2161" w:firstLine="9"/>
        <w:spacing w:before="81" w:line="237" w:lineRule="auto"/>
        <w:rPr>
          <w:rFonts w:ascii="Times New Roman" w:hAnsi="Times New Roman" w:eastAsia="Times New Roman" w:cs="Times New Roman"/>
          <w:sz w:val="22"/>
          <w:szCs w:val="22"/>
        </w:rPr>
      </w:pPr>
      <w:r>
        <w:rPr>
          <w:rFonts w:ascii="Times New Roman" w:hAnsi="Times New Roman" w:eastAsia="Times New Roman" w:cs="Times New Roman"/>
          <w:spacing w:val="-7"/>
        </w:rPr>
        <w:t>A.</w:t>
      </w:r>
      <w:r>
        <w:rPr>
          <w:rFonts w:ascii="Times New Roman" w:hAnsi="Times New Roman" w:eastAsia="Times New Roman" w:cs="Times New Roman"/>
          <w:spacing w:val="-27"/>
        </w:rPr>
        <w:t xml:space="preserve"> </w:t>
      </w:r>
      <w:r>
        <w:rPr>
          <w:spacing w:val="-7"/>
        </w:rPr>
        <w:t>整合管理        B.范围管理     </w:t>
      </w:r>
      <w:r>
        <w:rPr>
          <w:spacing w:val="-8"/>
        </w:rPr>
        <w:t xml:space="preserve">   </w:t>
      </w:r>
      <w:r>
        <w:rPr>
          <w:rFonts w:ascii="Times New Roman" w:hAnsi="Times New Roman" w:eastAsia="Times New Roman" w:cs="Times New Roman"/>
          <w:spacing w:val="-8"/>
        </w:rPr>
        <w:t>C.</w:t>
      </w:r>
      <w:r>
        <w:rPr>
          <w:spacing w:val="-8"/>
        </w:rPr>
        <w:t>进度管理        </w:t>
      </w:r>
      <w:r>
        <w:rPr>
          <w:rFonts w:ascii="Times New Roman" w:hAnsi="Times New Roman" w:eastAsia="Times New Roman" w:cs="Times New Roman"/>
          <w:spacing w:val="-8"/>
        </w:rPr>
        <w:t>D.</w:t>
      </w:r>
      <w:r>
        <w:rPr>
          <w:rFonts w:ascii="Times New Roman" w:hAnsi="Times New Roman" w:eastAsia="Times New Roman" w:cs="Times New Roman"/>
          <w:spacing w:val="-27"/>
        </w:rPr>
        <w:t xml:space="preserve"> </w:t>
      </w:r>
      <w:r>
        <w:rPr>
          <w:spacing w:val="-8"/>
        </w:rPr>
        <w:t>成本管理</w:t>
      </w:r>
      <w:r>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24" w:right="70" w:hanging="24"/>
        <w:spacing w:before="2" w:line="241" w:lineRule="auto"/>
        <w:rPr/>
      </w:pPr>
      <w:r>
        <w:rPr>
          <w:spacing w:val="-9"/>
        </w:rPr>
        <w:t>【解析】</w:t>
      </w:r>
      <w:r>
        <w:rPr>
          <w:rFonts w:ascii="Times New Roman" w:hAnsi="Times New Roman" w:eastAsia="Times New Roman" w:cs="Times New Roman"/>
          <w:spacing w:val="-9"/>
        </w:rPr>
        <w:t>P219,  </w:t>
      </w:r>
      <w:r>
        <w:rPr>
          <w:spacing w:val="-9"/>
        </w:rPr>
        <w:t>整合管理：识别、定义、组合、统一和协调各项目管理过程组的各个</w:t>
      </w:r>
      <w:r>
        <w:rPr>
          <w:spacing w:val="-10"/>
        </w:rPr>
        <w:t>过程和活</w:t>
      </w:r>
      <w:r>
        <w:rPr/>
        <w:t xml:space="preserve"> </w:t>
      </w:r>
      <w:r>
        <w:rPr>
          <w:spacing w:val="-12"/>
        </w:rPr>
        <w:t>动。</w:t>
      </w:r>
    </w:p>
    <w:p>
      <w:pPr>
        <w:pStyle w:val="BodyText"/>
        <w:ind w:left="28"/>
        <w:spacing w:before="298" w:line="219" w:lineRule="auto"/>
        <w:rPr/>
      </w:pPr>
      <w:r>
        <w:rPr>
          <w:b/>
          <w:bCs/>
        </w:rPr>
        <w:t>试题9-</w:t>
      </w:r>
      <w:r>
        <w:rPr>
          <w:spacing w:val="-66"/>
        </w:rPr>
        <w:t xml:space="preserve"> </w:t>
      </w:r>
      <w:r>
        <w:rPr>
          <w:b/>
          <w:bCs/>
        </w:rPr>
        <w:t>【2023年下半年-第9题】</w:t>
      </w:r>
    </w:p>
    <w:p>
      <w:pPr>
        <w:pStyle w:val="BodyText"/>
        <w:ind w:left="24" w:right="4"/>
        <w:spacing w:before="16" w:line="229" w:lineRule="auto"/>
        <w:jc w:val="both"/>
        <w:rPr/>
      </w:pPr>
      <w:r>
        <w:rPr>
          <w:spacing w:val="-4"/>
        </w:rPr>
        <w:t>野人老师在给大家讲课过程中，告诉大家10大管理的论文非常重要，要大家不要去想</w:t>
      </w:r>
      <w:r>
        <w:rPr>
          <w:spacing w:val="-5"/>
        </w:rPr>
        <w:t>押题，</w:t>
      </w:r>
      <w:r>
        <w:rPr/>
        <w:t xml:space="preserve"> </w:t>
      </w:r>
      <w:r>
        <w:rPr>
          <w:spacing w:val="-10"/>
        </w:rPr>
        <w:t>必须全面学习，大家也及时收到了消息，很多学员认可了野人老师的观点，但</w:t>
      </w:r>
      <w:r>
        <w:rPr>
          <w:spacing w:val="-11"/>
        </w:rPr>
        <w:t>是他不去执行，</w:t>
      </w:r>
      <w:r>
        <w:rPr/>
        <w:t xml:space="preserve"> </w:t>
      </w:r>
      <w:r>
        <w:rPr>
          <w:spacing w:val="14"/>
        </w:rPr>
        <w:t>目前是处于()。</w:t>
      </w:r>
    </w:p>
    <w:p>
      <w:pPr>
        <w:pStyle w:val="BodyText"/>
        <w:ind w:left="15" w:right="946" w:firstLine="9"/>
        <w:spacing w:line="237" w:lineRule="auto"/>
        <w:rPr>
          <w:rFonts w:ascii="Times New Roman" w:hAnsi="Times New Roman" w:eastAsia="Times New Roman" w:cs="Times New Roman"/>
          <w:sz w:val="22"/>
          <w:szCs w:val="22"/>
        </w:rPr>
      </w:pPr>
      <w:r>
        <w:rPr>
          <w:sz w:val="22"/>
          <w:szCs w:val="22"/>
          <w:spacing w:val="8"/>
        </w:rPr>
        <w:t>A.已转化为积极的行动        </w:t>
      </w:r>
      <w:r>
        <w:rPr>
          <w:spacing w:val="8"/>
          <w:position w:val="1"/>
        </w:rPr>
        <w:t>B.已收到</w:t>
      </w:r>
      <w:r>
        <w:rPr>
          <w:spacing w:val="9"/>
          <w:position w:val="1"/>
        </w:rPr>
        <w:t xml:space="preserve">       </w:t>
      </w:r>
      <w:r>
        <w:rPr>
          <w:sz w:val="22"/>
          <w:szCs w:val="22"/>
          <w:spacing w:val="8"/>
        </w:rPr>
        <w:t>C.</w:t>
      </w:r>
      <w:r>
        <w:rPr>
          <w:sz w:val="22"/>
          <w:szCs w:val="22"/>
          <w:spacing w:val="-63"/>
        </w:rPr>
        <w:t xml:space="preserve"> </w:t>
      </w:r>
      <w:r>
        <w:rPr>
          <w:sz w:val="22"/>
          <w:szCs w:val="22"/>
          <w:spacing w:val="8"/>
        </w:rPr>
        <w:t>已理解已认可        </w:t>
      </w:r>
      <w:r>
        <w:rPr>
          <w:rFonts w:ascii="Arial" w:hAnsi="Arial" w:eastAsia="Arial" w:cs="Arial"/>
          <w:spacing w:val="8"/>
        </w:rPr>
        <w:t>D.</w:t>
      </w:r>
      <w:r>
        <w:rPr>
          <w:rFonts w:ascii="Arial" w:hAnsi="Arial" w:eastAsia="Arial" w:cs="Arial"/>
          <w:spacing w:val="-23"/>
        </w:rPr>
        <w:t xml:space="preserve"> </w:t>
      </w:r>
      <w:r>
        <w:rPr>
          <w:spacing w:val="8"/>
        </w:rPr>
        <w:t>已认可</w:t>
      </w:r>
      <w:r>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D</w:t>
      </w:r>
    </w:p>
    <w:p>
      <w:pPr>
        <w:pStyle w:val="BodyText"/>
        <w:ind w:left="24" w:right="90" w:hanging="24"/>
        <w:spacing w:before="2" w:line="238" w:lineRule="auto"/>
        <w:rPr/>
      </w:pPr>
      <w:r>
        <w:rPr>
          <w:spacing w:val="-5"/>
        </w:rPr>
        <w:t>【解析】</w:t>
      </w:r>
      <w:r>
        <w:rPr>
          <w:rFonts w:ascii="Times New Roman" w:hAnsi="Times New Roman" w:eastAsia="Times New Roman" w:cs="Times New Roman"/>
          <w:spacing w:val="-5"/>
        </w:rPr>
        <w:t>P415, </w:t>
      </w:r>
      <w:r>
        <w:rPr>
          <w:spacing w:val="-5"/>
        </w:rPr>
        <w:t>沟通模型包含5种状态：已发</w:t>
      </w:r>
      <w:r>
        <w:rPr>
          <w:spacing w:val="-6"/>
        </w:rPr>
        <w:t>送、已收到、已理解、已认可、已转化为积极的</w:t>
      </w:r>
      <w:r>
        <w:rPr/>
        <w:t xml:space="preserve"> </w:t>
      </w:r>
      <w:r>
        <w:rPr>
          <w:spacing w:val="-12"/>
        </w:rPr>
        <w:t>行动。</w:t>
      </w:r>
    </w:p>
    <w:p>
      <w:pPr>
        <w:pStyle w:val="BodyText"/>
        <w:ind w:left="124"/>
        <w:spacing w:line="219" w:lineRule="auto"/>
        <w:rPr/>
      </w:pPr>
      <w:r>
        <w:rPr>
          <w:spacing w:val="-1"/>
        </w:rPr>
        <w:t>(1)已发送：信息已发送。</w:t>
      </w:r>
    </w:p>
    <w:p>
      <w:pPr>
        <w:pStyle w:val="BodyText"/>
        <w:ind w:left="125"/>
        <w:spacing w:before="14" w:line="219" w:lineRule="auto"/>
        <w:rPr/>
      </w:pPr>
      <w:r>
        <w:rPr>
          <w:spacing w:val="-7"/>
        </w:rPr>
        <w:t>(2)已收到：对方信息已收到。但这并不表示对方有意图去读取、理解或解决信息。</w:t>
      </w:r>
    </w:p>
    <w:p>
      <w:pPr>
        <w:pStyle w:val="BodyText"/>
        <w:ind w:left="124"/>
        <w:spacing w:before="12" w:line="219" w:lineRule="auto"/>
        <w:rPr/>
      </w:pPr>
      <w:r>
        <w:rPr>
          <w:spacing w:val="-7"/>
        </w:rPr>
        <w:t>(3)已理解：正确地消化和理解信息中的内容是简单接收信息中关键的一环。</w:t>
      </w:r>
    </w:p>
    <w:p>
      <w:pPr>
        <w:pStyle w:val="BodyText"/>
        <w:ind w:left="24" w:right="4" w:firstLine="100"/>
        <w:spacing w:before="15" w:line="224" w:lineRule="auto"/>
        <w:rPr/>
      </w:pPr>
      <w:r>
        <w:rPr>
          <w:spacing w:val="-9"/>
        </w:rPr>
        <w:t>(4)已认可理解了传达的信息并不代表对方已同意这个观点。</w:t>
      </w:r>
      <w:r>
        <w:rPr>
          <w:spacing w:val="-10"/>
        </w:rPr>
        <w:t>或许对方明白了发送者的意思，</w:t>
      </w:r>
      <w:r>
        <w:rPr/>
        <w:t xml:space="preserve"> </w:t>
      </w:r>
      <w:r>
        <w:rPr>
          <w:spacing w:val="-10"/>
        </w:rPr>
        <w:t>但完全不同意。所以在两个聪明的、有主见的人之间达成一致既复杂又耗时，尤其</w:t>
      </w:r>
    </w:p>
    <w:p>
      <w:pPr>
        <w:pStyle w:val="BodyText"/>
        <w:ind w:left="24" w:right="91"/>
        <w:spacing w:before="32" w:line="225" w:lineRule="auto"/>
        <w:rPr/>
      </w:pPr>
      <w:r>
        <w:rPr>
          <w:spacing w:val="-12"/>
        </w:rPr>
        <w:t>是两个人的观点不能清晰地向对方阐述的时候。因此，达成一致仍然</w:t>
      </w:r>
      <w:r>
        <w:rPr>
          <w:spacing w:val="-13"/>
        </w:rPr>
        <w:t>是做出项目决策和有效沟</w:t>
      </w:r>
      <w:r>
        <w:rPr/>
        <w:t xml:space="preserve"> </w:t>
      </w:r>
      <w:r>
        <w:rPr>
          <w:spacing w:val="-11"/>
        </w:rPr>
        <w:t>通的关键一环。</w:t>
      </w:r>
    </w:p>
    <w:p>
      <w:pPr>
        <w:pStyle w:val="BodyText"/>
        <w:ind w:left="24" w:right="68" w:firstLine="100"/>
        <w:spacing w:before="30" w:line="261" w:lineRule="auto"/>
        <w:jc w:val="both"/>
        <w:rPr>
          <w:sz w:val="22"/>
          <w:szCs w:val="22"/>
        </w:rPr>
      </w:pPr>
      <w:r>
        <w:rPr>
          <w:sz w:val="22"/>
          <w:szCs w:val="22"/>
          <w:spacing w:val="23"/>
        </w:rPr>
        <w:t>(5)已转化为积极的行动正确地理解和达成一致的认可比</w:t>
      </w:r>
      <w:r>
        <w:rPr>
          <w:sz w:val="22"/>
          <w:szCs w:val="22"/>
          <w:spacing w:val="22"/>
        </w:rPr>
        <w:t>较难，但更加困难的是让对方转化</w:t>
      </w:r>
      <w:r>
        <w:rPr>
          <w:sz w:val="22"/>
          <w:szCs w:val="22"/>
        </w:rPr>
        <w:t xml:space="preserve"> </w:t>
      </w:r>
      <w:r>
        <w:rPr>
          <w:sz w:val="22"/>
          <w:szCs w:val="22"/>
          <w:spacing w:val="18"/>
        </w:rPr>
        <w:t>为实际的、积极的行动，而且是方向正确无误的行动。这是整个过程中最难的一环，通常需要</w:t>
      </w:r>
      <w:r>
        <w:rPr>
          <w:sz w:val="22"/>
          <w:szCs w:val="22"/>
          <w:spacing w:val="12"/>
        </w:rPr>
        <w:t xml:space="preserve"> </w:t>
      </w:r>
      <w:r>
        <w:rPr>
          <w:sz w:val="22"/>
          <w:szCs w:val="22"/>
          <w:spacing w:val="18"/>
        </w:rPr>
        <w:t>反复地沟通，在一定的监督或帮助下才能较好地完成。</w:t>
      </w:r>
    </w:p>
    <w:p>
      <w:pPr>
        <w:pStyle w:val="BodyText"/>
        <w:ind w:left="28"/>
        <w:spacing w:before="285" w:line="219" w:lineRule="auto"/>
        <w:rPr/>
      </w:pPr>
      <w:r>
        <w:rPr>
          <w:b/>
          <w:bCs/>
          <w:spacing w:val="2"/>
        </w:rPr>
        <w:t>试题10-【2023年下半年-第10题】</w:t>
      </w:r>
    </w:p>
    <w:p>
      <w:pPr>
        <w:pStyle w:val="BodyText"/>
        <w:ind w:left="24"/>
        <w:spacing w:before="27" w:line="219" w:lineRule="auto"/>
        <w:rPr/>
      </w:pPr>
      <w:r>
        <w:rPr>
          <w:spacing w:val="1"/>
        </w:rPr>
        <w:t>以下()不是定量风险分析的工具和技术。</w:t>
      </w:r>
    </w:p>
    <w:p>
      <w:pPr>
        <w:pStyle w:val="BodyText"/>
        <w:ind w:right="2279" w:firstLine="24"/>
        <w:spacing w:before="3" w:line="223" w:lineRule="auto"/>
        <w:rPr>
          <w:rFonts w:ascii="Times New Roman" w:hAnsi="Times New Roman" w:eastAsia="Times New Roman" w:cs="Times New Roman"/>
        </w:rPr>
      </w:pPr>
      <w:r>
        <w:rPr>
          <w:rFonts w:ascii="Arial" w:hAnsi="Arial" w:eastAsia="Arial" w:cs="Arial"/>
          <w:spacing w:val="-8"/>
        </w:rPr>
        <w:t>A.</w:t>
      </w:r>
      <w:r>
        <w:rPr>
          <w:spacing w:val="-8"/>
        </w:rPr>
        <w:t>气泡图</w:t>
      </w:r>
      <w:r>
        <w:rPr>
          <w:spacing w:val="15"/>
        </w:rPr>
        <w:t xml:space="preserve">      </w:t>
      </w:r>
      <w:r>
        <w:rPr>
          <w:rFonts w:ascii="Times New Roman" w:hAnsi="Times New Roman" w:eastAsia="Times New Roman" w:cs="Times New Roman"/>
          <w:spacing w:val="-8"/>
        </w:rPr>
        <w:t>B.</w:t>
      </w:r>
      <w:r>
        <w:rPr>
          <w:spacing w:val="-8"/>
        </w:rPr>
        <w:t>期望货币值</w:t>
      </w:r>
      <w:r>
        <w:rPr>
          <w:spacing w:val="13"/>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30"/>
        </w:rPr>
        <w:t xml:space="preserve"> </w:t>
      </w:r>
      <w:r>
        <w:rPr>
          <w:spacing w:val="-8"/>
        </w:rPr>
        <w:t>蒙特卡洛</w:t>
      </w:r>
      <w:r>
        <w:rPr>
          <w:spacing w:val="14"/>
        </w:rPr>
        <w:t xml:space="preserve">      </w:t>
      </w:r>
      <w:r>
        <w:rPr>
          <w:rFonts w:ascii="Times New Roman" w:hAnsi="Times New Roman" w:eastAsia="Times New Roman" w:cs="Times New Roman"/>
          <w:spacing w:val="-8"/>
        </w:rPr>
        <w:t>D.</w:t>
      </w:r>
      <w:r>
        <w:rPr>
          <w:rFonts w:ascii="Times New Roman" w:hAnsi="Times New Roman" w:eastAsia="Times New Roman" w:cs="Times New Roman"/>
          <w:spacing w:val="-23"/>
        </w:rPr>
        <w:t xml:space="preserve"> </w:t>
      </w:r>
      <w:r>
        <w:rPr>
          <w:spacing w:val="-8"/>
        </w:rPr>
        <w:t>敏感</w:t>
      </w:r>
      <w:r>
        <w:rPr>
          <w:spacing w:val="-9"/>
        </w:rPr>
        <w:t>性分析</w:t>
      </w:r>
      <w:r>
        <w:rPr/>
        <w:t xml:space="preserve"> </w:t>
      </w:r>
      <w:r>
        <w:rPr>
          <w:spacing w:val="-7"/>
        </w:rPr>
        <w:t>【答案】</w:t>
      </w:r>
      <w:r>
        <w:rPr>
          <w:rFonts w:ascii="Times New Roman" w:hAnsi="Times New Roman" w:eastAsia="Times New Roman" w:cs="Times New Roman"/>
          <w:spacing w:val="-7"/>
        </w:rPr>
        <w:t>A</w:t>
      </w:r>
    </w:p>
    <w:p>
      <w:pPr>
        <w:pStyle w:val="BodyText"/>
        <w:spacing w:line="212" w:lineRule="auto"/>
        <w:rPr/>
      </w:pPr>
      <w:r>
        <w:rPr>
          <w:spacing w:val="-6"/>
        </w:rPr>
        <w:t>【解析】</w:t>
      </w:r>
      <w:r>
        <w:rPr>
          <w:rFonts w:ascii="Times New Roman" w:hAnsi="Times New Roman" w:eastAsia="Times New Roman" w:cs="Times New Roman"/>
          <w:spacing w:val="-6"/>
        </w:rPr>
        <w:t>P454-456,   </w:t>
      </w:r>
      <w:r>
        <w:rPr>
          <w:spacing w:val="-6"/>
        </w:rPr>
        <w:t>气泡图是定性风险分析的</w:t>
      </w:r>
      <w:r>
        <w:rPr>
          <w:spacing w:val="-7"/>
        </w:rPr>
        <w:t>工具。</w:t>
      </w:r>
    </w:p>
    <w:p>
      <w:pPr>
        <w:spacing w:line="282" w:lineRule="auto"/>
        <w:rPr>
          <w:rFonts w:ascii="Arial"/>
          <w:sz w:val="21"/>
        </w:rPr>
      </w:pPr>
      <w:r/>
    </w:p>
    <w:p>
      <w:pPr>
        <w:pStyle w:val="BodyText"/>
        <w:ind w:left="28"/>
        <w:spacing w:before="82" w:line="219" w:lineRule="auto"/>
        <w:rPr/>
      </w:pPr>
      <w:r>
        <w:rPr>
          <w:b/>
          <w:bCs/>
          <w:spacing w:val="2"/>
        </w:rPr>
        <w:t>试题11-【2023年下半年-第11题】</w:t>
      </w:r>
    </w:p>
    <w:p>
      <w:pPr>
        <w:pStyle w:val="BodyText"/>
        <w:ind w:left="24"/>
        <w:spacing w:before="17" w:line="219" w:lineRule="auto"/>
        <w:rPr/>
      </w:pPr>
      <w:r>
        <w:rPr>
          <w:spacing w:val="-3"/>
        </w:rPr>
        <w:t>以下关于项目组合管理生命周期的说法中，错误的是()。</w:t>
      </w:r>
    </w:p>
    <w:p>
      <w:pPr>
        <w:pStyle w:val="BodyText"/>
        <w:ind w:left="24"/>
        <w:spacing w:before="14" w:line="219" w:lineRule="auto"/>
        <w:rPr/>
      </w:pPr>
      <w:r>
        <w:rPr>
          <w:spacing w:val="-5"/>
        </w:rPr>
        <w:t>A.项目组合生命周期由启动、规划、执行与优化4个阶段组成</w:t>
      </w:r>
    </w:p>
    <w:p>
      <w:pPr>
        <w:pStyle w:val="BodyText"/>
        <w:ind w:left="24"/>
        <w:spacing w:before="40" w:line="219" w:lineRule="auto"/>
        <w:rPr>
          <w:sz w:val="22"/>
          <w:szCs w:val="22"/>
        </w:rPr>
      </w:pPr>
      <w:r>
        <w:rPr>
          <w:sz w:val="22"/>
          <w:szCs w:val="22"/>
          <w:spacing w:val="18"/>
        </w:rPr>
        <w:t>B.规划阶段制订并评审项目组合管理计划并就主要内容与干系人达成共识。</w:t>
      </w:r>
    </w:p>
    <w:p>
      <w:pPr>
        <w:pStyle w:val="BodyText"/>
        <w:ind w:left="24" w:right="97"/>
        <w:spacing w:before="10" w:line="231" w:lineRule="auto"/>
        <w:rPr/>
      </w:pPr>
      <w:r>
        <w:rPr>
          <w:spacing w:val="-12"/>
        </w:rPr>
        <w:t>C.优化阶段通过其各个组件和运营来实施的，包括对项目组合的执行情况，以</w:t>
      </w:r>
      <w:r>
        <w:rPr>
          <w:spacing w:val="-13"/>
        </w:rPr>
        <w:t>及各组件的绩效</w:t>
      </w:r>
      <w:r>
        <w:rPr/>
        <w:t xml:space="preserve"> </w:t>
      </w:r>
      <w:r>
        <w:rPr>
          <w:spacing w:val="-12"/>
        </w:rPr>
        <w:t>标准进行评审和汇报对提出的变更基于持续的组织需要</w:t>
      </w:r>
      <w:r>
        <w:rPr>
          <w:spacing w:val="-13"/>
        </w:rPr>
        <w:t>来进行评审，组织环境的变更可能迫使</w:t>
      </w:r>
      <w:r>
        <w:rPr/>
        <w:t xml:space="preserve"> </w:t>
      </w:r>
      <w:r>
        <w:rPr>
          <w:spacing w:val="-12"/>
        </w:rPr>
        <w:t>组件优先顺序要重新排列或者引入新组件</w:t>
      </w:r>
    </w:p>
    <w:p>
      <w:pPr>
        <w:pStyle w:val="BodyText"/>
        <w:ind w:left="15" w:firstLine="9"/>
        <w:spacing w:before="32" w:line="247" w:lineRule="auto"/>
        <w:rPr>
          <w:rFonts w:ascii="Times New Roman" w:hAnsi="Times New Roman" w:eastAsia="Times New Roman" w:cs="Times New Roman"/>
          <w:sz w:val="22"/>
          <w:szCs w:val="22"/>
        </w:rPr>
      </w:pPr>
      <w:r>
        <w:rPr>
          <w:sz w:val="22"/>
          <w:szCs w:val="22"/>
          <w:spacing w:val="17"/>
        </w:rPr>
        <w:t>D.启动阶段的活动包含验证业务和运营战略，识别项目组合组件，为项目组合及其组件定义长</w:t>
      </w:r>
      <w:r>
        <w:rPr>
          <w:sz w:val="22"/>
          <w:szCs w:val="22"/>
          <w:spacing w:val="2"/>
        </w:rPr>
        <w:t xml:space="preserve">  </w:t>
      </w:r>
      <w:r>
        <w:rPr>
          <w:sz w:val="22"/>
          <w:szCs w:val="22"/>
          <w:spacing w:val="15"/>
        </w:rPr>
        <w:t>期路线图，包括财务目标、绩效标准、沟通、</w:t>
      </w:r>
      <w:r>
        <w:rPr>
          <w:sz w:val="22"/>
          <w:szCs w:val="22"/>
          <w:spacing w:val="14"/>
        </w:rPr>
        <w:t>治理、干系人的定义与角色，以及持续管理计划。</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left="24" w:right="99" w:hanging="24"/>
        <w:spacing w:before="12" w:line="235" w:lineRule="auto"/>
        <w:rPr/>
      </w:pPr>
      <w:r>
        <w:rPr>
          <w:spacing w:val="-7"/>
        </w:rPr>
        <w:t>【解析】</w:t>
      </w:r>
      <w:r>
        <w:rPr>
          <w:rFonts w:ascii="Times New Roman" w:hAnsi="Times New Roman" w:eastAsia="Times New Roman" w:cs="Times New Roman"/>
          <w:spacing w:val="-7"/>
        </w:rPr>
        <w:t>P579-580,</w:t>
      </w:r>
      <w:r>
        <w:rPr>
          <w:rFonts w:ascii="Times New Roman" w:hAnsi="Times New Roman" w:eastAsia="Times New Roman" w:cs="Times New Roman"/>
          <w:spacing w:val="22"/>
        </w:rPr>
        <w:t xml:space="preserve">  </w:t>
      </w:r>
      <w:r>
        <w:rPr>
          <w:spacing w:val="-7"/>
        </w:rPr>
        <w:t>项目组合生命周期：项目组合生命周期由启动、规划、执行与优化4个阶</w:t>
      </w:r>
      <w:r>
        <w:rPr/>
        <w:t xml:space="preserve"> </w:t>
      </w:r>
      <w:r>
        <w:rPr>
          <w:spacing w:val="-9"/>
        </w:rPr>
        <w:t>段组成。</w:t>
      </w:r>
    </w:p>
    <w:p>
      <w:pPr>
        <w:pStyle w:val="BodyText"/>
        <w:ind w:left="24" w:right="88" w:firstLine="100"/>
        <w:spacing w:line="230" w:lineRule="auto"/>
        <w:rPr/>
      </w:pPr>
      <w:r>
        <w:rPr>
          <w:spacing w:val="-6"/>
        </w:rPr>
        <w:t>(1)启动阶段。此阶段的主要活动是验证业务和运营战略，识别项目</w:t>
      </w:r>
      <w:r>
        <w:rPr>
          <w:spacing w:val="-7"/>
        </w:rPr>
        <w:t>组合组件，为项目组合</w:t>
      </w:r>
      <w:r>
        <w:rPr/>
        <w:t xml:space="preserve"> </w:t>
      </w:r>
      <w:r>
        <w:rPr>
          <w:spacing w:val="-12"/>
        </w:rPr>
        <w:t>及其组件定义长期路线图，包括财务目标、绩效标准、沟通、治理、干系人</w:t>
      </w:r>
      <w:r>
        <w:rPr>
          <w:spacing w:val="-13"/>
        </w:rPr>
        <w:t>的定义与角色，以</w:t>
      </w:r>
    </w:p>
    <w:p>
      <w:pPr>
        <w:spacing w:line="230" w:lineRule="auto"/>
        <w:sectPr>
          <w:headerReference w:type="default" r:id="rId6"/>
          <w:footerReference w:type="default" r:id="rId210"/>
          <w:pgSz w:w="11910" w:h="16840"/>
          <w:pgMar w:top="400" w:right="1010" w:bottom="1139" w:left="1035" w:header="0" w:footer="1021" w:gutter="0"/>
        </w:sectPr>
        <w:rPr/>
      </w:pPr>
    </w:p>
    <w:p>
      <w:pPr>
        <w:spacing w:line="259" w:lineRule="auto"/>
        <w:rPr>
          <w:rFonts w:ascii="Arial"/>
          <w:sz w:val="21"/>
        </w:rPr>
      </w:pPr>
      <w:r/>
    </w:p>
    <w:p>
      <w:pPr>
        <w:pStyle w:val="BodyText"/>
        <w:ind w:left="4"/>
        <w:spacing w:before="75" w:line="219" w:lineRule="auto"/>
        <w:rPr>
          <w:sz w:val="23"/>
          <w:szCs w:val="23"/>
        </w:rPr>
      </w:pPr>
      <w:r>
        <w:rPr>
          <w:sz w:val="23"/>
          <w:szCs w:val="23"/>
          <w:spacing w:val="4"/>
        </w:rPr>
        <w:t>及持续管理计划。</w:t>
      </w:r>
    </w:p>
    <w:p>
      <w:pPr>
        <w:pStyle w:val="BodyText"/>
        <w:ind w:left="115"/>
        <w:spacing w:before="45" w:line="219" w:lineRule="auto"/>
        <w:rPr>
          <w:sz w:val="23"/>
          <w:szCs w:val="23"/>
        </w:rPr>
      </w:pPr>
      <w:r>
        <w:rPr>
          <w:sz w:val="23"/>
          <w:szCs w:val="23"/>
          <w:spacing w:val="12"/>
        </w:rPr>
        <w:t>(2)规划阶段。规划阶段制订并评审项目组合管理计划并就主要内容与干系人达成共识。</w:t>
      </w:r>
    </w:p>
    <w:p>
      <w:pPr>
        <w:pStyle w:val="BodyText"/>
        <w:ind w:left="4" w:right="25" w:firstLine="110"/>
        <w:spacing w:before="28" w:line="239" w:lineRule="auto"/>
        <w:rPr>
          <w:sz w:val="23"/>
          <w:szCs w:val="23"/>
        </w:rPr>
      </w:pPr>
      <w:r>
        <w:rPr>
          <w:sz w:val="23"/>
          <w:szCs w:val="23"/>
          <w:spacing w:val="12"/>
        </w:rPr>
        <w:t>(3)执行阶段。执行阶段是通过其各个组件和运营来实施的，包括对项目组合的执行情况，</w:t>
      </w:r>
      <w:r>
        <w:rPr>
          <w:sz w:val="23"/>
          <w:szCs w:val="23"/>
          <w:spacing w:val="7"/>
        </w:rPr>
        <w:t xml:space="preserve"> </w:t>
      </w:r>
      <w:r>
        <w:rPr>
          <w:sz w:val="23"/>
          <w:szCs w:val="23"/>
          <w:spacing w:val="8"/>
        </w:rPr>
        <w:t>以及各组件的绩效标准进行评审和汇报对提出的变更</w:t>
      </w:r>
      <w:r>
        <w:rPr>
          <w:sz w:val="23"/>
          <w:szCs w:val="23"/>
          <w:spacing w:val="7"/>
        </w:rPr>
        <w:t>基于持续的组织需要来进行评审，组织环</w:t>
      </w:r>
      <w:r>
        <w:rPr>
          <w:sz w:val="23"/>
          <w:szCs w:val="23"/>
        </w:rPr>
        <w:t xml:space="preserve"> </w:t>
      </w:r>
      <w:r>
        <w:rPr>
          <w:sz w:val="23"/>
          <w:szCs w:val="23"/>
          <w:spacing w:val="8"/>
        </w:rPr>
        <w:t>境的变更可能迫使组件优先顺序要重新排列或者引入新组件。</w:t>
      </w:r>
    </w:p>
    <w:p>
      <w:pPr>
        <w:pStyle w:val="BodyText"/>
        <w:ind w:left="4" w:right="51" w:firstLine="110"/>
        <w:spacing w:before="47" w:line="237" w:lineRule="auto"/>
        <w:rPr>
          <w:sz w:val="23"/>
          <w:szCs w:val="23"/>
        </w:rPr>
      </w:pPr>
      <w:r>
        <w:rPr>
          <w:sz w:val="23"/>
          <w:szCs w:val="23"/>
          <w:spacing w:val="13"/>
        </w:rPr>
        <w:t>(4)优化阶段。通过最大化可用的条件、制约因素和资源，</w:t>
      </w:r>
      <w:r>
        <w:rPr>
          <w:sz w:val="23"/>
          <w:szCs w:val="23"/>
          <w:spacing w:val="12"/>
        </w:rPr>
        <w:t>使项目组合尽可能高效的过程。</w:t>
      </w:r>
      <w:r>
        <w:rPr>
          <w:sz w:val="23"/>
          <w:szCs w:val="23"/>
        </w:rPr>
        <w:t xml:space="preserve"> </w:t>
      </w:r>
      <w:r>
        <w:rPr>
          <w:sz w:val="23"/>
          <w:szCs w:val="23"/>
          <w:spacing w:val="9"/>
        </w:rPr>
        <w:t>组织通常会安排定期的优化，但在增加或关闭组件时，也会触</w:t>
      </w:r>
      <w:r>
        <w:rPr>
          <w:sz w:val="23"/>
          <w:szCs w:val="23"/>
          <w:spacing w:val="8"/>
        </w:rPr>
        <w:t>发此活动。</w:t>
      </w:r>
    </w:p>
    <w:p>
      <w:pPr>
        <w:spacing w:line="249" w:lineRule="auto"/>
        <w:rPr>
          <w:rFonts w:ascii="Arial"/>
          <w:sz w:val="21"/>
        </w:rPr>
      </w:pPr>
      <w:r/>
    </w:p>
    <w:p>
      <w:pPr>
        <w:pStyle w:val="BodyText"/>
        <w:ind w:left="8"/>
        <w:spacing w:before="75" w:line="219" w:lineRule="auto"/>
        <w:rPr>
          <w:sz w:val="23"/>
          <w:szCs w:val="23"/>
        </w:rPr>
      </w:pPr>
      <w:r>
        <w:rPr>
          <w:sz w:val="23"/>
          <w:szCs w:val="23"/>
          <w:b/>
          <w:bCs/>
          <w:spacing w:val="10"/>
        </w:rPr>
        <w:t>试题12-</w:t>
      </w:r>
      <w:r>
        <w:rPr>
          <w:sz w:val="23"/>
          <w:szCs w:val="23"/>
          <w:spacing w:val="10"/>
        </w:rPr>
        <w:t xml:space="preserve"> </w:t>
      </w:r>
      <w:r>
        <w:rPr>
          <w:sz w:val="23"/>
          <w:szCs w:val="23"/>
          <w:b/>
          <w:bCs/>
          <w:spacing w:val="10"/>
        </w:rPr>
        <w:t>【2023年下半年-第12题】</w:t>
      </w:r>
    </w:p>
    <w:p>
      <w:pPr>
        <w:pStyle w:val="BodyText"/>
        <w:ind w:left="4"/>
        <w:spacing w:before="60" w:line="219" w:lineRule="auto"/>
        <w:rPr>
          <w:sz w:val="23"/>
          <w:szCs w:val="23"/>
        </w:rPr>
      </w:pPr>
      <w:r>
        <w:rPr>
          <w:sz w:val="23"/>
          <w:szCs w:val="23"/>
          <w:spacing w:val="19"/>
        </w:rPr>
        <w:t>以下关于文档的说法中，错误的是()。</w:t>
      </w:r>
    </w:p>
    <w:p>
      <w:pPr>
        <w:pStyle w:val="BodyText"/>
        <w:ind w:left="4"/>
        <w:spacing w:before="47"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30"/>
        </w:rPr>
        <w:t xml:space="preserve"> </w:t>
      </w:r>
      <w:r>
        <w:rPr>
          <w:sz w:val="23"/>
          <w:szCs w:val="23"/>
          <w:spacing w:val="9"/>
        </w:rPr>
        <w:t>对于信息系统开发项目来说，其文档一般分开发文</w:t>
      </w:r>
      <w:r>
        <w:rPr>
          <w:sz w:val="23"/>
          <w:szCs w:val="23"/>
          <w:spacing w:val="8"/>
        </w:rPr>
        <w:t>档、产品文档和管理文档。</w:t>
      </w:r>
    </w:p>
    <w:p>
      <w:pPr>
        <w:pStyle w:val="BodyText"/>
        <w:ind w:left="4" w:right="5"/>
        <w:spacing w:before="26" w:line="237" w:lineRule="auto"/>
        <w:rPr>
          <w:sz w:val="23"/>
          <w:szCs w:val="23"/>
        </w:rPr>
      </w:pP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
        </w:rPr>
        <w:t xml:space="preserve"> </w:t>
      </w:r>
      <w:r>
        <w:rPr>
          <w:sz w:val="23"/>
          <w:szCs w:val="23"/>
          <w:spacing w:val="7"/>
        </w:rPr>
        <w:t>产品文档描述开发过程的产物，基本的产品文档包括：培训手册、参考手册和用户指南、软</w:t>
      </w:r>
      <w:r>
        <w:rPr>
          <w:sz w:val="23"/>
          <w:szCs w:val="23"/>
        </w:rPr>
        <w:t xml:space="preserve"> </w:t>
      </w:r>
      <w:r>
        <w:rPr>
          <w:sz w:val="23"/>
          <w:szCs w:val="23"/>
          <w:spacing w:val="7"/>
        </w:rPr>
        <w:t>件支持手册、产品手册和信息广告。</w:t>
      </w:r>
    </w:p>
    <w:p>
      <w:pPr>
        <w:pStyle w:val="BodyText"/>
        <w:ind w:left="4" w:right="8"/>
        <w:spacing w:before="30" w:line="235" w:lineRule="auto"/>
        <w:rPr>
          <w:sz w:val="23"/>
          <w:szCs w:val="23"/>
        </w:rPr>
      </w:pPr>
      <w:r>
        <w:rPr>
          <w:rFonts w:ascii="Times New Roman" w:hAnsi="Times New Roman" w:eastAsia="Times New Roman" w:cs="Times New Roman"/>
          <w:sz w:val="23"/>
          <w:szCs w:val="23"/>
          <w:spacing w:val="19"/>
        </w:rPr>
        <w:t>C.</w:t>
      </w:r>
      <w:r>
        <w:rPr>
          <w:rFonts w:ascii="Times New Roman" w:hAnsi="Times New Roman" w:eastAsia="Times New Roman" w:cs="Times New Roman"/>
          <w:sz w:val="23"/>
          <w:szCs w:val="23"/>
          <w:spacing w:val="-30"/>
        </w:rPr>
        <w:t xml:space="preserve"> </w:t>
      </w:r>
      <w:r>
        <w:rPr>
          <w:sz w:val="23"/>
          <w:szCs w:val="23"/>
          <w:spacing w:val="19"/>
        </w:rPr>
        <w:t>工作文档(3级文档):适合于由同一单位内</w:t>
      </w:r>
      <w:r>
        <w:rPr>
          <w:sz w:val="23"/>
          <w:szCs w:val="23"/>
          <w:spacing w:val="18"/>
        </w:rPr>
        <w:t>若干人联合开发的程序，或可被其他单位使用</w:t>
      </w:r>
      <w:r>
        <w:rPr>
          <w:sz w:val="23"/>
          <w:szCs w:val="23"/>
        </w:rPr>
        <w:t xml:space="preserve"> </w:t>
      </w:r>
      <w:r>
        <w:rPr>
          <w:sz w:val="23"/>
          <w:szCs w:val="23"/>
          <w:spacing w:val="-1"/>
        </w:rPr>
        <w:t>的程序。</w:t>
      </w:r>
    </w:p>
    <w:p>
      <w:pPr>
        <w:pStyle w:val="BodyText"/>
        <w:ind w:left="4"/>
        <w:spacing w:before="45" w:line="238" w:lineRule="auto"/>
        <w:rPr>
          <w:sz w:val="23"/>
          <w:szCs w:val="23"/>
        </w:rPr>
      </w:pP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10"/>
        </w:rPr>
        <w:t xml:space="preserve"> </w:t>
      </w:r>
      <w:r>
        <w:rPr>
          <w:sz w:val="23"/>
          <w:szCs w:val="23"/>
          <w:spacing w:val="7"/>
        </w:rPr>
        <w:t>文档书写规范是在管理信息系统的开发过程中用到很多的图表，对这些图表进行有规则地编</w:t>
      </w:r>
      <w:r>
        <w:rPr>
          <w:sz w:val="23"/>
          <w:szCs w:val="23"/>
        </w:rPr>
        <w:t xml:space="preserve"> </w:t>
      </w:r>
      <w:r>
        <w:rPr>
          <w:sz w:val="23"/>
          <w:szCs w:val="23"/>
          <w:spacing w:val="6"/>
        </w:rPr>
        <w:t>号，可以方便图表的查找。</w:t>
      </w:r>
    </w:p>
    <w:p>
      <w:pPr>
        <w:pStyle w:val="BodyText"/>
        <w:spacing w:before="28"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D</w:t>
      </w:r>
    </w:p>
    <w:p>
      <w:pPr>
        <w:pStyle w:val="BodyText"/>
        <w:ind w:left="4" w:right="7" w:hanging="4"/>
        <w:spacing w:before="19" w:line="259" w:lineRule="auto"/>
        <w:rPr>
          <w:sz w:val="23"/>
          <w:szCs w:val="23"/>
        </w:rPr>
      </w:pPr>
      <w:r>
        <w:rPr>
          <w:sz w:val="23"/>
          <w:szCs w:val="23"/>
          <w:spacing w:val="8"/>
        </w:rPr>
        <w:t>【解析】</w:t>
      </w:r>
      <w:r>
        <w:rPr>
          <w:rFonts w:ascii="Times New Roman" w:hAnsi="Times New Roman" w:eastAsia="Times New Roman" w:cs="Times New Roman"/>
          <w:sz w:val="23"/>
          <w:szCs w:val="23"/>
          <w:spacing w:val="8"/>
        </w:rPr>
        <w:t>P570,  </w:t>
      </w:r>
      <w:r>
        <w:rPr>
          <w:sz w:val="23"/>
          <w:szCs w:val="23"/>
          <w:spacing w:val="8"/>
        </w:rPr>
        <w:t>文档的规范化管理主要体现在文档书写规范、图表编号规则、文档目录编写标</w:t>
      </w:r>
      <w:r>
        <w:rPr>
          <w:sz w:val="23"/>
          <w:szCs w:val="23"/>
          <w:spacing w:val="17"/>
        </w:rPr>
        <w:t xml:space="preserve"> </w:t>
      </w:r>
      <w:r>
        <w:rPr>
          <w:sz w:val="23"/>
          <w:szCs w:val="23"/>
          <w:spacing w:val="6"/>
        </w:rPr>
        <w:t>准和文档管理制度等几个方面。</w:t>
      </w:r>
    </w:p>
    <w:p>
      <w:pPr>
        <w:pStyle w:val="BodyText"/>
        <w:ind w:left="4" w:right="21" w:firstLine="110"/>
        <w:spacing w:before="2" w:line="238" w:lineRule="auto"/>
        <w:rPr>
          <w:sz w:val="23"/>
          <w:szCs w:val="23"/>
        </w:rPr>
      </w:pPr>
      <w:r>
        <w:rPr>
          <w:sz w:val="23"/>
          <w:szCs w:val="23"/>
          <w:spacing w:val="13"/>
        </w:rPr>
        <w:t>(1)文档书写规范。管理信息系统的文档资料涉及文本、图形和表格等多种类型，无论是哪</w:t>
      </w:r>
      <w:r>
        <w:rPr>
          <w:sz w:val="23"/>
          <w:szCs w:val="23"/>
          <w:spacing w:val="15"/>
        </w:rPr>
        <w:t xml:space="preserve"> </w:t>
      </w:r>
      <w:r>
        <w:rPr>
          <w:sz w:val="23"/>
          <w:szCs w:val="23"/>
          <w:spacing w:val="8"/>
        </w:rPr>
        <w:t>种类型的文档都应该遵循统一的书写规范，包括符号</w:t>
      </w:r>
      <w:r>
        <w:rPr>
          <w:sz w:val="23"/>
          <w:szCs w:val="23"/>
          <w:spacing w:val="7"/>
        </w:rPr>
        <w:t>的使用、图标的含义、程序中注释行的使</w:t>
      </w:r>
      <w:r>
        <w:rPr>
          <w:sz w:val="23"/>
          <w:szCs w:val="23"/>
        </w:rPr>
        <w:t xml:space="preserve"> </w:t>
      </w:r>
      <w:r>
        <w:rPr>
          <w:sz w:val="23"/>
          <w:szCs w:val="23"/>
          <w:spacing w:val="7"/>
        </w:rPr>
        <w:t>用、注明文档书写人及书写日期等。</w:t>
      </w:r>
    </w:p>
    <w:p>
      <w:pPr>
        <w:pStyle w:val="BodyText"/>
        <w:ind w:left="4" w:right="16" w:firstLine="110"/>
        <w:spacing w:before="59" w:line="230" w:lineRule="auto"/>
        <w:rPr>
          <w:sz w:val="23"/>
          <w:szCs w:val="23"/>
        </w:rPr>
      </w:pPr>
      <w:r>
        <w:rPr>
          <w:sz w:val="23"/>
          <w:szCs w:val="23"/>
          <w:spacing w:val="14"/>
        </w:rPr>
        <w:t>(2)图表编号规则。在管理信息系统的开发过</w:t>
      </w:r>
      <w:r>
        <w:rPr>
          <w:sz w:val="23"/>
          <w:szCs w:val="23"/>
          <w:spacing w:val="13"/>
        </w:rPr>
        <w:t>程中用到很多的图表，对这些图表进行有规则</w:t>
      </w:r>
      <w:r>
        <w:rPr>
          <w:sz w:val="23"/>
          <w:szCs w:val="23"/>
        </w:rPr>
        <w:t xml:space="preserve"> </w:t>
      </w:r>
      <w:r>
        <w:rPr>
          <w:sz w:val="23"/>
          <w:szCs w:val="23"/>
          <w:spacing w:val="6"/>
        </w:rPr>
        <w:t>地编号，可以方便图表的查找。</w:t>
      </w:r>
    </w:p>
    <w:p>
      <w:pPr>
        <w:pStyle w:val="BodyText"/>
        <w:ind w:left="4" w:right="6" w:firstLine="110"/>
        <w:spacing w:before="37" w:line="239" w:lineRule="auto"/>
        <w:rPr>
          <w:sz w:val="23"/>
          <w:szCs w:val="23"/>
        </w:rPr>
      </w:pPr>
      <w:r>
        <w:rPr>
          <w:sz w:val="23"/>
          <w:szCs w:val="23"/>
          <w:spacing w:val="13"/>
        </w:rPr>
        <w:t>(3)文档目录编写标准。为了存档及未来使用的方便，应该编写文档目录。管理信息系统的</w:t>
      </w:r>
      <w:r>
        <w:rPr>
          <w:sz w:val="23"/>
          <w:szCs w:val="23"/>
          <w:spacing w:val="18"/>
        </w:rPr>
        <w:t xml:space="preserve"> </w:t>
      </w:r>
      <w:r>
        <w:rPr>
          <w:sz w:val="23"/>
          <w:szCs w:val="23"/>
          <w:spacing w:val="8"/>
        </w:rPr>
        <w:t>文档目录中应包含文档编号、文档名称、格式或载体、份数、每份页数或件数、存储地点、存</w:t>
      </w:r>
      <w:r>
        <w:rPr>
          <w:sz w:val="23"/>
          <w:szCs w:val="23"/>
        </w:rPr>
        <w:t xml:space="preserve"> </w:t>
      </w:r>
      <w:r>
        <w:rPr>
          <w:sz w:val="23"/>
          <w:szCs w:val="23"/>
          <w:spacing w:val="6"/>
        </w:rPr>
        <w:t>档时间、保管人等。</w:t>
      </w:r>
    </w:p>
    <w:p>
      <w:pPr>
        <w:pStyle w:val="BodyText"/>
        <w:ind w:left="4" w:right="18" w:firstLine="110"/>
        <w:spacing w:before="38" w:line="233" w:lineRule="auto"/>
        <w:rPr>
          <w:sz w:val="23"/>
          <w:szCs w:val="23"/>
        </w:rPr>
      </w:pPr>
      <w:r>
        <w:rPr>
          <w:sz w:val="23"/>
          <w:szCs w:val="23"/>
          <w:spacing w:val="13"/>
        </w:rPr>
        <w:t>(4)文档管理制度。文档的管理制度须根据组织实体的具体情况而定，主要包括建立文档的</w:t>
      </w:r>
      <w:r>
        <w:rPr>
          <w:sz w:val="23"/>
          <w:szCs w:val="23"/>
          <w:spacing w:val="18"/>
        </w:rPr>
        <w:t xml:space="preserve"> </w:t>
      </w:r>
      <w:r>
        <w:rPr>
          <w:sz w:val="23"/>
          <w:szCs w:val="23"/>
          <w:spacing w:val="9"/>
        </w:rPr>
        <w:t>相关规范、文档借阅记录的登记制度、文档使用权</w:t>
      </w:r>
      <w:r>
        <w:rPr>
          <w:sz w:val="23"/>
          <w:szCs w:val="23"/>
          <w:spacing w:val="8"/>
        </w:rPr>
        <w:t>限控制规则等。</w:t>
      </w:r>
    </w:p>
    <w:p>
      <w:pPr>
        <w:spacing w:line="288" w:lineRule="auto"/>
        <w:rPr>
          <w:rFonts w:ascii="Arial"/>
          <w:sz w:val="21"/>
        </w:rPr>
      </w:pPr>
      <w:r/>
    </w:p>
    <w:p>
      <w:pPr>
        <w:pStyle w:val="BodyText"/>
        <w:ind w:left="8"/>
        <w:spacing w:before="75" w:line="219" w:lineRule="auto"/>
        <w:rPr>
          <w:sz w:val="23"/>
          <w:szCs w:val="23"/>
        </w:rPr>
      </w:pPr>
      <w:r>
        <w:rPr>
          <w:sz w:val="23"/>
          <w:szCs w:val="23"/>
          <w:b/>
          <w:bCs/>
          <w:spacing w:val="10"/>
        </w:rPr>
        <w:t>试题13-</w:t>
      </w:r>
      <w:r>
        <w:rPr>
          <w:sz w:val="23"/>
          <w:szCs w:val="23"/>
          <w:spacing w:val="10"/>
        </w:rPr>
        <w:t xml:space="preserve"> </w:t>
      </w:r>
      <w:r>
        <w:rPr>
          <w:sz w:val="23"/>
          <w:szCs w:val="23"/>
          <w:b/>
          <w:bCs/>
          <w:spacing w:val="10"/>
        </w:rPr>
        <w:t>【2023年下半年-第13题】</w:t>
      </w:r>
    </w:p>
    <w:p>
      <w:pPr>
        <w:pStyle w:val="BodyText"/>
        <w:ind w:left="4"/>
        <w:spacing w:before="41" w:line="219" w:lineRule="auto"/>
        <w:rPr>
          <w:sz w:val="23"/>
          <w:szCs w:val="23"/>
        </w:rPr>
      </w:pPr>
      <w:r>
        <w:rPr>
          <w:sz w:val="23"/>
          <w:szCs w:val="23"/>
          <w:spacing w:val="19"/>
        </w:rPr>
        <w:t>以下关于车联网的说法中，错误的是()。</w:t>
      </w:r>
    </w:p>
    <w:p>
      <w:pPr>
        <w:pStyle w:val="BodyText"/>
        <w:ind w:left="4"/>
        <w:spacing w:before="1" w:line="212" w:lineRule="auto"/>
        <w:rPr>
          <w:sz w:val="23"/>
          <w:szCs w:val="23"/>
        </w:rPr>
      </w:pPr>
      <w:r>
        <w:rPr>
          <w:rFonts w:ascii="Times New Roman" w:hAnsi="Times New Roman" w:eastAsia="Times New Roman" w:cs="Times New Roman"/>
          <w:sz w:val="23"/>
          <w:szCs w:val="23"/>
          <w:spacing w:val="12"/>
        </w:rPr>
        <w:t>A.</w:t>
      </w:r>
      <w:r>
        <w:rPr>
          <w:rFonts w:ascii="Times New Roman" w:hAnsi="Times New Roman" w:eastAsia="Times New Roman" w:cs="Times New Roman"/>
          <w:sz w:val="23"/>
          <w:szCs w:val="23"/>
          <w:spacing w:val="-29"/>
        </w:rPr>
        <w:t xml:space="preserve"> </w:t>
      </w:r>
      <w:r>
        <w:rPr>
          <w:sz w:val="23"/>
          <w:szCs w:val="23"/>
          <w:spacing w:val="12"/>
        </w:rPr>
        <w:t>车联网</w:t>
      </w:r>
      <w:r>
        <w:rPr>
          <w:sz w:val="23"/>
          <w:szCs w:val="23"/>
          <w:spacing w:val="-67"/>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IoV</w:t>
      </w:r>
      <w:r>
        <w:rPr>
          <w:rFonts w:ascii="Times New Roman" w:hAnsi="Times New Roman" w:eastAsia="Times New Roman" w:cs="Times New Roman"/>
          <w:sz w:val="23"/>
          <w:szCs w:val="23"/>
          <w:spacing w:val="12"/>
        </w:rPr>
        <w:t>)   </w:t>
      </w:r>
      <w:r>
        <w:rPr>
          <w:sz w:val="23"/>
          <w:szCs w:val="23"/>
          <w:spacing w:val="12"/>
        </w:rPr>
        <w:t>系统是一个“端、管、云</w:t>
      </w:r>
      <w:r>
        <w:rPr>
          <w:sz w:val="23"/>
          <w:szCs w:val="23"/>
          <w:spacing w:val="11"/>
        </w:rPr>
        <w:t>”三层体系</w:t>
      </w:r>
    </w:p>
    <w:p>
      <w:pPr>
        <w:pStyle w:val="BodyText"/>
        <w:ind w:left="4" w:right="14"/>
        <w:spacing w:before="83" w:line="23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34"/>
        </w:rPr>
        <w:t xml:space="preserve"> </w:t>
      </w:r>
      <w:r>
        <w:rPr>
          <w:sz w:val="23"/>
          <w:szCs w:val="23"/>
          <w:spacing w:val="8"/>
        </w:rPr>
        <w:t>管系统解决车与车、车与路、车与网、车与人等</w:t>
      </w:r>
      <w:r>
        <w:rPr>
          <w:sz w:val="23"/>
          <w:szCs w:val="23"/>
          <w:spacing w:val="7"/>
        </w:rPr>
        <w:t>的互联互通，实现车辆自组网及多种异构网</w:t>
      </w:r>
      <w:r>
        <w:rPr>
          <w:sz w:val="23"/>
          <w:szCs w:val="23"/>
        </w:rPr>
        <w:t xml:space="preserve"> </w:t>
      </w:r>
      <w:r>
        <w:rPr>
          <w:sz w:val="23"/>
          <w:szCs w:val="23"/>
          <w:spacing w:val="8"/>
        </w:rPr>
        <w:t>络之间的通信与漫游，在功能和性能上保障实时性、可服务性与网络</w:t>
      </w:r>
      <w:r>
        <w:rPr>
          <w:sz w:val="23"/>
          <w:szCs w:val="23"/>
          <w:spacing w:val="7"/>
        </w:rPr>
        <w:t>泛在性，同时它是公网与</w:t>
      </w:r>
      <w:r>
        <w:rPr>
          <w:sz w:val="23"/>
          <w:szCs w:val="23"/>
        </w:rPr>
        <w:t xml:space="preserve"> </w:t>
      </w:r>
      <w:r>
        <w:rPr>
          <w:sz w:val="23"/>
          <w:szCs w:val="23"/>
          <w:spacing w:val="9"/>
        </w:rPr>
        <w:t>专网的统一体</w:t>
      </w:r>
    </w:p>
    <w:p>
      <w:pPr>
        <w:pStyle w:val="BodyText"/>
        <w:ind w:left="4" w:right="164"/>
        <w:spacing w:before="36" w:line="233" w:lineRule="auto"/>
        <w:rPr>
          <w:sz w:val="23"/>
          <w:szCs w:val="23"/>
        </w:rPr>
      </w:pPr>
      <w:r>
        <w:rPr>
          <w:sz w:val="23"/>
          <w:szCs w:val="23"/>
          <w:spacing w:val="10"/>
        </w:rPr>
        <w:t>C.车与云平台间的通信是指车辆通过卫星无线通信或移动蜂窝等无线通</w:t>
      </w:r>
      <w:r>
        <w:rPr>
          <w:sz w:val="23"/>
          <w:szCs w:val="23"/>
          <w:spacing w:val="9"/>
        </w:rPr>
        <w:t>信技术实现与车联网</w:t>
      </w:r>
      <w:r>
        <w:rPr>
          <w:sz w:val="23"/>
          <w:szCs w:val="23"/>
        </w:rPr>
        <w:t xml:space="preserve"> </w:t>
      </w:r>
      <w:r>
        <w:rPr>
          <w:sz w:val="23"/>
          <w:szCs w:val="23"/>
          <w:spacing w:val="10"/>
        </w:rPr>
        <w:t>服务平台的信息传输，接收平台下达的控制指令，</w:t>
      </w:r>
      <w:r>
        <w:rPr>
          <w:sz w:val="23"/>
          <w:szCs w:val="23"/>
          <w:spacing w:val="9"/>
        </w:rPr>
        <w:t>实时共享车辆数据</w:t>
      </w:r>
    </w:p>
    <w:p>
      <w:pPr>
        <w:pStyle w:val="BodyText"/>
        <w:ind w:left="4" w:right="24"/>
        <w:spacing w:before="49" w:line="239" w:lineRule="auto"/>
        <w:rPr>
          <w:sz w:val="23"/>
          <w:szCs w:val="23"/>
        </w:rPr>
      </w:pP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18"/>
        </w:rPr>
        <w:t xml:space="preserve"> </w:t>
      </w:r>
      <w:r>
        <w:rPr>
          <w:sz w:val="23"/>
          <w:szCs w:val="23"/>
          <w:spacing w:val="7"/>
        </w:rPr>
        <w:t>云系统是汽车的智能传感器负责采集与获取车辆的智</w:t>
      </w:r>
      <w:r>
        <w:rPr>
          <w:sz w:val="23"/>
          <w:szCs w:val="23"/>
          <w:spacing w:val="6"/>
        </w:rPr>
        <w:t>能信息，感知行车状态与环境；是具有</w:t>
      </w:r>
      <w:r>
        <w:rPr>
          <w:sz w:val="23"/>
          <w:szCs w:val="23"/>
        </w:rPr>
        <w:t xml:space="preserve"> </w:t>
      </w:r>
      <w:r>
        <w:rPr>
          <w:sz w:val="23"/>
          <w:szCs w:val="23"/>
          <w:spacing w:val="7"/>
        </w:rPr>
        <w:t>车内通信、车间通信、车网通信的泛在通信终端；同时还是让汽车具备</w:t>
      </w:r>
      <w:r>
        <w:rPr>
          <w:sz w:val="23"/>
          <w:szCs w:val="23"/>
          <w:spacing w:val="-43"/>
        </w:rPr>
        <w:t xml:space="preserve"> </w:t>
      </w:r>
      <w:r>
        <w:rPr>
          <w:rFonts w:ascii="Times New Roman" w:hAnsi="Times New Roman" w:eastAsia="Times New Roman" w:cs="Times New Roman"/>
          <w:sz w:val="23"/>
          <w:szCs w:val="23"/>
        </w:rPr>
        <w:t>IoV</w:t>
      </w:r>
      <w:r>
        <w:rPr>
          <w:rFonts w:ascii="Times New Roman" w:hAnsi="Times New Roman" w:eastAsia="Times New Roman" w:cs="Times New Roman"/>
          <w:sz w:val="23"/>
          <w:szCs w:val="23"/>
          <w:spacing w:val="7"/>
        </w:rPr>
        <w:t xml:space="preserve"> </w:t>
      </w:r>
      <w:r>
        <w:rPr>
          <w:sz w:val="23"/>
          <w:szCs w:val="23"/>
          <w:spacing w:val="7"/>
        </w:rPr>
        <w:t>寻址和网络可信标</w:t>
      </w:r>
      <w:r>
        <w:rPr>
          <w:sz w:val="23"/>
          <w:szCs w:val="23"/>
        </w:rPr>
        <w:t xml:space="preserve"> </w:t>
      </w:r>
      <w:r>
        <w:rPr>
          <w:sz w:val="23"/>
          <w:szCs w:val="23"/>
          <w:spacing w:val="4"/>
        </w:rPr>
        <w:t>识等能力的设备。</w:t>
      </w:r>
    </w:p>
    <w:p>
      <w:pPr>
        <w:pStyle w:val="BodyText"/>
        <w:spacing w:before="37"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D</w:t>
      </w:r>
    </w:p>
    <w:p>
      <w:pPr>
        <w:pStyle w:val="BodyText"/>
        <w:spacing w:before="10" w:line="212" w:lineRule="auto"/>
        <w:rPr>
          <w:sz w:val="23"/>
          <w:szCs w:val="23"/>
        </w:rPr>
      </w:pPr>
      <w:r>
        <w:rPr>
          <w:sz w:val="23"/>
          <w:szCs w:val="23"/>
          <w:spacing w:val="7"/>
        </w:rPr>
        <w:t>【解析】</w:t>
      </w:r>
      <w:r>
        <w:rPr>
          <w:rFonts w:ascii="Times New Roman" w:hAnsi="Times New Roman" w:eastAsia="Times New Roman" w:cs="Times New Roman"/>
          <w:sz w:val="23"/>
          <w:szCs w:val="23"/>
          <w:spacing w:val="7"/>
        </w:rPr>
        <w:t>P11,   </w:t>
      </w:r>
      <w:r>
        <w:rPr>
          <w:sz w:val="23"/>
          <w:szCs w:val="23"/>
          <w:spacing w:val="7"/>
        </w:rPr>
        <w:t>车联网</w:t>
      </w:r>
      <w:r>
        <w:rPr>
          <w:sz w:val="23"/>
          <w:szCs w:val="23"/>
          <w:spacing w:val="-27"/>
        </w:rPr>
        <w:t xml:space="preserve">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IoV</w:t>
      </w:r>
      <w:r>
        <w:rPr>
          <w:rFonts w:ascii="Times New Roman" w:hAnsi="Times New Roman" w:eastAsia="Times New Roman" w:cs="Times New Roman"/>
          <w:sz w:val="23"/>
          <w:szCs w:val="23"/>
          <w:spacing w:val="7"/>
        </w:rPr>
        <w:t>)    </w:t>
      </w:r>
      <w:r>
        <w:rPr>
          <w:sz w:val="23"/>
          <w:szCs w:val="23"/>
          <w:spacing w:val="7"/>
        </w:rPr>
        <w:t>系统是一个“端、管、</w:t>
      </w:r>
      <w:r>
        <w:rPr>
          <w:sz w:val="23"/>
          <w:szCs w:val="23"/>
          <w:spacing w:val="6"/>
        </w:rPr>
        <w:t>云”三层体系。</w:t>
      </w:r>
    </w:p>
    <w:p>
      <w:pPr>
        <w:spacing w:line="212" w:lineRule="auto"/>
        <w:sectPr>
          <w:headerReference w:type="default" r:id="rId211"/>
          <w:footerReference w:type="default" r:id="rId212"/>
          <w:pgSz w:w="11910" w:h="16840"/>
          <w:pgMar w:top="1143" w:right="1093" w:bottom="1138" w:left="1045" w:header="789" w:footer="1023" w:gutter="0"/>
        </w:sectPr>
        <w:rPr>
          <w:sz w:val="23"/>
          <w:szCs w:val="23"/>
        </w:rPr>
      </w:pPr>
    </w:p>
    <w:p>
      <w:pPr>
        <w:spacing w:line="259" w:lineRule="auto"/>
        <w:rPr>
          <w:rFonts w:ascii="Arial"/>
          <w:sz w:val="21"/>
        </w:rPr>
      </w:pPr>
      <w:r/>
    </w:p>
    <w:p>
      <w:pPr>
        <w:pStyle w:val="BodyText"/>
        <w:ind w:left="4" w:right="104" w:firstLine="110"/>
        <w:spacing w:before="74" w:line="239" w:lineRule="auto"/>
        <w:rPr>
          <w:sz w:val="23"/>
          <w:szCs w:val="23"/>
        </w:rPr>
      </w:pPr>
      <w:r>
        <w:rPr>
          <w:sz w:val="23"/>
          <w:szCs w:val="23"/>
          <w:spacing w:val="13"/>
        </w:rPr>
        <w:t>(1)端系统。端系统是汽车的智能传感器负责采集与获取车辆的智能</w:t>
      </w:r>
      <w:r>
        <w:rPr>
          <w:sz w:val="23"/>
          <w:szCs w:val="23"/>
          <w:spacing w:val="12"/>
        </w:rPr>
        <w:t>信息，感知行车状态与</w:t>
      </w:r>
      <w:r>
        <w:rPr>
          <w:sz w:val="23"/>
          <w:szCs w:val="23"/>
        </w:rPr>
        <w:t xml:space="preserve"> </w:t>
      </w:r>
      <w:r>
        <w:rPr>
          <w:sz w:val="23"/>
          <w:szCs w:val="23"/>
          <w:spacing w:val="7"/>
        </w:rPr>
        <w:t>环境；是具有车内通信、车间通信、车网通信的泛在通信终端；同时还是让汽车具备</w:t>
      </w:r>
      <w:r>
        <w:rPr>
          <w:rFonts w:ascii="Times New Roman" w:hAnsi="Times New Roman" w:eastAsia="Times New Roman" w:cs="Times New Roman"/>
          <w:sz w:val="23"/>
          <w:szCs w:val="23"/>
        </w:rPr>
        <w:t>IoV</w:t>
      </w:r>
      <w:r>
        <w:rPr>
          <w:rFonts w:ascii="Times New Roman" w:hAnsi="Times New Roman" w:eastAsia="Times New Roman" w:cs="Times New Roman"/>
          <w:sz w:val="23"/>
          <w:szCs w:val="23"/>
          <w:spacing w:val="37"/>
        </w:rPr>
        <w:t xml:space="preserve"> </w:t>
      </w:r>
      <w:r>
        <w:rPr>
          <w:sz w:val="23"/>
          <w:szCs w:val="23"/>
          <w:spacing w:val="7"/>
        </w:rPr>
        <w:t>寻</w:t>
      </w:r>
      <w:r>
        <w:rPr>
          <w:sz w:val="23"/>
          <w:szCs w:val="23"/>
          <w:spacing w:val="-51"/>
        </w:rPr>
        <w:t xml:space="preserve"> </w:t>
      </w:r>
      <w:r>
        <w:rPr>
          <w:sz w:val="23"/>
          <w:szCs w:val="23"/>
          <w:spacing w:val="7"/>
        </w:rPr>
        <w:t>址</w:t>
      </w:r>
      <w:r>
        <w:rPr>
          <w:sz w:val="23"/>
          <w:szCs w:val="23"/>
        </w:rPr>
        <w:t xml:space="preserve"> </w:t>
      </w:r>
      <w:r>
        <w:rPr>
          <w:sz w:val="23"/>
          <w:szCs w:val="23"/>
          <w:spacing w:val="6"/>
        </w:rPr>
        <w:t>和网络可信标识等能力的设备。</w:t>
      </w:r>
    </w:p>
    <w:p>
      <w:pPr>
        <w:pStyle w:val="BodyText"/>
        <w:ind w:left="4" w:right="114" w:firstLine="110"/>
        <w:spacing w:before="38" w:line="239" w:lineRule="auto"/>
        <w:rPr>
          <w:sz w:val="23"/>
          <w:szCs w:val="23"/>
        </w:rPr>
      </w:pPr>
      <w:r>
        <w:rPr>
          <w:sz w:val="23"/>
          <w:szCs w:val="23"/>
          <w:spacing w:val="13"/>
        </w:rPr>
        <w:t>(2)管系统。管系统解决车与车、车与路、车与网、车与人等的互联互通，</w:t>
      </w:r>
      <w:r>
        <w:rPr>
          <w:sz w:val="23"/>
          <w:szCs w:val="23"/>
          <w:spacing w:val="12"/>
        </w:rPr>
        <w:t>实现车辆自组网</w:t>
      </w:r>
      <w:r>
        <w:rPr>
          <w:sz w:val="23"/>
          <w:szCs w:val="23"/>
        </w:rPr>
        <w:t xml:space="preserve"> </w:t>
      </w:r>
      <w:r>
        <w:rPr>
          <w:sz w:val="23"/>
          <w:szCs w:val="23"/>
          <w:spacing w:val="8"/>
        </w:rPr>
        <w:t>及多种异构网络之间的通信与漫游，在功能和性能上保障实时性、可服务</w:t>
      </w:r>
      <w:r>
        <w:rPr>
          <w:sz w:val="23"/>
          <w:szCs w:val="23"/>
          <w:spacing w:val="7"/>
        </w:rPr>
        <w:t>性与网络泛在性，同</w:t>
      </w:r>
      <w:r>
        <w:rPr>
          <w:sz w:val="23"/>
          <w:szCs w:val="23"/>
        </w:rPr>
        <w:t xml:space="preserve"> </w:t>
      </w:r>
      <w:r>
        <w:rPr>
          <w:sz w:val="23"/>
          <w:szCs w:val="23"/>
          <w:spacing w:val="7"/>
        </w:rPr>
        <w:t>时它是公网与专网的统一体。</w:t>
      </w:r>
    </w:p>
    <w:p>
      <w:pPr>
        <w:pStyle w:val="BodyText"/>
        <w:ind w:left="4" w:firstLine="110"/>
        <w:spacing w:before="46" w:line="243" w:lineRule="auto"/>
        <w:rPr>
          <w:sz w:val="23"/>
          <w:szCs w:val="23"/>
        </w:rPr>
      </w:pPr>
      <w:r>
        <w:rPr>
          <w:sz w:val="23"/>
          <w:szCs w:val="23"/>
          <w:spacing w:val="17"/>
        </w:rPr>
        <w:t>(3)云系统。车联网是一个云架构的车辆运行信息平台，它的生态链包含了</w:t>
      </w:r>
      <w:r>
        <w:rPr>
          <w:rFonts w:ascii="Times New Roman" w:hAnsi="Times New Roman" w:eastAsia="Times New Roman" w:cs="Times New Roman"/>
          <w:sz w:val="23"/>
          <w:szCs w:val="23"/>
        </w:rPr>
        <w:t>ITS</w:t>
      </w:r>
      <w:r>
        <w:rPr>
          <w:rFonts w:ascii="Times New Roman" w:hAnsi="Times New Roman" w:eastAsia="Times New Roman" w:cs="Times New Roman"/>
          <w:sz w:val="23"/>
          <w:szCs w:val="23"/>
          <w:spacing w:val="-21"/>
        </w:rPr>
        <w:t xml:space="preserve"> </w:t>
      </w:r>
      <w:r>
        <w:rPr>
          <w:sz w:val="23"/>
          <w:szCs w:val="23"/>
          <w:spacing w:val="17"/>
        </w:rPr>
        <w:t>、物流、客</w:t>
      </w:r>
      <w:r>
        <w:rPr>
          <w:sz w:val="23"/>
          <w:szCs w:val="23"/>
        </w:rPr>
        <w:t xml:space="preserve"> </w:t>
      </w:r>
      <w:r>
        <w:rPr>
          <w:sz w:val="23"/>
          <w:szCs w:val="23"/>
          <w:spacing w:val="9"/>
        </w:rPr>
        <w:t>货运、危特车辆、汽修汽配、汽车租赁、企事业车辆管理、汽车制造商</w:t>
      </w:r>
      <w:r>
        <w:rPr>
          <w:sz w:val="23"/>
          <w:szCs w:val="23"/>
          <w:spacing w:val="8"/>
        </w:rPr>
        <w:t>、4</w:t>
      </w:r>
      <w:r>
        <w:rPr>
          <w:rFonts w:ascii="Times New Roman" w:hAnsi="Times New Roman" w:eastAsia="Times New Roman" w:cs="Times New Roman"/>
          <w:sz w:val="23"/>
          <w:szCs w:val="23"/>
          <w:spacing w:val="8"/>
        </w:rPr>
        <w:t>s</w:t>
      </w:r>
      <w:r>
        <w:rPr>
          <w:rFonts w:ascii="Times New Roman" w:hAnsi="Times New Roman" w:eastAsia="Times New Roman" w:cs="Times New Roman"/>
          <w:sz w:val="23"/>
          <w:szCs w:val="23"/>
          <w:spacing w:val="35"/>
        </w:rPr>
        <w:t xml:space="preserve"> </w:t>
      </w:r>
      <w:r>
        <w:rPr>
          <w:sz w:val="23"/>
          <w:szCs w:val="23"/>
          <w:spacing w:val="8"/>
        </w:rPr>
        <w:t>店、车管、保险、</w:t>
      </w:r>
      <w:r>
        <w:rPr>
          <w:sz w:val="23"/>
          <w:szCs w:val="23"/>
        </w:rPr>
        <w:t xml:space="preserve"> </w:t>
      </w:r>
      <w:r>
        <w:rPr>
          <w:sz w:val="23"/>
          <w:szCs w:val="23"/>
          <w:spacing w:val="9"/>
        </w:rPr>
        <w:t>紧急救援、移动互联网等，是多源海量信息的汇聚，因此需要虚拟化、安全认证、实时交互、</w:t>
      </w:r>
      <w:r>
        <w:rPr>
          <w:sz w:val="23"/>
          <w:szCs w:val="23"/>
          <w:spacing w:val="15"/>
        </w:rPr>
        <w:t xml:space="preserve"> </w:t>
      </w:r>
      <w:r>
        <w:rPr>
          <w:sz w:val="23"/>
          <w:szCs w:val="23"/>
          <w:spacing w:val="8"/>
        </w:rPr>
        <w:t>海量存储等云计算功能，其应用系统也是围绕车辆的数据汇聚、计算、调度、监控、管理与应</w:t>
      </w:r>
      <w:r>
        <w:rPr>
          <w:sz w:val="23"/>
          <w:szCs w:val="23"/>
        </w:rPr>
        <w:t xml:space="preserve">  </w:t>
      </w:r>
      <w:r>
        <w:rPr>
          <w:sz w:val="23"/>
          <w:szCs w:val="23"/>
          <w:spacing w:val="4"/>
        </w:rPr>
        <w:t>用的复合体系。</w:t>
      </w:r>
    </w:p>
    <w:p>
      <w:pPr>
        <w:spacing w:line="285" w:lineRule="auto"/>
        <w:rPr>
          <w:rFonts w:ascii="Arial"/>
          <w:sz w:val="21"/>
        </w:rPr>
      </w:pPr>
      <w:r/>
    </w:p>
    <w:p>
      <w:pPr>
        <w:pStyle w:val="BodyText"/>
        <w:ind w:left="8"/>
        <w:spacing w:before="75" w:line="219" w:lineRule="auto"/>
        <w:rPr>
          <w:sz w:val="23"/>
          <w:szCs w:val="23"/>
        </w:rPr>
      </w:pPr>
      <w:r>
        <w:rPr>
          <w:sz w:val="23"/>
          <w:szCs w:val="23"/>
          <w:b/>
          <w:bCs/>
          <w:spacing w:val="10"/>
        </w:rPr>
        <w:t>试题14-</w:t>
      </w:r>
      <w:r>
        <w:rPr>
          <w:sz w:val="23"/>
          <w:szCs w:val="23"/>
          <w:spacing w:val="10"/>
        </w:rPr>
        <w:t xml:space="preserve"> </w:t>
      </w:r>
      <w:r>
        <w:rPr>
          <w:sz w:val="23"/>
          <w:szCs w:val="23"/>
          <w:b/>
          <w:bCs/>
          <w:spacing w:val="10"/>
        </w:rPr>
        <w:t>【2023年下半年-第14题】</w:t>
      </w:r>
    </w:p>
    <w:p>
      <w:pPr>
        <w:pStyle w:val="BodyText"/>
        <w:ind w:left="115"/>
        <w:spacing w:before="28" w:line="219" w:lineRule="auto"/>
        <w:rPr>
          <w:sz w:val="23"/>
          <w:szCs w:val="23"/>
        </w:rPr>
      </w:pPr>
      <w:r>
        <w:rPr>
          <w:sz w:val="23"/>
          <w:szCs w:val="23"/>
          <w:spacing w:val="12"/>
        </w:rPr>
        <w:t>()将问题陈述的原因分解为离散的分支，有助于识别问题的主要原因或根本原因。</w:t>
      </w:r>
    </w:p>
    <w:p>
      <w:pPr>
        <w:pStyle w:val="BodyText"/>
        <w:ind w:right="3485" w:firstLine="4"/>
        <w:spacing w:before="48" w:line="243" w:lineRule="auto"/>
        <w:rPr>
          <w:rFonts w:ascii="Times New Roman" w:hAnsi="Times New Roman" w:eastAsia="Times New Roman" w:cs="Times New Roman"/>
          <w:sz w:val="23"/>
          <w:szCs w:val="23"/>
        </w:rPr>
      </w:pPr>
      <w:r>
        <w:rPr>
          <w:sz w:val="23"/>
          <w:szCs w:val="23"/>
          <w:spacing w:val="10"/>
        </w:rPr>
        <w:t>A.因果图</w:t>
      </w:r>
      <w:r>
        <w:rPr>
          <w:sz w:val="23"/>
          <w:szCs w:val="23"/>
          <w:spacing w:val="7"/>
        </w:rPr>
        <w:t xml:space="preserve">       </w:t>
      </w:r>
      <w:r>
        <w:rPr>
          <w:sz w:val="23"/>
          <w:szCs w:val="23"/>
          <w:spacing w:val="10"/>
        </w:rPr>
        <w:t>B.亲和图</w:t>
      </w:r>
      <w:r>
        <w:rPr>
          <w:sz w:val="23"/>
          <w:szCs w:val="23"/>
          <w:spacing w:val="4"/>
        </w:rPr>
        <w:t xml:space="preserve">       </w:t>
      </w:r>
      <w:r>
        <w:rPr>
          <w:sz w:val="23"/>
          <w:szCs w:val="23"/>
          <w:spacing w:val="10"/>
        </w:rPr>
        <w:t>C.甘特图</w:t>
      </w:r>
      <w:r>
        <w:rPr>
          <w:sz w:val="23"/>
          <w:szCs w:val="23"/>
        </w:rPr>
        <w:t xml:space="preserve">       </w:t>
      </w:r>
      <w:r>
        <w:rPr>
          <w:sz w:val="23"/>
          <w:szCs w:val="23"/>
          <w:spacing w:val="10"/>
        </w:rPr>
        <w:t>D.直方图</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86" w:hanging="4"/>
        <w:spacing w:before="2" w:line="259" w:lineRule="auto"/>
        <w:rPr>
          <w:sz w:val="23"/>
          <w:szCs w:val="23"/>
        </w:rPr>
      </w:pPr>
      <w:r>
        <w:rPr>
          <w:sz w:val="23"/>
          <w:szCs w:val="23"/>
          <w:spacing w:val="7"/>
        </w:rPr>
        <w:t>【解析】</w:t>
      </w:r>
      <w:r>
        <w:rPr>
          <w:rFonts w:ascii="Times New Roman" w:hAnsi="Times New Roman" w:eastAsia="Times New Roman" w:cs="Times New Roman"/>
          <w:sz w:val="23"/>
          <w:szCs w:val="23"/>
          <w:spacing w:val="7"/>
        </w:rPr>
        <w:t>P371,   </w:t>
      </w:r>
      <w:r>
        <w:rPr>
          <w:sz w:val="23"/>
          <w:szCs w:val="23"/>
          <w:spacing w:val="7"/>
        </w:rPr>
        <w:t>因果图将问题陈述的原因分解为离散的分支，有助于识别问题的主要原因或根</w:t>
      </w:r>
      <w:r>
        <w:rPr>
          <w:sz w:val="23"/>
          <w:szCs w:val="23"/>
          <w:spacing w:val="17"/>
        </w:rPr>
        <w:t xml:space="preserve"> </w:t>
      </w:r>
      <w:r>
        <w:rPr>
          <w:sz w:val="23"/>
          <w:szCs w:val="23"/>
          <w:spacing w:val="3"/>
        </w:rPr>
        <w:t>本原因。</w:t>
      </w:r>
    </w:p>
    <w:p>
      <w:pPr>
        <w:pStyle w:val="BodyText"/>
        <w:ind w:left="8"/>
        <w:spacing w:before="305" w:line="219" w:lineRule="auto"/>
        <w:rPr>
          <w:sz w:val="23"/>
          <w:szCs w:val="23"/>
        </w:rPr>
      </w:pPr>
      <w:r>
        <w:rPr>
          <w:sz w:val="23"/>
          <w:szCs w:val="23"/>
          <w:b/>
          <w:bCs/>
          <w:spacing w:val="10"/>
        </w:rPr>
        <w:t>试题15-</w:t>
      </w:r>
      <w:r>
        <w:rPr>
          <w:sz w:val="23"/>
          <w:szCs w:val="23"/>
          <w:spacing w:val="10"/>
        </w:rPr>
        <w:t xml:space="preserve"> </w:t>
      </w:r>
      <w:r>
        <w:rPr>
          <w:sz w:val="23"/>
          <w:szCs w:val="23"/>
          <w:b/>
          <w:bCs/>
          <w:spacing w:val="10"/>
        </w:rPr>
        <w:t>【2023年下半年-第15题】</w:t>
      </w:r>
    </w:p>
    <w:p>
      <w:pPr>
        <w:pStyle w:val="BodyText"/>
        <w:ind w:left="4" w:right="111"/>
        <w:spacing w:before="38" w:line="251" w:lineRule="auto"/>
        <w:jc w:val="both"/>
        <w:rPr>
          <w:sz w:val="23"/>
          <w:szCs w:val="23"/>
        </w:rPr>
      </w:pPr>
      <w:r>
        <w:rPr>
          <w:sz w:val="23"/>
          <w:szCs w:val="23"/>
          <w:spacing w:val="8"/>
        </w:rPr>
        <w:t>随着新技术的不断涌现，社交网络、多元文化、虚拟团队</w:t>
      </w:r>
      <w:r>
        <w:rPr>
          <w:sz w:val="23"/>
          <w:szCs w:val="23"/>
          <w:spacing w:val="7"/>
        </w:rPr>
        <w:t>和新的价值观等的出现，组织和项目</w:t>
      </w:r>
      <w:r>
        <w:rPr>
          <w:sz w:val="23"/>
          <w:szCs w:val="23"/>
        </w:rPr>
        <w:t xml:space="preserve"> </w:t>
      </w:r>
      <w:r>
        <w:rPr>
          <w:sz w:val="23"/>
          <w:szCs w:val="23"/>
          <w:spacing w:val="8"/>
        </w:rPr>
        <w:t>所处的环境发生了很大变化。在执行并管理整合时，项目经理需要意识到项目背</w:t>
      </w:r>
      <w:r>
        <w:rPr>
          <w:sz w:val="23"/>
          <w:szCs w:val="23"/>
          <w:spacing w:val="7"/>
        </w:rPr>
        <w:t>景和这些新因</w:t>
      </w:r>
      <w:r>
        <w:rPr>
          <w:sz w:val="23"/>
          <w:szCs w:val="23"/>
        </w:rPr>
        <w:t xml:space="preserve"> </w:t>
      </w:r>
      <w:r>
        <w:rPr>
          <w:sz w:val="23"/>
          <w:szCs w:val="23"/>
          <w:spacing w:val="15"/>
        </w:rPr>
        <w:t>素，决定如何在项目中最好地利用这些新环境因素，以获得项目成功。这是属于()。</w:t>
      </w:r>
    </w:p>
    <w:p>
      <w:pPr>
        <w:pStyle w:val="BodyText"/>
        <w:ind w:left="4"/>
        <w:spacing w:before="4" w:line="219" w:lineRule="auto"/>
        <w:rPr>
          <w:sz w:val="23"/>
          <w:szCs w:val="23"/>
        </w:rPr>
      </w:pPr>
      <w:r>
        <w:rPr>
          <w:sz w:val="23"/>
          <w:szCs w:val="23"/>
          <w:spacing w:val="8"/>
        </w:rPr>
        <w:t>A.背景层面执行整合        B.认知层面执行整合</w:t>
      </w:r>
    </w:p>
    <w:p>
      <w:pPr>
        <w:pStyle w:val="BodyText"/>
        <w:ind w:right="4565" w:firstLine="4"/>
        <w:spacing w:before="37"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0"/>
        </w:rPr>
        <w:t xml:space="preserve"> </w:t>
      </w:r>
      <w:r>
        <w:rPr>
          <w:sz w:val="23"/>
          <w:szCs w:val="23"/>
          <w:spacing w:val="8"/>
        </w:rPr>
        <w:t>过程层面执行整合        </w:t>
      </w:r>
      <w:r>
        <w:rPr>
          <w:rFonts w:ascii="Times New Roman" w:hAnsi="Times New Roman" w:eastAsia="Times New Roman" w:cs="Times New Roman"/>
          <w:sz w:val="23"/>
          <w:szCs w:val="23"/>
          <w:spacing w:val="8"/>
        </w:rPr>
        <w:t>D.</w:t>
      </w:r>
      <w:r>
        <w:rPr>
          <w:sz w:val="23"/>
          <w:szCs w:val="23"/>
          <w:spacing w:val="7"/>
        </w:rPr>
        <w:t>管理层面执行整合</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13" w:line="220" w:lineRule="auto"/>
        <w:rPr>
          <w:rFonts w:ascii="Times New Roman" w:hAnsi="Times New Roman" w:eastAsia="Times New Roman" w:cs="Times New Roman"/>
          <w:sz w:val="23"/>
          <w:szCs w:val="23"/>
        </w:rPr>
      </w:pPr>
      <w:r>
        <w:rPr>
          <w:sz w:val="23"/>
          <w:szCs w:val="23"/>
          <w:spacing w:val="4"/>
        </w:rPr>
        <w:t>【解析】</w:t>
      </w:r>
      <w:r>
        <w:rPr>
          <w:rFonts w:ascii="Times New Roman" w:hAnsi="Times New Roman" w:eastAsia="Times New Roman" w:cs="Times New Roman"/>
          <w:sz w:val="23"/>
          <w:szCs w:val="23"/>
          <w:spacing w:val="4"/>
        </w:rPr>
        <w:t>P237</w:t>
      </w:r>
    </w:p>
    <w:p>
      <w:pPr>
        <w:pStyle w:val="BodyText"/>
        <w:ind w:left="115"/>
        <w:spacing w:before="45" w:line="219" w:lineRule="auto"/>
        <w:rPr>
          <w:sz w:val="23"/>
          <w:szCs w:val="23"/>
        </w:rPr>
      </w:pPr>
      <w:r>
        <w:rPr>
          <w:sz w:val="23"/>
          <w:szCs w:val="23"/>
          <w:spacing w:val="20"/>
        </w:rPr>
        <w:t>(1)过程层面执行整合</w:t>
      </w:r>
    </w:p>
    <w:p>
      <w:pPr>
        <w:pStyle w:val="BodyText"/>
        <w:ind w:left="4" w:right="20"/>
        <w:spacing w:before="47" w:line="242" w:lineRule="auto"/>
        <w:rPr>
          <w:sz w:val="23"/>
          <w:szCs w:val="23"/>
        </w:rPr>
      </w:pPr>
      <w:r>
        <w:rPr>
          <w:sz w:val="23"/>
          <w:szCs w:val="23"/>
          <w:spacing w:val="16"/>
        </w:rPr>
        <w:t>项目管理过程中有些过程可能只发生一次(例如项目章程的初始创建);但很多过程在整个项</w:t>
      </w:r>
      <w:r>
        <w:rPr>
          <w:sz w:val="23"/>
          <w:szCs w:val="23"/>
          <w:spacing w:val="1"/>
        </w:rPr>
        <w:t xml:space="preserve">  </w:t>
      </w:r>
      <w:r>
        <w:rPr>
          <w:sz w:val="23"/>
          <w:szCs w:val="23"/>
          <w:spacing w:val="7"/>
        </w:rPr>
        <w:t>目期间会相互重叠并重复发生多次。这种重叠和多次出现的过程，比如需求变更，</w:t>
      </w:r>
      <w:r>
        <w:rPr>
          <w:sz w:val="23"/>
          <w:szCs w:val="23"/>
          <w:spacing w:val="6"/>
        </w:rPr>
        <w:t>它会影响范</w:t>
      </w:r>
      <w:r>
        <w:rPr>
          <w:sz w:val="23"/>
          <w:szCs w:val="23"/>
        </w:rPr>
        <w:t xml:space="preserve">  </w:t>
      </w:r>
      <w:r>
        <w:rPr>
          <w:sz w:val="23"/>
          <w:szCs w:val="23"/>
          <w:spacing w:val="4"/>
        </w:rPr>
        <w:t>围、进度或预算，并需要提出变更请求。控制范围过程和实施整体变更控制过程包括变更请求。</w:t>
      </w:r>
      <w:r>
        <w:rPr>
          <w:sz w:val="23"/>
          <w:szCs w:val="23"/>
          <w:spacing w:val="15"/>
        </w:rPr>
        <w:t xml:space="preserve"> </w:t>
      </w:r>
      <w:r>
        <w:rPr>
          <w:sz w:val="23"/>
          <w:szCs w:val="23"/>
          <w:spacing w:val="8"/>
        </w:rPr>
        <w:t>在整个项目期间实施整体变更控制过程是为了整合变更请求。</w:t>
      </w:r>
    </w:p>
    <w:p>
      <w:pPr>
        <w:pStyle w:val="BodyText"/>
        <w:ind w:left="115"/>
        <w:spacing w:before="25" w:line="219" w:lineRule="auto"/>
        <w:rPr>
          <w:sz w:val="23"/>
          <w:szCs w:val="23"/>
        </w:rPr>
      </w:pPr>
      <w:r>
        <w:rPr>
          <w:sz w:val="23"/>
          <w:szCs w:val="23"/>
          <w:spacing w:val="20"/>
        </w:rPr>
        <w:t>(2)认知层面执行整合</w:t>
      </w:r>
    </w:p>
    <w:p>
      <w:pPr>
        <w:pStyle w:val="BodyText"/>
        <w:ind w:left="4" w:right="116"/>
        <w:spacing w:before="36" w:line="250" w:lineRule="auto"/>
        <w:rPr>
          <w:sz w:val="23"/>
          <w:szCs w:val="23"/>
        </w:rPr>
      </w:pPr>
      <w:r>
        <w:rPr>
          <w:sz w:val="23"/>
          <w:szCs w:val="23"/>
          <w:spacing w:val="8"/>
        </w:rPr>
        <w:t>管理项目有多种方法，项目经理的人际关系技能和能力与其管理项目</w:t>
      </w:r>
      <w:r>
        <w:rPr>
          <w:sz w:val="23"/>
          <w:szCs w:val="23"/>
          <w:spacing w:val="7"/>
        </w:rPr>
        <w:t>的方式紧密相关，方法的</w:t>
      </w:r>
      <w:r>
        <w:rPr>
          <w:sz w:val="23"/>
          <w:szCs w:val="23"/>
        </w:rPr>
        <w:t xml:space="preserve"> </w:t>
      </w:r>
      <w:r>
        <w:rPr>
          <w:sz w:val="23"/>
          <w:szCs w:val="23"/>
          <w:spacing w:val="8"/>
        </w:rPr>
        <w:t>选择通常取决于项目的具体特点，包括规模</w:t>
      </w:r>
      <w:r>
        <w:rPr>
          <w:sz w:val="23"/>
          <w:szCs w:val="23"/>
          <w:spacing w:val="7"/>
        </w:rPr>
        <w:t>、项目或组织的复杂性，以及组织文化。项目经理</w:t>
      </w:r>
      <w:r>
        <w:rPr>
          <w:sz w:val="23"/>
          <w:szCs w:val="23"/>
        </w:rPr>
        <w:t xml:space="preserve"> </w:t>
      </w:r>
      <w:r>
        <w:rPr>
          <w:sz w:val="23"/>
          <w:szCs w:val="23"/>
          <w:spacing w:val="8"/>
        </w:rPr>
        <w:t>应尽量熟练掌握所有项目管理知识领域，帮</w:t>
      </w:r>
      <w:r>
        <w:rPr>
          <w:sz w:val="23"/>
          <w:szCs w:val="23"/>
          <w:spacing w:val="7"/>
        </w:rPr>
        <w:t>助项目经理将经验、见解、领导力、技术以及商业</w:t>
      </w:r>
      <w:r>
        <w:rPr>
          <w:sz w:val="23"/>
          <w:szCs w:val="23"/>
        </w:rPr>
        <w:t xml:space="preserve"> </w:t>
      </w:r>
      <w:r>
        <w:rPr>
          <w:sz w:val="23"/>
          <w:szCs w:val="23"/>
          <w:spacing w:val="8"/>
        </w:rPr>
        <w:t>管理技能运用到项目管理中，并帮助项目经理整合这些知识</w:t>
      </w:r>
      <w:r>
        <w:rPr>
          <w:sz w:val="23"/>
          <w:szCs w:val="23"/>
          <w:spacing w:val="7"/>
        </w:rPr>
        <w:t>领域所涵盖的过程，实现预期的项</w:t>
      </w:r>
      <w:r>
        <w:rPr>
          <w:sz w:val="23"/>
          <w:szCs w:val="23"/>
        </w:rPr>
        <w:t xml:space="preserve"> </w:t>
      </w:r>
      <w:r>
        <w:rPr>
          <w:sz w:val="23"/>
          <w:szCs w:val="23"/>
          <w:spacing w:val="-1"/>
        </w:rPr>
        <w:t>目结果。</w:t>
      </w:r>
    </w:p>
    <w:p>
      <w:pPr>
        <w:pStyle w:val="BodyText"/>
        <w:ind w:left="115"/>
        <w:spacing w:before="14" w:line="219" w:lineRule="auto"/>
        <w:rPr>
          <w:sz w:val="23"/>
          <w:szCs w:val="23"/>
        </w:rPr>
      </w:pPr>
      <w:r>
        <w:rPr>
          <w:sz w:val="23"/>
          <w:szCs w:val="23"/>
          <w:spacing w:val="20"/>
        </w:rPr>
        <w:t>(3)背景层面执行整合</w:t>
      </w:r>
    </w:p>
    <w:p>
      <w:pPr>
        <w:pStyle w:val="BodyText"/>
        <w:ind w:left="4" w:right="49"/>
        <w:spacing w:before="35" w:line="250" w:lineRule="auto"/>
        <w:rPr>
          <w:sz w:val="23"/>
          <w:szCs w:val="23"/>
        </w:rPr>
      </w:pPr>
      <w:r>
        <w:rPr>
          <w:sz w:val="23"/>
          <w:szCs w:val="23"/>
          <w:spacing w:val="8"/>
        </w:rPr>
        <w:t>随着新技术的不断涌现，社交网络、多元文化、虚拟团队</w:t>
      </w:r>
      <w:r>
        <w:rPr>
          <w:sz w:val="23"/>
          <w:szCs w:val="23"/>
          <w:spacing w:val="7"/>
        </w:rPr>
        <w:t>和新的价值观等的出现，组织和项目</w:t>
      </w:r>
      <w:r>
        <w:rPr>
          <w:sz w:val="23"/>
          <w:szCs w:val="23"/>
        </w:rPr>
        <w:t xml:space="preserve"> </w:t>
      </w:r>
      <w:r>
        <w:rPr>
          <w:sz w:val="23"/>
          <w:szCs w:val="23"/>
          <w:spacing w:val="8"/>
        </w:rPr>
        <w:t>所处的环境发生了很大变化。在执行并管理整合时，项目经理需要意识到项目背</w:t>
      </w:r>
      <w:r>
        <w:rPr>
          <w:sz w:val="23"/>
          <w:szCs w:val="23"/>
          <w:spacing w:val="7"/>
        </w:rPr>
        <w:t>景和这些新因</w:t>
      </w:r>
      <w:r>
        <w:rPr>
          <w:sz w:val="23"/>
          <w:szCs w:val="23"/>
        </w:rPr>
        <w:t xml:space="preserve"> </w:t>
      </w:r>
      <w:r>
        <w:rPr>
          <w:sz w:val="23"/>
          <w:szCs w:val="23"/>
          <w:spacing w:val="8"/>
        </w:rPr>
        <w:t>素，决定如何在项目中最好地利用这些新环境因素，以获得项</w:t>
      </w:r>
      <w:r>
        <w:rPr>
          <w:sz w:val="23"/>
          <w:szCs w:val="23"/>
          <w:spacing w:val="7"/>
        </w:rPr>
        <w:t>目成功。例如，项目经理在指导</w:t>
      </w:r>
      <w:r>
        <w:rPr>
          <w:sz w:val="23"/>
          <w:szCs w:val="23"/>
        </w:rPr>
        <w:t xml:space="preserve"> </w:t>
      </w:r>
      <w:r>
        <w:rPr>
          <w:sz w:val="23"/>
          <w:szCs w:val="23"/>
          <w:spacing w:val="9"/>
        </w:rPr>
        <w:t>项目团队进行沟通规划和知识管理时需要考虑新背景产生的影响，需要面临涉及多个组织的、</w:t>
      </w:r>
      <w:r>
        <w:rPr>
          <w:sz w:val="23"/>
          <w:szCs w:val="23"/>
          <w:spacing w:val="15"/>
        </w:rPr>
        <w:t xml:space="preserve"> </w:t>
      </w:r>
      <w:r>
        <w:rPr>
          <w:sz w:val="23"/>
          <w:szCs w:val="23"/>
          <w:spacing w:val="7"/>
        </w:rPr>
        <w:t>大规模、跨职能项目实施中的知识和人员。</w:t>
      </w:r>
    </w:p>
    <w:p>
      <w:pPr>
        <w:spacing w:line="250" w:lineRule="auto"/>
        <w:sectPr>
          <w:headerReference w:type="default" r:id="rId213"/>
          <w:footerReference w:type="default" r:id="rId214"/>
          <w:pgSz w:w="11910" w:h="16840"/>
          <w:pgMar w:top="1143" w:right="994" w:bottom="1140" w:left="1045" w:header="789" w:footer="1023" w:gutter="0"/>
        </w:sectPr>
        <w:rPr>
          <w:sz w:val="23"/>
          <w:szCs w:val="23"/>
        </w:rPr>
      </w:pPr>
    </w:p>
    <w:p>
      <w:pPr>
        <w:spacing w:line="380" w:lineRule="auto"/>
        <w:rPr>
          <w:rFonts w:ascii="Arial"/>
          <w:sz w:val="21"/>
        </w:rPr>
      </w:pPr>
      <w:r/>
    </w:p>
    <w:p>
      <w:pPr>
        <w:pStyle w:val="BodyText"/>
        <w:spacing w:before="71" w:line="212" w:lineRule="auto"/>
        <w:tabs>
          <w:tab w:val="left" w:pos="151"/>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专业信息系统项目管理师培训培训</w:t>
      </w:r>
      <w:r>
        <w:rPr>
          <w:rFonts w:ascii="Times New Roman" w:hAnsi="Times New Roman" w:eastAsia="Times New Roman" w:cs="Times New Roman"/>
          <w:sz w:val="22"/>
          <w:szCs w:val="22"/>
          <w:u w:val="single" w:color="auto"/>
          <w:spacing w:val="30"/>
        </w:rPr>
        <w:t>(</w:t>
      </w:r>
      <w:r>
        <w:rPr>
          <w:sz w:val="22"/>
          <w:szCs w:val="22"/>
          <w:u w:val="single" w:color="auto"/>
          <w:spacing w:val="30"/>
        </w:rPr>
        <w:t>公众号：野人老师</w:t>
      </w:r>
      <w:r>
        <w:rPr>
          <w:rFonts w:ascii="Times New Roman" w:hAnsi="Times New Roman" w:eastAsia="Times New Roman" w:cs="Times New Roman"/>
          <w:sz w:val="22"/>
          <w:szCs w:val="22"/>
          <w:u w:val="single" w:color="auto"/>
          <w:spacing w:val="30"/>
        </w:rPr>
        <w:t>)  </w:t>
      </w:r>
      <w:r>
        <w:rPr>
          <w:rFonts w:ascii="Times New Roman" w:hAnsi="Times New Roman" w:eastAsia="Times New Roman" w:cs="Times New Roman"/>
          <w:sz w:val="22"/>
          <w:szCs w:val="22"/>
          <w:u w:val="single" w:color="auto"/>
          <w:spacing w:val="29"/>
        </w:rPr>
        <w:t xml:space="preserve">   </w:t>
      </w:r>
    </w:p>
    <w:p>
      <w:pPr>
        <w:spacing w:line="311" w:lineRule="auto"/>
        <w:rPr>
          <w:rFonts w:ascii="Arial"/>
          <w:sz w:val="21"/>
        </w:rPr>
      </w:pPr>
      <w:r/>
    </w:p>
    <w:p>
      <w:pPr>
        <w:spacing w:line="312" w:lineRule="auto"/>
        <w:rPr>
          <w:rFonts w:ascii="Arial"/>
          <w:sz w:val="21"/>
        </w:rPr>
      </w:pPr>
      <w:r/>
    </w:p>
    <w:p>
      <w:pPr>
        <w:pStyle w:val="BodyText"/>
        <w:ind w:left="3"/>
        <w:spacing w:before="72" w:line="219" w:lineRule="auto"/>
        <w:rPr>
          <w:sz w:val="22"/>
          <w:szCs w:val="22"/>
        </w:rPr>
      </w:pPr>
      <w:r>
        <w:rPr>
          <w:sz w:val="22"/>
          <w:szCs w:val="22"/>
          <w:b/>
          <w:bCs/>
          <w:spacing w:val="15"/>
        </w:rPr>
        <w:t>试题16-</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-第16题】</w:t>
      </w:r>
    </w:p>
    <w:p>
      <w:pPr>
        <w:pStyle w:val="BodyText"/>
        <w:ind w:left="110"/>
        <w:spacing w:before="52" w:line="219" w:lineRule="auto"/>
        <w:rPr>
          <w:sz w:val="22"/>
          <w:szCs w:val="22"/>
        </w:rPr>
      </w:pPr>
      <w:r>
        <w:rPr>
          <w:sz w:val="22"/>
          <w:szCs w:val="22"/>
          <w:spacing w:val="28"/>
        </w:rPr>
        <w:t>()是高效做事。</w:t>
      </w:r>
    </w:p>
    <w:p>
      <w:pPr>
        <w:pStyle w:val="BodyText"/>
        <w:ind w:right="4052"/>
        <w:spacing w:before="39" w:line="258" w:lineRule="auto"/>
        <w:rPr>
          <w:rFonts w:ascii="Times New Roman" w:hAnsi="Times New Roman" w:eastAsia="Times New Roman" w:cs="Times New Roman"/>
          <w:sz w:val="22"/>
          <w:szCs w:val="22"/>
        </w:rPr>
      </w:pPr>
      <w:r>
        <w:rPr>
          <w:sz w:val="22"/>
          <w:szCs w:val="22"/>
          <w:spacing w:val="-2"/>
        </w:rPr>
        <w:t>A.技</w:t>
      </w:r>
      <w:r>
        <w:rPr>
          <w:sz w:val="22"/>
          <w:szCs w:val="22"/>
          <w:spacing w:val="-38"/>
        </w:rPr>
        <w:t xml:space="preserve"> </w:t>
      </w:r>
      <w:r>
        <w:rPr>
          <w:sz w:val="22"/>
          <w:szCs w:val="22"/>
          <w:spacing w:val="-2"/>
        </w:rPr>
        <w:t>术</w:t>
      </w:r>
      <w:r>
        <w:rPr>
          <w:sz w:val="22"/>
          <w:szCs w:val="22"/>
          <w:spacing w:val="8"/>
        </w:rPr>
        <w:t xml:space="preserve">        </w:t>
      </w:r>
      <w:r>
        <w:rPr>
          <w:sz w:val="22"/>
          <w:szCs w:val="22"/>
          <w:spacing w:val="-2"/>
        </w:rPr>
        <w:t>B.资</w:t>
      </w:r>
      <w:r>
        <w:rPr>
          <w:sz w:val="22"/>
          <w:szCs w:val="22"/>
          <w:spacing w:val="-39"/>
        </w:rPr>
        <w:t xml:space="preserve"> </w:t>
      </w:r>
      <w:r>
        <w:rPr>
          <w:sz w:val="22"/>
          <w:szCs w:val="22"/>
          <w:spacing w:val="-2"/>
        </w:rPr>
        <w:t>源</w:t>
      </w:r>
      <w:r>
        <w:rPr>
          <w:sz w:val="22"/>
          <w:szCs w:val="22"/>
          <w:spacing w:val="7"/>
        </w:rPr>
        <w:t xml:space="preserve">        </w:t>
      </w:r>
      <w:r>
        <w:rPr>
          <w:rFonts w:ascii="Times New Roman" w:hAnsi="Times New Roman" w:eastAsia="Times New Roman" w:cs="Times New Roman"/>
          <w:sz w:val="22"/>
          <w:szCs w:val="22"/>
          <w:spacing w:val="-2"/>
        </w:rPr>
        <w:t>C. </w:t>
      </w:r>
      <w:r>
        <w:rPr>
          <w:sz w:val="22"/>
          <w:szCs w:val="22"/>
          <w:spacing w:val="-2"/>
        </w:rPr>
        <w:t>人</w:t>
      </w:r>
      <w:r>
        <w:rPr>
          <w:sz w:val="22"/>
          <w:szCs w:val="22"/>
          <w:spacing w:val="-28"/>
        </w:rPr>
        <w:t xml:space="preserve"> </w:t>
      </w:r>
      <w:r>
        <w:rPr>
          <w:sz w:val="22"/>
          <w:szCs w:val="22"/>
          <w:spacing w:val="-2"/>
        </w:rPr>
        <w:t>员</w:t>
      </w:r>
      <w:r>
        <w:rPr>
          <w:sz w:val="22"/>
          <w:szCs w:val="22"/>
          <w:spacing w:val="7"/>
        </w:rPr>
        <w:t xml:space="preserve">        </w:t>
      </w:r>
      <w:r>
        <w:rPr>
          <w:rFonts w:ascii="Times New Roman" w:hAnsi="Times New Roman" w:eastAsia="Times New Roman" w:cs="Times New Roman"/>
          <w:sz w:val="22"/>
          <w:szCs w:val="22"/>
          <w:spacing w:val="-2"/>
        </w:rPr>
        <w:t>D.</w:t>
      </w:r>
      <w:r>
        <w:rPr>
          <w:rFonts w:ascii="Times New Roman" w:hAnsi="Times New Roman" w:eastAsia="Times New Roman" w:cs="Times New Roman"/>
          <w:sz w:val="22"/>
          <w:szCs w:val="22"/>
          <w:spacing w:val="-11"/>
        </w:rPr>
        <w:t xml:space="preserve"> </w:t>
      </w:r>
      <w:r>
        <w:rPr>
          <w:sz w:val="22"/>
          <w:szCs w:val="22"/>
          <w:spacing w:val="-2"/>
        </w:rPr>
        <w:t>过</w:t>
      </w:r>
      <w:r>
        <w:rPr>
          <w:sz w:val="22"/>
          <w:szCs w:val="22"/>
          <w:spacing w:val="-45"/>
        </w:rPr>
        <w:t xml:space="preserve"> </w:t>
      </w:r>
      <w:r>
        <w:rPr>
          <w:sz w:val="22"/>
          <w:szCs w:val="22"/>
          <w:spacing w:val="-2"/>
        </w:rPr>
        <w:t>程</w:t>
      </w:r>
      <w:r>
        <w:rPr>
          <w:sz w:val="22"/>
          <w:szCs w:val="22"/>
        </w:rPr>
        <w:t xml:space="preserve"> </w:t>
      </w:r>
      <w:r>
        <w:rPr>
          <w:sz w:val="22"/>
          <w:szCs w:val="22"/>
          <w:spacing w:val="-3"/>
        </w:rPr>
        <w:t>【答案】</w:t>
      </w:r>
      <w:r>
        <w:rPr>
          <w:sz w:val="22"/>
          <w:szCs w:val="22"/>
          <w:spacing w:val="-26"/>
        </w:rPr>
        <w:t xml:space="preserve"> </w:t>
      </w:r>
      <w:r>
        <w:rPr>
          <w:rFonts w:ascii="Times New Roman" w:hAnsi="Times New Roman" w:eastAsia="Times New Roman" w:cs="Times New Roman"/>
          <w:sz w:val="22"/>
          <w:szCs w:val="22"/>
          <w:spacing w:val="-3"/>
        </w:rPr>
        <w:t>A</w:t>
      </w:r>
    </w:p>
    <w:p>
      <w:pPr>
        <w:pStyle w:val="BodyText"/>
        <w:spacing w:before="10" w:line="212" w:lineRule="auto"/>
        <w:rPr>
          <w:sz w:val="22"/>
          <w:szCs w:val="22"/>
        </w:rPr>
      </w:pPr>
      <w:r>
        <w:rPr>
          <w:sz w:val="22"/>
          <w:szCs w:val="22"/>
          <w:spacing w:val="17"/>
        </w:rPr>
        <w:t>【解析】</w:t>
      </w:r>
      <w:r>
        <w:rPr>
          <w:rFonts w:ascii="Times New Roman" w:hAnsi="Times New Roman" w:eastAsia="Times New Roman" w:cs="Times New Roman"/>
          <w:sz w:val="22"/>
          <w:szCs w:val="22"/>
          <w:spacing w:val="17"/>
        </w:rPr>
        <w:t>P122,  </w:t>
      </w:r>
      <w:r>
        <w:rPr>
          <w:sz w:val="22"/>
          <w:szCs w:val="22"/>
          <w:spacing w:val="17"/>
        </w:rPr>
        <w:t>人员“选人做事”;资源“保障做事”;技术“高效做事”;过程“正确做事”;</w:t>
      </w:r>
    </w:p>
    <w:p>
      <w:pPr>
        <w:spacing w:line="305" w:lineRule="auto"/>
        <w:rPr>
          <w:rFonts w:ascii="Arial"/>
          <w:sz w:val="21"/>
        </w:rPr>
      </w:pPr>
      <w:r/>
    </w:p>
    <w:p>
      <w:pPr>
        <w:pStyle w:val="BodyText"/>
        <w:ind w:left="3"/>
        <w:spacing w:before="71" w:line="219" w:lineRule="auto"/>
        <w:rPr>
          <w:sz w:val="22"/>
          <w:szCs w:val="22"/>
        </w:rPr>
      </w:pPr>
      <w:r>
        <w:rPr>
          <w:sz w:val="22"/>
          <w:szCs w:val="22"/>
          <w:b/>
          <w:bCs/>
          <w:spacing w:val="15"/>
        </w:rPr>
        <w:t>试题17-</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-第17题】</w:t>
      </w:r>
    </w:p>
    <w:p>
      <w:pPr>
        <w:pStyle w:val="BodyText"/>
        <w:spacing w:before="53" w:line="219" w:lineRule="auto"/>
        <w:rPr>
          <w:sz w:val="22"/>
          <w:szCs w:val="22"/>
        </w:rPr>
      </w:pPr>
      <w:r>
        <w:rPr>
          <w:sz w:val="22"/>
          <w:szCs w:val="22"/>
          <w:spacing w:val="16"/>
        </w:rPr>
        <w:t>以下()不是人工智能的技术。  (</w:t>
      </w:r>
      <w:r>
        <w:rPr>
          <w:sz w:val="22"/>
          <w:szCs w:val="22"/>
          <w:spacing w:val="-29"/>
        </w:rPr>
        <w:t xml:space="preserve"> </w:t>
      </w:r>
      <w:r>
        <w:rPr>
          <w:sz w:val="22"/>
          <w:szCs w:val="22"/>
          <w:spacing w:val="16"/>
        </w:rPr>
        <w:t>英</w:t>
      </w:r>
      <w:r>
        <w:rPr>
          <w:sz w:val="22"/>
          <w:szCs w:val="22"/>
          <w:spacing w:val="-43"/>
        </w:rPr>
        <w:t xml:space="preserve"> </w:t>
      </w:r>
      <w:r>
        <w:rPr>
          <w:sz w:val="22"/>
          <w:szCs w:val="22"/>
          <w:spacing w:val="16"/>
        </w:rPr>
        <w:t>语</w:t>
      </w:r>
      <w:r>
        <w:rPr>
          <w:sz w:val="22"/>
          <w:szCs w:val="22"/>
          <w:spacing w:val="-42"/>
        </w:rPr>
        <w:t xml:space="preserve"> </w:t>
      </w:r>
      <w:r>
        <w:rPr>
          <w:sz w:val="22"/>
          <w:szCs w:val="22"/>
          <w:spacing w:val="16"/>
        </w:rPr>
        <w:t>)</w:t>
      </w:r>
    </w:p>
    <w:p>
      <w:pPr>
        <w:pStyle w:val="BodyText"/>
        <w:ind w:right="2970"/>
        <w:spacing w:before="38" w:line="25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0"/>
        </w:rPr>
        <w:t>A.</w:t>
      </w:r>
      <w:r>
        <w:rPr>
          <w:sz w:val="22"/>
          <w:szCs w:val="22"/>
          <w:spacing w:val="10"/>
        </w:rPr>
        <w:t>机器学习        </w:t>
      </w:r>
      <w:r>
        <w:rPr>
          <w:rFonts w:ascii="Times New Roman" w:hAnsi="Times New Roman" w:eastAsia="Times New Roman" w:cs="Times New Roman"/>
          <w:sz w:val="22"/>
          <w:szCs w:val="22"/>
          <w:spacing w:val="10"/>
        </w:rPr>
        <w:t>B.</w:t>
      </w:r>
      <w:r>
        <w:rPr>
          <w:rFonts w:ascii="Times New Roman" w:hAnsi="Times New Roman" w:eastAsia="Times New Roman" w:cs="Times New Roman"/>
          <w:sz w:val="22"/>
          <w:szCs w:val="22"/>
        </w:rPr>
        <w:t xml:space="preserve"> </w:t>
      </w:r>
      <w:r>
        <w:rPr>
          <w:sz w:val="22"/>
          <w:szCs w:val="22"/>
          <w:spacing w:val="10"/>
        </w:rPr>
        <w:t>神经网络        </w:t>
      </w:r>
      <w:r>
        <w:rPr>
          <w:rFonts w:ascii="Times New Roman" w:hAnsi="Times New Roman" w:eastAsia="Times New Roman" w:cs="Times New Roman"/>
          <w:sz w:val="22"/>
          <w:szCs w:val="22"/>
          <w:spacing w:val="10"/>
        </w:rPr>
        <w:t>C.</w:t>
      </w:r>
      <w:r>
        <w:rPr>
          <w:rFonts w:ascii="Times New Roman" w:hAnsi="Times New Roman" w:eastAsia="Times New Roman" w:cs="Times New Roman"/>
          <w:sz w:val="22"/>
          <w:szCs w:val="22"/>
        </w:rPr>
        <w:t>NLP</w:t>
      </w:r>
      <w:r>
        <w:rPr>
          <w:rFonts w:ascii="Times New Roman" w:hAnsi="Times New Roman" w:eastAsia="Times New Roman" w:cs="Times New Roman"/>
          <w:sz w:val="22"/>
          <w:szCs w:val="22"/>
          <w:spacing w:val="10"/>
        </w:rPr>
        <w:t xml:space="preserve">                </w:t>
      </w:r>
      <w:r>
        <w:rPr>
          <w:sz w:val="22"/>
          <w:szCs w:val="22"/>
        </w:rPr>
        <w:t>D</w:t>
      </w:r>
      <w:r>
        <w:rPr>
          <w:sz w:val="22"/>
          <w:szCs w:val="22"/>
          <w:spacing w:val="10"/>
        </w:rPr>
        <w:t>.虚拟化</w:t>
      </w:r>
      <w:r>
        <w:rPr>
          <w:sz w:val="22"/>
          <w:szCs w:val="22"/>
        </w:rPr>
        <w:t xml:space="preserve"> </w:t>
      </w:r>
      <w:r>
        <w:rPr>
          <w:sz w:val="22"/>
          <w:szCs w:val="22"/>
          <w:spacing w:val="-3"/>
        </w:rPr>
        <w:t>【答案】</w:t>
      </w:r>
      <w:r>
        <w:rPr>
          <w:sz w:val="22"/>
          <w:szCs w:val="22"/>
          <w:spacing w:val="-36"/>
        </w:rPr>
        <w:t xml:space="preserve"> </w:t>
      </w:r>
      <w:r>
        <w:rPr>
          <w:rFonts w:ascii="Times New Roman" w:hAnsi="Times New Roman" w:eastAsia="Times New Roman" w:cs="Times New Roman"/>
          <w:sz w:val="22"/>
          <w:szCs w:val="22"/>
          <w:spacing w:val="-3"/>
        </w:rPr>
        <w:t>D</w:t>
      </w:r>
    </w:p>
    <w:p>
      <w:pPr>
        <w:pStyle w:val="BodyText"/>
        <w:ind w:right="147"/>
        <w:spacing w:before="2" w:line="282" w:lineRule="auto"/>
        <w:rPr>
          <w:sz w:val="22"/>
          <w:szCs w:val="22"/>
        </w:rPr>
      </w:pPr>
      <w:r>
        <w:rPr>
          <w:sz w:val="22"/>
          <w:szCs w:val="22"/>
          <w:spacing w:val="9"/>
        </w:rPr>
        <w:t>【解析】</w:t>
      </w:r>
      <w:r>
        <w:rPr>
          <w:rFonts w:ascii="Times New Roman" w:hAnsi="Times New Roman" w:eastAsia="Times New Roman" w:cs="Times New Roman"/>
          <w:sz w:val="22"/>
          <w:szCs w:val="22"/>
          <w:spacing w:val="9"/>
        </w:rPr>
        <w:t>P161,</w:t>
      </w:r>
      <w:r>
        <w:rPr>
          <w:rFonts w:ascii="Times New Roman" w:hAnsi="Times New Roman" w:eastAsia="Times New Roman" w:cs="Times New Roman"/>
          <w:sz w:val="22"/>
          <w:szCs w:val="22"/>
          <w:spacing w:val="52"/>
        </w:rPr>
        <w:t xml:space="preserve"> </w:t>
      </w:r>
      <w:r>
        <w:rPr>
          <w:sz w:val="22"/>
          <w:szCs w:val="22"/>
          <w:spacing w:val="9"/>
        </w:rPr>
        <w:t>人工智能的关键技术主要涉及机</w:t>
      </w:r>
      <w:r>
        <w:rPr>
          <w:sz w:val="22"/>
          <w:szCs w:val="22"/>
          <w:spacing w:val="8"/>
        </w:rPr>
        <w:t>器学习、自然语言处理、专家系统等技术。</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NLP</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 xml:space="preserve"> </w:t>
      </w:r>
      <w:r>
        <w:rPr>
          <w:sz w:val="22"/>
          <w:szCs w:val="22"/>
          <w:spacing w:val="16"/>
        </w:rPr>
        <w:t>神经网络是机器学习的一种形式。</w:t>
      </w:r>
    </w:p>
    <w:p>
      <w:pPr>
        <w:pStyle w:val="BodyText"/>
        <w:ind w:left="3"/>
        <w:spacing w:before="288" w:line="219" w:lineRule="auto"/>
        <w:rPr>
          <w:sz w:val="22"/>
          <w:szCs w:val="22"/>
        </w:rPr>
      </w:pPr>
      <w:r>
        <w:rPr>
          <w:sz w:val="22"/>
          <w:szCs w:val="22"/>
          <w:b/>
          <w:bCs/>
          <w:spacing w:val="15"/>
        </w:rPr>
        <w:t>试题18-</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-第18题】</w:t>
      </w:r>
    </w:p>
    <w:p>
      <w:pPr>
        <w:pStyle w:val="BodyText"/>
        <w:ind w:left="110"/>
        <w:spacing w:before="62" w:line="219" w:lineRule="auto"/>
        <w:rPr>
          <w:sz w:val="22"/>
          <w:szCs w:val="22"/>
        </w:rPr>
      </w:pPr>
      <w:r>
        <w:rPr>
          <w:sz w:val="22"/>
          <w:szCs w:val="22"/>
          <w:spacing w:val="22"/>
        </w:rPr>
        <w:t>()是在行列交叉的位置展示因素、原因和目标之间的关系强弱。</w:t>
      </w:r>
    </w:p>
    <w:p>
      <w:pPr>
        <w:pStyle w:val="BodyText"/>
        <w:ind w:right="3451"/>
        <w:spacing w:before="49" w:line="25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3"/>
        </w:rPr>
        <w:t>A.</w:t>
      </w:r>
      <w:r>
        <w:rPr>
          <w:sz w:val="22"/>
          <w:szCs w:val="22"/>
          <w:spacing w:val="13"/>
        </w:rPr>
        <w:t>矩阵图       </w:t>
      </w:r>
      <w:r>
        <w:rPr>
          <w:rFonts w:ascii="Times New Roman" w:hAnsi="Times New Roman" w:eastAsia="Times New Roman" w:cs="Times New Roman"/>
          <w:sz w:val="22"/>
          <w:szCs w:val="22"/>
          <w:spacing w:val="13"/>
        </w:rPr>
        <w:t>B.</w:t>
      </w:r>
      <w:r>
        <w:rPr>
          <w:rFonts w:ascii="Times New Roman" w:hAnsi="Times New Roman" w:eastAsia="Times New Roman" w:cs="Times New Roman"/>
          <w:sz w:val="22"/>
          <w:szCs w:val="22"/>
          <w:spacing w:val="-6"/>
        </w:rPr>
        <w:t xml:space="preserve"> </w:t>
      </w:r>
      <w:r>
        <w:rPr>
          <w:sz w:val="22"/>
          <w:szCs w:val="22"/>
          <w:spacing w:val="13"/>
        </w:rPr>
        <w:t>直方图</w:t>
      </w:r>
      <w:r>
        <w:rPr>
          <w:sz w:val="22"/>
          <w:szCs w:val="22"/>
          <w:spacing w:val="5"/>
        </w:rPr>
        <w:t xml:space="preserve">       </w:t>
      </w:r>
      <w:r>
        <w:rPr>
          <w:rFonts w:ascii="Times New Roman" w:hAnsi="Times New Roman" w:eastAsia="Times New Roman" w:cs="Times New Roman"/>
          <w:sz w:val="22"/>
          <w:szCs w:val="22"/>
          <w:spacing w:val="13"/>
        </w:rPr>
        <w:t>C. </w:t>
      </w:r>
      <w:r>
        <w:rPr>
          <w:sz w:val="22"/>
          <w:szCs w:val="22"/>
          <w:spacing w:val="13"/>
        </w:rPr>
        <w:t>甘特图       D.亲和图</w:t>
      </w:r>
      <w:r>
        <w:rPr>
          <w:sz w:val="22"/>
          <w:szCs w:val="22"/>
          <w:spacing w:val="6"/>
        </w:rPr>
        <w:t xml:space="preserve"> </w:t>
      </w:r>
      <w:r>
        <w:rPr>
          <w:sz w:val="22"/>
          <w:szCs w:val="22"/>
          <w:spacing w:val="-3"/>
        </w:rPr>
        <w:t>【答案】</w:t>
      </w:r>
      <w:r>
        <w:rPr>
          <w:sz w:val="22"/>
          <w:szCs w:val="22"/>
          <w:spacing w:val="-26"/>
        </w:rPr>
        <w:t xml:space="preserve"> </w:t>
      </w:r>
      <w:r>
        <w:rPr>
          <w:rFonts w:ascii="Times New Roman" w:hAnsi="Times New Roman" w:eastAsia="Times New Roman" w:cs="Times New Roman"/>
          <w:sz w:val="22"/>
          <w:szCs w:val="22"/>
          <w:spacing w:val="-3"/>
        </w:rPr>
        <w:t>A</w:t>
      </w:r>
    </w:p>
    <w:p>
      <w:pPr>
        <w:pStyle w:val="BodyText"/>
        <w:spacing w:line="212" w:lineRule="auto"/>
        <w:rPr>
          <w:sz w:val="22"/>
          <w:szCs w:val="22"/>
        </w:rPr>
      </w:pPr>
      <w:r>
        <w:rPr>
          <w:sz w:val="22"/>
          <w:szCs w:val="22"/>
          <w:spacing w:val="13"/>
        </w:rPr>
        <w:t>【解析】</w:t>
      </w:r>
      <w:r>
        <w:rPr>
          <w:sz w:val="22"/>
          <w:szCs w:val="22"/>
          <w:spacing w:val="-25"/>
        </w:rPr>
        <w:t xml:space="preserve"> </w:t>
      </w:r>
      <w:r>
        <w:rPr>
          <w:rFonts w:ascii="Times New Roman" w:hAnsi="Times New Roman" w:eastAsia="Times New Roman" w:cs="Times New Roman"/>
          <w:sz w:val="22"/>
          <w:szCs w:val="22"/>
          <w:spacing w:val="13"/>
        </w:rPr>
        <w:t>P371,    </w:t>
      </w:r>
      <w:r>
        <w:rPr>
          <w:sz w:val="22"/>
          <w:szCs w:val="22"/>
          <w:spacing w:val="13"/>
        </w:rPr>
        <w:t>矩阵图在行列交叉的位置展示因素、原因和目标之间的关系强弱。</w:t>
      </w:r>
    </w:p>
    <w:p>
      <w:pPr>
        <w:spacing w:line="325" w:lineRule="auto"/>
        <w:rPr>
          <w:rFonts w:ascii="Arial"/>
          <w:sz w:val="21"/>
        </w:rPr>
      </w:pPr>
      <w:r/>
    </w:p>
    <w:p>
      <w:pPr>
        <w:pStyle w:val="BodyText"/>
        <w:ind w:left="3"/>
        <w:spacing w:before="72" w:line="219" w:lineRule="auto"/>
        <w:rPr>
          <w:sz w:val="22"/>
          <w:szCs w:val="22"/>
        </w:rPr>
      </w:pPr>
      <w:r>
        <w:rPr>
          <w:sz w:val="22"/>
          <w:szCs w:val="22"/>
          <w:b/>
          <w:bCs/>
          <w:spacing w:val="15"/>
        </w:rPr>
        <w:t>试题19-</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-第19题】</w:t>
      </w:r>
    </w:p>
    <w:p>
      <w:pPr>
        <w:pStyle w:val="BodyText"/>
        <w:spacing w:before="52" w:line="220" w:lineRule="auto"/>
        <w:rPr>
          <w:sz w:val="22"/>
          <w:szCs w:val="22"/>
        </w:rPr>
      </w:pPr>
      <w:r>
        <w:rPr>
          <w:sz w:val="22"/>
          <w:szCs w:val="22"/>
          <w:spacing w:val="32"/>
        </w:rPr>
        <w:t>以下说法中，错误的是()。</w:t>
      </w:r>
    </w:p>
    <w:p>
      <w:pPr>
        <w:pStyle w:val="BodyText"/>
        <w:spacing w:before="37" w:line="219" w:lineRule="auto"/>
        <w:rPr>
          <w:sz w:val="22"/>
          <w:szCs w:val="22"/>
        </w:rPr>
      </w:pPr>
      <w:r>
        <w:rPr>
          <w:sz w:val="22"/>
          <w:szCs w:val="22"/>
          <w:spacing w:val="19"/>
        </w:rPr>
        <w:t>A.亲和图可以对潜在缺陷成因进行分类，展示最应关注的领域</w:t>
      </w:r>
    </w:p>
    <w:p>
      <w:pPr>
        <w:pStyle w:val="BodyText"/>
        <w:ind w:right="30"/>
        <w:spacing w:before="68" w:line="236" w:lineRule="auto"/>
        <w:rPr>
          <w:sz w:val="22"/>
          <w:szCs w:val="22"/>
        </w:rPr>
      </w:pPr>
      <w:r>
        <w:rPr>
          <w:sz w:val="22"/>
          <w:szCs w:val="22"/>
          <w:spacing w:val="19"/>
        </w:rPr>
        <w:t>B.直方图是一种展示数字数据的条形图，可展示每个可交付成果的缺陷</w:t>
      </w:r>
      <w:r>
        <w:rPr>
          <w:sz w:val="22"/>
          <w:szCs w:val="22"/>
          <w:spacing w:val="18"/>
        </w:rPr>
        <w:t>数量、缺陷成因排列、</w:t>
      </w:r>
      <w:r>
        <w:rPr>
          <w:sz w:val="22"/>
          <w:szCs w:val="22"/>
        </w:rPr>
        <w:t xml:space="preserve"> </w:t>
      </w:r>
      <w:r>
        <w:rPr>
          <w:sz w:val="22"/>
          <w:szCs w:val="22"/>
          <w:spacing w:val="19"/>
        </w:rPr>
        <w:t>各个过程的不合规次数，或项目或产品缺陷的其他表现形式</w:t>
      </w:r>
    </w:p>
    <w:p>
      <w:pPr>
        <w:pStyle w:val="BodyText"/>
        <w:spacing w:before="56" w:line="216" w:lineRule="auto"/>
        <w:rPr>
          <w:sz w:val="22"/>
          <w:szCs w:val="22"/>
        </w:rPr>
      </w:pPr>
      <w:r>
        <w:rPr>
          <w:rFonts w:ascii="Times New Roman" w:hAnsi="Times New Roman" w:eastAsia="Times New Roman" w:cs="Times New Roman"/>
          <w:sz w:val="22"/>
          <w:szCs w:val="22"/>
          <w:spacing w:val="22"/>
        </w:rPr>
        <w:t>C.</w:t>
      </w:r>
      <w:r>
        <w:rPr>
          <w:rFonts w:ascii="Times New Roman" w:hAnsi="Times New Roman" w:eastAsia="Times New Roman" w:cs="Times New Roman"/>
          <w:sz w:val="22"/>
          <w:szCs w:val="22"/>
          <w:spacing w:val="-5"/>
        </w:rPr>
        <w:t xml:space="preserve"> </w:t>
      </w:r>
      <w:r>
        <w:rPr>
          <w:sz w:val="22"/>
          <w:szCs w:val="22"/>
          <w:spacing w:val="22"/>
        </w:rPr>
        <w:t>横道图也称为“甘特图”,是展示进度信息的一种图表方式</w:t>
      </w:r>
    </w:p>
    <w:p>
      <w:pPr>
        <w:pStyle w:val="BodyText"/>
        <w:ind w:right="98"/>
        <w:spacing w:before="43" w:line="245" w:lineRule="auto"/>
        <w:rPr>
          <w:sz w:val="22"/>
          <w:szCs w:val="22"/>
        </w:rPr>
      </w:pPr>
      <w:r>
        <w:rPr>
          <w:rFonts w:ascii="Times New Roman" w:hAnsi="Times New Roman" w:eastAsia="Times New Roman" w:cs="Times New Roman"/>
          <w:sz w:val="22"/>
          <w:szCs w:val="22"/>
          <w:spacing w:val="17"/>
        </w:rPr>
        <w:t>D.</w:t>
      </w:r>
      <w:r>
        <w:rPr>
          <w:sz w:val="22"/>
          <w:szCs w:val="22"/>
          <w:spacing w:val="17"/>
        </w:rPr>
        <w:t>假设情景分析是把单个项目风险和不确定性的其他来源模型化的方法，以评估它们对项目目</w:t>
      </w:r>
      <w:r>
        <w:rPr>
          <w:sz w:val="22"/>
          <w:szCs w:val="22"/>
          <w:spacing w:val="13"/>
        </w:rPr>
        <w:t xml:space="preserve"> </w:t>
      </w:r>
      <w:r>
        <w:rPr>
          <w:sz w:val="22"/>
          <w:szCs w:val="22"/>
          <w:spacing w:val="19"/>
        </w:rPr>
        <w:t>标的潜在影响。最常见的技术是蒙特卡罗分析</w:t>
      </w:r>
    </w:p>
    <w:p>
      <w:pPr>
        <w:pStyle w:val="BodyText"/>
        <w:spacing w:before="39" w:line="220" w:lineRule="auto"/>
        <w:rPr>
          <w:rFonts w:ascii="Times New Roman" w:hAnsi="Times New Roman" w:eastAsia="Times New Roman" w:cs="Times New Roman"/>
          <w:sz w:val="22"/>
          <w:szCs w:val="22"/>
        </w:rPr>
      </w:pPr>
      <w:r>
        <w:rPr>
          <w:sz w:val="22"/>
          <w:szCs w:val="22"/>
          <w:spacing w:val="-3"/>
        </w:rPr>
        <w:t>【答案】</w:t>
      </w:r>
      <w:r>
        <w:rPr>
          <w:sz w:val="22"/>
          <w:szCs w:val="22"/>
          <w:spacing w:val="-26"/>
        </w:rPr>
        <w:t xml:space="preserve"> </w:t>
      </w:r>
      <w:r>
        <w:rPr>
          <w:rFonts w:ascii="Times New Roman" w:hAnsi="Times New Roman" w:eastAsia="Times New Roman" w:cs="Times New Roman"/>
          <w:sz w:val="22"/>
          <w:szCs w:val="22"/>
          <w:spacing w:val="-3"/>
        </w:rPr>
        <w:t>D</w:t>
      </w:r>
    </w:p>
    <w:p>
      <w:pPr>
        <w:pStyle w:val="BodyText"/>
        <w:spacing w:before="53" w:line="212" w:lineRule="auto"/>
        <w:rPr>
          <w:rFonts w:ascii="Times New Roman" w:hAnsi="Times New Roman" w:eastAsia="Times New Roman" w:cs="Times New Roman"/>
          <w:sz w:val="22"/>
          <w:szCs w:val="22"/>
        </w:rPr>
      </w:pPr>
      <w:r>
        <w:rPr>
          <w:sz w:val="22"/>
          <w:szCs w:val="22"/>
          <w:spacing w:val="-2"/>
        </w:rPr>
        <w:t>【解析】</w:t>
      </w:r>
      <w:r>
        <w:rPr>
          <w:sz w:val="22"/>
          <w:szCs w:val="22"/>
          <w:spacing w:val="-27"/>
        </w:rPr>
        <w:t xml:space="preserve"> </w:t>
      </w:r>
      <w:r>
        <w:rPr>
          <w:rFonts w:ascii="Times New Roman" w:hAnsi="Times New Roman" w:eastAsia="Times New Roman" w:cs="Times New Roman"/>
          <w:sz w:val="22"/>
          <w:szCs w:val="22"/>
          <w:spacing w:val="-2"/>
        </w:rPr>
        <w:t>P320,</w:t>
      </w:r>
    </w:p>
    <w:p>
      <w:pPr>
        <w:pStyle w:val="BodyText"/>
        <w:ind w:firstLine="110"/>
        <w:spacing w:before="60" w:line="244" w:lineRule="auto"/>
        <w:rPr>
          <w:sz w:val="22"/>
          <w:szCs w:val="22"/>
        </w:rPr>
      </w:pPr>
      <w:r>
        <w:rPr>
          <w:sz w:val="22"/>
          <w:szCs w:val="22"/>
          <w:spacing w:val="25"/>
        </w:rPr>
        <w:t>(1)假设情景分析：是对各种情景进行评估，预测它们对项目目标的</w:t>
      </w:r>
      <w:r>
        <w:rPr>
          <w:sz w:val="22"/>
          <w:szCs w:val="22"/>
          <w:spacing w:val="24"/>
        </w:rPr>
        <w:t>影响(积极或消极的)。</w:t>
      </w:r>
      <w:r>
        <w:rPr>
          <w:sz w:val="22"/>
          <w:szCs w:val="22"/>
        </w:rPr>
        <w:t xml:space="preserve"> </w:t>
      </w:r>
      <w:r>
        <w:rPr>
          <w:sz w:val="22"/>
          <w:szCs w:val="22"/>
          <w:spacing w:val="24"/>
        </w:rPr>
        <w:t>假设情景分析就是对“如果情景</w:t>
      </w:r>
      <w:r>
        <w:rPr>
          <w:rFonts w:ascii="Times New Roman" w:hAnsi="Times New Roman" w:eastAsia="Times New Roman" w:cs="Times New Roman"/>
          <w:sz w:val="22"/>
          <w:szCs w:val="22"/>
          <w:spacing w:val="24"/>
        </w:rPr>
        <w:t>X</w:t>
      </w:r>
      <w:r>
        <w:rPr>
          <w:sz w:val="22"/>
          <w:szCs w:val="22"/>
          <w:spacing w:val="24"/>
        </w:rPr>
        <w:t>出现，情况会怎样?”这样的问题进行分析</w:t>
      </w:r>
    </w:p>
    <w:p>
      <w:pPr>
        <w:pStyle w:val="BodyText"/>
        <w:ind w:right="101" w:firstLine="110"/>
        <w:spacing w:before="38"/>
        <w:rPr>
          <w:sz w:val="22"/>
          <w:szCs w:val="22"/>
        </w:rPr>
      </w:pPr>
      <w:r>
        <w:rPr>
          <w:sz w:val="22"/>
          <w:szCs w:val="22"/>
          <w:spacing w:val="23"/>
        </w:rPr>
        <w:t>(2)模拟：是把单个项目风险和不确定性的其他来源模型化的方法，以评估它</w:t>
      </w:r>
      <w:r>
        <w:rPr>
          <w:sz w:val="22"/>
          <w:szCs w:val="22"/>
          <w:spacing w:val="22"/>
        </w:rPr>
        <w:t>们对项目目标</w:t>
      </w:r>
      <w:r>
        <w:rPr>
          <w:sz w:val="22"/>
          <w:szCs w:val="22"/>
        </w:rPr>
        <w:t xml:space="preserve"> </w:t>
      </w:r>
      <w:r>
        <w:rPr>
          <w:sz w:val="22"/>
          <w:szCs w:val="22"/>
          <w:spacing w:val="17"/>
        </w:rPr>
        <w:t>的潜在影响。最常见的模拟技术是蒙特卡罗分析。</w:t>
      </w:r>
    </w:p>
    <w:p>
      <w:pPr>
        <w:spacing w:line="294" w:lineRule="auto"/>
        <w:rPr>
          <w:rFonts w:ascii="Arial"/>
          <w:sz w:val="21"/>
        </w:rPr>
      </w:pPr>
      <w:r/>
    </w:p>
    <w:p>
      <w:pPr>
        <w:pStyle w:val="BodyText"/>
        <w:ind w:left="3"/>
        <w:spacing w:before="72" w:line="219" w:lineRule="auto"/>
        <w:rPr>
          <w:sz w:val="22"/>
          <w:szCs w:val="22"/>
        </w:rPr>
      </w:pPr>
      <w:r>
        <w:rPr>
          <w:sz w:val="22"/>
          <w:szCs w:val="22"/>
          <w:b/>
          <w:bCs/>
          <w:spacing w:val="15"/>
        </w:rPr>
        <w:t>试题20-</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-第20题】</w:t>
      </w:r>
    </w:p>
    <w:p>
      <w:pPr>
        <w:pStyle w:val="BodyText"/>
        <w:spacing w:before="62" w:line="220" w:lineRule="auto"/>
        <w:rPr>
          <w:sz w:val="22"/>
          <w:szCs w:val="22"/>
        </w:rPr>
      </w:pPr>
      <w:r>
        <w:rPr>
          <w:sz w:val="22"/>
          <w:szCs w:val="22"/>
          <w:spacing w:val="32"/>
        </w:rPr>
        <w:t>以下说法中，错误的是()。</w:t>
      </w:r>
    </w:p>
    <w:p>
      <w:pPr>
        <w:pStyle w:val="BodyText"/>
        <w:spacing w:before="46" w:line="219" w:lineRule="auto"/>
        <w:rPr>
          <w:sz w:val="22"/>
          <w:szCs w:val="22"/>
        </w:rPr>
      </w:pP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rPr>
        <w:t>CORBA</w:t>
      </w:r>
      <w:r>
        <w:rPr>
          <w:sz w:val="22"/>
          <w:szCs w:val="22"/>
          <w:spacing w:val="4"/>
        </w:rPr>
        <w:t>是</w:t>
      </w:r>
      <w:r>
        <w:rPr>
          <w:sz w:val="22"/>
          <w:szCs w:val="22"/>
          <w:spacing w:val="-26"/>
        </w:rPr>
        <w:t xml:space="preserve"> </w:t>
      </w:r>
      <w:r>
        <w:rPr>
          <w:rFonts w:ascii="Times New Roman" w:hAnsi="Times New Roman" w:eastAsia="Times New Roman" w:cs="Times New Roman"/>
          <w:sz w:val="22"/>
          <w:szCs w:val="22"/>
        </w:rPr>
        <w:t>OMG</w:t>
      </w:r>
      <w:r>
        <w:rPr>
          <w:rFonts w:ascii="Times New Roman" w:hAnsi="Times New Roman" w:eastAsia="Times New Roman" w:cs="Times New Roman"/>
          <w:sz w:val="22"/>
          <w:szCs w:val="22"/>
          <w:spacing w:val="4"/>
        </w:rPr>
        <w:t xml:space="preserve"> </w:t>
      </w:r>
      <w:r>
        <w:rPr>
          <w:sz w:val="22"/>
          <w:szCs w:val="22"/>
          <w:spacing w:val="4"/>
        </w:rPr>
        <w:t>进行标准化分布式对象计算的基础</w:t>
      </w:r>
    </w:p>
    <w:p>
      <w:pPr>
        <w:pStyle w:val="BodyText"/>
        <w:ind w:right="119"/>
        <w:spacing w:before="39" w:line="263" w:lineRule="auto"/>
        <w:rPr>
          <w:sz w:val="22"/>
          <w:szCs w:val="22"/>
        </w:rPr>
      </w:pPr>
      <w:r>
        <w:rPr>
          <w:sz w:val="22"/>
          <w:szCs w:val="22"/>
          <w:spacing w:val="19"/>
        </w:rPr>
        <w:t>B.</w:t>
      </w:r>
      <w:r>
        <w:rPr>
          <w:sz w:val="22"/>
          <w:szCs w:val="22"/>
        </w:rPr>
        <w:t>DCOM</w:t>
      </w:r>
      <w:r>
        <w:rPr>
          <w:sz w:val="22"/>
          <w:szCs w:val="22"/>
          <w:spacing w:val="19"/>
        </w:rPr>
        <w:t xml:space="preserve"> 作</w:t>
      </w:r>
      <w:r>
        <w:rPr>
          <w:sz w:val="22"/>
          <w:szCs w:val="22"/>
          <w:spacing w:val="-23"/>
        </w:rPr>
        <w:t xml:space="preserve"> </w:t>
      </w:r>
      <w:r>
        <w:rPr>
          <w:sz w:val="22"/>
          <w:szCs w:val="22"/>
          <w:spacing w:val="19"/>
        </w:rPr>
        <w:t>为</w:t>
      </w:r>
      <w:r>
        <w:rPr>
          <w:sz w:val="22"/>
          <w:szCs w:val="22"/>
        </w:rPr>
        <w:t>COM</w:t>
      </w:r>
      <w:r>
        <w:rPr>
          <w:sz w:val="22"/>
          <w:szCs w:val="22"/>
          <w:spacing w:val="19"/>
        </w:rPr>
        <w:t xml:space="preserve"> 的扩展，不仅继承了</w:t>
      </w:r>
      <w:r>
        <w:rPr>
          <w:sz w:val="22"/>
          <w:szCs w:val="22"/>
        </w:rPr>
        <w:t>COM</w:t>
      </w:r>
      <w:r>
        <w:rPr>
          <w:sz w:val="22"/>
          <w:szCs w:val="22"/>
          <w:spacing w:val="19"/>
        </w:rPr>
        <w:t xml:space="preserve"> 优点，而且针对分布环境还提供了一些新的特性，</w:t>
      </w:r>
      <w:r>
        <w:rPr>
          <w:sz w:val="22"/>
          <w:szCs w:val="22"/>
        </w:rPr>
        <w:t xml:space="preserve"> </w:t>
      </w:r>
      <w:r>
        <w:rPr>
          <w:sz w:val="22"/>
          <w:szCs w:val="22"/>
          <w:spacing w:val="19"/>
        </w:rPr>
        <w:t>如位置透明性、网络安全性、跨平台调用</w:t>
      </w:r>
    </w:p>
    <w:p>
      <w:pPr>
        <w:pStyle w:val="BodyText"/>
        <w:ind w:right="80"/>
        <w:spacing w:before="5" w:line="260" w:lineRule="auto"/>
        <w:rPr>
          <w:sz w:val="22"/>
          <w:szCs w:val="22"/>
        </w:rPr>
      </w:pP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6"/>
        </w:rPr>
        <w:t>+</w:t>
      </w:r>
      <w:r>
        <w:rPr>
          <w:sz w:val="22"/>
          <w:szCs w:val="22"/>
          <w:spacing w:val="6"/>
        </w:rPr>
        <w:t>为</w:t>
      </w:r>
      <w:r>
        <w:rPr>
          <w:sz w:val="22"/>
          <w:szCs w:val="22"/>
          <w:spacing w:val="-26"/>
        </w:rPr>
        <w:t xml:space="preserve"> </w:t>
      </w:r>
      <w:r>
        <w:rPr>
          <w:rFonts w:ascii="Times New Roman" w:hAnsi="Times New Roman" w:eastAsia="Times New Roman" w:cs="Times New Roman"/>
          <w:sz w:val="22"/>
          <w:szCs w:val="22"/>
        </w:rPr>
        <w:t>COM</w:t>
      </w:r>
      <w:r>
        <w:rPr>
          <w:sz w:val="22"/>
          <w:szCs w:val="22"/>
          <w:spacing w:val="6"/>
        </w:rPr>
        <w:t>的新发展或</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8"/>
        </w:rPr>
        <w:t xml:space="preserve"> </w:t>
      </w:r>
      <w:r>
        <w:rPr>
          <w:sz w:val="22"/>
          <w:szCs w:val="22"/>
          <w:spacing w:val="6"/>
        </w:rPr>
        <w:t>更高层次上的应用，其底层结构仍然以</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9"/>
        </w:rPr>
        <w:t xml:space="preserve"> </w:t>
      </w:r>
      <w:r>
        <w:rPr>
          <w:sz w:val="22"/>
          <w:szCs w:val="22"/>
          <w:spacing w:val="6"/>
        </w:rPr>
        <w:t>为基础，几乎包容了</w:t>
      </w:r>
      <w:r>
        <w:rPr>
          <w:sz w:val="22"/>
          <w:szCs w:val="22"/>
        </w:rPr>
        <w:t xml:space="preserve"> </w:t>
      </w:r>
      <w:r>
        <w:rPr>
          <w:sz w:val="22"/>
          <w:szCs w:val="22"/>
        </w:rPr>
        <w:t>COM</w:t>
      </w:r>
      <w:r>
        <w:rPr>
          <w:sz w:val="22"/>
          <w:szCs w:val="22"/>
          <w:spacing w:val="-20"/>
        </w:rPr>
        <w:t xml:space="preserve"> </w:t>
      </w:r>
      <w:r>
        <w:rPr>
          <w:sz w:val="22"/>
          <w:szCs w:val="22"/>
          <w:spacing w:val="20"/>
        </w:rPr>
        <w:t>的所有内容</w:t>
      </w:r>
    </w:p>
    <w:p>
      <w:pPr>
        <w:pStyle w:val="BodyText"/>
        <w:spacing w:line="219" w:lineRule="auto"/>
        <w:rPr>
          <w:sz w:val="22"/>
          <w:szCs w:val="22"/>
        </w:rPr>
      </w:pPr>
      <w:r>
        <w:rPr>
          <w:rFonts w:ascii="Times New Roman" w:hAnsi="Times New Roman" w:eastAsia="Times New Roman" w:cs="Times New Roman"/>
          <w:sz w:val="22"/>
          <w:szCs w:val="22"/>
          <w:spacing w:val="16"/>
        </w:rPr>
        <w:t>D.J2</w:t>
      </w:r>
      <w:r>
        <w:rPr>
          <w:rFonts w:ascii="Times New Roman" w:hAnsi="Times New Roman" w:eastAsia="Times New Roman" w:cs="Times New Roman"/>
          <w:sz w:val="22"/>
          <w:szCs w:val="22"/>
        </w:rPr>
        <w:t>EE</w:t>
      </w:r>
      <w:r>
        <w:rPr>
          <w:rFonts w:ascii="Times New Roman" w:hAnsi="Times New Roman" w:eastAsia="Times New Roman" w:cs="Times New Roman"/>
          <w:sz w:val="22"/>
          <w:szCs w:val="22"/>
          <w:spacing w:val="16"/>
        </w:rPr>
        <w:t xml:space="preserve">  </w:t>
      </w:r>
      <w:r>
        <w:rPr>
          <w:sz w:val="22"/>
          <w:szCs w:val="22"/>
          <w:spacing w:val="16"/>
        </w:rPr>
        <w:t>的体系结构可以分为客户端层、</w:t>
      </w:r>
      <w:r>
        <w:rPr>
          <w:sz w:val="22"/>
          <w:szCs w:val="22"/>
          <w:spacing w:val="15"/>
        </w:rPr>
        <w:t>服务器端组件层和信息系统层。</w:t>
      </w:r>
    </w:p>
    <w:p>
      <w:pPr>
        <w:pStyle w:val="BodyText"/>
        <w:spacing w:before="50" w:line="220" w:lineRule="auto"/>
        <w:rPr>
          <w:rFonts w:ascii="Times New Roman" w:hAnsi="Times New Roman" w:eastAsia="Times New Roman" w:cs="Times New Roman"/>
          <w:sz w:val="22"/>
          <w:szCs w:val="22"/>
        </w:rPr>
      </w:pPr>
      <w:r>
        <w:rPr>
          <w:sz w:val="22"/>
          <w:szCs w:val="22"/>
          <w:spacing w:val="-3"/>
        </w:rPr>
        <w:t>【答案】</w:t>
      </w:r>
      <w:r>
        <w:rPr>
          <w:sz w:val="22"/>
          <w:szCs w:val="22"/>
          <w:spacing w:val="-26"/>
        </w:rPr>
        <w:t xml:space="preserve"> </w:t>
      </w:r>
      <w:r>
        <w:rPr>
          <w:rFonts w:ascii="Times New Roman" w:hAnsi="Times New Roman" w:eastAsia="Times New Roman" w:cs="Times New Roman"/>
          <w:sz w:val="22"/>
          <w:szCs w:val="22"/>
          <w:spacing w:val="-3"/>
        </w:rPr>
        <w:t>D</w:t>
      </w:r>
    </w:p>
    <w:p>
      <w:pPr>
        <w:spacing w:line="220" w:lineRule="auto"/>
        <w:sectPr>
          <w:headerReference w:type="default" r:id="rId6"/>
          <w:footerReference w:type="default" r:id="rId215"/>
          <w:pgSz w:w="11910" w:h="16840"/>
          <w:pgMar w:top="400" w:right="1019" w:bottom="1139" w:left="1049" w:header="0" w:footer="1023" w:gutter="0"/>
        </w:sectPr>
        <w:rPr>
          <w:rFonts w:ascii="Times New Roman" w:hAnsi="Times New Roman" w:eastAsia="Times New Roman" w:cs="Times New Roman"/>
          <w:sz w:val="22"/>
          <w:szCs w:val="22"/>
        </w:rPr>
      </w:pPr>
    </w:p>
    <w:p>
      <w:pPr>
        <w:spacing w:line="259" w:lineRule="auto"/>
        <w:rPr>
          <w:rFonts w:ascii="Arial"/>
          <w:sz w:val="21"/>
        </w:rPr>
      </w:pPr>
      <w:r/>
    </w:p>
    <w:p>
      <w:pPr>
        <w:pStyle w:val="BodyText"/>
        <w:ind w:left="18" w:right="29" w:hanging="19"/>
        <w:spacing w:before="71" w:line="272" w:lineRule="auto"/>
        <w:rPr>
          <w:sz w:val="22"/>
          <w:szCs w:val="22"/>
        </w:rPr>
      </w:pPr>
      <w:r>
        <w:rPr>
          <w:sz w:val="22"/>
          <w:szCs w:val="22"/>
          <w:spacing w:val="11"/>
        </w:rPr>
        <w:t>【解析】</w:t>
      </w:r>
      <w:r>
        <w:rPr>
          <w:rFonts w:ascii="Times New Roman" w:hAnsi="Times New Roman" w:eastAsia="Times New Roman" w:cs="Times New Roman"/>
          <w:sz w:val="22"/>
          <w:szCs w:val="22"/>
          <w:spacing w:val="11"/>
        </w:rPr>
        <w:t>P168-169,J2</w:t>
      </w:r>
      <w:r>
        <w:rPr>
          <w:rFonts w:ascii="Times New Roman" w:hAnsi="Times New Roman" w:eastAsia="Times New Roman" w:cs="Times New Roman"/>
          <w:sz w:val="22"/>
          <w:szCs w:val="22"/>
        </w:rPr>
        <w:t>EE</w:t>
      </w:r>
      <w:r>
        <w:rPr>
          <w:rFonts w:ascii="Times New Roman" w:hAnsi="Times New Roman" w:eastAsia="Times New Roman" w:cs="Times New Roman"/>
          <w:sz w:val="22"/>
          <w:szCs w:val="22"/>
          <w:spacing w:val="11"/>
        </w:rPr>
        <w:t xml:space="preserve">      </w:t>
      </w:r>
      <w:r>
        <w:rPr>
          <w:sz w:val="22"/>
          <w:szCs w:val="22"/>
          <w:spacing w:val="11"/>
        </w:rPr>
        <w:t>的体系结构可以分为客户</w:t>
      </w:r>
      <w:r>
        <w:rPr>
          <w:sz w:val="22"/>
          <w:szCs w:val="22"/>
          <w:spacing w:val="10"/>
        </w:rPr>
        <w:t>端层、服务器端组件层、</w:t>
      </w:r>
      <w:r>
        <w:rPr>
          <w:sz w:val="22"/>
          <w:szCs w:val="22"/>
          <w:spacing w:val="-30"/>
        </w:rPr>
        <w:t xml:space="preserve"> </w:t>
      </w:r>
      <w:r>
        <w:rPr>
          <w:rFonts w:ascii="Times New Roman" w:hAnsi="Times New Roman" w:eastAsia="Times New Roman" w:cs="Times New Roman"/>
          <w:sz w:val="22"/>
          <w:szCs w:val="22"/>
        </w:rPr>
        <w:t>EJB</w:t>
      </w:r>
      <w:r>
        <w:rPr>
          <w:rFonts w:ascii="Times New Roman" w:hAnsi="Times New Roman" w:eastAsia="Times New Roman" w:cs="Times New Roman"/>
          <w:sz w:val="22"/>
          <w:szCs w:val="22"/>
          <w:spacing w:val="10"/>
        </w:rPr>
        <w:t xml:space="preserve"> </w:t>
      </w:r>
      <w:r>
        <w:rPr>
          <w:sz w:val="22"/>
          <w:szCs w:val="22"/>
          <w:spacing w:val="10"/>
        </w:rPr>
        <w:t>层和信息系统</w:t>
      </w:r>
      <w:r>
        <w:rPr>
          <w:sz w:val="22"/>
          <w:szCs w:val="22"/>
        </w:rPr>
        <w:t xml:space="preserve"> </w:t>
      </w:r>
      <w:r>
        <w:rPr>
          <w:sz w:val="22"/>
          <w:szCs w:val="22"/>
          <w:spacing w:val="5"/>
        </w:rPr>
        <w:t>层。</w:t>
      </w:r>
    </w:p>
    <w:p>
      <w:pPr>
        <w:pStyle w:val="BodyText"/>
        <w:ind w:left="23"/>
        <w:spacing w:before="304" w:line="219" w:lineRule="auto"/>
        <w:rPr>
          <w:sz w:val="22"/>
          <w:szCs w:val="22"/>
        </w:rPr>
      </w:pPr>
      <w:r>
        <w:rPr>
          <w:sz w:val="22"/>
          <w:szCs w:val="22"/>
          <w:b/>
          <w:bCs/>
          <w:spacing w:val="15"/>
        </w:rPr>
        <w:t>试题21-</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-第21题】</w:t>
      </w:r>
    </w:p>
    <w:p>
      <w:pPr>
        <w:pStyle w:val="BodyText"/>
        <w:ind w:left="19" w:right="10"/>
        <w:spacing w:before="27" w:line="266" w:lineRule="auto"/>
        <w:jc w:val="both"/>
        <w:rPr>
          <w:sz w:val="22"/>
          <w:szCs w:val="22"/>
        </w:rPr>
      </w:pPr>
      <w:r>
        <w:rPr>
          <w:sz w:val="22"/>
          <w:szCs w:val="22"/>
          <w:spacing w:val="18"/>
        </w:rPr>
        <w:t>一般的采购步骤为：①准备采购工作说明书</w:t>
      </w:r>
      <w:r>
        <w:rPr>
          <w:sz w:val="22"/>
          <w:szCs w:val="22"/>
          <w:spacing w:val="-14"/>
        </w:rPr>
        <w:t xml:space="preserve"> </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SOW</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spacing w:val="1"/>
        </w:rPr>
        <w:t xml:space="preserve">  </w:t>
      </w:r>
      <w:r>
        <w:rPr>
          <w:sz w:val="22"/>
          <w:szCs w:val="22"/>
          <w:spacing w:val="17"/>
        </w:rPr>
        <w:t>或工作大纲</w:t>
      </w:r>
      <w:r>
        <w:rPr>
          <w:sz w:val="22"/>
          <w:szCs w:val="22"/>
          <w:spacing w:val="-23"/>
        </w:rPr>
        <w:t xml:space="preserve"> </w:t>
      </w:r>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rPr>
        <w:t>TOR</w:t>
      </w:r>
      <w:r>
        <w:rPr>
          <w:rFonts w:ascii="Times New Roman" w:hAnsi="Times New Roman" w:eastAsia="Times New Roman" w:cs="Times New Roman"/>
          <w:sz w:val="22"/>
          <w:szCs w:val="22"/>
          <w:spacing w:val="17"/>
        </w:rPr>
        <w:t>);</w:t>
      </w:r>
      <w:r>
        <w:rPr>
          <w:sz w:val="22"/>
          <w:szCs w:val="22"/>
          <w:spacing w:val="17"/>
        </w:rPr>
        <w:t>②  准备高层级的成本</w:t>
      </w:r>
      <w:r>
        <w:rPr>
          <w:sz w:val="22"/>
          <w:szCs w:val="22"/>
        </w:rPr>
        <w:t xml:space="preserve"> </w:t>
      </w:r>
      <w:r>
        <w:rPr>
          <w:sz w:val="22"/>
          <w:szCs w:val="22"/>
          <w:spacing w:val="18"/>
        </w:rPr>
        <w:t>估算，制定预算；③发布招标广告；④确定合格卖方的名单；⑤准备并发布招标文件；⑥由卖</w:t>
      </w:r>
      <w:r>
        <w:rPr>
          <w:sz w:val="22"/>
          <w:szCs w:val="22"/>
          <w:spacing w:val="1"/>
        </w:rPr>
        <w:t xml:space="preserve"> </w:t>
      </w:r>
      <w:r>
        <w:rPr>
          <w:sz w:val="22"/>
          <w:szCs w:val="22"/>
          <w:spacing w:val="23"/>
        </w:rPr>
        <w:t>方准备并提交建议书；⑦对建议书开展技术(包括质量)评估；⑧对建议书开展成本评估；⑨</w:t>
      </w:r>
      <w:r>
        <w:rPr>
          <w:sz w:val="22"/>
          <w:szCs w:val="22"/>
          <w:spacing w:val="13"/>
        </w:rPr>
        <w:t xml:space="preserve"> </w:t>
      </w:r>
      <w:r>
        <w:rPr>
          <w:sz w:val="22"/>
          <w:szCs w:val="22"/>
          <w:spacing w:val="27"/>
        </w:rPr>
        <w:t>准备最终的综合评估报告(包括质量及成本),选</w:t>
      </w:r>
      <w:r>
        <w:rPr>
          <w:sz w:val="22"/>
          <w:szCs w:val="22"/>
          <w:spacing w:val="26"/>
        </w:rPr>
        <w:t>出中标建议书；⑩结束谈判，买方和卖方签</w:t>
      </w:r>
      <w:r>
        <w:rPr>
          <w:sz w:val="22"/>
          <w:szCs w:val="22"/>
        </w:rPr>
        <w:t xml:space="preserve"> </w:t>
      </w:r>
      <w:r>
        <w:rPr>
          <w:sz w:val="22"/>
          <w:szCs w:val="22"/>
          <w:spacing w:val="12"/>
        </w:rPr>
        <w:t>署合同。</w:t>
      </w:r>
    </w:p>
    <w:p>
      <w:pPr>
        <w:pStyle w:val="BodyText"/>
        <w:ind w:left="19"/>
        <w:spacing w:line="192" w:lineRule="auto"/>
        <w:rPr>
          <w:sz w:val="22"/>
          <w:szCs w:val="22"/>
        </w:rPr>
      </w:pPr>
      <w:r>
        <w:rPr>
          <w:sz w:val="22"/>
          <w:szCs w:val="22"/>
          <w:spacing w:val="35"/>
        </w:rPr>
        <w:t>其正确的是排序是()。</w:t>
      </w:r>
    </w:p>
    <w:p>
      <w:pPr>
        <w:pStyle w:val="BodyText"/>
        <w:ind w:right="7121" w:firstLine="19"/>
        <w:spacing w:before="1" w:line="215" w:lineRule="auto"/>
        <w:jc w:val="both"/>
        <w:rPr>
          <w:rFonts w:ascii="Times New Roman" w:hAnsi="Times New Roman" w:eastAsia="Times New Roman" w:cs="Times New Roman"/>
          <w:sz w:val="22"/>
          <w:szCs w:val="22"/>
        </w:rPr>
      </w:pPr>
      <w:r>
        <w:rPr>
          <w:rFonts w:ascii="Times New Roman" w:hAnsi="Times New Roman" w:eastAsia="Times New Roman" w:cs="Times New Roman"/>
          <w:sz w:val="31"/>
          <w:szCs w:val="31"/>
          <w:spacing w:val="-16"/>
          <w:w w:val="83"/>
        </w:rPr>
        <w:t>A.</w:t>
      </w:r>
      <w:r>
        <w:rPr>
          <w:sz w:val="31"/>
          <w:szCs w:val="31"/>
          <w:spacing w:val="-16"/>
          <w:w w:val="83"/>
        </w:rPr>
        <w:t>①②③④⑤⑥⑦⑧⑨⑩</w:t>
      </w:r>
      <w:r>
        <w:rPr>
          <w:sz w:val="31"/>
          <w:szCs w:val="31"/>
          <w:spacing w:val="6"/>
        </w:rPr>
        <w:t xml:space="preserve"> </w:t>
      </w:r>
      <w:r>
        <w:rPr>
          <w:rFonts w:ascii="Times New Roman" w:hAnsi="Times New Roman" w:eastAsia="Times New Roman" w:cs="Times New Roman"/>
          <w:sz w:val="31"/>
          <w:szCs w:val="31"/>
          <w:spacing w:val="-17"/>
          <w:w w:val="85"/>
        </w:rPr>
        <w:t>B.</w:t>
      </w:r>
      <w:r>
        <w:rPr>
          <w:sz w:val="31"/>
          <w:szCs w:val="31"/>
          <w:spacing w:val="-17"/>
          <w:w w:val="85"/>
        </w:rPr>
        <w:t>⑤⑥⑦⑧⑨⑩①②③④</w:t>
      </w:r>
      <w:r>
        <w:rPr>
          <w:sz w:val="31"/>
          <w:szCs w:val="31"/>
          <w:spacing w:val="14"/>
        </w:rPr>
        <w:t xml:space="preserve"> </w:t>
      </w:r>
      <w:r>
        <w:rPr>
          <w:rFonts w:ascii="Times New Roman" w:hAnsi="Times New Roman" w:eastAsia="Times New Roman" w:cs="Times New Roman"/>
          <w:sz w:val="31"/>
          <w:szCs w:val="31"/>
          <w:spacing w:val="-17"/>
          <w:w w:val="85"/>
        </w:rPr>
        <w:t>C.</w:t>
      </w:r>
      <w:r>
        <w:rPr>
          <w:sz w:val="31"/>
          <w:szCs w:val="31"/>
          <w:spacing w:val="-17"/>
          <w:w w:val="85"/>
        </w:rPr>
        <w:t>①②③④⑦⑧⑨⑩⑤⑥</w:t>
      </w:r>
      <w:r>
        <w:rPr>
          <w:sz w:val="31"/>
          <w:szCs w:val="31"/>
          <w:spacing w:val="14"/>
        </w:rPr>
        <w:t xml:space="preserve"> </w:t>
      </w:r>
      <w:r>
        <w:rPr>
          <w:rFonts w:ascii="Times New Roman" w:hAnsi="Times New Roman" w:eastAsia="Times New Roman" w:cs="Times New Roman"/>
          <w:sz w:val="22"/>
          <w:szCs w:val="22"/>
          <w:spacing w:val="-14"/>
          <w:w w:val="97"/>
        </w:rPr>
        <w:t>D.</w:t>
      </w:r>
      <w:r>
        <w:rPr>
          <w:sz w:val="22"/>
          <w:szCs w:val="22"/>
          <w:spacing w:val="-14"/>
          <w:w w:val="97"/>
        </w:rPr>
        <w:t>⑧⑨⑩①⑤</w:t>
      </w:r>
      <w:r>
        <w:rPr>
          <w:rFonts w:ascii="Times New Roman" w:hAnsi="Times New Roman" w:eastAsia="Times New Roman" w:cs="Times New Roman"/>
          <w:sz w:val="22"/>
          <w:szCs w:val="22"/>
          <w:spacing w:val="-14"/>
          <w:w w:val="97"/>
        </w:rPr>
        <w:t>(</w:t>
      </w:r>
      <w:r>
        <w:rPr>
          <w:rFonts w:ascii="Times New Roman" w:hAnsi="Times New Roman" w:eastAsia="Times New Roman" w:cs="Times New Roman"/>
          <w:sz w:val="22"/>
          <w:szCs w:val="22"/>
          <w:spacing w:val="58"/>
        </w:rPr>
        <w:t xml:space="preserve"> </w:t>
      </w:r>
      <w:r>
        <w:rPr>
          <w:sz w:val="22"/>
          <w:szCs w:val="22"/>
          <w:spacing w:val="-14"/>
          <w:w w:val="97"/>
        </w:rPr>
        <w:t>⑥(⑦(②(③④</w:t>
      </w:r>
      <w:r>
        <w:rPr>
          <w:sz w:val="22"/>
          <w:szCs w:val="22"/>
        </w:rPr>
        <w:t xml:space="preserve"> </w:t>
      </w:r>
      <w:r>
        <w:rPr>
          <w:sz w:val="22"/>
          <w:szCs w:val="22"/>
          <w:spacing w:val="2"/>
        </w:rPr>
        <w:t>【答案】</w:t>
      </w:r>
      <w:r>
        <w:rPr>
          <w:sz w:val="22"/>
          <w:szCs w:val="22"/>
          <w:spacing w:val="-50"/>
        </w:rPr>
        <w:t xml:space="preserve"> </w:t>
      </w:r>
      <w:r>
        <w:rPr>
          <w:rFonts w:ascii="Times New Roman" w:hAnsi="Times New Roman" w:eastAsia="Times New Roman" w:cs="Times New Roman"/>
          <w:sz w:val="22"/>
          <w:szCs w:val="22"/>
          <w:spacing w:val="2"/>
        </w:rPr>
        <w:t>A</w:t>
      </w:r>
    </w:p>
    <w:p>
      <w:pPr>
        <w:pStyle w:val="BodyText"/>
        <w:ind w:left="18" w:hanging="19"/>
        <w:spacing w:before="19" w:line="266" w:lineRule="auto"/>
        <w:jc w:val="both"/>
        <w:rPr>
          <w:sz w:val="22"/>
          <w:szCs w:val="22"/>
        </w:rPr>
      </w:pPr>
      <w:r>
        <w:rPr>
          <w:sz w:val="22"/>
          <w:szCs w:val="22"/>
          <w:spacing w:val="13"/>
        </w:rPr>
        <w:t>【解析】</w:t>
      </w:r>
      <w:r>
        <w:rPr>
          <w:rFonts w:ascii="Times New Roman" w:hAnsi="Times New Roman" w:eastAsia="Times New Roman" w:cs="Times New Roman"/>
          <w:sz w:val="22"/>
          <w:szCs w:val="22"/>
          <w:spacing w:val="13"/>
        </w:rPr>
        <w:t>P475,</w:t>
      </w:r>
      <w:r>
        <w:rPr>
          <w:rFonts w:ascii="Times New Roman" w:hAnsi="Times New Roman" w:eastAsia="Times New Roman" w:cs="Times New Roman"/>
          <w:sz w:val="22"/>
          <w:szCs w:val="22"/>
          <w:spacing w:val="1"/>
        </w:rPr>
        <w:t xml:space="preserve">    </w:t>
      </w:r>
      <w:r>
        <w:rPr>
          <w:sz w:val="22"/>
          <w:szCs w:val="22"/>
          <w:spacing w:val="13"/>
        </w:rPr>
        <w:t>一般的采购步骤为：①准备采购工作</w:t>
      </w:r>
      <w:r>
        <w:rPr>
          <w:sz w:val="22"/>
          <w:szCs w:val="22"/>
          <w:spacing w:val="12"/>
        </w:rPr>
        <w:t>说明书</w:t>
      </w:r>
      <w:r>
        <w:rPr>
          <w:sz w:val="22"/>
          <w:szCs w:val="22"/>
          <w:spacing w:val="-23"/>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SOW</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49"/>
          <w:w w:val="101"/>
        </w:rPr>
        <w:t xml:space="preserve"> </w:t>
      </w:r>
      <w:r>
        <w:rPr>
          <w:sz w:val="22"/>
          <w:szCs w:val="22"/>
          <w:spacing w:val="12"/>
        </w:rPr>
        <w:t>或工作大纲</w:t>
      </w:r>
      <w:r>
        <w:rPr>
          <w:sz w:val="22"/>
          <w:szCs w:val="22"/>
          <w:spacing w:val="-25"/>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TOR</w:t>
      </w:r>
      <w:r>
        <w:rPr>
          <w:rFonts w:ascii="Times New Roman" w:hAnsi="Times New Roman" w:eastAsia="Times New Roman" w:cs="Times New Roman"/>
          <w:sz w:val="22"/>
          <w:szCs w:val="22"/>
          <w:spacing w:val="12"/>
        </w:rPr>
        <w:t>);</w:t>
      </w:r>
      <w:r>
        <w:rPr>
          <w:sz w:val="22"/>
          <w:szCs w:val="22"/>
          <w:spacing w:val="12"/>
        </w:rPr>
        <w:t>②</w:t>
      </w:r>
      <w:r>
        <w:rPr>
          <w:sz w:val="22"/>
          <w:szCs w:val="22"/>
          <w:spacing w:val="4"/>
        </w:rPr>
        <w:t xml:space="preserve">   </w:t>
      </w:r>
      <w:r>
        <w:rPr>
          <w:sz w:val="22"/>
          <w:szCs w:val="22"/>
          <w:spacing w:val="12"/>
        </w:rPr>
        <w:t>准</w:t>
      </w:r>
      <w:r>
        <w:rPr>
          <w:sz w:val="22"/>
          <w:szCs w:val="22"/>
        </w:rPr>
        <w:t xml:space="preserve"> </w:t>
      </w:r>
      <w:r>
        <w:rPr>
          <w:sz w:val="22"/>
          <w:szCs w:val="22"/>
          <w:spacing w:val="18"/>
        </w:rPr>
        <w:t>备高层级的成本估算，制定预算；③发布招标</w:t>
      </w:r>
      <w:r>
        <w:rPr>
          <w:sz w:val="22"/>
          <w:szCs w:val="22"/>
          <w:spacing w:val="17"/>
        </w:rPr>
        <w:t>广告；④确定合格卖方的名单；⑤准备并发布招</w:t>
      </w:r>
      <w:r>
        <w:rPr>
          <w:sz w:val="22"/>
          <w:szCs w:val="22"/>
        </w:rPr>
        <w:t xml:space="preserve"> </w:t>
      </w:r>
      <w:r>
        <w:rPr>
          <w:sz w:val="22"/>
          <w:szCs w:val="22"/>
          <w:spacing w:val="23"/>
        </w:rPr>
        <w:t>标文件；⑥由卖方准备并提交建议书；⑦对建议书开展技术(包括质量)评估；⑧对建议书开</w:t>
      </w:r>
      <w:r>
        <w:rPr>
          <w:sz w:val="22"/>
          <w:szCs w:val="22"/>
          <w:spacing w:val="15"/>
        </w:rPr>
        <w:t xml:space="preserve"> </w:t>
      </w:r>
      <w:r>
        <w:rPr>
          <w:sz w:val="22"/>
          <w:szCs w:val="22"/>
          <w:spacing w:val="24"/>
        </w:rPr>
        <w:t>展成本评估；⑨准备最终的综合评估报告(包括质量及成本)选出中标建议书；⑩结束谈判，</w:t>
      </w:r>
      <w:r>
        <w:rPr>
          <w:sz w:val="22"/>
          <w:szCs w:val="22"/>
          <w:spacing w:val="5"/>
        </w:rPr>
        <w:t xml:space="preserve"> </w:t>
      </w:r>
      <w:r>
        <w:rPr>
          <w:sz w:val="22"/>
          <w:szCs w:val="22"/>
          <w:spacing w:val="16"/>
        </w:rPr>
        <w:t>买方和卖方签署合同。</w:t>
      </w:r>
    </w:p>
    <w:p>
      <w:pPr>
        <w:spacing w:line="243" w:lineRule="auto"/>
        <w:rPr>
          <w:rFonts w:ascii="Arial"/>
          <w:sz w:val="21"/>
        </w:rPr>
      </w:pPr>
      <w:r/>
    </w:p>
    <w:p>
      <w:pPr>
        <w:pStyle w:val="BodyText"/>
        <w:ind w:left="23"/>
        <w:spacing w:before="72" w:line="219" w:lineRule="auto"/>
        <w:rPr>
          <w:sz w:val="22"/>
          <w:szCs w:val="22"/>
        </w:rPr>
      </w:pPr>
      <w:r>
        <w:rPr>
          <w:sz w:val="22"/>
          <w:szCs w:val="22"/>
          <w:b/>
          <w:bCs/>
          <w:spacing w:val="15"/>
        </w:rPr>
        <w:t>试题22-</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-第22题】</w:t>
      </w:r>
    </w:p>
    <w:p>
      <w:pPr>
        <w:pStyle w:val="BodyText"/>
        <w:ind w:left="19" w:right="61"/>
        <w:spacing w:before="40" w:line="262" w:lineRule="auto"/>
        <w:rPr>
          <w:sz w:val="22"/>
          <w:szCs w:val="22"/>
        </w:rPr>
      </w:pPr>
      <w:r>
        <w:rPr>
          <w:sz w:val="22"/>
          <w:szCs w:val="22"/>
          <w:spacing w:val="17"/>
        </w:rPr>
        <w:t>在项目集生命周期中被执行的活动取决于项目集的具体类型，通常在资金获得批准和项目集经</w:t>
      </w:r>
      <w:r>
        <w:rPr>
          <w:sz w:val="22"/>
          <w:szCs w:val="22"/>
          <w:spacing w:val="11"/>
        </w:rPr>
        <w:t xml:space="preserve"> </w:t>
      </w:r>
      <w:r>
        <w:rPr>
          <w:sz w:val="22"/>
          <w:szCs w:val="22"/>
          <w:spacing w:val="31"/>
        </w:rPr>
        <w:t>理被指定前开始。为成功向组织交付效益，项目集要分为3个主要阶段来实施，包括()、</w:t>
      </w:r>
      <w:r>
        <w:rPr>
          <w:sz w:val="22"/>
          <w:szCs w:val="22"/>
          <w:spacing w:val="9"/>
        </w:rPr>
        <w:t xml:space="preserve"> </w:t>
      </w:r>
      <w:r>
        <w:rPr>
          <w:sz w:val="22"/>
          <w:szCs w:val="22"/>
          <w:spacing w:val="17"/>
        </w:rPr>
        <w:t>项目集交付阶段和项目集收尾阶段。</w:t>
      </w:r>
    </w:p>
    <w:p>
      <w:pPr>
        <w:pStyle w:val="BodyText"/>
        <w:ind w:left="19"/>
        <w:spacing w:before="15" w:line="219" w:lineRule="auto"/>
        <w:rPr>
          <w:sz w:val="22"/>
          <w:szCs w:val="22"/>
        </w:rPr>
      </w:pPr>
      <w:r>
        <w:rPr>
          <w:sz w:val="22"/>
          <w:szCs w:val="22"/>
          <w:spacing w:val="16"/>
        </w:rPr>
        <w:t>A.项目集构建阶段        B.项目集启动阶段</w:t>
      </w:r>
    </w:p>
    <w:p>
      <w:pPr>
        <w:pStyle w:val="BodyText"/>
        <w:ind w:right="4971" w:firstLine="19"/>
        <w:spacing w:before="48" w:line="25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6"/>
        </w:rPr>
        <w:t>C. </w:t>
      </w:r>
      <w:r>
        <w:rPr>
          <w:sz w:val="22"/>
          <w:szCs w:val="22"/>
          <w:spacing w:val="16"/>
        </w:rPr>
        <w:t>项目集规划阶段</w:t>
      </w:r>
      <w:r>
        <w:rPr>
          <w:sz w:val="22"/>
          <w:szCs w:val="22"/>
          <w:spacing w:val="9"/>
        </w:rPr>
        <w:t xml:space="preserve">        </w:t>
      </w:r>
      <w:r>
        <w:rPr>
          <w:sz w:val="22"/>
          <w:szCs w:val="22"/>
          <w:spacing w:val="16"/>
        </w:rPr>
        <w:t>D.项目集定义阶段</w:t>
      </w:r>
      <w:r>
        <w:rPr>
          <w:sz w:val="22"/>
          <w:szCs w:val="22"/>
          <w:spacing w:val="4"/>
        </w:rPr>
        <w:t xml:space="preserve"> </w:t>
      </w:r>
      <w:r>
        <w:rPr>
          <w:sz w:val="22"/>
          <w:szCs w:val="22"/>
          <w:spacing w:val="2"/>
        </w:rPr>
        <w:t>【答案】</w:t>
      </w:r>
      <w:r>
        <w:rPr>
          <w:sz w:val="22"/>
          <w:szCs w:val="22"/>
          <w:spacing w:val="-50"/>
        </w:rPr>
        <w:t xml:space="preserve"> </w:t>
      </w:r>
      <w:r>
        <w:rPr>
          <w:rFonts w:ascii="Times New Roman" w:hAnsi="Times New Roman" w:eastAsia="Times New Roman" w:cs="Times New Roman"/>
          <w:sz w:val="22"/>
          <w:szCs w:val="22"/>
          <w:spacing w:val="2"/>
        </w:rPr>
        <w:t>D</w:t>
      </w:r>
    </w:p>
    <w:p>
      <w:pPr>
        <w:pStyle w:val="BodyText"/>
        <w:ind w:left="18" w:right="25" w:hanging="19"/>
        <w:spacing w:line="265" w:lineRule="auto"/>
        <w:rPr>
          <w:sz w:val="22"/>
          <w:szCs w:val="22"/>
        </w:rPr>
      </w:pPr>
      <w:r>
        <w:rPr>
          <w:sz w:val="22"/>
          <w:szCs w:val="22"/>
          <w:spacing w:val="24"/>
        </w:rPr>
        <w:t>【解析】P577,</w:t>
      </w:r>
      <w:r>
        <w:rPr>
          <w:sz w:val="22"/>
          <w:szCs w:val="22"/>
          <w:spacing w:val="85"/>
        </w:rPr>
        <w:t xml:space="preserve"> </w:t>
      </w:r>
      <w:r>
        <w:rPr>
          <w:sz w:val="22"/>
          <w:szCs w:val="22"/>
          <w:spacing w:val="24"/>
        </w:rPr>
        <w:t>为成功向组织交付效益，项目集要分为3个主要阶段来实施，包括项目集定</w:t>
      </w:r>
      <w:r>
        <w:rPr>
          <w:sz w:val="22"/>
          <w:szCs w:val="22"/>
        </w:rPr>
        <w:t xml:space="preserve"> </w:t>
      </w:r>
      <w:r>
        <w:rPr>
          <w:sz w:val="22"/>
          <w:szCs w:val="22"/>
          <w:spacing w:val="18"/>
        </w:rPr>
        <w:t>义阶段、项目集交付阶段和项目集收尾阶段</w:t>
      </w:r>
    </w:p>
    <w:p>
      <w:pPr>
        <w:spacing w:line="245" w:lineRule="auto"/>
        <w:rPr>
          <w:rFonts w:ascii="Arial"/>
          <w:sz w:val="21"/>
        </w:rPr>
      </w:pPr>
      <w:r/>
    </w:p>
    <w:p>
      <w:pPr>
        <w:pStyle w:val="BodyText"/>
        <w:ind w:left="23"/>
        <w:spacing w:before="72" w:line="219" w:lineRule="auto"/>
        <w:rPr>
          <w:sz w:val="22"/>
          <w:szCs w:val="22"/>
        </w:rPr>
      </w:pPr>
      <w:r>
        <w:rPr>
          <w:sz w:val="22"/>
          <w:szCs w:val="22"/>
          <w:b/>
          <w:bCs/>
          <w:spacing w:val="15"/>
        </w:rPr>
        <w:t>试题23-</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-第23题】</w:t>
      </w:r>
    </w:p>
    <w:p>
      <w:pPr>
        <w:pStyle w:val="BodyText"/>
        <w:ind w:left="19"/>
        <w:spacing w:before="51" w:line="219" w:lineRule="auto"/>
        <w:rPr>
          <w:sz w:val="22"/>
          <w:szCs w:val="22"/>
        </w:rPr>
      </w:pPr>
      <w:r>
        <w:rPr>
          <w:sz w:val="22"/>
          <w:szCs w:val="22"/>
          <w:spacing w:val="27"/>
        </w:rPr>
        <w:t>以下关于干系人管理过程的作用不正确的是()。</w:t>
      </w:r>
    </w:p>
    <w:p>
      <w:pPr>
        <w:pStyle w:val="BodyText"/>
        <w:ind w:left="19"/>
        <w:spacing w:before="49" w:line="219" w:lineRule="auto"/>
        <w:rPr>
          <w:sz w:val="22"/>
          <w:szCs w:val="22"/>
        </w:rPr>
      </w:pPr>
      <w:r>
        <w:rPr>
          <w:sz w:val="22"/>
          <w:szCs w:val="22"/>
          <w:spacing w:val="18"/>
        </w:rPr>
        <w:t>A.识别干系人过程的主要作用是，使项目团队能够建立对</w:t>
      </w:r>
      <w:r>
        <w:rPr>
          <w:sz w:val="22"/>
          <w:szCs w:val="22"/>
          <w:spacing w:val="17"/>
        </w:rPr>
        <w:t>每个干系人或干系人群体的适度关注</w:t>
      </w:r>
    </w:p>
    <w:p>
      <w:pPr>
        <w:pStyle w:val="BodyText"/>
        <w:ind w:left="19"/>
        <w:spacing w:before="59" w:line="219" w:lineRule="auto"/>
        <w:rPr>
          <w:sz w:val="22"/>
          <w:szCs w:val="22"/>
        </w:rPr>
      </w:pPr>
      <w:r>
        <w:rPr>
          <w:sz w:val="22"/>
          <w:szCs w:val="22"/>
          <w:spacing w:val="19"/>
        </w:rPr>
        <w:t>B.规划干系人参与过程的主要作用是，提供与干系人进行有效互动的可行计划</w:t>
      </w:r>
    </w:p>
    <w:p>
      <w:pPr>
        <w:pStyle w:val="BodyText"/>
        <w:ind w:left="19"/>
        <w:spacing w:before="49" w:line="219" w:lineRule="auto"/>
        <w:rPr>
          <w:sz w:val="22"/>
          <w:szCs w:val="22"/>
        </w:rPr>
      </w:pPr>
      <w:r>
        <w:rPr>
          <w:sz w:val="22"/>
          <w:szCs w:val="22"/>
          <w:spacing w:val="17"/>
        </w:rPr>
        <w:t>C.管理干系人参与过程的主要作用是，及时向干系人提供相关信息，引导干系人有效参与项目</w:t>
      </w:r>
    </w:p>
    <w:p>
      <w:pPr>
        <w:pStyle w:val="BodyText"/>
        <w:ind w:left="19" w:right="24"/>
        <w:spacing w:before="39"/>
        <w:rPr>
          <w:sz w:val="22"/>
          <w:szCs w:val="22"/>
        </w:rPr>
      </w:pPr>
      <w:r>
        <w:rPr>
          <w:rFonts w:ascii="Times New Roman" w:hAnsi="Times New Roman" w:eastAsia="Times New Roman" w:cs="Times New Roman"/>
          <w:sz w:val="22"/>
          <w:szCs w:val="22"/>
          <w:spacing w:val="18"/>
        </w:rPr>
        <w:t>D.</w:t>
      </w:r>
      <w:r>
        <w:rPr>
          <w:sz w:val="22"/>
          <w:szCs w:val="22"/>
          <w:spacing w:val="18"/>
        </w:rPr>
        <w:t>监督干系人参与过程的主要作用是，随着项目进展和环境变化，维持或提升干</w:t>
      </w:r>
      <w:r>
        <w:rPr>
          <w:sz w:val="22"/>
          <w:szCs w:val="22"/>
          <w:spacing w:val="17"/>
        </w:rPr>
        <w:t>系人参与活动</w:t>
      </w:r>
      <w:r>
        <w:rPr>
          <w:sz w:val="22"/>
          <w:szCs w:val="22"/>
        </w:rPr>
        <w:t xml:space="preserve"> </w:t>
      </w:r>
      <w:r>
        <w:rPr>
          <w:sz w:val="22"/>
          <w:szCs w:val="22"/>
          <w:spacing w:val="20"/>
        </w:rPr>
        <w:t>的效率和效果</w:t>
      </w:r>
    </w:p>
    <w:p>
      <w:pPr>
        <w:pStyle w:val="BodyText"/>
        <w:spacing w:before="50" w:line="220" w:lineRule="auto"/>
        <w:rPr>
          <w:rFonts w:ascii="Times New Roman" w:hAnsi="Times New Roman" w:eastAsia="Times New Roman" w:cs="Times New Roman"/>
          <w:sz w:val="22"/>
          <w:szCs w:val="22"/>
        </w:rPr>
      </w:pPr>
      <w:r>
        <w:rPr>
          <w:sz w:val="22"/>
          <w:szCs w:val="22"/>
          <w:spacing w:val="2"/>
        </w:rPr>
        <w:t>【答案】</w:t>
      </w:r>
      <w:r>
        <w:rPr>
          <w:sz w:val="22"/>
          <w:szCs w:val="22"/>
          <w:spacing w:val="-20"/>
        </w:rPr>
        <w:t xml:space="preserve"> </w:t>
      </w:r>
      <w:r>
        <w:rPr>
          <w:rFonts w:ascii="Times New Roman" w:hAnsi="Times New Roman" w:eastAsia="Times New Roman" w:cs="Times New Roman"/>
          <w:sz w:val="22"/>
          <w:szCs w:val="22"/>
          <w:spacing w:val="2"/>
        </w:rPr>
        <w:t>C</w:t>
      </w:r>
    </w:p>
    <w:p>
      <w:pPr>
        <w:pStyle w:val="BodyText"/>
        <w:ind w:left="18" w:right="19" w:hanging="19"/>
        <w:spacing w:before="43" w:line="265" w:lineRule="auto"/>
        <w:rPr>
          <w:sz w:val="22"/>
          <w:szCs w:val="22"/>
        </w:rPr>
      </w:pPr>
      <w:r>
        <w:rPr>
          <w:sz w:val="22"/>
          <w:szCs w:val="22"/>
          <w:spacing w:val="18"/>
        </w:rPr>
        <w:t>【解析】</w:t>
      </w:r>
      <w:r>
        <w:rPr>
          <w:rFonts w:ascii="Times New Roman" w:hAnsi="Times New Roman" w:eastAsia="Times New Roman" w:cs="Times New Roman"/>
          <w:sz w:val="22"/>
          <w:szCs w:val="22"/>
          <w:spacing w:val="18"/>
        </w:rPr>
        <w:t>P505,  </w:t>
      </w:r>
      <w:r>
        <w:rPr>
          <w:sz w:val="22"/>
          <w:szCs w:val="22"/>
          <w:spacing w:val="18"/>
        </w:rPr>
        <w:t>管理干系人参与过程的主要作用是，尽可能提高干系人的支持度，并降低干系</w:t>
      </w:r>
      <w:r>
        <w:rPr>
          <w:sz w:val="22"/>
          <w:szCs w:val="22"/>
          <w:spacing w:val="2"/>
        </w:rPr>
        <w:t xml:space="preserve"> </w:t>
      </w:r>
      <w:r>
        <w:rPr>
          <w:sz w:val="22"/>
          <w:szCs w:val="22"/>
          <w:spacing w:val="11"/>
        </w:rPr>
        <w:t>人的抵制程度。</w:t>
      </w:r>
    </w:p>
    <w:p>
      <w:pPr>
        <w:pStyle w:val="BodyText"/>
        <w:spacing w:line="217" w:lineRule="auto"/>
        <w:jc w:val="right"/>
        <w:rPr>
          <w:sz w:val="22"/>
          <w:szCs w:val="22"/>
        </w:rPr>
      </w:pPr>
      <w:r>
        <w:rPr>
          <w:sz w:val="22"/>
          <w:szCs w:val="22"/>
          <w:spacing w:val="19"/>
        </w:rPr>
        <w:t>规划沟通管理过程的主要作用：①及时向干系人提供相关信息；②引导</w:t>
      </w:r>
      <w:r>
        <w:rPr>
          <w:sz w:val="22"/>
          <w:szCs w:val="22"/>
          <w:spacing w:val="18"/>
        </w:rPr>
        <w:t>干系人有效参与项目；</w:t>
      </w:r>
    </w:p>
    <w:p>
      <w:pPr>
        <w:pStyle w:val="BodyText"/>
        <w:ind w:left="19"/>
        <w:spacing w:before="52" w:line="217" w:lineRule="auto"/>
        <w:rPr>
          <w:sz w:val="22"/>
          <w:szCs w:val="22"/>
        </w:rPr>
      </w:pPr>
      <w:r>
        <w:rPr>
          <w:sz w:val="22"/>
          <w:szCs w:val="22"/>
          <w:spacing w:val="16"/>
        </w:rPr>
        <w:t>③编制书面沟通计划。</w:t>
      </w:r>
    </w:p>
    <w:p>
      <w:pPr>
        <w:spacing w:line="217" w:lineRule="auto"/>
        <w:sectPr>
          <w:headerReference w:type="default" r:id="rId216"/>
          <w:footerReference w:type="default" r:id="rId217"/>
          <w:pgSz w:w="11910" w:h="16840"/>
          <w:pgMar w:top="1141" w:right="1069" w:bottom="1140" w:left="1030" w:header="802" w:footer="1023" w:gutter="0"/>
        </w:sectPr>
        <w:rPr>
          <w:sz w:val="22"/>
          <w:szCs w:val="22"/>
        </w:rPr>
      </w:pPr>
    </w:p>
    <w:p>
      <w:pPr>
        <w:spacing w:line="271" w:lineRule="auto"/>
        <w:rPr>
          <w:rFonts w:ascii="Arial"/>
          <w:sz w:val="21"/>
        </w:rPr>
      </w:pPr>
      <w:r/>
    </w:p>
    <w:p>
      <w:pPr>
        <w:pStyle w:val="BodyText"/>
        <w:ind w:left="233"/>
        <w:spacing w:before="72" w:line="219" w:lineRule="auto"/>
        <w:rPr>
          <w:sz w:val="22"/>
          <w:szCs w:val="22"/>
        </w:rPr>
      </w:pPr>
      <w:r>
        <w:rPr>
          <w:sz w:val="22"/>
          <w:szCs w:val="22"/>
          <w:b/>
          <w:bCs/>
          <w:spacing w:val="15"/>
        </w:rPr>
        <w:t>试题24-</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-第24题】</w:t>
      </w:r>
    </w:p>
    <w:p>
      <w:pPr>
        <w:pStyle w:val="BodyText"/>
        <w:ind w:left="229"/>
        <w:spacing w:before="52" w:line="220" w:lineRule="auto"/>
        <w:rPr>
          <w:sz w:val="22"/>
          <w:szCs w:val="22"/>
        </w:rPr>
      </w:pPr>
      <w:r>
        <w:rPr>
          <w:sz w:val="22"/>
          <w:szCs w:val="22"/>
          <w:spacing w:val="32"/>
        </w:rPr>
        <w:t>以下说法中，错误的是()。</w:t>
      </w:r>
    </w:p>
    <w:p>
      <w:pPr>
        <w:pStyle w:val="BodyText"/>
        <w:ind w:left="229" w:right="158"/>
        <w:spacing w:before="45" w:line="247" w:lineRule="auto"/>
        <w:rPr>
          <w:sz w:val="22"/>
          <w:szCs w:val="22"/>
        </w:rPr>
      </w:pPr>
      <w:r>
        <w:rPr>
          <w:rFonts w:ascii="Times New Roman" w:hAnsi="Times New Roman" w:eastAsia="Times New Roman" w:cs="Times New Roman"/>
          <w:sz w:val="22"/>
          <w:szCs w:val="22"/>
          <w:spacing w:val="17"/>
        </w:rPr>
        <w:t>A.</w:t>
      </w:r>
      <w:r>
        <w:rPr>
          <w:sz w:val="22"/>
          <w:szCs w:val="22"/>
          <w:spacing w:val="17"/>
        </w:rPr>
        <w:t>“</w:t>
      </w:r>
      <w:r>
        <w:rPr>
          <w:sz w:val="22"/>
          <w:szCs w:val="22"/>
          <w:spacing w:val="-79"/>
        </w:rPr>
        <w:t xml:space="preserve"> </w:t>
      </w:r>
      <w:r>
        <w:rPr>
          <w:sz w:val="22"/>
          <w:szCs w:val="22"/>
          <w:spacing w:val="17"/>
        </w:rPr>
        <w:t>一网通办”是依托于一体化在线政务服务平台，通过规范网上办</w:t>
      </w:r>
      <w:r>
        <w:rPr>
          <w:sz w:val="22"/>
          <w:szCs w:val="22"/>
          <w:spacing w:val="16"/>
        </w:rPr>
        <w:t>事标准，优化网上办事流</w:t>
      </w:r>
      <w:r>
        <w:rPr>
          <w:sz w:val="22"/>
          <w:szCs w:val="22"/>
        </w:rPr>
        <w:t xml:space="preserve"> </w:t>
      </w:r>
      <w:r>
        <w:rPr>
          <w:sz w:val="22"/>
          <w:szCs w:val="22"/>
          <w:spacing w:val="18"/>
        </w:rPr>
        <w:t>程，搭建统一的互联网政务服务总门户，整合政府服务数据资源和完善配套</w:t>
      </w:r>
      <w:r>
        <w:rPr>
          <w:sz w:val="22"/>
          <w:szCs w:val="22"/>
          <w:spacing w:val="17"/>
        </w:rPr>
        <w:t>制度等措施，推行</w:t>
      </w:r>
      <w:r>
        <w:rPr>
          <w:sz w:val="22"/>
          <w:szCs w:val="22"/>
        </w:rPr>
        <w:t xml:space="preserve"> </w:t>
      </w:r>
      <w:r>
        <w:rPr>
          <w:sz w:val="22"/>
          <w:szCs w:val="22"/>
          <w:spacing w:val="19"/>
        </w:rPr>
        <w:t>政务服务事项网上办理，推动企业群众办事线上只登录一次即可全网通办。</w:t>
      </w:r>
    </w:p>
    <w:p>
      <w:pPr>
        <w:pStyle w:val="BodyText"/>
        <w:ind w:left="229" w:right="139"/>
        <w:spacing w:before="58" w:line="244" w:lineRule="auto"/>
        <w:rPr>
          <w:sz w:val="22"/>
          <w:szCs w:val="22"/>
        </w:rPr>
      </w:pPr>
      <w:r>
        <w:rPr>
          <w:rFonts w:ascii="Times New Roman" w:hAnsi="Times New Roman" w:eastAsia="Times New Roman" w:cs="Times New Roman"/>
          <w:sz w:val="22"/>
          <w:szCs w:val="22"/>
          <w:spacing w:val="16"/>
        </w:rPr>
        <w:t>B.</w:t>
      </w:r>
      <w:r>
        <w:rPr>
          <w:rFonts w:ascii="Times New Roman" w:hAnsi="Times New Roman" w:eastAsia="Times New Roman" w:cs="Times New Roman"/>
          <w:sz w:val="22"/>
          <w:szCs w:val="22"/>
          <w:spacing w:val="40"/>
        </w:rPr>
        <w:t xml:space="preserve"> </w:t>
      </w:r>
      <w:r>
        <w:rPr>
          <w:sz w:val="22"/>
          <w:szCs w:val="22"/>
          <w:spacing w:val="16"/>
        </w:rPr>
        <w:t>“跨省通办”是申请人在办理地之外的省市提出事项申请或在本地提出办理其他省市事项申</w:t>
      </w:r>
      <w:r>
        <w:rPr>
          <w:sz w:val="22"/>
          <w:szCs w:val="22"/>
        </w:rPr>
        <w:t xml:space="preserve"> </w:t>
      </w:r>
      <w:r>
        <w:rPr>
          <w:sz w:val="22"/>
          <w:szCs w:val="22"/>
          <w:spacing w:val="18"/>
        </w:rPr>
        <w:t>请，办理模式通常可分为全程网办、代收代办和多地联办等。</w:t>
      </w:r>
    </w:p>
    <w:p>
      <w:pPr>
        <w:pStyle w:val="BodyText"/>
        <w:ind w:left="229" w:right="156"/>
        <w:spacing w:before="39" w:line="249" w:lineRule="auto"/>
        <w:rPr>
          <w:sz w:val="22"/>
          <w:szCs w:val="22"/>
        </w:rPr>
      </w:pPr>
      <w:r>
        <w:rPr>
          <w:rFonts w:ascii="Times New Roman" w:hAnsi="Times New Roman" w:eastAsia="Times New Roman" w:cs="Times New Roman"/>
          <w:sz w:val="22"/>
          <w:szCs w:val="22"/>
          <w:spacing w:val="17"/>
        </w:rPr>
        <w:t>C.</w:t>
      </w:r>
      <w:r>
        <w:rPr>
          <w:sz w:val="22"/>
          <w:szCs w:val="22"/>
          <w:spacing w:val="17"/>
        </w:rPr>
        <w:t>“</w:t>
      </w:r>
      <w:r>
        <w:rPr>
          <w:sz w:val="22"/>
          <w:szCs w:val="22"/>
          <w:spacing w:val="-74"/>
        </w:rPr>
        <w:t xml:space="preserve"> </w:t>
      </w:r>
      <w:r>
        <w:rPr>
          <w:sz w:val="22"/>
          <w:szCs w:val="22"/>
          <w:spacing w:val="17"/>
        </w:rPr>
        <w:t>一网统管”通常从城市治理突出问题出发，以城市事件为牵引，统筹管理网格，统一城市</w:t>
      </w:r>
      <w:r>
        <w:rPr>
          <w:sz w:val="22"/>
          <w:szCs w:val="22"/>
        </w:rPr>
        <w:t xml:space="preserve"> </w:t>
      </w:r>
      <w:r>
        <w:rPr>
          <w:sz w:val="22"/>
          <w:szCs w:val="22"/>
          <w:spacing w:val="18"/>
        </w:rPr>
        <w:t>运行事项清单，构建多级城市运行“一网统管”应用体系，推动城市管</w:t>
      </w:r>
      <w:r>
        <w:rPr>
          <w:sz w:val="22"/>
          <w:szCs w:val="22"/>
          <w:spacing w:val="17"/>
        </w:rPr>
        <w:t>理、应急指挥、综合执</w:t>
      </w:r>
      <w:r>
        <w:rPr>
          <w:sz w:val="22"/>
          <w:szCs w:val="22"/>
        </w:rPr>
        <w:t xml:space="preserve"> </w:t>
      </w:r>
      <w:r>
        <w:rPr>
          <w:sz w:val="22"/>
          <w:szCs w:val="22"/>
          <w:spacing w:val="20"/>
        </w:rPr>
        <w:t>法等领域的“一网统管”,实现城市运行态势感知、体征指标监测统一事件受理、智能调度指</w:t>
      </w:r>
      <w:r>
        <w:rPr>
          <w:sz w:val="22"/>
          <w:szCs w:val="22"/>
          <w:spacing w:val="3"/>
        </w:rPr>
        <w:t xml:space="preserve"> </w:t>
      </w:r>
      <w:r>
        <w:rPr>
          <w:sz w:val="22"/>
          <w:szCs w:val="22"/>
          <w:spacing w:val="18"/>
        </w:rPr>
        <w:t>挥、联动协同处置、监督评价考核等全流程监管。</w:t>
      </w:r>
    </w:p>
    <w:p>
      <w:pPr>
        <w:pStyle w:val="BodyText"/>
        <w:ind w:left="229" w:right="1779"/>
        <w:spacing w:before="72"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7"/>
        </w:rPr>
        <w:t>D. </w:t>
      </w:r>
      <w:r>
        <w:rPr>
          <w:sz w:val="22"/>
          <w:szCs w:val="22"/>
          <w:spacing w:val="17"/>
        </w:rPr>
        <w:t>一网通指通过对多个部门的数据进行整合，将城</w:t>
      </w:r>
      <w:r>
        <w:rPr>
          <w:sz w:val="22"/>
          <w:szCs w:val="22"/>
          <w:spacing w:val="16"/>
        </w:rPr>
        <w:t>市运行情况充分反映出来。</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229"/>
        <w:spacing w:before="54" w:line="216" w:lineRule="auto"/>
        <w:rPr>
          <w:sz w:val="22"/>
          <w:szCs w:val="22"/>
        </w:rPr>
      </w:pPr>
      <w:r>
        <w:rPr>
          <w:sz w:val="22"/>
          <w:szCs w:val="22"/>
          <w:spacing w:val="11"/>
        </w:rPr>
        <w:t>【解析】P22,</w:t>
      </w:r>
      <w:r>
        <w:rPr>
          <w:sz w:val="22"/>
          <w:szCs w:val="22"/>
          <w:spacing w:val="73"/>
        </w:rPr>
        <w:t xml:space="preserve"> </w:t>
      </w:r>
      <w:r>
        <w:rPr>
          <w:sz w:val="22"/>
          <w:szCs w:val="22"/>
          <w:spacing w:val="11"/>
        </w:rPr>
        <w:t>“</w:t>
      </w:r>
      <w:r>
        <w:rPr>
          <w:sz w:val="22"/>
          <w:szCs w:val="22"/>
          <w:spacing w:val="-75"/>
        </w:rPr>
        <w:t xml:space="preserve"> </w:t>
      </w:r>
      <w:r>
        <w:rPr>
          <w:sz w:val="22"/>
          <w:szCs w:val="22"/>
          <w:spacing w:val="11"/>
        </w:rPr>
        <w:t>一网统管”建设通常强调：</w:t>
      </w:r>
    </w:p>
    <w:p>
      <w:pPr>
        <w:pStyle w:val="BodyText"/>
        <w:ind w:left="339"/>
        <w:spacing w:before="46" w:line="219" w:lineRule="auto"/>
        <w:rPr>
          <w:sz w:val="22"/>
          <w:szCs w:val="22"/>
        </w:rPr>
      </w:pPr>
      <w:r>
        <w:rPr>
          <w:sz w:val="22"/>
          <w:szCs w:val="22"/>
          <w:spacing w:val="22"/>
        </w:rPr>
        <w:t>(1)一网：主要包括政务云、政务网和政务大数据中心等。</w:t>
      </w:r>
    </w:p>
    <w:p>
      <w:pPr>
        <w:pStyle w:val="BodyText"/>
        <w:ind w:left="339"/>
        <w:spacing w:before="69" w:line="219" w:lineRule="auto"/>
        <w:rPr>
          <w:sz w:val="22"/>
          <w:szCs w:val="22"/>
        </w:rPr>
      </w:pPr>
      <w:r>
        <w:rPr>
          <w:sz w:val="22"/>
          <w:szCs w:val="22"/>
          <w:spacing w:val="22"/>
        </w:rPr>
        <w:t>(2)一屏：通过对多个部门的数据进行整合，将城市运行情况充分反映出来。</w:t>
      </w:r>
    </w:p>
    <w:p>
      <w:pPr>
        <w:pStyle w:val="BodyText"/>
        <w:ind w:left="229" w:right="171" w:firstLine="110"/>
        <w:spacing w:before="38"/>
        <w:rPr>
          <w:sz w:val="22"/>
          <w:szCs w:val="22"/>
        </w:rPr>
      </w:pPr>
      <w:r>
        <w:rPr>
          <w:sz w:val="22"/>
          <w:szCs w:val="22"/>
          <w:spacing w:val="23"/>
        </w:rPr>
        <w:t>(3)联动：畅通各级指挥体系，为跨部门、跨区域、跨层级联勤联动、高效处</w:t>
      </w:r>
      <w:r>
        <w:rPr>
          <w:sz w:val="22"/>
          <w:szCs w:val="22"/>
          <w:spacing w:val="22"/>
        </w:rPr>
        <w:t>置提供快速响</w:t>
      </w:r>
      <w:r>
        <w:rPr>
          <w:sz w:val="22"/>
          <w:szCs w:val="22"/>
        </w:rPr>
        <w:t xml:space="preserve"> </w:t>
      </w:r>
      <w:r>
        <w:rPr>
          <w:sz w:val="22"/>
          <w:szCs w:val="22"/>
          <w:spacing w:val="12"/>
        </w:rPr>
        <w:t>应能力。</w:t>
      </w:r>
    </w:p>
    <w:p>
      <w:pPr>
        <w:pStyle w:val="BodyText"/>
        <w:ind w:left="229" w:right="158" w:firstLine="110"/>
        <w:spacing w:before="70" w:line="241" w:lineRule="auto"/>
        <w:rPr>
          <w:sz w:val="22"/>
          <w:szCs w:val="22"/>
        </w:rPr>
      </w:pPr>
      <w:r>
        <w:rPr>
          <w:sz w:val="22"/>
          <w:szCs w:val="22"/>
          <w:spacing w:val="23"/>
        </w:rPr>
        <w:t>(4)预警：基于多维、海量、全息数据汇集，实现城市运</w:t>
      </w:r>
      <w:r>
        <w:rPr>
          <w:sz w:val="22"/>
          <w:szCs w:val="22"/>
          <w:spacing w:val="22"/>
        </w:rPr>
        <w:t>行体征的全量、实时掌握和智能预</w:t>
      </w:r>
      <w:r>
        <w:rPr>
          <w:sz w:val="22"/>
          <w:szCs w:val="22"/>
        </w:rPr>
        <w:t xml:space="preserve"> </w:t>
      </w:r>
      <w:r>
        <w:rPr>
          <w:sz w:val="22"/>
          <w:szCs w:val="22"/>
          <w:spacing w:val="20"/>
        </w:rPr>
        <w:t>警</w:t>
      </w:r>
      <w:r>
        <w:rPr>
          <w:sz w:val="22"/>
          <w:szCs w:val="22"/>
        </w:rPr>
        <w:t xml:space="preserve"> </w:t>
      </w:r>
      <w:r>
        <w:rPr>
          <w:sz w:val="22"/>
          <w:szCs w:val="22"/>
          <w:spacing w:val="20"/>
        </w:rPr>
        <w:t>。 (5)创新：以管理需求带动智能化建设，以信息流、数据流推动业务流程全面优化和管</w:t>
      </w:r>
      <w:r>
        <w:rPr>
          <w:sz w:val="22"/>
          <w:szCs w:val="22"/>
        </w:rPr>
        <w:t xml:space="preserve"> </w:t>
      </w:r>
      <w:r>
        <w:rPr>
          <w:sz w:val="22"/>
          <w:szCs w:val="22"/>
          <w:spacing w:val="12"/>
        </w:rPr>
        <w:t>理创新。</w:t>
      </w:r>
    </w:p>
    <w:p>
      <w:pPr>
        <w:spacing w:line="290" w:lineRule="auto"/>
        <w:rPr>
          <w:rFonts w:ascii="Arial"/>
          <w:sz w:val="21"/>
        </w:rPr>
      </w:pPr>
      <w:r/>
    </w:p>
    <w:p>
      <w:pPr>
        <w:pStyle w:val="BodyText"/>
        <w:ind w:left="233"/>
        <w:spacing w:before="73" w:line="219" w:lineRule="auto"/>
        <w:rPr>
          <w:sz w:val="22"/>
          <w:szCs w:val="22"/>
        </w:rPr>
      </w:pPr>
      <w:r>
        <w:rPr>
          <w:sz w:val="22"/>
          <w:szCs w:val="22"/>
          <w:b/>
          <w:bCs/>
          <w:spacing w:val="15"/>
        </w:rPr>
        <w:t>试题25-</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-第25题】</w:t>
      </w:r>
    </w:p>
    <w:p>
      <w:pPr>
        <w:pStyle w:val="BodyText"/>
        <w:ind w:left="229"/>
        <w:spacing w:before="60" w:line="219" w:lineRule="auto"/>
        <w:rPr>
          <w:sz w:val="22"/>
          <w:szCs w:val="22"/>
        </w:rPr>
      </w:pPr>
      <w:r>
        <w:rPr>
          <w:sz w:val="22"/>
          <w:szCs w:val="22"/>
          <w:spacing w:val="30"/>
        </w:rPr>
        <w:t>以下()不是干系人登记册的内容。</w:t>
      </w:r>
    </w:p>
    <w:p>
      <w:pPr>
        <w:pStyle w:val="BodyText"/>
        <w:ind w:left="229" w:right="1243"/>
        <w:spacing w:before="59" w:line="24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8"/>
        </w:rPr>
        <w:t>A.</w:t>
      </w:r>
      <w:r>
        <w:rPr>
          <w:sz w:val="22"/>
          <w:szCs w:val="22"/>
          <w:spacing w:val="18"/>
        </w:rPr>
        <w:t>身份信息</w:t>
      </w:r>
      <w:r>
        <w:rPr>
          <w:sz w:val="22"/>
          <w:szCs w:val="22"/>
          <w:spacing w:val="11"/>
        </w:rPr>
        <w:t xml:space="preserve">        </w:t>
      </w:r>
      <w:r>
        <w:rPr>
          <w:rFonts w:ascii="Times New Roman" w:hAnsi="Times New Roman" w:eastAsia="Times New Roman" w:cs="Times New Roman"/>
          <w:sz w:val="22"/>
          <w:szCs w:val="22"/>
          <w:spacing w:val="18"/>
        </w:rPr>
        <w:t>B.</w:t>
      </w:r>
      <w:r>
        <w:rPr>
          <w:rFonts w:ascii="Times New Roman" w:hAnsi="Times New Roman" w:eastAsia="Times New Roman" w:cs="Times New Roman"/>
          <w:sz w:val="22"/>
          <w:szCs w:val="22"/>
          <w:spacing w:val="-12"/>
        </w:rPr>
        <w:t xml:space="preserve"> </w:t>
      </w:r>
      <w:r>
        <w:rPr>
          <w:sz w:val="22"/>
          <w:szCs w:val="22"/>
          <w:spacing w:val="18"/>
        </w:rPr>
        <w:t>评估信息</w:t>
      </w:r>
      <w:r>
        <w:rPr>
          <w:sz w:val="22"/>
          <w:szCs w:val="22"/>
          <w:spacing w:val="8"/>
        </w:rPr>
        <w:t xml:space="preserve">        </w:t>
      </w:r>
      <w:r>
        <w:rPr>
          <w:sz w:val="22"/>
          <w:szCs w:val="22"/>
          <w:spacing w:val="18"/>
        </w:rPr>
        <w:t>C.干系人分类</w:t>
      </w:r>
      <w:r>
        <w:rPr>
          <w:sz w:val="22"/>
          <w:szCs w:val="22"/>
          <w:spacing w:val="8"/>
        </w:rPr>
        <w:t xml:space="preserve">        </w:t>
      </w:r>
      <w:r>
        <w:rPr>
          <w:sz w:val="22"/>
          <w:szCs w:val="22"/>
          <w:spacing w:val="18"/>
        </w:rPr>
        <w:t>D.干系人参与计划</w:t>
      </w:r>
      <w:r>
        <w:rPr>
          <w:sz w:val="22"/>
          <w:szCs w:val="22"/>
          <w:spacing w:val="6"/>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D</w:t>
      </w:r>
    </w:p>
    <w:p>
      <w:pPr>
        <w:pStyle w:val="BodyText"/>
        <w:ind w:left="229" w:right="100"/>
        <w:spacing w:before="26" w:line="256" w:lineRule="auto"/>
        <w:rPr>
          <w:sz w:val="22"/>
          <w:szCs w:val="22"/>
        </w:rPr>
      </w:pPr>
      <w:r>
        <w:rPr>
          <w:sz w:val="22"/>
          <w:szCs w:val="22"/>
          <w:spacing w:val="17"/>
        </w:rPr>
        <w:t>【解析】P508-509, 干系人登记册是识别干系人过程的主要输出，记录已识别干系人的信息，</w:t>
      </w:r>
      <w:r>
        <w:rPr>
          <w:sz w:val="22"/>
          <w:szCs w:val="22"/>
          <w:spacing w:val="6"/>
        </w:rPr>
        <w:t xml:space="preserve"> </w:t>
      </w:r>
      <w:r>
        <w:rPr>
          <w:sz w:val="22"/>
          <w:szCs w:val="22"/>
          <w:spacing w:val="20"/>
        </w:rPr>
        <w:t>主要包括：</w:t>
      </w:r>
      <w:r>
        <w:rPr>
          <w:sz w:val="22"/>
          <w:szCs w:val="22"/>
          <w:spacing w:val="109"/>
        </w:rPr>
        <w:t xml:space="preserve"> </w:t>
      </w:r>
      <w:r>
        <w:rPr>
          <w:sz w:val="22"/>
          <w:szCs w:val="22"/>
          <w:spacing w:val="20"/>
        </w:rPr>
        <w:t>(1)身份信息：姓名、组织职位</w:t>
      </w:r>
      <w:r>
        <w:rPr>
          <w:sz w:val="22"/>
          <w:szCs w:val="22"/>
          <w:spacing w:val="19"/>
        </w:rPr>
        <w:t>、地点、联系方式，以及在项目中扮演的角色。</w:t>
      </w:r>
    </w:p>
    <w:p>
      <w:pPr>
        <w:pStyle w:val="BodyText"/>
        <w:ind w:left="229" w:right="147" w:firstLine="110"/>
        <w:spacing w:before="3" w:line="241" w:lineRule="auto"/>
        <w:rPr>
          <w:sz w:val="22"/>
          <w:szCs w:val="22"/>
        </w:rPr>
      </w:pPr>
      <w:r>
        <w:rPr>
          <w:sz w:val="22"/>
          <w:szCs w:val="22"/>
          <w:spacing w:val="23"/>
        </w:rPr>
        <w:t>(2)评估信息：主要需求、期望、影响项目成果的潜力，以及干系人最能影响或冲击的项目</w:t>
      </w:r>
      <w:r>
        <w:rPr>
          <w:sz w:val="22"/>
          <w:szCs w:val="22"/>
          <w:spacing w:val="18"/>
        </w:rPr>
        <w:t xml:space="preserve"> </w:t>
      </w:r>
      <w:r>
        <w:rPr>
          <w:sz w:val="22"/>
          <w:szCs w:val="22"/>
          <w:spacing w:val="11"/>
        </w:rPr>
        <w:t>生命周期阶段。</w:t>
      </w:r>
    </w:p>
    <w:p>
      <w:pPr>
        <w:pStyle w:val="BodyText"/>
        <w:ind w:left="229" w:right="159" w:firstLine="110"/>
        <w:spacing w:before="57" w:line="244" w:lineRule="auto"/>
        <w:rPr>
          <w:sz w:val="22"/>
          <w:szCs w:val="22"/>
        </w:rPr>
      </w:pPr>
      <w:r>
        <w:rPr>
          <w:sz w:val="22"/>
          <w:szCs w:val="22"/>
          <w:spacing w:val="23"/>
        </w:rPr>
        <w:t>(3)干系人分类用内部或外部，作用、影响、权力或利益，上级、下级、外围或横向，或者</w:t>
      </w:r>
      <w:r>
        <w:rPr>
          <w:sz w:val="22"/>
          <w:szCs w:val="22"/>
          <w:spacing w:val="6"/>
        </w:rPr>
        <w:t xml:space="preserve"> </w:t>
      </w:r>
      <w:r>
        <w:rPr>
          <w:sz w:val="22"/>
          <w:szCs w:val="22"/>
          <w:spacing w:val="17"/>
        </w:rPr>
        <w:t>项目经理选择的其他分类模型进行分类的结果等。</w:t>
      </w:r>
    </w:p>
    <w:p>
      <w:pPr>
        <w:spacing w:line="282" w:lineRule="auto"/>
        <w:rPr>
          <w:rFonts w:ascii="Arial"/>
          <w:sz w:val="21"/>
        </w:rPr>
      </w:pPr>
      <w:r/>
    </w:p>
    <w:p>
      <w:pPr>
        <w:pStyle w:val="BodyText"/>
        <w:ind w:left="233"/>
        <w:spacing w:before="72" w:line="219" w:lineRule="auto"/>
        <w:rPr>
          <w:sz w:val="22"/>
          <w:szCs w:val="22"/>
        </w:rPr>
      </w:pPr>
      <w:r>
        <w:rPr>
          <w:sz w:val="22"/>
          <w:szCs w:val="22"/>
          <w:b/>
          <w:bCs/>
          <w:spacing w:val="15"/>
        </w:rPr>
        <w:t>试题26-</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-第26题】</w:t>
      </w:r>
    </w:p>
    <w:p>
      <w:pPr>
        <w:pStyle w:val="BodyText"/>
        <w:ind w:left="229" w:right="160"/>
        <w:spacing w:before="53" w:line="261" w:lineRule="auto"/>
        <w:jc w:val="both"/>
        <w:rPr>
          <w:sz w:val="22"/>
          <w:szCs w:val="22"/>
        </w:rPr>
      </w:pPr>
      <w:r>
        <w:rPr>
          <w:sz w:val="22"/>
          <w:szCs w:val="22"/>
          <w:spacing w:val="18"/>
        </w:rPr>
        <w:t>项目管理是主动的，组织项目绩效是可预测的。项目团队遵</w:t>
      </w:r>
      <w:r>
        <w:rPr>
          <w:sz w:val="22"/>
          <w:szCs w:val="22"/>
          <w:spacing w:val="17"/>
        </w:rPr>
        <w:t>循组织建立的</w:t>
      </w:r>
      <w:r>
        <w:rPr>
          <w:sz w:val="22"/>
          <w:szCs w:val="22"/>
        </w:rPr>
        <w:t>OPM</w:t>
      </w:r>
      <w:r>
        <w:rPr>
          <w:sz w:val="22"/>
          <w:szCs w:val="22"/>
          <w:spacing w:val="17"/>
        </w:rPr>
        <w:t xml:space="preserve"> 流程，这些流程</w:t>
      </w:r>
      <w:r>
        <w:rPr>
          <w:sz w:val="22"/>
          <w:szCs w:val="22"/>
        </w:rPr>
        <w:t xml:space="preserve"> </w:t>
      </w:r>
      <w:r>
        <w:rPr>
          <w:sz w:val="22"/>
          <w:szCs w:val="22"/>
          <w:spacing w:val="15"/>
        </w:rPr>
        <w:t>根据项目的复杂性和从业者的能力加以裁剪</w:t>
      </w:r>
      <w:r>
        <w:rPr>
          <w:sz w:val="22"/>
          <w:szCs w:val="22"/>
          <w:spacing w:val="14"/>
        </w:rPr>
        <w:t>。</w:t>
      </w:r>
      <w:r>
        <w:rPr>
          <w:sz w:val="22"/>
          <w:szCs w:val="22"/>
          <w:spacing w:val="-30"/>
        </w:rPr>
        <w:t xml:space="preserve"> </w:t>
      </w:r>
      <w:r>
        <w:rPr>
          <w:rFonts w:ascii="Times New Roman" w:hAnsi="Times New Roman" w:eastAsia="Times New Roman" w:cs="Times New Roman"/>
          <w:sz w:val="22"/>
          <w:szCs w:val="22"/>
        </w:rPr>
        <w:t>OPM</w:t>
      </w:r>
      <w:r>
        <w:rPr>
          <w:rFonts w:ascii="Times New Roman" w:hAnsi="Times New Roman" w:eastAsia="Times New Roman" w:cs="Times New Roman"/>
          <w:sz w:val="22"/>
          <w:szCs w:val="22"/>
          <w:spacing w:val="-9"/>
        </w:rPr>
        <w:t xml:space="preserve"> </w:t>
      </w:r>
      <w:r>
        <w:rPr>
          <w:sz w:val="22"/>
          <w:szCs w:val="22"/>
          <w:spacing w:val="14"/>
        </w:rPr>
        <w:t>流程在组织上是标准化的、可测量的、可控</w:t>
      </w:r>
      <w:r>
        <w:rPr>
          <w:sz w:val="22"/>
          <w:szCs w:val="22"/>
        </w:rPr>
        <w:t xml:space="preserve"> </w:t>
      </w:r>
      <w:r>
        <w:rPr>
          <w:sz w:val="22"/>
          <w:szCs w:val="22"/>
          <w:spacing w:val="26"/>
        </w:rPr>
        <w:t>制的，并可由组织进行分析，以监控</w:t>
      </w:r>
      <w:r>
        <w:rPr>
          <w:rFonts w:ascii="Times New Roman" w:hAnsi="Times New Roman" w:eastAsia="Times New Roman" w:cs="Times New Roman"/>
          <w:sz w:val="22"/>
          <w:szCs w:val="22"/>
        </w:rPr>
        <w:t>OPM</w:t>
      </w:r>
      <w:r>
        <w:rPr>
          <w:sz w:val="22"/>
          <w:szCs w:val="22"/>
          <w:spacing w:val="26"/>
        </w:rPr>
        <w:t>流程绩效是()的特点。</w:t>
      </w:r>
    </w:p>
    <w:p>
      <w:pPr>
        <w:pStyle w:val="BodyText"/>
        <w:ind w:left="229"/>
        <w:spacing w:before="3" w:line="21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1"/>
        </w:rPr>
        <w:t>A.</w:t>
      </w:r>
      <w:r>
        <w:rPr>
          <w:sz w:val="22"/>
          <w:szCs w:val="22"/>
          <w:spacing w:val="31"/>
        </w:rPr>
        <w:t>级别1,初始或临时的</w:t>
      </w:r>
      <w:r>
        <w:rPr>
          <w:rFonts w:ascii="Times New Roman" w:hAnsi="Times New Roman" w:eastAsia="Times New Roman" w:cs="Times New Roman"/>
          <w:sz w:val="22"/>
          <w:szCs w:val="22"/>
        </w:rPr>
        <w:t>OPM</w:t>
      </w:r>
    </w:p>
    <w:p>
      <w:pPr>
        <w:pStyle w:val="BodyText"/>
        <w:ind w:left="229"/>
        <w:spacing w:before="53" w:line="21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8"/>
        </w:rPr>
        <w:t>B.</w:t>
      </w:r>
      <w:r>
        <w:rPr>
          <w:rFonts w:ascii="Times New Roman" w:hAnsi="Times New Roman" w:eastAsia="Times New Roman" w:cs="Times New Roman"/>
          <w:sz w:val="22"/>
          <w:szCs w:val="22"/>
          <w:spacing w:val="-6"/>
        </w:rPr>
        <w:t xml:space="preserve"> </w:t>
      </w:r>
      <w:r>
        <w:rPr>
          <w:sz w:val="22"/>
          <w:szCs w:val="22"/>
          <w:spacing w:val="28"/>
        </w:rPr>
        <w:t>级别2,项目层级采用</w:t>
      </w:r>
      <w:r>
        <w:rPr>
          <w:rFonts w:ascii="Times New Roman" w:hAnsi="Times New Roman" w:eastAsia="Times New Roman" w:cs="Times New Roman"/>
          <w:sz w:val="22"/>
          <w:szCs w:val="22"/>
        </w:rPr>
        <w:t>OPM</w:t>
      </w:r>
    </w:p>
    <w:p>
      <w:pPr>
        <w:pStyle w:val="BodyText"/>
        <w:ind w:left="229"/>
        <w:spacing w:before="42" w:line="21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5"/>
        </w:rPr>
        <w:t>C. </w:t>
      </w:r>
      <w:r>
        <w:rPr>
          <w:sz w:val="22"/>
          <w:szCs w:val="22"/>
          <w:spacing w:val="25"/>
        </w:rPr>
        <w:t>级别3,组织定义的</w:t>
      </w:r>
      <w:r>
        <w:rPr>
          <w:rFonts w:ascii="Times New Roman" w:hAnsi="Times New Roman" w:eastAsia="Times New Roman" w:cs="Times New Roman"/>
          <w:sz w:val="22"/>
          <w:szCs w:val="22"/>
        </w:rPr>
        <w:t>OPM</w:t>
      </w:r>
    </w:p>
    <w:p>
      <w:pPr>
        <w:pStyle w:val="BodyText"/>
        <w:ind w:left="229" w:right="7146"/>
        <w:spacing w:before="71" w:line="23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4"/>
        </w:rPr>
        <w:t>D.</w:t>
      </w:r>
      <w:r>
        <w:rPr>
          <w:rFonts w:ascii="Times New Roman" w:hAnsi="Times New Roman" w:eastAsia="Times New Roman" w:cs="Times New Roman"/>
          <w:sz w:val="22"/>
          <w:szCs w:val="22"/>
          <w:spacing w:val="-7"/>
        </w:rPr>
        <w:t xml:space="preserve"> </w:t>
      </w:r>
      <w:r>
        <w:rPr>
          <w:sz w:val="22"/>
          <w:szCs w:val="22"/>
          <w:spacing w:val="24"/>
        </w:rPr>
        <w:t>级别4,量化管理的</w:t>
      </w:r>
      <w:r>
        <w:rPr>
          <w:rFonts w:ascii="Times New Roman" w:hAnsi="Times New Roman" w:eastAsia="Times New Roman" w:cs="Times New Roman"/>
          <w:sz w:val="22"/>
          <w:szCs w:val="22"/>
        </w:rPr>
        <w:t>OPM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spacing w:before="44" w:line="216" w:lineRule="auto"/>
        <w:rPr>
          <w:sz w:val="22"/>
          <w:szCs w:val="22"/>
        </w:rPr>
      </w:pPr>
      <w:r>
        <w:drawing>
          <wp:anchor distT="0" distB="0" distL="0" distR="0" simplePos="0" relativeHeight="252553216" behindDoc="0" locked="0" layoutInCell="1" allowOverlap="1">
            <wp:simplePos x="0" y="0"/>
            <wp:positionH relativeFrom="column">
              <wp:posOffset>1117</wp:posOffset>
            </wp:positionH>
            <wp:positionV relativeFrom="paragraph">
              <wp:posOffset>160608</wp:posOffset>
            </wp:positionV>
            <wp:extent cx="6437786" cy="6985"/>
            <wp:effectExtent l="0" t="0" r="0" b="0"/>
            <wp:wrapNone/>
            <wp:docPr id="50" name="IM 50"/>
            <wp:cNvGraphicFramePr/>
            <a:graphic>
              <a:graphicData uri="http://schemas.openxmlformats.org/drawingml/2006/picture">
                <pic:pic>
                  <pic:nvPicPr>
                    <pic:cNvPr id="50" name="IM 50"/>
                    <pic:cNvPicPr/>
                  </pic:nvPicPr>
                  <pic:blipFill>
                    <a:blip r:embed="rId220"/>
                    <a:stretch>
                      <a:fillRect/>
                    </a:stretch>
                  </pic:blipFill>
                  <pic:spPr>
                    <a:xfrm rot="0">
                      <a:off x="0" y="0"/>
                      <a:ext cx="6437786" cy="6985"/>
                    </a:xfrm>
                    <a:prstGeom prst="rect">
                      <a:avLst/>
                    </a:prstGeom>
                  </pic:spPr>
                </pic:pic>
              </a:graphicData>
            </a:graphic>
          </wp:anchor>
        </w:drawing>
      </w:r>
      <w:r>
        <w:rPr>
          <w:sz w:val="22"/>
          <w:szCs w:val="22"/>
          <w:spacing w:val="-11"/>
        </w:rPr>
        <w:t>【</w:t>
      </w:r>
      <w:r>
        <w:rPr>
          <w:sz w:val="22"/>
          <w:szCs w:val="22"/>
          <w:spacing w:val="46"/>
        </w:rPr>
        <w:t xml:space="preserve"> </w:t>
      </w:r>
      <w:r>
        <w:rPr>
          <w:sz w:val="22"/>
          <w:szCs w:val="22"/>
          <w:spacing w:val="-11"/>
        </w:rPr>
        <w:t>解</w:t>
      </w:r>
      <w:r>
        <w:rPr>
          <w:sz w:val="22"/>
          <w:szCs w:val="22"/>
          <w:spacing w:val="17"/>
        </w:rPr>
        <w:t xml:space="preserve"> </w:t>
      </w:r>
      <w:r>
        <w:rPr>
          <w:sz w:val="22"/>
          <w:szCs w:val="22"/>
          <w:spacing w:val="-11"/>
        </w:rPr>
        <w:t>析</w:t>
      </w:r>
      <w:r>
        <w:rPr>
          <w:sz w:val="22"/>
          <w:szCs w:val="22"/>
          <w:spacing w:val="36"/>
        </w:rPr>
        <w:t xml:space="preserve"> </w:t>
      </w:r>
      <w:r>
        <w:rPr>
          <w:sz w:val="22"/>
          <w:szCs w:val="22"/>
          <w:spacing w:val="-11"/>
        </w:rPr>
        <w:t>】 P</w:t>
      </w:r>
      <w:r>
        <w:rPr>
          <w:sz w:val="22"/>
          <w:szCs w:val="22"/>
          <w:spacing w:val="19"/>
        </w:rPr>
        <w:t xml:space="preserve"> </w:t>
      </w:r>
      <w:r>
        <w:rPr>
          <w:sz w:val="22"/>
          <w:szCs w:val="22"/>
          <w:spacing w:val="-11"/>
        </w:rPr>
        <w:t>5</w:t>
      </w:r>
      <w:r>
        <w:rPr>
          <w:sz w:val="22"/>
          <w:szCs w:val="22"/>
          <w:spacing w:val="15"/>
        </w:rPr>
        <w:t xml:space="preserve"> </w:t>
      </w:r>
      <w:r>
        <w:rPr>
          <w:sz w:val="22"/>
          <w:szCs w:val="22"/>
          <w:spacing w:val="-11"/>
        </w:rPr>
        <w:t>8</w:t>
      </w:r>
      <w:r>
        <w:rPr>
          <w:sz w:val="22"/>
          <w:szCs w:val="22"/>
          <w:spacing w:val="20"/>
        </w:rPr>
        <w:t xml:space="preserve"> </w:t>
      </w:r>
      <w:r>
        <w:rPr>
          <w:sz w:val="22"/>
          <w:szCs w:val="22"/>
          <w:spacing w:val="-11"/>
        </w:rPr>
        <w:t>7</w:t>
      </w:r>
      <w:r>
        <w:rPr>
          <w:sz w:val="22"/>
          <w:szCs w:val="22"/>
          <w:spacing w:val="18"/>
        </w:rPr>
        <w:t xml:space="preserve"> </w:t>
      </w:r>
      <w:r>
        <w:rPr>
          <w:sz w:val="22"/>
          <w:szCs w:val="22"/>
          <w:spacing w:val="-11"/>
        </w:rPr>
        <w:t>,</w:t>
      </w:r>
      <w:r>
        <w:rPr>
          <w:sz w:val="22"/>
          <w:szCs w:val="22"/>
          <w:spacing w:val="13"/>
        </w:rPr>
        <w:t xml:space="preserve"> </w:t>
      </w:r>
      <w:r>
        <w:rPr>
          <w:sz w:val="22"/>
          <w:szCs w:val="22"/>
          <w:spacing w:val="-11"/>
        </w:rPr>
        <w:t>请</w:t>
      </w:r>
      <w:r>
        <w:rPr>
          <w:sz w:val="22"/>
          <w:szCs w:val="22"/>
          <w:spacing w:val="18"/>
        </w:rPr>
        <w:t xml:space="preserve"> </w:t>
      </w:r>
      <w:r>
        <w:rPr>
          <w:sz w:val="22"/>
          <w:szCs w:val="22"/>
          <w:spacing w:val="-11"/>
        </w:rPr>
        <w:t>见</w:t>
      </w:r>
      <w:r>
        <w:rPr>
          <w:sz w:val="22"/>
          <w:szCs w:val="22"/>
          <w:spacing w:val="21"/>
        </w:rPr>
        <w:t xml:space="preserve"> </w:t>
      </w:r>
      <w:r>
        <w:rPr>
          <w:sz w:val="22"/>
          <w:szCs w:val="22"/>
          <w:spacing w:val="-11"/>
        </w:rPr>
        <w:t>下</w:t>
      </w:r>
      <w:r>
        <w:rPr>
          <w:sz w:val="22"/>
          <w:szCs w:val="22"/>
          <w:spacing w:val="14"/>
        </w:rPr>
        <w:t xml:space="preserve"> </w:t>
      </w:r>
      <w:r>
        <w:rPr>
          <w:sz w:val="22"/>
          <w:szCs w:val="22"/>
          <w:spacing w:val="-11"/>
        </w:rPr>
        <w:t>表</w:t>
      </w:r>
      <w:r>
        <w:rPr>
          <w:sz w:val="22"/>
          <w:szCs w:val="22"/>
          <w:spacing w:val="6"/>
        </w:rPr>
        <w:t xml:space="preserve"> </w:t>
      </w:r>
      <w:r>
        <w:rPr>
          <w:sz w:val="22"/>
          <w:szCs w:val="22"/>
          <w:spacing w:val="-11"/>
        </w:rPr>
        <w:t>。</w:t>
      </w:r>
    </w:p>
    <w:p>
      <w:pPr>
        <w:pStyle w:val="BodyText"/>
        <w:ind w:left="339"/>
        <w:spacing w:before="95" w:line="219" w:lineRule="auto"/>
        <w:rPr>
          <w:sz w:val="22"/>
          <w:szCs w:val="22"/>
        </w:rPr>
      </w:pPr>
      <w:r>
        <w:rPr>
          <w:sz w:val="22"/>
          <w:szCs w:val="22"/>
          <w:u w:val="single" w:color="auto"/>
          <w:spacing w:val="30"/>
        </w:rPr>
        <w:t>(1)级别1。初始或临时的0</w:t>
      </w:r>
      <w:r>
        <w:rPr>
          <w:sz w:val="22"/>
          <w:szCs w:val="22"/>
          <w:u w:val="single" w:color="auto"/>
        </w:rPr>
        <w:t>PM</w:t>
      </w:r>
      <w:r>
        <w:rPr>
          <w:sz w:val="22"/>
          <w:szCs w:val="22"/>
          <w:u w:val="single" w:color="auto"/>
          <w:spacing w:val="30"/>
        </w:rPr>
        <w:t>。项目绩效无法可靠预测。项目管理极不稳定，高度依赖于</w:t>
      </w:r>
    </w:p>
    <w:p>
      <w:pPr>
        <w:spacing w:line="219" w:lineRule="auto"/>
        <w:sectPr>
          <w:headerReference w:type="default" r:id="rId218"/>
          <w:footerReference w:type="default" r:id="rId219"/>
          <w:pgSz w:w="11910" w:h="16840"/>
          <w:pgMar w:top="1141" w:right="949" w:bottom="1140" w:left="820" w:header="802" w:footer="1023" w:gutter="0"/>
        </w:sectPr>
        <w:rPr>
          <w:sz w:val="22"/>
          <w:szCs w:val="22"/>
        </w:rPr>
      </w:pPr>
    </w:p>
    <w:p>
      <w:pPr>
        <w:spacing w:before="40"/>
        <w:rPr/>
      </w:pPr>
      <w:r/>
    </w:p>
    <w:tbl>
      <w:tblPr>
        <w:tblStyle w:val="TableNormal"/>
        <w:tblW w:w="995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54"/>
      </w:tblGrid>
      <w:tr>
        <w:trPr>
          <w:trHeight w:val="614" w:hRule="atLeast"/>
        </w:trPr>
        <w:tc>
          <w:tcPr>
            <w:tcW w:w="9954" w:type="dxa"/>
            <w:vAlign w:val="top"/>
          </w:tcPr>
          <w:p>
            <w:pPr>
              <w:pStyle w:val="TableText"/>
              <w:ind w:left="114" w:hanging="16"/>
              <w:spacing w:before="21" w:line="215" w:lineRule="auto"/>
              <w:rPr>
                <w:sz w:val="25"/>
                <w:szCs w:val="25"/>
              </w:rPr>
            </w:pPr>
            <w:r>
              <w:rPr>
                <w:sz w:val="25"/>
                <w:szCs w:val="25"/>
                <w:b/>
                <w:bCs/>
                <w:u w:val="single" w:color="auto"/>
                <w:spacing w:val="-16"/>
              </w:rPr>
              <w:t>执行工作的人员的经验和能力</w:t>
            </w:r>
            <w:r>
              <w:rPr>
                <w:sz w:val="25"/>
                <w:szCs w:val="25"/>
                <w:spacing w:val="-16"/>
              </w:rPr>
              <w:t>。项目虽然完成，但经常</w:t>
            </w:r>
            <w:r>
              <w:rPr>
                <w:sz w:val="25"/>
                <w:szCs w:val="25"/>
                <w:spacing w:val="-17"/>
              </w:rPr>
              <w:t>出现推迟、超出预算、质量各异的情况。</w:t>
            </w:r>
            <w:r>
              <w:rPr>
                <w:sz w:val="25"/>
                <w:szCs w:val="25"/>
              </w:rPr>
              <w:t xml:space="preserve"> </w:t>
            </w:r>
            <w:r>
              <w:rPr>
                <w:sz w:val="25"/>
                <w:szCs w:val="25"/>
                <w:spacing w:val="-11"/>
              </w:rPr>
              <w:t>存在的</w:t>
            </w:r>
            <w:r>
              <w:rPr>
                <w:sz w:val="25"/>
                <w:szCs w:val="25"/>
                <w:b/>
                <w:bCs/>
                <w:spacing w:val="-11"/>
              </w:rPr>
              <w:t>0PM流程是临时的或无序的</w:t>
            </w:r>
            <w:r>
              <w:rPr>
                <w:sz w:val="25"/>
                <w:szCs w:val="25"/>
                <w:spacing w:val="-11"/>
              </w:rPr>
              <w:t>。</w:t>
            </w:r>
          </w:p>
        </w:tc>
      </w:tr>
      <w:tr>
        <w:trPr>
          <w:trHeight w:val="628" w:hRule="atLeast"/>
        </w:trPr>
        <w:tc>
          <w:tcPr>
            <w:tcW w:w="9954" w:type="dxa"/>
            <w:vAlign w:val="top"/>
          </w:tcPr>
          <w:p>
            <w:pPr>
              <w:pStyle w:val="TableText"/>
              <w:ind w:left="108" w:firstLine="115"/>
              <w:spacing w:before="35" w:line="215" w:lineRule="auto"/>
              <w:rPr>
                <w:sz w:val="25"/>
                <w:szCs w:val="25"/>
              </w:rPr>
            </w:pPr>
            <w:r>
              <w:rPr>
                <w:sz w:val="25"/>
                <w:szCs w:val="25"/>
                <w:spacing w:val="-8"/>
              </w:rPr>
              <w:t>(2)级别2。</w:t>
            </w:r>
            <w:r>
              <w:rPr>
                <w:sz w:val="25"/>
                <w:szCs w:val="25"/>
                <w:b/>
                <w:bCs/>
                <w:u w:val="single" w:color="auto"/>
                <w:spacing w:val="-8"/>
              </w:rPr>
              <w:t>项目层级采用0PM</w:t>
            </w:r>
            <w:r>
              <w:rPr>
                <w:sz w:val="25"/>
                <w:szCs w:val="25"/>
                <w:b/>
                <w:bCs/>
                <w:spacing w:val="-8"/>
              </w:rPr>
              <w:t>。</w:t>
            </w:r>
            <w:r>
              <w:rPr>
                <w:sz w:val="25"/>
                <w:szCs w:val="25"/>
                <w:spacing w:val="-8"/>
              </w:rPr>
              <w:t>根据行业最佳实践，</w:t>
            </w:r>
            <w:r>
              <w:rPr>
                <w:sz w:val="25"/>
                <w:szCs w:val="25"/>
                <w:b/>
                <w:bCs/>
                <w:u w:val="single" w:color="auto"/>
                <w:spacing w:val="-8"/>
              </w:rPr>
              <w:t>在项目或职能层级上计划、执行、监督</w:t>
            </w:r>
            <w:r>
              <w:rPr>
                <w:sz w:val="25"/>
                <w:szCs w:val="25"/>
                <w:spacing w:val="2"/>
              </w:rPr>
              <w:t xml:space="preserve">  </w:t>
            </w:r>
            <w:r>
              <w:rPr>
                <w:sz w:val="25"/>
                <w:szCs w:val="25"/>
                <w:b/>
                <w:bCs/>
                <w:spacing w:val="-8"/>
              </w:rPr>
              <w:t>和控制项且</w:t>
            </w:r>
            <w:r>
              <w:rPr>
                <w:sz w:val="25"/>
                <w:szCs w:val="25"/>
                <w:spacing w:val="-8"/>
              </w:rPr>
              <w:t>。但是OPM流程和实践</w:t>
            </w:r>
            <w:r>
              <w:rPr>
                <w:sz w:val="25"/>
                <w:szCs w:val="25"/>
                <w:b/>
                <w:bCs/>
                <w:spacing w:val="-8"/>
              </w:rPr>
              <w:t>并非从组织角度统一应用或管理，</w:t>
            </w:r>
            <w:r>
              <w:rPr>
                <w:sz w:val="25"/>
                <w:szCs w:val="25"/>
                <w:spacing w:val="-8"/>
              </w:rPr>
              <w:t>并且可</w:t>
            </w:r>
            <w:r>
              <w:rPr>
                <w:sz w:val="25"/>
                <w:szCs w:val="25"/>
                <w:spacing w:val="-9"/>
              </w:rPr>
              <w:t>能存在项目差异。</w:t>
            </w:r>
          </w:p>
        </w:tc>
      </w:tr>
      <w:tr>
        <w:trPr>
          <w:trHeight w:val="938" w:hRule="atLeast"/>
        </w:trPr>
        <w:tc>
          <w:tcPr>
            <w:tcW w:w="9954" w:type="dxa"/>
            <w:vAlign w:val="top"/>
          </w:tcPr>
          <w:p>
            <w:pPr>
              <w:pStyle w:val="TableText"/>
              <w:ind w:left="105" w:firstLine="119"/>
              <w:spacing w:before="38" w:line="219" w:lineRule="auto"/>
              <w:jc w:val="both"/>
              <w:rPr>
                <w:sz w:val="25"/>
                <w:szCs w:val="25"/>
              </w:rPr>
            </w:pPr>
            <w:r>
              <w:rPr>
                <w:sz w:val="25"/>
                <w:szCs w:val="25"/>
                <w:spacing w:val="-5"/>
              </w:rPr>
              <w:t>(3)级别3。</w:t>
            </w:r>
            <w:r>
              <w:rPr>
                <w:sz w:val="25"/>
                <w:szCs w:val="25"/>
                <w:u w:val="single" w:color="auto"/>
                <w:spacing w:val="-5"/>
              </w:rPr>
              <w:t>组织定义的OPM</w:t>
            </w:r>
            <w:r>
              <w:rPr>
                <w:sz w:val="25"/>
                <w:szCs w:val="25"/>
                <w:spacing w:val="-5"/>
              </w:rPr>
              <w:t>。</w:t>
            </w:r>
            <w:r>
              <w:rPr>
                <w:sz w:val="25"/>
                <w:szCs w:val="25"/>
                <w:b/>
                <w:bCs/>
                <w:u w:val="single" w:color="auto"/>
                <w:spacing w:val="-5"/>
              </w:rPr>
              <w:t>项目管理是主动的，组织项目绩效是可预测的</w:t>
            </w:r>
            <w:r>
              <w:rPr>
                <w:sz w:val="25"/>
                <w:szCs w:val="25"/>
                <w:spacing w:val="-5"/>
              </w:rPr>
              <w:t>。项目</w:t>
            </w:r>
            <w:r>
              <w:rPr>
                <w:sz w:val="25"/>
                <w:szCs w:val="25"/>
                <w:spacing w:val="-6"/>
              </w:rPr>
              <w:t>团队遵循</w:t>
            </w:r>
            <w:r>
              <w:rPr>
                <w:sz w:val="25"/>
                <w:szCs w:val="25"/>
              </w:rPr>
              <w:t xml:space="preserve"> </w:t>
            </w:r>
            <w:r>
              <w:rPr>
                <w:sz w:val="25"/>
                <w:szCs w:val="25"/>
                <w:spacing w:val="-4"/>
              </w:rPr>
              <w:t>组织建立的0PM流程，这些流程根据项目的复杂性和从业者的能力加</w:t>
            </w:r>
            <w:r>
              <w:rPr>
                <w:sz w:val="25"/>
                <w:szCs w:val="25"/>
                <w:spacing w:val="-5"/>
              </w:rPr>
              <w:t>以裁剪。</w:t>
            </w:r>
            <w:r>
              <w:rPr>
                <w:sz w:val="25"/>
                <w:szCs w:val="25"/>
                <w:b/>
                <w:bCs/>
                <w:u w:val="single" w:color="auto"/>
                <w:spacing w:val="-5"/>
              </w:rPr>
              <w:t>OPM流程在组织</w:t>
            </w:r>
            <w:r>
              <w:rPr>
                <w:sz w:val="25"/>
                <w:szCs w:val="25"/>
              </w:rPr>
              <w:t xml:space="preserve"> </w:t>
            </w:r>
            <w:r>
              <w:rPr>
                <w:sz w:val="25"/>
                <w:szCs w:val="25"/>
                <w:b/>
                <w:bCs/>
                <w:spacing w:val="-1"/>
              </w:rPr>
              <w:t>上是标准化的、可测量的、可控制的</w:t>
            </w:r>
            <w:r>
              <w:rPr>
                <w:sz w:val="25"/>
                <w:szCs w:val="25"/>
                <w:spacing w:val="-1"/>
              </w:rPr>
              <w:t>，并可由组织进行分析，以监控OP</w:t>
            </w:r>
            <w:r>
              <w:rPr>
                <w:sz w:val="25"/>
                <w:szCs w:val="25"/>
                <w:spacing w:val="-2"/>
              </w:rPr>
              <w:t>M流程绩效。</w:t>
            </w:r>
          </w:p>
        </w:tc>
      </w:tr>
      <w:tr>
        <w:trPr>
          <w:trHeight w:val="928" w:hRule="atLeast"/>
        </w:trPr>
        <w:tc>
          <w:tcPr>
            <w:tcW w:w="9954" w:type="dxa"/>
            <w:vAlign w:val="top"/>
          </w:tcPr>
          <w:p>
            <w:pPr>
              <w:pStyle w:val="TableText"/>
              <w:ind w:left="95" w:firstLine="129"/>
              <w:spacing w:before="52" w:line="213" w:lineRule="auto"/>
              <w:jc w:val="both"/>
              <w:rPr>
                <w:sz w:val="25"/>
                <w:szCs w:val="25"/>
              </w:rPr>
            </w:pPr>
            <w:r>
              <w:rPr>
                <w:sz w:val="25"/>
                <w:szCs w:val="25"/>
                <w:spacing w:val="-2"/>
              </w:rPr>
              <w:t>(4)级别4。</w:t>
            </w:r>
            <w:r>
              <w:rPr>
                <w:sz w:val="25"/>
                <w:szCs w:val="25"/>
                <w:b/>
                <w:bCs/>
                <w:u w:val="single" w:color="auto"/>
                <w:spacing w:val="-2"/>
              </w:rPr>
              <w:t>量化管理的0PM</w:t>
            </w:r>
            <w:r>
              <w:rPr>
                <w:sz w:val="25"/>
                <w:szCs w:val="25"/>
                <w:spacing w:val="-2"/>
              </w:rPr>
              <w:t>。组织中的项目管理</w:t>
            </w:r>
            <w:r>
              <w:rPr>
                <w:sz w:val="25"/>
                <w:szCs w:val="25"/>
                <w:b/>
                <w:bCs/>
                <w:u w:val="single" w:color="auto"/>
                <w:spacing w:val="-2"/>
              </w:rPr>
              <w:t>决策和流程管理</w:t>
            </w:r>
            <w:r>
              <w:rPr>
                <w:sz w:val="25"/>
                <w:szCs w:val="25"/>
                <w:b/>
                <w:bCs/>
                <w:u w:val="single" w:color="auto"/>
                <w:spacing w:val="-3"/>
              </w:rPr>
              <w:t>是由数据驱动的</w:t>
            </w:r>
            <w:r>
              <w:rPr>
                <w:sz w:val="25"/>
                <w:szCs w:val="25"/>
                <w:spacing w:val="-3"/>
              </w:rPr>
              <w:t>。OPM流程</w:t>
            </w:r>
            <w:r>
              <w:rPr>
                <w:sz w:val="25"/>
                <w:szCs w:val="25"/>
              </w:rPr>
              <w:t xml:space="preserve"> </w:t>
            </w:r>
            <w:r>
              <w:rPr>
                <w:sz w:val="25"/>
                <w:szCs w:val="25"/>
                <w:spacing w:val="-7"/>
              </w:rPr>
              <w:t>绩效的管理方式能够实现量化改进目标。OPM流程绩效经过了系统性分析，以提高为组织增加</w:t>
            </w:r>
            <w:r>
              <w:rPr>
                <w:sz w:val="25"/>
                <w:szCs w:val="25"/>
                <w:spacing w:val="16"/>
              </w:rPr>
              <w:t xml:space="preserve"> </w:t>
            </w:r>
            <w:r>
              <w:rPr>
                <w:sz w:val="25"/>
                <w:szCs w:val="25"/>
                <w:spacing w:val="-1"/>
              </w:rPr>
              <w:t>价值的改进机会。</w:t>
            </w:r>
          </w:p>
        </w:tc>
      </w:tr>
      <w:tr>
        <w:trPr>
          <w:trHeight w:val="902" w:hRule="atLeast"/>
        </w:trPr>
        <w:tc>
          <w:tcPr>
            <w:tcW w:w="9954" w:type="dxa"/>
            <w:vAlign w:val="top"/>
            <w:tcBorders>
              <w:bottom w:val="nil"/>
            </w:tcBorders>
          </w:tcPr>
          <w:p>
            <w:pPr>
              <w:pStyle w:val="TableText"/>
              <w:ind w:left="105" w:firstLine="99"/>
              <w:spacing w:before="42" w:line="209" w:lineRule="auto"/>
              <w:jc w:val="both"/>
              <w:rPr>
                <w:sz w:val="25"/>
                <w:szCs w:val="25"/>
              </w:rPr>
            </w:pPr>
            <w:r>
              <w:drawing>
                <wp:anchor distT="0" distB="0" distL="0" distR="0" simplePos="0" relativeHeight="252561408" behindDoc="0" locked="0" layoutInCell="1" allowOverlap="1">
                  <wp:simplePos x="0" y="0"/>
                  <wp:positionH relativeFrom="column">
                    <wp:posOffset>356894</wp:posOffset>
                  </wp:positionH>
                  <wp:positionV relativeFrom="paragraph">
                    <wp:posOffset>577960</wp:posOffset>
                  </wp:positionV>
                  <wp:extent cx="5797010" cy="7937"/>
                  <wp:effectExtent l="0" t="0" r="0" b="0"/>
                  <wp:wrapNone/>
                  <wp:docPr id="52" name="IM 52"/>
                  <wp:cNvGraphicFramePr/>
                  <a:graphic>
                    <a:graphicData uri="http://schemas.openxmlformats.org/drawingml/2006/picture">
                      <pic:pic>
                        <pic:nvPicPr>
                          <pic:cNvPr id="52" name="IM 52"/>
                          <pic:cNvPicPr/>
                        </pic:nvPicPr>
                        <pic:blipFill>
                          <a:blip r:embed="rId223"/>
                          <a:stretch>
                            <a:fillRect/>
                          </a:stretch>
                        </pic:blipFill>
                        <pic:spPr>
                          <a:xfrm rot="0">
                            <a:off x="0" y="0"/>
                            <a:ext cx="5797010" cy="7937"/>
                          </a:xfrm>
                          <a:prstGeom prst="rect">
                            <a:avLst/>
                          </a:prstGeom>
                        </pic:spPr>
                      </pic:pic>
                    </a:graphicData>
                  </a:graphic>
                </wp:anchor>
              </w:drawing>
            </w:r>
            <w:r>
              <w:rPr>
                <w:sz w:val="25"/>
                <w:szCs w:val="25"/>
                <w:spacing w:val="-2"/>
              </w:rPr>
              <w:t>(5)级别5。</w:t>
            </w:r>
            <w:r>
              <w:rPr>
                <w:sz w:val="25"/>
                <w:szCs w:val="25"/>
                <w:b/>
                <w:bCs/>
                <w:u w:val="single" w:color="auto"/>
                <w:spacing w:val="-2"/>
              </w:rPr>
              <w:t>持续优化的OPM</w:t>
            </w:r>
            <w:r>
              <w:rPr>
                <w:sz w:val="25"/>
                <w:szCs w:val="25"/>
                <w:b/>
                <w:bCs/>
                <w:spacing w:val="-2"/>
              </w:rPr>
              <w:t>。</w:t>
            </w:r>
            <w:r>
              <w:rPr>
                <w:sz w:val="25"/>
                <w:szCs w:val="25"/>
                <w:b/>
                <w:bCs/>
                <w:u w:val="single" w:color="auto"/>
                <w:spacing w:val="-2"/>
              </w:rPr>
              <w:t>组织稳定且专注于持续改进</w:t>
            </w:r>
            <w:r>
              <w:rPr>
                <w:sz w:val="25"/>
                <w:szCs w:val="25"/>
                <w:color w:val="101040"/>
                <w:spacing w:val="-2"/>
              </w:rPr>
              <w:t>。</w:t>
            </w:r>
            <w:r>
              <w:rPr>
                <w:sz w:val="25"/>
                <w:szCs w:val="25"/>
                <w:spacing w:val="-2"/>
              </w:rPr>
              <w:t>OPM与组织战略的一致性，以及</w:t>
            </w:r>
            <w:r>
              <w:rPr>
                <w:sz w:val="25"/>
                <w:szCs w:val="25"/>
                <w:spacing w:val="3"/>
              </w:rPr>
              <w:t xml:space="preserve"> </w:t>
            </w:r>
            <w:r>
              <w:rPr>
                <w:sz w:val="25"/>
                <w:szCs w:val="25"/>
                <w:spacing w:val="-7"/>
              </w:rPr>
              <w:t>定义好的和可测量的价值贡献为关注点的0PM流程，促进了组织的敏捷和创新。在优化的组织</w:t>
            </w:r>
            <w:r>
              <w:rPr>
                <w:sz w:val="25"/>
                <w:szCs w:val="25"/>
                <w:spacing w:val="6"/>
              </w:rPr>
              <w:t xml:space="preserve"> </w:t>
            </w:r>
            <w:r>
              <w:rPr>
                <w:sz w:val="25"/>
                <w:szCs w:val="25"/>
                <w:spacing w:val="-12"/>
              </w:rPr>
              <w:t>中</w:t>
            </w:r>
            <w:r>
              <w:rPr>
                <w:sz w:val="25"/>
                <w:szCs w:val="25"/>
                <w:spacing w:val="88"/>
              </w:rPr>
              <w:t xml:space="preserve"> </w:t>
            </w:r>
            <w:r>
              <w:rPr>
                <w:sz w:val="25"/>
                <w:szCs w:val="25"/>
                <w:spacing w:val="-12"/>
              </w:rPr>
              <w:t>，</w:t>
            </w:r>
            <w:r>
              <w:rPr>
                <w:sz w:val="25"/>
                <w:szCs w:val="25"/>
                <w:b/>
                <w:bCs/>
                <w:spacing w:val="-12"/>
              </w:rPr>
              <w:t>已建立了有效的持续改进，以及一系列测量和度量指标。项目集和项目的成功率很好</w:t>
            </w:r>
            <w:r>
              <w:rPr>
                <w:sz w:val="25"/>
                <w:szCs w:val="25"/>
                <w:spacing w:val="-12"/>
              </w:rPr>
              <w:t>，</w:t>
            </w:r>
          </w:p>
        </w:tc>
      </w:tr>
      <w:tr>
        <w:trPr>
          <w:trHeight w:val="350" w:hRule="atLeast"/>
        </w:trPr>
        <w:tc>
          <w:tcPr>
            <w:tcW w:w="9954" w:type="dxa"/>
            <w:vAlign w:val="top"/>
            <w:tcBorders>
              <w:top w:val="nil"/>
            </w:tcBorders>
          </w:tcPr>
          <w:p>
            <w:pPr>
              <w:pStyle w:val="TableText"/>
              <w:ind w:left="95"/>
              <w:spacing w:before="73" w:line="197" w:lineRule="auto"/>
              <w:rPr>
                <w:sz w:val="25"/>
                <w:szCs w:val="25"/>
              </w:rPr>
            </w:pPr>
            <w:r>
              <w:rPr>
                <w:sz w:val="25"/>
                <w:szCs w:val="25"/>
                <w:spacing w:val="-1"/>
              </w:rPr>
              <w:t>项目组合经过优化以确保业务价值。</w:t>
            </w:r>
          </w:p>
        </w:tc>
      </w:tr>
    </w:tbl>
    <w:p>
      <w:pPr>
        <w:spacing w:line="287" w:lineRule="auto"/>
        <w:rPr>
          <w:rFonts w:ascii="Arial"/>
          <w:sz w:val="21"/>
        </w:rPr>
      </w:pPr>
      <w:r/>
    </w:p>
    <w:p>
      <w:pPr>
        <w:pStyle w:val="BodyText"/>
        <w:ind w:left="98"/>
        <w:spacing w:before="72" w:line="219" w:lineRule="auto"/>
        <w:rPr>
          <w:sz w:val="22"/>
          <w:szCs w:val="22"/>
        </w:rPr>
      </w:pPr>
      <w:r>
        <w:rPr>
          <w:sz w:val="22"/>
          <w:szCs w:val="22"/>
          <w:b/>
          <w:bCs/>
          <w:spacing w:val="15"/>
        </w:rPr>
        <w:t>试题27-</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-第27题】</w:t>
      </w:r>
    </w:p>
    <w:p>
      <w:pPr>
        <w:pStyle w:val="BodyText"/>
        <w:ind w:left="95"/>
        <w:spacing w:before="60" w:line="219" w:lineRule="auto"/>
        <w:rPr>
          <w:sz w:val="22"/>
          <w:szCs w:val="22"/>
        </w:rPr>
      </w:pPr>
      <w:r>
        <w:rPr>
          <w:sz w:val="22"/>
          <w:szCs w:val="22"/>
          <w:spacing w:val="25"/>
        </w:rPr>
        <w:t>采用较简单的流程、进行更多次测试和选用更可靠的卖方属于()策略。</w:t>
      </w:r>
    </w:p>
    <w:p>
      <w:pPr>
        <w:pStyle w:val="BodyText"/>
        <w:ind w:left="95" w:right="4087"/>
        <w:spacing w:before="50" w:line="25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spacing w:val="-16"/>
        </w:rPr>
        <w:t xml:space="preserve"> </w:t>
      </w:r>
      <w:r>
        <w:rPr>
          <w:sz w:val="22"/>
          <w:szCs w:val="22"/>
          <w:spacing w:val="-2"/>
        </w:rPr>
        <w:t>减</w:t>
      </w:r>
      <w:r>
        <w:rPr>
          <w:sz w:val="22"/>
          <w:szCs w:val="22"/>
          <w:spacing w:val="-44"/>
        </w:rPr>
        <w:t xml:space="preserve"> </w:t>
      </w:r>
      <w:r>
        <w:rPr>
          <w:sz w:val="22"/>
          <w:szCs w:val="22"/>
          <w:spacing w:val="-2"/>
        </w:rPr>
        <w:t>轻</w:t>
      </w:r>
      <w:r>
        <w:rPr>
          <w:sz w:val="22"/>
          <w:szCs w:val="22"/>
          <w:spacing w:val="9"/>
        </w:rPr>
        <w:t xml:space="preserve">        </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spacing w:val="-13"/>
        </w:rPr>
        <w:t xml:space="preserve"> </w:t>
      </w:r>
      <w:r>
        <w:rPr>
          <w:sz w:val="22"/>
          <w:szCs w:val="22"/>
          <w:spacing w:val="-2"/>
        </w:rPr>
        <w:t>规避</w:t>
      </w:r>
      <w:r>
        <w:rPr>
          <w:sz w:val="22"/>
          <w:szCs w:val="22"/>
          <w:spacing w:val="10"/>
        </w:rPr>
        <w:t xml:space="preserve">        </w:t>
      </w:r>
      <w:r>
        <w:rPr>
          <w:rFonts w:ascii="Times New Roman" w:hAnsi="Times New Roman" w:eastAsia="Times New Roman" w:cs="Times New Roman"/>
          <w:sz w:val="22"/>
          <w:szCs w:val="22"/>
          <w:spacing w:val="-2"/>
        </w:rPr>
        <w:t>C. </w:t>
      </w:r>
      <w:r>
        <w:rPr>
          <w:sz w:val="22"/>
          <w:szCs w:val="22"/>
          <w:spacing w:val="-2"/>
        </w:rPr>
        <w:t>上</w:t>
      </w:r>
      <w:r>
        <w:rPr>
          <w:sz w:val="22"/>
          <w:szCs w:val="22"/>
          <w:spacing w:val="-51"/>
        </w:rPr>
        <w:t xml:space="preserve"> </w:t>
      </w:r>
      <w:r>
        <w:rPr>
          <w:sz w:val="22"/>
          <w:szCs w:val="22"/>
          <w:spacing w:val="-2"/>
        </w:rPr>
        <w:t>报</w:t>
      </w:r>
      <w:r>
        <w:rPr>
          <w:sz w:val="22"/>
          <w:szCs w:val="22"/>
          <w:spacing w:val="8"/>
        </w:rPr>
        <w:t xml:space="preserve">        </w:t>
      </w:r>
      <w:r>
        <w:rPr>
          <w:rFonts w:ascii="Times New Roman" w:hAnsi="Times New Roman" w:eastAsia="Times New Roman" w:cs="Times New Roman"/>
          <w:sz w:val="22"/>
          <w:szCs w:val="22"/>
          <w:spacing w:val="-2"/>
        </w:rPr>
        <w:t>D.</w:t>
      </w:r>
      <w:r>
        <w:rPr>
          <w:rFonts w:ascii="Times New Roman" w:hAnsi="Times New Roman" w:eastAsia="Times New Roman" w:cs="Times New Roman"/>
          <w:sz w:val="22"/>
          <w:szCs w:val="22"/>
          <w:spacing w:val="-10"/>
        </w:rPr>
        <w:t xml:space="preserve"> </w:t>
      </w:r>
      <w:r>
        <w:rPr>
          <w:sz w:val="22"/>
          <w:szCs w:val="22"/>
          <w:spacing w:val="-2"/>
        </w:rPr>
        <w:t>转</w:t>
      </w:r>
      <w:r>
        <w:rPr>
          <w:sz w:val="22"/>
          <w:szCs w:val="22"/>
          <w:spacing w:val="-49"/>
        </w:rPr>
        <w:t xml:space="preserve"> </w:t>
      </w:r>
      <w:r>
        <w:rPr>
          <w:sz w:val="22"/>
          <w:szCs w:val="22"/>
          <w:spacing w:val="-2"/>
        </w:rPr>
        <w:t>移</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left="95" w:right="39"/>
        <w:spacing w:before="4" w:line="263" w:lineRule="auto"/>
        <w:jc w:val="both"/>
        <w:rPr>
          <w:sz w:val="22"/>
          <w:szCs w:val="22"/>
        </w:rPr>
      </w:pPr>
      <w:r>
        <w:rPr>
          <w:sz w:val="22"/>
          <w:szCs w:val="22"/>
          <w:spacing w:val="16"/>
        </w:rPr>
        <w:t>【解析】</w:t>
      </w:r>
      <w:r>
        <w:rPr>
          <w:rFonts w:ascii="Times New Roman" w:hAnsi="Times New Roman" w:eastAsia="Times New Roman" w:cs="Times New Roman"/>
          <w:sz w:val="22"/>
          <w:szCs w:val="22"/>
          <w:spacing w:val="16"/>
        </w:rPr>
        <w:t>P460,   </w:t>
      </w:r>
      <w:r>
        <w:rPr>
          <w:sz w:val="22"/>
          <w:szCs w:val="22"/>
          <w:spacing w:val="16"/>
        </w:rPr>
        <w:t>风险减轻是指采取措施来降低威胁发生的概率和影响。提前采取减轻措施通常</w:t>
      </w:r>
      <w:r>
        <w:rPr>
          <w:sz w:val="22"/>
          <w:szCs w:val="22"/>
          <w:spacing w:val="12"/>
        </w:rPr>
        <w:t xml:space="preserve"> </w:t>
      </w:r>
      <w:r>
        <w:rPr>
          <w:sz w:val="22"/>
          <w:szCs w:val="22"/>
          <w:spacing w:val="17"/>
        </w:rPr>
        <w:t>比威胁出现后尝试进行弥补更加有效。减轻措施包括采用较简单的流程、进行更多次测试和选</w:t>
      </w:r>
      <w:r>
        <w:rPr>
          <w:sz w:val="22"/>
          <w:szCs w:val="22"/>
          <w:spacing w:val="5"/>
        </w:rPr>
        <w:t xml:space="preserve">  </w:t>
      </w:r>
      <w:r>
        <w:rPr>
          <w:sz w:val="22"/>
          <w:szCs w:val="22"/>
          <w:spacing w:val="14"/>
        </w:rPr>
        <w:t>用更可靠的卖方。还可能涉及原型开发，以降低从实验台模型放大到实际工艺或产品中的风险。</w:t>
      </w:r>
      <w:r>
        <w:rPr>
          <w:sz w:val="22"/>
          <w:szCs w:val="22"/>
        </w:rPr>
        <w:t xml:space="preserve"> </w:t>
      </w:r>
      <w:r>
        <w:rPr>
          <w:sz w:val="22"/>
          <w:szCs w:val="22"/>
          <w:spacing w:val="19"/>
        </w:rPr>
        <w:t>如果无法降低概率，也许可以从决定风险严重</w:t>
      </w:r>
      <w:r>
        <w:rPr>
          <w:sz w:val="22"/>
          <w:szCs w:val="22"/>
          <w:spacing w:val="18"/>
        </w:rPr>
        <w:t>性的因素入手，来减轻风险发生的影响。例如，</w:t>
      </w:r>
      <w:r>
        <w:rPr>
          <w:sz w:val="22"/>
          <w:szCs w:val="22"/>
        </w:rPr>
        <w:t xml:space="preserve"> </w:t>
      </w:r>
      <w:r>
        <w:rPr>
          <w:sz w:val="22"/>
          <w:szCs w:val="22"/>
          <w:spacing w:val="19"/>
        </w:rPr>
        <w:t>在一个系统中加入冗余部件，可减轻原始部件故障所造成的影</w:t>
      </w:r>
      <w:r>
        <w:rPr>
          <w:sz w:val="22"/>
          <w:szCs w:val="22"/>
          <w:spacing w:val="18"/>
        </w:rPr>
        <w:t>响。</w:t>
      </w:r>
    </w:p>
    <w:p>
      <w:pPr>
        <w:spacing w:line="256" w:lineRule="auto"/>
        <w:rPr>
          <w:rFonts w:ascii="Arial"/>
          <w:sz w:val="21"/>
        </w:rPr>
      </w:pPr>
      <w:r/>
    </w:p>
    <w:p>
      <w:pPr>
        <w:pStyle w:val="BodyText"/>
        <w:ind w:left="98"/>
        <w:spacing w:before="72" w:line="219" w:lineRule="auto"/>
        <w:rPr>
          <w:sz w:val="22"/>
          <w:szCs w:val="22"/>
        </w:rPr>
      </w:pPr>
      <w:r>
        <w:rPr>
          <w:sz w:val="22"/>
          <w:szCs w:val="22"/>
          <w:b/>
          <w:bCs/>
          <w:spacing w:val="15"/>
        </w:rPr>
        <w:t>试题28-</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-第28题】</w:t>
      </w:r>
    </w:p>
    <w:p>
      <w:pPr>
        <w:pStyle w:val="BodyText"/>
        <w:ind w:left="95"/>
        <w:spacing w:before="42" w:line="219" w:lineRule="auto"/>
        <w:rPr>
          <w:sz w:val="22"/>
          <w:szCs w:val="22"/>
        </w:rPr>
      </w:pPr>
      <w:r>
        <w:rPr>
          <w:sz w:val="22"/>
          <w:szCs w:val="22"/>
          <w:spacing w:val="19"/>
        </w:rPr>
        <w:t>以下()不是迈克尔 ·</w:t>
      </w:r>
      <w:r>
        <w:rPr>
          <w:sz w:val="22"/>
          <w:szCs w:val="22"/>
          <w:spacing w:val="-60"/>
        </w:rPr>
        <w:t xml:space="preserve"> </w:t>
      </w:r>
      <w:r>
        <w:rPr>
          <w:sz w:val="22"/>
          <w:szCs w:val="22"/>
          <w:spacing w:val="19"/>
        </w:rPr>
        <w:t>波特提出的战略框架。</w:t>
      </w:r>
    </w:p>
    <w:p>
      <w:pPr>
        <w:pStyle w:val="BodyText"/>
        <w:ind w:left="95"/>
        <w:spacing w:before="38" w:line="219" w:lineRule="auto"/>
        <w:rPr>
          <w:sz w:val="22"/>
          <w:szCs w:val="22"/>
        </w:rPr>
      </w:pPr>
      <w:r>
        <w:rPr>
          <w:rFonts w:ascii="Times New Roman" w:hAnsi="Times New Roman" w:eastAsia="Times New Roman" w:cs="Times New Roman"/>
          <w:sz w:val="22"/>
          <w:szCs w:val="22"/>
          <w:spacing w:val="12"/>
        </w:rPr>
        <w:t>A.</w:t>
      </w:r>
      <w:r>
        <w:rPr>
          <w:rFonts w:ascii="Times New Roman" w:hAnsi="Times New Roman" w:eastAsia="Times New Roman" w:cs="Times New Roman"/>
          <w:sz w:val="22"/>
          <w:szCs w:val="22"/>
          <w:spacing w:val="-17"/>
        </w:rPr>
        <w:t xml:space="preserve"> </w:t>
      </w:r>
      <w:r>
        <w:rPr>
          <w:sz w:val="22"/>
          <w:szCs w:val="22"/>
          <w:spacing w:val="12"/>
        </w:rPr>
        <w:t>差异性战略        </w:t>
      </w:r>
      <w:r>
        <w:rPr>
          <w:rFonts w:ascii="Times New Roman" w:hAnsi="Times New Roman" w:eastAsia="Times New Roman" w:cs="Times New Roman"/>
          <w:sz w:val="22"/>
          <w:szCs w:val="22"/>
          <w:spacing w:val="12"/>
        </w:rPr>
        <w:t>B.</w:t>
      </w:r>
      <w:r>
        <w:rPr>
          <w:rFonts w:ascii="Times New Roman" w:hAnsi="Times New Roman" w:eastAsia="Times New Roman" w:cs="Times New Roman"/>
          <w:sz w:val="22"/>
          <w:szCs w:val="22"/>
          <w:spacing w:val="-13"/>
        </w:rPr>
        <w:t xml:space="preserve"> </w:t>
      </w:r>
      <w:r>
        <w:rPr>
          <w:sz w:val="22"/>
          <w:szCs w:val="22"/>
          <w:spacing w:val="12"/>
        </w:rPr>
        <w:t>总成本领先战略        </w:t>
      </w:r>
      <w:r>
        <w:rPr>
          <w:rFonts w:ascii="Times New Roman" w:hAnsi="Times New Roman" w:eastAsia="Times New Roman" w:cs="Times New Roman"/>
          <w:sz w:val="22"/>
          <w:szCs w:val="22"/>
          <w:spacing w:val="12"/>
        </w:rPr>
        <w:t>C.</w:t>
      </w:r>
      <w:r>
        <w:rPr>
          <w:rFonts w:ascii="Times New Roman" w:hAnsi="Times New Roman" w:eastAsia="Times New Roman" w:cs="Times New Roman"/>
          <w:sz w:val="22"/>
          <w:szCs w:val="22"/>
          <w:spacing w:val="-8"/>
        </w:rPr>
        <w:t xml:space="preserve"> </w:t>
      </w:r>
      <w:r>
        <w:rPr>
          <w:sz w:val="22"/>
          <w:szCs w:val="22"/>
          <w:spacing w:val="12"/>
        </w:rPr>
        <w:t>专注战略        </w:t>
      </w:r>
      <w:r>
        <w:rPr>
          <w:rFonts w:ascii="Times New Roman" w:hAnsi="Times New Roman" w:eastAsia="Times New Roman" w:cs="Times New Roman"/>
          <w:sz w:val="22"/>
          <w:szCs w:val="22"/>
          <w:spacing w:val="12"/>
        </w:rPr>
        <w:t>D</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15"/>
        </w:rPr>
        <w:t xml:space="preserve"> </w:t>
      </w:r>
      <w:r>
        <w:rPr>
          <w:sz w:val="22"/>
          <w:szCs w:val="22"/>
          <w:spacing w:val="11"/>
        </w:rPr>
        <w:t>增长型战略</w:t>
      </w:r>
    </w:p>
    <w:p>
      <w:pPr>
        <w:pStyle w:val="BodyText"/>
        <w:ind w:left="95"/>
        <w:spacing w:before="61"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95" w:right="133"/>
        <w:spacing w:before="23" w:line="289" w:lineRule="auto"/>
        <w:rPr>
          <w:sz w:val="22"/>
          <w:szCs w:val="22"/>
        </w:rPr>
      </w:pPr>
      <w:r>
        <w:rPr>
          <w:sz w:val="22"/>
          <w:szCs w:val="22"/>
          <w:spacing w:val="14"/>
        </w:rPr>
        <w:t>【解析】</w:t>
      </w:r>
      <w:r>
        <w:rPr>
          <w:rFonts w:ascii="Times New Roman" w:hAnsi="Times New Roman" w:eastAsia="Times New Roman" w:cs="Times New Roman"/>
          <w:sz w:val="22"/>
          <w:szCs w:val="22"/>
          <w:spacing w:val="14"/>
        </w:rPr>
        <w:t>P96,</w:t>
      </w:r>
      <w:r>
        <w:rPr>
          <w:rFonts w:ascii="Times New Roman" w:hAnsi="Times New Roman" w:eastAsia="Times New Roman" w:cs="Times New Roman"/>
          <w:sz w:val="22"/>
          <w:szCs w:val="22"/>
          <w:spacing w:val="3"/>
        </w:rPr>
        <w:t xml:space="preserve">    </w:t>
      </w:r>
      <w:r>
        <w:rPr>
          <w:sz w:val="22"/>
          <w:szCs w:val="22"/>
          <w:spacing w:val="14"/>
        </w:rPr>
        <w:t>见下图。描述业务战略的经典框架是迈克尔 ·</w:t>
      </w:r>
      <w:r>
        <w:rPr>
          <w:sz w:val="22"/>
          <w:szCs w:val="22"/>
          <w:spacing w:val="-77"/>
        </w:rPr>
        <w:t xml:space="preserve"> </w:t>
      </w:r>
      <w:r>
        <w:rPr>
          <w:sz w:val="22"/>
          <w:szCs w:val="22"/>
          <w:spacing w:val="14"/>
        </w:rPr>
        <w:t>波特提出的竞争力优势模型，如</w:t>
      </w:r>
      <w:r>
        <w:rPr>
          <w:sz w:val="22"/>
          <w:szCs w:val="22"/>
        </w:rPr>
        <w:t xml:space="preserve"> </w:t>
      </w:r>
      <w:r>
        <w:rPr>
          <w:sz w:val="22"/>
          <w:szCs w:val="22"/>
          <w:spacing w:val="11"/>
        </w:rPr>
        <w:t>图4</w:t>
      </w:r>
      <w:r>
        <w:rPr>
          <w:sz w:val="22"/>
          <w:szCs w:val="22"/>
          <w:spacing w:val="-62"/>
        </w:rPr>
        <w:t xml:space="preserve"> </w:t>
      </w:r>
      <w:r>
        <w:rPr>
          <w:sz w:val="22"/>
          <w:szCs w:val="22"/>
          <w:spacing w:val="11"/>
        </w:rPr>
        <w:t>-</w:t>
      </w:r>
      <w:r>
        <w:rPr>
          <w:sz w:val="22"/>
          <w:szCs w:val="22"/>
          <w:spacing w:val="-57"/>
        </w:rPr>
        <w:t xml:space="preserve"> </w:t>
      </w:r>
      <w:r>
        <w:rPr>
          <w:sz w:val="22"/>
          <w:szCs w:val="22"/>
          <w:spacing w:val="11"/>
        </w:rPr>
        <w:t>3所示。</w:t>
      </w:r>
    </w:p>
    <w:p>
      <w:pPr>
        <w:spacing w:line="21" w:lineRule="auto"/>
        <w:rPr>
          <w:rFonts w:ascii="Arial"/>
          <w:sz w:val="2"/>
        </w:rPr>
      </w:pPr>
      <w:r>
        <w:rPr>
          <w:rFonts w:ascii="Arial"/>
          <w:sz w:val="2"/>
        </w:rPr>
      </w:r>
    </w:p>
    <w:tbl>
      <w:tblPr>
        <w:tblStyle w:val="TableNormal"/>
        <w:tblW w:w="4569" w:type="dxa"/>
        <w:tblInd w:w="20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2"/>
        <w:gridCol w:w="1766"/>
        <w:gridCol w:w="1761"/>
      </w:tblGrid>
      <w:tr>
        <w:trPr>
          <w:trHeight w:val="373" w:hRule="atLeast"/>
        </w:trPr>
        <w:tc>
          <w:tcPr>
            <w:tcW w:w="4569" w:type="dxa"/>
            <w:vAlign w:val="top"/>
            <w:gridSpan w:val="3"/>
          </w:tcPr>
          <w:p>
            <w:pPr>
              <w:pStyle w:val="TableText"/>
              <w:ind w:left="1174"/>
              <w:spacing w:before="52" w:line="219" w:lineRule="auto"/>
              <w:rPr>
                <w:sz w:val="19"/>
                <w:szCs w:val="19"/>
              </w:rPr>
            </w:pPr>
            <w:r>
              <w:rPr>
                <w:sz w:val="19"/>
                <w:szCs w:val="19"/>
              </w:rPr>
              <w:t>客户认知的独特性      低成本地位</w:t>
            </w:r>
          </w:p>
        </w:tc>
      </w:tr>
      <w:tr>
        <w:trPr>
          <w:trHeight w:val="946" w:hRule="atLeast"/>
        </w:trPr>
        <w:tc>
          <w:tcPr>
            <w:tcW w:w="1042" w:type="dxa"/>
            <w:vAlign w:val="top"/>
            <w:vMerge w:val="restart"/>
            <w:tcBorders>
              <w:bottom w:val="nil"/>
            </w:tcBorders>
          </w:tcPr>
          <w:p>
            <w:pPr>
              <w:spacing w:line="257" w:lineRule="auto"/>
              <w:rPr>
                <w:rFonts w:ascii="Arial"/>
                <w:sz w:val="21"/>
              </w:rPr>
            </w:pPr>
            <w:r/>
          </w:p>
          <w:p>
            <w:pPr>
              <w:pStyle w:val="TableText"/>
              <w:ind w:right="9"/>
              <w:spacing w:before="61" w:line="220" w:lineRule="auto"/>
              <w:jc w:val="right"/>
              <w:rPr>
                <w:sz w:val="19"/>
                <w:szCs w:val="19"/>
              </w:rPr>
            </w:pPr>
            <w:r>
              <w:rPr>
                <w:sz w:val="19"/>
                <w:szCs w:val="19"/>
                <w:spacing w:val="3"/>
              </w:rPr>
              <w:t>全行业范围</w:t>
            </w:r>
          </w:p>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pStyle w:val="TableText"/>
              <w:ind w:left="54" w:right="224"/>
              <w:spacing w:before="62" w:line="246" w:lineRule="auto"/>
              <w:rPr>
                <w:sz w:val="19"/>
                <w:szCs w:val="19"/>
              </w:rPr>
            </w:pPr>
            <w:r>
              <w:rPr>
                <w:sz w:val="19"/>
                <w:szCs w:val="19"/>
                <w:spacing w:val="-2"/>
              </w:rPr>
              <w:t>特定领域</w:t>
            </w:r>
            <w:r>
              <w:rPr>
                <w:sz w:val="19"/>
                <w:szCs w:val="19"/>
              </w:rPr>
              <w:t xml:space="preserve"> </w:t>
            </w:r>
            <w:r>
              <w:rPr>
                <w:sz w:val="19"/>
                <w:szCs w:val="19"/>
                <w:spacing w:val="8"/>
              </w:rPr>
              <w:t>范围</w:t>
            </w:r>
          </w:p>
        </w:tc>
        <w:tc>
          <w:tcPr>
            <w:tcW w:w="1766" w:type="dxa"/>
            <w:vAlign w:val="top"/>
          </w:tcPr>
          <w:p>
            <w:pPr>
              <w:spacing w:line="316" w:lineRule="auto"/>
              <w:rPr>
                <w:rFonts w:ascii="Arial"/>
                <w:sz w:val="21"/>
              </w:rPr>
            </w:pPr>
            <w:r/>
          </w:p>
          <w:p>
            <w:pPr>
              <w:pStyle w:val="TableText"/>
              <w:ind w:left="402"/>
              <w:spacing w:before="61" w:line="219" w:lineRule="auto"/>
              <w:rPr>
                <w:sz w:val="19"/>
                <w:szCs w:val="19"/>
              </w:rPr>
            </w:pPr>
            <w:r>
              <w:rPr>
                <w:sz w:val="19"/>
                <w:szCs w:val="19"/>
                <w:spacing w:val="-2"/>
              </w:rPr>
              <w:t>差异性战略</w:t>
            </w:r>
          </w:p>
        </w:tc>
        <w:tc>
          <w:tcPr>
            <w:tcW w:w="1761" w:type="dxa"/>
            <w:vAlign w:val="top"/>
          </w:tcPr>
          <w:p>
            <w:pPr>
              <w:spacing w:line="314" w:lineRule="auto"/>
              <w:rPr>
                <w:rFonts w:ascii="Arial"/>
                <w:sz w:val="21"/>
              </w:rPr>
            </w:pPr>
            <w:r/>
          </w:p>
          <w:p>
            <w:pPr>
              <w:pStyle w:val="TableText"/>
              <w:ind w:left="217"/>
              <w:spacing w:before="62" w:line="219" w:lineRule="auto"/>
              <w:rPr>
                <w:sz w:val="19"/>
                <w:szCs w:val="19"/>
              </w:rPr>
            </w:pPr>
            <w:r>
              <w:rPr>
                <w:sz w:val="19"/>
                <w:szCs w:val="19"/>
                <w:spacing w:val="1"/>
              </w:rPr>
              <w:t>总成本领先战略</w:t>
            </w:r>
          </w:p>
        </w:tc>
      </w:tr>
      <w:tr>
        <w:trPr>
          <w:trHeight w:val="239" w:hRule="atLeast"/>
        </w:trPr>
        <w:tc>
          <w:tcPr>
            <w:tcW w:w="1042" w:type="dxa"/>
            <w:vAlign w:val="top"/>
            <w:vMerge w:val="continue"/>
            <w:tcBorders>
              <w:top w:val="nil"/>
              <w:bottom w:val="nil"/>
            </w:tcBorders>
          </w:tcPr>
          <w:p>
            <w:pPr>
              <w:rPr>
                <w:rFonts w:ascii="Arial"/>
                <w:sz w:val="21"/>
              </w:rPr>
            </w:pPr>
            <w:r/>
          </w:p>
        </w:tc>
        <w:tc>
          <w:tcPr>
            <w:tcW w:w="3527" w:type="dxa"/>
            <w:vAlign w:val="top"/>
            <w:gridSpan w:val="2"/>
          </w:tcPr>
          <w:p>
            <w:pPr>
              <w:spacing w:line="228" w:lineRule="exact"/>
              <w:rPr>
                <w:rFonts w:ascii="Arial"/>
                <w:sz w:val="19"/>
              </w:rPr>
            </w:pPr>
            <w:r/>
          </w:p>
        </w:tc>
      </w:tr>
      <w:tr>
        <w:trPr>
          <w:trHeight w:val="981" w:hRule="atLeast"/>
        </w:trPr>
        <w:tc>
          <w:tcPr>
            <w:tcW w:w="1042" w:type="dxa"/>
            <w:vAlign w:val="top"/>
            <w:vMerge w:val="continue"/>
            <w:tcBorders>
              <w:top w:val="nil"/>
            </w:tcBorders>
          </w:tcPr>
          <w:p>
            <w:pPr>
              <w:rPr>
                <w:rFonts w:ascii="Arial"/>
                <w:sz w:val="21"/>
              </w:rPr>
            </w:pPr>
            <w:r/>
          </w:p>
        </w:tc>
        <w:tc>
          <w:tcPr>
            <w:tcW w:w="3527" w:type="dxa"/>
            <w:vAlign w:val="top"/>
            <w:gridSpan w:val="2"/>
          </w:tcPr>
          <w:p>
            <w:pPr>
              <w:spacing w:line="341" w:lineRule="auto"/>
              <w:rPr>
                <w:rFonts w:ascii="Arial"/>
                <w:sz w:val="21"/>
              </w:rPr>
            </w:pPr>
            <w:r/>
          </w:p>
          <w:p>
            <w:pPr>
              <w:pStyle w:val="TableText"/>
              <w:ind w:left="1362"/>
              <w:spacing w:before="62" w:line="220" w:lineRule="auto"/>
              <w:rPr>
                <w:sz w:val="19"/>
                <w:szCs w:val="19"/>
              </w:rPr>
            </w:pPr>
            <w:r>
              <w:rPr>
                <w:sz w:val="19"/>
                <w:szCs w:val="19"/>
                <w:spacing w:val="-2"/>
              </w:rPr>
              <w:t>专注战略</w:t>
            </w:r>
          </w:p>
        </w:tc>
      </w:tr>
    </w:tbl>
    <w:p>
      <w:pPr>
        <w:pStyle w:val="BodyText"/>
        <w:ind w:left="905"/>
        <w:spacing w:before="194" w:line="219" w:lineRule="auto"/>
        <w:rPr>
          <w:sz w:val="22"/>
          <w:szCs w:val="22"/>
        </w:rPr>
      </w:pPr>
      <w:r>
        <w:rPr>
          <w:sz w:val="22"/>
          <w:szCs w:val="22"/>
          <w:spacing w:val="-13"/>
        </w:rPr>
        <w:t>图4-3</w:t>
      </w:r>
      <w:r>
        <w:rPr>
          <w:sz w:val="22"/>
          <w:szCs w:val="22"/>
          <w:spacing w:val="81"/>
        </w:rPr>
        <w:t xml:space="preserve"> </w:t>
      </w:r>
      <w:r>
        <w:rPr>
          <w:sz w:val="22"/>
          <w:szCs w:val="22"/>
          <w:spacing w:val="-13"/>
        </w:rPr>
        <w:t>获得竞争力优势的三种战略</w:t>
      </w:r>
    </w:p>
    <w:p>
      <w:pPr>
        <w:pStyle w:val="BodyText"/>
        <w:ind w:left="98"/>
        <w:spacing w:before="36" w:line="219" w:lineRule="auto"/>
        <w:rPr>
          <w:sz w:val="22"/>
          <w:szCs w:val="22"/>
        </w:rPr>
      </w:pPr>
      <w:r>
        <w:rPr>
          <w:sz w:val="22"/>
          <w:szCs w:val="22"/>
          <w:b/>
          <w:bCs/>
          <w:spacing w:val="15"/>
        </w:rPr>
        <w:t>试题29-</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-第29题】</w:t>
      </w:r>
    </w:p>
    <w:p>
      <w:pPr>
        <w:pStyle w:val="BodyText"/>
        <w:ind w:left="95"/>
        <w:spacing w:before="62" w:line="219" w:lineRule="auto"/>
        <w:rPr>
          <w:sz w:val="22"/>
          <w:szCs w:val="22"/>
        </w:rPr>
      </w:pPr>
      <w:r>
        <w:rPr>
          <w:sz w:val="22"/>
          <w:szCs w:val="22"/>
          <w:spacing w:val="29"/>
        </w:rPr>
        <w:t>关于配置管理的说法中，错误的是()。</w:t>
      </w:r>
    </w:p>
    <w:p>
      <w:pPr>
        <w:pStyle w:val="BodyText"/>
        <w:ind w:left="95"/>
        <w:spacing w:before="37" w:line="219" w:lineRule="auto"/>
        <w:rPr>
          <w:sz w:val="22"/>
          <w:szCs w:val="22"/>
        </w:rPr>
      </w:pPr>
      <w:r>
        <w:rPr>
          <w:rFonts w:ascii="Times New Roman" w:hAnsi="Times New Roman" w:eastAsia="Times New Roman" w:cs="Times New Roman"/>
          <w:sz w:val="22"/>
          <w:szCs w:val="22"/>
          <w:spacing w:val="17"/>
        </w:rPr>
        <w:t>A.</w:t>
      </w:r>
      <w:r>
        <w:rPr>
          <w:rFonts w:ascii="Times New Roman" w:hAnsi="Times New Roman" w:eastAsia="Times New Roman" w:cs="Times New Roman"/>
          <w:sz w:val="22"/>
          <w:szCs w:val="22"/>
          <w:spacing w:val="-6"/>
        </w:rPr>
        <w:t xml:space="preserve"> </w:t>
      </w:r>
      <w:r>
        <w:rPr>
          <w:sz w:val="22"/>
          <w:szCs w:val="22"/>
          <w:spacing w:val="17"/>
        </w:rPr>
        <w:t>所有配置项的操作权限应由配置管理员严格管理，基本原则是：基线配置项向开发人员开放</w:t>
      </w:r>
    </w:p>
    <w:p>
      <w:pPr>
        <w:spacing w:line="219" w:lineRule="auto"/>
        <w:sectPr>
          <w:headerReference w:type="default" r:id="rId221"/>
          <w:footerReference w:type="default" r:id="rId222"/>
          <w:pgSz w:w="11910" w:h="16840"/>
          <w:pgMar w:top="1152" w:right="990" w:bottom="1140" w:left="954" w:header="814" w:footer="1023" w:gutter="0"/>
        </w:sectPr>
        <w:rPr>
          <w:sz w:val="22"/>
          <w:szCs w:val="22"/>
        </w:rPr>
      </w:pPr>
    </w:p>
    <w:p>
      <w:pPr>
        <w:spacing w:line="366" w:lineRule="auto"/>
        <w:rPr>
          <w:rFonts w:ascii="Arial"/>
          <w:sz w:val="21"/>
        </w:rPr>
      </w:pPr>
      <w:r/>
    </w:p>
    <w:p>
      <w:pPr>
        <w:pStyle w:val="BodyText"/>
        <w:ind w:left="115"/>
        <w:spacing w:before="75" w:line="212" w:lineRule="auto"/>
        <w:tabs>
          <w:tab w:val="left" w:pos="2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p>
      <w:pPr>
        <w:spacing w:line="305" w:lineRule="auto"/>
        <w:rPr>
          <w:rFonts w:ascii="Arial"/>
          <w:sz w:val="21"/>
        </w:rPr>
      </w:pPr>
      <w:r/>
    </w:p>
    <w:p>
      <w:pPr>
        <w:pStyle w:val="BodyText"/>
        <w:ind w:left="115"/>
        <w:spacing w:before="74" w:line="219" w:lineRule="auto"/>
        <w:rPr>
          <w:sz w:val="23"/>
          <w:szCs w:val="23"/>
        </w:rPr>
      </w:pPr>
      <w:r>
        <w:rPr>
          <w:sz w:val="23"/>
          <w:szCs w:val="23"/>
          <w:spacing w:val="4"/>
        </w:rPr>
        <w:t>读取的权限；非基线配置项向项目经理、</w:t>
      </w:r>
      <w:r>
        <w:rPr>
          <w:sz w:val="23"/>
          <w:szCs w:val="23"/>
          <w:spacing w:val="-8"/>
        </w:rPr>
        <w:t xml:space="preserve"> </w:t>
      </w:r>
      <w:r>
        <w:rPr>
          <w:rFonts w:ascii="Times New Roman" w:hAnsi="Times New Roman" w:eastAsia="Times New Roman" w:cs="Times New Roman"/>
          <w:sz w:val="23"/>
          <w:szCs w:val="23"/>
        </w:rPr>
        <w:t>CCB</w:t>
      </w:r>
      <w:r>
        <w:rPr>
          <w:sz w:val="23"/>
          <w:szCs w:val="23"/>
          <w:spacing w:val="4"/>
        </w:rPr>
        <w:t>及相关人员开放</w:t>
      </w:r>
    </w:p>
    <w:p>
      <w:pPr>
        <w:pStyle w:val="BodyText"/>
        <w:ind w:left="115"/>
        <w:spacing w:before="37" w:line="219" w:lineRule="auto"/>
        <w:rPr>
          <w:sz w:val="23"/>
          <w:szCs w:val="23"/>
        </w:rPr>
      </w:pPr>
      <w:r>
        <w:rPr>
          <w:rFonts w:ascii="Times New Roman" w:hAnsi="Times New Roman" w:eastAsia="Times New Roman" w:cs="Times New Roman"/>
          <w:sz w:val="23"/>
          <w:szCs w:val="23"/>
          <w:spacing w:val="8"/>
        </w:rPr>
        <w:t>B. </w:t>
      </w:r>
      <w:r>
        <w:rPr>
          <w:sz w:val="23"/>
          <w:szCs w:val="23"/>
          <w:spacing w:val="8"/>
        </w:rPr>
        <w:t>可将配置项状态分为“草稿”“正式”和“修改”三种</w:t>
      </w:r>
    </w:p>
    <w:p>
      <w:pPr>
        <w:pStyle w:val="BodyText"/>
        <w:ind w:left="115"/>
        <w:spacing w:before="33" w:line="216" w:lineRule="auto"/>
        <w:rPr>
          <w:sz w:val="23"/>
          <w:szCs w:val="23"/>
        </w:rPr>
      </w:pPr>
      <w:r>
        <w:rPr>
          <w:rFonts w:ascii="Times New Roman" w:hAnsi="Times New Roman" w:eastAsia="Times New Roman" w:cs="Times New Roman"/>
          <w:sz w:val="23"/>
          <w:szCs w:val="23"/>
          <w:spacing w:val="12"/>
        </w:rPr>
        <w:t>C. </w:t>
      </w:r>
      <w:r>
        <w:rPr>
          <w:sz w:val="23"/>
          <w:szCs w:val="23"/>
          <w:spacing w:val="12"/>
        </w:rPr>
        <w:t>由于我们不能保证新版本一定比旧版本“好”,所以不能抛弃旧版本</w:t>
      </w:r>
    </w:p>
    <w:p>
      <w:pPr>
        <w:pStyle w:val="BodyText"/>
        <w:ind w:left="90" w:right="3550" w:firstLine="24"/>
        <w:spacing w:before="33"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4"/>
        </w:rPr>
        <w:t>D.</w:t>
      </w:r>
      <w:r>
        <w:rPr>
          <w:rFonts w:ascii="Times New Roman" w:hAnsi="Times New Roman" w:eastAsia="Times New Roman" w:cs="Times New Roman"/>
          <w:sz w:val="23"/>
          <w:szCs w:val="23"/>
          <w:spacing w:val="-27"/>
        </w:rPr>
        <w:t xml:space="preserve"> </w:t>
      </w:r>
      <w:r>
        <w:rPr>
          <w:sz w:val="23"/>
          <w:szCs w:val="23"/>
          <w:spacing w:val="14"/>
        </w:rPr>
        <w:t>配置库可以分开发库、受控库、产品库、备份库4</w:t>
      </w:r>
      <w:r>
        <w:rPr>
          <w:sz w:val="23"/>
          <w:szCs w:val="23"/>
          <w:spacing w:val="13"/>
        </w:rPr>
        <w:t>种类型</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ind w:left="90"/>
        <w:spacing w:before="20" w:line="212" w:lineRule="auto"/>
        <w:rPr>
          <w:sz w:val="23"/>
          <w:szCs w:val="23"/>
        </w:rPr>
      </w:pPr>
      <w:r>
        <w:rPr>
          <w:sz w:val="23"/>
          <w:szCs w:val="23"/>
          <w:spacing w:val="11"/>
        </w:rPr>
        <w:t>【解析】</w:t>
      </w:r>
      <w:r>
        <w:rPr>
          <w:rFonts w:ascii="Times New Roman" w:hAnsi="Times New Roman" w:eastAsia="Times New Roman" w:cs="Times New Roman"/>
          <w:sz w:val="23"/>
          <w:szCs w:val="23"/>
          <w:spacing w:val="11"/>
        </w:rPr>
        <w:t>P558,   </w:t>
      </w:r>
      <w:r>
        <w:rPr>
          <w:sz w:val="23"/>
          <w:szCs w:val="23"/>
          <w:spacing w:val="11"/>
        </w:rPr>
        <w:t>配置库可以分开发库、受控库、产品库3种类型。</w:t>
      </w:r>
    </w:p>
    <w:p>
      <w:pPr>
        <w:spacing w:line="311" w:lineRule="auto"/>
        <w:rPr>
          <w:rFonts w:ascii="Arial"/>
          <w:sz w:val="21"/>
        </w:rPr>
      </w:pPr>
      <w:r/>
    </w:p>
    <w:p>
      <w:pPr>
        <w:pStyle w:val="BodyText"/>
        <w:ind w:left="118"/>
        <w:spacing w:before="75" w:line="219" w:lineRule="auto"/>
        <w:rPr>
          <w:sz w:val="23"/>
          <w:szCs w:val="23"/>
        </w:rPr>
      </w:pPr>
      <w:r>
        <w:rPr>
          <w:sz w:val="23"/>
          <w:szCs w:val="23"/>
          <w:b/>
          <w:bCs/>
          <w:spacing w:val="10"/>
        </w:rPr>
        <w:t>试题30-</w:t>
      </w:r>
      <w:r>
        <w:rPr>
          <w:sz w:val="23"/>
          <w:szCs w:val="23"/>
          <w:spacing w:val="10"/>
        </w:rPr>
        <w:t xml:space="preserve"> </w:t>
      </w:r>
      <w:r>
        <w:rPr>
          <w:sz w:val="23"/>
          <w:szCs w:val="23"/>
          <w:b/>
          <w:bCs/>
          <w:spacing w:val="10"/>
        </w:rPr>
        <w:t>【2023年下半年-第30题】</w:t>
      </w:r>
    </w:p>
    <w:p>
      <w:pPr>
        <w:pStyle w:val="BodyText"/>
        <w:ind w:left="115" w:right="55"/>
        <w:spacing w:before="30" w:line="249" w:lineRule="auto"/>
        <w:rPr>
          <w:sz w:val="23"/>
          <w:szCs w:val="23"/>
        </w:rPr>
      </w:pPr>
      <w:r>
        <w:rPr>
          <w:sz w:val="23"/>
          <w:szCs w:val="23"/>
          <w:spacing w:val="8"/>
        </w:rPr>
        <w:t>做出服务承诺，处处先为他人着想；关注他人的成长、学习、发展、自主性和福利；关注人际</w:t>
      </w:r>
      <w:r>
        <w:rPr>
          <w:sz w:val="23"/>
          <w:szCs w:val="23"/>
          <w:spacing w:val="1"/>
        </w:rPr>
        <w:t xml:space="preserve"> </w:t>
      </w:r>
      <w:r>
        <w:rPr>
          <w:sz w:val="23"/>
          <w:szCs w:val="23"/>
          <w:spacing w:val="17"/>
        </w:rPr>
        <w:t>关系、团体与合作；服务优先于领导是()</w:t>
      </w:r>
      <w:r>
        <w:rPr>
          <w:sz w:val="23"/>
          <w:szCs w:val="23"/>
          <w:spacing w:val="63"/>
        </w:rPr>
        <w:t xml:space="preserve"> </w:t>
      </w:r>
      <w:r>
        <w:rPr>
          <w:sz w:val="23"/>
          <w:szCs w:val="23"/>
          <w:spacing w:val="17"/>
        </w:rPr>
        <w:t>。</w:t>
      </w:r>
    </w:p>
    <w:p>
      <w:pPr>
        <w:pStyle w:val="BodyText"/>
        <w:ind w:left="90" w:right="3080" w:firstLine="24"/>
        <w:spacing w:before="2"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position w:val="-1"/>
        </w:rPr>
        <w:t>A.</w:t>
      </w:r>
      <w:r>
        <w:rPr>
          <w:sz w:val="23"/>
          <w:szCs w:val="23"/>
          <w:spacing w:val="7"/>
          <w:position w:val="-1"/>
        </w:rPr>
        <w:t>放任型        </w:t>
      </w:r>
      <w:r>
        <w:rPr>
          <w:sz w:val="23"/>
          <w:szCs w:val="23"/>
          <w:spacing w:val="7"/>
        </w:rPr>
        <w:t>B.交易型</w:t>
      </w:r>
      <w:r>
        <w:rPr>
          <w:sz w:val="23"/>
          <w:szCs w:val="23"/>
          <w:spacing w:val="6"/>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7"/>
        </w:rPr>
        <w:t xml:space="preserve"> </w:t>
      </w:r>
      <w:r>
        <w:rPr>
          <w:sz w:val="23"/>
          <w:szCs w:val="23"/>
          <w:spacing w:val="7"/>
        </w:rPr>
        <w:t>服务型</w:t>
      </w:r>
      <w:r>
        <w:rPr>
          <w:sz w:val="23"/>
          <w:szCs w:val="23"/>
          <w:spacing w:val="4"/>
        </w:rPr>
        <w:t xml:space="preserve">        </w:t>
      </w:r>
      <w:r>
        <w:rPr>
          <w:sz w:val="23"/>
          <w:szCs w:val="23"/>
          <w:spacing w:val="7"/>
        </w:rPr>
        <w:t>D.魅力型</w:t>
      </w:r>
      <w:r>
        <w:rPr>
          <w:sz w:val="23"/>
          <w:szCs w:val="23"/>
          <w:spacing w:val="3"/>
        </w:rPr>
        <w:t xml:space="preserve"> </w:t>
      </w:r>
      <w:r>
        <w:rPr>
          <w:sz w:val="23"/>
          <w:szCs w:val="23"/>
          <w:spacing w:val="5"/>
        </w:rPr>
        <w:t>【答案】</w:t>
      </w:r>
      <w:r>
        <w:rPr>
          <w:rFonts w:ascii="Times New Roman" w:hAnsi="Times New Roman" w:eastAsia="Times New Roman" w:cs="Times New Roman"/>
          <w:sz w:val="23"/>
          <w:szCs w:val="23"/>
          <w:spacing w:val="5"/>
        </w:rPr>
        <w:t>C</w:t>
      </w:r>
    </w:p>
    <w:p>
      <w:pPr>
        <w:pStyle w:val="BodyText"/>
        <w:ind w:left="114" w:hanging="24"/>
        <w:spacing w:before="3" w:line="251" w:lineRule="auto"/>
        <w:jc w:val="both"/>
        <w:rPr>
          <w:sz w:val="23"/>
          <w:szCs w:val="23"/>
        </w:rPr>
      </w:pPr>
      <w:r>
        <w:rPr>
          <w:sz w:val="23"/>
          <w:szCs w:val="23"/>
          <w:spacing w:val="10"/>
        </w:rPr>
        <w:t>【解析】</w:t>
      </w:r>
      <w:r>
        <w:rPr>
          <w:rFonts w:ascii="Times New Roman" w:hAnsi="Times New Roman" w:eastAsia="Times New Roman" w:cs="Times New Roman"/>
          <w:sz w:val="23"/>
          <w:szCs w:val="23"/>
          <w:spacing w:val="10"/>
        </w:rPr>
        <w:t>P201,   </w:t>
      </w:r>
      <w:r>
        <w:rPr>
          <w:sz w:val="23"/>
          <w:szCs w:val="23"/>
          <w:spacing w:val="10"/>
        </w:rPr>
        <w:t>项目经理可以采用多种领导力风格，包括：①放任型(允许团队自主</w:t>
      </w:r>
      <w:r>
        <w:rPr>
          <w:sz w:val="23"/>
          <w:szCs w:val="23"/>
          <w:spacing w:val="9"/>
        </w:rPr>
        <w:t>决策和设</w:t>
      </w:r>
      <w:r>
        <w:rPr>
          <w:sz w:val="23"/>
          <w:szCs w:val="23"/>
        </w:rPr>
        <w:t xml:space="preserve"> </w:t>
      </w:r>
      <w:r>
        <w:rPr>
          <w:sz w:val="23"/>
          <w:szCs w:val="23"/>
          <w:spacing w:val="22"/>
        </w:rPr>
        <w:t>定目标，又被称为“无为而治型”);②交易型(根据目标、反馈和成就给予奖励);③服务</w:t>
      </w:r>
      <w:r>
        <w:rPr>
          <w:sz w:val="23"/>
          <w:szCs w:val="23"/>
          <w:spacing w:val="2"/>
        </w:rPr>
        <w:t xml:space="preserve"> </w:t>
      </w:r>
      <w:r>
        <w:rPr>
          <w:sz w:val="23"/>
          <w:szCs w:val="23"/>
          <w:spacing w:val="10"/>
        </w:rPr>
        <w:t>型(做出服务承诺，处处先为他人着想；关注他人的成长、学习、发展、自主性和福利；关注</w:t>
      </w:r>
      <w:r>
        <w:rPr>
          <w:sz w:val="23"/>
          <w:szCs w:val="23"/>
          <w:spacing w:val="5"/>
        </w:rPr>
        <w:t xml:space="preserve"> </w:t>
      </w:r>
      <w:r>
        <w:rPr>
          <w:sz w:val="23"/>
          <w:szCs w:val="23"/>
          <w:spacing w:val="12"/>
        </w:rPr>
        <w:t>人际关系、团体与合作；服务优先于领导);④变革型(通过理想化特质和行为、鼓</w:t>
      </w:r>
      <w:r>
        <w:rPr>
          <w:sz w:val="23"/>
          <w:szCs w:val="23"/>
          <w:spacing w:val="11"/>
        </w:rPr>
        <w:t>舞性激励、</w:t>
      </w:r>
      <w:r>
        <w:rPr>
          <w:sz w:val="23"/>
          <w:szCs w:val="23"/>
        </w:rPr>
        <w:t xml:space="preserve"> </w:t>
      </w:r>
      <w:r>
        <w:rPr>
          <w:sz w:val="23"/>
          <w:szCs w:val="23"/>
          <w:spacing w:val="18"/>
        </w:rPr>
        <w:t>促进创新和创造，以及个人关怀提高追随者的能力);⑤魅力型(能够激</w:t>
      </w:r>
      <w:r>
        <w:rPr>
          <w:sz w:val="23"/>
          <w:szCs w:val="23"/>
          <w:spacing w:val="17"/>
        </w:rPr>
        <w:t>励他人；精神饱满、</w:t>
      </w:r>
      <w:r>
        <w:rPr>
          <w:sz w:val="23"/>
          <w:szCs w:val="23"/>
        </w:rPr>
        <w:t xml:space="preserve"> </w:t>
      </w:r>
      <w:r>
        <w:rPr>
          <w:sz w:val="23"/>
          <w:szCs w:val="23"/>
          <w:spacing w:val="20"/>
        </w:rPr>
        <w:t>热情洋溢、充满自信；说服力强);⑥交互型</w:t>
      </w:r>
      <w:r>
        <w:rPr>
          <w:sz w:val="23"/>
          <w:szCs w:val="23"/>
          <w:spacing w:val="19"/>
        </w:rPr>
        <w:t>(结合了交易型、变革型和魅力型领导的特点)</w:t>
      </w:r>
      <w:r>
        <w:rPr>
          <w:sz w:val="23"/>
          <w:szCs w:val="23"/>
        </w:rPr>
        <w:t xml:space="preserve"> </w:t>
      </w:r>
      <w:r>
        <w:rPr>
          <w:sz w:val="23"/>
          <w:szCs w:val="23"/>
          <w:spacing w:val="-2"/>
        </w:rPr>
        <w:t>等。</w:t>
      </w:r>
    </w:p>
    <w:p>
      <w:pPr>
        <w:spacing w:line="253" w:lineRule="auto"/>
        <w:rPr>
          <w:rFonts w:ascii="Arial"/>
          <w:sz w:val="21"/>
        </w:rPr>
      </w:pPr>
      <w:r/>
    </w:p>
    <w:p>
      <w:pPr>
        <w:pStyle w:val="BodyText"/>
        <w:ind w:left="118"/>
        <w:spacing w:before="75" w:line="219" w:lineRule="auto"/>
        <w:rPr>
          <w:sz w:val="23"/>
          <w:szCs w:val="23"/>
        </w:rPr>
      </w:pPr>
      <w:r>
        <w:rPr>
          <w:sz w:val="23"/>
          <w:szCs w:val="23"/>
          <w:b/>
          <w:bCs/>
          <w:spacing w:val="10"/>
        </w:rPr>
        <w:t>试题31-</w:t>
      </w:r>
      <w:r>
        <w:rPr>
          <w:sz w:val="23"/>
          <w:szCs w:val="23"/>
          <w:spacing w:val="10"/>
        </w:rPr>
        <w:t xml:space="preserve"> </w:t>
      </w:r>
      <w:r>
        <w:rPr>
          <w:sz w:val="23"/>
          <w:szCs w:val="23"/>
          <w:b/>
          <w:bCs/>
          <w:spacing w:val="10"/>
        </w:rPr>
        <w:t>【2023年下半年-第31题】</w:t>
      </w:r>
    </w:p>
    <w:p>
      <w:pPr>
        <w:pStyle w:val="BodyText"/>
        <w:ind w:left="115"/>
        <w:spacing w:before="39" w:line="218" w:lineRule="auto"/>
        <w:rPr>
          <w:sz w:val="23"/>
          <w:szCs w:val="23"/>
        </w:rPr>
      </w:pPr>
      <w:r>
        <w:rPr>
          <w:sz w:val="23"/>
          <w:szCs w:val="23"/>
          <w:spacing w:val="21"/>
        </w:rPr>
        <w:t>以下()不属于项目评估的依据。</w:t>
      </w:r>
    </w:p>
    <w:p>
      <w:pPr>
        <w:pStyle w:val="BodyText"/>
        <w:ind w:left="115"/>
        <w:spacing w:before="39" w:line="219" w:lineRule="auto"/>
        <w:rPr>
          <w:sz w:val="23"/>
          <w:szCs w:val="23"/>
        </w:rPr>
      </w:pPr>
      <w:r>
        <w:rPr>
          <w:sz w:val="23"/>
          <w:szCs w:val="23"/>
          <w:spacing w:val="10"/>
        </w:rPr>
        <w:t>A.项目建议书及其批准文件</w:t>
      </w:r>
    </w:p>
    <w:p>
      <w:pPr>
        <w:pStyle w:val="BodyText"/>
        <w:ind w:left="115"/>
        <w:spacing w:before="36" w:line="218" w:lineRule="auto"/>
        <w:rPr>
          <w:sz w:val="23"/>
          <w:szCs w:val="23"/>
        </w:rPr>
      </w:pPr>
      <w:r>
        <w:rPr>
          <w:sz w:val="23"/>
          <w:szCs w:val="23"/>
          <w:spacing w:val="8"/>
        </w:rPr>
        <w:t>B.项目可行性研究报告</w:t>
      </w:r>
    </w:p>
    <w:p>
      <w:pPr>
        <w:pStyle w:val="BodyText"/>
        <w:ind w:left="115"/>
        <w:spacing w:before="39" w:line="218"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7"/>
        </w:rPr>
        <w:t xml:space="preserve"> </w:t>
      </w:r>
      <w:r>
        <w:rPr>
          <w:sz w:val="23"/>
          <w:szCs w:val="23"/>
          <w:spacing w:val="9"/>
        </w:rPr>
        <w:t>报送组织的申请报告及主管部门的初审意见</w:t>
      </w:r>
    </w:p>
    <w:p>
      <w:pPr>
        <w:pStyle w:val="BodyText"/>
        <w:ind w:left="90" w:right="8597" w:firstLine="24"/>
        <w:spacing w:before="49" w:line="231" w:lineRule="auto"/>
        <w:rPr>
          <w:rFonts w:ascii="Times New Roman" w:hAnsi="Times New Roman" w:eastAsia="Times New Roman" w:cs="Times New Roman"/>
          <w:sz w:val="23"/>
          <w:szCs w:val="23"/>
        </w:rPr>
      </w:pPr>
      <w:r>
        <w:rPr>
          <w:sz w:val="23"/>
          <w:szCs w:val="23"/>
          <w:spacing w:val="11"/>
        </w:rPr>
        <w:t>D.项目章程</w:t>
      </w:r>
      <w:r>
        <w:rPr>
          <w:sz w:val="23"/>
          <w:szCs w:val="23"/>
          <w:spacing w:val="1"/>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ind w:left="114" w:hanging="24"/>
        <w:spacing w:before="20" w:line="262" w:lineRule="auto"/>
        <w:rPr>
          <w:sz w:val="23"/>
          <w:szCs w:val="23"/>
        </w:rPr>
      </w:pPr>
      <w:r>
        <w:rPr>
          <w:sz w:val="23"/>
          <w:szCs w:val="23"/>
          <w:spacing w:val="8"/>
        </w:rPr>
        <w:t>【解析】</w:t>
      </w:r>
      <w:r>
        <w:rPr>
          <w:rFonts w:ascii="Times New Roman" w:hAnsi="Times New Roman" w:eastAsia="Times New Roman" w:cs="Times New Roman"/>
          <w:sz w:val="23"/>
          <w:szCs w:val="23"/>
          <w:spacing w:val="8"/>
        </w:rPr>
        <w:t>P234,   </w:t>
      </w:r>
      <w:r>
        <w:rPr>
          <w:sz w:val="23"/>
          <w:szCs w:val="23"/>
          <w:spacing w:val="8"/>
        </w:rPr>
        <w:t>项目评估的依据</w:t>
      </w:r>
      <w:r>
        <w:rPr>
          <w:sz w:val="23"/>
          <w:szCs w:val="23"/>
          <w:spacing w:val="7"/>
        </w:rPr>
        <w:t>主要包括：①项目建议书及其批准文件；②项目可行性研究报</w:t>
      </w:r>
      <w:r>
        <w:rPr>
          <w:sz w:val="23"/>
          <w:szCs w:val="23"/>
        </w:rPr>
        <w:t xml:space="preserve"> </w:t>
      </w:r>
      <w:r>
        <w:rPr>
          <w:sz w:val="23"/>
          <w:szCs w:val="23"/>
          <w:spacing w:val="4"/>
        </w:rPr>
        <w:t>告；③报送组织的申请报告及主管部门的初审意见；④项目关</w:t>
      </w:r>
      <w:r>
        <w:rPr>
          <w:sz w:val="23"/>
          <w:szCs w:val="23"/>
          <w:spacing w:val="3"/>
        </w:rPr>
        <w:t>键建设条件和工程等的协议文件；</w:t>
      </w:r>
    </w:p>
    <w:p>
      <w:pPr>
        <w:pStyle w:val="BodyText"/>
        <w:ind w:left="115"/>
        <w:spacing w:line="217" w:lineRule="auto"/>
        <w:rPr>
          <w:sz w:val="23"/>
          <w:szCs w:val="23"/>
        </w:rPr>
      </w:pPr>
      <w:r>
        <w:rPr>
          <w:sz w:val="23"/>
          <w:szCs w:val="23"/>
          <w:spacing w:val="6"/>
        </w:rPr>
        <w:t>⑤必需的其他文件和资料等。</w:t>
      </w:r>
    </w:p>
    <w:p>
      <w:pPr>
        <w:spacing w:line="262" w:lineRule="auto"/>
        <w:rPr>
          <w:rFonts w:ascii="Arial"/>
          <w:sz w:val="21"/>
        </w:rPr>
      </w:pPr>
      <w:r/>
    </w:p>
    <w:p>
      <w:pPr>
        <w:pStyle w:val="BodyText"/>
        <w:ind w:left="118"/>
        <w:spacing w:before="76" w:line="219" w:lineRule="auto"/>
        <w:rPr>
          <w:sz w:val="23"/>
          <w:szCs w:val="23"/>
        </w:rPr>
      </w:pPr>
      <w:r>
        <w:rPr>
          <w:sz w:val="23"/>
          <w:szCs w:val="23"/>
          <w:b/>
          <w:bCs/>
          <w:spacing w:val="10"/>
        </w:rPr>
        <w:t>试题32-</w:t>
      </w:r>
      <w:r>
        <w:rPr>
          <w:sz w:val="23"/>
          <w:szCs w:val="23"/>
          <w:spacing w:val="10"/>
        </w:rPr>
        <w:t xml:space="preserve"> </w:t>
      </w:r>
      <w:r>
        <w:rPr>
          <w:sz w:val="23"/>
          <w:szCs w:val="23"/>
          <w:b/>
          <w:bCs/>
          <w:spacing w:val="10"/>
        </w:rPr>
        <w:t>【2023年下半年-第32题】</w:t>
      </w:r>
    </w:p>
    <w:p>
      <w:pPr>
        <w:pStyle w:val="BodyText"/>
        <w:ind w:left="115"/>
        <w:spacing w:before="51" w:line="220" w:lineRule="auto"/>
        <w:rPr>
          <w:sz w:val="23"/>
          <w:szCs w:val="23"/>
        </w:rPr>
      </w:pPr>
      <w:r>
        <w:rPr>
          <w:sz w:val="23"/>
          <w:szCs w:val="23"/>
          <w:spacing w:val="22"/>
        </w:rPr>
        <w:t>以下()属于控制质量的作用。</w:t>
      </w:r>
    </w:p>
    <w:p>
      <w:pPr>
        <w:pStyle w:val="BodyText"/>
        <w:ind w:left="115"/>
        <w:spacing w:before="36" w:line="220" w:lineRule="auto"/>
        <w:rPr>
          <w:sz w:val="23"/>
          <w:szCs w:val="23"/>
        </w:rPr>
      </w:pPr>
      <w:r>
        <w:rPr>
          <w:sz w:val="23"/>
          <w:szCs w:val="23"/>
          <w:spacing w:val="8"/>
        </w:rPr>
        <w:t>A.识别无效过程</w:t>
      </w:r>
    </w:p>
    <w:p>
      <w:pPr>
        <w:pStyle w:val="BodyText"/>
        <w:ind w:left="115"/>
        <w:spacing w:before="43" w:line="219" w:lineRule="auto"/>
        <w:rPr>
          <w:sz w:val="23"/>
          <w:szCs w:val="23"/>
        </w:rPr>
      </w:pPr>
      <w:r>
        <w:rPr>
          <w:sz w:val="23"/>
          <w:szCs w:val="23"/>
          <w:spacing w:val="10"/>
        </w:rPr>
        <w:t>B.使用控制质量过程的数据和结果向干系人展示项目的总体质量状态</w:t>
      </w:r>
    </w:p>
    <w:p>
      <w:pPr>
        <w:pStyle w:val="BodyText"/>
        <w:ind w:left="115"/>
        <w:spacing w:before="39" w:line="219" w:lineRule="auto"/>
        <w:rPr>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9"/>
        </w:rPr>
        <w:t xml:space="preserve"> </w:t>
      </w:r>
      <w:r>
        <w:rPr>
          <w:sz w:val="23"/>
          <w:szCs w:val="23"/>
          <w:spacing w:val="7"/>
        </w:rPr>
        <w:t>提高实现质量目标的可能性</w:t>
      </w:r>
    </w:p>
    <w:p>
      <w:pPr>
        <w:pStyle w:val="BodyText"/>
        <w:ind w:left="90" w:right="240" w:firstLine="2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sz w:val="23"/>
          <w:szCs w:val="23"/>
          <w:spacing w:val="9"/>
        </w:rPr>
        <w:t>确定项目输出是否达到预期目的，这些输出需要满足所有适用标准、要求、法规和规范。</w:t>
      </w:r>
      <w:r>
        <w:rPr>
          <w:sz w:val="23"/>
          <w:szCs w:val="23"/>
          <w:spacing w:val="11"/>
        </w:rPr>
        <w:t xml:space="preserve"> </w:t>
      </w:r>
      <w:r>
        <w:rPr>
          <w:sz w:val="23"/>
          <w:szCs w:val="23"/>
          <w:spacing w:val="-5"/>
        </w:rPr>
        <w:t>【答案】</w:t>
      </w:r>
      <w:r>
        <w:rPr>
          <w:sz w:val="23"/>
          <w:szCs w:val="23"/>
          <w:spacing w:val="-45"/>
        </w:rPr>
        <w:t xml:space="preserve"> </w:t>
      </w:r>
      <w:r>
        <w:rPr>
          <w:rFonts w:ascii="Times New Roman" w:hAnsi="Times New Roman" w:eastAsia="Times New Roman" w:cs="Times New Roman"/>
          <w:sz w:val="23"/>
          <w:szCs w:val="23"/>
          <w:spacing w:val="-5"/>
        </w:rPr>
        <w:t>D</w:t>
      </w:r>
    </w:p>
    <w:p>
      <w:pPr>
        <w:pStyle w:val="BodyText"/>
        <w:ind w:left="115" w:right="69" w:hanging="115"/>
        <w:spacing w:before="20" w:line="249"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P368,  </w:t>
      </w:r>
      <w:r>
        <w:rPr>
          <w:sz w:val="23"/>
          <w:szCs w:val="23"/>
          <w:spacing w:val="9"/>
        </w:rPr>
        <w:t>管理质量是把组织的质量政策用于项目，并将质量管理计划转化为可执行的质 </w:t>
      </w:r>
      <w:r>
        <w:rPr>
          <w:sz w:val="23"/>
          <w:szCs w:val="23"/>
          <w:spacing w:val="8"/>
        </w:rPr>
        <w:t>量活动的过程。本过程的主要作用：①提高实现质量目标的可</w:t>
      </w:r>
      <w:r>
        <w:rPr>
          <w:sz w:val="23"/>
          <w:szCs w:val="23"/>
          <w:spacing w:val="7"/>
        </w:rPr>
        <w:t>能性；②识别无效过程和导致质</w:t>
      </w:r>
      <w:r>
        <w:rPr>
          <w:sz w:val="23"/>
          <w:szCs w:val="23"/>
        </w:rPr>
        <w:t xml:space="preserve"> </w:t>
      </w:r>
      <w:r>
        <w:rPr>
          <w:sz w:val="23"/>
          <w:szCs w:val="23"/>
          <w:spacing w:val="9"/>
        </w:rPr>
        <w:t>量低劣的原因；③使用控制质量过程的数据和结果向干系人展示项目的总体质量状态。</w:t>
      </w:r>
    </w:p>
    <w:p>
      <w:pPr>
        <w:pStyle w:val="BodyText"/>
        <w:ind w:left="115" w:right="53"/>
        <w:spacing w:before="1" w:line="257" w:lineRule="auto"/>
        <w:rPr>
          <w:sz w:val="23"/>
          <w:szCs w:val="23"/>
        </w:rPr>
      </w:pPr>
      <w:r>
        <w:rPr>
          <w:rFonts w:ascii="Times New Roman" w:hAnsi="Times New Roman" w:eastAsia="Times New Roman" w:cs="Times New Roman"/>
          <w:sz w:val="23"/>
          <w:szCs w:val="23"/>
          <w:spacing w:val="8"/>
        </w:rPr>
        <w:t>P373,</w:t>
      </w:r>
      <w:r>
        <w:rPr>
          <w:rFonts w:ascii="Times New Roman" w:hAnsi="Times New Roman" w:eastAsia="Times New Roman" w:cs="Times New Roman"/>
          <w:sz w:val="23"/>
          <w:szCs w:val="23"/>
          <w:spacing w:val="19"/>
          <w:w w:val="101"/>
        </w:rPr>
        <w:t xml:space="preserve">  </w:t>
      </w:r>
      <w:r>
        <w:rPr>
          <w:sz w:val="23"/>
          <w:szCs w:val="23"/>
          <w:spacing w:val="8"/>
        </w:rPr>
        <w:t>控制质量是为了评估绩效，确保</w:t>
      </w:r>
      <w:r>
        <w:rPr>
          <w:sz w:val="23"/>
          <w:szCs w:val="23"/>
          <w:spacing w:val="7"/>
        </w:rPr>
        <w:t>项目输出完整、正确且满足客户期望，而监督和记录质</w:t>
      </w:r>
      <w:r>
        <w:rPr>
          <w:sz w:val="23"/>
          <w:szCs w:val="23"/>
        </w:rPr>
        <w:t xml:space="preserve"> </w:t>
      </w:r>
      <w:r>
        <w:rPr>
          <w:sz w:val="23"/>
          <w:szCs w:val="23"/>
          <w:spacing w:val="8"/>
        </w:rPr>
        <w:t>量管理活动执行结果的过程。本过程的主要作用：①核实项目可交付成果和工作已经达到主要</w:t>
      </w:r>
    </w:p>
    <w:p>
      <w:pPr>
        <w:spacing w:line="257" w:lineRule="auto"/>
        <w:sectPr>
          <w:headerReference w:type="default" r:id="rId6"/>
          <w:footerReference w:type="default" r:id="rId224"/>
          <w:pgSz w:w="11910" w:h="16840"/>
          <w:pgMar w:top="400" w:right="1034" w:bottom="1139" w:left="944" w:header="0" w:footer="1021" w:gutter="0"/>
        </w:sectPr>
        <w:rPr>
          <w:sz w:val="23"/>
          <w:szCs w:val="23"/>
        </w:rPr>
      </w:pPr>
    </w:p>
    <w:p>
      <w:pPr>
        <w:spacing w:line="272" w:lineRule="auto"/>
        <w:rPr>
          <w:rFonts w:ascii="Arial"/>
          <w:sz w:val="21"/>
        </w:rPr>
      </w:pPr>
      <w:r/>
    </w:p>
    <w:p>
      <w:pPr>
        <w:pStyle w:val="BodyText"/>
        <w:ind w:left="9" w:right="102"/>
        <w:spacing w:before="72" w:line="265" w:lineRule="auto"/>
        <w:rPr>
          <w:sz w:val="22"/>
          <w:szCs w:val="22"/>
        </w:rPr>
      </w:pPr>
      <w:r>
        <w:rPr>
          <w:sz w:val="22"/>
          <w:szCs w:val="22"/>
          <w:spacing w:val="18"/>
        </w:rPr>
        <w:t>干系人的质量要求，可供最终验收；②确定项目输出是否达到预期目的，这些输出需要满</w:t>
      </w:r>
      <w:r>
        <w:rPr>
          <w:sz w:val="22"/>
          <w:szCs w:val="22"/>
          <w:spacing w:val="17"/>
        </w:rPr>
        <w:t>足所</w:t>
      </w:r>
      <w:r>
        <w:rPr>
          <w:sz w:val="22"/>
          <w:szCs w:val="22"/>
        </w:rPr>
        <w:t xml:space="preserve"> </w:t>
      </w:r>
      <w:r>
        <w:rPr>
          <w:sz w:val="22"/>
          <w:szCs w:val="22"/>
          <w:spacing w:val="16"/>
        </w:rPr>
        <w:t>有适用标准、要求、法规和规范。</w:t>
      </w:r>
    </w:p>
    <w:p>
      <w:pPr>
        <w:pStyle w:val="BodyText"/>
        <w:ind w:left="13"/>
        <w:spacing w:before="307" w:line="219" w:lineRule="auto"/>
        <w:rPr>
          <w:sz w:val="22"/>
          <w:szCs w:val="22"/>
        </w:rPr>
      </w:pPr>
      <w:r>
        <w:rPr>
          <w:sz w:val="22"/>
          <w:szCs w:val="22"/>
          <w:b/>
          <w:bCs/>
          <w:spacing w:val="15"/>
        </w:rPr>
        <w:t>试题33-</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-第33题】</w:t>
      </w:r>
    </w:p>
    <w:p>
      <w:pPr>
        <w:pStyle w:val="BodyText"/>
        <w:ind w:left="9"/>
        <w:spacing w:before="52" w:line="219" w:lineRule="auto"/>
        <w:rPr>
          <w:sz w:val="22"/>
          <w:szCs w:val="22"/>
        </w:rPr>
      </w:pPr>
      <w:r>
        <w:rPr>
          <w:sz w:val="22"/>
          <w:szCs w:val="22"/>
          <w:spacing w:val="27"/>
        </w:rPr>
        <w:t>以下关于数据安全法的说法中，错误的是()。</w:t>
      </w:r>
    </w:p>
    <w:p>
      <w:pPr>
        <w:pStyle w:val="BodyText"/>
        <w:ind w:left="9" w:right="92"/>
        <w:spacing w:before="37" w:line="248" w:lineRule="auto"/>
        <w:rPr>
          <w:sz w:val="22"/>
          <w:szCs w:val="22"/>
        </w:rPr>
      </w:pPr>
      <w:r>
        <w:rPr>
          <w:rFonts w:ascii="Times New Roman" w:hAnsi="Times New Roman" w:eastAsia="Times New Roman" w:cs="Times New Roman"/>
          <w:sz w:val="22"/>
          <w:szCs w:val="22"/>
          <w:spacing w:val="17"/>
        </w:rPr>
        <w:t>A.</w:t>
      </w:r>
      <w:r>
        <w:rPr>
          <w:rFonts w:ascii="Times New Roman" w:hAnsi="Times New Roman" w:eastAsia="Times New Roman" w:cs="Times New Roman"/>
          <w:sz w:val="22"/>
          <w:szCs w:val="22"/>
          <w:spacing w:val="-7"/>
        </w:rPr>
        <w:t xml:space="preserve"> </w:t>
      </w:r>
      <w:r>
        <w:rPr>
          <w:sz w:val="22"/>
          <w:szCs w:val="22"/>
          <w:spacing w:val="17"/>
        </w:rPr>
        <w:t>数据安全法从数据安全与发展、数据安全制度、数据安全保护义务、</w:t>
      </w:r>
      <w:r>
        <w:rPr>
          <w:sz w:val="22"/>
          <w:szCs w:val="22"/>
          <w:spacing w:val="16"/>
        </w:rPr>
        <w:t>政务数据安全与开放的</w:t>
      </w:r>
      <w:r>
        <w:rPr>
          <w:sz w:val="22"/>
          <w:szCs w:val="22"/>
        </w:rPr>
        <w:t xml:space="preserve"> </w:t>
      </w:r>
      <w:r>
        <w:rPr>
          <w:sz w:val="22"/>
          <w:szCs w:val="22"/>
          <w:spacing w:val="18"/>
        </w:rPr>
        <w:t>角度对数据安全保护的义务和相应法律责任进行规定。</w:t>
      </w:r>
    </w:p>
    <w:p>
      <w:pPr>
        <w:pStyle w:val="BodyText"/>
        <w:ind w:left="9" w:right="100"/>
        <w:spacing w:before="39"/>
        <w:rPr>
          <w:sz w:val="22"/>
          <w:szCs w:val="22"/>
        </w:rPr>
      </w:pPr>
      <w:r>
        <w:rPr>
          <w:rFonts w:ascii="Times New Roman" w:hAnsi="Times New Roman" w:eastAsia="Times New Roman" w:cs="Times New Roman"/>
          <w:sz w:val="22"/>
          <w:szCs w:val="22"/>
          <w:spacing w:val="17"/>
        </w:rPr>
        <w:t>B.</w:t>
      </w:r>
      <w:r>
        <w:rPr>
          <w:rFonts w:ascii="Times New Roman" w:hAnsi="Times New Roman" w:eastAsia="Times New Roman" w:cs="Times New Roman"/>
          <w:sz w:val="22"/>
          <w:szCs w:val="22"/>
          <w:spacing w:val="-13"/>
        </w:rPr>
        <w:t xml:space="preserve"> </w:t>
      </w:r>
      <w:r>
        <w:rPr>
          <w:sz w:val="22"/>
          <w:szCs w:val="22"/>
          <w:spacing w:val="17"/>
        </w:rPr>
        <w:t>国家网信部门依照本法和有关法律、行政法规的规定，负责统筹协调网络数据安全和相关监</w:t>
      </w:r>
      <w:r>
        <w:rPr>
          <w:sz w:val="22"/>
          <w:szCs w:val="22"/>
        </w:rPr>
        <w:t xml:space="preserve"> </w:t>
      </w:r>
      <w:r>
        <w:rPr>
          <w:sz w:val="22"/>
          <w:szCs w:val="22"/>
          <w:spacing w:val="18"/>
        </w:rPr>
        <w:t>管工作</w:t>
      </w:r>
    </w:p>
    <w:p>
      <w:pPr>
        <w:pStyle w:val="BodyText"/>
        <w:ind w:left="9" w:right="95"/>
        <w:spacing w:before="48" w:line="250" w:lineRule="auto"/>
        <w:rPr>
          <w:sz w:val="22"/>
          <w:szCs w:val="22"/>
        </w:rPr>
      </w:pPr>
      <w:r>
        <w:rPr>
          <w:rFonts w:ascii="Times New Roman" w:hAnsi="Times New Roman" w:eastAsia="Times New Roman" w:cs="Times New Roman"/>
          <w:sz w:val="22"/>
          <w:szCs w:val="22"/>
          <w:spacing w:val="16"/>
        </w:rPr>
        <w:t>C. </w:t>
      </w:r>
      <w:r>
        <w:rPr>
          <w:sz w:val="22"/>
          <w:szCs w:val="22"/>
          <w:spacing w:val="16"/>
        </w:rPr>
        <w:t>国家建立数据分类分级保护制度，根据数据在经济社会发展中的重要程度，以及一旦遭到篡</w:t>
      </w:r>
      <w:r>
        <w:rPr>
          <w:sz w:val="22"/>
          <w:szCs w:val="22"/>
          <w:spacing w:val="14"/>
        </w:rPr>
        <w:t xml:space="preserve"> </w:t>
      </w:r>
      <w:r>
        <w:rPr>
          <w:sz w:val="22"/>
          <w:szCs w:val="22"/>
          <w:spacing w:val="18"/>
        </w:rPr>
        <w:t>改、破坏、泄露或者非法获取、非法利用，对国家安全、公共利益或者个人、组织合法权益造</w:t>
      </w:r>
      <w:r>
        <w:rPr>
          <w:sz w:val="22"/>
          <w:szCs w:val="22"/>
        </w:rPr>
        <w:t xml:space="preserve"> </w:t>
      </w:r>
      <w:r>
        <w:rPr>
          <w:sz w:val="22"/>
          <w:szCs w:val="22"/>
          <w:spacing w:val="18"/>
        </w:rPr>
        <w:t>成的危害程度，对数据实行分类分级保护。国家数据安全工作协调机制统筹协调有关部门制定</w:t>
      </w:r>
      <w:r>
        <w:rPr>
          <w:sz w:val="22"/>
          <w:szCs w:val="22"/>
          <w:spacing w:val="5"/>
        </w:rPr>
        <w:t xml:space="preserve"> </w:t>
      </w:r>
      <w:r>
        <w:rPr>
          <w:sz w:val="22"/>
          <w:szCs w:val="22"/>
          <w:spacing w:val="17"/>
        </w:rPr>
        <w:t>重要数据目录，加强对重要数据的保护。</w:t>
      </w:r>
    </w:p>
    <w:p>
      <w:pPr>
        <w:pStyle w:val="BodyText"/>
        <w:ind w:right="6976" w:firstLine="9"/>
        <w:spacing w:before="69"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9"/>
        </w:rPr>
        <w:t>D.</w:t>
      </w:r>
      <w:r>
        <w:rPr>
          <w:sz w:val="22"/>
          <w:szCs w:val="22"/>
          <w:spacing w:val="19"/>
        </w:rPr>
        <w:t>数据严禁交易，必须保密</w:t>
      </w:r>
      <w:r>
        <w:rPr>
          <w:sz w:val="22"/>
          <w:szCs w:val="22"/>
          <w:spacing w:val="1"/>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spacing w:before="67" w:line="219" w:lineRule="auto"/>
        <w:rPr>
          <w:sz w:val="22"/>
          <w:szCs w:val="22"/>
        </w:rPr>
      </w:pPr>
      <w:r>
        <w:rPr>
          <w:sz w:val="22"/>
          <w:szCs w:val="22"/>
          <w:spacing w:val="19"/>
        </w:rPr>
        <w:t>【解析】国家建立健全数据交易管理制度，规范数据交易行为，培育数据交易市场。</w:t>
      </w:r>
    </w:p>
    <w:p>
      <w:pPr>
        <w:spacing w:line="282" w:lineRule="auto"/>
        <w:rPr>
          <w:rFonts w:ascii="Arial"/>
          <w:sz w:val="21"/>
        </w:rPr>
      </w:pPr>
      <w:r/>
    </w:p>
    <w:p>
      <w:pPr>
        <w:pStyle w:val="BodyText"/>
        <w:ind w:left="13"/>
        <w:spacing w:before="72" w:line="219" w:lineRule="auto"/>
        <w:rPr>
          <w:sz w:val="22"/>
          <w:szCs w:val="22"/>
        </w:rPr>
      </w:pPr>
      <w:r>
        <w:rPr>
          <w:sz w:val="22"/>
          <w:szCs w:val="22"/>
          <w:b/>
          <w:bCs/>
          <w:spacing w:val="15"/>
        </w:rPr>
        <w:t>试题34-</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-第34题】</w:t>
      </w:r>
    </w:p>
    <w:p>
      <w:pPr>
        <w:pStyle w:val="BodyText"/>
        <w:ind w:left="9"/>
        <w:spacing w:before="53" w:line="220" w:lineRule="auto"/>
        <w:rPr>
          <w:sz w:val="22"/>
          <w:szCs w:val="22"/>
        </w:rPr>
      </w:pPr>
      <w:r>
        <w:rPr>
          <w:sz w:val="22"/>
          <w:szCs w:val="22"/>
          <w:spacing w:val="27"/>
        </w:rPr>
        <w:t>以下关于网络安全法的说法中，错误的是()。</w:t>
      </w:r>
    </w:p>
    <w:p>
      <w:pPr>
        <w:pStyle w:val="BodyText"/>
        <w:ind w:left="9" w:right="102"/>
        <w:spacing w:before="55" w:line="247" w:lineRule="auto"/>
        <w:rPr>
          <w:sz w:val="22"/>
          <w:szCs w:val="22"/>
        </w:rPr>
      </w:pPr>
      <w:r>
        <w:rPr>
          <w:sz w:val="22"/>
          <w:szCs w:val="22"/>
          <w:spacing w:val="18"/>
        </w:rPr>
        <w:t>A.网络安全法的制定是为了保障网络安全，维护</w:t>
      </w:r>
      <w:r>
        <w:rPr>
          <w:sz w:val="22"/>
          <w:szCs w:val="22"/>
          <w:spacing w:val="17"/>
        </w:rPr>
        <w:t>网络空间主权和国家安全、社会公共利益，保</w:t>
      </w:r>
      <w:r>
        <w:rPr>
          <w:sz w:val="22"/>
          <w:szCs w:val="22"/>
        </w:rPr>
        <w:t xml:space="preserve"> </w:t>
      </w:r>
      <w:r>
        <w:rPr>
          <w:sz w:val="22"/>
          <w:szCs w:val="22"/>
          <w:spacing w:val="18"/>
        </w:rPr>
        <w:t>护公民、法人和其他组织的合法权益，促进经济社会信息化健康发展</w:t>
      </w:r>
      <w:r>
        <w:rPr>
          <w:sz w:val="22"/>
          <w:szCs w:val="22"/>
          <w:spacing w:val="17"/>
        </w:rPr>
        <w:t>。适用于在中华人民共和</w:t>
      </w:r>
      <w:r>
        <w:rPr>
          <w:sz w:val="22"/>
          <w:szCs w:val="22"/>
        </w:rPr>
        <w:t xml:space="preserve"> </w:t>
      </w:r>
      <w:r>
        <w:rPr>
          <w:sz w:val="22"/>
          <w:szCs w:val="22"/>
          <w:spacing w:val="18"/>
        </w:rPr>
        <w:t>国境内建设、运营、维护和使用网络，以及网络安全的监督管理。</w:t>
      </w:r>
    </w:p>
    <w:p>
      <w:pPr>
        <w:pStyle w:val="BodyText"/>
        <w:ind w:left="9" w:right="100"/>
        <w:spacing w:before="36" w:line="245" w:lineRule="auto"/>
        <w:rPr>
          <w:sz w:val="22"/>
          <w:szCs w:val="22"/>
        </w:rPr>
      </w:pPr>
      <w:r>
        <w:rPr>
          <w:sz w:val="22"/>
          <w:szCs w:val="22"/>
          <w:spacing w:val="18"/>
        </w:rPr>
        <w:t>B.国家网信部门协调有关部门建立健全网络安全风险</w:t>
      </w:r>
      <w:r>
        <w:rPr>
          <w:sz w:val="22"/>
          <w:szCs w:val="22"/>
          <w:spacing w:val="17"/>
        </w:rPr>
        <w:t>评估和应急工作机制，制定网络安全事件</w:t>
      </w:r>
      <w:r>
        <w:rPr>
          <w:sz w:val="22"/>
          <w:szCs w:val="22"/>
        </w:rPr>
        <w:t xml:space="preserve"> </w:t>
      </w:r>
      <w:r>
        <w:rPr>
          <w:sz w:val="22"/>
          <w:szCs w:val="22"/>
          <w:spacing w:val="16"/>
        </w:rPr>
        <w:t>应急预案，并定期组织演练。</w:t>
      </w:r>
    </w:p>
    <w:p>
      <w:pPr>
        <w:pStyle w:val="BodyText"/>
        <w:ind w:left="9" w:right="93"/>
        <w:spacing w:before="57" w:line="247" w:lineRule="auto"/>
        <w:rPr>
          <w:sz w:val="22"/>
          <w:szCs w:val="22"/>
        </w:rPr>
      </w:pPr>
      <w:r>
        <w:rPr>
          <w:rFonts w:ascii="Times New Roman" w:hAnsi="Times New Roman" w:eastAsia="Times New Roman" w:cs="Times New Roman"/>
          <w:sz w:val="22"/>
          <w:szCs w:val="22"/>
          <w:spacing w:val="23"/>
        </w:rPr>
        <w:t>C.</w:t>
      </w:r>
      <w:r>
        <w:rPr>
          <w:rFonts w:ascii="Times New Roman" w:hAnsi="Times New Roman" w:eastAsia="Times New Roman" w:cs="Times New Roman"/>
          <w:sz w:val="22"/>
          <w:szCs w:val="22"/>
          <w:spacing w:val="-19"/>
        </w:rPr>
        <w:t xml:space="preserve"> </w:t>
      </w:r>
      <w:r>
        <w:rPr>
          <w:sz w:val="22"/>
          <w:szCs w:val="22"/>
          <w:spacing w:val="23"/>
        </w:rPr>
        <w:t>关键信息基础设施的运营者应当自行或者委托网络安全服务机构对其网络的安全性和可能</w:t>
      </w:r>
      <w:r>
        <w:rPr>
          <w:sz w:val="22"/>
          <w:szCs w:val="22"/>
        </w:rPr>
        <w:t xml:space="preserve"> </w:t>
      </w:r>
      <w:r>
        <w:rPr>
          <w:sz w:val="22"/>
          <w:szCs w:val="22"/>
          <w:spacing w:val="21"/>
        </w:rPr>
        <w:t>存在的风险每年至少进行2次检测评估，并将检测评估情况和改进措施报送相关</w:t>
      </w:r>
      <w:r>
        <w:rPr>
          <w:sz w:val="22"/>
          <w:szCs w:val="22"/>
          <w:spacing w:val="20"/>
        </w:rPr>
        <w:t>负责关键信息</w:t>
      </w:r>
      <w:r>
        <w:rPr>
          <w:sz w:val="22"/>
          <w:szCs w:val="22"/>
        </w:rPr>
        <w:t xml:space="preserve"> </w:t>
      </w:r>
      <w:r>
        <w:rPr>
          <w:sz w:val="22"/>
          <w:szCs w:val="22"/>
          <w:spacing w:val="16"/>
        </w:rPr>
        <w:t>基础设施安全保护工作的部门。</w:t>
      </w:r>
    </w:p>
    <w:p>
      <w:pPr>
        <w:pStyle w:val="BodyText"/>
        <w:ind w:left="9" w:right="75"/>
        <w:spacing w:before="38"/>
        <w:rPr>
          <w:sz w:val="22"/>
          <w:szCs w:val="22"/>
        </w:rPr>
      </w:pPr>
      <w:r>
        <w:rPr>
          <w:rFonts w:ascii="Times New Roman" w:hAnsi="Times New Roman" w:eastAsia="Times New Roman" w:cs="Times New Roman"/>
          <w:sz w:val="22"/>
          <w:szCs w:val="22"/>
          <w:spacing w:val="17"/>
        </w:rPr>
        <w:t>D.</w:t>
      </w:r>
      <w:r>
        <w:rPr>
          <w:rFonts w:ascii="Times New Roman" w:hAnsi="Times New Roman" w:eastAsia="Times New Roman" w:cs="Times New Roman"/>
          <w:sz w:val="22"/>
          <w:szCs w:val="22"/>
        </w:rPr>
        <w:t xml:space="preserve"> </w:t>
      </w:r>
      <w:r>
        <w:rPr>
          <w:sz w:val="22"/>
          <w:szCs w:val="22"/>
          <w:spacing w:val="17"/>
        </w:rPr>
        <w:t>采取监测、记录网络运行状态、网络安全事件的技术措施，并按照规定留存相关的网络日志</w:t>
      </w:r>
      <w:r>
        <w:rPr>
          <w:sz w:val="22"/>
          <w:szCs w:val="22"/>
        </w:rPr>
        <w:t xml:space="preserve"> </w:t>
      </w:r>
      <w:r>
        <w:rPr>
          <w:sz w:val="22"/>
          <w:szCs w:val="22"/>
          <w:spacing w:val="11"/>
        </w:rPr>
        <w:t>不少于六个月；</w:t>
      </w:r>
    </w:p>
    <w:p>
      <w:pPr>
        <w:pStyle w:val="BodyText"/>
        <w:spacing w:before="50"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left="8" w:right="110" w:hanging="9"/>
        <w:spacing w:before="55" w:line="262" w:lineRule="auto"/>
        <w:rPr>
          <w:sz w:val="22"/>
          <w:szCs w:val="22"/>
        </w:rPr>
      </w:pPr>
      <w:r>
        <w:rPr>
          <w:sz w:val="22"/>
          <w:szCs w:val="22"/>
          <w:spacing w:val="18"/>
        </w:rPr>
        <w:t>【解析】关键信息基础设施的运营者应当自行或者委托网络安全服务机构对其网络的安全性和</w:t>
      </w:r>
      <w:r>
        <w:rPr>
          <w:sz w:val="22"/>
          <w:szCs w:val="22"/>
        </w:rPr>
        <w:t xml:space="preserve"> </w:t>
      </w:r>
      <w:r>
        <w:rPr>
          <w:sz w:val="22"/>
          <w:szCs w:val="22"/>
          <w:spacing w:val="20"/>
        </w:rPr>
        <w:t>可能存在的风险每年至少进行1次检测评估，并将检测评估情况和改进措施报送相关负责关键</w:t>
      </w:r>
      <w:r>
        <w:rPr>
          <w:sz w:val="22"/>
          <w:szCs w:val="22"/>
          <w:spacing w:val="7"/>
        </w:rPr>
        <w:t xml:space="preserve"> </w:t>
      </w:r>
      <w:r>
        <w:rPr>
          <w:sz w:val="22"/>
          <w:szCs w:val="22"/>
          <w:spacing w:val="16"/>
        </w:rPr>
        <w:t>信息基础设施安全保护工作的部门。</w:t>
      </w:r>
    </w:p>
    <w:p>
      <w:pPr>
        <w:pStyle w:val="BodyText"/>
        <w:ind w:left="13"/>
        <w:spacing w:before="312" w:line="219" w:lineRule="auto"/>
        <w:rPr>
          <w:sz w:val="22"/>
          <w:szCs w:val="22"/>
        </w:rPr>
      </w:pPr>
      <w:r>
        <w:rPr>
          <w:sz w:val="22"/>
          <w:szCs w:val="22"/>
          <w:b/>
          <w:bCs/>
          <w:spacing w:val="15"/>
        </w:rPr>
        <w:t>试题35-</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-第35题】</w:t>
      </w:r>
    </w:p>
    <w:p>
      <w:pPr>
        <w:pStyle w:val="BodyText"/>
        <w:ind w:left="9"/>
        <w:spacing w:before="51" w:line="219" w:lineRule="auto"/>
        <w:rPr>
          <w:sz w:val="22"/>
          <w:szCs w:val="22"/>
        </w:rPr>
      </w:pPr>
      <w:r>
        <w:rPr>
          <w:sz w:val="22"/>
          <w:szCs w:val="22"/>
          <w:spacing w:val="25"/>
        </w:rPr>
        <w:t>对于大型项目团队和主要通过虚拟方式工作的项目团队，则更适合采用()方</w:t>
      </w:r>
      <w:r>
        <w:rPr>
          <w:sz w:val="22"/>
          <w:szCs w:val="22"/>
          <w:spacing w:val="24"/>
        </w:rPr>
        <w:t>法。</w:t>
      </w:r>
    </w:p>
    <w:p>
      <w:pPr>
        <w:pStyle w:val="BodyText"/>
        <w:ind w:right="3125" w:firstLine="9"/>
        <w:spacing w:before="50" w:line="25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1"/>
        </w:rPr>
        <w:t>A.</w:t>
      </w:r>
      <w:r>
        <w:rPr>
          <w:rFonts w:ascii="Times New Roman" w:hAnsi="Times New Roman" w:eastAsia="Times New Roman" w:cs="Times New Roman"/>
          <w:sz w:val="22"/>
          <w:szCs w:val="22"/>
          <w:spacing w:val="-27"/>
        </w:rPr>
        <w:t xml:space="preserve"> </w:t>
      </w:r>
      <w:r>
        <w:rPr>
          <w:sz w:val="22"/>
          <w:szCs w:val="22"/>
          <w:spacing w:val="11"/>
        </w:rPr>
        <w:t>预测型        </w:t>
      </w:r>
      <w:r>
        <w:rPr>
          <w:rFonts w:ascii="Times New Roman" w:hAnsi="Times New Roman" w:eastAsia="Times New Roman" w:cs="Times New Roman"/>
          <w:sz w:val="22"/>
          <w:szCs w:val="22"/>
          <w:spacing w:val="11"/>
        </w:rPr>
        <w:t>B.</w:t>
      </w:r>
      <w:r>
        <w:rPr>
          <w:rFonts w:ascii="Times New Roman" w:hAnsi="Times New Roman" w:eastAsia="Times New Roman" w:cs="Times New Roman"/>
          <w:sz w:val="22"/>
          <w:szCs w:val="22"/>
          <w:spacing w:val="-13"/>
        </w:rPr>
        <w:t xml:space="preserve"> </w:t>
      </w:r>
      <w:r>
        <w:rPr>
          <w:sz w:val="22"/>
          <w:szCs w:val="22"/>
          <w:spacing w:val="11"/>
        </w:rPr>
        <w:t>适应型        </w:t>
      </w:r>
      <w:r>
        <w:rPr>
          <w:rFonts w:ascii="Times New Roman" w:hAnsi="Times New Roman" w:eastAsia="Times New Roman" w:cs="Times New Roman"/>
          <w:sz w:val="22"/>
          <w:szCs w:val="22"/>
          <w:spacing w:val="11"/>
        </w:rPr>
        <w:t>C.</w:t>
      </w:r>
      <w:r>
        <w:rPr>
          <w:rFonts w:ascii="Times New Roman" w:hAnsi="Times New Roman" w:eastAsia="Times New Roman" w:cs="Times New Roman"/>
          <w:sz w:val="22"/>
          <w:szCs w:val="22"/>
          <w:spacing w:val="-8"/>
        </w:rPr>
        <w:t xml:space="preserve"> </w:t>
      </w:r>
      <w:r>
        <w:rPr>
          <w:sz w:val="22"/>
          <w:szCs w:val="22"/>
          <w:spacing w:val="11"/>
        </w:rPr>
        <w:t>混合型    </w:t>
      </w:r>
      <w:r>
        <w:rPr>
          <w:sz w:val="22"/>
          <w:szCs w:val="22"/>
          <w:spacing w:val="10"/>
        </w:rPr>
        <w:t xml:space="preserve">    </w:t>
      </w:r>
      <w:r>
        <w:rPr>
          <w:rFonts w:ascii="Times New Roman" w:hAnsi="Times New Roman" w:eastAsia="Times New Roman" w:cs="Times New Roman"/>
          <w:sz w:val="22"/>
          <w:szCs w:val="22"/>
          <w:spacing w:val="10"/>
        </w:rPr>
        <w:t>D.</w:t>
      </w:r>
      <w:r>
        <w:rPr>
          <w:rFonts w:ascii="Times New Roman" w:hAnsi="Times New Roman" w:eastAsia="Times New Roman" w:cs="Times New Roman"/>
          <w:sz w:val="22"/>
          <w:szCs w:val="22"/>
          <w:spacing w:val="-25"/>
        </w:rPr>
        <w:t xml:space="preserve"> </w:t>
      </w:r>
      <w:r>
        <w:rPr>
          <w:sz w:val="22"/>
          <w:szCs w:val="22"/>
          <w:spacing w:val="10"/>
        </w:rPr>
        <w:t>敏捷型</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spacing w:line="212" w:lineRule="auto"/>
        <w:jc w:val="right"/>
        <w:rPr>
          <w:sz w:val="22"/>
          <w:szCs w:val="22"/>
        </w:rPr>
      </w:pPr>
      <w:r>
        <w:rPr>
          <w:sz w:val="22"/>
          <w:szCs w:val="22"/>
          <w:spacing w:val="15"/>
        </w:rPr>
        <w:t>【解析】</w:t>
      </w:r>
      <w:r>
        <w:rPr>
          <w:rFonts w:ascii="Times New Roman" w:hAnsi="Times New Roman" w:eastAsia="Times New Roman" w:cs="Times New Roman"/>
          <w:sz w:val="22"/>
          <w:szCs w:val="22"/>
          <w:spacing w:val="15"/>
        </w:rPr>
        <w:t>P530,  </w:t>
      </w:r>
      <w:r>
        <w:rPr>
          <w:sz w:val="22"/>
          <w:szCs w:val="22"/>
          <w:spacing w:val="15"/>
        </w:rPr>
        <w:t>对于大型项目团队和主要通过虚拟方</w:t>
      </w:r>
      <w:r>
        <w:rPr>
          <w:sz w:val="22"/>
          <w:szCs w:val="22"/>
          <w:spacing w:val="14"/>
        </w:rPr>
        <w:t>式工作的项目团队，则更适合采用预测型。</w:t>
      </w:r>
    </w:p>
    <w:p>
      <w:pPr>
        <w:spacing w:line="325" w:lineRule="auto"/>
        <w:rPr>
          <w:rFonts w:ascii="Arial"/>
          <w:sz w:val="21"/>
        </w:rPr>
      </w:pPr>
      <w:r/>
    </w:p>
    <w:p>
      <w:pPr>
        <w:pStyle w:val="BodyText"/>
        <w:ind w:left="13"/>
        <w:spacing w:before="72" w:line="219" w:lineRule="auto"/>
        <w:rPr>
          <w:sz w:val="22"/>
          <w:szCs w:val="22"/>
        </w:rPr>
      </w:pPr>
      <w:r>
        <w:rPr>
          <w:sz w:val="22"/>
          <w:szCs w:val="22"/>
          <w:b/>
          <w:bCs/>
          <w:spacing w:val="15"/>
        </w:rPr>
        <w:t>试题36-</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-第36题】</w:t>
      </w:r>
    </w:p>
    <w:p>
      <w:pPr>
        <w:pStyle w:val="BodyText"/>
        <w:ind w:left="9"/>
        <w:spacing w:before="41" w:line="219" w:lineRule="auto"/>
        <w:rPr>
          <w:sz w:val="22"/>
          <w:szCs w:val="22"/>
        </w:rPr>
      </w:pPr>
      <w:r>
        <w:rPr>
          <w:sz w:val="22"/>
          <w:szCs w:val="22"/>
          <w:spacing w:val="27"/>
        </w:rPr>
        <w:t>可交付物的范围稳定且变化小时，适合采用()方法。</w:t>
      </w:r>
    </w:p>
    <w:p>
      <w:pPr>
        <w:pStyle w:val="BodyText"/>
        <w:ind w:right="3125" w:firstLine="9"/>
        <w:spacing w:before="51"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0"/>
        </w:rPr>
        <w:t>A.</w:t>
      </w:r>
      <w:r>
        <w:rPr>
          <w:rFonts w:ascii="Times New Roman" w:hAnsi="Times New Roman" w:eastAsia="Times New Roman" w:cs="Times New Roman"/>
          <w:sz w:val="22"/>
          <w:szCs w:val="22"/>
          <w:spacing w:val="-16"/>
        </w:rPr>
        <w:t xml:space="preserve"> </w:t>
      </w:r>
      <w:r>
        <w:rPr>
          <w:sz w:val="22"/>
          <w:szCs w:val="22"/>
          <w:spacing w:val="10"/>
        </w:rPr>
        <w:t>预测型        </w:t>
      </w:r>
      <w:r>
        <w:rPr>
          <w:rFonts w:ascii="Times New Roman" w:hAnsi="Times New Roman" w:eastAsia="Times New Roman" w:cs="Times New Roman"/>
          <w:sz w:val="22"/>
          <w:szCs w:val="22"/>
          <w:spacing w:val="10"/>
        </w:rPr>
        <w:t>B.</w:t>
      </w:r>
      <w:r>
        <w:rPr>
          <w:rFonts w:ascii="Times New Roman" w:hAnsi="Times New Roman" w:eastAsia="Times New Roman" w:cs="Times New Roman"/>
          <w:sz w:val="22"/>
          <w:szCs w:val="22"/>
          <w:spacing w:val="-13"/>
        </w:rPr>
        <w:t xml:space="preserve"> </w:t>
      </w:r>
      <w:r>
        <w:rPr>
          <w:sz w:val="22"/>
          <w:szCs w:val="22"/>
          <w:spacing w:val="10"/>
        </w:rPr>
        <w:t>适应型        </w:t>
      </w:r>
      <w:r>
        <w:rPr>
          <w:rFonts w:ascii="Times New Roman" w:hAnsi="Times New Roman" w:eastAsia="Times New Roman" w:cs="Times New Roman"/>
          <w:sz w:val="22"/>
          <w:szCs w:val="22"/>
          <w:spacing w:val="10"/>
        </w:rPr>
        <w:t>C. </w:t>
      </w:r>
      <w:r>
        <w:rPr>
          <w:sz w:val="22"/>
          <w:szCs w:val="22"/>
          <w:spacing w:val="10"/>
        </w:rPr>
        <w:t>混合型        </w:t>
      </w:r>
      <w:r>
        <w:rPr>
          <w:rFonts w:ascii="Times New Roman" w:hAnsi="Times New Roman" w:eastAsia="Times New Roman" w:cs="Times New Roman"/>
          <w:sz w:val="22"/>
          <w:szCs w:val="22"/>
          <w:spacing w:val="10"/>
        </w:rPr>
        <w:t>D.</w:t>
      </w:r>
      <w:r>
        <w:rPr>
          <w:rFonts w:ascii="Times New Roman" w:hAnsi="Times New Roman" w:eastAsia="Times New Roman" w:cs="Times New Roman"/>
          <w:sz w:val="22"/>
          <w:szCs w:val="22"/>
          <w:spacing w:val="-19"/>
        </w:rPr>
        <w:t xml:space="preserve"> </w:t>
      </w:r>
      <w:r>
        <w:rPr>
          <w:sz w:val="22"/>
          <w:szCs w:val="22"/>
          <w:spacing w:val="10"/>
        </w:rPr>
        <w:t>敏捷型</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spacing w:line="261" w:lineRule="auto"/>
        <w:sectPr>
          <w:headerReference w:type="default" r:id="rId225"/>
          <w:footerReference w:type="default" r:id="rId226"/>
          <w:pgSz w:w="11910" w:h="16840"/>
          <w:pgMar w:top="1141" w:right="1000" w:bottom="1139" w:left="1040" w:header="802" w:footer="1021" w:gutter="0"/>
        </w:sectPr>
        <w:rPr>
          <w:rFonts w:ascii="Times New Roman" w:hAnsi="Times New Roman" w:eastAsia="Times New Roman" w:cs="Times New Roman"/>
          <w:sz w:val="22"/>
          <w:szCs w:val="22"/>
        </w:rPr>
      </w:pPr>
    </w:p>
    <w:p>
      <w:pPr>
        <w:spacing w:line="352" w:lineRule="auto"/>
        <w:rPr>
          <w:rFonts w:ascii="Arial"/>
          <w:sz w:val="21"/>
        </w:rPr>
      </w:pPr>
      <w:r/>
    </w:p>
    <w:p>
      <w:pPr>
        <w:pStyle w:val="BodyText"/>
        <w:ind w:right="201" w:firstLine="39"/>
        <w:spacing w:before="78" w:line="472" w:lineRule="auto"/>
        <w:tabs>
          <w:tab w:val="left" w:pos="187"/>
        </w:tabs>
        <w:rPr>
          <w:sz w:val="24"/>
          <w:szCs w:val="24"/>
        </w:rPr>
      </w:pPr>
      <w:r>
        <w:rPr>
          <w:sz w:val="24"/>
          <w:szCs w:val="24"/>
          <w:u w:val="single" w:color="auto"/>
        </w:rPr>
        <w:tab/>
      </w:r>
      <w:r>
        <w:rPr>
          <w:sz w:val="24"/>
          <w:szCs w:val="24"/>
          <w:u w:val="single" w:color="auto"/>
          <w:spacing w:val="22"/>
        </w:rPr>
        <w:t>野人老师</w:t>
      </w:r>
      <w:r>
        <w:rPr>
          <w:rFonts w:ascii="Times New Roman" w:hAnsi="Times New Roman" w:eastAsia="Times New Roman" w:cs="Times New Roman"/>
          <w:sz w:val="24"/>
          <w:szCs w:val="24"/>
          <w:u w:val="single" w:color="auto"/>
          <w:spacing w:val="22"/>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2"/>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2"/>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2"/>
        </w:rPr>
        <w:t>)</w:t>
      </w:r>
      <w:r>
        <w:rPr>
          <w:sz w:val="24"/>
          <w:szCs w:val="24"/>
          <w:u w:val="single" w:color="auto"/>
          <w:spacing w:val="22"/>
        </w:rPr>
        <w:t>专业信息系统项目管理师培训培训</w:t>
      </w:r>
      <w:r>
        <w:rPr>
          <w:rFonts w:ascii="Times New Roman" w:hAnsi="Times New Roman" w:eastAsia="Times New Roman" w:cs="Times New Roman"/>
          <w:sz w:val="24"/>
          <w:szCs w:val="24"/>
          <w:u w:val="single" w:color="auto"/>
          <w:spacing w:val="22"/>
        </w:rPr>
        <w:t>(</w:t>
      </w:r>
      <w:r>
        <w:rPr>
          <w:sz w:val="24"/>
          <w:szCs w:val="24"/>
          <w:u w:val="single" w:color="auto"/>
          <w:spacing w:val="22"/>
        </w:rPr>
        <w:t>公众号：野人老师</w:t>
      </w:r>
      <w:r>
        <w:rPr>
          <w:rFonts w:ascii="Times New Roman" w:hAnsi="Times New Roman" w:eastAsia="Times New Roman" w:cs="Times New Roman"/>
          <w:sz w:val="24"/>
          <w:szCs w:val="24"/>
          <w:u w:val="single" w:color="auto"/>
          <w:spacing w:val="22"/>
        </w:rPr>
        <w:t>)   </w:t>
      </w:r>
      <w:r>
        <w:rPr>
          <w:rFonts w:ascii="Times New Roman" w:hAnsi="Times New Roman" w:eastAsia="Times New Roman" w:cs="Times New Roman"/>
          <w:sz w:val="24"/>
          <w:szCs w:val="24"/>
          <w:spacing w:val="13"/>
        </w:rPr>
        <w:t xml:space="preserve"> </w:t>
      </w:r>
      <w:r>
        <w:rPr>
          <w:sz w:val="24"/>
          <w:szCs w:val="24"/>
        </w:rPr>
        <w:t>【解析】</w:t>
      </w:r>
      <w:r>
        <w:rPr>
          <w:rFonts w:ascii="Times New Roman" w:hAnsi="Times New Roman" w:eastAsia="Times New Roman" w:cs="Times New Roman"/>
          <w:sz w:val="24"/>
          <w:szCs w:val="24"/>
        </w:rPr>
        <w:t>P529,   </w:t>
      </w:r>
      <w:r>
        <w:rPr>
          <w:sz w:val="24"/>
          <w:szCs w:val="24"/>
        </w:rPr>
        <w:t>可交付物的范围稳定且变化小时，适合采用预测型方法</w:t>
      </w:r>
    </w:p>
    <w:p>
      <w:pPr>
        <w:pStyle w:val="BodyText"/>
        <w:ind w:left="43"/>
        <w:spacing w:before="36" w:line="219" w:lineRule="auto"/>
        <w:rPr>
          <w:sz w:val="24"/>
          <w:szCs w:val="24"/>
        </w:rPr>
      </w:pPr>
      <w:r>
        <w:rPr>
          <w:sz w:val="24"/>
          <w:szCs w:val="24"/>
          <w:b/>
          <w:bCs/>
          <w:spacing w:val="3"/>
        </w:rPr>
        <w:t>试题37-</w:t>
      </w:r>
      <w:r>
        <w:rPr>
          <w:sz w:val="24"/>
          <w:szCs w:val="24"/>
          <w:spacing w:val="3"/>
        </w:rPr>
        <w:t xml:space="preserve"> </w:t>
      </w:r>
      <w:r>
        <w:rPr>
          <w:sz w:val="24"/>
          <w:szCs w:val="24"/>
          <w:b/>
          <w:bCs/>
          <w:spacing w:val="3"/>
        </w:rPr>
        <w:t>【2023年下半年-第37题】</w:t>
      </w:r>
    </w:p>
    <w:p>
      <w:pPr>
        <w:pStyle w:val="BodyText"/>
        <w:ind w:left="120"/>
        <w:spacing w:before="28" w:line="219" w:lineRule="auto"/>
        <w:rPr>
          <w:sz w:val="24"/>
          <w:szCs w:val="24"/>
        </w:rPr>
      </w:pPr>
      <w:r>
        <w:rPr>
          <w:sz w:val="24"/>
          <w:szCs w:val="24"/>
          <w:spacing w:val="5"/>
        </w:rPr>
        <w:t>()不是影响资源规划的事业环境因素。</w:t>
      </w:r>
    </w:p>
    <w:p>
      <w:pPr>
        <w:pStyle w:val="BodyText"/>
        <w:ind w:left="39"/>
        <w:spacing w:before="25" w:line="220" w:lineRule="auto"/>
        <w:rPr>
          <w:sz w:val="24"/>
          <w:szCs w:val="24"/>
        </w:rPr>
      </w:pP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spacing w:val="-11"/>
        </w:rPr>
        <w:t xml:space="preserve"> </w:t>
      </w:r>
      <w:r>
        <w:rPr>
          <w:sz w:val="24"/>
          <w:szCs w:val="24"/>
          <w:spacing w:val="-6"/>
        </w:rPr>
        <w:t>组织文化和结构</w:t>
      </w:r>
    </w:p>
    <w:p>
      <w:pPr>
        <w:pStyle w:val="BodyText"/>
        <w:ind w:left="39"/>
        <w:spacing w:before="22" w:line="219" w:lineRule="auto"/>
        <w:rPr>
          <w:sz w:val="24"/>
          <w:szCs w:val="24"/>
        </w:rPr>
      </w:pP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29"/>
        </w:rPr>
        <w:t xml:space="preserve"> </w:t>
      </w:r>
      <w:r>
        <w:rPr>
          <w:sz w:val="24"/>
          <w:szCs w:val="24"/>
          <w:spacing w:val="-2"/>
        </w:rPr>
        <w:t>设施和资源的物理分布</w:t>
      </w:r>
    </w:p>
    <w:p>
      <w:pPr>
        <w:pStyle w:val="BodyText"/>
        <w:ind w:left="39"/>
        <w:spacing w:before="37" w:line="219" w:lineRule="auto"/>
        <w:rPr>
          <w:sz w:val="24"/>
          <w:szCs w:val="24"/>
        </w:rPr>
      </w:pPr>
      <w:r>
        <w:rPr>
          <w:rFonts w:ascii="Times New Roman" w:hAnsi="Times New Roman" w:eastAsia="Times New Roman" w:cs="Times New Roman"/>
          <w:sz w:val="24"/>
          <w:szCs w:val="24"/>
        </w:rPr>
        <w:t>C.</w:t>
      </w:r>
      <w:r>
        <w:rPr>
          <w:sz w:val="24"/>
          <w:szCs w:val="24"/>
        </w:rPr>
        <w:t>现有资源的能力和可用性</w:t>
      </w:r>
    </w:p>
    <w:p>
      <w:pPr>
        <w:pStyle w:val="BodyText"/>
        <w:ind w:right="6979" w:firstLine="39"/>
        <w:spacing w:before="24"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D.</w:t>
      </w:r>
      <w:r>
        <w:rPr>
          <w:rFonts w:ascii="Times New Roman" w:hAnsi="Times New Roman" w:eastAsia="Times New Roman" w:cs="Times New Roman"/>
          <w:sz w:val="24"/>
          <w:szCs w:val="24"/>
          <w:spacing w:val="-22"/>
        </w:rPr>
        <w:t xml:space="preserve"> </w:t>
      </w:r>
      <w:r>
        <w:rPr>
          <w:sz w:val="24"/>
          <w:szCs w:val="24"/>
          <w:spacing w:val="-4"/>
        </w:rPr>
        <w:t>物质资源管理政策和程序</w:t>
      </w:r>
      <w:r>
        <w:rPr>
          <w:sz w:val="24"/>
          <w:szCs w:val="24"/>
        </w:rPr>
        <w:t xml:space="preserve"> </w:t>
      </w:r>
      <w:r>
        <w:rPr>
          <w:sz w:val="24"/>
          <w:szCs w:val="24"/>
          <w:spacing w:val="-1"/>
        </w:rPr>
        <w:t>【答案】</w:t>
      </w:r>
      <w:r>
        <w:rPr>
          <w:rFonts w:ascii="Times New Roman" w:hAnsi="Times New Roman" w:eastAsia="Times New Roman" w:cs="Times New Roman"/>
          <w:sz w:val="24"/>
          <w:szCs w:val="24"/>
          <w:spacing w:val="-1"/>
        </w:rPr>
        <w:t>D</w:t>
      </w:r>
    </w:p>
    <w:p>
      <w:pPr>
        <w:pStyle w:val="BodyText"/>
        <w:ind w:left="39" w:right="89" w:hanging="39"/>
        <w:spacing w:before="9" w:line="248" w:lineRule="auto"/>
        <w:rPr>
          <w:sz w:val="24"/>
          <w:szCs w:val="24"/>
        </w:rPr>
      </w:pPr>
      <w:r>
        <w:rPr>
          <w:sz w:val="24"/>
          <w:szCs w:val="24"/>
          <w:spacing w:val="-1"/>
        </w:rPr>
        <w:t>【解析】</w:t>
      </w:r>
      <w:r>
        <w:rPr>
          <w:rFonts w:ascii="Times New Roman" w:hAnsi="Times New Roman" w:eastAsia="Times New Roman" w:cs="Times New Roman"/>
          <w:sz w:val="24"/>
          <w:szCs w:val="24"/>
          <w:spacing w:val="-1"/>
        </w:rPr>
        <w:t>P390,</w:t>
      </w:r>
      <w:r>
        <w:rPr>
          <w:rFonts w:ascii="Times New Roman" w:hAnsi="Times New Roman" w:eastAsia="Times New Roman" w:cs="Times New Roman"/>
          <w:sz w:val="24"/>
          <w:szCs w:val="24"/>
          <w:spacing w:val="20"/>
        </w:rPr>
        <w:t xml:space="preserve">  </w:t>
      </w:r>
      <w:r>
        <w:rPr>
          <w:sz w:val="24"/>
          <w:szCs w:val="24"/>
          <w:spacing w:val="-1"/>
        </w:rPr>
        <w:t>事业环境因素：能够影响规划资源管理过程的事业环境因素包括：组织文</w:t>
      </w:r>
      <w:r>
        <w:rPr>
          <w:sz w:val="24"/>
          <w:szCs w:val="24"/>
          <w:spacing w:val="-2"/>
        </w:rPr>
        <w:t>化和</w:t>
      </w:r>
      <w:r>
        <w:rPr>
          <w:sz w:val="24"/>
          <w:szCs w:val="24"/>
          <w:spacing w:val="1"/>
        </w:rPr>
        <w:t xml:space="preserve"> </w:t>
      </w:r>
      <w:r>
        <w:rPr>
          <w:sz w:val="24"/>
          <w:szCs w:val="24"/>
          <w:spacing w:val="-2"/>
        </w:rPr>
        <w:t>结构；设施和资源的物理分布；现有资源的能力和可用性；市场条件等。</w:t>
      </w:r>
    </w:p>
    <w:p>
      <w:pPr>
        <w:pStyle w:val="BodyText"/>
        <w:ind w:left="39" w:right="93"/>
        <w:spacing w:before="1" w:line="239" w:lineRule="auto"/>
        <w:rPr>
          <w:sz w:val="24"/>
          <w:szCs w:val="24"/>
        </w:rPr>
      </w:pPr>
      <w:r>
        <w:rPr>
          <w:sz w:val="24"/>
          <w:szCs w:val="24"/>
          <w:spacing w:val="-2"/>
        </w:rPr>
        <w:t>组织过程资产：能够影响规划资源管理过程的组织过程资产包括</w:t>
      </w:r>
      <w:r>
        <w:rPr>
          <w:sz w:val="24"/>
          <w:szCs w:val="24"/>
          <w:spacing w:val="-3"/>
        </w:rPr>
        <w:t>：人力资源政策和程序；物质</w:t>
      </w:r>
      <w:r>
        <w:rPr>
          <w:sz w:val="24"/>
          <w:szCs w:val="24"/>
        </w:rPr>
        <w:t xml:space="preserve"> </w:t>
      </w:r>
      <w:r>
        <w:rPr>
          <w:sz w:val="24"/>
          <w:szCs w:val="24"/>
        </w:rPr>
        <w:t>资源管理政策和程序；安全政策；安保政策</w:t>
      </w:r>
      <w:r>
        <w:rPr>
          <w:sz w:val="24"/>
          <w:szCs w:val="24"/>
          <w:spacing w:val="-1"/>
        </w:rPr>
        <w:t>；资源管理计划模板；类似项目的历史信息等。</w:t>
      </w:r>
    </w:p>
    <w:p>
      <w:pPr>
        <w:pStyle w:val="BodyText"/>
        <w:ind w:left="43"/>
        <w:spacing w:before="294" w:line="219" w:lineRule="auto"/>
        <w:rPr>
          <w:sz w:val="24"/>
          <w:szCs w:val="24"/>
        </w:rPr>
      </w:pPr>
      <w:r>
        <w:rPr>
          <w:sz w:val="24"/>
          <w:szCs w:val="24"/>
          <w:b/>
          <w:bCs/>
          <w:spacing w:val="3"/>
        </w:rPr>
        <w:t>试题38-</w:t>
      </w:r>
      <w:r>
        <w:rPr>
          <w:sz w:val="24"/>
          <w:szCs w:val="24"/>
          <w:spacing w:val="3"/>
        </w:rPr>
        <w:t xml:space="preserve"> </w:t>
      </w:r>
      <w:r>
        <w:rPr>
          <w:sz w:val="24"/>
          <w:szCs w:val="24"/>
          <w:b/>
          <w:bCs/>
          <w:spacing w:val="3"/>
        </w:rPr>
        <w:t>【2023年下半年-第38题】</w:t>
      </w:r>
    </w:p>
    <w:p>
      <w:pPr>
        <w:pStyle w:val="BodyText"/>
        <w:ind w:left="39"/>
        <w:spacing w:before="47" w:line="219" w:lineRule="auto"/>
        <w:rPr>
          <w:sz w:val="24"/>
          <w:szCs w:val="24"/>
        </w:rPr>
      </w:pPr>
      <w:r>
        <w:rPr>
          <w:sz w:val="24"/>
          <w:szCs w:val="24"/>
          <w:spacing w:val="14"/>
        </w:rPr>
        <w:t>以下()不是项目章程的内容。</w:t>
      </w:r>
    </w:p>
    <w:p>
      <w:pPr>
        <w:pStyle w:val="BodyText"/>
        <w:ind w:right="1438" w:firstLine="39"/>
        <w:spacing w:before="18" w:line="232" w:lineRule="auto"/>
        <w:rPr>
          <w:rFonts w:ascii="Times New Roman" w:hAnsi="Times New Roman" w:eastAsia="Times New Roman" w:cs="Times New Roman"/>
          <w:sz w:val="24"/>
          <w:szCs w:val="24"/>
        </w:rPr>
      </w:pPr>
      <w:r>
        <w:rPr>
          <w:sz w:val="24"/>
          <w:szCs w:val="24"/>
          <w:position w:val="1"/>
        </w:rPr>
        <w:t>A.项目目的        </w:t>
      </w:r>
      <w:r>
        <w:rPr>
          <w:sz w:val="24"/>
          <w:szCs w:val="24"/>
        </w:rPr>
        <w:t>B.范围基准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2"/>
        </w:rPr>
        <w:t xml:space="preserve"> </w:t>
      </w:r>
      <w:r>
        <w:rPr>
          <w:sz w:val="24"/>
          <w:szCs w:val="24"/>
        </w:rPr>
        <w:t>高层级需求    </w:t>
      </w:r>
      <w:r>
        <w:rPr>
          <w:sz w:val="24"/>
          <w:szCs w:val="24"/>
          <w:spacing w:val="-1"/>
        </w:rPr>
        <w:t xml:space="preserve">    </w:t>
      </w:r>
      <w:r>
        <w:rPr>
          <w:rFonts w:ascii="Times New Roman" w:hAnsi="Times New Roman" w:eastAsia="Times New Roman" w:cs="Times New Roman"/>
          <w:sz w:val="24"/>
          <w:szCs w:val="24"/>
          <w:spacing w:val="-1"/>
        </w:rPr>
        <w:t>D.</w:t>
      </w:r>
      <w:r>
        <w:rPr>
          <w:sz w:val="24"/>
          <w:szCs w:val="24"/>
          <w:spacing w:val="-1"/>
        </w:rPr>
        <w:t>项目退出标准</w:t>
      </w:r>
      <w:r>
        <w:rPr>
          <w:sz w:val="24"/>
          <w:szCs w:val="24"/>
        </w:rPr>
        <w:t xml:space="preserve"> </w:t>
      </w:r>
      <w:r>
        <w:rPr>
          <w:sz w:val="24"/>
          <w:szCs w:val="24"/>
          <w:spacing w:val="-1"/>
        </w:rPr>
        <w:t>【答案】</w:t>
      </w:r>
      <w:r>
        <w:rPr>
          <w:rFonts w:ascii="Times New Roman" w:hAnsi="Times New Roman" w:eastAsia="Times New Roman" w:cs="Times New Roman"/>
          <w:sz w:val="24"/>
          <w:szCs w:val="24"/>
          <w:spacing w:val="-1"/>
        </w:rPr>
        <w:t>B</w:t>
      </w:r>
    </w:p>
    <w:p>
      <w:pPr>
        <w:pStyle w:val="BodyText"/>
        <w:ind w:left="39" w:right="20" w:hanging="39"/>
        <w:spacing w:before="3" w:line="241" w:lineRule="auto"/>
        <w:jc w:val="both"/>
        <w:rPr>
          <w:sz w:val="24"/>
          <w:szCs w:val="24"/>
        </w:rPr>
      </w:pPr>
      <w:r>
        <w:rPr>
          <w:sz w:val="24"/>
          <w:szCs w:val="24"/>
        </w:rPr>
        <w:t>【解析】</w:t>
      </w:r>
      <w:r>
        <w:rPr>
          <w:rFonts w:ascii="Times New Roman" w:hAnsi="Times New Roman" w:eastAsia="Times New Roman" w:cs="Times New Roman"/>
          <w:sz w:val="24"/>
          <w:szCs w:val="24"/>
        </w:rPr>
        <w:t>P244,</w:t>
      </w:r>
      <w:r>
        <w:rPr>
          <w:rFonts w:ascii="Times New Roman" w:hAnsi="Times New Roman" w:eastAsia="Times New Roman" w:cs="Times New Roman"/>
          <w:sz w:val="24"/>
          <w:szCs w:val="24"/>
          <w:spacing w:val="25"/>
          <w:w w:val="101"/>
        </w:rPr>
        <w:t xml:space="preserve">  </w:t>
      </w:r>
      <w:r>
        <w:rPr>
          <w:sz w:val="24"/>
          <w:szCs w:val="24"/>
        </w:rPr>
        <w:t>项目章程记录了关于项目和项目预期交付</w:t>
      </w:r>
      <w:r>
        <w:rPr>
          <w:sz w:val="24"/>
          <w:szCs w:val="24"/>
          <w:spacing w:val="-1"/>
        </w:rPr>
        <w:t>的产品、服务或成果的高层级信息：</w:t>
      </w:r>
      <w:r>
        <w:rPr>
          <w:sz w:val="24"/>
          <w:szCs w:val="24"/>
        </w:rPr>
        <w:t xml:space="preserve"> </w:t>
      </w:r>
      <w:r>
        <w:rPr>
          <w:sz w:val="24"/>
          <w:szCs w:val="24"/>
          <w:spacing w:val="-3"/>
        </w:rPr>
        <w:t>①项目目的；②可测量的项目目标和相关的成功标准；③高层级需求、高层级项目描述、边界</w:t>
      </w:r>
      <w:r>
        <w:rPr>
          <w:sz w:val="24"/>
          <w:szCs w:val="24"/>
          <w:spacing w:val="12"/>
        </w:rPr>
        <w:t xml:space="preserve"> </w:t>
      </w:r>
      <w:r>
        <w:rPr>
          <w:sz w:val="24"/>
          <w:szCs w:val="24"/>
          <w:spacing w:val="-6"/>
        </w:rPr>
        <w:t>定义以及主要可交付成果；④整体项目风险；⑤总体里程碑进度计划；⑥</w:t>
      </w:r>
      <w:r>
        <w:rPr>
          <w:sz w:val="24"/>
          <w:szCs w:val="24"/>
          <w:spacing w:val="-7"/>
        </w:rPr>
        <w:t>预先批准的财务资源；</w:t>
      </w:r>
    </w:p>
    <w:p>
      <w:pPr>
        <w:pStyle w:val="BodyText"/>
        <w:ind w:left="39" w:right="49"/>
        <w:spacing w:before="2" w:line="212" w:lineRule="auto"/>
        <w:rPr>
          <w:sz w:val="24"/>
          <w:szCs w:val="24"/>
        </w:rPr>
      </w:pPr>
      <w:r>
        <w:rPr>
          <w:sz w:val="24"/>
          <w:szCs w:val="24"/>
          <w:spacing w:val="2"/>
        </w:rPr>
        <w:t>⑦关键干系人名单；⑧项目审批要求(例如，评价项目成功的标</w:t>
      </w:r>
      <w:r>
        <w:rPr>
          <w:sz w:val="24"/>
          <w:szCs w:val="24"/>
          <w:spacing w:val="1"/>
        </w:rPr>
        <w:t>准，由谁对项目成功下结论，</w:t>
      </w:r>
      <w:r>
        <w:rPr>
          <w:sz w:val="24"/>
          <w:szCs w:val="24"/>
        </w:rPr>
        <w:t xml:space="preserve"> </w:t>
      </w:r>
      <w:r>
        <w:rPr>
          <w:sz w:val="24"/>
          <w:szCs w:val="24"/>
          <w:spacing w:val="12"/>
        </w:rPr>
        <w:t>由谁签署项目结束);⑨项目退出标准(例如，在何种条件下才</w:t>
      </w:r>
      <w:r>
        <w:rPr>
          <w:sz w:val="24"/>
          <w:szCs w:val="24"/>
          <w:spacing w:val="11"/>
        </w:rPr>
        <w:t>能关闭或取消项目或阶段);</w:t>
      </w:r>
    </w:p>
    <w:p>
      <w:pPr>
        <w:pStyle w:val="BodyText"/>
        <w:ind w:left="39"/>
        <w:spacing w:line="321" w:lineRule="exact"/>
        <w:rPr>
          <w:sz w:val="24"/>
          <w:szCs w:val="24"/>
        </w:rPr>
      </w:pPr>
      <w:r>
        <w:rPr>
          <w:sz w:val="24"/>
          <w:szCs w:val="24"/>
          <w:spacing w:val="-2"/>
          <w:position w:val="1"/>
        </w:rPr>
        <w:t>⑩委派的项目经理及其职责和职权；</w:t>
      </w:r>
      <w:r>
        <w:rPr>
          <w:rFonts w:ascii="Calibri" w:hAnsi="Calibri" w:eastAsia="Calibri" w:cs="Calibri"/>
          <w:sz w:val="24"/>
          <w:szCs w:val="24"/>
          <w:spacing w:val="-2"/>
          <w:position w:val="1"/>
        </w:rPr>
        <w:t>⑪</w:t>
      </w:r>
      <w:r>
        <w:rPr>
          <w:sz w:val="24"/>
          <w:szCs w:val="24"/>
          <w:spacing w:val="-2"/>
          <w:position w:val="1"/>
        </w:rPr>
        <w:t>发起人或其他批准项目章程的人员的姓名和职</w:t>
      </w:r>
      <w:r>
        <w:rPr>
          <w:sz w:val="24"/>
          <w:szCs w:val="24"/>
          <w:spacing w:val="-3"/>
          <w:position w:val="1"/>
        </w:rPr>
        <w:t>权等。</w:t>
      </w:r>
    </w:p>
    <w:p>
      <w:pPr>
        <w:spacing w:line="315" w:lineRule="auto"/>
        <w:rPr>
          <w:rFonts w:ascii="Arial"/>
          <w:sz w:val="21"/>
        </w:rPr>
      </w:pPr>
      <w:r/>
    </w:p>
    <w:p>
      <w:pPr>
        <w:pStyle w:val="BodyText"/>
        <w:ind w:left="43"/>
        <w:spacing w:before="79" w:line="219" w:lineRule="auto"/>
        <w:rPr>
          <w:sz w:val="24"/>
          <w:szCs w:val="24"/>
        </w:rPr>
      </w:pPr>
      <w:r>
        <w:rPr>
          <w:sz w:val="24"/>
          <w:szCs w:val="24"/>
          <w:b/>
          <w:bCs/>
          <w:spacing w:val="3"/>
        </w:rPr>
        <w:t>试题39-</w:t>
      </w:r>
      <w:r>
        <w:rPr>
          <w:sz w:val="24"/>
          <w:szCs w:val="24"/>
          <w:spacing w:val="3"/>
        </w:rPr>
        <w:t xml:space="preserve"> </w:t>
      </w:r>
      <w:r>
        <w:rPr>
          <w:sz w:val="24"/>
          <w:szCs w:val="24"/>
          <w:b/>
          <w:bCs/>
          <w:spacing w:val="3"/>
        </w:rPr>
        <w:t>【2023年下半年-第39题】</w:t>
      </w:r>
    </w:p>
    <w:p>
      <w:pPr>
        <w:pStyle w:val="BodyText"/>
        <w:ind w:left="39"/>
        <w:spacing w:before="27" w:line="219" w:lineRule="auto"/>
        <w:rPr>
          <w:sz w:val="24"/>
          <w:szCs w:val="24"/>
        </w:rPr>
      </w:pPr>
      <w:r>
        <w:rPr>
          <w:sz w:val="24"/>
          <w:szCs w:val="24"/>
          <w:spacing w:val="9"/>
        </w:rPr>
        <w:t>以下()不属于经济可行性研究的内容。</w:t>
      </w:r>
    </w:p>
    <w:p>
      <w:pPr>
        <w:pStyle w:val="BodyText"/>
        <w:ind w:right="1201" w:firstLine="39"/>
        <w:spacing w:before="17"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4"/>
        </w:rPr>
        <w:t xml:space="preserve"> </w:t>
      </w:r>
      <w:r>
        <w:rPr>
          <w:sz w:val="24"/>
          <w:szCs w:val="24"/>
          <w:spacing w:val="1"/>
        </w:rPr>
        <w:t>支出分析</w:t>
      </w:r>
      <w:r>
        <w:rPr>
          <w:sz w:val="24"/>
          <w:szCs w:val="24"/>
          <w:spacing w:val="15"/>
        </w:rPr>
        <w:t xml:space="preserve">       </w:t>
      </w:r>
      <w:r>
        <w:rPr>
          <w:sz w:val="24"/>
          <w:szCs w:val="24"/>
          <w:spacing w:val="1"/>
        </w:rPr>
        <w:t>B.收益分析       </w:t>
      </w:r>
      <w:r>
        <w:rPr>
          <w:sz w:val="24"/>
          <w:szCs w:val="24"/>
        </w:rPr>
        <w:t xml:space="preserve"> </w:t>
      </w:r>
      <w:r>
        <w:rPr>
          <w:rFonts w:ascii="Times New Roman" w:hAnsi="Times New Roman" w:eastAsia="Times New Roman" w:cs="Times New Roman"/>
          <w:sz w:val="24"/>
          <w:szCs w:val="24"/>
        </w:rPr>
        <w:t>C.</w:t>
      </w:r>
      <w:r>
        <w:rPr>
          <w:sz w:val="24"/>
          <w:szCs w:val="24"/>
        </w:rPr>
        <w:t>投资回报分析</w:t>
      </w:r>
      <w:r>
        <w:rPr>
          <w:sz w:val="24"/>
          <w:szCs w:val="24"/>
          <w:spacing w:val="16"/>
        </w:rPr>
        <w:t xml:space="preserve">       </w:t>
      </w:r>
      <w:r>
        <w:rPr>
          <w:sz w:val="24"/>
          <w:szCs w:val="24"/>
        </w:rPr>
        <w:t>D.人员提升收益</w:t>
      </w:r>
      <w:r>
        <w:rPr>
          <w:sz w:val="24"/>
          <w:szCs w:val="24"/>
          <w:spacing w:val="2"/>
        </w:rPr>
        <w:t xml:space="preserve"> </w:t>
      </w:r>
      <w:r>
        <w:rPr>
          <w:sz w:val="24"/>
          <w:szCs w:val="24"/>
          <w:spacing w:val="-1"/>
        </w:rPr>
        <w:t>【答案】</w:t>
      </w:r>
      <w:r>
        <w:rPr>
          <w:rFonts w:ascii="Times New Roman" w:hAnsi="Times New Roman" w:eastAsia="Times New Roman" w:cs="Times New Roman"/>
          <w:sz w:val="24"/>
          <w:szCs w:val="24"/>
          <w:spacing w:val="-1"/>
        </w:rPr>
        <w:t>D</w:t>
      </w:r>
    </w:p>
    <w:p>
      <w:pPr>
        <w:pStyle w:val="BodyText"/>
        <w:ind w:left="39" w:right="101" w:hanging="39"/>
        <w:spacing w:before="3" w:line="251" w:lineRule="auto"/>
        <w:rPr>
          <w:sz w:val="24"/>
          <w:szCs w:val="24"/>
        </w:rPr>
      </w:pPr>
      <w:r>
        <w:rPr>
          <w:sz w:val="24"/>
          <w:szCs w:val="24"/>
          <w:spacing w:val="-1"/>
        </w:rPr>
        <w:t>【解析】</w:t>
      </w:r>
      <w:r>
        <w:rPr>
          <w:rFonts w:ascii="Times New Roman" w:hAnsi="Times New Roman" w:eastAsia="Times New Roman" w:cs="Times New Roman"/>
          <w:sz w:val="24"/>
          <w:szCs w:val="24"/>
          <w:spacing w:val="-1"/>
        </w:rPr>
        <w:t>P226,</w:t>
      </w:r>
      <w:r>
        <w:rPr>
          <w:rFonts w:ascii="Times New Roman" w:hAnsi="Times New Roman" w:eastAsia="Times New Roman" w:cs="Times New Roman"/>
          <w:sz w:val="24"/>
          <w:szCs w:val="24"/>
          <w:spacing w:val="20"/>
        </w:rPr>
        <w:t xml:space="preserve">  </w:t>
      </w:r>
      <w:r>
        <w:rPr>
          <w:sz w:val="24"/>
          <w:szCs w:val="24"/>
          <w:spacing w:val="-1"/>
        </w:rPr>
        <w:t>经济可行性分析主要是对整个项目的投资及所</w:t>
      </w:r>
      <w:r>
        <w:rPr>
          <w:sz w:val="24"/>
          <w:szCs w:val="24"/>
          <w:spacing w:val="-2"/>
        </w:rPr>
        <w:t>产生的经济效益进行分析，具体</w:t>
      </w:r>
      <w:r>
        <w:rPr>
          <w:sz w:val="24"/>
          <w:szCs w:val="24"/>
          <w:spacing w:val="1"/>
        </w:rPr>
        <w:t xml:space="preserve"> </w:t>
      </w:r>
      <w:r>
        <w:rPr>
          <w:sz w:val="24"/>
          <w:szCs w:val="24"/>
          <w:spacing w:val="-1"/>
        </w:rPr>
        <w:t>包括支出分析、收益分析、收益投资比、投资回报</w:t>
      </w:r>
      <w:r>
        <w:rPr>
          <w:sz w:val="24"/>
          <w:szCs w:val="24"/>
          <w:spacing w:val="-2"/>
        </w:rPr>
        <w:t>分析以及敏感性分析等。</w:t>
      </w:r>
    </w:p>
    <w:p>
      <w:pPr>
        <w:pStyle w:val="BodyText"/>
        <w:ind w:left="39"/>
        <w:spacing w:line="218" w:lineRule="auto"/>
        <w:rPr>
          <w:sz w:val="24"/>
          <w:szCs w:val="24"/>
        </w:rPr>
      </w:pPr>
      <w:r>
        <w:rPr>
          <w:sz w:val="24"/>
          <w:szCs w:val="24"/>
          <w:spacing w:val="-3"/>
        </w:rPr>
        <w:t>人员提升收益属于社会效益可行性分析。</w:t>
      </w:r>
    </w:p>
    <w:p>
      <w:pPr>
        <w:spacing w:line="254" w:lineRule="auto"/>
        <w:rPr>
          <w:rFonts w:ascii="Arial"/>
          <w:sz w:val="21"/>
        </w:rPr>
      </w:pPr>
      <w:r/>
    </w:p>
    <w:p>
      <w:pPr>
        <w:pStyle w:val="BodyText"/>
        <w:ind w:left="43"/>
        <w:spacing w:before="78" w:line="219" w:lineRule="auto"/>
        <w:rPr>
          <w:sz w:val="24"/>
          <w:szCs w:val="24"/>
        </w:rPr>
      </w:pPr>
      <w:r>
        <w:rPr>
          <w:sz w:val="24"/>
          <w:szCs w:val="24"/>
          <w:b/>
          <w:bCs/>
          <w:spacing w:val="3"/>
        </w:rPr>
        <w:t>试题40-</w:t>
      </w:r>
      <w:r>
        <w:rPr>
          <w:sz w:val="24"/>
          <w:szCs w:val="24"/>
          <w:spacing w:val="3"/>
        </w:rPr>
        <w:t xml:space="preserve"> </w:t>
      </w:r>
      <w:r>
        <w:rPr>
          <w:sz w:val="24"/>
          <w:szCs w:val="24"/>
          <w:b/>
          <w:bCs/>
          <w:spacing w:val="3"/>
        </w:rPr>
        <w:t>【2023年下半年-第40题】</w:t>
      </w:r>
    </w:p>
    <w:p>
      <w:pPr>
        <w:pStyle w:val="BodyText"/>
        <w:ind w:left="39" w:right="105"/>
        <w:spacing w:before="27" w:line="239" w:lineRule="auto"/>
        <w:rPr>
          <w:sz w:val="24"/>
          <w:szCs w:val="24"/>
        </w:rPr>
      </w:pPr>
      <w:r>
        <w:rPr>
          <w:sz w:val="24"/>
          <w:szCs w:val="24"/>
          <w:spacing w:val="-3"/>
        </w:rPr>
        <w:t>项目组合管理绩效域包括项目组合生命周期、项目组合战略管理、项目组合治理、项目组合产</w:t>
      </w:r>
      <w:r>
        <w:rPr>
          <w:sz w:val="24"/>
          <w:szCs w:val="24"/>
          <w:spacing w:val="16"/>
        </w:rPr>
        <w:t xml:space="preserve"> </w:t>
      </w:r>
      <w:r>
        <w:rPr>
          <w:sz w:val="24"/>
          <w:szCs w:val="24"/>
          <w:spacing w:val="7"/>
        </w:rPr>
        <w:t>能与能力管理、项目组合干系人参与、项目组合价值管理和()。</w:t>
      </w:r>
    </w:p>
    <w:p>
      <w:pPr>
        <w:pStyle w:val="BodyText"/>
        <w:ind w:left="39"/>
        <w:spacing w:before="11" w:line="219" w:lineRule="auto"/>
        <w:rPr>
          <w:sz w:val="24"/>
          <w:szCs w:val="24"/>
        </w:rPr>
      </w:pPr>
      <w:r>
        <w:rPr>
          <w:rFonts w:ascii="Times New Roman" w:hAnsi="Times New Roman" w:eastAsia="Times New Roman" w:cs="Times New Roman"/>
          <w:sz w:val="24"/>
          <w:szCs w:val="24"/>
        </w:rPr>
        <w:t>A.</w:t>
      </w:r>
      <w:r>
        <w:rPr>
          <w:sz w:val="24"/>
          <w:szCs w:val="24"/>
        </w:rPr>
        <w:t>项目组合不确定性管理        </w:t>
      </w:r>
      <w:r>
        <w:rPr>
          <w:rFonts w:ascii="Times New Roman" w:hAnsi="Times New Roman" w:eastAsia="Times New Roman" w:cs="Times New Roman"/>
          <w:sz w:val="24"/>
          <w:szCs w:val="24"/>
        </w:rPr>
        <w:t>B.</w:t>
      </w:r>
      <w:r>
        <w:rPr>
          <w:sz w:val="24"/>
          <w:szCs w:val="24"/>
        </w:rPr>
        <w:t>项目组合规划管理</w:t>
      </w:r>
    </w:p>
    <w:p>
      <w:pPr>
        <w:pStyle w:val="BodyText"/>
        <w:ind w:right="4093" w:firstLine="39"/>
        <w:spacing w:before="24" w:line="2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w:t>
      </w:r>
      <w:r>
        <w:rPr>
          <w:sz w:val="24"/>
          <w:szCs w:val="24"/>
        </w:rPr>
        <w:t>项目组合交付管理            D.项目组合风险管理</w:t>
      </w:r>
      <w:r>
        <w:rPr>
          <w:sz w:val="24"/>
          <w:szCs w:val="24"/>
          <w:spacing w:val="5"/>
        </w:rPr>
        <w:t xml:space="preserve"> </w:t>
      </w:r>
      <w:r>
        <w:rPr>
          <w:sz w:val="24"/>
          <w:szCs w:val="24"/>
          <w:spacing w:val="2"/>
        </w:rPr>
        <w:t>【答案】</w:t>
      </w:r>
      <w:r>
        <w:rPr>
          <w:rFonts w:ascii="Times New Roman" w:hAnsi="Times New Roman" w:eastAsia="Times New Roman" w:cs="Times New Roman"/>
          <w:sz w:val="24"/>
          <w:szCs w:val="24"/>
          <w:spacing w:val="2"/>
        </w:rPr>
        <w:t>D</w:t>
      </w:r>
    </w:p>
    <w:p>
      <w:pPr>
        <w:pStyle w:val="BodyText"/>
        <w:ind w:left="39" w:hanging="39"/>
        <w:spacing w:before="1" w:line="263" w:lineRule="auto"/>
        <w:rPr>
          <w:sz w:val="24"/>
          <w:szCs w:val="24"/>
        </w:rPr>
      </w:pPr>
      <w:r>
        <w:rPr>
          <w:sz w:val="24"/>
          <w:szCs w:val="24"/>
          <w:spacing w:val="-1"/>
        </w:rPr>
        <w:t>【解析】</w:t>
      </w:r>
      <w:r>
        <w:rPr>
          <w:rFonts w:ascii="Times New Roman" w:hAnsi="Times New Roman" w:eastAsia="Times New Roman" w:cs="Times New Roman"/>
          <w:sz w:val="24"/>
          <w:szCs w:val="24"/>
          <w:spacing w:val="-1"/>
        </w:rPr>
        <w:t>P579,</w:t>
      </w:r>
      <w:r>
        <w:rPr>
          <w:rFonts w:ascii="Times New Roman" w:hAnsi="Times New Roman" w:eastAsia="Times New Roman" w:cs="Times New Roman"/>
          <w:sz w:val="24"/>
          <w:szCs w:val="24"/>
          <w:spacing w:val="25"/>
          <w:w w:val="101"/>
        </w:rPr>
        <w:t xml:space="preserve">  </w:t>
      </w:r>
      <w:r>
        <w:rPr>
          <w:sz w:val="24"/>
          <w:szCs w:val="24"/>
          <w:spacing w:val="-1"/>
        </w:rPr>
        <w:t>项目组合管理绩效域包括项目组合生命周期、项目组合战略管理</w:t>
      </w:r>
      <w:r>
        <w:rPr>
          <w:sz w:val="24"/>
          <w:szCs w:val="24"/>
          <w:spacing w:val="-2"/>
        </w:rPr>
        <w:t>、项目组合治</w:t>
      </w:r>
      <w:r>
        <w:rPr>
          <w:sz w:val="24"/>
          <w:szCs w:val="24"/>
        </w:rPr>
        <w:t xml:space="preserve"> </w:t>
      </w:r>
      <w:r>
        <w:rPr>
          <w:sz w:val="24"/>
          <w:szCs w:val="24"/>
          <w:spacing w:val="-6"/>
        </w:rPr>
        <w:t>理、项目组合产能与能力管理、项目组合干系人参与、项目组合价值管理和项目组合风险管理。</w:t>
      </w:r>
    </w:p>
    <w:p>
      <w:pPr>
        <w:pStyle w:val="BodyText"/>
        <w:ind w:left="43"/>
        <w:spacing w:before="277" w:line="219" w:lineRule="auto"/>
        <w:rPr>
          <w:sz w:val="24"/>
          <w:szCs w:val="24"/>
        </w:rPr>
      </w:pPr>
      <w:r>
        <w:rPr>
          <w:sz w:val="24"/>
          <w:szCs w:val="24"/>
          <w:b/>
          <w:bCs/>
          <w:spacing w:val="3"/>
        </w:rPr>
        <w:t>试题41-</w:t>
      </w:r>
      <w:r>
        <w:rPr>
          <w:sz w:val="24"/>
          <w:szCs w:val="24"/>
          <w:spacing w:val="3"/>
        </w:rPr>
        <w:t xml:space="preserve"> </w:t>
      </w:r>
      <w:r>
        <w:rPr>
          <w:sz w:val="24"/>
          <w:szCs w:val="24"/>
          <w:b/>
          <w:bCs/>
          <w:spacing w:val="3"/>
        </w:rPr>
        <w:t>【2023年下半年-第41题】</w:t>
      </w:r>
    </w:p>
    <w:p>
      <w:pPr>
        <w:pStyle w:val="BodyText"/>
        <w:ind w:left="39"/>
        <w:spacing w:before="19" w:line="219" w:lineRule="auto"/>
        <w:rPr>
          <w:sz w:val="24"/>
          <w:szCs w:val="24"/>
        </w:rPr>
      </w:pPr>
      <w:r>
        <w:rPr>
          <w:sz w:val="24"/>
          <w:szCs w:val="24"/>
          <w:spacing w:val="12"/>
        </w:rPr>
        <w:t>以下()属于启动过程组的内容。</w:t>
      </w:r>
    </w:p>
    <w:p>
      <w:pPr>
        <w:spacing w:line="219" w:lineRule="auto"/>
        <w:sectPr>
          <w:headerReference w:type="default" r:id="rId6"/>
          <w:footerReference w:type="default" r:id="rId227"/>
          <w:pgSz w:w="11910" w:h="16840"/>
          <w:pgMar w:top="400" w:right="1000" w:bottom="1140" w:left="1030" w:header="0" w:footer="1023" w:gutter="0"/>
        </w:sectPr>
        <w:rPr>
          <w:sz w:val="24"/>
          <w:szCs w:val="24"/>
        </w:rPr>
      </w:pPr>
    </w:p>
    <w:p>
      <w:pPr>
        <w:spacing w:line="246" w:lineRule="auto"/>
        <w:rPr>
          <w:rFonts w:ascii="Arial"/>
          <w:sz w:val="21"/>
        </w:rPr>
      </w:pPr>
      <w:r/>
    </w:p>
    <w:p>
      <w:pPr>
        <w:pStyle w:val="BodyText"/>
        <w:ind w:left="80" w:right="1454" w:firstLine="4"/>
        <w:spacing w:before="75" w:line="252" w:lineRule="auto"/>
        <w:rPr>
          <w:rFonts w:ascii="Times New Roman" w:hAnsi="Times New Roman" w:eastAsia="Times New Roman" w:cs="Times New Roman"/>
          <w:sz w:val="23"/>
          <w:szCs w:val="23"/>
        </w:rPr>
      </w:pPr>
      <w:r>
        <w:rPr>
          <w:sz w:val="23"/>
          <w:szCs w:val="23"/>
          <w:spacing w:val="9"/>
        </w:rPr>
        <w:t>A.识别干系人        </w:t>
      </w:r>
      <w:r>
        <w:rPr>
          <w:rFonts w:ascii="Times New Roman" w:hAnsi="Times New Roman" w:eastAsia="Times New Roman" w:cs="Times New Roman"/>
          <w:sz w:val="23"/>
          <w:szCs w:val="23"/>
          <w:spacing w:val="9"/>
        </w:rPr>
        <w:t>B.</w:t>
      </w:r>
      <w:r>
        <w:rPr>
          <w:sz w:val="23"/>
          <w:szCs w:val="23"/>
          <w:spacing w:val="9"/>
        </w:rPr>
        <w:t>规划进度管理</w:t>
      </w:r>
      <w:r>
        <w:rPr>
          <w:sz w:val="23"/>
          <w:szCs w:val="23"/>
          <w:spacing w:val="8"/>
        </w:rPr>
        <w:t xml:space="preserve">        C.范围确认</w:t>
      </w:r>
      <w:r>
        <w:rPr>
          <w:sz w:val="23"/>
          <w:szCs w:val="23"/>
          <w:spacing w:val="2"/>
        </w:rPr>
        <w:t xml:space="preserve">        </w:t>
      </w:r>
      <w:r>
        <w:rPr>
          <w:rFonts w:ascii="Times New Roman" w:hAnsi="Times New Roman" w:eastAsia="Times New Roman" w:cs="Times New Roman"/>
          <w:sz w:val="23"/>
          <w:szCs w:val="23"/>
          <w:spacing w:val="8"/>
        </w:rPr>
        <w:t>D.</w:t>
      </w:r>
      <w:r>
        <w:rPr>
          <w:sz w:val="23"/>
          <w:szCs w:val="23"/>
          <w:spacing w:val="8"/>
        </w:rPr>
        <w:t>成本预算</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95"/>
        <w:spacing w:before="19" w:line="192" w:lineRule="auto"/>
        <w:rPr>
          <w:sz w:val="24"/>
          <w:szCs w:val="24"/>
        </w:rPr>
      </w:pPr>
      <w:r>
        <w:rPr>
          <w:sz w:val="24"/>
          <w:szCs w:val="24"/>
          <w:spacing w:val="7"/>
        </w:rPr>
        <w:t>【解析】P220-221,见下表。</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59"/>
        <w:gridCol w:w="1658"/>
        <w:gridCol w:w="1639"/>
        <w:gridCol w:w="1668"/>
        <w:gridCol w:w="1653"/>
      </w:tblGrid>
      <w:tr>
        <w:trPr>
          <w:trHeight w:val="311" w:hRule="atLeast"/>
        </w:trPr>
        <w:tc>
          <w:tcPr>
            <w:shd w:val="clear" w:fill="FFFF00"/>
            <w:tcW w:w="1663" w:type="dxa"/>
            <w:vAlign w:val="top"/>
          </w:tcPr>
          <w:p>
            <w:pPr>
              <w:pStyle w:val="TableText"/>
              <w:ind w:left="348"/>
              <w:spacing w:before="40" w:line="200" w:lineRule="auto"/>
              <w:rPr>
                <w:sz w:val="24"/>
                <w:szCs w:val="24"/>
              </w:rPr>
            </w:pPr>
            <w:r>
              <w:rPr>
                <w:sz w:val="24"/>
                <w:szCs w:val="24"/>
                <w:b/>
                <w:bCs/>
                <w:spacing w:val="-3"/>
              </w:rPr>
              <w:t>10大管理</w:t>
            </w:r>
          </w:p>
        </w:tc>
        <w:tc>
          <w:tcPr>
            <w:shd w:val="clear" w:fill="FFFF00"/>
            <w:tcW w:w="1659" w:type="dxa"/>
            <w:vAlign w:val="top"/>
          </w:tcPr>
          <w:p>
            <w:pPr>
              <w:pStyle w:val="TableText"/>
              <w:ind w:left="225"/>
              <w:spacing w:before="42" w:line="199" w:lineRule="auto"/>
              <w:rPr>
                <w:sz w:val="24"/>
                <w:szCs w:val="24"/>
              </w:rPr>
            </w:pPr>
            <w:r>
              <w:rPr>
                <w:sz w:val="24"/>
                <w:szCs w:val="24"/>
                <w:b/>
                <w:bCs/>
                <w:spacing w:val="-5"/>
              </w:rPr>
              <w:t>启动过程组</w:t>
            </w:r>
          </w:p>
        </w:tc>
        <w:tc>
          <w:tcPr>
            <w:shd w:val="clear" w:fill="FFFF00"/>
            <w:tcW w:w="1658" w:type="dxa"/>
            <w:vAlign w:val="top"/>
          </w:tcPr>
          <w:p>
            <w:pPr>
              <w:pStyle w:val="TableText"/>
              <w:ind w:left="226"/>
              <w:spacing w:before="42" w:line="199" w:lineRule="auto"/>
              <w:rPr>
                <w:sz w:val="24"/>
                <w:szCs w:val="24"/>
              </w:rPr>
            </w:pPr>
            <w:r>
              <w:rPr>
                <w:sz w:val="24"/>
                <w:szCs w:val="24"/>
                <w:b/>
                <w:bCs/>
                <w:spacing w:val="-5"/>
              </w:rPr>
              <w:t>规划过程组</w:t>
            </w:r>
          </w:p>
        </w:tc>
        <w:tc>
          <w:tcPr>
            <w:shd w:val="clear" w:fill="FFFF00"/>
            <w:tcW w:w="1639" w:type="dxa"/>
            <w:vAlign w:val="top"/>
          </w:tcPr>
          <w:p>
            <w:pPr>
              <w:pStyle w:val="TableText"/>
              <w:ind w:left="218"/>
              <w:spacing w:before="40" w:line="200" w:lineRule="auto"/>
              <w:rPr>
                <w:sz w:val="24"/>
                <w:szCs w:val="24"/>
              </w:rPr>
            </w:pPr>
            <w:r>
              <w:rPr>
                <w:sz w:val="24"/>
                <w:szCs w:val="24"/>
                <w:b/>
                <w:bCs/>
                <w:spacing w:val="-5"/>
              </w:rPr>
              <w:t>执行过程组</w:t>
            </w:r>
          </w:p>
        </w:tc>
        <w:tc>
          <w:tcPr>
            <w:shd w:val="clear" w:fill="FFFF00"/>
            <w:tcW w:w="1668" w:type="dxa"/>
            <w:vAlign w:val="top"/>
          </w:tcPr>
          <w:p>
            <w:pPr>
              <w:pStyle w:val="TableText"/>
              <w:ind w:left="229"/>
              <w:spacing w:before="42" w:line="199" w:lineRule="auto"/>
              <w:rPr>
                <w:sz w:val="24"/>
                <w:szCs w:val="24"/>
              </w:rPr>
            </w:pPr>
            <w:r>
              <w:rPr>
                <w:sz w:val="24"/>
                <w:szCs w:val="24"/>
                <w:b/>
                <w:bCs/>
                <w:spacing w:val="-5"/>
              </w:rPr>
              <w:t>监控过程组</w:t>
            </w:r>
          </w:p>
        </w:tc>
        <w:tc>
          <w:tcPr>
            <w:shd w:val="clear" w:fill="FFFF00"/>
            <w:tcW w:w="1653" w:type="dxa"/>
            <w:vAlign w:val="top"/>
          </w:tcPr>
          <w:p>
            <w:pPr>
              <w:pStyle w:val="TableText"/>
              <w:ind w:left="221"/>
              <w:spacing w:before="40" w:line="200" w:lineRule="auto"/>
              <w:rPr>
                <w:sz w:val="24"/>
                <w:szCs w:val="24"/>
              </w:rPr>
            </w:pPr>
            <w:r>
              <w:rPr>
                <w:sz w:val="24"/>
                <w:szCs w:val="24"/>
                <w:b/>
                <w:bCs/>
                <w:spacing w:val="-6"/>
              </w:rPr>
              <w:t>收尾过程组</w:t>
            </w:r>
          </w:p>
        </w:tc>
      </w:tr>
      <w:tr>
        <w:trPr>
          <w:trHeight w:val="618" w:hRule="atLeast"/>
        </w:trPr>
        <w:tc>
          <w:tcPr>
            <w:tcW w:w="1663" w:type="dxa"/>
            <w:vAlign w:val="top"/>
          </w:tcPr>
          <w:p>
            <w:pPr>
              <w:pStyle w:val="TableText"/>
              <w:ind w:left="98" w:right="117" w:firstLine="10"/>
              <w:spacing w:before="49" w:line="215" w:lineRule="auto"/>
              <w:rPr>
                <w:sz w:val="24"/>
                <w:szCs w:val="24"/>
              </w:rPr>
            </w:pPr>
            <w:r>
              <w:rPr>
                <w:sz w:val="24"/>
                <w:szCs w:val="24"/>
                <w:b/>
                <w:bCs/>
                <w:spacing w:val="-5"/>
              </w:rPr>
              <w:t>项目干系人管</w:t>
            </w:r>
            <w:r>
              <w:rPr>
                <w:sz w:val="24"/>
                <w:szCs w:val="24"/>
              </w:rPr>
              <w:t xml:space="preserve"> </w:t>
            </w:r>
            <w:r>
              <w:rPr>
                <w:sz w:val="24"/>
                <w:szCs w:val="24"/>
                <w:b/>
                <w:bCs/>
                <w:spacing w:val="-3"/>
              </w:rPr>
              <w:t>理</w:t>
            </w:r>
          </w:p>
        </w:tc>
        <w:tc>
          <w:tcPr>
            <w:tcW w:w="1659" w:type="dxa"/>
            <w:vAlign w:val="top"/>
          </w:tcPr>
          <w:p>
            <w:pPr>
              <w:pStyle w:val="TableText"/>
              <w:ind w:left="105"/>
              <w:spacing w:before="47" w:line="217" w:lineRule="auto"/>
              <w:rPr>
                <w:sz w:val="24"/>
                <w:szCs w:val="24"/>
              </w:rPr>
            </w:pPr>
            <w:r>
              <w:rPr>
                <w:sz w:val="24"/>
                <w:szCs w:val="24"/>
                <w:b/>
                <w:bCs/>
                <w:spacing w:val="-4"/>
              </w:rPr>
              <w:t>①识别干系人</w:t>
            </w:r>
          </w:p>
        </w:tc>
        <w:tc>
          <w:tcPr>
            <w:tcW w:w="1658" w:type="dxa"/>
            <w:vAlign w:val="top"/>
          </w:tcPr>
          <w:p>
            <w:pPr>
              <w:pStyle w:val="TableText"/>
              <w:ind w:left="106" w:right="108"/>
              <w:spacing w:before="46" w:line="216" w:lineRule="auto"/>
              <w:rPr>
                <w:sz w:val="24"/>
                <w:szCs w:val="24"/>
              </w:rPr>
            </w:pPr>
            <w:r>
              <w:rPr>
                <w:sz w:val="24"/>
                <w:szCs w:val="24"/>
                <w:b/>
                <w:bCs/>
                <w:spacing w:val="-4"/>
              </w:rPr>
              <w:t>②规划干系人</w:t>
            </w:r>
            <w:r>
              <w:rPr>
                <w:sz w:val="24"/>
                <w:szCs w:val="24"/>
              </w:rPr>
              <w:t xml:space="preserve"> </w:t>
            </w:r>
            <w:r>
              <w:rPr>
                <w:sz w:val="24"/>
                <w:szCs w:val="24"/>
                <w:b/>
                <w:bCs/>
                <w:spacing w:val="3"/>
              </w:rPr>
              <w:t>参与</w:t>
            </w:r>
          </w:p>
        </w:tc>
        <w:tc>
          <w:tcPr>
            <w:tcW w:w="1639" w:type="dxa"/>
            <w:vAlign w:val="top"/>
          </w:tcPr>
          <w:p>
            <w:pPr>
              <w:pStyle w:val="TableText"/>
              <w:ind w:left="88" w:right="97" w:firstLine="10"/>
              <w:spacing w:before="46" w:line="216" w:lineRule="auto"/>
              <w:rPr>
                <w:sz w:val="24"/>
                <w:szCs w:val="24"/>
              </w:rPr>
            </w:pPr>
            <w:r>
              <w:rPr>
                <w:sz w:val="24"/>
                <w:szCs w:val="24"/>
                <w:b/>
                <w:bCs/>
                <w:spacing w:val="-4"/>
              </w:rPr>
              <w:t>③管理干系人</w:t>
            </w:r>
            <w:r>
              <w:rPr>
                <w:sz w:val="24"/>
                <w:szCs w:val="24"/>
              </w:rPr>
              <w:t xml:space="preserve"> </w:t>
            </w:r>
            <w:r>
              <w:rPr>
                <w:sz w:val="24"/>
                <w:szCs w:val="24"/>
                <w:b/>
                <w:bCs/>
                <w:spacing w:val="3"/>
              </w:rPr>
              <w:t>参与</w:t>
            </w:r>
          </w:p>
        </w:tc>
        <w:tc>
          <w:tcPr>
            <w:tcW w:w="1668" w:type="dxa"/>
            <w:vAlign w:val="top"/>
          </w:tcPr>
          <w:p>
            <w:pPr>
              <w:pStyle w:val="TableText"/>
              <w:ind w:left="99" w:right="115" w:firstLine="10"/>
              <w:spacing w:before="46" w:line="216" w:lineRule="auto"/>
              <w:rPr>
                <w:sz w:val="24"/>
                <w:szCs w:val="24"/>
              </w:rPr>
            </w:pPr>
            <w:r>
              <w:rPr>
                <w:sz w:val="24"/>
                <w:szCs w:val="24"/>
                <w:b/>
                <w:bCs/>
                <w:spacing w:val="-4"/>
              </w:rPr>
              <w:t>④监督干系人</w:t>
            </w:r>
            <w:r>
              <w:rPr>
                <w:sz w:val="24"/>
                <w:szCs w:val="24"/>
              </w:rPr>
              <w:t xml:space="preserve"> </w:t>
            </w:r>
            <w:r>
              <w:rPr>
                <w:sz w:val="24"/>
                <w:szCs w:val="24"/>
                <w:b/>
                <w:bCs/>
                <w:spacing w:val="3"/>
              </w:rPr>
              <w:t>参与</w:t>
            </w:r>
          </w:p>
        </w:tc>
        <w:tc>
          <w:tcPr>
            <w:tcW w:w="1653" w:type="dxa"/>
            <w:vAlign w:val="top"/>
          </w:tcPr>
          <w:p>
            <w:pPr>
              <w:rPr>
                <w:rFonts w:ascii="Arial"/>
                <w:sz w:val="21"/>
              </w:rPr>
            </w:pPr>
            <w:r/>
          </w:p>
        </w:tc>
      </w:tr>
    </w:tbl>
    <w:p>
      <w:pPr>
        <w:spacing w:line="284" w:lineRule="auto"/>
        <w:rPr>
          <w:rFonts w:ascii="Arial"/>
          <w:sz w:val="21"/>
        </w:rPr>
      </w:pPr>
      <w:r/>
    </w:p>
    <w:p>
      <w:pPr>
        <w:pStyle w:val="BodyText"/>
        <w:ind w:left="88"/>
        <w:spacing w:before="75" w:line="219" w:lineRule="auto"/>
        <w:rPr>
          <w:sz w:val="23"/>
          <w:szCs w:val="23"/>
        </w:rPr>
      </w:pPr>
      <w:r>
        <w:rPr>
          <w:sz w:val="23"/>
          <w:szCs w:val="23"/>
          <w:b/>
          <w:bCs/>
          <w:spacing w:val="11"/>
        </w:rPr>
        <w:t>试题42-</w:t>
      </w:r>
      <w:r>
        <w:rPr>
          <w:sz w:val="23"/>
          <w:szCs w:val="23"/>
          <w:spacing w:val="11"/>
        </w:rPr>
        <w:t xml:space="preserve"> </w:t>
      </w:r>
      <w:r>
        <w:rPr>
          <w:sz w:val="23"/>
          <w:szCs w:val="23"/>
          <w:b/>
          <w:bCs/>
          <w:spacing w:val="11"/>
        </w:rPr>
        <w:t>【2023年下半年-第42题】</w:t>
      </w:r>
    </w:p>
    <w:p>
      <w:pPr>
        <w:pStyle w:val="BodyText"/>
        <w:ind w:left="85"/>
        <w:spacing w:before="38" w:line="218" w:lineRule="auto"/>
        <w:rPr>
          <w:sz w:val="23"/>
          <w:szCs w:val="23"/>
        </w:rPr>
      </w:pPr>
      <w:r>
        <w:rPr>
          <w:sz w:val="23"/>
          <w:szCs w:val="23"/>
          <w:spacing w:val="18"/>
        </w:rPr>
        <w:t>关于干系人参与度评估矩阵，以下说法，错误的是()。</w:t>
      </w:r>
    </w:p>
    <w:p>
      <w:pPr>
        <w:pStyle w:val="BodyText"/>
        <w:ind w:left="85" w:right="1454"/>
        <w:spacing w:before="29" w:line="241" w:lineRule="auto"/>
        <w:rPr>
          <w:sz w:val="23"/>
          <w:szCs w:val="23"/>
        </w:rPr>
      </w:pPr>
      <w:r>
        <w:rPr>
          <w:sz w:val="23"/>
          <w:szCs w:val="23"/>
          <w:spacing w:val="10"/>
        </w:rPr>
        <w:t>A.干系人参与度评估矩阵：用于将干系人当前参与水平与期望参与水平进行比较</w:t>
      </w:r>
      <w:r>
        <w:rPr>
          <w:sz w:val="23"/>
          <w:szCs w:val="23"/>
        </w:rPr>
        <w:t xml:space="preserve"> </w:t>
      </w:r>
      <w:r>
        <w:rPr>
          <w:sz w:val="23"/>
          <w:szCs w:val="23"/>
          <w:spacing w:val="13"/>
        </w:rPr>
        <w:t>B.C</w:t>
      </w:r>
      <w:r>
        <w:rPr>
          <w:sz w:val="23"/>
          <w:szCs w:val="23"/>
          <w:spacing w:val="-9"/>
        </w:rPr>
        <w:t xml:space="preserve"> </w:t>
      </w:r>
      <w:r>
        <w:rPr>
          <w:sz w:val="23"/>
          <w:szCs w:val="23"/>
          <w:spacing w:val="13"/>
        </w:rPr>
        <w:t>是项目团队评估出来的、为确保项目成功所必不可少的参与水平(期望的)</w:t>
      </w:r>
    </w:p>
    <w:p>
      <w:pPr>
        <w:pStyle w:val="BodyText"/>
        <w:ind w:left="85"/>
        <w:spacing w:before="39" w:line="219" w:lineRule="auto"/>
        <w:rPr>
          <w:sz w:val="23"/>
          <w:szCs w:val="23"/>
        </w:rPr>
      </w:pPr>
      <w:r>
        <w:rPr>
          <w:rFonts w:ascii="Times New Roman" w:hAnsi="Times New Roman" w:eastAsia="Times New Roman" w:cs="Times New Roman"/>
          <w:sz w:val="23"/>
          <w:szCs w:val="23"/>
          <w:spacing w:val="9"/>
        </w:rPr>
        <w:t>C. </w:t>
      </w:r>
      <w:r>
        <w:rPr>
          <w:sz w:val="23"/>
          <w:szCs w:val="23"/>
          <w:spacing w:val="9"/>
        </w:rPr>
        <w:t>支持型是指了解项目及其潜在影响，并且会支持项目工作</w:t>
      </w:r>
      <w:r>
        <w:rPr>
          <w:sz w:val="23"/>
          <w:szCs w:val="23"/>
          <w:spacing w:val="8"/>
        </w:rPr>
        <w:t>及其成果</w:t>
      </w:r>
    </w:p>
    <w:p>
      <w:pPr>
        <w:pStyle w:val="BodyText"/>
        <w:ind w:left="85" w:right="90"/>
        <w:spacing w:before="28" w:line="241" w:lineRule="auto"/>
        <w:rPr>
          <w:sz w:val="23"/>
          <w:szCs w:val="23"/>
        </w:rPr>
      </w:pPr>
      <w:r>
        <w:rPr>
          <w:sz w:val="23"/>
          <w:szCs w:val="23"/>
          <w:spacing w:val="8"/>
        </w:rPr>
        <w:t>D.应根据每个干系人的当前与期望参与水平的差距，开展必要的沟通，有效引导干系人参与项</w:t>
      </w:r>
      <w:r>
        <w:rPr>
          <w:sz w:val="23"/>
          <w:szCs w:val="23"/>
          <w:spacing w:val="7"/>
        </w:rPr>
        <w:t xml:space="preserve"> </w:t>
      </w:r>
      <w:r>
        <w:rPr>
          <w:sz w:val="23"/>
          <w:szCs w:val="23"/>
        </w:rPr>
        <w:t>目</w:t>
      </w:r>
    </w:p>
    <w:p>
      <w:pPr>
        <w:pStyle w:val="BodyText"/>
        <w:ind w:left="80"/>
        <w:spacing w:before="20"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B</w:t>
      </w:r>
    </w:p>
    <w:p>
      <w:pPr>
        <w:pStyle w:val="BodyText"/>
        <w:ind w:left="84" w:right="95" w:hanging="4"/>
        <w:spacing w:before="41" w:line="251" w:lineRule="auto"/>
        <w:rPr>
          <w:sz w:val="23"/>
          <w:szCs w:val="23"/>
        </w:rPr>
      </w:pPr>
      <w:r>
        <w:rPr>
          <w:sz w:val="23"/>
          <w:szCs w:val="23"/>
          <w:spacing w:val="9"/>
        </w:rPr>
        <w:t>【解析】</w:t>
      </w:r>
      <w:r>
        <w:rPr>
          <w:rFonts w:ascii="Times New Roman" w:hAnsi="Times New Roman" w:eastAsia="Times New Roman" w:cs="Times New Roman"/>
          <w:sz w:val="23"/>
          <w:szCs w:val="23"/>
          <w:spacing w:val="9"/>
        </w:rPr>
        <w:t>P512,  </w:t>
      </w:r>
      <w:r>
        <w:rPr>
          <w:sz w:val="23"/>
          <w:szCs w:val="23"/>
          <w:spacing w:val="9"/>
        </w:rPr>
        <w:t>干系人参与度评估矩阵：用于将干系人</w:t>
      </w:r>
      <w:r>
        <w:rPr>
          <w:sz w:val="23"/>
          <w:szCs w:val="23"/>
          <w:spacing w:val="8"/>
        </w:rPr>
        <w:t>当前参与水平与期望参与水平进行比较</w:t>
      </w:r>
      <w:r>
        <w:rPr>
          <w:sz w:val="23"/>
          <w:szCs w:val="23"/>
        </w:rPr>
        <w:t xml:space="preserve"> </w:t>
      </w:r>
      <w:r>
        <w:rPr>
          <w:sz w:val="23"/>
          <w:szCs w:val="23"/>
          <w:spacing w:val="5"/>
        </w:rPr>
        <w:t>干系人参与水平可分为如下：</w:t>
      </w:r>
    </w:p>
    <w:p>
      <w:pPr>
        <w:pStyle w:val="BodyText"/>
        <w:ind w:left="85"/>
        <w:spacing w:before="6" w:line="217" w:lineRule="auto"/>
        <w:rPr>
          <w:sz w:val="23"/>
          <w:szCs w:val="23"/>
        </w:rPr>
      </w:pPr>
      <w:r>
        <w:rPr>
          <w:sz w:val="23"/>
          <w:szCs w:val="23"/>
          <w:spacing w:val="6"/>
        </w:rPr>
        <w:t>①不了解型：不知道项目及其潜在影响。</w:t>
      </w:r>
    </w:p>
    <w:p>
      <w:pPr>
        <w:pStyle w:val="BodyText"/>
        <w:ind w:left="85"/>
        <w:spacing w:before="40" w:line="217" w:lineRule="auto"/>
        <w:rPr>
          <w:sz w:val="23"/>
          <w:szCs w:val="23"/>
        </w:rPr>
      </w:pPr>
      <w:r>
        <w:rPr>
          <w:sz w:val="23"/>
          <w:szCs w:val="23"/>
          <w:spacing w:val="10"/>
        </w:rPr>
        <w:t>②抵制型：知道项目及其潜在影响，但抵制项</w:t>
      </w:r>
      <w:r>
        <w:rPr>
          <w:sz w:val="23"/>
          <w:szCs w:val="23"/>
          <w:spacing w:val="9"/>
        </w:rPr>
        <w:t>目工作或成果可能引发的任何变更。</w:t>
      </w:r>
    </w:p>
    <w:p>
      <w:pPr>
        <w:pStyle w:val="BodyText"/>
        <w:ind w:left="85"/>
        <w:spacing w:before="39" w:line="217" w:lineRule="auto"/>
        <w:rPr>
          <w:sz w:val="23"/>
          <w:szCs w:val="23"/>
        </w:rPr>
      </w:pPr>
      <w:r>
        <w:rPr>
          <w:sz w:val="23"/>
          <w:szCs w:val="23"/>
          <w:spacing w:val="9"/>
        </w:rPr>
        <w:t>③中立型：了解项目，但既不支持，也不反对。</w:t>
      </w:r>
    </w:p>
    <w:p>
      <w:pPr>
        <w:pStyle w:val="BodyText"/>
        <w:ind w:left="85"/>
        <w:spacing w:before="50" w:line="217" w:lineRule="auto"/>
        <w:rPr>
          <w:sz w:val="23"/>
          <w:szCs w:val="23"/>
        </w:rPr>
      </w:pPr>
      <w:r>
        <w:rPr>
          <w:sz w:val="23"/>
          <w:szCs w:val="23"/>
          <w:spacing w:val="9"/>
        </w:rPr>
        <w:t>④支持型：了解项目及其潜在影响，并且会支持项目工作及其成果。</w:t>
      </w:r>
    </w:p>
    <w:p>
      <w:pPr>
        <w:pStyle w:val="BodyText"/>
        <w:ind w:left="85"/>
        <w:spacing w:before="40" w:line="217" w:lineRule="auto"/>
        <w:rPr>
          <w:sz w:val="23"/>
          <w:szCs w:val="23"/>
        </w:rPr>
      </w:pPr>
      <w:r>
        <w:rPr>
          <w:sz w:val="23"/>
          <w:szCs w:val="23"/>
          <w:spacing w:val="9"/>
        </w:rPr>
        <w:t>⑤领导型：了解项目及其潜在影响，而且积极参与以确保项目取得成功。</w:t>
      </w:r>
    </w:p>
    <w:p>
      <w:pPr>
        <w:pStyle w:val="BodyText"/>
        <w:ind w:left="85" w:right="194"/>
        <w:spacing w:before="30" w:line="239" w:lineRule="auto"/>
        <w:rPr>
          <w:sz w:val="23"/>
          <w:szCs w:val="23"/>
        </w:rPr>
      </w:pPr>
      <w:r>
        <w:rPr>
          <w:sz w:val="23"/>
          <w:szCs w:val="23"/>
          <w:spacing w:val="10"/>
        </w:rPr>
        <w:t>C</w:t>
      </w:r>
      <w:r>
        <w:rPr>
          <w:sz w:val="23"/>
          <w:szCs w:val="23"/>
          <w:spacing w:val="-43"/>
        </w:rPr>
        <w:t xml:space="preserve"> </w:t>
      </w:r>
      <w:r>
        <w:rPr>
          <w:sz w:val="23"/>
          <w:szCs w:val="23"/>
          <w:spacing w:val="10"/>
        </w:rPr>
        <w:t>代表每个干系人的当前参与水平，而</w:t>
      </w:r>
      <w:r>
        <w:rPr>
          <w:sz w:val="23"/>
          <w:szCs w:val="23"/>
          <w:spacing w:val="-37"/>
        </w:rPr>
        <w:t xml:space="preserve"> </w:t>
      </w:r>
      <w:r>
        <w:rPr>
          <w:sz w:val="23"/>
          <w:szCs w:val="23"/>
          <w:spacing w:val="10"/>
        </w:rPr>
        <w:t>D</w:t>
      </w:r>
      <w:r>
        <w:rPr>
          <w:sz w:val="23"/>
          <w:szCs w:val="23"/>
          <w:spacing w:val="45"/>
        </w:rPr>
        <w:t xml:space="preserve"> </w:t>
      </w:r>
      <w:r>
        <w:rPr>
          <w:sz w:val="23"/>
          <w:szCs w:val="23"/>
          <w:spacing w:val="10"/>
        </w:rPr>
        <w:t>是项目团队评估出来的、</w:t>
      </w:r>
      <w:r>
        <w:rPr>
          <w:sz w:val="23"/>
          <w:szCs w:val="23"/>
          <w:spacing w:val="9"/>
        </w:rPr>
        <w:t>为确保项目成功所必不可</w:t>
      </w:r>
      <w:r>
        <w:rPr>
          <w:sz w:val="23"/>
          <w:szCs w:val="23"/>
        </w:rPr>
        <w:t xml:space="preserve"> </w:t>
      </w:r>
      <w:r>
        <w:rPr>
          <w:sz w:val="23"/>
          <w:szCs w:val="23"/>
          <w:spacing w:val="27"/>
        </w:rPr>
        <w:t>少的参与水平(期望的)。</w:t>
      </w:r>
    </w:p>
    <w:p>
      <w:pPr>
        <w:spacing w:line="267" w:lineRule="auto"/>
        <w:rPr>
          <w:rFonts w:ascii="Arial"/>
          <w:sz w:val="21"/>
        </w:rPr>
      </w:pPr>
      <w:r/>
    </w:p>
    <w:p>
      <w:pPr>
        <w:pStyle w:val="BodyText"/>
        <w:ind w:left="88"/>
        <w:spacing w:before="75" w:line="219" w:lineRule="auto"/>
        <w:rPr>
          <w:sz w:val="23"/>
          <w:szCs w:val="23"/>
        </w:rPr>
      </w:pPr>
      <w:r>
        <w:rPr>
          <w:sz w:val="23"/>
          <w:szCs w:val="23"/>
          <w:b/>
          <w:bCs/>
          <w:spacing w:val="10"/>
        </w:rPr>
        <w:t>试题43-</w:t>
      </w:r>
      <w:r>
        <w:rPr>
          <w:sz w:val="23"/>
          <w:szCs w:val="23"/>
          <w:spacing w:val="10"/>
        </w:rPr>
        <w:t xml:space="preserve"> </w:t>
      </w:r>
      <w:r>
        <w:rPr>
          <w:sz w:val="23"/>
          <w:szCs w:val="23"/>
          <w:b/>
          <w:bCs/>
          <w:spacing w:val="10"/>
        </w:rPr>
        <w:t>【2023年下半年-第43题】</w:t>
      </w:r>
    </w:p>
    <w:p>
      <w:pPr>
        <w:pStyle w:val="BodyText"/>
        <w:ind w:left="85"/>
        <w:spacing w:before="39" w:line="219" w:lineRule="auto"/>
        <w:rPr>
          <w:sz w:val="23"/>
          <w:szCs w:val="23"/>
        </w:rPr>
      </w:pPr>
      <w:r>
        <w:rPr>
          <w:sz w:val="23"/>
          <w:szCs w:val="23"/>
          <w:spacing w:val="23"/>
        </w:rPr>
        <w:t>确定合格供方的名单属于()。</w:t>
      </w:r>
    </w:p>
    <w:p>
      <w:pPr>
        <w:pStyle w:val="BodyText"/>
        <w:ind w:left="80" w:right="1905" w:firstLine="4"/>
        <w:spacing w:before="37"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规划采购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34"/>
        </w:rPr>
        <w:t xml:space="preserve"> </w:t>
      </w:r>
      <w:r>
        <w:rPr>
          <w:sz w:val="23"/>
          <w:szCs w:val="23"/>
          <w:spacing w:val="8"/>
        </w:rPr>
        <w:t>实施采购</w:t>
      </w:r>
      <w:r>
        <w:rPr>
          <w:sz w:val="23"/>
          <w:szCs w:val="23"/>
          <w:spacing w:val="4"/>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4"/>
        </w:rPr>
        <w:t xml:space="preserve"> </w:t>
      </w:r>
      <w:r>
        <w:rPr>
          <w:sz w:val="23"/>
          <w:szCs w:val="23"/>
          <w:spacing w:val="8"/>
        </w:rPr>
        <w:t>控制采购        D.识</w:t>
      </w:r>
      <w:r>
        <w:rPr>
          <w:sz w:val="23"/>
          <w:szCs w:val="23"/>
          <w:spacing w:val="7"/>
        </w:rPr>
        <w:t>别干系人</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80"/>
        <w:spacing w:before="1" w:line="212" w:lineRule="auto"/>
        <w:rPr>
          <w:sz w:val="23"/>
          <w:szCs w:val="23"/>
        </w:rPr>
      </w:pPr>
      <w:r>
        <w:rPr>
          <w:sz w:val="23"/>
          <w:szCs w:val="23"/>
          <w:spacing w:val="5"/>
        </w:rPr>
        <w:t>【解析】</w:t>
      </w:r>
      <w:r>
        <w:rPr>
          <w:rFonts w:ascii="Times New Roman" w:hAnsi="Times New Roman" w:eastAsia="Times New Roman" w:cs="Times New Roman"/>
          <w:sz w:val="23"/>
          <w:szCs w:val="23"/>
          <w:spacing w:val="5"/>
        </w:rPr>
        <w:t>P474,   </w:t>
      </w:r>
      <w:r>
        <w:rPr>
          <w:sz w:val="23"/>
          <w:szCs w:val="23"/>
          <w:spacing w:val="5"/>
        </w:rPr>
        <w:t>项目采购管理过程包括：</w:t>
      </w:r>
    </w:p>
    <w:p>
      <w:pPr>
        <w:pStyle w:val="BodyText"/>
        <w:ind w:left="195"/>
        <w:spacing w:before="69" w:line="219" w:lineRule="auto"/>
        <w:rPr>
          <w:sz w:val="23"/>
          <w:szCs w:val="23"/>
        </w:rPr>
      </w:pPr>
      <w:r>
        <w:rPr>
          <w:sz w:val="23"/>
          <w:szCs w:val="23"/>
          <w:spacing w:val="12"/>
        </w:rPr>
        <w:t>(1)规划采购管理：记录项目采购决策、明确采购方法及识别潜在卖方。</w:t>
      </w:r>
    </w:p>
    <w:p>
      <w:pPr>
        <w:pStyle w:val="BodyText"/>
        <w:ind w:left="195"/>
        <w:spacing w:before="37" w:line="219" w:lineRule="auto"/>
        <w:rPr>
          <w:sz w:val="23"/>
          <w:szCs w:val="23"/>
        </w:rPr>
      </w:pPr>
      <w:r>
        <w:rPr>
          <w:sz w:val="23"/>
          <w:szCs w:val="23"/>
          <w:spacing w:val="12"/>
        </w:rPr>
        <w:t>(2)实施采购：获取卖方应答、选择卖方并授予合同。</w:t>
      </w:r>
    </w:p>
    <w:p>
      <w:pPr>
        <w:pStyle w:val="BodyText"/>
        <w:ind w:left="195"/>
        <w:spacing w:before="37" w:line="219" w:lineRule="auto"/>
        <w:rPr>
          <w:sz w:val="23"/>
          <w:szCs w:val="23"/>
        </w:rPr>
      </w:pPr>
      <w:r>
        <w:rPr>
          <w:sz w:val="23"/>
          <w:szCs w:val="23"/>
          <w:spacing w:val="12"/>
        </w:rPr>
        <w:t>(3)控制采购：管理采购关系、监督合同绩效、实施必要变更和纠偏，以及关闭合同。</w:t>
      </w:r>
    </w:p>
    <w:p>
      <w:pPr>
        <w:spacing w:line="269" w:lineRule="auto"/>
        <w:rPr>
          <w:rFonts w:ascii="Arial"/>
          <w:sz w:val="21"/>
        </w:rPr>
      </w:pPr>
      <w:r/>
    </w:p>
    <w:p>
      <w:pPr>
        <w:pStyle w:val="BodyText"/>
        <w:ind w:left="88"/>
        <w:spacing w:before="75" w:line="219" w:lineRule="auto"/>
        <w:rPr>
          <w:sz w:val="23"/>
          <w:szCs w:val="23"/>
        </w:rPr>
      </w:pPr>
      <w:r>
        <w:rPr>
          <w:sz w:val="23"/>
          <w:szCs w:val="23"/>
          <w:b/>
          <w:bCs/>
          <w:spacing w:val="10"/>
        </w:rPr>
        <w:t>试题44-</w:t>
      </w:r>
      <w:r>
        <w:rPr>
          <w:sz w:val="23"/>
          <w:szCs w:val="23"/>
          <w:spacing w:val="10"/>
        </w:rPr>
        <w:t xml:space="preserve"> </w:t>
      </w:r>
      <w:r>
        <w:rPr>
          <w:sz w:val="23"/>
          <w:szCs w:val="23"/>
          <w:b/>
          <w:bCs/>
          <w:spacing w:val="10"/>
        </w:rPr>
        <w:t>【2023年下半年-第44题】</w:t>
      </w:r>
    </w:p>
    <w:p>
      <w:pPr>
        <w:pStyle w:val="BodyText"/>
        <w:ind w:left="85"/>
        <w:spacing w:before="41" w:line="219" w:lineRule="auto"/>
        <w:rPr>
          <w:sz w:val="23"/>
          <w:szCs w:val="23"/>
        </w:rPr>
      </w:pPr>
      <w:r>
        <w:rPr>
          <w:sz w:val="23"/>
          <w:szCs w:val="23"/>
          <w:spacing w:val="19"/>
        </w:rPr>
        <w:t>以下关于问题解决，说法错误的是()。</w:t>
      </w:r>
    </w:p>
    <w:p>
      <w:pPr>
        <w:pStyle w:val="BodyText"/>
        <w:ind w:left="85" w:right="30"/>
        <w:spacing w:before="37" w:line="238" w:lineRule="auto"/>
        <w:rPr>
          <w:sz w:val="23"/>
          <w:szCs w:val="23"/>
        </w:rPr>
      </w:pPr>
      <w:r>
        <w:rPr>
          <w:rFonts w:ascii="Times New Roman" w:hAnsi="Times New Roman" w:eastAsia="Times New Roman" w:cs="Times New Roman"/>
          <w:sz w:val="23"/>
          <w:szCs w:val="23"/>
          <w:spacing w:val="10"/>
        </w:rPr>
        <w:t>A.</w:t>
      </w:r>
      <w:r>
        <w:rPr>
          <w:sz w:val="23"/>
          <w:szCs w:val="23"/>
          <w:spacing w:val="10"/>
        </w:rPr>
        <w:t>问题解决发现解决问题或应对挑战的解决方案。它包括收集其他信息</w:t>
      </w:r>
      <w:r>
        <w:rPr>
          <w:sz w:val="23"/>
          <w:szCs w:val="23"/>
          <w:spacing w:val="9"/>
        </w:rPr>
        <w:t>、具有批判性思维的、</w:t>
      </w:r>
      <w:r>
        <w:rPr>
          <w:sz w:val="23"/>
          <w:szCs w:val="23"/>
        </w:rPr>
        <w:t xml:space="preserve"> </w:t>
      </w:r>
      <w:r>
        <w:rPr>
          <w:sz w:val="23"/>
          <w:szCs w:val="23"/>
          <w:spacing w:val="7"/>
        </w:rPr>
        <w:t>创造性的、量化的和或逻辑性的解决方法。</w:t>
      </w:r>
    </w:p>
    <w:p>
      <w:pPr>
        <w:pStyle w:val="BodyText"/>
        <w:ind w:left="85"/>
        <w:spacing w:before="27" w:line="219" w:lineRule="auto"/>
        <w:rPr>
          <w:sz w:val="23"/>
          <w:szCs w:val="23"/>
        </w:rPr>
      </w:pPr>
      <w:r>
        <w:rPr>
          <w:sz w:val="23"/>
          <w:szCs w:val="23"/>
          <w:spacing w:val="9"/>
        </w:rPr>
        <w:t>B.问题可能在控制质量过程或质量审计中发现，也可能与过程或可交付成果有关。</w:t>
      </w:r>
    </w:p>
    <w:p>
      <w:pPr>
        <w:pStyle w:val="BodyText"/>
        <w:ind w:left="85" w:right="93"/>
        <w:spacing w:before="35" w:line="242" w:lineRule="auto"/>
        <w:rPr>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8"/>
        </w:rPr>
        <w:t xml:space="preserve"> </w:t>
      </w:r>
      <w:r>
        <w:rPr>
          <w:sz w:val="23"/>
          <w:szCs w:val="23"/>
          <w:spacing w:val="7"/>
        </w:rPr>
        <w:t>问题解决方法通常包括以下要素：定义问题，识别根本原因，生成可能的解决方案，选择最</w:t>
      </w:r>
      <w:r>
        <w:rPr>
          <w:sz w:val="23"/>
          <w:szCs w:val="23"/>
        </w:rPr>
        <w:t xml:space="preserve"> </w:t>
      </w:r>
      <w:r>
        <w:rPr>
          <w:sz w:val="23"/>
          <w:szCs w:val="23"/>
          <w:spacing w:val="9"/>
        </w:rPr>
        <w:t>佳解决方案，执行解决方案，验证解决方案的有效性等。</w:t>
      </w:r>
    </w:p>
    <w:p>
      <w:pPr>
        <w:pStyle w:val="BodyText"/>
        <w:ind w:left="80" w:right="1720" w:firstLine="4"/>
        <w:spacing w:before="38" w:line="231" w:lineRule="auto"/>
        <w:rPr>
          <w:rFonts w:ascii="Times New Roman" w:hAnsi="Times New Roman" w:eastAsia="Times New Roman" w:cs="Times New Roman"/>
          <w:sz w:val="23"/>
          <w:szCs w:val="23"/>
        </w:rPr>
      </w:pPr>
      <w:r>
        <w:rPr>
          <w:sz w:val="23"/>
          <w:szCs w:val="23"/>
          <w:spacing w:val="9"/>
        </w:rPr>
        <w:t>D.使用非结构化的问题解决方法有助于消除问题和制定长久有效的解决方案。</w:t>
      </w:r>
      <w:r>
        <w:rPr>
          <w:sz w:val="23"/>
          <w:szCs w:val="23"/>
          <w:spacing w:val="8"/>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80"/>
        <w:spacing w:before="20"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P372,   </w:t>
      </w:r>
      <w:r>
        <w:rPr>
          <w:sz w:val="23"/>
          <w:szCs w:val="23"/>
          <w:spacing w:val="9"/>
        </w:rPr>
        <w:t>使用结构化的问题解决方法</w:t>
      </w:r>
      <w:r>
        <w:rPr>
          <w:sz w:val="23"/>
          <w:szCs w:val="23"/>
          <w:spacing w:val="8"/>
        </w:rPr>
        <w:t>有助于消除问题和制定长久有效的解决方案。</w:t>
      </w:r>
    </w:p>
    <w:p>
      <w:pPr>
        <w:spacing w:line="212" w:lineRule="auto"/>
        <w:sectPr>
          <w:headerReference w:type="default" r:id="rId228"/>
          <w:footerReference w:type="default" r:id="rId229"/>
          <w:pgSz w:w="11910" w:h="16840"/>
          <w:pgMar w:top="1155" w:right="994" w:bottom="1139" w:left="964" w:header="801" w:footer="1021" w:gutter="0"/>
        </w:sectPr>
        <w:rPr>
          <w:sz w:val="23"/>
          <w:szCs w:val="23"/>
        </w:rPr>
      </w:pPr>
    </w:p>
    <w:p>
      <w:pPr>
        <w:spacing w:line="279" w:lineRule="auto"/>
        <w:rPr>
          <w:rFonts w:ascii="Arial"/>
          <w:sz w:val="21"/>
        </w:rPr>
      </w:pPr>
      <w:r/>
    </w:p>
    <w:p>
      <w:pPr>
        <w:spacing w:line="280" w:lineRule="auto"/>
        <w:rPr>
          <w:rFonts w:ascii="Arial"/>
          <w:sz w:val="21"/>
        </w:rPr>
      </w:pPr>
      <w:r/>
    </w:p>
    <w:p>
      <w:pPr>
        <w:pStyle w:val="BodyText"/>
        <w:ind w:left="23"/>
        <w:spacing w:before="78" w:line="219" w:lineRule="auto"/>
        <w:rPr>
          <w:sz w:val="24"/>
          <w:szCs w:val="24"/>
        </w:rPr>
      </w:pPr>
      <w:r>
        <w:rPr>
          <w:sz w:val="24"/>
          <w:szCs w:val="24"/>
          <w:b/>
          <w:bCs/>
          <w:spacing w:val="3"/>
        </w:rPr>
        <w:t>试题45-</w:t>
      </w:r>
      <w:r>
        <w:rPr>
          <w:sz w:val="24"/>
          <w:szCs w:val="24"/>
          <w:spacing w:val="3"/>
        </w:rPr>
        <w:t xml:space="preserve"> </w:t>
      </w:r>
      <w:r>
        <w:rPr>
          <w:sz w:val="24"/>
          <w:szCs w:val="24"/>
          <w:b/>
          <w:bCs/>
          <w:spacing w:val="3"/>
        </w:rPr>
        <w:t>【2023年下半年-第45题】</w:t>
      </w:r>
    </w:p>
    <w:p>
      <w:pPr>
        <w:pStyle w:val="BodyText"/>
        <w:ind w:left="19" w:right="98"/>
        <w:spacing w:before="16" w:line="242" w:lineRule="auto"/>
        <w:rPr>
          <w:sz w:val="24"/>
          <w:szCs w:val="24"/>
        </w:rPr>
      </w:pPr>
      <w:r>
        <w:rPr>
          <w:sz w:val="24"/>
          <w:szCs w:val="24"/>
          <w:spacing w:val="3"/>
        </w:rPr>
        <w:t>野人老师准备开设一家计算机培训学校，他估计该项目投资需要20万，考虑到风险，他预留</w:t>
      </w:r>
      <w:r>
        <w:rPr>
          <w:sz w:val="24"/>
          <w:szCs w:val="24"/>
          <w:spacing w:val="7"/>
        </w:rPr>
        <w:t xml:space="preserve"> </w:t>
      </w:r>
      <w:r>
        <w:rPr>
          <w:sz w:val="24"/>
          <w:szCs w:val="24"/>
          <w:spacing w:val="10"/>
        </w:rPr>
        <w:t>了10%的管理储备和5%的应急储备，则该项目的总预算为()。</w:t>
      </w:r>
    </w:p>
    <w:p>
      <w:pPr>
        <w:pStyle w:val="BodyText"/>
        <w:ind w:right="3834" w:firstLine="19"/>
        <w:spacing w:before="4"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A.20</w:t>
      </w:r>
      <w:r>
        <w:rPr>
          <w:rFonts w:ascii="Times New Roman" w:hAnsi="Times New Roman" w:eastAsia="Times New Roman" w:cs="Times New Roman"/>
          <w:sz w:val="24"/>
          <w:szCs w:val="24"/>
          <w:spacing w:val="32"/>
          <w:w w:val="101"/>
        </w:rPr>
        <w:t xml:space="preserve"> </w:t>
      </w:r>
      <w:r>
        <w:rPr>
          <w:sz w:val="24"/>
          <w:szCs w:val="24"/>
          <w:spacing w:val="-4"/>
        </w:rPr>
        <w:t>万</w:t>
      </w:r>
      <w:r>
        <w:rPr>
          <w:sz w:val="24"/>
          <w:szCs w:val="24"/>
          <w:spacing w:val="1"/>
        </w:rPr>
        <w:t xml:space="preserve">        </w:t>
      </w:r>
      <w:r>
        <w:rPr>
          <w:rFonts w:ascii="Times New Roman" w:hAnsi="Times New Roman" w:eastAsia="Times New Roman" w:cs="Times New Roman"/>
          <w:sz w:val="24"/>
          <w:szCs w:val="24"/>
          <w:spacing w:val="-4"/>
        </w:rPr>
        <w:t>B.21</w:t>
      </w:r>
      <w:r>
        <w:rPr>
          <w:rFonts w:ascii="Times New Roman" w:hAnsi="Times New Roman" w:eastAsia="Times New Roman" w:cs="Times New Roman"/>
          <w:sz w:val="24"/>
          <w:szCs w:val="24"/>
          <w:spacing w:val="31"/>
        </w:rPr>
        <w:t xml:space="preserve"> </w:t>
      </w:r>
      <w:r>
        <w:rPr>
          <w:sz w:val="24"/>
          <w:szCs w:val="24"/>
          <w:spacing w:val="-4"/>
        </w:rPr>
        <w:t>万</w:t>
      </w:r>
      <w:r>
        <w:rPr>
          <w:sz w:val="24"/>
          <w:szCs w:val="24"/>
          <w:spacing w:val="1"/>
        </w:rPr>
        <w:t xml:space="preserve">        </w:t>
      </w:r>
      <w:r>
        <w:rPr>
          <w:rFonts w:ascii="Times New Roman" w:hAnsi="Times New Roman" w:eastAsia="Times New Roman" w:cs="Times New Roman"/>
          <w:sz w:val="24"/>
          <w:szCs w:val="24"/>
          <w:spacing w:val="-4"/>
        </w:rPr>
        <w:t>C.23</w:t>
      </w:r>
      <w:r>
        <w:rPr>
          <w:rFonts w:ascii="Times New Roman" w:hAnsi="Times New Roman" w:eastAsia="Times New Roman" w:cs="Times New Roman"/>
          <w:sz w:val="24"/>
          <w:szCs w:val="24"/>
          <w:spacing w:val="26"/>
        </w:rPr>
        <w:t xml:space="preserve"> </w:t>
      </w:r>
      <w:r>
        <w:rPr>
          <w:sz w:val="24"/>
          <w:szCs w:val="24"/>
          <w:spacing w:val="-4"/>
        </w:rPr>
        <w:t>万</w:t>
      </w:r>
      <w:r>
        <w:rPr>
          <w:sz w:val="24"/>
          <w:szCs w:val="24"/>
          <w:spacing w:val="3"/>
        </w:rPr>
        <w:t xml:space="preserve">        </w:t>
      </w:r>
      <w:r>
        <w:rPr>
          <w:rFonts w:ascii="Times New Roman" w:hAnsi="Times New Roman" w:eastAsia="Times New Roman" w:cs="Times New Roman"/>
          <w:sz w:val="24"/>
          <w:szCs w:val="24"/>
          <w:spacing w:val="-4"/>
        </w:rPr>
        <w:t>D.22 </w:t>
      </w:r>
      <w:r>
        <w:rPr>
          <w:sz w:val="24"/>
          <w:szCs w:val="24"/>
          <w:spacing w:val="-4"/>
        </w:rPr>
        <w:t>万</w:t>
      </w:r>
      <w:r>
        <w:rPr>
          <w:sz w:val="24"/>
          <w:szCs w:val="24"/>
          <w:spacing w:val="1"/>
        </w:rPr>
        <w:t xml:space="preserve"> </w:t>
      </w:r>
      <w:r>
        <w:rPr>
          <w:sz w:val="24"/>
          <w:szCs w:val="24"/>
        </w:rPr>
        <w:t>【答案】</w:t>
      </w:r>
      <w:r>
        <w:rPr>
          <w:rFonts w:ascii="Times New Roman" w:hAnsi="Times New Roman" w:eastAsia="Times New Roman" w:cs="Times New Roman"/>
          <w:sz w:val="24"/>
          <w:szCs w:val="24"/>
        </w:rPr>
        <w:t>C</w:t>
      </w:r>
    </w:p>
    <w:p>
      <w:pPr>
        <w:pStyle w:val="BodyText"/>
        <w:spacing w:before="13" w:line="219" w:lineRule="auto"/>
        <w:rPr>
          <w:sz w:val="24"/>
          <w:szCs w:val="24"/>
        </w:rPr>
      </w:pPr>
      <w:r>
        <w:rPr>
          <w:sz w:val="24"/>
          <w:szCs w:val="24"/>
          <w:spacing w:val="7"/>
        </w:rPr>
        <w:t>【解析】应急储备为20*5%=1万，管理储备为20*10%=2万。</w:t>
      </w:r>
    </w:p>
    <w:p>
      <w:pPr>
        <w:pStyle w:val="BodyText"/>
        <w:ind w:left="19"/>
        <w:spacing w:before="35" w:line="219" w:lineRule="auto"/>
        <w:rPr>
          <w:sz w:val="24"/>
          <w:szCs w:val="24"/>
        </w:rPr>
      </w:pPr>
      <w:r>
        <w:rPr>
          <w:sz w:val="24"/>
          <w:szCs w:val="24"/>
          <w:spacing w:val="3"/>
        </w:rPr>
        <w:t>总预算应急储备、管理储备都包含，所以总预算为2</w:t>
      </w:r>
      <w:r>
        <w:rPr>
          <w:sz w:val="24"/>
          <w:szCs w:val="24"/>
          <w:spacing w:val="2"/>
        </w:rPr>
        <w:t>0+1+2=23万。</w:t>
      </w:r>
    </w:p>
    <w:p>
      <w:pPr>
        <w:spacing w:line="252" w:lineRule="auto"/>
        <w:rPr>
          <w:rFonts w:ascii="Arial"/>
          <w:sz w:val="21"/>
        </w:rPr>
      </w:pPr>
      <w:r/>
    </w:p>
    <w:p>
      <w:pPr>
        <w:pStyle w:val="BodyText"/>
        <w:ind w:left="23"/>
        <w:spacing w:before="78" w:line="219" w:lineRule="auto"/>
        <w:rPr>
          <w:sz w:val="24"/>
          <w:szCs w:val="24"/>
        </w:rPr>
      </w:pPr>
      <w:r>
        <w:rPr>
          <w:sz w:val="24"/>
          <w:szCs w:val="24"/>
          <w:b/>
          <w:bCs/>
          <w:spacing w:val="3"/>
        </w:rPr>
        <w:t>试题46-</w:t>
      </w:r>
      <w:r>
        <w:rPr>
          <w:sz w:val="24"/>
          <w:szCs w:val="24"/>
          <w:spacing w:val="3"/>
        </w:rPr>
        <w:t xml:space="preserve"> </w:t>
      </w:r>
      <w:r>
        <w:rPr>
          <w:sz w:val="24"/>
          <w:szCs w:val="24"/>
          <w:b/>
          <w:bCs/>
          <w:spacing w:val="3"/>
        </w:rPr>
        <w:t>【2023年下半年-第46题】</w:t>
      </w:r>
    </w:p>
    <w:p>
      <w:pPr>
        <w:pStyle w:val="BodyText"/>
        <w:ind w:left="19"/>
        <w:spacing w:before="27" w:line="219" w:lineRule="auto"/>
        <w:rPr>
          <w:sz w:val="24"/>
          <w:szCs w:val="24"/>
        </w:rPr>
      </w:pPr>
      <w:r>
        <w:rPr>
          <w:sz w:val="24"/>
          <w:szCs w:val="24"/>
          <w:spacing w:val="9"/>
        </w:rPr>
        <w:t>以下关于可行性研究的说法中，错误的是()。</w:t>
      </w:r>
    </w:p>
    <w:p>
      <w:pPr>
        <w:pStyle w:val="BodyText"/>
        <w:ind w:left="19" w:right="45"/>
        <w:spacing w:before="26" w:line="231" w:lineRule="auto"/>
        <w:rPr>
          <w:sz w:val="24"/>
          <w:szCs w:val="24"/>
        </w:rPr>
      </w:pPr>
      <w:r>
        <w:rPr>
          <w:rFonts w:ascii="Times New Roman" w:hAnsi="Times New Roman" w:eastAsia="Times New Roman" w:cs="Times New Roman"/>
          <w:sz w:val="24"/>
          <w:szCs w:val="24"/>
          <w:spacing w:val="13"/>
        </w:rPr>
        <w:t>A.</w:t>
      </w:r>
      <w:r>
        <w:rPr>
          <w:sz w:val="24"/>
          <w:szCs w:val="24"/>
          <w:spacing w:val="13"/>
        </w:rPr>
        <w:t>将有项目时的成本(效益)与无项目时的成本(效益)进行比较叫做增量净效益法(有无比</w:t>
      </w:r>
      <w:r>
        <w:rPr>
          <w:sz w:val="24"/>
          <w:szCs w:val="24"/>
          <w:spacing w:val="4"/>
        </w:rPr>
        <w:t xml:space="preserve"> </w:t>
      </w:r>
      <w:r>
        <w:rPr>
          <w:sz w:val="24"/>
          <w:szCs w:val="24"/>
          <w:spacing w:val="17"/>
        </w:rPr>
        <w:t>较法)</w:t>
      </w:r>
    </w:p>
    <w:p>
      <w:pPr>
        <w:pStyle w:val="BodyText"/>
        <w:ind w:left="19"/>
        <w:spacing w:before="17" w:line="218" w:lineRule="auto"/>
        <w:rPr>
          <w:sz w:val="24"/>
          <w:szCs w:val="24"/>
        </w:rPr>
      </w:pP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1"/>
        </w:rPr>
        <w:t xml:space="preserve"> </w:t>
      </w:r>
      <w:r>
        <w:rPr>
          <w:sz w:val="24"/>
          <w:szCs w:val="24"/>
        </w:rPr>
        <w:t>可行性研究的方法很多，如经济评价法、市场预测法、投资估算法和增量净效益法等</w:t>
      </w:r>
    </w:p>
    <w:p>
      <w:pPr>
        <w:pStyle w:val="BodyText"/>
        <w:ind w:left="19"/>
        <w:spacing w:before="28" w:line="233" w:lineRule="auto"/>
        <w:rPr>
          <w:sz w:val="24"/>
          <w:szCs w:val="24"/>
        </w:rPr>
      </w:pPr>
      <w:r>
        <w:rPr>
          <w:rFonts w:ascii="Times New Roman" w:hAnsi="Times New Roman" w:eastAsia="Times New Roman" w:cs="Times New Roman"/>
          <w:sz w:val="24"/>
          <w:szCs w:val="24"/>
        </w:rPr>
        <w:t>C.</w:t>
      </w:r>
      <w:r>
        <w:rPr>
          <w:sz w:val="24"/>
          <w:szCs w:val="24"/>
        </w:rPr>
        <w:t>投资费用一般包括固定资金及流动资金两大部分，固定资金中又分为设计开发费、设备费、</w:t>
      </w:r>
      <w:r>
        <w:rPr>
          <w:sz w:val="24"/>
          <w:szCs w:val="24"/>
          <w:spacing w:val="8"/>
        </w:rPr>
        <w:t xml:space="preserve"> </w:t>
      </w:r>
      <w:r>
        <w:rPr>
          <w:sz w:val="24"/>
          <w:szCs w:val="24"/>
          <w:spacing w:val="-1"/>
        </w:rPr>
        <w:t>场地费、安装费及项目管理费等</w:t>
      </w:r>
    </w:p>
    <w:p>
      <w:pPr>
        <w:pStyle w:val="BodyText"/>
        <w:ind w:right="5528" w:firstLine="19"/>
        <w:spacing w:before="34"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16"/>
        </w:rPr>
        <w:t xml:space="preserve"> </w:t>
      </w:r>
      <w:r>
        <w:rPr>
          <w:sz w:val="24"/>
          <w:szCs w:val="24"/>
          <w:spacing w:val="-3"/>
        </w:rPr>
        <w:t>初步可行性研究必须用到增量净效益法</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spacing w:before="8" w:line="212" w:lineRule="auto"/>
        <w:rPr>
          <w:sz w:val="24"/>
          <w:szCs w:val="24"/>
        </w:rPr>
      </w:pPr>
      <w:r>
        <w:rPr>
          <w:sz w:val="24"/>
          <w:szCs w:val="24"/>
        </w:rPr>
        <w:t>【解析】</w:t>
      </w:r>
      <w:r>
        <w:rPr>
          <w:rFonts w:ascii="Times New Roman" w:hAnsi="Times New Roman" w:eastAsia="Times New Roman" w:cs="Times New Roman"/>
          <w:sz w:val="24"/>
          <w:szCs w:val="24"/>
        </w:rPr>
        <w:t>P230-231,</w:t>
      </w:r>
      <w:r>
        <w:rPr>
          <w:rFonts w:ascii="Times New Roman" w:hAnsi="Times New Roman" w:eastAsia="Times New Roman" w:cs="Times New Roman"/>
          <w:sz w:val="24"/>
          <w:szCs w:val="24"/>
          <w:spacing w:val="17"/>
        </w:rPr>
        <w:t xml:space="preserve">   </w:t>
      </w:r>
      <w:r>
        <w:rPr>
          <w:sz w:val="24"/>
          <w:szCs w:val="24"/>
        </w:rPr>
        <w:t>初步可行性研究不是必须</w:t>
      </w:r>
      <w:r>
        <w:rPr>
          <w:sz w:val="24"/>
          <w:szCs w:val="24"/>
          <w:spacing w:val="-1"/>
        </w:rPr>
        <w:t>要用到。详细可行性研究可以用。</w:t>
      </w:r>
    </w:p>
    <w:p>
      <w:pPr>
        <w:spacing w:line="296" w:lineRule="auto"/>
        <w:rPr>
          <w:rFonts w:ascii="Arial"/>
          <w:sz w:val="21"/>
        </w:rPr>
      </w:pPr>
      <w:r/>
    </w:p>
    <w:p>
      <w:pPr>
        <w:pStyle w:val="BodyText"/>
        <w:ind w:left="23"/>
        <w:spacing w:before="79" w:line="219" w:lineRule="auto"/>
        <w:rPr>
          <w:sz w:val="24"/>
          <w:szCs w:val="24"/>
        </w:rPr>
      </w:pPr>
      <w:r>
        <w:rPr>
          <w:sz w:val="24"/>
          <w:szCs w:val="24"/>
          <w:b/>
          <w:bCs/>
          <w:spacing w:val="3"/>
        </w:rPr>
        <w:t>试题47-</w:t>
      </w:r>
      <w:r>
        <w:rPr>
          <w:sz w:val="24"/>
          <w:szCs w:val="24"/>
          <w:spacing w:val="3"/>
        </w:rPr>
        <w:t xml:space="preserve"> </w:t>
      </w:r>
      <w:r>
        <w:rPr>
          <w:sz w:val="24"/>
          <w:szCs w:val="24"/>
          <w:b/>
          <w:bCs/>
          <w:spacing w:val="3"/>
        </w:rPr>
        <w:t>【2023年下半年-第47题】</w:t>
      </w:r>
    </w:p>
    <w:p>
      <w:pPr>
        <w:pStyle w:val="BodyText"/>
        <w:ind w:left="19"/>
        <w:spacing w:before="29" w:line="219" w:lineRule="auto"/>
        <w:rPr>
          <w:sz w:val="24"/>
          <w:szCs w:val="24"/>
        </w:rPr>
      </w:pPr>
      <w:r>
        <w:rPr>
          <w:sz w:val="24"/>
          <w:szCs w:val="24"/>
          <w:spacing w:val="-1"/>
        </w:rPr>
        <w:t>有效的度量指标具有SMART</w:t>
      </w:r>
      <w:r>
        <w:rPr>
          <w:sz w:val="24"/>
          <w:szCs w:val="24"/>
          <w:spacing w:val="-33"/>
        </w:rPr>
        <w:t xml:space="preserve"> </w:t>
      </w:r>
      <w:r>
        <w:rPr>
          <w:sz w:val="24"/>
          <w:szCs w:val="24"/>
          <w:spacing w:val="-1"/>
        </w:rPr>
        <w:t>特征，其中T</w:t>
      </w:r>
      <w:r>
        <w:rPr>
          <w:sz w:val="24"/>
          <w:szCs w:val="24"/>
          <w:spacing w:val="-54"/>
        </w:rPr>
        <w:t xml:space="preserve"> </w:t>
      </w:r>
      <w:r>
        <w:rPr>
          <w:sz w:val="24"/>
          <w:szCs w:val="24"/>
          <w:spacing w:val="-1"/>
        </w:rPr>
        <w:t>是</w:t>
      </w:r>
      <w:r>
        <w:rPr>
          <w:sz w:val="24"/>
          <w:szCs w:val="24"/>
          <w:spacing w:val="-33"/>
        </w:rPr>
        <w:t xml:space="preserve"> </w:t>
      </w:r>
      <w:r>
        <w:rPr>
          <w:sz w:val="24"/>
          <w:szCs w:val="24"/>
          <w:spacing w:val="-1"/>
        </w:rPr>
        <w:t>指 (</w:t>
      </w:r>
      <w:r>
        <w:rPr>
          <w:sz w:val="24"/>
          <w:szCs w:val="24"/>
          <w:spacing w:val="-35"/>
        </w:rPr>
        <w:t xml:space="preserve"> </w:t>
      </w:r>
      <w:r>
        <w:rPr>
          <w:sz w:val="24"/>
          <w:szCs w:val="24"/>
          <w:spacing w:val="-1"/>
        </w:rPr>
        <w:t>)</w:t>
      </w:r>
      <w:r>
        <w:rPr>
          <w:sz w:val="24"/>
          <w:szCs w:val="24"/>
          <w:spacing w:val="-46"/>
        </w:rPr>
        <w:t xml:space="preserve"> </w:t>
      </w:r>
      <w:r>
        <w:rPr>
          <w:sz w:val="24"/>
          <w:szCs w:val="24"/>
          <w:spacing w:val="-1"/>
        </w:rPr>
        <w:t>。</w:t>
      </w:r>
    </w:p>
    <w:p>
      <w:pPr>
        <w:pStyle w:val="BodyText"/>
        <w:ind w:right="1903" w:firstLine="19"/>
        <w:spacing w:before="16" w:line="232" w:lineRule="auto"/>
        <w:rPr>
          <w:rFonts w:ascii="Times New Roman" w:hAnsi="Times New Roman" w:eastAsia="Times New Roman" w:cs="Times New Roman"/>
          <w:sz w:val="24"/>
          <w:szCs w:val="24"/>
        </w:rPr>
      </w:pPr>
      <w:r>
        <w:rPr>
          <w:sz w:val="24"/>
          <w:szCs w:val="24"/>
        </w:rPr>
        <w:t>A.具体的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16"/>
        </w:rPr>
        <w:t xml:space="preserve"> </w:t>
      </w:r>
      <w:r>
        <w:rPr>
          <w:sz w:val="24"/>
          <w:szCs w:val="24"/>
        </w:rPr>
        <w:t>可实现的        C.具有相关性</w:t>
      </w:r>
      <w:r>
        <w:rPr>
          <w:sz w:val="24"/>
          <w:szCs w:val="24"/>
          <w:spacing w:val="14"/>
        </w:rPr>
        <w:t xml:space="preserve">       </w:t>
      </w:r>
      <w:r>
        <w:rPr>
          <w:sz w:val="24"/>
          <w:szCs w:val="24"/>
        </w:rPr>
        <w:t>D.具有及时性</w:t>
      </w:r>
      <w:r>
        <w:rPr>
          <w:sz w:val="24"/>
          <w:szCs w:val="24"/>
          <w:spacing w:val="2"/>
        </w:rPr>
        <w:t xml:space="preserve"> </w:t>
      </w:r>
      <w:r>
        <w:rPr>
          <w:sz w:val="24"/>
          <w:szCs w:val="24"/>
        </w:rPr>
        <w:t>【答案】</w:t>
      </w:r>
      <w:r>
        <w:rPr>
          <w:rFonts w:ascii="Times New Roman" w:hAnsi="Times New Roman" w:eastAsia="Times New Roman" w:cs="Times New Roman"/>
          <w:sz w:val="24"/>
          <w:szCs w:val="24"/>
        </w:rPr>
        <w:t>D</w:t>
      </w:r>
    </w:p>
    <w:p>
      <w:pPr>
        <w:pStyle w:val="BodyText"/>
        <w:spacing w:line="212" w:lineRule="auto"/>
        <w:rPr>
          <w:sz w:val="24"/>
          <w:szCs w:val="24"/>
        </w:rPr>
      </w:pPr>
      <w:r>
        <w:rPr>
          <w:sz w:val="24"/>
          <w:szCs w:val="24"/>
          <w:spacing w:val="-3"/>
        </w:rPr>
        <w:t>【解析】</w:t>
      </w:r>
      <w:r>
        <w:rPr>
          <w:rFonts w:ascii="Times New Roman" w:hAnsi="Times New Roman" w:eastAsia="Times New Roman" w:cs="Times New Roman"/>
          <w:sz w:val="24"/>
          <w:szCs w:val="24"/>
          <w:spacing w:val="-3"/>
        </w:rPr>
        <w:t>P543,</w:t>
      </w:r>
      <w:r>
        <w:rPr>
          <w:rFonts w:ascii="Times New Roman" w:hAnsi="Times New Roman" w:eastAsia="Times New Roman" w:cs="Times New Roman"/>
          <w:sz w:val="24"/>
          <w:szCs w:val="24"/>
          <w:spacing w:val="35"/>
        </w:rPr>
        <w:t xml:space="preserve"> </w:t>
      </w:r>
      <w:r>
        <w:rPr>
          <w:sz w:val="24"/>
          <w:szCs w:val="24"/>
          <w:spacing w:val="-3"/>
        </w:rPr>
        <w:t>有效的度量指标具有</w:t>
      </w:r>
      <w:r>
        <w:rPr>
          <w:rFonts w:ascii="Times New Roman" w:hAnsi="Times New Roman" w:eastAsia="Times New Roman" w:cs="Times New Roman"/>
          <w:sz w:val="24"/>
          <w:szCs w:val="24"/>
          <w:spacing w:val="-3"/>
        </w:rPr>
        <w:t>SMART</w:t>
      </w:r>
      <w:r>
        <w:rPr>
          <w:rFonts w:ascii="Times New Roman" w:hAnsi="Times New Roman" w:eastAsia="Times New Roman" w:cs="Times New Roman"/>
          <w:sz w:val="24"/>
          <w:szCs w:val="24"/>
          <w:spacing w:val="-25"/>
        </w:rPr>
        <w:t xml:space="preserve"> </w:t>
      </w:r>
      <w:r>
        <w:rPr>
          <w:sz w:val="24"/>
          <w:szCs w:val="24"/>
          <w:spacing w:val="-3"/>
        </w:rPr>
        <w:t>特征如下：</w:t>
      </w:r>
    </w:p>
    <w:p>
      <w:pPr>
        <w:pStyle w:val="BodyText"/>
        <w:ind w:left="19" w:right="100"/>
        <w:spacing w:before="23" w:line="247" w:lineRule="auto"/>
        <w:rPr>
          <w:sz w:val="24"/>
          <w:szCs w:val="24"/>
        </w:rPr>
      </w:pPr>
      <w:r>
        <w:rPr>
          <w:rFonts w:ascii="Times New Roman" w:hAnsi="Times New Roman" w:eastAsia="Times New Roman" w:cs="Times New Roman"/>
          <w:sz w:val="24"/>
          <w:szCs w:val="24"/>
          <w:spacing w:val="4"/>
        </w:rPr>
        <w:t>·S=</w:t>
      </w:r>
      <w:r>
        <w:rPr>
          <w:rFonts w:ascii="Times New Roman" w:hAnsi="Times New Roman" w:eastAsia="Times New Roman" w:cs="Times New Roman"/>
          <w:sz w:val="24"/>
          <w:szCs w:val="24"/>
        </w:rPr>
        <w:t>Specific</w:t>
      </w:r>
      <w:r>
        <w:rPr>
          <w:rFonts w:ascii="Times New Roman" w:hAnsi="Times New Roman" w:eastAsia="Times New Roman" w:cs="Times New Roman"/>
          <w:sz w:val="24"/>
          <w:szCs w:val="24"/>
          <w:spacing w:val="4"/>
        </w:rPr>
        <w:t xml:space="preserve">      </w:t>
      </w:r>
      <w:r>
        <w:rPr>
          <w:sz w:val="24"/>
          <w:szCs w:val="24"/>
          <w:spacing w:val="4"/>
        </w:rPr>
        <w:t>(具体的):针对要度量的内容，度量指标是具体的。例如缺陷数量、已修复的</w:t>
      </w:r>
      <w:r>
        <w:rPr>
          <w:sz w:val="24"/>
          <w:szCs w:val="24"/>
          <w:spacing w:val="16"/>
        </w:rPr>
        <w:t xml:space="preserve"> </w:t>
      </w:r>
      <w:r>
        <w:rPr>
          <w:sz w:val="24"/>
          <w:szCs w:val="24"/>
          <w:spacing w:val="-3"/>
        </w:rPr>
        <w:t>缺陷和修复缺陷平均花费的时间等。</w:t>
      </w:r>
    </w:p>
    <w:p>
      <w:pPr>
        <w:pStyle w:val="BodyText"/>
        <w:ind w:left="19"/>
        <w:spacing w:before="15" w:line="220" w:lineRule="auto"/>
        <w:rPr>
          <w:sz w:val="24"/>
          <w:szCs w:val="24"/>
        </w:rPr>
      </w:pPr>
      <w:r>
        <w:rPr>
          <w:sz w:val="24"/>
          <w:szCs w:val="24"/>
          <w:spacing w:val="6"/>
        </w:rPr>
        <w:t>·M=</w:t>
      </w:r>
      <w:r>
        <w:rPr>
          <w:sz w:val="24"/>
          <w:szCs w:val="24"/>
        </w:rPr>
        <w:t>Measurable</w:t>
      </w:r>
      <w:r>
        <w:rPr>
          <w:sz w:val="24"/>
          <w:szCs w:val="24"/>
          <w:spacing w:val="55"/>
        </w:rPr>
        <w:t xml:space="preserve"> </w:t>
      </w:r>
      <w:r>
        <w:rPr>
          <w:sz w:val="24"/>
          <w:szCs w:val="24"/>
          <w:spacing w:val="6"/>
        </w:rPr>
        <w:t>(有意义的):度量指标应与基准或需求相关。</w:t>
      </w:r>
    </w:p>
    <w:p>
      <w:pPr>
        <w:pStyle w:val="BodyText"/>
        <w:ind w:left="19"/>
        <w:spacing w:before="34" w:line="219" w:lineRule="auto"/>
        <w:rPr>
          <w:sz w:val="24"/>
          <w:szCs w:val="24"/>
        </w:rPr>
      </w:pP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rPr>
        <w:t>Attainable</w:t>
      </w:r>
      <w:r>
        <w:rPr>
          <w:rFonts w:ascii="Times New Roman" w:hAnsi="Times New Roman" w:eastAsia="Times New Roman" w:cs="Times New Roman"/>
          <w:sz w:val="24"/>
          <w:szCs w:val="24"/>
          <w:spacing w:val="6"/>
        </w:rPr>
        <w:t xml:space="preserve">      </w:t>
      </w:r>
      <w:r>
        <w:rPr>
          <w:sz w:val="24"/>
          <w:szCs w:val="24"/>
          <w:spacing w:val="6"/>
        </w:rPr>
        <w:t>(可实现的):在人员、技术和环境既定的情况下，目标是可以实现的。</w:t>
      </w:r>
    </w:p>
    <w:p>
      <w:pPr>
        <w:pStyle w:val="BodyText"/>
        <w:ind w:left="19" w:right="104"/>
        <w:spacing w:before="24" w:line="226" w:lineRule="auto"/>
        <w:rPr>
          <w:sz w:val="24"/>
          <w:szCs w:val="24"/>
        </w:rPr>
      </w:pPr>
      <w:r>
        <w:rPr>
          <w:rFonts w:ascii="Times New Roman" w:hAnsi="Times New Roman" w:eastAsia="Times New Roman" w:cs="Times New Roman"/>
          <w:sz w:val="24"/>
          <w:szCs w:val="24"/>
          <w:spacing w:val="4"/>
        </w:rPr>
        <w:t>·R=</w:t>
      </w:r>
      <w:r>
        <w:rPr>
          <w:rFonts w:ascii="Times New Roman" w:hAnsi="Times New Roman" w:eastAsia="Times New Roman" w:cs="Times New Roman"/>
          <w:sz w:val="24"/>
          <w:szCs w:val="24"/>
        </w:rPr>
        <w:t>Relevant</w:t>
      </w:r>
      <w:r>
        <w:rPr>
          <w:rFonts w:ascii="Times New Roman" w:hAnsi="Times New Roman" w:eastAsia="Times New Roman" w:cs="Times New Roman"/>
          <w:sz w:val="24"/>
          <w:szCs w:val="24"/>
          <w:spacing w:val="4"/>
        </w:rPr>
        <w:t xml:space="preserve">     </w:t>
      </w:r>
      <w:r>
        <w:rPr>
          <w:sz w:val="24"/>
          <w:szCs w:val="24"/>
          <w:spacing w:val="4"/>
        </w:rPr>
        <w:t>(具有相关性):度量指标应具有</w:t>
      </w:r>
      <w:r>
        <w:rPr>
          <w:sz w:val="24"/>
          <w:szCs w:val="24"/>
          <w:spacing w:val="3"/>
        </w:rPr>
        <w:t>相关性，度量结果应能带来价值，  并且可付</w:t>
      </w:r>
      <w:r>
        <w:rPr>
          <w:sz w:val="24"/>
          <w:szCs w:val="24"/>
        </w:rPr>
        <w:t xml:space="preserve"> </w:t>
      </w:r>
      <w:r>
        <w:rPr>
          <w:sz w:val="24"/>
          <w:szCs w:val="24"/>
          <w:spacing w:val="-9"/>
        </w:rPr>
        <w:t>诸行动。</w:t>
      </w:r>
    </w:p>
    <w:p>
      <w:pPr>
        <w:pStyle w:val="BodyText"/>
        <w:ind w:left="19" w:right="110"/>
        <w:spacing w:before="33" w:line="229" w:lineRule="auto"/>
        <w:rPr>
          <w:sz w:val="24"/>
          <w:szCs w:val="24"/>
        </w:rPr>
      </w:pPr>
      <w:r>
        <w:rPr>
          <w:sz w:val="24"/>
          <w:szCs w:val="24"/>
          <w:spacing w:val="2"/>
        </w:rPr>
        <w:t>·T=</w:t>
      </w:r>
      <w:r>
        <w:rPr>
          <w:sz w:val="24"/>
          <w:szCs w:val="24"/>
        </w:rPr>
        <w:t>Time</w:t>
      </w:r>
      <w:r>
        <w:rPr>
          <w:sz w:val="24"/>
          <w:szCs w:val="24"/>
          <w:spacing w:val="2"/>
        </w:rPr>
        <w:t>-</w:t>
      </w:r>
      <w:r>
        <w:rPr>
          <w:sz w:val="24"/>
          <w:szCs w:val="24"/>
        </w:rPr>
        <w:t>bount</w:t>
      </w:r>
      <w:r>
        <w:rPr>
          <w:sz w:val="24"/>
          <w:szCs w:val="24"/>
          <w:spacing w:val="42"/>
        </w:rPr>
        <w:t xml:space="preserve"> </w:t>
      </w:r>
      <w:r>
        <w:rPr>
          <w:sz w:val="24"/>
          <w:szCs w:val="24"/>
          <w:spacing w:val="2"/>
        </w:rPr>
        <w:t>(具有及时性):有用的度量指标具有及时性，新信息比旧信息有用，前瞻性</w:t>
      </w:r>
      <w:r>
        <w:rPr>
          <w:sz w:val="24"/>
          <w:szCs w:val="24"/>
        </w:rPr>
        <w:t xml:space="preserve"> </w:t>
      </w:r>
      <w:r>
        <w:rPr>
          <w:sz w:val="24"/>
          <w:szCs w:val="24"/>
          <w:spacing w:val="7"/>
        </w:rPr>
        <w:t>信息(例如新趋势)可以帮助项目团队改变方向并更好地决策。</w:t>
      </w:r>
    </w:p>
    <w:p>
      <w:pPr>
        <w:spacing w:line="262" w:lineRule="auto"/>
        <w:rPr>
          <w:rFonts w:ascii="Arial"/>
          <w:sz w:val="21"/>
        </w:rPr>
      </w:pPr>
      <w:r/>
    </w:p>
    <w:p>
      <w:pPr>
        <w:pStyle w:val="BodyText"/>
        <w:ind w:left="23"/>
        <w:spacing w:before="78" w:line="219" w:lineRule="auto"/>
        <w:rPr>
          <w:sz w:val="24"/>
          <w:szCs w:val="24"/>
        </w:rPr>
      </w:pPr>
      <w:r>
        <w:rPr>
          <w:sz w:val="24"/>
          <w:szCs w:val="24"/>
          <w:b/>
          <w:bCs/>
          <w:spacing w:val="3"/>
        </w:rPr>
        <w:t>试题48-</w:t>
      </w:r>
      <w:r>
        <w:rPr>
          <w:sz w:val="24"/>
          <w:szCs w:val="24"/>
          <w:spacing w:val="3"/>
        </w:rPr>
        <w:t xml:space="preserve"> </w:t>
      </w:r>
      <w:r>
        <w:rPr>
          <w:sz w:val="24"/>
          <w:szCs w:val="24"/>
          <w:b/>
          <w:bCs/>
          <w:spacing w:val="3"/>
        </w:rPr>
        <w:t>【2023年下半年-第48题】</w:t>
      </w:r>
    </w:p>
    <w:p>
      <w:pPr>
        <w:pStyle w:val="BodyText"/>
        <w:ind w:left="19"/>
        <w:spacing w:before="39" w:line="219" w:lineRule="auto"/>
        <w:rPr>
          <w:sz w:val="24"/>
          <w:szCs w:val="24"/>
        </w:rPr>
      </w:pPr>
      <w:r>
        <w:rPr>
          <w:sz w:val="24"/>
          <w:szCs w:val="24"/>
          <w:spacing w:val="9"/>
        </w:rPr>
        <w:t>以下()不是交付绩效域需要重点关注的内容。</w:t>
      </w:r>
    </w:p>
    <w:p>
      <w:pPr>
        <w:pStyle w:val="BodyText"/>
        <w:ind w:right="2854" w:firstLine="19"/>
        <w:spacing w:before="13" w:line="233" w:lineRule="auto"/>
        <w:rPr>
          <w:rFonts w:ascii="Times New Roman" w:hAnsi="Times New Roman" w:eastAsia="Times New Roman" w:cs="Times New Roman"/>
          <w:sz w:val="24"/>
          <w:szCs w:val="24"/>
        </w:rPr>
      </w:pPr>
      <w:r>
        <w:rPr>
          <w:sz w:val="24"/>
          <w:szCs w:val="24"/>
        </w:rPr>
        <w:t>A.价值的交付        B.可交付物        C.质量        D.范围</w:t>
      </w:r>
      <w:r>
        <w:rPr>
          <w:sz w:val="24"/>
          <w:szCs w:val="24"/>
          <w:spacing w:val="13"/>
        </w:rPr>
        <w:t xml:space="preserve"> </w:t>
      </w:r>
      <w:r>
        <w:rPr>
          <w:sz w:val="24"/>
          <w:szCs w:val="24"/>
          <w:spacing w:val="1"/>
        </w:rPr>
        <w:t>【答案】</w:t>
      </w:r>
      <w:r>
        <w:rPr>
          <w:rFonts w:ascii="Times New Roman" w:hAnsi="Times New Roman" w:eastAsia="Times New Roman" w:cs="Times New Roman"/>
          <w:sz w:val="24"/>
          <w:szCs w:val="24"/>
          <w:spacing w:val="1"/>
        </w:rPr>
        <w:t>D</w:t>
      </w:r>
    </w:p>
    <w:p>
      <w:pPr>
        <w:pStyle w:val="BodyText"/>
        <w:ind w:left="18" w:right="48" w:hanging="19"/>
        <w:spacing w:before="1" w:line="248" w:lineRule="auto"/>
        <w:rPr>
          <w:sz w:val="24"/>
          <w:szCs w:val="24"/>
        </w:rPr>
      </w:pPr>
      <w:r>
        <w:rPr>
          <w:sz w:val="24"/>
          <w:szCs w:val="24"/>
          <w:spacing w:val="1"/>
        </w:rPr>
        <w:t>【解析】</w:t>
      </w:r>
      <w:r>
        <w:rPr>
          <w:rFonts w:ascii="Times New Roman" w:hAnsi="Times New Roman" w:eastAsia="Times New Roman" w:cs="Times New Roman"/>
          <w:sz w:val="24"/>
          <w:szCs w:val="24"/>
          <w:spacing w:val="1"/>
        </w:rPr>
        <w:t>P540,</w:t>
      </w:r>
      <w:r>
        <w:rPr>
          <w:rFonts w:ascii="Times New Roman" w:hAnsi="Times New Roman" w:eastAsia="Times New Roman" w:cs="Times New Roman"/>
          <w:sz w:val="24"/>
          <w:szCs w:val="24"/>
          <w:spacing w:val="41"/>
        </w:rPr>
        <w:t xml:space="preserve"> </w:t>
      </w:r>
      <w:r>
        <w:rPr>
          <w:sz w:val="24"/>
          <w:szCs w:val="24"/>
          <w:spacing w:val="1"/>
        </w:rPr>
        <w:t>在项目整个生命周期过程中，为了有</w:t>
      </w:r>
      <w:r>
        <w:rPr>
          <w:sz w:val="24"/>
          <w:szCs w:val="24"/>
        </w:rPr>
        <w:t>效执行交付绩效域，项目经理需要重点关 </w:t>
      </w:r>
      <w:r>
        <w:rPr>
          <w:sz w:val="24"/>
          <w:szCs w:val="24"/>
          <w:spacing w:val="-3"/>
        </w:rPr>
        <w:t>注价值的交付、可交付物、质量。</w:t>
      </w:r>
    </w:p>
    <w:p>
      <w:pPr>
        <w:pStyle w:val="BodyText"/>
        <w:ind w:left="23"/>
        <w:spacing w:before="317" w:line="219" w:lineRule="auto"/>
        <w:rPr>
          <w:sz w:val="24"/>
          <w:szCs w:val="24"/>
        </w:rPr>
      </w:pPr>
      <w:r>
        <w:rPr>
          <w:sz w:val="24"/>
          <w:szCs w:val="24"/>
          <w:b/>
          <w:bCs/>
          <w:spacing w:val="3"/>
        </w:rPr>
        <w:t>试题49-</w:t>
      </w:r>
      <w:r>
        <w:rPr>
          <w:sz w:val="24"/>
          <w:szCs w:val="24"/>
          <w:spacing w:val="3"/>
        </w:rPr>
        <w:t xml:space="preserve"> </w:t>
      </w:r>
      <w:r>
        <w:rPr>
          <w:sz w:val="24"/>
          <w:szCs w:val="24"/>
          <w:b/>
          <w:bCs/>
          <w:spacing w:val="3"/>
        </w:rPr>
        <w:t>【2023年下半年-第49题】</w:t>
      </w:r>
    </w:p>
    <w:p>
      <w:pPr>
        <w:pStyle w:val="BodyText"/>
        <w:ind w:left="19" w:right="91" w:firstLine="100"/>
        <w:spacing w:before="18" w:line="242" w:lineRule="auto"/>
        <w:rPr>
          <w:sz w:val="24"/>
          <w:szCs w:val="24"/>
        </w:rPr>
      </w:pPr>
      <w:r>
        <w:rPr>
          <w:sz w:val="24"/>
          <w:szCs w:val="24"/>
          <w:spacing w:val="1"/>
        </w:rPr>
        <w:t>()包括多种保密服务，为了防止网络中各系统之间的数据被截获或被非法存取而泄</w:t>
      </w:r>
      <w:r>
        <w:rPr>
          <w:sz w:val="24"/>
          <w:szCs w:val="24"/>
        </w:rPr>
        <w:t>密，提供 </w:t>
      </w:r>
      <w:r>
        <w:rPr>
          <w:sz w:val="24"/>
          <w:szCs w:val="24"/>
          <w:spacing w:val="-6"/>
        </w:rPr>
        <w:t>密码加密保护。</w:t>
      </w:r>
    </w:p>
    <w:p>
      <w:pPr>
        <w:spacing w:line="242" w:lineRule="auto"/>
        <w:sectPr>
          <w:headerReference w:type="default" r:id="rId230"/>
          <w:footerReference w:type="default" r:id="rId231"/>
          <w:pgSz w:w="11910" w:h="16840"/>
          <w:pgMar w:top="1146" w:right="1030" w:bottom="1140" w:left="1030" w:header="776" w:footer="1023" w:gutter="0"/>
        </w:sectPr>
        <w:rPr>
          <w:sz w:val="24"/>
          <w:szCs w:val="24"/>
        </w:rPr>
      </w:pPr>
    </w:p>
    <w:p>
      <w:pPr>
        <w:spacing w:line="258" w:lineRule="auto"/>
        <w:rPr>
          <w:rFonts w:ascii="Arial"/>
          <w:sz w:val="21"/>
        </w:rPr>
      </w:pPr>
      <w:r/>
    </w:p>
    <w:p>
      <w:pPr>
        <w:pStyle w:val="BodyText"/>
        <w:ind w:right="224" w:firstLine="14"/>
        <w:spacing w:before="75"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29"/>
        </w:rPr>
        <w:t xml:space="preserve"> </w:t>
      </w:r>
      <w:r>
        <w:rPr>
          <w:sz w:val="23"/>
          <w:szCs w:val="23"/>
          <w:spacing w:val="8"/>
        </w:rPr>
        <w:t>数据保密服务</w:t>
      </w:r>
      <w:r>
        <w:rPr>
          <w:sz w:val="23"/>
          <w:szCs w:val="23"/>
          <w:spacing w:val="1"/>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1"/>
        </w:rPr>
        <w:t xml:space="preserve"> </w:t>
      </w:r>
      <w:r>
        <w:rPr>
          <w:sz w:val="23"/>
          <w:szCs w:val="23"/>
          <w:spacing w:val="8"/>
        </w:rPr>
        <w:t>对等实体认证服务</w:t>
      </w:r>
      <w:r>
        <w:rPr>
          <w:sz w:val="23"/>
          <w:szCs w:val="23"/>
          <w:spacing w:val="3"/>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9"/>
        </w:rPr>
        <w:t xml:space="preserve"> </w:t>
      </w:r>
      <w:r>
        <w:rPr>
          <w:sz w:val="23"/>
          <w:szCs w:val="23"/>
          <w:spacing w:val="8"/>
        </w:rPr>
        <w:t>数据完整性服务</w:t>
      </w:r>
      <w:r>
        <w:rPr>
          <w:sz w:val="23"/>
          <w:szCs w:val="23"/>
          <w:spacing w:val="3"/>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26"/>
        </w:rPr>
        <w:t xml:space="preserve"> </w:t>
      </w:r>
      <w:r>
        <w:rPr>
          <w:sz w:val="23"/>
          <w:szCs w:val="23"/>
          <w:spacing w:val="7"/>
        </w:rPr>
        <w:t>禁止否认服务</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A</w:t>
      </w:r>
    </w:p>
    <w:p>
      <w:pPr>
        <w:pStyle w:val="BodyText"/>
        <w:ind w:left="13" w:right="104" w:hanging="14"/>
        <w:spacing w:before="1" w:line="254" w:lineRule="auto"/>
        <w:rPr>
          <w:sz w:val="23"/>
          <w:szCs w:val="23"/>
        </w:rPr>
      </w:pPr>
      <w:r>
        <w:rPr>
          <w:sz w:val="23"/>
          <w:szCs w:val="23"/>
          <w:spacing w:val="8"/>
        </w:rPr>
        <w:t>【解析】</w:t>
      </w:r>
      <w:r>
        <w:rPr>
          <w:rFonts w:ascii="Times New Roman" w:hAnsi="Times New Roman" w:eastAsia="Times New Roman" w:cs="Times New Roman"/>
          <w:sz w:val="23"/>
          <w:szCs w:val="23"/>
          <w:spacing w:val="8"/>
        </w:rPr>
        <w:t>P173-P174,    </w:t>
      </w:r>
      <w:r>
        <w:rPr>
          <w:sz w:val="23"/>
          <w:szCs w:val="23"/>
          <w:spacing w:val="8"/>
        </w:rPr>
        <w:t>安全服务包括对等实体认证服务、数据保密服务、数</w:t>
      </w:r>
      <w:r>
        <w:rPr>
          <w:sz w:val="23"/>
          <w:szCs w:val="23"/>
          <w:spacing w:val="7"/>
        </w:rPr>
        <w:t>据完整性服务、数</w:t>
      </w:r>
      <w:r>
        <w:rPr>
          <w:sz w:val="23"/>
          <w:szCs w:val="23"/>
        </w:rPr>
        <w:t xml:space="preserve"> </w:t>
      </w:r>
      <w:r>
        <w:rPr>
          <w:sz w:val="23"/>
          <w:szCs w:val="23"/>
          <w:spacing w:val="8"/>
        </w:rPr>
        <w:t>据源点认证服务、禁止否认服务和犯罪证据提供服务等。</w:t>
      </w:r>
    </w:p>
    <w:p>
      <w:pPr>
        <w:pStyle w:val="BodyText"/>
        <w:ind w:left="14" w:right="125" w:firstLine="100"/>
        <w:spacing w:before="1" w:line="241" w:lineRule="auto"/>
        <w:rPr>
          <w:sz w:val="23"/>
          <w:szCs w:val="23"/>
        </w:rPr>
      </w:pPr>
      <w:r>
        <w:rPr>
          <w:sz w:val="23"/>
          <w:szCs w:val="23"/>
          <w:spacing w:val="13"/>
        </w:rPr>
        <w:t>(1)对等实体认证服务。对等实体认证服务用于两个开放系统同等层</w:t>
      </w:r>
      <w:r>
        <w:rPr>
          <w:sz w:val="23"/>
          <w:szCs w:val="23"/>
          <w:spacing w:val="12"/>
        </w:rPr>
        <w:t>中的实体建立链接或数</w:t>
      </w:r>
      <w:r>
        <w:rPr>
          <w:sz w:val="23"/>
          <w:szCs w:val="23"/>
        </w:rPr>
        <w:t xml:space="preserve"> </w:t>
      </w:r>
      <w:r>
        <w:rPr>
          <w:sz w:val="23"/>
          <w:szCs w:val="23"/>
          <w:spacing w:val="9"/>
        </w:rPr>
        <w:t>据传输时，对对方实体的合法性、真实性进行确认，以防假冒。</w:t>
      </w:r>
    </w:p>
    <w:p>
      <w:pPr>
        <w:pStyle w:val="BodyText"/>
        <w:ind w:left="14" w:right="84" w:firstLine="100"/>
        <w:spacing w:before="28" w:line="239" w:lineRule="auto"/>
        <w:rPr>
          <w:sz w:val="23"/>
          <w:szCs w:val="23"/>
        </w:rPr>
      </w:pPr>
      <w:r>
        <w:rPr>
          <w:sz w:val="23"/>
          <w:szCs w:val="23"/>
          <w:spacing w:val="13"/>
        </w:rPr>
        <w:t>(2)数据保密服务。数据保密服务包括多种保密服务，为了防止网络中各系统之间的数据被</w:t>
      </w:r>
      <w:r>
        <w:rPr>
          <w:sz w:val="23"/>
          <w:szCs w:val="23"/>
          <w:spacing w:val="10"/>
        </w:rPr>
        <w:t xml:space="preserve"> </w:t>
      </w:r>
      <w:r>
        <w:rPr>
          <w:sz w:val="23"/>
          <w:szCs w:val="23"/>
          <w:spacing w:val="8"/>
        </w:rPr>
        <w:t>截获或被非法存取而泄密，提供密码加密保护。数据保密服务可提供链接</w:t>
      </w:r>
      <w:r>
        <w:rPr>
          <w:sz w:val="23"/>
          <w:szCs w:val="23"/>
          <w:spacing w:val="7"/>
        </w:rPr>
        <w:t>方式和无链接方式两</w:t>
      </w:r>
      <w:r>
        <w:rPr>
          <w:sz w:val="23"/>
          <w:szCs w:val="23"/>
        </w:rPr>
        <w:t xml:space="preserve"> </w:t>
      </w:r>
      <w:r>
        <w:rPr>
          <w:sz w:val="23"/>
          <w:szCs w:val="23"/>
          <w:spacing w:val="8"/>
        </w:rPr>
        <w:t>种数据保密，同时也可对用户可选字段的数据进行保护。</w:t>
      </w:r>
    </w:p>
    <w:p>
      <w:pPr>
        <w:pStyle w:val="BodyText"/>
        <w:ind w:left="14" w:right="94" w:firstLine="100"/>
        <w:spacing w:before="36" w:line="238" w:lineRule="auto"/>
        <w:rPr>
          <w:sz w:val="23"/>
          <w:szCs w:val="23"/>
        </w:rPr>
      </w:pPr>
      <w:r>
        <w:rPr>
          <w:sz w:val="23"/>
          <w:szCs w:val="23"/>
          <w:spacing w:val="14"/>
        </w:rPr>
        <w:t>(3)数据完整性服务。数据完整性服务用以防</w:t>
      </w:r>
      <w:r>
        <w:rPr>
          <w:sz w:val="23"/>
          <w:szCs w:val="23"/>
          <w:spacing w:val="13"/>
        </w:rPr>
        <w:t>止非法实体对交换数据的修改、插入、删除以</w:t>
      </w:r>
      <w:r>
        <w:rPr>
          <w:sz w:val="23"/>
          <w:szCs w:val="23"/>
        </w:rPr>
        <w:t xml:space="preserve"> </w:t>
      </w:r>
      <w:r>
        <w:rPr>
          <w:sz w:val="23"/>
          <w:szCs w:val="23"/>
          <w:spacing w:val="7"/>
        </w:rPr>
        <w:t>及在数据交换过程中的数据丢失。</w:t>
      </w:r>
    </w:p>
    <w:p>
      <w:pPr>
        <w:pStyle w:val="BodyText"/>
        <w:ind w:left="115"/>
        <w:spacing w:before="46" w:line="219" w:lineRule="auto"/>
        <w:rPr>
          <w:sz w:val="23"/>
          <w:szCs w:val="23"/>
        </w:rPr>
      </w:pPr>
      <w:r>
        <w:rPr>
          <w:sz w:val="23"/>
          <w:szCs w:val="23"/>
          <w:spacing w:val="12"/>
        </w:rPr>
        <w:t>(4)数据源点认证服务。数据源点认证服务用于确保数据发自真</w:t>
      </w:r>
      <w:r>
        <w:rPr>
          <w:sz w:val="23"/>
          <w:szCs w:val="23"/>
          <w:spacing w:val="11"/>
        </w:rPr>
        <w:t>正的源点，防止假冒。</w:t>
      </w:r>
    </w:p>
    <w:p>
      <w:pPr>
        <w:pStyle w:val="BodyText"/>
        <w:ind w:left="14" w:right="96" w:firstLine="100"/>
        <w:spacing w:before="28" w:line="239" w:lineRule="auto"/>
        <w:rPr>
          <w:sz w:val="23"/>
          <w:szCs w:val="23"/>
        </w:rPr>
      </w:pPr>
      <w:r>
        <w:rPr>
          <w:sz w:val="23"/>
          <w:szCs w:val="23"/>
          <w:spacing w:val="13"/>
        </w:rPr>
        <w:t>(5)禁止否认服务。禁止否认服务用以防止发送方在发送数据后否认自己发送过此数据，接</w:t>
      </w:r>
      <w:r>
        <w:rPr>
          <w:sz w:val="23"/>
          <w:szCs w:val="23"/>
          <w:spacing w:val="10"/>
        </w:rPr>
        <w:t xml:space="preserve"> </w:t>
      </w:r>
      <w:r>
        <w:rPr>
          <w:sz w:val="23"/>
          <w:szCs w:val="23"/>
          <w:spacing w:val="8"/>
        </w:rPr>
        <w:t>收方在收到数据后否认自己收到过此数据或伪</w:t>
      </w:r>
      <w:r>
        <w:rPr>
          <w:sz w:val="23"/>
          <w:szCs w:val="23"/>
          <w:spacing w:val="7"/>
        </w:rPr>
        <w:t>造接收数据，由两种服务组成：不得否认发送和</w:t>
      </w:r>
      <w:r>
        <w:rPr>
          <w:sz w:val="23"/>
          <w:szCs w:val="23"/>
        </w:rPr>
        <w:t xml:space="preserve"> </w:t>
      </w:r>
      <w:r>
        <w:rPr>
          <w:sz w:val="23"/>
          <w:szCs w:val="23"/>
          <w:spacing w:val="5"/>
        </w:rPr>
        <w:t>不得否认接收。</w:t>
      </w:r>
    </w:p>
    <w:p>
      <w:pPr>
        <w:pStyle w:val="BodyText"/>
        <w:ind w:left="14" w:right="97" w:firstLine="100"/>
        <w:spacing w:before="47" w:line="238" w:lineRule="auto"/>
        <w:rPr>
          <w:sz w:val="23"/>
          <w:szCs w:val="23"/>
        </w:rPr>
      </w:pPr>
      <w:r>
        <w:rPr>
          <w:sz w:val="23"/>
          <w:szCs w:val="23"/>
          <w:spacing w:val="13"/>
        </w:rPr>
        <w:t>(6)犯罪证据提供服务。指为违反国内外法律法规的行为或活动，提供各类数字证据、信息</w:t>
      </w:r>
      <w:r>
        <w:rPr>
          <w:sz w:val="23"/>
          <w:szCs w:val="23"/>
          <w:spacing w:val="18"/>
        </w:rPr>
        <w:t xml:space="preserve"> </w:t>
      </w:r>
      <w:r>
        <w:rPr>
          <w:sz w:val="23"/>
          <w:szCs w:val="23"/>
          <w:spacing w:val="1"/>
        </w:rPr>
        <w:t>线索等。</w:t>
      </w:r>
    </w:p>
    <w:p>
      <w:pPr>
        <w:spacing w:line="267" w:lineRule="auto"/>
        <w:rPr>
          <w:rFonts w:ascii="Arial"/>
          <w:sz w:val="21"/>
        </w:rPr>
      </w:pPr>
      <w:r/>
    </w:p>
    <w:p>
      <w:pPr>
        <w:pStyle w:val="BodyText"/>
        <w:ind w:left="18"/>
        <w:spacing w:before="76" w:line="219" w:lineRule="auto"/>
        <w:rPr>
          <w:sz w:val="23"/>
          <w:szCs w:val="23"/>
        </w:rPr>
      </w:pPr>
      <w:r>
        <w:rPr>
          <w:sz w:val="23"/>
          <w:szCs w:val="23"/>
          <w:b/>
          <w:bCs/>
          <w:spacing w:val="10"/>
        </w:rPr>
        <w:t>试题50-</w:t>
      </w:r>
      <w:r>
        <w:rPr>
          <w:sz w:val="23"/>
          <w:szCs w:val="23"/>
          <w:spacing w:val="10"/>
        </w:rPr>
        <w:t xml:space="preserve"> </w:t>
      </w:r>
      <w:r>
        <w:rPr>
          <w:sz w:val="23"/>
          <w:szCs w:val="23"/>
          <w:b/>
          <w:bCs/>
          <w:spacing w:val="10"/>
        </w:rPr>
        <w:t>【2023年下半年-第50题】</w:t>
      </w:r>
    </w:p>
    <w:p>
      <w:pPr>
        <w:pStyle w:val="BodyText"/>
        <w:spacing w:before="30" w:line="219" w:lineRule="auto"/>
        <w:jc w:val="right"/>
        <w:rPr>
          <w:sz w:val="23"/>
          <w:szCs w:val="23"/>
        </w:rPr>
      </w:pPr>
      <w:r>
        <w:rPr>
          <w:sz w:val="23"/>
          <w:szCs w:val="23"/>
          <w:spacing w:val="10"/>
        </w:rPr>
        <w:t>如果工作性质清楚，但范围不是很清楚，而且工作不复杂</w:t>
      </w:r>
      <w:r>
        <w:rPr>
          <w:sz w:val="23"/>
          <w:szCs w:val="23"/>
          <w:spacing w:val="9"/>
        </w:rPr>
        <w:t>，又需要快速签订合同，则使用()。</w:t>
      </w:r>
    </w:p>
    <w:p>
      <w:pPr>
        <w:pStyle w:val="BodyText"/>
        <w:ind w:right="1914" w:firstLine="14"/>
        <w:spacing w:before="56" w:line="243" w:lineRule="auto"/>
        <w:rPr>
          <w:rFonts w:ascii="Times New Roman" w:hAnsi="Times New Roman" w:eastAsia="Times New Roman" w:cs="Times New Roman"/>
          <w:sz w:val="23"/>
          <w:szCs w:val="23"/>
        </w:rPr>
      </w:pPr>
      <w:r>
        <w:rPr>
          <w:sz w:val="23"/>
          <w:szCs w:val="23"/>
          <w:spacing w:val="7"/>
        </w:rPr>
        <w:t>A.工料合同        B.总价合同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9"/>
        </w:rPr>
        <w:t xml:space="preserve"> </w:t>
      </w:r>
      <w:r>
        <w:rPr>
          <w:sz w:val="23"/>
          <w:szCs w:val="23"/>
          <w:spacing w:val="7"/>
        </w:rPr>
        <w:t>总承包合同</w:t>
      </w:r>
      <w:r>
        <w:rPr>
          <w:sz w:val="23"/>
          <w:szCs w:val="23"/>
          <w:spacing w:val="2"/>
        </w:rPr>
        <w:t xml:space="preserve">        </w:t>
      </w:r>
      <w:r>
        <w:rPr>
          <w:sz w:val="23"/>
          <w:szCs w:val="23"/>
          <w:spacing w:val="6"/>
        </w:rPr>
        <w:t>D.单价合同</w:t>
      </w:r>
      <w:r>
        <w:rPr>
          <w:sz w:val="23"/>
          <w:szCs w:val="23"/>
          <w:spacing w:val="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spacing w:before="1"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P496,</w:t>
      </w:r>
      <w:r>
        <w:rPr>
          <w:rFonts w:ascii="Times New Roman" w:hAnsi="Times New Roman" w:eastAsia="Times New Roman" w:cs="Times New Roman"/>
          <w:sz w:val="23"/>
          <w:szCs w:val="23"/>
          <w:spacing w:val="68"/>
        </w:rPr>
        <w:t xml:space="preserve"> </w:t>
      </w:r>
      <w:r>
        <w:rPr>
          <w:sz w:val="23"/>
          <w:szCs w:val="23"/>
          <w:spacing w:val="9"/>
        </w:rPr>
        <w:t>合同类型的选择：</w:t>
      </w:r>
    </w:p>
    <w:p>
      <w:pPr>
        <w:pStyle w:val="BodyText"/>
        <w:ind w:left="14"/>
        <w:spacing w:before="48" w:line="217" w:lineRule="auto"/>
        <w:rPr>
          <w:sz w:val="23"/>
          <w:szCs w:val="23"/>
        </w:rPr>
      </w:pPr>
      <w:r>
        <w:rPr>
          <w:sz w:val="23"/>
          <w:szCs w:val="23"/>
          <w:spacing w:val="8"/>
        </w:rPr>
        <w:t>①如果工作范围很明确，且项目的设计已具备详细的细节，则使用总价合同；</w:t>
      </w:r>
    </w:p>
    <w:p>
      <w:pPr>
        <w:pStyle w:val="BodyText"/>
        <w:ind w:left="14" w:right="82"/>
        <w:spacing w:before="59" w:line="228" w:lineRule="auto"/>
        <w:rPr>
          <w:sz w:val="23"/>
          <w:szCs w:val="23"/>
        </w:rPr>
      </w:pPr>
      <w:r>
        <w:rPr>
          <w:sz w:val="23"/>
          <w:szCs w:val="23"/>
          <w:spacing w:val="8"/>
        </w:rPr>
        <w:t>②如果工作性质清楚，但范围不是很清楚，而且工作不复杂，又需要快速签订</w:t>
      </w:r>
      <w:r>
        <w:rPr>
          <w:sz w:val="23"/>
          <w:szCs w:val="23"/>
          <w:spacing w:val="7"/>
        </w:rPr>
        <w:t>合同，则使用工</w:t>
      </w:r>
      <w:r>
        <w:rPr>
          <w:sz w:val="23"/>
          <w:szCs w:val="23"/>
        </w:rPr>
        <w:t xml:space="preserve"> </w:t>
      </w:r>
      <w:r>
        <w:rPr>
          <w:sz w:val="23"/>
          <w:szCs w:val="23"/>
          <w:spacing w:val="-3"/>
        </w:rPr>
        <w:t>料合同；</w:t>
      </w:r>
    </w:p>
    <w:p>
      <w:pPr>
        <w:pStyle w:val="BodyText"/>
        <w:ind w:left="14"/>
        <w:spacing w:before="53" w:line="217" w:lineRule="auto"/>
        <w:rPr>
          <w:sz w:val="23"/>
          <w:szCs w:val="23"/>
        </w:rPr>
      </w:pPr>
      <w:r>
        <w:rPr>
          <w:sz w:val="23"/>
          <w:szCs w:val="23"/>
          <w:spacing w:val="7"/>
        </w:rPr>
        <w:t>③如果工作范围尚不清楚，则使用成本补偿合同；</w:t>
      </w:r>
    </w:p>
    <w:p>
      <w:pPr>
        <w:pStyle w:val="BodyText"/>
        <w:ind w:left="14" w:right="101"/>
        <w:spacing w:before="38" w:line="234" w:lineRule="auto"/>
        <w:rPr>
          <w:sz w:val="23"/>
          <w:szCs w:val="23"/>
        </w:rPr>
      </w:pPr>
      <w:r>
        <w:rPr>
          <w:sz w:val="23"/>
          <w:szCs w:val="23"/>
          <w:spacing w:val="7"/>
        </w:rPr>
        <w:t>④如果双方分担风险，则使用工料合同；如果买方承担成本风险，则使用成本补偿合同；如果</w:t>
      </w:r>
      <w:r>
        <w:rPr>
          <w:sz w:val="23"/>
          <w:szCs w:val="23"/>
          <w:spacing w:val="15"/>
        </w:rPr>
        <w:t xml:space="preserve"> </w:t>
      </w:r>
      <w:r>
        <w:rPr>
          <w:sz w:val="23"/>
          <w:szCs w:val="23"/>
          <w:spacing w:val="6"/>
        </w:rPr>
        <w:t>卖方承担成本风险，则使用总价合同；</w:t>
      </w:r>
    </w:p>
    <w:p>
      <w:pPr>
        <w:pStyle w:val="BodyText"/>
        <w:ind w:left="14"/>
        <w:spacing w:before="48" w:line="217" w:lineRule="auto"/>
        <w:rPr>
          <w:sz w:val="23"/>
          <w:szCs w:val="23"/>
        </w:rPr>
      </w:pPr>
      <w:r>
        <w:rPr>
          <w:sz w:val="23"/>
          <w:szCs w:val="23"/>
          <w:spacing w:val="8"/>
        </w:rPr>
        <w:t>⑤如果是购买标准产品，且数量不大，则使用单边合同等。</w:t>
      </w:r>
    </w:p>
    <w:p>
      <w:pPr>
        <w:spacing w:line="272" w:lineRule="auto"/>
        <w:rPr>
          <w:rFonts w:ascii="Arial"/>
          <w:sz w:val="21"/>
        </w:rPr>
      </w:pPr>
      <w:r/>
    </w:p>
    <w:p>
      <w:pPr>
        <w:pStyle w:val="BodyText"/>
        <w:ind w:left="18"/>
        <w:spacing w:before="75" w:line="219" w:lineRule="auto"/>
        <w:rPr>
          <w:sz w:val="23"/>
          <w:szCs w:val="23"/>
        </w:rPr>
      </w:pPr>
      <w:r>
        <w:rPr>
          <w:sz w:val="23"/>
          <w:szCs w:val="23"/>
          <w:b/>
          <w:bCs/>
          <w:spacing w:val="10"/>
        </w:rPr>
        <w:t>试题51-</w:t>
      </w:r>
      <w:r>
        <w:rPr>
          <w:sz w:val="23"/>
          <w:szCs w:val="23"/>
          <w:spacing w:val="10"/>
        </w:rPr>
        <w:t xml:space="preserve"> </w:t>
      </w:r>
      <w:r>
        <w:rPr>
          <w:sz w:val="23"/>
          <w:szCs w:val="23"/>
          <w:b/>
          <w:bCs/>
          <w:spacing w:val="10"/>
        </w:rPr>
        <w:t>【2023年下半年-第51题】</w:t>
      </w:r>
    </w:p>
    <w:p>
      <w:pPr>
        <w:pStyle w:val="BodyText"/>
        <w:ind w:left="14" w:right="81"/>
        <w:spacing w:before="31" w:line="249" w:lineRule="auto"/>
        <w:rPr>
          <w:sz w:val="23"/>
          <w:szCs w:val="23"/>
        </w:rPr>
      </w:pPr>
      <w:r>
        <w:rPr>
          <w:sz w:val="23"/>
          <w:szCs w:val="23"/>
          <w:spacing w:val="10"/>
        </w:rPr>
        <w:t>在()规定可以开展进度活动的可用工作日和工作班次，它把可用于开展进度活动的时间段(按</w:t>
      </w:r>
      <w:r>
        <w:rPr>
          <w:sz w:val="23"/>
          <w:szCs w:val="23"/>
          <w:spacing w:val="17"/>
        </w:rPr>
        <w:t xml:space="preserve"> </w:t>
      </w:r>
      <w:r>
        <w:rPr>
          <w:sz w:val="23"/>
          <w:szCs w:val="23"/>
          <w:spacing w:val="13"/>
        </w:rPr>
        <w:t>天或更小的时间单位)与不可用的时间段区分开来。</w:t>
      </w:r>
    </w:p>
    <w:p>
      <w:pPr>
        <w:pStyle w:val="BodyText"/>
        <w:ind w:right="705" w:firstLine="14"/>
        <w:spacing w:before="1" w:line="246" w:lineRule="auto"/>
        <w:rPr>
          <w:rFonts w:ascii="Times New Roman" w:hAnsi="Times New Roman" w:eastAsia="Times New Roman" w:cs="Times New Roman"/>
          <w:sz w:val="23"/>
          <w:szCs w:val="23"/>
        </w:rPr>
      </w:pPr>
      <w:r>
        <w:rPr>
          <w:sz w:val="23"/>
          <w:szCs w:val="23"/>
          <w:spacing w:val="7"/>
        </w:rPr>
        <w:t>A.项目日历</w:t>
      </w:r>
      <w:r>
        <w:rPr>
          <w:sz w:val="23"/>
          <w:szCs w:val="23"/>
          <w:spacing w:val="2"/>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9"/>
        </w:rPr>
        <w:t xml:space="preserve"> </w:t>
      </w:r>
      <w:r>
        <w:rPr>
          <w:sz w:val="23"/>
          <w:szCs w:val="23"/>
          <w:spacing w:val="7"/>
        </w:rPr>
        <w:t>资源日历</w:t>
      </w:r>
      <w:r>
        <w:rPr>
          <w:sz w:val="23"/>
          <w:szCs w:val="23"/>
          <w:spacing w:val="4"/>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8"/>
        </w:rPr>
        <w:t xml:space="preserve"> </w:t>
      </w:r>
      <w:r>
        <w:rPr>
          <w:sz w:val="23"/>
          <w:szCs w:val="23"/>
          <w:spacing w:val="7"/>
        </w:rPr>
        <w:t>项目团队派工单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7"/>
        </w:rPr>
        <w:t xml:space="preserve"> </w:t>
      </w:r>
      <w:r>
        <w:rPr>
          <w:sz w:val="23"/>
          <w:szCs w:val="23"/>
          <w:spacing w:val="7"/>
        </w:rPr>
        <w:t>物质资源分配单</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A</w:t>
      </w:r>
    </w:p>
    <w:p>
      <w:pPr>
        <w:pStyle w:val="BodyText"/>
        <w:ind w:left="13" w:right="84" w:hanging="14"/>
        <w:spacing w:before="1" w:line="260" w:lineRule="auto"/>
        <w:rPr>
          <w:sz w:val="23"/>
          <w:szCs w:val="23"/>
        </w:rPr>
      </w:pPr>
      <w:r>
        <w:rPr>
          <w:sz w:val="23"/>
          <w:szCs w:val="23"/>
          <w:spacing w:val="8"/>
        </w:rPr>
        <w:t>【解析】</w:t>
      </w:r>
      <w:r>
        <w:rPr>
          <w:rFonts w:ascii="Times New Roman" w:hAnsi="Times New Roman" w:eastAsia="Times New Roman" w:cs="Times New Roman"/>
          <w:sz w:val="23"/>
          <w:szCs w:val="23"/>
          <w:spacing w:val="8"/>
        </w:rPr>
        <w:t>P324,  </w:t>
      </w:r>
      <w:r>
        <w:rPr>
          <w:sz w:val="23"/>
          <w:szCs w:val="23"/>
          <w:spacing w:val="8"/>
        </w:rPr>
        <w:t>在项目日历中规定可以开展进度活动的可用工作日和工作班次，它把可用于开</w:t>
      </w:r>
      <w:r>
        <w:rPr>
          <w:sz w:val="23"/>
          <w:szCs w:val="23"/>
          <w:spacing w:val="18"/>
        </w:rPr>
        <w:t xml:space="preserve"> </w:t>
      </w:r>
      <w:r>
        <w:rPr>
          <w:sz w:val="23"/>
          <w:szCs w:val="23"/>
          <w:spacing w:val="16"/>
        </w:rPr>
        <w:t>展进度活动的时间段(按天或更小的时间单位)与不</w:t>
      </w:r>
      <w:r>
        <w:rPr>
          <w:sz w:val="23"/>
          <w:szCs w:val="23"/>
          <w:spacing w:val="15"/>
        </w:rPr>
        <w:t>可用的时间段区分开来。</w:t>
      </w:r>
    </w:p>
    <w:p>
      <w:pPr>
        <w:pStyle w:val="BodyText"/>
        <w:ind w:left="18"/>
        <w:spacing w:before="303" w:line="219" w:lineRule="auto"/>
        <w:rPr>
          <w:sz w:val="23"/>
          <w:szCs w:val="23"/>
        </w:rPr>
      </w:pPr>
      <w:r>
        <w:rPr>
          <w:sz w:val="23"/>
          <w:szCs w:val="23"/>
          <w:b/>
          <w:bCs/>
          <w:spacing w:val="10"/>
        </w:rPr>
        <w:t>试题52-</w:t>
      </w:r>
      <w:r>
        <w:rPr>
          <w:sz w:val="23"/>
          <w:szCs w:val="23"/>
          <w:spacing w:val="10"/>
        </w:rPr>
        <w:t xml:space="preserve"> </w:t>
      </w:r>
      <w:r>
        <w:rPr>
          <w:sz w:val="23"/>
          <w:szCs w:val="23"/>
          <w:b/>
          <w:bCs/>
          <w:spacing w:val="10"/>
        </w:rPr>
        <w:t>【2023年下半年-第52题】</w:t>
      </w:r>
    </w:p>
    <w:p>
      <w:pPr>
        <w:pStyle w:val="BodyText"/>
        <w:ind w:left="14"/>
        <w:spacing w:before="41" w:line="219" w:lineRule="auto"/>
        <w:rPr>
          <w:sz w:val="23"/>
          <w:szCs w:val="23"/>
        </w:rPr>
      </w:pPr>
      <w:r>
        <w:rPr>
          <w:sz w:val="23"/>
          <w:szCs w:val="23"/>
          <w:spacing w:val="16"/>
        </w:rPr>
        <w:t>范围确认中，()关心项目的可交付成果是否足够完成产品或服务。</w:t>
      </w:r>
    </w:p>
    <w:p>
      <w:pPr>
        <w:pStyle w:val="BodyText"/>
        <w:ind w:right="1669" w:firstLine="14"/>
        <w:spacing w:before="36" w:line="238" w:lineRule="auto"/>
        <w:rPr>
          <w:rFonts w:ascii="Times New Roman" w:hAnsi="Times New Roman" w:eastAsia="Times New Roman" w:cs="Times New Roman"/>
          <w:sz w:val="23"/>
          <w:szCs w:val="23"/>
        </w:rPr>
      </w:pPr>
      <w:r>
        <w:rPr>
          <w:sz w:val="23"/>
          <w:szCs w:val="23"/>
          <w:spacing w:val="5"/>
        </w:rPr>
        <w:t>A.项目管理人员</w:t>
      </w:r>
      <w:r>
        <w:rPr>
          <w:sz w:val="23"/>
          <w:szCs w:val="23"/>
          <w:spacing w:val="3"/>
        </w:rPr>
        <w:t xml:space="preserve">        </w:t>
      </w:r>
      <w:r>
        <w:rPr>
          <w:rFonts w:ascii="Times New Roman" w:hAnsi="Times New Roman" w:eastAsia="Times New Roman" w:cs="Times New Roman"/>
          <w:sz w:val="23"/>
          <w:szCs w:val="23"/>
          <w:i/>
          <w:iCs/>
          <w:spacing w:val="5"/>
        </w:rPr>
        <w:t>B.</w:t>
      </w:r>
      <w:r>
        <w:rPr>
          <w:rFonts w:ascii="Times New Roman" w:hAnsi="Times New Roman" w:eastAsia="Times New Roman" w:cs="Times New Roman"/>
          <w:sz w:val="23"/>
          <w:szCs w:val="23"/>
          <w:i/>
          <w:iCs/>
          <w:spacing w:val="27"/>
          <w:w w:val="101"/>
        </w:rPr>
        <w:t xml:space="preserve"> </w:t>
      </w:r>
      <w:r>
        <w:rPr>
          <w:sz w:val="24"/>
          <w:szCs w:val="24"/>
          <w:i/>
          <w:iCs/>
          <w:spacing w:val="5"/>
        </w:rPr>
        <w:t>客户</w:t>
      </w:r>
      <w:r>
        <w:rPr>
          <w:sz w:val="24"/>
          <w:szCs w:val="24"/>
          <w:spacing w:val="1"/>
        </w:rPr>
        <w:t xml:space="preserve">        </w:t>
      </w:r>
      <w:r>
        <w:rPr>
          <w:sz w:val="23"/>
          <w:szCs w:val="23"/>
          <w:spacing w:val="5"/>
        </w:rPr>
        <w:t>C.项目团队成员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22"/>
        </w:rPr>
        <w:t xml:space="preserve"> </w:t>
      </w:r>
      <w:r>
        <w:rPr>
          <w:sz w:val="23"/>
          <w:szCs w:val="23"/>
          <w:spacing w:val="5"/>
        </w:rPr>
        <w:t>高层领导</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B</w:t>
      </w:r>
    </w:p>
    <w:p>
      <w:pPr>
        <w:pStyle w:val="BodyText"/>
        <w:spacing w:line="212" w:lineRule="auto"/>
        <w:rPr>
          <w:sz w:val="23"/>
          <w:szCs w:val="23"/>
        </w:rPr>
      </w:pPr>
      <w:r>
        <w:rPr>
          <w:sz w:val="23"/>
          <w:szCs w:val="23"/>
          <w:spacing w:val="7"/>
        </w:rPr>
        <w:t>【解析】</w:t>
      </w:r>
      <w:r>
        <w:rPr>
          <w:rFonts w:ascii="Times New Roman" w:hAnsi="Times New Roman" w:eastAsia="Times New Roman" w:cs="Times New Roman"/>
          <w:sz w:val="23"/>
          <w:szCs w:val="23"/>
          <w:spacing w:val="7"/>
        </w:rPr>
        <w:t>P290-291,    </w:t>
      </w:r>
      <w:r>
        <w:rPr>
          <w:sz w:val="23"/>
          <w:szCs w:val="23"/>
          <w:spacing w:val="7"/>
        </w:rPr>
        <w:t>确认范围主要是项目干</w:t>
      </w:r>
      <w:r>
        <w:rPr>
          <w:sz w:val="23"/>
          <w:szCs w:val="23"/>
          <w:spacing w:val="6"/>
        </w:rPr>
        <w:t>系人对项目的范围进行确认和接受的工作。每个人</w:t>
      </w:r>
    </w:p>
    <w:p>
      <w:pPr>
        <w:spacing w:line="212" w:lineRule="auto"/>
        <w:sectPr>
          <w:headerReference w:type="default" r:id="rId232"/>
          <w:footerReference w:type="default" r:id="rId233"/>
          <w:pgSz w:w="11910" w:h="16840"/>
          <w:pgMar w:top="1143" w:right="1015" w:bottom="1140" w:left="1045" w:header="789" w:footer="1023" w:gutter="0"/>
        </w:sectPr>
        <w:rPr>
          <w:sz w:val="23"/>
          <w:szCs w:val="23"/>
        </w:rPr>
      </w:pPr>
    </w:p>
    <w:p>
      <w:pPr>
        <w:spacing w:line="263" w:lineRule="auto"/>
        <w:rPr>
          <w:rFonts w:ascii="Arial"/>
          <w:sz w:val="21"/>
        </w:rPr>
      </w:pPr>
      <w:r/>
    </w:p>
    <w:p>
      <w:pPr>
        <w:pStyle w:val="BodyText"/>
        <w:ind w:left="85"/>
        <w:spacing w:before="72" w:line="220" w:lineRule="auto"/>
        <w:rPr>
          <w:sz w:val="22"/>
          <w:szCs w:val="22"/>
        </w:rPr>
      </w:pPr>
      <w:r>
        <w:rPr>
          <w:sz w:val="22"/>
          <w:szCs w:val="22"/>
          <w:spacing w:val="15"/>
        </w:rPr>
        <w:t>对项目范围所关注的方面是不同的：</w:t>
      </w:r>
    </w:p>
    <w:p>
      <w:pPr>
        <w:pStyle w:val="BodyText"/>
        <w:ind w:left="85" w:right="118" w:firstLine="110"/>
        <w:spacing w:before="46" w:line="244" w:lineRule="auto"/>
        <w:rPr>
          <w:sz w:val="22"/>
          <w:szCs w:val="22"/>
        </w:rPr>
      </w:pPr>
      <w:r>
        <w:rPr>
          <w:sz w:val="22"/>
          <w:szCs w:val="22"/>
          <w:spacing w:val="23"/>
        </w:rPr>
        <w:t>(1)管理层主要关注项目范围：是指范围对项目的进度、资金和资源的影响，这些因素是否</w:t>
      </w:r>
      <w:r>
        <w:rPr>
          <w:sz w:val="22"/>
          <w:szCs w:val="22"/>
          <w:spacing w:val="11"/>
        </w:rPr>
        <w:t xml:space="preserve"> </w:t>
      </w:r>
      <w:r>
        <w:rPr>
          <w:sz w:val="22"/>
          <w:szCs w:val="22"/>
          <w:spacing w:val="17"/>
        </w:rPr>
        <w:t>超过了组织承受范围是否在投入产出上具有合理性。</w:t>
      </w:r>
    </w:p>
    <w:p>
      <w:pPr>
        <w:pStyle w:val="BodyText"/>
        <w:ind w:left="195"/>
        <w:spacing w:before="39" w:line="219" w:lineRule="auto"/>
        <w:rPr>
          <w:sz w:val="22"/>
          <w:szCs w:val="22"/>
        </w:rPr>
      </w:pPr>
      <w:r>
        <w:rPr>
          <w:sz w:val="22"/>
          <w:szCs w:val="22"/>
          <w:spacing w:val="22"/>
        </w:rPr>
        <w:t>(2)客户主要关注产品范围：关心项目的可交付</w:t>
      </w:r>
      <w:r>
        <w:rPr>
          <w:sz w:val="22"/>
          <w:szCs w:val="22"/>
          <w:spacing w:val="21"/>
        </w:rPr>
        <w:t>成果是否足够完成产品或服务。</w:t>
      </w:r>
    </w:p>
    <w:p>
      <w:pPr>
        <w:pStyle w:val="BodyText"/>
        <w:ind w:left="85" w:right="163" w:firstLine="110"/>
        <w:spacing w:before="48" w:line="244" w:lineRule="auto"/>
        <w:rPr>
          <w:sz w:val="22"/>
          <w:szCs w:val="22"/>
        </w:rPr>
      </w:pPr>
      <w:r>
        <w:rPr>
          <w:sz w:val="22"/>
          <w:szCs w:val="22"/>
          <w:spacing w:val="22"/>
        </w:rPr>
        <w:t>(3)项目管理人员主要关注项目制约因素关心项目可交付成果是否足够和必须完成，时间、</w:t>
      </w:r>
      <w:r>
        <w:rPr>
          <w:sz w:val="22"/>
          <w:szCs w:val="22"/>
          <w:spacing w:val="7"/>
        </w:rPr>
        <w:t xml:space="preserve"> </w:t>
      </w:r>
      <w:r>
        <w:rPr>
          <w:sz w:val="22"/>
          <w:szCs w:val="22"/>
          <w:spacing w:val="17"/>
        </w:rPr>
        <w:t>资金和资源是否足够，主要的潜在风险和预备解决的方法。</w:t>
      </w:r>
    </w:p>
    <w:p>
      <w:pPr>
        <w:pStyle w:val="BodyText"/>
        <w:ind w:left="85" w:right="117" w:firstLine="110"/>
        <w:spacing w:before="50" w:line="247" w:lineRule="auto"/>
        <w:rPr>
          <w:sz w:val="22"/>
          <w:szCs w:val="22"/>
        </w:rPr>
      </w:pPr>
      <w:r>
        <w:rPr>
          <w:sz w:val="22"/>
          <w:szCs w:val="22"/>
          <w:spacing w:val="23"/>
        </w:rPr>
        <w:t>(4)项目团队成员主要关注项目范围中自己参与的元素和负责的元素通过定义范围中</w:t>
      </w:r>
      <w:r>
        <w:rPr>
          <w:sz w:val="22"/>
          <w:szCs w:val="22"/>
          <w:spacing w:val="22"/>
        </w:rPr>
        <w:t>的时间</w:t>
      </w:r>
      <w:r>
        <w:rPr>
          <w:sz w:val="22"/>
          <w:szCs w:val="22"/>
        </w:rPr>
        <w:t xml:space="preserve"> </w:t>
      </w:r>
      <w:r>
        <w:rPr>
          <w:sz w:val="22"/>
          <w:szCs w:val="22"/>
          <w:spacing w:val="18"/>
        </w:rPr>
        <w:t>检查自己的工作时间是否足够，自己在项目范围中是否有多项工作，而这些工作是否有冲</w:t>
      </w:r>
      <w:r>
        <w:rPr>
          <w:sz w:val="22"/>
          <w:szCs w:val="22"/>
          <w:spacing w:val="17"/>
        </w:rPr>
        <w:t>突的</w:t>
      </w:r>
      <w:r>
        <w:rPr>
          <w:sz w:val="22"/>
          <w:szCs w:val="22"/>
        </w:rPr>
        <w:t xml:space="preserve"> </w:t>
      </w:r>
      <w:r>
        <w:rPr>
          <w:sz w:val="22"/>
          <w:szCs w:val="22"/>
          <w:spacing w:val="10"/>
        </w:rPr>
        <w:t>地方。</w:t>
      </w:r>
    </w:p>
    <w:p>
      <w:pPr>
        <w:spacing w:line="289" w:lineRule="auto"/>
        <w:rPr>
          <w:rFonts w:ascii="Arial"/>
          <w:sz w:val="21"/>
        </w:rPr>
      </w:pPr>
      <w:r/>
    </w:p>
    <w:p>
      <w:pPr>
        <w:pStyle w:val="BodyText"/>
        <w:ind w:left="88"/>
        <w:spacing w:before="71" w:line="219" w:lineRule="auto"/>
        <w:rPr>
          <w:sz w:val="22"/>
          <w:szCs w:val="22"/>
        </w:rPr>
      </w:pPr>
      <w:r>
        <w:rPr>
          <w:sz w:val="22"/>
          <w:szCs w:val="22"/>
          <w:b/>
          <w:bCs/>
          <w:spacing w:val="15"/>
        </w:rPr>
        <w:t>试题53-</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-第53题】</w:t>
      </w:r>
    </w:p>
    <w:p>
      <w:pPr>
        <w:pStyle w:val="BodyText"/>
        <w:ind w:left="85"/>
        <w:spacing w:before="63" w:line="220" w:lineRule="auto"/>
        <w:rPr>
          <w:sz w:val="22"/>
          <w:szCs w:val="22"/>
        </w:rPr>
      </w:pPr>
      <w:r>
        <w:rPr>
          <w:sz w:val="22"/>
          <w:szCs w:val="22"/>
          <w:spacing w:val="32"/>
        </w:rPr>
        <w:t>以下说法中，错误的是()。</w:t>
      </w:r>
    </w:p>
    <w:p>
      <w:pPr>
        <w:pStyle w:val="BodyText"/>
        <w:ind w:left="85" w:right="110"/>
        <w:spacing w:before="22" w:line="250" w:lineRule="auto"/>
        <w:rPr>
          <w:sz w:val="22"/>
          <w:szCs w:val="22"/>
        </w:rPr>
      </w:pPr>
      <w:r>
        <w:rPr>
          <w:rFonts w:ascii="Times New Roman" w:hAnsi="Times New Roman" w:eastAsia="Times New Roman" w:cs="Times New Roman"/>
          <w:sz w:val="22"/>
          <w:szCs w:val="22"/>
          <w:spacing w:val="11"/>
        </w:rPr>
        <w:t>A. </w:t>
      </w:r>
      <w:r>
        <w:rPr>
          <w:sz w:val="22"/>
          <w:szCs w:val="22"/>
          <w:spacing w:val="11"/>
        </w:rPr>
        <w:t>自然语言处理 </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Natural</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Language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NLP</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36"/>
          <w:w w:val="101"/>
        </w:rPr>
        <w:t xml:space="preserve"> </w:t>
      </w:r>
      <w:r>
        <w:rPr>
          <w:sz w:val="22"/>
          <w:szCs w:val="22"/>
          <w:spacing w:val="10"/>
        </w:rPr>
        <w:t>是计算机科学领域与人工智能领域中</w:t>
      </w:r>
      <w:r>
        <w:rPr>
          <w:sz w:val="22"/>
          <w:szCs w:val="22"/>
        </w:rPr>
        <w:t xml:space="preserve"> </w:t>
      </w:r>
      <w:r>
        <w:rPr>
          <w:sz w:val="22"/>
          <w:szCs w:val="22"/>
          <w:spacing w:val="19"/>
        </w:rPr>
        <w:t>的一个重要方向</w:t>
      </w:r>
    </w:p>
    <w:p>
      <w:pPr>
        <w:pStyle w:val="BodyText"/>
        <w:ind w:left="85"/>
        <w:spacing w:before="50" w:line="220" w:lineRule="auto"/>
        <w:rPr>
          <w:sz w:val="22"/>
          <w:szCs w:val="22"/>
        </w:rPr>
      </w:pPr>
      <w:r>
        <w:rPr>
          <w:sz w:val="22"/>
          <w:szCs w:val="22"/>
          <w:spacing w:val="18"/>
        </w:rPr>
        <w:t>B.从“人工+智能”向自主智能系统发展</w:t>
      </w:r>
    </w:p>
    <w:p>
      <w:pPr>
        <w:pStyle w:val="BodyText"/>
        <w:ind w:left="85" w:right="125"/>
        <w:spacing w:before="47" w:line="243" w:lineRule="auto"/>
        <w:rPr>
          <w:sz w:val="22"/>
          <w:szCs w:val="22"/>
        </w:rPr>
      </w:pPr>
      <w:r>
        <w:rPr>
          <w:rFonts w:ascii="Times New Roman" w:hAnsi="Times New Roman" w:eastAsia="Times New Roman" w:cs="Times New Roman"/>
          <w:sz w:val="22"/>
          <w:szCs w:val="22"/>
          <w:spacing w:val="17"/>
        </w:rPr>
        <w:t>C.</w:t>
      </w:r>
      <w:r>
        <w:rPr>
          <w:rFonts w:ascii="Times New Roman" w:hAnsi="Times New Roman" w:eastAsia="Times New Roman" w:cs="Times New Roman"/>
          <w:sz w:val="22"/>
          <w:szCs w:val="22"/>
          <w:spacing w:val="-23"/>
        </w:rPr>
        <w:t xml:space="preserve"> </w:t>
      </w:r>
      <w:r>
        <w:rPr>
          <w:sz w:val="22"/>
          <w:szCs w:val="22"/>
          <w:spacing w:val="17"/>
        </w:rPr>
        <w:t>专家系统其内部含有大量的某个领域专家水平的知识与经验，它能够应用人工智能技术和计</w:t>
      </w:r>
      <w:r>
        <w:rPr>
          <w:sz w:val="22"/>
          <w:szCs w:val="22"/>
        </w:rPr>
        <w:t xml:space="preserve"> </w:t>
      </w:r>
      <w:r>
        <w:rPr>
          <w:sz w:val="22"/>
          <w:szCs w:val="22"/>
          <w:spacing w:val="20"/>
        </w:rPr>
        <w:t>算机技术，根据系统中的知识与经验，进行推理和</w:t>
      </w:r>
      <w:r>
        <w:rPr>
          <w:sz w:val="22"/>
          <w:szCs w:val="22"/>
          <w:spacing w:val="19"/>
        </w:rPr>
        <w:t>判断</w:t>
      </w:r>
    </w:p>
    <w:p>
      <w:pPr>
        <w:pStyle w:val="BodyText"/>
        <w:ind w:left="85" w:right="5785"/>
        <w:spacing w:before="51"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9"/>
        </w:rPr>
        <w:t>D.</w:t>
      </w:r>
      <w:r>
        <w:rPr>
          <w:sz w:val="22"/>
          <w:szCs w:val="22"/>
          <w:spacing w:val="19"/>
        </w:rPr>
        <w:t>神经网络是自然语言处理的一种形式</w:t>
      </w:r>
      <w:r>
        <w:rPr>
          <w:sz w:val="22"/>
          <w:szCs w:val="22"/>
          <w:spacing w:val="11"/>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85"/>
        <w:spacing w:before="33" w:line="212" w:lineRule="auto"/>
        <w:rPr>
          <w:sz w:val="22"/>
          <w:szCs w:val="22"/>
        </w:rPr>
      </w:pPr>
      <w:r>
        <w:rPr>
          <w:sz w:val="22"/>
          <w:szCs w:val="22"/>
          <w:spacing w:val="13"/>
        </w:rPr>
        <w:t>【解析】</w:t>
      </w:r>
      <w:r>
        <w:rPr>
          <w:rFonts w:ascii="Times New Roman" w:hAnsi="Times New Roman" w:eastAsia="Times New Roman" w:cs="Times New Roman"/>
          <w:sz w:val="22"/>
          <w:szCs w:val="22"/>
          <w:spacing w:val="13"/>
        </w:rPr>
        <w:t>P61-63,</w:t>
      </w:r>
      <w:r>
        <w:rPr>
          <w:rFonts w:ascii="Times New Roman" w:hAnsi="Times New Roman" w:eastAsia="Times New Roman" w:cs="Times New Roman"/>
          <w:sz w:val="22"/>
          <w:szCs w:val="22"/>
          <w:spacing w:val="3"/>
        </w:rPr>
        <w:t xml:space="preserve">     </w:t>
      </w:r>
      <w:r>
        <w:rPr>
          <w:sz w:val="22"/>
          <w:szCs w:val="22"/>
          <w:spacing w:val="13"/>
        </w:rPr>
        <w:t>神经网络是机器学习的一种形式。</w:t>
      </w:r>
    </w:p>
    <w:p>
      <w:pPr>
        <w:spacing w:line="325" w:lineRule="auto"/>
        <w:rPr>
          <w:rFonts w:ascii="Arial"/>
          <w:sz w:val="21"/>
        </w:rPr>
      </w:pPr>
      <w:r/>
    </w:p>
    <w:p>
      <w:pPr>
        <w:pStyle w:val="BodyText"/>
        <w:ind w:left="88"/>
        <w:spacing w:before="72" w:line="219" w:lineRule="auto"/>
        <w:rPr>
          <w:sz w:val="22"/>
          <w:szCs w:val="22"/>
        </w:rPr>
      </w:pPr>
      <w:r>
        <w:rPr>
          <w:sz w:val="22"/>
          <w:szCs w:val="22"/>
          <w:b/>
          <w:bCs/>
          <w:spacing w:val="15"/>
        </w:rPr>
        <w:t>试题54-</w:t>
      </w:r>
      <w:r>
        <w:rPr>
          <w:sz w:val="22"/>
          <w:szCs w:val="22"/>
          <w:spacing w:val="15"/>
        </w:rPr>
        <w:t xml:space="preserve"> </w:t>
      </w:r>
      <w:r>
        <w:rPr>
          <w:sz w:val="22"/>
          <w:szCs w:val="22"/>
          <w:b/>
          <w:bCs/>
          <w:spacing w:val="15"/>
        </w:rPr>
        <w:t>【2023年下半年</w:t>
      </w:r>
      <w:r>
        <w:rPr>
          <w:sz w:val="22"/>
          <w:szCs w:val="22"/>
          <w:spacing w:val="-49"/>
        </w:rPr>
        <w:t xml:space="preserve"> </w:t>
      </w:r>
      <w:r>
        <w:rPr>
          <w:sz w:val="22"/>
          <w:szCs w:val="22"/>
          <w:b/>
          <w:bCs/>
          <w:spacing w:val="15"/>
        </w:rPr>
        <w:t>-第54题】</w:t>
      </w:r>
    </w:p>
    <w:p>
      <w:pPr>
        <w:pStyle w:val="BodyText"/>
        <w:ind w:left="85"/>
        <w:spacing w:before="52" w:line="219" w:lineRule="auto"/>
        <w:rPr>
          <w:sz w:val="22"/>
          <w:szCs w:val="22"/>
        </w:rPr>
      </w:pPr>
      <w:r>
        <w:rPr>
          <w:sz w:val="22"/>
          <w:szCs w:val="22"/>
          <w:spacing w:val="28"/>
        </w:rPr>
        <w:t>以下关于审计证据的说法中，错误的是()。</w:t>
      </w:r>
    </w:p>
    <w:p>
      <w:pPr>
        <w:pStyle w:val="BodyText"/>
        <w:ind w:left="85" w:right="104"/>
        <w:spacing w:before="37" w:line="244" w:lineRule="auto"/>
        <w:rPr>
          <w:sz w:val="22"/>
          <w:szCs w:val="22"/>
        </w:rPr>
      </w:pPr>
      <w:r>
        <w:rPr>
          <w:rFonts w:ascii="Times New Roman" w:hAnsi="Times New Roman" w:eastAsia="Times New Roman" w:cs="Times New Roman"/>
          <w:sz w:val="22"/>
          <w:szCs w:val="22"/>
          <w:spacing w:val="17"/>
        </w:rPr>
        <w:t>A.</w:t>
      </w:r>
      <w:r>
        <w:rPr>
          <w:rFonts w:ascii="Times New Roman" w:hAnsi="Times New Roman" w:eastAsia="Times New Roman" w:cs="Times New Roman"/>
          <w:sz w:val="22"/>
          <w:szCs w:val="22"/>
          <w:spacing w:val="-7"/>
        </w:rPr>
        <w:t xml:space="preserve"> </w:t>
      </w:r>
      <w:r>
        <w:rPr>
          <w:sz w:val="22"/>
          <w:szCs w:val="22"/>
          <w:spacing w:val="17"/>
        </w:rPr>
        <w:t>审计证据是指由审计机构和审计人员获取，用于确定所审计实体或数据是否</w:t>
      </w:r>
      <w:r>
        <w:rPr>
          <w:sz w:val="22"/>
          <w:szCs w:val="22"/>
          <w:spacing w:val="16"/>
        </w:rPr>
        <w:t>遵循既定标准或</w:t>
      </w:r>
      <w:r>
        <w:rPr>
          <w:sz w:val="22"/>
          <w:szCs w:val="22"/>
        </w:rPr>
        <w:t xml:space="preserve"> </w:t>
      </w:r>
      <w:r>
        <w:rPr>
          <w:sz w:val="22"/>
          <w:szCs w:val="22"/>
          <w:spacing w:val="17"/>
        </w:rPr>
        <w:t>目标，形成审计结论的证明材料</w:t>
      </w:r>
    </w:p>
    <w:p>
      <w:pPr>
        <w:pStyle w:val="BodyText"/>
        <w:ind w:left="85" w:right="101"/>
        <w:spacing w:before="50" w:line="241" w:lineRule="auto"/>
        <w:rPr>
          <w:sz w:val="22"/>
          <w:szCs w:val="22"/>
        </w:rPr>
      </w:pPr>
      <w:r>
        <w:rPr>
          <w:rFonts w:ascii="Times New Roman" w:hAnsi="Times New Roman" w:eastAsia="Times New Roman" w:cs="Times New Roman"/>
          <w:sz w:val="22"/>
          <w:szCs w:val="22"/>
          <w:spacing w:val="17"/>
        </w:rPr>
        <w:t>B. </w:t>
      </w:r>
      <w:r>
        <w:rPr>
          <w:sz w:val="22"/>
          <w:szCs w:val="22"/>
          <w:spacing w:val="17"/>
        </w:rPr>
        <w:t>客观性是指审计证据必须是客观存在的事实材料。客观</w:t>
      </w:r>
      <w:r>
        <w:rPr>
          <w:sz w:val="22"/>
          <w:szCs w:val="22"/>
          <w:spacing w:val="16"/>
        </w:rPr>
        <w:t>的审计证据比需要判断或解释的证据</w:t>
      </w:r>
      <w:r>
        <w:rPr>
          <w:sz w:val="22"/>
          <w:szCs w:val="22"/>
        </w:rPr>
        <w:t xml:space="preserve"> </w:t>
      </w:r>
      <w:r>
        <w:rPr>
          <w:sz w:val="22"/>
          <w:szCs w:val="22"/>
          <w:spacing w:val="15"/>
        </w:rPr>
        <w:t>可靠</w:t>
      </w:r>
    </w:p>
    <w:p>
      <w:pPr>
        <w:pStyle w:val="BodyText"/>
        <w:ind w:left="85" w:right="115"/>
        <w:spacing w:before="46" w:line="239" w:lineRule="auto"/>
        <w:rPr>
          <w:sz w:val="22"/>
          <w:szCs w:val="22"/>
        </w:rPr>
      </w:pPr>
      <w:r>
        <w:rPr>
          <w:rFonts w:ascii="Times New Roman" w:hAnsi="Times New Roman" w:eastAsia="Times New Roman" w:cs="Times New Roman"/>
          <w:sz w:val="22"/>
          <w:szCs w:val="22"/>
          <w:spacing w:val="17"/>
        </w:rPr>
        <w:t>C.</w:t>
      </w:r>
      <w:r>
        <w:rPr>
          <w:rFonts w:ascii="Times New Roman" w:hAnsi="Times New Roman" w:eastAsia="Times New Roman" w:cs="Times New Roman"/>
          <w:sz w:val="22"/>
          <w:szCs w:val="22"/>
          <w:spacing w:val="-13"/>
        </w:rPr>
        <w:t xml:space="preserve"> </w:t>
      </w:r>
      <w:r>
        <w:rPr>
          <w:sz w:val="22"/>
          <w:szCs w:val="22"/>
          <w:spacing w:val="17"/>
        </w:rPr>
        <w:t>充分性是指要求审计人员根据所获证据足以对被审计对象提出一定程度保证的结论，是对审</w:t>
      </w:r>
      <w:r>
        <w:rPr>
          <w:sz w:val="22"/>
          <w:szCs w:val="22"/>
        </w:rPr>
        <w:t xml:space="preserve"> </w:t>
      </w:r>
      <w:r>
        <w:rPr>
          <w:sz w:val="22"/>
          <w:szCs w:val="22"/>
          <w:spacing w:val="20"/>
        </w:rPr>
        <w:t>计证据数量的要求，主要与审计人员确定的样本量有关</w:t>
      </w:r>
    </w:p>
    <w:p>
      <w:pPr>
        <w:pStyle w:val="BodyText"/>
        <w:ind w:left="85" w:right="3853"/>
        <w:spacing w:before="51"/>
        <w:rPr>
          <w:rFonts w:ascii="Times New Roman" w:hAnsi="Times New Roman" w:eastAsia="Times New Roman" w:cs="Times New Roman"/>
          <w:sz w:val="22"/>
          <w:szCs w:val="22"/>
        </w:rPr>
      </w:pPr>
      <w:r>
        <w:rPr>
          <w:sz w:val="22"/>
          <w:szCs w:val="22"/>
          <w:spacing w:val="20"/>
        </w:rPr>
        <w:t>D.合法性是指审计证据与审计事项之间必须有实质性联系</w:t>
      </w:r>
      <w:r>
        <w:rPr>
          <w:sz w:val="22"/>
          <w:szCs w:val="22"/>
        </w:rPr>
        <w:t xml:space="preserve"> </w:t>
      </w:r>
      <w:r>
        <w:rPr>
          <w:sz w:val="22"/>
          <w:szCs w:val="22"/>
          <w:spacing w:val="-1"/>
        </w:rPr>
        <w:t>【答案】</w:t>
      </w:r>
      <w:r>
        <w:rPr>
          <w:sz w:val="22"/>
          <w:szCs w:val="22"/>
          <w:spacing w:val="-46"/>
        </w:rPr>
        <w:t xml:space="preserve"> </w:t>
      </w:r>
      <w:r>
        <w:rPr>
          <w:rFonts w:ascii="Times New Roman" w:hAnsi="Times New Roman" w:eastAsia="Times New Roman" w:cs="Times New Roman"/>
          <w:sz w:val="22"/>
          <w:szCs w:val="22"/>
          <w:spacing w:val="-1"/>
        </w:rPr>
        <w:t>D</w:t>
      </w:r>
    </w:p>
    <w:p>
      <w:pPr>
        <w:pStyle w:val="BodyText"/>
        <w:ind w:left="104" w:right="124" w:hanging="19"/>
        <w:spacing w:before="63" w:line="225" w:lineRule="auto"/>
        <w:rPr>
          <w:sz w:val="24"/>
          <w:szCs w:val="24"/>
        </w:rPr>
      </w:pPr>
      <w:r>
        <w:rPr>
          <w:sz w:val="22"/>
          <w:szCs w:val="22"/>
          <w:spacing w:val="17"/>
        </w:rPr>
        <w:t>【解析】</w:t>
      </w:r>
      <w:r>
        <w:rPr>
          <w:sz w:val="22"/>
          <w:szCs w:val="22"/>
          <w:spacing w:val="-40"/>
        </w:rPr>
        <w:t xml:space="preserve"> </w:t>
      </w:r>
      <w:r>
        <w:rPr>
          <w:sz w:val="22"/>
          <w:szCs w:val="22"/>
          <w:spacing w:val="17"/>
        </w:rPr>
        <w:t>P86,</w:t>
      </w:r>
      <w:r>
        <w:rPr>
          <w:sz w:val="22"/>
          <w:szCs w:val="22"/>
          <w:spacing w:val="75"/>
        </w:rPr>
        <w:t xml:space="preserve"> </w:t>
      </w:r>
      <w:r>
        <w:rPr>
          <w:sz w:val="22"/>
          <w:szCs w:val="22"/>
          <w:spacing w:val="17"/>
        </w:rPr>
        <w:t>审计证据是指由审计机构和审</w:t>
      </w:r>
      <w:r>
        <w:rPr>
          <w:sz w:val="22"/>
          <w:szCs w:val="22"/>
          <w:spacing w:val="16"/>
        </w:rPr>
        <w:t>计人员获取，用于确定所审计实体或数据是否遵</w:t>
      </w:r>
      <w:r>
        <w:rPr>
          <w:sz w:val="22"/>
          <w:szCs w:val="22"/>
        </w:rPr>
        <w:t xml:space="preserve"> </w:t>
      </w:r>
      <w:r>
        <w:rPr>
          <w:sz w:val="24"/>
          <w:szCs w:val="24"/>
        </w:rPr>
        <w:t>循既定标准或目标，形成审计结论的证明材料。审计证据的特性见下</w:t>
      </w:r>
      <w:r>
        <w:rPr>
          <w:sz w:val="24"/>
          <w:szCs w:val="24"/>
          <w:spacing w:val="-1"/>
        </w:rPr>
        <w:t>表。</w:t>
      </w:r>
    </w:p>
    <w:tbl>
      <w:tblPr>
        <w:tblStyle w:val="TableNormal"/>
        <w:tblW w:w="99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4"/>
        <w:gridCol w:w="8765"/>
      </w:tblGrid>
      <w:tr>
        <w:trPr>
          <w:trHeight w:val="314" w:hRule="atLeast"/>
        </w:trPr>
        <w:tc>
          <w:tcPr>
            <w:tcW w:w="1184" w:type="dxa"/>
            <w:vAlign w:val="top"/>
          </w:tcPr>
          <w:p>
            <w:pPr>
              <w:pStyle w:val="TableText"/>
              <w:ind w:left="348"/>
              <w:spacing w:before="41" w:line="202" w:lineRule="auto"/>
              <w:rPr>
                <w:sz w:val="24"/>
                <w:szCs w:val="24"/>
              </w:rPr>
            </w:pPr>
            <w:r>
              <w:rPr>
                <w:sz w:val="24"/>
                <w:szCs w:val="24"/>
                <w:b/>
                <w:bCs/>
                <w:spacing w:val="-6"/>
              </w:rPr>
              <w:t>分类</w:t>
            </w:r>
          </w:p>
        </w:tc>
        <w:tc>
          <w:tcPr>
            <w:tcW w:w="8765" w:type="dxa"/>
            <w:vAlign w:val="top"/>
          </w:tcPr>
          <w:p>
            <w:pPr>
              <w:pStyle w:val="TableText"/>
              <w:ind w:left="4144"/>
              <w:spacing w:before="41" w:line="202" w:lineRule="auto"/>
              <w:rPr>
                <w:sz w:val="24"/>
                <w:szCs w:val="24"/>
              </w:rPr>
            </w:pPr>
            <w:r>
              <w:rPr>
                <w:sz w:val="24"/>
                <w:szCs w:val="24"/>
                <w:b/>
                <w:bCs/>
                <w:spacing w:val="7"/>
              </w:rPr>
              <w:t>说明</w:t>
            </w:r>
          </w:p>
        </w:tc>
      </w:tr>
      <w:tr>
        <w:trPr>
          <w:trHeight w:val="618" w:hRule="atLeast"/>
        </w:trPr>
        <w:tc>
          <w:tcPr>
            <w:tcW w:w="1184" w:type="dxa"/>
            <w:vAlign w:val="top"/>
          </w:tcPr>
          <w:p>
            <w:pPr>
              <w:pStyle w:val="TableText"/>
              <w:ind w:left="225"/>
              <w:spacing w:before="191" w:line="220" w:lineRule="auto"/>
              <w:rPr>
                <w:sz w:val="24"/>
                <w:szCs w:val="24"/>
              </w:rPr>
            </w:pPr>
            <w:r>
              <w:rPr>
                <w:sz w:val="24"/>
                <w:szCs w:val="24"/>
                <w:spacing w:val="3"/>
              </w:rPr>
              <w:t>充分性</w:t>
            </w:r>
          </w:p>
        </w:tc>
        <w:tc>
          <w:tcPr>
            <w:tcW w:w="8765" w:type="dxa"/>
            <w:vAlign w:val="top"/>
          </w:tcPr>
          <w:p>
            <w:pPr>
              <w:pStyle w:val="TableText"/>
              <w:ind w:left="131" w:right="6" w:hanging="10"/>
              <w:spacing w:before="41" w:line="218" w:lineRule="auto"/>
              <w:rPr>
                <w:sz w:val="24"/>
                <w:szCs w:val="24"/>
              </w:rPr>
            </w:pPr>
            <w:r>
              <w:rPr>
                <w:sz w:val="24"/>
                <w:szCs w:val="24"/>
              </w:rPr>
              <w:t>指要求审计人员根据所获得证据足以对被审计对象</w:t>
            </w:r>
            <w:r>
              <w:rPr>
                <w:sz w:val="24"/>
                <w:szCs w:val="24"/>
                <w:spacing w:val="-1"/>
              </w:rPr>
              <w:t>提出一定程度保证的结论，是对</w:t>
            </w:r>
            <w:r>
              <w:rPr>
                <w:sz w:val="24"/>
                <w:szCs w:val="24"/>
              </w:rPr>
              <w:t xml:space="preserve"> </w:t>
            </w:r>
            <w:r>
              <w:rPr>
                <w:sz w:val="24"/>
                <w:szCs w:val="24"/>
              </w:rPr>
              <w:t>审计证据数量的要求，主要与审计人员确定的样本量有关</w:t>
            </w:r>
          </w:p>
        </w:tc>
      </w:tr>
      <w:tr>
        <w:trPr>
          <w:trHeight w:val="627" w:hRule="atLeast"/>
        </w:trPr>
        <w:tc>
          <w:tcPr>
            <w:tcW w:w="1184" w:type="dxa"/>
            <w:vAlign w:val="top"/>
          </w:tcPr>
          <w:p>
            <w:pPr>
              <w:pStyle w:val="TableText"/>
              <w:ind w:left="225"/>
              <w:spacing w:before="203" w:line="220" w:lineRule="auto"/>
              <w:rPr>
                <w:sz w:val="24"/>
                <w:szCs w:val="24"/>
              </w:rPr>
            </w:pPr>
            <w:r>
              <w:rPr>
                <w:sz w:val="24"/>
                <w:szCs w:val="24"/>
                <w:spacing w:val="3"/>
              </w:rPr>
              <w:t>客观性</w:t>
            </w:r>
          </w:p>
        </w:tc>
        <w:tc>
          <w:tcPr>
            <w:tcW w:w="8765" w:type="dxa"/>
            <w:vAlign w:val="top"/>
          </w:tcPr>
          <w:p>
            <w:pPr>
              <w:pStyle w:val="TableText"/>
              <w:ind w:left="130" w:hanging="19"/>
              <w:spacing w:before="52" w:line="217" w:lineRule="auto"/>
              <w:rPr>
                <w:sz w:val="24"/>
                <w:szCs w:val="24"/>
              </w:rPr>
            </w:pPr>
            <w:r>
              <w:rPr>
                <w:sz w:val="24"/>
                <w:szCs w:val="24"/>
              </w:rPr>
              <w:t>指审计证据必须是客观存在的事实材料。客观的审计证据比需要判断或解释的证据</w:t>
            </w:r>
            <w:r>
              <w:rPr>
                <w:sz w:val="24"/>
                <w:szCs w:val="24"/>
                <w:spacing w:val="2"/>
              </w:rPr>
              <w:t xml:space="preserve"> </w:t>
            </w:r>
            <w:r>
              <w:rPr>
                <w:sz w:val="24"/>
                <w:szCs w:val="24"/>
                <w:spacing w:val="5"/>
              </w:rPr>
              <w:t>可靠</w:t>
            </w:r>
          </w:p>
        </w:tc>
      </w:tr>
      <w:tr>
        <w:trPr>
          <w:trHeight w:val="309" w:hRule="atLeast"/>
        </w:trPr>
        <w:tc>
          <w:tcPr>
            <w:tcW w:w="1184" w:type="dxa"/>
            <w:vAlign w:val="top"/>
          </w:tcPr>
          <w:p>
            <w:pPr>
              <w:pStyle w:val="TableText"/>
              <w:ind w:left="225"/>
              <w:spacing w:before="46" w:line="194" w:lineRule="auto"/>
              <w:rPr>
                <w:sz w:val="24"/>
                <w:szCs w:val="24"/>
              </w:rPr>
            </w:pPr>
            <w:r>
              <w:rPr>
                <w:sz w:val="24"/>
                <w:szCs w:val="24"/>
                <w:spacing w:val="-3"/>
              </w:rPr>
              <w:t>相关性</w:t>
            </w:r>
          </w:p>
        </w:tc>
        <w:tc>
          <w:tcPr>
            <w:tcW w:w="8765" w:type="dxa"/>
            <w:vAlign w:val="top"/>
          </w:tcPr>
          <w:p>
            <w:pPr>
              <w:pStyle w:val="TableText"/>
              <w:ind w:left="131"/>
              <w:spacing w:before="45" w:line="195" w:lineRule="auto"/>
              <w:rPr>
                <w:sz w:val="24"/>
                <w:szCs w:val="24"/>
              </w:rPr>
            </w:pPr>
            <w:r>
              <w:rPr>
                <w:sz w:val="24"/>
                <w:szCs w:val="24"/>
                <w:spacing w:val="1"/>
              </w:rPr>
              <w:t>指审计证据与审计事项之间必须有实质性联系</w:t>
            </w:r>
          </w:p>
        </w:tc>
      </w:tr>
      <w:tr>
        <w:trPr>
          <w:trHeight w:val="607" w:hRule="atLeast"/>
        </w:trPr>
        <w:tc>
          <w:tcPr>
            <w:tcW w:w="1184" w:type="dxa"/>
            <w:vAlign w:val="top"/>
          </w:tcPr>
          <w:p>
            <w:pPr>
              <w:pStyle w:val="TableText"/>
              <w:ind w:left="225"/>
              <w:spacing w:before="198" w:line="221" w:lineRule="auto"/>
              <w:rPr>
                <w:sz w:val="24"/>
                <w:szCs w:val="24"/>
              </w:rPr>
            </w:pPr>
            <w:r>
              <w:rPr>
                <w:sz w:val="24"/>
                <w:szCs w:val="24"/>
                <w:spacing w:val="3"/>
              </w:rPr>
              <w:t>可靠性</w:t>
            </w:r>
          </w:p>
        </w:tc>
        <w:tc>
          <w:tcPr>
            <w:tcW w:w="8765" w:type="dxa"/>
            <w:vAlign w:val="top"/>
          </w:tcPr>
          <w:p>
            <w:pPr>
              <w:pStyle w:val="TableText"/>
              <w:ind w:left="131" w:right="6" w:hanging="10"/>
              <w:spacing w:before="45" w:line="212" w:lineRule="auto"/>
              <w:rPr>
                <w:sz w:val="24"/>
                <w:szCs w:val="24"/>
              </w:rPr>
            </w:pPr>
            <w:r>
              <w:rPr>
                <w:sz w:val="24"/>
                <w:szCs w:val="24"/>
              </w:rPr>
              <w:t>指审计证据能够反映和证实客观经济活动特征的程</w:t>
            </w:r>
            <w:r>
              <w:rPr>
                <w:sz w:val="24"/>
                <w:szCs w:val="24"/>
                <w:spacing w:val="-1"/>
              </w:rPr>
              <w:t>度。审计证据的可靠性受到审计</w:t>
            </w:r>
            <w:r>
              <w:rPr>
                <w:sz w:val="24"/>
                <w:szCs w:val="24"/>
              </w:rPr>
              <w:t xml:space="preserve"> </w:t>
            </w:r>
            <w:r>
              <w:rPr>
                <w:sz w:val="24"/>
                <w:szCs w:val="24"/>
              </w:rPr>
              <w:t>证据的类型、取证的渠道和方法等因素的影响</w:t>
            </w:r>
          </w:p>
        </w:tc>
      </w:tr>
      <w:tr>
        <w:trPr>
          <w:trHeight w:val="344" w:hRule="atLeast"/>
        </w:trPr>
        <w:tc>
          <w:tcPr>
            <w:tcW w:w="1184" w:type="dxa"/>
            <w:vAlign w:val="top"/>
          </w:tcPr>
          <w:p>
            <w:pPr>
              <w:pStyle w:val="TableText"/>
              <w:ind w:left="225"/>
              <w:spacing w:before="60" w:line="210" w:lineRule="auto"/>
              <w:rPr>
                <w:sz w:val="24"/>
                <w:szCs w:val="24"/>
              </w:rPr>
            </w:pPr>
            <w:r>
              <w:rPr>
                <w:sz w:val="24"/>
                <w:szCs w:val="24"/>
                <w:spacing w:val="-3"/>
              </w:rPr>
              <w:t>合法性</w:t>
            </w:r>
          </w:p>
        </w:tc>
        <w:tc>
          <w:tcPr>
            <w:tcW w:w="8765" w:type="dxa"/>
            <w:vAlign w:val="top"/>
          </w:tcPr>
          <w:p>
            <w:pPr>
              <w:pStyle w:val="TableText"/>
              <w:ind w:left="131"/>
              <w:spacing w:before="58" w:line="212" w:lineRule="auto"/>
              <w:rPr>
                <w:sz w:val="24"/>
                <w:szCs w:val="24"/>
              </w:rPr>
            </w:pPr>
            <w:r>
              <w:rPr>
                <w:sz w:val="24"/>
                <w:szCs w:val="24"/>
              </w:rPr>
              <w:t>指审计证据必须符合法定种类，并依照法定程序取得</w:t>
            </w:r>
          </w:p>
        </w:tc>
      </w:tr>
    </w:tbl>
    <w:p>
      <w:pPr>
        <w:spacing w:line="287" w:lineRule="auto"/>
        <w:rPr>
          <w:rFonts w:ascii="Arial"/>
          <w:sz w:val="21"/>
        </w:rPr>
      </w:pPr>
      <w:r/>
    </w:p>
    <w:p>
      <w:pPr>
        <w:pStyle w:val="BodyText"/>
        <w:ind w:left="88"/>
        <w:spacing w:before="72" w:line="219" w:lineRule="auto"/>
        <w:rPr>
          <w:sz w:val="22"/>
          <w:szCs w:val="22"/>
        </w:rPr>
      </w:pPr>
      <w:r>
        <w:rPr>
          <w:sz w:val="22"/>
          <w:szCs w:val="22"/>
          <w:b/>
          <w:bCs/>
          <w:spacing w:val="16"/>
        </w:rPr>
        <w:t>试题55-</w:t>
      </w:r>
      <w:r>
        <w:rPr>
          <w:sz w:val="22"/>
          <w:szCs w:val="22"/>
          <w:spacing w:val="16"/>
        </w:rPr>
        <w:t xml:space="preserve"> </w:t>
      </w:r>
      <w:r>
        <w:rPr>
          <w:sz w:val="22"/>
          <w:szCs w:val="22"/>
          <w:b/>
          <w:bCs/>
          <w:spacing w:val="16"/>
        </w:rPr>
        <w:t>【2023年下半年</w:t>
      </w:r>
      <w:r>
        <w:rPr>
          <w:sz w:val="22"/>
          <w:szCs w:val="22"/>
          <w:spacing w:val="-50"/>
        </w:rPr>
        <w:t xml:space="preserve"> </w:t>
      </w:r>
      <w:r>
        <w:rPr>
          <w:sz w:val="22"/>
          <w:szCs w:val="22"/>
          <w:b/>
          <w:bCs/>
          <w:spacing w:val="16"/>
        </w:rPr>
        <w:t>-第55题】</w:t>
      </w:r>
    </w:p>
    <w:p>
      <w:pPr>
        <w:spacing w:line="219" w:lineRule="auto"/>
        <w:sectPr>
          <w:headerReference w:type="default" r:id="rId234"/>
          <w:footerReference w:type="default" r:id="rId235"/>
          <w:pgSz w:w="11910" w:h="16840"/>
          <w:pgMar w:top="1152" w:right="985" w:bottom="1140" w:left="964" w:header="814" w:footer="1023" w:gutter="0"/>
        </w:sectPr>
        <w:rPr>
          <w:sz w:val="22"/>
          <w:szCs w:val="22"/>
        </w:rPr>
      </w:pPr>
    </w:p>
    <w:p>
      <w:pPr>
        <w:spacing w:line="267" w:lineRule="auto"/>
        <w:rPr>
          <w:rFonts w:ascii="Arial"/>
          <w:sz w:val="21"/>
        </w:rPr>
      </w:pPr>
      <w:r/>
    </w:p>
    <w:p>
      <w:pPr>
        <w:pStyle w:val="BodyText"/>
        <w:ind w:left="115"/>
        <w:spacing w:before="75" w:line="219" w:lineRule="auto"/>
        <w:rPr>
          <w:sz w:val="23"/>
          <w:szCs w:val="23"/>
        </w:rPr>
      </w:pPr>
      <w:r>
        <w:rPr>
          <w:sz w:val="23"/>
          <w:szCs w:val="23"/>
          <w:spacing w:val="12"/>
        </w:rPr>
        <w:t>()用于对干系人信息、相互关系以及他们与组织的关系进行可视化整理。</w:t>
      </w:r>
    </w:p>
    <w:p>
      <w:pPr>
        <w:pStyle w:val="BodyText"/>
        <w:ind w:left="4"/>
        <w:spacing w:before="36" w:line="218" w:lineRule="auto"/>
        <w:rPr>
          <w:sz w:val="23"/>
          <w:szCs w:val="23"/>
        </w:rPr>
      </w:pPr>
      <w:r>
        <w:rPr>
          <w:rFonts w:ascii="Times New Roman" w:hAnsi="Times New Roman" w:eastAsia="Times New Roman" w:cs="Times New Roman"/>
          <w:sz w:val="23"/>
          <w:szCs w:val="23"/>
          <w:spacing w:val="8"/>
        </w:rPr>
        <w:t>A.</w:t>
      </w:r>
      <w:r>
        <w:rPr>
          <w:sz w:val="23"/>
          <w:szCs w:val="23"/>
          <w:spacing w:val="8"/>
        </w:rPr>
        <w:t>思维导图            B.干系人参与度评估矩阵</w:t>
      </w:r>
    </w:p>
    <w:p>
      <w:pPr>
        <w:pStyle w:val="BodyText"/>
        <w:ind w:right="4963" w:firstLine="4"/>
        <w:spacing w:before="39"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2"/>
        </w:rPr>
        <w:t xml:space="preserve"> </w:t>
      </w:r>
      <w:r>
        <w:rPr>
          <w:sz w:val="23"/>
          <w:szCs w:val="23"/>
          <w:spacing w:val="7"/>
        </w:rPr>
        <w:t>根本原因分析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7"/>
        </w:rPr>
        <w:t xml:space="preserve"> </w:t>
      </w:r>
      <w:r>
        <w:rPr>
          <w:sz w:val="23"/>
          <w:szCs w:val="23"/>
          <w:spacing w:val="7"/>
        </w:rPr>
        <w:t>优先级排序或分级</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6" w:hanging="4"/>
        <w:spacing w:before="1" w:line="317" w:lineRule="auto"/>
        <w:rPr>
          <w:sz w:val="18"/>
          <w:szCs w:val="18"/>
        </w:rPr>
      </w:pPr>
      <w:r>
        <w:rPr>
          <w:sz w:val="23"/>
          <w:szCs w:val="23"/>
          <w:spacing w:val="9"/>
        </w:rPr>
        <w:t>【解析】</w:t>
      </w:r>
      <w:r>
        <w:rPr>
          <w:rFonts w:ascii="Times New Roman" w:hAnsi="Times New Roman" w:eastAsia="Times New Roman" w:cs="Times New Roman"/>
          <w:sz w:val="23"/>
          <w:szCs w:val="23"/>
          <w:spacing w:val="9"/>
        </w:rPr>
        <w:t>P512,  </w:t>
      </w:r>
      <w:r>
        <w:rPr>
          <w:sz w:val="23"/>
          <w:szCs w:val="23"/>
          <w:spacing w:val="9"/>
        </w:rPr>
        <w:t>思维导图：用于对干系人信息、相互关系以及他们与组织的关系进</w:t>
      </w:r>
      <w:r>
        <w:rPr>
          <w:sz w:val="23"/>
          <w:szCs w:val="23"/>
          <w:spacing w:val="8"/>
        </w:rPr>
        <w:t>行可视化整</w:t>
      </w:r>
      <w:r>
        <w:rPr>
          <w:sz w:val="23"/>
          <w:szCs w:val="23"/>
        </w:rPr>
        <w:t xml:space="preserve"> </w:t>
      </w:r>
      <w:r>
        <w:rPr>
          <w:sz w:val="18"/>
          <w:szCs w:val="18"/>
          <w:spacing w:val="-5"/>
        </w:rPr>
        <w:t>理</w:t>
      </w:r>
      <w:r>
        <w:rPr>
          <w:sz w:val="18"/>
          <w:szCs w:val="18"/>
          <w:spacing w:val="15"/>
        </w:rPr>
        <w:t xml:space="preserve"> </w:t>
      </w:r>
      <w:r>
        <w:rPr>
          <w:sz w:val="18"/>
          <w:szCs w:val="18"/>
          <w:spacing w:val="-5"/>
        </w:rPr>
        <w:t>。</w:t>
      </w:r>
    </w:p>
    <w:p>
      <w:pPr>
        <w:ind w:left="8"/>
        <w:spacing w:before="263" w:line="221" w:lineRule="auto"/>
        <w:rPr>
          <w:rFonts w:ascii="FangSong" w:hAnsi="FangSong" w:eastAsia="FangSong" w:cs="FangSong"/>
          <w:sz w:val="23"/>
          <w:szCs w:val="23"/>
        </w:rPr>
      </w:pPr>
      <w:r>
        <w:rPr>
          <w:rFonts w:ascii="FangSong" w:hAnsi="FangSong" w:eastAsia="FangSong" w:cs="FangSong"/>
          <w:sz w:val="23"/>
          <w:szCs w:val="23"/>
          <w:b/>
          <w:bCs/>
          <w:spacing w:val="10"/>
        </w:rPr>
        <w:t>试题56-</w:t>
      </w:r>
      <w:r>
        <w:rPr>
          <w:rFonts w:ascii="FangSong" w:hAnsi="FangSong" w:eastAsia="FangSong" w:cs="FangSong"/>
          <w:sz w:val="23"/>
          <w:szCs w:val="23"/>
          <w:spacing w:val="10"/>
        </w:rPr>
        <w:t xml:space="preserve"> </w:t>
      </w:r>
      <w:r>
        <w:rPr>
          <w:rFonts w:ascii="FangSong" w:hAnsi="FangSong" w:eastAsia="FangSong" w:cs="FangSong"/>
          <w:sz w:val="23"/>
          <w:szCs w:val="23"/>
          <w:b/>
          <w:bCs/>
          <w:spacing w:val="10"/>
        </w:rPr>
        <w:t>【2023年下半年-第56题】</w:t>
      </w:r>
    </w:p>
    <w:p>
      <w:pPr>
        <w:pStyle w:val="BodyText"/>
        <w:ind w:left="4"/>
        <w:spacing w:before="42" w:line="219" w:lineRule="auto"/>
        <w:rPr>
          <w:sz w:val="23"/>
          <w:szCs w:val="23"/>
        </w:rPr>
      </w:pPr>
      <w:r>
        <w:rPr>
          <w:sz w:val="23"/>
          <w:szCs w:val="23"/>
          <w:spacing w:val="21"/>
        </w:rPr>
        <w:t>以下()不属于质量控制的输入。</w:t>
      </w:r>
    </w:p>
    <w:p>
      <w:pPr>
        <w:pStyle w:val="BodyText"/>
        <w:ind w:right="34" w:firstLine="4"/>
        <w:spacing w:before="35"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A.</w:t>
      </w:r>
      <w:r>
        <w:rPr>
          <w:sz w:val="23"/>
          <w:szCs w:val="23"/>
          <w:spacing w:val="9"/>
        </w:rPr>
        <w:t>可交付成果       B.工作绩效数据</w:t>
      </w:r>
      <w:r>
        <w:rPr>
          <w:sz w:val="23"/>
          <w:szCs w:val="23"/>
          <w:spacing w:val="7"/>
        </w:rPr>
        <w:t xml:space="preserve">       </w:t>
      </w:r>
      <w:r>
        <w:rPr>
          <w:sz w:val="23"/>
          <w:szCs w:val="23"/>
          <w:spacing w:val="9"/>
        </w:rPr>
        <w:t>C.测试与评估文件</w:t>
      </w:r>
      <w:r>
        <w:rPr>
          <w:sz w:val="23"/>
          <w:szCs w:val="23"/>
          <w:spacing w:val="3"/>
        </w:rPr>
        <w:t xml:space="preserve">       </w:t>
      </w:r>
      <w:r>
        <w:rPr>
          <w:sz w:val="23"/>
          <w:szCs w:val="23"/>
          <w:spacing w:val="9"/>
        </w:rPr>
        <w:t>D.质量控制测量结果</w:t>
      </w:r>
      <w:r>
        <w:rPr>
          <w:sz w:val="23"/>
          <w:szCs w:val="23"/>
          <w:spacing w:val="5"/>
        </w:rPr>
        <w:t xml:space="preserve"> </w:t>
      </w:r>
      <w:r>
        <w:rPr>
          <w:sz w:val="23"/>
          <w:szCs w:val="23"/>
          <w:spacing w:val="4"/>
        </w:rPr>
        <w:t>【答案】</w:t>
      </w:r>
      <w:r>
        <w:rPr>
          <w:rFonts w:ascii="Times New Roman" w:hAnsi="Times New Roman" w:eastAsia="Times New Roman" w:cs="Times New Roman"/>
          <w:sz w:val="23"/>
          <w:szCs w:val="23"/>
          <w:spacing w:val="4"/>
        </w:rPr>
        <w:t>D</w:t>
      </w:r>
    </w:p>
    <w:p>
      <w:pPr>
        <w:pStyle w:val="BodyText"/>
        <w:spacing w:before="6" w:line="212" w:lineRule="auto"/>
        <w:rPr>
          <w:sz w:val="23"/>
          <w:szCs w:val="23"/>
        </w:rPr>
      </w:pPr>
      <w:r>
        <w:rPr>
          <w:sz w:val="23"/>
          <w:szCs w:val="23"/>
          <w:spacing w:val="3"/>
        </w:rPr>
        <w:t>【解析】</w:t>
      </w:r>
      <w:r>
        <w:rPr>
          <w:rFonts w:ascii="Times New Roman" w:hAnsi="Times New Roman" w:eastAsia="Times New Roman" w:cs="Times New Roman"/>
          <w:sz w:val="23"/>
          <w:szCs w:val="23"/>
          <w:spacing w:val="3"/>
        </w:rPr>
        <w:t>P374,D</w:t>
      </w:r>
      <w:r>
        <w:rPr>
          <w:rFonts w:ascii="Times New Roman" w:hAnsi="Times New Roman" w:eastAsia="Times New Roman" w:cs="Times New Roman"/>
          <w:sz w:val="23"/>
          <w:szCs w:val="23"/>
          <w:spacing w:val="19"/>
        </w:rPr>
        <w:t xml:space="preserve">   </w:t>
      </w:r>
      <w:r>
        <w:rPr>
          <w:sz w:val="23"/>
          <w:szCs w:val="23"/>
          <w:spacing w:val="3"/>
        </w:rPr>
        <w:t>是输出。</w:t>
      </w:r>
    </w:p>
    <w:p>
      <w:pPr>
        <w:spacing w:line="291" w:lineRule="auto"/>
        <w:rPr>
          <w:rFonts w:ascii="Arial"/>
          <w:sz w:val="21"/>
        </w:rPr>
      </w:pPr>
      <w:r/>
    </w:p>
    <w:p>
      <w:pPr>
        <w:pStyle w:val="BodyText"/>
        <w:ind w:left="8"/>
        <w:spacing w:before="75" w:line="219" w:lineRule="auto"/>
        <w:rPr>
          <w:sz w:val="23"/>
          <w:szCs w:val="23"/>
        </w:rPr>
      </w:pPr>
      <w:r>
        <w:rPr>
          <w:sz w:val="23"/>
          <w:szCs w:val="23"/>
          <w:b/>
          <w:bCs/>
          <w:spacing w:val="10"/>
        </w:rPr>
        <w:t>试题57-</w:t>
      </w:r>
      <w:r>
        <w:rPr>
          <w:sz w:val="23"/>
          <w:szCs w:val="23"/>
          <w:spacing w:val="10"/>
        </w:rPr>
        <w:t xml:space="preserve"> </w:t>
      </w:r>
      <w:r>
        <w:rPr>
          <w:sz w:val="23"/>
          <w:szCs w:val="23"/>
          <w:b/>
          <w:bCs/>
          <w:spacing w:val="10"/>
        </w:rPr>
        <w:t>【2023年下半年-第57题】</w:t>
      </w:r>
    </w:p>
    <w:p>
      <w:pPr>
        <w:pStyle w:val="BodyText"/>
        <w:ind w:left="115"/>
        <w:spacing w:before="40" w:line="219" w:lineRule="auto"/>
        <w:rPr>
          <w:sz w:val="23"/>
          <w:szCs w:val="23"/>
        </w:rPr>
      </w:pPr>
      <w:r>
        <w:rPr>
          <w:sz w:val="23"/>
          <w:szCs w:val="23"/>
          <w:spacing w:val="22"/>
        </w:rPr>
        <w:t>()是指事先确定项目的实物或团队资源</w:t>
      </w:r>
    </w:p>
    <w:p>
      <w:pPr>
        <w:pStyle w:val="BodyText"/>
        <w:ind w:right="2319" w:firstLine="4"/>
        <w:spacing w:before="47"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预分派</w:t>
      </w:r>
      <w:r>
        <w:rPr>
          <w:sz w:val="23"/>
          <w:szCs w:val="23"/>
          <w:spacing w:val="5"/>
        </w:rPr>
        <w:t xml:space="preserve">        </w:t>
      </w:r>
      <w:r>
        <w:rPr>
          <w:sz w:val="23"/>
          <w:szCs w:val="23"/>
          <w:spacing w:val="8"/>
        </w:rPr>
        <w:t>B.虚拟团队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9"/>
        </w:rPr>
        <w:t xml:space="preserve"> </w:t>
      </w:r>
      <w:r>
        <w:rPr>
          <w:sz w:val="23"/>
          <w:szCs w:val="23"/>
          <w:spacing w:val="8"/>
        </w:rPr>
        <w:t>集中办公</w:t>
      </w:r>
      <w:r>
        <w:rPr>
          <w:sz w:val="23"/>
          <w:szCs w:val="23"/>
          <w:spacing w:val="3"/>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24"/>
        </w:rPr>
        <w:t xml:space="preserve"> </w:t>
      </w:r>
      <w:r>
        <w:rPr>
          <w:sz w:val="23"/>
          <w:szCs w:val="23"/>
          <w:spacing w:val="7"/>
        </w:rPr>
        <w:t>冲突管理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P398,   </w:t>
      </w:r>
      <w:r>
        <w:rPr>
          <w:sz w:val="23"/>
          <w:szCs w:val="23"/>
          <w:spacing w:val="9"/>
        </w:rPr>
        <w:t>预分派是指事先确定项目的实物或团队资源</w:t>
      </w:r>
    </w:p>
    <w:p>
      <w:pPr>
        <w:spacing w:line="291" w:lineRule="auto"/>
        <w:rPr>
          <w:rFonts w:ascii="Arial"/>
          <w:sz w:val="21"/>
        </w:rPr>
      </w:pPr>
      <w:r/>
    </w:p>
    <w:p>
      <w:pPr>
        <w:pStyle w:val="BodyText"/>
        <w:ind w:left="8"/>
        <w:spacing w:before="75" w:line="219" w:lineRule="auto"/>
        <w:rPr>
          <w:sz w:val="23"/>
          <w:szCs w:val="23"/>
        </w:rPr>
      </w:pPr>
      <w:r>
        <w:rPr>
          <w:sz w:val="23"/>
          <w:szCs w:val="23"/>
          <w:b/>
          <w:bCs/>
          <w:spacing w:val="10"/>
        </w:rPr>
        <w:t>试题58-</w:t>
      </w:r>
      <w:r>
        <w:rPr>
          <w:sz w:val="23"/>
          <w:szCs w:val="23"/>
          <w:spacing w:val="10"/>
        </w:rPr>
        <w:t xml:space="preserve"> </w:t>
      </w:r>
      <w:r>
        <w:rPr>
          <w:sz w:val="23"/>
          <w:szCs w:val="23"/>
          <w:b/>
          <w:bCs/>
          <w:spacing w:val="10"/>
        </w:rPr>
        <w:t>【2023年下半年-第58题】</w:t>
      </w:r>
    </w:p>
    <w:p>
      <w:pPr>
        <w:pStyle w:val="BodyText"/>
        <w:ind w:left="4"/>
        <w:spacing w:before="50" w:line="219" w:lineRule="auto"/>
        <w:rPr>
          <w:sz w:val="23"/>
          <w:szCs w:val="23"/>
        </w:rPr>
      </w:pPr>
      <w:r>
        <w:rPr>
          <w:sz w:val="23"/>
          <w:szCs w:val="23"/>
          <w:spacing w:val="24"/>
        </w:rPr>
        <w:t>以下关于云计算的说法中，错误的是()。</w:t>
      </w:r>
    </w:p>
    <w:p>
      <w:pPr>
        <w:pStyle w:val="BodyText"/>
        <w:ind w:left="4" w:right="34"/>
        <w:spacing w:before="16" w:line="253"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9"/>
        </w:rPr>
        <w:t xml:space="preserve"> </w:t>
      </w:r>
      <w:r>
        <w:rPr>
          <w:sz w:val="23"/>
          <w:szCs w:val="23"/>
          <w:spacing w:val="7"/>
        </w:rPr>
        <w:t>云计算是一种基于互联网的计算方式，实现了“快速、按需、弹性”的服务，用户</w:t>
      </w:r>
      <w:r>
        <w:rPr>
          <w:sz w:val="23"/>
          <w:szCs w:val="23"/>
          <w:spacing w:val="6"/>
        </w:rPr>
        <w:t>可以随时</w:t>
      </w:r>
      <w:r>
        <w:rPr>
          <w:sz w:val="23"/>
          <w:szCs w:val="23"/>
        </w:rPr>
        <w:t xml:space="preserve"> </w:t>
      </w:r>
      <w:r>
        <w:rPr>
          <w:sz w:val="23"/>
          <w:szCs w:val="23"/>
          <w:spacing w:val="10"/>
        </w:rPr>
        <w:t>通过宽带网络接入“云”并获得服务，按照需求获取或释放资源，</w:t>
      </w:r>
      <w:r>
        <w:rPr>
          <w:sz w:val="23"/>
          <w:szCs w:val="23"/>
          <w:spacing w:val="9"/>
        </w:rPr>
        <w:t>对资源进行动态扩展</w:t>
      </w:r>
    </w:p>
    <w:p>
      <w:pPr>
        <w:pStyle w:val="BodyText"/>
        <w:ind w:left="4"/>
        <w:spacing w:before="1" w:line="218" w:lineRule="auto"/>
        <w:rPr>
          <w:sz w:val="23"/>
          <w:szCs w:val="23"/>
        </w:rPr>
      </w:pPr>
      <w:r>
        <w:rPr>
          <w:sz w:val="23"/>
          <w:szCs w:val="23"/>
          <w:spacing w:val="10"/>
        </w:rPr>
        <w:t>B.</w:t>
      </w:r>
      <w:r>
        <w:rPr>
          <w:sz w:val="23"/>
          <w:szCs w:val="23"/>
        </w:rPr>
        <w:t>PAAS</w:t>
      </w:r>
      <w:r>
        <w:rPr>
          <w:sz w:val="23"/>
          <w:szCs w:val="23"/>
          <w:spacing w:val="-22"/>
        </w:rPr>
        <w:t xml:space="preserve"> </w:t>
      </w:r>
      <w:r>
        <w:rPr>
          <w:sz w:val="23"/>
          <w:szCs w:val="23"/>
          <w:spacing w:val="10"/>
        </w:rPr>
        <w:t>是向用户提供计算机能力、存储空间等基础设施方</w:t>
      </w:r>
      <w:r>
        <w:rPr>
          <w:sz w:val="23"/>
          <w:szCs w:val="23"/>
          <w:spacing w:val="9"/>
        </w:rPr>
        <w:t>面的服务</w:t>
      </w:r>
    </w:p>
    <w:p>
      <w:pPr>
        <w:pStyle w:val="BodyText"/>
        <w:ind w:left="4" w:right="37"/>
        <w:spacing w:before="28" w:line="246" w:lineRule="auto"/>
        <w:rPr>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0"/>
        </w:rPr>
        <w:t xml:space="preserve"> </w:t>
      </w:r>
      <w:r>
        <w:rPr>
          <w:sz w:val="23"/>
          <w:szCs w:val="23"/>
          <w:spacing w:val="7"/>
        </w:rPr>
        <w:t>云计算的关键技术主要涉及虚拟化技术、云存储技术、多租户和访问控制管理、云安</w:t>
      </w:r>
      <w:r>
        <w:rPr>
          <w:sz w:val="23"/>
          <w:szCs w:val="23"/>
          <w:spacing w:val="6"/>
        </w:rPr>
        <w:t>全技术</w:t>
      </w:r>
      <w:r>
        <w:rPr>
          <w:sz w:val="23"/>
          <w:szCs w:val="23"/>
        </w:rPr>
        <w:t xml:space="preserve"> </w:t>
      </w:r>
      <w:r>
        <w:rPr>
          <w:sz w:val="23"/>
          <w:szCs w:val="23"/>
        </w:rPr>
        <w:t>等</w:t>
      </w:r>
    </w:p>
    <w:p>
      <w:pPr>
        <w:pStyle w:val="BodyText"/>
        <w:ind w:left="4" w:right="37"/>
        <w:spacing w:before="16" w:line="23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sz w:val="23"/>
          <w:szCs w:val="23"/>
          <w:spacing w:val="8"/>
        </w:rPr>
        <w:t>容器技术是一种全新意义上的虚拟化技术，属于操作系统虚拟化的</w:t>
      </w:r>
      <w:r>
        <w:rPr>
          <w:sz w:val="23"/>
          <w:szCs w:val="23"/>
          <w:spacing w:val="7"/>
        </w:rPr>
        <w:t>范畴；也就是由操作系统</w:t>
      </w:r>
      <w:r>
        <w:rPr>
          <w:sz w:val="23"/>
          <w:szCs w:val="23"/>
        </w:rPr>
        <w:t xml:space="preserve"> </w:t>
      </w:r>
      <w:r>
        <w:rPr>
          <w:sz w:val="23"/>
          <w:szCs w:val="23"/>
          <w:spacing w:val="9"/>
        </w:rPr>
        <w:t>提供虚拟化的支持。目前最受欢迎的容器环境是</w:t>
      </w:r>
      <w:r>
        <w:rPr>
          <w:sz w:val="23"/>
          <w:szCs w:val="23"/>
          <w:spacing w:val="-58"/>
        </w:rPr>
        <w:t xml:space="preserve"> </w:t>
      </w:r>
      <w:r>
        <w:rPr>
          <w:rFonts w:ascii="Times New Roman" w:hAnsi="Times New Roman" w:eastAsia="Times New Roman" w:cs="Times New Roman"/>
          <w:sz w:val="23"/>
          <w:szCs w:val="23"/>
        </w:rPr>
        <w:t>Docker</w:t>
      </w:r>
    </w:p>
    <w:p>
      <w:pPr>
        <w:pStyle w:val="BodyText"/>
        <w:spacing w:before="40" w:line="219"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B</w:t>
      </w:r>
    </w:p>
    <w:p>
      <w:pPr>
        <w:pStyle w:val="BodyText"/>
        <w:ind w:left="4" w:right="23" w:hanging="4"/>
        <w:spacing w:before="1" w:line="263" w:lineRule="auto"/>
        <w:rPr>
          <w:sz w:val="23"/>
          <w:szCs w:val="23"/>
        </w:rPr>
      </w:pPr>
      <w:r>
        <w:rPr>
          <w:sz w:val="23"/>
          <w:szCs w:val="23"/>
          <w:spacing w:val="12"/>
        </w:rPr>
        <w:t>【解析】</w:t>
      </w:r>
      <w:r>
        <w:rPr>
          <w:rFonts w:ascii="Times New Roman" w:hAnsi="Times New Roman" w:eastAsia="Times New Roman" w:cs="Times New Roman"/>
          <w:sz w:val="23"/>
          <w:szCs w:val="23"/>
          <w:spacing w:val="12"/>
        </w:rPr>
        <w:t>P51,</w:t>
      </w:r>
      <w:r>
        <w:rPr>
          <w:rFonts w:ascii="Times New Roman" w:hAnsi="Times New Roman" w:eastAsia="Times New Roman" w:cs="Times New Roman"/>
          <w:sz w:val="23"/>
          <w:szCs w:val="23"/>
          <w:spacing w:val="51"/>
          <w:w w:val="101"/>
        </w:rPr>
        <w:t xml:space="preserve"> </w:t>
      </w:r>
      <w:r>
        <w:rPr>
          <w:sz w:val="23"/>
          <w:szCs w:val="23"/>
          <w:spacing w:val="12"/>
        </w:rPr>
        <w:t>云计算服务可以分为基础设施即服务</w:t>
      </w:r>
      <w:r>
        <w:rPr>
          <w:sz w:val="23"/>
          <w:szCs w:val="23"/>
          <w:spacing w:val="-46"/>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IaaS</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32"/>
        </w:rPr>
        <w:t xml:space="preserve"> </w:t>
      </w:r>
      <w:r>
        <w:rPr>
          <w:sz w:val="23"/>
          <w:szCs w:val="23"/>
          <w:spacing w:val="12"/>
        </w:rPr>
        <w:t>、</w:t>
      </w:r>
      <w:r>
        <w:rPr>
          <w:sz w:val="23"/>
          <w:szCs w:val="23"/>
          <w:spacing w:val="39"/>
        </w:rPr>
        <w:t xml:space="preserve">  </w:t>
      </w:r>
      <w:r>
        <w:rPr>
          <w:sz w:val="23"/>
          <w:szCs w:val="23"/>
          <w:spacing w:val="12"/>
        </w:rPr>
        <w:t>平台即服务</w:t>
      </w:r>
      <w:r>
        <w:rPr>
          <w:sz w:val="23"/>
          <w:szCs w:val="23"/>
          <w:spacing w:val="-36"/>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PaaS</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1"/>
        </w:rPr>
        <w:t xml:space="preserve">    </w:t>
      </w:r>
      <w:r>
        <w:rPr>
          <w:sz w:val="23"/>
          <w:szCs w:val="23"/>
          <w:spacing w:val="11"/>
        </w:rPr>
        <w:t>和软件即</w:t>
      </w:r>
      <w:r>
        <w:rPr>
          <w:sz w:val="23"/>
          <w:szCs w:val="23"/>
          <w:spacing w:val="3"/>
        </w:rPr>
        <w:t xml:space="preserve"> </w:t>
      </w:r>
      <w:r>
        <w:rPr>
          <w:sz w:val="23"/>
          <w:szCs w:val="23"/>
          <w:spacing w:val="2"/>
        </w:rPr>
        <w:t>服务</w:t>
      </w:r>
      <w:r>
        <w:rPr>
          <w:sz w:val="23"/>
          <w:szCs w:val="23"/>
          <w:spacing w:val="-36"/>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SaaS</w:t>
      </w:r>
      <w:r>
        <w:rPr>
          <w:rFonts w:ascii="Times New Roman" w:hAnsi="Times New Roman" w:eastAsia="Times New Roman" w:cs="Times New Roman"/>
          <w:sz w:val="23"/>
          <w:szCs w:val="23"/>
          <w:spacing w:val="2"/>
        </w:rPr>
        <w:t>)</w:t>
      </w:r>
      <w:r>
        <w:rPr>
          <w:sz w:val="23"/>
          <w:szCs w:val="23"/>
          <w:spacing w:val="2"/>
        </w:rPr>
        <w:t>。</w:t>
      </w:r>
    </w:p>
    <w:p>
      <w:pPr>
        <w:pStyle w:val="BodyText"/>
        <w:ind w:left="115"/>
        <w:spacing w:before="8" w:line="219" w:lineRule="auto"/>
        <w:rPr>
          <w:sz w:val="23"/>
          <w:szCs w:val="23"/>
        </w:rPr>
      </w:pPr>
      <w:r>
        <w:rPr>
          <w:sz w:val="23"/>
          <w:szCs w:val="23"/>
          <w:spacing w:val="7"/>
        </w:rPr>
        <w:t>(1)</w:t>
      </w:r>
      <w:r>
        <w:rPr>
          <w:sz w:val="23"/>
          <w:szCs w:val="23"/>
        </w:rPr>
        <w:t>IaaS</w:t>
      </w:r>
      <w:r>
        <w:rPr>
          <w:sz w:val="23"/>
          <w:szCs w:val="23"/>
          <w:spacing w:val="7"/>
        </w:rPr>
        <w:t xml:space="preserve">  向用户提供计算机能力、存储空间等基础设施方面的服务。</w:t>
      </w:r>
    </w:p>
    <w:p>
      <w:pPr>
        <w:pStyle w:val="BodyText"/>
        <w:ind w:left="115"/>
        <w:spacing w:before="47" w:line="219" w:lineRule="auto"/>
        <w:rPr>
          <w:sz w:val="23"/>
          <w:szCs w:val="23"/>
        </w:rPr>
      </w:pPr>
      <w:r>
        <w:rPr>
          <w:sz w:val="23"/>
          <w:szCs w:val="23"/>
          <w:spacing w:val="4"/>
        </w:rPr>
        <w:t>(2)</w:t>
      </w:r>
      <w:r>
        <w:rPr>
          <w:sz w:val="23"/>
          <w:szCs w:val="23"/>
        </w:rPr>
        <w:t>PaaS</w:t>
      </w:r>
      <w:r>
        <w:rPr>
          <w:sz w:val="23"/>
          <w:szCs w:val="23"/>
          <w:spacing w:val="4"/>
        </w:rPr>
        <w:t xml:space="preserve">  向用户提供虚拟的操作系统、数据库管理系统、 </w:t>
      </w:r>
      <w:r>
        <w:rPr>
          <w:sz w:val="23"/>
          <w:szCs w:val="23"/>
        </w:rPr>
        <w:t>Web</w:t>
      </w:r>
      <w:r>
        <w:rPr>
          <w:sz w:val="23"/>
          <w:szCs w:val="23"/>
          <w:spacing w:val="-28"/>
        </w:rPr>
        <w:t xml:space="preserve"> </w:t>
      </w:r>
      <w:r>
        <w:rPr>
          <w:sz w:val="23"/>
          <w:szCs w:val="23"/>
          <w:spacing w:val="4"/>
        </w:rPr>
        <w:t>应用等</w:t>
      </w:r>
      <w:r>
        <w:rPr>
          <w:sz w:val="23"/>
          <w:szCs w:val="23"/>
          <w:spacing w:val="3"/>
        </w:rPr>
        <w:t>平台化的服务。</w:t>
      </w:r>
    </w:p>
    <w:p>
      <w:pPr>
        <w:pStyle w:val="BodyText"/>
        <w:ind w:left="115"/>
        <w:spacing w:before="37" w:line="219" w:lineRule="auto"/>
        <w:rPr>
          <w:sz w:val="23"/>
          <w:szCs w:val="23"/>
        </w:rPr>
      </w:pPr>
      <w:r>
        <w:rPr>
          <w:sz w:val="23"/>
          <w:szCs w:val="23"/>
          <w:spacing w:val="14"/>
        </w:rPr>
        <w:t>(3)</w:t>
      </w:r>
      <w:r>
        <w:rPr>
          <w:sz w:val="23"/>
          <w:szCs w:val="23"/>
        </w:rPr>
        <w:t>SaaS</w:t>
      </w:r>
      <w:r>
        <w:rPr>
          <w:sz w:val="23"/>
          <w:szCs w:val="23"/>
          <w:spacing w:val="14"/>
        </w:rPr>
        <w:t xml:space="preserve">  向用户提供应用软件(如</w:t>
      </w:r>
      <w:r>
        <w:rPr>
          <w:sz w:val="23"/>
          <w:szCs w:val="23"/>
          <w:spacing w:val="-52"/>
        </w:rPr>
        <w:t xml:space="preserve"> </w:t>
      </w:r>
      <w:r>
        <w:rPr>
          <w:sz w:val="23"/>
          <w:szCs w:val="23"/>
        </w:rPr>
        <w:t>CRM</w:t>
      </w:r>
      <w:r>
        <w:rPr>
          <w:sz w:val="23"/>
          <w:szCs w:val="23"/>
          <w:spacing w:val="14"/>
        </w:rPr>
        <w:t>、办公软件等)、组件、工作流等虚拟化软件的服务</w:t>
      </w:r>
    </w:p>
    <w:p>
      <w:pPr>
        <w:spacing w:line="262" w:lineRule="auto"/>
        <w:rPr>
          <w:rFonts w:ascii="Arial"/>
          <w:sz w:val="21"/>
        </w:rPr>
      </w:pPr>
      <w:r/>
    </w:p>
    <w:p>
      <w:pPr>
        <w:pStyle w:val="BodyText"/>
        <w:ind w:left="4"/>
        <w:spacing w:before="75" w:line="219" w:lineRule="auto"/>
        <w:rPr>
          <w:sz w:val="23"/>
          <w:szCs w:val="23"/>
        </w:rPr>
      </w:pPr>
      <w:r>
        <w:rPr>
          <w:sz w:val="23"/>
          <w:szCs w:val="23"/>
          <w:spacing w:val="13"/>
        </w:rPr>
        <w:t>试题59- 【2023年下半年-第59题】</w:t>
      </w:r>
    </w:p>
    <w:p>
      <w:pPr>
        <w:pStyle w:val="BodyText"/>
        <w:ind w:left="4"/>
        <w:spacing w:before="58" w:line="220" w:lineRule="auto"/>
        <w:rPr>
          <w:sz w:val="23"/>
          <w:szCs w:val="23"/>
        </w:rPr>
      </w:pPr>
      <w:r>
        <w:rPr>
          <w:sz w:val="23"/>
          <w:szCs w:val="23"/>
          <w:spacing w:val="24"/>
        </w:rPr>
        <w:t>以下关于气泡图的说法中，错误的是()。</w:t>
      </w:r>
    </w:p>
    <w:p>
      <w:pPr>
        <w:pStyle w:val="BodyText"/>
        <w:ind w:left="4"/>
        <w:spacing w:before="35" w:line="219" w:lineRule="auto"/>
        <w:rPr>
          <w:sz w:val="23"/>
          <w:szCs w:val="23"/>
        </w:rPr>
      </w:pPr>
      <w:r>
        <w:rPr>
          <w:rFonts w:ascii="Times New Roman" w:hAnsi="Times New Roman" w:eastAsia="Times New Roman" w:cs="Times New Roman"/>
          <w:sz w:val="23"/>
          <w:szCs w:val="23"/>
          <w:spacing w:val="9"/>
        </w:rPr>
        <w:t>A.</w:t>
      </w:r>
      <w:r>
        <w:rPr>
          <w:sz w:val="23"/>
          <w:szCs w:val="23"/>
          <w:spacing w:val="9"/>
        </w:rPr>
        <w:t>气泡图能显示三维数据</w:t>
      </w:r>
    </w:p>
    <w:p>
      <w:pPr>
        <w:pStyle w:val="BodyText"/>
        <w:ind w:left="4"/>
        <w:spacing w:before="2" w:line="244"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24"/>
        </w:rPr>
        <w:t xml:space="preserve"> </w:t>
      </w:r>
      <w:r>
        <w:rPr>
          <w:sz w:val="23"/>
          <w:szCs w:val="23"/>
          <w:spacing w:val="10"/>
        </w:rPr>
        <w:t>在气泡图中，把每个风险都绘制成一个气泡，并用</w:t>
      </w:r>
      <w:r>
        <w:rPr>
          <w:rFonts w:ascii="Times New Roman" w:hAnsi="Times New Roman" w:eastAsia="Times New Roman" w:cs="Times New Roman"/>
          <w:sz w:val="23"/>
          <w:szCs w:val="23"/>
          <w:spacing w:val="10"/>
        </w:rPr>
        <w:t>x</w:t>
      </w:r>
      <w:r>
        <w:rPr>
          <w:rFonts w:ascii="Times New Roman" w:hAnsi="Times New Roman" w:eastAsia="Times New Roman" w:cs="Times New Roman"/>
          <w:sz w:val="23"/>
          <w:szCs w:val="23"/>
          <w:spacing w:val="30"/>
        </w:rPr>
        <w:t xml:space="preserve"> </w:t>
      </w:r>
      <w:r>
        <w:rPr>
          <w:sz w:val="23"/>
          <w:szCs w:val="23"/>
          <w:spacing w:val="10"/>
        </w:rPr>
        <w:t>轴值、</w:t>
      </w:r>
      <w:r>
        <w:rPr>
          <w:rFonts w:ascii="Times New Roman" w:hAnsi="Times New Roman" w:eastAsia="Times New Roman" w:cs="Times New Roman"/>
          <w:sz w:val="23"/>
          <w:szCs w:val="23"/>
          <w:spacing w:val="10"/>
        </w:rPr>
        <w:t>y </w:t>
      </w:r>
      <w:r>
        <w:rPr>
          <w:sz w:val="23"/>
          <w:szCs w:val="23"/>
          <w:spacing w:val="10"/>
        </w:rPr>
        <w:t>轴值和气泡大小来表示</w:t>
      </w:r>
      <w:r>
        <w:rPr>
          <w:sz w:val="23"/>
          <w:szCs w:val="23"/>
          <w:spacing w:val="9"/>
        </w:rPr>
        <w:t>风险的</w:t>
      </w:r>
      <w:r>
        <w:rPr>
          <w:sz w:val="23"/>
          <w:szCs w:val="23"/>
        </w:rPr>
        <w:t xml:space="preserve"> </w:t>
      </w:r>
      <w:r>
        <w:rPr>
          <w:sz w:val="23"/>
          <w:szCs w:val="23"/>
          <w:spacing w:val="21"/>
        </w:rPr>
        <w:t>3个参数</w:t>
      </w:r>
    </w:p>
    <w:p>
      <w:pPr>
        <w:pStyle w:val="BodyText"/>
        <w:ind w:left="4"/>
        <w:spacing w:before="56" w:line="219" w:lineRule="auto"/>
        <w:rPr>
          <w:sz w:val="23"/>
          <w:szCs w:val="23"/>
        </w:rPr>
      </w:pPr>
      <w:r>
        <w:rPr>
          <w:sz w:val="23"/>
          <w:szCs w:val="23"/>
          <w:spacing w:val="10"/>
        </w:rPr>
        <w:t>C.气泡图中，可以用X</w:t>
      </w:r>
      <w:r>
        <w:rPr>
          <w:sz w:val="23"/>
          <w:szCs w:val="23"/>
          <w:spacing w:val="-34"/>
        </w:rPr>
        <w:t xml:space="preserve"> </w:t>
      </w:r>
      <w:r>
        <w:rPr>
          <w:sz w:val="23"/>
          <w:szCs w:val="23"/>
          <w:spacing w:val="10"/>
        </w:rPr>
        <w:t>轴代表可监测性，Y</w:t>
      </w:r>
      <w:r>
        <w:rPr>
          <w:sz w:val="23"/>
          <w:szCs w:val="23"/>
          <w:spacing w:val="-24"/>
        </w:rPr>
        <w:t xml:space="preserve"> </w:t>
      </w:r>
      <w:r>
        <w:rPr>
          <w:sz w:val="23"/>
          <w:szCs w:val="23"/>
          <w:spacing w:val="10"/>
        </w:rPr>
        <w:t>轴代表邻近</w:t>
      </w:r>
      <w:r>
        <w:rPr>
          <w:sz w:val="23"/>
          <w:szCs w:val="23"/>
          <w:spacing w:val="9"/>
        </w:rPr>
        <w:t>性，影响值则以气泡大小表示</w:t>
      </w:r>
    </w:p>
    <w:p>
      <w:pPr>
        <w:pStyle w:val="BodyText"/>
        <w:ind w:right="6905" w:firstLine="4"/>
        <w:spacing w:before="40" w:line="230" w:lineRule="auto"/>
        <w:rPr>
          <w:rFonts w:ascii="Times New Roman" w:hAnsi="Times New Roman" w:eastAsia="Times New Roman" w:cs="Times New Roman"/>
          <w:sz w:val="23"/>
          <w:szCs w:val="23"/>
        </w:rPr>
      </w:pPr>
      <w:r>
        <w:rPr>
          <w:sz w:val="23"/>
          <w:szCs w:val="23"/>
          <w:spacing w:val="9"/>
        </w:rPr>
        <w:t>D.气泡图是识别风险的工具</w:t>
      </w:r>
      <w:r>
        <w:rPr>
          <w:sz w:val="23"/>
          <w:szCs w:val="23"/>
          <w:spacing w:val="4"/>
        </w:rPr>
        <w:t xml:space="preserve"> </w:t>
      </w:r>
      <w:r>
        <w:rPr>
          <w:sz w:val="23"/>
          <w:szCs w:val="23"/>
          <w:spacing w:val="7"/>
        </w:rPr>
        <w:t>【答案】</w:t>
      </w:r>
      <w:r>
        <w:rPr>
          <w:rFonts w:ascii="Times New Roman" w:hAnsi="Times New Roman" w:eastAsia="Times New Roman" w:cs="Times New Roman"/>
          <w:sz w:val="23"/>
          <w:szCs w:val="23"/>
          <w:spacing w:val="7"/>
        </w:rPr>
        <w:t>D</w:t>
      </w:r>
    </w:p>
    <w:p>
      <w:pPr>
        <w:spacing w:line="230" w:lineRule="auto"/>
        <w:sectPr>
          <w:headerReference w:type="default" r:id="rId236"/>
          <w:footerReference w:type="default" r:id="rId237"/>
          <w:pgSz w:w="11910" w:h="16840"/>
          <w:pgMar w:top="1143" w:right="1072" w:bottom="1140" w:left="1045" w:header="789" w:footer="1023" w:gutter="0"/>
        </w:sectPr>
        <w:rPr>
          <w:rFonts w:ascii="Times New Roman" w:hAnsi="Times New Roman" w:eastAsia="Times New Roman" w:cs="Times New Roman"/>
          <w:sz w:val="23"/>
          <w:szCs w:val="23"/>
        </w:rPr>
      </w:pPr>
    </w:p>
    <w:p>
      <w:pPr>
        <w:pStyle w:val="BodyText"/>
        <w:ind w:left="34" w:right="22" w:hanging="14"/>
        <w:spacing w:before="306" w:line="256" w:lineRule="auto"/>
        <w:jc w:val="both"/>
        <w:rPr>
          <w:sz w:val="23"/>
          <w:szCs w:val="23"/>
        </w:rPr>
      </w:pPr>
      <w:r>
        <w:rPr>
          <w:sz w:val="23"/>
          <w:szCs w:val="23"/>
          <w:spacing w:val="11"/>
        </w:rPr>
        <w:t>【解析】</w:t>
      </w:r>
      <w:r>
        <w:rPr>
          <w:rFonts w:ascii="Times New Roman" w:hAnsi="Times New Roman" w:eastAsia="Times New Roman" w:cs="Times New Roman"/>
          <w:sz w:val="23"/>
          <w:szCs w:val="23"/>
          <w:spacing w:val="11"/>
        </w:rPr>
        <w:t>P451,</w:t>
      </w:r>
      <w:r>
        <w:rPr>
          <w:rFonts w:ascii="Times New Roman" w:hAnsi="Times New Roman" w:eastAsia="Times New Roman" w:cs="Times New Roman"/>
          <w:sz w:val="23"/>
          <w:szCs w:val="23"/>
          <w:spacing w:val="60"/>
        </w:rPr>
        <w:t xml:space="preserve"> </w:t>
      </w:r>
      <w:r>
        <w:rPr>
          <w:sz w:val="23"/>
          <w:szCs w:val="23"/>
          <w:spacing w:val="11"/>
        </w:rPr>
        <w:t>气泡图能显示三维数据。在气泡图中，把每个风险都绘制成一个气泡，并用</w:t>
      </w:r>
      <w:r>
        <w:rPr>
          <w:rFonts w:ascii="Times New Roman" w:hAnsi="Times New Roman" w:eastAsia="Times New Roman" w:cs="Times New Roman"/>
          <w:sz w:val="23"/>
          <w:szCs w:val="23"/>
          <w:spacing w:val="11"/>
        </w:rPr>
        <w:t>x</w:t>
      </w:r>
      <w:r>
        <w:rPr>
          <w:rFonts w:ascii="Times New Roman" w:hAnsi="Times New Roman" w:eastAsia="Times New Roman" w:cs="Times New Roman"/>
          <w:sz w:val="23"/>
          <w:szCs w:val="23"/>
        </w:rPr>
        <w:t xml:space="preserve"> </w:t>
      </w:r>
      <w:r>
        <w:rPr>
          <w:sz w:val="23"/>
          <w:szCs w:val="23"/>
          <w:spacing w:val="13"/>
        </w:rPr>
        <w:t>轴值、y</w:t>
      </w:r>
      <w:r>
        <w:rPr>
          <w:sz w:val="23"/>
          <w:szCs w:val="23"/>
          <w:spacing w:val="-30"/>
        </w:rPr>
        <w:t xml:space="preserve"> </w:t>
      </w:r>
      <w:r>
        <w:rPr>
          <w:sz w:val="23"/>
          <w:szCs w:val="23"/>
          <w:spacing w:val="13"/>
        </w:rPr>
        <w:t>轴值和气泡大小来表示风险的3个</w:t>
      </w:r>
      <w:r>
        <w:rPr>
          <w:sz w:val="23"/>
          <w:szCs w:val="23"/>
          <w:spacing w:val="12"/>
        </w:rPr>
        <w:t>参数。气泡图中X</w:t>
      </w:r>
      <w:r>
        <w:rPr>
          <w:sz w:val="23"/>
          <w:szCs w:val="23"/>
          <w:spacing w:val="-34"/>
        </w:rPr>
        <w:t xml:space="preserve"> </w:t>
      </w:r>
      <w:r>
        <w:rPr>
          <w:sz w:val="23"/>
          <w:szCs w:val="23"/>
          <w:spacing w:val="12"/>
        </w:rPr>
        <w:t>轴代表可监测性，Y</w:t>
      </w:r>
      <w:r>
        <w:rPr>
          <w:sz w:val="23"/>
          <w:szCs w:val="23"/>
          <w:spacing w:val="-35"/>
        </w:rPr>
        <w:t xml:space="preserve"> </w:t>
      </w:r>
      <w:r>
        <w:rPr>
          <w:sz w:val="23"/>
          <w:szCs w:val="23"/>
          <w:spacing w:val="12"/>
        </w:rPr>
        <w:t>轴代表邻近</w:t>
      </w:r>
      <w:r>
        <w:rPr>
          <w:sz w:val="23"/>
          <w:szCs w:val="23"/>
        </w:rPr>
        <w:t xml:space="preserve"> </w:t>
      </w:r>
      <w:r>
        <w:rPr>
          <w:sz w:val="23"/>
          <w:szCs w:val="23"/>
          <w:spacing w:val="6"/>
        </w:rPr>
        <w:t>性，影响值则以气泡大小表示。</w:t>
      </w:r>
    </w:p>
    <w:p>
      <w:pPr>
        <w:pStyle w:val="BodyText"/>
        <w:ind w:left="38"/>
        <w:spacing w:before="286" w:line="219" w:lineRule="auto"/>
        <w:rPr>
          <w:sz w:val="23"/>
          <w:szCs w:val="23"/>
        </w:rPr>
      </w:pPr>
      <w:r>
        <w:rPr>
          <w:sz w:val="23"/>
          <w:szCs w:val="23"/>
          <w:b/>
          <w:bCs/>
          <w:spacing w:val="10"/>
        </w:rPr>
        <w:t>试题60-</w:t>
      </w:r>
      <w:r>
        <w:rPr>
          <w:sz w:val="23"/>
          <w:szCs w:val="23"/>
          <w:spacing w:val="10"/>
        </w:rPr>
        <w:t xml:space="preserve"> </w:t>
      </w:r>
      <w:r>
        <w:rPr>
          <w:sz w:val="23"/>
          <w:szCs w:val="23"/>
          <w:b/>
          <w:bCs/>
          <w:spacing w:val="10"/>
        </w:rPr>
        <w:t>【2023年下半年-第60题】</w:t>
      </w:r>
    </w:p>
    <w:p>
      <w:pPr>
        <w:pStyle w:val="BodyText"/>
        <w:ind w:left="34"/>
        <w:spacing w:before="60" w:line="219" w:lineRule="auto"/>
        <w:rPr>
          <w:sz w:val="23"/>
          <w:szCs w:val="23"/>
        </w:rPr>
      </w:pPr>
      <w:r>
        <w:rPr>
          <w:sz w:val="23"/>
          <w:szCs w:val="23"/>
          <w:spacing w:val="20"/>
        </w:rPr>
        <w:t>敏感性分析的结果通常用()来表示。</w:t>
      </w:r>
    </w:p>
    <w:p>
      <w:pPr>
        <w:pStyle w:val="BodyText"/>
        <w:ind w:left="20" w:right="2305" w:firstLine="14"/>
        <w:spacing w:before="26" w:line="247" w:lineRule="auto"/>
        <w:rPr>
          <w:rFonts w:ascii="Times New Roman" w:hAnsi="Times New Roman" w:eastAsia="Times New Roman" w:cs="Times New Roman"/>
          <w:sz w:val="23"/>
          <w:szCs w:val="23"/>
        </w:rPr>
      </w:pPr>
      <w:r>
        <w:rPr>
          <w:sz w:val="23"/>
          <w:szCs w:val="23"/>
          <w:spacing w:val="1"/>
        </w:rPr>
        <w:t>A.气泡图        </w:t>
      </w:r>
      <w:r>
        <w:rPr>
          <w:rFonts w:ascii="Times New Roman" w:hAnsi="Times New Roman" w:eastAsia="Times New Roman" w:cs="Times New Roman"/>
          <w:sz w:val="23"/>
          <w:szCs w:val="23"/>
          <w:spacing w:val="1"/>
          <w:position w:val="1"/>
        </w:rPr>
        <w:t>B.</w:t>
      </w:r>
      <w:r>
        <w:rPr>
          <w:rFonts w:ascii="Times New Roman" w:hAnsi="Times New Roman" w:eastAsia="Times New Roman" w:cs="Times New Roman"/>
          <w:sz w:val="23"/>
          <w:szCs w:val="23"/>
          <w:spacing w:val="-24"/>
          <w:position w:val="1"/>
        </w:rPr>
        <w:t xml:space="preserve"> </w:t>
      </w:r>
      <w:r>
        <w:rPr>
          <w:sz w:val="23"/>
          <w:szCs w:val="23"/>
          <w:spacing w:val="1"/>
          <w:position w:val="1"/>
        </w:rPr>
        <w:t>龙卷风图</w:t>
      </w:r>
      <w:r>
        <w:rPr>
          <w:sz w:val="23"/>
          <w:szCs w:val="23"/>
          <w:spacing w:val="3"/>
          <w:position w:val="1"/>
        </w:rPr>
        <w:t xml:space="preserve">        </w:t>
      </w:r>
      <w:r>
        <w:rPr>
          <w:rFonts w:ascii="Times New Roman" w:hAnsi="Times New Roman" w:eastAsia="Times New Roman" w:cs="Times New Roman"/>
          <w:sz w:val="23"/>
          <w:szCs w:val="23"/>
          <w:spacing w:val="1"/>
        </w:rPr>
        <w:t>C</w:t>
      </w:r>
      <w:r>
        <w:rPr>
          <w:rFonts w:ascii="Times New Roman" w:hAnsi="Times New Roman" w:eastAsia="Times New Roman" w:cs="Times New Roman"/>
          <w:sz w:val="23"/>
          <w:szCs w:val="23"/>
        </w:rPr>
        <w:t>.SWOT                 D.</w:t>
      </w:r>
      <w:r>
        <w:rPr>
          <w:rFonts w:ascii="Times New Roman" w:hAnsi="Times New Roman" w:eastAsia="Times New Roman" w:cs="Times New Roman"/>
          <w:sz w:val="23"/>
          <w:szCs w:val="23"/>
          <w:spacing w:val="-21"/>
        </w:rPr>
        <w:t xml:space="preserve"> </w:t>
      </w:r>
      <w:r>
        <w:rPr>
          <w:sz w:val="23"/>
          <w:szCs w:val="23"/>
        </w:rPr>
        <w:t>概率影响矩阵 </w:t>
      </w:r>
      <w:r>
        <w:rPr>
          <w:sz w:val="23"/>
          <w:szCs w:val="23"/>
          <w:spacing w:val="7"/>
        </w:rPr>
        <w:t>【答案】</w:t>
      </w:r>
      <w:r>
        <w:rPr>
          <w:rFonts w:ascii="Times New Roman" w:hAnsi="Times New Roman" w:eastAsia="Times New Roman" w:cs="Times New Roman"/>
          <w:sz w:val="23"/>
          <w:szCs w:val="23"/>
          <w:spacing w:val="7"/>
        </w:rPr>
        <w:t>B</w:t>
      </w:r>
    </w:p>
    <w:p>
      <w:pPr>
        <w:pStyle w:val="BodyText"/>
        <w:ind w:left="20"/>
        <w:spacing w:line="212" w:lineRule="auto"/>
        <w:rPr>
          <w:sz w:val="23"/>
          <w:szCs w:val="23"/>
        </w:rPr>
      </w:pPr>
      <w:r>
        <w:rPr>
          <w:sz w:val="23"/>
          <w:szCs w:val="23"/>
          <w:spacing w:val="7"/>
        </w:rPr>
        <w:t>【解析】</w:t>
      </w:r>
      <w:r>
        <w:rPr>
          <w:rFonts w:ascii="Times New Roman" w:hAnsi="Times New Roman" w:eastAsia="Times New Roman" w:cs="Times New Roman"/>
          <w:sz w:val="23"/>
          <w:szCs w:val="23"/>
          <w:spacing w:val="7"/>
        </w:rPr>
        <w:t>P455,   </w:t>
      </w:r>
      <w:r>
        <w:rPr>
          <w:sz w:val="23"/>
          <w:szCs w:val="23"/>
          <w:spacing w:val="7"/>
        </w:rPr>
        <w:t>敏感性分析的结果通常用龙卷风图来表示。</w:t>
      </w:r>
    </w:p>
    <w:p>
      <w:pPr>
        <w:spacing w:line="291" w:lineRule="auto"/>
        <w:rPr>
          <w:rFonts w:ascii="Arial"/>
          <w:sz w:val="21"/>
        </w:rPr>
      </w:pPr>
      <w:r/>
    </w:p>
    <w:p>
      <w:pPr>
        <w:pStyle w:val="BodyText"/>
        <w:ind w:left="38"/>
        <w:spacing w:before="75" w:line="219" w:lineRule="auto"/>
        <w:rPr>
          <w:sz w:val="23"/>
          <w:szCs w:val="23"/>
        </w:rPr>
      </w:pPr>
      <w:r>
        <w:rPr>
          <w:sz w:val="23"/>
          <w:szCs w:val="23"/>
          <w:b/>
          <w:bCs/>
          <w:spacing w:val="10"/>
        </w:rPr>
        <w:t>试题61-</w:t>
      </w:r>
      <w:r>
        <w:rPr>
          <w:sz w:val="23"/>
          <w:szCs w:val="23"/>
          <w:spacing w:val="10"/>
        </w:rPr>
        <w:t xml:space="preserve"> </w:t>
      </w:r>
      <w:r>
        <w:rPr>
          <w:sz w:val="23"/>
          <w:szCs w:val="23"/>
          <w:b/>
          <w:bCs/>
          <w:spacing w:val="10"/>
        </w:rPr>
        <w:t>【2023年下半年-第61题】</w:t>
      </w:r>
    </w:p>
    <w:p>
      <w:pPr>
        <w:pStyle w:val="BodyText"/>
        <w:ind w:left="34"/>
        <w:spacing w:before="51" w:line="219" w:lineRule="auto"/>
        <w:rPr>
          <w:sz w:val="23"/>
          <w:szCs w:val="23"/>
        </w:rPr>
      </w:pPr>
      <w:r>
        <w:rPr>
          <w:sz w:val="23"/>
          <w:szCs w:val="23"/>
          <w:spacing w:val="21"/>
        </w:rPr>
        <w:t>以下()不是规划沟通管理的输入。</w:t>
      </w:r>
    </w:p>
    <w:p>
      <w:pPr>
        <w:pStyle w:val="BodyText"/>
        <w:ind w:left="20" w:right="145" w:firstLine="14"/>
        <w:spacing w:before="24" w:line="25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31"/>
        </w:rPr>
        <w:t xml:space="preserve"> </w:t>
      </w:r>
      <w:r>
        <w:rPr>
          <w:sz w:val="23"/>
          <w:szCs w:val="23"/>
          <w:spacing w:val="6"/>
        </w:rPr>
        <w:t>项目章程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15"/>
        </w:rPr>
        <w:t xml:space="preserve"> </w:t>
      </w:r>
      <w:r>
        <w:rPr>
          <w:sz w:val="23"/>
          <w:szCs w:val="23"/>
          <w:spacing w:val="6"/>
        </w:rPr>
        <w:t>资源管理计划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9"/>
        </w:rPr>
        <w:t xml:space="preserve"> </w:t>
      </w:r>
      <w:r>
        <w:rPr>
          <w:sz w:val="23"/>
          <w:szCs w:val="23"/>
          <w:spacing w:val="6"/>
        </w:rPr>
        <w:t>需求文件        D.干系人参与度评估矩阵</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20"/>
        <w:spacing w:line="212" w:lineRule="auto"/>
        <w:rPr>
          <w:sz w:val="23"/>
          <w:szCs w:val="23"/>
        </w:rPr>
      </w:pPr>
      <w:r>
        <w:rPr>
          <w:sz w:val="23"/>
          <w:szCs w:val="23"/>
          <w:spacing w:val="10"/>
        </w:rPr>
        <w:t>【解析】</w:t>
      </w:r>
      <w:r>
        <w:rPr>
          <w:rFonts w:ascii="Times New Roman" w:hAnsi="Times New Roman" w:eastAsia="Times New Roman" w:cs="Times New Roman"/>
          <w:sz w:val="23"/>
          <w:szCs w:val="23"/>
          <w:spacing w:val="10"/>
        </w:rPr>
        <w:t>P419,</w:t>
      </w:r>
      <w:r>
        <w:rPr>
          <w:rFonts w:ascii="Times New Roman" w:hAnsi="Times New Roman" w:eastAsia="Times New Roman" w:cs="Times New Roman"/>
          <w:sz w:val="23"/>
          <w:szCs w:val="23"/>
          <w:spacing w:val="21"/>
          <w:w w:val="101"/>
        </w:rPr>
        <w:t xml:space="preserve">  </w:t>
      </w:r>
      <w:r>
        <w:rPr>
          <w:sz w:val="23"/>
          <w:szCs w:val="23"/>
          <w:spacing w:val="10"/>
        </w:rPr>
        <w:t>干系人参与度评估矩阵是规划沟通管理的工具和技术。</w:t>
      </w:r>
    </w:p>
    <w:p>
      <w:pPr>
        <w:spacing w:line="291" w:lineRule="auto"/>
        <w:rPr>
          <w:rFonts w:ascii="Arial"/>
          <w:sz w:val="21"/>
        </w:rPr>
      </w:pPr>
      <w:r/>
    </w:p>
    <w:p>
      <w:pPr>
        <w:pStyle w:val="BodyText"/>
        <w:ind w:left="38"/>
        <w:spacing w:before="75" w:line="219" w:lineRule="auto"/>
        <w:rPr>
          <w:sz w:val="23"/>
          <w:szCs w:val="23"/>
        </w:rPr>
      </w:pPr>
      <w:r>
        <w:rPr>
          <w:sz w:val="23"/>
          <w:szCs w:val="23"/>
          <w:b/>
          <w:bCs/>
          <w:spacing w:val="10"/>
        </w:rPr>
        <w:t>试题62-</w:t>
      </w:r>
      <w:r>
        <w:rPr>
          <w:sz w:val="23"/>
          <w:szCs w:val="23"/>
          <w:spacing w:val="10"/>
        </w:rPr>
        <w:t xml:space="preserve"> </w:t>
      </w:r>
      <w:r>
        <w:rPr>
          <w:sz w:val="23"/>
          <w:szCs w:val="23"/>
          <w:b/>
          <w:bCs/>
          <w:spacing w:val="10"/>
        </w:rPr>
        <w:t>【2023年下半年-第62题】</w:t>
      </w:r>
    </w:p>
    <w:p>
      <w:pPr>
        <w:pStyle w:val="BodyText"/>
        <w:ind w:left="34"/>
        <w:spacing w:before="29" w:line="219" w:lineRule="auto"/>
        <w:rPr>
          <w:sz w:val="23"/>
          <w:szCs w:val="23"/>
        </w:rPr>
      </w:pPr>
      <w:r>
        <w:rPr>
          <w:sz w:val="23"/>
          <w:szCs w:val="23"/>
          <w:spacing w:val="15"/>
        </w:rPr>
        <w:t>随着项目进展和环境变化，维持或提升干系人参与活动的效率和效果，属于()。</w:t>
      </w:r>
    </w:p>
    <w:p>
      <w:pPr>
        <w:pStyle w:val="BodyText"/>
        <w:ind w:left="20" w:right="1465" w:firstLine="14"/>
        <w:spacing w:before="47"/>
        <w:rPr>
          <w:rFonts w:ascii="Times New Roman" w:hAnsi="Times New Roman" w:eastAsia="Times New Roman" w:cs="Times New Roman"/>
          <w:sz w:val="23"/>
          <w:szCs w:val="23"/>
        </w:rPr>
      </w:pPr>
      <w:r>
        <w:rPr>
          <w:sz w:val="23"/>
          <w:szCs w:val="23"/>
          <w:spacing w:val="8"/>
        </w:rPr>
        <w:t>A.识别干系人</w:t>
      </w:r>
      <w:r>
        <w:rPr>
          <w:sz w:val="23"/>
          <w:szCs w:val="23"/>
          <w:spacing w:val="5"/>
        </w:rPr>
        <w:t xml:space="preserve">       </w:t>
      </w:r>
      <w:r>
        <w:rPr>
          <w:sz w:val="23"/>
          <w:szCs w:val="23"/>
          <w:spacing w:val="8"/>
        </w:rPr>
        <w:t>B.规划干系人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5"/>
        </w:rPr>
        <w:t xml:space="preserve"> </w:t>
      </w:r>
      <w:r>
        <w:rPr>
          <w:sz w:val="23"/>
          <w:szCs w:val="23"/>
          <w:spacing w:val="8"/>
        </w:rPr>
        <w:t>管理干系人</w:t>
      </w:r>
      <w:r>
        <w:rPr>
          <w:sz w:val="23"/>
          <w:szCs w:val="23"/>
          <w:spacing w:val="2"/>
        </w:rPr>
        <w:t xml:space="preserve">       </w:t>
      </w:r>
      <w:r>
        <w:rPr>
          <w:sz w:val="23"/>
          <w:szCs w:val="23"/>
          <w:spacing w:val="8"/>
        </w:rPr>
        <w:t>D.监督干系人</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spacing w:before="1" w:line="205" w:lineRule="auto"/>
        <w:rPr/>
      </w:pPr>
      <w:r>
        <w:rPr>
          <w:spacing w:val="5"/>
        </w:rPr>
        <w:t>【解析】P504,项目干系人管理的过程包括：</w:t>
      </w:r>
    </w:p>
    <w:tbl>
      <w:tblPr>
        <w:tblStyle w:val="TableNormal"/>
        <w:tblW w:w="9729" w:type="dxa"/>
        <w:tblInd w:w="5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23"/>
        <w:gridCol w:w="4185"/>
        <w:gridCol w:w="3821"/>
      </w:tblGrid>
      <w:tr>
        <w:trPr>
          <w:trHeight w:val="394" w:hRule="atLeast"/>
        </w:trPr>
        <w:tc>
          <w:tcPr>
            <w:shd w:val="clear" w:fill="FFFF00"/>
            <w:tcW w:w="1723" w:type="dxa"/>
            <w:vAlign w:val="top"/>
          </w:tcPr>
          <w:p>
            <w:pPr>
              <w:pStyle w:val="TableText"/>
              <w:ind w:left="618"/>
              <w:spacing w:before="82" w:line="220" w:lineRule="auto"/>
              <w:rPr>
                <w:sz w:val="24"/>
                <w:szCs w:val="24"/>
              </w:rPr>
            </w:pPr>
            <w:r>
              <w:rPr>
                <w:sz w:val="24"/>
                <w:szCs w:val="24"/>
                <w:b/>
                <w:bCs/>
                <w:spacing w:val="-6"/>
              </w:rPr>
              <w:t>过程</w:t>
            </w:r>
          </w:p>
        </w:tc>
        <w:tc>
          <w:tcPr>
            <w:shd w:val="clear" w:fill="FEFE00"/>
            <w:tcW w:w="4185" w:type="dxa"/>
            <w:vAlign w:val="top"/>
          </w:tcPr>
          <w:p>
            <w:pPr>
              <w:pStyle w:val="TableText"/>
              <w:ind w:left="1605"/>
              <w:spacing w:before="82" w:line="220" w:lineRule="auto"/>
              <w:rPr>
                <w:sz w:val="24"/>
                <w:szCs w:val="24"/>
              </w:rPr>
            </w:pPr>
            <w:r>
              <w:rPr>
                <w:sz w:val="24"/>
                <w:szCs w:val="24"/>
                <w:b/>
                <w:bCs/>
                <w:spacing w:val="-5"/>
              </w:rPr>
              <w:t>过程定义</w:t>
            </w:r>
          </w:p>
        </w:tc>
        <w:tc>
          <w:tcPr>
            <w:shd w:val="clear" w:fill="FFFF00"/>
            <w:tcW w:w="3821" w:type="dxa"/>
            <w:vAlign w:val="top"/>
          </w:tcPr>
          <w:p>
            <w:pPr>
              <w:pStyle w:val="TableText"/>
              <w:ind w:left="1430"/>
              <w:spacing w:before="82" w:line="220" w:lineRule="auto"/>
              <w:rPr>
                <w:sz w:val="24"/>
                <w:szCs w:val="24"/>
              </w:rPr>
            </w:pPr>
            <w:r>
              <w:rPr>
                <w:sz w:val="24"/>
                <w:szCs w:val="24"/>
                <w:b/>
                <w:bCs/>
                <w:spacing w:val="3"/>
              </w:rPr>
              <w:t>主要作用</w:t>
            </w:r>
          </w:p>
        </w:tc>
      </w:tr>
      <w:tr>
        <w:trPr>
          <w:trHeight w:val="848" w:hRule="atLeast"/>
        </w:trPr>
        <w:tc>
          <w:tcPr>
            <w:tcW w:w="1723" w:type="dxa"/>
            <w:vAlign w:val="top"/>
          </w:tcPr>
          <w:p>
            <w:pPr>
              <w:pStyle w:val="TableText"/>
              <w:ind w:left="134"/>
              <w:spacing w:before="309" w:line="219" w:lineRule="auto"/>
              <w:rPr>
                <w:sz w:val="24"/>
                <w:szCs w:val="24"/>
              </w:rPr>
            </w:pPr>
            <w:r>
              <w:rPr>
                <w:sz w:val="24"/>
                <w:szCs w:val="24"/>
                <w:spacing w:val="1"/>
              </w:rPr>
              <w:t>1.识别干系人</w:t>
            </w:r>
          </w:p>
        </w:tc>
        <w:tc>
          <w:tcPr>
            <w:tcW w:w="4185" w:type="dxa"/>
            <w:vAlign w:val="top"/>
          </w:tcPr>
          <w:p>
            <w:pPr>
              <w:pStyle w:val="TableText"/>
              <w:ind w:left="41" w:right="32"/>
              <w:spacing w:before="50" w:line="202" w:lineRule="auto"/>
              <w:jc w:val="both"/>
              <w:rPr>
                <w:sz w:val="24"/>
                <w:szCs w:val="24"/>
              </w:rPr>
            </w:pPr>
            <w:r>
              <w:rPr>
                <w:sz w:val="24"/>
                <w:szCs w:val="24"/>
                <w:spacing w:val="1"/>
              </w:rPr>
              <w:t>定期识别项目干系人，分析和记录他们</w:t>
            </w:r>
            <w:r>
              <w:rPr>
                <w:sz w:val="24"/>
                <w:szCs w:val="24"/>
              </w:rPr>
              <w:t xml:space="preserve"> </w:t>
            </w:r>
            <w:r>
              <w:rPr>
                <w:sz w:val="24"/>
                <w:szCs w:val="24"/>
                <w:spacing w:val="1"/>
              </w:rPr>
              <w:t>的利益、参与度、相互依赖性、影响力</w:t>
            </w:r>
            <w:r>
              <w:rPr>
                <w:sz w:val="24"/>
                <w:szCs w:val="24"/>
                <w:spacing w:val="2"/>
              </w:rPr>
              <w:t xml:space="preserve"> </w:t>
            </w:r>
            <w:r>
              <w:rPr>
                <w:sz w:val="24"/>
                <w:szCs w:val="24"/>
                <w:spacing w:val="4"/>
              </w:rPr>
              <w:t>和对项目成功的潜在影响的过程</w:t>
            </w:r>
          </w:p>
        </w:tc>
        <w:tc>
          <w:tcPr>
            <w:tcW w:w="3821" w:type="dxa"/>
            <w:vAlign w:val="top"/>
          </w:tcPr>
          <w:p>
            <w:pPr>
              <w:pStyle w:val="TableText"/>
              <w:ind w:left="107" w:right="93"/>
              <w:spacing w:before="38" w:line="205" w:lineRule="auto"/>
              <w:jc w:val="both"/>
              <w:rPr>
                <w:sz w:val="24"/>
                <w:szCs w:val="24"/>
              </w:rPr>
            </w:pPr>
            <w:r>
              <w:rPr>
                <w:sz w:val="24"/>
                <w:szCs w:val="24"/>
              </w:rPr>
              <w:t>使项目团队能够建立对每个干系人</w:t>
            </w:r>
            <w:r>
              <w:rPr>
                <w:sz w:val="24"/>
                <w:szCs w:val="24"/>
                <w:spacing w:val="9"/>
              </w:rPr>
              <w:t xml:space="preserve"> </w:t>
            </w:r>
            <w:r>
              <w:rPr>
                <w:sz w:val="24"/>
                <w:szCs w:val="24"/>
              </w:rPr>
              <w:t>或干系人群体的适度关注【在整个</w:t>
            </w:r>
            <w:r>
              <w:rPr>
                <w:sz w:val="24"/>
                <w:szCs w:val="24"/>
                <w:spacing w:val="9"/>
              </w:rPr>
              <w:t xml:space="preserve"> </w:t>
            </w:r>
            <w:r>
              <w:rPr>
                <w:sz w:val="24"/>
                <w:szCs w:val="24"/>
                <w:spacing w:val="13"/>
              </w:rPr>
              <w:t>项目期间定期开展】</w:t>
            </w:r>
          </w:p>
        </w:tc>
      </w:tr>
      <w:tr>
        <w:trPr>
          <w:trHeight w:val="878" w:hRule="atLeast"/>
        </w:trPr>
        <w:tc>
          <w:tcPr>
            <w:tcW w:w="1723" w:type="dxa"/>
            <w:vAlign w:val="top"/>
          </w:tcPr>
          <w:p>
            <w:pPr>
              <w:pStyle w:val="TableText"/>
              <w:ind w:left="75" w:right="127" w:firstLine="59"/>
              <w:spacing w:before="192" w:line="212" w:lineRule="auto"/>
              <w:rPr>
                <w:sz w:val="24"/>
                <w:szCs w:val="24"/>
              </w:rPr>
            </w:pPr>
            <w:r>
              <w:rPr>
                <w:sz w:val="24"/>
                <w:szCs w:val="24"/>
                <w:spacing w:val="1"/>
              </w:rPr>
              <w:t>2.规划干系人</w:t>
            </w:r>
            <w:r>
              <w:rPr>
                <w:sz w:val="24"/>
                <w:szCs w:val="24"/>
                <w:spacing w:val="2"/>
              </w:rPr>
              <w:t xml:space="preserve"> </w:t>
            </w:r>
            <w:r>
              <w:rPr>
                <w:sz w:val="24"/>
                <w:szCs w:val="24"/>
                <w:spacing w:val="9"/>
              </w:rPr>
              <w:t>参与</w:t>
            </w:r>
          </w:p>
        </w:tc>
        <w:tc>
          <w:tcPr>
            <w:tcW w:w="4185" w:type="dxa"/>
            <w:vAlign w:val="top"/>
          </w:tcPr>
          <w:p>
            <w:pPr>
              <w:pStyle w:val="TableText"/>
              <w:ind w:left="41" w:right="38"/>
              <w:spacing w:before="71" w:line="202" w:lineRule="auto"/>
              <w:jc w:val="both"/>
              <w:rPr>
                <w:sz w:val="24"/>
                <w:szCs w:val="24"/>
              </w:rPr>
            </w:pPr>
            <w:r>
              <w:rPr>
                <w:sz w:val="24"/>
                <w:szCs w:val="24"/>
              </w:rPr>
              <w:t>根据干系人的需求、期望、利益和对项</w:t>
            </w:r>
            <w:r>
              <w:rPr>
                <w:sz w:val="24"/>
                <w:szCs w:val="24"/>
                <w:spacing w:val="13"/>
              </w:rPr>
              <w:t xml:space="preserve"> </w:t>
            </w:r>
            <w:r>
              <w:rPr>
                <w:sz w:val="24"/>
                <w:szCs w:val="24"/>
              </w:rPr>
              <w:t>目的潜在影响，制定项目干系人参与项</w:t>
            </w:r>
            <w:r>
              <w:rPr>
                <w:sz w:val="24"/>
                <w:szCs w:val="24"/>
                <w:spacing w:val="13"/>
              </w:rPr>
              <w:t xml:space="preserve"> </w:t>
            </w:r>
            <w:r>
              <w:rPr>
                <w:sz w:val="24"/>
                <w:szCs w:val="24"/>
                <w:spacing w:val="14"/>
              </w:rPr>
              <w:t>目的方法的过程</w:t>
            </w:r>
          </w:p>
        </w:tc>
        <w:tc>
          <w:tcPr>
            <w:tcW w:w="3821" w:type="dxa"/>
            <w:vAlign w:val="top"/>
          </w:tcPr>
          <w:p>
            <w:pPr>
              <w:pStyle w:val="TableText"/>
              <w:ind w:left="107"/>
              <w:spacing w:before="201" w:line="210" w:lineRule="auto"/>
              <w:rPr>
                <w:sz w:val="24"/>
                <w:szCs w:val="24"/>
              </w:rPr>
            </w:pPr>
            <w:r>
              <w:rPr>
                <w:sz w:val="24"/>
                <w:szCs w:val="24"/>
                <w:spacing w:val="-1"/>
              </w:rPr>
              <w:t>提供与干系人进行有效互动的可行</w:t>
            </w:r>
            <w:r>
              <w:rPr>
                <w:sz w:val="24"/>
                <w:szCs w:val="24"/>
                <w:spacing w:val="5"/>
              </w:rPr>
              <w:t xml:space="preserve">  </w:t>
            </w:r>
            <w:r>
              <w:rPr>
                <w:sz w:val="24"/>
                <w:szCs w:val="24"/>
                <w:spacing w:val="6"/>
              </w:rPr>
              <w:t>计划【在整个项目期间定期开展】</w:t>
            </w:r>
          </w:p>
        </w:tc>
      </w:tr>
      <w:tr>
        <w:trPr>
          <w:trHeight w:val="868" w:hRule="atLeast"/>
        </w:trPr>
        <w:tc>
          <w:tcPr>
            <w:tcW w:w="1723" w:type="dxa"/>
            <w:vAlign w:val="top"/>
          </w:tcPr>
          <w:p>
            <w:pPr>
              <w:pStyle w:val="TableText"/>
              <w:ind w:left="95" w:right="127" w:firstLine="39"/>
              <w:spacing w:before="194" w:line="208" w:lineRule="auto"/>
              <w:rPr>
                <w:sz w:val="24"/>
                <w:szCs w:val="24"/>
              </w:rPr>
            </w:pPr>
            <w:r>
              <w:rPr>
                <w:sz w:val="24"/>
                <w:szCs w:val="24"/>
                <w:spacing w:val="1"/>
              </w:rPr>
              <w:t>3.管理干系人</w:t>
            </w:r>
            <w:r>
              <w:rPr>
                <w:sz w:val="24"/>
                <w:szCs w:val="24"/>
                <w:spacing w:val="2"/>
              </w:rPr>
              <w:t xml:space="preserve"> </w:t>
            </w:r>
            <w:r>
              <w:rPr>
                <w:sz w:val="24"/>
                <w:szCs w:val="24"/>
                <w:spacing w:val="9"/>
              </w:rPr>
              <w:t>参与</w:t>
            </w:r>
          </w:p>
        </w:tc>
        <w:tc>
          <w:tcPr>
            <w:tcW w:w="4185" w:type="dxa"/>
            <w:vAlign w:val="top"/>
          </w:tcPr>
          <w:p>
            <w:pPr>
              <w:pStyle w:val="TableText"/>
              <w:ind w:left="41" w:right="42"/>
              <w:spacing w:before="54" w:line="206" w:lineRule="auto"/>
              <w:jc w:val="both"/>
              <w:rPr>
                <w:sz w:val="24"/>
                <w:szCs w:val="24"/>
              </w:rPr>
            </w:pPr>
            <w:r>
              <w:rPr>
                <w:sz w:val="24"/>
                <w:szCs w:val="24"/>
                <w:spacing w:val="-1"/>
              </w:rPr>
              <w:t>通过与干系人进行沟通协作，以满足其</w:t>
            </w:r>
            <w:r>
              <w:rPr>
                <w:sz w:val="24"/>
                <w:szCs w:val="24"/>
                <w:spacing w:val="6"/>
              </w:rPr>
              <w:t xml:space="preserve"> </w:t>
            </w:r>
            <w:r>
              <w:rPr>
                <w:sz w:val="24"/>
                <w:szCs w:val="24"/>
              </w:rPr>
              <w:t>需求与期望、处理问题，并促进干系人</w:t>
            </w:r>
            <w:r>
              <w:rPr>
                <w:sz w:val="24"/>
                <w:szCs w:val="24"/>
                <w:spacing w:val="9"/>
              </w:rPr>
              <w:t xml:space="preserve"> </w:t>
            </w:r>
            <w:r>
              <w:rPr>
                <w:sz w:val="24"/>
                <w:szCs w:val="24"/>
                <w:spacing w:val="12"/>
              </w:rPr>
              <w:t>合理参与的过程</w:t>
            </w:r>
          </w:p>
        </w:tc>
        <w:tc>
          <w:tcPr>
            <w:tcW w:w="3821" w:type="dxa"/>
            <w:vAlign w:val="top"/>
          </w:tcPr>
          <w:p>
            <w:pPr>
              <w:pStyle w:val="TableText"/>
              <w:ind w:left="107" w:right="58"/>
              <w:spacing w:before="74" w:line="201" w:lineRule="auto"/>
              <w:jc w:val="both"/>
              <w:rPr>
                <w:sz w:val="24"/>
                <w:szCs w:val="24"/>
              </w:rPr>
            </w:pPr>
            <w:r>
              <w:rPr>
                <w:sz w:val="24"/>
                <w:szCs w:val="24"/>
              </w:rPr>
              <w:t>尽可能提高干系人的支持度，并降</w:t>
            </w:r>
            <w:r>
              <w:rPr>
                <w:sz w:val="24"/>
                <w:szCs w:val="24"/>
                <w:spacing w:val="11"/>
              </w:rPr>
              <w:t xml:space="preserve"> </w:t>
            </w:r>
            <w:r>
              <w:rPr>
                <w:sz w:val="24"/>
                <w:szCs w:val="24"/>
                <w:spacing w:val="3"/>
              </w:rPr>
              <w:t>低干系人的抵制程度【在整个项目</w:t>
            </w:r>
            <w:r>
              <w:rPr>
                <w:sz w:val="24"/>
                <w:szCs w:val="24"/>
              </w:rPr>
              <w:t xml:space="preserve"> </w:t>
            </w:r>
            <w:r>
              <w:rPr>
                <w:sz w:val="24"/>
                <w:szCs w:val="24"/>
                <w:spacing w:val="25"/>
              </w:rPr>
              <w:t>期间开展】</w:t>
            </w:r>
          </w:p>
        </w:tc>
      </w:tr>
      <w:tr>
        <w:trPr>
          <w:trHeight w:val="922" w:hRule="atLeast"/>
        </w:trPr>
        <w:tc>
          <w:tcPr>
            <w:tcW w:w="1723" w:type="dxa"/>
            <w:vAlign w:val="top"/>
          </w:tcPr>
          <w:p>
            <w:pPr>
              <w:pStyle w:val="TableText"/>
              <w:ind w:left="95" w:right="146" w:firstLine="39"/>
              <w:spacing w:before="206" w:line="212" w:lineRule="auto"/>
              <w:rPr>
                <w:sz w:val="24"/>
                <w:szCs w:val="24"/>
              </w:rPr>
            </w:pPr>
            <w:r>
              <w:rPr>
                <w:sz w:val="24"/>
                <w:szCs w:val="24"/>
                <w:spacing w:val="-2"/>
              </w:rPr>
              <w:t>4.监督干系人</w:t>
            </w:r>
            <w:r>
              <w:rPr>
                <w:sz w:val="24"/>
                <w:szCs w:val="24"/>
                <w:spacing w:val="4"/>
              </w:rPr>
              <w:t xml:space="preserve"> </w:t>
            </w:r>
            <w:r>
              <w:rPr>
                <w:sz w:val="24"/>
                <w:szCs w:val="24"/>
                <w:spacing w:val="9"/>
              </w:rPr>
              <w:t>参与</w:t>
            </w:r>
          </w:p>
        </w:tc>
        <w:tc>
          <w:tcPr>
            <w:tcW w:w="4185" w:type="dxa"/>
            <w:vAlign w:val="top"/>
          </w:tcPr>
          <w:p>
            <w:pPr>
              <w:pStyle w:val="TableText"/>
              <w:ind w:left="161" w:right="41" w:hanging="120"/>
              <w:spacing w:before="77" w:line="205" w:lineRule="auto"/>
              <w:rPr>
                <w:sz w:val="24"/>
                <w:szCs w:val="24"/>
              </w:rPr>
            </w:pPr>
            <w:r>
              <w:rPr>
                <w:sz w:val="24"/>
                <w:szCs w:val="24"/>
              </w:rPr>
              <w:t>监督项目干系人的关系，并通过修订参</w:t>
            </w:r>
            <w:r>
              <w:rPr>
                <w:sz w:val="24"/>
                <w:szCs w:val="24"/>
                <w:spacing w:val="10"/>
              </w:rPr>
              <w:t xml:space="preserve"> </w:t>
            </w:r>
            <w:r>
              <w:rPr>
                <w:sz w:val="24"/>
                <w:szCs w:val="24"/>
                <w:spacing w:val="1"/>
              </w:rPr>
              <w:t>与策略和计划来引导干系人合理参与</w:t>
            </w:r>
          </w:p>
          <w:p>
            <w:pPr>
              <w:pStyle w:val="TableText"/>
              <w:ind w:left="111"/>
              <w:spacing w:before="7" w:line="220" w:lineRule="auto"/>
              <w:rPr>
                <w:sz w:val="24"/>
                <w:szCs w:val="24"/>
              </w:rPr>
            </w:pPr>
            <w:r>
              <w:rPr>
                <w:sz w:val="24"/>
                <w:szCs w:val="24"/>
                <w:spacing w:val="1"/>
              </w:rPr>
              <w:t>项目的过程</w:t>
            </w:r>
          </w:p>
        </w:tc>
        <w:tc>
          <w:tcPr>
            <w:tcW w:w="3821" w:type="dxa"/>
            <w:vAlign w:val="top"/>
          </w:tcPr>
          <w:p>
            <w:pPr>
              <w:pStyle w:val="TableText"/>
              <w:ind w:left="76" w:right="89" w:firstLine="30"/>
              <w:spacing w:before="76" w:line="209" w:lineRule="auto"/>
              <w:jc w:val="both"/>
              <w:rPr>
                <w:sz w:val="24"/>
                <w:szCs w:val="24"/>
              </w:rPr>
            </w:pPr>
            <w:r>
              <w:rPr>
                <w:sz w:val="24"/>
                <w:szCs w:val="24"/>
              </w:rPr>
              <w:t>随着项目进展和环境变化，维持或</w:t>
            </w:r>
            <w:r>
              <w:rPr>
                <w:sz w:val="24"/>
                <w:szCs w:val="24"/>
                <w:spacing w:val="10"/>
              </w:rPr>
              <w:t xml:space="preserve"> </w:t>
            </w:r>
            <w:r>
              <w:rPr>
                <w:sz w:val="24"/>
                <w:szCs w:val="24"/>
                <w:spacing w:val="2"/>
              </w:rPr>
              <w:t>提升干系人参与活动的效率和效果</w:t>
            </w:r>
            <w:r>
              <w:rPr>
                <w:sz w:val="24"/>
                <w:szCs w:val="24"/>
                <w:spacing w:val="13"/>
              </w:rPr>
              <w:t xml:space="preserve"> </w:t>
            </w:r>
            <w:r>
              <w:rPr>
                <w:sz w:val="24"/>
                <w:szCs w:val="24"/>
                <w:spacing w:val="21"/>
              </w:rPr>
              <w:t>【在整个项目期间开展】</w:t>
            </w:r>
          </w:p>
        </w:tc>
      </w:tr>
    </w:tbl>
    <w:p>
      <w:pPr>
        <w:spacing w:line="274" w:lineRule="auto"/>
        <w:rPr>
          <w:rFonts w:ascii="Arial"/>
          <w:sz w:val="21"/>
        </w:rPr>
      </w:pPr>
      <w:r/>
    </w:p>
    <w:p>
      <w:pPr>
        <w:pStyle w:val="BodyText"/>
        <w:ind w:left="38"/>
        <w:spacing w:before="76" w:line="219" w:lineRule="auto"/>
        <w:rPr>
          <w:sz w:val="23"/>
          <w:szCs w:val="23"/>
        </w:rPr>
      </w:pPr>
      <w:r>
        <w:rPr>
          <w:sz w:val="23"/>
          <w:szCs w:val="23"/>
          <w:b/>
          <w:bCs/>
          <w:spacing w:val="10"/>
        </w:rPr>
        <w:t>试题63-</w:t>
      </w:r>
      <w:r>
        <w:rPr>
          <w:sz w:val="23"/>
          <w:szCs w:val="23"/>
          <w:spacing w:val="10"/>
        </w:rPr>
        <w:t xml:space="preserve"> </w:t>
      </w:r>
      <w:r>
        <w:rPr>
          <w:sz w:val="23"/>
          <w:szCs w:val="23"/>
          <w:b/>
          <w:bCs/>
          <w:spacing w:val="10"/>
        </w:rPr>
        <w:t>【2023年下半年-第63题】</w:t>
      </w:r>
    </w:p>
    <w:p>
      <w:pPr>
        <w:pStyle w:val="BodyText"/>
        <w:ind w:left="34"/>
        <w:spacing w:before="29" w:line="219" w:lineRule="auto"/>
        <w:rPr>
          <w:sz w:val="23"/>
          <w:szCs w:val="23"/>
        </w:rPr>
      </w:pPr>
      <w:r>
        <w:rPr>
          <w:sz w:val="23"/>
          <w:szCs w:val="23"/>
          <w:spacing w:val="21"/>
        </w:rPr>
        <w:t>以下()不属于成本控制的内容。</w:t>
      </w:r>
    </w:p>
    <w:p>
      <w:pPr>
        <w:pStyle w:val="BodyText"/>
        <w:ind w:left="34"/>
        <w:spacing w:before="57" w:line="219" w:lineRule="auto"/>
        <w:rPr>
          <w:sz w:val="23"/>
          <w:szCs w:val="23"/>
        </w:rPr>
      </w:pPr>
      <w:r>
        <w:rPr>
          <w:rFonts w:ascii="Times New Roman" w:hAnsi="Times New Roman" w:eastAsia="Times New Roman" w:cs="Times New Roman"/>
          <w:sz w:val="23"/>
          <w:szCs w:val="23"/>
          <w:spacing w:val="9"/>
        </w:rPr>
        <w:t>A.</w:t>
      </w:r>
      <w:r>
        <w:rPr>
          <w:sz w:val="23"/>
          <w:szCs w:val="23"/>
          <w:spacing w:val="9"/>
        </w:rPr>
        <w:t>对造成成本基准变更的因素施加影响</w:t>
      </w:r>
    </w:p>
    <w:p>
      <w:pPr>
        <w:pStyle w:val="BodyText"/>
        <w:ind w:left="34"/>
        <w:spacing w:before="36" w:line="218" w:lineRule="auto"/>
        <w:rPr>
          <w:sz w:val="23"/>
          <w:szCs w:val="23"/>
        </w:rPr>
      </w:pPr>
      <w:r>
        <w:rPr>
          <w:rFonts w:ascii="Times New Roman" w:hAnsi="Times New Roman" w:eastAsia="Times New Roman" w:cs="Times New Roman"/>
          <w:sz w:val="23"/>
          <w:szCs w:val="23"/>
          <w:spacing w:val="10"/>
        </w:rPr>
        <w:t>B.</w:t>
      </w:r>
      <w:r>
        <w:rPr>
          <w:sz w:val="23"/>
          <w:szCs w:val="23"/>
          <w:spacing w:val="10"/>
        </w:rPr>
        <w:t>防止在成本或资源使用报告中出现未经批准的变更</w:t>
      </w:r>
    </w:p>
    <w:p>
      <w:pPr>
        <w:pStyle w:val="BodyText"/>
        <w:ind w:left="34"/>
        <w:spacing w:before="39" w:line="218" w:lineRule="auto"/>
        <w:rPr>
          <w:sz w:val="23"/>
          <w:szCs w:val="23"/>
        </w:rPr>
      </w:pPr>
      <w:r>
        <w:rPr>
          <w:sz w:val="23"/>
          <w:szCs w:val="23"/>
          <w:spacing w:val="10"/>
        </w:rPr>
        <w:t>C.向干系人报告所有经批准的变更及其相关成本</w:t>
      </w:r>
    </w:p>
    <w:p>
      <w:pPr>
        <w:pStyle w:val="BodyText"/>
        <w:ind w:left="20" w:right="3744" w:firstLine="14"/>
        <w:spacing w:before="29"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 </w:t>
      </w:r>
      <w:r>
        <w:rPr>
          <w:sz w:val="23"/>
          <w:szCs w:val="23"/>
          <w:spacing w:val="8"/>
        </w:rPr>
        <w:t>确定可以依据其来进行监督和控制项</w:t>
      </w:r>
      <w:r>
        <w:rPr>
          <w:sz w:val="23"/>
          <w:szCs w:val="23"/>
          <w:spacing w:val="7"/>
        </w:rPr>
        <w:t>目绩效的成本基准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20"/>
        <w:spacing w:before="41" w:line="212" w:lineRule="auto"/>
        <w:rPr>
          <w:sz w:val="23"/>
          <w:szCs w:val="23"/>
        </w:rPr>
      </w:pPr>
      <w:r>
        <w:rPr>
          <w:sz w:val="23"/>
          <w:szCs w:val="23"/>
          <w:spacing w:val="6"/>
        </w:rPr>
        <w:t>【解析】</w:t>
      </w:r>
      <w:r>
        <w:rPr>
          <w:rFonts w:ascii="Times New Roman" w:hAnsi="Times New Roman" w:eastAsia="Times New Roman" w:cs="Times New Roman"/>
          <w:sz w:val="23"/>
          <w:szCs w:val="23"/>
          <w:spacing w:val="6"/>
        </w:rPr>
        <w:t>P349,D</w:t>
      </w:r>
      <w:r>
        <w:rPr>
          <w:rFonts w:ascii="Times New Roman" w:hAnsi="Times New Roman" w:eastAsia="Times New Roman" w:cs="Times New Roman"/>
          <w:sz w:val="23"/>
          <w:szCs w:val="23"/>
          <w:spacing w:val="58"/>
          <w:w w:val="101"/>
        </w:rPr>
        <w:t xml:space="preserve"> </w:t>
      </w:r>
      <w:r>
        <w:rPr>
          <w:sz w:val="23"/>
          <w:szCs w:val="23"/>
          <w:spacing w:val="6"/>
        </w:rPr>
        <w:t>是成本预算的内容。项目成本控制的目标包括：</w:t>
      </w:r>
    </w:p>
    <w:p>
      <w:pPr>
        <w:pStyle w:val="BodyText"/>
        <w:ind w:left="34"/>
        <w:spacing w:before="48" w:line="217" w:lineRule="auto"/>
        <w:rPr>
          <w:sz w:val="23"/>
          <w:szCs w:val="23"/>
        </w:rPr>
      </w:pPr>
      <w:r>
        <w:rPr>
          <w:sz w:val="23"/>
          <w:szCs w:val="23"/>
          <w:spacing w:val="6"/>
        </w:rPr>
        <w:t>①对造成成本基准变更的因素施加影响；</w:t>
      </w:r>
    </w:p>
    <w:p>
      <w:pPr>
        <w:pStyle w:val="BodyText"/>
        <w:ind w:left="34"/>
        <w:spacing w:before="40" w:line="217" w:lineRule="auto"/>
        <w:rPr>
          <w:sz w:val="23"/>
          <w:szCs w:val="23"/>
        </w:rPr>
      </w:pPr>
      <w:r>
        <w:rPr>
          <w:sz w:val="23"/>
          <w:szCs w:val="23"/>
          <w:spacing w:val="6"/>
        </w:rPr>
        <w:t>②确保所有变更请求都得到及时处理；</w:t>
      </w:r>
    </w:p>
    <w:p>
      <w:pPr>
        <w:spacing w:line="217" w:lineRule="auto"/>
        <w:sectPr>
          <w:headerReference w:type="default" r:id="rId238"/>
          <w:footerReference w:type="default" r:id="rId239"/>
          <w:pgSz w:w="11910" w:h="16840"/>
          <w:pgMar w:top="1155" w:right="1095" w:bottom="1140" w:left="1025" w:header="801" w:footer="1023" w:gutter="0"/>
        </w:sectPr>
        <w:rPr>
          <w:sz w:val="23"/>
          <w:szCs w:val="23"/>
        </w:rPr>
      </w:pPr>
    </w:p>
    <w:p>
      <w:pPr>
        <w:spacing w:line="256" w:lineRule="auto"/>
        <w:rPr>
          <w:rFonts w:ascii="Arial"/>
          <w:sz w:val="21"/>
        </w:rPr>
      </w:pPr>
      <w:r/>
    </w:p>
    <w:p>
      <w:pPr>
        <w:pStyle w:val="BodyText"/>
        <w:ind w:left="14"/>
        <w:spacing w:before="75" w:line="217" w:lineRule="auto"/>
        <w:rPr>
          <w:sz w:val="23"/>
          <w:szCs w:val="23"/>
        </w:rPr>
      </w:pPr>
      <w:r>
        <w:rPr>
          <w:sz w:val="23"/>
          <w:szCs w:val="23"/>
          <w:spacing w:val="6"/>
        </w:rPr>
        <w:t>③当变更实际发生时，管理这些变更；</w:t>
      </w:r>
    </w:p>
    <w:p>
      <w:pPr>
        <w:pStyle w:val="BodyText"/>
        <w:ind w:left="14" w:right="62"/>
        <w:spacing w:before="49" w:line="235" w:lineRule="auto"/>
        <w:rPr>
          <w:sz w:val="23"/>
          <w:szCs w:val="23"/>
        </w:rPr>
      </w:pPr>
      <w:r>
        <w:rPr>
          <w:sz w:val="23"/>
          <w:szCs w:val="23"/>
          <w:spacing w:val="6"/>
        </w:rPr>
        <w:t>④确保成本支出不超过批准的资金限额，既不超出按时段、</w:t>
      </w:r>
      <w:r>
        <w:rPr>
          <w:rFonts w:ascii="Times New Roman" w:hAnsi="Times New Roman" w:eastAsia="Times New Roman" w:cs="Times New Roman"/>
          <w:sz w:val="23"/>
          <w:szCs w:val="23"/>
        </w:rPr>
        <w:t>WBS</w:t>
      </w:r>
      <w:r>
        <w:rPr>
          <w:rFonts w:ascii="Times New Roman" w:hAnsi="Times New Roman" w:eastAsia="Times New Roman" w:cs="Times New Roman"/>
          <w:sz w:val="23"/>
          <w:szCs w:val="23"/>
          <w:spacing w:val="6"/>
        </w:rPr>
        <w:t xml:space="preserve"> </w:t>
      </w:r>
      <w:r>
        <w:rPr>
          <w:sz w:val="23"/>
          <w:szCs w:val="23"/>
          <w:spacing w:val="6"/>
        </w:rPr>
        <w:t>组件和活动分配的</w:t>
      </w:r>
      <w:r>
        <w:rPr>
          <w:sz w:val="23"/>
          <w:szCs w:val="23"/>
          <w:spacing w:val="5"/>
        </w:rPr>
        <w:t>限额，也不</w:t>
      </w:r>
      <w:r>
        <w:rPr>
          <w:sz w:val="23"/>
          <w:szCs w:val="23"/>
        </w:rPr>
        <w:t xml:space="preserve"> </w:t>
      </w:r>
      <w:r>
        <w:rPr>
          <w:sz w:val="23"/>
          <w:szCs w:val="23"/>
          <w:spacing w:val="8"/>
        </w:rPr>
        <w:t>超出项目总限额</w:t>
      </w:r>
    </w:p>
    <w:p>
      <w:pPr>
        <w:pStyle w:val="BodyText"/>
        <w:ind w:left="14"/>
        <w:spacing w:before="34" w:line="217" w:lineRule="auto"/>
        <w:rPr>
          <w:sz w:val="23"/>
          <w:szCs w:val="23"/>
        </w:rPr>
      </w:pPr>
      <w:r>
        <w:rPr>
          <w:sz w:val="23"/>
          <w:szCs w:val="23"/>
          <w:spacing w:val="7"/>
        </w:rPr>
        <w:t>⑤监督成本绩效，找出并分析与成本基准间的偏差；</w:t>
      </w:r>
    </w:p>
    <w:p>
      <w:pPr>
        <w:pStyle w:val="BodyText"/>
        <w:ind w:left="14"/>
        <w:spacing w:before="39" w:line="217" w:lineRule="auto"/>
        <w:rPr>
          <w:sz w:val="23"/>
          <w:szCs w:val="23"/>
        </w:rPr>
      </w:pPr>
      <w:r>
        <w:rPr>
          <w:sz w:val="23"/>
          <w:szCs w:val="23"/>
          <w:spacing w:val="5"/>
        </w:rPr>
        <w:t>⑥对照资金支出，监督工作绩效；</w:t>
      </w:r>
    </w:p>
    <w:p>
      <w:pPr>
        <w:pStyle w:val="BodyText"/>
        <w:ind w:left="14"/>
        <w:spacing w:before="50" w:line="217" w:lineRule="auto"/>
        <w:rPr>
          <w:sz w:val="23"/>
          <w:szCs w:val="23"/>
        </w:rPr>
      </w:pPr>
      <w:r>
        <w:rPr>
          <w:sz w:val="23"/>
          <w:szCs w:val="23"/>
          <w:spacing w:val="7"/>
        </w:rPr>
        <w:t>⑦防止在成本或资源使用报告中出现未经批准的变更；</w:t>
      </w:r>
    </w:p>
    <w:p>
      <w:pPr>
        <w:pStyle w:val="BodyText"/>
        <w:ind w:left="14"/>
        <w:spacing w:before="29" w:line="217" w:lineRule="auto"/>
        <w:rPr>
          <w:sz w:val="23"/>
          <w:szCs w:val="23"/>
        </w:rPr>
      </w:pPr>
      <w:r>
        <w:rPr>
          <w:sz w:val="23"/>
          <w:szCs w:val="23"/>
          <w:spacing w:val="7"/>
        </w:rPr>
        <w:t>⑧向干系人报告所有经批准的变更及其相关成本；</w:t>
      </w:r>
    </w:p>
    <w:p>
      <w:pPr>
        <w:pStyle w:val="BodyText"/>
        <w:ind w:left="14"/>
        <w:spacing w:before="50" w:line="217" w:lineRule="auto"/>
        <w:rPr>
          <w:sz w:val="23"/>
          <w:szCs w:val="23"/>
        </w:rPr>
      </w:pPr>
      <w:r>
        <w:rPr>
          <w:sz w:val="23"/>
          <w:szCs w:val="23"/>
          <w:spacing w:val="7"/>
        </w:rPr>
        <w:t>⑨设法把预期的成本超支控制在可接受的范围内等。</w:t>
      </w:r>
    </w:p>
    <w:p>
      <w:pPr>
        <w:spacing w:line="272" w:lineRule="auto"/>
        <w:rPr>
          <w:rFonts w:ascii="Arial"/>
          <w:sz w:val="21"/>
        </w:rPr>
      </w:pPr>
      <w:r/>
    </w:p>
    <w:p>
      <w:pPr>
        <w:pStyle w:val="BodyText"/>
        <w:ind w:left="18"/>
        <w:spacing w:before="75" w:line="219" w:lineRule="auto"/>
        <w:rPr>
          <w:sz w:val="23"/>
          <w:szCs w:val="23"/>
        </w:rPr>
      </w:pPr>
      <w:r>
        <w:rPr>
          <w:sz w:val="23"/>
          <w:szCs w:val="23"/>
          <w:b/>
          <w:bCs/>
          <w:spacing w:val="10"/>
        </w:rPr>
        <w:t>试题64-</w:t>
      </w:r>
      <w:r>
        <w:rPr>
          <w:sz w:val="23"/>
          <w:szCs w:val="23"/>
          <w:spacing w:val="10"/>
        </w:rPr>
        <w:t xml:space="preserve"> </w:t>
      </w:r>
      <w:r>
        <w:rPr>
          <w:sz w:val="23"/>
          <w:szCs w:val="23"/>
          <w:b/>
          <w:bCs/>
          <w:spacing w:val="10"/>
        </w:rPr>
        <w:t>【2023年下半年-第64题】</w:t>
      </w:r>
    </w:p>
    <w:p>
      <w:pPr>
        <w:pStyle w:val="BodyText"/>
        <w:ind w:left="14"/>
        <w:spacing w:before="41" w:line="219" w:lineRule="auto"/>
        <w:rPr>
          <w:sz w:val="23"/>
          <w:szCs w:val="23"/>
        </w:rPr>
      </w:pPr>
      <w:r>
        <w:rPr>
          <w:sz w:val="23"/>
          <w:szCs w:val="23"/>
          <w:spacing w:val="22"/>
        </w:rPr>
        <w:t>数据标准化的主要内容不包含()。</w:t>
      </w:r>
    </w:p>
    <w:p>
      <w:pPr>
        <w:pStyle w:val="BodyText"/>
        <w:ind w:right="446" w:firstLine="14"/>
        <w:spacing w:before="36"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1"/>
        </w:rPr>
        <w:t xml:space="preserve"> </w:t>
      </w:r>
      <w:r>
        <w:rPr>
          <w:sz w:val="23"/>
          <w:szCs w:val="23"/>
          <w:spacing w:val="7"/>
        </w:rPr>
        <w:t>数据安全化标准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5"/>
        </w:rPr>
        <w:t xml:space="preserve"> </w:t>
      </w:r>
      <w:r>
        <w:rPr>
          <w:sz w:val="23"/>
          <w:szCs w:val="23"/>
          <w:spacing w:val="7"/>
        </w:rPr>
        <w:t>数据元标准化     </w:t>
      </w:r>
      <w:r>
        <w:rPr>
          <w:sz w:val="23"/>
          <w:szCs w:val="23"/>
          <w:spacing w:val="6"/>
        </w:rPr>
        <w:t xml:space="preserve">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29"/>
        </w:rPr>
        <w:t xml:space="preserve"> </w:t>
      </w:r>
      <w:r>
        <w:rPr>
          <w:sz w:val="23"/>
          <w:szCs w:val="23"/>
          <w:spacing w:val="6"/>
        </w:rPr>
        <w:t>元数据标准化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8"/>
        </w:rPr>
        <w:t xml:space="preserve"> </w:t>
      </w:r>
      <w:r>
        <w:rPr>
          <w:sz w:val="23"/>
          <w:szCs w:val="23"/>
          <w:spacing w:val="6"/>
        </w:rPr>
        <w:t>数据标准化管理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13" w:hanging="14"/>
        <w:spacing w:before="1" w:line="268" w:lineRule="auto"/>
        <w:rPr>
          <w:sz w:val="23"/>
          <w:szCs w:val="23"/>
        </w:rPr>
      </w:pPr>
      <w:r>
        <w:rPr>
          <w:sz w:val="23"/>
          <w:szCs w:val="23"/>
          <w:spacing w:val="9"/>
        </w:rPr>
        <w:t>【解析】</w:t>
      </w:r>
      <w:r>
        <w:rPr>
          <w:rFonts w:ascii="Times New Roman" w:hAnsi="Times New Roman" w:eastAsia="Times New Roman" w:cs="Times New Roman"/>
          <w:sz w:val="23"/>
          <w:szCs w:val="23"/>
          <w:spacing w:val="9"/>
        </w:rPr>
        <w:t>P149,   </w:t>
      </w:r>
      <w:r>
        <w:rPr>
          <w:sz w:val="23"/>
          <w:szCs w:val="23"/>
          <w:spacing w:val="9"/>
        </w:rPr>
        <w:t>数据标准化的主要内容包括元数据</w:t>
      </w:r>
      <w:r>
        <w:rPr>
          <w:sz w:val="23"/>
          <w:szCs w:val="23"/>
          <w:spacing w:val="8"/>
        </w:rPr>
        <w:t>标准化、数据元标准化、数据模式标准化、</w:t>
      </w:r>
      <w:r>
        <w:rPr>
          <w:sz w:val="23"/>
          <w:szCs w:val="23"/>
        </w:rPr>
        <w:t xml:space="preserve"> </w:t>
      </w:r>
      <w:r>
        <w:rPr>
          <w:sz w:val="23"/>
          <w:szCs w:val="23"/>
          <w:spacing w:val="8"/>
        </w:rPr>
        <w:t>数据分类与编码标准化和数据标准化管理。</w:t>
      </w:r>
    </w:p>
    <w:p>
      <w:pPr>
        <w:pStyle w:val="BodyText"/>
        <w:ind w:left="18"/>
        <w:spacing w:before="293" w:line="219" w:lineRule="auto"/>
        <w:rPr>
          <w:sz w:val="23"/>
          <w:szCs w:val="23"/>
        </w:rPr>
      </w:pPr>
      <w:r>
        <w:rPr>
          <w:sz w:val="23"/>
          <w:szCs w:val="23"/>
          <w:b/>
          <w:bCs/>
          <w:spacing w:val="10"/>
        </w:rPr>
        <w:t>试题65-</w:t>
      </w:r>
      <w:r>
        <w:rPr>
          <w:sz w:val="23"/>
          <w:szCs w:val="23"/>
          <w:spacing w:val="10"/>
        </w:rPr>
        <w:t xml:space="preserve"> </w:t>
      </w:r>
      <w:r>
        <w:rPr>
          <w:sz w:val="23"/>
          <w:szCs w:val="23"/>
          <w:b/>
          <w:bCs/>
          <w:spacing w:val="10"/>
        </w:rPr>
        <w:t>【2023年下半年-第65题】</w:t>
      </w:r>
    </w:p>
    <w:p>
      <w:pPr>
        <w:pStyle w:val="BodyText"/>
        <w:ind w:left="14"/>
        <w:spacing w:before="31" w:line="220" w:lineRule="auto"/>
        <w:rPr>
          <w:sz w:val="23"/>
          <w:szCs w:val="23"/>
        </w:rPr>
      </w:pPr>
      <w:r>
        <w:rPr>
          <w:sz w:val="23"/>
          <w:szCs w:val="23"/>
          <w:spacing w:val="18"/>
        </w:rPr>
        <w:t>适用于建设团队过程的人际关系与团队技能不包括()。</w:t>
      </w:r>
    </w:p>
    <w:p>
      <w:pPr>
        <w:pStyle w:val="BodyText"/>
        <w:ind w:right="2362" w:firstLine="14"/>
        <w:spacing w:before="35"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2"/>
        </w:rPr>
        <w:t xml:space="preserve"> </w:t>
      </w:r>
      <w:r>
        <w:rPr>
          <w:sz w:val="23"/>
          <w:szCs w:val="23"/>
          <w:spacing w:val="7"/>
        </w:rPr>
        <w:t>冲突管理        B.影响力 </w:t>
      </w:r>
      <w:r>
        <w:rPr>
          <w:sz w:val="23"/>
          <w:szCs w:val="23"/>
          <w:spacing w:val="6"/>
        </w:rPr>
        <w:t xml:space="preserve">       C.团队建设        D.虚拟团队</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3" w:right="64" w:hanging="14"/>
        <w:spacing w:before="1" w:line="268" w:lineRule="auto"/>
        <w:rPr>
          <w:sz w:val="23"/>
          <w:szCs w:val="23"/>
        </w:rPr>
      </w:pPr>
      <w:r>
        <w:rPr>
          <w:sz w:val="23"/>
          <w:szCs w:val="23"/>
          <w:spacing w:val="17"/>
        </w:rPr>
        <w:t>【解析】</w:t>
      </w:r>
      <w:r>
        <w:rPr>
          <w:rFonts w:ascii="Times New Roman" w:hAnsi="Times New Roman" w:eastAsia="Times New Roman" w:cs="Times New Roman"/>
          <w:sz w:val="23"/>
          <w:szCs w:val="23"/>
          <w:spacing w:val="17"/>
        </w:rPr>
        <w:t>P402,   </w:t>
      </w:r>
      <w:r>
        <w:rPr>
          <w:sz w:val="23"/>
          <w:szCs w:val="23"/>
          <w:spacing w:val="17"/>
        </w:rPr>
        <w:t>适用于建设团队过程的人际关系与团队技能主要包括：(1</w:t>
      </w:r>
      <w:r>
        <w:rPr>
          <w:sz w:val="23"/>
          <w:szCs w:val="23"/>
          <w:spacing w:val="16"/>
        </w:rPr>
        <w:t>)冲突管理(2)影</w:t>
      </w:r>
      <w:r>
        <w:rPr>
          <w:sz w:val="23"/>
          <w:szCs w:val="23"/>
        </w:rPr>
        <w:t xml:space="preserve"> </w:t>
      </w:r>
      <w:r>
        <w:rPr>
          <w:sz w:val="23"/>
          <w:szCs w:val="23"/>
          <w:spacing w:val="22"/>
          <w:w w:val="113"/>
        </w:rPr>
        <w:t>响力(3)激励(4)谈判(5)团队建设</w:t>
      </w:r>
    </w:p>
    <w:p>
      <w:pPr>
        <w:pStyle w:val="BodyText"/>
        <w:ind w:left="18"/>
        <w:spacing w:before="283" w:line="219" w:lineRule="auto"/>
        <w:rPr>
          <w:sz w:val="23"/>
          <w:szCs w:val="23"/>
        </w:rPr>
      </w:pPr>
      <w:r>
        <w:rPr>
          <w:sz w:val="23"/>
          <w:szCs w:val="23"/>
          <w:b/>
          <w:bCs/>
          <w:spacing w:val="10"/>
        </w:rPr>
        <w:t>试题66-</w:t>
      </w:r>
      <w:r>
        <w:rPr>
          <w:sz w:val="23"/>
          <w:szCs w:val="23"/>
          <w:spacing w:val="10"/>
        </w:rPr>
        <w:t xml:space="preserve"> </w:t>
      </w:r>
      <w:r>
        <w:rPr>
          <w:sz w:val="23"/>
          <w:szCs w:val="23"/>
          <w:b/>
          <w:bCs/>
          <w:spacing w:val="10"/>
        </w:rPr>
        <w:t>【2023年下半年-第66题】</w:t>
      </w:r>
    </w:p>
    <w:p>
      <w:pPr>
        <w:pStyle w:val="BodyText"/>
        <w:ind w:left="14"/>
        <w:spacing w:before="39" w:line="219" w:lineRule="auto"/>
        <w:rPr>
          <w:sz w:val="23"/>
          <w:szCs w:val="23"/>
        </w:rPr>
      </w:pPr>
      <w:r>
        <w:rPr>
          <w:sz w:val="23"/>
          <w:szCs w:val="23"/>
          <w:spacing w:val="18"/>
        </w:rPr>
        <w:t>范围管理中，需要裁剪的考虑因素不包括()。</w:t>
      </w:r>
    </w:p>
    <w:p>
      <w:pPr>
        <w:pStyle w:val="BodyText"/>
        <w:ind w:right="999" w:firstLine="14"/>
        <w:spacing w:before="30"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A.</w:t>
      </w:r>
      <w:r>
        <w:rPr>
          <w:rFonts w:ascii="Times New Roman" w:hAnsi="Times New Roman" w:eastAsia="Times New Roman" w:cs="Times New Roman"/>
          <w:sz w:val="23"/>
          <w:szCs w:val="23"/>
          <w:spacing w:val="-22"/>
        </w:rPr>
        <w:t xml:space="preserve"> </w:t>
      </w:r>
      <w:r>
        <w:rPr>
          <w:sz w:val="23"/>
          <w:szCs w:val="23"/>
          <w:spacing w:val="5"/>
        </w:rPr>
        <w:t>知识和需求管理        </w:t>
      </w:r>
      <w:r>
        <w:rPr>
          <w:sz w:val="23"/>
          <w:szCs w:val="23"/>
          <w:spacing w:val="5"/>
          <w:position w:val="1"/>
        </w:rPr>
        <w:t>B.确认和控制        </w:t>
      </w: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30"/>
        </w:rPr>
        <w:t xml:space="preserve"> </w:t>
      </w:r>
      <w:r>
        <w:rPr>
          <w:sz w:val="23"/>
          <w:szCs w:val="23"/>
          <w:spacing w:val="5"/>
        </w:rPr>
        <w:t>开发方法  </w:t>
      </w:r>
      <w:r>
        <w:rPr>
          <w:sz w:val="23"/>
          <w:szCs w:val="23"/>
          <w:spacing w:val="4"/>
        </w:rPr>
        <w:t xml:space="preserve">      </w:t>
      </w:r>
      <w:r>
        <w:rPr>
          <w:rFonts w:ascii="Times New Roman" w:hAnsi="Times New Roman" w:eastAsia="Times New Roman" w:cs="Times New Roman"/>
          <w:sz w:val="23"/>
          <w:szCs w:val="23"/>
          <w:spacing w:val="4"/>
          <w:position w:val="1"/>
        </w:rPr>
        <w:t>D.</w:t>
      </w:r>
      <w:r>
        <w:rPr>
          <w:rFonts w:ascii="Times New Roman" w:hAnsi="Times New Roman" w:eastAsia="Times New Roman" w:cs="Times New Roman"/>
          <w:sz w:val="23"/>
          <w:szCs w:val="23"/>
          <w:position w:val="1"/>
        </w:rPr>
        <w:t>WBS</w:t>
      </w:r>
      <w:r>
        <w:rPr>
          <w:sz w:val="23"/>
          <w:szCs w:val="23"/>
          <w:spacing w:val="4"/>
          <w:position w:val="1"/>
        </w:rPr>
        <w:t>的结构</w:t>
      </w:r>
      <w:r>
        <w:rPr>
          <w:sz w:val="23"/>
          <w:szCs w:val="23"/>
          <w:position w:val="1"/>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3" w:right="85" w:hanging="14"/>
        <w:spacing w:before="1" w:line="268" w:lineRule="auto"/>
        <w:rPr>
          <w:sz w:val="23"/>
          <w:szCs w:val="23"/>
        </w:rPr>
      </w:pPr>
      <w:r>
        <w:rPr>
          <w:sz w:val="23"/>
          <w:szCs w:val="23"/>
          <w:spacing w:val="1"/>
        </w:rPr>
        <w:t>【解析】</w:t>
      </w:r>
      <w:r>
        <w:rPr>
          <w:rFonts w:ascii="Times New Roman" w:hAnsi="Times New Roman" w:eastAsia="Times New Roman" w:cs="Times New Roman"/>
          <w:sz w:val="23"/>
          <w:szCs w:val="23"/>
          <w:spacing w:val="1"/>
        </w:rPr>
        <w:t>P274,</w:t>
      </w:r>
      <w:r>
        <w:rPr>
          <w:rFonts w:ascii="Times New Roman" w:hAnsi="Times New Roman" w:eastAsia="Times New Roman" w:cs="Times New Roman"/>
          <w:sz w:val="23"/>
          <w:szCs w:val="23"/>
          <w:spacing w:val="19"/>
        </w:rPr>
        <w:t xml:space="preserve">   </w:t>
      </w:r>
      <w:r>
        <w:rPr>
          <w:sz w:val="23"/>
          <w:szCs w:val="23"/>
          <w:spacing w:val="1"/>
        </w:rPr>
        <w:t>裁剪时应考虑的因素包括：  </w:t>
      </w:r>
      <w:r>
        <w:rPr>
          <w:sz w:val="23"/>
          <w:szCs w:val="23"/>
          <w:spacing w:val="35"/>
        </w:rPr>
        <w:t>(1)知识和需求管理(2)确认和控制(3)开发</w:t>
      </w:r>
      <w:r>
        <w:rPr>
          <w:sz w:val="23"/>
          <w:szCs w:val="23"/>
        </w:rPr>
        <w:t xml:space="preserve"> </w:t>
      </w:r>
      <w:r>
        <w:rPr>
          <w:sz w:val="23"/>
          <w:szCs w:val="23"/>
          <w:spacing w:val="36"/>
        </w:rPr>
        <w:t>方法(4)需求的稳定性(5)治理</w:t>
      </w:r>
    </w:p>
    <w:p>
      <w:pPr>
        <w:spacing w:line="268" w:lineRule="auto"/>
        <w:sectPr>
          <w:headerReference w:type="default" r:id="rId240"/>
          <w:footerReference w:type="default" r:id="rId241"/>
          <w:pgSz w:w="11910" w:h="16840"/>
          <w:pgMar w:top="1143" w:right="1025" w:bottom="1140" w:left="1045" w:header="789" w:footer="1023" w:gutter="0"/>
        </w:sectPr>
        <w:rPr>
          <w:sz w:val="23"/>
          <w:szCs w:val="23"/>
        </w:rPr>
      </w:pPr>
    </w:p>
    <w:p>
      <w:pPr>
        <w:spacing w:line="379" w:lineRule="auto"/>
        <w:rPr>
          <w:rFonts w:ascii="Arial"/>
          <w:sz w:val="21"/>
        </w:rPr>
      </w:pPr>
      <w:r/>
    </w:p>
    <w:p>
      <w:pPr>
        <w:pStyle w:val="BodyText"/>
        <w:ind w:left="1434"/>
        <w:spacing w:before="98" w:line="219" w:lineRule="auto"/>
        <w:rPr>
          <w:sz w:val="30"/>
          <w:szCs w:val="30"/>
        </w:rPr>
      </w:pPr>
      <w:r>
        <w:rPr>
          <w:sz w:val="30"/>
          <w:szCs w:val="30"/>
          <w:b/>
          <w:bCs/>
        </w:rPr>
        <w:t>2023年下半年考试试题和试题解析</w:t>
      </w:r>
      <w:r>
        <w:rPr>
          <w:sz w:val="30"/>
          <w:szCs w:val="30"/>
          <w:spacing w:val="-44"/>
        </w:rPr>
        <w:t xml:space="preserve"> </w:t>
      </w:r>
      <w:r>
        <w:rPr>
          <w:sz w:val="30"/>
          <w:szCs w:val="30"/>
          <w:b/>
          <w:bCs/>
          <w:color w:val="F02020"/>
        </w:rPr>
        <w:t>(11月</w:t>
      </w:r>
      <w:r>
        <w:rPr>
          <w:sz w:val="30"/>
          <w:szCs w:val="30"/>
          <w:b/>
          <w:bCs/>
          <w:color w:val="F02020"/>
          <w:spacing w:val="-1"/>
        </w:rPr>
        <w:t>4日第3批</w:t>
      </w:r>
      <w:r>
        <w:rPr>
          <w:sz w:val="30"/>
          <w:szCs w:val="30"/>
          <w:color w:val="F02020"/>
          <w:spacing w:val="-1"/>
        </w:rPr>
        <w:t>)</w:t>
      </w:r>
    </w:p>
    <w:p>
      <w:pPr>
        <w:pStyle w:val="BodyText"/>
        <w:ind w:left="239"/>
        <w:spacing w:before="80" w:line="219" w:lineRule="auto"/>
        <w:rPr>
          <w:sz w:val="24"/>
          <w:szCs w:val="24"/>
        </w:rPr>
      </w:pPr>
      <w:r>
        <w:rPr>
          <w:sz w:val="24"/>
          <w:szCs w:val="24"/>
          <w:color w:val="FF2020"/>
          <w:spacing w:val="-2"/>
        </w:rPr>
        <w:t>(</w:t>
      </w:r>
      <w:r>
        <w:rPr>
          <w:sz w:val="24"/>
          <w:szCs w:val="24"/>
          <w:b/>
          <w:bCs/>
          <w:color w:val="FF2020"/>
          <w:spacing w:val="-2"/>
        </w:rPr>
        <w:t>由于机考后没有真题，题目为野人老师根据学员回忆的考试知识点编的原创题目，部分题</w:t>
      </w:r>
    </w:p>
    <w:p>
      <w:pPr>
        <w:pStyle w:val="BodyText"/>
        <w:ind w:left="3323"/>
        <w:spacing w:before="45" w:line="188" w:lineRule="auto"/>
        <w:rPr>
          <w:sz w:val="24"/>
          <w:szCs w:val="24"/>
        </w:rPr>
      </w:pPr>
      <w:r>
        <w:rPr>
          <w:sz w:val="24"/>
          <w:szCs w:val="24"/>
          <w:b/>
          <w:bCs/>
          <w:color w:val="F02020"/>
          <w:spacing w:val="7"/>
        </w:rPr>
        <w:t>目缺失，正常考试是75个题)</w:t>
      </w:r>
    </w:p>
    <w:tbl>
      <w:tblPr>
        <w:tblStyle w:val="TableNormal"/>
        <w:tblW w:w="981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2"/>
        <w:gridCol w:w="2239"/>
        <w:gridCol w:w="2602"/>
        <w:gridCol w:w="2527"/>
      </w:tblGrid>
      <w:tr>
        <w:trPr>
          <w:trHeight w:val="2550" w:hRule="atLeast"/>
        </w:trPr>
        <w:tc>
          <w:tcPr>
            <w:tcW w:w="2442" w:type="dxa"/>
            <w:vAlign w:val="top"/>
            <w:tcBorders>
              <w:right w:val="nil"/>
            </w:tcBorders>
          </w:tcPr>
          <w:p>
            <w:pPr>
              <w:spacing w:line="268" w:lineRule="auto"/>
              <w:rPr>
                <w:rFonts w:ascii="Arial"/>
                <w:sz w:val="21"/>
              </w:rPr>
            </w:pPr>
            <w:r/>
          </w:p>
          <w:p>
            <w:pPr>
              <w:ind w:firstLine="390"/>
              <w:spacing w:line="1670" w:lineRule="exact"/>
              <w:rPr/>
            </w:pPr>
            <w:r>
              <w:rPr>
                <w:position w:val="-33"/>
              </w:rPr>
              <w:drawing>
                <wp:inline distT="0" distB="0" distL="0" distR="0">
                  <wp:extent cx="1066740" cy="1060464"/>
                  <wp:effectExtent l="0" t="0" r="0" b="0"/>
                  <wp:docPr id="54" name="IM 54"/>
                  <wp:cNvGraphicFramePr/>
                  <a:graphic>
                    <a:graphicData uri="http://schemas.openxmlformats.org/drawingml/2006/picture">
                      <pic:pic>
                        <pic:nvPicPr>
                          <pic:cNvPr id="54" name="IM 54"/>
                          <pic:cNvPicPr/>
                        </pic:nvPicPr>
                        <pic:blipFill>
                          <a:blip r:embed="rId178"/>
                          <a:stretch>
                            <a:fillRect/>
                          </a:stretch>
                        </pic:blipFill>
                        <pic:spPr>
                          <a:xfrm rot="0">
                            <a:off x="0" y="0"/>
                            <a:ext cx="1066740" cy="1060464"/>
                          </a:xfrm>
                          <a:prstGeom prst="rect">
                            <a:avLst/>
                          </a:prstGeom>
                        </pic:spPr>
                      </pic:pic>
                    </a:graphicData>
                  </a:graphic>
                </wp:inline>
              </w:drawing>
            </w:r>
          </w:p>
          <w:p>
            <w:pPr>
              <w:pStyle w:val="TableText"/>
              <w:ind w:left="439"/>
              <w:spacing w:before="299" w:line="219" w:lineRule="auto"/>
              <w:rPr>
                <w:sz w:val="24"/>
                <w:szCs w:val="24"/>
              </w:rPr>
            </w:pPr>
            <w:r>
              <w:rPr>
                <w:sz w:val="24"/>
                <w:szCs w:val="24"/>
                <w:spacing w:val="-15"/>
                <w:w w:val="96"/>
              </w:rPr>
              <w:t>淘宝</w:t>
            </w:r>
            <w:r>
              <w:rPr>
                <w:rFonts w:ascii="Times New Roman" w:hAnsi="Times New Roman" w:eastAsia="Times New Roman" w:cs="Times New Roman"/>
                <w:sz w:val="24"/>
                <w:szCs w:val="24"/>
                <w:spacing w:val="-15"/>
                <w:w w:val="96"/>
              </w:rPr>
              <w:t>APP</w:t>
            </w:r>
            <w:r>
              <w:rPr>
                <w:rFonts w:ascii="Times New Roman" w:hAnsi="Times New Roman" w:eastAsia="Times New Roman" w:cs="Times New Roman"/>
                <w:sz w:val="24"/>
                <w:szCs w:val="24"/>
                <w:spacing w:val="-25"/>
              </w:rPr>
              <w:t xml:space="preserve"> </w:t>
            </w:r>
            <w:r>
              <w:rPr>
                <w:sz w:val="24"/>
                <w:szCs w:val="24"/>
                <w:spacing w:val="-15"/>
                <w:w w:val="96"/>
              </w:rPr>
              <w:t>扫码购课</w:t>
            </w:r>
          </w:p>
        </w:tc>
        <w:tc>
          <w:tcPr>
            <w:tcW w:w="2239" w:type="dxa"/>
            <w:vAlign w:val="top"/>
            <w:tcBorders>
              <w:left w:val="nil"/>
              <w:right w:val="nil"/>
            </w:tcBorders>
          </w:tcPr>
          <w:p>
            <w:pPr>
              <w:spacing w:line="298" w:lineRule="auto"/>
              <w:rPr>
                <w:rFonts w:ascii="Arial"/>
                <w:sz w:val="21"/>
              </w:rPr>
            </w:pPr>
            <w:r/>
          </w:p>
          <w:p>
            <w:pPr>
              <w:ind w:firstLine="313"/>
              <w:spacing w:line="1620" w:lineRule="exact"/>
              <w:rPr/>
            </w:pPr>
            <w:r>
              <w:rPr>
                <w:position w:val="-32"/>
              </w:rPr>
              <w:drawing>
                <wp:inline distT="0" distB="0" distL="0" distR="0">
                  <wp:extent cx="1028699" cy="1028704"/>
                  <wp:effectExtent l="0" t="0" r="0" b="0"/>
                  <wp:docPr id="56" name="IM 56"/>
                  <wp:cNvGraphicFramePr/>
                  <a:graphic>
                    <a:graphicData uri="http://schemas.openxmlformats.org/drawingml/2006/picture">
                      <pic:pic>
                        <pic:nvPicPr>
                          <pic:cNvPr id="56" name="IM 56"/>
                          <pic:cNvPicPr/>
                        </pic:nvPicPr>
                        <pic:blipFill>
                          <a:blip r:embed="rId243"/>
                          <a:stretch>
                            <a:fillRect/>
                          </a:stretch>
                        </pic:blipFill>
                        <pic:spPr>
                          <a:xfrm rot="0">
                            <a:off x="0" y="0"/>
                            <a:ext cx="1028699" cy="1028704"/>
                          </a:xfrm>
                          <a:prstGeom prst="rect">
                            <a:avLst/>
                          </a:prstGeom>
                        </pic:spPr>
                      </pic:pic>
                    </a:graphicData>
                  </a:graphic>
                </wp:inline>
              </w:drawing>
            </w:r>
          </w:p>
          <w:p>
            <w:pPr>
              <w:rPr>
                <w:rFonts w:ascii="Arial"/>
                <w:sz w:val="21"/>
              </w:rPr>
            </w:pPr>
            <w:r/>
          </w:p>
          <w:p>
            <w:pPr>
              <w:pStyle w:val="TableText"/>
              <w:ind w:left="613"/>
              <w:spacing w:before="78" w:line="219" w:lineRule="auto"/>
              <w:rPr>
                <w:sz w:val="24"/>
                <w:szCs w:val="24"/>
              </w:rPr>
            </w:pPr>
            <w:r>
              <w:rPr>
                <w:sz w:val="24"/>
                <w:szCs w:val="24"/>
                <w:spacing w:val="-23"/>
                <w:w w:val="99"/>
              </w:rPr>
              <w:t>微信公众号</w:t>
            </w:r>
          </w:p>
        </w:tc>
        <w:tc>
          <w:tcPr>
            <w:tcW w:w="2602" w:type="dxa"/>
            <w:vAlign w:val="top"/>
            <w:tcBorders>
              <w:left w:val="nil"/>
              <w:right w:val="nil"/>
            </w:tcBorders>
          </w:tcPr>
          <w:p>
            <w:pPr>
              <w:ind w:firstLine="304"/>
              <w:spacing w:before="240" w:line="1910" w:lineRule="exact"/>
              <w:rPr/>
            </w:pPr>
            <w:r>
              <w:rPr>
                <w:position w:val="-38"/>
              </w:rPr>
              <w:drawing>
                <wp:inline distT="0" distB="0" distL="0" distR="0">
                  <wp:extent cx="1314423" cy="1212846"/>
                  <wp:effectExtent l="0" t="0" r="0" b="0"/>
                  <wp:docPr id="58" name="IM 58"/>
                  <wp:cNvGraphicFramePr/>
                  <a:graphic>
                    <a:graphicData uri="http://schemas.openxmlformats.org/drawingml/2006/picture">
                      <pic:pic>
                        <pic:nvPicPr>
                          <pic:cNvPr id="58" name="IM 58"/>
                          <pic:cNvPicPr/>
                        </pic:nvPicPr>
                        <pic:blipFill>
                          <a:blip r:embed="rId180"/>
                          <a:stretch>
                            <a:fillRect/>
                          </a:stretch>
                        </pic:blipFill>
                        <pic:spPr>
                          <a:xfrm rot="0">
                            <a:off x="0" y="0"/>
                            <a:ext cx="1314423" cy="1212846"/>
                          </a:xfrm>
                          <a:prstGeom prst="rect">
                            <a:avLst/>
                          </a:prstGeom>
                        </pic:spPr>
                      </pic:pic>
                    </a:graphicData>
                  </a:graphic>
                </wp:inline>
              </w:drawing>
            </w:r>
          </w:p>
          <w:p>
            <w:pPr>
              <w:pStyle w:val="TableText"/>
              <w:ind w:left="794"/>
              <w:spacing w:before="89" w:line="219" w:lineRule="auto"/>
              <w:rPr>
                <w:sz w:val="24"/>
                <w:szCs w:val="24"/>
              </w:rPr>
            </w:pPr>
            <w:r>
              <w:rPr>
                <w:sz w:val="24"/>
                <w:szCs w:val="24"/>
                <w:spacing w:val="-20"/>
                <w:w w:val="98"/>
              </w:rPr>
              <w:t>野人老师抖音</w:t>
            </w:r>
          </w:p>
        </w:tc>
        <w:tc>
          <w:tcPr>
            <w:tcW w:w="2527" w:type="dxa"/>
            <w:vAlign w:val="top"/>
            <w:tcBorders>
              <w:left w:val="nil"/>
            </w:tcBorders>
          </w:tcPr>
          <w:p>
            <w:pPr>
              <w:ind w:firstLine="231"/>
              <w:spacing w:before="180" w:line="2000" w:lineRule="exact"/>
              <w:rPr/>
            </w:pPr>
            <w:r>
              <w:rPr>
                <w:position w:val="-39"/>
              </w:rPr>
              <w:drawing>
                <wp:inline distT="0" distB="0" distL="0" distR="0">
                  <wp:extent cx="1231912" cy="1269948"/>
                  <wp:effectExtent l="0" t="0" r="0" b="0"/>
                  <wp:docPr id="60" name="IM 60"/>
                  <wp:cNvGraphicFramePr/>
                  <a:graphic>
                    <a:graphicData uri="http://schemas.openxmlformats.org/drawingml/2006/picture">
                      <pic:pic>
                        <pic:nvPicPr>
                          <pic:cNvPr id="60" name="IM 60"/>
                          <pic:cNvPicPr/>
                        </pic:nvPicPr>
                        <pic:blipFill>
                          <a:blip r:embed="rId244"/>
                          <a:stretch>
                            <a:fillRect/>
                          </a:stretch>
                        </pic:blipFill>
                        <pic:spPr>
                          <a:xfrm rot="0">
                            <a:off x="0" y="0"/>
                            <a:ext cx="1231912" cy="1269948"/>
                          </a:xfrm>
                          <a:prstGeom prst="rect">
                            <a:avLst/>
                          </a:prstGeom>
                        </pic:spPr>
                      </pic:pic>
                    </a:graphicData>
                  </a:graphic>
                </wp:inline>
              </w:drawing>
            </w:r>
          </w:p>
          <w:p>
            <w:pPr>
              <w:pStyle w:val="TableText"/>
              <w:ind w:left="511"/>
              <w:spacing w:before="58" w:line="219" w:lineRule="auto"/>
              <w:rPr>
                <w:sz w:val="24"/>
                <w:szCs w:val="24"/>
              </w:rPr>
            </w:pPr>
            <w:r>
              <w:rPr>
                <w:sz w:val="24"/>
                <w:szCs w:val="24"/>
                <w:spacing w:val="-23"/>
                <w:w w:val="99"/>
              </w:rPr>
              <w:t>野人老师小红书</w:t>
            </w:r>
          </w:p>
        </w:tc>
      </w:tr>
    </w:tbl>
    <w:p>
      <w:pPr>
        <w:spacing w:line="247" w:lineRule="auto"/>
        <w:rPr>
          <w:rFonts w:ascii="Arial"/>
          <w:sz w:val="21"/>
        </w:rPr>
      </w:pPr>
      <w:r/>
    </w:p>
    <w:p>
      <w:pPr>
        <w:pStyle w:val="BodyText"/>
        <w:ind w:left="13"/>
        <w:spacing w:before="78" w:line="219" w:lineRule="auto"/>
        <w:rPr>
          <w:sz w:val="24"/>
          <w:szCs w:val="24"/>
        </w:rPr>
      </w:pPr>
      <w:r>
        <w:rPr>
          <w:sz w:val="24"/>
          <w:szCs w:val="24"/>
          <w:b/>
          <w:bCs/>
          <w:spacing w:val="4"/>
        </w:rPr>
        <w:t>试题1-</w:t>
      </w:r>
      <w:r>
        <w:rPr>
          <w:sz w:val="24"/>
          <w:szCs w:val="24"/>
          <w:spacing w:val="4"/>
        </w:rPr>
        <w:t xml:space="preserve"> </w:t>
      </w:r>
      <w:r>
        <w:rPr>
          <w:sz w:val="24"/>
          <w:szCs w:val="24"/>
          <w:b/>
          <w:bCs/>
          <w:spacing w:val="4"/>
        </w:rPr>
        <w:t>【2023年下半年-第1题】</w:t>
      </w:r>
    </w:p>
    <w:p>
      <w:pPr>
        <w:pStyle w:val="BodyText"/>
        <w:ind w:left="9"/>
        <w:spacing w:before="38" w:line="219" w:lineRule="auto"/>
        <w:rPr>
          <w:sz w:val="24"/>
          <w:szCs w:val="24"/>
        </w:rPr>
      </w:pPr>
      <w:r>
        <w:rPr>
          <w:sz w:val="24"/>
          <w:szCs w:val="24"/>
          <w:spacing w:val="8"/>
        </w:rPr>
        <w:t>以下关于风险管理过程的排序正确的是()。</w:t>
      </w:r>
    </w:p>
    <w:p>
      <w:pPr>
        <w:pStyle w:val="BodyText"/>
        <w:ind w:left="9" w:right="479"/>
        <w:spacing w:before="23" w:line="216" w:lineRule="auto"/>
        <w:rPr>
          <w:sz w:val="24"/>
          <w:szCs w:val="24"/>
        </w:rPr>
      </w:pPr>
      <w:r>
        <w:rPr>
          <w:sz w:val="24"/>
          <w:szCs w:val="24"/>
          <w:spacing w:val="12"/>
        </w:rPr>
        <w:t>①识别风险②规划风险管理③实施定性风险分析④实施定量风险分析⑤规划风险应对</w:t>
      </w:r>
      <w:r>
        <w:rPr>
          <w:sz w:val="24"/>
          <w:szCs w:val="24"/>
          <w:spacing w:val="15"/>
        </w:rPr>
        <w:t xml:space="preserve"> </w:t>
      </w:r>
      <w:r>
        <w:rPr>
          <w:sz w:val="24"/>
          <w:szCs w:val="24"/>
          <w:spacing w:val="8"/>
        </w:rPr>
        <w:t>⑥实施风险应对⑦监督风险</w:t>
      </w:r>
    </w:p>
    <w:p>
      <w:pPr>
        <w:pStyle w:val="BodyText"/>
        <w:ind w:right="7881" w:firstLine="9"/>
        <w:spacing w:line="211" w:lineRule="auto"/>
        <w:jc w:val="both"/>
        <w:rPr>
          <w:rFonts w:ascii="Times New Roman" w:hAnsi="Times New Roman" w:eastAsia="Times New Roman" w:cs="Times New Roman"/>
          <w:sz w:val="24"/>
          <w:szCs w:val="24"/>
        </w:rPr>
      </w:pPr>
      <w:r>
        <w:drawing>
          <wp:anchor distT="0" distB="0" distL="0" distR="0" simplePos="0" relativeHeight="252651520" behindDoc="0" locked="0" layoutInCell="1" allowOverlap="1">
            <wp:simplePos x="0" y="0"/>
            <wp:positionH relativeFrom="column">
              <wp:posOffset>1847797</wp:posOffset>
            </wp:positionH>
            <wp:positionV relativeFrom="paragraph">
              <wp:posOffset>20388</wp:posOffset>
            </wp:positionV>
            <wp:extent cx="1231912" cy="381005"/>
            <wp:effectExtent l="0" t="0" r="0" b="0"/>
            <wp:wrapNone/>
            <wp:docPr id="62" name="IM 62"/>
            <wp:cNvGraphicFramePr/>
            <a:graphic>
              <a:graphicData uri="http://schemas.openxmlformats.org/drawingml/2006/picture">
                <pic:pic>
                  <pic:nvPicPr>
                    <pic:cNvPr id="62" name="IM 62"/>
                    <pic:cNvPicPr/>
                  </pic:nvPicPr>
                  <pic:blipFill>
                    <a:blip r:embed="rId245"/>
                    <a:stretch>
                      <a:fillRect/>
                    </a:stretch>
                  </pic:blipFill>
                  <pic:spPr>
                    <a:xfrm rot="0">
                      <a:off x="0" y="0"/>
                      <a:ext cx="1231912" cy="381005"/>
                    </a:xfrm>
                    <a:prstGeom prst="rect">
                      <a:avLst/>
                    </a:prstGeom>
                  </pic:spPr>
                </pic:pic>
              </a:graphicData>
            </a:graphic>
          </wp:anchor>
        </w:drawing>
      </w:r>
      <w:r>
        <w:rPr>
          <w:rFonts w:ascii="Times New Roman" w:hAnsi="Times New Roman" w:eastAsia="Times New Roman" w:cs="Times New Roman"/>
          <w:sz w:val="30"/>
          <w:szCs w:val="30"/>
          <w:spacing w:val="-17"/>
          <w:w w:val="87"/>
        </w:rPr>
        <w:t>A.</w:t>
      </w:r>
      <w:r>
        <w:rPr>
          <w:sz w:val="30"/>
          <w:szCs w:val="30"/>
          <w:spacing w:val="-17"/>
          <w:w w:val="87"/>
        </w:rPr>
        <w:t>①②③④⑤⑥⑦</w:t>
      </w:r>
      <w:r>
        <w:rPr>
          <w:sz w:val="30"/>
          <w:szCs w:val="30"/>
          <w:spacing w:val="9"/>
        </w:rPr>
        <w:t xml:space="preserve"> </w:t>
      </w:r>
      <w:r>
        <w:rPr>
          <w:rFonts w:ascii="Times New Roman" w:hAnsi="Times New Roman" w:eastAsia="Times New Roman" w:cs="Times New Roman"/>
          <w:sz w:val="30"/>
          <w:szCs w:val="30"/>
          <w:spacing w:val="-17"/>
          <w:w w:val="88"/>
        </w:rPr>
        <w:t>C.</w:t>
      </w:r>
      <w:r>
        <w:rPr>
          <w:sz w:val="30"/>
          <w:szCs w:val="30"/>
          <w:spacing w:val="-17"/>
          <w:w w:val="88"/>
        </w:rPr>
        <w:t>①②④③⑤⑥⑦</w:t>
      </w:r>
      <w:r>
        <w:rPr>
          <w:sz w:val="30"/>
          <w:szCs w:val="30"/>
          <w:spacing w:val="10"/>
        </w:rPr>
        <w:t xml:space="preserve"> </w:t>
      </w:r>
      <w:r>
        <w:rPr>
          <w:sz w:val="24"/>
          <w:szCs w:val="24"/>
          <w:spacing w:val="-3"/>
        </w:rPr>
        <w:t>【答案】</w:t>
      </w:r>
      <w:r>
        <w:rPr>
          <w:rFonts w:ascii="Times New Roman" w:hAnsi="Times New Roman" w:eastAsia="Times New Roman" w:cs="Times New Roman"/>
          <w:sz w:val="24"/>
          <w:szCs w:val="24"/>
          <w:spacing w:val="-3"/>
        </w:rPr>
        <w:t>B</w:t>
      </w:r>
    </w:p>
    <w:p>
      <w:pPr>
        <w:pStyle w:val="BodyText"/>
        <w:spacing w:before="41" w:line="219" w:lineRule="auto"/>
        <w:rPr>
          <w:sz w:val="24"/>
          <w:szCs w:val="24"/>
        </w:rPr>
      </w:pPr>
      <w:r>
        <w:rPr>
          <w:sz w:val="24"/>
          <w:szCs w:val="24"/>
          <w:spacing w:val="-2"/>
        </w:rPr>
        <w:t>【解析】</w:t>
      </w:r>
      <w:r>
        <w:rPr>
          <w:rFonts w:ascii="Times New Roman" w:hAnsi="Times New Roman" w:eastAsia="Times New Roman" w:cs="Times New Roman"/>
          <w:sz w:val="24"/>
          <w:szCs w:val="24"/>
          <w:spacing w:val="-2"/>
        </w:rPr>
        <w:t>P436</w:t>
      </w:r>
      <w:r>
        <w:rPr>
          <w:rFonts w:ascii="Times New Roman" w:hAnsi="Times New Roman" w:eastAsia="Times New Roman" w:cs="Times New Roman"/>
          <w:sz w:val="24"/>
          <w:szCs w:val="24"/>
          <w:spacing w:val="-15"/>
        </w:rPr>
        <w:t xml:space="preserve"> </w:t>
      </w:r>
      <w:r>
        <w:rPr>
          <w:sz w:val="24"/>
          <w:szCs w:val="24"/>
          <w:spacing w:val="-2"/>
        </w:rPr>
        <w:t>。风险管理过程的排序为</w:t>
      </w:r>
    </w:p>
    <w:p>
      <w:pPr>
        <w:pStyle w:val="BodyText"/>
        <w:ind w:left="9" w:right="449"/>
        <w:spacing w:before="21" w:line="232" w:lineRule="auto"/>
        <w:rPr>
          <w:sz w:val="24"/>
          <w:szCs w:val="24"/>
        </w:rPr>
      </w:pPr>
      <w:r>
        <w:rPr>
          <w:sz w:val="24"/>
          <w:szCs w:val="24"/>
          <w:spacing w:val="13"/>
        </w:rPr>
        <w:t>①规划风险管理②识别风险③实施定性风险分析④实施定量风险分析⑤规划风险应对</w:t>
      </w:r>
      <w:r>
        <w:rPr>
          <w:sz w:val="24"/>
          <w:szCs w:val="24"/>
          <w:spacing w:val="8"/>
        </w:rPr>
        <w:t xml:space="preserve"> </w:t>
      </w:r>
      <w:r>
        <w:rPr>
          <w:sz w:val="24"/>
          <w:szCs w:val="24"/>
          <w:spacing w:val="8"/>
        </w:rPr>
        <w:t>⑥实施风险应对⑦监督风险</w:t>
      </w:r>
    </w:p>
    <w:p>
      <w:pPr>
        <w:spacing w:line="257" w:lineRule="auto"/>
        <w:rPr>
          <w:rFonts w:ascii="Arial"/>
          <w:sz w:val="21"/>
        </w:rPr>
      </w:pPr>
      <w:r/>
    </w:p>
    <w:p>
      <w:pPr>
        <w:pStyle w:val="BodyText"/>
        <w:ind w:left="13"/>
        <w:spacing w:before="79" w:line="219" w:lineRule="auto"/>
        <w:rPr>
          <w:sz w:val="24"/>
          <w:szCs w:val="24"/>
        </w:rPr>
      </w:pPr>
      <w:r>
        <w:rPr>
          <w:sz w:val="24"/>
          <w:szCs w:val="24"/>
          <w:b/>
          <w:bCs/>
          <w:spacing w:val="4"/>
        </w:rPr>
        <w:t>试题2-</w:t>
      </w:r>
      <w:r>
        <w:rPr>
          <w:sz w:val="24"/>
          <w:szCs w:val="24"/>
          <w:spacing w:val="4"/>
        </w:rPr>
        <w:t xml:space="preserve"> </w:t>
      </w:r>
      <w:r>
        <w:rPr>
          <w:sz w:val="24"/>
          <w:szCs w:val="24"/>
          <w:b/>
          <w:bCs/>
          <w:spacing w:val="4"/>
        </w:rPr>
        <w:t>【2023年下半年-第2题】</w:t>
      </w:r>
    </w:p>
    <w:p>
      <w:pPr>
        <w:pStyle w:val="BodyText"/>
        <w:ind w:left="9"/>
        <w:spacing w:before="29" w:line="219" w:lineRule="auto"/>
        <w:rPr>
          <w:sz w:val="24"/>
          <w:szCs w:val="24"/>
        </w:rPr>
      </w:pPr>
      <w:r>
        <w:rPr>
          <w:sz w:val="24"/>
          <w:szCs w:val="24"/>
          <w:spacing w:val="7"/>
        </w:rPr>
        <w:t>在制定预算的过程中，可以使用以下哪种工具或技术()。</w:t>
      </w:r>
    </w:p>
    <w:p>
      <w:pPr>
        <w:pStyle w:val="BodyText"/>
        <w:ind w:right="679" w:firstLine="9"/>
        <w:spacing w:before="3" w:line="237" w:lineRule="auto"/>
        <w:rPr>
          <w:rFonts w:ascii="Times New Roman" w:hAnsi="Times New Roman" w:eastAsia="Times New Roman" w:cs="Times New Roman"/>
          <w:sz w:val="24"/>
          <w:szCs w:val="24"/>
        </w:rPr>
      </w:pPr>
      <w:r>
        <w:rPr>
          <w:sz w:val="24"/>
          <w:szCs w:val="24"/>
          <w:spacing w:val="2"/>
        </w:rPr>
        <w:t>A.三点估算        B.类比估算</w:t>
      </w:r>
      <w:r>
        <w:rPr>
          <w:sz w:val="24"/>
          <w:szCs w:val="24"/>
          <w:spacing w:val="14"/>
        </w:rPr>
        <w:t xml:space="preserve">       </w:t>
      </w:r>
      <w:r>
        <w:rPr>
          <w:rFonts w:ascii="Times New Roman" w:hAnsi="Times New Roman" w:eastAsia="Times New Roman" w:cs="Times New Roman"/>
          <w:sz w:val="24"/>
          <w:szCs w:val="24"/>
          <w:spacing w:val="2"/>
        </w:rPr>
        <w:t>C.</w:t>
      </w:r>
      <w:r>
        <w:rPr>
          <w:sz w:val="24"/>
          <w:szCs w:val="24"/>
          <w:spacing w:val="2"/>
        </w:rPr>
        <w:t>历史信息审核</w:t>
      </w:r>
      <w:r>
        <w:rPr>
          <w:sz w:val="24"/>
          <w:szCs w:val="24"/>
          <w:spacing w:val="15"/>
        </w:rPr>
        <w:t xml:space="preserve">       </w:t>
      </w:r>
      <w:r>
        <w:rPr>
          <w:rFonts w:ascii="Times New Roman" w:hAnsi="Times New Roman" w:eastAsia="Times New Roman" w:cs="Times New Roman"/>
          <w:sz w:val="24"/>
          <w:szCs w:val="24"/>
          <w:spacing w:val="2"/>
        </w:rPr>
        <w:t>D.</w:t>
      </w:r>
      <w:r>
        <w:rPr>
          <w:sz w:val="24"/>
          <w:szCs w:val="24"/>
          <w:spacing w:val="2"/>
        </w:rPr>
        <w:t>完工尚需绩效指数</w:t>
      </w:r>
      <w:r>
        <w:rPr>
          <w:sz w:val="24"/>
          <w:szCs w:val="24"/>
          <w:spacing w:val="6"/>
        </w:rPr>
        <w:t xml:space="preserve"> </w:t>
      </w:r>
      <w:r>
        <w:rPr>
          <w:sz w:val="24"/>
          <w:szCs w:val="24"/>
        </w:rPr>
        <w:t>【答案】</w:t>
      </w:r>
      <w:r>
        <w:rPr>
          <w:rFonts w:ascii="Times New Roman" w:hAnsi="Times New Roman" w:eastAsia="Times New Roman" w:cs="Times New Roman"/>
          <w:sz w:val="24"/>
          <w:szCs w:val="24"/>
        </w:rPr>
        <w:t>C</w:t>
      </w:r>
    </w:p>
    <w:p>
      <w:pPr>
        <w:pStyle w:val="BodyText"/>
        <w:ind w:left="8" w:right="55" w:hanging="9"/>
        <w:spacing w:before="2" w:line="258" w:lineRule="auto"/>
        <w:rPr>
          <w:sz w:val="24"/>
          <w:szCs w:val="24"/>
        </w:rPr>
      </w:pPr>
      <w:r>
        <w:rPr>
          <w:sz w:val="24"/>
          <w:szCs w:val="24"/>
          <w:spacing w:val="9"/>
        </w:rPr>
        <w:t>【解析】</w:t>
      </w:r>
      <w:r>
        <w:rPr>
          <w:rFonts w:ascii="Times New Roman" w:hAnsi="Times New Roman" w:eastAsia="Times New Roman" w:cs="Times New Roman"/>
          <w:sz w:val="24"/>
          <w:szCs w:val="24"/>
          <w:spacing w:val="9"/>
        </w:rPr>
        <w:t>P346,</w:t>
      </w:r>
      <w:r>
        <w:rPr>
          <w:rFonts w:ascii="Times New Roman" w:hAnsi="Times New Roman" w:eastAsia="Times New Roman" w:cs="Times New Roman"/>
          <w:sz w:val="24"/>
          <w:szCs w:val="24"/>
          <w:spacing w:val="27"/>
        </w:rPr>
        <w:t xml:space="preserve">  </w:t>
      </w:r>
      <w:r>
        <w:rPr>
          <w:sz w:val="24"/>
          <w:szCs w:val="24"/>
          <w:spacing w:val="9"/>
        </w:rPr>
        <w:t>制定预算的工具与技术1.专家判断2.成本汇总3.数据分析4.历史信息审核</w:t>
      </w:r>
      <w:r>
        <w:rPr>
          <w:sz w:val="24"/>
          <w:szCs w:val="24"/>
        </w:rPr>
        <w:t xml:space="preserve"> </w:t>
      </w:r>
      <w:r>
        <w:rPr>
          <w:sz w:val="24"/>
          <w:szCs w:val="24"/>
          <w:spacing w:val="11"/>
        </w:rPr>
        <w:t>5.资金限制平衡6.融资</w:t>
      </w:r>
    </w:p>
    <w:p>
      <w:pPr>
        <w:pStyle w:val="BodyText"/>
        <w:ind w:left="13"/>
        <w:spacing w:before="280" w:line="219" w:lineRule="auto"/>
        <w:rPr>
          <w:sz w:val="24"/>
          <w:szCs w:val="24"/>
        </w:rPr>
      </w:pPr>
      <w:r>
        <w:rPr>
          <w:sz w:val="24"/>
          <w:szCs w:val="24"/>
          <w:b/>
          <w:bCs/>
          <w:spacing w:val="4"/>
        </w:rPr>
        <w:t>试题3-</w:t>
      </w:r>
      <w:r>
        <w:rPr>
          <w:sz w:val="24"/>
          <w:szCs w:val="24"/>
          <w:spacing w:val="4"/>
        </w:rPr>
        <w:t xml:space="preserve"> </w:t>
      </w:r>
      <w:r>
        <w:rPr>
          <w:sz w:val="24"/>
          <w:szCs w:val="24"/>
          <w:b/>
          <w:bCs/>
          <w:spacing w:val="4"/>
        </w:rPr>
        <w:t>【2023年下半年-第3题】</w:t>
      </w:r>
    </w:p>
    <w:p>
      <w:pPr>
        <w:pStyle w:val="BodyText"/>
        <w:ind w:left="9"/>
        <w:spacing w:before="28" w:line="219" w:lineRule="auto"/>
        <w:rPr>
          <w:sz w:val="24"/>
          <w:szCs w:val="24"/>
        </w:rPr>
      </w:pPr>
      <w:r>
        <w:rPr>
          <w:sz w:val="24"/>
          <w:szCs w:val="24"/>
          <w:spacing w:val="5"/>
        </w:rPr>
        <w:t>在项目管理中，以下关于</w:t>
      </w:r>
      <w:r>
        <w:rPr>
          <w:rFonts w:ascii="Times New Roman" w:hAnsi="Times New Roman" w:eastAsia="Times New Roman" w:cs="Times New Roman"/>
          <w:sz w:val="24"/>
          <w:szCs w:val="24"/>
        </w:rPr>
        <w:t>OPM</w:t>
      </w:r>
      <w:r>
        <w:rPr>
          <w:rFonts w:ascii="Times New Roman" w:hAnsi="Times New Roman" w:eastAsia="Times New Roman" w:cs="Times New Roman"/>
          <w:sz w:val="24"/>
          <w:szCs w:val="24"/>
          <w:spacing w:val="-24"/>
        </w:rPr>
        <w:t xml:space="preserve"> </w:t>
      </w:r>
      <w:r>
        <w:rPr>
          <w:sz w:val="24"/>
          <w:szCs w:val="24"/>
          <w:spacing w:val="5"/>
        </w:rPr>
        <w:t>方法论裁剪的描述，</w:t>
      </w:r>
      <w:r>
        <w:rPr>
          <w:sz w:val="24"/>
          <w:szCs w:val="24"/>
          <w:spacing w:val="4"/>
        </w:rPr>
        <w:t>()是不正确的。</w:t>
      </w:r>
    </w:p>
    <w:p>
      <w:pPr>
        <w:pStyle w:val="BodyText"/>
        <w:ind w:left="9"/>
        <w:spacing w:before="26" w:line="219" w:lineRule="auto"/>
        <w:rPr>
          <w:sz w:val="24"/>
          <w:szCs w:val="24"/>
        </w:rPr>
      </w:pPr>
      <w:r>
        <w:rPr>
          <w:sz w:val="24"/>
          <w:szCs w:val="24"/>
          <w:spacing w:val="1"/>
        </w:rPr>
        <w:t>A.所有的</w:t>
      </w:r>
      <w:r>
        <w:rPr>
          <w:sz w:val="24"/>
          <w:szCs w:val="24"/>
        </w:rPr>
        <w:t>OPM</w:t>
      </w:r>
      <w:r>
        <w:rPr>
          <w:sz w:val="24"/>
          <w:szCs w:val="24"/>
          <w:spacing w:val="-46"/>
        </w:rPr>
        <w:t xml:space="preserve"> </w:t>
      </w:r>
      <w:r>
        <w:rPr>
          <w:sz w:val="24"/>
          <w:szCs w:val="24"/>
          <w:spacing w:val="1"/>
        </w:rPr>
        <w:t>方法论都需要裁剪，以确保与组织背景和环境保持一致。</w:t>
      </w:r>
    </w:p>
    <w:p>
      <w:pPr>
        <w:pStyle w:val="BodyText"/>
        <w:ind w:left="9"/>
        <w:spacing w:before="45" w:line="219" w:lineRule="auto"/>
        <w:rPr>
          <w:sz w:val="24"/>
          <w:szCs w:val="24"/>
        </w:rPr>
      </w:pPr>
      <w:r>
        <w:rPr>
          <w:rFonts w:ascii="Times New Roman" w:hAnsi="Times New Roman" w:eastAsia="Times New Roman" w:cs="Times New Roman"/>
          <w:sz w:val="24"/>
          <w:szCs w:val="24"/>
          <w:spacing w:val="-3"/>
        </w:rPr>
        <w:t>B.</w:t>
      </w:r>
      <w:r>
        <w:rPr>
          <w:sz w:val="24"/>
          <w:szCs w:val="24"/>
          <w:spacing w:val="-3"/>
        </w:rPr>
        <w:t>裁剪在</w:t>
      </w:r>
      <w:r>
        <w:rPr>
          <w:rFonts w:ascii="Times New Roman" w:hAnsi="Times New Roman" w:eastAsia="Times New Roman" w:cs="Times New Roman"/>
          <w:sz w:val="24"/>
          <w:szCs w:val="24"/>
          <w:spacing w:val="-3"/>
        </w:rPr>
        <w:t>OPM</w:t>
      </w:r>
      <w:r>
        <w:rPr>
          <w:rFonts w:ascii="Times New Roman" w:hAnsi="Times New Roman" w:eastAsia="Times New Roman" w:cs="Times New Roman"/>
          <w:sz w:val="24"/>
          <w:szCs w:val="24"/>
          <w:spacing w:val="-7"/>
        </w:rPr>
        <w:t xml:space="preserve"> </w:t>
      </w:r>
      <w:r>
        <w:rPr>
          <w:sz w:val="24"/>
          <w:szCs w:val="24"/>
          <w:spacing w:val="-3"/>
        </w:rPr>
        <w:t>方法论的初始建立过程、维护过程和增强过程中都可以进行。</w:t>
      </w:r>
    </w:p>
    <w:p>
      <w:pPr>
        <w:pStyle w:val="BodyText"/>
        <w:ind w:left="9" w:right="98"/>
        <w:spacing w:before="5" w:line="234" w:lineRule="auto"/>
        <w:rPr>
          <w:sz w:val="24"/>
          <w:szCs w:val="24"/>
        </w:rPr>
      </w:pPr>
      <w:r>
        <w:rPr>
          <w:sz w:val="24"/>
          <w:szCs w:val="24"/>
          <w:spacing w:val="6"/>
        </w:rPr>
        <w:t>C.项目组合、项目集和项目可以在各自的边界范围内以最匹配项目特定需求的方式应用</w:t>
      </w:r>
      <w:r>
        <w:rPr>
          <w:sz w:val="24"/>
          <w:szCs w:val="24"/>
        </w:rPr>
        <w:t>OPM</w:t>
      </w:r>
      <w:r>
        <w:rPr>
          <w:sz w:val="24"/>
          <w:szCs w:val="24"/>
          <w:spacing w:val="6"/>
        </w:rPr>
        <w:t xml:space="preserve"> </w:t>
      </w:r>
      <w:r>
        <w:rPr>
          <w:sz w:val="24"/>
          <w:szCs w:val="24"/>
          <w:spacing w:val="-4"/>
        </w:rPr>
        <w:t>方法论。</w:t>
      </w:r>
    </w:p>
    <w:p>
      <w:pPr>
        <w:pStyle w:val="BodyText"/>
        <w:ind w:left="9" w:right="57"/>
        <w:spacing w:before="11" w:line="238" w:lineRule="auto"/>
        <w:rPr>
          <w:sz w:val="24"/>
          <w:szCs w:val="24"/>
        </w:rPr>
      </w:pPr>
      <w:r>
        <w:rPr>
          <w:rFonts w:ascii="Times New Roman" w:hAnsi="Times New Roman" w:eastAsia="Times New Roman" w:cs="Times New Roman"/>
          <w:sz w:val="24"/>
          <w:szCs w:val="24"/>
          <w:spacing w:val="-5"/>
        </w:rPr>
        <w:t>D.</w:t>
      </w:r>
      <w:r>
        <w:rPr>
          <w:sz w:val="24"/>
          <w:szCs w:val="24"/>
          <w:spacing w:val="-5"/>
        </w:rPr>
        <w:t>对</w:t>
      </w:r>
      <w:r>
        <w:rPr>
          <w:sz w:val="24"/>
          <w:szCs w:val="24"/>
          <w:spacing w:val="-54"/>
        </w:rPr>
        <w:t xml:space="preserve"> </w:t>
      </w:r>
      <w:r>
        <w:rPr>
          <w:rFonts w:ascii="Times New Roman" w:hAnsi="Times New Roman" w:eastAsia="Times New Roman" w:cs="Times New Roman"/>
          <w:sz w:val="24"/>
          <w:szCs w:val="24"/>
          <w:spacing w:val="-5"/>
        </w:rPr>
        <w:t>OPM</w:t>
      </w:r>
      <w:r>
        <w:rPr>
          <w:rFonts w:ascii="Times New Roman" w:hAnsi="Times New Roman" w:eastAsia="Times New Roman" w:cs="Times New Roman"/>
          <w:sz w:val="24"/>
          <w:szCs w:val="24"/>
          <w:spacing w:val="-24"/>
        </w:rPr>
        <w:t xml:space="preserve"> </w:t>
      </w:r>
      <w:r>
        <w:rPr>
          <w:sz w:val="24"/>
          <w:szCs w:val="24"/>
          <w:spacing w:val="-5"/>
        </w:rPr>
        <w:t>方法进行裁剪和确定如何应用，应在项目的执行阶段进行，过程中可以依据变化进行</w:t>
      </w:r>
      <w:r>
        <w:rPr>
          <w:sz w:val="24"/>
          <w:szCs w:val="24"/>
        </w:rPr>
        <w:t xml:space="preserve"> </w:t>
      </w:r>
      <w:r>
        <w:rPr>
          <w:sz w:val="24"/>
          <w:szCs w:val="24"/>
          <w:spacing w:val="-8"/>
        </w:rPr>
        <w:t>变更调整。</w:t>
      </w:r>
    </w:p>
    <w:p>
      <w:pPr>
        <w:pStyle w:val="BodyText"/>
        <w:spacing w:before="13" w:line="220" w:lineRule="auto"/>
        <w:rPr>
          <w:rFonts w:ascii="Times New Roman" w:hAnsi="Times New Roman" w:eastAsia="Times New Roman" w:cs="Times New Roman"/>
          <w:sz w:val="24"/>
          <w:szCs w:val="24"/>
        </w:rPr>
      </w:pPr>
      <w:r>
        <w:rPr>
          <w:sz w:val="24"/>
          <w:szCs w:val="24"/>
          <w:spacing w:val="-3"/>
        </w:rPr>
        <w:t>【答案】</w:t>
      </w:r>
      <w:r>
        <w:rPr>
          <w:rFonts w:ascii="Times New Roman" w:hAnsi="Times New Roman" w:eastAsia="Times New Roman" w:cs="Times New Roman"/>
          <w:sz w:val="24"/>
          <w:szCs w:val="24"/>
          <w:spacing w:val="-3"/>
        </w:rPr>
        <w:t>D</w:t>
      </w:r>
    </w:p>
    <w:p>
      <w:pPr>
        <w:pStyle w:val="BodyText"/>
        <w:ind w:left="8" w:right="59" w:hanging="9"/>
        <w:spacing w:before="19" w:line="248" w:lineRule="auto"/>
        <w:rPr>
          <w:sz w:val="24"/>
          <w:szCs w:val="24"/>
        </w:rPr>
      </w:pPr>
      <w:r>
        <w:rPr>
          <w:sz w:val="24"/>
          <w:szCs w:val="24"/>
        </w:rPr>
        <w:t>【解析】P585, 所有的OPM</w:t>
      </w:r>
      <w:r>
        <w:rPr>
          <w:sz w:val="24"/>
          <w:szCs w:val="24"/>
          <w:spacing w:val="-42"/>
        </w:rPr>
        <w:t xml:space="preserve"> </w:t>
      </w:r>
      <w:r>
        <w:rPr>
          <w:sz w:val="24"/>
          <w:szCs w:val="24"/>
        </w:rPr>
        <w:t>方法论都需要裁剪，裁剪</w:t>
      </w:r>
      <w:r>
        <w:rPr>
          <w:sz w:val="24"/>
          <w:szCs w:val="24"/>
          <w:spacing w:val="-1"/>
        </w:rPr>
        <w:t>在</w:t>
      </w:r>
      <w:r>
        <w:rPr>
          <w:sz w:val="24"/>
          <w:szCs w:val="24"/>
          <w:spacing w:val="-69"/>
        </w:rPr>
        <w:t xml:space="preserve"> </w:t>
      </w:r>
      <w:r>
        <w:rPr>
          <w:sz w:val="24"/>
          <w:szCs w:val="24"/>
          <w:spacing w:val="-1"/>
        </w:rPr>
        <w:t>OPM</w:t>
      </w:r>
      <w:r>
        <w:rPr>
          <w:sz w:val="24"/>
          <w:szCs w:val="24"/>
          <w:spacing w:val="-62"/>
        </w:rPr>
        <w:t xml:space="preserve"> </w:t>
      </w:r>
      <w:r>
        <w:rPr>
          <w:sz w:val="24"/>
          <w:szCs w:val="24"/>
          <w:spacing w:val="-1"/>
        </w:rPr>
        <w:t>方法论初始建立过程、维护过程和</w:t>
      </w:r>
      <w:r>
        <w:rPr>
          <w:sz w:val="24"/>
          <w:szCs w:val="24"/>
        </w:rPr>
        <w:t xml:space="preserve"> </w:t>
      </w:r>
      <w:r>
        <w:rPr>
          <w:sz w:val="24"/>
          <w:szCs w:val="24"/>
          <w:spacing w:val="-2"/>
        </w:rPr>
        <w:t>增强过程都可以进行。为了确保与组织背景和环境保持一致，更适用于不同类型项目需求，应</w:t>
      </w:r>
      <w:r>
        <w:rPr>
          <w:sz w:val="24"/>
          <w:szCs w:val="24"/>
          <w:spacing w:val="1"/>
        </w:rPr>
        <w:t xml:space="preserve"> </w:t>
      </w:r>
      <w:r>
        <w:rPr>
          <w:sz w:val="24"/>
          <w:szCs w:val="24"/>
          <w:spacing w:val="6"/>
        </w:rPr>
        <w:t>允许项目组合、项目集和项目在各自的边界范围内，以最匹配项目特定需求的方式应用0</w:t>
      </w:r>
      <w:r>
        <w:rPr>
          <w:sz w:val="24"/>
          <w:szCs w:val="24"/>
        </w:rPr>
        <w:t>PM</w:t>
      </w:r>
      <w:r>
        <w:rPr>
          <w:sz w:val="24"/>
          <w:szCs w:val="24"/>
          <w:spacing w:val="9"/>
        </w:rPr>
        <w:t xml:space="preserve"> </w:t>
      </w:r>
      <w:r>
        <w:rPr>
          <w:sz w:val="24"/>
          <w:szCs w:val="24"/>
          <w:spacing w:val="-5"/>
        </w:rPr>
        <w:t>方法论。可以对0</w:t>
      </w:r>
      <w:r>
        <w:rPr>
          <w:rFonts w:ascii="Times New Roman" w:hAnsi="Times New Roman" w:eastAsia="Times New Roman" w:cs="Times New Roman"/>
          <w:sz w:val="24"/>
          <w:szCs w:val="24"/>
          <w:spacing w:val="-5"/>
        </w:rPr>
        <w:t>PM </w:t>
      </w:r>
      <w:r>
        <w:rPr>
          <w:sz w:val="24"/>
          <w:szCs w:val="24"/>
          <w:spacing w:val="-5"/>
        </w:rPr>
        <w:t>方法进行裁剪，确定如何应用</w:t>
      </w:r>
      <w:r>
        <w:rPr>
          <w:sz w:val="24"/>
          <w:szCs w:val="24"/>
          <w:spacing w:val="-70"/>
        </w:rPr>
        <w:t xml:space="preserve"> </w:t>
      </w:r>
      <w:r>
        <w:rPr>
          <w:rFonts w:ascii="Times New Roman" w:hAnsi="Times New Roman" w:eastAsia="Times New Roman" w:cs="Times New Roman"/>
          <w:sz w:val="24"/>
          <w:szCs w:val="24"/>
          <w:spacing w:val="-5"/>
        </w:rPr>
        <w:t>OPM</w:t>
      </w:r>
      <w:r>
        <w:rPr>
          <w:sz w:val="24"/>
          <w:szCs w:val="24"/>
          <w:spacing w:val="-5"/>
        </w:rPr>
        <w:t>方法，应在项目的规划阶段进行，过程</w:t>
      </w:r>
    </w:p>
    <w:p>
      <w:pPr>
        <w:spacing w:line="248" w:lineRule="auto"/>
        <w:sectPr>
          <w:headerReference w:type="default" r:id="rId242"/>
          <w:footerReference w:type="default" r:id="rId177"/>
          <w:pgSz w:w="11910" w:h="16840"/>
          <w:pgMar w:top="1158" w:right="1039" w:bottom="1139" w:left="1040" w:header="789" w:footer="1021" w:gutter="0"/>
        </w:sectPr>
        <w:rPr>
          <w:sz w:val="24"/>
          <w:szCs w:val="24"/>
        </w:rPr>
      </w:pPr>
    </w:p>
    <w:p>
      <w:pPr>
        <w:spacing w:line="257" w:lineRule="auto"/>
        <w:rPr>
          <w:rFonts w:ascii="Arial"/>
          <w:sz w:val="21"/>
        </w:rPr>
      </w:pPr>
      <w:r/>
    </w:p>
    <w:p>
      <w:pPr>
        <w:pStyle w:val="BodyText"/>
        <w:ind w:left="24"/>
        <w:spacing w:before="75" w:line="219" w:lineRule="auto"/>
        <w:rPr>
          <w:sz w:val="23"/>
          <w:szCs w:val="23"/>
        </w:rPr>
      </w:pPr>
      <w:r>
        <w:rPr>
          <w:sz w:val="23"/>
          <w:szCs w:val="23"/>
          <w:spacing w:val="6"/>
        </w:rPr>
        <w:t>中可以依据变化进行变更调整。</w:t>
      </w:r>
    </w:p>
    <w:p>
      <w:pPr>
        <w:spacing w:line="269" w:lineRule="auto"/>
        <w:rPr>
          <w:rFonts w:ascii="Arial"/>
          <w:sz w:val="21"/>
        </w:rPr>
      </w:pPr>
      <w:r/>
    </w:p>
    <w:p>
      <w:pPr>
        <w:pStyle w:val="BodyText"/>
        <w:ind w:left="28"/>
        <w:spacing w:before="74" w:line="219" w:lineRule="auto"/>
        <w:rPr>
          <w:sz w:val="23"/>
          <w:szCs w:val="23"/>
        </w:rPr>
      </w:pPr>
      <w:r>
        <w:rPr>
          <w:sz w:val="23"/>
          <w:szCs w:val="23"/>
          <w:b/>
          <w:bCs/>
          <w:spacing w:val="11"/>
        </w:rPr>
        <w:t>试题4-</w:t>
      </w:r>
      <w:r>
        <w:rPr>
          <w:sz w:val="23"/>
          <w:szCs w:val="23"/>
          <w:spacing w:val="11"/>
        </w:rPr>
        <w:t xml:space="preserve"> </w:t>
      </w:r>
      <w:r>
        <w:rPr>
          <w:sz w:val="23"/>
          <w:szCs w:val="23"/>
          <w:b/>
          <w:bCs/>
          <w:spacing w:val="11"/>
        </w:rPr>
        <w:t>【2023年下半年-第4题】</w:t>
      </w:r>
    </w:p>
    <w:p>
      <w:pPr>
        <w:pStyle w:val="BodyText"/>
        <w:ind w:left="24"/>
        <w:spacing w:before="40" w:line="219" w:lineRule="auto"/>
        <w:rPr>
          <w:sz w:val="23"/>
          <w:szCs w:val="23"/>
        </w:rPr>
      </w:pPr>
      <w:r>
        <w:rPr>
          <w:sz w:val="23"/>
          <w:szCs w:val="23"/>
          <w:spacing w:val="21"/>
        </w:rPr>
        <w:t>以下()不属于沟通的5C</w:t>
      </w:r>
      <w:r>
        <w:rPr>
          <w:sz w:val="23"/>
          <w:szCs w:val="23"/>
          <w:spacing w:val="-41"/>
        </w:rPr>
        <w:t xml:space="preserve"> </w:t>
      </w:r>
      <w:r>
        <w:rPr>
          <w:sz w:val="23"/>
          <w:szCs w:val="23"/>
          <w:spacing w:val="21"/>
        </w:rPr>
        <w:t>原则里的内容。</w:t>
      </w:r>
    </w:p>
    <w:p>
      <w:pPr>
        <w:pStyle w:val="BodyText"/>
        <w:ind w:right="507" w:firstLine="24"/>
        <w:spacing w:before="45" w:line="24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
        </w:rPr>
        <w:t xml:space="preserve"> </w:t>
      </w:r>
      <w:r>
        <w:rPr>
          <w:sz w:val="23"/>
          <w:szCs w:val="23"/>
          <w:spacing w:val="7"/>
        </w:rPr>
        <w:t>正确的语法和拼写</w:t>
      </w:r>
      <w:r>
        <w:rPr>
          <w:sz w:val="23"/>
          <w:szCs w:val="23"/>
          <w:spacing w:val="4"/>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5"/>
        </w:rPr>
        <w:t xml:space="preserve"> </w:t>
      </w:r>
      <w:r>
        <w:rPr>
          <w:sz w:val="23"/>
          <w:szCs w:val="23"/>
          <w:spacing w:val="7"/>
        </w:rPr>
        <w:t>积极倾听</w:t>
      </w:r>
      <w:r>
        <w:rPr>
          <w:sz w:val="23"/>
          <w:szCs w:val="23"/>
          <w:spacing w:val="2"/>
        </w:rPr>
        <w:t xml:space="preserve">       </w:t>
      </w:r>
      <w:r>
        <w:rPr>
          <w:sz w:val="23"/>
          <w:szCs w:val="23"/>
          <w:spacing w:val="7"/>
        </w:rPr>
        <w:t>C.清晰的目的和表述</w:t>
      </w:r>
      <w:r>
        <w:rPr>
          <w:sz w:val="23"/>
          <w:szCs w:val="23"/>
          <w:spacing w:val="4"/>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13"/>
        </w:rPr>
        <w:t xml:space="preserve"> </w:t>
      </w:r>
      <w:r>
        <w:rPr>
          <w:sz w:val="23"/>
          <w:szCs w:val="23"/>
          <w:spacing w:val="7"/>
        </w:rPr>
        <w:t>简洁的表述</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spacing w:before="1" w:line="218" w:lineRule="auto"/>
        <w:rPr>
          <w:sz w:val="23"/>
          <w:szCs w:val="23"/>
        </w:rPr>
      </w:pPr>
      <w:r>
        <w:rPr>
          <w:sz w:val="23"/>
          <w:szCs w:val="23"/>
          <w:spacing w:val="8"/>
        </w:rPr>
        <w:t>【解析】</w:t>
      </w:r>
      <w:r>
        <w:rPr>
          <w:rFonts w:ascii="Times New Roman" w:hAnsi="Times New Roman" w:eastAsia="Times New Roman" w:cs="Times New Roman"/>
          <w:sz w:val="23"/>
          <w:szCs w:val="23"/>
          <w:spacing w:val="8"/>
        </w:rPr>
        <w:t>P416</w:t>
      </w:r>
      <w:r>
        <w:rPr>
          <w:rFonts w:ascii="Times New Roman" w:hAnsi="Times New Roman" w:eastAsia="Times New Roman" w:cs="Times New Roman"/>
          <w:sz w:val="23"/>
          <w:szCs w:val="23"/>
          <w:spacing w:val="-12"/>
        </w:rPr>
        <w:t xml:space="preserve"> </w:t>
      </w:r>
      <w:r>
        <w:rPr>
          <w:sz w:val="23"/>
          <w:szCs w:val="23"/>
          <w:spacing w:val="8"/>
        </w:rPr>
        <w:t>。书面沟通的5</w:t>
      </w:r>
      <w:r>
        <w:rPr>
          <w:rFonts w:ascii="Times New Roman" w:hAnsi="Times New Roman" w:eastAsia="Times New Roman" w:cs="Times New Roman"/>
          <w:sz w:val="23"/>
          <w:szCs w:val="23"/>
          <w:spacing w:val="8"/>
        </w:rPr>
        <w:t>C</w:t>
      </w:r>
      <w:r>
        <w:rPr>
          <w:sz w:val="23"/>
          <w:szCs w:val="23"/>
          <w:spacing w:val="8"/>
        </w:rPr>
        <w:t>原则：</w:t>
      </w:r>
    </w:p>
    <w:p>
      <w:pPr>
        <w:pStyle w:val="BodyText"/>
        <w:ind w:left="504"/>
        <w:spacing w:before="36" w:line="217" w:lineRule="auto"/>
        <w:rPr>
          <w:sz w:val="23"/>
          <w:szCs w:val="23"/>
        </w:rPr>
      </w:pPr>
      <w:r>
        <w:rPr>
          <w:sz w:val="23"/>
          <w:szCs w:val="23"/>
          <w:spacing w:val="22"/>
        </w:rPr>
        <w:t>①正确的语法和拼写</w:t>
      </w:r>
    </w:p>
    <w:p>
      <w:pPr>
        <w:pStyle w:val="BodyText"/>
        <w:ind w:left="504"/>
        <w:spacing w:before="40" w:line="217" w:lineRule="auto"/>
        <w:rPr>
          <w:sz w:val="23"/>
          <w:szCs w:val="23"/>
        </w:rPr>
      </w:pPr>
      <w:r>
        <w:rPr>
          <w:sz w:val="23"/>
          <w:szCs w:val="23"/>
          <w:spacing w:val="28"/>
        </w:rPr>
        <w:t>②简洁的表述</w:t>
      </w:r>
    </w:p>
    <w:p>
      <w:pPr>
        <w:pStyle w:val="BodyText"/>
        <w:ind w:left="504"/>
        <w:spacing w:before="39" w:line="217" w:lineRule="auto"/>
        <w:rPr>
          <w:sz w:val="23"/>
          <w:szCs w:val="23"/>
        </w:rPr>
      </w:pPr>
      <w:r>
        <w:rPr>
          <w:sz w:val="23"/>
          <w:szCs w:val="23"/>
          <w:spacing w:val="22"/>
        </w:rPr>
        <w:t>③清晰的目的和表述</w:t>
      </w:r>
    </w:p>
    <w:p>
      <w:pPr>
        <w:pStyle w:val="BodyText"/>
        <w:ind w:left="504"/>
        <w:spacing w:before="40" w:line="217" w:lineRule="auto"/>
        <w:rPr>
          <w:sz w:val="23"/>
          <w:szCs w:val="23"/>
        </w:rPr>
      </w:pPr>
      <w:r>
        <w:rPr>
          <w:sz w:val="23"/>
          <w:szCs w:val="23"/>
          <w:spacing w:val="22"/>
        </w:rPr>
        <w:t>④连贯的思维逻辑</w:t>
      </w:r>
    </w:p>
    <w:p>
      <w:pPr>
        <w:pStyle w:val="BodyText"/>
        <w:ind w:left="504"/>
        <w:spacing w:before="50" w:line="217" w:lineRule="auto"/>
        <w:rPr>
          <w:sz w:val="23"/>
          <w:szCs w:val="23"/>
        </w:rPr>
      </w:pPr>
      <w:r>
        <w:rPr>
          <w:sz w:val="23"/>
          <w:szCs w:val="23"/>
          <w:spacing w:val="18"/>
        </w:rPr>
        <w:t>⑤善用控制语句和承接。</w:t>
      </w:r>
    </w:p>
    <w:p>
      <w:pPr>
        <w:spacing w:line="272" w:lineRule="auto"/>
        <w:rPr>
          <w:rFonts w:ascii="Arial"/>
          <w:sz w:val="21"/>
        </w:rPr>
      </w:pPr>
      <w:r/>
    </w:p>
    <w:p>
      <w:pPr>
        <w:pStyle w:val="BodyText"/>
        <w:ind w:left="28"/>
        <w:spacing w:before="75" w:line="219" w:lineRule="auto"/>
        <w:rPr>
          <w:sz w:val="23"/>
          <w:szCs w:val="23"/>
        </w:rPr>
      </w:pPr>
      <w:r>
        <w:rPr>
          <w:sz w:val="23"/>
          <w:szCs w:val="23"/>
          <w:b/>
          <w:bCs/>
          <w:spacing w:val="11"/>
        </w:rPr>
        <w:t>试题5-</w:t>
      </w:r>
      <w:r>
        <w:rPr>
          <w:sz w:val="23"/>
          <w:szCs w:val="23"/>
          <w:spacing w:val="11"/>
        </w:rPr>
        <w:t xml:space="preserve"> </w:t>
      </w:r>
      <w:r>
        <w:rPr>
          <w:sz w:val="23"/>
          <w:szCs w:val="23"/>
          <w:b/>
          <w:bCs/>
          <w:spacing w:val="11"/>
        </w:rPr>
        <w:t>【2023年下半年-第5题】</w:t>
      </w:r>
    </w:p>
    <w:p>
      <w:pPr>
        <w:pStyle w:val="BodyText"/>
        <w:ind w:left="24"/>
        <w:spacing w:before="31" w:line="219" w:lineRule="auto"/>
        <w:rPr>
          <w:sz w:val="23"/>
          <w:szCs w:val="23"/>
        </w:rPr>
      </w:pPr>
      <w:r>
        <w:rPr>
          <w:sz w:val="23"/>
          <w:szCs w:val="23"/>
          <w:spacing w:val="23"/>
        </w:rPr>
        <w:t>在以下选项中，哪个不是产业数字化的典型特征()。</w:t>
      </w:r>
    </w:p>
    <w:p>
      <w:pPr>
        <w:pStyle w:val="BodyText"/>
        <w:ind w:left="24"/>
        <w:spacing w:before="45" w:line="219" w:lineRule="auto"/>
        <w:rPr>
          <w:sz w:val="23"/>
          <w:szCs w:val="23"/>
        </w:rPr>
      </w:pPr>
      <w:r>
        <w:rPr>
          <w:rFonts w:ascii="Times New Roman" w:hAnsi="Times New Roman" w:eastAsia="Times New Roman" w:cs="Times New Roman"/>
          <w:sz w:val="23"/>
          <w:szCs w:val="23"/>
          <w:spacing w:val="9"/>
        </w:rPr>
        <w:t>A.</w:t>
      </w:r>
      <w:r>
        <w:rPr>
          <w:sz w:val="23"/>
          <w:szCs w:val="23"/>
          <w:spacing w:val="9"/>
        </w:rPr>
        <w:t>以数字科技变革生产工具</w:t>
      </w:r>
    </w:p>
    <w:p>
      <w:pPr>
        <w:pStyle w:val="BodyText"/>
        <w:ind w:left="24"/>
        <w:spacing w:before="49" w:line="219" w:lineRule="auto"/>
        <w:rPr>
          <w:sz w:val="23"/>
          <w:szCs w:val="23"/>
        </w:rPr>
      </w:pPr>
      <w:r>
        <w:rPr>
          <w:rFonts w:ascii="Times New Roman" w:hAnsi="Times New Roman" w:eastAsia="Times New Roman" w:cs="Times New Roman"/>
          <w:sz w:val="23"/>
          <w:szCs w:val="23"/>
          <w:spacing w:val="9"/>
        </w:rPr>
        <w:t>B.</w:t>
      </w:r>
      <w:r>
        <w:rPr>
          <w:sz w:val="23"/>
          <w:szCs w:val="23"/>
          <w:spacing w:val="9"/>
        </w:rPr>
        <w:t>以数据资源为关键生产要素</w:t>
      </w:r>
    </w:p>
    <w:p>
      <w:pPr>
        <w:pStyle w:val="BodyText"/>
        <w:ind w:left="24"/>
        <w:spacing w:before="37" w:line="219" w:lineRule="auto"/>
        <w:rPr>
          <w:sz w:val="23"/>
          <w:szCs w:val="23"/>
        </w:rPr>
      </w:pPr>
      <w:r>
        <w:rPr>
          <w:sz w:val="23"/>
          <w:szCs w:val="23"/>
          <w:spacing w:val="8"/>
        </w:rPr>
        <w:t>C.以信息网络为市场配置纽带</w:t>
      </w:r>
    </w:p>
    <w:p>
      <w:pPr>
        <w:pStyle w:val="BodyText"/>
        <w:ind w:right="6156" w:firstLine="24"/>
        <w:spacing w:before="36" w:line="231" w:lineRule="auto"/>
        <w:rPr>
          <w:rFonts w:ascii="Times New Roman" w:hAnsi="Times New Roman" w:eastAsia="Times New Roman" w:cs="Times New Roman"/>
          <w:sz w:val="23"/>
          <w:szCs w:val="23"/>
        </w:rPr>
      </w:pPr>
      <w:r>
        <w:rPr>
          <w:sz w:val="23"/>
          <w:szCs w:val="23"/>
          <w:spacing w:val="9"/>
        </w:rPr>
        <w:t>D.以传统模式为主导的发展机制条件</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spacing w:before="56" w:line="219" w:lineRule="auto"/>
        <w:rPr>
          <w:sz w:val="23"/>
          <w:szCs w:val="23"/>
        </w:rPr>
      </w:pPr>
      <w:r>
        <w:rPr>
          <w:sz w:val="23"/>
          <w:szCs w:val="23"/>
          <w:spacing w:val="6"/>
        </w:rPr>
        <w:t>【解析】</w:t>
      </w:r>
      <w:r>
        <w:rPr>
          <w:rFonts w:ascii="Times New Roman" w:hAnsi="Times New Roman" w:eastAsia="Times New Roman" w:cs="Times New Roman"/>
          <w:sz w:val="23"/>
          <w:szCs w:val="23"/>
          <w:spacing w:val="6"/>
        </w:rPr>
        <w:t>P19</w:t>
      </w:r>
      <w:r>
        <w:rPr>
          <w:rFonts w:ascii="Times New Roman" w:hAnsi="Times New Roman" w:eastAsia="Times New Roman" w:cs="Times New Roman"/>
          <w:sz w:val="23"/>
          <w:szCs w:val="23"/>
          <w:spacing w:val="-25"/>
        </w:rPr>
        <w:t xml:space="preserve"> </w:t>
      </w:r>
      <w:r>
        <w:rPr>
          <w:sz w:val="23"/>
          <w:szCs w:val="23"/>
          <w:spacing w:val="6"/>
        </w:rPr>
        <w:t>。产业数字化具有的典型特征包括：</w:t>
      </w:r>
    </w:p>
    <w:p>
      <w:pPr>
        <w:pStyle w:val="BodyText"/>
        <w:ind w:left="24"/>
        <w:spacing w:before="35" w:line="219" w:lineRule="auto"/>
        <w:rPr>
          <w:sz w:val="23"/>
          <w:szCs w:val="23"/>
        </w:rPr>
      </w:pPr>
      <w:r>
        <w:rPr>
          <w:sz w:val="23"/>
          <w:szCs w:val="23"/>
        </w:rPr>
        <w:t>·</w:t>
      </w:r>
      <w:r>
        <w:rPr>
          <w:sz w:val="23"/>
          <w:szCs w:val="23"/>
          <w:spacing w:val="-62"/>
        </w:rPr>
        <w:t xml:space="preserve"> </w:t>
      </w:r>
      <w:r>
        <w:rPr>
          <w:sz w:val="23"/>
          <w:szCs w:val="23"/>
        </w:rPr>
        <w:t>以数字科技变革生产工具；</w:t>
      </w:r>
    </w:p>
    <w:p>
      <w:pPr>
        <w:pStyle w:val="BodyText"/>
        <w:ind w:left="24"/>
        <w:spacing w:before="39" w:line="219" w:lineRule="auto"/>
        <w:rPr>
          <w:sz w:val="23"/>
          <w:szCs w:val="23"/>
        </w:rPr>
      </w:pPr>
      <w:r>
        <w:rPr>
          <w:sz w:val="23"/>
          <w:szCs w:val="23"/>
          <w:spacing w:val="1"/>
        </w:rPr>
        <w:t>·</w:t>
      </w:r>
      <w:r>
        <w:rPr>
          <w:sz w:val="23"/>
          <w:szCs w:val="23"/>
          <w:spacing w:val="-56"/>
        </w:rPr>
        <w:t xml:space="preserve"> </w:t>
      </w:r>
      <w:r>
        <w:rPr>
          <w:sz w:val="23"/>
          <w:szCs w:val="23"/>
          <w:spacing w:val="1"/>
        </w:rPr>
        <w:t>以数据资源为关键生产要素；</w:t>
      </w:r>
    </w:p>
    <w:p>
      <w:pPr>
        <w:pStyle w:val="BodyText"/>
        <w:ind w:left="24"/>
        <w:spacing w:before="37" w:line="219" w:lineRule="auto"/>
        <w:rPr>
          <w:sz w:val="23"/>
          <w:szCs w:val="23"/>
        </w:rPr>
      </w:pPr>
      <w:r>
        <w:rPr>
          <w:sz w:val="23"/>
          <w:szCs w:val="23"/>
        </w:rPr>
        <w:t>·</w:t>
      </w:r>
      <w:r>
        <w:rPr>
          <w:sz w:val="23"/>
          <w:szCs w:val="23"/>
          <w:spacing w:val="-62"/>
        </w:rPr>
        <w:t xml:space="preserve"> </w:t>
      </w:r>
      <w:r>
        <w:rPr>
          <w:sz w:val="23"/>
          <w:szCs w:val="23"/>
        </w:rPr>
        <w:t>以数字内容重构产品结构；</w:t>
      </w:r>
    </w:p>
    <w:p>
      <w:pPr>
        <w:pStyle w:val="BodyText"/>
        <w:ind w:left="24"/>
        <w:spacing w:before="37" w:line="219" w:lineRule="auto"/>
        <w:rPr>
          <w:sz w:val="23"/>
          <w:szCs w:val="23"/>
        </w:rPr>
      </w:pPr>
      <w:r>
        <w:rPr>
          <w:sz w:val="23"/>
          <w:szCs w:val="23"/>
          <w:spacing w:val="1"/>
        </w:rPr>
        <w:t>·</w:t>
      </w:r>
      <w:r>
        <w:rPr>
          <w:sz w:val="23"/>
          <w:szCs w:val="23"/>
          <w:spacing w:val="-56"/>
        </w:rPr>
        <w:t xml:space="preserve"> </w:t>
      </w:r>
      <w:r>
        <w:rPr>
          <w:sz w:val="23"/>
          <w:szCs w:val="23"/>
          <w:spacing w:val="1"/>
        </w:rPr>
        <w:t>以信息网络为市场配置纽带；</w:t>
      </w:r>
    </w:p>
    <w:p>
      <w:pPr>
        <w:pStyle w:val="BodyText"/>
        <w:ind w:left="24"/>
        <w:spacing w:before="47" w:line="219" w:lineRule="auto"/>
        <w:rPr>
          <w:sz w:val="23"/>
          <w:szCs w:val="23"/>
        </w:rPr>
      </w:pPr>
      <w:r>
        <w:rPr>
          <w:sz w:val="23"/>
          <w:szCs w:val="23"/>
          <w:spacing w:val="1"/>
        </w:rPr>
        <w:t>·</w:t>
      </w:r>
      <w:r>
        <w:rPr>
          <w:sz w:val="23"/>
          <w:szCs w:val="23"/>
          <w:spacing w:val="-56"/>
        </w:rPr>
        <w:t xml:space="preserve"> </w:t>
      </w:r>
      <w:r>
        <w:rPr>
          <w:sz w:val="23"/>
          <w:szCs w:val="23"/>
          <w:spacing w:val="1"/>
        </w:rPr>
        <w:t>以服务平台为产业生态载体；</w:t>
      </w:r>
    </w:p>
    <w:p>
      <w:pPr>
        <w:pStyle w:val="BodyText"/>
        <w:ind w:left="24"/>
        <w:spacing w:before="36" w:line="219" w:lineRule="auto"/>
        <w:rPr>
          <w:sz w:val="23"/>
          <w:szCs w:val="23"/>
        </w:rPr>
      </w:pPr>
      <w:r>
        <w:rPr>
          <w:sz w:val="23"/>
          <w:szCs w:val="23"/>
          <w:spacing w:val="1"/>
        </w:rPr>
        <w:t>·</w:t>
      </w:r>
      <w:r>
        <w:rPr>
          <w:sz w:val="23"/>
          <w:szCs w:val="23"/>
          <w:spacing w:val="-56"/>
        </w:rPr>
        <w:t xml:space="preserve"> </w:t>
      </w:r>
      <w:r>
        <w:rPr>
          <w:sz w:val="23"/>
          <w:szCs w:val="23"/>
          <w:spacing w:val="1"/>
        </w:rPr>
        <w:t>以数字善治为发展机制条件。</w:t>
      </w:r>
    </w:p>
    <w:p>
      <w:pPr>
        <w:spacing w:line="268" w:lineRule="auto"/>
        <w:rPr>
          <w:rFonts w:ascii="Arial"/>
          <w:sz w:val="21"/>
        </w:rPr>
      </w:pPr>
      <w:r/>
    </w:p>
    <w:p>
      <w:pPr>
        <w:pStyle w:val="BodyText"/>
        <w:ind w:left="28"/>
        <w:spacing w:before="76" w:line="219" w:lineRule="auto"/>
        <w:rPr>
          <w:sz w:val="23"/>
          <w:szCs w:val="23"/>
        </w:rPr>
      </w:pPr>
      <w:r>
        <w:rPr>
          <w:sz w:val="23"/>
          <w:szCs w:val="23"/>
          <w:b/>
          <w:bCs/>
          <w:spacing w:val="11"/>
        </w:rPr>
        <w:t>试题6-</w:t>
      </w:r>
      <w:r>
        <w:rPr>
          <w:sz w:val="23"/>
          <w:szCs w:val="23"/>
          <w:spacing w:val="11"/>
        </w:rPr>
        <w:t xml:space="preserve"> </w:t>
      </w:r>
      <w:r>
        <w:rPr>
          <w:sz w:val="23"/>
          <w:szCs w:val="23"/>
          <w:b/>
          <w:bCs/>
          <w:spacing w:val="11"/>
        </w:rPr>
        <w:t>【2023年下半年-第6题】</w:t>
      </w:r>
    </w:p>
    <w:p>
      <w:pPr>
        <w:pStyle w:val="BodyText"/>
        <w:ind w:left="24"/>
        <w:spacing w:before="30" w:line="219" w:lineRule="auto"/>
        <w:rPr>
          <w:sz w:val="23"/>
          <w:szCs w:val="23"/>
        </w:rPr>
      </w:pPr>
      <w:r>
        <w:rPr>
          <w:sz w:val="23"/>
          <w:szCs w:val="23"/>
          <w:spacing w:val="18"/>
        </w:rPr>
        <w:t>在</w:t>
      </w:r>
      <w:r>
        <w:rPr>
          <w:sz w:val="23"/>
          <w:szCs w:val="23"/>
          <w:spacing w:val="-43"/>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31"/>
        </w:rPr>
        <w:t xml:space="preserve"> </w:t>
      </w:r>
      <w:r>
        <w:rPr>
          <w:sz w:val="23"/>
          <w:szCs w:val="23"/>
          <w:spacing w:val="18"/>
        </w:rPr>
        <w:t>治理框架中，下列()治理域包含信息技术的战略，以及支撑战略的组织和架构。</w:t>
      </w:r>
    </w:p>
    <w:p>
      <w:pPr>
        <w:pStyle w:val="BodyText"/>
        <w:ind w:right="276" w:firstLine="24"/>
        <w:spacing w:before="58" w:line="243" w:lineRule="auto"/>
        <w:rPr>
          <w:rFonts w:ascii="Times New Roman" w:hAnsi="Times New Roman" w:eastAsia="Times New Roman" w:cs="Times New Roman"/>
          <w:sz w:val="23"/>
          <w:szCs w:val="23"/>
        </w:rPr>
      </w:pPr>
      <w:r>
        <w:rPr>
          <w:sz w:val="23"/>
          <w:szCs w:val="23"/>
          <w:spacing w:val="8"/>
        </w:rPr>
        <w:t>A.管理体系治理域</w:t>
      </w:r>
      <w:r>
        <w:rPr>
          <w:sz w:val="23"/>
          <w:szCs w:val="23"/>
          <w:spacing w:val="3"/>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0"/>
        </w:rPr>
        <w:t xml:space="preserve"> </w:t>
      </w:r>
      <w:r>
        <w:rPr>
          <w:sz w:val="23"/>
          <w:szCs w:val="23"/>
          <w:spacing w:val="8"/>
        </w:rPr>
        <w:t>资源治理域</w:t>
      </w:r>
      <w:r>
        <w:rPr>
          <w:sz w:val="23"/>
          <w:szCs w:val="23"/>
          <w:spacing w:val="3"/>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6"/>
        </w:rPr>
        <w:t xml:space="preserve"> </w:t>
      </w:r>
      <w:r>
        <w:rPr>
          <w:sz w:val="23"/>
          <w:szCs w:val="23"/>
          <w:spacing w:val="8"/>
        </w:rPr>
        <w:t>顶层设计治</w:t>
      </w:r>
      <w:r>
        <w:rPr>
          <w:sz w:val="23"/>
          <w:szCs w:val="23"/>
          <w:spacing w:val="7"/>
        </w:rPr>
        <w:t>理域</w:t>
      </w:r>
      <w:r>
        <w:rPr>
          <w:sz w:val="23"/>
          <w:szCs w:val="23"/>
          <w:spacing w:val="3"/>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3"/>
        </w:rPr>
        <w:t xml:space="preserve"> </w:t>
      </w:r>
      <w:r>
        <w:rPr>
          <w:sz w:val="23"/>
          <w:szCs w:val="23"/>
          <w:spacing w:val="7"/>
        </w:rPr>
        <w:t>投资管理治理域</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24" w:right="248" w:hanging="24"/>
        <w:spacing w:before="2" w:line="250" w:lineRule="auto"/>
        <w:rPr>
          <w:sz w:val="23"/>
          <w:szCs w:val="23"/>
        </w:rPr>
      </w:pPr>
      <w:r>
        <w:rPr>
          <w:sz w:val="23"/>
          <w:szCs w:val="23"/>
          <w:spacing w:val="13"/>
        </w:rPr>
        <w:t>【解析】P76,</w:t>
      </w:r>
      <w:r>
        <w:rPr>
          <w:sz w:val="23"/>
          <w:szCs w:val="23"/>
          <w:spacing w:val="-40"/>
        </w:rPr>
        <w:t xml:space="preserve"> </w:t>
      </w:r>
      <w:r>
        <w:rPr>
          <w:sz w:val="23"/>
          <w:szCs w:val="23"/>
          <w:spacing w:val="13"/>
        </w:rPr>
        <w:t>该标准定义的</w:t>
      </w:r>
      <w:r>
        <w:rPr>
          <w:sz w:val="23"/>
          <w:szCs w:val="23"/>
          <w:spacing w:val="-63"/>
        </w:rPr>
        <w:t xml:space="preserve"> </w:t>
      </w:r>
      <w:r>
        <w:rPr>
          <w:sz w:val="23"/>
          <w:szCs w:val="23"/>
        </w:rPr>
        <w:t>IT</w:t>
      </w:r>
      <w:r>
        <w:rPr>
          <w:sz w:val="23"/>
          <w:szCs w:val="23"/>
          <w:spacing w:val="46"/>
        </w:rPr>
        <w:t xml:space="preserve"> </w:t>
      </w:r>
      <w:r>
        <w:rPr>
          <w:sz w:val="23"/>
          <w:szCs w:val="23"/>
          <w:spacing w:val="13"/>
        </w:rPr>
        <w:t>治理框架包含信息技术顶层设计、管理体系</w:t>
      </w:r>
      <w:r>
        <w:rPr>
          <w:sz w:val="23"/>
          <w:szCs w:val="23"/>
          <w:spacing w:val="12"/>
        </w:rPr>
        <w:t>和资源三大治理</w:t>
      </w:r>
      <w:r>
        <w:rPr>
          <w:sz w:val="23"/>
          <w:szCs w:val="23"/>
        </w:rPr>
        <w:t xml:space="preserve"> </w:t>
      </w:r>
      <w:r>
        <w:rPr>
          <w:sz w:val="23"/>
          <w:szCs w:val="23"/>
          <w:spacing w:val="7"/>
        </w:rPr>
        <w:t>域，每个治理域由如下若干治理要素组成。顶层设计治理域包含信息技术的战略，以及支撑战</w:t>
      </w:r>
      <w:r>
        <w:rPr>
          <w:sz w:val="23"/>
          <w:szCs w:val="23"/>
          <w:spacing w:val="5"/>
        </w:rPr>
        <w:t xml:space="preserve"> </w:t>
      </w:r>
      <w:r>
        <w:rPr>
          <w:sz w:val="23"/>
          <w:szCs w:val="23"/>
          <w:spacing w:val="7"/>
        </w:rPr>
        <w:t>略的组织和架构；管理体系治理域包含信息技术相关的质量管理、项目管理、投资管理、服务</w:t>
      </w:r>
      <w:r>
        <w:rPr>
          <w:sz w:val="23"/>
          <w:szCs w:val="23"/>
          <w:spacing w:val="2"/>
        </w:rPr>
        <w:t xml:space="preserve"> </w:t>
      </w:r>
      <w:r>
        <w:rPr>
          <w:sz w:val="23"/>
          <w:szCs w:val="23"/>
          <w:spacing w:val="7"/>
        </w:rPr>
        <w:t>管理、业务连续性管理、信息安全管理、风险管理、供方管理、资产管理和其他管理；资源治</w:t>
      </w:r>
      <w:r>
        <w:rPr>
          <w:sz w:val="23"/>
          <w:szCs w:val="23"/>
          <w:spacing w:val="11"/>
        </w:rPr>
        <w:t xml:space="preserve"> </w:t>
      </w:r>
      <w:r>
        <w:rPr>
          <w:sz w:val="23"/>
          <w:szCs w:val="23"/>
          <w:spacing w:val="8"/>
        </w:rPr>
        <w:t>理域包含信息技术相关的基础设施、应用系统和数据。</w:t>
      </w:r>
    </w:p>
    <w:p>
      <w:pPr>
        <w:spacing w:line="244" w:lineRule="auto"/>
        <w:rPr>
          <w:rFonts w:ascii="Arial"/>
          <w:sz w:val="21"/>
        </w:rPr>
      </w:pPr>
      <w:r/>
    </w:p>
    <w:p>
      <w:pPr>
        <w:pStyle w:val="BodyText"/>
        <w:ind w:left="28"/>
        <w:spacing w:before="76" w:line="219" w:lineRule="auto"/>
        <w:rPr>
          <w:sz w:val="23"/>
          <w:szCs w:val="23"/>
        </w:rPr>
      </w:pPr>
      <w:r>
        <w:rPr>
          <w:sz w:val="23"/>
          <w:szCs w:val="23"/>
          <w:b/>
          <w:bCs/>
          <w:spacing w:val="11"/>
        </w:rPr>
        <w:t>试题7-</w:t>
      </w:r>
      <w:r>
        <w:rPr>
          <w:sz w:val="23"/>
          <w:szCs w:val="23"/>
          <w:spacing w:val="11"/>
        </w:rPr>
        <w:t xml:space="preserve"> </w:t>
      </w:r>
      <w:r>
        <w:rPr>
          <w:sz w:val="23"/>
          <w:szCs w:val="23"/>
          <w:b/>
          <w:bCs/>
          <w:spacing w:val="11"/>
        </w:rPr>
        <w:t>【2023年下半年-第7题】</w:t>
      </w:r>
    </w:p>
    <w:p>
      <w:pPr>
        <w:pStyle w:val="BodyText"/>
        <w:ind w:left="24"/>
        <w:spacing w:before="48" w:line="218" w:lineRule="auto"/>
        <w:rPr>
          <w:sz w:val="23"/>
          <w:szCs w:val="23"/>
        </w:rPr>
      </w:pPr>
      <w:r>
        <w:rPr>
          <w:sz w:val="23"/>
          <w:szCs w:val="23"/>
          <w:spacing w:val="15"/>
        </w:rPr>
        <w:t>在常用的统计抽样方法中，下列哪一种方法()主要用于估计总体中某种特性的发生比率。</w:t>
      </w:r>
    </w:p>
    <w:p>
      <w:pPr>
        <w:pStyle w:val="BodyText"/>
        <w:ind w:right="2314" w:firstLine="24"/>
        <w:spacing w:before="31" w:line="247" w:lineRule="auto"/>
        <w:rPr>
          <w:rFonts w:ascii="Times New Roman" w:hAnsi="Times New Roman" w:eastAsia="Times New Roman" w:cs="Times New Roman"/>
          <w:sz w:val="23"/>
          <w:szCs w:val="23"/>
        </w:rPr>
      </w:pPr>
      <w:r>
        <w:rPr>
          <w:sz w:val="23"/>
          <w:szCs w:val="23"/>
          <w:spacing w:val="9"/>
        </w:rPr>
        <w:t>A.属性抽样</w:t>
      </w:r>
      <w:r>
        <w:rPr>
          <w:sz w:val="23"/>
          <w:szCs w:val="23"/>
          <w:spacing w:val="4"/>
        </w:rPr>
        <w:t xml:space="preserve">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5"/>
        </w:rPr>
        <w:t xml:space="preserve"> </w:t>
      </w:r>
      <w:r>
        <w:rPr>
          <w:sz w:val="23"/>
          <w:szCs w:val="23"/>
          <w:spacing w:val="9"/>
        </w:rPr>
        <w:t>变量抽样</w:t>
      </w:r>
      <w:r>
        <w:rPr>
          <w:sz w:val="23"/>
          <w:szCs w:val="23"/>
          <w:spacing w:val="3"/>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5"/>
        </w:rPr>
        <w:t xml:space="preserve"> </w:t>
      </w:r>
      <w:r>
        <w:rPr>
          <w:sz w:val="23"/>
          <w:szCs w:val="23"/>
          <w:spacing w:val="9"/>
        </w:rPr>
        <w:t>判断抽样</w:t>
      </w:r>
      <w:r>
        <w:rPr>
          <w:sz w:val="23"/>
          <w:szCs w:val="23"/>
          <w:spacing w:val="3"/>
        </w:rPr>
        <w:t xml:space="preserve">        </w:t>
      </w:r>
      <w:r>
        <w:rPr>
          <w:rFonts w:ascii="Times New Roman" w:hAnsi="Times New Roman" w:eastAsia="Times New Roman" w:cs="Times New Roman"/>
          <w:sz w:val="23"/>
          <w:szCs w:val="23"/>
          <w:spacing w:val="9"/>
        </w:rPr>
        <w:t>D.</w:t>
      </w:r>
      <w:r>
        <w:rPr>
          <w:sz w:val="23"/>
          <w:szCs w:val="23"/>
          <w:spacing w:val="9"/>
        </w:rPr>
        <w:t>平均抽样</w:t>
      </w:r>
      <w:r>
        <w:rPr>
          <w:sz w:val="23"/>
          <w:szCs w:val="23"/>
          <w:spacing w:val="4"/>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24" w:hanging="24"/>
        <w:spacing w:before="2" w:line="251" w:lineRule="auto"/>
        <w:rPr>
          <w:sz w:val="23"/>
          <w:szCs w:val="23"/>
        </w:rPr>
      </w:pPr>
      <w:r>
        <w:rPr>
          <w:sz w:val="23"/>
          <w:szCs w:val="23"/>
          <w:spacing w:val="10"/>
        </w:rPr>
        <w:t>【解析】P85,</w:t>
      </w:r>
      <w:r>
        <w:rPr>
          <w:sz w:val="23"/>
          <w:szCs w:val="23"/>
          <w:spacing w:val="41"/>
        </w:rPr>
        <w:t xml:space="preserve"> </w:t>
      </w:r>
      <w:r>
        <w:rPr>
          <w:sz w:val="23"/>
          <w:szCs w:val="23"/>
          <w:spacing w:val="10"/>
        </w:rPr>
        <w:t>常用的统计抽样方法有：①属性抽样。固定样本量属性抽样或频率估计抽样一</w:t>
      </w:r>
      <w:r>
        <w:rPr>
          <w:sz w:val="23"/>
          <w:szCs w:val="23"/>
        </w:rPr>
        <w:t xml:space="preserve">   </w:t>
      </w:r>
      <w:r>
        <w:rPr>
          <w:sz w:val="23"/>
          <w:szCs w:val="23"/>
          <w:spacing w:val="16"/>
        </w:rPr>
        <w:t>用于估计总体中某种特性(属性)的发生比率(百分率)的抽样方法，属性抽样</w:t>
      </w:r>
      <w:r>
        <w:rPr>
          <w:sz w:val="23"/>
          <w:szCs w:val="23"/>
          <w:spacing w:val="15"/>
        </w:rPr>
        <w:t>回答“有多少?”</w:t>
      </w:r>
    </w:p>
    <w:p>
      <w:pPr>
        <w:spacing w:line="251" w:lineRule="auto"/>
        <w:sectPr>
          <w:headerReference w:type="default" r:id="rId246"/>
          <w:footerReference w:type="default" r:id="rId247"/>
          <w:pgSz w:w="11910" w:h="16840"/>
          <w:pgMar w:top="1153" w:right="843" w:bottom="1139" w:left="1045" w:header="799" w:footer="1021" w:gutter="0"/>
        </w:sectPr>
        <w:rPr>
          <w:sz w:val="23"/>
          <w:szCs w:val="23"/>
        </w:rPr>
      </w:pPr>
    </w:p>
    <w:p>
      <w:pPr>
        <w:spacing w:line="249" w:lineRule="auto"/>
        <w:rPr>
          <w:rFonts w:ascii="Arial"/>
          <w:sz w:val="21"/>
        </w:rPr>
      </w:pPr>
      <w:r/>
    </w:p>
    <w:p>
      <w:pPr>
        <w:pStyle w:val="BodyText"/>
        <w:ind w:left="39" w:right="58"/>
        <w:spacing w:before="78" w:line="241" w:lineRule="auto"/>
        <w:jc w:val="both"/>
        <w:rPr>
          <w:sz w:val="24"/>
          <w:szCs w:val="24"/>
        </w:rPr>
      </w:pPr>
      <w:r>
        <w:rPr>
          <w:sz w:val="24"/>
          <w:szCs w:val="24"/>
          <w:spacing w:val="-2"/>
        </w:rPr>
        <w:t>的问题。可被测试的属性的一个例子是计算机访问申请表上的批准签</w:t>
      </w:r>
      <w:r>
        <w:rPr>
          <w:sz w:val="24"/>
          <w:szCs w:val="24"/>
          <w:spacing w:val="-3"/>
        </w:rPr>
        <w:t>字。②变量抽样。变量抽</w:t>
      </w:r>
      <w:r>
        <w:rPr>
          <w:sz w:val="24"/>
          <w:szCs w:val="24"/>
        </w:rPr>
        <w:t xml:space="preserve"> </w:t>
      </w:r>
      <w:r>
        <w:rPr>
          <w:sz w:val="24"/>
          <w:szCs w:val="24"/>
          <w:spacing w:val="4"/>
        </w:rPr>
        <w:t>样也称为金额估计抽样或平均值估计抽样，</w:t>
      </w:r>
      <w:r>
        <w:rPr>
          <w:sz w:val="24"/>
          <w:szCs w:val="24"/>
          <w:spacing w:val="3"/>
        </w:rPr>
        <w:t>是一种由样本估计总体的货币金额或其他度量单</w:t>
      </w:r>
      <w:r>
        <w:rPr>
          <w:sz w:val="24"/>
          <w:szCs w:val="24"/>
        </w:rPr>
        <w:t xml:space="preserve"> </w:t>
      </w:r>
      <w:r>
        <w:rPr>
          <w:sz w:val="24"/>
          <w:szCs w:val="24"/>
          <w:spacing w:val="4"/>
        </w:rPr>
        <w:t>位(如重量)的抽样技术。变量抽样的一个例子是检查组织重要交易的余额表及对生成余额表</w:t>
      </w:r>
      <w:r>
        <w:rPr>
          <w:sz w:val="24"/>
          <w:szCs w:val="24"/>
          <w:spacing w:val="6"/>
        </w:rPr>
        <w:t xml:space="preserve"> </w:t>
      </w:r>
      <w:r>
        <w:rPr>
          <w:sz w:val="24"/>
          <w:szCs w:val="24"/>
          <w:spacing w:val="-3"/>
        </w:rPr>
        <w:t>的程序实施的应用系统审计。</w:t>
      </w:r>
    </w:p>
    <w:p>
      <w:pPr>
        <w:pStyle w:val="BodyText"/>
        <w:ind w:left="43"/>
        <w:spacing w:before="298" w:line="219" w:lineRule="auto"/>
        <w:rPr>
          <w:sz w:val="24"/>
          <w:szCs w:val="24"/>
        </w:rPr>
      </w:pPr>
      <w:r>
        <w:rPr>
          <w:sz w:val="24"/>
          <w:szCs w:val="24"/>
          <w:b/>
          <w:bCs/>
          <w:spacing w:val="4"/>
        </w:rPr>
        <w:t>试题8-</w:t>
      </w:r>
      <w:r>
        <w:rPr>
          <w:sz w:val="24"/>
          <w:szCs w:val="24"/>
          <w:spacing w:val="4"/>
        </w:rPr>
        <w:t xml:space="preserve"> </w:t>
      </w:r>
      <w:r>
        <w:rPr>
          <w:sz w:val="24"/>
          <w:szCs w:val="24"/>
          <w:b/>
          <w:bCs/>
          <w:spacing w:val="4"/>
        </w:rPr>
        <w:t>【2023年下半年-第8题】</w:t>
      </w:r>
    </w:p>
    <w:p>
      <w:pPr>
        <w:pStyle w:val="BodyText"/>
        <w:ind w:left="39" w:right="101" w:firstLine="80"/>
        <w:spacing w:before="37" w:line="238" w:lineRule="auto"/>
        <w:rPr>
          <w:sz w:val="24"/>
          <w:szCs w:val="24"/>
        </w:rPr>
      </w:pPr>
      <w:r>
        <w:rPr>
          <w:sz w:val="24"/>
          <w:szCs w:val="24"/>
          <w:spacing w:val="7"/>
        </w:rPr>
        <w:t>()是指将绩效评估结果进行分档，评估者根据分档档次和分档比例对被评估者进行分派的 </w:t>
      </w:r>
      <w:r>
        <w:rPr>
          <w:sz w:val="24"/>
          <w:szCs w:val="24"/>
          <w:spacing w:val="-1"/>
        </w:rPr>
        <w:t>方法。这种评估方法成本相对较低，但绩效评估标准模糊，主观性较高。</w:t>
      </w:r>
    </w:p>
    <w:p>
      <w:pPr>
        <w:pStyle w:val="BodyText"/>
        <w:ind w:right="681" w:firstLine="39"/>
        <w:spacing w:line="234" w:lineRule="auto"/>
        <w:rPr>
          <w:rFonts w:ascii="Times New Roman" w:hAnsi="Times New Roman" w:eastAsia="Times New Roman" w:cs="Times New Roman"/>
          <w:sz w:val="24"/>
          <w:szCs w:val="24"/>
        </w:rPr>
      </w:pPr>
      <w:r>
        <w:rPr>
          <w:sz w:val="24"/>
          <w:szCs w:val="24"/>
        </w:rPr>
        <w:t>A.尺度评价表法        B.关键事件法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3"/>
        </w:rPr>
        <w:t xml:space="preserve"> </w:t>
      </w:r>
      <w:r>
        <w:rPr>
          <w:sz w:val="24"/>
          <w:szCs w:val="24"/>
        </w:rPr>
        <w:t>硬性分布法        D.平衡计分卡法 </w:t>
      </w:r>
      <w:r>
        <w:rPr>
          <w:sz w:val="24"/>
          <w:szCs w:val="24"/>
        </w:rPr>
        <w:t>【答案】</w:t>
      </w:r>
      <w:r>
        <w:rPr>
          <w:rFonts w:ascii="Times New Roman" w:hAnsi="Times New Roman" w:eastAsia="Times New Roman" w:cs="Times New Roman"/>
          <w:sz w:val="24"/>
          <w:szCs w:val="24"/>
        </w:rPr>
        <w:t>C</w:t>
      </w:r>
    </w:p>
    <w:p>
      <w:pPr>
        <w:pStyle w:val="BodyText"/>
        <w:spacing w:before="7" w:line="212" w:lineRule="auto"/>
        <w:rPr>
          <w:sz w:val="24"/>
          <w:szCs w:val="24"/>
        </w:rPr>
      </w:pPr>
      <w:r>
        <w:rPr>
          <w:sz w:val="24"/>
          <w:szCs w:val="24"/>
        </w:rPr>
        <w:t>【解析】</w:t>
      </w:r>
      <w:r>
        <w:rPr>
          <w:rFonts w:ascii="Times New Roman" w:hAnsi="Times New Roman" w:eastAsia="Times New Roman" w:cs="Times New Roman"/>
          <w:sz w:val="24"/>
          <w:szCs w:val="24"/>
        </w:rPr>
        <w:t>P651,   </w:t>
      </w:r>
      <w:r>
        <w:rPr>
          <w:sz w:val="24"/>
          <w:szCs w:val="24"/>
        </w:rPr>
        <w:t>在具体应用中绩效</w:t>
      </w:r>
      <w:r>
        <w:rPr>
          <w:sz w:val="24"/>
          <w:szCs w:val="24"/>
          <w:spacing w:val="-1"/>
        </w:rPr>
        <w:t>评估的方法较多，实际考评工作中比较常用的方法有：</w:t>
      </w:r>
    </w:p>
    <w:p>
      <w:pPr>
        <w:pStyle w:val="BodyText"/>
        <w:ind w:left="39" w:right="34" w:firstLine="80"/>
        <w:spacing w:before="49" w:line="228" w:lineRule="auto"/>
        <w:rPr>
          <w:sz w:val="24"/>
          <w:szCs w:val="24"/>
        </w:rPr>
      </w:pPr>
      <w:r>
        <w:rPr>
          <w:sz w:val="24"/>
          <w:szCs w:val="24"/>
          <w:spacing w:val="3"/>
        </w:rPr>
        <w:t>(1)排序法。排序法是指根据工作绩效评估的高低对具有相同工作性质的员工进行排序的方</w:t>
      </w:r>
      <w:r>
        <w:rPr>
          <w:sz w:val="24"/>
          <w:szCs w:val="24"/>
          <w:spacing w:val="2"/>
        </w:rPr>
        <w:t xml:space="preserve">  </w:t>
      </w:r>
      <w:r>
        <w:rPr>
          <w:sz w:val="24"/>
          <w:szCs w:val="24"/>
          <w:spacing w:val="-1"/>
        </w:rPr>
        <w:t>法。该方法简便易行，一般适用于工作内容单一或工作内容相同的员工较多时进</w:t>
      </w:r>
      <w:r>
        <w:rPr>
          <w:sz w:val="24"/>
          <w:szCs w:val="24"/>
          <w:spacing w:val="-2"/>
        </w:rPr>
        <w:t>行绩效评估。</w:t>
      </w:r>
    </w:p>
    <w:p>
      <w:pPr>
        <w:pStyle w:val="BodyText"/>
        <w:ind w:left="39" w:right="89" w:firstLine="80"/>
        <w:spacing w:before="48" w:line="227" w:lineRule="auto"/>
        <w:rPr>
          <w:sz w:val="24"/>
          <w:szCs w:val="24"/>
        </w:rPr>
      </w:pPr>
      <w:r>
        <w:rPr>
          <w:sz w:val="24"/>
          <w:szCs w:val="24"/>
          <w:spacing w:val="4"/>
        </w:rPr>
        <w:t>(2)硬性分布法。硬性分布法是指将绩效评估结果进行分档，评估者根据分档档次和分档比</w:t>
      </w:r>
      <w:r>
        <w:rPr>
          <w:sz w:val="24"/>
          <w:szCs w:val="24"/>
        </w:rPr>
        <w:t xml:space="preserve"> </w:t>
      </w:r>
      <w:r>
        <w:rPr>
          <w:sz w:val="24"/>
          <w:szCs w:val="24"/>
          <w:spacing w:val="-2"/>
        </w:rPr>
        <w:t>例对被评估者进行分派的方法。这种评估方法成本</w:t>
      </w:r>
      <w:r>
        <w:rPr>
          <w:sz w:val="24"/>
          <w:szCs w:val="24"/>
          <w:spacing w:val="-3"/>
        </w:rPr>
        <w:t>相对较低，但绩效评估标准模糊，主观性较</w:t>
      </w:r>
      <w:r>
        <w:rPr>
          <w:sz w:val="24"/>
          <w:szCs w:val="24"/>
        </w:rPr>
        <w:t xml:space="preserve"> </w:t>
      </w:r>
      <w:r>
        <w:rPr>
          <w:sz w:val="24"/>
          <w:szCs w:val="24"/>
          <w:spacing w:val="-8"/>
        </w:rPr>
        <w:t>高。</w:t>
      </w:r>
    </w:p>
    <w:p>
      <w:pPr>
        <w:pStyle w:val="BodyText"/>
        <w:ind w:left="39" w:right="89" w:firstLine="80"/>
        <w:spacing w:before="35" w:line="226" w:lineRule="auto"/>
        <w:rPr>
          <w:sz w:val="24"/>
          <w:szCs w:val="24"/>
        </w:rPr>
      </w:pPr>
      <w:r>
        <w:rPr>
          <w:sz w:val="24"/>
          <w:szCs w:val="24"/>
          <w:spacing w:val="4"/>
        </w:rPr>
        <w:t>(3)尺度评价表法。尺度评价表法是指评估者通过评估表的形式，把绩效评估的每</w:t>
      </w:r>
      <w:r>
        <w:rPr>
          <w:sz w:val="24"/>
          <w:szCs w:val="24"/>
          <w:spacing w:val="3"/>
        </w:rPr>
        <w:t>一项内容</w:t>
      </w:r>
      <w:r>
        <w:rPr>
          <w:sz w:val="24"/>
          <w:szCs w:val="24"/>
        </w:rPr>
        <w:t xml:space="preserve"> </w:t>
      </w:r>
      <w:r>
        <w:rPr>
          <w:sz w:val="24"/>
          <w:szCs w:val="24"/>
          <w:spacing w:val="-2"/>
        </w:rPr>
        <w:t>进行定量分解，对被评估者的工作绩效进行考评打</w:t>
      </w:r>
      <w:r>
        <w:rPr>
          <w:sz w:val="24"/>
          <w:szCs w:val="24"/>
          <w:spacing w:val="-3"/>
        </w:rPr>
        <w:t>分，最后将考评分值进行合计得到评估总分</w:t>
      </w:r>
      <w:r>
        <w:rPr>
          <w:sz w:val="24"/>
          <w:szCs w:val="24"/>
        </w:rPr>
        <w:t xml:space="preserve"> </w:t>
      </w:r>
      <w:r>
        <w:rPr>
          <w:sz w:val="24"/>
          <w:szCs w:val="24"/>
          <w:spacing w:val="-1"/>
        </w:rPr>
        <w:t>的方法。这种方法一般适用于对组织管理人员的绩效评估。</w:t>
      </w:r>
    </w:p>
    <w:p>
      <w:pPr>
        <w:pStyle w:val="BodyText"/>
        <w:ind w:left="39" w:right="83" w:firstLine="80"/>
        <w:spacing w:before="55" w:line="233" w:lineRule="auto"/>
        <w:rPr>
          <w:sz w:val="24"/>
          <w:szCs w:val="24"/>
        </w:rPr>
      </w:pPr>
      <w:r>
        <w:rPr>
          <w:sz w:val="24"/>
          <w:szCs w:val="24"/>
          <w:spacing w:val="4"/>
        </w:rPr>
        <w:t>(4)关键事件法。关键事件法是指评估者通过在日常工作中收集的与被评估者绩效</w:t>
      </w:r>
      <w:r>
        <w:rPr>
          <w:sz w:val="24"/>
          <w:szCs w:val="24"/>
          <w:spacing w:val="3"/>
        </w:rPr>
        <w:t>评估相关</w:t>
      </w:r>
      <w:r>
        <w:rPr>
          <w:sz w:val="24"/>
          <w:szCs w:val="24"/>
        </w:rPr>
        <w:t xml:space="preserve"> </w:t>
      </w:r>
      <w:r>
        <w:rPr>
          <w:sz w:val="24"/>
          <w:szCs w:val="24"/>
          <w:spacing w:val="-2"/>
        </w:rPr>
        <w:t>的“重要事件”形成书面记录，并进行整理和分析后，最终形</w:t>
      </w:r>
      <w:r>
        <w:rPr>
          <w:sz w:val="24"/>
          <w:szCs w:val="24"/>
          <w:spacing w:val="-3"/>
        </w:rPr>
        <w:t>成评估结果的方法。一般情况下</w:t>
      </w:r>
      <w:r>
        <w:rPr>
          <w:sz w:val="24"/>
          <w:szCs w:val="24"/>
        </w:rPr>
        <w:t xml:space="preserve"> </w:t>
      </w:r>
      <w:r>
        <w:rPr>
          <w:sz w:val="24"/>
          <w:szCs w:val="24"/>
          <w:spacing w:val="-2"/>
        </w:rPr>
        <w:t>这种方法通常与其他方法结合使用，不单独使用。</w:t>
      </w:r>
    </w:p>
    <w:p>
      <w:pPr>
        <w:pStyle w:val="BodyText"/>
        <w:ind w:left="39" w:right="83" w:firstLine="80"/>
        <w:spacing w:before="25" w:line="234" w:lineRule="auto"/>
        <w:rPr>
          <w:sz w:val="24"/>
          <w:szCs w:val="24"/>
        </w:rPr>
      </w:pPr>
      <w:r>
        <w:rPr>
          <w:sz w:val="24"/>
          <w:szCs w:val="24"/>
          <w:spacing w:val="6"/>
        </w:rPr>
        <w:t>(5)平衡计分卡法。平衡计分卡法是指通过财务、客</w:t>
      </w:r>
      <w:r>
        <w:rPr>
          <w:sz w:val="24"/>
          <w:szCs w:val="24"/>
          <w:spacing w:val="5"/>
        </w:rPr>
        <w:t>户、内部运营、学习与成长4个角度，</w:t>
      </w:r>
      <w:r>
        <w:rPr>
          <w:sz w:val="24"/>
          <w:szCs w:val="24"/>
        </w:rPr>
        <w:t xml:space="preserve"> </w:t>
      </w:r>
      <w:r>
        <w:rPr>
          <w:sz w:val="24"/>
          <w:szCs w:val="24"/>
          <w:spacing w:val="-2"/>
        </w:rPr>
        <w:t>将组织的战略目标落实为可操作的衡量指标和目标</w:t>
      </w:r>
      <w:r>
        <w:rPr>
          <w:sz w:val="24"/>
          <w:szCs w:val="24"/>
          <w:spacing w:val="-3"/>
        </w:rPr>
        <w:t>值，对被评估者进行综合考评的方法。平衡</w:t>
      </w:r>
      <w:r>
        <w:rPr>
          <w:sz w:val="24"/>
          <w:szCs w:val="24"/>
        </w:rPr>
        <w:t xml:space="preserve"> </w:t>
      </w:r>
      <w:r>
        <w:rPr>
          <w:sz w:val="24"/>
          <w:szCs w:val="24"/>
          <w:spacing w:val="-2"/>
        </w:rPr>
        <w:t>计分卡法是一种有效的绩效管理工具，可以将组织战略目标逐</w:t>
      </w:r>
      <w:r>
        <w:rPr>
          <w:sz w:val="24"/>
          <w:szCs w:val="24"/>
          <w:spacing w:val="-3"/>
        </w:rPr>
        <w:t>层分解转化为相互平衡的细化指</w:t>
      </w:r>
      <w:r>
        <w:rPr>
          <w:sz w:val="24"/>
          <w:szCs w:val="24"/>
        </w:rPr>
        <w:t xml:space="preserve"> </w:t>
      </w:r>
      <w:r>
        <w:rPr>
          <w:sz w:val="24"/>
          <w:szCs w:val="24"/>
          <w:spacing w:val="-2"/>
        </w:rPr>
        <w:t>标，从而有差异化地针对不同的指标进行不同时间周期</w:t>
      </w:r>
      <w:r>
        <w:rPr>
          <w:sz w:val="24"/>
          <w:szCs w:val="24"/>
          <w:spacing w:val="-3"/>
        </w:rPr>
        <w:t>的绩效评估，有助于组织战略目标的实</w:t>
      </w:r>
      <w:r>
        <w:rPr>
          <w:sz w:val="24"/>
          <w:szCs w:val="24"/>
        </w:rPr>
        <w:t xml:space="preserve"> </w:t>
      </w:r>
      <w:r>
        <w:rPr>
          <w:sz w:val="24"/>
          <w:szCs w:val="24"/>
          <w:spacing w:val="-2"/>
        </w:rPr>
        <w:t>现。这种方法广泛应用于团队和个人的绩效评估。</w:t>
      </w:r>
    </w:p>
    <w:p>
      <w:pPr>
        <w:pStyle w:val="BodyText"/>
        <w:ind w:left="39" w:right="90" w:firstLine="80"/>
        <w:spacing w:before="35" w:line="232" w:lineRule="auto"/>
        <w:rPr>
          <w:sz w:val="24"/>
          <w:szCs w:val="24"/>
        </w:rPr>
      </w:pPr>
      <w:r>
        <w:rPr>
          <w:sz w:val="24"/>
          <w:szCs w:val="24"/>
          <w:spacing w:val="4"/>
        </w:rPr>
        <w:t>(6)目标管理法。目标管理法是指通过事先设定目标、制订计划对被评估者的工作</w:t>
      </w:r>
      <w:r>
        <w:rPr>
          <w:sz w:val="24"/>
          <w:szCs w:val="24"/>
          <w:spacing w:val="3"/>
        </w:rPr>
        <w:t>目标完成</w:t>
      </w:r>
      <w:r>
        <w:rPr>
          <w:sz w:val="24"/>
          <w:szCs w:val="24"/>
        </w:rPr>
        <w:t xml:space="preserve"> </w:t>
      </w:r>
      <w:r>
        <w:rPr>
          <w:sz w:val="24"/>
          <w:szCs w:val="24"/>
          <w:spacing w:val="-2"/>
        </w:rPr>
        <w:t>情况进行绩效评估的方法。目标管理一般包括目</w:t>
      </w:r>
      <w:r>
        <w:rPr>
          <w:sz w:val="24"/>
          <w:szCs w:val="24"/>
          <w:spacing w:val="-3"/>
        </w:rPr>
        <w:t>标确定、计划执行、检查调整、完成评价等几</w:t>
      </w:r>
      <w:r>
        <w:rPr>
          <w:sz w:val="24"/>
          <w:szCs w:val="24"/>
        </w:rPr>
        <w:t xml:space="preserve"> </w:t>
      </w:r>
      <w:r>
        <w:rPr>
          <w:sz w:val="24"/>
          <w:szCs w:val="24"/>
          <w:spacing w:val="-2"/>
        </w:rPr>
        <w:t>个步骤。这种方法也广泛用于对团队和个人的绩效评估。</w:t>
      </w:r>
    </w:p>
    <w:p>
      <w:pPr>
        <w:spacing w:line="265" w:lineRule="auto"/>
        <w:rPr>
          <w:rFonts w:ascii="Arial"/>
          <w:sz w:val="21"/>
        </w:rPr>
      </w:pPr>
      <w:r/>
    </w:p>
    <w:p>
      <w:pPr>
        <w:pStyle w:val="BodyText"/>
        <w:ind w:left="43"/>
        <w:spacing w:before="79" w:line="197" w:lineRule="auto"/>
        <w:rPr>
          <w:sz w:val="24"/>
          <w:szCs w:val="24"/>
        </w:rPr>
      </w:pPr>
      <w:r>
        <w:rPr>
          <w:sz w:val="24"/>
          <w:szCs w:val="24"/>
          <w:b/>
          <w:bCs/>
          <w:spacing w:val="4"/>
        </w:rPr>
        <w:t>试题9-</w:t>
      </w:r>
      <w:r>
        <w:rPr>
          <w:sz w:val="24"/>
          <w:szCs w:val="24"/>
          <w:spacing w:val="4"/>
        </w:rPr>
        <w:t xml:space="preserve"> </w:t>
      </w:r>
      <w:r>
        <w:rPr>
          <w:sz w:val="24"/>
          <w:szCs w:val="24"/>
          <w:b/>
          <w:bCs/>
          <w:spacing w:val="4"/>
        </w:rPr>
        <w:t>【2023年下半年-第9题】</w:t>
      </w:r>
    </w:p>
    <w:p>
      <w:pPr>
        <w:ind w:left="39" w:right="61" w:firstLine="80"/>
        <w:spacing w:before="1" w:line="245"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()is</w:t>
      </w:r>
      <w:r>
        <w:rPr>
          <w:rFonts w:ascii="Times New Roman" w:hAnsi="Times New Roman" w:eastAsia="Times New Roman" w:cs="Times New Roman"/>
          <w:sz w:val="28"/>
          <w:szCs w:val="28"/>
          <w:spacing w:val="59"/>
        </w:rPr>
        <w:t xml:space="preserve"> </w:t>
      </w:r>
      <w:r>
        <w:rPr>
          <w:rFonts w:ascii="Times New Roman" w:hAnsi="Times New Roman" w:eastAsia="Times New Roman" w:cs="Times New Roman"/>
          <w:sz w:val="28"/>
          <w:szCs w:val="28"/>
          <w:spacing w:val="-1"/>
        </w:rPr>
        <w:t>about</w:t>
      </w:r>
      <w:r>
        <w:rPr>
          <w:rFonts w:ascii="Times New Roman" w:hAnsi="Times New Roman" w:eastAsia="Times New Roman" w:cs="Times New Roman"/>
          <w:sz w:val="28"/>
          <w:szCs w:val="28"/>
          <w:spacing w:val="62"/>
        </w:rPr>
        <w:t xml:space="preserve"> </w:t>
      </w:r>
      <w:r>
        <w:rPr>
          <w:rFonts w:ascii="Times New Roman" w:hAnsi="Times New Roman" w:eastAsia="Times New Roman" w:cs="Times New Roman"/>
          <w:sz w:val="28"/>
          <w:szCs w:val="28"/>
          <w:spacing w:val="-1"/>
        </w:rPr>
        <w:t>stakeholders,It</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1"/>
        </w:rPr>
        <w:t>is</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1"/>
        </w:rPr>
        <w:t>based</w:t>
      </w:r>
      <w:r>
        <w:rPr>
          <w:rFonts w:ascii="Times New Roman" w:hAnsi="Times New Roman" w:eastAsia="Times New Roman" w:cs="Times New Roman"/>
          <w:sz w:val="28"/>
          <w:szCs w:val="28"/>
          <w:spacing w:val="58"/>
        </w:rPr>
        <w:t xml:space="preserve"> </w:t>
      </w:r>
      <w:r>
        <w:rPr>
          <w:rFonts w:ascii="Times New Roman" w:hAnsi="Times New Roman" w:eastAsia="Times New Roman" w:cs="Times New Roman"/>
          <w:sz w:val="28"/>
          <w:szCs w:val="28"/>
          <w:spacing w:val="-1"/>
        </w:rPr>
        <w:t>on</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1"/>
        </w:rPr>
        <w:t>three</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1"/>
        </w:rPr>
        <w:t>variables:power</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1"/>
        </w:rPr>
        <w:t>to</w:t>
      </w:r>
      <w:r>
        <w:rPr>
          <w:rFonts w:ascii="Times New Roman" w:hAnsi="Times New Roman" w:eastAsia="Times New Roman" w:cs="Times New Roman"/>
          <w:sz w:val="28"/>
          <w:szCs w:val="28"/>
          <w:spacing w:val="57"/>
          <w:w w:val="101"/>
        </w:rPr>
        <w:t xml:space="preserve"> </w:t>
      </w:r>
      <w:r>
        <w:rPr>
          <w:rFonts w:ascii="Times New Roman" w:hAnsi="Times New Roman" w:eastAsia="Times New Roman" w:cs="Times New Roman"/>
          <w:sz w:val="28"/>
          <w:szCs w:val="28"/>
          <w:spacing w:val="-1"/>
        </w:rPr>
        <w:t>inference,legitimacy</w:t>
      </w:r>
      <w:r>
        <w:rPr>
          <w:rFonts w:ascii="Times New Roman" w:hAnsi="Times New Roman" w:eastAsia="Times New Roman" w:cs="Times New Roman"/>
          <w:sz w:val="28"/>
          <w:szCs w:val="28"/>
        </w:rPr>
        <w:t xml:space="preserve"> </w:t>
      </w:r>
      <w:r>
        <w:rPr>
          <w:rFonts w:ascii="Times New Roman" w:hAnsi="Times New Roman" w:eastAsia="Times New Roman" w:cs="Times New Roman"/>
          <w:sz w:val="24"/>
          <w:szCs w:val="24"/>
        </w:rPr>
        <w:t>of   the   stakeholders    relationships   with    the   project,and    the    urgency   of   the    stakeholders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8"/>
          <w:szCs w:val="28"/>
          <w:spacing w:val="-1"/>
        </w:rPr>
        <w:t>claim</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1"/>
        </w:rPr>
        <w:t>on</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40"/>
        </w:rPr>
        <w:t xml:space="preserve"> </w:t>
      </w:r>
      <w:r>
        <w:rPr>
          <w:rFonts w:ascii="Times New Roman" w:hAnsi="Times New Roman" w:eastAsia="Times New Roman" w:cs="Times New Roman"/>
          <w:sz w:val="28"/>
          <w:szCs w:val="28"/>
          <w:spacing w:val="-1"/>
        </w:rPr>
        <w:t>project</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1"/>
        </w:rPr>
        <w:t>for</w:t>
      </w:r>
      <w:r>
        <w:rPr>
          <w:rFonts w:ascii="Times New Roman" w:hAnsi="Times New Roman" w:eastAsia="Times New Roman" w:cs="Times New Roman"/>
          <w:sz w:val="28"/>
          <w:szCs w:val="28"/>
          <w:spacing w:val="52"/>
          <w:w w:val="101"/>
        </w:rPr>
        <w:t xml:space="preserve"> </w:t>
      </w:r>
      <w:r>
        <w:rPr>
          <w:rFonts w:ascii="Times New Roman" w:hAnsi="Times New Roman" w:eastAsia="Times New Roman" w:cs="Times New Roman"/>
          <w:sz w:val="28"/>
          <w:szCs w:val="28"/>
          <w:spacing w:val="-1"/>
        </w:rPr>
        <w:t>stake</w:t>
      </w:r>
      <w:r>
        <w:rPr>
          <w:rFonts w:ascii="Times New Roman" w:hAnsi="Times New Roman" w:eastAsia="Times New Roman" w:cs="Times New Roman"/>
          <w:sz w:val="28"/>
          <w:szCs w:val="28"/>
          <w:spacing w:val="-2"/>
        </w:rPr>
        <w:t>holder</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2"/>
        </w:rPr>
        <w:t>engagement.</w:t>
      </w:r>
    </w:p>
    <w:p>
      <w:pPr>
        <w:ind w:left="39"/>
        <w:spacing w:before="8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SPACE Matrix                  B.The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PE</w:t>
      </w:r>
      <w:r>
        <w:rPr>
          <w:rFonts w:ascii="Times New Roman" w:hAnsi="Times New Roman" w:eastAsia="Times New Roman" w:cs="Times New Roman"/>
          <w:sz w:val="24"/>
          <w:szCs w:val="24"/>
          <w:spacing w:val="-1"/>
        </w:rPr>
        <w:t>ST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Model</w:t>
      </w:r>
    </w:p>
    <w:p>
      <w:pPr>
        <w:ind w:left="39"/>
        <w:spacing w:before="8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C.The</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SWOT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Analysis            </w:t>
      </w:r>
      <w:r>
        <w:rPr>
          <w:rFonts w:ascii="Times New Roman" w:hAnsi="Times New Roman" w:eastAsia="Times New Roman" w:cs="Times New Roman"/>
          <w:sz w:val="24"/>
          <w:szCs w:val="24"/>
          <w:spacing w:val="-1"/>
        </w:rPr>
        <w:t xml:space="preserve">    D.The   Salience   Model</w:t>
      </w:r>
    </w:p>
    <w:p>
      <w:pPr>
        <w:pStyle w:val="BodyText"/>
        <w:spacing w:before="60" w:line="220" w:lineRule="auto"/>
        <w:rPr>
          <w:rFonts w:ascii="Times New Roman" w:hAnsi="Times New Roman" w:eastAsia="Times New Roman" w:cs="Times New Roman"/>
          <w:sz w:val="24"/>
          <w:szCs w:val="24"/>
        </w:rPr>
      </w:pPr>
      <w:r>
        <w:rPr>
          <w:sz w:val="24"/>
          <w:szCs w:val="24"/>
          <w:spacing w:val="1"/>
        </w:rPr>
        <w:t>【答案】</w:t>
      </w:r>
      <w:r>
        <w:rPr>
          <w:rFonts w:ascii="Times New Roman" w:hAnsi="Times New Roman" w:eastAsia="Times New Roman" w:cs="Times New Roman"/>
          <w:sz w:val="24"/>
          <w:szCs w:val="24"/>
          <w:spacing w:val="1"/>
        </w:rPr>
        <w:t>D</w:t>
      </w:r>
    </w:p>
    <w:p>
      <w:pPr>
        <w:pStyle w:val="BodyText"/>
        <w:ind w:left="39" w:hanging="39"/>
        <w:spacing w:before="32" w:line="239" w:lineRule="auto"/>
        <w:rPr>
          <w:sz w:val="24"/>
          <w:szCs w:val="24"/>
        </w:rPr>
      </w:pPr>
      <w:r>
        <w:rPr>
          <w:sz w:val="24"/>
          <w:szCs w:val="24"/>
        </w:rPr>
        <w:t>【解析】</w:t>
      </w:r>
      <w:r>
        <w:rPr>
          <w:rFonts w:ascii="Times New Roman" w:hAnsi="Times New Roman" w:eastAsia="Times New Roman" w:cs="Times New Roman"/>
          <w:sz w:val="24"/>
          <w:szCs w:val="24"/>
        </w:rPr>
        <w:t>P508</w:t>
      </w:r>
      <w:r>
        <w:rPr>
          <w:rFonts w:ascii="Times New Roman" w:hAnsi="Times New Roman" w:eastAsia="Times New Roman" w:cs="Times New Roman"/>
          <w:sz w:val="24"/>
          <w:szCs w:val="24"/>
          <w:spacing w:val="-27"/>
        </w:rPr>
        <w:t xml:space="preserve"> </w:t>
      </w:r>
      <w:r>
        <w:rPr>
          <w:sz w:val="24"/>
          <w:szCs w:val="24"/>
        </w:rPr>
        <w:t>。 ()</w:t>
      </w:r>
      <w:r>
        <w:rPr>
          <w:sz w:val="24"/>
          <w:szCs w:val="24"/>
          <w:spacing w:val="31"/>
        </w:rPr>
        <w:t xml:space="preserve">  </w:t>
      </w:r>
      <w:r>
        <w:rPr>
          <w:sz w:val="24"/>
          <w:szCs w:val="24"/>
        </w:rPr>
        <w:t>是用来给干系人分类的，主要基于三个变量：评</w:t>
      </w:r>
      <w:r>
        <w:rPr>
          <w:sz w:val="24"/>
          <w:szCs w:val="24"/>
          <w:spacing w:val="-1"/>
        </w:rPr>
        <w:t>估干系人的权力、参与</w:t>
      </w:r>
      <w:r>
        <w:rPr>
          <w:sz w:val="24"/>
          <w:szCs w:val="24"/>
        </w:rPr>
        <w:t xml:space="preserve"> </w:t>
      </w:r>
      <w:r>
        <w:rPr>
          <w:sz w:val="24"/>
          <w:szCs w:val="24"/>
        </w:rPr>
        <w:t>项目的干系人的合法性、干系人对项目成果有重大利益诉求而导致</w:t>
      </w:r>
      <w:r>
        <w:rPr>
          <w:sz w:val="24"/>
          <w:szCs w:val="24"/>
          <w:spacing w:val="-1"/>
        </w:rPr>
        <w:t>需立即加以关注的紧迫性。</w:t>
      </w:r>
    </w:p>
    <w:p>
      <w:pPr>
        <w:pStyle w:val="BodyText"/>
        <w:ind w:left="39"/>
        <w:spacing w:before="1" w:line="227" w:lineRule="auto"/>
        <w:rPr>
          <w:sz w:val="24"/>
          <w:szCs w:val="24"/>
        </w:rPr>
      </w:pPr>
      <w:r>
        <w:rPr>
          <w:sz w:val="24"/>
          <w:szCs w:val="24"/>
          <w:spacing w:val="-5"/>
        </w:rPr>
        <w:t>A.空间矩阵        B.PEST</w:t>
      </w:r>
      <w:r>
        <w:rPr>
          <w:sz w:val="24"/>
          <w:szCs w:val="24"/>
          <w:spacing w:val="-32"/>
        </w:rPr>
        <w:t xml:space="preserve"> </w:t>
      </w:r>
      <w:r>
        <w:rPr>
          <w:sz w:val="24"/>
          <w:szCs w:val="24"/>
          <w:spacing w:val="-5"/>
        </w:rPr>
        <w:t>模型</w:t>
      </w:r>
      <w:r>
        <w:rPr>
          <w:sz w:val="24"/>
          <w:szCs w:val="24"/>
          <w:spacing w:val="2"/>
        </w:rPr>
        <w:t xml:space="preserve">        </w:t>
      </w:r>
      <w:r>
        <w:rPr>
          <w:rFonts w:ascii="Times New Roman" w:hAnsi="Times New Roman" w:eastAsia="Times New Roman" w:cs="Times New Roman"/>
          <w:sz w:val="24"/>
          <w:szCs w:val="24"/>
          <w:spacing w:val="-5"/>
        </w:rPr>
        <w:t>C.SWOT</w:t>
      </w:r>
      <w:r>
        <w:rPr>
          <w:sz w:val="24"/>
          <w:szCs w:val="24"/>
          <w:spacing w:val="-5"/>
        </w:rPr>
        <w:t>分析</w:t>
      </w:r>
      <w:r>
        <w:rPr>
          <w:sz w:val="24"/>
          <w:szCs w:val="24"/>
          <w:spacing w:val="16"/>
        </w:rPr>
        <w:t xml:space="preserve">       </w:t>
      </w:r>
      <w:r>
        <w:rPr>
          <w:rFonts w:ascii="Times New Roman" w:hAnsi="Times New Roman" w:eastAsia="Times New Roman" w:cs="Times New Roman"/>
          <w:sz w:val="24"/>
          <w:szCs w:val="24"/>
          <w:spacing w:val="-5"/>
        </w:rPr>
        <w:t>D.</w:t>
      </w:r>
      <w:r>
        <w:rPr>
          <w:rFonts w:ascii="Times New Roman" w:hAnsi="Times New Roman" w:eastAsia="Times New Roman" w:cs="Times New Roman"/>
          <w:sz w:val="24"/>
          <w:szCs w:val="24"/>
          <w:spacing w:val="-15"/>
        </w:rPr>
        <w:t xml:space="preserve"> </w:t>
      </w:r>
      <w:r>
        <w:rPr>
          <w:sz w:val="24"/>
          <w:szCs w:val="24"/>
          <w:spacing w:val="-5"/>
        </w:rPr>
        <w:t>凸显模型</w:t>
      </w:r>
    </w:p>
    <w:p>
      <w:pPr>
        <w:pStyle w:val="BodyText"/>
        <w:ind w:left="39" w:right="87"/>
        <w:spacing w:before="23" w:line="232" w:lineRule="auto"/>
        <w:rPr>
          <w:sz w:val="24"/>
          <w:szCs w:val="24"/>
        </w:rPr>
      </w:pPr>
      <w:r>
        <w:rPr>
          <w:sz w:val="24"/>
          <w:szCs w:val="24"/>
          <w:spacing w:val="6"/>
        </w:rPr>
        <w:t>凸显模型通过评估干系人的权力(职权级别或对项目成果的影响能力)、紧迫性(因时间约束</w:t>
      </w:r>
      <w:r>
        <w:rPr>
          <w:sz w:val="24"/>
          <w:szCs w:val="24"/>
          <w:spacing w:val="14"/>
        </w:rPr>
        <w:t xml:space="preserve"> </w:t>
      </w:r>
      <w:r>
        <w:rPr>
          <w:sz w:val="24"/>
          <w:szCs w:val="24"/>
          <w:spacing w:val="9"/>
        </w:rPr>
        <w:t>或干系人对项目成果有重大利益诉求而导致需立即加以关注)和合法性(参与的适当性),对</w:t>
      </w:r>
      <w:r>
        <w:rPr>
          <w:sz w:val="24"/>
          <w:szCs w:val="24"/>
          <w:spacing w:val="10"/>
        </w:rPr>
        <w:t xml:space="preserve"> </w:t>
      </w:r>
      <w:r>
        <w:rPr>
          <w:sz w:val="24"/>
          <w:szCs w:val="24"/>
          <w:spacing w:val="-3"/>
        </w:rPr>
        <w:t>干系人进行分类。</w:t>
      </w:r>
    </w:p>
    <w:p>
      <w:pPr>
        <w:spacing w:line="232" w:lineRule="auto"/>
        <w:sectPr>
          <w:headerReference w:type="default" r:id="rId248"/>
          <w:footerReference w:type="default" r:id="rId249"/>
          <w:pgSz w:w="11910" w:h="16840"/>
          <w:pgMar w:top="1146" w:right="1020" w:bottom="1140" w:left="1020" w:header="776" w:footer="1023" w:gutter="0"/>
        </w:sectPr>
        <w:rPr>
          <w:sz w:val="24"/>
          <w:szCs w:val="24"/>
        </w:rPr>
      </w:pPr>
    </w:p>
    <w:p>
      <w:pPr>
        <w:spacing w:line="281" w:lineRule="auto"/>
        <w:rPr>
          <w:rFonts w:ascii="Arial"/>
          <w:sz w:val="21"/>
        </w:rPr>
      </w:pPr>
      <w:r/>
    </w:p>
    <w:p>
      <w:pPr>
        <w:spacing w:line="281" w:lineRule="auto"/>
        <w:rPr>
          <w:rFonts w:ascii="Arial"/>
          <w:sz w:val="21"/>
        </w:rPr>
      </w:pPr>
      <w:r/>
    </w:p>
    <w:p>
      <w:pPr>
        <w:pStyle w:val="BodyText"/>
        <w:ind w:left="98"/>
        <w:spacing w:before="75" w:line="219" w:lineRule="auto"/>
        <w:rPr>
          <w:sz w:val="23"/>
          <w:szCs w:val="23"/>
        </w:rPr>
      </w:pPr>
      <w:r>
        <w:rPr>
          <w:sz w:val="23"/>
          <w:szCs w:val="23"/>
          <w:b/>
          <w:bCs/>
          <w:spacing w:val="11"/>
        </w:rPr>
        <w:t>试题10-</w:t>
      </w:r>
      <w:r>
        <w:rPr>
          <w:sz w:val="23"/>
          <w:szCs w:val="23"/>
          <w:spacing w:val="11"/>
        </w:rPr>
        <w:t xml:space="preserve"> </w:t>
      </w:r>
      <w:r>
        <w:rPr>
          <w:sz w:val="23"/>
          <w:szCs w:val="23"/>
          <w:b/>
          <w:bCs/>
          <w:spacing w:val="11"/>
        </w:rPr>
        <w:t>【2023年下半年-第10题】</w:t>
      </w:r>
    </w:p>
    <w:p>
      <w:pPr>
        <w:pStyle w:val="BodyText"/>
        <w:ind w:left="95"/>
        <w:spacing w:before="25" w:line="212" w:lineRule="auto"/>
        <w:rPr>
          <w:sz w:val="23"/>
          <w:szCs w:val="23"/>
        </w:rPr>
      </w:pPr>
      <w:r>
        <w:rPr>
          <w:sz w:val="23"/>
          <w:szCs w:val="23"/>
          <w:spacing w:val="6"/>
        </w:rPr>
        <w:t>假设某产品有三个产地</w:t>
      </w:r>
      <w:r>
        <w:rPr>
          <w:rFonts w:ascii="Times New Roman" w:hAnsi="Times New Roman" w:eastAsia="Times New Roman" w:cs="Times New Roman"/>
          <w:sz w:val="23"/>
          <w:szCs w:val="23"/>
          <w:spacing w:val="6"/>
        </w:rPr>
        <w:t>A1,A2,A3,       </w:t>
      </w:r>
      <w:r>
        <w:rPr>
          <w:sz w:val="23"/>
          <w:szCs w:val="23"/>
          <w:spacing w:val="6"/>
        </w:rPr>
        <w:t>四个销地</w:t>
      </w:r>
      <w:r>
        <w:rPr>
          <w:rFonts w:ascii="Times New Roman" w:hAnsi="Times New Roman" w:eastAsia="Times New Roman" w:cs="Times New Roman"/>
          <w:sz w:val="23"/>
          <w:szCs w:val="23"/>
          <w:spacing w:val="6"/>
        </w:rPr>
        <w:t>B1,B2,B3,B4,           </w:t>
      </w:r>
      <w:r>
        <w:rPr>
          <w:sz w:val="23"/>
          <w:szCs w:val="23"/>
          <w:spacing w:val="6"/>
        </w:rPr>
        <w:t>其供应量、需求量和单</w:t>
      </w:r>
      <w:r>
        <w:rPr>
          <w:sz w:val="23"/>
          <w:szCs w:val="23"/>
          <w:spacing w:val="5"/>
        </w:rPr>
        <w:t>位产</w:t>
      </w:r>
    </w:p>
    <w:p>
      <w:pPr>
        <w:pStyle w:val="BodyText"/>
        <w:ind w:left="105"/>
        <w:spacing w:before="48" w:line="218" w:lineRule="auto"/>
        <w:rPr>
          <w:sz w:val="22"/>
          <w:szCs w:val="22"/>
        </w:rPr>
      </w:pPr>
      <w:r>
        <w:rPr>
          <w:sz w:val="22"/>
          <w:szCs w:val="22"/>
        </w:rPr>
        <w:t>品运价如表所示。完成该运输任务所需的最小运费为(</w:t>
      </w:r>
      <w:r>
        <w:rPr>
          <w:sz w:val="22"/>
          <w:szCs w:val="22"/>
          <w:spacing w:val="-1"/>
        </w:rPr>
        <w:t>)。</w:t>
      </w:r>
    </w:p>
    <w:p>
      <w:pPr>
        <w:spacing w:line="83" w:lineRule="auto"/>
        <w:rPr>
          <w:rFonts w:ascii="Arial"/>
          <w:sz w:val="2"/>
        </w:rPr>
      </w:pPr>
      <w:r>
        <w:rPr>
          <w:rFonts w:ascii="Arial"/>
          <w:sz w:val="2"/>
        </w:r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1649"/>
        <w:gridCol w:w="1658"/>
        <w:gridCol w:w="1658"/>
        <w:gridCol w:w="1659"/>
        <w:gridCol w:w="1663"/>
      </w:tblGrid>
      <w:tr>
        <w:trPr>
          <w:trHeight w:val="314" w:hRule="atLeast"/>
        </w:trPr>
        <w:tc>
          <w:tcPr>
            <w:tcW w:w="1663" w:type="dxa"/>
            <w:vAlign w:val="top"/>
            <w:vMerge w:val="restart"/>
            <w:tcBorders>
              <w:bottom w:val="nil"/>
            </w:tcBorders>
          </w:tcPr>
          <w:p>
            <w:pPr>
              <w:pStyle w:val="TableText"/>
              <w:ind w:left="585"/>
              <w:spacing w:before="205" w:line="219" w:lineRule="auto"/>
              <w:rPr>
                <w:sz w:val="24"/>
                <w:szCs w:val="24"/>
              </w:rPr>
            </w:pPr>
            <w:r>
              <w:rPr>
                <w:sz w:val="24"/>
                <w:szCs w:val="24"/>
                <w:spacing w:val="-3"/>
              </w:rPr>
              <w:t>产地</w:t>
            </w:r>
          </w:p>
        </w:tc>
        <w:tc>
          <w:tcPr>
            <w:tcW w:w="6624" w:type="dxa"/>
            <w:vAlign w:val="top"/>
            <w:gridSpan w:val="4"/>
          </w:tcPr>
          <w:p>
            <w:pPr>
              <w:pStyle w:val="TableText"/>
              <w:ind w:left="3052"/>
              <w:spacing w:before="46" w:line="198" w:lineRule="auto"/>
              <w:rPr>
                <w:sz w:val="24"/>
                <w:szCs w:val="24"/>
              </w:rPr>
            </w:pPr>
            <w:r>
              <w:rPr>
                <w:sz w:val="24"/>
                <w:szCs w:val="24"/>
                <w:spacing w:val="-3"/>
              </w:rPr>
              <w:t>销地</w:t>
            </w:r>
          </w:p>
        </w:tc>
        <w:tc>
          <w:tcPr>
            <w:tcW w:w="1663" w:type="dxa"/>
            <w:vAlign w:val="top"/>
            <w:vMerge w:val="restart"/>
            <w:tcBorders>
              <w:bottom w:val="nil"/>
            </w:tcBorders>
          </w:tcPr>
          <w:p>
            <w:pPr>
              <w:pStyle w:val="TableText"/>
              <w:ind w:left="468"/>
              <w:spacing w:before="203" w:line="219" w:lineRule="auto"/>
              <w:rPr>
                <w:sz w:val="24"/>
                <w:szCs w:val="24"/>
              </w:rPr>
            </w:pPr>
            <w:r>
              <w:rPr>
                <w:sz w:val="24"/>
                <w:szCs w:val="24"/>
                <w:spacing w:val="-3"/>
              </w:rPr>
              <w:t>供应量</w:t>
            </w:r>
          </w:p>
        </w:tc>
      </w:tr>
      <w:tr>
        <w:trPr>
          <w:trHeight w:val="308" w:hRule="atLeast"/>
        </w:trPr>
        <w:tc>
          <w:tcPr>
            <w:tcW w:w="1663" w:type="dxa"/>
            <w:vAlign w:val="top"/>
            <w:vMerge w:val="continue"/>
            <w:tcBorders>
              <w:top w:val="nil"/>
            </w:tcBorders>
          </w:tcPr>
          <w:p>
            <w:pPr>
              <w:rPr>
                <w:rFonts w:ascii="Arial"/>
                <w:sz w:val="21"/>
              </w:rPr>
            </w:pPr>
            <w:r/>
          </w:p>
        </w:tc>
        <w:tc>
          <w:tcPr>
            <w:tcW w:w="1649" w:type="dxa"/>
            <w:vAlign w:val="top"/>
          </w:tcPr>
          <w:p>
            <w:pPr>
              <w:pStyle w:val="TableText"/>
              <w:ind w:left="692"/>
              <w:spacing w:before="101" w:line="197" w:lineRule="exact"/>
              <w:rPr>
                <w:sz w:val="24"/>
                <w:szCs w:val="24"/>
              </w:rPr>
            </w:pPr>
            <w:r>
              <w:rPr>
                <w:sz w:val="24"/>
                <w:szCs w:val="24"/>
                <w:spacing w:val="-1"/>
                <w:position w:val="-3"/>
              </w:rPr>
              <w:t>B1</w:t>
            </w:r>
          </w:p>
        </w:tc>
        <w:tc>
          <w:tcPr>
            <w:tcW w:w="1658" w:type="dxa"/>
            <w:vAlign w:val="top"/>
          </w:tcPr>
          <w:p>
            <w:pPr>
              <w:pStyle w:val="TableText"/>
              <w:ind w:left="703"/>
              <w:spacing w:before="102" w:line="196" w:lineRule="exact"/>
              <w:rPr>
                <w:sz w:val="24"/>
                <w:szCs w:val="24"/>
              </w:rPr>
            </w:pPr>
            <w:r>
              <w:rPr>
                <w:sz w:val="24"/>
                <w:szCs w:val="24"/>
                <w:spacing w:val="-1"/>
                <w:position w:val="-3"/>
              </w:rPr>
              <w:t>B2</w:t>
            </w:r>
          </w:p>
        </w:tc>
        <w:tc>
          <w:tcPr>
            <w:tcW w:w="1658" w:type="dxa"/>
            <w:vAlign w:val="top"/>
          </w:tcPr>
          <w:p>
            <w:pPr>
              <w:pStyle w:val="TableText"/>
              <w:ind w:left="704"/>
              <w:spacing w:before="102" w:line="196" w:lineRule="exact"/>
              <w:rPr>
                <w:sz w:val="24"/>
                <w:szCs w:val="24"/>
              </w:rPr>
            </w:pPr>
            <w:r>
              <w:rPr>
                <w:sz w:val="24"/>
                <w:szCs w:val="24"/>
                <w:spacing w:val="-1"/>
                <w:position w:val="-3"/>
              </w:rPr>
              <w:t>B3</w:t>
            </w:r>
          </w:p>
        </w:tc>
        <w:tc>
          <w:tcPr>
            <w:tcW w:w="1659" w:type="dxa"/>
            <w:vAlign w:val="top"/>
          </w:tcPr>
          <w:p>
            <w:pPr>
              <w:pStyle w:val="TableText"/>
              <w:ind w:left="707"/>
              <w:spacing w:before="102" w:line="196" w:lineRule="exact"/>
              <w:rPr>
                <w:sz w:val="24"/>
                <w:szCs w:val="24"/>
              </w:rPr>
            </w:pPr>
            <w:r>
              <w:rPr>
                <w:sz w:val="24"/>
                <w:szCs w:val="24"/>
                <w:spacing w:val="-1"/>
                <w:position w:val="-3"/>
              </w:rPr>
              <w:t>B4</w:t>
            </w:r>
          </w:p>
        </w:tc>
        <w:tc>
          <w:tcPr>
            <w:tcW w:w="1663" w:type="dxa"/>
            <w:vAlign w:val="top"/>
            <w:vMerge w:val="continue"/>
            <w:tcBorders>
              <w:top w:val="nil"/>
            </w:tcBorders>
          </w:tcPr>
          <w:p>
            <w:pPr>
              <w:rPr>
                <w:rFonts w:ascii="Arial"/>
                <w:sz w:val="21"/>
              </w:rPr>
            </w:pPr>
            <w:r/>
          </w:p>
        </w:tc>
      </w:tr>
      <w:tr>
        <w:trPr>
          <w:trHeight w:val="308" w:hRule="atLeast"/>
        </w:trPr>
        <w:tc>
          <w:tcPr>
            <w:tcW w:w="1663" w:type="dxa"/>
            <w:vAlign w:val="top"/>
          </w:tcPr>
          <w:p>
            <w:pPr>
              <w:pStyle w:val="TableText"/>
              <w:ind w:left="705"/>
              <w:spacing w:before="102" w:line="196" w:lineRule="exact"/>
              <w:rPr>
                <w:sz w:val="24"/>
                <w:szCs w:val="24"/>
              </w:rPr>
            </w:pPr>
            <w:r>
              <w:rPr>
                <w:sz w:val="24"/>
                <w:szCs w:val="24"/>
                <w:spacing w:val="-1"/>
                <w:position w:val="-3"/>
              </w:rPr>
              <w:t>A1</w:t>
            </w:r>
          </w:p>
        </w:tc>
        <w:tc>
          <w:tcPr>
            <w:tcW w:w="1649" w:type="dxa"/>
            <w:vAlign w:val="top"/>
          </w:tcPr>
          <w:p>
            <w:pPr>
              <w:pStyle w:val="TableText"/>
              <w:ind w:left="751"/>
              <w:spacing w:before="66" w:line="178" w:lineRule="auto"/>
              <w:rPr>
                <w:sz w:val="24"/>
                <w:szCs w:val="24"/>
              </w:rPr>
            </w:pPr>
            <w:r>
              <w:rPr>
                <w:sz w:val="24"/>
                <w:szCs w:val="24"/>
              </w:rPr>
              <w:t>2</w:t>
            </w:r>
          </w:p>
        </w:tc>
        <w:tc>
          <w:tcPr>
            <w:tcW w:w="1658" w:type="dxa"/>
            <w:vAlign w:val="top"/>
          </w:tcPr>
          <w:p>
            <w:pPr>
              <w:pStyle w:val="TableText"/>
              <w:ind w:left="763"/>
              <w:spacing w:before="66" w:line="178" w:lineRule="auto"/>
              <w:rPr>
                <w:sz w:val="24"/>
                <w:szCs w:val="24"/>
              </w:rPr>
            </w:pPr>
            <w:r>
              <w:rPr>
                <w:sz w:val="24"/>
                <w:szCs w:val="24"/>
              </w:rPr>
              <w:t>3</w:t>
            </w:r>
          </w:p>
        </w:tc>
        <w:tc>
          <w:tcPr>
            <w:tcW w:w="1658" w:type="dxa"/>
            <w:vAlign w:val="top"/>
          </w:tcPr>
          <w:p>
            <w:pPr>
              <w:pStyle w:val="TableText"/>
              <w:ind w:left="765"/>
              <w:spacing w:before="66" w:line="178" w:lineRule="auto"/>
              <w:rPr>
                <w:sz w:val="24"/>
                <w:szCs w:val="24"/>
              </w:rPr>
            </w:pPr>
            <w:r>
              <w:rPr>
                <w:sz w:val="24"/>
                <w:szCs w:val="24"/>
              </w:rPr>
              <w:t>2</w:t>
            </w:r>
          </w:p>
        </w:tc>
        <w:tc>
          <w:tcPr>
            <w:tcW w:w="1659" w:type="dxa"/>
            <w:vAlign w:val="top"/>
          </w:tcPr>
          <w:p>
            <w:pPr>
              <w:pStyle w:val="TableText"/>
              <w:ind w:left="767"/>
              <w:spacing w:before="66" w:line="178" w:lineRule="auto"/>
              <w:rPr>
                <w:sz w:val="24"/>
                <w:szCs w:val="24"/>
              </w:rPr>
            </w:pPr>
            <w:r>
              <w:rPr>
                <w:sz w:val="24"/>
                <w:szCs w:val="24"/>
              </w:rPr>
              <w:t>1</w:t>
            </w:r>
          </w:p>
        </w:tc>
        <w:tc>
          <w:tcPr>
            <w:tcW w:w="1663" w:type="dxa"/>
            <w:vAlign w:val="top"/>
          </w:tcPr>
          <w:p>
            <w:pPr>
              <w:pStyle w:val="TableText"/>
              <w:ind w:left="768"/>
              <w:spacing w:before="66" w:line="178" w:lineRule="auto"/>
              <w:rPr>
                <w:sz w:val="24"/>
                <w:szCs w:val="24"/>
              </w:rPr>
            </w:pPr>
            <w:r>
              <w:rPr>
                <w:sz w:val="24"/>
                <w:szCs w:val="24"/>
              </w:rPr>
              <w:t>3</w:t>
            </w:r>
          </w:p>
        </w:tc>
      </w:tr>
      <w:tr>
        <w:trPr>
          <w:trHeight w:val="308" w:hRule="atLeast"/>
        </w:trPr>
        <w:tc>
          <w:tcPr>
            <w:tcW w:w="1663" w:type="dxa"/>
            <w:vAlign w:val="top"/>
          </w:tcPr>
          <w:p>
            <w:pPr>
              <w:pStyle w:val="TableText"/>
              <w:ind w:left="705"/>
              <w:spacing w:before="104" w:line="194" w:lineRule="exact"/>
              <w:rPr>
                <w:sz w:val="24"/>
                <w:szCs w:val="24"/>
              </w:rPr>
            </w:pPr>
            <w:r>
              <w:rPr>
                <w:sz w:val="24"/>
                <w:szCs w:val="24"/>
                <w:spacing w:val="-1"/>
                <w:position w:val="-3"/>
              </w:rPr>
              <w:t>A2</w:t>
            </w:r>
          </w:p>
        </w:tc>
        <w:tc>
          <w:tcPr>
            <w:tcW w:w="1649" w:type="dxa"/>
            <w:vAlign w:val="top"/>
          </w:tcPr>
          <w:p>
            <w:pPr>
              <w:pStyle w:val="TableText"/>
              <w:ind w:left="692"/>
              <w:spacing w:before="69" w:line="176" w:lineRule="auto"/>
              <w:rPr>
                <w:sz w:val="24"/>
                <w:szCs w:val="24"/>
              </w:rPr>
            </w:pPr>
            <w:r>
              <w:rPr>
                <w:sz w:val="24"/>
                <w:szCs w:val="24"/>
                <w:spacing w:val="-7"/>
              </w:rPr>
              <w:t>10</w:t>
            </w:r>
          </w:p>
        </w:tc>
        <w:tc>
          <w:tcPr>
            <w:tcW w:w="1658" w:type="dxa"/>
            <w:vAlign w:val="top"/>
          </w:tcPr>
          <w:p>
            <w:pPr>
              <w:pStyle w:val="TableText"/>
              <w:ind w:left="763"/>
              <w:spacing w:before="69" w:line="176" w:lineRule="auto"/>
              <w:rPr>
                <w:sz w:val="24"/>
                <w:szCs w:val="24"/>
              </w:rPr>
            </w:pPr>
            <w:r>
              <w:rPr>
                <w:sz w:val="24"/>
                <w:szCs w:val="24"/>
              </w:rPr>
              <w:t>8</w:t>
            </w:r>
          </w:p>
        </w:tc>
        <w:tc>
          <w:tcPr>
            <w:tcW w:w="1658" w:type="dxa"/>
            <w:vAlign w:val="top"/>
          </w:tcPr>
          <w:p>
            <w:pPr>
              <w:pStyle w:val="TableText"/>
              <w:ind w:left="765"/>
              <w:spacing w:before="69" w:line="176" w:lineRule="auto"/>
              <w:rPr>
                <w:sz w:val="24"/>
                <w:szCs w:val="24"/>
              </w:rPr>
            </w:pPr>
            <w:r>
              <w:rPr>
                <w:sz w:val="24"/>
                <w:szCs w:val="24"/>
              </w:rPr>
              <w:t>5</w:t>
            </w:r>
          </w:p>
        </w:tc>
        <w:tc>
          <w:tcPr>
            <w:tcW w:w="1659" w:type="dxa"/>
            <w:vAlign w:val="top"/>
          </w:tcPr>
          <w:p>
            <w:pPr>
              <w:pStyle w:val="TableText"/>
              <w:ind w:left="767"/>
              <w:spacing w:before="69" w:line="176" w:lineRule="auto"/>
              <w:rPr>
                <w:sz w:val="24"/>
                <w:szCs w:val="24"/>
              </w:rPr>
            </w:pPr>
            <w:r>
              <w:rPr>
                <w:sz w:val="24"/>
                <w:szCs w:val="24"/>
              </w:rPr>
              <w:t>4</w:t>
            </w:r>
          </w:p>
        </w:tc>
        <w:tc>
          <w:tcPr>
            <w:tcW w:w="1663" w:type="dxa"/>
            <w:vAlign w:val="top"/>
          </w:tcPr>
          <w:p>
            <w:pPr>
              <w:pStyle w:val="TableText"/>
              <w:ind w:left="768"/>
              <w:spacing w:before="69" w:line="176" w:lineRule="auto"/>
              <w:rPr>
                <w:sz w:val="24"/>
                <w:szCs w:val="24"/>
              </w:rPr>
            </w:pPr>
            <w:r>
              <w:rPr>
                <w:sz w:val="24"/>
                <w:szCs w:val="24"/>
              </w:rPr>
              <w:t>7</w:t>
            </w:r>
          </w:p>
        </w:tc>
      </w:tr>
      <w:tr>
        <w:trPr>
          <w:trHeight w:val="309" w:hRule="atLeast"/>
        </w:trPr>
        <w:tc>
          <w:tcPr>
            <w:tcW w:w="1663" w:type="dxa"/>
            <w:vAlign w:val="top"/>
          </w:tcPr>
          <w:p>
            <w:pPr>
              <w:pStyle w:val="TableText"/>
              <w:ind w:left="705"/>
              <w:spacing w:before="106" w:line="193" w:lineRule="exact"/>
              <w:rPr>
                <w:sz w:val="24"/>
                <w:szCs w:val="24"/>
              </w:rPr>
            </w:pPr>
            <w:r>
              <w:rPr>
                <w:sz w:val="24"/>
                <w:szCs w:val="24"/>
                <w:spacing w:val="-1"/>
                <w:position w:val="-3"/>
              </w:rPr>
              <w:t>A3</w:t>
            </w:r>
          </w:p>
        </w:tc>
        <w:tc>
          <w:tcPr>
            <w:tcW w:w="1649" w:type="dxa"/>
            <w:vAlign w:val="top"/>
          </w:tcPr>
          <w:p>
            <w:pPr>
              <w:pStyle w:val="TableText"/>
              <w:ind w:left="751"/>
              <w:spacing w:before="71" w:line="175" w:lineRule="auto"/>
              <w:rPr>
                <w:sz w:val="24"/>
                <w:szCs w:val="24"/>
              </w:rPr>
            </w:pPr>
            <w:r>
              <w:rPr>
                <w:sz w:val="24"/>
                <w:szCs w:val="24"/>
              </w:rPr>
              <w:t>7</w:t>
            </w:r>
          </w:p>
        </w:tc>
        <w:tc>
          <w:tcPr>
            <w:tcW w:w="1658" w:type="dxa"/>
            <w:vAlign w:val="top"/>
          </w:tcPr>
          <w:p>
            <w:pPr>
              <w:pStyle w:val="TableText"/>
              <w:ind w:left="763"/>
              <w:spacing w:before="71" w:line="175" w:lineRule="auto"/>
              <w:rPr>
                <w:sz w:val="24"/>
                <w:szCs w:val="24"/>
              </w:rPr>
            </w:pPr>
            <w:r>
              <w:rPr>
                <w:sz w:val="24"/>
                <w:szCs w:val="24"/>
              </w:rPr>
              <w:t>6</w:t>
            </w:r>
          </w:p>
        </w:tc>
        <w:tc>
          <w:tcPr>
            <w:tcW w:w="1658" w:type="dxa"/>
            <w:vAlign w:val="top"/>
          </w:tcPr>
          <w:p>
            <w:pPr>
              <w:pStyle w:val="TableText"/>
              <w:ind w:left="765"/>
              <w:spacing w:before="71" w:line="175" w:lineRule="auto"/>
              <w:rPr>
                <w:sz w:val="24"/>
                <w:szCs w:val="24"/>
              </w:rPr>
            </w:pPr>
            <w:r>
              <w:rPr>
                <w:sz w:val="24"/>
                <w:szCs w:val="24"/>
              </w:rPr>
              <w:t>6</w:t>
            </w:r>
          </w:p>
        </w:tc>
        <w:tc>
          <w:tcPr>
            <w:tcW w:w="1659" w:type="dxa"/>
            <w:vAlign w:val="top"/>
          </w:tcPr>
          <w:p>
            <w:pPr>
              <w:pStyle w:val="TableText"/>
              <w:ind w:left="767"/>
              <w:spacing w:before="71" w:line="175" w:lineRule="auto"/>
              <w:rPr>
                <w:sz w:val="24"/>
                <w:szCs w:val="24"/>
              </w:rPr>
            </w:pPr>
            <w:r>
              <w:rPr>
                <w:sz w:val="24"/>
                <w:szCs w:val="24"/>
              </w:rPr>
              <w:t>8</w:t>
            </w:r>
          </w:p>
        </w:tc>
        <w:tc>
          <w:tcPr>
            <w:tcW w:w="1663" w:type="dxa"/>
            <w:vAlign w:val="top"/>
          </w:tcPr>
          <w:p>
            <w:pPr>
              <w:pStyle w:val="TableText"/>
              <w:ind w:left="768"/>
              <w:spacing w:before="71" w:line="175" w:lineRule="auto"/>
              <w:rPr>
                <w:sz w:val="24"/>
                <w:szCs w:val="24"/>
              </w:rPr>
            </w:pPr>
            <w:r>
              <w:rPr>
                <w:sz w:val="24"/>
                <w:szCs w:val="24"/>
              </w:rPr>
              <w:t>5</w:t>
            </w:r>
          </w:p>
        </w:tc>
      </w:tr>
      <w:tr>
        <w:trPr>
          <w:trHeight w:val="313" w:hRule="atLeast"/>
        </w:trPr>
        <w:tc>
          <w:tcPr>
            <w:tcW w:w="1663" w:type="dxa"/>
            <w:vAlign w:val="top"/>
          </w:tcPr>
          <w:p>
            <w:pPr>
              <w:pStyle w:val="TableText"/>
              <w:ind w:left="465"/>
              <w:spacing w:before="48" w:line="196" w:lineRule="auto"/>
              <w:rPr>
                <w:sz w:val="24"/>
                <w:szCs w:val="24"/>
              </w:rPr>
            </w:pPr>
            <w:r>
              <w:rPr>
                <w:sz w:val="24"/>
                <w:szCs w:val="24"/>
                <w:spacing w:val="3"/>
              </w:rPr>
              <w:t>需求量</w:t>
            </w:r>
          </w:p>
        </w:tc>
        <w:tc>
          <w:tcPr>
            <w:tcW w:w="1649" w:type="dxa"/>
            <w:vAlign w:val="top"/>
          </w:tcPr>
          <w:p>
            <w:pPr>
              <w:pStyle w:val="TableText"/>
              <w:ind w:left="751"/>
              <w:spacing w:before="71" w:line="178" w:lineRule="auto"/>
              <w:rPr>
                <w:sz w:val="24"/>
                <w:szCs w:val="24"/>
              </w:rPr>
            </w:pPr>
            <w:r>
              <w:rPr>
                <w:sz w:val="24"/>
                <w:szCs w:val="24"/>
              </w:rPr>
              <w:t>4</w:t>
            </w:r>
          </w:p>
        </w:tc>
        <w:tc>
          <w:tcPr>
            <w:tcW w:w="1658" w:type="dxa"/>
            <w:vAlign w:val="top"/>
          </w:tcPr>
          <w:p>
            <w:pPr>
              <w:pStyle w:val="TableText"/>
              <w:ind w:left="763"/>
              <w:spacing w:before="71" w:line="178" w:lineRule="auto"/>
              <w:rPr>
                <w:sz w:val="24"/>
                <w:szCs w:val="24"/>
              </w:rPr>
            </w:pPr>
            <w:r>
              <w:rPr>
                <w:sz w:val="24"/>
                <w:szCs w:val="24"/>
              </w:rPr>
              <w:t>3</w:t>
            </w:r>
          </w:p>
        </w:tc>
        <w:tc>
          <w:tcPr>
            <w:tcW w:w="1658" w:type="dxa"/>
            <w:vAlign w:val="top"/>
          </w:tcPr>
          <w:p>
            <w:pPr>
              <w:pStyle w:val="TableText"/>
              <w:ind w:left="765"/>
              <w:spacing w:before="71" w:line="178" w:lineRule="auto"/>
              <w:rPr>
                <w:sz w:val="24"/>
                <w:szCs w:val="24"/>
              </w:rPr>
            </w:pPr>
            <w:r>
              <w:rPr>
                <w:sz w:val="24"/>
                <w:szCs w:val="24"/>
              </w:rPr>
              <w:t>4</w:t>
            </w:r>
          </w:p>
        </w:tc>
        <w:tc>
          <w:tcPr>
            <w:tcW w:w="1659" w:type="dxa"/>
            <w:vAlign w:val="top"/>
          </w:tcPr>
          <w:p>
            <w:pPr>
              <w:pStyle w:val="TableText"/>
              <w:ind w:left="767"/>
              <w:spacing w:before="71" w:line="178" w:lineRule="auto"/>
              <w:rPr>
                <w:sz w:val="24"/>
                <w:szCs w:val="24"/>
              </w:rPr>
            </w:pPr>
            <w:r>
              <w:rPr>
                <w:sz w:val="24"/>
                <w:szCs w:val="24"/>
              </w:rPr>
              <w:t>4</w:t>
            </w:r>
          </w:p>
        </w:tc>
        <w:tc>
          <w:tcPr>
            <w:tcW w:w="1663" w:type="dxa"/>
            <w:vAlign w:val="top"/>
          </w:tcPr>
          <w:p>
            <w:pPr>
              <w:rPr>
                <w:rFonts w:ascii="Arial"/>
                <w:sz w:val="21"/>
              </w:rPr>
            </w:pPr>
            <w:r/>
          </w:p>
        </w:tc>
      </w:tr>
    </w:tbl>
    <w:p>
      <w:pPr>
        <w:pStyle w:val="BodyText"/>
        <w:ind w:left="80" w:right="5119" w:firstLine="14"/>
        <w:spacing w:before="85" w:line="219" w:lineRule="auto"/>
        <w:rPr>
          <w:rFonts w:ascii="Times New Roman" w:hAnsi="Times New Roman" w:eastAsia="Times New Roman" w:cs="Times New Roman"/>
          <w:sz w:val="23"/>
          <w:szCs w:val="23"/>
        </w:rPr>
      </w:pPr>
      <w:r>
        <w:rPr>
          <w:sz w:val="22"/>
          <w:szCs w:val="22"/>
          <w:position w:val="2"/>
        </w:rPr>
        <w:t>A.35         </w:t>
      </w:r>
      <w:r>
        <w:rPr>
          <w:sz w:val="22"/>
          <w:szCs w:val="22"/>
          <w:position w:val="-1"/>
        </w:rPr>
        <w:t>B.56</w:t>
      </w:r>
      <w:r>
        <w:rPr>
          <w:sz w:val="22"/>
          <w:szCs w:val="22"/>
          <w:spacing w:val="2"/>
          <w:position w:val="-1"/>
        </w:rPr>
        <w:t xml:space="preserve">         </w:t>
      </w:r>
      <w:r>
        <w:rPr>
          <w:sz w:val="22"/>
          <w:szCs w:val="22"/>
          <w:position w:val="-1"/>
        </w:rPr>
        <w:t>C.</w:t>
      </w:r>
      <w:r>
        <w:rPr>
          <w:sz w:val="22"/>
          <w:szCs w:val="22"/>
          <w:spacing w:val="-1"/>
          <w:position w:val="-1"/>
        </w:rPr>
        <w:t>68</w:t>
      </w:r>
      <w:r>
        <w:rPr>
          <w:sz w:val="22"/>
          <w:szCs w:val="22"/>
          <w:spacing w:val="2"/>
          <w:position w:val="-1"/>
        </w:rPr>
        <w:t xml:space="preserve">         </w:t>
      </w:r>
      <w:r>
        <w:rPr>
          <w:sz w:val="22"/>
          <w:szCs w:val="22"/>
          <w:spacing w:val="-1"/>
          <w:position w:val="-1"/>
        </w:rPr>
        <w:t>D.79</w:t>
      </w:r>
      <w:r>
        <w:rPr>
          <w:sz w:val="22"/>
          <w:szCs w:val="22"/>
          <w:spacing w:val="4"/>
          <w:position w:val="-1"/>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80"/>
        <w:spacing w:before="43" w:line="219" w:lineRule="auto"/>
        <w:rPr>
          <w:sz w:val="23"/>
          <w:szCs w:val="23"/>
        </w:rPr>
      </w:pPr>
      <w:r>
        <w:rPr>
          <w:sz w:val="23"/>
          <w:szCs w:val="23"/>
          <w:spacing w:val="10"/>
        </w:rPr>
        <w:t>【解析】采用伏格尔法。题干没有说是什么单位，为</w:t>
      </w:r>
      <w:r>
        <w:rPr>
          <w:sz w:val="23"/>
          <w:szCs w:val="23"/>
          <w:spacing w:val="9"/>
        </w:rPr>
        <w:t>方便解题，假设单位是吨。</w:t>
      </w:r>
    </w:p>
    <w:p>
      <w:pPr>
        <w:pStyle w:val="BodyText"/>
        <w:ind w:left="235"/>
        <w:spacing w:before="39" w:line="204" w:lineRule="auto"/>
        <w:rPr>
          <w:sz w:val="24"/>
          <w:szCs w:val="24"/>
        </w:rPr>
      </w:pPr>
      <w:r>
        <w:rPr>
          <w:sz w:val="24"/>
          <w:szCs w:val="24"/>
        </w:rPr>
        <w:t>(1)计算每行每列的最小元素和次小元素差额</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4"/>
        <w:gridCol w:w="1419"/>
        <w:gridCol w:w="1419"/>
        <w:gridCol w:w="1418"/>
        <w:gridCol w:w="1419"/>
        <w:gridCol w:w="1438"/>
        <w:gridCol w:w="1423"/>
      </w:tblGrid>
      <w:tr>
        <w:trPr>
          <w:trHeight w:val="313" w:hRule="atLeast"/>
        </w:trPr>
        <w:tc>
          <w:tcPr>
            <w:tcW w:w="1414" w:type="dxa"/>
            <w:vAlign w:val="top"/>
            <w:vMerge w:val="restart"/>
            <w:tcBorders>
              <w:bottom w:val="nil"/>
            </w:tcBorders>
          </w:tcPr>
          <w:p>
            <w:pPr>
              <w:pStyle w:val="TableText"/>
              <w:ind w:left="455"/>
              <w:spacing w:before="205" w:line="219" w:lineRule="auto"/>
              <w:rPr>
                <w:sz w:val="24"/>
                <w:szCs w:val="24"/>
              </w:rPr>
            </w:pPr>
            <w:r>
              <w:rPr>
                <w:sz w:val="24"/>
                <w:szCs w:val="24"/>
                <w:spacing w:val="-3"/>
              </w:rPr>
              <w:t>产地</w:t>
            </w:r>
          </w:p>
        </w:tc>
        <w:tc>
          <w:tcPr>
            <w:tcW w:w="5675" w:type="dxa"/>
            <w:vAlign w:val="top"/>
            <w:gridSpan w:val="4"/>
          </w:tcPr>
          <w:p>
            <w:pPr>
              <w:pStyle w:val="TableText"/>
              <w:ind w:left="2591"/>
              <w:spacing w:before="46" w:line="197" w:lineRule="auto"/>
              <w:rPr>
                <w:sz w:val="24"/>
                <w:szCs w:val="24"/>
              </w:rPr>
            </w:pPr>
            <w:r>
              <w:rPr>
                <w:sz w:val="24"/>
                <w:szCs w:val="24"/>
                <w:spacing w:val="-3"/>
              </w:rPr>
              <w:t>销地</w:t>
            </w:r>
          </w:p>
        </w:tc>
        <w:tc>
          <w:tcPr>
            <w:tcW w:w="1438" w:type="dxa"/>
            <w:vAlign w:val="top"/>
            <w:vMerge w:val="restart"/>
            <w:tcBorders>
              <w:bottom w:val="nil"/>
            </w:tcBorders>
          </w:tcPr>
          <w:p>
            <w:pPr>
              <w:pStyle w:val="TableText"/>
              <w:ind w:left="356"/>
              <w:spacing w:before="203" w:line="219" w:lineRule="auto"/>
              <w:rPr>
                <w:sz w:val="24"/>
                <w:szCs w:val="24"/>
              </w:rPr>
            </w:pPr>
            <w:r>
              <w:rPr>
                <w:sz w:val="24"/>
                <w:szCs w:val="24"/>
                <w:spacing w:val="-3"/>
              </w:rPr>
              <w:t>供应量</w:t>
            </w:r>
          </w:p>
        </w:tc>
        <w:tc>
          <w:tcPr>
            <w:tcW w:w="1423" w:type="dxa"/>
            <w:vAlign w:val="top"/>
          </w:tcPr>
          <w:p>
            <w:pPr>
              <w:rPr>
                <w:rFonts w:ascii="Arial"/>
                <w:sz w:val="21"/>
              </w:rPr>
            </w:pPr>
            <w:r/>
          </w:p>
        </w:tc>
      </w:tr>
      <w:tr>
        <w:trPr>
          <w:trHeight w:val="308" w:hRule="atLeast"/>
        </w:trPr>
        <w:tc>
          <w:tcPr>
            <w:tcW w:w="1414" w:type="dxa"/>
            <w:vAlign w:val="top"/>
            <w:vMerge w:val="continue"/>
            <w:tcBorders>
              <w:top w:val="nil"/>
            </w:tcBorders>
          </w:tcPr>
          <w:p>
            <w:pPr>
              <w:rPr>
                <w:rFonts w:ascii="Arial"/>
                <w:sz w:val="21"/>
              </w:rPr>
            </w:pPr>
            <w:r/>
          </w:p>
        </w:tc>
        <w:tc>
          <w:tcPr>
            <w:tcW w:w="1419" w:type="dxa"/>
            <w:vAlign w:val="top"/>
          </w:tcPr>
          <w:p>
            <w:pPr>
              <w:pStyle w:val="TableText"/>
              <w:ind w:left="581"/>
              <w:spacing w:before="102" w:line="196" w:lineRule="exact"/>
              <w:rPr>
                <w:sz w:val="24"/>
                <w:szCs w:val="24"/>
              </w:rPr>
            </w:pPr>
            <w:r>
              <w:rPr>
                <w:sz w:val="24"/>
                <w:szCs w:val="24"/>
                <w:spacing w:val="-1"/>
                <w:position w:val="-3"/>
              </w:rPr>
              <w:t>B1</w:t>
            </w:r>
          </w:p>
        </w:tc>
        <w:tc>
          <w:tcPr>
            <w:tcW w:w="1419" w:type="dxa"/>
            <w:vAlign w:val="top"/>
          </w:tcPr>
          <w:p>
            <w:pPr>
              <w:pStyle w:val="TableText"/>
              <w:ind w:left="582"/>
              <w:spacing w:before="103" w:line="195" w:lineRule="exact"/>
              <w:rPr>
                <w:sz w:val="24"/>
                <w:szCs w:val="24"/>
              </w:rPr>
            </w:pPr>
            <w:r>
              <w:rPr>
                <w:sz w:val="24"/>
                <w:szCs w:val="24"/>
                <w:spacing w:val="-1"/>
                <w:position w:val="-3"/>
              </w:rPr>
              <w:t>B2</w:t>
            </w:r>
          </w:p>
        </w:tc>
        <w:tc>
          <w:tcPr>
            <w:tcW w:w="1418" w:type="dxa"/>
            <w:vAlign w:val="top"/>
          </w:tcPr>
          <w:p>
            <w:pPr>
              <w:pStyle w:val="TableText"/>
              <w:ind w:left="583"/>
              <w:spacing w:before="103" w:line="195" w:lineRule="exact"/>
              <w:rPr>
                <w:sz w:val="24"/>
                <w:szCs w:val="24"/>
              </w:rPr>
            </w:pPr>
            <w:r>
              <w:rPr>
                <w:sz w:val="24"/>
                <w:szCs w:val="24"/>
                <w:spacing w:val="-1"/>
                <w:position w:val="-3"/>
              </w:rPr>
              <w:t>B3</w:t>
            </w:r>
          </w:p>
        </w:tc>
        <w:tc>
          <w:tcPr>
            <w:tcW w:w="1419" w:type="dxa"/>
            <w:vAlign w:val="top"/>
          </w:tcPr>
          <w:p>
            <w:pPr>
              <w:pStyle w:val="TableText"/>
              <w:ind w:left="585"/>
              <w:spacing w:before="103" w:line="195" w:lineRule="exact"/>
              <w:rPr>
                <w:sz w:val="24"/>
                <w:szCs w:val="24"/>
              </w:rPr>
            </w:pPr>
            <w:r>
              <w:rPr>
                <w:sz w:val="24"/>
                <w:szCs w:val="24"/>
                <w:spacing w:val="-1"/>
                <w:position w:val="-3"/>
              </w:rPr>
              <w:t>B4</w:t>
            </w:r>
          </w:p>
        </w:tc>
        <w:tc>
          <w:tcPr>
            <w:tcW w:w="1438" w:type="dxa"/>
            <w:vAlign w:val="top"/>
            <w:vMerge w:val="continue"/>
            <w:tcBorders>
              <w:top w:val="nil"/>
            </w:tcBorders>
          </w:tcPr>
          <w:p>
            <w:pPr>
              <w:rPr>
                <w:rFonts w:ascii="Arial"/>
                <w:sz w:val="21"/>
              </w:rPr>
            </w:pPr>
            <w:r/>
          </w:p>
        </w:tc>
        <w:tc>
          <w:tcPr>
            <w:tcW w:w="1423" w:type="dxa"/>
            <w:vAlign w:val="top"/>
          </w:tcPr>
          <w:p>
            <w:pPr>
              <w:pStyle w:val="TableText"/>
              <w:ind w:left="468"/>
              <w:spacing w:before="43" w:line="196" w:lineRule="auto"/>
              <w:rPr>
                <w:sz w:val="24"/>
                <w:szCs w:val="24"/>
              </w:rPr>
            </w:pPr>
            <w:r>
              <w:rPr>
                <w:sz w:val="24"/>
                <w:szCs w:val="24"/>
                <w:spacing w:val="6"/>
              </w:rPr>
              <w:t>行差</w:t>
            </w:r>
          </w:p>
        </w:tc>
      </w:tr>
      <w:tr>
        <w:trPr>
          <w:trHeight w:val="309" w:hRule="atLeast"/>
        </w:trPr>
        <w:tc>
          <w:tcPr>
            <w:tcW w:w="1414" w:type="dxa"/>
            <w:vAlign w:val="top"/>
          </w:tcPr>
          <w:p>
            <w:pPr>
              <w:pStyle w:val="TableText"/>
              <w:ind w:left="575"/>
              <w:spacing w:before="103" w:line="196" w:lineRule="exact"/>
              <w:rPr>
                <w:sz w:val="24"/>
                <w:szCs w:val="24"/>
              </w:rPr>
            </w:pPr>
            <w:r>
              <w:rPr>
                <w:sz w:val="24"/>
                <w:szCs w:val="24"/>
                <w:spacing w:val="-1"/>
                <w:position w:val="-3"/>
              </w:rPr>
              <w:t>A1</w:t>
            </w:r>
          </w:p>
        </w:tc>
        <w:tc>
          <w:tcPr>
            <w:tcW w:w="1419" w:type="dxa"/>
            <w:vAlign w:val="top"/>
          </w:tcPr>
          <w:p>
            <w:pPr>
              <w:pStyle w:val="TableText"/>
              <w:ind w:left="641"/>
              <w:spacing w:before="67" w:line="178" w:lineRule="auto"/>
              <w:rPr>
                <w:sz w:val="24"/>
                <w:szCs w:val="24"/>
              </w:rPr>
            </w:pPr>
            <w:r>
              <w:rPr>
                <w:sz w:val="24"/>
                <w:szCs w:val="24"/>
              </w:rPr>
              <w:t>2</w:t>
            </w:r>
          </w:p>
        </w:tc>
        <w:tc>
          <w:tcPr>
            <w:tcW w:w="1419" w:type="dxa"/>
            <w:vAlign w:val="top"/>
          </w:tcPr>
          <w:p>
            <w:pPr>
              <w:pStyle w:val="TableText"/>
              <w:ind w:left="642"/>
              <w:spacing w:before="67" w:line="178" w:lineRule="auto"/>
              <w:rPr>
                <w:sz w:val="24"/>
                <w:szCs w:val="24"/>
              </w:rPr>
            </w:pPr>
            <w:r>
              <w:rPr>
                <w:sz w:val="24"/>
                <w:szCs w:val="24"/>
              </w:rPr>
              <w:t>3</w:t>
            </w:r>
          </w:p>
        </w:tc>
        <w:tc>
          <w:tcPr>
            <w:tcW w:w="1418" w:type="dxa"/>
            <w:vAlign w:val="top"/>
          </w:tcPr>
          <w:p>
            <w:pPr>
              <w:pStyle w:val="TableText"/>
              <w:ind w:left="643"/>
              <w:spacing w:before="67" w:line="178" w:lineRule="auto"/>
              <w:rPr>
                <w:sz w:val="24"/>
                <w:szCs w:val="24"/>
              </w:rPr>
            </w:pPr>
            <w:r>
              <w:rPr>
                <w:sz w:val="24"/>
                <w:szCs w:val="24"/>
              </w:rPr>
              <w:t>2</w:t>
            </w:r>
          </w:p>
        </w:tc>
        <w:tc>
          <w:tcPr>
            <w:tcW w:w="1419" w:type="dxa"/>
            <w:vAlign w:val="top"/>
          </w:tcPr>
          <w:p>
            <w:pPr>
              <w:pStyle w:val="TableText"/>
              <w:ind w:left="645"/>
              <w:spacing w:before="67" w:line="178" w:lineRule="auto"/>
              <w:rPr>
                <w:sz w:val="24"/>
                <w:szCs w:val="24"/>
              </w:rPr>
            </w:pPr>
            <w:r>
              <w:rPr>
                <w:sz w:val="24"/>
                <w:szCs w:val="24"/>
              </w:rPr>
              <w:t>1</w:t>
            </w:r>
          </w:p>
        </w:tc>
        <w:tc>
          <w:tcPr>
            <w:tcW w:w="1438" w:type="dxa"/>
            <w:vAlign w:val="top"/>
          </w:tcPr>
          <w:p>
            <w:pPr>
              <w:pStyle w:val="TableText"/>
              <w:ind w:left="656"/>
              <w:spacing w:before="67" w:line="178" w:lineRule="auto"/>
              <w:rPr>
                <w:sz w:val="24"/>
                <w:szCs w:val="24"/>
              </w:rPr>
            </w:pPr>
            <w:r>
              <w:rPr>
                <w:sz w:val="24"/>
                <w:szCs w:val="24"/>
              </w:rPr>
              <w:t>3</w:t>
            </w:r>
          </w:p>
        </w:tc>
        <w:tc>
          <w:tcPr>
            <w:tcW w:w="1423" w:type="dxa"/>
            <w:vAlign w:val="top"/>
          </w:tcPr>
          <w:p>
            <w:pPr>
              <w:pStyle w:val="TableText"/>
              <w:ind w:left="638"/>
              <w:spacing w:before="100" w:line="235" w:lineRule="auto"/>
              <w:rPr>
                <w:sz w:val="13"/>
                <w:szCs w:val="13"/>
              </w:rPr>
            </w:pPr>
            <w:r>
              <w:rPr>
                <w:sz w:val="13"/>
                <w:szCs w:val="13"/>
              </w:rPr>
              <w:t>工</w:t>
            </w:r>
          </w:p>
        </w:tc>
      </w:tr>
      <w:tr>
        <w:trPr>
          <w:trHeight w:val="309" w:hRule="atLeast"/>
        </w:trPr>
        <w:tc>
          <w:tcPr>
            <w:tcW w:w="1414" w:type="dxa"/>
            <w:vAlign w:val="top"/>
          </w:tcPr>
          <w:p>
            <w:pPr>
              <w:pStyle w:val="TableText"/>
              <w:ind w:left="575"/>
              <w:spacing w:before="104" w:line="195" w:lineRule="exact"/>
              <w:rPr>
                <w:sz w:val="24"/>
                <w:szCs w:val="24"/>
              </w:rPr>
            </w:pPr>
            <w:r>
              <w:rPr>
                <w:sz w:val="24"/>
                <w:szCs w:val="24"/>
                <w:spacing w:val="-1"/>
                <w:position w:val="-3"/>
              </w:rPr>
              <w:t>A2</w:t>
            </w:r>
          </w:p>
        </w:tc>
        <w:tc>
          <w:tcPr>
            <w:tcW w:w="1419" w:type="dxa"/>
            <w:vAlign w:val="top"/>
          </w:tcPr>
          <w:p>
            <w:pPr>
              <w:pStyle w:val="TableText"/>
              <w:ind w:left="581"/>
              <w:spacing w:before="68" w:line="177" w:lineRule="auto"/>
              <w:rPr>
                <w:sz w:val="24"/>
                <w:szCs w:val="24"/>
              </w:rPr>
            </w:pPr>
            <w:r>
              <w:rPr>
                <w:sz w:val="24"/>
                <w:szCs w:val="24"/>
                <w:spacing w:val="-7"/>
              </w:rPr>
              <w:t>10</w:t>
            </w:r>
          </w:p>
        </w:tc>
        <w:tc>
          <w:tcPr>
            <w:tcW w:w="1419" w:type="dxa"/>
            <w:vAlign w:val="top"/>
          </w:tcPr>
          <w:p>
            <w:pPr>
              <w:pStyle w:val="TableText"/>
              <w:ind w:left="642"/>
              <w:spacing w:before="68" w:line="177" w:lineRule="auto"/>
              <w:rPr>
                <w:sz w:val="24"/>
                <w:szCs w:val="24"/>
              </w:rPr>
            </w:pPr>
            <w:r>
              <w:rPr>
                <w:sz w:val="24"/>
                <w:szCs w:val="24"/>
              </w:rPr>
              <w:t>8</w:t>
            </w:r>
          </w:p>
        </w:tc>
        <w:tc>
          <w:tcPr>
            <w:tcW w:w="1418" w:type="dxa"/>
            <w:vAlign w:val="top"/>
          </w:tcPr>
          <w:p>
            <w:pPr>
              <w:pStyle w:val="TableText"/>
              <w:ind w:left="643"/>
              <w:spacing w:before="68" w:line="177" w:lineRule="auto"/>
              <w:rPr>
                <w:sz w:val="24"/>
                <w:szCs w:val="24"/>
              </w:rPr>
            </w:pPr>
            <w:r>
              <w:rPr>
                <w:sz w:val="24"/>
                <w:szCs w:val="24"/>
              </w:rPr>
              <w:t>5</w:t>
            </w:r>
          </w:p>
        </w:tc>
        <w:tc>
          <w:tcPr>
            <w:tcW w:w="1419" w:type="dxa"/>
            <w:vAlign w:val="top"/>
          </w:tcPr>
          <w:p>
            <w:pPr>
              <w:pStyle w:val="TableText"/>
              <w:ind w:left="645"/>
              <w:spacing w:before="68" w:line="177" w:lineRule="auto"/>
              <w:rPr>
                <w:sz w:val="24"/>
                <w:szCs w:val="24"/>
              </w:rPr>
            </w:pPr>
            <w:r>
              <w:rPr>
                <w:sz w:val="24"/>
                <w:szCs w:val="24"/>
              </w:rPr>
              <w:t>4</w:t>
            </w:r>
          </w:p>
        </w:tc>
        <w:tc>
          <w:tcPr>
            <w:tcW w:w="1438" w:type="dxa"/>
            <w:vAlign w:val="top"/>
          </w:tcPr>
          <w:p>
            <w:pPr>
              <w:pStyle w:val="TableText"/>
              <w:ind w:left="656"/>
              <w:spacing w:before="68" w:line="177" w:lineRule="auto"/>
              <w:rPr>
                <w:sz w:val="24"/>
                <w:szCs w:val="24"/>
              </w:rPr>
            </w:pPr>
            <w:r>
              <w:rPr>
                <w:sz w:val="24"/>
                <w:szCs w:val="24"/>
              </w:rPr>
              <w:t>7</w:t>
            </w:r>
          </w:p>
        </w:tc>
        <w:tc>
          <w:tcPr>
            <w:tcW w:w="1423" w:type="dxa"/>
            <w:vAlign w:val="top"/>
          </w:tcPr>
          <w:p>
            <w:pPr>
              <w:pStyle w:val="TableText"/>
              <w:ind w:left="648"/>
              <w:spacing w:before="68" w:line="177" w:lineRule="auto"/>
              <w:rPr>
                <w:sz w:val="24"/>
                <w:szCs w:val="24"/>
              </w:rPr>
            </w:pPr>
            <w:r>
              <w:rPr>
                <w:sz w:val="24"/>
                <w:szCs w:val="24"/>
              </w:rPr>
              <w:t>1</w:t>
            </w:r>
          </w:p>
        </w:tc>
      </w:tr>
      <w:tr>
        <w:trPr>
          <w:trHeight w:val="308" w:hRule="atLeast"/>
        </w:trPr>
        <w:tc>
          <w:tcPr>
            <w:tcW w:w="1414" w:type="dxa"/>
            <w:vAlign w:val="top"/>
          </w:tcPr>
          <w:p>
            <w:pPr>
              <w:pStyle w:val="TableText"/>
              <w:ind w:left="575"/>
              <w:spacing w:before="105" w:line="192" w:lineRule="exact"/>
              <w:rPr>
                <w:sz w:val="24"/>
                <w:szCs w:val="24"/>
              </w:rPr>
            </w:pPr>
            <w:r>
              <w:rPr>
                <w:sz w:val="24"/>
                <w:szCs w:val="24"/>
                <w:spacing w:val="-1"/>
                <w:position w:val="-3"/>
              </w:rPr>
              <w:t>A3</w:t>
            </w:r>
          </w:p>
        </w:tc>
        <w:tc>
          <w:tcPr>
            <w:tcW w:w="1419" w:type="dxa"/>
            <w:vAlign w:val="top"/>
          </w:tcPr>
          <w:p>
            <w:pPr>
              <w:pStyle w:val="TableText"/>
              <w:ind w:left="641"/>
              <w:spacing w:before="70" w:line="175" w:lineRule="auto"/>
              <w:rPr>
                <w:sz w:val="24"/>
                <w:szCs w:val="24"/>
              </w:rPr>
            </w:pPr>
            <w:r>
              <w:rPr>
                <w:sz w:val="24"/>
                <w:szCs w:val="24"/>
              </w:rPr>
              <w:t>7</w:t>
            </w:r>
          </w:p>
        </w:tc>
        <w:tc>
          <w:tcPr>
            <w:tcW w:w="1419" w:type="dxa"/>
            <w:vAlign w:val="top"/>
          </w:tcPr>
          <w:p>
            <w:pPr>
              <w:pStyle w:val="TableText"/>
              <w:ind w:left="642"/>
              <w:spacing w:before="70" w:line="175" w:lineRule="auto"/>
              <w:rPr>
                <w:sz w:val="24"/>
                <w:szCs w:val="24"/>
              </w:rPr>
            </w:pPr>
            <w:r>
              <w:rPr>
                <w:sz w:val="24"/>
                <w:szCs w:val="24"/>
              </w:rPr>
              <w:t>6</w:t>
            </w:r>
          </w:p>
        </w:tc>
        <w:tc>
          <w:tcPr>
            <w:tcW w:w="1418" w:type="dxa"/>
            <w:vAlign w:val="top"/>
          </w:tcPr>
          <w:p>
            <w:pPr>
              <w:pStyle w:val="TableText"/>
              <w:ind w:left="643"/>
              <w:spacing w:before="70" w:line="175" w:lineRule="auto"/>
              <w:rPr>
                <w:sz w:val="24"/>
                <w:szCs w:val="24"/>
              </w:rPr>
            </w:pPr>
            <w:r>
              <w:rPr>
                <w:sz w:val="24"/>
                <w:szCs w:val="24"/>
              </w:rPr>
              <w:t>6</w:t>
            </w:r>
          </w:p>
        </w:tc>
        <w:tc>
          <w:tcPr>
            <w:tcW w:w="1419" w:type="dxa"/>
            <w:vAlign w:val="top"/>
          </w:tcPr>
          <w:p>
            <w:pPr>
              <w:pStyle w:val="TableText"/>
              <w:ind w:left="645"/>
              <w:spacing w:before="70" w:line="175" w:lineRule="auto"/>
              <w:rPr>
                <w:sz w:val="24"/>
                <w:szCs w:val="24"/>
              </w:rPr>
            </w:pPr>
            <w:r>
              <w:rPr>
                <w:sz w:val="24"/>
                <w:szCs w:val="24"/>
              </w:rPr>
              <w:t>8</w:t>
            </w:r>
          </w:p>
        </w:tc>
        <w:tc>
          <w:tcPr>
            <w:tcW w:w="1438" w:type="dxa"/>
            <w:vAlign w:val="top"/>
          </w:tcPr>
          <w:p>
            <w:pPr>
              <w:pStyle w:val="TableText"/>
              <w:ind w:left="656"/>
              <w:spacing w:before="70" w:line="175" w:lineRule="auto"/>
              <w:rPr>
                <w:sz w:val="24"/>
                <w:szCs w:val="24"/>
              </w:rPr>
            </w:pPr>
            <w:r>
              <w:rPr>
                <w:sz w:val="24"/>
                <w:szCs w:val="24"/>
              </w:rPr>
              <w:t>5</w:t>
            </w:r>
          </w:p>
        </w:tc>
        <w:tc>
          <w:tcPr>
            <w:tcW w:w="1423" w:type="dxa"/>
            <w:vAlign w:val="top"/>
          </w:tcPr>
          <w:p>
            <w:pPr>
              <w:pStyle w:val="TableText"/>
              <w:ind w:left="648"/>
              <w:spacing w:before="70" w:line="175" w:lineRule="auto"/>
              <w:rPr>
                <w:sz w:val="24"/>
                <w:szCs w:val="24"/>
              </w:rPr>
            </w:pPr>
            <w:r>
              <w:rPr>
                <w:sz w:val="24"/>
                <w:szCs w:val="24"/>
              </w:rPr>
              <w:t>0</w:t>
            </w:r>
          </w:p>
        </w:tc>
      </w:tr>
      <w:tr>
        <w:trPr>
          <w:trHeight w:val="309" w:hRule="atLeast"/>
        </w:trPr>
        <w:tc>
          <w:tcPr>
            <w:tcW w:w="1414" w:type="dxa"/>
            <w:vAlign w:val="top"/>
          </w:tcPr>
          <w:p>
            <w:pPr>
              <w:pStyle w:val="TableText"/>
              <w:ind w:left="335"/>
              <w:spacing w:before="48" w:line="193" w:lineRule="auto"/>
              <w:rPr>
                <w:sz w:val="24"/>
                <w:szCs w:val="24"/>
              </w:rPr>
            </w:pPr>
            <w:r>
              <w:rPr>
                <w:sz w:val="24"/>
                <w:szCs w:val="24"/>
                <w:spacing w:val="3"/>
              </w:rPr>
              <w:t>需求量</w:t>
            </w:r>
          </w:p>
        </w:tc>
        <w:tc>
          <w:tcPr>
            <w:tcW w:w="1419" w:type="dxa"/>
            <w:vAlign w:val="top"/>
          </w:tcPr>
          <w:p>
            <w:pPr>
              <w:pStyle w:val="TableText"/>
              <w:ind w:left="641"/>
              <w:spacing w:before="71" w:line="175" w:lineRule="auto"/>
              <w:rPr>
                <w:sz w:val="24"/>
                <w:szCs w:val="24"/>
              </w:rPr>
            </w:pPr>
            <w:r>
              <w:rPr>
                <w:sz w:val="24"/>
                <w:szCs w:val="24"/>
              </w:rPr>
              <w:t>4</w:t>
            </w:r>
          </w:p>
        </w:tc>
        <w:tc>
          <w:tcPr>
            <w:tcW w:w="1419" w:type="dxa"/>
            <w:vAlign w:val="top"/>
          </w:tcPr>
          <w:p>
            <w:pPr>
              <w:pStyle w:val="TableText"/>
              <w:ind w:left="642"/>
              <w:spacing w:before="71" w:line="175" w:lineRule="auto"/>
              <w:rPr>
                <w:sz w:val="24"/>
                <w:szCs w:val="24"/>
              </w:rPr>
            </w:pPr>
            <w:r>
              <w:rPr>
                <w:sz w:val="24"/>
                <w:szCs w:val="24"/>
              </w:rPr>
              <w:t>3</w:t>
            </w:r>
          </w:p>
        </w:tc>
        <w:tc>
          <w:tcPr>
            <w:tcW w:w="1418" w:type="dxa"/>
            <w:vAlign w:val="top"/>
          </w:tcPr>
          <w:p>
            <w:pPr>
              <w:pStyle w:val="TableText"/>
              <w:ind w:left="643"/>
              <w:spacing w:before="71" w:line="175" w:lineRule="auto"/>
              <w:rPr>
                <w:sz w:val="24"/>
                <w:szCs w:val="24"/>
              </w:rPr>
            </w:pPr>
            <w:r>
              <w:rPr>
                <w:sz w:val="24"/>
                <w:szCs w:val="24"/>
              </w:rPr>
              <w:t>4</w:t>
            </w:r>
          </w:p>
        </w:tc>
        <w:tc>
          <w:tcPr>
            <w:tcW w:w="1419" w:type="dxa"/>
            <w:vAlign w:val="top"/>
          </w:tcPr>
          <w:p>
            <w:pPr>
              <w:pStyle w:val="TableText"/>
              <w:ind w:left="645"/>
              <w:spacing w:before="71" w:line="175" w:lineRule="auto"/>
              <w:rPr>
                <w:sz w:val="24"/>
                <w:szCs w:val="24"/>
              </w:rPr>
            </w:pPr>
            <w:r>
              <w:rPr>
                <w:sz w:val="24"/>
                <w:szCs w:val="24"/>
              </w:rPr>
              <w:t>4</w:t>
            </w:r>
          </w:p>
        </w:tc>
        <w:tc>
          <w:tcPr>
            <w:tcW w:w="1438" w:type="dxa"/>
            <w:vAlign w:val="top"/>
          </w:tcPr>
          <w:p>
            <w:pPr>
              <w:rPr>
                <w:rFonts w:ascii="Arial"/>
                <w:sz w:val="21"/>
              </w:rPr>
            </w:pPr>
            <w:r/>
          </w:p>
        </w:tc>
        <w:tc>
          <w:tcPr>
            <w:tcW w:w="1423" w:type="dxa"/>
            <w:vAlign w:val="top"/>
          </w:tcPr>
          <w:p>
            <w:pPr>
              <w:rPr>
                <w:rFonts w:ascii="Arial"/>
                <w:sz w:val="21"/>
              </w:rPr>
            </w:pPr>
            <w:r/>
          </w:p>
        </w:tc>
      </w:tr>
      <w:tr>
        <w:trPr>
          <w:trHeight w:val="314" w:hRule="atLeast"/>
        </w:trPr>
        <w:tc>
          <w:tcPr>
            <w:tcW w:w="1414" w:type="dxa"/>
            <w:vAlign w:val="top"/>
          </w:tcPr>
          <w:p>
            <w:pPr>
              <w:pStyle w:val="TableText"/>
              <w:ind w:left="455"/>
              <w:spacing w:before="50" w:line="195" w:lineRule="auto"/>
              <w:rPr>
                <w:sz w:val="24"/>
                <w:szCs w:val="24"/>
              </w:rPr>
            </w:pPr>
            <w:r>
              <w:rPr>
                <w:sz w:val="24"/>
                <w:szCs w:val="24"/>
                <w:spacing w:val="6"/>
              </w:rPr>
              <w:t>列差</w:t>
            </w:r>
          </w:p>
        </w:tc>
        <w:tc>
          <w:tcPr>
            <w:tcW w:w="1419" w:type="dxa"/>
            <w:vAlign w:val="top"/>
          </w:tcPr>
          <w:p>
            <w:pPr>
              <w:pStyle w:val="TableText"/>
              <w:ind w:left="641"/>
              <w:spacing w:before="72" w:line="178" w:lineRule="auto"/>
              <w:rPr>
                <w:sz w:val="24"/>
                <w:szCs w:val="24"/>
              </w:rPr>
            </w:pPr>
            <w:r>
              <w:rPr>
                <w:sz w:val="24"/>
                <w:szCs w:val="24"/>
              </w:rPr>
              <w:t>5</w:t>
            </w:r>
          </w:p>
        </w:tc>
        <w:tc>
          <w:tcPr>
            <w:tcW w:w="1419" w:type="dxa"/>
            <w:vAlign w:val="top"/>
          </w:tcPr>
          <w:p>
            <w:pPr>
              <w:pStyle w:val="TableText"/>
              <w:ind w:left="642"/>
              <w:spacing w:before="72" w:line="178" w:lineRule="auto"/>
              <w:rPr>
                <w:sz w:val="24"/>
                <w:szCs w:val="24"/>
              </w:rPr>
            </w:pPr>
            <w:r>
              <w:rPr>
                <w:sz w:val="24"/>
                <w:szCs w:val="24"/>
              </w:rPr>
              <w:t>3</w:t>
            </w:r>
          </w:p>
        </w:tc>
        <w:tc>
          <w:tcPr>
            <w:tcW w:w="1418" w:type="dxa"/>
            <w:vAlign w:val="top"/>
          </w:tcPr>
          <w:p>
            <w:pPr>
              <w:pStyle w:val="TableText"/>
              <w:ind w:left="643"/>
              <w:spacing w:before="72" w:line="178" w:lineRule="auto"/>
              <w:rPr>
                <w:sz w:val="24"/>
                <w:szCs w:val="24"/>
              </w:rPr>
            </w:pPr>
            <w:r>
              <w:rPr>
                <w:sz w:val="24"/>
                <w:szCs w:val="24"/>
              </w:rPr>
              <w:t>3</w:t>
            </w:r>
          </w:p>
        </w:tc>
        <w:tc>
          <w:tcPr>
            <w:tcW w:w="1419" w:type="dxa"/>
            <w:vAlign w:val="top"/>
          </w:tcPr>
          <w:p>
            <w:pPr>
              <w:pStyle w:val="TableText"/>
              <w:ind w:left="645"/>
              <w:spacing w:before="72" w:line="178" w:lineRule="auto"/>
              <w:rPr>
                <w:sz w:val="24"/>
                <w:szCs w:val="24"/>
              </w:rPr>
            </w:pPr>
            <w:r>
              <w:rPr>
                <w:sz w:val="24"/>
                <w:szCs w:val="24"/>
              </w:rPr>
              <w:t>3</w:t>
            </w:r>
          </w:p>
        </w:tc>
        <w:tc>
          <w:tcPr>
            <w:tcW w:w="1438" w:type="dxa"/>
            <w:vAlign w:val="top"/>
          </w:tcPr>
          <w:p>
            <w:pPr>
              <w:rPr>
                <w:rFonts w:ascii="Arial"/>
                <w:sz w:val="21"/>
              </w:rPr>
            </w:pPr>
            <w:r/>
          </w:p>
        </w:tc>
        <w:tc>
          <w:tcPr>
            <w:tcW w:w="1423" w:type="dxa"/>
            <w:vAlign w:val="top"/>
          </w:tcPr>
          <w:p>
            <w:pPr>
              <w:rPr>
                <w:rFonts w:ascii="Arial"/>
                <w:sz w:val="21"/>
              </w:rPr>
            </w:pPr>
            <w:r/>
          </w:p>
        </w:tc>
      </w:tr>
    </w:tbl>
    <w:p>
      <w:pPr>
        <w:pStyle w:val="BodyText"/>
        <w:ind w:left="95" w:right="222" w:firstLine="10"/>
        <w:spacing w:before="39" w:line="251" w:lineRule="auto"/>
        <w:jc w:val="both"/>
        <w:rPr>
          <w:sz w:val="23"/>
          <w:szCs w:val="23"/>
        </w:rPr>
      </w:pPr>
      <w:r>
        <w:rPr>
          <w:sz w:val="24"/>
          <w:szCs w:val="24"/>
        </w:rPr>
        <w:t>找到最大差额为B1的列差：5,与最大差额同行或同列的最小运价为准，用其所在行的产量， </w:t>
      </w:r>
      <w:r>
        <w:rPr>
          <w:sz w:val="23"/>
          <w:szCs w:val="23"/>
          <w:spacing w:val="8"/>
        </w:rPr>
        <w:t>最大限度满足所在列的需求。即A1</w:t>
      </w:r>
      <w:r>
        <w:rPr>
          <w:sz w:val="23"/>
          <w:szCs w:val="23"/>
          <w:spacing w:val="-34"/>
        </w:rPr>
        <w:t xml:space="preserve"> </w:t>
      </w:r>
      <w:r>
        <w:rPr>
          <w:sz w:val="23"/>
          <w:szCs w:val="23"/>
          <w:spacing w:val="8"/>
        </w:rPr>
        <w:t>运</w:t>
      </w:r>
      <w:r>
        <w:rPr>
          <w:sz w:val="23"/>
          <w:szCs w:val="23"/>
          <w:spacing w:val="-53"/>
        </w:rPr>
        <w:t xml:space="preserve"> </w:t>
      </w:r>
      <w:r>
        <w:rPr>
          <w:sz w:val="23"/>
          <w:szCs w:val="23"/>
          <w:spacing w:val="8"/>
        </w:rPr>
        <w:t>送</w:t>
      </w:r>
      <w:r>
        <w:rPr>
          <w:sz w:val="23"/>
          <w:szCs w:val="23"/>
          <w:spacing w:val="-46"/>
        </w:rPr>
        <w:t xml:space="preserve"> </w:t>
      </w:r>
      <w:r>
        <w:rPr>
          <w:sz w:val="23"/>
          <w:szCs w:val="23"/>
          <w:spacing w:val="8"/>
        </w:rPr>
        <w:t>3</w:t>
      </w:r>
      <w:r>
        <w:rPr>
          <w:sz w:val="23"/>
          <w:szCs w:val="23"/>
          <w:spacing w:val="-40"/>
        </w:rPr>
        <w:t xml:space="preserve"> </w:t>
      </w:r>
      <w:r>
        <w:rPr>
          <w:sz w:val="23"/>
          <w:szCs w:val="23"/>
          <w:spacing w:val="8"/>
        </w:rPr>
        <w:t>吨</w:t>
      </w:r>
      <w:r>
        <w:rPr>
          <w:sz w:val="23"/>
          <w:szCs w:val="23"/>
          <w:spacing w:val="-45"/>
        </w:rPr>
        <w:t xml:space="preserve"> </w:t>
      </w:r>
      <w:r>
        <w:rPr>
          <w:sz w:val="23"/>
          <w:szCs w:val="23"/>
          <w:spacing w:val="7"/>
        </w:rPr>
        <w:t>到B1,</w:t>
      </w:r>
      <w:r>
        <w:rPr>
          <w:sz w:val="23"/>
          <w:szCs w:val="23"/>
          <w:spacing w:val="64"/>
        </w:rPr>
        <w:t xml:space="preserve"> </w:t>
      </w:r>
      <w:r>
        <w:rPr>
          <w:sz w:val="23"/>
          <w:szCs w:val="23"/>
          <w:spacing w:val="7"/>
        </w:rPr>
        <w:t>运费3*2=6;</w:t>
      </w:r>
      <w:r>
        <w:rPr>
          <w:sz w:val="23"/>
          <w:szCs w:val="23"/>
          <w:spacing w:val="-54"/>
        </w:rPr>
        <w:t xml:space="preserve"> </w:t>
      </w:r>
      <w:r>
        <w:rPr>
          <w:sz w:val="23"/>
          <w:szCs w:val="23"/>
          <w:spacing w:val="7"/>
        </w:rPr>
        <w:t>A1</w:t>
      </w:r>
      <w:r>
        <w:rPr>
          <w:sz w:val="23"/>
          <w:szCs w:val="23"/>
          <w:spacing w:val="-43"/>
        </w:rPr>
        <w:t xml:space="preserve"> </w:t>
      </w:r>
      <w:r>
        <w:rPr>
          <w:sz w:val="23"/>
          <w:szCs w:val="23"/>
          <w:spacing w:val="7"/>
        </w:rPr>
        <w:t>产量用完，删除A1</w:t>
      </w:r>
      <w:r>
        <w:rPr>
          <w:sz w:val="23"/>
          <w:szCs w:val="23"/>
          <w:spacing w:val="-33"/>
        </w:rPr>
        <w:t xml:space="preserve"> </w:t>
      </w:r>
      <w:r>
        <w:rPr>
          <w:sz w:val="23"/>
          <w:szCs w:val="23"/>
          <w:spacing w:val="7"/>
        </w:rPr>
        <w:t>这</w:t>
      </w:r>
      <w:r>
        <w:rPr>
          <w:sz w:val="23"/>
          <w:szCs w:val="23"/>
          <w:spacing w:val="-50"/>
        </w:rPr>
        <w:t xml:space="preserve"> </w:t>
      </w:r>
      <w:r>
        <w:rPr>
          <w:sz w:val="23"/>
          <w:szCs w:val="23"/>
          <w:spacing w:val="7"/>
        </w:rPr>
        <w:t>一</w:t>
      </w:r>
      <w:r>
        <w:rPr>
          <w:sz w:val="23"/>
          <w:szCs w:val="23"/>
        </w:rPr>
        <w:t xml:space="preserve"> </w:t>
      </w:r>
      <w:r>
        <w:rPr>
          <w:sz w:val="23"/>
          <w:szCs w:val="23"/>
          <w:spacing w:val="-3"/>
        </w:rPr>
        <w:t>行 ，B1</w:t>
      </w:r>
      <w:r>
        <w:rPr>
          <w:sz w:val="23"/>
          <w:szCs w:val="23"/>
          <w:spacing w:val="-12"/>
        </w:rPr>
        <w:t xml:space="preserve"> </w:t>
      </w:r>
      <w:r>
        <w:rPr>
          <w:sz w:val="23"/>
          <w:szCs w:val="23"/>
          <w:spacing w:val="-3"/>
        </w:rPr>
        <w:t>余下的需求为1。</w:t>
      </w:r>
    </w:p>
    <w:p>
      <w:pPr>
        <w:pStyle w:val="BodyText"/>
        <w:ind w:left="235"/>
        <w:spacing w:before="1" w:line="206" w:lineRule="auto"/>
        <w:rPr>
          <w:sz w:val="24"/>
          <w:szCs w:val="24"/>
        </w:rPr>
      </w:pPr>
      <w:r>
        <w:rPr>
          <w:sz w:val="24"/>
          <w:szCs w:val="24"/>
        </w:rPr>
        <w:t>(2)找到最大差额为B4的列差4,第一次重复</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4"/>
        <w:gridCol w:w="1409"/>
        <w:gridCol w:w="1419"/>
        <w:gridCol w:w="1418"/>
        <w:gridCol w:w="1419"/>
        <w:gridCol w:w="1438"/>
        <w:gridCol w:w="1423"/>
      </w:tblGrid>
      <w:tr>
        <w:trPr>
          <w:trHeight w:val="313" w:hRule="atLeast"/>
        </w:trPr>
        <w:tc>
          <w:tcPr>
            <w:tcW w:w="1424" w:type="dxa"/>
            <w:vAlign w:val="top"/>
            <w:vMerge w:val="restart"/>
            <w:tcBorders>
              <w:bottom w:val="nil"/>
            </w:tcBorders>
          </w:tcPr>
          <w:p>
            <w:pPr>
              <w:pStyle w:val="TableText"/>
              <w:ind w:left="465"/>
              <w:spacing w:before="205" w:line="219" w:lineRule="auto"/>
              <w:rPr>
                <w:sz w:val="24"/>
                <w:szCs w:val="24"/>
              </w:rPr>
            </w:pPr>
            <w:r>
              <w:rPr>
                <w:sz w:val="24"/>
                <w:szCs w:val="24"/>
                <w:spacing w:val="-3"/>
              </w:rPr>
              <w:t>产地</w:t>
            </w:r>
          </w:p>
        </w:tc>
        <w:tc>
          <w:tcPr>
            <w:tcW w:w="5665" w:type="dxa"/>
            <w:vAlign w:val="top"/>
            <w:gridSpan w:val="4"/>
          </w:tcPr>
          <w:p>
            <w:pPr>
              <w:pStyle w:val="TableText"/>
              <w:ind w:left="2591"/>
              <w:spacing w:before="46" w:line="197" w:lineRule="auto"/>
              <w:rPr>
                <w:sz w:val="24"/>
                <w:szCs w:val="24"/>
              </w:rPr>
            </w:pPr>
            <w:r>
              <w:rPr>
                <w:sz w:val="24"/>
                <w:szCs w:val="24"/>
                <w:spacing w:val="-3"/>
              </w:rPr>
              <w:t>销地</w:t>
            </w:r>
          </w:p>
        </w:tc>
        <w:tc>
          <w:tcPr>
            <w:tcW w:w="1438" w:type="dxa"/>
            <w:vAlign w:val="top"/>
            <w:vMerge w:val="restart"/>
            <w:tcBorders>
              <w:bottom w:val="nil"/>
            </w:tcBorders>
          </w:tcPr>
          <w:p>
            <w:pPr>
              <w:pStyle w:val="TableText"/>
              <w:ind w:left="356"/>
              <w:spacing w:before="203" w:line="219" w:lineRule="auto"/>
              <w:rPr>
                <w:sz w:val="24"/>
                <w:szCs w:val="24"/>
              </w:rPr>
            </w:pPr>
            <w:r>
              <w:rPr>
                <w:sz w:val="24"/>
                <w:szCs w:val="24"/>
                <w:spacing w:val="-3"/>
              </w:rPr>
              <w:t>供应量</w:t>
            </w:r>
          </w:p>
        </w:tc>
        <w:tc>
          <w:tcPr>
            <w:tcW w:w="1423" w:type="dxa"/>
            <w:vAlign w:val="top"/>
          </w:tcPr>
          <w:p>
            <w:pPr>
              <w:rPr>
                <w:rFonts w:ascii="Arial"/>
                <w:sz w:val="21"/>
              </w:rPr>
            </w:pPr>
            <w:r/>
          </w:p>
        </w:tc>
      </w:tr>
      <w:tr>
        <w:trPr>
          <w:trHeight w:val="309" w:hRule="atLeast"/>
        </w:trPr>
        <w:tc>
          <w:tcPr>
            <w:tcW w:w="1424" w:type="dxa"/>
            <w:vAlign w:val="top"/>
            <w:vMerge w:val="continue"/>
            <w:tcBorders>
              <w:top w:val="nil"/>
            </w:tcBorders>
          </w:tcPr>
          <w:p>
            <w:pPr>
              <w:rPr>
                <w:rFonts w:ascii="Arial"/>
                <w:sz w:val="21"/>
              </w:rPr>
            </w:pPr>
            <w:r/>
          </w:p>
        </w:tc>
        <w:tc>
          <w:tcPr>
            <w:tcW w:w="1409" w:type="dxa"/>
            <w:vAlign w:val="top"/>
          </w:tcPr>
          <w:p>
            <w:pPr>
              <w:pStyle w:val="TableText"/>
              <w:ind w:left="571"/>
              <w:spacing w:before="102" w:line="197" w:lineRule="exact"/>
              <w:rPr>
                <w:sz w:val="24"/>
                <w:szCs w:val="24"/>
              </w:rPr>
            </w:pPr>
            <w:r>
              <w:rPr>
                <w:sz w:val="24"/>
                <w:szCs w:val="24"/>
                <w:spacing w:val="-1"/>
                <w:position w:val="-3"/>
              </w:rPr>
              <w:t>B1</w:t>
            </w:r>
          </w:p>
        </w:tc>
        <w:tc>
          <w:tcPr>
            <w:tcW w:w="1419" w:type="dxa"/>
            <w:vAlign w:val="top"/>
          </w:tcPr>
          <w:p>
            <w:pPr>
              <w:pStyle w:val="TableText"/>
              <w:ind w:left="582"/>
              <w:spacing w:before="103" w:line="196" w:lineRule="exact"/>
              <w:rPr>
                <w:sz w:val="24"/>
                <w:szCs w:val="24"/>
              </w:rPr>
            </w:pPr>
            <w:r>
              <w:rPr>
                <w:sz w:val="24"/>
                <w:szCs w:val="24"/>
                <w:spacing w:val="-1"/>
                <w:position w:val="-3"/>
              </w:rPr>
              <w:t>B2</w:t>
            </w:r>
          </w:p>
        </w:tc>
        <w:tc>
          <w:tcPr>
            <w:tcW w:w="1418" w:type="dxa"/>
            <w:vAlign w:val="top"/>
          </w:tcPr>
          <w:p>
            <w:pPr>
              <w:pStyle w:val="TableText"/>
              <w:ind w:left="583"/>
              <w:spacing w:before="103" w:line="196" w:lineRule="exact"/>
              <w:rPr>
                <w:sz w:val="24"/>
                <w:szCs w:val="24"/>
              </w:rPr>
            </w:pPr>
            <w:r>
              <w:rPr>
                <w:sz w:val="24"/>
                <w:szCs w:val="24"/>
                <w:spacing w:val="-1"/>
                <w:position w:val="-3"/>
              </w:rPr>
              <w:t>B3</w:t>
            </w:r>
          </w:p>
        </w:tc>
        <w:tc>
          <w:tcPr>
            <w:tcW w:w="1419" w:type="dxa"/>
            <w:vAlign w:val="top"/>
          </w:tcPr>
          <w:p>
            <w:pPr>
              <w:pStyle w:val="TableText"/>
              <w:ind w:left="585"/>
              <w:spacing w:before="103" w:line="196" w:lineRule="exact"/>
              <w:rPr>
                <w:sz w:val="24"/>
                <w:szCs w:val="24"/>
              </w:rPr>
            </w:pPr>
            <w:r>
              <w:rPr>
                <w:sz w:val="24"/>
                <w:szCs w:val="24"/>
                <w:spacing w:val="-1"/>
                <w:position w:val="-3"/>
              </w:rPr>
              <w:t>B4</w:t>
            </w:r>
          </w:p>
        </w:tc>
        <w:tc>
          <w:tcPr>
            <w:tcW w:w="1438" w:type="dxa"/>
            <w:vAlign w:val="top"/>
            <w:vMerge w:val="continue"/>
            <w:tcBorders>
              <w:top w:val="nil"/>
            </w:tcBorders>
          </w:tcPr>
          <w:p>
            <w:pPr>
              <w:rPr>
                <w:rFonts w:ascii="Arial"/>
                <w:sz w:val="21"/>
              </w:rPr>
            </w:pPr>
            <w:r/>
          </w:p>
        </w:tc>
        <w:tc>
          <w:tcPr>
            <w:tcW w:w="1423" w:type="dxa"/>
            <w:vAlign w:val="top"/>
          </w:tcPr>
          <w:p>
            <w:pPr>
              <w:pStyle w:val="TableText"/>
              <w:ind w:left="468"/>
              <w:spacing w:before="42" w:line="197" w:lineRule="auto"/>
              <w:rPr>
                <w:sz w:val="24"/>
                <w:szCs w:val="24"/>
              </w:rPr>
            </w:pPr>
            <w:r>
              <w:rPr>
                <w:sz w:val="24"/>
                <w:szCs w:val="24"/>
                <w:spacing w:val="6"/>
              </w:rPr>
              <w:t>行差</w:t>
            </w:r>
          </w:p>
        </w:tc>
      </w:tr>
      <w:tr>
        <w:trPr>
          <w:trHeight w:val="308" w:hRule="atLeast"/>
        </w:trPr>
        <w:tc>
          <w:tcPr>
            <w:tcW w:w="1424" w:type="dxa"/>
            <w:vAlign w:val="top"/>
          </w:tcPr>
          <w:p>
            <w:pPr>
              <w:pStyle w:val="TableText"/>
              <w:ind w:left="585"/>
              <w:spacing w:before="102" w:line="195" w:lineRule="exact"/>
              <w:rPr>
                <w:sz w:val="24"/>
                <w:szCs w:val="24"/>
              </w:rPr>
            </w:pPr>
            <w:r>
              <w:rPr>
                <w:sz w:val="24"/>
                <w:szCs w:val="24"/>
                <w:spacing w:val="-1"/>
                <w:position w:val="-3"/>
              </w:rPr>
              <w:t>A2</w:t>
            </w:r>
          </w:p>
        </w:tc>
        <w:tc>
          <w:tcPr>
            <w:tcW w:w="1409" w:type="dxa"/>
            <w:vAlign w:val="top"/>
          </w:tcPr>
          <w:p>
            <w:pPr>
              <w:pStyle w:val="TableText"/>
              <w:ind w:left="571"/>
              <w:spacing w:before="66" w:line="178" w:lineRule="auto"/>
              <w:rPr>
                <w:sz w:val="24"/>
                <w:szCs w:val="24"/>
              </w:rPr>
            </w:pPr>
            <w:r>
              <w:rPr>
                <w:sz w:val="24"/>
                <w:szCs w:val="24"/>
                <w:spacing w:val="-7"/>
              </w:rPr>
              <w:t>10</w:t>
            </w:r>
          </w:p>
        </w:tc>
        <w:tc>
          <w:tcPr>
            <w:tcW w:w="1419" w:type="dxa"/>
            <w:vAlign w:val="top"/>
          </w:tcPr>
          <w:p>
            <w:pPr>
              <w:pStyle w:val="TableText"/>
              <w:ind w:left="642"/>
              <w:spacing w:before="66" w:line="178" w:lineRule="auto"/>
              <w:rPr>
                <w:sz w:val="24"/>
                <w:szCs w:val="24"/>
              </w:rPr>
            </w:pPr>
            <w:r>
              <w:rPr>
                <w:sz w:val="24"/>
                <w:szCs w:val="24"/>
              </w:rPr>
              <w:t>8</w:t>
            </w:r>
          </w:p>
        </w:tc>
        <w:tc>
          <w:tcPr>
            <w:tcW w:w="1418" w:type="dxa"/>
            <w:vAlign w:val="top"/>
          </w:tcPr>
          <w:p>
            <w:pPr>
              <w:pStyle w:val="TableText"/>
              <w:ind w:left="643"/>
              <w:spacing w:before="66" w:line="178" w:lineRule="auto"/>
              <w:rPr>
                <w:sz w:val="24"/>
                <w:szCs w:val="24"/>
              </w:rPr>
            </w:pPr>
            <w:r>
              <w:rPr>
                <w:sz w:val="24"/>
                <w:szCs w:val="24"/>
              </w:rPr>
              <w:t>5</w:t>
            </w:r>
          </w:p>
        </w:tc>
        <w:tc>
          <w:tcPr>
            <w:tcW w:w="1419" w:type="dxa"/>
            <w:vAlign w:val="top"/>
          </w:tcPr>
          <w:p>
            <w:pPr>
              <w:pStyle w:val="TableText"/>
              <w:ind w:left="645"/>
              <w:spacing w:before="66" w:line="178" w:lineRule="auto"/>
              <w:rPr>
                <w:sz w:val="24"/>
                <w:szCs w:val="24"/>
              </w:rPr>
            </w:pPr>
            <w:r>
              <w:rPr>
                <w:sz w:val="24"/>
                <w:szCs w:val="24"/>
              </w:rPr>
              <w:t>4</w:t>
            </w:r>
          </w:p>
        </w:tc>
        <w:tc>
          <w:tcPr>
            <w:tcW w:w="1438" w:type="dxa"/>
            <w:vAlign w:val="top"/>
          </w:tcPr>
          <w:p>
            <w:pPr>
              <w:pStyle w:val="TableText"/>
              <w:ind w:left="656"/>
              <w:spacing w:before="66" w:line="178" w:lineRule="auto"/>
              <w:rPr>
                <w:sz w:val="24"/>
                <w:szCs w:val="24"/>
              </w:rPr>
            </w:pPr>
            <w:r>
              <w:rPr>
                <w:sz w:val="24"/>
                <w:szCs w:val="24"/>
              </w:rPr>
              <w:t>7</w:t>
            </w:r>
          </w:p>
        </w:tc>
        <w:tc>
          <w:tcPr>
            <w:tcW w:w="1423" w:type="dxa"/>
            <w:vAlign w:val="top"/>
          </w:tcPr>
          <w:p>
            <w:pPr>
              <w:pStyle w:val="TableText"/>
              <w:ind w:left="648"/>
              <w:spacing w:before="66" w:line="178" w:lineRule="auto"/>
              <w:rPr>
                <w:sz w:val="24"/>
                <w:szCs w:val="24"/>
              </w:rPr>
            </w:pPr>
            <w:r>
              <w:rPr>
                <w:sz w:val="24"/>
                <w:szCs w:val="24"/>
              </w:rPr>
              <w:t>1</w:t>
            </w:r>
          </w:p>
        </w:tc>
      </w:tr>
      <w:tr>
        <w:trPr>
          <w:trHeight w:val="308" w:hRule="atLeast"/>
        </w:trPr>
        <w:tc>
          <w:tcPr>
            <w:tcW w:w="1424" w:type="dxa"/>
            <w:vAlign w:val="top"/>
          </w:tcPr>
          <w:p>
            <w:pPr>
              <w:pStyle w:val="TableText"/>
              <w:ind w:left="585"/>
              <w:spacing w:before="104" w:line="193" w:lineRule="exact"/>
              <w:rPr>
                <w:sz w:val="24"/>
                <w:szCs w:val="24"/>
              </w:rPr>
            </w:pPr>
            <w:r>
              <w:rPr>
                <w:sz w:val="24"/>
                <w:szCs w:val="24"/>
                <w:spacing w:val="-1"/>
                <w:position w:val="-3"/>
              </w:rPr>
              <w:t>A3</w:t>
            </w:r>
          </w:p>
        </w:tc>
        <w:tc>
          <w:tcPr>
            <w:tcW w:w="1409" w:type="dxa"/>
            <w:vAlign w:val="top"/>
          </w:tcPr>
          <w:p>
            <w:pPr>
              <w:pStyle w:val="TableText"/>
              <w:ind w:left="631"/>
              <w:spacing w:before="69" w:line="176" w:lineRule="auto"/>
              <w:rPr>
                <w:sz w:val="24"/>
                <w:szCs w:val="24"/>
              </w:rPr>
            </w:pPr>
            <w:r>
              <w:rPr>
                <w:sz w:val="24"/>
                <w:szCs w:val="24"/>
              </w:rPr>
              <w:t>7</w:t>
            </w:r>
          </w:p>
        </w:tc>
        <w:tc>
          <w:tcPr>
            <w:tcW w:w="1419" w:type="dxa"/>
            <w:vAlign w:val="top"/>
          </w:tcPr>
          <w:p>
            <w:pPr>
              <w:pStyle w:val="TableText"/>
              <w:ind w:left="642"/>
              <w:spacing w:before="69" w:line="176" w:lineRule="auto"/>
              <w:rPr>
                <w:sz w:val="24"/>
                <w:szCs w:val="24"/>
              </w:rPr>
            </w:pPr>
            <w:r>
              <w:rPr>
                <w:sz w:val="24"/>
                <w:szCs w:val="24"/>
              </w:rPr>
              <w:t>6</w:t>
            </w:r>
          </w:p>
        </w:tc>
        <w:tc>
          <w:tcPr>
            <w:tcW w:w="1418" w:type="dxa"/>
            <w:vAlign w:val="top"/>
          </w:tcPr>
          <w:p>
            <w:pPr>
              <w:pStyle w:val="TableText"/>
              <w:ind w:left="643"/>
              <w:spacing w:before="69" w:line="176" w:lineRule="auto"/>
              <w:rPr>
                <w:sz w:val="24"/>
                <w:szCs w:val="24"/>
              </w:rPr>
            </w:pPr>
            <w:r>
              <w:rPr>
                <w:sz w:val="24"/>
                <w:szCs w:val="24"/>
              </w:rPr>
              <w:t>6</w:t>
            </w:r>
          </w:p>
        </w:tc>
        <w:tc>
          <w:tcPr>
            <w:tcW w:w="1419" w:type="dxa"/>
            <w:vAlign w:val="top"/>
          </w:tcPr>
          <w:p>
            <w:pPr>
              <w:pStyle w:val="TableText"/>
              <w:ind w:left="645"/>
              <w:spacing w:before="69" w:line="176" w:lineRule="auto"/>
              <w:rPr>
                <w:sz w:val="24"/>
                <w:szCs w:val="24"/>
              </w:rPr>
            </w:pPr>
            <w:r>
              <w:rPr>
                <w:sz w:val="24"/>
                <w:szCs w:val="24"/>
              </w:rPr>
              <w:t>8</w:t>
            </w:r>
          </w:p>
        </w:tc>
        <w:tc>
          <w:tcPr>
            <w:tcW w:w="1438" w:type="dxa"/>
            <w:vAlign w:val="top"/>
          </w:tcPr>
          <w:p>
            <w:pPr>
              <w:pStyle w:val="TableText"/>
              <w:ind w:left="656"/>
              <w:spacing w:before="69" w:line="176" w:lineRule="auto"/>
              <w:rPr>
                <w:sz w:val="24"/>
                <w:szCs w:val="24"/>
              </w:rPr>
            </w:pPr>
            <w:r>
              <w:rPr>
                <w:sz w:val="24"/>
                <w:szCs w:val="24"/>
              </w:rPr>
              <w:t>5</w:t>
            </w:r>
          </w:p>
        </w:tc>
        <w:tc>
          <w:tcPr>
            <w:tcW w:w="1423" w:type="dxa"/>
            <w:vAlign w:val="top"/>
          </w:tcPr>
          <w:p>
            <w:pPr>
              <w:pStyle w:val="TableText"/>
              <w:ind w:left="648"/>
              <w:spacing w:before="69" w:line="176" w:lineRule="auto"/>
              <w:rPr>
                <w:sz w:val="24"/>
                <w:szCs w:val="24"/>
              </w:rPr>
            </w:pPr>
            <w:r>
              <w:rPr>
                <w:sz w:val="24"/>
                <w:szCs w:val="24"/>
              </w:rPr>
              <w:t>0</w:t>
            </w:r>
          </w:p>
        </w:tc>
      </w:tr>
      <w:tr>
        <w:trPr>
          <w:trHeight w:val="308" w:hRule="atLeast"/>
        </w:trPr>
        <w:tc>
          <w:tcPr>
            <w:tcW w:w="1424" w:type="dxa"/>
            <w:vAlign w:val="top"/>
          </w:tcPr>
          <w:p>
            <w:pPr>
              <w:pStyle w:val="TableText"/>
              <w:ind w:left="345"/>
              <w:spacing w:before="47" w:line="193" w:lineRule="auto"/>
              <w:rPr>
                <w:sz w:val="24"/>
                <w:szCs w:val="24"/>
              </w:rPr>
            </w:pPr>
            <w:r>
              <w:rPr>
                <w:sz w:val="24"/>
                <w:szCs w:val="24"/>
                <w:spacing w:val="3"/>
              </w:rPr>
              <w:t>需求量</w:t>
            </w:r>
          </w:p>
        </w:tc>
        <w:tc>
          <w:tcPr>
            <w:tcW w:w="1409" w:type="dxa"/>
            <w:vAlign w:val="top"/>
          </w:tcPr>
          <w:p>
            <w:pPr>
              <w:pStyle w:val="TableText"/>
              <w:ind w:left="631"/>
              <w:spacing w:before="70" w:line="175" w:lineRule="auto"/>
              <w:rPr>
                <w:sz w:val="24"/>
                <w:szCs w:val="24"/>
              </w:rPr>
            </w:pPr>
            <w:r>
              <w:rPr>
                <w:sz w:val="24"/>
                <w:szCs w:val="24"/>
              </w:rPr>
              <w:t>1</w:t>
            </w:r>
          </w:p>
        </w:tc>
        <w:tc>
          <w:tcPr>
            <w:tcW w:w="1419" w:type="dxa"/>
            <w:vAlign w:val="top"/>
          </w:tcPr>
          <w:p>
            <w:pPr>
              <w:pStyle w:val="TableText"/>
              <w:ind w:left="642"/>
              <w:spacing w:before="70" w:line="175" w:lineRule="auto"/>
              <w:rPr>
                <w:sz w:val="24"/>
                <w:szCs w:val="24"/>
              </w:rPr>
            </w:pPr>
            <w:r>
              <w:rPr>
                <w:sz w:val="24"/>
                <w:szCs w:val="24"/>
              </w:rPr>
              <w:t>3</w:t>
            </w:r>
          </w:p>
        </w:tc>
        <w:tc>
          <w:tcPr>
            <w:tcW w:w="1418" w:type="dxa"/>
            <w:vAlign w:val="top"/>
          </w:tcPr>
          <w:p>
            <w:pPr>
              <w:pStyle w:val="TableText"/>
              <w:ind w:left="643"/>
              <w:spacing w:before="70" w:line="175" w:lineRule="auto"/>
              <w:rPr>
                <w:sz w:val="24"/>
                <w:szCs w:val="24"/>
              </w:rPr>
            </w:pPr>
            <w:r>
              <w:rPr>
                <w:sz w:val="24"/>
                <w:szCs w:val="24"/>
              </w:rPr>
              <w:t>4</w:t>
            </w:r>
          </w:p>
        </w:tc>
        <w:tc>
          <w:tcPr>
            <w:tcW w:w="1419" w:type="dxa"/>
            <w:vAlign w:val="top"/>
          </w:tcPr>
          <w:p>
            <w:pPr>
              <w:pStyle w:val="TableText"/>
              <w:ind w:left="645"/>
              <w:spacing w:before="70" w:line="175" w:lineRule="auto"/>
              <w:rPr>
                <w:sz w:val="24"/>
                <w:szCs w:val="24"/>
              </w:rPr>
            </w:pPr>
            <w:r>
              <w:rPr>
                <w:sz w:val="24"/>
                <w:szCs w:val="24"/>
              </w:rPr>
              <w:t>4</w:t>
            </w:r>
          </w:p>
        </w:tc>
        <w:tc>
          <w:tcPr>
            <w:tcW w:w="1438" w:type="dxa"/>
            <w:vAlign w:val="top"/>
          </w:tcPr>
          <w:p>
            <w:pPr>
              <w:rPr>
                <w:rFonts w:ascii="Arial"/>
                <w:sz w:val="21"/>
              </w:rPr>
            </w:pPr>
            <w:r/>
          </w:p>
        </w:tc>
        <w:tc>
          <w:tcPr>
            <w:tcW w:w="1423" w:type="dxa"/>
            <w:vAlign w:val="top"/>
          </w:tcPr>
          <w:p>
            <w:pPr>
              <w:rPr>
                <w:rFonts w:ascii="Arial"/>
                <w:sz w:val="21"/>
              </w:rPr>
            </w:pPr>
            <w:r/>
          </w:p>
        </w:tc>
      </w:tr>
      <w:tr>
        <w:trPr>
          <w:trHeight w:val="314" w:hRule="atLeast"/>
        </w:trPr>
        <w:tc>
          <w:tcPr>
            <w:tcW w:w="1424" w:type="dxa"/>
            <w:vAlign w:val="top"/>
          </w:tcPr>
          <w:p>
            <w:pPr>
              <w:pStyle w:val="TableText"/>
              <w:ind w:left="465"/>
              <w:spacing w:before="50" w:line="195" w:lineRule="auto"/>
              <w:rPr>
                <w:sz w:val="24"/>
                <w:szCs w:val="24"/>
              </w:rPr>
            </w:pPr>
            <w:r>
              <w:rPr>
                <w:sz w:val="24"/>
                <w:szCs w:val="24"/>
                <w:spacing w:val="6"/>
              </w:rPr>
              <w:t>列差</w:t>
            </w:r>
          </w:p>
        </w:tc>
        <w:tc>
          <w:tcPr>
            <w:tcW w:w="1409" w:type="dxa"/>
            <w:vAlign w:val="top"/>
          </w:tcPr>
          <w:p>
            <w:pPr>
              <w:pStyle w:val="TableText"/>
              <w:ind w:left="631"/>
              <w:spacing w:before="72" w:line="178" w:lineRule="auto"/>
              <w:rPr>
                <w:sz w:val="24"/>
                <w:szCs w:val="24"/>
              </w:rPr>
            </w:pPr>
            <w:r>
              <w:rPr>
                <w:sz w:val="24"/>
                <w:szCs w:val="24"/>
              </w:rPr>
              <w:t>3</w:t>
            </w:r>
          </w:p>
        </w:tc>
        <w:tc>
          <w:tcPr>
            <w:tcW w:w="1419" w:type="dxa"/>
            <w:vAlign w:val="top"/>
          </w:tcPr>
          <w:p>
            <w:pPr>
              <w:pStyle w:val="TableText"/>
              <w:ind w:left="642"/>
              <w:spacing w:before="72" w:line="178" w:lineRule="auto"/>
              <w:rPr>
                <w:sz w:val="24"/>
                <w:szCs w:val="24"/>
              </w:rPr>
            </w:pPr>
            <w:r>
              <w:rPr>
                <w:sz w:val="24"/>
                <w:szCs w:val="24"/>
              </w:rPr>
              <w:t>2</w:t>
            </w:r>
          </w:p>
        </w:tc>
        <w:tc>
          <w:tcPr>
            <w:tcW w:w="1418" w:type="dxa"/>
            <w:vAlign w:val="top"/>
          </w:tcPr>
          <w:p>
            <w:pPr>
              <w:pStyle w:val="TableText"/>
              <w:ind w:left="643"/>
              <w:spacing w:before="72" w:line="178" w:lineRule="auto"/>
              <w:rPr>
                <w:sz w:val="24"/>
                <w:szCs w:val="24"/>
              </w:rPr>
            </w:pPr>
            <w:r>
              <w:rPr>
                <w:sz w:val="24"/>
                <w:szCs w:val="24"/>
              </w:rPr>
              <w:t>1</w:t>
            </w:r>
          </w:p>
        </w:tc>
        <w:tc>
          <w:tcPr>
            <w:shd w:val="clear" w:fill="FFFF00"/>
            <w:tcW w:w="1419" w:type="dxa"/>
            <w:vAlign w:val="top"/>
          </w:tcPr>
          <w:p>
            <w:pPr>
              <w:pStyle w:val="TableText"/>
              <w:ind w:left="645"/>
              <w:spacing w:before="72" w:line="178" w:lineRule="auto"/>
              <w:rPr>
                <w:sz w:val="24"/>
                <w:szCs w:val="24"/>
              </w:rPr>
            </w:pPr>
            <w:r>
              <w:rPr>
                <w:sz w:val="24"/>
                <w:szCs w:val="24"/>
              </w:rPr>
              <w:t>4</w:t>
            </w:r>
          </w:p>
        </w:tc>
        <w:tc>
          <w:tcPr>
            <w:tcW w:w="1438" w:type="dxa"/>
            <w:vAlign w:val="top"/>
          </w:tcPr>
          <w:p>
            <w:pPr>
              <w:rPr>
                <w:rFonts w:ascii="Arial"/>
                <w:sz w:val="21"/>
              </w:rPr>
            </w:pPr>
            <w:r/>
          </w:p>
        </w:tc>
        <w:tc>
          <w:tcPr>
            <w:tcW w:w="1423" w:type="dxa"/>
            <w:vAlign w:val="top"/>
          </w:tcPr>
          <w:p>
            <w:pPr>
              <w:rPr>
                <w:rFonts w:ascii="Arial"/>
                <w:sz w:val="21"/>
              </w:rPr>
            </w:pPr>
            <w:r/>
          </w:p>
        </w:tc>
      </w:tr>
    </w:tbl>
    <w:p>
      <w:pPr>
        <w:pStyle w:val="BodyText"/>
        <w:ind w:left="95" w:firstLine="30"/>
        <w:spacing w:before="42" w:line="243" w:lineRule="auto"/>
        <w:rPr>
          <w:sz w:val="23"/>
          <w:szCs w:val="23"/>
        </w:rPr>
      </w:pPr>
      <w:r>
        <w:rPr>
          <w:sz w:val="24"/>
          <w:szCs w:val="24"/>
        </w:rPr>
        <w:t>以最大差额同行或同列的最小运价为准，用其所在行的产量，最大限度满足所在列的需求。即</w:t>
      </w:r>
      <w:r>
        <w:rPr>
          <w:sz w:val="24"/>
          <w:szCs w:val="24"/>
          <w:spacing w:val="14"/>
        </w:rPr>
        <w:t xml:space="preserve"> </w:t>
      </w:r>
      <w:r>
        <w:rPr>
          <w:rFonts w:ascii="Times New Roman" w:hAnsi="Times New Roman" w:eastAsia="Times New Roman" w:cs="Times New Roman"/>
          <w:sz w:val="23"/>
          <w:szCs w:val="23"/>
          <w:spacing w:val="11"/>
        </w:rPr>
        <w:t>A2</w:t>
      </w:r>
      <w:r>
        <w:rPr>
          <w:sz w:val="23"/>
          <w:szCs w:val="23"/>
          <w:spacing w:val="11"/>
        </w:rPr>
        <w:t>运送4吨到</w:t>
      </w:r>
      <w:r>
        <w:rPr>
          <w:rFonts w:ascii="Times New Roman" w:hAnsi="Times New Roman" w:eastAsia="Times New Roman" w:cs="Times New Roman"/>
          <w:sz w:val="23"/>
          <w:szCs w:val="23"/>
          <w:spacing w:val="11"/>
        </w:rPr>
        <w:t>B4,</w:t>
      </w:r>
      <w:r>
        <w:rPr>
          <w:rFonts w:ascii="Times New Roman" w:hAnsi="Times New Roman" w:eastAsia="Times New Roman" w:cs="Times New Roman"/>
          <w:sz w:val="23"/>
          <w:szCs w:val="23"/>
          <w:spacing w:val="28"/>
          <w:w w:val="101"/>
        </w:rPr>
        <w:t xml:space="preserve">  </w:t>
      </w:r>
      <w:r>
        <w:rPr>
          <w:sz w:val="23"/>
          <w:szCs w:val="23"/>
          <w:spacing w:val="11"/>
        </w:rPr>
        <w:t>运费4*4=16;</w:t>
      </w:r>
      <w:r>
        <w:rPr>
          <w:sz w:val="23"/>
          <w:szCs w:val="23"/>
          <w:spacing w:val="-54"/>
        </w:rPr>
        <w:t xml:space="preserve"> </w:t>
      </w:r>
      <w:r>
        <w:rPr>
          <w:rFonts w:ascii="Times New Roman" w:hAnsi="Times New Roman" w:eastAsia="Times New Roman" w:cs="Times New Roman"/>
          <w:sz w:val="23"/>
          <w:szCs w:val="23"/>
          <w:spacing w:val="11"/>
        </w:rPr>
        <w:t>B4 </w:t>
      </w:r>
      <w:r>
        <w:rPr>
          <w:sz w:val="23"/>
          <w:szCs w:val="23"/>
          <w:spacing w:val="11"/>
        </w:rPr>
        <w:t>的需求被满足，删除</w:t>
      </w:r>
      <w:r>
        <w:rPr>
          <w:sz w:val="23"/>
          <w:szCs w:val="23"/>
          <w:spacing w:val="-66"/>
        </w:rPr>
        <w:t xml:space="preserve"> </w:t>
      </w:r>
      <w:r>
        <w:rPr>
          <w:rFonts w:ascii="Times New Roman" w:hAnsi="Times New Roman" w:eastAsia="Times New Roman" w:cs="Times New Roman"/>
          <w:sz w:val="23"/>
          <w:szCs w:val="23"/>
          <w:spacing w:val="11"/>
        </w:rPr>
        <w:t>B4</w:t>
      </w:r>
      <w:r>
        <w:rPr>
          <w:rFonts w:ascii="Times New Roman" w:hAnsi="Times New Roman" w:eastAsia="Times New Roman" w:cs="Times New Roman"/>
          <w:sz w:val="23"/>
          <w:szCs w:val="23"/>
          <w:spacing w:val="-12"/>
        </w:rPr>
        <w:t xml:space="preserve"> </w:t>
      </w:r>
      <w:r>
        <w:rPr>
          <w:sz w:val="23"/>
          <w:szCs w:val="23"/>
          <w:spacing w:val="11"/>
        </w:rPr>
        <w:t>这</w:t>
      </w:r>
      <w:r>
        <w:rPr>
          <w:sz w:val="23"/>
          <w:szCs w:val="23"/>
          <w:spacing w:val="-54"/>
        </w:rPr>
        <w:t xml:space="preserve"> </w:t>
      </w:r>
      <w:r>
        <w:rPr>
          <w:sz w:val="23"/>
          <w:szCs w:val="23"/>
          <w:spacing w:val="11"/>
        </w:rPr>
        <w:t>一</w:t>
      </w:r>
      <w:r>
        <w:rPr>
          <w:sz w:val="23"/>
          <w:szCs w:val="23"/>
          <w:spacing w:val="-53"/>
        </w:rPr>
        <w:t xml:space="preserve"> </w:t>
      </w:r>
      <w:r>
        <w:rPr>
          <w:sz w:val="23"/>
          <w:szCs w:val="23"/>
          <w:spacing w:val="11"/>
        </w:rPr>
        <w:t>列，</w:t>
      </w:r>
      <w:r>
        <w:rPr>
          <w:rFonts w:ascii="Times New Roman" w:hAnsi="Times New Roman" w:eastAsia="Times New Roman" w:cs="Times New Roman"/>
          <w:sz w:val="23"/>
          <w:szCs w:val="23"/>
          <w:spacing w:val="11"/>
        </w:rPr>
        <w:t>A2</w:t>
      </w:r>
      <w:r>
        <w:rPr>
          <w:sz w:val="23"/>
          <w:szCs w:val="23"/>
          <w:spacing w:val="11"/>
        </w:rPr>
        <w:t>的产量余3。</w:t>
      </w:r>
    </w:p>
    <w:p>
      <w:pPr>
        <w:pStyle w:val="BodyText"/>
        <w:ind w:left="225"/>
        <w:spacing w:before="1" w:line="213" w:lineRule="auto"/>
        <w:rPr/>
      </w:pPr>
      <w:r>
        <w:rPr/>
        <w:t>(3)找到最大差额为B1的列差3,第二次重复</w:t>
      </w:r>
    </w:p>
    <w:tbl>
      <w:tblPr>
        <w:tblStyle w:val="TableNormal"/>
        <w:tblW w:w="85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4"/>
        <w:gridCol w:w="1428"/>
        <w:gridCol w:w="1409"/>
        <w:gridCol w:w="1448"/>
        <w:gridCol w:w="1408"/>
        <w:gridCol w:w="1423"/>
      </w:tblGrid>
      <w:tr>
        <w:trPr>
          <w:trHeight w:val="303" w:hRule="atLeast"/>
        </w:trPr>
        <w:tc>
          <w:tcPr>
            <w:tcW w:w="1404" w:type="dxa"/>
            <w:vAlign w:val="top"/>
            <w:vMerge w:val="restart"/>
            <w:tcBorders>
              <w:bottom w:val="nil"/>
            </w:tcBorders>
          </w:tcPr>
          <w:p>
            <w:pPr>
              <w:pStyle w:val="TableText"/>
              <w:ind w:left="455"/>
              <w:spacing w:before="195" w:line="219" w:lineRule="auto"/>
              <w:rPr>
                <w:sz w:val="24"/>
                <w:szCs w:val="24"/>
              </w:rPr>
            </w:pPr>
            <w:r>
              <w:rPr>
                <w:sz w:val="24"/>
                <w:szCs w:val="24"/>
                <w:spacing w:val="-3"/>
              </w:rPr>
              <w:t>产地</w:t>
            </w:r>
          </w:p>
        </w:tc>
        <w:tc>
          <w:tcPr>
            <w:tcW w:w="4285" w:type="dxa"/>
            <w:vAlign w:val="top"/>
            <w:gridSpan w:val="3"/>
          </w:tcPr>
          <w:p>
            <w:pPr>
              <w:pStyle w:val="TableText"/>
              <w:ind w:left="1891"/>
              <w:spacing w:before="36" w:line="197" w:lineRule="auto"/>
              <w:rPr>
                <w:sz w:val="24"/>
                <w:szCs w:val="24"/>
              </w:rPr>
            </w:pPr>
            <w:r>
              <w:rPr>
                <w:sz w:val="24"/>
                <w:szCs w:val="24"/>
                <w:spacing w:val="-3"/>
              </w:rPr>
              <w:t>销地</w:t>
            </w:r>
          </w:p>
        </w:tc>
        <w:tc>
          <w:tcPr>
            <w:tcW w:w="1408" w:type="dxa"/>
            <w:vAlign w:val="top"/>
            <w:vMerge w:val="restart"/>
            <w:tcBorders>
              <w:bottom w:val="nil"/>
            </w:tcBorders>
          </w:tcPr>
          <w:p>
            <w:pPr>
              <w:pStyle w:val="TableText"/>
              <w:ind w:left="336"/>
              <w:spacing w:before="193" w:line="219" w:lineRule="auto"/>
              <w:rPr>
                <w:sz w:val="24"/>
                <w:szCs w:val="24"/>
              </w:rPr>
            </w:pPr>
            <w:r>
              <w:rPr>
                <w:sz w:val="24"/>
                <w:szCs w:val="24"/>
                <w:spacing w:val="-3"/>
              </w:rPr>
              <w:t>供应量</w:t>
            </w:r>
          </w:p>
        </w:tc>
        <w:tc>
          <w:tcPr>
            <w:tcW w:w="1423" w:type="dxa"/>
            <w:vAlign w:val="top"/>
          </w:tcPr>
          <w:p>
            <w:pPr>
              <w:rPr>
                <w:rFonts w:ascii="Arial"/>
                <w:sz w:val="21"/>
              </w:rPr>
            </w:pPr>
            <w:r/>
          </w:p>
        </w:tc>
      </w:tr>
      <w:tr>
        <w:trPr>
          <w:trHeight w:val="308" w:hRule="atLeast"/>
        </w:trPr>
        <w:tc>
          <w:tcPr>
            <w:tcW w:w="1404" w:type="dxa"/>
            <w:vAlign w:val="top"/>
            <w:vMerge w:val="continue"/>
            <w:tcBorders>
              <w:top w:val="nil"/>
            </w:tcBorders>
          </w:tcPr>
          <w:p>
            <w:pPr>
              <w:rPr>
                <w:rFonts w:ascii="Arial"/>
                <w:sz w:val="21"/>
              </w:rPr>
            </w:pPr>
            <w:r/>
          </w:p>
        </w:tc>
        <w:tc>
          <w:tcPr>
            <w:tcW w:w="1428" w:type="dxa"/>
            <w:vAlign w:val="top"/>
          </w:tcPr>
          <w:p>
            <w:pPr>
              <w:pStyle w:val="TableText"/>
              <w:ind w:left="581"/>
              <w:spacing w:before="102" w:line="195" w:lineRule="exact"/>
              <w:rPr>
                <w:sz w:val="24"/>
                <w:szCs w:val="24"/>
              </w:rPr>
            </w:pPr>
            <w:r>
              <w:rPr>
                <w:sz w:val="24"/>
                <w:szCs w:val="24"/>
                <w:spacing w:val="-1"/>
                <w:position w:val="-3"/>
              </w:rPr>
              <w:t>B1</w:t>
            </w:r>
          </w:p>
        </w:tc>
        <w:tc>
          <w:tcPr>
            <w:tcW w:w="1409" w:type="dxa"/>
            <w:vAlign w:val="top"/>
          </w:tcPr>
          <w:p>
            <w:pPr>
              <w:pStyle w:val="TableText"/>
              <w:ind w:left="573"/>
              <w:spacing w:before="103" w:line="194" w:lineRule="exact"/>
              <w:rPr>
                <w:sz w:val="24"/>
                <w:szCs w:val="24"/>
              </w:rPr>
            </w:pPr>
            <w:r>
              <w:rPr>
                <w:sz w:val="24"/>
                <w:szCs w:val="24"/>
                <w:spacing w:val="-1"/>
                <w:position w:val="-3"/>
              </w:rPr>
              <w:t>B2</w:t>
            </w:r>
          </w:p>
        </w:tc>
        <w:tc>
          <w:tcPr>
            <w:tcW w:w="1448" w:type="dxa"/>
            <w:vAlign w:val="top"/>
          </w:tcPr>
          <w:p>
            <w:pPr>
              <w:pStyle w:val="TableText"/>
              <w:ind w:left="594"/>
              <w:spacing w:before="103" w:line="194" w:lineRule="exact"/>
              <w:rPr>
                <w:sz w:val="24"/>
                <w:szCs w:val="24"/>
              </w:rPr>
            </w:pPr>
            <w:r>
              <w:rPr>
                <w:sz w:val="24"/>
                <w:szCs w:val="24"/>
                <w:spacing w:val="-1"/>
                <w:position w:val="-3"/>
              </w:rPr>
              <w:t>B3</w:t>
            </w:r>
          </w:p>
        </w:tc>
        <w:tc>
          <w:tcPr>
            <w:tcW w:w="1408" w:type="dxa"/>
            <w:vAlign w:val="top"/>
            <w:vMerge w:val="continue"/>
            <w:tcBorders>
              <w:top w:val="nil"/>
            </w:tcBorders>
          </w:tcPr>
          <w:p>
            <w:pPr>
              <w:rPr>
                <w:rFonts w:ascii="Arial"/>
                <w:sz w:val="21"/>
              </w:rPr>
            </w:pPr>
            <w:r/>
          </w:p>
        </w:tc>
        <w:tc>
          <w:tcPr>
            <w:tcW w:w="1423" w:type="dxa"/>
            <w:vAlign w:val="top"/>
          </w:tcPr>
          <w:p>
            <w:pPr>
              <w:pStyle w:val="TableText"/>
              <w:ind w:left="467"/>
              <w:spacing w:before="43" w:line="196" w:lineRule="auto"/>
              <w:rPr>
                <w:sz w:val="24"/>
                <w:szCs w:val="24"/>
              </w:rPr>
            </w:pPr>
            <w:r>
              <w:rPr>
                <w:sz w:val="24"/>
                <w:szCs w:val="24"/>
                <w:spacing w:val="6"/>
              </w:rPr>
              <w:t>行差</w:t>
            </w:r>
          </w:p>
        </w:tc>
      </w:tr>
      <w:tr>
        <w:trPr>
          <w:trHeight w:val="328" w:hRule="atLeast"/>
        </w:trPr>
        <w:tc>
          <w:tcPr>
            <w:tcW w:w="1404" w:type="dxa"/>
            <w:vAlign w:val="top"/>
          </w:tcPr>
          <w:p>
            <w:pPr>
              <w:pStyle w:val="TableText"/>
              <w:ind w:left="575"/>
              <w:spacing w:before="113" w:line="157" w:lineRule="auto"/>
              <w:rPr>
                <w:sz w:val="24"/>
                <w:szCs w:val="24"/>
              </w:rPr>
            </w:pPr>
            <w:r>
              <w:rPr>
                <w:sz w:val="24"/>
                <w:szCs w:val="24"/>
                <w:spacing w:val="-1"/>
              </w:rPr>
              <w:t>A2</w:t>
            </w:r>
          </w:p>
        </w:tc>
        <w:tc>
          <w:tcPr>
            <w:tcW w:w="1428" w:type="dxa"/>
            <w:vAlign w:val="top"/>
          </w:tcPr>
          <w:p>
            <w:pPr>
              <w:pStyle w:val="TableText"/>
              <w:ind w:left="581"/>
              <w:spacing w:before="77" w:line="185" w:lineRule="auto"/>
              <w:rPr>
                <w:sz w:val="24"/>
                <w:szCs w:val="24"/>
              </w:rPr>
            </w:pPr>
            <w:r>
              <w:rPr>
                <w:sz w:val="24"/>
                <w:szCs w:val="24"/>
                <w:spacing w:val="-7"/>
              </w:rPr>
              <w:t>10</w:t>
            </w:r>
          </w:p>
        </w:tc>
        <w:tc>
          <w:tcPr>
            <w:tcW w:w="1409" w:type="dxa"/>
            <w:vAlign w:val="top"/>
          </w:tcPr>
          <w:p>
            <w:pPr>
              <w:pStyle w:val="TableText"/>
              <w:ind w:left="633"/>
              <w:spacing w:before="77" w:line="185" w:lineRule="auto"/>
              <w:rPr>
                <w:sz w:val="24"/>
                <w:szCs w:val="24"/>
              </w:rPr>
            </w:pPr>
            <w:r>
              <w:rPr>
                <w:sz w:val="24"/>
                <w:szCs w:val="24"/>
              </w:rPr>
              <w:t>8</w:t>
            </w:r>
          </w:p>
        </w:tc>
        <w:tc>
          <w:tcPr>
            <w:tcW w:w="1448" w:type="dxa"/>
            <w:vAlign w:val="top"/>
          </w:tcPr>
          <w:p>
            <w:pPr>
              <w:pStyle w:val="TableText"/>
              <w:ind w:left="654"/>
              <w:spacing w:before="77" w:line="185" w:lineRule="auto"/>
              <w:rPr>
                <w:sz w:val="24"/>
                <w:szCs w:val="24"/>
              </w:rPr>
            </w:pPr>
            <w:r>
              <w:rPr>
                <w:sz w:val="24"/>
                <w:szCs w:val="24"/>
              </w:rPr>
              <w:t>5</w:t>
            </w:r>
          </w:p>
        </w:tc>
        <w:tc>
          <w:tcPr>
            <w:tcW w:w="1408" w:type="dxa"/>
            <w:vAlign w:val="top"/>
          </w:tcPr>
          <w:p>
            <w:pPr>
              <w:pStyle w:val="TableText"/>
              <w:ind w:left="636"/>
              <w:spacing w:before="77" w:line="185" w:lineRule="auto"/>
              <w:rPr>
                <w:sz w:val="24"/>
                <w:szCs w:val="24"/>
              </w:rPr>
            </w:pPr>
            <w:r>
              <w:rPr>
                <w:sz w:val="24"/>
                <w:szCs w:val="24"/>
              </w:rPr>
              <w:t>3</w:t>
            </w:r>
          </w:p>
        </w:tc>
        <w:tc>
          <w:tcPr>
            <w:tcW w:w="1423" w:type="dxa"/>
            <w:vAlign w:val="top"/>
          </w:tcPr>
          <w:p>
            <w:pPr>
              <w:pStyle w:val="TableText"/>
              <w:ind w:left="648"/>
              <w:spacing w:before="77" w:line="185" w:lineRule="auto"/>
              <w:rPr>
                <w:sz w:val="24"/>
                <w:szCs w:val="24"/>
              </w:rPr>
            </w:pPr>
            <w:r>
              <w:rPr>
                <w:sz w:val="24"/>
                <w:szCs w:val="24"/>
              </w:rPr>
              <w:t>3</w:t>
            </w:r>
          </w:p>
        </w:tc>
      </w:tr>
      <w:tr>
        <w:trPr>
          <w:trHeight w:val="299" w:hRule="atLeast"/>
        </w:trPr>
        <w:tc>
          <w:tcPr>
            <w:tcW w:w="1404" w:type="dxa"/>
            <w:vAlign w:val="top"/>
          </w:tcPr>
          <w:p>
            <w:pPr>
              <w:pStyle w:val="TableText"/>
              <w:ind w:left="575"/>
              <w:spacing w:before="95" w:line="193" w:lineRule="exact"/>
              <w:rPr>
                <w:sz w:val="24"/>
                <w:szCs w:val="24"/>
              </w:rPr>
            </w:pPr>
            <w:r>
              <w:rPr>
                <w:sz w:val="24"/>
                <w:szCs w:val="24"/>
                <w:spacing w:val="-1"/>
                <w:position w:val="-3"/>
              </w:rPr>
              <w:t>A3</w:t>
            </w:r>
          </w:p>
        </w:tc>
        <w:tc>
          <w:tcPr>
            <w:tcW w:w="1428" w:type="dxa"/>
            <w:vAlign w:val="top"/>
          </w:tcPr>
          <w:p>
            <w:pPr>
              <w:pStyle w:val="TableText"/>
              <w:ind w:left="641"/>
              <w:spacing w:before="60" w:line="176" w:lineRule="auto"/>
              <w:rPr>
                <w:sz w:val="24"/>
                <w:szCs w:val="24"/>
              </w:rPr>
            </w:pPr>
            <w:r>
              <w:rPr>
                <w:sz w:val="24"/>
                <w:szCs w:val="24"/>
              </w:rPr>
              <w:t>7</w:t>
            </w:r>
          </w:p>
        </w:tc>
        <w:tc>
          <w:tcPr>
            <w:tcW w:w="1409" w:type="dxa"/>
            <w:vAlign w:val="top"/>
          </w:tcPr>
          <w:p>
            <w:pPr>
              <w:pStyle w:val="TableText"/>
              <w:ind w:left="633"/>
              <w:spacing w:before="60" w:line="176" w:lineRule="auto"/>
              <w:rPr>
                <w:sz w:val="24"/>
                <w:szCs w:val="24"/>
              </w:rPr>
            </w:pPr>
            <w:r>
              <w:rPr>
                <w:sz w:val="24"/>
                <w:szCs w:val="24"/>
              </w:rPr>
              <w:t>6</w:t>
            </w:r>
          </w:p>
        </w:tc>
        <w:tc>
          <w:tcPr>
            <w:tcW w:w="1448" w:type="dxa"/>
            <w:vAlign w:val="top"/>
          </w:tcPr>
          <w:p>
            <w:pPr>
              <w:pStyle w:val="TableText"/>
              <w:ind w:left="654"/>
              <w:spacing w:before="60" w:line="176" w:lineRule="auto"/>
              <w:rPr>
                <w:sz w:val="24"/>
                <w:szCs w:val="24"/>
              </w:rPr>
            </w:pPr>
            <w:r>
              <w:rPr>
                <w:sz w:val="24"/>
                <w:szCs w:val="24"/>
              </w:rPr>
              <w:t>6</w:t>
            </w:r>
          </w:p>
        </w:tc>
        <w:tc>
          <w:tcPr>
            <w:tcW w:w="1408" w:type="dxa"/>
            <w:vAlign w:val="top"/>
          </w:tcPr>
          <w:p>
            <w:pPr>
              <w:pStyle w:val="TableText"/>
              <w:ind w:left="636"/>
              <w:spacing w:before="60" w:line="176" w:lineRule="auto"/>
              <w:rPr>
                <w:sz w:val="24"/>
                <w:szCs w:val="24"/>
              </w:rPr>
            </w:pPr>
            <w:r>
              <w:rPr>
                <w:sz w:val="24"/>
                <w:szCs w:val="24"/>
              </w:rPr>
              <w:t>5</w:t>
            </w:r>
          </w:p>
        </w:tc>
        <w:tc>
          <w:tcPr>
            <w:tcW w:w="1423" w:type="dxa"/>
            <w:vAlign w:val="top"/>
          </w:tcPr>
          <w:p>
            <w:pPr>
              <w:pStyle w:val="TableText"/>
              <w:ind w:left="648"/>
              <w:spacing w:before="60" w:line="176" w:lineRule="auto"/>
              <w:rPr>
                <w:sz w:val="24"/>
                <w:szCs w:val="24"/>
              </w:rPr>
            </w:pPr>
            <w:r>
              <w:rPr>
                <w:sz w:val="24"/>
                <w:szCs w:val="24"/>
              </w:rPr>
              <w:t>0</w:t>
            </w:r>
          </w:p>
        </w:tc>
      </w:tr>
      <w:tr>
        <w:trPr>
          <w:trHeight w:val="308" w:hRule="atLeast"/>
        </w:trPr>
        <w:tc>
          <w:tcPr>
            <w:tcW w:w="1404" w:type="dxa"/>
            <w:vAlign w:val="top"/>
          </w:tcPr>
          <w:p>
            <w:pPr>
              <w:pStyle w:val="TableText"/>
              <w:ind w:left="335"/>
              <w:spacing w:before="47" w:line="193" w:lineRule="auto"/>
              <w:rPr>
                <w:sz w:val="24"/>
                <w:szCs w:val="24"/>
              </w:rPr>
            </w:pPr>
            <w:r>
              <w:rPr>
                <w:sz w:val="24"/>
                <w:szCs w:val="24"/>
                <w:spacing w:val="3"/>
              </w:rPr>
              <w:t>需求量</w:t>
            </w:r>
          </w:p>
        </w:tc>
        <w:tc>
          <w:tcPr>
            <w:tcW w:w="1428" w:type="dxa"/>
            <w:vAlign w:val="top"/>
          </w:tcPr>
          <w:p>
            <w:pPr>
              <w:pStyle w:val="TableText"/>
              <w:ind w:left="641"/>
              <w:spacing w:before="70" w:line="175" w:lineRule="auto"/>
              <w:rPr>
                <w:sz w:val="24"/>
                <w:szCs w:val="24"/>
              </w:rPr>
            </w:pPr>
            <w:r>
              <w:rPr>
                <w:sz w:val="24"/>
                <w:szCs w:val="24"/>
              </w:rPr>
              <w:t>1</w:t>
            </w:r>
          </w:p>
        </w:tc>
        <w:tc>
          <w:tcPr>
            <w:tcW w:w="1409" w:type="dxa"/>
            <w:vAlign w:val="top"/>
          </w:tcPr>
          <w:p>
            <w:pPr>
              <w:pStyle w:val="TableText"/>
              <w:ind w:left="633"/>
              <w:spacing w:before="70" w:line="175" w:lineRule="auto"/>
              <w:rPr>
                <w:sz w:val="24"/>
                <w:szCs w:val="24"/>
              </w:rPr>
            </w:pPr>
            <w:r>
              <w:rPr>
                <w:sz w:val="24"/>
                <w:szCs w:val="24"/>
              </w:rPr>
              <w:t>3</w:t>
            </w:r>
          </w:p>
        </w:tc>
        <w:tc>
          <w:tcPr>
            <w:tcW w:w="1448" w:type="dxa"/>
            <w:vAlign w:val="top"/>
          </w:tcPr>
          <w:p>
            <w:pPr>
              <w:pStyle w:val="TableText"/>
              <w:ind w:left="654"/>
              <w:spacing w:before="70" w:line="175" w:lineRule="auto"/>
              <w:rPr>
                <w:sz w:val="24"/>
                <w:szCs w:val="24"/>
              </w:rPr>
            </w:pPr>
            <w:r>
              <w:rPr>
                <w:sz w:val="24"/>
                <w:szCs w:val="24"/>
              </w:rPr>
              <w:t>4</w:t>
            </w:r>
          </w:p>
        </w:tc>
        <w:tc>
          <w:tcPr>
            <w:tcW w:w="1408" w:type="dxa"/>
            <w:vAlign w:val="top"/>
          </w:tcPr>
          <w:p>
            <w:pPr>
              <w:rPr>
                <w:rFonts w:ascii="Arial"/>
                <w:sz w:val="21"/>
              </w:rPr>
            </w:pPr>
            <w:r/>
          </w:p>
        </w:tc>
        <w:tc>
          <w:tcPr>
            <w:tcW w:w="1423" w:type="dxa"/>
            <w:vAlign w:val="top"/>
          </w:tcPr>
          <w:p>
            <w:pPr>
              <w:rPr>
                <w:rFonts w:ascii="Arial"/>
                <w:sz w:val="21"/>
              </w:rPr>
            </w:pPr>
            <w:r/>
          </w:p>
        </w:tc>
      </w:tr>
      <w:tr>
        <w:trPr>
          <w:trHeight w:val="314" w:hRule="atLeast"/>
        </w:trPr>
        <w:tc>
          <w:tcPr>
            <w:tcW w:w="1404" w:type="dxa"/>
            <w:vAlign w:val="top"/>
          </w:tcPr>
          <w:p>
            <w:pPr>
              <w:pStyle w:val="TableText"/>
              <w:ind w:left="455"/>
              <w:spacing w:before="50" w:line="195" w:lineRule="auto"/>
              <w:rPr>
                <w:sz w:val="24"/>
                <w:szCs w:val="24"/>
              </w:rPr>
            </w:pPr>
            <w:r>
              <w:rPr>
                <w:sz w:val="24"/>
                <w:szCs w:val="24"/>
                <w:spacing w:val="6"/>
              </w:rPr>
              <w:t>列差</w:t>
            </w:r>
          </w:p>
        </w:tc>
        <w:tc>
          <w:tcPr>
            <w:shd w:val="clear" w:fill="FFFF00"/>
            <w:tcW w:w="1428" w:type="dxa"/>
            <w:vAlign w:val="top"/>
          </w:tcPr>
          <w:p>
            <w:pPr>
              <w:pStyle w:val="TableText"/>
              <w:ind w:left="641"/>
              <w:spacing w:before="72" w:line="178" w:lineRule="auto"/>
              <w:rPr>
                <w:sz w:val="24"/>
                <w:szCs w:val="24"/>
              </w:rPr>
            </w:pPr>
            <w:r>
              <w:rPr>
                <w:sz w:val="24"/>
                <w:szCs w:val="24"/>
              </w:rPr>
              <w:t>3</w:t>
            </w:r>
          </w:p>
        </w:tc>
        <w:tc>
          <w:tcPr>
            <w:tcW w:w="1409" w:type="dxa"/>
            <w:vAlign w:val="top"/>
          </w:tcPr>
          <w:p>
            <w:pPr>
              <w:pStyle w:val="TableText"/>
              <w:ind w:left="633"/>
              <w:spacing w:before="72" w:line="178" w:lineRule="auto"/>
              <w:rPr>
                <w:sz w:val="24"/>
                <w:szCs w:val="24"/>
              </w:rPr>
            </w:pPr>
            <w:r>
              <w:rPr>
                <w:sz w:val="24"/>
                <w:szCs w:val="24"/>
              </w:rPr>
              <w:t>2</w:t>
            </w:r>
          </w:p>
        </w:tc>
        <w:tc>
          <w:tcPr>
            <w:tcW w:w="1448" w:type="dxa"/>
            <w:vAlign w:val="top"/>
          </w:tcPr>
          <w:p>
            <w:pPr>
              <w:pStyle w:val="TableText"/>
              <w:ind w:left="654"/>
              <w:spacing w:before="72" w:line="178" w:lineRule="auto"/>
              <w:rPr>
                <w:sz w:val="24"/>
                <w:szCs w:val="24"/>
              </w:rPr>
            </w:pPr>
            <w:r>
              <w:rPr>
                <w:sz w:val="24"/>
                <w:szCs w:val="24"/>
              </w:rPr>
              <w:t>1</w:t>
            </w:r>
          </w:p>
        </w:tc>
        <w:tc>
          <w:tcPr>
            <w:tcW w:w="1408" w:type="dxa"/>
            <w:vAlign w:val="top"/>
          </w:tcPr>
          <w:p>
            <w:pPr>
              <w:rPr>
                <w:rFonts w:ascii="Arial"/>
                <w:sz w:val="21"/>
              </w:rPr>
            </w:pPr>
            <w:r/>
          </w:p>
        </w:tc>
        <w:tc>
          <w:tcPr>
            <w:tcW w:w="1423" w:type="dxa"/>
            <w:vAlign w:val="top"/>
          </w:tcPr>
          <w:p>
            <w:pPr>
              <w:rPr>
                <w:rFonts w:ascii="Arial"/>
                <w:sz w:val="21"/>
              </w:rPr>
            </w:pPr>
            <w:r/>
          </w:p>
        </w:tc>
      </w:tr>
    </w:tbl>
    <w:p>
      <w:pPr>
        <w:pStyle w:val="BodyText"/>
        <w:ind w:left="95" w:right="80" w:firstLine="30"/>
        <w:spacing w:before="63" w:line="219" w:lineRule="auto"/>
        <w:rPr>
          <w:sz w:val="23"/>
          <w:szCs w:val="23"/>
        </w:rPr>
      </w:pPr>
      <w:r>
        <w:rPr>
          <w:spacing w:val="-12"/>
        </w:rPr>
        <w:t>以最大差额同行或同列的最小运价为准，用其所在行的产量，最大限度满足所在列的需求。即</w:t>
      </w:r>
      <w:r>
        <w:rPr>
          <w:spacing w:val="16"/>
        </w:rPr>
        <w:t xml:space="preserve"> </w:t>
      </w:r>
      <w:r>
        <w:rPr>
          <w:rFonts w:ascii="Times New Roman" w:hAnsi="Times New Roman" w:eastAsia="Times New Roman" w:cs="Times New Roman"/>
          <w:sz w:val="23"/>
          <w:szCs w:val="23"/>
          <w:spacing w:val="12"/>
        </w:rPr>
        <w:t>A3</w:t>
      </w:r>
      <w:r>
        <w:rPr>
          <w:sz w:val="23"/>
          <w:szCs w:val="23"/>
          <w:spacing w:val="12"/>
        </w:rPr>
        <w:t>运送1吨到</w:t>
      </w:r>
      <w:r>
        <w:rPr>
          <w:rFonts w:ascii="Times New Roman" w:hAnsi="Times New Roman" w:eastAsia="Times New Roman" w:cs="Times New Roman"/>
          <w:sz w:val="23"/>
          <w:szCs w:val="23"/>
          <w:spacing w:val="12"/>
        </w:rPr>
        <w:t>B1,</w:t>
      </w:r>
      <w:r>
        <w:rPr>
          <w:rFonts w:ascii="Times New Roman" w:hAnsi="Times New Roman" w:eastAsia="Times New Roman" w:cs="Times New Roman"/>
          <w:sz w:val="23"/>
          <w:szCs w:val="23"/>
          <w:spacing w:val="21"/>
        </w:rPr>
        <w:t xml:space="preserve"> </w:t>
      </w:r>
      <w:r>
        <w:rPr>
          <w:sz w:val="23"/>
          <w:szCs w:val="23"/>
          <w:spacing w:val="12"/>
        </w:rPr>
        <w:t>运费7*1=7;</w:t>
      </w:r>
      <w:r>
        <w:rPr>
          <w:sz w:val="23"/>
          <w:szCs w:val="23"/>
          <w:spacing w:val="-54"/>
        </w:rPr>
        <w:t xml:space="preserve"> </w:t>
      </w:r>
      <w:r>
        <w:rPr>
          <w:rFonts w:ascii="Times New Roman" w:hAnsi="Times New Roman" w:eastAsia="Times New Roman" w:cs="Times New Roman"/>
          <w:sz w:val="23"/>
          <w:szCs w:val="23"/>
          <w:spacing w:val="12"/>
        </w:rPr>
        <w:t>B1 </w:t>
      </w:r>
      <w:r>
        <w:rPr>
          <w:sz w:val="23"/>
          <w:szCs w:val="23"/>
          <w:spacing w:val="12"/>
        </w:rPr>
        <w:t>的需求被满足，删除</w:t>
      </w:r>
      <w:r>
        <w:rPr>
          <w:sz w:val="23"/>
          <w:szCs w:val="23"/>
          <w:spacing w:val="-67"/>
        </w:rPr>
        <w:t xml:space="preserve"> </w:t>
      </w:r>
      <w:r>
        <w:rPr>
          <w:rFonts w:ascii="Times New Roman" w:hAnsi="Times New Roman" w:eastAsia="Times New Roman" w:cs="Times New Roman"/>
          <w:sz w:val="23"/>
          <w:szCs w:val="23"/>
          <w:spacing w:val="12"/>
        </w:rPr>
        <w:t>B</w:t>
      </w:r>
      <w:r>
        <w:rPr>
          <w:rFonts w:ascii="Times New Roman" w:hAnsi="Times New Roman" w:eastAsia="Times New Roman" w:cs="Times New Roman"/>
          <w:sz w:val="23"/>
          <w:szCs w:val="23"/>
          <w:spacing w:val="11"/>
        </w:rPr>
        <w:t>1</w:t>
      </w:r>
      <w:r>
        <w:rPr>
          <w:rFonts w:ascii="Times New Roman" w:hAnsi="Times New Roman" w:eastAsia="Times New Roman" w:cs="Times New Roman"/>
          <w:sz w:val="23"/>
          <w:szCs w:val="23"/>
          <w:spacing w:val="-11"/>
        </w:rPr>
        <w:t xml:space="preserve"> </w:t>
      </w:r>
      <w:r>
        <w:rPr>
          <w:sz w:val="23"/>
          <w:szCs w:val="23"/>
          <w:spacing w:val="11"/>
        </w:rPr>
        <w:t>这</w:t>
      </w:r>
      <w:r>
        <w:rPr>
          <w:sz w:val="23"/>
          <w:szCs w:val="23"/>
          <w:spacing w:val="-47"/>
        </w:rPr>
        <w:t xml:space="preserve"> </w:t>
      </w:r>
      <w:r>
        <w:rPr>
          <w:sz w:val="23"/>
          <w:szCs w:val="23"/>
          <w:spacing w:val="11"/>
        </w:rPr>
        <w:t>一</w:t>
      </w:r>
      <w:r>
        <w:rPr>
          <w:sz w:val="23"/>
          <w:szCs w:val="23"/>
          <w:spacing w:val="-46"/>
        </w:rPr>
        <w:t xml:space="preserve"> </w:t>
      </w:r>
      <w:r>
        <w:rPr>
          <w:sz w:val="23"/>
          <w:szCs w:val="23"/>
          <w:spacing w:val="11"/>
        </w:rPr>
        <w:t>列</w:t>
      </w:r>
      <w:r>
        <w:rPr>
          <w:sz w:val="23"/>
          <w:szCs w:val="23"/>
          <w:spacing w:val="-60"/>
        </w:rPr>
        <w:t xml:space="preserve"> </w:t>
      </w:r>
      <w:r>
        <w:rPr>
          <w:sz w:val="23"/>
          <w:szCs w:val="23"/>
          <w:spacing w:val="11"/>
        </w:rPr>
        <w:t>，</w:t>
      </w:r>
      <w:r>
        <w:rPr>
          <w:rFonts w:ascii="Times New Roman" w:hAnsi="Times New Roman" w:eastAsia="Times New Roman" w:cs="Times New Roman"/>
          <w:sz w:val="23"/>
          <w:szCs w:val="23"/>
          <w:spacing w:val="11"/>
        </w:rPr>
        <w:t>A3</w:t>
      </w:r>
      <w:r>
        <w:rPr>
          <w:sz w:val="23"/>
          <w:szCs w:val="23"/>
          <w:spacing w:val="11"/>
        </w:rPr>
        <w:t>的产量余4。</w:t>
      </w:r>
    </w:p>
    <w:p>
      <w:pPr>
        <w:pStyle w:val="BodyText"/>
        <w:ind w:left="235"/>
        <w:spacing w:before="49" w:line="216" w:lineRule="auto"/>
        <w:rPr>
          <w:sz w:val="23"/>
          <w:szCs w:val="23"/>
        </w:rPr>
      </w:pPr>
      <w:r>
        <w:rPr>
          <w:sz w:val="23"/>
          <w:szCs w:val="23"/>
          <w:spacing w:val="22"/>
        </w:rPr>
        <w:t>(4)找到最大差额为A2</w:t>
      </w:r>
      <w:r>
        <w:rPr>
          <w:sz w:val="23"/>
          <w:szCs w:val="23"/>
          <w:spacing w:val="-5"/>
        </w:rPr>
        <w:t xml:space="preserve"> </w:t>
      </w:r>
      <w:r>
        <w:rPr>
          <w:sz w:val="23"/>
          <w:szCs w:val="23"/>
          <w:spacing w:val="22"/>
        </w:rPr>
        <w:t>的行差3,第三次重复</w:t>
      </w:r>
    </w:p>
    <w:p>
      <w:pPr>
        <w:spacing w:line="216" w:lineRule="auto"/>
        <w:sectPr>
          <w:headerReference w:type="default" r:id="rId250"/>
          <w:footerReference w:type="default" r:id="rId251"/>
          <w:pgSz w:w="11910" w:h="16840"/>
          <w:pgMar w:top="1155" w:right="964" w:bottom="1139" w:left="964" w:header="801" w:footer="1021" w:gutter="0"/>
        </w:sectPr>
        <w:rPr>
          <w:sz w:val="23"/>
          <w:szCs w:val="23"/>
        </w:rPr>
      </w:pPr>
    </w:p>
    <w:p>
      <w:pPr>
        <w:spacing w:before="100"/>
        <w:rPr/>
      </w:pPr>
      <w:r/>
    </w:p>
    <w:p>
      <w:pPr>
        <w:sectPr>
          <w:headerReference w:type="default" r:id="rId252"/>
          <w:footerReference w:type="default" r:id="rId72"/>
          <w:pgSz w:w="11910" w:h="16840"/>
          <w:pgMar w:top="1141" w:right="1044" w:bottom="400" w:left="1059" w:header="802" w:footer="0" w:gutter="0"/>
          <w:cols w:equalWidth="0" w:num="1">
            <w:col w:w="9806" w:space="0"/>
          </w:cols>
        </w:sectPr>
        <w:rPr/>
      </w:pPr>
    </w:p>
    <w:p>
      <w:pPr>
        <w:pStyle w:val="BodyText"/>
        <w:ind w:left="360"/>
        <w:spacing w:before="196" w:line="219" w:lineRule="auto"/>
        <w:rPr>
          <w:sz w:val="24"/>
          <w:szCs w:val="24"/>
        </w:rPr>
      </w:pPr>
      <w:r>
        <w:rPr>
          <w:sz w:val="24"/>
          <w:szCs w:val="24"/>
          <w:spacing w:val="29"/>
        </w:rPr>
        <w:t>产地</w:t>
      </w:r>
    </w:p>
    <w:p>
      <w:pPr>
        <w:pStyle w:val="BodyText"/>
        <w:ind w:left="479"/>
        <w:spacing w:before="245" w:line="184" w:lineRule="auto"/>
        <w:rPr>
          <w:sz w:val="24"/>
          <w:szCs w:val="24"/>
        </w:rPr>
      </w:pPr>
      <w:r>
        <w:rPr>
          <w:sz w:val="24"/>
          <w:szCs w:val="24"/>
          <w:spacing w:val="-1"/>
        </w:rPr>
        <w:t>A2</w:t>
      </w:r>
    </w:p>
    <w:p>
      <w:pPr>
        <w:pStyle w:val="BodyText"/>
        <w:ind w:left="479"/>
        <w:spacing w:before="89" w:line="185" w:lineRule="auto"/>
        <w:rPr>
          <w:sz w:val="24"/>
          <w:szCs w:val="24"/>
        </w:rPr>
      </w:pPr>
      <w:r>
        <w:rPr>
          <w:sz w:val="24"/>
          <w:szCs w:val="24"/>
          <w:spacing w:val="-1"/>
        </w:rPr>
        <w:t>A3</w:t>
      </w:r>
    </w:p>
    <w:p>
      <w:pPr>
        <w:pStyle w:val="BodyText"/>
        <w:ind w:left="359" w:right="800" w:hanging="100"/>
        <w:spacing w:before="21" w:line="249" w:lineRule="auto"/>
        <w:rPr>
          <w:sz w:val="24"/>
          <w:szCs w:val="24"/>
        </w:rPr>
      </w:pPr>
      <w:r>
        <w:rPr>
          <w:sz w:val="24"/>
          <w:szCs w:val="24"/>
          <w:spacing w:val="9"/>
        </w:rPr>
        <w:t>需求量</w:t>
      </w:r>
      <w:r>
        <w:rPr>
          <w:sz w:val="24"/>
          <w:szCs w:val="24"/>
          <w:spacing w:val="1"/>
        </w:rPr>
        <w:t xml:space="preserve"> </w:t>
      </w:r>
      <w:r>
        <w:rPr>
          <w:sz w:val="24"/>
          <w:szCs w:val="24"/>
          <w:spacing w:val="32"/>
        </w:rPr>
        <w:t>列差</w:t>
      </w:r>
    </w:p>
    <w:p>
      <w:pPr>
        <w:spacing w:line="14" w:lineRule="auto"/>
        <w:rPr>
          <w:rFonts w:ascii="Arial"/>
          <w:sz w:val="2"/>
        </w:rPr>
      </w:pPr>
      <w:r>
        <w:rPr>
          <w:rFonts w:ascii="Arial" w:hAnsi="Arial" w:eastAsia="Arial" w:cs="Arial"/>
          <w:sz w:val="2"/>
          <w:szCs w:val="2"/>
        </w:rPr>
        <w:br w:type="column"/>
      </w:r>
    </w:p>
    <w:p>
      <w:pPr>
        <w:pStyle w:val="BodyText"/>
        <w:ind w:left="600"/>
        <w:spacing w:before="46" w:line="221" w:lineRule="auto"/>
        <w:rPr>
          <w:sz w:val="24"/>
          <w:szCs w:val="24"/>
        </w:rPr>
      </w:pPr>
      <w:r>
        <w:rPr>
          <w:sz w:val="24"/>
          <w:szCs w:val="24"/>
          <w:spacing w:val="19"/>
        </w:rPr>
        <w:t>销地</w:t>
      </w:r>
    </w:p>
    <w:p>
      <w:pPr>
        <w:spacing w:line="53" w:lineRule="exact"/>
        <w:rPr/>
      </w:pPr>
      <w:r/>
    </w:p>
    <w:tbl>
      <w:tblPr>
        <w:tblStyle w:val="TableNormal"/>
        <w:tblW w:w="1656"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28"/>
        <w:gridCol w:w="828"/>
      </w:tblGrid>
      <w:tr>
        <w:trPr>
          <w:trHeight w:val="1521" w:hRule="atLeast"/>
        </w:trPr>
        <w:tc>
          <w:tcPr>
            <w:tcW w:w="828" w:type="dxa"/>
            <w:vAlign w:val="top"/>
          </w:tcPr>
          <w:p>
            <w:pPr>
              <w:pStyle w:val="TableText"/>
              <w:spacing w:before="9" w:line="183" w:lineRule="auto"/>
              <w:rPr>
                <w:sz w:val="24"/>
                <w:szCs w:val="24"/>
              </w:rPr>
            </w:pPr>
            <w:r>
              <w:rPr>
                <w:sz w:val="24"/>
                <w:szCs w:val="24"/>
                <w:spacing w:val="-1"/>
              </w:rPr>
              <w:t>B2</w:t>
            </w:r>
          </w:p>
          <w:p>
            <w:pPr>
              <w:pStyle w:val="TableText"/>
              <w:ind w:left="50"/>
              <w:spacing w:before="54" w:line="238" w:lineRule="auto"/>
              <w:rPr>
                <w:sz w:val="24"/>
                <w:szCs w:val="24"/>
              </w:rPr>
            </w:pPr>
            <w:r>
              <w:rPr>
                <w:sz w:val="24"/>
                <w:szCs w:val="24"/>
              </w:rPr>
              <w:t>8</w:t>
            </w:r>
          </w:p>
          <w:p>
            <w:pPr>
              <w:pStyle w:val="TableText"/>
              <w:ind w:left="50"/>
              <w:spacing w:line="239" w:lineRule="auto"/>
              <w:rPr>
                <w:sz w:val="24"/>
                <w:szCs w:val="24"/>
              </w:rPr>
            </w:pPr>
            <w:r>
              <w:rPr>
                <w:sz w:val="24"/>
                <w:szCs w:val="24"/>
              </w:rPr>
              <w:t>6</w:t>
            </w:r>
          </w:p>
          <w:p>
            <w:pPr>
              <w:pStyle w:val="TableText"/>
              <w:ind w:left="50"/>
              <w:spacing w:before="18"/>
              <w:rPr>
                <w:sz w:val="24"/>
                <w:szCs w:val="24"/>
              </w:rPr>
            </w:pPr>
            <w:r>
              <w:rPr>
                <w:sz w:val="24"/>
                <w:szCs w:val="24"/>
              </w:rPr>
              <w:t>3</w:t>
            </w:r>
          </w:p>
          <w:p>
            <w:pPr>
              <w:pStyle w:val="TableText"/>
              <w:ind w:left="40"/>
              <w:spacing w:before="9" w:line="191" w:lineRule="auto"/>
              <w:rPr>
                <w:sz w:val="24"/>
                <w:szCs w:val="24"/>
              </w:rPr>
            </w:pPr>
            <w:r>
              <w:rPr>
                <w:sz w:val="24"/>
                <w:szCs w:val="24"/>
              </w:rPr>
              <w:t>2</w:t>
            </w:r>
          </w:p>
        </w:tc>
        <w:tc>
          <w:tcPr>
            <w:tcW w:w="828" w:type="dxa"/>
            <w:vAlign w:val="top"/>
          </w:tcPr>
          <w:p>
            <w:pPr>
              <w:pStyle w:val="TableText"/>
              <w:spacing w:line="183" w:lineRule="auto"/>
              <w:jc w:val="right"/>
              <w:rPr>
                <w:sz w:val="24"/>
                <w:szCs w:val="24"/>
              </w:rPr>
            </w:pPr>
            <w:r>
              <w:rPr>
                <w:sz w:val="24"/>
                <w:szCs w:val="24"/>
                <w:spacing w:val="-3"/>
              </w:rPr>
              <w:t>B3</w:t>
            </w:r>
          </w:p>
          <w:p>
            <w:pPr>
              <w:pStyle w:val="TableText"/>
              <w:ind w:left="642"/>
              <w:spacing w:before="64" w:line="238" w:lineRule="auto"/>
              <w:rPr>
                <w:sz w:val="24"/>
                <w:szCs w:val="24"/>
              </w:rPr>
            </w:pPr>
            <w:r>
              <w:rPr>
                <w:sz w:val="24"/>
                <w:szCs w:val="24"/>
              </w:rPr>
              <w:t>5</w:t>
            </w:r>
          </w:p>
          <w:p>
            <w:pPr>
              <w:pStyle w:val="TableText"/>
              <w:ind w:left="642"/>
              <w:spacing w:line="239" w:lineRule="auto"/>
              <w:rPr>
                <w:sz w:val="24"/>
                <w:szCs w:val="24"/>
              </w:rPr>
            </w:pPr>
            <w:r>
              <w:rPr>
                <w:sz w:val="24"/>
                <w:szCs w:val="24"/>
              </w:rPr>
              <w:t>6</w:t>
            </w:r>
          </w:p>
          <w:p>
            <w:pPr>
              <w:pStyle w:val="TableText"/>
              <w:ind w:left="642"/>
              <w:spacing w:before="28" w:line="241" w:lineRule="auto"/>
              <w:rPr>
                <w:sz w:val="24"/>
                <w:szCs w:val="24"/>
              </w:rPr>
            </w:pPr>
            <w:r>
              <w:rPr>
                <w:sz w:val="24"/>
                <w:szCs w:val="24"/>
              </w:rPr>
              <w:t>4</w:t>
            </w:r>
          </w:p>
          <w:p>
            <w:pPr>
              <w:pStyle w:val="TableText"/>
              <w:ind w:left="642"/>
              <w:spacing w:before="16" w:line="176" w:lineRule="auto"/>
              <w:rPr>
                <w:sz w:val="24"/>
                <w:szCs w:val="24"/>
              </w:rPr>
            </w:pPr>
            <w:r>
              <w:rPr>
                <w:sz w:val="24"/>
                <w:szCs w:val="24"/>
              </w:rPr>
              <w:t>1</w:t>
            </w:r>
          </w:p>
        </w:tc>
      </w:tr>
    </w:tbl>
    <w:p>
      <w:pPr>
        <w:spacing w:line="54" w:lineRule="exact"/>
        <w:rPr>
          <w:rFonts w:ascii="Arial"/>
          <w:sz w:val="4"/>
        </w:rPr>
      </w:pPr>
      <w:r/>
    </w:p>
    <w:p>
      <w:pPr>
        <w:spacing w:line="14" w:lineRule="auto"/>
        <w:rPr>
          <w:rFonts w:ascii="Arial"/>
          <w:sz w:val="2"/>
        </w:rPr>
      </w:pPr>
      <w:r>
        <w:rPr>
          <w:rFonts w:ascii="Arial" w:hAnsi="Arial" w:eastAsia="Arial" w:cs="Arial"/>
          <w:sz w:val="2"/>
          <w:szCs w:val="2"/>
        </w:rPr>
        <w:br w:type="column"/>
      </w:r>
    </w:p>
    <w:p>
      <w:pPr>
        <w:pStyle w:val="BodyText"/>
        <w:spacing w:before="193" w:line="219" w:lineRule="auto"/>
        <w:rPr>
          <w:sz w:val="24"/>
          <w:szCs w:val="24"/>
        </w:rPr>
      </w:pPr>
      <w:r>
        <w:rPr>
          <w:sz w:val="24"/>
          <w:szCs w:val="24"/>
          <w:spacing w:val="13"/>
        </w:rPr>
        <w:t>供应量</w:t>
      </w:r>
    </w:p>
    <w:p>
      <w:pPr>
        <w:pStyle w:val="BodyText"/>
        <w:ind w:left="280"/>
        <w:spacing w:before="210"/>
        <w:rPr>
          <w:sz w:val="24"/>
          <w:szCs w:val="24"/>
        </w:rPr>
      </w:pPr>
      <w:r>
        <w:rPr>
          <w:sz w:val="24"/>
          <w:szCs w:val="24"/>
        </w:rPr>
        <w:t>3</w:t>
      </w:r>
    </w:p>
    <w:p>
      <w:pPr>
        <w:pStyle w:val="BodyText"/>
        <w:ind w:left="280"/>
        <w:spacing w:before="18" w:line="241" w:lineRule="auto"/>
        <w:rPr>
          <w:sz w:val="24"/>
          <w:szCs w:val="24"/>
        </w:rPr>
      </w:pPr>
      <w:r>
        <w:rPr>
          <w:sz w:val="24"/>
          <w:szCs w:val="24"/>
        </w:rPr>
        <w:t>4</w:t>
      </w:r>
    </w:p>
    <w:p>
      <w:pPr>
        <w:spacing w:line="14" w:lineRule="auto"/>
        <w:rPr>
          <w:rFonts w:ascii="Arial"/>
          <w:sz w:val="2"/>
        </w:rPr>
      </w:pPr>
      <w:r>
        <w:rPr>
          <w:rFonts w:ascii="Arial" w:hAnsi="Arial" w:eastAsia="Arial" w:cs="Arial"/>
          <w:sz w:val="2"/>
          <w:szCs w:val="2"/>
        </w:rPr>
        <w:br w:type="column"/>
      </w:r>
    </w:p>
    <w:p>
      <w:pPr>
        <w:spacing w:line="284" w:lineRule="auto"/>
        <w:rPr>
          <w:rFonts w:ascii="Arial"/>
          <w:sz w:val="21"/>
        </w:rPr>
      </w:pPr>
      <w:r/>
    </w:p>
    <w:p>
      <w:pPr>
        <w:pStyle w:val="BodyText"/>
        <w:ind w:left="158" w:right="3211" w:hanging="159"/>
        <w:spacing w:before="78" w:line="244" w:lineRule="auto"/>
        <w:rPr>
          <w:sz w:val="24"/>
          <w:szCs w:val="24"/>
        </w:rPr>
      </w:pPr>
      <w:r>
        <w:rPr>
          <w:sz w:val="24"/>
          <w:szCs w:val="24"/>
          <w:spacing w:val="21"/>
        </w:rPr>
        <w:t>行差</w:t>
      </w:r>
      <w:r>
        <w:rPr>
          <w:sz w:val="24"/>
          <w:szCs w:val="24"/>
        </w:rPr>
        <w:t xml:space="preserve"> </w:t>
      </w:r>
      <w:r>
        <w:rPr>
          <w:sz w:val="24"/>
          <w:szCs w:val="24"/>
        </w:rPr>
        <w:t>3</w:t>
      </w:r>
    </w:p>
    <w:p>
      <w:pPr>
        <w:pStyle w:val="BodyText"/>
        <w:ind w:left="159"/>
        <w:spacing w:line="239" w:lineRule="auto"/>
        <w:rPr>
          <w:sz w:val="24"/>
          <w:szCs w:val="24"/>
        </w:rPr>
      </w:pPr>
      <w:r>
        <w:rPr>
          <w:sz w:val="24"/>
          <w:szCs w:val="24"/>
        </w:rPr>
        <w:t>0</w:t>
      </w:r>
    </w:p>
    <w:p>
      <w:pPr>
        <w:spacing w:line="239" w:lineRule="auto"/>
        <w:sectPr>
          <w:type w:val="continuous"/>
          <w:pgSz w:w="11910" w:h="16840"/>
          <w:pgMar w:top="1141" w:right="1044" w:bottom="400" w:left="1059" w:header="802" w:footer="0" w:gutter="0"/>
          <w:cols w:equalWidth="0" w:num="4">
            <w:col w:w="1811" w:space="100"/>
            <w:col w:w="2510" w:space="100"/>
            <w:col w:w="1451" w:space="100"/>
            <w:col w:w="3736" w:space="0"/>
          </w:cols>
        </w:sectPr>
        <w:rPr>
          <w:sz w:val="24"/>
          <w:szCs w:val="24"/>
        </w:rPr>
      </w:pPr>
    </w:p>
    <w:p>
      <w:pPr>
        <w:pStyle w:val="BodyText"/>
        <w:ind w:firstLine="30"/>
        <w:spacing w:line="229" w:lineRule="auto"/>
        <w:rPr>
          <w:sz w:val="24"/>
          <w:szCs w:val="24"/>
        </w:rPr>
      </w:pPr>
      <w:r>
        <w:rPr>
          <w:sz w:val="24"/>
          <w:szCs w:val="24"/>
          <w:spacing w:val="-2"/>
        </w:rPr>
        <w:t>以最大差额同行或同列的最小运价为准，用其所在行的产量，最大限度满足所在列的需求。即</w:t>
      </w:r>
      <w:r>
        <w:rPr>
          <w:sz w:val="24"/>
          <w:szCs w:val="24"/>
          <w:spacing w:val="16"/>
        </w:rPr>
        <w:t xml:space="preserve"> </w:t>
      </w:r>
      <w:r>
        <w:rPr>
          <w:sz w:val="24"/>
          <w:szCs w:val="24"/>
          <w:spacing w:val="18"/>
        </w:rPr>
        <w:t>A2运送3吨到B3,运费3*5=15;A2产量用完，删除A2这一行，</w:t>
      </w:r>
      <w:r>
        <w:rPr>
          <w:sz w:val="24"/>
          <w:szCs w:val="24"/>
          <w:spacing w:val="-55"/>
        </w:rPr>
        <w:t xml:space="preserve"> </w:t>
      </w:r>
      <w:r>
        <w:rPr>
          <w:sz w:val="24"/>
          <w:szCs w:val="24"/>
          <w:spacing w:val="18"/>
        </w:rPr>
        <w:t>B</w:t>
      </w:r>
      <w:r>
        <w:rPr>
          <w:sz w:val="24"/>
          <w:szCs w:val="24"/>
          <w:spacing w:val="17"/>
        </w:rPr>
        <w:t>3余下的需求为1。</w:t>
      </w:r>
    </w:p>
    <w:p>
      <w:pPr>
        <w:spacing w:line="229" w:lineRule="auto"/>
        <w:sectPr>
          <w:type w:val="continuous"/>
          <w:pgSz w:w="11910" w:h="16840"/>
          <w:pgMar w:top="1141" w:right="1044" w:bottom="400" w:left="1059" w:header="802" w:footer="0" w:gutter="0"/>
          <w:cols w:equalWidth="0" w:num="1">
            <w:col w:w="9806" w:space="0"/>
          </w:cols>
        </w:sectPr>
        <w:rPr>
          <w:sz w:val="24"/>
          <w:szCs w:val="24"/>
        </w:rPr>
      </w:pPr>
    </w:p>
    <w:p>
      <w:pPr>
        <w:pStyle w:val="BodyText"/>
        <w:ind w:left="360"/>
        <w:spacing w:before="196" w:line="219" w:lineRule="auto"/>
        <w:rPr>
          <w:sz w:val="24"/>
          <w:szCs w:val="24"/>
        </w:rPr>
      </w:pPr>
      <w:r>
        <w:rPr>
          <w:sz w:val="24"/>
          <w:szCs w:val="24"/>
          <w:spacing w:val="29"/>
        </w:rPr>
        <w:t>产地</w:t>
      </w:r>
    </w:p>
    <w:p>
      <w:pPr>
        <w:pStyle w:val="BodyText"/>
        <w:ind w:left="479"/>
        <w:spacing w:before="245" w:line="185" w:lineRule="auto"/>
        <w:rPr>
          <w:sz w:val="24"/>
          <w:szCs w:val="24"/>
        </w:rPr>
      </w:pPr>
      <w:r>
        <w:rPr>
          <w:sz w:val="24"/>
          <w:szCs w:val="24"/>
          <w:spacing w:val="-1"/>
        </w:rPr>
        <w:t>A3</w:t>
      </w:r>
    </w:p>
    <w:p>
      <w:pPr>
        <w:pStyle w:val="BodyText"/>
        <w:ind w:left="359" w:right="790" w:hanging="100"/>
        <w:spacing w:before="41" w:line="248" w:lineRule="auto"/>
        <w:rPr>
          <w:sz w:val="24"/>
          <w:szCs w:val="24"/>
        </w:rPr>
      </w:pPr>
      <w:r>
        <w:rPr>
          <w:sz w:val="24"/>
          <w:szCs w:val="24"/>
          <w:spacing w:val="9"/>
        </w:rPr>
        <w:t>需求量</w:t>
      </w:r>
      <w:r>
        <w:rPr>
          <w:sz w:val="24"/>
          <w:szCs w:val="24"/>
          <w:spacing w:val="1"/>
        </w:rPr>
        <w:t xml:space="preserve"> </w:t>
      </w:r>
      <w:r>
        <w:rPr>
          <w:sz w:val="24"/>
          <w:szCs w:val="24"/>
          <w:spacing w:val="32"/>
        </w:rPr>
        <w:t>列差</w:t>
      </w:r>
    </w:p>
    <w:p>
      <w:pPr>
        <w:spacing w:line="14" w:lineRule="auto"/>
        <w:rPr>
          <w:rFonts w:ascii="Arial"/>
          <w:sz w:val="2"/>
        </w:rPr>
      </w:pPr>
      <w:r>
        <w:rPr>
          <w:rFonts w:ascii="Arial" w:hAnsi="Arial" w:eastAsia="Arial" w:cs="Arial"/>
          <w:sz w:val="2"/>
          <w:szCs w:val="2"/>
        </w:rPr>
        <w:br w:type="column"/>
      </w:r>
    </w:p>
    <w:p>
      <w:pPr>
        <w:pStyle w:val="BodyText"/>
        <w:ind w:left="600"/>
        <w:spacing w:before="46" w:line="221" w:lineRule="auto"/>
        <w:rPr>
          <w:sz w:val="24"/>
          <w:szCs w:val="24"/>
        </w:rPr>
      </w:pPr>
      <w:r>
        <w:rPr>
          <w:sz w:val="24"/>
          <w:szCs w:val="24"/>
          <w:spacing w:val="29"/>
        </w:rPr>
        <w:t>销地</w:t>
      </w:r>
    </w:p>
    <w:p>
      <w:pPr>
        <w:pStyle w:val="BodyText"/>
        <w:spacing w:before="73" w:line="183" w:lineRule="auto"/>
        <w:rPr>
          <w:sz w:val="24"/>
          <w:szCs w:val="24"/>
        </w:rPr>
      </w:pPr>
      <w:r>
        <w:rPr>
          <w:sz w:val="24"/>
          <w:szCs w:val="24"/>
          <w:spacing w:val="-1"/>
        </w:rPr>
        <w:t>B2</w:t>
      </w:r>
    </w:p>
    <w:p>
      <w:pPr>
        <w:pStyle w:val="BodyText"/>
        <w:ind w:left="60"/>
        <w:spacing w:before="65" w:line="238" w:lineRule="auto"/>
        <w:rPr>
          <w:sz w:val="24"/>
          <w:szCs w:val="24"/>
        </w:rPr>
      </w:pPr>
      <w:r>
        <w:rPr>
          <w:sz w:val="24"/>
          <w:szCs w:val="24"/>
        </w:rPr>
        <w:t>6</w:t>
      </w:r>
    </w:p>
    <w:p>
      <w:pPr>
        <w:pStyle w:val="BodyText"/>
        <w:ind w:left="60"/>
        <w:spacing w:before="1" w:line="239" w:lineRule="auto"/>
        <w:rPr>
          <w:sz w:val="24"/>
          <w:szCs w:val="24"/>
        </w:rPr>
      </w:pPr>
      <w:r>
        <w:rPr>
          <w:sz w:val="24"/>
          <w:szCs w:val="24"/>
        </w:rPr>
        <w:t>3</w:t>
      </w:r>
    </w:p>
    <w:p>
      <w:pPr>
        <w:pStyle w:val="BodyText"/>
        <w:ind w:left="50"/>
        <w:spacing w:before="8"/>
        <w:rPr>
          <w:sz w:val="24"/>
          <w:szCs w:val="24"/>
        </w:rPr>
      </w:pPr>
      <w:r>
        <w:rPr>
          <w:sz w:val="24"/>
          <w:szCs w:val="24"/>
        </w:rPr>
        <w:t>2</w:t>
      </w:r>
    </w:p>
    <w:p>
      <w:pPr>
        <w:spacing w:line="14" w:lineRule="auto"/>
        <w:rPr>
          <w:rFonts w:ascii="Arial"/>
          <w:sz w:val="2"/>
        </w:rPr>
      </w:pPr>
      <w:r>
        <w:rPr>
          <w:rFonts w:ascii="Arial" w:hAnsi="Arial" w:eastAsia="Arial" w:cs="Arial"/>
          <w:sz w:val="2"/>
          <w:szCs w:val="2"/>
        </w:rPr>
        <w:br w:type="column"/>
      </w:r>
    </w:p>
    <w:p>
      <w:pPr>
        <w:spacing w:line="328" w:lineRule="auto"/>
        <w:rPr>
          <w:rFonts w:ascii="Arial"/>
          <w:sz w:val="21"/>
        </w:rPr>
      </w:pPr>
      <w:r/>
    </w:p>
    <w:p>
      <w:pPr>
        <w:pStyle w:val="BodyText"/>
        <w:ind w:left="40" w:right="853" w:hanging="40"/>
        <w:spacing w:before="78" w:line="239" w:lineRule="auto"/>
        <w:jc w:val="both"/>
        <w:rPr>
          <w:sz w:val="24"/>
          <w:szCs w:val="24"/>
        </w:rPr>
      </w:pPr>
      <w:r>
        <w:rPr>
          <w:sz w:val="24"/>
          <w:szCs w:val="24"/>
          <w:spacing w:val="-2"/>
        </w:rPr>
        <w:t>B3</w:t>
      </w:r>
      <w:r>
        <w:rPr>
          <w:sz w:val="24"/>
          <w:szCs w:val="24"/>
        </w:rPr>
        <w:t xml:space="preserve"> </w:t>
      </w:r>
      <w:r>
        <w:rPr>
          <w:sz w:val="24"/>
          <w:szCs w:val="24"/>
          <w:spacing w:val="-12"/>
        </w:rPr>
        <w:t>6</w:t>
      </w:r>
      <w:r>
        <w:rPr>
          <w:sz w:val="24"/>
          <w:szCs w:val="24"/>
        </w:rPr>
        <w:t xml:space="preserve"> </w:t>
      </w:r>
      <w:r>
        <w:rPr>
          <w:sz w:val="24"/>
          <w:szCs w:val="24"/>
          <w:spacing w:val="-18"/>
        </w:rPr>
        <w:t>1</w:t>
      </w:r>
      <w:r>
        <w:rPr>
          <w:sz w:val="24"/>
          <w:szCs w:val="24"/>
        </w:rPr>
        <w:t xml:space="preserve"> </w:t>
      </w:r>
      <w:r>
        <w:rPr>
          <w:sz w:val="24"/>
          <w:szCs w:val="24"/>
        </w:rPr>
        <w:t>1</w:t>
      </w:r>
    </w:p>
    <w:p>
      <w:pPr>
        <w:spacing w:line="14" w:lineRule="auto"/>
        <w:rPr>
          <w:rFonts w:ascii="Arial"/>
          <w:sz w:val="2"/>
        </w:rPr>
      </w:pPr>
      <w:r>
        <w:rPr>
          <w:rFonts w:ascii="Arial" w:hAnsi="Arial" w:eastAsia="Arial" w:cs="Arial"/>
          <w:sz w:val="2"/>
          <w:szCs w:val="2"/>
        </w:rPr>
        <w:br w:type="column"/>
      </w:r>
    </w:p>
    <w:p>
      <w:pPr>
        <w:pStyle w:val="BodyText"/>
        <w:ind w:left="280" w:right="680" w:hanging="280"/>
        <w:spacing w:before="194" w:line="409" w:lineRule="auto"/>
        <w:rPr>
          <w:sz w:val="24"/>
          <w:szCs w:val="24"/>
        </w:rPr>
      </w:pPr>
      <w:r>
        <w:rPr>
          <w:sz w:val="24"/>
          <w:szCs w:val="24"/>
          <w:spacing w:val="13"/>
        </w:rPr>
        <w:t>供应量</w:t>
      </w:r>
      <w:r>
        <w:rPr>
          <w:sz w:val="24"/>
          <w:szCs w:val="24"/>
        </w:rPr>
        <w:t xml:space="preserve"> </w:t>
      </w:r>
      <w:r>
        <w:rPr>
          <w:sz w:val="24"/>
          <w:szCs w:val="24"/>
        </w:rPr>
        <w:t>4</w:t>
      </w:r>
    </w:p>
    <w:p>
      <w:pPr>
        <w:spacing w:line="14" w:lineRule="auto"/>
        <w:rPr>
          <w:rFonts w:ascii="Arial"/>
          <w:sz w:val="2"/>
        </w:rPr>
      </w:pPr>
      <w:r>
        <w:rPr>
          <w:rFonts w:ascii="Arial" w:hAnsi="Arial" w:eastAsia="Arial" w:cs="Arial"/>
          <w:sz w:val="2"/>
          <w:szCs w:val="2"/>
        </w:rPr>
        <w:br w:type="column"/>
      </w:r>
    </w:p>
    <w:p>
      <w:pPr>
        <w:spacing w:line="286" w:lineRule="auto"/>
        <w:rPr>
          <w:rFonts w:ascii="Arial"/>
          <w:sz w:val="21"/>
        </w:rPr>
      </w:pPr>
      <w:r/>
    </w:p>
    <w:p>
      <w:pPr>
        <w:pStyle w:val="BodyText"/>
        <w:ind w:left="168" w:right="3221" w:hanging="169"/>
        <w:spacing w:before="78" w:line="276" w:lineRule="auto"/>
        <w:rPr>
          <w:sz w:val="24"/>
          <w:szCs w:val="24"/>
        </w:rPr>
      </w:pPr>
      <w:r>
        <w:rPr>
          <w:sz w:val="24"/>
          <w:szCs w:val="24"/>
          <w:spacing w:val="21"/>
        </w:rPr>
        <w:t>行差</w:t>
      </w:r>
      <w:r>
        <w:rPr>
          <w:sz w:val="24"/>
          <w:szCs w:val="24"/>
        </w:rPr>
        <w:t xml:space="preserve"> </w:t>
      </w:r>
      <w:r>
        <w:rPr>
          <w:sz w:val="24"/>
          <w:szCs w:val="24"/>
        </w:rPr>
        <w:t>0</w:t>
      </w:r>
    </w:p>
    <w:p>
      <w:pPr>
        <w:spacing w:line="276" w:lineRule="auto"/>
        <w:sectPr>
          <w:type w:val="continuous"/>
          <w:pgSz w:w="11910" w:h="16840"/>
          <w:pgMar w:top="1141" w:right="1044" w:bottom="400" w:left="1059" w:header="802" w:footer="0" w:gutter="0"/>
          <w:cols w:equalWidth="0" w:num="5">
            <w:col w:w="1801" w:space="100"/>
            <w:col w:w="1331" w:space="100"/>
            <w:col w:w="1090" w:space="100"/>
            <w:col w:w="1441" w:space="100"/>
            <w:col w:w="3746" w:space="0"/>
          </w:cols>
        </w:sectPr>
        <w:rPr>
          <w:sz w:val="24"/>
          <w:szCs w:val="24"/>
        </w:rPr>
      </w:pPr>
    </w:p>
    <w:p>
      <w:pPr>
        <w:pStyle w:val="BodyText"/>
        <w:ind w:left="10" w:right="2904" w:hanging="10"/>
        <w:spacing w:line="220" w:lineRule="auto"/>
        <w:rPr>
          <w:sz w:val="22"/>
          <w:szCs w:val="22"/>
        </w:rPr>
      </w:pPr>
      <w:r>
        <w:rPr>
          <w:sz w:val="24"/>
          <w:szCs w:val="24"/>
          <w:spacing w:val="28"/>
        </w:rPr>
        <w:t>A3运送3吨到B2,运费3*6=18;A</w:t>
      </w:r>
      <w:r>
        <w:rPr>
          <w:sz w:val="24"/>
          <w:szCs w:val="24"/>
          <w:spacing w:val="27"/>
        </w:rPr>
        <w:t>3运送1吨到B3,运费1*6=6;</w:t>
      </w:r>
      <w:r>
        <w:rPr>
          <w:sz w:val="24"/>
          <w:szCs w:val="24"/>
        </w:rPr>
        <w:t xml:space="preserve"> </w:t>
      </w:r>
      <w:r>
        <w:rPr>
          <w:sz w:val="22"/>
          <w:szCs w:val="22"/>
          <w:spacing w:val="14"/>
        </w:rPr>
        <w:t>总结所有运价，将所有运价求和：6+16+7+15+18+6</w:t>
      </w:r>
      <w:r>
        <w:rPr>
          <w:sz w:val="22"/>
          <w:szCs w:val="22"/>
          <w:spacing w:val="13"/>
        </w:rPr>
        <w:t>=68。</w:t>
      </w:r>
    </w:p>
    <w:p>
      <w:pPr>
        <w:spacing w:line="291" w:lineRule="auto"/>
        <w:rPr>
          <w:rFonts w:ascii="Arial"/>
          <w:sz w:val="21"/>
        </w:rPr>
      </w:pPr>
      <w:r/>
    </w:p>
    <w:p>
      <w:pPr>
        <w:pStyle w:val="BodyText"/>
        <w:ind w:left="20"/>
        <w:spacing w:before="72" w:line="219" w:lineRule="auto"/>
        <w:rPr>
          <w:sz w:val="22"/>
          <w:szCs w:val="22"/>
        </w:rPr>
      </w:pPr>
      <w:r>
        <w:rPr>
          <w:sz w:val="22"/>
          <w:szCs w:val="22"/>
          <w:spacing w:val="18"/>
        </w:rPr>
        <w:t>试题11- 【2023年下半年</w:t>
      </w:r>
      <w:r>
        <w:rPr>
          <w:sz w:val="22"/>
          <w:szCs w:val="22"/>
          <w:spacing w:val="-60"/>
        </w:rPr>
        <w:t xml:space="preserve"> </w:t>
      </w:r>
      <w:r>
        <w:rPr>
          <w:sz w:val="22"/>
          <w:szCs w:val="22"/>
          <w:spacing w:val="18"/>
        </w:rPr>
        <w:t>-第11题】</w:t>
      </w:r>
    </w:p>
    <w:p>
      <w:pPr>
        <w:pStyle w:val="BodyText"/>
        <w:ind w:left="20" w:right="68" w:hanging="10"/>
        <w:spacing w:before="55" w:line="258" w:lineRule="auto"/>
        <w:rPr>
          <w:sz w:val="22"/>
          <w:szCs w:val="22"/>
        </w:rPr>
      </w:pPr>
      <w:r>
        <w:rPr>
          <w:sz w:val="22"/>
          <w:szCs w:val="22"/>
          <w:spacing w:val="20"/>
        </w:rPr>
        <w:t>矩阵型图表的一个例子是职责分配矩阵</w:t>
      </w:r>
      <w:r>
        <w:rPr>
          <w:sz w:val="22"/>
          <w:szCs w:val="22"/>
          <w:spacing w:val="-5"/>
        </w:rPr>
        <w:t xml:space="preserve"> </w:t>
      </w:r>
      <w:r>
        <w:rPr>
          <w:sz w:val="22"/>
          <w:szCs w:val="22"/>
          <w:spacing w:val="20"/>
        </w:rPr>
        <w:t>(</w:t>
      </w:r>
      <w:r>
        <w:rPr>
          <w:sz w:val="22"/>
          <w:szCs w:val="22"/>
        </w:rPr>
        <w:t>RAM</w:t>
      </w:r>
      <w:r>
        <w:rPr>
          <w:sz w:val="22"/>
          <w:szCs w:val="22"/>
          <w:spacing w:val="20"/>
        </w:rPr>
        <w:t>),  它显示了分配给每个工作包的项目资源，用</w:t>
      </w:r>
      <w:r>
        <w:rPr>
          <w:sz w:val="22"/>
          <w:szCs w:val="22"/>
        </w:rPr>
        <w:t xml:space="preserve"> </w:t>
      </w:r>
      <w:r>
        <w:rPr>
          <w:sz w:val="22"/>
          <w:szCs w:val="22"/>
          <w:spacing w:val="13"/>
        </w:rPr>
        <w:t>于说明工作包或活动与项目团队成员之间的关系。 </w:t>
      </w:r>
      <w:r>
        <w:rPr>
          <w:sz w:val="22"/>
          <w:szCs w:val="22"/>
        </w:rPr>
        <w:t>RAM</w:t>
      </w:r>
      <w:r>
        <w:rPr>
          <w:sz w:val="22"/>
          <w:szCs w:val="22"/>
          <w:spacing w:val="2"/>
        </w:rPr>
        <w:t xml:space="preserve"> </w:t>
      </w:r>
      <w:r>
        <w:rPr>
          <w:sz w:val="22"/>
          <w:szCs w:val="22"/>
          <w:spacing w:val="13"/>
        </w:rPr>
        <w:t>的</w:t>
      </w:r>
      <w:r>
        <w:rPr>
          <w:sz w:val="22"/>
          <w:szCs w:val="22"/>
          <w:spacing w:val="-62"/>
        </w:rPr>
        <w:t xml:space="preserve"> </w:t>
      </w:r>
      <w:r>
        <w:rPr>
          <w:sz w:val="22"/>
          <w:szCs w:val="22"/>
          <w:spacing w:val="13"/>
        </w:rPr>
        <w:t>一</w:t>
      </w:r>
      <w:r>
        <w:rPr>
          <w:sz w:val="22"/>
          <w:szCs w:val="22"/>
          <w:spacing w:val="-66"/>
        </w:rPr>
        <w:t xml:space="preserve"> </w:t>
      </w:r>
      <w:r>
        <w:rPr>
          <w:sz w:val="22"/>
          <w:szCs w:val="22"/>
          <w:spacing w:val="13"/>
        </w:rPr>
        <w:t>个例子是 </w:t>
      </w:r>
      <w:r>
        <w:rPr>
          <w:sz w:val="22"/>
          <w:szCs w:val="22"/>
        </w:rPr>
        <w:t>RACI</w:t>
      </w:r>
      <w:r>
        <w:rPr>
          <w:sz w:val="22"/>
          <w:szCs w:val="22"/>
          <w:spacing w:val="13"/>
        </w:rPr>
        <w:t xml:space="preserve"> 矩阵。其中</w:t>
      </w:r>
      <w:r>
        <w:rPr>
          <w:sz w:val="22"/>
          <w:szCs w:val="22"/>
        </w:rPr>
        <w:t>RACI</w:t>
      </w:r>
    </w:p>
    <w:p>
      <w:pPr>
        <w:pStyle w:val="BodyText"/>
        <w:ind w:left="40"/>
        <w:spacing w:line="220" w:lineRule="auto"/>
        <w:rPr>
          <w:sz w:val="22"/>
          <w:szCs w:val="22"/>
        </w:rPr>
      </w:pPr>
      <w:r>
        <w:rPr>
          <w:sz w:val="22"/>
          <w:szCs w:val="22"/>
          <w:spacing w:val="-15"/>
        </w:rPr>
        <w:t>中</w:t>
      </w:r>
      <w:r>
        <w:rPr>
          <w:sz w:val="22"/>
          <w:szCs w:val="22"/>
          <w:spacing w:val="-18"/>
        </w:rPr>
        <w:t xml:space="preserve"> </w:t>
      </w:r>
      <w:r>
        <w:rPr>
          <w:sz w:val="22"/>
          <w:szCs w:val="22"/>
          <w:spacing w:val="-15"/>
        </w:rPr>
        <w:t>的C 指</w:t>
      </w:r>
      <w:r>
        <w:rPr>
          <w:sz w:val="22"/>
          <w:szCs w:val="22"/>
          <w:spacing w:val="11"/>
        </w:rPr>
        <w:t xml:space="preserve"> </w:t>
      </w:r>
      <w:r>
        <w:rPr>
          <w:sz w:val="22"/>
          <w:szCs w:val="22"/>
          <w:spacing w:val="-15"/>
        </w:rPr>
        <w:t>的 是</w:t>
      </w:r>
      <w:r>
        <w:rPr>
          <w:sz w:val="22"/>
          <w:szCs w:val="22"/>
          <w:spacing w:val="32"/>
        </w:rPr>
        <w:t xml:space="preserve"> </w:t>
      </w:r>
      <w:r>
        <w:rPr>
          <w:sz w:val="22"/>
          <w:szCs w:val="22"/>
          <w:spacing w:val="-15"/>
        </w:rPr>
        <w:t>( ) 。</w:t>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0"/>
        <w:spacing w:before="85" w:line="203" w:lineRule="auto"/>
        <w:rPr>
          <w:sz w:val="26"/>
          <w:szCs w:val="26"/>
        </w:rPr>
      </w:pPr>
      <w:r>
        <w:rPr>
          <w:sz w:val="26"/>
          <w:szCs w:val="26"/>
        </w:rPr>
        <w:t>某项目经理在编制干系人管理计划，绘制的如下表格是()。</w:t>
      </w:r>
    </w:p>
    <w:tbl>
      <w:tblPr>
        <w:tblStyle w:val="TableNormal"/>
        <w:tblW w:w="7939" w:type="dxa"/>
        <w:tblInd w:w="9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33"/>
        <w:gridCol w:w="1309"/>
        <w:gridCol w:w="1338"/>
        <w:gridCol w:w="1308"/>
        <w:gridCol w:w="1338"/>
        <w:gridCol w:w="1313"/>
      </w:tblGrid>
      <w:tr>
        <w:trPr>
          <w:trHeight w:val="318" w:hRule="atLeast"/>
        </w:trPr>
        <w:tc>
          <w:tcPr>
            <w:tcW w:w="1333" w:type="dxa"/>
            <w:vAlign w:val="top"/>
            <w:tcBorders>
              <w:bottom w:val="single" w:color="000000" w:sz="2" w:space="0"/>
              <w:top w:val="single" w:color="000000" w:sz="2" w:space="0"/>
            </w:tcBorders>
          </w:tcPr>
          <w:p>
            <w:pPr>
              <w:pStyle w:val="TableText"/>
              <w:ind w:left="315"/>
              <w:spacing w:before="48" w:line="208" w:lineRule="auto"/>
              <w:rPr>
                <w:sz w:val="23"/>
                <w:szCs w:val="23"/>
              </w:rPr>
            </w:pPr>
            <w:r>
              <w:rPr>
                <w:sz w:val="23"/>
                <w:szCs w:val="23"/>
                <w:spacing w:val="-2"/>
              </w:rPr>
              <w:t>干系人</w:t>
            </w:r>
          </w:p>
        </w:tc>
        <w:tc>
          <w:tcPr>
            <w:tcW w:w="1309" w:type="dxa"/>
            <w:vAlign w:val="top"/>
            <w:tcBorders>
              <w:bottom w:val="single" w:color="000000" w:sz="2" w:space="0"/>
              <w:top w:val="single" w:color="000000" w:sz="2" w:space="0"/>
            </w:tcBorders>
          </w:tcPr>
          <w:p>
            <w:pPr>
              <w:pStyle w:val="TableText"/>
              <w:ind w:left="302"/>
              <w:spacing w:before="50" w:line="207" w:lineRule="auto"/>
              <w:rPr>
                <w:sz w:val="23"/>
                <w:szCs w:val="23"/>
              </w:rPr>
            </w:pPr>
            <w:r>
              <w:rPr>
                <w:sz w:val="23"/>
                <w:szCs w:val="23"/>
                <w:spacing w:val="3"/>
              </w:rPr>
              <w:t>不知晓</w:t>
            </w:r>
          </w:p>
        </w:tc>
        <w:tc>
          <w:tcPr>
            <w:tcW w:w="1338" w:type="dxa"/>
            <w:vAlign w:val="top"/>
            <w:tcBorders>
              <w:bottom w:val="single" w:color="000000" w:sz="2" w:space="0"/>
              <w:top w:val="single" w:color="000000" w:sz="2" w:space="0"/>
            </w:tcBorders>
          </w:tcPr>
          <w:p>
            <w:pPr>
              <w:pStyle w:val="TableText"/>
              <w:ind w:left="442"/>
              <w:spacing w:before="50" w:line="207" w:lineRule="auto"/>
              <w:rPr>
                <w:sz w:val="23"/>
                <w:szCs w:val="23"/>
              </w:rPr>
            </w:pPr>
            <w:r>
              <w:rPr>
                <w:sz w:val="23"/>
                <w:szCs w:val="23"/>
                <w:spacing w:val="9"/>
              </w:rPr>
              <w:t>抵制</w:t>
            </w:r>
          </w:p>
        </w:tc>
        <w:tc>
          <w:tcPr>
            <w:tcW w:w="1308" w:type="dxa"/>
            <w:vAlign w:val="top"/>
            <w:tcBorders>
              <w:bottom w:val="single" w:color="000000" w:sz="2" w:space="0"/>
              <w:top w:val="single" w:color="000000" w:sz="2" w:space="0"/>
            </w:tcBorders>
          </w:tcPr>
          <w:p>
            <w:pPr>
              <w:pStyle w:val="TableText"/>
              <w:ind w:left="414"/>
              <w:spacing w:before="50" w:line="207" w:lineRule="auto"/>
              <w:rPr>
                <w:sz w:val="23"/>
                <w:szCs w:val="23"/>
              </w:rPr>
            </w:pPr>
            <w:r>
              <w:rPr>
                <w:sz w:val="23"/>
                <w:szCs w:val="23"/>
                <w:spacing w:val="4"/>
              </w:rPr>
              <w:t>中立</w:t>
            </w:r>
          </w:p>
        </w:tc>
        <w:tc>
          <w:tcPr>
            <w:tcW w:w="1338" w:type="dxa"/>
            <w:vAlign w:val="top"/>
            <w:tcBorders>
              <w:bottom w:val="single" w:color="000000" w:sz="2" w:space="0"/>
              <w:top w:val="single" w:color="000000" w:sz="2" w:space="0"/>
            </w:tcBorders>
          </w:tcPr>
          <w:p>
            <w:pPr>
              <w:pStyle w:val="TableText"/>
              <w:ind w:left="437"/>
              <w:spacing w:before="48" w:line="208" w:lineRule="auto"/>
              <w:rPr>
                <w:sz w:val="23"/>
                <w:szCs w:val="23"/>
              </w:rPr>
            </w:pPr>
            <w:r>
              <w:rPr>
                <w:sz w:val="23"/>
                <w:szCs w:val="23"/>
                <w:spacing w:val="-3"/>
              </w:rPr>
              <w:t>支持</w:t>
            </w:r>
          </w:p>
        </w:tc>
        <w:tc>
          <w:tcPr>
            <w:tcW w:w="1313" w:type="dxa"/>
            <w:vAlign w:val="top"/>
            <w:tcBorders>
              <w:bottom w:val="single" w:color="000000" w:sz="2" w:space="0"/>
              <w:top w:val="single" w:color="000000" w:sz="2" w:space="0"/>
            </w:tcBorders>
          </w:tcPr>
          <w:p>
            <w:pPr>
              <w:pStyle w:val="TableText"/>
              <w:ind w:left="439"/>
              <w:spacing w:before="50" w:line="207" w:lineRule="auto"/>
              <w:rPr>
                <w:sz w:val="23"/>
                <w:szCs w:val="23"/>
              </w:rPr>
            </w:pPr>
            <w:r>
              <w:rPr>
                <w:sz w:val="23"/>
                <w:szCs w:val="23"/>
                <w:spacing w:val="7"/>
              </w:rPr>
              <w:t>领导</w:t>
            </w:r>
          </w:p>
        </w:tc>
      </w:tr>
      <w:tr>
        <w:trPr>
          <w:trHeight w:val="314" w:hRule="atLeast"/>
        </w:trPr>
        <w:tc>
          <w:tcPr>
            <w:tcW w:w="1333" w:type="dxa"/>
            <w:vAlign w:val="top"/>
            <w:tcBorders>
              <w:bottom w:val="single" w:color="000000" w:sz="2" w:space="0"/>
              <w:top w:val="single" w:color="000000" w:sz="2" w:space="0"/>
            </w:tcBorders>
          </w:tcPr>
          <w:p>
            <w:pPr>
              <w:pStyle w:val="TableText"/>
              <w:ind w:left="254"/>
              <w:spacing w:before="44" w:line="208" w:lineRule="auto"/>
              <w:rPr>
                <w:sz w:val="23"/>
                <w:szCs w:val="23"/>
              </w:rPr>
            </w:pPr>
            <w:r>
              <w:rPr>
                <w:sz w:val="23"/>
                <w:szCs w:val="23"/>
                <w:spacing w:val="4"/>
              </w:rPr>
              <w:t>干系人1</w:t>
            </w:r>
          </w:p>
        </w:tc>
        <w:tc>
          <w:tcPr>
            <w:tcW w:w="1309" w:type="dxa"/>
            <w:vAlign w:val="top"/>
            <w:tcBorders>
              <w:bottom w:val="single" w:color="000000" w:sz="2" w:space="0"/>
              <w:top w:val="single" w:color="000000" w:sz="2" w:space="0"/>
            </w:tcBorders>
          </w:tcPr>
          <w:p>
            <w:pPr>
              <w:pStyle w:val="TableText"/>
              <w:ind w:left="582"/>
              <w:spacing w:before="105" w:line="159" w:lineRule="auto"/>
              <w:rPr>
                <w:sz w:val="23"/>
                <w:szCs w:val="23"/>
              </w:rPr>
            </w:pPr>
            <w:r>
              <w:rPr>
                <w:sz w:val="23"/>
                <w:szCs w:val="23"/>
              </w:rPr>
              <w:t>C</w:t>
            </w:r>
          </w:p>
        </w:tc>
        <w:tc>
          <w:tcPr>
            <w:tcW w:w="1338" w:type="dxa"/>
            <w:vAlign w:val="top"/>
            <w:tcBorders>
              <w:bottom w:val="single" w:color="000000" w:sz="2" w:space="0"/>
              <w:top w:val="single" w:color="000000" w:sz="2" w:space="0"/>
            </w:tcBorders>
          </w:tcPr>
          <w:p>
            <w:pPr>
              <w:rPr>
                <w:rFonts w:ascii="Arial"/>
                <w:sz w:val="21"/>
              </w:rPr>
            </w:pPr>
            <w:r/>
          </w:p>
        </w:tc>
        <w:tc>
          <w:tcPr>
            <w:tcW w:w="1308" w:type="dxa"/>
            <w:vAlign w:val="top"/>
            <w:tcBorders>
              <w:bottom w:val="single" w:color="000000" w:sz="2" w:space="0"/>
              <w:top w:val="single" w:color="000000" w:sz="2" w:space="0"/>
            </w:tcBorders>
          </w:tcPr>
          <w:p>
            <w:pPr>
              <w:rPr>
                <w:rFonts w:ascii="Arial"/>
                <w:sz w:val="21"/>
              </w:rPr>
            </w:pPr>
            <w:r/>
          </w:p>
        </w:tc>
        <w:tc>
          <w:tcPr>
            <w:tcW w:w="1338" w:type="dxa"/>
            <w:vAlign w:val="top"/>
            <w:tcBorders>
              <w:bottom w:val="single" w:color="000000" w:sz="2" w:space="0"/>
              <w:top w:val="single" w:color="000000" w:sz="2" w:space="0"/>
            </w:tcBorders>
          </w:tcPr>
          <w:p>
            <w:pPr>
              <w:pStyle w:val="TableText"/>
              <w:ind w:left="606"/>
              <w:spacing w:before="107" w:line="158" w:lineRule="auto"/>
              <w:rPr>
                <w:sz w:val="23"/>
                <w:szCs w:val="23"/>
              </w:rPr>
            </w:pPr>
            <w:r>
              <w:rPr>
                <w:sz w:val="23"/>
                <w:szCs w:val="23"/>
              </w:rPr>
              <w:t>D</w:t>
            </w:r>
          </w:p>
        </w:tc>
        <w:tc>
          <w:tcPr>
            <w:tcW w:w="1313" w:type="dxa"/>
            <w:vAlign w:val="top"/>
            <w:tcBorders>
              <w:bottom w:val="single" w:color="000000" w:sz="2" w:space="0"/>
              <w:top w:val="single" w:color="000000" w:sz="2" w:space="0"/>
            </w:tcBorders>
          </w:tcPr>
          <w:p>
            <w:pPr>
              <w:rPr>
                <w:rFonts w:ascii="Arial"/>
                <w:sz w:val="21"/>
              </w:rPr>
            </w:pPr>
            <w:r/>
          </w:p>
        </w:tc>
      </w:tr>
      <w:tr>
        <w:trPr>
          <w:trHeight w:val="313" w:hRule="atLeast"/>
        </w:trPr>
        <w:tc>
          <w:tcPr>
            <w:tcW w:w="1333" w:type="dxa"/>
            <w:vAlign w:val="top"/>
            <w:tcBorders>
              <w:bottom w:val="single" w:color="000000" w:sz="2" w:space="0"/>
              <w:top w:val="single" w:color="000000" w:sz="2" w:space="0"/>
            </w:tcBorders>
          </w:tcPr>
          <w:p>
            <w:pPr>
              <w:pStyle w:val="TableText"/>
              <w:ind w:left="254"/>
              <w:spacing w:before="46" w:line="206" w:lineRule="auto"/>
              <w:rPr>
                <w:sz w:val="23"/>
                <w:szCs w:val="23"/>
              </w:rPr>
            </w:pPr>
            <w:r>
              <w:rPr>
                <w:sz w:val="23"/>
                <w:szCs w:val="23"/>
                <w:spacing w:val="-2"/>
              </w:rPr>
              <w:t>干系人2</w:t>
            </w:r>
          </w:p>
        </w:tc>
        <w:tc>
          <w:tcPr>
            <w:tcW w:w="1309" w:type="dxa"/>
            <w:vAlign w:val="top"/>
            <w:tcBorders>
              <w:bottom w:val="single" w:color="000000" w:sz="2" w:space="0"/>
              <w:top w:val="single" w:color="000000" w:sz="2" w:space="0"/>
            </w:tcBorders>
          </w:tcPr>
          <w:p>
            <w:pPr>
              <w:rPr>
                <w:rFonts w:ascii="Arial"/>
                <w:sz w:val="21"/>
              </w:rPr>
            </w:pPr>
            <w:r/>
          </w:p>
        </w:tc>
        <w:tc>
          <w:tcPr>
            <w:tcW w:w="1338" w:type="dxa"/>
            <w:vAlign w:val="top"/>
            <w:tcBorders>
              <w:bottom w:val="single" w:color="000000" w:sz="2" w:space="0"/>
              <w:top w:val="single" w:color="000000" w:sz="2" w:space="0"/>
            </w:tcBorders>
          </w:tcPr>
          <w:p>
            <w:pPr>
              <w:rPr>
                <w:rFonts w:ascii="Arial"/>
                <w:sz w:val="21"/>
              </w:rPr>
            </w:pPr>
            <w:r/>
          </w:p>
        </w:tc>
        <w:tc>
          <w:tcPr>
            <w:tcW w:w="1308" w:type="dxa"/>
            <w:vAlign w:val="top"/>
            <w:tcBorders>
              <w:bottom w:val="single" w:color="000000" w:sz="2" w:space="0"/>
              <w:top w:val="single" w:color="000000" w:sz="2" w:space="0"/>
            </w:tcBorders>
          </w:tcPr>
          <w:p>
            <w:pPr>
              <w:pStyle w:val="TableText"/>
              <w:ind w:left="584"/>
              <w:spacing w:before="106" w:line="158" w:lineRule="auto"/>
              <w:rPr>
                <w:sz w:val="23"/>
                <w:szCs w:val="23"/>
              </w:rPr>
            </w:pPr>
            <w:r>
              <w:rPr>
                <w:sz w:val="23"/>
                <w:szCs w:val="23"/>
              </w:rPr>
              <w:t>C</w:t>
            </w:r>
          </w:p>
        </w:tc>
        <w:tc>
          <w:tcPr>
            <w:tcW w:w="1338" w:type="dxa"/>
            <w:vAlign w:val="top"/>
            <w:tcBorders>
              <w:bottom w:val="single" w:color="000000" w:sz="2" w:space="0"/>
              <w:top w:val="single" w:color="000000" w:sz="2" w:space="0"/>
            </w:tcBorders>
          </w:tcPr>
          <w:p>
            <w:pPr>
              <w:pStyle w:val="TableText"/>
              <w:ind w:left="606"/>
              <w:spacing w:before="107" w:line="157" w:lineRule="auto"/>
              <w:rPr>
                <w:sz w:val="23"/>
                <w:szCs w:val="23"/>
              </w:rPr>
            </w:pPr>
            <w:r>
              <w:rPr>
                <w:sz w:val="23"/>
                <w:szCs w:val="23"/>
              </w:rPr>
              <w:t>D</w:t>
            </w:r>
          </w:p>
        </w:tc>
        <w:tc>
          <w:tcPr>
            <w:tcW w:w="1313" w:type="dxa"/>
            <w:vAlign w:val="top"/>
            <w:tcBorders>
              <w:bottom w:val="single" w:color="000000" w:sz="2" w:space="0"/>
              <w:top w:val="single" w:color="000000" w:sz="2" w:space="0"/>
            </w:tcBorders>
          </w:tcPr>
          <w:p>
            <w:pPr>
              <w:rPr>
                <w:rFonts w:ascii="Arial"/>
                <w:sz w:val="21"/>
              </w:rPr>
            </w:pPr>
            <w:r/>
          </w:p>
        </w:tc>
      </w:tr>
      <w:tr>
        <w:trPr>
          <w:trHeight w:val="308" w:hRule="atLeast"/>
        </w:trPr>
        <w:tc>
          <w:tcPr>
            <w:tcW w:w="1333" w:type="dxa"/>
            <w:vAlign w:val="top"/>
            <w:tcBorders>
              <w:bottom w:val="single" w:color="000000" w:sz="2" w:space="0"/>
              <w:top w:val="single" w:color="000000" w:sz="2" w:space="0"/>
            </w:tcBorders>
          </w:tcPr>
          <w:p>
            <w:pPr>
              <w:pStyle w:val="TableText"/>
              <w:ind w:left="254"/>
              <w:spacing w:before="47" w:line="201" w:lineRule="auto"/>
              <w:rPr>
                <w:sz w:val="23"/>
                <w:szCs w:val="23"/>
              </w:rPr>
            </w:pPr>
            <w:r>
              <w:rPr>
                <w:sz w:val="23"/>
                <w:szCs w:val="23"/>
                <w:spacing w:val="-2"/>
              </w:rPr>
              <w:t>干系人3</w:t>
            </w:r>
          </w:p>
        </w:tc>
        <w:tc>
          <w:tcPr>
            <w:tcW w:w="1309" w:type="dxa"/>
            <w:vAlign w:val="top"/>
            <w:tcBorders>
              <w:bottom w:val="single" w:color="000000" w:sz="2" w:space="0"/>
              <w:top w:val="single" w:color="000000" w:sz="2" w:space="0"/>
            </w:tcBorders>
          </w:tcPr>
          <w:p>
            <w:pPr>
              <w:rPr>
                <w:rFonts w:ascii="Arial"/>
                <w:sz w:val="21"/>
              </w:rPr>
            </w:pPr>
            <w:r/>
          </w:p>
        </w:tc>
        <w:tc>
          <w:tcPr>
            <w:tcW w:w="1338" w:type="dxa"/>
            <w:vAlign w:val="top"/>
            <w:tcBorders>
              <w:bottom w:val="single" w:color="000000" w:sz="2" w:space="0"/>
              <w:top w:val="single" w:color="000000" w:sz="2" w:space="0"/>
            </w:tcBorders>
          </w:tcPr>
          <w:p>
            <w:pPr>
              <w:rPr>
                <w:rFonts w:ascii="Arial"/>
                <w:sz w:val="21"/>
              </w:rPr>
            </w:pPr>
            <w:r/>
          </w:p>
        </w:tc>
        <w:tc>
          <w:tcPr>
            <w:tcW w:w="1308" w:type="dxa"/>
            <w:vAlign w:val="top"/>
            <w:tcBorders>
              <w:bottom w:val="single" w:color="000000" w:sz="2" w:space="0"/>
              <w:top w:val="single" w:color="000000" w:sz="2" w:space="0"/>
            </w:tcBorders>
          </w:tcPr>
          <w:p>
            <w:pPr>
              <w:rPr>
                <w:rFonts w:ascii="Arial"/>
                <w:sz w:val="21"/>
              </w:rPr>
            </w:pPr>
            <w:r/>
          </w:p>
        </w:tc>
        <w:tc>
          <w:tcPr>
            <w:tcW w:w="1338" w:type="dxa"/>
            <w:vAlign w:val="top"/>
            <w:tcBorders>
              <w:bottom w:val="single" w:color="000000" w:sz="2" w:space="0"/>
              <w:top w:val="single" w:color="000000" w:sz="2" w:space="0"/>
            </w:tcBorders>
          </w:tcPr>
          <w:p>
            <w:pPr>
              <w:pStyle w:val="TableText"/>
              <w:ind w:left="486"/>
              <w:spacing w:before="107" w:line="190" w:lineRule="exact"/>
              <w:rPr>
                <w:sz w:val="23"/>
                <w:szCs w:val="23"/>
              </w:rPr>
            </w:pPr>
            <w:r>
              <w:rPr>
                <w:sz w:val="23"/>
                <w:szCs w:val="23"/>
                <w:spacing w:val="-3"/>
                <w:position w:val="-2"/>
              </w:rPr>
              <w:t>D</w:t>
            </w:r>
            <w:r>
              <w:rPr>
                <w:sz w:val="23"/>
                <w:szCs w:val="23"/>
                <w:spacing w:val="7"/>
                <w:position w:val="-2"/>
              </w:rPr>
              <w:t xml:space="preserve"> </w:t>
            </w:r>
            <w:r>
              <w:rPr>
                <w:sz w:val="23"/>
                <w:szCs w:val="23"/>
                <w:spacing w:val="-3"/>
                <w:position w:val="-2"/>
              </w:rPr>
              <w:t>C</w:t>
            </w:r>
          </w:p>
        </w:tc>
        <w:tc>
          <w:tcPr>
            <w:tcW w:w="1313" w:type="dxa"/>
            <w:vAlign w:val="top"/>
            <w:tcBorders>
              <w:bottom w:val="single" w:color="000000" w:sz="2" w:space="0"/>
              <w:top w:val="single" w:color="000000" w:sz="2" w:space="0"/>
            </w:tcBorders>
          </w:tcPr>
          <w:p>
            <w:pPr>
              <w:rPr>
                <w:rFonts w:ascii="Arial"/>
                <w:sz w:val="21"/>
              </w:rPr>
            </w:pPr>
            <w:r/>
          </w:p>
        </w:tc>
      </w:tr>
    </w:tbl>
    <w:p>
      <w:pPr>
        <w:spacing w:line="14" w:lineRule="auto"/>
        <w:rPr>
          <w:rFonts w:ascii="Arial"/>
          <w:sz w:val="2"/>
        </w:rPr>
      </w:pPr>
      <w:r/>
    </w:p>
    <w:p>
      <w:pPr>
        <w:spacing w:line="14" w:lineRule="auto"/>
        <w:sectPr>
          <w:type w:val="continuous"/>
          <w:pgSz w:w="11910" w:h="16840"/>
          <w:pgMar w:top="1141" w:right="1044" w:bottom="400" w:left="1059" w:header="802" w:footer="0" w:gutter="0"/>
          <w:cols w:equalWidth="0" w:num="1">
            <w:col w:w="9806" w:space="0"/>
          </w:cols>
        </w:sectPr>
        <w:rPr>
          <w:rFonts w:ascii="Arial" w:hAnsi="Arial" w:eastAsia="Arial" w:cs="Arial"/>
          <w:sz w:val="2"/>
          <w:szCs w:val="2"/>
        </w:rPr>
      </w:pPr>
    </w:p>
    <w:p>
      <w:pPr>
        <w:spacing w:line="243" w:lineRule="auto"/>
        <w:rPr>
          <w:rFonts w:ascii="Arial"/>
          <w:sz w:val="21"/>
        </w:rPr>
      </w:pPr>
      <w:r/>
    </w:p>
    <w:p>
      <w:pPr>
        <w:pStyle w:val="BodyText"/>
        <w:ind w:left="128" w:right="137" w:hanging="34"/>
        <w:spacing w:before="74" w:line="255" w:lineRule="auto"/>
        <w:rPr>
          <w:sz w:val="23"/>
          <w:szCs w:val="23"/>
        </w:rPr>
      </w:pPr>
      <w:r>
        <w:rPr>
          <w:sz w:val="23"/>
          <w:szCs w:val="23"/>
          <w:spacing w:val="16"/>
        </w:rPr>
        <w:t>【解析】</w:t>
      </w:r>
      <w:r>
        <w:rPr>
          <w:rFonts w:ascii="Times New Roman" w:hAnsi="Times New Roman" w:eastAsia="Times New Roman" w:cs="Times New Roman"/>
          <w:sz w:val="23"/>
          <w:szCs w:val="23"/>
          <w:spacing w:val="16"/>
        </w:rPr>
        <w:t>P15,</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6"/>
        </w:rPr>
        <w:t>·      </w:t>
      </w:r>
      <w:r>
        <w:rPr>
          <w:sz w:val="23"/>
          <w:szCs w:val="23"/>
          <w:spacing w:val="16"/>
        </w:rPr>
        <w:t>一级(规划级):企业应开始对实施智能制造的基础和条件进行规划，能够</w:t>
      </w:r>
      <w:r>
        <w:rPr>
          <w:sz w:val="23"/>
          <w:szCs w:val="23"/>
        </w:rPr>
        <w:t xml:space="preserve"> </w:t>
      </w:r>
      <w:r>
        <w:rPr>
          <w:sz w:val="23"/>
          <w:szCs w:val="23"/>
          <w:spacing w:val="16"/>
        </w:rPr>
        <w:t>对核心业务活动(设计、生产、物流、销售、服务)进行流程化管理。</w:t>
      </w:r>
    </w:p>
    <w:p>
      <w:pPr>
        <w:pStyle w:val="BodyText"/>
        <w:ind w:left="129" w:right="558"/>
        <w:spacing w:line="238" w:lineRule="auto"/>
        <w:rPr>
          <w:sz w:val="23"/>
          <w:szCs w:val="23"/>
        </w:rPr>
      </w:pPr>
      <w:r>
        <w:rPr>
          <w:sz w:val="23"/>
          <w:szCs w:val="23"/>
          <w:spacing w:val="17"/>
        </w:rPr>
        <w:t>·</w:t>
      </w:r>
      <w:r>
        <w:rPr>
          <w:sz w:val="23"/>
          <w:szCs w:val="23"/>
          <w:spacing w:val="-63"/>
        </w:rPr>
        <w:t xml:space="preserve"> </w:t>
      </w:r>
      <w:r>
        <w:rPr>
          <w:sz w:val="23"/>
          <w:szCs w:val="23"/>
          <w:spacing w:val="17"/>
        </w:rPr>
        <w:t>二级(规范级):企业应采用自动化技术、信息技术手段对核心装备和业务活动等进行</w:t>
      </w:r>
      <w:r>
        <w:rPr>
          <w:sz w:val="23"/>
          <w:szCs w:val="23"/>
        </w:rPr>
        <w:t xml:space="preserve"> </w:t>
      </w:r>
      <w:r>
        <w:rPr>
          <w:sz w:val="23"/>
          <w:szCs w:val="23"/>
          <w:spacing w:val="6"/>
        </w:rPr>
        <w:t>改造和规范，</w:t>
      </w:r>
      <w:r>
        <w:rPr>
          <w:sz w:val="23"/>
          <w:szCs w:val="23"/>
          <w:spacing w:val="69"/>
        </w:rPr>
        <w:t xml:space="preserve"> </w:t>
      </w:r>
      <w:r>
        <w:rPr>
          <w:sz w:val="23"/>
          <w:szCs w:val="23"/>
          <w:spacing w:val="6"/>
        </w:rPr>
        <w:t>实现单一业务活动的数据共享。</w:t>
      </w:r>
    </w:p>
    <w:p>
      <w:pPr>
        <w:pStyle w:val="BodyText"/>
        <w:ind w:left="129"/>
        <w:spacing w:before="27" w:line="219" w:lineRule="auto"/>
        <w:rPr>
          <w:sz w:val="23"/>
          <w:szCs w:val="23"/>
        </w:rPr>
      </w:pPr>
      <w:r>
        <w:rPr>
          <w:sz w:val="23"/>
          <w:szCs w:val="23"/>
          <w:spacing w:val="17"/>
        </w:rPr>
        <w:t>·</w:t>
      </w:r>
      <w:r>
        <w:rPr>
          <w:sz w:val="23"/>
          <w:szCs w:val="23"/>
          <w:spacing w:val="-72"/>
        </w:rPr>
        <w:t xml:space="preserve"> </w:t>
      </w:r>
      <w:r>
        <w:rPr>
          <w:sz w:val="23"/>
          <w:szCs w:val="23"/>
          <w:spacing w:val="17"/>
        </w:rPr>
        <w:t>三级(集成级):企业应对装备、系统等开展集成，实现跨业务活动间的数据共享。</w:t>
      </w:r>
    </w:p>
    <w:p>
      <w:pPr>
        <w:pStyle w:val="BodyText"/>
        <w:ind w:left="129" w:right="538"/>
        <w:spacing w:before="47" w:line="237" w:lineRule="auto"/>
        <w:rPr>
          <w:sz w:val="23"/>
          <w:szCs w:val="23"/>
        </w:rPr>
      </w:pPr>
      <w:r>
        <w:rPr>
          <w:sz w:val="23"/>
          <w:szCs w:val="23"/>
          <w:spacing w:val="18"/>
        </w:rPr>
        <w:t>·</w:t>
      </w:r>
      <w:r>
        <w:rPr>
          <w:sz w:val="23"/>
          <w:szCs w:val="23"/>
          <w:spacing w:val="-63"/>
        </w:rPr>
        <w:t xml:space="preserve"> </w:t>
      </w:r>
      <w:r>
        <w:rPr>
          <w:sz w:val="23"/>
          <w:szCs w:val="23"/>
          <w:spacing w:val="18"/>
        </w:rPr>
        <w:t>四级(优化级):企业应对人员、资源、制</w:t>
      </w:r>
      <w:r>
        <w:rPr>
          <w:sz w:val="23"/>
          <w:szCs w:val="23"/>
          <w:spacing w:val="17"/>
        </w:rPr>
        <w:t>造等进行数据挖掘，形成知识、模型等，实</w:t>
      </w:r>
      <w:r>
        <w:rPr>
          <w:sz w:val="23"/>
          <w:szCs w:val="23"/>
        </w:rPr>
        <w:t xml:space="preserve"> </w:t>
      </w:r>
      <w:r>
        <w:rPr>
          <w:sz w:val="23"/>
          <w:szCs w:val="23"/>
          <w:spacing w:val="7"/>
        </w:rPr>
        <w:t>现对核心业务活动的精准预测和优化。</w:t>
      </w:r>
    </w:p>
    <w:p>
      <w:pPr>
        <w:pStyle w:val="BodyText"/>
        <w:ind w:left="129" w:right="540"/>
        <w:spacing w:before="29" w:line="238" w:lineRule="auto"/>
        <w:rPr>
          <w:sz w:val="23"/>
          <w:szCs w:val="23"/>
        </w:rPr>
      </w:pPr>
      <w:r>
        <w:rPr>
          <w:sz w:val="23"/>
          <w:szCs w:val="23"/>
          <w:spacing w:val="18"/>
        </w:rPr>
        <w:t>·</w:t>
      </w:r>
      <w:r>
        <w:rPr>
          <w:sz w:val="23"/>
          <w:szCs w:val="23"/>
          <w:spacing w:val="-81"/>
        </w:rPr>
        <w:t xml:space="preserve"> </w:t>
      </w:r>
      <w:r>
        <w:rPr>
          <w:sz w:val="23"/>
          <w:szCs w:val="23"/>
          <w:spacing w:val="18"/>
        </w:rPr>
        <w:t>五级(引领级):企业应基于模型持续驱动业务活动的优化和创新，实现产业链</w:t>
      </w:r>
      <w:r>
        <w:rPr>
          <w:sz w:val="23"/>
          <w:szCs w:val="23"/>
          <w:spacing w:val="17"/>
        </w:rPr>
        <w:t>协同并</w:t>
      </w:r>
      <w:r>
        <w:rPr>
          <w:sz w:val="23"/>
          <w:szCs w:val="23"/>
        </w:rPr>
        <w:t xml:space="preserve"> </w:t>
      </w:r>
      <w:r>
        <w:rPr>
          <w:sz w:val="23"/>
          <w:szCs w:val="23"/>
          <w:spacing w:val="6"/>
        </w:rPr>
        <w:t>衍生新的制造模式和商业模式。</w:t>
      </w:r>
    </w:p>
    <w:p>
      <w:pPr>
        <w:spacing w:line="267" w:lineRule="auto"/>
        <w:rPr>
          <w:rFonts w:ascii="Arial"/>
          <w:sz w:val="21"/>
        </w:rPr>
      </w:pPr>
      <w:r/>
    </w:p>
    <w:p>
      <w:pPr>
        <w:pStyle w:val="BodyText"/>
        <w:ind w:left="133"/>
        <w:spacing w:before="75" w:line="219" w:lineRule="auto"/>
        <w:rPr>
          <w:sz w:val="23"/>
          <w:szCs w:val="23"/>
        </w:rPr>
      </w:pPr>
      <w:r>
        <w:rPr>
          <w:sz w:val="23"/>
          <w:szCs w:val="23"/>
          <w:b/>
          <w:bCs/>
          <w:spacing w:val="10"/>
        </w:rPr>
        <w:t>试题14-</w:t>
      </w:r>
      <w:r>
        <w:rPr>
          <w:sz w:val="23"/>
          <w:szCs w:val="23"/>
          <w:spacing w:val="10"/>
        </w:rPr>
        <w:t xml:space="preserve"> </w:t>
      </w:r>
      <w:r>
        <w:rPr>
          <w:sz w:val="23"/>
          <w:szCs w:val="23"/>
          <w:b/>
          <w:bCs/>
          <w:spacing w:val="10"/>
        </w:rPr>
        <w:t>【2023年下半年-第14题】</w:t>
      </w:r>
    </w:p>
    <w:p>
      <w:pPr>
        <w:pStyle w:val="BodyText"/>
        <w:ind w:left="129"/>
        <w:spacing w:before="25" w:line="212" w:lineRule="auto"/>
        <w:rPr>
          <w:sz w:val="23"/>
          <w:szCs w:val="23"/>
        </w:rPr>
      </w:pPr>
      <w:r>
        <w:rPr>
          <w:sz w:val="23"/>
          <w:szCs w:val="23"/>
          <w:spacing w:val="19"/>
        </w:rPr>
        <w:t>根据给出的描述，关于用户和实体行为分析</w:t>
      </w:r>
      <w:r>
        <w:rPr>
          <w:sz w:val="23"/>
          <w:szCs w:val="23"/>
          <w:spacing w:val="-19"/>
        </w:rPr>
        <w:t xml:space="preserve"> </w:t>
      </w:r>
      <w:r>
        <w:rPr>
          <w:rFonts w:ascii="Times New Roman" w:hAnsi="Times New Roman" w:eastAsia="Times New Roman" w:cs="Times New Roman"/>
          <w:sz w:val="23"/>
          <w:szCs w:val="23"/>
          <w:spacing w:val="19"/>
        </w:rPr>
        <w:t>(</w:t>
      </w:r>
      <w:r>
        <w:rPr>
          <w:rFonts w:ascii="Times New Roman" w:hAnsi="Times New Roman" w:eastAsia="Times New Roman" w:cs="Times New Roman"/>
          <w:sz w:val="23"/>
          <w:szCs w:val="23"/>
        </w:rPr>
        <w:t>UEBA</w:t>
      </w:r>
      <w:r>
        <w:rPr>
          <w:rFonts w:ascii="Times New Roman" w:hAnsi="Times New Roman" w:eastAsia="Times New Roman" w:cs="Times New Roman"/>
          <w:sz w:val="23"/>
          <w:szCs w:val="23"/>
          <w:spacing w:val="19"/>
        </w:rPr>
        <w:t>)</w:t>
      </w:r>
      <w:r>
        <w:rPr>
          <w:rFonts w:ascii="Times New Roman" w:hAnsi="Times New Roman" w:eastAsia="Times New Roman" w:cs="Times New Roman"/>
          <w:sz w:val="23"/>
          <w:szCs w:val="23"/>
          <w:spacing w:val="43"/>
        </w:rPr>
        <w:t xml:space="preserve"> </w:t>
      </w:r>
      <w:r>
        <w:rPr>
          <w:sz w:val="23"/>
          <w:szCs w:val="23"/>
          <w:spacing w:val="19"/>
        </w:rPr>
        <w:t>的陈述，()是正确的。</w:t>
      </w:r>
    </w:p>
    <w:p>
      <w:pPr>
        <w:pStyle w:val="BodyText"/>
        <w:ind w:left="129"/>
        <w:spacing w:before="70" w:line="219" w:lineRule="auto"/>
        <w:rPr>
          <w:sz w:val="23"/>
          <w:szCs w:val="23"/>
        </w:rPr>
      </w:pPr>
      <w:r>
        <w:rPr>
          <w:rFonts w:ascii="Times New Roman" w:hAnsi="Times New Roman" w:eastAsia="Times New Roman" w:cs="Times New Roman"/>
          <w:sz w:val="23"/>
          <w:szCs w:val="23"/>
        </w:rPr>
        <w:t>A.UEBA </w:t>
      </w:r>
      <w:r>
        <w:rPr>
          <w:sz w:val="23"/>
          <w:szCs w:val="23"/>
        </w:rPr>
        <w:t>只使用基本分析方法进行异常检测。</w:t>
      </w:r>
    </w:p>
    <w:p>
      <w:pPr>
        <w:pStyle w:val="BodyText"/>
        <w:ind w:left="129"/>
        <w:spacing w:before="39" w:line="219" w:lineRule="auto"/>
        <w:rPr>
          <w:sz w:val="23"/>
          <w:szCs w:val="23"/>
        </w:rPr>
      </w:pPr>
      <w:r>
        <w:rPr>
          <w:rFonts w:ascii="Times New Roman" w:hAnsi="Times New Roman" w:eastAsia="Times New Roman" w:cs="Times New Roman"/>
          <w:sz w:val="23"/>
          <w:szCs w:val="23"/>
          <w:spacing w:val="2"/>
        </w:rPr>
        <w:t>B.</w:t>
      </w:r>
      <w:r>
        <w:rPr>
          <w:rFonts w:ascii="Times New Roman" w:hAnsi="Times New Roman" w:eastAsia="Times New Roman" w:cs="Times New Roman"/>
          <w:sz w:val="23"/>
          <w:szCs w:val="23"/>
        </w:rPr>
        <w:t>UEBA</w:t>
      </w:r>
      <w:r>
        <w:rPr>
          <w:rFonts w:ascii="Times New Roman" w:hAnsi="Times New Roman" w:eastAsia="Times New Roman" w:cs="Times New Roman"/>
          <w:sz w:val="23"/>
          <w:szCs w:val="23"/>
          <w:spacing w:val="-9"/>
        </w:rPr>
        <w:t xml:space="preserve"> </w:t>
      </w:r>
      <w:r>
        <w:rPr>
          <w:sz w:val="23"/>
          <w:szCs w:val="23"/>
          <w:spacing w:val="2"/>
        </w:rPr>
        <w:t>主要关注网络异常，不涉及用户行为。</w:t>
      </w:r>
    </w:p>
    <w:p>
      <w:pPr>
        <w:pStyle w:val="BodyText"/>
        <w:ind w:left="129"/>
        <w:spacing w:before="35" w:line="219" w:lineRule="auto"/>
        <w:rPr>
          <w:sz w:val="23"/>
          <w:szCs w:val="23"/>
        </w:rPr>
      </w:pPr>
      <w:r>
        <w:rPr>
          <w:rFonts w:ascii="Times New Roman" w:hAnsi="Times New Roman" w:eastAsia="Times New Roman" w:cs="Times New Roman"/>
          <w:sz w:val="23"/>
          <w:szCs w:val="23"/>
          <w:spacing w:val="3"/>
        </w:rPr>
        <w:t>C.</w:t>
      </w:r>
      <w:r>
        <w:rPr>
          <w:rFonts w:ascii="Times New Roman" w:hAnsi="Times New Roman" w:eastAsia="Times New Roman" w:cs="Times New Roman"/>
          <w:sz w:val="23"/>
          <w:szCs w:val="23"/>
        </w:rPr>
        <w:t>UEBA</w:t>
      </w:r>
      <w:r>
        <w:rPr>
          <w:rFonts w:ascii="Times New Roman" w:hAnsi="Times New Roman" w:eastAsia="Times New Roman" w:cs="Times New Roman"/>
          <w:sz w:val="23"/>
          <w:szCs w:val="23"/>
          <w:spacing w:val="-7"/>
        </w:rPr>
        <w:t xml:space="preserve"> </w:t>
      </w:r>
      <w:r>
        <w:rPr>
          <w:sz w:val="23"/>
          <w:szCs w:val="23"/>
          <w:spacing w:val="3"/>
        </w:rPr>
        <w:t>结合了基本和高级分析方法来进行异常检测。</w:t>
      </w:r>
    </w:p>
    <w:p>
      <w:pPr>
        <w:pStyle w:val="BodyText"/>
        <w:ind w:left="129"/>
        <w:spacing w:before="37" w:line="219" w:lineRule="auto"/>
        <w:rPr>
          <w:sz w:val="23"/>
          <w:szCs w:val="23"/>
        </w:rPr>
      </w:pPr>
      <w:r>
        <w:rPr>
          <w:rFonts w:ascii="Times New Roman" w:hAnsi="Times New Roman" w:eastAsia="Times New Roman" w:cs="Times New Roman"/>
          <w:sz w:val="23"/>
          <w:szCs w:val="23"/>
          <w:spacing w:val="1"/>
        </w:rPr>
        <w:t>D.</w:t>
      </w:r>
      <w:r>
        <w:rPr>
          <w:rFonts w:ascii="Times New Roman" w:hAnsi="Times New Roman" w:eastAsia="Times New Roman" w:cs="Times New Roman"/>
          <w:sz w:val="23"/>
          <w:szCs w:val="23"/>
        </w:rPr>
        <w:t>UEBA</w:t>
      </w:r>
      <w:r>
        <w:rPr>
          <w:rFonts w:ascii="Times New Roman" w:hAnsi="Times New Roman" w:eastAsia="Times New Roman" w:cs="Times New Roman"/>
          <w:sz w:val="23"/>
          <w:szCs w:val="23"/>
          <w:spacing w:val="-10"/>
        </w:rPr>
        <w:t xml:space="preserve"> </w:t>
      </w:r>
      <w:r>
        <w:rPr>
          <w:sz w:val="23"/>
          <w:szCs w:val="23"/>
          <w:spacing w:val="1"/>
        </w:rPr>
        <w:t>只使用机器学习来检测异常行为。</w:t>
      </w:r>
    </w:p>
    <w:p>
      <w:pPr>
        <w:pStyle w:val="BodyText"/>
        <w:ind w:left="94"/>
        <w:spacing w:before="40"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C</w:t>
      </w:r>
    </w:p>
    <w:p>
      <w:pPr>
        <w:pStyle w:val="BodyText"/>
        <w:ind w:left="128" w:right="74" w:hanging="34"/>
        <w:spacing w:before="18" w:line="252" w:lineRule="auto"/>
        <w:rPr>
          <w:sz w:val="23"/>
          <w:szCs w:val="23"/>
        </w:rPr>
      </w:pPr>
      <w:r>
        <w:rPr>
          <w:sz w:val="23"/>
          <w:szCs w:val="23"/>
          <w:spacing w:val="6"/>
        </w:rPr>
        <w:t>【解析】</w:t>
      </w:r>
      <w:r>
        <w:rPr>
          <w:rFonts w:ascii="Times New Roman" w:hAnsi="Times New Roman" w:eastAsia="Times New Roman" w:cs="Times New Roman"/>
          <w:sz w:val="23"/>
          <w:szCs w:val="23"/>
          <w:spacing w:val="6"/>
        </w:rPr>
        <w:t>P48</w:t>
      </w:r>
      <w:r>
        <w:rPr>
          <w:rFonts w:ascii="Times New Roman" w:hAnsi="Times New Roman" w:eastAsia="Times New Roman" w:cs="Times New Roman"/>
          <w:sz w:val="23"/>
          <w:szCs w:val="23"/>
          <w:spacing w:val="-26"/>
        </w:rPr>
        <w:t xml:space="preserve"> </w:t>
      </w:r>
      <w:r>
        <w:rPr>
          <w:sz w:val="23"/>
          <w:szCs w:val="23"/>
          <w:spacing w:val="6"/>
        </w:rPr>
        <w:t>。用户和实体行为分析</w:t>
      </w:r>
      <w:r>
        <w:rPr>
          <w:sz w:val="23"/>
          <w:szCs w:val="23"/>
          <w:spacing w:val="-45"/>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User</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Entity</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Behavior</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Analytics</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UEBA</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23"/>
        </w:rPr>
        <w:t xml:space="preserve"> </w:t>
      </w:r>
      <w:r>
        <w:rPr>
          <w:sz w:val="23"/>
          <w:szCs w:val="23"/>
          <w:spacing w:val="5"/>
        </w:rPr>
        <w:t>提供了用</w:t>
      </w:r>
      <w:r>
        <w:rPr>
          <w:sz w:val="23"/>
          <w:szCs w:val="23"/>
        </w:rPr>
        <w:t xml:space="preserve"> </w:t>
      </w:r>
      <w:r>
        <w:rPr>
          <w:sz w:val="23"/>
          <w:szCs w:val="23"/>
          <w:spacing w:val="10"/>
        </w:rPr>
        <w:t>户画像及基于各种分析方法的异常检测，结合基本分析方法(利用签名的规则、模式匹配、简</w:t>
      </w:r>
      <w:r>
        <w:rPr>
          <w:sz w:val="23"/>
          <w:szCs w:val="23"/>
        </w:rPr>
        <w:t xml:space="preserve">  </w:t>
      </w:r>
      <w:r>
        <w:rPr>
          <w:sz w:val="23"/>
          <w:szCs w:val="23"/>
          <w:spacing w:val="19"/>
        </w:rPr>
        <w:t>单统计、阈值等)和高级分析方法(监督和</w:t>
      </w:r>
      <w:r>
        <w:rPr>
          <w:sz w:val="23"/>
          <w:szCs w:val="23"/>
          <w:spacing w:val="18"/>
        </w:rPr>
        <w:t>无监督的机器学习等),用打包分析来评估用户和</w:t>
      </w:r>
      <w:r>
        <w:rPr>
          <w:sz w:val="23"/>
          <w:szCs w:val="23"/>
        </w:rPr>
        <w:t xml:space="preserve">  </w:t>
      </w:r>
      <w:r>
        <w:rPr>
          <w:sz w:val="23"/>
          <w:szCs w:val="23"/>
          <w:spacing w:val="16"/>
        </w:rPr>
        <w:t>其他实体(主机、应用程序、网络、数据库等),发现与用户或实体标准画像或行为异常的活</w:t>
      </w:r>
      <w:r>
        <w:rPr>
          <w:sz w:val="23"/>
          <w:szCs w:val="23"/>
          <w:spacing w:val="17"/>
        </w:rPr>
        <w:t xml:space="preserve"> </w:t>
      </w:r>
      <w:r>
        <w:rPr>
          <w:sz w:val="23"/>
          <w:szCs w:val="23"/>
          <w:spacing w:val="2"/>
        </w:rPr>
        <w:t>动所相关的潜在事件。</w:t>
      </w:r>
      <w:r>
        <w:rPr>
          <w:sz w:val="23"/>
          <w:szCs w:val="23"/>
          <w:spacing w:val="-35"/>
        </w:rPr>
        <w:t xml:space="preserve"> </w:t>
      </w:r>
      <w:r>
        <w:rPr>
          <w:rFonts w:ascii="Times New Roman" w:hAnsi="Times New Roman" w:eastAsia="Times New Roman" w:cs="Times New Roman"/>
          <w:sz w:val="23"/>
          <w:szCs w:val="23"/>
        </w:rPr>
        <w:t>UEBA</w:t>
      </w:r>
      <w:r>
        <w:rPr>
          <w:rFonts w:ascii="Times New Roman" w:hAnsi="Times New Roman" w:eastAsia="Times New Roman" w:cs="Times New Roman"/>
          <w:sz w:val="23"/>
          <w:szCs w:val="23"/>
          <w:spacing w:val="20"/>
        </w:rPr>
        <w:t xml:space="preserve"> </w:t>
      </w:r>
      <w:r>
        <w:rPr>
          <w:sz w:val="23"/>
          <w:szCs w:val="23"/>
          <w:spacing w:val="2"/>
        </w:rPr>
        <w:t>以用户和实体为对象，利用大数据，结合规则以</w:t>
      </w:r>
      <w:r>
        <w:rPr>
          <w:sz w:val="23"/>
          <w:szCs w:val="23"/>
          <w:spacing w:val="1"/>
        </w:rPr>
        <w:t>及机器学习模型，</w:t>
      </w:r>
      <w:r>
        <w:rPr>
          <w:sz w:val="23"/>
          <w:szCs w:val="23"/>
        </w:rPr>
        <w:t xml:space="preserve"> </w:t>
      </w:r>
      <w:r>
        <w:rPr>
          <w:sz w:val="23"/>
          <w:szCs w:val="23"/>
          <w:spacing w:val="7"/>
        </w:rPr>
        <w:t>并通过定义此类基线，对用户和实体行为进行分析和异常检测，尽可能快速地感知内部用户和</w:t>
      </w:r>
      <w:r>
        <w:rPr>
          <w:sz w:val="23"/>
          <w:szCs w:val="23"/>
          <w:spacing w:val="5"/>
        </w:rPr>
        <w:t xml:space="preserve">  </w:t>
      </w:r>
      <w:r>
        <w:rPr>
          <w:sz w:val="23"/>
          <w:szCs w:val="23"/>
          <w:spacing w:val="3"/>
        </w:rPr>
        <w:t>实体的可疑或非法行为。 </w:t>
      </w:r>
      <w:r>
        <w:rPr>
          <w:rFonts w:ascii="Times New Roman" w:hAnsi="Times New Roman" w:eastAsia="Times New Roman" w:cs="Times New Roman"/>
          <w:sz w:val="23"/>
          <w:szCs w:val="23"/>
        </w:rPr>
        <w:t>UEBA</w:t>
      </w:r>
      <w:r>
        <w:rPr>
          <w:rFonts w:ascii="Times New Roman" w:hAnsi="Times New Roman" w:eastAsia="Times New Roman" w:cs="Times New Roman"/>
          <w:sz w:val="23"/>
          <w:szCs w:val="23"/>
          <w:spacing w:val="3"/>
        </w:rPr>
        <w:t xml:space="preserve"> </w:t>
      </w:r>
      <w:r>
        <w:rPr>
          <w:sz w:val="23"/>
          <w:szCs w:val="23"/>
          <w:spacing w:val="3"/>
        </w:rPr>
        <w:t>是一个完整的系统，涉及算法、工程</w:t>
      </w:r>
      <w:r>
        <w:rPr>
          <w:sz w:val="23"/>
          <w:szCs w:val="23"/>
          <w:spacing w:val="2"/>
        </w:rPr>
        <w:t>等检测部分，以及用户与</w:t>
      </w:r>
      <w:r>
        <w:rPr>
          <w:sz w:val="23"/>
          <w:szCs w:val="23"/>
        </w:rPr>
        <w:t xml:space="preserve">  </w:t>
      </w:r>
      <w:r>
        <w:rPr>
          <w:sz w:val="23"/>
          <w:szCs w:val="23"/>
          <w:spacing w:val="3"/>
        </w:rPr>
        <w:t>实体风险评分排序、调查等用户交换和反馈。从架构上来看，</w:t>
      </w:r>
      <w:r>
        <w:rPr>
          <w:sz w:val="23"/>
          <w:szCs w:val="23"/>
          <w:spacing w:val="-43"/>
        </w:rPr>
        <w:t xml:space="preserve"> </w:t>
      </w:r>
      <w:r>
        <w:rPr>
          <w:rFonts w:ascii="Times New Roman" w:hAnsi="Times New Roman" w:eastAsia="Times New Roman" w:cs="Times New Roman"/>
          <w:sz w:val="23"/>
          <w:szCs w:val="23"/>
        </w:rPr>
        <w:t>UEBA</w:t>
      </w:r>
      <w:r>
        <w:rPr>
          <w:rFonts w:ascii="Times New Roman" w:hAnsi="Times New Roman" w:eastAsia="Times New Roman" w:cs="Times New Roman"/>
          <w:sz w:val="23"/>
          <w:szCs w:val="23"/>
          <w:spacing w:val="-19"/>
        </w:rPr>
        <w:t xml:space="preserve"> </w:t>
      </w:r>
      <w:r>
        <w:rPr>
          <w:sz w:val="23"/>
          <w:szCs w:val="23"/>
          <w:spacing w:val="3"/>
        </w:rPr>
        <w:t>系统通常包括数据获取层、</w:t>
      </w:r>
      <w:r>
        <w:rPr>
          <w:sz w:val="23"/>
          <w:szCs w:val="23"/>
        </w:rPr>
        <w:t xml:space="preserve"> </w:t>
      </w:r>
      <w:r>
        <w:rPr>
          <w:sz w:val="23"/>
          <w:szCs w:val="23"/>
          <w:spacing w:val="6"/>
        </w:rPr>
        <w:t>算法分析层和场景应用层。</w:t>
      </w:r>
    </w:p>
    <w:p>
      <w:pPr>
        <w:spacing w:line="242" w:lineRule="auto"/>
        <w:rPr>
          <w:rFonts w:ascii="Arial"/>
          <w:sz w:val="21"/>
        </w:rPr>
      </w:pPr>
      <w:r/>
    </w:p>
    <w:p>
      <w:pPr>
        <w:pStyle w:val="BodyText"/>
        <w:ind w:left="133"/>
        <w:spacing w:before="75" w:line="219" w:lineRule="auto"/>
        <w:rPr>
          <w:sz w:val="23"/>
          <w:szCs w:val="23"/>
        </w:rPr>
      </w:pPr>
      <w:r>
        <w:rPr>
          <w:sz w:val="23"/>
          <w:szCs w:val="23"/>
          <w:b/>
          <w:bCs/>
          <w:spacing w:val="10"/>
        </w:rPr>
        <w:t>试题15-</w:t>
      </w:r>
      <w:r>
        <w:rPr>
          <w:sz w:val="23"/>
          <w:szCs w:val="23"/>
          <w:spacing w:val="10"/>
        </w:rPr>
        <w:t xml:space="preserve"> </w:t>
      </w:r>
      <w:r>
        <w:rPr>
          <w:sz w:val="23"/>
          <w:szCs w:val="23"/>
          <w:b/>
          <w:bCs/>
          <w:spacing w:val="10"/>
        </w:rPr>
        <w:t>【2023年下半年-第15题】</w:t>
      </w:r>
    </w:p>
    <w:p>
      <w:pPr>
        <w:pStyle w:val="BodyText"/>
        <w:ind w:left="129"/>
        <w:spacing w:before="29" w:line="219" w:lineRule="auto"/>
        <w:rPr>
          <w:sz w:val="23"/>
          <w:szCs w:val="23"/>
        </w:rPr>
      </w:pPr>
      <w:r>
        <w:rPr>
          <w:sz w:val="23"/>
          <w:szCs w:val="23"/>
          <w:spacing w:val="19"/>
        </w:rPr>
        <w:t>大数据获取的研究主要集中在以下哪()方面。</w:t>
      </w:r>
    </w:p>
    <w:p>
      <w:pPr>
        <w:pStyle w:val="BodyText"/>
        <w:ind w:left="129"/>
        <w:spacing w:before="38" w:line="219" w:lineRule="auto"/>
        <w:rPr>
          <w:sz w:val="23"/>
          <w:szCs w:val="23"/>
        </w:rPr>
      </w:pPr>
      <w:r>
        <w:rPr>
          <w:rFonts w:ascii="Times New Roman" w:hAnsi="Times New Roman" w:eastAsia="Times New Roman" w:cs="Times New Roman"/>
          <w:sz w:val="23"/>
          <w:szCs w:val="23"/>
          <w:spacing w:val="10"/>
        </w:rPr>
        <w:t>A.</w:t>
      </w:r>
      <w:r>
        <w:rPr>
          <w:sz w:val="23"/>
          <w:szCs w:val="23"/>
          <w:spacing w:val="10"/>
        </w:rPr>
        <w:t>数据存储和计算</w:t>
      </w:r>
    </w:p>
    <w:p>
      <w:pPr>
        <w:pStyle w:val="BodyText"/>
        <w:ind w:left="129"/>
        <w:spacing w:before="56"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9"/>
        </w:rPr>
        <w:t xml:space="preserve"> </w:t>
      </w:r>
      <w:r>
        <w:rPr>
          <w:sz w:val="23"/>
          <w:szCs w:val="23"/>
          <w:spacing w:val="9"/>
        </w:rPr>
        <w:t>数据采集、整合和清洗</w:t>
      </w:r>
    </w:p>
    <w:p>
      <w:pPr>
        <w:pStyle w:val="BodyText"/>
        <w:ind w:left="129"/>
        <w:spacing w:before="39"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30"/>
        </w:rPr>
        <w:t xml:space="preserve"> </w:t>
      </w:r>
      <w:r>
        <w:rPr>
          <w:sz w:val="23"/>
          <w:szCs w:val="23"/>
          <w:spacing w:val="9"/>
        </w:rPr>
        <w:t>数据分析和可视化</w:t>
      </w:r>
    </w:p>
    <w:p>
      <w:pPr>
        <w:pStyle w:val="BodyText"/>
        <w:ind w:left="94" w:right="7493" w:firstLine="3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sz w:val="23"/>
          <w:szCs w:val="23"/>
          <w:spacing w:val="10"/>
        </w:rPr>
        <w:t>数据安全和隐私保护</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128" w:right="139" w:hanging="34"/>
        <w:spacing w:before="31" w:line="270" w:lineRule="auto"/>
        <w:rPr>
          <w:sz w:val="23"/>
          <w:szCs w:val="23"/>
        </w:rPr>
      </w:pPr>
      <w:r>
        <w:rPr>
          <w:sz w:val="23"/>
          <w:szCs w:val="23"/>
          <w:spacing w:val="10"/>
        </w:rPr>
        <w:t>【解析】P55。</w:t>
      </w:r>
      <w:r>
        <w:rPr>
          <w:sz w:val="23"/>
          <w:szCs w:val="23"/>
          <w:spacing w:val="-65"/>
        </w:rPr>
        <w:t xml:space="preserve"> </w:t>
      </w:r>
      <w:r>
        <w:rPr>
          <w:sz w:val="23"/>
          <w:szCs w:val="23"/>
          <w:spacing w:val="10"/>
        </w:rPr>
        <w:t>大数据获取的研究主要集中</w:t>
      </w:r>
      <w:r>
        <w:rPr>
          <w:sz w:val="23"/>
          <w:szCs w:val="23"/>
          <w:b/>
          <w:bCs/>
          <w:u w:val="single" w:color="auto"/>
          <w:spacing w:val="10"/>
        </w:rPr>
        <w:t>在数</w:t>
      </w:r>
      <w:r>
        <w:rPr>
          <w:sz w:val="23"/>
          <w:szCs w:val="23"/>
          <w:b/>
          <w:bCs/>
          <w:u w:val="single" w:color="auto"/>
          <w:spacing w:val="9"/>
        </w:rPr>
        <w:t>据采集、整合和清洗三</w:t>
      </w:r>
      <w:r>
        <w:rPr>
          <w:sz w:val="23"/>
          <w:szCs w:val="23"/>
          <w:spacing w:val="9"/>
        </w:rPr>
        <w:t>个方面。数据采集技术</w:t>
      </w:r>
      <w:r>
        <w:rPr>
          <w:sz w:val="23"/>
          <w:szCs w:val="23"/>
        </w:rPr>
        <w:t xml:space="preserve"> </w:t>
      </w:r>
      <w:r>
        <w:rPr>
          <w:sz w:val="23"/>
          <w:szCs w:val="23"/>
          <w:spacing w:val="7"/>
        </w:rPr>
        <w:t>实现数据源的获取，然后通过整合和清理技术保证数据质量。</w:t>
      </w:r>
    </w:p>
    <w:p>
      <w:pPr>
        <w:pStyle w:val="BodyText"/>
        <w:ind w:left="133"/>
        <w:spacing w:before="278" w:line="219" w:lineRule="auto"/>
        <w:rPr>
          <w:sz w:val="23"/>
          <w:szCs w:val="23"/>
        </w:rPr>
      </w:pPr>
      <w:r>
        <w:rPr>
          <w:sz w:val="23"/>
          <w:szCs w:val="23"/>
          <w:b/>
          <w:bCs/>
          <w:spacing w:val="10"/>
        </w:rPr>
        <w:t>试题16-</w:t>
      </w:r>
      <w:r>
        <w:rPr>
          <w:sz w:val="23"/>
          <w:szCs w:val="23"/>
          <w:spacing w:val="10"/>
        </w:rPr>
        <w:t xml:space="preserve"> </w:t>
      </w:r>
      <w:r>
        <w:rPr>
          <w:sz w:val="23"/>
          <w:szCs w:val="23"/>
          <w:b/>
          <w:bCs/>
          <w:spacing w:val="10"/>
        </w:rPr>
        <w:t>【2023年下半年-第16题】</w:t>
      </w:r>
    </w:p>
    <w:p>
      <w:pPr>
        <w:pStyle w:val="BodyText"/>
        <w:ind w:left="128" w:right="129" w:hanging="34"/>
        <w:spacing w:before="31" w:line="249" w:lineRule="auto"/>
        <w:rPr>
          <w:sz w:val="23"/>
          <w:szCs w:val="23"/>
        </w:rPr>
      </w:pPr>
      <w:r>
        <w:rPr>
          <w:sz w:val="23"/>
          <w:szCs w:val="23"/>
          <w:spacing w:val="9"/>
        </w:rPr>
        <w:t>“领导力”指通过讨论或辩论方式与他人合作，带领他们从一个位置到另一个位置。哪个不属</w:t>
      </w:r>
      <w:r>
        <w:rPr>
          <w:sz w:val="23"/>
          <w:szCs w:val="23"/>
          <w:spacing w:val="5"/>
        </w:rPr>
        <w:t xml:space="preserve"> </w:t>
      </w:r>
      <w:r>
        <w:rPr>
          <w:sz w:val="23"/>
          <w:szCs w:val="23"/>
          <w:spacing w:val="-19"/>
        </w:rPr>
        <w:t>于</w:t>
      </w:r>
      <w:r>
        <w:rPr>
          <w:sz w:val="23"/>
          <w:szCs w:val="23"/>
          <w:spacing w:val="-30"/>
        </w:rPr>
        <w:t xml:space="preserve"> </w:t>
      </w:r>
      <w:r>
        <w:rPr>
          <w:sz w:val="23"/>
          <w:szCs w:val="23"/>
          <w:spacing w:val="-19"/>
        </w:rPr>
        <w:t>领</w:t>
      </w:r>
      <w:r>
        <w:rPr>
          <w:sz w:val="23"/>
          <w:szCs w:val="23"/>
          <w:spacing w:val="-26"/>
        </w:rPr>
        <w:t xml:space="preserve"> </w:t>
      </w:r>
      <w:r>
        <w:rPr>
          <w:sz w:val="23"/>
          <w:szCs w:val="23"/>
          <w:spacing w:val="-19"/>
        </w:rPr>
        <w:t>导</w:t>
      </w:r>
      <w:r>
        <w:rPr>
          <w:sz w:val="23"/>
          <w:szCs w:val="23"/>
          <w:spacing w:val="-29"/>
        </w:rPr>
        <w:t xml:space="preserve"> </w:t>
      </w:r>
      <w:r>
        <w:rPr>
          <w:sz w:val="23"/>
          <w:szCs w:val="23"/>
          <w:spacing w:val="-19"/>
        </w:rPr>
        <w:t>力</w:t>
      </w:r>
      <w:r>
        <w:rPr>
          <w:sz w:val="23"/>
          <w:szCs w:val="23"/>
          <w:spacing w:val="8"/>
        </w:rPr>
        <w:t xml:space="preserve"> </w:t>
      </w:r>
      <w:r>
        <w:rPr>
          <w:sz w:val="23"/>
          <w:szCs w:val="23"/>
          <w:spacing w:val="-19"/>
        </w:rPr>
        <w:t>(</w:t>
      </w:r>
      <w:r>
        <w:rPr>
          <w:sz w:val="23"/>
          <w:szCs w:val="23"/>
          <w:spacing w:val="-31"/>
        </w:rPr>
        <w:t xml:space="preserve"> </w:t>
      </w:r>
      <w:r>
        <w:rPr>
          <w:sz w:val="23"/>
          <w:szCs w:val="23"/>
          <w:spacing w:val="-19"/>
        </w:rPr>
        <w:t>)</w:t>
      </w:r>
      <w:r>
        <w:rPr>
          <w:sz w:val="23"/>
          <w:szCs w:val="23"/>
          <w:spacing w:val="-42"/>
        </w:rPr>
        <w:t xml:space="preserve"> </w:t>
      </w:r>
      <w:r>
        <w:rPr>
          <w:sz w:val="23"/>
          <w:szCs w:val="23"/>
          <w:spacing w:val="-19"/>
        </w:rPr>
        <w:t>。sP</w:t>
      </w:r>
    </w:p>
    <w:p>
      <w:pPr>
        <w:pStyle w:val="BodyText"/>
        <w:ind w:left="94" w:right="2203" w:firstLine="34"/>
        <w:spacing w:before="1" w:line="246" w:lineRule="auto"/>
        <w:rPr>
          <w:rFonts w:ascii="Times New Roman" w:hAnsi="Times New Roman" w:eastAsia="Times New Roman" w:cs="Times New Roman"/>
          <w:sz w:val="23"/>
          <w:szCs w:val="23"/>
        </w:rPr>
      </w:pPr>
      <w:r>
        <w:rPr>
          <w:sz w:val="23"/>
          <w:szCs w:val="23"/>
          <w:spacing w:val="11"/>
        </w:rPr>
        <w:t>A.创新</w:t>
      </w:r>
      <w:r>
        <w:rPr>
          <w:sz w:val="23"/>
          <w:szCs w:val="23"/>
          <w:spacing w:val="3"/>
        </w:rPr>
        <w:t xml:space="preserve">        </w:t>
      </w:r>
      <w:r>
        <w:rPr>
          <w:sz w:val="23"/>
          <w:szCs w:val="23"/>
          <w:spacing w:val="11"/>
          <w:position w:val="-1"/>
        </w:rPr>
        <w:t>B.挑战现状</w:t>
      </w:r>
      <w:r>
        <w:rPr>
          <w:sz w:val="23"/>
          <w:szCs w:val="23"/>
          <w:spacing w:val="3"/>
          <w:position w:val="-1"/>
        </w:rPr>
        <w:t xml:space="preserve">        </w:t>
      </w:r>
      <w:r>
        <w:rPr>
          <w:sz w:val="23"/>
          <w:szCs w:val="23"/>
          <w:spacing w:val="11"/>
        </w:rPr>
        <w:t>C.关注人际关系</w:t>
      </w:r>
      <w:r>
        <w:rPr>
          <w:sz w:val="23"/>
          <w:szCs w:val="23"/>
          <w:spacing w:val="3"/>
        </w:rPr>
        <w:t xml:space="preserve">        </w:t>
      </w:r>
      <w:r>
        <w:rPr>
          <w:rFonts w:ascii="Times New Roman" w:hAnsi="Times New Roman" w:eastAsia="Times New Roman" w:cs="Times New Roman"/>
          <w:sz w:val="23"/>
          <w:szCs w:val="23"/>
          <w:spacing w:val="11"/>
        </w:rPr>
        <w:t>D.</w:t>
      </w:r>
      <w:r>
        <w:rPr>
          <w:sz w:val="23"/>
          <w:szCs w:val="23"/>
          <w:spacing w:val="11"/>
        </w:rPr>
        <w:t>关注赢利</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94"/>
        <w:spacing w:line="189" w:lineRule="auto"/>
        <w:rPr>
          <w:sz w:val="23"/>
          <w:szCs w:val="23"/>
        </w:rPr>
      </w:pPr>
      <w:r>
        <w:rPr>
          <w:sz w:val="23"/>
          <w:szCs w:val="23"/>
          <w:spacing w:val="-3"/>
        </w:rPr>
        <w:t>【 解</w:t>
      </w:r>
      <w:r>
        <w:rPr>
          <w:sz w:val="23"/>
          <w:szCs w:val="23"/>
          <w:spacing w:val="-47"/>
        </w:rPr>
        <w:t xml:space="preserve"> </w:t>
      </w:r>
      <w:r>
        <w:rPr>
          <w:sz w:val="23"/>
          <w:szCs w:val="23"/>
          <w:spacing w:val="-3"/>
        </w:rPr>
        <w:t>析</w:t>
      </w:r>
      <w:r>
        <w:rPr>
          <w:sz w:val="23"/>
          <w:szCs w:val="23"/>
          <w:spacing w:val="-61"/>
        </w:rPr>
        <w:t xml:space="preserve"> </w:t>
      </w:r>
      <w:r>
        <w:rPr>
          <w:sz w:val="23"/>
          <w:szCs w:val="23"/>
          <w:spacing w:val="-3"/>
        </w:rPr>
        <w:t>】</w:t>
      </w:r>
      <w:r>
        <w:rPr>
          <w:rFonts w:ascii="Times New Roman" w:hAnsi="Times New Roman" w:eastAsia="Times New Roman" w:cs="Times New Roman"/>
          <w:sz w:val="23"/>
          <w:szCs w:val="23"/>
          <w:spacing w:val="-3"/>
        </w:rPr>
        <w:t>P200,</w:t>
      </w:r>
      <w:r>
        <w:rPr>
          <w:rFonts w:ascii="Times New Roman" w:hAnsi="Times New Roman" w:eastAsia="Times New Roman" w:cs="Times New Roman"/>
          <w:sz w:val="23"/>
          <w:szCs w:val="23"/>
          <w:spacing w:val="17"/>
        </w:rPr>
        <w:t xml:space="preserve">   </w:t>
      </w:r>
      <w:r>
        <w:rPr>
          <w:sz w:val="23"/>
          <w:szCs w:val="23"/>
          <w:spacing w:val="-3"/>
        </w:rPr>
        <w:t>团队管理与团队领导力的区别。</w:t>
      </w:r>
    </w:p>
    <w:p>
      <w:pPr>
        <w:pStyle w:val="BodyText"/>
        <w:tabs>
          <w:tab w:val="left" w:pos="29"/>
        </w:tabs>
        <w:rPr>
          <w:sz w:val="23"/>
          <w:szCs w:val="23"/>
        </w:rPr>
      </w:pPr>
      <w:r>
        <w:drawing>
          <wp:anchor distT="0" distB="0" distL="0" distR="0" simplePos="0" relativeHeight="252692480" behindDoc="1" locked="0" layoutInCell="1" allowOverlap="1">
            <wp:simplePos x="0" y="0"/>
            <wp:positionH relativeFrom="column">
              <wp:posOffset>0</wp:posOffset>
            </wp:positionH>
            <wp:positionV relativeFrom="paragraph">
              <wp:posOffset>19121</wp:posOffset>
            </wp:positionV>
            <wp:extent cx="6369054" cy="6350"/>
            <wp:effectExtent l="0" t="0" r="0" b="0"/>
            <wp:wrapNone/>
            <wp:docPr id="64" name="IM 64"/>
            <wp:cNvGraphicFramePr/>
            <a:graphic>
              <a:graphicData uri="http://schemas.openxmlformats.org/drawingml/2006/picture">
                <pic:pic>
                  <pic:nvPicPr>
                    <pic:cNvPr id="64" name="IM 64"/>
                    <pic:cNvPicPr/>
                  </pic:nvPicPr>
                  <pic:blipFill>
                    <a:blip r:embed="rId255"/>
                    <a:stretch>
                      <a:fillRect/>
                    </a:stretch>
                  </pic:blipFill>
                  <pic:spPr>
                    <a:xfrm rot="0">
                      <a:off x="0" y="0"/>
                      <a:ext cx="6369054" cy="6350"/>
                    </a:xfrm>
                    <a:prstGeom prst="rect">
                      <a:avLst/>
                    </a:prstGeom>
                  </pic:spPr>
                </pic:pic>
              </a:graphicData>
            </a:graphic>
          </wp:anchor>
        </w:drawing>
      </w:r>
      <w:r>
        <w:rPr>
          <w:sz w:val="23"/>
          <w:szCs w:val="23"/>
          <w:u w:val="single" w:color="auto"/>
        </w:rPr>
        <w:tab/>
      </w:r>
      <w:r>
        <w:rPr>
          <w:sz w:val="23"/>
          <w:szCs w:val="23"/>
          <w:position w:val="-9"/>
        </w:rPr>
        <w:drawing>
          <wp:inline distT="0" distB="0" distL="0" distR="0">
            <wp:extent cx="6541" cy="235041"/>
            <wp:effectExtent l="0" t="0" r="0" b="0"/>
            <wp:docPr id="66" name="IM 66"/>
            <wp:cNvGraphicFramePr/>
            <a:graphic>
              <a:graphicData uri="http://schemas.openxmlformats.org/drawingml/2006/picture">
                <pic:pic>
                  <pic:nvPicPr>
                    <pic:cNvPr id="66" name="IM 66"/>
                    <pic:cNvPicPr/>
                  </pic:nvPicPr>
                  <pic:blipFill>
                    <a:blip r:embed="rId256"/>
                    <a:stretch>
                      <a:fillRect/>
                    </a:stretch>
                  </pic:blipFill>
                  <pic:spPr>
                    <a:xfrm rot="0">
                      <a:off x="0" y="0"/>
                      <a:ext cx="6541" cy="235041"/>
                    </a:xfrm>
                    <a:prstGeom prst="rect">
                      <a:avLst/>
                    </a:prstGeom>
                  </pic:spPr>
                </pic:pic>
              </a:graphicData>
            </a:graphic>
          </wp:inline>
        </w:drawing>
      </w:r>
      <w:r>
        <w:rPr>
          <w:sz w:val="23"/>
          <w:szCs w:val="23"/>
          <w:u w:val="single" w:color="auto"/>
          <w:spacing w:val="4"/>
        </w:rPr>
        <w:t xml:space="preserve">                   </w:t>
      </w:r>
      <w:r>
        <w:rPr>
          <w:sz w:val="23"/>
          <w:szCs w:val="23"/>
          <w:b/>
          <w:bCs/>
          <w:u w:val="single" w:color="auto"/>
          <w:spacing w:val="-22"/>
        </w:rPr>
        <w:t>管理</w:t>
      </w:r>
      <w:r>
        <w:rPr>
          <w:sz w:val="23"/>
          <w:szCs w:val="23"/>
          <w:u w:val="single" w:color="auto"/>
          <w:spacing w:val="5"/>
        </w:rPr>
        <w:t xml:space="preserve">                   </w:t>
      </w:r>
      <w:r>
        <w:rPr>
          <w:sz w:val="23"/>
          <w:szCs w:val="23"/>
          <w:position w:val="-9"/>
        </w:rPr>
        <w:drawing>
          <wp:inline distT="0" distB="0" distL="0" distR="0">
            <wp:extent cx="6541" cy="235041"/>
            <wp:effectExtent l="0" t="0" r="0" b="0"/>
            <wp:docPr id="68" name="IM 68"/>
            <wp:cNvGraphicFramePr/>
            <a:graphic>
              <a:graphicData uri="http://schemas.openxmlformats.org/drawingml/2006/picture">
                <pic:pic>
                  <pic:nvPicPr>
                    <pic:cNvPr id="68" name="IM 68"/>
                    <pic:cNvPicPr/>
                  </pic:nvPicPr>
                  <pic:blipFill>
                    <a:blip r:embed="rId257"/>
                    <a:stretch>
                      <a:fillRect/>
                    </a:stretch>
                  </pic:blipFill>
                  <pic:spPr>
                    <a:xfrm rot="0">
                      <a:off x="0" y="0"/>
                      <a:ext cx="6541" cy="235041"/>
                    </a:xfrm>
                    <a:prstGeom prst="rect">
                      <a:avLst/>
                    </a:prstGeom>
                  </pic:spPr>
                </pic:pic>
              </a:graphicData>
            </a:graphic>
          </wp:inline>
        </w:drawing>
      </w:r>
      <w:r>
        <w:rPr>
          <w:sz w:val="23"/>
          <w:szCs w:val="23"/>
          <w:u w:val="single" w:color="auto"/>
          <w:spacing w:val="6"/>
        </w:rPr>
        <w:t xml:space="preserve">                  </w:t>
      </w:r>
      <w:r>
        <w:rPr>
          <w:sz w:val="23"/>
          <w:szCs w:val="23"/>
          <w:b/>
          <w:bCs/>
          <w:u w:val="single" w:color="auto"/>
          <w:spacing w:val="-22"/>
        </w:rPr>
        <w:t>领导力</w:t>
      </w:r>
      <w:r>
        <w:rPr>
          <w:sz w:val="23"/>
          <w:szCs w:val="23"/>
          <w:u w:val="single" w:color="auto"/>
          <w:spacing w:val="6"/>
        </w:rPr>
        <w:t xml:space="preserve">                  </w:t>
      </w:r>
      <w:r>
        <w:rPr>
          <w:sz w:val="23"/>
          <w:szCs w:val="23"/>
          <w:position w:val="-9"/>
        </w:rPr>
        <w:drawing>
          <wp:inline distT="0" distB="0" distL="0" distR="0">
            <wp:extent cx="6541" cy="235041"/>
            <wp:effectExtent l="0" t="0" r="0" b="0"/>
            <wp:docPr id="70" name="IM 70"/>
            <wp:cNvGraphicFramePr/>
            <a:graphic>
              <a:graphicData uri="http://schemas.openxmlformats.org/drawingml/2006/picture">
                <pic:pic>
                  <pic:nvPicPr>
                    <pic:cNvPr id="70" name="IM 70"/>
                    <pic:cNvPicPr/>
                  </pic:nvPicPr>
                  <pic:blipFill>
                    <a:blip r:embed="rId258"/>
                    <a:stretch>
                      <a:fillRect/>
                    </a:stretch>
                  </pic:blipFill>
                  <pic:spPr>
                    <a:xfrm rot="0">
                      <a:off x="0" y="0"/>
                      <a:ext cx="6541" cy="235041"/>
                    </a:xfrm>
                    <a:prstGeom prst="rect">
                      <a:avLst/>
                    </a:prstGeom>
                  </pic:spPr>
                </pic:pic>
              </a:graphicData>
            </a:graphic>
          </wp:inline>
        </w:drawing>
      </w:r>
      <w:r>
        <w:rPr>
          <w:sz w:val="23"/>
          <w:szCs w:val="23"/>
          <w:u w:val="single" w:color="auto"/>
        </w:rPr>
        <w:t xml:space="preserve"> </w:t>
      </w:r>
    </w:p>
    <w:p>
      <w:pPr>
        <w:sectPr>
          <w:headerReference w:type="default" r:id="rId253"/>
          <w:footerReference w:type="default" r:id="rId254"/>
          <w:pgSz w:w="11910" w:h="16840"/>
          <w:pgMar w:top="1143" w:right="949" w:bottom="1140" w:left="930" w:header="789" w:footer="1023" w:gutter="0"/>
        </w:sectPr>
        <w:rPr>
          <w:sz w:val="23"/>
          <w:szCs w:val="23"/>
        </w:rPr>
      </w:pPr>
    </w:p>
    <w:p>
      <w:pPr>
        <w:spacing w:before="37"/>
        <w:rPr/>
      </w:pPr>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70"/>
        <w:gridCol w:w="4970"/>
      </w:tblGrid>
      <w:tr>
        <w:trPr>
          <w:trHeight w:val="314" w:hRule="atLeast"/>
        </w:trPr>
        <w:tc>
          <w:tcPr>
            <w:tcW w:w="4970" w:type="dxa"/>
            <w:vAlign w:val="top"/>
          </w:tcPr>
          <w:p>
            <w:pPr>
              <w:pStyle w:val="TableText"/>
              <w:ind w:left="85"/>
              <w:spacing w:before="53" w:line="219" w:lineRule="auto"/>
              <w:rPr>
                <w:sz w:val="21"/>
                <w:szCs w:val="21"/>
              </w:rPr>
            </w:pPr>
            <w:r>
              <w:rPr>
                <w:sz w:val="21"/>
                <w:szCs w:val="21"/>
                <w:spacing w:val="2"/>
              </w:rPr>
              <w:t>直接利用职位权力</w:t>
            </w:r>
          </w:p>
        </w:tc>
        <w:tc>
          <w:tcPr>
            <w:tcW w:w="4970" w:type="dxa"/>
            <w:vAlign w:val="top"/>
          </w:tcPr>
          <w:p>
            <w:pPr>
              <w:pStyle w:val="TableText"/>
              <w:ind w:left="115"/>
              <w:spacing w:before="53" w:line="219" w:lineRule="auto"/>
              <w:rPr>
                <w:sz w:val="21"/>
                <w:szCs w:val="21"/>
              </w:rPr>
            </w:pPr>
            <w:r>
              <w:rPr>
                <w:sz w:val="21"/>
                <w:szCs w:val="21"/>
              </w:rPr>
              <w:t>利用关系的力量指导、影响与合作</w:t>
            </w:r>
          </w:p>
        </w:tc>
      </w:tr>
      <w:tr>
        <w:trPr>
          <w:trHeight w:val="290" w:hRule="atLeast"/>
        </w:trPr>
        <w:tc>
          <w:tcPr>
            <w:tcW w:w="4970" w:type="dxa"/>
            <w:vAlign w:val="top"/>
          </w:tcPr>
          <w:p>
            <w:pPr>
              <w:pStyle w:val="TableText"/>
              <w:ind w:left="85"/>
              <w:spacing w:before="39" w:line="211" w:lineRule="auto"/>
              <w:rPr>
                <w:sz w:val="21"/>
                <w:szCs w:val="21"/>
              </w:rPr>
            </w:pPr>
            <w:r>
              <w:rPr>
                <w:sz w:val="21"/>
                <w:szCs w:val="21"/>
                <w:spacing w:val="7"/>
              </w:rPr>
              <w:t>维护</w:t>
            </w:r>
          </w:p>
        </w:tc>
        <w:tc>
          <w:tcPr>
            <w:tcW w:w="4970" w:type="dxa"/>
            <w:vAlign w:val="top"/>
          </w:tcPr>
          <w:p>
            <w:pPr>
              <w:pStyle w:val="TableText"/>
              <w:ind w:left="115"/>
              <w:spacing w:before="41" w:line="210" w:lineRule="auto"/>
              <w:rPr>
                <w:sz w:val="21"/>
                <w:szCs w:val="21"/>
              </w:rPr>
            </w:pPr>
            <w:r>
              <w:rPr>
                <w:sz w:val="21"/>
                <w:szCs w:val="21"/>
                <w:spacing w:val="4"/>
              </w:rPr>
              <w:t>建设</w:t>
            </w:r>
          </w:p>
        </w:tc>
      </w:tr>
      <w:tr>
        <w:trPr>
          <w:trHeight w:val="339" w:hRule="atLeast"/>
        </w:trPr>
        <w:tc>
          <w:tcPr>
            <w:tcW w:w="4970" w:type="dxa"/>
            <w:vAlign w:val="top"/>
          </w:tcPr>
          <w:p>
            <w:pPr>
              <w:pStyle w:val="TableText"/>
              <w:ind w:left="85"/>
              <w:spacing w:before="69" w:line="219" w:lineRule="auto"/>
              <w:rPr>
                <w:sz w:val="21"/>
                <w:szCs w:val="21"/>
              </w:rPr>
            </w:pPr>
            <w:r>
              <w:rPr>
                <w:sz w:val="21"/>
                <w:szCs w:val="21"/>
                <w:spacing w:val="3"/>
              </w:rPr>
              <w:t>管理</w:t>
            </w:r>
          </w:p>
        </w:tc>
        <w:tc>
          <w:tcPr>
            <w:tcW w:w="4970" w:type="dxa"/>
            <w:vAlign w:val="top"/>
          </w:tcPr>
          <w:p>
            <w:pPr>
              <w:pStyle w:val="TableText"/>
              <w:ind w:left="115"/>
              <w:spacing w:before="70" w:line="220" w:lineRule="auto"/>
              <w:rPr>
                <w:sz w:val="21"/>
                <w:szCs w:val="21"/>
              </w:rPr>
            </w:pPr>
            <w:r>
              <w:rPr>
                <w:sz w:val="21"/>
                <w:szCs w:val="21"/>
                <w:spacing w:val="-3"/>
              </w:rPr>
              <w:t>创新</w:t>
            </w:r>
          </w:p>
        </w:tc>
      </w:tr>
      <w:tr>
        <w:trPr>
          <w:trHeight w:val="309" w:hRule="atLeast"/>
        </w:trPr>
        <w:tc>
          <w:tcPr>
            <w:tcW w:w="4970" w:type="dxa"/>
            <w:vAlign w:val="top"/>
          </w:tcPr>
          <w:p>
            <w:pPr>
              <w:pStyle w:val="TableText"/>
              <w:ind w:left="85"/>
              <w:spacing w:before="51" w:line="218" w:lineRule="auto"/>
              <w:rPr>
                <w:sz w:val="21"/>
                <w:szCs w:val="21"/>
              </w:rPr>
            </w:pPr>
            <w:r>
              <w:rPr>
                <w:sz w:val="21"/>
                <w:szCs w:val="21"/>
                <w:spacing w:val="1"/>
              </w:rPr>
              <w:t>关注系统和架构</w:t>
            </w:r>
          </w:p>
        </w:tc>
        <w:tc>
          <w:tcPr>
            <w:tcW w:w="4970" w:type="dxa"/>
            <w:vAlign w:val="top"/>
          </w:tcPr>
          <w:p>
            <w:pPr>
              <w:pStyle w:val="TableText"/>
              <w:ind w:left="115"/>
              <w:spacing w:before="51" w:line="218" w:lineRule="auto"/>
              <w:rPr>
                <w:sz w:val="21"/>
                <w:szCs w:val="21"/>
              </w:rPr>
            </w:pPr>
            <w:r>
              <w:rPr>
                <w:sz w:val="21"/>
                <w:szCs w:val="21"/>
                <w:spacing w:val="3"/>
              </w:rPr>
              <w:t>关注人际关系</w:t>
            </w:r>
          </w:p>
        </w:tc>
      </w:tr>
      <w:tr>
        <w:trPr>
          <w:trHeight w:val="309" w:hRule="atLeast"/>
        </w:trPr>
        <w:tc>
          <w:tcPr>
            <w:tcW w:w="4970" w:type="dxa"/>
            <w:vAlign w:val="top"/>
          </w:tcPr>
          <w:p>
            <w:pPr>
              <w:pStyle w:val="TableText"/>
              <w:ind w:left="85"/>
              <w:spacing w:before="51" w:line="218" w:lineRule="auto"/>
              <w:rPr>
                <w:sz w:val="21"/>
                <w:szCs w:val="21"/>
              </w:rPr>
            </w:pPr>
            <w:r>
              <w:rPr>
                <w:sz w:val="21"/>
                <w:szCs w:val="21"/>
                <w:spacing w:val="4"/>
              </w:rPr>
              <w:t>依赖控制</w:t>
            </w:r>
          </w:p>
        </w:tc>
        <w:tc>
          <w:tcPr>
            <w:tcW w:w="4970" w:type="dxa"/>
            <w:vAlign w:val="top"/>
          </w:tcPr>
          <w:p>
            <w:pPr>
              <w:pStyle w:val="TableText"/>
              <w:ind w:left="115"/>
              <w:spacing w:before="51" w:line="218" w:lineRule="auto"/>
              <w:rPr>
                <w:sz w:val="21"/>
                <w:szCs w:val="21"/>
              </w:rPr>
            </w:pPr>
            <w:r>
              <w:rPr>
                <w:sz w:val="21"/>
                <w:szCs w:val="21"/>
                <w:spacing w:val="-2"/>
              </w:rPr>
              <w:t>激发信任</w:t>
            </w:r>
          </w:p>
        </w:tc>
      </w:tr>
      <w:tr>
        <w:trPr>
          <w:trHeight w:val="289" w:hRule="atLeast"/>
        </w:trPr>
        <w:tc>
          <w:tcPr>
            <w:tcW w:w="4970" w:type="dxa"/>
            <w:vAlign w:val="top"/>
          </w:tcPr>
          <w:p>
            <w:pPr>
              <w:pStyle w:val="TableText"/>
              <w:ind w:left="85"/>
              <w:spacing w:before="43" w:line="207" w:lineRule="auto"/>
              <w:rPr>
                <w:sz w:val="21"/>
                <w:szCs w:val="21"/>
              </w:rPr>
            </w:pPr>
            <w:r>
              <w:rPr>
                <w:sz w:val="21"/>
                <w:szCs w:val="21"/>
                <w:spacing w:val="-2"/>
              </w:rPr>
              <w:t>关注近期目标</w:t>
            </w:r>
          </w:p>
        </w:tc>
        <w:tc>
          <w:tcPr>
            <w:tcW w:w="4970" w:type="dxa"/>
            <w:vAlign w:val="top"/>
          </w:tcPr>
          <w:p>
            <w:pPr>
              <w:pStyle w:val="TableText"/>
              <w:ind w:left="115"/>
              <w:spacing w:before="42" w:line="208" w:lineRule="auto"/>
              <w:rPr>
                <w:sz w:val="21"/>
                <w:szCs w:val="21"/>
              </w:rPr>
            </w:pPr>
            <w:r>
              <w:rPr>
                <w:sz w:val="21"/>
                <w:szCs w:val="21"/>
                <w:spacing w:val="1"/>
              </w:rPr>
              <w:t>关注长期愿景</w:t>
            </w:r>
          </w:p>
        </w:tc>
      </w:tr>
      <w:tr>
        <w:trPr>
          <w:trHeight w:val="319" w:hRule="atLeast"/>
        </w:trPr>
        <w:tc>
          <w:tcPr>
            <w:tcW w:w="4970" w:type="dxa"/>
            <w:vAlign w:val="top"/>
          </w:tcPr>
          <w:p>
            <w:pPr>
              <w:pStyle w:val="TableText"/>
              <w:ind w:left="85"/>
              <w:spacing w:before="64" w:line="215" w:lineRule="auto"/>
              <w:rPr>
                <w:sz w:val="21"/>
                <w:szCs w:val="21"/>
              </w:rPr>
            </w:pPr>
            <w:r>
              <w:rPr>
                <w:sz w:val="21"/>
                <w:szCs w:val="21"/>
                <w:spacing w:val="2"/>
              </w:rPr>
              <w:t>了解方式和时间</w:t>
            </w:r>
          </w:p>
        </w:tc>
        <w:tc>
          <w:tcPr>
            <w:tcW w:w="4970" w:type="dxa"/>
            <w:vAlign w:val="top"/>
          </w:tcPr>
          <w:p>
            <w:pPr>
              <w:pStyle w:val="TableText"/>
              <w:ind w:left="115"/>
              <w:spacing w:before="64" w:line="215" w:lineRule="auto"/>
              <w:rPr>
                <w:sz w:val="21"/>
                <w:szCs w:val="21"/>
              </w:rPr>
            </w:pPr>
            <w:r>
              <w:rPr>
                <w:sz w:val="21"/>
                <w:szCs w:val="21"/>
                <w:spacing w:val="3"/>
              </w:rPr>
              <w:t>了解情况和原因</w:t>
            </w:r>
          </w:p>
        </w:tc>
      </w:tr>
      <w:tr>
        <w:trPr>
          <w:trHeight w:val="329" w:hRule="atLeast"/>
        </w:trPr>
        <w:tc>
          <w:tcPr>
            <w:tcW w:w="4970" w:type="dxa"/>
            <w:vAlign w:val="top"/>
          </w:tcPr>
          <w:p>
            <w:pPr>
              <w:pStyle w:val="TableText"/>
              <w:ind w:left="85"/>
              <w:spacing w:before="65" w:line="220" w:lineRule="auto"/>
              <w:rPr>
                <w:sz w:val="21"/>
                <w:szCs w:val="21"/>
              </w:rPr>
            </w:pPr>
            <w:r>
              <w:rPr>
                <w:sz w:val="21"/>
                <w:szCs w:val="21"/>
                <w:spacing w:val="3"/>
              </w:rPr>
              <w:t>关注赢利</w:t>
            </w:r>
          </w:p>
        </w:tc>
        <w:tc>
          <w:tcPr>
            <w:tcW w:w="4970" w:type="dxa"/>
            <w:vAlign w:val="top"/>
          </w:tcPr>
          <w:p>
            <w:pPr>
              <w:pStyle w:val="TableText"/>
              <w:ind w:left="115"/>
              <w:spacing w:before="65" w:line="220" w:lineRule="auto"/>
              <w:rPr>
                <w:sz w:val="21"/>
                <w:szCs w:val="21"/>
              </w:rPr>
            </w:pPr>
            <w:r>
              <w:rPr>
                <w:sz w:val="21"/>
                <w:szCs w:val="21"/>
                <w:spacing w:val="4"/>
              </w:rPr>
              <w:t>关注范围</w:t>
            </w:r>
          </w:p>
        </w:tc>
      </w:tr>
      <w:tr>
        <w:trPr>
          <w:trHeight w:val="309" w:hRule="atLeast"/>
        </w:trPr>
        <w:tc>
          <w:tcPr>
            <w:tcW w:w="4970" w:type="dxa"/>
            <w:vAlign w:val="top"/>
          </w:tcPr>
          <w:p>
            <w:pPr>
              <w:pStyle w:val="TableText"/>
              <w:ind w:left="85"/>
              <w:spacing w:before="55" w:line="214" w:lineRule="auto"/>
              <w:rPr>
                <w:sz w:val="21"/>
                <w:szCs w:val="21"/>
              </w:rPr>
            </w:pPr>
            <w:r>
              <w:rPr>
                <w:sz w:val="21"/>
                <w:szCs w:val="21"/>
                <w:spacing w:val="-2"/>
              </w:rPr>
              <w:t>接受现状</w:t>
            </w:r>
          </w:p>
        </w:tc>
        <w:tc>
          <w:tcPr>
            <w:tcW w:w="4970" w:type="dxa"/>
            <w:vAlign w:val="top"/>
          </w:tcPr>
          <w:p>
            <w:pPr>
              <w:pStyle w:val="TableText"/>
              <w:ind w:left="115"/>
              <w:spacing w:before="55" w:line="214" w:lineRule="auto"/>
              <w:rPr>
                <w:sz w:val="21"/>
                <w:szCs w:val="21"/>
              </w:rPr>
            </w:pPr>
            <w:r>
              <w:rPr>
                <w:sz w:val="21"/>
                <w:szCs w:val="21"/>
                <w:spacing w:val="-2"/>
              </w:rPr>
              <w:t>挑战现状</w:t>
            </w:r>
          </w:p>
        </w:tc>
      </w:tr>
      <w:tr>
        <w:trPr>
          <w:trHeight w:val="289" w:hRule="atLeast"/>
        </w:trPr>
        <w:tc>
          <w:tcPr>
            <w:tcW w:w="4970" w:type="dxa"/>
            <w:vAlign w:val="top"/>
          </w:tcPr>
          <w:p>
            <w:pPr>
              <w:pStyle w:val="TableText"/>
              <w:ind w:left="85"/>
              <w:spacing w:before="46" w:line="204" w:lineRule="auto"/>
              <w:rPr>
                <w:sz w:val="21"/>
                <w:szCs w:val="21"/>
              </w:rPr>
            </w:pPr>
            <w:r>
              <w:rPr>
                <w:sz w:val="21"/>
                <w:szCs w:val="21"/>
                <w:spacing w:val="1"/>
              </w:rPr>
              <w:t>正确地做事</w:t>
            </w:r>
          </w:p>
        </w:tc>
        <w:tc>
          <w:tcPr>
            <w:tcW w:w="4970" w:type="dxa"/>
            <w:vAlign w:val="top"/>
          </w:tcPr>
          <w:p>
            <w:pPr>
              <w:pStyle w:val="TableText"/>
              <w:ind w:left="115"/>
              <w:spacing w:before="46" w:line="204" w:lineRule="auto"/>
              <w:rPr>
                <w:sz w:val="21"/>
                <w:szCs w:val="21"/>
              </w:rPr>
            </w:pPr>
            <w:r>
              <w:rPr>
                <w:sz w:val="21"/>
                <w:szCs w:val="21"/>
                <w:spacing w:val="-2"/>
              </w:rPr>
              <w:t>做正确的事</w:t>
            </w:r>
          </w:p>
        </w:tc>
      </w:tr>
      <w:tr>
        <w:trPr>
          <w:trHeight w:val="324" w:hRule="atLeast"/>
        </w:trPr>
        <w:tc>
          <w:tcPr>
            <w:tcW w:w="4970" w:type="dxa"/>
            <w:vAlign w:val="top"/>
          </w:tcPr>
          <w:p>
            <w:pPr>
              <w:pStyle w:val="TableText"/>
              <w:ind w:left="85"/>
              <w:spacing w:before="67" w:line="217" w:lineRule="auto"/>
              <w:rPr>
                <w:sz w:val="21"/>
                <w:szCs w:val="21"/>
              </w:rPr>
            </w:pPr>
            <w:r>
              <w:rPr>
                <w:sz w:val="21"/>
                <w:szCs w:val="21"/>
                <w:spacing w:val="-1"/>
              </w:rPr>
              <w:t>关注可操作性的问题和问题的解决</w:t>
            </w:r>
          </w:p>
        </w:tc>
        <w:tc>
          <w:tcPr>
            <w:tcW w:w="4970" w:type="dxa"/>
            <w:vAlign w:val="top"/>
          </w:tcPr>
          <w:p>
            <w:pPr>
              <w:pStyle w:val="TableText"/>
              <w:ind w:left="115"/>
              <w:spacing w:before="67" w:line="217" w:lineRule="auto"/>
              <w:rPr>
                <w:sz w:val="21"/>
                <w:szCs w:val="21"/>
              </w:rPr>
            </w:pPr>
            <w:r>
              <w:rPr>
                <w:sz w:val="21"/>
                <w:szCs w:val="21"/>
              </w:rPr>
              <w:t>关注愿景、一致性、动力和激励</w:t>
            </w:r>
          </w:p>
        </w:tc>
      </w:tr>
    </w:tbl>
    <w:p>
      <w:pPr>
        <w:spacing w:line="294" w:lineRule="auto"/>
        <w:rPr>
          <w:rFonts w:ascii="Arial"/>
          <w:sz w:val="21"/>
        </w:rPr>
      </w:pPr>
      <w:r/>
    </w:p>
    <w:p>
      <w:pPr>
        <w:pStyle w:val="BodyText"/>
        <w:ind w:left="98"/>
        <w:spacing w:before="75" w:line="219" w:lineRule="auto"/>
        <w:rPr>
          <w:sz w:val="23"/>
          <w:szCs w:val="23"/>
        </w:rPr>
      </w:pPr>
      <w:r>
        <w:rPr>
          <w:sz w:val="23"/>
          <w:szCs w:val="23"/>
          <w:b/>
          <w:bCs/>
          <w:spacing w:val="10"/>
        </w:rPr>
        <w:t>试题17-</w:t>
      </w:r>
      <w:r>
        <w:rPr>
          <w:sz w:val="23"/>
          <w:szCs w:val="23"/>
          <w:spacing w:val="10"/>
        </w:rPr>
        <w:t xml:space="preserve"> </w:t>
      </w:r>
      <w:r>
        <w:rPr>
          <w:sz w:val="23"/>
          <w:szCs w:val="23"/>
          <w:b/>
          <w:bCs/>
          <w:spacing w:val="10"/>
        </w:rPr>
        <w:t>【2023年下半年-第17题】</w:t>
      </w:r>
    </w:p>
    <w:p>
      <w:pPr>
        <w:pStyle w:val="BodyText"/>
        <w:ind w:left="95"/>
        <w:spacing w:before="4" w:line="212" w:lineRule="auto"/>
        <w:rPr>
          <w:sz w:val="23"/>
          <w:szCs w:val="23"/>
        </w:rPr>
      </w:pPr>
      <w:r>
        <w:rPr>
          <w:sz w:val="23"/>
          <w:szCs w:val="23"/>
          <w:spacing w:val="8"/>
        </w:rPr>
        <w:t>依据组织的历史数据和已建立的过程性能基线，使用皮尔森</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Person</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22"/>
          <w:w w:val="101"/>
        </w:rPr>
        <w:t xml:space="preserve">  </w:t>
      </w:r>
      <w:r>
        <w:rPr>
          <w:sz w:val="23"/>
          <w:szCs w:val="23"/>
          <w:spacing w:val="7"/>
        </w:rPr>
        <w:t>相关系数判定各个因子数</w:t>
      </w:r>
    </w:p>
    <w:p>
      <w:pPr>
        <w:pStyle w:val="BodyText"/>
        <w:ind w:left="95"/>
        <w:spacing w:before="45" w:line="212" w:lineRule="auto"/>
        <w:rPr>
          <w:sz w:val="23"/>
          <w:szCs w:val="23"/>
        </w:rPr>
      </w:pPr>
      <w:r>
        <w:rPr>
          <w:sz w:val="23"/>
          <w:szCs w:val="23"/>
          <w:spacing w:val="7"/>
        </w:rPr>
        <w:t>据与结果数据的相关性，每个因子记为</w:t>
      </w:r>
      <w:r>
        <w:rPr>
          <w:rFonts w:ascii="Times New Roman" w:hAnsi="Times New Roman" w:eastAsia="Times New Roman" w:cs="Times New Roman"/>
          <w:sz w:val="23"/>
          <w:szCs w:val="23"/>
          <w:spacing w:val="7"/>
        </w:rPr>
        <w:t>x,   </w:t>
      </w:r>
      <w:r>
        <w:rPr>
          <w:sz w:val="23"/>
          <w:szCs w:val="23"/>
          <w:spacing w:val="7"/>
        </w:rPr>
        <w:t>输出记为</w:t>
      </w:r>
      <w:r>
        <w:rPr>
          <w:rFonts w:ascii="Times New Roman" w:hAnsi="Times New Roman" w:eastAsia="Times New Roman" w:cs="Times New Roman"/>
          <w:sz w:val="23"/>
          <w:szCs w:val="23"/>
          <w:spacing w:val="7"/>
        </w:rPr>
        <w:t>y,x    </w:t>
      </w:r>
      <w:r>
        <w:rPr>
          <w:sz w:val="23"/>
          <w:szCs w:val="23"/>
          <w:spacing w:val="7"/>
        </w:rPr>
        <w:t>与</w:t>
      </w:r>
      <w:r>
        <w:rPr>
          <w:sz w:val="23"/>
          <w:szCs w:val="23"/>
          <w:spacing w:val="-25"/>
        </w:rPr>
        <w:t xml:space="preserve"> </w:t>
      </w:r>
      <w:r>
        <w:rPr>
          <w:rFonts w:ascii="Times New Roman" w:hAnsi="Times New Roman" w:eastAsia="Times New Roman" w:cs="Times New Roman"/>
          <w:sz w:val="23"/>
          <w:szCs w:val="23"/>
          <w:spacing w:val="7"/>
        </w:rPr>
        <w:t>y</w:t>
      </w:r>
      <w:r>
        <w:rPr>
          <w:rFonts w:ascii="Times New Roman" w:hAnsi="Times New Roman" w:eastAsia="Times New Roman" w:cs="Times New Roman"/>
          <w:sz w:val="23"/>
          <w:szCs w:val="23"/>
          <w:spacing w:val="28"/>
          <w:w w:val="101"/>
        </w:rPr>
        <w:t xml:space="preserve"> </w:t>
      </w:r>
      <w:r>
        <w:rPr>
          <w:sz w:val="23"/>
          <w:szCs w:val="23"/>
          <w:spacing w:val="7"/>
        </w:rPr>
        <w:t>相关性系数</w:t>
      </w:r>
      <w:r>
        <w:rPr>
          <w:rFonts w:ascii="Times New Roman" w:hAnsi="Times New Roman" w:eastAsia="Times New Roman" w:cs="Times New Roman"/>
          <w:sz w:val="23"/>
          <w:szCs w:val="23"/>
          <w:spacing w:val="7"/>
        </w:rPr>
        <w:t>r(x,y),r(x,y)          </w:t>
      </w:r>
      <w:r>
        <w:rPr>
          <w:sz w:val="23"/>
          <w:szCs w:val="23"/>
          <w:spacing w:val="7"/>
        </w:rPr>
        <w:t>的</w:t>
      </w:r>
    </w:p>
    <w:p>
      <w:pPr>
        <w:pStyle w:val="BodyText"/>
        <w:ind w:left="95" w:right="105"/>
        <w:spacing w:before="67" w:line="254" w:lineRule="auto"/>
        <w:rPr>
          <w:sz w:val="23"/>
          <w:szCs w:val="23"/>
        </w:rPr>
      </w:pPr>
      <w:r>
        <w:rPr>
          <w:sz w:val="23"/>
          <w:szCs w:val="23"/>
          <w:spacing w:val="10"/>
        </w:rPr>
        <w:t>计算结果在区间[-1,1],根据计算结果，识别因子与目标结果相关性关系，当</w:t>
      </w:r>
      <w:r>
        <w:rPr>
          <w:rFonts w:ascii="Times New Roman" w:hAnsi="Times New Roman" w:eastAsia="Times New Roman" w:cs="Times New Roman"/>
          <w:sz w:val="23"/>
          <w:szCs w:val="23"/>
          <w:spacing w:val="10"/>
        </w:rPr>
        <w:t>r</w:t>
      </w:r>
      <w:r>
        <w:rPr>
          <w:rFonts w:ascii="Times New Roman" w:hAnsi="Times New Roman" w:eastAsia="Times New Roman" w:cs="Times New Roman"/>
          <w:sz w:val="23"/>
          <w:szCs w:val="23"/>
          <w:spacing w:val="9"/>
        </w:rPr>
        <w:t>=0.7</w:t>
      </w:r>
      <w:r>
        <w:rPr>
          <w:rFonts w:ascii="Times New Roman" w:hAnsi="Times New Roman" w:eastAsia="Times New Roman" w:cs="Times New Roman"/>
          <w:sz w:val="23"/>
          <w:szCs w:val="23"/>
          <w:spacing w:val="1"/>
        </w:rPr>
        <w:t xml:space="preserve">   </w:t>
      </w:r>
      <w:r>
        <w:rPr>
          <w:sz w:val="23"/>
          <w:szCs w:val="23"/>
          <w:spacing w:val="9"/>
        </w:rPr>
        <w:t>时，表示</w:t>
      </w:r>
      <w:r>
        <w:rPr>
          <w:sz w:val="23"/>
          <w:szCs w:val="23"/>
          <w:spacing w:val="2"/>
        </w:rPr>
        <w:t xml:space="preserve"> </w:t>
      </w:r>
      <w:r>
        <w:rPr>
          <w:sz w:val="23"/>
          <w:szCs w:val="23"/>
          <w:spacing w:val="23"/>
        </w:rPr>
        <w:t>该因子与目标结果存在()。</w:t>
      </w:r>
    </w:p>
    <w:p>
      <w:pPr>
        <w:pStyle w:val="BodyText"/>
        <w:ind w:left="80" w:right="964" w:firstLine="14"/>
        <w:spacing w:before="11"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A.</w:t>
      </w:r>
      <w:r>
        <w:rPr>
          <w:rFonts w:ascii="Times New Roman" w:hAnsi="Times New Roman" w:eastAsia="Times New Roman" w:cs="Times New Roman"/>
          <w:sz w:val="23"/>
          <w:szCs w:val="23"/>
          <w:spacing w:val="-30"/>
        </w:rPr>
        <w:t xml:space="preserve"> </w:t>
      </w:r>
      <w:r>
        <w:rPr>
          <w:sz w:val="23"/>
          <w:szCs w:val="23"/>
          <w:spacing w:val="10"/>
        </w:rPr>
        <w:t>强相关关系</w:t>
      </w:r>
      <w:r>
        <w:rPr>
          <w:sz w:val="23"/>
          <w:szCs w:val="23"/>
          <w:spacing w:val="4"/>
        </w:rPr>
        <w:t xml:space="preserve">        </w:t>
      </w:r>
      <w:r>
        <w:rPr>
          <w:sz w:val="23"/>
          <w:szCs w:val="23"/>
          <w:spacing w:val="10"/>
        </w:rPr>
        <w:t>B.中度相关关系</w:t>
      </w:r>
      <w:r>
        <w:rPr>
          <w:sz w:val="23"/>
          <w:szCs w:val="23"/>
          <w:spacing w:val="5"/>
        </w:rPr>
        <w:t xml:space="preserve">        </w:t>
      </w: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25"/>
        </w:rPr>
        <w:t xml:space="preserve"> </w:t>
      </w:r>
      <w:r>
        <w:rPr>
          <w:sz w:val="23"/>
          <w:szCs w:val="23"/>
          <w:spacing w:val="10"/>
        </w:rPr>
        <w:t>弱相关关系</w:t>
      </w:r>
      <w:r>
        <w:rPr>
          <w:sz w:val="23"/>
          <w:szCs w:val="23"/>
          <w:spacing w:val="14"/>
        </w:rPr>
        <w:t xml:space="preserve">       </w:t>
      </w:r>
      <w:r>
        <w:rPr>
          <w:sz w:val="23"/>
          <w:szCs w:val="23"/>
          <w:spacing w:val="10"/>
        </w:rPr>
        <w:t>D</w:t>
      </w:r>
      <w:r>
        <w:rPr>
          <w:sz w:val="23"/>
          <w:szCs w:val="23"/>
          <w:spacing w:val="9"/>
        </w:rPr>
        <w:t>.基本不相关</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80"/>
        <w:spacing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P596,   </w:t>
      </w:r>
      <w:r>
        <w:rPr>
          <w:sz w:val="23"/>
          <w:szCs w:val="23"/>
          <w:spacing w:val="8"/>
        </w:rPr>
        <w:t>根据计算结果，识别因子</w:t>
      </w:r>
      <w:r>
        <w:rPr>
          <w:sz w:val="23"/>
          <w:szCs w:val="23"/>
          <w:spacing w:val="7"/>
        </w:rPr>
        <w:t>与目标结果相关性关系如下：</w:t>
      </w:r>
    </w:p>
    <w:p>
      <w:pPr>
        <w:pStyle w:val="BodyText"/>
        <w:ind w:left="585"/>
        <w:spacing w:before="70" w:line="215" w:lineRule="auto"/>
        <w:rPr>
          <w:sz w:val="23"/>
          <w:szCs w:val="23"/>
        </w:rPr>
      </w:pPr>
      <w:r>
        <w:rPr>
          <w:sz w:val="23"/>
          <w:szCs w:val="23"/>
          <w:spacing w:val="1"/>
        </w:rPr>
        <w:t>·</w:t>
      </w:r>
      <w:r>
        <w:rPr>
          <w:sz w:val="23"/>
          <w:szCs w:val="23"/>
          <w:spacing w:val="-57"/>
        </w:rPr>
        <w:t xml:space="preserve"> </w:t>
      </w:r>
      <w:r>
        <w:rPr>
          <w:sz w:val="23"/>
          <w:szCs w:val="23"/>
          <w:spacing w:val="1"/>
        </w:rPr>
        <w:t>当0</w:t>
      </w:r>
      <w:r>
        <w:rPr>
          <w:sz w:val="23"/>
          <w:szCs w:val="23"/>
          <w:spacing w:val="-66"/>
        </w:rPr>
        <w:t xml:space="preserve"> </w:t>
      </w:r>
      <w:r>
        <w:rPr>
          <w:sz w:val="23"/>
          <w:szCs w:val="23"/>
          <w:spacing w:val="1"/>
        </w:rPr>
        <w:t>.8≤</w:t>
      </w:r>
      <w:r>
        <w:rPr>
          <w:sz w:val="23"/>
          <w:szCs w:val="23"/>
          <w:spacing w:val="-27"/>
        </w:rPr>
        <w:t xml:space="preserve"> </w:t>
      </w:r>
      <w:r>
        <w:rPr>
          <w:sz w:val="23"/>
          <w:szCs w:val="23"/>
          <w:spacing w:val="1"/>
        </w:rPr>
        <w:t>|r|≤1 时，认为该因子</w:t>
      </w:r>
      <w:r>
        <w:rPr>
          <w:sz w:val="23"/>
          <w:szCs w:val="23"/>
        </w:rPr>
        <w:t>与目标结果存在强相关关系；</w:t>
      </w:r>
    </w:p>
    <w:p>
      <w:pPr>
        <w:pStyle w:val="BodyText"/>
        <w:ind w:left="585"/>
        <w:spacing w:before="25" w:line="214" w:lineRule="auto"/>
        <w:rPr>
          <w:sz w:val="23"/>
          <w:szCs w:val="23"/>
        </w:rPr>
      </w:pPr>
      <w:r>
        <w:rPr>
          <w:sz w:val="23"/>
          <w:szCs w:val="23"/>
          <w:spacing w:val="1"/>
        </w:rPr>
        <w:t>·</w:t>
      </w:r>
      <w:r>
        <w:rPr>
          <w:sz w:val="23"/>
          <w:szCs w:val="23"/>
          <w:spacing w:val="-58"/>
        </w:rPr>
        <w:t xml:space="preserve"> </w:t>
      </w:r>
      <w:r>
        <w:rPr>
          <w:sz w:val="23"/>
          <w:szCs w:val="23"/>
          <w:spacing w:val="1"/>
        </w:rPr>
        <w:t>当0</w:t>
      </w:r>
      <w:r>
        <w:rPr>
          <w:sz w:val="23"/>
          <w:szCs w:val="23"/>
          <w:spacing w:val="-65"/>
        </w:rPr>
        <w:t xml:space="preserve"> </w:t>
      </w:r>
      <w:r>
        <w:rPr>
          <w:sz w:val="23"/>
          <w:szCs w:val="23"/>
          <w:spacing w:val="1"/>
        </w:rPr>
        <w:t>.</w:t>
      </w:r>
      <w:r>
        <w:rPr>
          <w:sz w:val="23"/>
          <w:szCs w:val="23"/>
          <w:spacing w:val="-68"/>
        </w:rPr>
        <w:t xml:space="preserve"> </w:t>
      </w:r>
      <w:r>
        <w:rPr>
          <w:sz w:val="23"/>
          <w:szCs w:val="23"/>
          <w:spacing w:val="1"/>
        </w:rPr>
        <w:t>5≤</w:t>
      </w:r>
      <w:r>
        <w:rPr>
          <w:sz w:val="23"/>
          <w:szCs w:val="23"/>
          <w:spacing w:val="-27"/>
        </w:rPr>
        <w:t xml:space="preserve"> </w:t>
      </w:r>
      <w:r>
        <w:rPr>
          <w:sz w:val="23"/>
          <w:szCs w:val="23"/>
          <w:spacing w:val="1"/>
        </w:rPr>
        <w:t>|</w:t>
      </w:r>
      <w:r>
        <w:rPr>
          <w:rFonts w:ascii="Times New Roman" w:hAnsi="Times New Roman" w:eastAsia="Times New Roman" w:cs="Times New Roman"/>
          <w:sz w:val="23"/>
          <w:szCs w:val="23"/>
          <w:spacing w:val="1"/>
        </w:rPr>
        <w:t>r|&lt;0.8      </w:t>
      </w:r>
      <w:r>
        <w:rPr>
          <w:sz w:val="23"/>
          <w:szCs w:val="23"/>
          <w:spacing w:val="1"/>
        </w:rPr>
        <w:t>时，认为该因子与</w:t>
      </w:r>
      <w:r>
        <w:rPr>
          <w:sz w:val="23"/>
          <w:szCs w:val="23"/>
        </w:rPr>
        <w:t>目标结果存在中度相关关系；</w:t>
      </w:r>
    </w:p>
    <w:p>
      <w:pPr>
        <w:pStyle w:val="BodyText"/>
        <w:ind w:left="585"/>
        <w:spacing w:before="43" w:line="214" w:lineRule="auto"/>
        <w:rPr>
          <w:sz w:val="23"/>
          <w:szCs w:val="23"/>
        </w:rPr>
      </w:pPr>
      <w:r>
        <w:rPr>
          <w:sz w:val="23"/>
          <w:szCs w:val="23"/>
        </w:rPr>
        <w:t>·</w:t>
      </w:r>
      <w:r>
        <w:rPr>
          <w:sz w:val="23"/>
          <w:szCs w:val="23"/>
          <w:spacing w:val="-41"/>
        </w:rPr>
        <w:t xml:space="preserve"> </w:t>
      </w:r>
      <w:r>
        <w:rPr>
          <w:sz w:val="23"/>
          <w:szCs w:val="23"/>
        </w:rPr>
        <w:t>当0</w:t>
      </w:r>
      <w:r>
        <w:rPr>
          <w:sz w:val="23"/>
          <w:szCs w:val="23"/>
          <w:spacing w:val="-66"/>
        </w:rPr>
        <w:t xml:space="preserve"> </w:t>
      </w:r>
      <w:r>
        <w:rPr>
          <w:sz w:val="23"/>
          <w:szCs w:val="23"/>
        </w:rPr>
        <w:t>.</w:t>
      </w:r>
      <w:r>
        <w:rPr>
          <w:sz w:val="23"/>
          <w:szCs w:val="23"/>
          <w:spacing w:val="-67"/>
        </w:rPr>
        <w:t xml:space="preserve"> </w:t>
      </w:r>
      <w:r>
        <w:rPr>
          <w:sz w:val="23"/>
          <w:szCs w:val="23"/>
        </w:rPr>
        <w:t>3≤</w:t>
      </w:r>
      <w:r>
        <w:rPr>
          <w:sz w:val="23"/>
          <w:szCs w:val="23"/>
          <w:spacing w:val="-27"/>
        </w:rPr>
        <w:t xml:space="preserve"> </w:t>
      </w:r>
      <w:r>
        <w:rPr>
          <w:sz w:val="23"/>
          <w:szCs w:val="23"/>
        </w:rPr>
        <w:t>|</w:t>
      </w:r>
      <w:r>
        <w:rPr>
          <w:rFonts w:ascii="Times New Roman" w:hAnsi="Times New Roman" w:eastAsia="Times New Roman" w:cs="Times New Roman"/>
          <w:sz w:val="23"/>
          <w:szCs w:val="23"/>
        </w:rPr>
        <w:t>r|&lt;0.5      </w:t>
      </w:r>
      <w:r>
        <w:rPr>
          <w:sz w:val="23"/>
          <w:szCs w:val="23"/>
        </w:rPr>
        <w:t>时，认为该因子与目标结果存在弱相关关系；</w:t>
      </w:r>
    </w:p>
    <w:p>
      <w:pPr>
        <w:pStyle w:val="BodyText"/>
        <w:ind w:left="585"/>
        <w:spacing w:before="51" w:line="215" w:lineRule="auto"/>
        <w:rPr>
          <w:sz w:val="23"/>
          <w:szCs w:val="23"/>
        </w:rPr>
      </w:pPr>
      <w:r>
        <w:rPr>
          <w:sz w:val="23"/>
          <w:szCs w:val="23"/>
        </w:rPr>
        <w:t>·</w:t>
      </w:r>
      <w:r>
        <w:rPr>
          <w:sz w:val="23"/>
          <w:szCs w:val="23"/>
          <w:spacing w:val="-23"/>
        </w:rPr>
        <w:t xml:space="preserve"> </w:t>
      </w:r>
      <w:r>
        <w:rPr>
          <w:sz w:val="23"/>
          <w:szCs w:val="23"/>
        </w:rPr>
        <w:t>当0≤ |r|&lt;0.3</w:t>
      </w:r>
      <w:r>
        <w:rPr>
          <w:sz w:val="23"/>
          <w:szCs w:val="23"/>
          <w:spacing w:val="112"/>
        </w:rPr>
        <w:t xml:space="preserve"> </w:t>
      </w:r>
      <w:r>
        <w:rPr>
          <w:sz w:val="23"/>
          <w:szCs w:val="23"/>
        </w:rPr>
        <w:t>时，认为该因子与目标结果基本不相关。</w:t>
      </w:r>
    </w:p>
    <w:p>
      <w:pPr>
        <w:pStyle w:val="BodyText"/>
        <w:ind w:left="95" w:right="30" w:firstLine="489"/>
        <w:spacing w:before="54" w:line="258" w:lineRule="auto"/>
        <w:jc w:val="both"/>
        <w:rPr>
          <w:sz w:val="23"/>
          <w:szCs w:val="23"/>
        </w:rPr>
      </w:pPr>
      <w:r>
        <w:rPr>
          <w:sz w:val="23"/>
          <w:szCs w:val="23"/>
          <w:spacing w:val="3"/>
        </w:rPr>
        <w:t>根据相关性分析的结果，通常选择相关性相对较大的因子参与过程性能模型的建立。同时，</w:t>
      </w:r>
      <w:r>
        <w:rPr>
          <w:sz w:val="23"/>
          <w:szCs w:val="23"/>
          <w:spacing w:val="13"/>
        </w:rPr>
        <w:t xml:space="preserve"> </w:t>
      </w:r>
      <w:r>
        <w:rPr>
          <w:sz w:val="23"/>
          <w:szCs w:val="23"/>
          <w:spacing w:val="8"/>
        </w:rPr>
        <w:t>考虑到多元回归分析建模的需要，各个因子之间不可存在较高相关性，否则会引起多重共线问</w:t>
      </w:r>
      <w:r>
        <w:rPr>
          <w:sz w:val="23"/>
          <w:szCs w:val="23"/>
          <w:spacing w:val="7"/>
        </w:rPr>
        <w:t xml:space="preserve"> </w:t>
      </w:r>
      <w:r>
        <w:rPr>
          <w:sz w:val="23"/>
          <w:szCs w:val="23"/>
          <w:spacing w:val="7"/>
        </w:rPr>
        <w:t>题，导致所建立回归模型的逻辑混乱甚至失败。</w:t>
      </w:r>
    </w:p>
    <w:p>
      <w:pPr>
        <w:pStyle w:val="BodyText"/>
        <w:ind w:left="98"/>
        <w:spacing w:before="292" w:line="219" w:lineRule="auto"/>
        <w:rPr>
          <w:sz w:val="23"/>
          <w:szCs w:val="23"/>
        </w:rPr>
      </w:pPr>
      <w:r>
        <w:rPr>
          <w:sz w:val="23"/>
          <w:szCs w:val="23"/>
          <w:b/>
          <w:bCs/>
          <w:spacing w:val="10"/>
        </w:rPr>
        <w:t>试题18-</w:t>
      </w:r>
      <w:r>
        <w:rPr>
          <w:sz w:val="23"/>
          <w:szCs w:val="23"/>
          <w:spacing w:val="10"/>
        </w:rPr>
        <w:t xml:space="preserve"> </w:t>
      </w:r>
      <w:r>
        <w:rPr>
          <w:sz w:val="23"/>
          <w:szCs w:val="23"/>
          <w:b/>
          <w:bCs/>
          <w:spacing w:val="10"/>
        </w:rPr>
        <w:t>【2023年下半年-第18题】</w:t>
      </w:r>
    </w:p>
    <w:p>
      <w:pPr>
        <w:pStyle w:val="BodyText"/>
        <w:ind w:left="95" w:right="105" w:firstLine="100"/>
        <w:spacing w:before="29" w:line="257" w:lineRule="auto"/>
        <w:rPr>
          <w:sz w:val="23"/>
          <w:szCs w:val="23"/>
        </w:rPr>
      </w:pPr>
      <w:r>
        <w:rPr>
          <w:sz w:val="23"/>
          <w:szCs w:val="23"/>
          <w:spacing w:val="17"/>
        </w:rPr>
        <w:t>()是方格模型的改良形式。把方格中的要素组合成三维模型，作为一个多维模型，它</w:t>
      </w:r>
      <w:r>
        <w:rPr>
          <w:sz w:val="23"/>
          <w:szCs w:val="23"/>
          <w:spacing w:val="16"/>
        </w:rPr>
        <w:t>将干</w:t>
      </w:r>
      <w:r>
        <w:rPr>
          <w:sz w:val="23"/>
          <w:szCs w:val="23"/>
        </w:rPr>
        <w:t xml:space="preserve"> </w:t>
      </w:r>
      <w:r>
        <w:rPr>
          <w:sz w:val="23"/>
          <w:szCs w:val="23"/>
          <w:spacing w:val="8"/>
        </w:rPr>
        <w:t>系人视为一个多维实体，便于分析，从而有助于沟通策略的制定。</w:t>
      </w:r>
    </w:p>
    <w:p>
      <w:pPr>
        <w:pStyle w:val="BodyText"/>
        <w:ind w:left="80" w:right="835" w:firstLine="14"/>
        <w:spacing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权利/利益方格</w:t>
      </w:r>
      <w:r>
        <w:rPr>
          <w:sz w:val="23"/>
          <w:szCs w:val="23"/>
          <w:spacing w:val="3"/>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30"/>
        </w:rPr>
        <w:t xml:space="preserve"> </w:t>
      </w:r>
      <w:r>
        <w:rPr>
          <w:sz w:val="23"/>
          <w:szCs w:val="23"/>
          <w:spacing w:val="8"/>
        </w:rPr>
        <w:t>干系人立方体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30"/>
        </w:rPr>
        <w:t xml:space="preserve"> </w:t>
      </w:r>
      <w:r>
        <w:rPr>
          <w:sz w:val="23"/>
          <w:szCs w:val="23"/>
          <w:spacing w:val="8"/>
        </w:rPr>
        <w:t>凸显模型       D.影</w:t>
      </w:r>
      <w:r>
        <w:rPr>
          <w:sz w:val="23"/>
          <w:szCs w:val="23"/>
          <w:spacing w:val="7"/>
        </w:rPr>
        <w:t>响/作用方格</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94" w:right="29" w:hanging="14"/>
        <w:spacing w:line="263"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P508,   </w:t>
      </w:r>
      <w:r>
        <w:rPr>
          <w:sz w:val="23"/>
          <w:szCs w:val="23"/>
          <w:spacing w:val="7"/>
        </w:rPr>
        <w:t>干系人立方体：权力利益方格模型的改良形式。立方体把上述方格中的</w:t>
      </w:r>
      <w:r>
        <w:rPr>
          <w:sz w:val="23"/>
          <w:szCs w:val="23"/>
          <w:spacing w:val="6"/>
        </w:rPr>
        <w:t>要素组</w:t>
      </w:r>
      <w:r>
        <w:rPr>
          <w:sz w:val="23"/>
          <w:szCs w:val="23"/>
        </w:rPr>
        <w:t xml:space="preserve"> </w:t>
      </w:r>
      <w:r>
        <w:rPr>
          <w:sz w:val="23"/>
          <w:szCs w:val="23"/>
          <w:spacing w:val="4"/>
        </w:rPr>
        <w:t>合成三维模型，项目经理和团队可据此分析干系人并引导干系人参与项目。作为一个多</w:t>
      </w:r>
      <w:r>
        <w:rPr>
          <w:sz w:val="23"/>
          <w:szCs w:val="23"/>
          <w:spacing w:val="3"/>
        </w:rPr>
        <w:t>维模型，</w:t>
      </w:r>
      <w:r>
        <w:rPr>
          <w:sz w:val="23"/>
          <w:szCs w:val="23"/>
        </w:rPr>
        <w:t xml:space="preserve"> </w:t>
      </w:r>
      <w:r>
        <w:rPr>
          <w:sz w:val="23"/>
          <w:szCs w:val="23"/>
          <w:spacing w:val="9"/>
        </w:rPr>
        <w:t>它将干系人视为一个多维实体，便于分析，从而有助于沟通策略的制定。</w:t>
      </w:r>
    </w:p>
    <w:p>
      <w:pPr>
        <w:pStyle w:val="BodyText"/>
        <w:ind w:left="98"/>
        <w:spacing w:before="289" w:line="219" w:lineRule="auto"/>
        <w:rPr>
          <w:sz w:val="23"/>
          <w:szCs w:val="23"/>
        </w:rPr>
      </w:pPr>
      <w:r>
        <w:rPr>
          <w:sz w:val="23"/>
          <w:szCs w:val="23"/>
          <w:b/>
          <w:bCs/>
          <w:spacing w:val="10"/>
        </w:rPr>
        <w:t>试题19-</w:t>
      </w:r>
      <w:r>
        <w:rPr>
          <w:sz w:val="23"/>
          <w:szCs w:val="23"/>
          <w:spacing w:val="10"/>
        </w:rPr>
        <w:t xml:space="preserve"> </w:t>
      </w:r>
      <w:r>
        <w:rPr>
          <w:sz w:val="23"/>
          <w:szCs w:val="23"/>
          <w:b/>
          <w:bCs/>
          <w:spacing w:val="10"/>
        </w:rPr>
        <w:t>【2023年下半年-第19题】</w:t>
      </w:r>
    </w:p>
    <w:p>
      <w:pPr>
        <w:pStyle w:val="BodyText"/>
        <w:ind w:left="95" w:right="104"/>
        <w:spacing w:before="29" w:line="247" w:lineRule="auto"/>
        <w:rPr>
          <w:sz w:val="23"/>
          <w:szCs w:val="23"/>
        </w:rPr>
      </w:pPr>
      <w:r>
        <w:rPr>
          <w:sz w:val="23"/>
          <w:szCs w:val="23"/>
          <w:spacing w:val="8"/>
        </w:rPr>
        <w:t>项目团队通过预测来考虑未来可能发生的情况，以便决定是否调整计划和</w:t>
      </w:r>
      <w:r>
        <w:rPr>
          <w:sz w:val="23"/>
          <w:szCs w:val="23"/>
          <w:spacing w:val="7"/>
        </w:rPr>
        <w:t>项目工作。以下哪个</w:t>
      </w:r>
      <w:r>
        <w:rPr>
          <w:sz w:val="23"/>
          <w:szCs w:val="23"/>
        </w:rPr>
        <w:t xml:space="preserve"> </w:t>
      </w:r>
      <w:r>
        <w:rPr>
          <w:sz w:val="23"/>
          <w:szCs w:val="23"/>
          <w:spacing w:val="22"/>
        </w:rPr>
        <w:t>不属于可用于预测的度量指标()。</w:t>
      </w:r>
    </w:p>
    <w:p>
      <w:pPr>
        <w:pStyle w:val="BodyText"/>
        <w:ind w:left="80" w:right="373" w:firstLine="14"/>
        <w:spacing w:before="1"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完工尚需估算</w:t>
      </w:r>
      <w:r>
        <w:rPr>
          <w:sz w:val="23"/>
          <w:szCs w:val="23"/>
          <w:spacing w:val="-44"/>
        </w:rPr>
        <w:t xml:space="preserve">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ETC</w:t>
      </w:r>
      <w:r>
        <w:rPr>
          <w:rFonts w:ascii="Times New Roman" w:hAnsi="Times New Roman" w:eastAsia="Times New Roman" w:cs="Times New Roman"/>
          <w:sz w:val="23"/>
          <w:szCs w:val="23"/>
          <w:spacing w:val="7"/>
        </w:rPr>
        <w:t>)          B.</w:t>
      </w:r>
      <w:r>
        <w:rPr>
          <w:rFonts w:ascii="Times New Roman" w:hAnsi="Times New Roman" w:eastAsia="Times New Roman" w:cs="Times New Roman"/>
          <w:sz w:val="23"/>
          <w:szCs w:val="23"/>
          <w:spacing w:val="-14"/>
        </w:rPr>
        <w:t xml:space="preserve"> </w:t>
      </w:r>
      <w:r>
        <w:rPr>
          <w:sz w:val="23"/>
          <w:szCs w:val="23"/>
          <w:spacing w:val="7"/>
        </w:rPr>
        <w:t>完工估算</w:t>
      </w:r>
      <w:r>
        <w:rPr>
          <w:sz w:val="23"/>
          <w:szCs w:val="23"/>
          <w:spacing w:val="-36"/>
        </w:rPr>
        <w:t xml:space="preserve">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EAC</w:t>
      </w:r>
      <w:r>
        <w:rPr>
          <w:rFonts w:ascii="Times New Roman" w:hAnsi="Times New Roman" w:eastAsia="Times New Roman" w:cs="Times New Roman"/>
          <w:sz w:val="23"/>
          <w:szCs w:val="23"/>
          <w:spacing w:val="7"/>
        </w:rPr>
        <w:t>)          </w:t>
      </w:r>
      <w:r>
        <w:rPr>
          <w:sz w:val="23"/>
          <w:szCs w:val="23"/>
          <w:spacing w:val="7"/>
          <w:position w:val="-2"/>
        </w:rPr>
        <w:t>C.回归分析    </w:t>
      </w:r>
      <w:r>
        <w:rPr>
          <w:rFonts w:ascii="Times New Roman" w:hAnsi="Times New Roman" w:eastAsia="Times New Roman" w:cs="Times New Roman"/>
          <w:sz w:val="23"/>
          <w:szCs w:val="23"/>
          <w:spacing w:val="7"/>
        </w:rPr>
        <w:t>D.</w:t>
      </w:r>
      <w:r>
        <w:rPr>
          <w:sz w:val="23"/>
          <w:szCs w:val="23"/>
          <w:spacing w:val="7"/>
        </w:rPr>
        <w:t>成本绩效指数</w:t>
      </w:r>
      <w:r>
        <w:rPr>
          <w:sz w:val="23"/>
          <w:szCs w:val="23"/>
          <w:spacing w:val="-45"/>
        </w:rPr>
        <w:t xml:space="preserve">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CPI</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80"/>
        <w:spacing w:line="220" w:lineRule="auto"/>
        <w:rPr>
          <w:sz w:val="23"/>
          <w:szCs w:val="23"/>
        </w:rPr>
      </w:pPr>
      <w:r>
        <w:rPr>
          <w:sz w:val="23"/>
          <w:szCs w:val="23"/>
          <w:spacing w:val="6"/>
        </w:rPr>
        <w:t>【解析】</w:t>
      </w:r>
      <w:r>
        <w:rPr>
          <w:rFonts w:ascii="Times New Roman" w:hAnsi="Times New Roman" w:eastAsia="Times New Roman" w:cs="Times New Roman"/>
          <w:sz w:val="23"/>
          <w:szCs w:val="23"/>
          <w:spacing w:val="6"/>
        </w:rPr>
        <w:t>P545</w:t>
      </w:r>
      <w:r>
        <w:rPr>
          <w:rFonts w:ascii="Times New Roman" w:hAnsi="Times New Roman" w:eastAsia="Times New Roman" w:cs="Times New Roman"/>
          <w:sz w:val="23"/>
          <w:szCs w:val="23"/>
          <w:spacing w:val="-21"/>
        </w:rPr>
        <w:t xml:space="preserve"> </w:t>
      </w:r>
      <w:r>
        <w:rPr>
          <w:sz w:val="23"/>
          <w:szCs w:val="23"/>
          <w:spacing w:val="6"/>
        </w:rPr>
        <w:t>。</w:t>
      </w:r>
      <w:r>
        <w:rPr>
          <w:sz w:val="23"/>
          <w:szCs w:val="23"/>
          <w:b/>
          <w:bCs/>
          <w:u w:val="single" w:color="auto"/>
          <w:spacing w:val="6"/>
        </w:rPr>
        <w:t>预测型度量指标</w:t>
      </w:r>
      <w:r>
        <w:rPr>
          <w:sz w:val="23"/>
          <w:szCs w:val="23"/>
          <w:b/>
          <w:bCs/>
          <w:spacing w:val="6"/>
        </w:rPr>
        <w:t>。</w:t>
      </w:r>
      <w:r>
        <w:rPr>
          <w:sz w:val="23"/>
          <w:szCs w:val="23"/>
          <w:spacing w:val="6"/>
        </w:rPr>
        <w:t>可用于预测的度量指标包括：</w:t>
      </w:r>
    </w:p>
    <w:p>
      <w:pPr>
        <w:pStyle w:val="BodyText"/>
        <w:ind w:left="588"/>
        <w:spacing w:before="72" w:line="217" w:lineRule="auto"/>
        <w:rPr>
          <w:sz w:val="23"/>
          <w:szCs w:val="23"/>
        </w:rPr>
      </w:pPr>
      <w:r>
        <w:rPr>
          <w:sz w:val="23"/>
          <w:szCs w:val="23"/>
          <w:b/>
          <w:bCs/>
          <w:spacing w:val="25"/>
        </w:rPr>
        <w:t>①</w:t>
      </w:r>
      <w:r>
        <w:rPr>
          <w:sz w:val="23"/>
          <w:szCs w:val="23"/>
          <w:b/>
          <w:bCs/>
          <w:u w:val="single" w:color="auto"/>
          <w:spacing w:val="25"/>
        </w:rPr>
        <w:t>完工尚需估算(</w:t>
      </w:r>
      <w:r>
        <w:rPr>
          <w:sz w:val="23"/>
          <w:szCs w:val="23"/>
          <w:b/>
          <w:bCs/>
          <w:u w:val="single" w:color="auto"/>
        </w:rPr>
        <w:t>ETC</w:t>
      </w:r>
      <w:r>
        <w:rPr>
          <w:sz w:val="23"/>
          <w:szCs w:val="23"/>
          <w:b/>
          <w:bCs/>
          <w:u w:val="single" w:color="auto"/>
          <w:spacing w:val="25"/>
        </w:rPr>
        <w:t>)</w:t>
      </w:r>
      <w:r>
        <w:rPr>
          <w:sz w:val="23"/>
          <w:szCs w:val="23"/>
          <w:spacing w:val="25"/>
        </w:rPr>
        <w:t>。</w:t>
      </w:r>
    </w:p>
    <w:p>
      <w:pPr>
        <w:spacing w:line="217" w:lineRule="auto"/>
        <w:sectPr>
          <w:headerReference w:type="default" r:id="rId259"/>
          <w:footerReference w:type="default" r:id="rId260"/>
          <w:pgSz w:w="11910" w:h="16840"/>
          <w:pgMar w:top="1155" w:right="994" w:bottom="1139" w:left="964" w:header="801" w:footer="1023" w:gutter="0"/>
        </w:sectPr>
        <w:rPr>
          <w:sz w:val="23"/>
          <w:szCs w:val="23"/>
        </w:rPr>
      </w:pPr>
    </w:p>
    <w:p>
      <w:pPr>
        <w:spacing w:line="352" w:lineRule="auto"/>
        <w:rPr>
          <w:rFonts w:ascii="Arial"/>
          <w:sz w:val="21"/>
        </w:rPr>
      </w:pPr>
      <w:r/>
    </w:p>
    <w:p>
      <w:pPr>
        <w:pStyle w:val="BodyText"/>
        <w:ind w:left="9"/>
        <w:spacing w:before="78" w:line="212" w:lineRule="auto"/>
        <w:tabs>
          <w:tab w:val="left" w:pos="158"/>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p>
      <w:pPr>
        <w:spacing w:line="244" w:lineRule="auto"/>
        <w:rPr>
          <w:rFonts w:ascii="Arial"/>
          <w:sz w:val="21"/>
        </w:rPr>
      </w:pPr>
      <w:r/>
    </w:p>
    <w:p>
      <w:pPr>
        <w:pStyle w:val="BodyText"/>
        <w:ind w:left="509"/>
        <w:spacing w:before="78" w:line="212" w:lineRule="auto"/>
        <w:rPr>
          <w:sz w:val="24"/>
          <w:szCs w:val="24"/>
        </w:rPr>
      </w:pPr>
      <w:r>
        <w:rPr>
          <w:sz w:val="24"/>
          <w:szCs w:val="24"/>
          <w:spacing w:val="11"/>
        </w:rPr>
        <w:t>②</w:t>
      </w:r>
      <w:r>
        <w:rPr>
          <w:sz w:val="24"/>
          <w:szCs w:val="24"/>
          <w:u w:val="single" w:color="auto"/>
          <w:spacing w:val="11"/>
        </w:rPr>
        <w:t>完工估算</w:t>
      </w:r>
      <w:r>
        <w:rPr>
          <w:rFonts w:ascii="Times New Roman" w:hAnsi="Times New Roman" w:eastAsia="Times New Roman" w:cs="Times New Roman"/>
          <w:sz w:val="24"/>
          <w:szCs w:val="24"/>
          <w:u w:val="single" w:color="auto"/>
          <w:spacing w:val="11"/>
        </w:rPr>
        <w:t>(</w:t>
      </w:r>
      <w:r>
        <w:rPr>
          <w:rFonts w:ascii="Times New Roman" w:hAnsi="Times New Roman" w:eastAsia="Times New Roman" w:cs="Times New Roman"/>
          <w:sz w:val="24"/>
          <w:szCs w:val="24"/>
          <w:u w:val="single" w:color="auto"/>
        </w:rPr>
        <w:t>EAC</w:t>
      </w:r>
      <w:r>
        <w:rPr>
          <w:rFonts w:ascii="Times New Roman" w:hAnsi="Times New Roman" w:eastAsia="Times New Roman" w:cs="Times New Roman"/>
          <w:sz w:val="24"/>
          <w:szCs w:val="24"/>
          <w:u w:val="single" w:color="auto"/>
          <w:spacing w:val="11"/>
        </w:rPr>
        <w:t>)</w:t>
      </w:r>
      <w:r>
        <w:rPr>
          <w:rFonts w:ascii="Times New Roman" w:hAnsi="Times New Roman" w:eastAsia="Times New Roman" w:cs="Times New Roman"/>
          <w:sz w:val="24"/>
          <w:szCs w:val="24"/>
          <w:spacing w:val="11"/>
        </w:rPr>
        <w:t xml:space="preserve"> </w:t>
      </w:r>
      <w:r>
        <w:rPr>
          <w:sz w:val="24"/>
          <w:szCs w:val="24"/>
          <w:spacing w:val="11"/>
        </w:rPr>
        <w:t>。</w:t>
      </w:r>
    </w:p>
    <w:p>
      <w:pPr>
        <w:pStyle w:val="BodyText"/>
        <w:ind w:left="509"/>
        <w:spacing w:before="44" w:line="212" w:lineRule="auto"/>
        <w:rPr>
          <w:sz w:val="24"/>
          <w:szCs w:val="24"/>
        </w:rPr>
      </w:pPr>
      <w:r>
        <w:rPr>
          <w:sz w:val="24"/>
          <w:szCs w:val="24"/>
          <w:spacing w:val="24"/>
        </w:rPr>
        <w:t>③</w:t>
      </w:r>
      <w:r>
        <w:rPr>
          <w:sz w:val="24"/>
          <w:szCs w:val="24"/>
          <w:u w:val="single" w:color="auto"/>
          <w:spacing w:val="24"/>
        </w:rPr>
        <w:t>完工偏差</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VAC</w:t>
      </w:r>
      <w:r>
        <w:rPr>
          <w:rFonts w:ascii="Times New Roman" w:hAnsi="Times New Roman" w:eastAsia="Times New Roman" w:cs="Times New Roman"/>
          <w:sz w:val="24"/>
          <w:szCs w:val="24"/>
          <w:u w:val="single" w:color="auto"/>
          <w:spacing w:val="24"/>
        </w:rPr>
        <w:t>)</w:t>
      </w:r>
      <w:r>
        <w:rPr>
          <w:sz w:val="24"/>
          <w:szCs w:val="24"/>
          <w:spacing w:val="24"/>
        </w:rPr>
        <w:t>。</w:t>
      </w:r>
    </w:p>
    <w:p>
      <w:pPr>
        <w:pStyle w:val="BodyText"/>
        <w:ind w:left="509"/>
        <w:spacing w:before="68" w:line="217" w:lineRule="auto"/>
        <w:rPr>
          <w:sz w:val="24"/>
          <w:szCs w:val="24"/>
        </w:rPr>
      </w:pPr>
      <w:r>
        <w:drawing>
          <wp:anchor distT="0" distB="0" distL="0" distR="0" simplePos="0" relativeHeight="252709888" behindDoc="0" locked="0" layoutInCell="1" allowOverlap="1">
            <wp:simplePos x="0" y="0"/>
            <wp:positionH relativeFrom="column">
              <wp:posOffset>2343163</wp:posOffset>
            </wp:positionH>
            <wp:positionV relativeFrom="paragraph">
              <wp:posOffset>134515</wp:posOffset>
            </wp:positionV>
            <wp:extent cx="38041" cy="44377"/>
            <wp:effectExtent l="0" t="0" r="0" b="0"/>
            <wp:wrapNone/>
            <wp:docPr id="72" name="IM 72"/>
            <wp:cNvGraphicFramePr/>
            <a:graphic>
              <a:graphicData uri="http://schemas.openxmlformats.org/drawingml/2006/picture">
                <pic:pic>
                  <pic:nvPicPr>
                    <pic:cNvPr id="72" name="IM 72"/>
                    <pic:cNvPicPr/>
                  </pic:nvPicPr>
                  <pic:blipFill>
                    <a:blip r:embed="rId262"/>
                    <a:stretch>
                      <a:fillRect/>
                    </a:stretch>
                  </pic:blipFill>
                  <pic:spPr>
                    <a:xfrm rot="0">
                      <a:off x="0" y="0"/>
                      <a:ext cx="38041" cy="44377"/>
                    </a:xfrm>
                    <a:prstGeom prst="rect">
                      <a:avLst/>
                    </a:prstGeom>
                  </pic:spPr>
                </pic:pic>
              </a:graphicData>
            </a:graphic>
          </wp:anchor>
        </w:drawing>
      </w:r>
      <w:r>
        <w:rPr>
          <w:sz w:val="24"/>
          <w:szCs w:val="24"/>
          <w:u w:val="single" w:color="auto"/>
          <w:spacing w:val="14"/>
        </w:rPr>
        <w:t>④完工尚需绩效指数(</w:t>
      </w:r>
      <w:r>
        <w:rPr>
          <w:sz w:val="24"/>
          <w:szCs w:val="24"/>
          <w:u w:val="single" w:color="auto"/>
        </w:rPr>
        <w:t>TCPI</w:t>
      </w:r>
      <w:r>
        <w:rPr>
          <w:sz w:val="24"/>
          <w:szCs w:val="24"/>
          <w:u w:val="single" w:color="auto"/>
          <w:spacing w:val="14"/>
        </w:rPr>
        <w:t>)</w:t>
      </w:r>
    </w:p>
    <w:p>
      <w:pPr>
        <w:pStyle w:val="BodyText"/>
        <w:ind w:left="9" w:right="75" w:firstLine="499"/>
        <w:spacing w:before="28" w:line="230" w:lineRule="auto"/>
        <w:rPr>
          <w:sz w:val="24"/>
          <w:szCs w:val="24"/>
        </w:rPr>
      </w:pPr>
      <w:r>
        <w:rPr>
          <w:sz w:val="24"/>
          <w:szCs w:val="24"/>
          <w:u w:val="single" w:color="auto"/>
          <w:spacing w:val="4"/>
        </w:rPr>
        <w:t>⑤回归分析</w:t>
      </w:r>
      <w:r>
        <w:rPr>
          <w:sz w:val="24"/>
          <w:szCs w:val="24"/>
          <w:spacing w:val="4"/>
        </w:rPr>
        <w:t>。回归分析通过考察一系列输入变量及其对应的输出结果建立数学或统</w:t>
      </w:r>
      <w:r>
        <w:rPr>
          <w:sz w:val="24"/>
          <w:szCs w:val="24"/>
          <w:spacing w:val="3"/>
        </w:rPr>
        <w:t>计关</w:t>
      </w:r>
      <w:r>
        <w:rPr>
          <w:sz w:val="24"/>
          <w:szCs w:val="24"/>
        </w:rPr>
        <w:t xml:space="preserve"> </w:t>
      </w:r>
      <w:r>
        <w:rPr>
          <w:sz w:val="24"/>
          <w:szCs w:val="24"/>
          <w:spacing w:val="-4"/>
        </w:rPr>
        <w:t>系，可以用来推断未来的绩效。</w:t>
      </w:r>
    </w:p>
    <w:p>
      <w:pPr>
        <w:pStyle w:val="BodyText"/>
        <w:ind w:left="9" w:right="70" w:firstLine="499"/>
        <w:spacing w:before="33" w:line="229" w:lineRule="auto"/>
        <w:rPr>
          <w:sz w:val="24"/>
          <w:szCs w:val="24"/>
        </w:rPr>
      </w:pPr>
      <w:r>
        <w:rPr>
          <w:sz w:val="24"/>
          <w:szCs w:val="24"/>
          <w:u w:val="single" w:color="auto"/>
          <w:spacing w:val="-2"/>
        </w:rPr>
        <w:t>⑥产量分析</w:t>
      </w:r>
      <w:r>
        <w:rPr>
          <w:sz w:val="24"/>
          <w:szCs w:val="24"/>
          <w:spacing w:val="-2"/>
        </w:rPr>
        <w:t>。这种分析方法可评估在固定时间范围内已完</w:t>
      </w:r>
      <w:r>
        <w:rPr>
          <w:sz w:val="24"/>
          <w:szCs w:val="24"/>
          <w:spacing w:val="-3"/>
        </w:rPr>
        <w:t>成事项的数量。采用适应型方法</w:t>
      </w:r>
      <w:r>
        <w:rPr>
          <w:sz w:val="24"/>
          <w:szCs w:val="24"/>
        </w:rPr>
        <w:t xml:space="preserve"> </w:t>
      </w:r>
      <w:r>
        <w:rPr>
          <w:sz w:val="24"/>
          <w:szCs w:val="24"/>
          <w:spacing w:val="-2"/>
        </w:rPr>
        <w:t>的项目使用产量度量指标来评估项目进展情况，并估算可能的完成日期。项目团队稳定情况下</w:t>
      </w:r>
      <w:r>
        <w:rPr>
          <w:sz w:val="24"/>
          <w:szCs w:val="24"/>
          <w:spacing w:val="16"/>
        </w:rPr>
        <w:t xml:space="preserve"> </w:t>
      </w:r>
      <w:r>
        <w:rPr>
          <w:sz w:val="24"/>
          <w:szCs w:val="24"/>
          <w:spacing w:val="-2"/>
        </w:rPr>
        <w:t>的持续时间估算和燃烧率有助于核实和更新成本估算。</w:t>
      </w:r>
    </w:p>
    <w:p>
      <w:pPr>
        <w:pStyle w:val="BodyText"/>
        <w:ind w:left="9"/>
        <w:spacing w:before="29" w:line="220" w:lineRule="auto"/>
        <w:rPr>
          <w:sz w:val="24"/>
          <w:szCs w:val="24"/>
        </w:rPr>
      </w:pPr>
      <w:r>
        <w:rPr>
          <w:sz w:val="24"/>
          <w:szCs w:val="24"/>
          <w:spacing w:val="2"/>
        </w:rPr>
        <w:t>D属于基准绩效的度量指标。</w:t>
      </w:r>
    </w:p>
    <w:p>
      <w:pPr>
        <w:spacing w:line="260" w:lineRule="auto"/>
        <w:rPr>
          <w:rFonts w:ascii="Arial"/>
          <w:sz w:val="21"/>
        </w:rPr>
      </w:pPr>
      <w:r/>
    </w:p>
    <w:p>
      <w:pPr>
        <w:pStyle w:val="BodyText"/>
        <w:ind w:left="13"/>
        <w:spacing w:before="79" w:line="219" w:lineRule="auto"/>
        <w:rPr>
          <w:sz w:val="24"/>
          <w:szCs w:val="24"/>
        </w:rPr>
      </w:pPr>
      <w:r>
        <w:rPr>
          <w:sz w:val="24"/>
          <w:szCs w:val="24"/>
          <w:b/>
          <w:bCs/>
          <w:spacing w:val="3"/>
        </w:rPr>
        <w:t>试题20-</w:t>
      </w:r>
      <w:r>
        <w:rPr>
          <w:sz w:val="24"/>
          <w:szCs w:val="24"/>
          <w:spacing w:val="3"/>
        </w:rPr>
        <w:t xml:space="preserve"> </w:t>
      </w:r>
      <w:r>
        <w:rPr>
          <w:sz w:val="24"/>
          <w:szCs w:val="24"/>
          <w:b/>
          <w:bCs/>
          <w:spacing w:val="3"/>
        </w:rPr>
        <w:t>【2023年下半年-第20题】</w:t>
      </w:r>
    </w:p>
    <w:p>
      <w:pPr>
        <w:pStyle w:val="BodyText"/>
        <w:ind w:left="9" w:right="46"/>
        <w:spacing w:before="29" w:line="238" w:lineRule="auto"/>
        <w:rPr>
          <w:sz w:val="24"/>
          <w:szCs w:val="24"/>
        </w:rPr>
      </w:pPr>
      <w:r>
        <w:rPr>
          <w:sz w:val="24"/>
          <w:szCs w:val="24"/>
          <w:spacing w:val="5"/>
        </w:rPr>
        <w:t>控制资源是确保按计划为项目分配()资源，以及根据资源使用计划监督资源</w:t>
      </w:r>
      <w:r>
        <w:rPr>
          <w:sz w:val="24"/>
          <w:szCs w:val="24"/>
          <w:spacing w:val="4"/>
        </w:rPr>
        <w:t>实际使用情况，</w:t>
      </w:r>
      <w:r>
        <w:rPr>
          <w:sz w:val="24"/>
          <w:szCs w:val="24"/>
        </w:rPr>
        <w:t xml:space="preserve"> </w:t>
      </w:r>
      <w:r>
        <w:rPr>
          <w:sz w:val="24"/>
          <w:szCs w:val="24"/>
          <w:spacing w:val="-4"/>
        </w:rPr>
        <w:t>并采取必要纠正措施的过程。</w:t>
      </w:r>
    </w:p>
    <w:p>
      <w:pPr>
        <w:pStyle w:val="BodyText"/>
        <w:ind w:right="3356" w:firstLine="9"/>
        <w:spacing w:before="1"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sz w:val="24"/>
          <w:szCs w:val="24"/>
          <w:spacing w:val="1"/>
        </w:rPr>
        <w:t>实物        B.人力</w:t>
      </w:r>
      <w:r>
        <w:rPr>
          <w:sz w:val="24"/>
          <w:szCs w:val="24"/>
          <w:spacing w:val="15"/>
        </w:rPr>
        <w:t xml:space="preserve">       </w:t>
      </w:r>
      <w:r>
        <w:rPr>
          <w:sz w:val="24"/>
          <w:szCs w:val="24"/>
          <w:spacing w:val="1"/>
        </w:rPr>
        <w:t>C.人力和实物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rPr>
        <w:t>.</w:t>
      </w:r>
      <w:r>
        <w:rPr>
          <w:sz w:val="24"/>
          <w:szCs w:val="24"/>
        </w:rPr>
        <w:t>财务</w:t>
      </w:r>
      <w:r>
        <w:rPr>
          <w:sz w:val="24"/>
          <w:szCs w:val="24"/>
          <w:spacing w:val="5"/>
        </w:rPr>
        <w:t xml:space="preserve"> </w:t>
      </w:r>
      <w:r>
        <w:rPr>
          <w:sz w:val="24"/>
          <w:szCs w:val="24"/>
        </w:rPr>
        <w:t>【答案】</w:t>
      </w:r>
      <w:r>
        <w:rPr>
          <w:rFonts w:ascii="Times New Roman" w:hAnsi="Times New Roman" w:eastAsia="Times New Roman" w:cs="Times New Roman"/>
          <w:sz w:val="24"/>
          <w:szCs w:val="24"/>
        </w:rPr>
        <w:t>A</w:t>
      </w:r>
    </w:p>
    <w:p>
      <w:pPr>
        <w:pStyle w:val="BodyText"/>
        <w:ind w:left="8" w:right="64" w:hanging="9"/>
        <w:spacing w:before="11" w:line="247" w:lineRule="auto"/>
        <w:rPr>
          <w:sz w:val="24"/>
          <w:szCs w:val="24"/>
        </w:rPr>
      </w:pPr>
      <w:r>
        <w:rPr>
          <w:sz w:val="24"/>
          <w:szCs w:val="24"/>
          <w:spacing w:val="-1"/>
        </w:rPr>
        <w:t>【解析】</w:t>
      </w:r>
      <w:r>
        <w:rPr>
          <w:rFonts w:ascii="Times New Roman" w:hAnsi="Times New Roman" w:eastAsia="Times New Roman" w:cs="Times New Roman"/>
          <w:sz w:val="24"/>
          <w:szCs w:val="24"/>
          <w:spacing w:val="-1"/>
        </w:rPr>
        <w:t>P387</w:t>
      </w:r>
      <w:r>
        <w:rPr>
          <w:sz w:val="24"/>
          <w:szCs w:val="24"/>
          <w:spacing w:val="-1"/>
        </w:rPr>
        <w:t>。控制资源是确保按计划为项目分</w:t>
      </w:r>
      <w:r>
        <w:rPr>
          <w:sz w:val="24"/>
          <w:szCs w:val="24"/>
          <w:spacing w:val="-2"/>
        </w:rPr>
        <w:t>配实物资源，以及根据资源使用计划监督资源</w:t>
      </w:r>
      <w:r>
        <w:rPr>
          <w:sz w:val="24"/>
          <w:szCs w:val="24"/>
        </w:rPr>
        <w:t xml:space="preserve"> </w:t>
      </w:r>
      <w:r>
        <w:rPr>
          <w:sz w:val="24"/>
          <w:szCs w:val="24"/>
          <w:spacing w:val="-3"/>
        </w:rPr>
        <w:t>实际使用情况，并采取必要纠正措施的过程。</w:t>
      </w:r>
    </w:p>
    <w:p>
      <w:pPr>
        <w:pStyle w:val="BodyText"/>
        <w:ind w:left="13"/>
        <w:spacing w:before="294" w:line="219" w:lineRule="auto"/>
        <w:rPr>
          <w:sz w:val="24"/>
          <w:szCs w:val="24"/>
        </w:rPr>
      </w:pPr>
      <w:r>
        <w:rPr>
          <w:sz w:val="24"/>
          <w:szCs w:val="24"/>
          <w:b/>
          <w:bCs/>
          <w:spacing w:val="3"/>
        </w:rPr>
        <w:t>试题21-</w:t>
      </w:r>
      <w:r>
        <w:rPr>
          <w:sz w:val="24"/>
          <w:szCs w:val="24"/>
          <w:spacing w:val="3"/>
        </w:rPr>
        <w:t xml:space="preserve"> </w:t>
      </w:r>
      <w:r>
        <w:rPr>
          <w:sz w:val="24"/>
          <w:szCs w:val="24"/>
          <w:b/>
          <w:bCs/>
          <w:spacing w:val="3"/>
        </w:rPr>
        <w:t>【2023年下半年-第21题】</w:t>
      </w:r>
    </w:p>
    <w:p>
      <w:pPr>
        <w:pStyle w:val="BodyText"/>
        <w:ind w:left="9" w:right="166"/>
        <w:spacing w:before="26" w:line="243" w:lineRule="auto"/>
        <w:rPr>
          <w:sz w:val="24"/>
          <w:szCs w:val="24"/>
        </w:rPr>
      </w:pPr>
      <w:r>
        <w:rPr>
          <w:sz w:val="24"/>
          <w:szCs w:val="24"/>
          <w:spacing w:val="11"/>
        </w:rPr>
        <w:t>适用于规划范围管理的数据分析技术是(),用于评估、收集需求，详述项目和产品范围，</w:t>
      </w:r>
      <w:r>
        <w:rPr>
          <w:sz w:val="24"/>
          <w:szCs w:val="24"/>
        </w:rPr>
        <w:t xml:space="preserve"> </w:t>
      </w:r>
      <w:r>
        <w:rPr>
          <w:sz w:val="24"/>
          <w:szCs w:val="24"/>
          <w:spacing w:val="-3"/>
        </w:rPr>
        <w:t>创造产品，确认范围和控制范围的各种方法。</w:t>
      </w:r>
    </w:p>
    <w:p>
      <w:pPr>
        <w:pStyle w:val="BodyText"/>
        <w:ind w:right="1215" w:firstLine="9"/>
        <w:spacing w:before="2"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5"/>
        </w:rPr>
        <w:t xml:space="preserve"> </w:t>
      </w:r>
      <w:r>
        <w:rPr>
          <w:sz w:val="24"/>
          <w:szCs w:val="24"/>
        </w:rPr>
        <w:t>备选方案分析        </w:t>
      </w:r>
      <w:r>
        <w:rPr>
          <w:rFonts w:ascii="Times New Roman" w:hAnsi="Times New Roman" w:eastAsia="Times New Roman" w:cs="Times New Roman"/>
          <w:sz w:val="24"/>
          <w:szCs w:val="24"/>
        </w:rPr>
        <w:t>B.</w:t>
      </w:r>
      <w:r>
        <w:rPr>
          <w:sz w:val="24"/>
          <w:szCs w:val="24"/>
        </w:rPr>
        <w:t>趋势分析        C.根本原因分析 </w:t>
      </w:r>
      <w:r>
        <w:rPr>
          <w:sz w:val="24"/>
          <w:szCs w:val="24"/>
          <w:spacing w:val="-1"/>
        </w:rPr>
        <w:t xml:space="preserve">       </w:t>
      </w:r>
      <w:r>
        <w:rPr>
          <w:rFonts w:ascii="Times New Roman" w:hAnsi="Times New Roman" w:eastAsia="Times New Roman" w:cs="Times New Roman"/>
          <w:sz w:val="24"/>
          <w:szCs w:val="24"/>
          <w:spacing w:val="-1"/>
        </w:rPr>
        <w:t>D.</w:t>
      </w:r>
      <w:r>
        <w:rPr>
          <w:sz w:val="24"/>
          <w:szCs w:val="24"/>
          <w:spacing w:val="-1"/>
        </w:rPr>
        <w:t>偏差分析</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8" w:right="65" w:hanging="9"/>
        <w:spacing w:before="3" w:line="246" w:lineRule="auto"/>
        <w:rPr>
          <w:sz w:val="24"/>
          <w:szCs w:val="24"/>
        </w:rPr>
      </w:pPr>
      <w:r>
        <w:rPr>
          <w:sz w:val="24"/>
          <w:szCs w:val="24"/>
          <w:spacing w:val="-1"/>
        </w:rPr>
        <w:t>【解析】</w:t>
      </w:r>
      <w:r>
        <w:rPr>
          <w:rFonts w:ascii="Times New Roman" w:hAnsi="Times New Roman" w:eastAsia="Times New Roman" w:cs="Times New Roman"/>
          <w:sz w:val="24"/>
          <w:szCs w:val="24"/>
          <w:spacing w:val="-1"/>
        </w:rPr>
        <w:t>P276</w:t>
      </w:r>
      <w:r>
        <w:rPr>
          <w:sz w:val="24"/>
          <w:szCs w:val="24"/>
          <w:spacing w:val="-1"/>
        </w:rPr>
        <w:t>。适用于规划范围管理的数据分</w:t>
      </w:r>
      <w:r>
        <w:rPr>
          <w:sz w:val="24"/>
          <w:szCs w:val="24"/>
          <w:spacing w:val="-2"/>
        </w:rPr>
        <w:t>析技术是备选方案分析。备选方案分析技术用于</w:t>
      </w:r>
      <w:r>
        <w:rPr>
          <w:sz w:val="24"/>
          <w:szCs w:val="24"/>
        </w:rPr>
        <w:t xml:space="preserve"> </w:t>
      </w:r>
      <w:r>
        <w:rPr>
          <w:sz w:val="24"/>
          <w:szCs w:val="24"/>
          <w:spacing w:val="-1"/>
        </w:rPr>
        <w:t>评估、收集需求，详述项目和产品范围，创造产品，确认范围和控制范围</w:t>
      </w:r>
      <w:r>
        <w:rPr>
          <w:sz w:val="24"/>
          <w:szCs w:val="24"/>
          <w:spacing w:val="-2"/>
        </w:rPr>
        <w:t>的各种方法。</w:t>
      </w:r>
    </w:p>
    <w:p>
      <w:pPr>
        <w:pStyle w:val="BodyText"/>
        <w:ind w:left="13"/>
        <w:spacing w:before="308" w:line="219" w:lineRule="auto"/>
        <w:rPr>
          <w:sz w:val="24"/>
          <w:szCs w:val="24"/>
        </w:rPr>
      </w:pPr>
      <w:r>
        <w:rPr>
          <w:sz w:val="24"/>
          <w:szCs w:val="24"/>
          <w:b/>
          <w:bCs/>
          <w:spacing w:val="4"/>
        </w:rPr>
        <w:t>试题22-</w:t>
      </w:r>
      <w:r>
        <w:rPr>
          <w:sz w:val="24"/>
          <w:szCs w:val="24"/>
          <w:spacing w:val="4"/>
        </w:rPr>
        <w:t xml:space="preserve"> </w:t>
      </w:r>
      <w:r>
        <w:rPr>
          <w:sz w:val="24"/>
          <w:szCs w:val="24"/>
          <w:b/>
          <w:bCs/>
          <w:spacing w:val="4"/>
        </w:rPr>
        <w:t>【2023年下半年-第22题】</w:t>
      </w:r>
    </w:p>
    <w:p>
      <w:pPr>
        <w:pStyle w:val="BodyText"/>
        <w:ind w:left="9"/>
        <w:spacing w:before="26" w:line="219" w:lineRule="auto"/>
        <w:rPr>
          <w:sz w:val="24"/>
          <w:szCs w:val="24"/>
        </w:rPr>
      </w:pPr>
      <w:r>
        <w:rPr>
          <w:sz w:val="24"/>
          <w:szCs w:val="24"/>
          <w:spacing w:val="5"/>
        </w:rPr>
        <w:t>监督沟通是确保满足项目及其干系人的信息需求的过程。本过程的主要作用是()。</w:t>
      </w:r>
    </w:p>
    <w:p>
      <w:pPr>
        <w:pStyle w:val="BodyText"/>
        <w:ind w:left="9"/>
        <w:spacing w:before="16" w:line="219" w:lineRule="auto"/>
        <w:rPr>
          <w:sz w:val="24"/>
          <w:szCs w:val="24"/>
        </w:rPr>
      </w:pPr>
      <w:r>
        <w:rPr>
          <w:rFonts w:ascii="Times New Roman" w:hAnsi="Times New Roman" w:eastAsia="Times New Roman" w:cs="Times New Roman"/>
          <w:sz w:val="24"/>
          <w:szCs w:val="24"/>
        </w:rPr>
        <w:t>A.</w:t>
      </w:r>
      <w:r>
        <w:rPr>
          <w:sz w:val="24"/>
          <w:szCs w:val="24"/>
        </w:rPr>
        <w:t>按沟通管理计划和干系人参与计划的要求优化信息传递流程</w:t>
      </w:r>
    </w:p>
    <w:p>
      <w:pPr>
        <w:pStyle w:val="BodyText"/>
        <w:ind w:left="9"/>
        <w:spacing w:before="45" w:line="219" w:lineRule="auto"/>
        <w:rPr>
          <w:sz w:val="24"/>
          <w:szCs w:val="24"/>
        </w:rPr>
      </w:pPr>
      <w:r>
        <w:rPr>
          <w:sz w:val="24"/>
          <w:szCs w:val="24"/>
          <w:spacing w:val="-2"/>
        </w:rPr>
        <w:t>B.及时向干系人提供相关信息</w:t>
      </w:r>
    </w:p>
    <w:p>
      <w:pPr>
        <w:pStyle w:val="BodyText"/>
        <w:ind w:left="9"/>
        <w:spacing w:before="25" w:line="219" w:lineRule="auto"/>
        <w:rPr>
          <w:sz w:val="24"/>
          <w:szCs w:val="24"/>
        </w:rPr>
      </w:pPr>
      <w:r>
        <w:rPr>
          <w:sz w:val="24"/>
          <w:szCs w:val="24"/>
        </w:rPr>
        <w:t>C.引导干系人有效参与项目</w:t>
      </w:r>
    </w:p>
    <w:p>
      <w:pPr>
        <w:pStyle w:val="BodyText"/>
        <w:ind w:right="5039" w:firstLine="9"/>
        <w:spacing w:before="26" w:line="226" w:lineRule="auto"/>
        <w:rPr>
          <w:rFonts w:ascii="Times New Roman" w:hAnsi="Times New Roman" w:eastAsia="Times New Roman" w:cs="Times New Roman"/>
          <w:sz w:val="24"/>
          <w:szCs w:val="24"/>
        </w:rPr>
      </w:pPr>
      <w:r>
        <w:rPr>
          <w:sz w:val="24"/>
          <w:szCs w:val="24"/>
        </w:rPr>
        <w:t>D.促成项目团队与干系人之间的有效信息流动</w:t>
      </w:r>
      <w:r>
        <w:rPr>
          <w:sz w:val="24"/>
          <w:szCs w:val="24"/>
          <w:spacing w:val="5"/>
        </w:rPr>
        <w:t xml:space="preserve"> </w:t>
      </w:r>
      <w:r>
        <w:rPr>
          <w:sz w:val="24"/>
          <w:szCs w:val="24"/>
        </w:rPr>
        <w:t>【答案】</w:t>
      </w:r>
      <w:r>
        <w:rPr>
          <w:rFonts w:ascii="Times New Roman" w:hAnsi="Times New Roman" w:eastAsia="Times New Roman" w:cs="Times New Roman"/>
          <w:sz w:val="24"/>
          <w:szCs w:val="24"/>
        </w:rPr>
        <w:t>A</w:t>
      </w:r>
    </w:p>
    <w:p>
      <w:pPr>
        <w:pStyle w:val="BodyText"/>
        <w:ind w:left="8" w:hanging="9"/>
        <w:spacing w:before="9" w:line="264" w:lineRule="auto"/>
        <w:rPr>
          <w:sz w:val="24"/>
          <w:szCs w:val="24"/>
        </w:rPr>
      </w:pPr>
      <w:r>
        <w:rPr>
          <w:sz w:val="24"/>
          <w:szCs w:val="24"/>
          <w:spacing w:val="-1"/>
        </w:rPr>
        <w:t>【解析】</w:t>
      </w:r>
      <w:r>
        <w:rPr>
          <w:rFonts w:ascii="Times New Roman" w:hAnsi="Times New Roman" w:eastAsia="Times New Roman" w:cs="Times New Roman"/>
          <w:sz w:val="24"/>
          <w:szCs w:val="24"/>
          <w:spacing w:val="-1"/>
        </w:rPr>
        <w:t>P427,</w:t>
      </w:r>
      <w:r>
        <w:rPr>
          <w:sz w:val="24"/>
          <w:szCs w:val="24"/>
          <w:spacing w:val="-1"/>
        </w:rPr>
        <w:t>监督沟通是确保满足项目及其干系人的信息需</w:t>
      </w:r>
      <w:r>
        <w:rPr>
          <w:sz w:val="24"/>
          <w:szCs w:val="24"/>
          <w:spacing w:val="-2"/>
        </w:rPr>
        <w:t>求的过程。本过程的主要作用是，</w:t>
      </w:r>
      <w:r>
        <w:rPr>
          <w:sz w:val="24"/>
          <w:szCs w:val="24"/>
        </w:rPr>
        <w:t xml:space="preserve"> </w:t>
      </w:r>
      <w:r>
        <w:rPr>
          <w:sz w:val="24"/>
          <w:szCs w:val="24"/>
          <w:spacing w:val="-2"/>
        </w:rPr>
        <w:t>按沟通管理计划和干系人参与计划的要求优化信息传递流程。</w:t>
      </w:r>
    </w:p>
    <w:p>
      <w:pPr>
        <w:pStyle w:val="BodyText"/>
        <w:ind w:left="13"/>
        <w:spacing w:before="275" w:line="219" w:lineRule="auto"/>
        <w:rPr>
          <w:sz w:val="24"/>
          <w:szCs w:val="24"/>
        </w:rPr>
      </w:pPr>
      <w:r>
        <w:rPr>
          <w:sz w:val="24"/>
          <w:szCs w:val="24"/>
          <w:b/>
          <w:bCs/>
          <w:spacing w:val="3"/>
        </w:rPr>
        <w:t>试题23-</w:t>
      </w:r>
      <w:r>
        <w:rPr>
          <w:sz w:val="24"/>
          <w:szCs w:val="24"/>
          <w:spacing w:val="3"/>
        </w:rPr>
        <w:t xml:space="preserve"> </w:t>
      </w:r>
      <w:r>
        <w:rPr>
          <w:sz w:val="24"/>
          <w:szCs w:val="24"/>
          <w:b/>
          <w:bCs/>
          <w:spacing w:val="3"/>
        </w:rPr>
        <w:t>【2023年下半年-第23题】</w:t>
      </w:r>
    </w:p>
    <w:p>
      <w:pPr>
        <w:pStyle w:val="BodyText"/>
        <w:ind w:left="9"/>
        <w:spacing w:before="27" w:line="219" w:lineRule="auto"/>
        <w:rPr>
          <w:sz w:val="24"/>
          <w:szCs w:val="24"/>
        </w:rPr>
      </w:pPr>
      <w:r>
        <w:rPr>
          <w:sz w:val="24"/>
          <w:szCs w:val="24"/>
          <w:spacing w:val="11"/>
        </w:rPr>
        <w:t>以下属于制定项目章程的输入的是()。</w:t>
      </w:r>
    </w:p>
    <w:p>
      <w:pPr>
        <w:pStyle w:val="BodyText"/>
        <w:ind w:left="9" w:right="2415"/>
        <w:spacing w:before="24" w:line="210" w:lineRule="auto"/>
        <w:rPr>
          <w:sz w:val="30"/>
          <w:szCs w:val="30"/>
        </w:rPr>
      </w:pPr>
      <w:r>
        <w:rPr>
          <w:sz w:val="24"/>
          <w:szCs w:val="24"/>
          <w:spacing w:val="16"/>
        </w:rPr>
        <w:t>①商业需求②可交付成果③协议④经验教训登记册⑤成本效益分析</w:t>
      </w:r>
      <w:r>
        <w:rPr>
          <w:sz w:val="24"/>
          <w:szCs w:val="24"/>
          <w:spacing w:val="5"/>
        </w:rPr>
        <w:t xml:space="preserve"> </w:t>
      </w:r>
      <w:r>
        <w:rPr>
          <w:rFonts w:ascii="Times New Roman" w:hAnsi="Times New Roman" w:eastAsia="Times New Roman" w:cs="Times New Roman"/>
          <w:sz w:val="30"/>
          <w:szCs w:val="30"/>
          <w:spacing w:val="-19"/>
          <w:w w:val="91"/>
        </w:rPr>
        <w:t>A.</w:t>
      </w:r>
      <w:r>
        <w:rPr>
          <w:sz w:val="30"/>
          <w:szCs w:val="30"/>
          <w:spacing w:val="-19"/>
          <w:w w:val="91"/>
        </w:rPr>
        <w:t>②③④</w:t>
      </w:r>
      <w:r>
        <w:rPr>
          <w:sz w:val="30"/>
          <w:szCs w:val="30"/>
          <w:spacing w:val="9"/>
        </w:rPr>
        <w:t xml:space="preserve">      </w:t>
      </w:r>
      <w:r>
        <w:rPr>
          <w:rFonts w:ascii="Times New Roman" w:hAnsi="Times New Roman" w:eastAsia="Times New Roman" w:cs="Times New Roman"/>
          <w:sz w:val="30"/>
          <w:szCs w:val="30"/>
          <w:spacing w:val="-19"/>
          <w:w w:val="91"/>
        </w:rPr>
        <w:t>B.</w:t>
      </w:r>
      <w:r>
        <w:rPr>
          <w:sz w:val="30"/>
          <w:szCs w:val="30"/>
          <w:spacing w:val="-19"/>
          <w:w w:val="91"/>
        </w:rPr>
        <w:t>①②③</w:t>
      </w:r>
      <w:r>
        <w:rPr>
          <w:sz w:val="30"/>
          <w:szCs w:val="30"/>
          <w:spacing w:val="10"/>
        </w:rPr>
        <w:t xml:space="preserve">      </w:t>
      </w:r>
      <w:r>
        <w:rPr>
          <w:rFonts w:ascii="Arial" w:hAnsi="Arial" w:eastAsia="Arial" w:cs="Arial"/>
          <w:sz w:val="30"/>
          <w:szCs w:val="30"/>
          <w:spacing w:val="-19"/>
          <w:w w:val="91"/>
        </w:rPr>
        <w:t>C.</w:t>
      </w:r>
      <w:r>
        <w:rPr>
          <w:sz w:val="30"/>
          <w:szCs w:val="30"/>
          <w:spacing w:val="-19"/>
          <w:w w:val="91"/>
        </w:rPr>
        <w:t>①③⑤</w:t>
      </w:r>
      <w:r>
        <w:rPr>
          <w:sz w:val="30"/>
          <w:szCs w:val="30"/>
          <w:spacing w:val="6"/>
        </w:rPr>
        <w:t xml:space="preserve">      </w:t>
      </w:r>
      <w:r>
        <w:rPr>
          <w:rFonts w:ascii="Times New Roman" w:hAnsi="Times New Roman" w:eastAsia="Times New Roman" w:cs="Times New Roman"/>
          <w:sz w:val="30"/>
          <w:szCs w:val="30"/>
          <w:spacing w:val="-19"/>
          <w:w w:val="91"/>
        </w:rPr>
        <w:t>D.</w:t>
      </w:r>
      <w:r>
        <w:rPr>
          <w:sz w:val="30"/>
          <w:szCs w:val="30"/>
          <w:spacing w:val="-19"/>
          <w:w w:val="91"/>
        </w:rPr>
        <w:t>①②④</w:t>
      </w:r>
    </w:p>
    <w:p>
      <w:pPr>
        <w:pStyle w:val="BodyText"/>
        <w:spacing w:before="9"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C</w:t>
      </w:r>
    </w:p>
    <w:p>
      <w:pPr>
        <w:pStyle w:val="BodyText"/>
        <w:ind w:left="8" w:right="170" w:hanging="9"/>
        <w:spacing w:before="32" w:line="212" w:lineRule="auto"/>
        <w:rPr>
          <w:sz w:val="24"/>
          <w:szCs w:val="24"/>
        </w:rPr>
      </w:pPr>
      <w:r>
        <w:rPr>
          <w:sz w:val="24"/>
          <w:szCs w:val="24"/>
          <w:spacing w:val="-3"/>
        </w:rPr>
        <w:t>【解析】</w:t>
      </w:r>
      <w:r>
        <w:rPr>
          <w:rFonts w:ascii="Times New Roman" w:hAnsi="Times New Roman" w:eastAsia="Times New Roman" w:cs="Times New Roman"/>
          <w:sz w:val="24"/>
          <w:szCs w:val="24"/>
          <w:spacing w:val="-3"/>
        </w:rPr>
        <w:t>P242</w:t>
      </w:r>
      <w:r>
        <w:rPr>
          <w:rFonts w:ascii="Times New Roman" w:hAnsi="Times New Roman" w:eastAsia="Times New Roman" w:cs="Times New Roman"/>
          <w:sz w:val="24"/>
          <w:szCs w:val="24"/>
          <w:spacing w:val="-27"/>
        </w:rPr>
        <w:t xml:space="preserve"> </w:t>
      </w:r>
      <w:r>
        <w:rPr>
          <w:sz w:val="24"/>
          <w:szCs w:val="24"/>
          <w:spacing w:val="-3"/>
        </w:rPr>
        <w:t>。项目章程的输入有：1.立项管理文件(</w:t>
      </w:r>
      <w:r>
        <w:rPr>
          <w:sz w:val="24"/>
          <w:szCs w:val="24"/>
          <w:spacing w:val="-25"/>
        </w:rPr>
        <w:t xml:space="preserve"> </w:t>
      </w:r>
      <w:r>
        <w:rPr>
          <w:sz w:val="24"/>
          <w:szCs w:val="24"/>
          <w:spacing w:val="-3"/>
        </w:rPr>
        <w:t>·商业需求</w:t>
      </w:r>
      <w:r>
        <w:rPr>
          <w:sz w:val="24"/>
          <w:szCs w:val="24"/>
          <w:spacing w:val="-26"/>
        </w:rPr>
        <w:t xml:space="preserve"> </w:t>
      </w:r>
      <w:r>
        <w:rPr>
          <w:sz w:val="24"/>
          <w:szCs w:val="24"/>
          <w:spacing w:val="-3"/>
        </w:rPr>
        <w:t>·</w:t>
      </w:r>
      <w:r>
        <w:rPr>
          <w:sz w:val="24"/>
          <w:szCs w:val="24"/>
          <w:spacing w:val="-4"/>
        </w:rPr>
        <w:t>成本效益分析)2.协议3.</w:t>
      </w:r>
      <w:r>
        <w:rPr>
          <w:sz w:val="24"/>
          <w:szCs w:val="24"/>
        </w:rPr>
        <w:t xml:space="preserve"> </w:t>
      </w:r>
      <w:r>
        <w:rPr>
          <w:sz w:val="24"/>
          <w:szCs w:val="24"/>
          <w:spacing w:val="3"/>
        </w:rPr>
        <w:t>事业环境因素4.组织过程资产。综上所述，①③⑤是正确的，选择</w:t>
      </w:r>
      <w:r>
        <w:rPr>
          <w:rFonts w:ascii="Times New Roman" w:hAnsi="Times New Roman" w:eastAsia="Times New Roman" w:cs="Times New Roman"/>
          <w:sz w:val="24"/>
          <w:szCs w:val="24"/>
          <w:spacing w:val="3"/>
        </w:rPr>
        <w:t>C</w:t>
      </w:r>
      <w:r>
        <w:rPr>
          <w:sz w:val="24"/>
          <w:szCs w:val="24"/>
          <w:spacing w:val="3"/>
        </w:rPr>
        <w:t>选项。</w:t>
      </w:r>
    </w:p>
    <w:p>
      <w:pPr>
        <w:spacing w:line="212" w:lineRule="auto"/>
        <w:sectPr>
          <w:headerReference w:type="default" r:id="rId6"/>
          <w:footerReference w:type="default" r:id="rId261"/>
          <w:pgSz w:w="11910" w:h="16840"/>
          <w:pgMar w:top="400" w:right="1013" w:bottom="1140" w:left="1040" w:header="0" w:footer="1023" w:gutter="0"/>
        </w:sectPr>
        <w:rPr>
          <w:sz w:val="24"/>
          <w:szCs w:val="24"/>
        </w:rPr>
      </w:pPr>
    </w:p>
    <w:p>
      <w:pPr>
        <w:pStyle w:val="BodyText"/>
        <w:ind w:left="13"/>
        <w:spacing w:before="300" w:line="219" w:lineRule="auto"/>
        <w:rPr>
          <w:sz w:val="24"/>
          <w:szCs w:val="24"/>
        </w:rPr>
      </w:pPr>
      <w:r>
        <w:rPr>
          <w:sz w:val="24"/>
          <w:szCs w:val="24"/>
          <w:b/>
          <w:bCs/>
          <w:spacing w:val="3"/>
        </w:rPr>
        <w:t>试题24-</w:t>
      </w:r>
      <w:r>
        <w:rPr>
          <w:sz w:val="24"/>
          <w:szCs w:val="24"/>
          <w:spacing w:val="3"/>
        </w:rPr>
        <w:t xml:space="preserve"> </w:t>
      </w:r>
      <w:r>
        <w:rPr>
          <w:sz w:val="24"/>
          <w:szCs w:val="24"/>
          <w:b/>
          <w:bCs/>
          <w:spacing w:val="3"/>
        </w:rPr>
        <w:t>【2023年下半年-第24题】</w:t>
      </w:r>
    </w:p>
    <w:p>
      <w:pPr>
        <w:pStyle w:val="BodyText"/>
        <w:ind w:left="9"/>
        <w:spacing w:before="48" w:line="219" w:lineRule="auto"/>
        <w:rPr>
          <w:sz w:val="24"/>
          <w:szCs w:val="24"/>
        </w:rPr>
      </w:pPr>
      <w:r>
        <w:rPr>
          <w:sz w:val="24"/>
          <w:szCs w:val="24"/>
          <w:spacing w:val="11"/>
        </w:rPr>
        <w:t>以下哪个不属于组织过程资产()。</w:t>
      </w:r>
    </w:p>
    <w:p>
      <w:pPr>
        <w:pStyle w:val="BodyText"/>
        <w:ind w:right="1620" w:firstLine="9"/>
        <w:spacing w:before="23" w:line="2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sz w:val="24"/>
          <w:szCs w:val="24"/>
          <w:spacing w:val="1"/>
        </w:rPr>
        <w:t>过程资产</w:t>
      </w:r>
      <w:r>
        <w:rPr>
          <w:sz w:val="24"/>
          <w:szCs w:val="24"/>
          <w:spacing w:val="17"/>
        </w:rPr>
        <w:t xml:space="preserve">       </w:t>
      </w:r>
      <w:r>
        <w:rPr>
          <w:sz w:val="24"/>
          <w:szCs w:val="24"/>
          <w:spacing w:val="1"/>
        </w:rPr>
        <w:t>B.治理文件        </w:t>
      </w:r>
      <w:r>
        <w:rPr>
          <w:rFonts w:ascii="Times New Roman" w:hAnsi="Times New Roman" w:eastAsia="Times New Roman" w:cs="Times New Roman"/>
          <w:sz w:val="24"/>
          <w:szCs w:val="24"/>
          <w:spacing w:val="1"/>
        </w:rPr>
        <w:t>C.</w:t>
      </w:r>
      <w:r>
        <w:rPr>
          <w:sz w:val="24"/>
          <w:szCs w:val="24"/>
          <w:spacing w:val="1"/>
        </w:rPr>
        <w:t>安保和安全</w:t>
      </w:r>
      <w:r>
        <w:rPr>
          <w:sz w:val="24"/>
          <w:szCs w:val="24"/>
          <w:spacing w:val="16"/>
        </w:rPr>
        <w:t xml:space="preserve">       </w:t>
      </w:r>
      <w:r>
        <w:rPr>
          <w:sz w:val="24"/>
          <w:szCs w:val="24"/>
          <w:spacing w:val="1"/>
        </w:rPr>
        <w:t>D.资源可用性</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spacing w:before="2" w:line="219" w:lineRule="auto"/>
        <w:rPr>
          <w:sz w:val="24"/>
          <w:szCs w:val="24"/>
        </w:rPr>
      </w:pPr>
      <w:r>
        <w:rPr>
          <w:sz w:val="24"/>
          <w:szCs w:val="24"/>
          <w:spacing w:val="-2"/>
        </w:rPr>
        <w:t>【解析】</w:t>
      </w:r>
      <w:r>
        <w:rPr>
          <w:rFonts w:ascii="Times New Roman" w:hAnsi="Times New Roman" w:eastAsia="Times New Roman" w:cs="Times New Roman"/>
          <w:sz w:val="24"/>
          <w:szCs w:val="24"/>
          <w:spacing w:val="-2"/>
        </w:rPr>
        <w:t>P191</w:t>
      </w:r>
      <w:r>
        <w:rPr>
          <w:rFonts w:ascii="Times New Roman" w:hAnsi="Times New Roman" w:eastAsia="Times New Roman" w:cs="Times New Roman"/>
          <w:sz w:val="24"/>
          <w:szCs w:val="24"/>
          <w:spacing w:val="-18"/>
        </w:rPr>
        <w:t xml:space="preserve"> </w:t>
      </w:r>
      <w:r>
        <w:rPr>
          <w:sz w:val="24"/>
          <w:szCs w:val="24"/>
          <w:spacing w:val="-2"/>
        </w:rPr>
        <w:t>。资源可用性属于组织内部的事业环境因素。</w:t>
      </w:r>
    </w:p>
    <w:p>
      <w:pPr>
        <w:spacing w:line="272" w:lineRule="auto"/>
        <w:rPr>
          <w:rFonts w:ascii="Arial"/>
          <w:sz w:val="21"/>
        </w:rPr>
      </w:pPr>
      <w:r/>
    </w:p>
    <w:p>
      <w:pPr>
        <w:pStyle w:val="BodyText"/>
        <w:ind w:left="13"/>
        <w:spacing w:before="79" w:line="219" w:lineRule="auto"/>
        <w:rPr>
          <w:sz w:val="24"/>
          <w:szCs w:val="24"/>
        </w:rPr>
      </w:pPr>
      <w:r>
        <w:rPr>
          <w:sz w:val="24"/>
          <w:szCs w:val="24"/>
          <w:b/>
          <w:bCs/>
          <w:spacing w:val="3"/>
        </w:rPr>
        <w:t>试题25-</w:t>
      </w:r>
      <w:r>
        <w:rPr>
          <w:sz w:val="24"/>
          <w:szCs w:val="24"/>
          <w:spacing w:val="3"/>
        </w:rPr>
        <w:t xml:space="preserve"> </w:t>
      </w:r>
      <w:r>
        <w:rPr>
          <w:sz w:val="24"/>
          <w:szCs w:val="24"/>
          <w:b/>
          <w:bCs/>
          <w:spacing w:val="3"/>
        </w:rPr>
        <w:t>【2023年下半年-第25题】</w:t>
      </w:r>
    </w:p>
    <w:p>
      <w:pPr>
        <w:pStyle w:val="BodyText"/>
        <w:ind w:left="9"/>
        <w:spacing w:before="18" w:line="242" w:lineRule="auto"/>
        <w:rPr>
          <w:sz w:val="24"/>
          <w:szCs w:val="24"/>
        </w:rPr>
      </w:pPr>
      <w:r>
        <w:rPr>
          <w:sz w:val="24"/>
          <w:szCs w:val="24"/>
          <w:spacing w:val="-1"/>
        </w:rPr>
        <w:t>推式沟通主要是向特定接收方发送或发布信息，</w:t>
      </w:r>
      <w:r>
        <w:rPr>
          <w:sz w:val="24"/>
          <w:szCs w:val="24"/>
          <w:spacing w:val="-2"/>
        </w:rPr>
        <w:t>但不能确保信息被理解。在以下选项中，哪个</w:t>
      </w:r>
      <w:r>
        <w:rPr>
          <w:sz w:val="24"/>
          <w:szCs w:val="24"/>
        </w:rPr>
        <w:t xml:space="preserve"> </w:t>
      </w:r>
      <w:r>
        <w:rPr>
          <w:sz w:val="24"/>
          <w:szCs w:val="24"/>
          <w:spacing w:val="-2"/>
        </w:rPr>
        <w:t>最符合推式沟通的特点?</w:t>
      </w:r>
    </w:p>
    <w:p>
      <w:pPr>
        <w:pStyle w:val="BodyText"/>
        <w:ind w:left="9"/>
        <w:spacing w:before="1" w:line="218" w:lineRule="auto"/>
        <w:rPr>
          <w:sz w:val="24"/>
          <w:szCs w:val="24"/>
        </w:rPr>
      </w:pPr>
      <w:r>
        <w:rPr>
          <w:sz w:val="24"/>
          <w:szCs w:val="24"/>
          <w:spacing w:val="-2"/>
        </w:rPr>
        <w:t>A.通过视频会议进行的实时讨论</w:t>
      </w:r>
    </w:p>
    <w:p>
      <w:pPr>
        <w:pStyle w:val="BodyText"/>
        <w:ind w:left="9"/>
        <w:spacing w:before="24" w:line="218" w:lineRule="auto"/>
        <w:rPr>
          <w:sz w:val="24"/>
          <w:szCs w:val="24"/>
        </w:rPr>
      </w:pPr>
      <w:r>
        <w:rPr>
          <w:sz w:val="24"/>
          <w:szCs w:val="24"/>
          <w:spacing w:val="-1"/>
        </w:rPr>
        <w:t>B.通过电子邮件发送的工作报告</w:t>
      </w:r>
    </w:p>
    <w:p>
      <w:pPr>
        <w:pStyle w:val="BodyText"/>
        <w:ind w:left="9"/>
        <w:spacing w:before="38" w:line="219" w:lineRule="auto"/>
        <w:rPr>
          <w:sz w:val="24"/>
          <w:szCs w:val="24"/>
        </w:rPr>
      </w:pPr>
      <w:r>
        <w:rPr>
          <w:rFonts w:ascii="Times New Roman" w:hAnsi="Times New Roman" w:eastAsia="Times New Roman" w:cs="Times New Roman"/>
          <w:sz w:val="24"/>
          <w:szCs w:val="24"/>
          <w:spacing w:val="1"/>
        </w:rPr>
        <w:t>C.</w:t>
      </w:r>
      <w:r>
        <w:rPr>
          <w:sz w:val="24"/>
          <w:szCs w:val="24"/>
          <w:spacing w:val="1"/>
        </w:rPr>
        <w:t>通过社交媒体平台发布的信息</w:t>
      </w:r>
    </w:p>
    <w:p>
      <w:pPr>
        <w:pStyle w:val="BodyText"/>
        <w:ind w:right="6449" w:firstLine="9"/>
        <w:spacing w:before="27" w:line="22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w:t>
      </w:r>
      <w:r>
        <w:rPr>
          <w:sz w:val="24"/>
          <w:szCs w:val="24"/>
          <w:spacing w:val="-2"/>
        </w:rPr>
        <w:t>通过电话进行的即时信息交流</w:t>
      </w:r>
      <w:r>
        <w:rPr>
          <w:sz w:val="24"/>
          <w:szCs w:val="24"/>
          <w:spacing w:val="6"/>
        </w:rPr>
        <w:t xml:space="preserve"> </w:t>
      </w:r>
      <w:r>
        <w:rPr>
          <w:sz w:val="24"/>
          <w:szCs w:val="24"/>
        </w:rPr>
        <w:t>【答案】</w:t>
      </w:r>
      <w:r>
        <w:rPr>
          <w:rFonts w:ascii="Times New Roman" w:hAnsi="Times New Roman" w:eastAsia="Times New Roman" w:cs="Times New Roman"/>
          <w:sz w:val="24"/>
          <w:szCs w:val="24"/>
        </w:rPr>
        <w:t>B</w:t>
      </w:r>
    </w:p>
    <w:p>
      <w:pPr>
        <w:pStyle w:val="BodyText"/>
        <w:ind w:left="12" w:right="25" w:hanging="13"/>
        <w:spacing w:before="2" w:line="251" w:lineRule="auto"/>
        <w:rPr>
          <w:sz w:val="24"/>
          <w:szCs w:val="24"/>
        </w:rPr>
      </w:pPr>
      <w:r>
        <w:rPr>
          <w:sz w:val="24"/>
          <w:szCs w:val="24"/>
        </w:rPr>
        <w:t>【解析】</w:t>
      </w:r>
      <w:r>
        <w:rPr>
          <w:rFonts w:ascii="Times New Roman" w:hAnsi="Times New Roman" w:eastAsia="Times New Roman" w:cs="Times New Roman"/>
          <w:sz w:val="24"/>
          <w:szCs w:val="24"/>
        </w:rPr>
        <w:t>P421,(1)        </w:t>
      </w:r>
      <w:r>
        <w:rPr>
          <w:sz w:val="24"/>
          <w:szCs w:val="24"/>
          <w:b/>
          <w:bCs/>
        </w:rPr>
        <w:t>互动沟通。</w:t>
      </w:r>
      <w:r>
        <w:rPr>
          <w:sz w:val="24"/>
          <w:szCs w:val="24"/>
        </w:rPr>
        <w:t>在两方或多方之间进行</w:t>
      </w:r>
      <w:r>
        <w:rPr>
          <w:sz w:val="24"/>
          <w:szCs w:val="24"/>
          <w:b/>
          <w:bCs/>
        </w:rPr>
        <w:t>的实时多向信息交换。</w:t>
      </w:r>
      <w:r>
        <w:rPr>
          <w:sz w:val="24"/>
          <w:szCs w:val="24"/>
        </w:rPr>
        <w:t>它使用诸如</w:t>
      </w:r>
      <w:r>
        <w:rPr>
          <w:sz w:val="24"/>
          <w:szCs w:val="24"/>
          <w:b/>
          <w:bCs/>
        </w:rPr>
        <w:t>会</w:t>
      </w:r>
      <w:r>
        <w:rPr>
          <w:sz w:val="24"/>
          <w:szCs w:val="24"/>
          <w:spacing w:val="10"/>
        </w:rPr>
        <w:t xml:space="preserve"> </w:t>
      </w:r>
      <w:r>
        <w:rPr>
          <w:sz w:val="24"/>
          <w:szCs w:val="24"/>
          <w:b/>
          <w:bCs/>
          <w:u w:val="single" w:color="auto"/>
          <w:spacing w:val="-2"/>
        </w:rPr>
        <w:t>议、电话、即时信息、社交媒体和视频会议</w:t>
      </w:r>
      <w:r>
        <w:rPr>
          <w:sz w:val="24"/>
          <w:szCs w:val="24"/>
          <w:spacing w:val="-2"/>
        </w:rPr>
        <w:t>等沟通方式。</w:t>
      </w:r>
    </w:p>
    <w:p>
      <w:pPr>
        <w:pStyle w:val="BodyText"/>
        <w:ind w:left="9" w:right="20" w:firstLine="110"/>
        <w:spacing w:before="3" w:line="230" w:lineRule="auto"/>
        <w:rPr>
          <w:sz w:val="24"/>
          <w:szCs w:val="24"/>
        </w:rPr>
      </w:pPr>
      <w:r>
        <w:rPr>
          <w:sz w:val="24"/>
          <w:szCs w:val="24"/>
        </w:rPr>
        <w:t>(2)</w:t>
      </w:r>
      <w:r>
        <w:rPr>
          <w:sz w:val="24"/>
          <w:szCs w:val="24"/>
          <w:spacing w:val="45"/>
        </w:rPr>
        <w:t xml:space="preserve"> </w:t>
      </w:r>
      <w:r>
        <w:rPr>
          <w:sz w:val="24"/>
          <w:szCs w:val="24"/>
          <w:b/>
          <w:bCs/>
        </w:rPr>
        <w:t>推式沟通。</w:t>
      </w:r>
      <w:r>
        <w:rPr>
          <w:sz w:val="24"/>
          <w:szCs w:val="24"/>
        </w:rPr>
        <w:t>向需要接收信息的特定接收方发送或发布信息。这种方</w:t>
      </w:r>
      <w:r>
        <w:rPr>
          <w:sz w:val="24"/>
          <w:szCs w:val="24"/>
          <w:spacing w:val="-1"/>
        </w:rPr>
        <w:t>法可以确保信息的发</w:t>
      </w:r>
      <w:r>
        <w:rPr>
          <w:sz w:val="24"/>
          <w:szCs w:val="24"/>
        </w:rPr>
        <w:t xml:space="preserve"> </w:t>
      </w:r>
      <w:r>
        <w:rPr>
          <w:sz w:val="24"/>
          <w:szCs w:val="24"/>
          <w:spacing w:val="-3"/>
        </w:rPr>
        <w:t>送，但不能确保信息送达目标受众或被目标受众理解。在推式沟通中，可以用于沟通的有：</w:t>
      </w:r>
      <w:r>
        <w:rPr>
          <w:sz w:val="24"/>
          <w:szCs w:val="24"/>
          <w:b/>
          <w:bCs/>
          <w:spacing w:val="-3"/>
        </w:rPr>
        <w:t>信</w:t>
      </w:r>
      <w:r>
        <w:rPr>
          <w:sz w:val="24"/>
          <w:szCs w:val="24"/>
          <w:spacing w:val="3"/>
        </w:rPr>
        <w:t xml:space="preserve"> </w:t>
      </w:r>
      <w:r>
        <w:rPr>
          <w:sz w:val="24"/>
          <w:szCs w:val="24"/>
          <w:b/>
          <w:bCs/>
          <w:u w:val="single" w:color="auto"/>
          <w:spacing w:val="-2"/>
        </w:rPr>
        <w:t>件、备忘录、报告、电子邮件、传真、语音邮件、博客和新闻稿</w:t>
      </w:r>
      <w:r>
        <w:rPr>
          <w:sz w:val="24"/>
          <w:szCs w:val="24"/>
          <w:spacing w:val="-2"/>
        </w:rPr>
        <w:t>。</w:t>
      </w:r>
    </w:p>
    <w:p>
      <w:pPr>
        <w:pStyle w:val="BodyText"/>
        <w:ind w:left="9" w:right="18" w:firstLine="110"/>
        <w:spacing w:before="19" w:line="237" w:lineRule="auto"/>
        <w:rPr>
          <w:sz w:val="24"/>
          <w:szCs w:val="24"/>
        </w:rPr>
      </w:pPr>
      <w:r>
        <w:rPr>
          <w:sz w:val="24"/>
          <w:szCs w:val="24"/>
        </w:rPr>
        <w:t>(3)</w:t>
      </w:r>
      <w:r>
        <w:rPr>
          <w:sz w:val="24"/>
          <w:szCs w:val="24"/>
          <w:spacing w:val="45"/>
        </w:rPr>
        <w:t xml:space="preserve"> </w:t>
      </w:r>
      <w:r>
        <w:rPr>
          <w:sz w:val="24"/>
          <w:szCs w:val="24"/>
          <w:b/>
          <w:bCs/>
        </w:rPr>
        <w:t>拉式沟通。</w:t>
      </w:r>
      <w:r>
        <w:rPr>
          <w:sz w:val="24"/>
          <w:szCs w:val="24"/>
        </w:rPr>
        <w:t>适用于大量复杂信息或大量信息受众的情况。它要求接收</w:t>
      </w:r>
      <w:r>
        <w:rPr>
          <w:sz w:val="24"/>
          <w:szCs w:val="24"/>
          <w:spacing w:val="-1"/>
        </w:rPr>
        <w:t>方在遵守有关安全</w:t>
      </w:r>
      <w:r>
        <w:rPr>
          <w:sz w:val="24"/>
          <w:szCs w:val="24"/>
        </w:rPr>
        <w:t xml:space="preserve"> </w:t>
      </w:r>
      <w:r>
        <w:rPr>
          <w:sz w:val="24"/>
          <w:szCs w:val="24"/>
          <w:spacing w:val="-3"/>
        </w:rPr>
        <w:t>规定的前提之下自行访问相关内容。这种方法包括</w:t>
      </w:r>
      <w:r>
        <w:rPr>
          <w:sz w:val="24"/>
          <w:szCs w:val="24"/>
          <w:b/>
          <w:bCs/>
          <w:u w:val="single" w:color="auto"/>
          <w:spacing w:val="-3"/>
        </w:rPr>
        <w:t>门户网站、组织内网</w:t>
      </w:r>
      <w:r>
        <w:rPr>
          <w:sz w:val="24"/>
          <w:szCs w:val="24"/>
          <w:b/>
          <w:bCs/>
          <w:u w:val="single" w:color="auto"/>
          <w:spacing w:val="-4"/>
        </w:rPr>
        <w:t>、电子在线课程、经验</w:t>
      </w:r>
      <w:r>
        <w:rPr>
          <w:sz w:val="24"/>
          <w:szCs w:val="24"/>
        </w:rPr>
        <w:t xml:space="preserve"> </w:t>
      </w:r>
      <w:r>
        <w:rPr>
          <w:sz w:val="24"/>
          <w:szCs w:val="24"/>
          <w:b/>
          <w:bCs/>
          <w:u w:val="single" w:color="auto"/>
          <w:spacing w:val="-1"/>
        </w:rPr>
        <w:t>教训数据库或知识库</w:t>
      </w:r>
      <w:r>
        <w:rPr>
          <w:sz w:val="24"/>
          <w:szCs w:val="24"/>
          <w:b/>
          <w:bCs/>
          <w:spacing w:val="-1"/>
        </w:rPr>
        <w:t>。</w:t>
      </w:r>
    </w:p>
    <w:p>
      <w:pPr>
        <w:spacing w:line="265" w:lineRule="auto"/>
        <w:rPr>
          <w:rFonts w:ascii="Arial"/>
          <w:sz w:val="21"/>
        </w:rPr>
      </w:pPr>
      <w:r/>
    </w:p>
    <w:p>
      <w:pPr>
        <w:pStyle w:val="BodyText"/>
        <w:ind w:left="13"/>
        <w:spacing w:before="79" w:line="219" w:lineRule="auto"/>
        <w:rPr>
          <w:sz w:val="24"/>
          <w:szCs w:val="24"/>
        </w:rPr>
      </w:pPr>
      <w:r>
        <w:rPr>
          <w:sz w:val="24"/>
          <w:szCs w:val="24"/>
          <w:b/>
          <w:bCs/>
          <w:spacing w:val="3"/>
        </w:rPr>
        <w:t>试题26-</w:t>
      </w:r>
      <w:r>
        <w:rPr>
          <w:sz w:val="24"/>
          <w:szCs w:val="24"/>
          <w:spacing w:val="3"/>
        </w:rPr>
        <w:t xml:space="preserve"> </w:t>
      </w:r>
      <w:r>
        <w:rPr>
          <w:sz w:val="24"/>
          <w:szCs w:val="24"/>
          <w:b/>
          <w:bCs/>
          <w:spacing w:val="3"/>
        </w:rPr>
        <w:t>【2023年下半年-第26题】</w:t>
      </w:r>
    </w:p>
    <w:p>
      <w:pPr>
        <w:pStyle w:val="BodyText"/>
        <w:ind w:left="9"/>
        <w:spacing w:before="17" w:line="219" w:lineRule="auto"/>
        <w:rPr>
          <w:sz w:val="24"/>
          <w:szCs w:val="24"/>
        </w:rPr>
      </w:pPr>
      <w:r>
        <w:rPr>
          <w:sz w:val="24"/>
          <w:szCs w:val="24"/>
          <w:spacing w:val="11"/>
        </w:rPr>
        <w:t>新访问者的数量比网站的页面访问量更加有用，这是()的举例。</w:t>
      </w:r>
    </w:p>
    <w:p>
      <w:pPr>
        <w:pStyle w:val="BodyText"/>
        <w:ind w:right="169" w:firstLine="9"/>
        <w:spacing w:before="47" w:line="2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5"/>
        </w:rPr>
        <w:t xml:space="preserve"> </w:t>
      </w:r>
      <w:r>
        <w:rPr>
          <w:sz w:val="24"/>
          <w:szCs w:val="24"/>
        </w:rPr>
        <w:t>虚荣指标        B.误用度量指标     </w:t>
      </w:r>
      <w:r>
        <w:rPr>
          <w:sz w:val="24"/>
          <w:szCs w:val="24"/>
          <w:spacing w:val="-1"/>
        </w:rPr>
        <w:t xml:space="preserve">   C.确认偏见        D.相关性与因果关系混淆</w:t>
      </w:r>
      <w:r>
        <w:rPr>
          <w:sz w:val="24"/>
          <w:szCs w:val="24"/>
        </w:rPr>
        <w:t xml:space="preserve"> </w:t>
      </w:r>
      <w:r>
        <w:rPr>
          <w:sz w:val="24"/>
          <w:szCs w:val="24"/>
          <w:spacing w:val="-3"/>
        </w:rPr>
        <w:t>【答案】</w:t>
      </w:r>
      <w:r>
        <w:rPr>
          <w:rFonts w:ascii="Times New Roman" w:hAnsi="Times New Roman" w:eastAsia="Times New Roman" w:cs="Times New Roman"/>
          <w:sz w:val="24"/>
          <w:szCs w:val="24"/>
          <w:spacing w:val="-3"/>
        </w:rPr>
        <w:t>A</w:t>
      </w:r>
    </w:p>
    <w:p>
      <w:pPr>
        <w:pStyle w:val="BodyText"/>
        <w:ind w:left="8" w:right="11" w:hanging="9"/>
        <w:spacing w:before="2" w:line="248" w:lineRule="auto"/>
        <w:rPr>
          <w:sz w:val="24"/>
          <w:szCs w:val="24"/>
        </w:rPr>
      </w:pPr>
      <w:r>
        <w:rPr>
          <w:sz w:val="24"/>
          <w:szCs w:val="24"/>
          <w:spacing w:val="-2"/>
        </w:rPr>
        <w:t>【解析】</w:t>
      </w:r>
      <w:r>
        <w:rPr>
          <w:rFonts w:ascii="Times New Roman" w:hAnsi="Times New Roman" w:eastAsia="Times New Roman" w:cs="Times New Roman"/>
          <w:sz w:val="24"/>
          <w:szCs w:val="24"/>
          <w:spacing w:val="-2"/>
        </w:rPr>
        <w:t>P548</w:t>
      </w:r>
      <w:r>
        <w:rPr>
          <w:sz w:val="24"/>
          <w:szCs w:val="24"/>
          <w:spacing w:val="-2"/>
        </w:rPr>
        <w:t>。虚荣指标：对决策没有帮助的度量指标一般属于虚荣指标。例如，新访问者的</w:t>
      </w:r>
      <w:r>
        <w:rPr>
          <w:sz w:val="24"/>
          <w:szCs w:val="24"/>
          <w:spacing w:val="10"/>
        </w:rPr>
        <w:t xml:space="preserve"> </w:t>
      </w:r>
      <w:r>
        <w:rPr>
          <w:sz w:val="24"/>
          <w:szCs w:val="24"/>
          <w:spacing w:val="-3"/>
        </w:rPr>
        <w:t>数量比网站的页面访问量更加有用。</w:t>
      </w:r>
    </w:p>
    <w:p>
      <w:pPr>
        <w:pStyle w:val="BodyText"/>
        <w:ind w:left="13"/>
        <w:spacing w:before="302" w:line="219" w:lineRule="auto"/>
        <w:rPr>
          <w:sz w:val="24"/>
          <w:szCs w:val="24"/>
        </w:rPr>
      </w:pPr>
      <w:r>
        <w:rPr>
          <w:sz w:val="24"/>
          <w:szCs w:val="24"/>
          <w:b/>
          <w:bCs/>
          <w:spacing w:val="3"/>
        </w:rPr>
        <w:t>试题27-</w:t>
      </w:r>
      <w:r>
        <w:rPr>
          <w:sz w:val="24"/>
          <w:szCs w:val="24"/>
          <w:spacing w:val="3"/>
        </w:rPr>
        <w:t xml:space="preserve"> </w:t>
      </w:r>
      <w:r>
        <w:rPr>
          <w:sz w:val="24"/>
          <w:szCs w:val="24"/>
          <w:b/>
          <w:bCs/>
          <w:spacing w:val="3"/>
        </w:rPr>
        <w:t>【2023年下半年-第27题】</w:t>
      </w:r>
    </w:p>
    <w:p>
      <w:pPr>
        <w:pStyle w:val="BodyText"/>
        <w:ind w:left="9"/>
        <w:spacing w:before="18" w:line="219" w:lineRule="auto"/>
        <w:rPr>
          <w:sz w:val="24"/>
          <w:szCs w:val="24"/>
        </w:rPr>
      </w:pPr>
      <w:r>
        <w:rPr>
          <w:sz w:val="24"/>
          <w:szCs w:val="24"/>
          <w:spacing w:val="9"/>
        </w:rPr>
        <w:t>处理基于系统的复杂性的方法主要包括()。</w:t>
      </w:r>
    </w:p>
    <w:p>
      <w:pPr>
        <w:pStyle w:val="BodyText"/>
        <w:ind w:left="9"/>
        <w:spacing w:before="33" w:line="201" w:lineRule="auto"/>
        <w:rPr>
          <w:sz w:val="24"/>
          <w:szCs w:val="24"/>
        </w:rPr>
      </w:pPr>
      <w:r>
        <w:rPr>
          <w:sz w:val="24"/>
          <w:szCs w:val="24"/>
          <w:spacing w:val="27"/>
        </w:rPr>
        <w:t>①解耦②模拟③多样性④平衡</w:t>
      </w:r>
    </w:p>
    <w:p>
      <w:pPr>
        <w:pStyle w:val="BodyText"/>
        <w:ind w:left="9"/>
        <w:spacing w:before="1" w:line="216" w:lineRule="auto"/>
        <w:rPr>
          <w:sz w:val="30"/>
          <w:szCs w:val="30"/>
        </w:rPr>
      </w:pPr>
      <w:r>
        <w:rPr>
          <w:rFonts w:ascii="Times New Roman" w:hAnsi="Times New Roman" w:eastAsia="Times New Roman" w:cs="Times New Roman"/>
          <w:sz w:val="30"/>
          <w:szCs w:val="30"/>
          <w:spacing w:val="-20"/>
          <w:w w:val="93"/>
        </w:rPr>
        <w:t>A.</w:t>
      </w:r>
      <w:r>
        <w:rPr>
          <w:sz w:val="30"/>
          <w:szCs w:val="30"/>
          <w:spacing w:val="-20"/>
          <w:w w:val="93"/>
        </w:rPr>
        <w:t>①②</w:t>
      </w:r>
      <w:r>
        <w:rPr>
          <w:sz w:val="30"/>
          <w:szCs w:val="30"/>
          <w:spacing w:val="8"/>
        </w:rPr>
        <w:t xml:space="preserve">      </w:t>
      </w:r>
      <w:r>
        <w:rPr>
          <w:rFonts w:ascii="Times New Roman" w:hAnsi="Times New Roman" w:eastAsia="Times New Roman" w:cs="Times New Roman"/>
          <w:sz w:val="30"/>
          <w:szCs w:val="30"/>
          <w:spacing w:val="-20"/>
          <w:w w:val="93"/>
        </w:rPr>
        <w:t>B.</w:t>
      </w:r>
      <w:r>
        <w:rPr>
          <w:sz w:val="30"/>
          <w:szCs w:val="30"/>
          <w:spacing w:val="-20"/>
          <w:w w:val="93"/>
        </w:rPr>
        <w:t>③④</w:t>
      </w:r>
      <w:r>
        <w:rPr>
          <w:sz w:val="30"/>
          <w:szCs w:val="30"/>
          <w:spacing w:val="10"/>
        </w:rPr>
        <w:t xml:space="preserve">      </w:t>
      </w:r>
      <w:r>
        <w:rPr>
          <w:rFonts w:ascii="Times New Roman" w:hAnsi="Times New Roman" w:eastAsia="Times New Roman" w:cs="Times New Roman"/>
          <w:sz w:val="30"/>
          <w:szCs w:val="30"/>
          <w:spacing w:val="-20"/>
          <w:w w:val="93"/>
        </w:rPr>
        <w:t>C.</w:t>
      </w:r>
      <w:r>
        <w:rPr>
          <w:sz w:val="30"/>
          <w:szCs w:val="30"/>
          <w:spacing w:val="-20"/>
          <w:w w:val="93"/>
        </w:rPr>
        <w:t>①③</w:t>
      </w:r>
      <w:r>
        <w:rPr>
          <w:sz w:val="30"/>
          <w:szCs w:val="30"/>
          <w:spacing w:val="7"/>
        </w:rPr>
        <w:t xml:space="preserve">      </w:t>
      </w:r>
      <w:r>
        <w:rPr>
          <w:rFonts w:ascii="Times New Roman" w:hAnsi="Times New Roman" w:eastAsia="Times New Roman" w:cs="Times New Roman"/>
          <w:sz w:val="30"/>
          <w:szCs w:val="30"/>
          <w:spacing w:val="-20"/>
          <w:w w:val="93"/>
        </w:rPr>
        <w:t>D.</w:t>
      </w:r>
      <w:r>
        <w:rPr>
          <w:sz w:val="30"/>
          <w:szCs w:val="30"/>
          <w:spacing w:val="-20"/>
          <w:w w:val="93"/>
        </w:rPr>
        <w:t>②④</w:t>
      </w:r>
    </w:p>
    <w:p>
      <w:pPr>
        <w:pStyle w:val="BodyText"/>
        <w:spacing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A</w:t>
      </w:r>
    </w:p>
    <w:p>
      <w:pPr>
        <w:pStyle w:val="BodyText"/>
        <w:spacing w:before="33" w:line="219" w:lineRule="auto"/>
        <w:rPr>
          <w:sz w:val="24"/>
          <w:szCs w:val="24"/>
        </w:rPr>
      </w:pPr>
      <w:r>
        <w:rPr>
          <w:sz w:val="24"/>
          <w:szCs w:val="24"/>
          <w:spacing w:val="-4"/>
        </w:rPr>
        <w:t>【解析】</w:t>
      </w:r>
      <w:r>
        <w:rPr>
          <w:rFonts w:ascii="Times New Roman" w:hAnsi="Times New Roman" w:eastAsia="Times New Roman" w:cs="Times New Roman"/>
          <w:sz w:val="24"/>
          <w:szCs w:val="24"/>
          <w:spacing w:val="-4"/>
        </w:rPr>
        <w:t>P551</w:t>
      </w:r>
      <w:r>
        <w:rPr>
          <w:rFonts w:ascii="Times New Roman" w:hAnsi="Times New Roman" w:eastAsia="Times New Roman" w:cs="Times New Roman"/>
          <w:sz w:val="24"/>
          <w:szCs w:val="24"/>
          <w:spacing w:val="-18"/>
        </w:rPr>
        <w:t xml:space="preserve"> </w:t>
      </w:r>
      <w:r>
        <w:rPr>
          <w:sz w:val="24"/>
          <w:szCs w:val="24"/>
          <w:spacing w:val="-4"/>
        </w:rPr>
        <w:t>。处理复杂性的方法主要有：</w:t>
      </w:r>
    </w:p>
    <w:p>
      <w:pPr>
        <w:pStyle w:val="BodyText"/>
        <w:ind w:left="119"/>
        <w:spacing w:before="33" w:line="217" w:lineRule="auto"/>
        <w:rPr>
          <w:sz w:val="24"/>
          <w:szCs w:val="24"/>
        </w:rPr>
      </w:pPr>
      <w:r>
        <w:rPr>
          <w:sz w:val="24"/>
          <w:szCs w:val="24"/>
          <w:spacing w:val="3"/>
        </w:rPr>
        <w:t>(1)基于系统的复杂性。处理基于系统的复杂性的方法主要包括：</w:t>
      </w:r>
      <w:r>
        <w:rPr>
          <w:sz w:val="24"/>
          <w:szCs w:val="24"/>
          <w:spacing w:val="2"/>
        </w:rPr>
        <w:t>①解耦②模拟</w:t>
      </w:r>
    </w:p>
    <w:p>
      <w:pPr>
        <w:pStyle w:val="BodyText"/>
        <w:ind w:left="119"/>
        <w:spacing w:before="28" w:line="217" w:lineRule="auto"/>
        <w:rPr>
          <w:sz w:val="24"/>
          <w:szCs w:val="24"/>
        </w:rPr>
      </w:pPr>
      <w:r>
        <w:rPr>
          <w:sz w:val="24"/>
          <w:szCs w:val="24"/>
          <w:spacing w:val="3"/>
        </w:rPr>
        <w:t>(2)重新构建的复杂性。处理需要重新构建的复杂性的方法主要包括：①多样性②平衡</w:t>
      </w:r>
    </w:p>
    <w:p>
      <w:pPr>
        <w:pStyle w:val="BodyText"/>
        <w:ind w:left="119"/>
        <w:spacing w:before="28" w:line="217" w:lineRule="auto"/>
        <w:rPr>
          <w:sz w:val="24"/>
          <w:szCs w:val="24"/>
        </w:rPr>
      </w:pPr>
      <w:r>
        <w:rPr>
          <w:sz w:val="24"/>
          <w:szCs w:val="24"/>
          <w:spacing w:val="3"/>
        </w:rPr>
        <w:t>(3)基于过程的复杂性。处理基于过程的复杂性的方法主要包括：①迭代②参与③故障保护</w:t>
      </w:r>
    </w:p>
    <w:p>
      <w:pPr>
        <w:spacing w:line="267" w:lineRule="auto"/>
        <w:rPr>
          <w:rFonts w:ascii="Arial"/>
          <w:sz w:val="21"/>
        </w:rPr>
      </w:pPr>
      <w:r/>
    </w:p>
    <w:p>
      <w:pPr>
        <w:pStyle w:val="BodyText"/>
        <w:ind w:left="13"/>
        <w:spacing w:before="78" w:line="219" w:lineRule="auto"/>
        <w:rPr>
          <w:sz w:val="24"/>
          <w:szCs w:val="24"/>
        </w:rPr>
      </w:pPr>
      <w:r>
        <w:rPr>
          <w:sz w:val="24"/>
          <w:szCs w:val="24"/>
          <w:b/>
          <w:bCs/>
          <w:spacing w:val="3"/>
        </w:rPr>
        <w:t>试题28-</w:t>
      </w:r>
      <w:r>
        <w:rPr>
          <w:sz w:val="24"/>
          <w:szCs w:val="24"/>
          <w:spacing w:val="3"/>
        </w:rPr>
        <w:t xml:space="preserve"> </w:t>
      </w:r>
      <w:r>
        <w:rPr>
          <w:sz w:val="24"/>
          <w:szCs w:val="24"/>
          <w:b/>
          <w:bCs/>
          <w:spacing w:val="3"/>
        </w:rPr>
        <w:t>【2023年下半年-第28题】</w:t>
      </w:r>
    </w:p>
    <w:p>
      <w:pPr>
        <w:pStyle w:val="BodyText"/>
        <w:ind w:left="9"/>
        <w:spacing w:before="17" w:line="218" w:lineRule="auto"/>
        <w:rPr>
          <w:sz w:val="24"/>
          <w:szCs w:val="24"/>
        </w:rPr>
      </w:pPr>
      <w:r>
        <w:rPr>
          <w:sz w:val="24"/>
          <w:szCs w:val="24"/>
          <w:spacing w:val="16"/>
        </w:rPr>
        <w:t>价值的度量指标包含()。</w:t>
      </w:r>
    </w:p>
    <w:p>
      <w:pPr>
        <w:pStyle w:val="BodyText"/>
        <w:ind w:left="9" w:right="141"/>
        <w:spacing w:before="36" w:line="210" w:lineRule="auto"/>
        <w:rPr>
          <w:sz w:val="24"/>
          <w:szCs w:val="24"/>
        </w:rPr>
      </w:pPr>
      <w:r>
        <w:rPr>
          <w:sz w:val="24"/>
          <w:szCs w:val="24"/>
          <w:spacing w:val="3"/>
        </w:rPr>
        <w:t>①成本效益比②计划收益交付与实际收益交付的对比③投资回报率</w:t>
      </w:r>
      <w:r>
        <w:rPr>
          <w:sz w:val="24"/>
          <w:szCs w:val="24"/>
          <w:spacing w:val="-32"/>
        </w:rPr>
        <w:t xml:space="preserve"> </w:t>
      </w:r>
      <w:r>
        <w:rPr>
          <w:sz w:val="24"/>
          <w:szCs w:val="24"/>
          <w:spacing w:val="3"/>
        </w:rPr>
        <w:t>(</w:t>
      </w:r>
      <w:r>
        <w:rPr>
          <w:sz w:val="24"/>
          <w:szCs w:val="24"/>
        </w:rPr>
        <w:t>ROI</w:t>
      </w:r>
      <w:r>
        <w:rPr>
          <w:sz w:val="24"/>
          <w:szCs w:val="24"/>
          <w:spacing w:val="2"/>
        </w:rPr>
        <w:t>)④</w:t>
      </w:r>
      <w:r>
        <w:rPr>
          <w:sz w:val="24"/>
          <w:szCs w:val="24"/>
          <w:spacing w:val="-28"/>
        </w:rPr>
        <w:t xml:space="preserve"> </w:t>
      </w:r>
      <w:r>
        <w:rPr>
          <w:sz w:val="24"/>
          <w:szCs w:val="24"/>
          <w:spacing w:val="2"/>
        </w:rPr>
        <w:t>净</w:t>
      </w:r>
      <w:r>
        <w:rPr>
          <w:sz w:val="24"/>
          <w:szCs w:val="24"/>
          <w:spacing w:val="-48"/>
        </w:rPr>
        <w:t xml:space="preserve"> </w:t>
      </w:r>
      <w:r>
        <w:rPr>
          <w:sz w:val="24"/>
          <w:szCs w:val="24"/>
          <w:spacing w:val="2"/>
        </w:rPr>
        <w:t>现</w:t>
      </w:r>
      <w:r>
        <w:rPr>
          <w:sz w:val="24"/>
          <w:szCs w:val="24"/>
          <w:spacing w:val="-50"/>
        </w:rPr>
        <w:t xml:space="preserve"> </w:t>
      </w:r>
      <w:r>
        <w:rPr>
          <w:sz w:val="24"/>
          <w:szCs w:val="24"/>
          <w:spacing w:val="2"/>
        </w:rPr>
        <w:t>值</w:t>
      </w:r>
      <w:r>
        <w:rPr>
          <w:sz w:val="24"/>
          <w:szCs w:val="24"/>
          <w:spacing w:val="-29"/>
        </w:rPr>
        <w:t xml:space="preserve"> </w:t>
      </w:r>
      <w:r>
        <w:rPr>
          <w:sz w:val="24"/>
          <w:szCs w:val="24"/>
          <w:spacing w:val="2"/>
        </w:rPr>
        <w:t>(</w:t>
      </w:r>
      <w:r>
        <w:rPr>
          <w:sz w:val="24"/>
          <w:szCs w:val="24"/>
        </w:rPr>
        <w:t>NPV</w:t>
      </w:r>
      <w:r>
        <w:rPr>
          <w:sz w:val="24"/>
          <w:szCs w:val="24"/>
          <w:spacing w:val="2"/>
        </w:rPr>
        <w:t>)</w:t>
      </w:r>
      <w:r>
        <w:rPr>
          <w:sz w:val="24"/>
          <w:szCs w:val="24"/>
        </w:rPr>
        <w:t xml:space="preserve"> </w:t>
      </w:r>
      <w:r>
        <w:rPr>
          <w:rFonts w:ascii="Times New Roman" w:hAnsi="Times New Roman" w:eastAsia="Times New Roman" w:cs="Times New Roman"/>
          <w:sz w:val="30"/>
          <w:szCs w:val="30"/>
          <w:spacing w:val="-30"/>
        </w:rPr>
        <w:t>A.</w:t>
      </w:r>
      <w:r>
        <w:rPr>
          <w:sz w:val="30"/>
          <w:szCs w:val="30"/>
          <w:spacing w:val="-30"/>
        </w:rPr>
        <w:t>①②③④       </w:t>
      </w:r>
      <w:r>
        <w:rPr>
          <w:rFonts w:ascii="Times New Roman" w:hAnsi="Times New Roman" w:eastAsia="Times New Roman" w:cs="Times New Roman"/>
          <w:sz w:val="30"/>
          <w:szCs w:val="30"/>
          <w:spacing w:val="-30"/>
        </w:rPr>
        <w:t>B.</w:t>
      </w:r>
      <w:r>
        <w:rPr>
          <w:sz w:val="30"/>
          <w:szCs w:val="30"/>
          <w:spacing w:val="-30"/>
        </w:rPr>
        <w:t>①②③</w:t>
      </w:r>
      <w:r>
        <w:rPr>
          <w:sz w:val="30"/>
          <w:szCs w:val="30"/>
          <w:spacing w:val="9"/>
        </w:rPr>
        <w:t xml:space="preserve">      </w:t>
      </w:r>
      <w:r>
        <w:rPr>
          <w:rFonts w:ascii="Arial" w:hAnsi="Arial" w:eastAsia="Arial" w:cs="Arial"/>
          <w:sz w:val="30"/>
          <w:szCs w:val="30"/>
          <w:spacing w:val="-30"/>
        </w:rPr>
        <w:t>C.</w:t>
      </w:r>
      <w:r>
        <w:rPr>
          <w:sz w:val="30"/>
          <w:szCs w:val="30"/>
          <w:spacing w:val="-30"/>
        </w:rPr>
        <w:t>②③④</w:t>
      </w:r>
      <w:r>
        <w:rPr>
          <w:sz w:val="30"/>
          <w:szCs w:val="30"/>
          <w:spacing w:val="9"/>
        </w:rPr>
        <w:t xml:space="preserve">      </w:t>
      </w:r>
      <w:r>
        <w:rPr>
          <w:rFonts w:ascii="Times New Roman" w:hAnsi="Times New Roman" w:eastAsia="Times New Roman" w:cs="Times New Roman"/>
          <w:sz w:val="24"/>
          <w:szCs w:val="24"/>
          <w:spacing w:val="-30"/>
        </w:rPr>
        <w:t>D.</w:t>
      </w:r>
      <w:r>
        <w:rPr>
          <w:sz w:val="24"/>
          <w:szCs w:val="24"/>
          <w:spacing w:val="-30"/>
        </w:rPr>
        <w:t>③④</w:t>
      </w:r>
    </w:p>
    <w:p>
      <w:pPr>
        <w:spacing w:line="210" w:lineRule="auto"/>
        <w:sectPr>
          <w:headerReference w:type="default" r:id="rId263"/>
          <w:footerReference w:type="default" r:id="rId264"/>
          <w:pgSz w:w="11910" w:h="16840"/>
          <w:pgMar w:top="1146" w:right="1079" w:bottom="1140" w:left="1040" w:header="776" w:footer="1023" w:gutter="0"/>
        </w:sectPr>
        <w:rPr>
          <w:sz w:val="24"/>
          <w:szCs w:val="24"/>
        </w:rPr>
      </w:pPr>
    </w:p>
    <w:p>
      <w:pPr>
        <w:pStyle w:val="BodyText"/>
        <w:spacing w:before="314"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A</w:t>
      </w:r>
    </w:p>
    <w:p>
      <w:pPr>
        <w:pStyle w:val="BodyText"/>
        <w:spacing w:before="41" w:line="218" w:lineRule="auto"/>
        <w:rPr>
          <w:sz w:val="24"/>
          <w:szCs w:val="24"/>
        </w:rPr>
      </w:pPr>
      <w:r>
        <w:rPr>
          <w:sz w:val="24"/>
          <w:szCs w:val="24"/>
          <w:spacing w:val="-2"/>
        </w:rPr>
        <w:t>【解析】</w:t>
      </w:r>
      <w:r>
        <w:rPr>
          <w:rFonts w:ascii="Times New Roman" w:hAnsi="Times New Roman" w:eastAsia="Times New Roman" w:cs="Times New Roman"/>
          <w:sz w:val="24"/>
          <w:szCs w:val="24"/>
          <w:spacing w:val="-2"/>
        </w:rPr>
        <w:t>P544 </w:t>
      </w:r>
      <w:r>
        <w:rPr>
          <w:sz w:val="24"/>
          <w:szCs w:val="24"/>
          <w:spacing w:val="-2"/>
        </w:rPr>
        <w:t>针对价值常见的度量指标包括：</w:t>
      </w:r>
    </w:p>
    <w:p>
      <w:pPr>
        <w:pStyle w:val="BodyText"/>
        <w:ind w:left="29" w:right="26" w:firstLine="459"/>
        <w:spacing w:before="4" w:line="233" w:lineRule="auto"/>
        <w:rPr>
          <w:sz w:val="24"/>
          <w:szCs w:val="24"/>
        </w:rPr>
      </w:pPr>
      <w:r>
        <w:rPr>
          <w:sz w:val="24"/>
          <w:szCs w:val="24"/>
          <w:u w:val="single" w:color="auto"/>
          <w:spacing w:val="-2"/>
        </w:rPr>
        <w:t>①成本效益比</w:t>
      </w:r>
      <w:r>
        <w:rPr>
          <w:sz w:val="24"/>
          <w:szCs w:val="24"/>
          <w:spacing w:val="-2"/>
        </w:rPr>
        <w:t>。成本效益比用于确定项目的成本是否超过其收益。如果成本高于收益，结</w:t>
      </w:r>
      <w:r>
        <w:rPr>
          <w:sz w:val="24"/>
          <w:szCs w:val="24"/>
          <w:spacing w:val="11"/>
        </w:rPr>
        <w:t xml:space="preserve"> </w:t>
      </w:r>
      <w:r>
        <w:rPr>
          <w:sz w:val="24"/>
          <w:szCs w:val="24"/>
        </w:rPr>
        <w:t>果将大于1.0,在这种情况下，除非有监管、社</w:t>
      </w:r>
      <w:r>
        <w:rPr>
          <w:sz w:val="24"/>
          <w:szCs w:val="24"/>
          <w:spacing w:val="-1"/>
        </w:rPr>
        <w:t>会利益或其他原因，否则不应考虑该项目。</w:t>
      </w:r>
      <w:r>
        <w:rPr>
          <w:sz w:val="24"/>
          <w:szCs w:val="24"/>
          <w:spacing w:val="52"/>
        </w:rPr>
        <w:t xml:space="preserve"> </w:t>
      </w:r>
      <w:r>
        <w:rPr>
          <w:sz w:val="24"/>
          <w:szCs w:val="24"/>
          <w:spacing w:val="-1"/>
        </w:rPr>
        <w:t>一</w:t>
      </w:r>
      <w:r>
        <w:rPr>
          <w:sz w:val="24"/>
          <w:szCs w:val="24"/>
        </w:rPr>
        <w:t xml:space="preserve"> </w:t>
      </w:r>
      <w:r>
        <w:rPr>
          <w:sz w:val="24"/>
          <w:szCs w:val="24"/>
          <w:spacing w:val="-2"/>
        </w:rPr>
        <w:t>个类似的度量指标是效益成本比，效益成本比使用相同的度量指标，但分子</w:t>
      </w:r>
      <w:r>
        <w:rPr>
          <w:sz w:val="24"/>
          <w:szCs w:val="24"/>
          <w:spacing w:val="-3"/>
        </w:rPr>
        <w:t>是收益，分母是成</w:t>
      </w:r>
      <w:r>
        <w:rPr>
          <w:sz w:val="24"/>
          <w:szCs w:val="24"/>
        </w:rPr>
        <w:t xml:space="preserve"> </w:t>
      </w:r>
      <w:r>
        <w:rPr>
          <w:sz w:val="24"/>
          <w:szCs w:val="24"/>
          <w:spacing w:val="9"/>
        </w:rPr>
        <w:t>本，如果比率大于1.0,则应考虑该项目。</w:t>
      </w:r>
    </w:p>
    <w:p>
      <w:pPr>
        <w:pStyle w:val="BodyText"/>
        <w:ind w:left="29" w:firstLine="459"/>
        <w:spacing w:before="60" w:line="230" w:lineRule="auto"/>
        <w:rPr>
          <w:sz w:val="24"/>
          <w:szCs w:val="24"/>
        </w:rPr>
      </w:pPr>
      <w:r>
        <w:rPr>
          <w:sz w:val="24"/>
          <w:szCs w:val="24"/>
          <w:u w:val="single" w:color="auto"/>
          <w:spacing w:val="5"/>
        </w:rPr>
        <w:t>②计划收益交付与实际收益交付的对比</w:t>
      </w:r>
      <w:r>
        <w:rPr>
          <w:sz w:val="24"/>
          <w:szCs w:val="24"/>
          <w:spacing w:val="5"/>
        </w:rPr>
        <w:t>：组织可以把价值确定为项目实施后将带来的收</w:t>
      </w:r>
      <w:r>
        <w:rPr>
          <w:sz w:val="24"/>
          <w:szCs w:val="24"/>
          <w:spacing w:val="8"/>
        </w:rPr>
        <w:t xml:space="preserve"> </w:t>
      </w:r>
      <w:r>
        <w:rPr>
          <w:sz w:val="24"/>
          <w:szCs w:val="24"/>
          <w:spacing w:val="-1"/>
        </w:rPr>
        <w:t>益。对于预期在项目生命周期内交付收益的项目</w:t>
      </w:r>
      <w:r>
        <w:rPr>
          <w:sz w:val="24"/>
          <w:szCs w:val="24"/>
          <w:spacing w:val="-2"/>
        </w:rPr>
        <w:t>，度量项目进展中交付的收益和价值，并与预</w:t>
      </w:r>
      <w:r>
        <w:rPr>
          <w:sz w:val="24"/>
          <w:szCs w:val="24"/>
        </w:rPr>
        <w:t xml:space="preserve"> </w:t>
      </w:r>
      <w:r>
        <w:rPr>
          <w:sz w:val="24"/>
          <w:szCs w:val="24"/>
          <w:spacing w:val="-2"/>
        </w:rPr>
        <w:t>期收益进行比较，以决定继续开展项目还是取消项目。</w:t>
      </w:r>
    </w:p>
    <w:p>
      <w:pPr>
        <w:pStyle w:val="BodyText"/>
        <w:ind w:left="489"/>
        <w:spacing w:before="42" w:line="217" w:lineRule="auto"/>
        <w:rPr>
          <w:sz w:val="24"/>
          <w:szCs w:val="24"/>
        </w:rPr>
      </w:pPr>
      <w:r>
        <w:rPr>
          <w:sz w:val="24"/>
          <w:szCs w:val="24"/>
          <w:spacing w:val="4"/>
        </w:rPr>
        <w:t>③</w:t>
      </w:r>
      <w:r>
        <w:rPr>
          <w:sz w:val="24"/>
          <w:szCs w:val="24"/>
          <w:u w:val="single" w:color="auto"/>
          <w:spacing w:val="4"/>
        </w:rPr>
        <w:t>投资回报率(</w:t>
      </w:r>
      <w:r>
        <w:rPr>
          <w:sz w:val="24"/>
          <w:szCs w:val="24"/>
          <w:u w:val="single" w:color="auto"/>
        </w:rPr>
        <w:t>ROI</w:t>
      </w:r>
      <w:r>
        <w:rPr>
          <w:sz w:val="24"/>
          <w:szCs w:val="24"/>
          <w:u w:val="single" w:color="auto"/>
          <w:spacing w:val="4"/>
        </w:rPr>
        <w:t>)</w:t>
      </w:r>
      <w:r>
        <w:rPr>
          <w:sz w:val="24"/>
          <w:szCs w:val="24"/>
          <w:spacing w:val="-47"/>
        </w:rPr>
        <w:t xml:space="preserve"> </w:t>
      </w:r>
      <w:r>
        <w:rPr>
          <w:sz w:val="24"/>
          <w:szCs w:val="24"/>
          <w:spacing w:val="4"/>
        </w:rPr>
        <w:t>。</w:t>
      </w:r>
      <w:r>
        <w:rPr>
          <w:rFonts w:ascii="Times New Roman" w:hAnsi="Times New Roman" w:eastAsia="Times New Roman" w:cs="Times New Roman"/>
          <w:sz w:val="24"/>
          <w:szCs w:val="24"/>
        </w:rPr>
        <w:t>ROI</w:t>
      </w:r>
      <w:r>
        <w:rPr>
          <w:rFonts w:ascii="Times New Roman" w:hAnsi="Times New Roman" w:eastAsia="Times New Roman" w:cs="Times New Roman"/>
          <w:sz w:val="24"/>
          <w:szCs w:val="24"/>
          <w:spacing w:val="-16"/>
        </w:rPr>
        <w:t xml:space="preserve"> </w:t>
      </w:r>
      <w:r>
        <w:rPr>
          <w:sz w:val="24"/>
          <w:szCs w:val="24"/>
          <w:spacing w:val="4"/>
        </w:rPr>
        <w:t>是一种将财务回报金额与成本进行比较的度量指标。</w:t>
      </w:r>
    </w:p>
    <w:p>
      <w:pPr>
        <w:pStyle w:val="BodyText"/>
        <w:ind w:left="489"/>
        <w:spacing w:before="28" w:line="217" w:lineRule="auto"/>
        <w:rPr>
          <w:sz w:val="24"/>
          <w:szCs w:val="24"/>
        </w:rPr>
      </w:pPr>
      <w:r>
        <w:rPr>
          <w:sz w:val="24"/>
          <w:szCs w:val="24"/>
          <w:u w:val="single" w:color="auto"/>
          <w:spacing w:val="6"/>
        </w:rPr>
        <w:t>④净现值(</w:t>
      </w:r>
      <w:r>
        <w:rPr>
          <w:sz w:val="24"/>
          <w:szCs w:val="24"/>
          <w:u w:val="single" w:color="auto"/>
        </w:rPr>
        <w:t>NPV</w:t>
      </w:r>
      <w:r>
        <w:rPr>
          <w:sz w:val="24"/>
          <w:szCs w:val="24"/>
          <w:u w:val="single" w:color="auto"/>
          <w:spacing w:val="6"/>
        </w:rPr>
        <w:t>)</w:t>
      </w:r>
      <w:r>
        <w:rPr>
          <w:sz w:val="24"/>
          <w:szCs w:val="24"/>
          <w:spacing w:val="-63"/>
        </w:rPr>
        <w:t xml:space="preserve"> </w:t>
      </w:r>
      <w:r>
        <w:rPr>
          <w:sz w:val="24"/>
          <w:szCs w:val="24"/>
          <w:spacing w:val="6"/>
        </w:rPr>
        <w:t>。</w:t>
      </w:r>
      <w:r>
        <w:rPr>
          <w:sz w:val="24"/>
          <w:szCs w:val="24"/>
        </w:rPr>
        <w:t>NPV</w:t>
      </w:r>
      <w:r>
        <w:rPr>
          <w:sz w:val="24"/>
          <w:szCs w:val="24"/>
          <w:spacing w:val="6"/>
        </w:rPr>
        <w:t xml:space="preserve"> 是一段时间内资本流入的现值与资本流出的现值之差。</w:t>
      </w:r>
    </w:p>
    <w:p>
      <w:pPr>
        <w:spacing w:line="257" w:lineRule="auto"/>
        <w:rPr>
          <w:rFonts w:ascii="Arial"/>
          <w:sz w:val="21"/>
        </w:rPr>
      </w:pPr>
      <w:r/>
    </w:p>
    <w:p>
      <w:pPr>
        <w:pStyle w:val="BodyText"/>
        <w:ind w:left="33"/>
        <w:spacing w:before="78" w:line="219" w:lineRule="auto"/>
        <w:rPr>
          <w:sz w:val="24"/>
          <w:szCs w:val="24"/>
        </w:rPr>
      </w:pPr>
      <w:r>
        <w:rPr>
          <w:sz w:val="24"/>
          <w:szCs w:val="24"/>
          <w:b/>
          <w:bCs/>
          <w:spacing w:val="3"/>
        </w:rPr>
        <w:t>试题29-</w:t>
      </w:r>
      <w:r>
        <w:rPr>
          <w:sz w:val="24"/>
          <w:szCs w:val="24"/>
          <w:spacing w:val="3"/>
        </w:rPr>
        <w:t xml:space="preserve"> </w:t>
      </w:r>
      <w:r>
        <w:rPr>
          <w:sz w:val="24"/>
          <w:szCs w:val="24"/>
          <w:b/>
          <w:bCs/>
          <w:spacing w:val="3"/>
        </w:rPr>
        <w:t>【2023年下半年-第29题】</w:t>
      </w:r>
    </w:p>
    <w:p>
      <w:pPr>
        <w:pStyle w:val="BodyText"/>
        <w:ind w:left="29" w:right="29"/>
        <w:spacing w:before="18" w:line="242" w:lineRule="auto"/>
        <w:rPr>
          <w:sz w:val="24"/>
          <w:szCs w:val="24"/>
        </w:rPr>
      </w:pPr>
      <w:r>
        <w:rPr>
          <w:sz w:val="24"/>
          <w:szCs w:val="24"/>
          <w:spacing w:val="4"/>
        </w:rPr>
        <w:t>从计算机模拟中得出的概率估算有3个相关因素，这3个因</w:t>
      </w:r>
      <w:r>
        <w:rPr>
          <w:sz w:val="24"/>
          <w:szCs w:val="24"/>
          <w:spacing w:val="3"/>
        </w:rPr>
        <w:t>素共同构成了一个可描述概率估算</w:t>
      </w:r>
      <w:r>
        <w:rPr>
          <w:sz w:val="24"/>
          <w:szCs w:val="24"/>
        </w:rPr>
        <w:t xml:space="preserve"> </w:t>
      </w:r>
      <w:r>
        <w:rPr>
          <w:sz w:val="24"/>
          <w:szCs w:val="24"/>
          <w:spacing w:val="11"/>
        </w:rPr>
        <w:t>的完整的度量指标，其中不包含()。</w:t>
      </w:r>
    </w:p>
    <w:p>
      <w:pPr>
        <w:pStyle w:val="BodyText"/>
        <w:ind w:right="902" w:firstLine="29"/>
        <w:spacing w:before="1" w:line="238" w:lineRule="auto"/>
        <w:rPr>
          <w:rFonts w:ascii="Times New Roman" w:hAnsi="Times New Roman" w:eastAsia="Times New Roman" w:cs="Times New Roman"/>
          <w:sz w:val="24"/>
          <w:szCs w:val="24"/>
        </w:rPr>
      </w:pPr>
      <w:r>
        <w:rPr>
          <w:sz w:val="24"/>
          <w:szCs w:val="24"/>
          <w:spacing w:val="-1"/>
        </w:rPr>
        <w:t>A.具有一定区间的点估算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34"/>
        </w:rPr>
        <w:t xml:space="preserve"> </w:t>
      </w:r>
      <w:r>
        <w:rPr>
          <w:sz w:val="24"/>
          <w:szCs w:val="24"/>
          <w:spacing w:val="-1"/>
        </w:rPr>
        <w:t>置信程度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1"/>
        </w:rPr>
        <w:t xml:space="preserve"> </w:t>
      </w:r>
      <w:r>
        <w:rPr>
          <w:sz w:val="24"/>
          <w:szCs w:val="24"/>
          <w:spacing w:val="-1"/>
        </w:rPr>
        <w:t>概率分布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9"/>
        </w:rPr>
        <w:t xml:space="preserve"> </w:t>
      </w:r>
      <w:r>
        <w:rPr>
          <w:sz w:val="24"/>
          <w:szCs w:val="24"/>
          <w:spacing w:val="-1"/>
        </w:rPr>
        <w:t>期望值</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spacing w:before="1" w:line="217" w:lineRule="auto"/>
        <w:rPr>
          <w:sz w:val="24"/>
          <w:szCs w:val="24"/>
        </w:rPr>
      </w:pPr>
      <w:r>
        <w:rPr>
          <w:sz w:val="24"/>
          <w:szCs w:val="24"/>
          <w:spacing w:val="2"/>
        </w:rPr>
        <w:t>【解析】</w:t>
      </w:r>
      <w:r>
        <w:rPr>
          <w:rFonts w:ascii="Times New Roman" w:hAnsi="Times New Roman" w:eastAsia="Times New Roman" w:cs="Times New Roman"/>
          <w:sz w:val="24"/>
          <w:szCs w:val="24"/>
          <w:spacing w:val="2"/>
        </w:rPr>
        <w:t>P534</w:t>
      </w:r>
      <w:r>
        <w:rPr>
          <w:rFonts w:ascii="Times New Roman" w:hAnsi="Times New Roman" w:eastAsia="Times New Roman" w:cs="Times New Roman"/>
          <w:sz w:val="24"/>
          <w:szCs w:val="24"/>
          <w:spacing w:val="-27"/>
        </w:rPr>
        <w:t xml:space="preserve"> </w:t>
      </w:r>
      <w:r>
        <w:rPr>
          <w:sz w:val="24"/>
          <w:szCs w:val="24"/>
          <w:spacing w:val="2"/>
        </w:rPr>
        <w:t>。从计算机模拟中得出的概率</w:t>
      </w:r>
      <w:r>
        <w:rPr>
          <w:sz w:val="24"/>
          <w:szCs w:val="24"/>
          <w:spacing w:val="1"/>
        </w:rPr>
        <w:t>估算有3个相关因素：</w:t>
      </w:r>
    </w:p>
    <w:p>
      <w:pPr>
        <w:pStyle w:val="BodyText"/>
        <w:ind w:left="119"/>
        <w:spacing w:before="27" w:line="218" w:lineRule="auto"/>
        <w:rPr>
          <w:sz w:val="24"/>
          <w:szCs w:val="24"/>
        </w:rPr>
      </w:pPr>
      <w:r>
        <w:rPr>
          <w:sz w:val="24"/>
          <w:szCs w:val="24"/>
          <w:spacing w:val="16"/>
        </w:rPr>
        <w:t>(1)具有一定区间(例如，36个月+3个月/-1个月)的点估算。</w:t>
      </w:r>
    </w:p>
    <w:p>
      <w:pPr>
        <w:pStyle w:val="BodyText"/>
        <w:ind w:left="119"/>
        <w:spacing w:before="39" w:line="219" w:lineRule="auto"/>
        <w:rPr>
          <w:sz w:val="24"/>
          <w:szCs w:val="24"/>
        </w:rPr>
      </w:pPr>
      <w:r>
        <w:rPr>
          <w:sz w:val="24"/>
          <w:szCs w:val="24"/>
          <w:spacing w:val="7"/>
        </w:rPr>
        <w:t>(2)置信程度，例如95%置信水平。</w:t>
      </w:r>
    </w:p>
    <w:p>
      <w:pPr>
        <w:pStyle w:val="BodyText"/>
        <w:ind w:left="29" w:right="50" w:firstLine="90"/>
        <w:spacing w:before="23" w:line="232" w:lineRule="auto"/>
        <w:rPr>
          <w:sz w:val="24"/>
          <w:szCs w:val="24"/>
        </w:rPr>
      </w:pPr>
      <w:r>
        <w:rPr>
          <w:sz w:val="24"/>
          <w:szCs w:val="24"/>
          <w:spacing w:val="7"/>
        </w:rPr>
        <w:t>(3)概率分布，描述特定区间内和周围的数据分布情况。这3个因素共</w:t>
      </w:r>
      <w:r>
        <w:rPr>
          <w:sz w:val="24"/>
          <w:szCs w:val="24"/>
          <w:spacing w:val="6"/>
        </w:rPr>
        <w:t>同构成了一个可描述</w:t>
      </w:r>
      <w:r>
        <w:rPr>
          <w:sz w:val="24"/>
          <w:szCs w:val="24"/>
        </w:rPr>
        <w:t xml:space="preserve"> </w:t>
      </w:r>
      <w:r>
        <w:rPr>
          <w:sz w:val="24"/>
          <w:szCs w:val="24"/>
          <w:spacing w:val="-4"/>
        </w:rPr>
        <w:t>概率估算的完整的度量指标。</w:t>
      </w:r>
    </w:p>
    <w:p>
      <w:pPr>
        <w:spacing w:line="255" w:lineRule="auto"/>
        <w:rPr>
          <w:rFonts w:ascii="Arial"/>
          <w:sz w:val="21"/>
        </w:rPr>
      </w:pPr>
      <w:r/>
    </w:p>
    <w:p>
      <w:pPr>
        <w:pStyle w:val="BodyText"/>
        <w:ind w:left="33"/>
        <w:spacing w:before="79" w:line="219" w:lineRule="auto"/>
        <w:rPr>
          <w:sz w:val="24"/>
          <w:szCs w:val="24"/>
        </w:rPr>
      </w:pPr>
      <w:r>
        <w:rPr>
          <w:sz w:val="24"/>
          <w:szCs w:val="24"/>
          <w:b/>
          <w:bCs/>
          <w:spacing w:val="3"/>
        </w:rPr>
        <w:t>试题30-</w:t>
      </w:r>
      <w:r>
        <w:rPr>
          <w:sz w:val="24"/>
          <w:szCs w:val="24"/>
          <w:spacing w:val="3"/>
        </w:rPr>
        <w:t xml:space="preserve"> </w:t>
      </w:r>
      <w:r>
        <w:rPr>
          <w:sz w:val="24"/>
          <w:szCs w:val="24"/>
          <w:b/>
          <w:bCs/>
          <w:spacing w:val="3"/>
        </w:rPr>
        <w:t>【2023年下半年-第30题】</w:t>
      </w:r>
    </w:p>
    <w:p>
      <w:pPr>
        <w:pStyle w:val="BodyText"/>
        <w:ind w:left="29" w:right="49" w:firstLine="90"/>
        <w:spacing w:before="19" w:line="242" w:lineRule="auto"/>
        <w:rPr>
          <w:sz w:val="24"/>
          <w:szCs w:val="24"/>
        </w:rPr>
      </w:pPr>
      <w:r>
        <w:rPr>
          <w:sz w:val="24"/>
          <w:szCs w:val="24"/>
          <w:spacing w:val="1"/>
        </w:rPr>
        <w:t>()当诸如设备和软件配置、处理速度要求、系统的工作负荷类型和负荷量等关键性因素</w:t>
      </w:r>
      <w:r>
        <w:rPr>
          <w:sz w:val="24"/>
          <w:szCs w:val="24"/>
        </w:rPr>
        <w:t>变化 </w:t>
      </w:r>
      <w:r>
        <w:rPr>
          <w:sz w:val="24"/>
          <w:szCs w:val="24"/>
          <w:spacing w:val="-4"/>
        </w:rPr>
        <w:t>时，对支出和收益产生影响的估计。</w:t>
      </w:r>
    </w:p>
    <w:p>
      <w:pPr>
        <w:pStyle w:val="BodyText"/>
        <w:ind w:right="1609" w:firstLine="29"/>
        <w:spacing w:before="2"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3"/>
        </w:rPr>
        <w:t xml:space="preserve"> </w:t>
      </w:r>
      <w:r>
        <w:rPr>
          <w:sz w:val="24"/>
          <w:szCs w:val="24"/>
          <w:spacing w:val="-1"/>
        </w:rPr>
        <w:t>支出分析        B.收益分析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2"/>
        </w:rPr>
        <w:t xml:space="preserve"> </w:t>
      </w:r>
      <w:r>
        <w:rPr>
          <w:sz w:val="24"/>
          <w:szCs w:val="24"/>
          <w:spacing w:val="-1"/>
        </w:rPr>
        <w:t>收益投资比        D.敏感性分析</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ind w:left="29" w:right="10" w:hanging="29"/>
        <w:spacing w:before="1" w:line="254" w:lineRule="auto"/>
        <w:rPr>
          <w:sz w:val="24"/>
          <w:szCs w:val="24"/>
        </w:rPr>
      </w:pPr>
      <w:r>
        <w:rPr>
          <w:sz w:val="24"/>
          <w:szCs w:val="24"/>
          <w:spacing w:val="-1"/>
        </w:rPr>
        <w:t>【解析】</w:t>
      </w:r>
      <w:r>
        <w:rPr>
          <w:rFonts w:ascii="Times New Roman" w:hAnsi="Times New Roman" w:eastAsia="Times New Roman" w:cs="Times New Roman"/>
          <w:sz w:val="24"/>
          <w:szCs w:val="24"/>
          <w:spacing w:val="-1"/>
        </w:rPr>
        <w:t>P226</w:t>
      </w:r>
      <w:r>
        <w:rPr>
          <w:sz w:val="24"/>
          <w:szCs w:val="24"/>
          <w:spacing w:val="-1"/>
        </w:rPr>
        <w:t>。敏感性分析。当诸如设备和软件配置、处理速度要</w:t>
      </w:r>
      <w:r>
        <w:rPr>
          <w:sz w:val="24"/>
          <w:szCs w:val="24"/>
          <w:spacing w:val="-2"/>
        </w:rPr>
        <w:t>求、系统的工作负荷类型和</w:t>
      </w:r>
      <w:r>
        <w:rPr>
          <w:sz w:val="24"/>
          <w:szCs w:val="24"/>
        </w:rPr>
        <w:t xml:space="preserve"> </w:t>
      </w:r>
      <w:r>
        <w:rPr>
          <w:sz w:val="24"/>
          <w:szCs w:val="24"/>
          <w:spacing w:val="-1"/>
        </w:rPr>
        <w:t>负荷量等关键性因素变化时，对支出和收益产生影响</w:t>
      </w:r>
      <w:r>
        <w:rPr>
          <w:sz w:val="24"/>
          <w:szCs w:val="24"/>
          <w:spacing w:val="-2"/>
        </w:rPr>
        <w:t>的估计。</w:t>
      </w:r>
    </w:p>
    <w:p>
      <w:pPr>
        <w:spacing w:line="254" w:lineRule="auto"/>
        <w:sectPr>
          <w:headerReference w:type="default" r:id="rId265"/>
          <w:footerReference w:type="default" r:id="rId266"/>
          <w:pgSz w:w="11910" w:h="16840"/>
          <w:pgMar w:top="1146" w:right="1059" w:bottom="1140" w:left="1040" w:header="776" w:footer="1023" w:gutter="0"/>
        </w:sectPr>
        <w:rPr>
          <w:sz w:val="24"/>
          <w:szCs w:val="24"/>
        </w:rPr>
      </w:pPr>
    </w:p>
    <w:p>
      <w:pPr>
        <w:spacing w:line="396" w:lineRule="auto"/>
        <w:rPr>
          <w:rFonts w:ascii="Arial"/>
          <w:sz w:val="21"/>
        </w:rPr>
      </w:pPr>
      <w:r/>
    </w:p>
    <w:p>
      <w:pPr>
        <w:pStyle w:val="BodyText"/>
        <w:ind w:left="1424"/>
        <w:spacing w:before="98" w:line="219" w:lineRule="auto"/>
        <w:rPr>
          <w:sz w:val="30"/>
          <w:szCs w:val="30"/>
        </w:rPr>
      </w:pPr>
      <w:r>
        <w:rPr>
          <w:sz w:val="30"/>
          <w:szCs w:val="30"/>
          <w:b/>
          <w:bCs/>
        </w:rPr>
        <w:t>2023年下半年考试试题和试题解析</w:t>
      </w:r>
      <w:r>
        <w:rPr>
          <w:sz w:val="30"/>
          <w:szCs w:val="30"/>
          <w:spacing w:val="-44"/>
        </w:rPr>
        <w:t xml:space="preserve"> </w:t>
      </w:r>
      <w:r>
        <w:rPr>
          <w:sz w:val="30"/>
          <w:szCs w:val="30"/>
          <w:b/>
          <w:bCs/>
          <w:color w:val="F02020"/>
        </w:rPr>
        <w:t>(11月</w:t>
      </w:r>
      <w:r>
        <w:rPr>
          <w:sz w:val="30"/>
          <w:szCs w:val="30"/>
          <w:b/>
          <w:bCs/>
          <w:color w:val="F02020"/>
          <w:spacing w:val="-1"/>
        </w:rPr>
        <w:t>5日第4批</w:t>
      </w:r>
      <w:r>
        <w:rPr>
          <w:sz w:val="30"/>
          <w:szCs w:val="30"/>
          <w:color w:val="F02020"/>
          <w:spacing w:val="-1"/>
        </w:rPr>
        <w:t>)</w:t>
      </w:r>
    </w:p>
    <w:p>
      <w:pPr>
        <w:pStyle w:val="BodyText"/>
        <w:ind w:left="229"/>
        <w:spacing w:before="100" w:line="219" w:lineRule="auto"/>
        <w:rPr>
          <w:sz w:val="22"/>
          <w:szCs w:val="22"/>
        </w:rPr>
      </w:pPr>
      <w:r>
        <w:rPr>
          <w:sz w:val="22"/>
          <w:szCs w:val="22"/>
          <w:color w:val="FF2020"/>
          <w:spacing w:val="18"/>
        </w:rPr>
        <w:t>(</w:t>
      </w:r>
      <w:r>
        <w:rPr>
          <w:sz w:val="22"/>
          <w:szCs w:val="22"/>
          <w:b/>
          <w:bCs/>
          <w:color w:val="FF2020"/>
          <w:spacing w:val="18"/>
        </w:rPr>
        <w:t>由于机考后没有真题，题目为野人老师根据学员回忆的考试知识点编的原创题目</w:t>
      </w:r>
      <w:r>
        <w:rPr>
          <w:sz w:val="22"/>
          <w:szCs w:val="22"/>
          <w:b/>
          <w:bCs/>
          <w:color w:val="FF2020"/>
          <w:spacing w:val="17"/>
        </w:rPr>
        <w:t>，部分题</w:t>
      </w:r>
    </w:p>
    <w:p>
      <w:pPr>
        <w:pStyle w:val="BodyText"/>
        <w:ind w:left="3313"/>
        <w:spacing w:before="70" w:line="188" w:lineRule="auto"/>
        <w:rPr>
          <w:sz w:val="22"/>
          <w:szCs w:val="22"/>
        </w:rPr>
      </w:pPr>
      <w:r>
        <w:rPr>
          <w:sz w:val="22"/>
          <w:szCs w:val="22"/>
          <w:b/>
          <w:bCs/>
          <w:color w:val="F02020"/>
          <w:spacing w:val="24"/>
        </w:rPr>
        <w:t>目缺失，正常考试是75个题)</w:t>
      </w:r>
    </w:p>
    <w:tbl>
      <w:tblPr>
        <w:tblStyle w:val="TableNormal"/>
        <w:tblW w:w="98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2"/>
        <w:gridCol w:w="2234"/>
        <w:gridCol w:w="2607"/>
        <w:gridCol w:w="2527"/>
      </w:tblGrid>
      <w:tr>
        <w:trPr>
          <w:trHeight w:val="2550" w:hRule="atLeast"/>
        </w:trPr>
        <w:tc>
          <w:tcPr>
            <w:tcW w:w="2442" w:type="dxa"/>
            <w:vAlign w:val="top"/>
            <w:tcBorders>
              <w:right w:val="nil"/>
            </w:tcBorders>
          </w:tcPr>
          <w:p>
            <w:pPr>
              <w:spacing w:line="268" w:lineRule="auto"/>
              <w:rPr>
                <w:rFonts w:ascii="Arial"/>
                <w:sz w:val="21"/>
              </w:rPr>
            </w:pPr>
            <w:r/>
          </w:p>
          <w:p>
            <w:pPr>
              <w:ind w:firstLine="390"/>
              <w:spacing w:line="1670" w:lineRule="exact"/>
              <w:rPr/>
            </w:pPr>
            <w:r>
              <w:rPr>
                <w:position w:val="-33"/>
              </w:rPr>
              <w:drawing>
                <wp:inline distT="0" distB="0" distL="0" distR="0">
                  <wp:extent cx="1066740" cy="1060464"/>
                  <wp:effectExtent l="0" t="0" r="0" b="0"/>
                  <wp:docPr id="74" name="IM 74"/>
                  <wp:cNvGraphicFramePr/>
                  <a:graphic>
                    <a:graphicData uri="http://schemas.openxmlformats.org/drawingml/2006/picture">
                      <pic:pic>
                        <pic:nvPicPr>
                          <pic:cNvPr id="74" name="IM 74"/>
                          <pic:cNvPicPr/>
                        </pic:nvPicPr>
                        <pic:blipFill>
                          <a:blip r:embed="rId269"/>
                          <a:stretch>
                            <a:fillRect/>
                          </a:stretch>
                        </pic:blipFill>
                        <pic:spPr>
                          <a:xfrm rot="0">
                            <a:off x="0" y="0"/>
                            <a:ext cx="1066740" cy="1060464"/>
                          </a:xfrm>
                          <a:prstGeom prst="rect">
                            <a:avLst/>
                          </a:prstGeom>
                        </pic:spPr>
                      </pic:pic>
                    </a:graphicData>
                  </a:graphic>
                </wp:inline>
              </w:drawing>
            </w:r>
          </w:p>
          <w:p>
            <w:pPr>
              <w:spacing w:line="246" w:lineRule="auto"/>
              <w:rPr>
                <w:rFonts w:ascii="Arial"/>
                <w:sz w:val="21"/>
              </w:rPr>
            </w:pPr>
            <w:r/>
          </w:p>
          <w:p>
            <w:pPr>
              <w:pStyle w:val="TableText"/>
              <w:ind w:left="439"/>
              <w:spacing w:before="71" w:line="219" w:lineRule="auto"/>
              <w:rPr>
                <w:sz w:val="22"/>
                <w:szCs w:val="22"/>
              </w:rPr>
            </w:pPr>
            <w:r>
              <w:rPr>
                <w:sz w:val="22"/>
                <w:szCs w:val="22"/>
                <w:spacing w:val="-6"/>
              </w:rPr>
              <w:t>淘宝</w:t>
            </w:r>
            <w:r>
              <w:rPr>
                <w:rFonts w:ascii="Times New Roman" w:hAnsi="Times New Roman" w:eastAsia="Times New Roman" w:cs="Times New Roman"/>
                <w:sz w:val="22"/>
                <w:szCs w:val="22"/>
                <w:spacing w:val="-6"/>
              </w:rPr>
              <w:t>APP</w:t>
            </w:r>
            <w:r>
              <w:rPr>
                <w:sz w:val="22"/>
                <w:szCs w:val="22"/>
                <w:spacing w:val="-6"/>
              </w:rPr>
              <w:t>扫码购课</w:t>
            </w:r>
          </w:p>
        </w:tc>
        <w:tc>
          <w:tcPr>
            <w:tcW w:w="2234" w:type="dxa"/>
            <w:vAlign w:val="top"/>
            <w:tcBorders>
              <w:left w:val="nil"/>
              <w:right w:val="nil"/>
            </w:tcBorders>
          </w:tcPr>
          <w:p>
            <w:pPr>
              <w:spacing w:line="298" w:lineRule="auto"/>
              <w:rPr>
                <w:rFonts w:ascii="Arial"/>
                <w:sz w:val="21"/>
              </w:rPr>
            </w:pPr>
            <w:r/>
          </w:p>
          <w:p>
            <w:pPr>
              <w:ind w:firstLine="313"/>
              <w:spacing w:line="1620" w:lineRule="exact"/>
              <w:rPr/>
            </w:pPr>
            <w:r>
              <w:rPr>
                <w:position w:val="-32"/>
              </w:rPr>
              <w:drawing>
                <wp:inline distT="0" distB="0" distL="0" distR="0">
                  <wp:extent cx="1028699" cy="1028704"/>
                  <wp:effectExtent l="0" t="0" r="0" b="0"/>
                  <wp:docPr id="76" name="IM 76"/>
                  <wp:cNvGraphicFramePr/>
                  <a:graphic>
                    <a:graphicData uri="http://schemas.openxmlformats.org/drawingml/2006/picture">
                      <pic:pic>
                        <pic:nvPicPr>
                          <pic:cNvPr id="76" name="IM 76"/>
                          <pic:cNvPicPr/>
                        </pic:nvPicPr>
                        <pic:blipFill>
                          <a:blip r:embed="rId270"/>
                          <a:stretch>
                            <a:fillRect/>
                          </a:stretch>
                        </pic:blipFill>
                        <pic:spPr>
                          <a:xfrm rot="0">
                            <a:off x="0" y="0"/>
                            <a:ext cx="1028699" cy="1028704"/>
                          </a:xfrm>
                          <a:prstGeom prst="rect">
                            <a:avLst/>
                          </a:prstGeom>
                        </pic:spPr>
                      </pic:pic>
                    </a:graphicData>
                  </a:graphic>
                </wp:inline>
              </w:drawing>
            </w:r>
          </w:p>
          <w:p>
            <w:pPr>
              <w:spacing w:line="266" w:lineRule="auto"/>
              <w:rPr>
                <w:rFonts w:ascii="Arial"/>
                <w:sz w:val="21"/>
              </w:rPr>
            </w:pPr>
            <w:r/>
          </w:p>
          <w:p>
            <w:pPr>
              <w:pStyle w:val="TableText"/>
              <w:ind w:left="613"/>
              <w:spacing w:before="71" w:line="219" w:lineRule="auto"/>
              <w:rPr>
                <w:sz w:val="22"/>
                <w:szCs w:val="22"/>
              </w:rPr>
            </w:pPr>
            <w:r>
              <w:rPr>
                <w:sz w:val="22"/>
                <w:szCs w:val="22"/>
                <w:spacing w:val="-8"/>
              </w:rPr>
              <w:t>微信公众号</w:t>
            </w:r>
          </w:p>
        </w:tc>
        <w:tc>
          <w:tcPr>
            <w:tcW w:w="2607" w:type="dxa"/>
            <w:vAlign w:val="top"/>
            <w:tcBorders>
              <w:left w:val="nil"/>
              <w:right w:val="nil"/>
            </w:tcBorders>
          </w:tcPr>
          <w:p>
            <w:pPr>
              <w:ind w:firstLine="299"/>
              <w:spacing w:before="230" w:line="1920" w:lineRule="exact"/>
              <w:rPr/>
            </w:pPr>
            <w:r>
              <w:rPr>
                <w:position w:val="-38"/>
              </w:rPr>
              <w:drawing>
                <wp:inline distT="0" distB="0" distL="0" distR="0">
                  <wp:extent cx="1320775" cy="1219155"/>
                  <wp:effectExtent l="0" t="0" r="0" b="0"/>
                  <wp:docPr id="78" name="IM 78"/>
                  <wp:cNvGraphicFramePr/>
                  <a:graphic>
                    <a:graphicData uri="http://schemas.openxmlformats.org/drawingml/2006/picture">
                      <pic:pic>
                        <pic:nvPicPr>
                          <pic:cNvPr id="78" name="IM 78"/>
                          <pic:cNvPicPr/>
                        </pic:nvPicPr>
                        <pic:blipFill>
                          <a:blip r:embed="rId271"/>
                          <a:stretch>
                            <a:fillRect/>
                          </a:stretch>
                        </pic:blipFill>
                        <pic:spPr>
                          <a:xfrm rot="0">
                            <a:off x="0" y="0"/>
                            <a:ext cx="1320775" cy="1219155"/>
                          </a:xfrm>
                          <a:prstGeom prst="rect">
                            <a:avLst/>
                          </a:prstGeom>
                        </pic:spPr>
                      </pic:pic>
                    </a:graphicData>
                  </a:graphic>
                </wp:inline>
              </w:drawing>
            </w:r>
          </w:p>
          <w:p>
            <w:pPr>
              <w:pStyle w:val="TableText"/>
              <w:ind w:left="799"/>
              <w:spacing w:before="109" w:line="219" w:lineRule="auto"/>
              <w:rPr>
                <w:sz w:val="22"/>
                <w:szCs w:val="22"/>
              </w:rPr>
            </w:pPr>
            <w:r>
              <w:rPr>
                <w:sz w:val="22"/>
                <w:szCs w:val="22"/>
                <w:spacing w:val="-9"/>
              </w:rPr>
              <w:t>野人老师抖音</w:t>
            </w:r>
          </w:p>
        </w:tc>
        <w:tc>
          <w:tcPr>
            <w:tcW w:w="2527" w:type="dxa"/>
            <w:vAlign w:val="top"/>
            <w:tcBorders>
              <w:left w:val="nil"/>
            </w:tcBorders>
          </w:tcPr>
          <w:p>
            <w:pPr>
              <w:ind w:firstLine="231"/>
              <w:spacing w:before="190" w:line="1999" w:lineRule="exact"/>
              <w:rPr/>
            </w:pPr>
            <w:r>
              <w:rPr>
                <w:position w:val="-39"/>
              </w:rPr>
              <w:drawing>
                <wp:inline distT="0" distB="0" distL="0" distR="0">
                  <wp:extent cx="1225560" cy="1269948"/>
                  <wp:effectExtent l="0" t="0" r="0" b="0"/>
                  <wp:docPr id="80" name="IM 80"/>
                  <wp:cNvGraphicFramePr/>
                  <a:graphic>
                    <a:graphicData uri="http://schemas.openxmlformats.org/drawingml/2006/picture">
                      <pic:pic>
                        <pic:nvPicPr>
                          <pic:cNvPr id="80" name="IM 80"/>
                          <pic:cNvPicPr/>
                        </pic:nvPicPr>
                        <pic:blipFill>
                          <a:blip r:embed="rId272"/>
                          <a:stretch>
                            <a:fillRect/>
                          </a:stretch>
                        </pic:blipFill>
                        <pic:spPr>
                          <a:xfrm rot="0">
                            <a:off x="0" y="0"/>
                            <a:ext cx="1225560" cy="1269948"/>
                          </a:xfrm>
                          <a:prstGeom prst="rect">
                            <a:avLst/>
                          </a:prstGeom>
                        </pic:spPr>
                      </pic:pic>
                    </a:graphicData>
                  </a:graphic>
                </wp:inline>
              </w:drawing>
            </w:r>
          </w:p>
          <w:p>
            <w:pPr>
              <w:pStyle w:val="TableText"/>
              <w:ind w:left="511"/>
              <w:spacing w:before="67" w:line="219" w:lineRule="auto"/>
              <w:rPr>
                <w:sz w:val="22"/>
                <w:szCs w:val="22"/>
              </w:rPr>
            </w:pPr>
            <w:r>
              <w:rPr>
                <w:sz w:val="22"/>
                <w:szCs w:val="22"/>
                <w:spacing w:val="-9"/>
              </w:rPr>
              <w:t>野人老师小红书</w:t>
            </w:r>
          </w:p>
        </w:tc>
      </w:tr>
    </w:tbl>
    <w:p>
      <w:pPr>
        <w:spacing w:line="272" w:lineRule="auto"/>
        <w:rPr>
          <w:rFonts w:ascii="Arial"/>
          <w:sz w:val="21"/>
        </w:rPr>
      </w:pPr>
      <w:r/>
    </w:p>
    <w:p>
      <w:pPr>
        <w:pStyle w:val="BodyText"/>
        <w:ind w:left="13"/>
        <w:spacing w:before="72" w:line="219" w:lineRule="auto"/>
        <w:rPr>
          <w:sz w:val="22"/>
          <w:szCs w:val="22"/>
        </w:rPr>
      </w:pPr>
      <w:r>
        <w:rPr>
          <w:sz w:val="22"/>
          <w:szCs w:val="22"/>
          <w:b/>
          <w:bCs/>
          <w:spacing w:val="16"/>
        </w:rPr>
        <w:t>试题1-</w:t>
      </w:r>
      <w:r>
        <w:rPr>
          <w:sz w:val="22"/>
          <w:szCs w:val="22"/>
          <w:spacing w:val="16"/>
        </w:rPr>
        <w:t xml:space="preserve"> </w:t>
      </w:r>
      <w:r>
        <w:rPr>
          <w:sz w:val="22"/>
          <w:szCs w:val="22"/>
          <w:b/>
          <w:bCs/>
          <w:spacing w:val="16"/>
        </w:rPr>
        <w:t>【2023年下半年</w:t>
      </w:r>
      <w:r>
        <w:rPr>
          <w:sz w:val="22"/>
          <w:szCs w:val="22"/>
          <w:spacing w:val="-53"/>
        </w:rPr>
        <w:t xml:space="preserve"> </w:t>
      </w:r>
      <w:r>
        <w:rPr>
          <w:sz w:val="22"/>
          <w:szCs w:val="22"/>
          <w:b/>
          <w:bCs/>
          <w:spacing w:val="16"/>
        </w:rPr>
        <w:t>-第1题】</w:t>
      </w:r>
    </w:p>
    <w:p>
      <w:pPr>
        <w:pStyle w:val="BodyText"/>
        <w:ind w:left="10"/>
        <w:spacing w:before="52" w:line="219" w:lineRule="auto"/>
        <w:rPr>
          <w:sz w:val="22"/>
          <w:szCs w:val="22"/>
        </w:rPr>
      </w:pPr>
      <w:r>
        <w:rPr>
          <w:sz w:val="22"/>
          <w:szCs w:val="22"/>
          <w:spacing w:val="27"/>
        </w:rPr>
        <w:t>微信中语音转换为文字的功能，主要应用了()技术。</w:t>
      </w:r>
    </w:p>
    <w:p>
      <w:pPr>
        <w:pStyle w:val="BodyText"/>
        <w:ind w:right="1896" w:firstLine="9"/>
        <w:spacing w:before="38" w:line="25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5"/>
        </w:rPr>
        <w:t>A.</w:t>
      </w:r>
      <w:r>
        <w:rPr>
          <w:sz w:val="22"/>
          <w:szCs w:val="22"/>
          <w:spacing w:val="15"/>
        </w:rPr>
        <w:t>虚拟现实        </w:t>
      </w:r>
      <w:r>
        <w:rPr>
          <w:rFonts w:ascii="Times New Roman" w:hAnsi="Times New Roman" w:eastAsia="Times New Roman" w:cs="Times New Roman"/>
          <w:sz w:val="22"/>
          <w:szCs w:val="22"/>
          <w:spacing w:val="15"/>
        </w:rPr>
        <w:t>B.</w:t>
      </w:r>
      <w:r>
        <w:rPr>
          <w:rFonts w:ascii="Times New Roman" w:hAnsi="Times New Roman" w:eastAsia="Times New Roman" w:cs="Times New Roman"/>
          <w:sz w:val="22"/>
          <w:szCs w:val="22"/>
          <w:spacing w:val="-33"/>
        </w:rPr>
        <w:t xml:space="preserve"> </w:t>
      </w:r>
      <w:r>
        <w:rPr>
          <w:sz w:val="22"/>
          <w:szCs w:val="22"/>
          <w:spacing w:val="15"/>
        </w:rPr>
        <w:t>专家系统</w:t>
      </w:r>
      <w:r>
        <w:rPr>
          <w:sz w:val="22"/>
          <w:szCs w:val="22"/>
          <w:spacing w:val="7"/>
        </w:rPr>
        <w:t xml:space="preserve">        </w:t>
      </w:r>
      <w:r>
        <w:rPr>
          <w:sz w:val="22"/>
          <w:szCs w:val="22"/>
          <w:spacing w:val="15"/>
        </w:rPr>
        <w:t>C.自然语言处理  </w:t>
      </w:r>
      <w:r>
        <w:rPr>
          <w:sz w:val="22"/>
          <w:szCs w:val="22"/>
          <w:spacing w:val="14"/>
        </w:rPr>
        <w:t xml:space="preserve">      D.大数据</w:t>
      </w:r>
      <w:r>
        <w:rPr>
          <w:sz w:val="22"/>
          <w:szCs w:val="22"/>
          <w:spacing w:val="4"/>
        </w:rPr>
        <w:t xml:space="preserve"> </w:t>
      </w:r>
      <w:r>
        <w:rPr>
          <w:sz w:val="22"/>
          <w:szCs w:val="22"/>
          <w:spacing w:val="-3"/>
        </w:rPr>
        <w:t>【答案】</w:t>
      </w:r>
      <w:r>
        <w:rPr>
          <w:sz w:val="22"/>
          <w:szCs w:val="22"/>
          <w:spacing w:val="-26"/>
        </w:rPr>
        <w:t xml:space="preserve"> </w:t>
      </w:r>
      <w:r>
        <w:rPr>
          <w:rFonts w:ascii="Times New Roman" w:hAnsi="Times New Roman" w:eastAsia="Times New Roman" w:cs="Times New Roman"/>
          <w:sz w:val="22"/>
          <w:szCs w:val="22"/>
          <w:spacing w:val="-3"/>
        </w:rPr>
        <w:t>C</w:t>
      </w:r>
    </w:p>
    <w:p>
      <w:pPr>
        <w:pStyle w:val="BodyText"/>
        <w:spacing w:line="212" w:lineRule="auto"/>
        <w:rPr>
          <w:sz w:val="22"/>
          <w:szCs w:val="22"/>
        </w:rPr>
      </w:pPr>
      <w:r>
        <w:rPr>
          <w:sz w:val="22"/>
          <w:szCs w:val="22"/>
          <w:spacing w:val="12"/>
        </w:rPr>
        <w:t>【解析】</w:t>
      </w:r>
      <w:r>
        <w:rPr>
          <w:sz w:val="22"/>
          <w:szCs w:val="22"/>
          <w:spacing w:val="-15"/>
        </w:rPr>
        <w:t xml:space="preserve"> </w:t>
      </w:r>
      <w:r>
        <w:rPr>
          <w:rFonts w:ascii="Times New Roman" w:hAnsi="Times New Roman" w:eastAsia="Times New Roman" w:cs="Times New Roman"/>
          <w:sz w:val="22"/>
          <w:szCs w:val="22"/>
          <w:spacing w:val="12"/>
        </w:rPr>
        <w:t>P61</w:t>
      </w:r>
      <w:r>
        <w:rPr>
          <w:rFonts w:ascii="Times New Roman" w:hAnsi="Times New Roman" w:eastAsia="Times New Roman" w:cs="Times New Roman"/>
          <w:sz w:val="22"/>
          <w:szCs w:val="22"/>
          <w:spacing w:val="-25"/>
        </w:rPr>
        <w:t xml:space="preserve"> </w:t>
      </w:r>
      <w:r>
        <w:rPr>
          <w:sz w:val="22"/>
          <w:szCs w:val="22"/>
          <w:spacing w:val="12"/>
        </w:rPr>
        <w:t>。</w:t>
      </w:r>
      <w:r>
        <w:rPr>
          <w:sz w:val="22"/>
          <w:szCs w:val="22"/>
          <w:spacing w:val="-48"/>
        </w:rPr>
        <w:t xml:space="preserve"> </w:t>
      </w:r>
      <w:r>
        <w:rPr>
          <w:sz w:val="22"/>
          <w:szCs w:val="22"/>
          <w:spacing w:val="12"/>
        </w:rPr>
        <w:t>微信中语音转换文字的功能是基于自然语言处理</w:t>
      </w:r>
      <w:r>
        <w:rPr>
          <w:sz w:val="22"/>
          <w:szCs w:val="22"/>
          <w:spacing w:val="-18"/>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NLP</w:t>
      </w:r>
      <w:r>
        <w:rPr>
          <w:rFonts w:ascii="Times New Roman" w:hAnsi="Times New Roman" w:eastAsia="Times New Roman" w:cs="Times New Roman"/>
          <w:sz w:val="22"/>
          <w:szCs w:val="22"/>
          <w:spacing w:val="12"/>
        </w:rPr>
        <w:t>)   </w:t>
      </w:r>
      <w:r>
        <w:rPr>
          <w:sz w:val="22"/>
          <w:szCs w:val="22"/>
          <w:spacing w:val="12"/>
        </w:rPr>
        <w:t>技术实现的。</w:t>
      </w:r>
    </w:p>
    <w:p>
      <w:pPr>
        <w:pStyle w:val="BodyText"/>
        <w:ind w:left="10" w:right="60" w:firstLine="529"/>
        <w:spacing w:before="58" w:line="265" w:lineRule="auto"/>
        <w:jc w:val="both"/>
        <w:rPr>
          <w:sz w:val="22"/>
          <w:szCs w:val="22"/>
        </w:rPr>
      </w:pPr>
      <w:r>
        <w:rPr>
          <w:sz w:val="22"/>
          <w:szCs w:val="22"/>
          <w:spacing w:val="13"/>
        </w:rPr>
        <w:t>自然语言处理 </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rPr>
        <w:t>Natural</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Language</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rPr>
        <w:t>NLP</w:t>
      </w:r>
      <w:r>
        <w:rPr>
          <w:rFonts w:ascii="Times New Roman" w:hAnsi="Times New Roman" w:eastAsia="Times New Roman" w:cs="Times New Roman"/>
          <w:sz w:val="22"/>
          <w:szCs w:val="22"/>
          <w:spacing w:val="13"/>
        </w:rPr>
        <w:t>)</w:t>
      </w:r>
      <w:r>
        <w:rPr>
          <w:sz w:val="22"/>
          <w:szCs w:val="22"/>
          <w:spacing w:val="13"/>
        </w:rPr>
        <w:t>是计算</w:t>
      </w:r>
      <w:r>
        <w:rPr>
          <w:sz w:val="22"/>
          <w:szCs w:val="22"/>
          <w:spacing w:val="12"/>
        </w:rPr>
        <w:t>机科学领域与人工智能领域</w:t>
      </w:r>
      <w:r>
        <w:rPr>
          <w:sz w:val="22"/>
          <w:szCs w:val="22"/>
        </w:rPr>
        <w:t xml:space="preserve"> </w:t>
      </w:r>
      <w:r>
        <w:rPr>
          <w:sz w:val="22"/>
          <w:szCs w:val="22"/>
          <w:spacing w:val="23"/>
        </w:rPr>
        <w:t>中的一个重要方向。它研究能实现人与计算机之间用自然语言进行有效通信的各种理</w:t>
      </w:r>
      <w:r>
        <w:rPr>
          <w:sz w:val="22"/>
          <w:szCs w:val="22"/>
          <w:spacing w:val="22"/>
        </w:rPr>
        <w:t>论和方</w:t>
      </w:r>
      <w:r>
        <w:rPr>
          <w:sz w:val="22"/>
          <w:szCs w:val="22"/>
        </w:rPr>
        <w:t xml:space="preserve"> </w:t>
      </w:r>
      <w:r>
        <w:rPr>
          <w:sz w:val="22"/>
          <w:szCs w:val="22"/>
          <w:spacing w:val="17"/>
        </w:rPr>
        <w:t>法。自然语言处理主要应用于机器翻译、舆情监测、自动摘要、观点提取、文本分类、问题回</w:t>
      </w:r>
      <w:r>
        <w:rPr>
          <w:sz w:val="22"/>
          <w:szCs w:val="22"/>
          <w:spacing w:val="15"/>
        </w:rPr>
        <w:t xml:space="preserve"> </w:t>
      </w:r>
      <w:r>
        <w:rPr>
          <w:sz w:val="22"/>
          <w:szCs w:val="22"/>
          <w:spacing w:val="15"/>
        </w:rPr>
        <w:t>答、文本语义对比、语音识别、中文</w:t>
      </w:r>
      <w:r>
        <w:rPr>
          <w:rFonts w:ascii="Times New Roman" w:hAnsi="Times New Roman" w:eastAsia="Times New Roman" w:cs="Times New Roman"/>
          <w:sz w:val="22"/>
          <w:szCs w:val="22"/>
        </w:rPr>
        <w:t>OCR</w:t>
      </w:r>
      <w:r>
        <w:rPr>
          <w:rFonts w:ascii="Times New Roman" w:hAnsi="Times New Roman" w:eastAsia="Times New Roman" w:cs="Times New Roman"/>
          <w:sz w:val="22"/>
          <w:szCs w:val="22"/>
          <w:spacing w:val="15"/>
        </w:rPr>
        <w:t xml:space="preserve"> </w:t>
      </w:r>
      <w:r>
        <w:rPr>
          <w:sz w:val="22"/>
          <w:szCs w:val="22"/>
          <w:spacing w:val="15"/>
        </w:rPr>
        <w:t>等方面。</w:t>
      </w:r>
    </w:p>
    <w:p>
      <w:pPr>
        <w:pStyle w:val="BodyText"/>
        <w:ind w:left="10" w:firstLine="489"/>
        <w:spacing w:line="256" w:lineRule="auto"/>
        <w:jc w:val="both"/>
        <w:rPr>
          <w:sz w:val="22"/>
          <w:szCs w:val="22"/>
        </w:rPr>
      </w:pPr>
      <w:r>
        <w:rPr>
          <w:sz w:val="22"/>
          <w:szCs w:val="22"/>
          <w:spacing w:val="19"/>
        </w:rPr>
        <w:t>专家系统是一个智能计算机程序系统，通常由人机交互界面、知识库、推理机、解释器、</w:t>
      </w:r>
      <w:r>
        <w:rPr>
          <w:sz w:val="22"/>
          <w:szCs w:val="22"/>
          <w:spacing w:val="7"/>
        </w:rPr>
        <w:t xml:space="preserve"> </w:t>
      </w:r>
      <w:r>
        <w:rPr>
          <w:sz w:val="22"/>
          <w:szCs w:val="22"/>
          <w:spacing w:val="21"/>
        </w:rPr>
        <w:t>综合数据库、知识获取等6个部分构成，其内部含有大量的某个领域专家水平的知识与经验，</w:t>
      </w:r>
      <w:r>
        <w:rPr>
          <w:sz w:val="22"/>
          <w:szCs w:val="22"/>
          <w:spacing w:val="17"/>
        </w:rPr>
        <w:t xml:space="preserve"> </w:t>
      </w:r>
      <w:r>
        <w:rPr>
          <w:sz w:val="22"/>
          <w:szCs w:val="22"/>
          <w:spacing w:val="18"/>
        </w:rPr>
        <w:t>它能够应用人工智能技术和计算机技术，根据系统中的知识与经验，进行推理和判断，模拟人</w:t>
      </w:r>
      <w:r>
        <w:rPr>
          <w:sz w:val="22"/>
          <w:szCs w:val="22"/>
        </w:rPr>
        <w:t xml:space="preserve"> </w:t>
      </w:r>
      <w:r>
        <w:rPr>
          <w:sz w:val="22"/>
          <w:szCs w:val="22"/>
          <w:spacing w:val="17"/>
        </w:rPr>
        <w:t>类专家的决策过程，以便解决那些需要人类专家处理的复杂问题。简而言之，专家系统是一种</w:t>
      </w:r>
      <w:r>
        <w:rPr>
          <w:sz w:val="22"/>
          <w:szCs w:val="22"/>
          <w:spacing w:val="4"/>
        </w:rPr>
        <w:t xml:space="preserve">  </w:t>
      </w:r>
      <w:r>
        <w:rPr>
          <w:sz w:val="22"/>
          <w:szCs w:val="22"/>
          <w:spacing w:val="18"/>
        </w:rPr>
        <w:t>模拟人类专家解决领域问题的计算机程序系统。</w:t>
      </w:r>
    </w:p>
    <w:p>
      <w:pPr>
        <w:pStyle w:val="BodyText"/>
        <w:ind w:left="10" w:right="57" w:firstLine="489"/>
        <w:spacing w:before="1" w:line="264" w:lineRule="auto"/>
        <w:rPr>
          <w:sz w:val="22"/>
          <w:szCs w:val="22"/>
        </w:rPr>
      </w:pPr>
      <w:r>
        <w:rPr>
          <w:sz w:val="22"/>
          <w:szCs w:val="22"/>
          <w:spacing w:val="18"/>
        </w:rPr>
        <w:t>虚拟现实</w:t>
      </w:r>
      <w:r>
        <w:rPr>
          <w:sz w:val="22"/>
          <w:szCs w:val="22"/>
          <w:spacing w:val="-24"/>
        </w:rPr>
        <w:t xml:space="preserve"> </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Virtual</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Reality</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VR</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spacing w:val="26"/>
          <w:w w:val="101"/>
        </w:rPr>
        <w:t xml:space="preserve"> </w:t>
      </w:r>
      <w:r>
        <w:rPr>
          <w:sz w:val="22"/>
          <w:szCs w:val="22"/>
          <w:spacing w:val="18"/>
        </w:rPr>
        <w:t>是一种可以创立和体验虚拟世界的计算机系统(其中虚</w:t>
      </w:r>
      <w:r>
        <w:rPr>
          <w:sz w:val="22"/>
          <w:szCs w:val="22"/>
        </w:rPr>
        <w:t xml:space="preserve"> </w:t>
      </w:r>
      <w:r>
        <w:rPr>
          <w:sz w:val="22"/>
          <w:szCs w:val="22"/>
          <w:spacing w:val="24"/>
        </w:rPr>
        <w:t>拟世界是全体虚拟环境的总称)。</w:t>
      </w:r>
    </w:p>
    <w:p>
      <w:pPr>
        <w:pStyle w:val="BodyText"/>
        <w:ind w:left="10" w:right="54" w:firstLine="489"/>
        <w:spacing w:before="2" w:line="272" w:lineRule="auto"/>
        <w:jc w:val="both"/>
        <w:rPr>
          <w:sz w:val="22"/>
          <w:szCs w:val="22"/>
        </w:rPr>
      </w:pPr>
      <w:r>
        <w:rPr>
          <w:sz w:val="22"/>
          <w:szCs w:val="22"/>
          <w:spacing w:val="18"/>
        </w:rPr>
        <w:t>大数据</w:t>
      </w:r>
      <w:r>
        <w:rPr>
          <w:sz w:val="22"/>
          <w:szCs w:val="22"/>
          <w:spacing w:val="-33"/>
        </w:rPr>
        <w:t xml:space="preserve"> </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Big</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z w:val="22"/>
          <w:szCs w:val="22"/>
          <w:spacing w:val="18"/>
        </w:rPr>
        <w:t>) </w:t>
      </w:r>
      <w:r>
        <w:rPr>
          <w:sz w:val="22"/>
          <w:szCs w:val="22"/>
          <w:spacing w:val="18"/>
        </w:rPr>
        <w:t>指无法在一定时间范围内用常</w:t>
      </w:r>
      <w:r>
        <w:rPr>
          <w:sz w:val="22"/>
          <w:szCs w:val="22"/>
          <w:spacing w:val="17"/>
        </w:rPr>
        <w:t>规软件工具进行捕捉、管理和处理的数</w:t>
      </w:r>
      <w:r>
        <w:rPr>
          <w:sz w:val="22"/>
          <w:szCs w:val="22"/>
        </w:rPr>
        <w:t xml:space="preserve"> </w:t>
      </w:r>
      <w:r>
        <w:rPr>
          <w:sz w:val="22"/>
          <w:szCs w:val="22"/>
          <w:spacing w:val="18"/>
        </w:rPr>
        <w:t>据集合，是具有更强的决策力、洞察发现力和流程优化能力的海量、高增长率和多样化的信息</w:t>
      </w:r>
      <w:r>
        <w:rPr>
          <w:sz w:val="22"/>
          <w:szCs w:val="22"/>
          <w:spacing w:val="6"/>
        </w:rPr>
        <w:t xml:space="preserve"> </w:t>
      </w:r>
      <w:r>
        <w:rPr>
          <w:sz w:val="22"/>
          <w:szCs w:val="22"/>
          <w:spacing w:val="6"/>
        </w:rPr>
        <w:t>资产。</w:t>
      </w:r>
    </w:p>
    <w:p>
      <w:pPr>
        <w:pStyle w:val="BodyText"/>
        <w:ind w:left="499"/>
        <w:spacing w:before="1" w:line="218" w:lineRule="auto"/>
        <w:rPr>
          <w:sz w:val="22"/>
          <w:szCs w:val="22"/>
        </w:rPr>
      </w:pPr>
      <w:r>
        <w:rPr>
          <w:sz w:val="22"/>
          <w:szCs w:val="22"/>
          <w:spacing w:val="18"/>
        </w:rPr>
        <w:t>综上，本题选择</w:t>
      </w:r>
      <w:r>
        <w:rPr>
          <w:rFonts w:ascii="Times New Roman" w:hAnsi="Times New Roman" w:eastAsia="Times New Roman" w:cs="Times New Roman"/>
          <w:sz w:val="22"/>
          <w:szCs w:val="22"/>
          <w:spacing w:val="18"/>
        </w:rPr>
        <w:t>C</w:t>
      </w:r>
      <w:r>
        <w:rPr>
          <w:rFonts w:ascii="Times New Roman" w:hAnsi="Times New Roman" w:eastAsia="Times New Roman" w:cs="Times New Roman"/>
          <w:sz w:val="22"/>
          <w:szCs w:val="22"/>
          <w:spacing w:val="-11"/>
        </w:rPr>
        <w:t xml:space="preserve"> </w:t>
      </w:r>
      <w:r>
        <w:rPr>
          <w:sz w:val="22"/>
          <w:szCs w:val="22"/>
          <w:spacing w:val="18"/>
        </w:rPr>
        <w:t>选项。</w:t>
      </w:r>
    </w:p>
    <w:p>
      <w:pPr>
        <w:spacing w:line="294" w:lineRule="auto"/>
        <w:rPr>
          <w:rFonts w:ascii="Arial"/>
          <w:sz w:val="21"/>
        </w:rPr>
      </w:pPr>
      <w:r/>
    </w:p>
    <w:p>
      <w:pPr>
        <w:pStyle w:val="BodyText"/>
        <w:ind w:left="13"/>
        <w:spacing w:before="71" w:line="219" w:lineRule="auto"/>
        <w:rPr>
          <w:sz w:val="22"/>
          <w:szCs w:val="22"/>
        </w:rPr>
      </w:pPr>
      <w:r>
        <w:rPr>
          <w:sz w:val="22"/>
          <w:szCs w:val="22"/>
          <w:b/>
          <w:bCs/>
          <w:spacing w:val="16"/>
        </w:rPr>
        <w:t>试题2-</w:t>
      </w:r>
      <w:r>
        <w:rPr>
          <w:sz w:val="22"/>
          <w:szCs w:val="22"/>
          <w:spacing w:val="16"/>
        </w:rPr>
        <w:t xml:space="preserve"> </w:t>
      </w:r>
      <w:r>
        <w:rPr>
          <w:sz w:val="22"/>
          <w:szCs w:val="22"/>
          <w:b/>
          <w:bCs/>
          <w:spacing w:val="16"/>
        </w:rPr>
        <w:t>【2023年下半年</w:t>
      </w:r>
      <w:r>
        <w:rPr>
          <w:sz w:val="22"/>
          <w:szCs w:val="22"/>
          <w:spacing w:val="-53"/>
        </w:rPr>
        <w:t xml:space="preserve"> </w:t>
      </w:r>
      <w:r>
        <w:rPr>
          <w:sz w:val="22"/>
          <w:szCs w:val="22"/>
          <w:b/>
          <w:bCs/>
          <w:spacing w:val="16"/>
        </w:rPr>
        <w:t>-第2题】</w:t>
      </w:r>
    </w:p>
    <w:p>
      <w:pPr>
        <w:pStyle w:val="BodyText"/>
        <w:ind w:left="150"/>
        <w:spacing w:before="51" w:line="219" w:lineRule="auto"/>
        <w:rPr>
          <w:sz w:val="22"/>
          <w:szCs w:val="22"/>
        </w:rPr>
      </w:pPr>
      <w:r>
        <w:rPr>
          <w:sz w:val="22"/>
          <w:szCs w:val="22"/>
          <w:spacing w:val="26"/>
        </w:rPr>
        <w:t>()不属于书面沟通的5C</w:t>
      </w:r>
      <w:r>
        <w:rPr>
          <w:sz w:val="22"/>
          <w:szCs w:val="22"/>
          <w:spacing w:val="-42"/>
        </w:rPr>
        <w:t xml:space="preserve"> </w:t>
      </w:r>
      <w:r>
        <w:rPr>
          <w:sz w:val="22"/>
          <w:szCs w:val="22"/>
          <w:spacing w:val="26"/>
        </w:rPr>
        <w:t>原则。</w:t>
      </w:r>
    </w:p>
    <w:p>
      <w:pPr>
        <w:pStyle w:val="BodyText"/>
        <w:ind w:left="10"/>
        <w:spacing w:before="26"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2"/>
        </w:rPr>
        <w:t>A.</w:t>
      </w:r>
      <w:r>
        <w:rPr>
          <w:sz w:val="22"/>
          <w:szCs w:val="22"/>
          <w:spacing w:val="12"/>
        </w:rPr>
        <w:t>简洁的表述</w:t>
      </w:r>
      <w:r>
        <w:rPr>
          <w:sz w:val="22"/>
          <w:szCs w:val="22"/>
          <w:spacing w:val="-12"/>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concise</w:t>
      </w:r>
      <w:r>
        <w:rPr>
          <w:rFonts w:ascii="Times New Roman" w:hAnsi="Times New Roman" w:eastAsia="Times New Roman" w:cs="Times New Roman"/>
          <w:sz w:val="22"/>
          <w:szCs w:val="22"/>
          <w:spacing w:val="12"/>
        </w:rPr>
        <w:t>)</w:t>
      </w:r>
    </w:p>
    <w:p>
      <w:pPr>
        <w:pStyle w:val="BodyText"/>
        <w:ind w:left="10"/>
        <w:spacing w:before="67"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6"/>
        </w:rPr>
        <w:t>B.</w:t>
      </w:r>
      <w:r>
        <w:rPr>
          <w:sz w:val="22"/>
          <w:szCs w:val="22"/>
          <w:spacing w:val="16"/>
        </w:rPr>
        <w:t>可以证明的结论</w:t>
      </w:r>
      <w:r>
        <w:rPr>
          <w:sz w:val="22"/>
          <w:szCs w:val="22"/>
          <w:spacing w:val="-29"/>
        </w:rPr>
        <w:t xml:space="preserve"> </w:t>
      </w:r>
      <w:r>
        <w:rPr>
          <w:rFonts w:ascii="Times New Roman" w:hAnsi="Times New Roman" w:eastAsia="Times New Roman" w:cs="Times New Roman"/>
          <w:sz w:val="22"/>
          <w:szCs w:val="22"/>
          <w:spacing w:val="16"/>
        </w:rPr>
        <w:t>(</w:t>
      </w:r>
      <w:r>
        <w:rPr>
          <w:rFonts w:ascii="Times New Roman" w:hAnsi="Times New Roman" w:eastAsia="Times New Roman" w:cs="Times New Roman"/>
          <w:sz w:val="22"/>
          <w:szCs w:val="22"/>
        </w:rPr>
        <w:t>certification</w:t>
      </w:r>
      <w:r>
        <w:rPr>
          <w:rFonts w:ascii="Times New Roman" w:hAnsi="Times New Roman" w:eastAsia="Times New Roman" w:cs="Times New Roman"/>
          <w:sz w:val="22"/>
          <w:szCs w:val="22"/>
          <w:spacing w:val="16"/>
        </w:rPr>
        <w:t>)</w:t>
      </w:r>
    </w:p>
    <w:p>
      <w:pPr>
        <w:pStyle w:val="BodyText"/>
        <w:ind w:left="10"/>
        <w:spacing w:before="57" w:line="21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0"/>
        </w:rPr>
        <w:t>C.</w:t>
      </w:r>
      <w:r>
        <w:rPr>
          <w:rFonts w:ascii="Times New Roman" w:hAnsi="Times New Roman" w:eastAsia="Times New Roman" w:cs="Times New Roman"/>
          <w:sz w:val="22"/>
          <w:szCs w:val="22"/>
          <w:spacing w:val="-7"/>
        </w:rPr>
        <w:t xml:space="preserve"> </w:t>
      </w:r>
      <w:r>
        <w:rPr>
          <w:sz w:val="22"/>
          <w:szCs w:val="22"/>
          <w:spacing w:val="10"/>
        </w:rPr>
        <w:t>连贯的思维逻辑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coherent</w:t>
      </w:r>
      <w:r>
        <w:rPr>
          <w:rFonts w:ascii="Times New Roman" w:hAnsi="Times New Roman" w:eastAsia="Times New Roman" w:cs="Times New Roman"/>
          <w:sz w:val="22"/>
          <w:szCs w:val="22"/>
          <w:spacing w:val="10"/>
        </w:rPr>
        <w:t>)</w:t>
      </w:r>
    </w:p>
    <w:p>
      <w:pPr>
        <w:pStyle w:val="BodyText"/>
        <w:ind w:right="6607" w:firstLine="9"/>
        <w:spacing w:before="76" w:line="243" w:lineRule="auto"/>
        <w:rPr>
          <w:rFonts w:ascii="Times New Roman" w:hAnsi="Times New Roman" w:eastAsia="Times New Roman" w:cs="Times New Roman"/>
          <w:sz w:val="22"/>
          <w:szCs w:val="22"/>
        </w:rPr>
      </w:pPr>
      <w:r>
        <w:rPr>
          <w:sz w:val="22"/>
          <w:szCs w:val="22"/>
          <w:spacing w:val="12"/>
        </w:rPr>
        <w:t>D.清晰的目的和表述</w:t>
      </w:r>
      <w:r>
        <w:rPr>
          <w:sz w:val="22"/>
          <w:szCs w:val="22"/>
          <w:spacing w:val="-13"/>
        </w:rPr>
        <w:t xml:space="preserve"> </w:t>
      </w:r>
      <w:r>
        <w:rPr>
          <w:sz w:val="22"/>
          <w:szCs w:val="22"/>
          <w:spacing w:val="12"/>
        </w:rPr>
        <w:t>(</w:t>
      </w:r>
      <w:r>
        <w:rPr>
          <w:sz w:val="22"/>
          <w:szCs w:val="22"/>
        </w:rPr>
        <w:t>clarity</w:t>
      </w:r>
      <w:r>
        <w:rPr>
          <w:sz w:val="22"/>
          <w:szCs w:val="22"/>
          <w:spacing w:val="12"/>
        </w:rPr>
        <w:t>)</w:t>
      </w:r>
      <w:r>
        <w:rPr>
          <w:sz w:val="22"/>
          <w:szCs w:val="22"/>
        </w:rPr>
        <w:t xml:space="preserve"> </w:t>
      </w:r>
      <w:r>
        <w:rPr>
          <w:sz w:val="22"/>
          <w:szCs w:val="22"/>
          <w:spacing w:val="-3"/>
        </w:rPr>
        <w:t>【答案】</w:t>
      </w:r>
      <w:r>
        <w:rPr>
          <w:sz w:val="22"/>
          <w:szCs w:val="22"/>
          <w:spacing w:val="-26"/>
        </w:rPr>
        <w:t xml:space="preserve"> </w:t>
      </w:r>
      <w:r>
        <w:rPr>
          <w:rFonts w:ascii="Times New Roman" w:hAnsi="Times New Roman" w:eastAsia="Times New Roman" w:cs="Times New Roman"/>
          <w:sz w:val="22"/>
          <w:szCs w:val="22"/>
          <w:spacing w:val="-3"/>
        </w:rPr>
        <w:t>B</w:t>
      </w:r>
    </w:p>
    <w:p>
      <w:pPr>
        <w:pStyle w:val="BodyText"/>
        <w:spacing w:before="56" w:line="219" w:lineRule="auto"/>
        <w:jc w:val="right"/>
        <w:rPr>
          <w:sz w:val="22"/>
          <w:szCs w:val="22"/>
        </w:rPr>
      </w:pPr>
      <w:r>
        <w:rPr>
          <w:sz w:val="22"/>
          <w:szCs w:val="22"/>
          <w:spacing w:val="15"/>
        </w:rPr>
        <w:t>【解析】</w:t>
      </w:r>
      <w:r>
        <w:rPr>
          <w:rFonts w:ascii="Times New Roman" w:hAnsi="Times New Roman" w:eastAsia="Times New Roman" w:cs="Times New Roman"/>
          <w:sz w:val="22"/>
          <w:szCs w:val="22"/>
          <w:spacing w:val="15"/>
        </w:rPr>
        <w:t>P416</w:t>
      </w:r>
      <w:r>
        <w:rPr>
          <w:rFonts w:ascii="Times New Roman" w:hAnsi="Times New Roman" w:eastAsia="Times New Roman" w:cs="Times New Roman"/>
          <w:sz w:val="22"/>
          <w:szCs w:val="22"/>
          <w:spacing w:val="-7"/>
        </w:rPr>
        <w:t xml:space="preserve"> </w:t>
      </w:r>
      <w:r>
        <w:rPr>
          <w:sz w:val="22"/>
          <w:szCs w:val="22"/>
          <w:spacing w:val="15"/>
        </w:rPr>
        <w:t>。</w:t>
      </w:r>
      <w:r>
        <w:rPr>
          <w:sz w:val="22"/>
          <w:szCs w:val="22"/>
          <w:spacing w:val="-59"/>
        </w:rPr>
        <w:t xml:space="preserve"> </w:t>
      </w:r>
      <w:r>
        <w:rPr>
          <w:sz w:val="22"/>
          <w:szCs w:val="22"/>
          <w:spacing w:val="15"/>
        </w:rPr>
        <w:t>在编制书面或口头信息的时候，应使用书面沟通的5</w:t>
      </w:r>
      <w:r>
        <w:rPr>
          <w:rFonts w:ascii="Times New Roman" w:hAnsi="Times New Roman" w:eastAsia="Times New Roman" w:cs="Times New Roman"/>
          <w:sz w:val="22"/>
          <w:szCs w:val="22"/>
          <w:spacing w:val="15"/>
        </w:rPr>
        <w:t>C</w:t>
      </w:r>
      <w:r>
        <w:rPr>
          <w:sz w:val="22"/>
          <w:szCs w:val="22"/>
          <w:spacing w:val="15"/>
        </w:rPr>
        <w:t>原则，以减轻理解错误：</w:t>
      </w:r>
    </w:p>
    <w:p>
      <w:pPr>
        <w:pStyle w:val="BodyText"/>
        <w:ind w:left="10" w:right="93"/>
        <w:spacing w:before="5" w:line="292" w:lineRule="auto"/>
        <w:rPr>
          <w:sz w:val="22"/>
          <w:szCs w:val="22"/>
        </w:rPr>
      </w:pPr>
      <w:r>
        <w:rPr>
          <w:sz w:val="22"/>
          <w:szCs w:val="22"/>
          <w:spacing w:val="15"/>
        </w:rPr>
        <w:t>●正确的语法和拼写</w:t>
      </w:r>
      <w:r>
        <w:rPr>
          <w:sz w:val="22"/>
          <w:szCs w:val="22"/>
          <w:spacing w:val="-56"/>
        </w:rPr>
        <w:t xml:space="preserve"> </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Correctness</w:t>
      </w:r>
      <w:r>
        <w:rPr>
          <w:rFonts w:ascii="Times New Roman" w:hAnsi="Times New Roman" w:eastAsia="Times New Roman" w:cs="Times New Roman"/>
          <w:sz w:val="22"/>
          <w:szCs w:val="22"/>
          <w:spacing w:val="15"/>
        </w:rPr>
        <w:t>):         </w:t>
      </w:r>
      <w:r>
        <w:rPr>
          <w:sz w:val="22"/>
          <w:szCs w:val="22"/>
          <w:spacing w:val="15"/>
        </w:rPr>
        <w:t>语法不当或拼写错误会分散注意力，甚至可</w:t>
      </w:r>
      <w:r>
        <w:rPr>
          <w:sz w:val="22"/>
          <w:szCs w:val="22"/>
          <w:spacing w:val="14"/>
        </w:rPr>
        <w:t>能扭曲信息</w:t>
      </w:r>
      <w:r>
        <w:rPr>
          <w:sz w:val="22"/>
          <w:szCs w:val="22"/>
        </w:rPr>
        <w:t xml:space="preserve"> </w:t>
      </w:r>
      <w:r>
        <w:rPr>
          <w:sz w:val="22"/>
          <w:szCs w:val="22"/>
          <w:spacing w:val="14"/>
        </w:rPr>
        <w:t>含义，降低可信度。</w:t>
      </w:r>
    </w:p>
    <w:p>
      <w:pPr>
        <w:spacing w:line="292" w:lineRule="auto"/>
        <w:sectPr>
          <w:headerReference w:type="default" r:id="rId267"/>
          <w:footerReference w:type="default" r:id="rId268"/>
          <w:pgSz w:w="11910" w:h="16840"/>
          <w:pgMar w:top="1141" w:right="1030" w:bottom="1139" w:left="1049" w:header="802" w:footer="1021" w:gutter="0"/>
        </w:sectPr>
        <w:rPr>
          <w:sz w:val="22"/>
          <w:szCs w:val="22"/>
        </w:rPr>
      </w:pPr>
    </w:p>
    <w:p>
      <w:pPr>
        <w:spacing w:line="283" w:lineRule="auto"/>
        <w:rPr>
          <w:rFonts w:ascii="Arial"/>
          <w:sz w:val="21"/>
        </w:rPr>
      </w:pPr>
      <w:r/>
    </w:p>
    <w:p>
      <w:pPr>
        <w:pStyle w:val="BodyText"/>
        <w:ind w:left="9"/>
        <w:spacing w:before="71" w:line="219" w:lineRule="auto"/>
        <w:rPr>
          <w:sz w:val="22"/>
          <w:szCs w:val="22"/>
        </w:rPr>
      </w:pPr>
      <w:r>
        <w:rPr>
          <w:sz w:val="22"/>
          <w:szCs w:val="22"/>
          <w:spacing w:val="15"/>
        </w:rPr>
        <w:t>●</w:t>
      </w:r>
      <w:r>
        <w:rPr>
          <w:sz w:val="22"/>
          <w:szCs w:val="22"/>
          <w:spacing w:val="-48"/>
        </w:rPr>
        <w:t xml:space="preserve"> </w:t>
      </w:r>
      <w:r>
        <w:rPr>
          <w:sz w:val="22"/>
          <w:szCs w:val="22"/>
          <w:spacing w:val="15"/>
        </w:rPr>
        <w:t>简洁的表述</w:t>
      </w:r>
      <w:r>
        <w:rPr>
          <w:sz w:val="22"/>
          <w:szCs w:val="22"/>
          <w:spacing w:val="-28"/>
        </w:rPr>
        <w:t xml:space="preserve"> </w:t>
      </w:r>
      <w:r>
        <w:rPr>
          <w:sz w:val="22"/>
          <w:szCs w:val="22"/>
          <w:spacing w:val="15"/>
        </w:rPr>
        <w:t>(</w:t>
      </w:r>
      <w:r>
        <w:rPr>
          <w:sz w:val="22"/>
          <w:szCs w:val="22"/>
        </w:rPr>
        <w:t>Concise</w:t>
      </w:r>
      <w:r>
        <w:rPr>
          <w:sz w:val="22"/>
          <w:szCs w:val="22"/>
          <w:spacing w:val="15"/>
        </w:rPr>
        <w:t>):  简洁且精心组织的信息能降低误解信息意图的可能性。</w:t>
      </w:r>
    </w:p>
    <w:p>
      <w:pPr>
        <w:pStyle w:val="BodyText"/>
        <w:ind w:left="9"/>
        <w:spacing w:before="45" w:line="215" w:lineRule="auto"/>
        <w:rPr>
          <w:sz w:val="22"/>
          <w:szCs w:val="22"/>
        </w:rPr>
      </w:pPr>
      <w:r>
        <w:rPr>
          <w:sz w:val="22"/>
          <w:szCs w:val="22"/>
          <w:spacing w:val="17"/>
        </w:rPr>
        <w:t>●清晰的目的和表述</w:t>
      </w:r>
      <w:r>
        <w:rPr>
          <w:sz w:val="22"/>
          <w:szCs w:val="22"/>
          <w:spacing w:val="-25"/>
        </w:rPr>
        <w:t xml:space="preserve"> </w:t>
      </w:r>
      <w:r>
        <w:rPr>
          <w:sz w:val="22"/>
          <w:szCs w:val="22"/>
          <w:spacing w:val="17"/>
        </w:rPr>
        <w:t>(</w:t>
      </w:r>
      <w:r>
        <w:rPr>
          <w:sz w:val="22"/>
          <w:szCs w:val="22"/>
        </w:rPr>
        <w:t>Clarity</w:t>
      </w:r>
      <w:r>
        <w:rPr>
          <w:sz w:val="22"/>
          <w:szCs w:val="22"/>
          <w:spacing w:val="17"/>
        </w:rPr>
        <w:t>):  确保在信息中包含能满足受众需求与激发其兴趣的内容。</w:t>
      </w:r>
    </w:p>
    <w:p>
      <w:pPr>
        <w:pStyle w:val="BodyText"/>
        <w:ind w:left="9" w:right="51"/>
        <w:spacing w:before="38" w:line="249" w:lineRule="auto"/>
        <w:rPr>
          <w:sz w:val="22"/>
          <w:szCs w:val="22"/>
        </w:rPr>
      </w:pPr>
      <w:r>
        <w:rPr>
          <w:sz w:val="22"/>
          <w:szCs w:val="22"/>
          <w:spacing w:val="17"/>
        </w:rPr>
        <w:t>●连贯的思维逻辑</w:t>
      </w:r>
      <w:r>
        <w:rPr>
          <w:sz w:val="22"/>
          <w:szCs w:val="22"/>
          <w:spacing w:val="-10"/>
        </w:rPr>
        <w:t xml:space="preserve"> </w:t>
      </w:r>
      <w:r>
        <w:rPr>
          <w:sz w:val="22"/>
          <w:szCs w:val="22"/>
          <w:spacing w:val="17"/>
        </w:rPr>
        <w:t>(</w:t>
      </w:r>
      <w:r>
        <w:rPr>
          <w:sz w:val="22"/>
          <w:szCs w:val="22"/>
        </w:rPr>
        <w:t>Coherent</w:t>
      </w:r>
      <w:r>
        <w:rPr>
          <w:sz w:val="22"/>
          <w:szCs w:val="22"/>
          <w:spacing w:val="17"/>
        </w:rPr>
        <w:t>):</w:t>
      </w:r>
      <w:r>
        <w:rPr>
          <w:sz w:val="22"/>
          <w:szCs w:val="22"/>
          <w:spacing w:val="43"/>
        </w:rPr>
        <w:t xml:space="preserve">  </w:t>
      </w:r>
      <w:r>
        <w:rPr>
          <w:sz w:val="22"/>
          <w:szCs w:val="22"/>
          <w:spacing w:val="17"/>
        </w:rPr>
        <w:t>写作思路连贯，在整个书面文件中使用诸如“引言”和“小</w:t>
      </w:r>
      <w:r>
        <w:rPr>
          <w:sz w:val="22"/>
          <w:szCs w:val="22"/>
          <w:spacing w:val="1"/>
        </w:rPr>
        <w:t xml:space="preserve"> </w:t>
      </w:r>
      <w:r>
        <w:rPr>
          <w:sz w:val="22"/>
          <w:szCs w:val="22"/>
          <w:spacing w:val="14"/>
        </w:rPr>
        <w:t>结”的小标题。</w:t>
      </w:r>
    </w:p>
    <w:p>
      <w:pPr>
        <w:pStyle w:val="BodyText"/>
        <w:ind w:left="9"/>
        <w:spacing w:before="30" w:line="246" w:lineRule="auto"/>
        <w:rPr>
          <w:sz w:val="22"/>
          <w:szCs w:val="22"/>
        </w:rPr>
      </w:pPr>
      <w:r>
        <w:rPr>
          <w:sz w:val="22"/>
          <w:szCs w:val="22"/>
          <w:spacing w:val="16"/>
        </w:rPr>
        <w:t>●善用控制语句和承接</w:t>
      </w:r>
      <w:r>
        <w:rPr>
          <w:sz w:val="22"/>
          <w:szCs w:val="22"/>
          <w:spacing w:val="-19"/>
        </w:rPr>
        <w:t xml:space="preserve"> </w:t>
      </w:r>
      <w:r>
        <w:rPr>
          <w:sz w:val="22"/>
          <w:szCs w:val="22"/>
          <w:spacing w:val="16"/>
        </w:rPr>
        <w:t>(</w:t>
      </w:r>
      <w:r>
        <w:rPr>
          <w:sz w:val="22"/>
          <w:szCs w:val="22"/>
        </w:rPr>
        <w:t>Controlling</w:t>
      </w:r>
      <w:r>
        <w:rPr>
          <w:sz w:val="22"/>
          <w:szCs w:val="22"/>
          <w:spacing w:val="16"/>
        </w:rPr>
        <w:t>):</w:t>
      </w:r>
      <w:r>
        <w:rPr>
          <w:sz w:val="22"/>
          <w:szCs w:val="22"/>
          <w:spacing w:val="53"/>
        </w:rPr>
        <w:t xml:space="preserve">  </w:t>
      </w:r>
      <w:r>
        <w:rPr>
          <w:sz w:val="22"/>
          <w:szCs w:val="22"/>
          <w:spacing w:val="16"/>
        </w:rPr>
        <w:t>可能需要使用图</w:t>
      </w:r>
      <w:r>
        <w:rPr>
          <w:sz w:val="22"/>
          <w:szCs w:val="22"/>
          <w:spacing w:val="15"/>
        </w:rPr>
        <w:t>表或小结来控制语句和思路的承接。</w:t>
      </w:r>
      <w:r>
        <w:rPr>
          <w:sz w:val="22"/>
          <w:szCs w:val="22"/>
          <w:spacing w:val="1"/>
        </w:rPr>
        <w:t xml:space="preserve"> </w:t>
      </w:r>
      <w:r>
        <w:rPr>
          <w:sz w:val="22"/>
          <w:szCs w:val="22"/>
          <w:spacing w:val="17"/>
        </w:rPr>
        <w:t>综上，本题选择</w:t>
      </w:r>
      <w:r>
        <w:rPr>
          <w:rFonts w:ascii="Times New Roman" w:hAnsi="Times New Roman" w:eastAsia="Times New Roman" w:cs="Times New Roman"/>
          <w:sz w:val="22"/>
          <w:szCs w:val="22"/>
          <w:spacing w:val="17"/>
        </w:rPr>
        <w:t>B</w:t>
      </w:r>
      <w:r>
        <w:rPr>
          <w:rFonts w:ascii="Times New Roman" w:hAnsi="Times New Roman" w:eastAsia="Times New Roman" w:cs="Times New Roman"/>
          <w:sz w:val="22"/>
          <w:szCs w:val="22"/>
          <w:spacing w:val="-10"/>
        </w:rPr>
        <w:t xml:space="preserve"> </w:t>
      </w:r>
      <w:r>
        <w:rPr>
          <w:sz w:val="22"/>
          <w:szCs w:val="22"/>
          <w:spacing w:val="17"/>
        </w:rPr>
        <w:t>选项。</w:t>
      </w:r>
    </w:p>
    <w:p>
      <w:pPr>
        <w:spacing w:line="294" w:lineRule="auto"/>
        <w:rPr>
          <w:rFonts w:ascii="Arial"/>
          <w:sz w:val="21"/>
        </w:rPr>
      </w:pPr>
      <w:r/>
    </w:p>
    <w:p>
      <w:pPr>
        <w:pStyle w:val="BodyText"/>
        <w:ind w:left="13"/>
        <w:spacing w:before="71" w:line="219" w:lineRule="auto"/>
        <w:rPr>
          <w:sz w:val="22"/>
          <w:szCs w:val="22"/>
        </w:rPr>
      </w:pPr>
      <w:r>
        <w:rPr>
          <w:sz w:val="22"/>
          <w:szCs w:val="22"/>
          <w:b/>
          <w:bCs/>
          <w:spacing w:val="16"/>
        </w:rPr>
        <w:t>试题3-</w:t>
      </w:r>
      <w:r>
        <w:rPr>
          <w:sz w:val="22"/>
          <w:szCs w:val="22"/>
          <w:spacing w:val="16"/>
        </w:rPr>
        <w:t xml:space="preserve"> </w:t>
      </w:r>
      <w:r>
        <w:rPr>
          <w:sz w:val="22"/>
          <w:szCs w:val="22"/>
          <w:b/>
          <w:bCs/>
          <w:spacing w:val="16"/>
        </w:rPr>
        <w:t>【2023年下半年</w:t>
      </w:r>
      <w:r>
        <w:rPr>
          <w:sz w:val="22"/>
          <w:szCs w:val="22"/>
          <w:spacing w:val="-53"/>
        </w:rPr>
        <w:t xml:space="preserve"> </w:t>
      </w:r>
      <w:r>
        <w:rPr>
          <w:sz w:val="22"/>
          <w:szCs w:val="22"/>
          <w:b/>
          <w:bCs/>
          <w:spacing w:val="16"/>
        </w:rPr>
        <w:t>-第3题】</w:t>
      </w:r>
    </w:p>
    <w:p>
      <w:pPr>
        <w:pStyle w:val="BodyText"/>
        <w:ind w:left="9" w:right="10"/>
        <w:spacing w:before="33" w:line="268" w:lineRule="auto"/>
        <w:rPr>
          <w:sz w:val="22"/>
          <w:szCs w:val="22"/>
        </w:rPr>
      </w:pP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18"/>
        </w:rPr>
        <w:t>/T    28827.1</w:t>
      </w:r>
      <w:r>
        <w:rPr>
          <w:sz w:val="22"/>
          <w:szCs w:val="22"/>
          <w:spacing w:val="18"/>
        </w:rPr>
        <w:t>《信息技术服务运行维护第1部分：通用要求》定义的</w:t>
      </w:r>
      <w:r>
        <w:rPr>
          <w:sz w:val="22"/>
          <w:szCs w:val="22"/>
          <w:spacing w:val="-57"/>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43"/>
        </w:rPr>
        <w:t xml:space="preserve"> </w:t>
      </w:r>
      <w:r>
        <w:rPr>
          <w:sz w:val="22"/>
          <w:szCs w:val="22"/>
          <w:spacing w:val="18"/>
        </w:rPr>
        <w:t>运维能力</w:t>
      </w:r>
      <w:r>
        <w:rPr>
          <w:sz w:val="22"/>
          <w:szCs w:val="22"/>
          <w:spacing w:val="17"/>
        </w:rPr>
        <w:t>模型包含治</w:t>
      </w:r>
      <w:r>
        <w:rPr>
          <w:sz w:val="22"/>
          <w:szCs w:val="22"/>
        </w:rPr>
        <w:t xml:space="preserve"> </w:t>
      </w:r>
      <w:r>
        <w:rPr>
          <w:sz w:val="22"/>
          <w:szCs w:val="22"/>
          <w:spacing w:val="26"/>
        </w:rPr>
        <w:t>理要求、运行维护服务能力体系和价值实现，其中()为价值实</w:t>
      </w:r>
      <w:r>
        <w:rPr>
          <w:sz w:val="22"/>
          <w:szCs w:val="22"/>
          <w:spacing w:val="25"/>
        </w:rPr>
        <w:t>现赋能。</w:t>
      </w:r>
    </w:p>
    <w:p>
      <w:pPr>
        <w:pStyle w:val="BodyText"/>
        <w:ind w:right="1119" w:firstLine="9"/>
        <w:spacing w:before="1" w:line="25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8"/>
        </w:rPr>
        <w:t>A.</w:t>
      </w:r>
      <w:r>
        <w:rPr>
          <w:sz w:val="22"/>
          <w:szCs w:val="22"/>
          <w:spacing w:val="18"/>
        </w:rPr>
        <w:t>用户需求</w:t>
      </w:r>
      <w:r>
        <w:rPr>
          <w:sz w:val="22"/>
          <w:szCs w:val="22"/>
          <w:spacing w:val="10"/>
        </w:rPr>
        <w:t xml:space="preserve">        </w:t>
      </w:r>
      <w:r>
        <w:rPr>
          <w:sz w:val="22"/>
          <w:szCs w:val="22"/>
          <w:spacing w:val="18"/>
        </w:rPr>
        <w:t>B.治理要求</w:t>
      </w:r>
      <w:r>
        <w:rPr>
          <w:sz w:val="22"/>
          <w:szCs w:val="22"/>
          <w:spacing w:val="8"/>
        </w:rPr>
        <w:t xml:space="preserve">        </w:t>
      </w:r>
      <w:r>
        <w:rPr>
          <w:rFonts w:ascii="Times New Roman" w:hAnsi="Times New Roman" w:eastAsia="Times New Roman" w:cs="Times New Roman"/>
          <w:sz w:val="22"/>
          <w:szCs w:val="22"/>
          <w:spacing w:val="18"/>
        </w:rPr>
        <w:t>C.</w:t>
      </w:r>
      <w:r>
        <w:rPr>
          <w:rFonts w:ascii="Times New Roman" w:hAnsi="Times New Roman" w:eastAsia="Times New Roman" w:cs="Times New Roman"/>
          <w:sz w:val="22"/>
          <w:szCs w:val="22"/>
          <w:spacing w:val="-3"/>
        </w:rPr>
        <w:t xml:space="preserve"> </w:t>
      </w:r>
      <w:r>
        <w:rPr>
          <w:sz w:val="22"/>
          <w:szCs w:val="22"/>
          <w:spacing w:val="18"/>
        </w:rPr>
        <w:t>战略要求</w:t>
      </w:r>
      <w:r>
        <w:rPr>
          <w:sz w:val="22"/>
          <w:szCs w:val="22"/>
          <w:spacing w:val="8"/>
        </w:rPr>
        <w:t xml:space="preserve">        </w:t>
      </w:r>
      <w:r>
        <w:rPr>
          <w:sz w:val="22"/>
          <w:szCs w:val="22"/>
          <w:spacing w:val="18"/>
        </w:rPr>
        <w:t>D.运维</w:t>
      </w:r>
      <w:r>
        <w:rPr>
          <w:sz w:val="22"/>
          <w:szCs w:val="22"/>
          <w:spacing w:val="17"/>
        </w:rPr>
        <w:t>服务能力体系</w:t>
      </w:r>
      <w:r>
        <w:rPr>
          <w:sz w:val="22"/>
          <w:szCs w:val="22"/>
          <w:spacing w:val="6"/>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8" w:right="17" w:hanging="9"/>
        <w:spacing w:before="3" w:line="270" w:lineRule="auto"/>
        <w:jc w:val="both"/>
        <w:rPr>
          <w:sz w:val="22"/>
          <w:szCs w:val="22"/>
        </w:rPr>
      </w:pPr>
      <w:r>
        <w:rPr>
          <w:sz w:val="22"/>
          <w:szCs w:val="22"/>
          <w:spacing w:val="11"/>
        </w:rPr>
        <w:t>【解析】本题考查能力模型。 </w:t>
      </w:r>
      <w:r>
        <w:rPr>
          <w:rFonts w:ascii="Times New Roman" w:hAnsi="Times New Roman" w:eastAsia="Times New Roman" w:cs="Times New Roman"/>
          <w:sz w:val="22"/>
          <w:szCs w:val="22"/>
          <w:spacing w:val="11"/>
        </w:rPr>
        <w:t>P120</w:t>
      </w:r>
      <w:r>
        <w:rPr>
          <w:rFonts w:ascii="Times New Roman" w:hAnsi="Times New Roman" w:eastAsia="Times New Roman" w:cs="Times New Roman"/>
          <w:sz w:val="22"/>
          <w:szCs w:val="22"/>
          <w:spacing w:val="-24"/>
        </w:rPr>
        <w:t xml:space="preserve"> </w:t>
      </w:r>
      <w:r>
        <w:rPr>
          <w:sz w:val="22"/>
          <w:szCs w:val="22"/>
          <w:spacing w:val="11"/>
        </w:rPr>
        <w:t>。国</w:t>
      </w:r>
      <w:r>
        <w:rPr>
          <w:sz w:val="22"/>
          <w:szCs w:val="22"/>
          <w:spacing w:val="-37"/>
        </w:rPr>
        <w:t xml:space="preserve"> </w:t>
      </w:r>
      <w:r>
        <w:rPr>
          <w:sz w:val="22"/>
          <w:szCs w:val="22"/>
          <w:spacing w:val="11"/>
        </w:rPr>
        <w:t>家</w:t>
      </w:r>
      <w:r>
        <w:rPr>
          <w:sz w:val="22"/>
          <w:szCs w:val="22"/>
          <w:spacing w:val="-37"/>
        </w:rPr>
        <w:t xml:space="preserve"> </w:t>
      </w:r>
      <w:r>
        <w:rPr>
          <w:sz w:val="22"/>
          <w:szCs w:val="22"/>
          <w:spacing w:val="11"/>
        </w:rPr>
        <w:t>标</w:t>
      </w:r>
      <w:r>
        <w:rPr>
          <w:sz w:val="22"/>
          <w:szCs w:val="22"/>
          <w:spacing w:val="-36"/>
        </w:rPr>
        <w:t xml:space="preserve"> </w:t>
      </w:r>
      <w:r>
        <w:rPr>
          <w:sz w:val="22"/>
          <w:szCs w:val="22"/>
          <w:spacing w:val="11"/>
        </w:rPr>
        <w:t>准</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11"/>
        </w:rPr>
        <w:t>/T </w:t>
      </w:r>
      <w:r>
        <w:rPr>
          <w:rFonts w:ascii="Times New Roman" w:hAnsi="Times New Roman" w:eastAsia="Times New Roman" w:cs="Times New Roman"/>
          <w:sz w:val="22"/>
          <w:szCs w:val="22"/>
          <w:spacing w:val="10"/>
        </w:rPr>
        <w:t xml:space="preserve">    28827.1</w:t>
      </w:r>
      <w:r>
        <w:rPr>
          <w:sz w:val="22"/>
          <w:szCs w:val="22"/>
          <w:spacing w:val="10"/>
        </w:rPr>
        <w:t>《信息技术服务运行维护第1部</w:t>
      </w:r>
      <w:r>
        <w:rPr>
          <w:sz w:val="22"/>
          <w:szCs w:val="22"/>
        </w:rPr>
        <w:t xml:space="preserve"> </w:t>
      </w:r>
      <w:r>
        <w:rPr>
          <w:sz w:val="22"/>
          <w:szCs w:val="22"/>
          <w:spacing w:val="22"/>
        </w:rPr>
        <w:t>分通用要求》定义了</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4"/>
        </w:rPr>
        <w:t xml:space="preserve">  </w:t>
      </w:r>
      <w:r>
        <w:rPr>
          <w:sz w:val="22"/>
          <w:szCs w:val="22"/>
          <w:spacing w:val="22"/>
        </w:rPr>
        <w:t>运维能力模型，该模型包含治理要求、运行维护服务能</w:t>
      </w:r>
      <w:r>
        <w:rPr>
          <w:sz w:val="22"/>
          <w:szCs w:val="22"/>
          <w:spacing w:val="21"/>
        </w:rPr>
        <w:t>力体系和价值</w:t>
      </w:r>
      <w:r>
        <w:rPr>
          <w:sz w:val="22"/>
          <w:szCs w:val="22"/>
        </w:rPr>
        <w:t xml:space="preserve"> </w:t>
      </w:r>
      <w:r>
        <w:rPr>
          <w:sz w:val="22"/>
          <w:szCs w:val="22"/>
          <w:spacing w:val="14"/>
        </w:rPr>
        <w:t>实现，如下图所示。</w:t>
      </w:r>
    </w:p>
    <w:p>
      <w:pPr>
        <w:pStyle w:val="BodyText"/>
        <w:ind w:firstLine="2159"/>
        <w:spacing w:before="24" w:line="6340" w:lineRule="exact"/>
        <w:rPr/>
      </w:pPr>
      <w:r>
        <w:rPr>
          <w:position w:val="-126"/>
        </w:rPr>
        <w:pict>
          <v:group id="_x0000_s142" style="mso-position-vertical-relative:line;mso-position-horizontal-relative:char;width:269pt;height:317.05pt;" filled="false" stroked="false" coordsize="5380,6340" coordorigin="0,0">
            <v:shape id="_x0000_s144" style="position:absolute;left:0;top:0;width:5380;height:6340;" filled="false" stroked="false" type="#_x0000_t75">
              <v:imagedata o:title="" r:id="rId275"/>
            </v:shape>
            <v:shape id="_x0000_s146" style="position:absolute;left:590;top:88;width:3292;height:6044;" filled="false" stroked="false" type="#_x0000_t202">
              <v:fill on="false"/>
              <v:stroke on="false"/>
              <v:path/>
              <v:imagedata o:title=""/>
              <o:lock v:ext="edit" aspectratio="false"/>
              <v:textbox inset="0mm,0mm,0mm,0mm">
                <w:txbxContent>
                  <w:p>
                    <w:pPr>
                      <w:ind w:left="1720"/>
                      <w:spacing w:before="19" w:line="222" w:lineRule="auto"/>
                      <w:rPr>
                        <w:rFonts w:ascii="SimHei" w:hAnsi="SimHei" w:eastAsia="SimHei" w:cs="SimHei"/>
                        <w:sz w:val="22"/>
                        <w:szCs w:val="22"/>
                      </w:rPr>
                    </w:pPr>
                    <w:r>
                      <w:rPr>
                        <w:rFonts w:ascii="SimHei" w:hAnsi="SimHei" w:eastAsia="SimHei" w:cs="SimHei"/>
                        <w:sz w:val="22"/>
                        <w:szCs w:val="22"/>
                        <w:spacing w:val="-10"/>
                      </w:rPr>
                      <w:t>治理要求</w:t>
                    </w:r>
                  </w:p>
                  <w:p>
                    <w:pPr>
                      <w:ind w:left="2530"/>
                      <w:spacing w:before="226" w:line="222" w:lineRule="auto"/>
                      <w:rPr>
                        <w:rFonts w:ascii="SimHei" w:hAnsi="SimHei" w:eastAsia="SimHei" w:cs="SimHei"/>
                        <w:sz w:val="22"/>
                        <w:szCs w:val="22"/>
                      </w:rPr>
                    </w:pPr>
                    <w:r>
                      <w:rPr>
                        <w:rFonts w:ascii="SimHei" w:hAnsi="SimHei" w:eastAsia="SimHei" w:cs="SimHei"/>
                        <w:sz w:val="22"/>
                        <w:szCs w:val="22"/>
                        <w:spacing w:val="-2"/>
                      </w:rPr>
                      <w:t>指导</w:t>
                    </w:r>
                  </w:p>
                  <w:p>
                    <w:pPr>
                      <w:ind w:right="10"/>
                      <w:spacing w:before="283" w:line="221" w:lineRule="auto"/>
                      <w:jc w:val="right"/>
                      <w:rPr>
                        <w:rFonts w:ascii="SimSun" w:hAnsi="SimSun" w:eastAsia="SimSun" w:cs="SimSun"/>
                        <w:sz w:val="22"/>
                        <w:szCs w:val="22"/>
                      </w:rPr>
                    </w:pPr>
                    <w:r>
                      <w:rPr>
                        <w:rFonts w:ascii="SimHei" w:hAnsi="SimHei" w:eastAsia="SimHei" w:cs="SimHei"/>
                        <w:sz w:val="22"/>
                        <w:szCs w:val="22"/>
                        <w:spacing w:val="-10"/>
                      </w:rPr>
                      <w:t>运行维护服务能力体系</w:t>
                    </w:r>
                    <w:r>
                      <w:rPr>
                        <w:rFonts w:ascii="SimSun" w:hAnsi="SimSun" w:eastAsia="SimSun" w:cs="SimSun"/>
                        <w:sz w:val="22"/>
                        <w:szCs w:val="22"/>
                        <w:spacing w:val="-10"/>
                      </w:rPr>
                      <w:t>(MCS)</w:t>
                    </w:r>
                  </w:p>
                  <w:p>
                    <w:pPr>
                      <w:ind w:left="40"/>
                      <w:spacing w:before="207" w:line="222" w:lineRule="auto"/>
                      <w:rPr>
                        <w:rFonts w:ascii="SimHei" w:hAnsi="SimHei" w:eastAsia="SimHei" w:cs="SimHei"/>
                        <w:sz w:val="22"/>
                        <w:szCs w:val="22"/>
                      </w:rPr>
                    </w:pPr>
                    <w:r>
                      <w:rPr>
                        <w:rFonts w:ascii="SimHei" w:hAnsi="SimHei" w:eastAsia="SimHei" w:cs="SimHei"/>
                        <w:sz w:val="22"/>
                        <w:szCs w:val="22"/>
                        <w:spacing w:val="10"/>
                      </w:rPr>
                      <w:t>策划</w:t>
                    </w:r>
                  </w:p>
                  <w:p>
                    <w:pPr>
                      <w:spacing w:line="250" w:lineRule="auto"/>
                      <w:rPr>
                        <w:rFonts w:ascii="Arial"/>
                        <w:sz w:val="21"/>
                      </w:rPr>
                    </w:pPr>
                    <w:r/>
                  </w:p>
                  <w:p>
                    <w:pPr>
                      <w:spacing w:line="250" w:lineRule="auto"/>
                      <w:rPr>
                        <w:rFonts w:ascii="Arial"/>
                        <w:sz w:val="21"/>
                      </w:rPr>
                    </w:pPr>
                    <w:r/>
                  </w:p>
                  <w:p>
                    <w:pPr>
                      <w:ind w:left="1309"/>
                      <w:spacing w:before="71" w:line="222" w:lineRule="auto"/>
                      <w:rPr>
                        <w:rFonts w:ascii="SimHei" w:hAnsi="SimHei" w:eastAsia="SimHei" w:cs="SimHei"/>
                        <w:sz w:val="22"/>
                        <w:szCs w:val="22"/>
                      </w:rPr>
                    </w:pPr>
                    <w:r>
                      <w:rPr>
                        <w:rFonts w:ascii="SimHei" w:hAnsi="SimHei" w:eastAsia="SimHei" w:cs="SimHei"/>
                        <w:sz w:val="22"/>
                        <w:szCs w:val="22"/>
                        <w:spacing w:val="-5"/>
                      </w:rPr>
                      <w:t>人员</w:t>
                    </w:r>
                    <w:r>
                      <w:rPr>
                        <w:rFonts w:ascii="SimHei" w:hAnsi="SimHei" w:eastAsia="SimHei" w:cs="SimHei"/>
                        <w:sz w:val="22"/>
                        <w:szCs w:val="22"/>
                        <w:spacing w:val="3"/>
                      </w:rPr>
                      <w:t xml:space="preserve">       </w:t>
                    </w:r>
                    <w:r>
                      <w:rPr>
                        <w:rFonts w:ascii="SimHei" w:hAnsi="SimHei" w:eastAsia="SimHei" w:cs="SimHei"/>
                        <w:sz w:val="22"/>
                        <w:szCs w:val="22"/>
                        <w:spacing w:val="-5"/>
                      </w:rPr>
                      <w:t>过程</w:t>
                    </w:r>
                  </w:p>
                  <w:p>
                    <w:pPr>
                      <w:ind w:left="1920"/>
                      <w:spacing w:before="18" w:line="193" w:lineRule="auto"/>
                      <w:rPr>
                        <w:rFonts w:ascii="SimHei" w:hAnsi="SimHei" w:eastAsia="SimHei" w:cs="SimHei"/>
                        <w:sz w:val="22"/>
                        <w:szCs w:val="22"/>
                      </w:rPr>
                    </w:pPr>
                    <w:r>
                      <w:rPr>
                        <w:rFonts w:ascii="SimHei" w:hAnsi="SimHei" w:eastAsia="SimHei" w:cs="SimHei"/>
                        <w:sz w:val="22"/>
                        <w:szCs w:val="22"/>
                        <w:spacing w:val="-5"/>
                      </w:rPr>
                      <w:t>关键</w:t>
                    </w:r>
                  </w:p>
                  <w:p>
                    <w:pPr>
                      <w:ind w:left="1920"/>
                      <w:spacing w:line="223" w:lineRule="auto"/>
                      <w:rPr>
                        <w:rFonts w:ascii="SimHei" w:hAnsi="SimHei" w:eastAsia="SimHei" w:cs="SimHei"/>
                        <w:sz w:val="22"/>
                        <w:szCs w:val="22"/>
                      </w:rPr>
                    </w:pPr>
                    <w:r>
                      <w:rPr>
                        <w:rFonts w:ascii="SimHei" w:hAnsi="SimHei" w:eastAsia="SimHei" w:cs="SimHei"/>
                        <w:sz w:val="22"/>
                        <w:szCs w:val="22"/>
                        <w:spacing w:val="-2"/>
                      </w:rPr>
                      <w:t>指标</w:t>
                    </w:r>
                  </w:p>
                  <w:p>
                    <w:pPr>
                      <w:ind w:left="1299"/>
                      <w:spacing w:before="52" w:line="222" w:lineRule="auto"/>
                      <w:rPr>
                        <w:rFonts w:ascii="SimHei" w:hAnsi="SimHei" w:eastAsia="SimHei" w:cs="SimHei"/>
                        <w:sz w:val="22"/>
                        <w:szCs w:val="22"/>
                      </w:rPr>
                    </w:pPr>
                    <w:r>
                      <w:rPr>
                        <w:rFonts w:ascii="SimHei" w:hAnsi="SimHei" w:eastAsia="SimHei" w:cs="SimHei"/>
                        <w:sz w:val="22"/>
                        <w:szCs w:val="22"/>
                        <w:spacing w:val="-6"/>
                      </w:rPr>
                      <w:t>资源</w:t>
                    </w:r>
                    <w:r>
                      <w:rPr>
                        <w:rFonts w:ascii="SimHei" w:hAnsi="SimHei" w:eastAsia="SimHei" w:cs="SimHei"/>
                        <w:sz w:val="22"/>
                        <w:szCs w:val="22"/>
                        <w:spacing w:val="9"/>
                      </w:rPr>
                      <w:t xml:space="preserve">       </w:t>
                    </w:r>
                    <w:r>
                      <w:rPr>
                        <w:rFonts w:ascii="SimHei" w:hAnsi="SimHei" w:eastAsia="SimHei" w:cs="SimHei"/>
                        <w:sz w:val="22"/>
                        <w:szCs w:val="22"/>
                        <w:spacing w:val="-6"/>
                      </w:rPr>
                      <w:t>技术</w:t>
                    </w:r>
                  </w:p>
                  <w:p>
                    <w:pPr>
                      <w:spacing w:line="285" w:lineRule="auto"/>
                      <w:rPr>
                        <w:rFonts w:ascii="Arial"/>
                        <w:sz w:val="21"/>
                      </w:rPr>
                    </w:pPr>
                    <w:r/>
                  </w:p>
                  <w:p>
                    <w:pPr>
                      <w:spacing w:line="285" w:lineRule="auto"/>
                      <w:rPr>
                        <w:rFonts w:ascii="Arial"/>
                        <w:sz w:val="21"/>
                      </w:rPr>
                    </w:pPr>
                    <w:r/>
                  </w:p>
                  <w:p>
                    <w:pPr>
                      <w:ind w:left="20"/>
                      <w:spacing w:before="72" w:line="222" w:lineRule="auto"/>
                      <w:rPr>
                        <w:rFonts w:ascii="SimHei" w:hAnsi="SimHei" w:eastAsia="SimHei" w:cs="SimHei"/>
                        <w:sz w:val="22"/>
                        <w:szCs w:val="22"/>
                      </w:rPr>
                    </w:pPr>
                    <w:r>
                      <w:rPr>
                        <w:rFonts w:ascii="SimHei" w:hAnsi="SimHei" w:eastAsia="SimHei" w:cs="SimHei"/>
                        <w:sz w:val="22"/>
                        <w:szCs w:val="22"/>
                        <w:spacing w:val="-4"/>
                      </w:rPr>
                      <w:t>改进</w:t>
                    </w:r>
                  </w:p>
                  <w:p>
                    <w:pPr>
                      <w:ind w:left="229"/>
                      <w:spacing w:before="237" w:line="222" w:lineRule="auto"/>
                      <w:rPr>
                        <w:rFonts w:ascii="SimHei" w:hAnsi="SimHei" w:eastAsia="SimHei" w:cs="SimHei"/>
                        <w:sz w:val="22"/>
                        <w:szCs w:val="22"/>
                      </w:rPr>
                    </w:pPr>
                    <w:r>
                      <w:rPr>
                        <w:rFonts w:ascii="SimHei" w:hAnsi="SimHei" w:eastAsia="SimHei" w:cs="SimHei"/>
                        <w:sz w:val="22"/>
                        <w:szCs w:val="22"/>
                        <w:spacing w:val="-2"/>
                      </w:rPr>
                      <w:t>赋能</w:t>
                    </w:r>
                  </w:p>
                  <w:p>
                    <w:pPr>
                      <w:ind w:left="1710"/>
                      <w:spacing w:before="264" w:line="222" w:lineRule="auto"/>
                      <w:rPr>
                        <w:rFonts w:ascii="SimHei" w:hAnsi="SimHei" w:eastAsia="SimHei" w:cs="SimHei"/>
                        <w:sz w:val="22"/>
                        <w:szCs w:val="22"/>
                      </w:rPr>
                    </w:pPr>
                    <w:r>
                      <w:rPr>
                        <w:rFonts w:ascii="SimHei" w:hAnsi="SimHei" w:eastAsia="SimHei" w:cs="SimHei"/>
                        <w:sz w:val="22"/>
                        <w:szCs w:val="22"/>
                        <w:spacing w:val="-8"/>
                      </w:rPr>
                      <w:t>价值实现</w:t>
                    </w:r>
                  </w:p>
                  <w:p>
                    <w:pPr>
                      <w:ind w:left="310" w:right="2551"/>
                      <w:spacing w:before="154" w:line="242" w:lineRule="auto"/>
                      <w:rPr>
                        <w:rFonts w:ascii="SimHei" w:hAnsi="SimHei" w:eastAsia="SimHei" w:cs="SimHei"/>
                        <w:sz w:val="20"/>
                        <w:szCs w:val="20"/>
                      </w:rPr>
                    </w:pPr>
                    <w:r>
                      <w:rPr>
                        <w:rFonts w:ascii="SimHei" w:hAnsi="SimHei" w:eastAsia="SimHei" w:cs="SimHei"/>
                        <w:sz w:val="20"/>
                        <w:szCs w:val="20"/>
                        <w:spacing w:val="13"/>
                      </w:rPr>
                      <w:t>服务</w:t>
                    </w:r>
                    <w:r>
                      <w:rPr>
                        <w:rFonts w:ascii="SimHei" w:hAnsi="SimHei" w:eastAsia="SimHei" w:cs="SimHei"/>
                        <w:sz w:val="20"/>
                        <w:szCs w:val="20"/>
                      </w:rPr>
                      <w:t xml:space="preserve"> </w:t>
                    </w:r>
                    <w:r>
                      <w:rPr>
                        <w:rFonts w:ascii="SimHei" w:hAnsi="SimHei" w:eastAsia="SimHei" w:cs="SimHei"/>
                        <w:sz w:val="20"/>
                        <w:szCs w:val="20"/>
                        <w:spacing w:val="15"/>
                      </w:rPr>
                      <w:t>需求</w:t>
                    </w:r>
                  </w:p>
                </w:txbxContent>
              </v:textbox>
            </v:shape>
            <v:shape id="_x0000_s148" style="position:absolute;left:2490;top:5607;width:474;height:545;" filled="false" stroked="false" type="#_x0000_t202">
              <v:fill on="false"/>
              <v:stroke on="false"/>
              <v:path/>
              <v:imagedata o:title=""/>
              <o:lock v:ext="edit" aspectratio="false"/>
              <v:textbox inset="0mm,0mm,0mm,0mm">
                <w:txbxContent>
                  <w:p>
                    <w:pPr>
                      <w:ind w:left="20" w:right="20"/>
                      <w:spacing w:before="19" w:line="238" w:lineRule="auto"/>
                      <w:rPr>
                        <w:rFonts w:ascii="SimHei" w:hAnsi="SimHei" w:eastAsia="SimHei" w:cs="SimHei"/>
                        <w:sz w:val="22"/>
                        <w:szCs w:val="22"/>
                      </w:rPr>
                    </w:pPr>
                    <w:r>
                      <w:rPr>
                        <w:rFonts w:ascii="SimHei" w:hAnsi="SimHei" w:eastAsia="SimHei" w:cs="SimHei"/>
                        <w:sz w:val="22"/>
                        <w:szCs w:val="22"/>
                        <w:spacing w:val="-16"/>
                      </w:rPr>
                      <w:t>服务</w:t>
                    </w:r>
                    <w:r>
                      <w:rPr>
                        <w:rFonts w:ascii="SimHei" w:hAnsi="SimHei" w:eastAsia="SimHei" w:cs="SimHei"/>
                        <w:sz w:val="22"/>
                        <w:szCs w:val="22"/>
                      </w:rPr>
                      <w:t xml:space="preserve"> </w:t>
                    </w:r>
                    <w:r>
                      <w:rPr>
                        <w:rFonts w:ascii="SimHei" w:hAnsi="SimHei" w:eastAsia="SimHei" w:cs="SimHei"/>
                        <w:sz w:val="22"/>
                        <w:szCs w:val="22"/>
                        <w:spacing w:val="-4"/>
                      </w:rPr>
                      <w:t>提供</w:t>
                    </w:r>
                  </w:p>
                </w:txbxContent>
              </v:textbox>
            </v:shape>
            <v:shape id="_x0000_s150" style="position:absolute;left:4090;top:5607;width:472;height:545;" filled="false" stroked="false" type="#_x0000_t202">
              <v:fill on="false"/>
              <v:stroke on="false"/>
              <v:path/>
              <v:imagedata o:title=""/>
              <o:lock v:ext="edit" aspectratio="false"/>
              <v:textbox inset="0mm,0mm,0mm,0mm">
                <w:txbxContent>
                  <w:p>
                    <w:pPr>
                      <w:ind w:left="20" w:right="20"/>
                      <w:spacing w:before="20" w:line="237" w:lineRule="auto"/>
                      <w:rPr>
                        <w:rFonts w:ascii="SimHei" w:hAnsi="SimHei" w:eastAsia="SimHei" w:cs="SimHei"/>
                        <w:sz w:val="22"/>
                        <w:szCs w:val="22"/>
                      </w:rPr>
                    </w:pPr>
                    <w:r>
                      <w:rPr>
                        <w:rFonts w:ascii="SimHei" w:hAnsi="SimHei" w:eastAsia="SimHei" w:cs="SimHei"/>
                        <w:sz w:val="22"/>
                        <w:szCs w:val="22"/>
                        <w:spacing w:val="-4"/>
                      </w:rPr>
                      <w:t>服务</w:t>
                    </w:r>
                    <w:r>
                      <w:rPr>
                        <w:rFonts w:ascii="SimHei" w:hAnsi="SimHei" w:eastAsia="SimHei" w:cs="SimHei"/>
                        <w:sz w:val="22"/>
                        <w:szCs w:val="22"/>
                      </w:rPr>
                      <w:t xml:space="preserve"> </w:t>
                    </w:r>
                    <w:r>
                      <w:rPr>
                        <w:rFonts w:ascii="SimHei" w:hAnsi="SimHei" w:eastAsia="SimHei" w:cs="SimHei"/>
                        <w:sz w:val="22"/>
                        <w:szCs w:val="22"/>
                        <w:spacing w:val="-4"/>
                      </w:rPr>
                      <w:t>价值</w:t>
                    </w:r>
                  </w:p>
                </w:txbxContent>
              </v:textbox>
            </v:shape>
            <v:shape id="_x0000_s152" style="position:absolute;left:3940;top:4588;width:465;height:515;" filled="false" stroked="false" type="#_x0000_t202">
              <v:fill on="false"/>
              <v:stroke on="false"/>
              <v:path/>
              <v:imagedata o:title=""/>
              <o:lock v:ext="edit" aspectratio="false"/>
              <v:textbox inset="0mm,0mm,0mm,0mm">
                <w:txbxContent>
                  <w:p>
                    <w:pPr>
                      <w:ind w:left="20" w:right="20"/>
                      <w:spacing w:before="20" w:line="217" w:lineRule="auto"/>
                      <w:rPr>
                        <w:rFonts w:ascii="SimHei" w:hAnsi="SimHei" w:eastAsia="SimHei" w:cs="SimHei"/>
                        <w:sz w:val="22"/>
                        <w:szCs w:val="22"/>
                      </w:rPr>
                    </w:pPr>
                    <w:r>
                      <w:rPr>
                        <w:rFonts w:ascii="SimHei" w:hAnsi="SimHei" w:eastAsia="SimHei" w:cs="SimHei"/>
                        <w:sz w:val="22"/>
                        <w:szCs w:val="22"/>
                        <w:spacing w:val="-8"/>
                      </w:rPr>
                      <w:t>能力</w:t>
                    </w:r>
                    <w:r>
                      <w:rPr>
                        <w:rFonts w:ascii="SimHei" w:hAnsi="SimHei" w:eastAsia="SimHei" w:cs="SimHei"/>
                        <w:sz w:val="22"/>
                        <w:szCs w:val="22"/>
                      </w:rPr>
                      <w:t xml:space="preserve"> </w:t>
                    </w:r>
                    <w:r>
                      <w:rPr>
                        <w:rFonts w:ascii="SimHei" w:hAnsi="SimHei" w:eastAsia="SimHei" w:cs="SimHei"/>
                        <w:sz w:val="22"/>
                        <w:szCs w:val="22"/>
                        <w:spacing w:val="-8"/>
                      </w:rPr>
                      <w:t>需求</w:t>
                    </w:r>
                  </w:p>
                </w:txbxContent>
              </v:textbox>
            </v:shape>
            <v:shape id="_x0000_s154" style="position:absolute;left:4370;top:4149;width:475;height:263;"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22"/>
                        <w:szCs w:val="22"/>
                      </w:rPr>
                    </w:pPr>
                    <w:r>
                      <w:rPr>
                        <w:rFonts w:ascii="SimHei" w:hAnsi="SimHei" w:eastAsia="SimHei" w:cs="SimHei"/>
                        <w:sz w:val="22"/>
                        <w:szCs w:val="22"/>
                        <w:spacing w:val="-2"/>
                      </w:rPr>
                      <w:t>检查</w:t>
                    </w:r>
                  </w:p>
                </w:txbxContent>
              </v:textbox>
            </v:shape>
            <v:shape id="_x0000_s156" style="position:absolute;left:4460;top:1538;width:465;height:263;"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2"/>
                        <w:szCs w:val="22"/>
                      </w:rPr>
                    </w:pPr>
                    <w:r>
                      <w:rPr>
                        <w:rFonts w:ascii="SimHei" w:hAnsi="SimHei" w:eastAsia="SimHei" w:cs="SimHei"/>
                        <w:sz w:val="22"/>
                        <w:szCs w:val="22"/>
                        <w:spacing w:val="-4"/>
                      </w:rPr>
                      <w:t>实施</w:t>
                    </w:r>
                  </w:p>
                </w:txbxContent>
              </v:textbox>
            </v:shape>
          </v:group>
        </w:pict>
      </w:r>
    </w:p>
    <w:p>
      <w:pPr>
        <w:spacing w:line="412" w:lineRule="auto"/>
        <w:rPr>
          <w:rFonts w:ascii="Arial"/>
          <w:sz w:val="21"/>
        </w:rPr>
      </w:pPr>
      <w:r/>
    </w:p>
    <w:p>
      <w:pPr>
        <w:pStyle w:val="BodyText"/>
        <w:ind w:left="13"/>
        <w:spacing w:before="71" w:line="219" w:lineRule="auto"/>
        <w:rPr>
          <w:sz w:val="22"/>
          <w:szCs w:val="22"/>
        </w:rPr>
      </w:pPr>
      <w:r>
        <w:rPr>
          <w:sz w:val="22"/>
          <w:szCs w:val="22"/>
          <w:b/>
          <w:bCs/>
          <w:spacing w:val="16"/>
        </w:rPr>
        <w:t>试题4-</w:t>
      </w:r>
      <w:r>
        <w:rPr>
          <w:sz w:val="22"/>
          <w:szCs w:val="22"/>
          <w:spacing w:val="16"/>
        </w:rPr>
        <w:t xml:space="preserve"> </w:t>
      </w:r>
      <w:r>
        <w:rPr>
          <w:sz w:val="22"/>
          <w:szCs w:val="22"/>
          <w:b/>
          <w:bCs/>
          <w:spacing w:val="16"/>
        </w:rPr>
        <w:t>【2023年下半年</w:t>
      </w:r>
      <w:r>
        <w:rPr>
          <w:sz w:val="22"/>
          <w:szCs w:val="22"/>
          <w:spacing w:val="-53"/>
        </w:rPr>
        <w:t xml:space="preserve"> </w:t>
      </w:r>
      <w:r>
        <w:rPr>
          <w:sz w:val="22"/>
          <w:szCs w:val="22"/>
          <w:b/>
          <w:bCs/>
          <w:spacing w:val="16"/>
        </w:rPr>
        <w:t>-第4题】</w:t>
      </w:r>
    </w:p>
    <w:p>
      <w:pPr>
        <w:pStyle w:val="BodyText"/>
        <w:ind w:left="109"/>
        <w:spacing w:before="53" w:line="219" w:lineRule="auto"/>
        <w:rPr>
          <w:sz w:val="22"/>
          <w:szCs w:val="22"/>
        </w:rPr>
      </w:pPr>
      <w:r>
        <w:rPr>
          <w:sz w:val="22"/>
          <w:szCs w:val="22"/>
          <w:spacing w:val="23"/>
        </w:rPr>
        <w:t>()是解决所有索赔和争议的首选方法。</w:t>
      </w:r>
    </w:p>
    <w:p>
      <w:pPr>
        <w:pStyle w:val="BodyText"/>
        <w:ind w:right="1977" w:firstLine="9"/>
        <w:spacing w:before="38" w:line="256" w:lineRule="auto"/>
        <w:rPr>
          <w:rFonts w:ascii="Times New Roman" w:hAnsi="Times New Roman" w:eastAsia="Times New Roman" w:cs="Times New Roman"/>
          <w:sz w:val="22"/>
          <w:szCs w:val="22"/>
        </w:rPr>
      </w:pPr>
      <w:r>
        <w:rPr>
          <w:sz w:val="22"/>
          <w:szCs w:val="22"/>
          <w:spacing w:val="4"/>
          <w:position w:val="1"/>
        </w:rPr>
        <w:t>A.</w:t>
      </w:r>
      <w:r>
        <w:rPr>
          <w:sz w:val="22"/>
          <w:szCs w:val="22"/>
          <w:spacing w:val="-51"/>
          <w:position w:val="1"/>
        </w:rPr>
        <w:t xml:space="preserve"> </w:t>
      </w:r>
      <w:r>
        <w:rPr>
          <w:sz w:val="22"/>
          <w:szCs w:val="22"/>
          <w:spacing w:val="4"/>
          <w:position w:val="1"/>
        </w:rPr>
        <w:t>申</w:t>
      </w:r>
      <w:r>
        <w:rPr>
          <w:sz w:val="22"/>
          <w:szCs w:val="22"/>
          <w:spacing w:val="-36"/>
          <w:position w:val="1"/>
        </w:rPr>
        <w:t xml:space="preserve"> </w:t>
      </w:r>
      <w:r>
        <w:rPr>
          <w:sz w:val="22"/>
          <w:szCs w:val="22"/>
          <w:spacing w:val="4"/>
          <w:position w:val="1"/>
        </w:rPr>
        <w:t>诉        B.谈</w:t>
      </w:r>
      <w:r>
        <w:rPr>
          <w:sz w:val="22"/>
          <w:szCs w:val="22"/>
          <w:spacing w:val="-48"/>
          <w:position w:val="1"/>
        </w:rPr>
        <w:t xml:space="preserve"> </w:t>
      </w:r>
      <w:r>
        <w:rPr>
          <w:sz w:val="22"/>
          <w:szCs w:val="22"/>
          <w:spacing w:val="4"/>
          <w:position w:val="1"/>
        </w:rPr>
        <w:t>判</w:t>
      </w:r>
      <w:r>
        <w:rPr>
          <w:sz w:val="22"/>
          <w:szCs w:val="22"/>
          <w:spacing w:val="9"/>
          <w:position w:val="1"/>
        </w:rPr>
        <w:t xml:space="preserve">        </w:t>
      </w:r>
      <w:r>
        <w:rPr>
          <w:sz w:val="22"/>
          <w:szCs w:val="22"/>
          <w:spacing w:val="4"/>
          <w:position w:val="1"/>
        </w:rPr>
        <w:t>C.起</w:t>
      </w:r>
      <w:r>
        <w:rPr>
          <w:sz w:val="22"/>
          <w:szCs w:val="22"/>
          <w:spacing w:val="-41"/>
          <w:position w:val="1"/>
        </w:rPr>
        <w:t xml:space="preserve"> </w:t>
      </w:r>
      <w:r>
        <w:rPr>
          <w:sz w:val="22"/>
          <w:szCs w:val="22"/>
          <w:spacing w:val="4"/>
          <w:position w:val="1"/>
        </w:rPr>
        <w:t>诉</w:t>
      </w:r>
      <w:r>
        <w:rPr>
          <w:sz w:val="22"/>
          <w:szCs w:val="22"/>
          <w:spacing w:val="8"/>
          <w:position w:val="1"/>
        </w:rPr>
        <w:t xml:space="preserve">        </w:t>
      </w:r>
      <w:r>
        <w:rPr>
          <w:sz w:val="22"/>
          <w:szCs w:val="22"/>
          <w:spacing w:val="4"/>
        </w:rPr>
        <w:t>D.</w:t>
      </w:r>
      <w:r>
        <w:rPr>
          <w:sz w:val="22"/>
          <w:szCs w:val="22"/>
          <w:spacing w:val="-59"/>
        </w:rPr>
        <w:t xml:space="preserve"> </w:t>
      </w:r>
      <w:r>
        <w:rPr>
          <w:sz w:val="22"/>
          <w:szCs w:val="22"/>
          <w:spacing w:val="4"/>
        </w:rPr>
        <w:t>替代争议解决方法</w:t>
      </w:r>
      <w:r>
        <w:rPr>
          <w:sz w:val="22"/>
          <w:szCs w:val="22"/>
          <w:spacing w:val="-38"/>
        </w:rPr>
        <w:t xml:space="preserve"> </w:t>
      </w:r>
      <w:r>
        <w:rPr>
          <w:sz w:val="22"/>
          <w:szCs w:val="22"/>
          <w:spacing w:val="4"/>
        </w:rPr>
        <w:t>(</w:t>
      </w:r>
      <w:r>
        <w:rPr>
          <w:sz w:val="22"/>
          <w:szCs w:val="22"/>
        </w:rPr>
        <w:t>ADR</w:t>
      </w:r>
      <w:r>
        <w:rPr>
          <w:sz w:val="22"/>
          <w:szCs w:val="22"/>
          <w:spacing w:val="4"/>
        </w:rPr>
        <w:t>)</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left="8" w:right="14" w:hanging="9"/>
        <w:spacing w:before="4" w:line="260" w:lineRule="auto"/>
        <w:jc w:val="both"/>
        <w:rPr>
          <w:sz w:val="22"/>
          <w:szCs w:val="22"/>
        </w:rPr>
      </w:pPr>
      <w:r>
        <w:rPr>
          <w:sz w:val="22"/>
          <w:szCs w:val="22"/>
          <w:spacing w:val="15"/>
        </w:rPr>
        <w:t>【解析】</w:t>
      </w:r>
      <w:r>
        <w:rPr>
          <w:rFonts w:ascii="Times New Roman" w:hAnsi="Times New Roman" w:eastAsia="Times New Roman" w:cs="Times New Roman"/>
          <w:sz w:val="22"/>
          <w:szCs w:val="22"/>
          <w:spacing w:val="15"/>
        </w:rPr>
        <w:t>P490</w:t>
      </w:r>
      <w:r>
        <w:rPr>
          <w:rFonts w:ascii="Times New Roman" w:hAnsi="Times New Roman" w:eastAsia="Times New Roman" w:cs="Times New Roman"/>
          <w:sz w:val="22"/>
          <w:szCs w:val="22"/>
          <w:spacing w:val="-10"/>
        </w:rPr>
        <w:t xml:space="preserve"> </w:t>
      </w:r>
      <w:r>
        <w:rPr>
          <w:sz w:val="22"/>
          <w:szCs w:val="22"/>
          <w:spacing w:val="15"/>
        </w:rPr>
        <w:t>。</w:t>
      </w:r>
      <w:r>
        <w:rPr>
          <w:sz w:val="22"/>
          <w:szCs w:val="22"/>
          <w:spacing w:val="-59"/>
        </w:rPr>
        <w:t xml:space="preserve"> </w:t>
      </w:r>
      <w:r>
        <w:rPr>
          <w:sz w:val="22"/>
          <w:szCs w:val="22"/>
          <w:spacing w:val="15"/>
        </w:rPr>
        <w:t>如果买卖双方不能就变更补偿达成一致意见，或对变更是否发生存在分歧，那</w:t>
      </w:r>
      <w:r>
        <w:rPr>
          <w:sz w:val="22"/>
          <w:szCs w:val="22"/>
        </w:rPr>
        <w:t xml:space="preserve"> </w:t>
      </w:r>
      <w:r>
        <w:rPr>
          <w:sz w:val="22"/>
          <w:szCs w:val="22"/>
          <w:spacing w:val="18"/>
        </w:rPr>
        <w:t>么被请求的变更就成为有争议的变更或潜在的推定变更。此类有争议的变更称为索赔。如果不</w:t>
      </w:r>
      <w:r>
        <w:rPr>
          <w:sz w:val="22"/>
          <w:szCs w:val="22"/>
          <w:spacing w:val="3"/>
        </w:rPr>
        <w:t xml:space="preserve"> </w:t>
      </w:r>
      <w:r>
        <w:rPr>
          <w:sz w:val="22"/>
          <w:szCs w:val="22"/>
          <w:spacing w:val="18"/>
        </w:rPr>
        <w:t>能妥善解决，它们会成为争议并最终引发申诉。在整个合同生命周期中，通常会按照合同条款</w:t>
      </w:r>
    </w:p>
    <w:p>
      <w:pPr>
        <w:spacing w:line="260" w:lineRule="auto"/>
        <w:sectPr>
          <w:headerReference w:type="default" r:id="rId273"/>
          <w:footerReference w:type="default" r:id="rId274"/>
          <w:pgSz w:w="11910" w:h="16840"/>
          <w:pgMar w:top="1141" w:right="1070" w:bottom="1139" w:left="1050" w:header="802" w:footer="1021" w:gutter="0"/>
        </w:sectPr>
        <w:rPr>
          <w:sz w:val="22"/>
          <w:szCs w:val="22"/>
        </w:rPr>
      </w:pPr>
    </w:p>
    <w:p>
      <w:pPr>
        <w:spacing w:line="245" w:lineRule="auto"/>
        <w:rPr>
          <w:rFonts w:ascii="Arial"/>
          <w:sz w:val="21"/>
        </w:rPr>
      </w:pPr>
      <w:r/>
    </w:p>
    <w:p>
      <w:pPr>
        <w:pStyle w:val="BodyText"/>
        <w:ind w:left="95" w:right="92"/>
        <w:spacing w:before="75" w:line="247" w:lineRule="auto"/>
        <w:jc w:val="both"/>
        <w:rPr>
          <w:sz w:val="23"/>
          <w:szCs w:val="23"/>
        </w:rPr>
      </w:pPr>
      <w:r>
        <w:rPr>
          <w:sz w:val="23"/>
          <w:szCs w:val="23"/>
          <w:spacing w:val="8"/>
        </w:rPr>
        <w:t>对索赔进行记录、处理、监督和管理。如果合同双方无法自行解决索赔问题，则可能不得不按</w:t>
      </w:r>
      <w:r>
        <w:rPr>
          <w:sz w:val="23"/>
          <w:szCs w:val="23"/>
          <w:spacing w:val="3"/>
        </w:rPr>
        <w:t xml:space="preserve"> </w:t>
      </w:r>
      <w:r>
        <w:rPr>
          <w:sz w:val="23"/>
          <w:szCs w:val="23"/>
          <w:spacing w:val="9"/>
        </w:rPr>
        <w:t>合同中规定的程序，用替代争议解决方法</w:t>
      </w:r>
      <w:r>
        <w:rPr>
          <w:sz w:val="23"/>
          <w:szCs w:val="23"/>
          <w:spacing w:val="-40"/>
        </w:rPr>
        <w:t xml:space="preserve"> </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rPr>
        <w:t>ADR</w:t>
      </w:r>
      <w:r>
        <w:rPr>
          <w:rFonts w:ascii="Times New Roman" w:hAnsi="Times New Roman" w:eastAsia="Times New Roman" w:cs="Times New Roman"/>
          <w:sz w:val="23"/>
          <w:szCs w:val="23"/>
          <w:spacing w:val="9"/>
        </w:rPr>
        <w:t>)  </w:t>
      </w:r>
      <w:r>
        <w:rPr>
          <w:sz w:val="23"/>
          <w:szCs w:val="23"/>
          <w:spacing w:val="9"/>
        </w:rPr>
        <w:t>去处理。谈判是解决所有索赔和争议的首选</w:t>
      </w:r>
      <w:r>
        <w:rPr>
          <w:sz w:val="23"/>
          <w:szCs w:val="23"/>
        </w:rPr>
        <w:t xml:space="preserve"> </w:t>
      </w:r>
      <w:r>
        <w:rPr>
          <w:sz w:val="23"/>
          <w:szCs w:val="23"/>
          <w:spacing w:val="9"/>
        </w:rPr>
        <w:t>方法。综上，本题选择</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3"/>
        </w:rPr>
        <w:t xml:space="preserve"> </w:t>
      </w:r>
      <w:r>
        <w:rPr>
          <w:sz w:val="23"/>
          <w:szCs w:val="23"/>
          <w:spacing w:val="9"/>
        </w:rPr>
        <w:t>选项。</w:t>
      </w:r>
    </w:p>
    <w:p>
      <w:pPr>
        <w:spacing w:line="249" w:lineRule="auto"/>
        <w:rPr>
          <w:rFonts w:ascii="Arial"/>
          <w:sz w:val="21"/>
        </w:rPr>
      </w:pPr>
      <w:r/>
    </w:p>
    <w:p>
      <w:pPr>
        <w:pStyle w:val="BodyText"/>
        <w:ind w:left="98"/>
        <w:spacing w:before="74" w:line="219" w:lineRule="auto"/>
        <w:rPr>
          <w:sz w:val="23"/>
          <w:szCs w:val="23"/>
        </w:rPr>
      </w:pPr>
      <w:r>
        <w:rPr>
          <w:sz w:val="23"/>
          <w:szCs w:val="23"/>
          <w:b/>
          <w:bCs/>
          <w:spacing w:val="11"/>
        </w:rPr>
        <w:t>试题5-</w:t>
      </w:r>
      <w:r>
        <w:rPr>
          <w:sz w:val="23"/>
          <w:szCs w:val="23"/>
          <w:spacing w:val="11"/>
        </w:rPr>
        <w:t xml:space="preserve"> </w:t>
      </w:r>
      <w:r>
        <w:rPr>
          <w:sz w:val="23"/>
          <w:szCs w:val="23"/>
          <w:b/>
          <w:bCs/>
          <w:spacing w:val="11"/>
        </w:rPr>
        <w:t>【2023年下半年-第5题】</w:t>
      </w:r>
    </w:p>
    <w:p>
      <w:pPr>
        <w:pStyle w:val="BodyText"/>
        <w:ind w:left="95"/>
        <w:spacing w:before="50" w:line="219" w:lineRule="auto"/>
        <w:rPr>
          <w:sz w:val="23"/>
          <w:szCs w:val="23"/>
        </w:rPr>
      </w:pPr>
      <w:r>
        <w:rPr>
          <w:sz w:val="23"/>
          <w:szCs w:val="23"/>
          <w:spacing w:val="16"/>
        </w:rPr>
        <w:t>规划绩效域中，可以应用()检查项目是否以有条理、协调一致的方式推进。</w:t>
      </w:r>
    </w:p>
    <w:p>
      <w:pPr>
        <w:pStyle w:val="BodyText"/>
        <w:ind w:left="80" w:right="486" w:firstLine="14"/>
        <w:spacing w:before="16"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position w:val="-1"/>
        </w:rPr>
        <w:t>A.</w:t>
      </w:r>
      <w:r>
        <w:rPr>
          <w:sz w:val="23"/>
          <w:szCs w:val="23"/>
          <w:spacing w:val="9"/>
          <w:position w:val="-1"/>
        </w:rPr>
        <w:t>绩效偏差</w:t>
      </w:r>
      <w:r>
        <w:rPr>
          <w:sz w:val="23"/>
          <w:szCs w:val="23"/>
          <w:spacing w:val="4"/>
          <w:position w:val="-1"/>
        </w:rPr>
        <w:t xml:space="preserve">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9"/>
        </w:rPr>
        <w:t xml:space="preserve"> </w:t>
      </w:r>
      <w:r>
        <w:rPr>
          <w:sz w:val="23"/>
          <w:szCs w:val="23"/>
          <w:spacing w:val="9"/>
        </w:rPr>
        <w:t>规划的详尽程度        </w:t>
      </w:r>
      <w:r>
        <w:rPr>
          <w:rFonts w:ascii="Times New Roman" w:hAnsi="Times New Roman" w:eastAsia="Times New Roman" w:cs="Times New Roman"/>
          <w:sz w:val="23"/>
          <w:szCs w:val="23"/>
          <w:spacing w:val="9"/>
          <w:position w:val="-1"/>
        </w:rPr>
        <w:t>C.</w:t>
      </w:r>
      <w:r>
        <w:rPr>
          <w:sz w:val="23"/>
          <w:szCs w:val="23"/>
          <w:spacing w:val="9"/>
          <w:position w:val="-1"/>
        </w:rPr>
        <w:t>规划的充分性</w:t>
      </w:r>
      <w:r>
        <w:rPr>
          <w:sz w:val="23"/>
          <w:szCs w:val="23"/>
          <w:spacing w:val="3"/>
          <w:position w:val="-1"/>
        </w:rPr>
        <w:t xml:space="preserve">        </w:t>
      </w:r>
      <w:r>
        <w:rPr>
          <w:rFonts w:ascii="Times New Roman" w:hAnsi="Times New Roman" w:eastAsia="Times New Roman" w:cs="Times New Roman"/>
          <w:sz w:val="23"/>
          <w:szCs w:val="23"/>
          <w:spacing w:val="9"/>
        </w:rPr>
        <w:t>D.</w:t>
      </w:r>
      <w:r>
        <w:rPr>
          <w:sz w:val="23"/>
          <w:szCs w:val="23"/>
          <w:spacing w:val="9"/>
        </w:rPr>
        <w:t>规划</w:t>
      </w:r>
      <w:r>
        <w:rPr>
          <w:sz w:val="23"/>
          <w:szCs w:val="23"/>
          <w:spacing w:val="8"/>
        </w:rPr>
        <w:t>的整体性</w:t>
      </w:r>
      <w:r>
        <w:rPr>
          <w:sz w:val="23"/>
          <w:szCs w:val="23"/>
          <w:spacing w:val="7"/>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124" w:right="95" w:hanging="44"/>
        <w:spacing w:before="3" w:line="226" w:lineRule="auto"/>
        <w:rPr>
          <w:sz w:val="24"/>
          <w:szCs w:val="24"/>
        </w:rPr>
      </w:pPr>
      <w:r>
        <w:rPr>
          <w:sz w:val="23"/>
          <w:szCs w:val="23"/>
          <w:spacing w:val="7"/>
        </w:rPr>
        <w:t>【解析】</w:t>
      </w:r>
      <w:r>
        <w:rPr>
          <w:rFonts w:ascii="Times New Roman" w:hAnsi="Times New Roman" w:eastAsia="Times New Roman" w:cs="Times New Roman"/>
          <w:sz w:val="23"/>
          <w:szCs w:val="23"/>
          <w:spacing w:val="7"/>
        </w:rPr>
        <w:t>P536</w:t>
      </w:r>
      <w:r>
        <w:rPr>
          <w:rFonts w:ascii="Times New Roman" w:hAnsi="Times New Roman" w:eastAsia="Times New Roman" w:cs="Times New Roman"/>
          <w:sz w:val="23"/>
          <w:szCs w:val="23"/>
          <w:spacing w:val="-26"/>
        </w:rPr>
        <w:t xml:space="preserve"> </w:t>
      </w:r>
      <w:r>
        <w:rPr>
          <w:sz w:val="23"/>
          <w:szCs w:val="23"/>
          <w:spacing w:val="7"/>
        </w:rPr>
        <w:t>。在项目整个生命周期过程中，项目经理和项目团队需要对规划绩效域的执</w:t>
      </w:r>
      <w:r>
        <w:rPr>
          <w:sz w:val="23"/>
          <w:szCs w:val="23"/>
          <w:spacing w:val="6"/>
        </w:rPr>
        <w:t>行效</w:t>
      </w:r>
      <w:r>
        <w:rPr>
          <w:sz w:val="23"/>
          <w:szCs w:val="23"/>
        </w:rPr>
        <w:t xml:space="preserve"> </w:t>
      </w:r>
      <w:r>
        <w:rPr>
          <w:sz w:val="24"/>
          <w:szCs w:val="24"/>
        </w:rPr>
        <w:t>果进行检查，确保其有效执行并实现预期目标，具体检查方法如下表所</w:t>
      </w:r>
      <w:r>
        <w:rPr>
          <w:sz w:val="24"/>
          <w:szCs w:val="24"/>
          <w:spacing w:val="-1"/>
        </w:rPr>
        <w:t>示。</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21"/>
        <w:gridCol w:w="5919"/>
      </w:tblGrid>
      <w:tr>
        <w:trPr>
          <w:trHeight w:val="314" w:hRule="atLeast"/>
        </w:trPr>
        <w:tc>
          <w:tcPr>
            <w:tcW w:w="4021" w:type="dxa"/>
            <w:vAlign w:val="top"/>
          </w:tcPr>
          <w:p>
            <w:pPr>
              <w:pStyle w:val="TableText"/>
              <w:ind w:left="1568"/>
              <w:spacing w:before="51" w:line="212" w:lineRule="auto"/>
              <w:rPr>
                <w:sz w:val="22"/>
                <w:szCs w:val="22"/>
              </w:rPr>
            </w:pPr>
            <w:r>
              <w:rPr>
                <w:sz w:val="22"/>
                <w:szCs w:val="22"/>
                <w:b/>
                <w:bCs/>
                <w:spacing w:val="-5"/>
              </w:rPr>
              <w:t>预期目标</w:t>
            </w:r>
          </w:p>
        </w:tc>
        <w:tc>
          <w:tcPr>
            <w:tcW w:w="5919" w:type="dxa"/>
            <w:vAlign w:val="top"/>
          </w:tcPr>
          <w:p>
            <w:pPr>
              <w:pStyle w:val="TableText"/>
              <w:ind w:left="2217"/>
              <w:spacing w:before="50" w:line="213" w:lineRule="auto"/>
              <w:rPr>
                <w:sz w:val="22"/>
                <w:szCs w:val="22"/>
              </w:rPr>
            </w:pPr>
            <w:r>
              <w:rPr>
                <w:sz w:val="22"/>
                <w:szCs w:val="22"/>
                <w:b/>
                <w:bCs/>
                <w:spacing w:val="-4"/>
              </w:rPr>
              <w:t>指标及检查方法</w:t>
            </w:r>
          </w:p>
        </w:tc>
      </w:tr>
      <w:tr>
        <w:trPr>
          <w:trHeight w:val="629" w:hRule="atLeast"/>
        </w:trPr>
        <w:tc>
          <w:tcPr>
            <w:tcW w:w="4021" w:type="dxa"/>
            <w:vAlign w:val="top"/>
          </w:tcPr>
          <w:p>
            <w:pPr>
              <w:pStyle w:val="TableText"/>
              <w:ind w:left="244"/>
              <w:spacing w:before="210" w:line="219" w:lineRule="auto"/>
              <w:rPr>
                <w:sz w:val="22"/>
                <w:szCs w:val="22"/>
              </w:rPr>
            </w:pPr>
            <w:r>
              <w:rPr>
                <w:sz w:val="22"/>
                <w:szCs w:val="22"/>
              </w:rPr>
              <w:t>项目以有条理、协调一致的方式推进</w:t>
            </w:r>
          </w:p>
        </w:tc>
        <w:tc>
          <w:tcPr>
            <w:tcW w:w="5919" w:type="dxa"/>
            <w:vAlign w:val="top"/>
          </w:tcPr>
          <w:p>
            <w:pPr>
              <w:pStyle w:val="TableText"/>
              <w:ind w:left="113" w:hanging="9"/>
              <w:spacing w:before="70" w:line="230" w:lineRule="auto"/>
              <w:rPr>
                <w:sz w:val="22"/>
                <w:szCs w:val="22"/>
              </w:rPr>
            </w:pPr>
            <w:r>
              <w:rPr>
                <w:sz w:val="22"/>
                <w:szCs w:val="22"/>
                <w:spacing w:val="-5"/>
              </w:rPr>
              <w:t>绩效偏差：对照项目基准和其他度量指标对项目结果进行</w:t>
            </w:r>
            <w:r>
              <w:rPr>
                <w:sz w:val="22"/>
                <w:szCs w:val="22"/>
                <w:spacing w:val="-6"/>
              </w:rPr>
              <w:t>绩效</w:t>
            </w:r>
            <w:r>
              <w:rPr>
                <w:sz w:val="22"/>
                <w:szCs w:val="22"/>
              </w:rPr>
              <w:t xml:space="preserve"> </w:t>
            </w:r>
            <w:r>
              <w:rPr>
                <w:sz w:val="22"/>
                <w:szCs w:val="22"/>
                <w:spacing w:val="1"/>
              </w:rPr>
              <w:t>审查表明项目正在按计划进行，绩效偏差处于临界值范</w:t>
            </w:r>
            <w:r>
              <w:rPr>
                <w:sz w:val="22"/>
                <w:szCs w:val="22"/>
              </w:rPr>
              <w:t>围内</w:t>
            </w:r>
          </w:p>
        </w:tc>
      </w:tr>
      <w:tr>
        <w:trPr>
          <w:trHeight w:val="608" w:hRule="atLeast"/>
        </w:trPr>
        <w:tc>
          <w:tcPr>
            <w:tcW w:w="4021" w:type="dxa"/>
            <w:vAlign w:val="top"/>
          </w:tcPr>
          <w:p>
            <w:pPr>
              <w:pStyle w:val="TableText"/>
              <w:ind w:left="575"/>
              <w:spacing w:before="201" w:line="219" w:lineRule="auto"/>
              <w:rPr>
                <w:sz w:val="22"/>
                <w:szCs w:val="22"/>
              </w:rPr>
            </w:pPr>
            <w:r>
              <w:rPr>
                <w:sz w:val="22"/>
                <w:szCs w:val="22"/>
                <w:spacing w:val="1"/>
              </w:rPr>
              <w:t>应用系统的方法交付项目成果</w:t>
            </w:r>
          </w:p>
        </w:tc>
        <w:tc>
          <w:tcPr>
            <w:tcW w:w="5919" w:type="dxa"/>
            <w:vAlign w:val="top"/>
          </w:tcPr>
          <w:p>
            <w:pPr>
              <w:pStyle w:val="TableText"/>
              <w:ind w:left="104" w:firstLine="9"/>
              <w:spacing w:before="49" w:line="230" w:lineRule="auto"/>
              <w:rPr>
                <w:sz w:val="22"/>
                <w:szCs w:val="22"/>
              </w:rPr>
            </w:pPr>
            <w:r>
              <w:rPr>
                <w:sz w:val="22"/>
                <w:szCs w:val="22"/>
                <w:spacing w:val="-6"/>
              </w:rPr>
              <w:t>规划的整体性：交付进度、资金提供、资源可用性、采购等表</w:t>
            </w:r>
            <w:r>
              <w:rPr>
                <w:sz w:val="22"/>
                <w:szCs w:val="22"/>
                <w:spacing w:val="15"/>
              </w:rPr>
              <w:t xml:space="preserve"> </w:t>
            </w:r>
            <w:r>
              <w:rPr>
                <w:sz w:val="22"/>
                <w:szCs w:val="22"/>
              </w:rPr>
              <w:t>明项目是以整体方式进行规划的，没有差距或不一致之处</w:t>
            </w:r>
          </w:p>
        </w:tc>
      </w:tr>
      <w:tr>
        <w:trPr>
          <w:trHeight w:val="958" w:hRule="atLeast"/>
        </w:trPr>
        <w:tc>
          <w:tcPr>
            <w:tcW w:w="4021" w:type="dxa"/>
            <w:vAlign w:val="top"/>
          </w:tcPr>
          <w:p>
            <w:pPr>
              <w:spacing w:line="299" w:lineRule="auto"/>
              <w:rPr>
                <w:rFonts w:ascii="Arial"/>
                <w:sz w:val="21"/>
              </w:rPr>
            </w:pPr>
            <w:r/>
          </w:p>
          <w:p>
            <w:pPr>
              <w:pStyle w:val="TableText"/>
              <w:ind w:left="794"/>
              <w:spacing w:before="72" w:line="219" w:lineRule="auto"/>
              <w:rPr>
                <w:sz w:val="22"/>
                <w:szCs w:val="22"/>
              </w:rPr>
            </w:pPr>
            <w:r>
              <w:rPr>
                <w:sz w:val="22"/>
                <w:szCs w:val="22"/>
                <w:spacing w:val="2"/>
              </w:rPr>
              <w:t>对演变情况进行详细说明</w:t>
            </w:r>
          </w:p>
        </w:tc>
        <w:tc>
          <w:tcPr>
            <w:tcW w:w="5919" w:type="dxa"/>
            <w:vAlign w:val="top"/>
          </w:tcPr>
          <w:p>
            <w:pPr>
              <w:pStyle w:val="TableText"/>
              <w:ind w:left="114"/>
              <w:spacing w:before="61" w:line="248" w:lineRule="auto"/>
              <w:jc w:val="both"/>
              <w:rPr>
                <w:sz w:val="22"/>
                <w:szCs w:val="22"/>
              </w:rPr>
            </w:pPr>
            <w:r>
              <w:rPr>
                <w:sz w:val="22"/>
                <w:szCs w:val="22"/>
                <w:spacing w:val="-6"/>
              </w:rPr>
              <w:t>规划的详尽程度：与当前信息相比，可交付物和需求的初步信</w:t>
            </w:r>
            <w:r>
              <w:rPr>
                <w:sz w:val="22"/>
                <w:szCs w:val="22"/>
                <w:spacing w:val="15"/>
              </w:rPr>
              <w:t xml:space="preserve"> </w:t>
            </w:r>
            <w:r>
              <w:rPr>
                <w:sz w:val="22"/>
                <w:szCs w:val="22"/>
                <w:spacing w:val="-6"/>
              </w:rPr>
              <w:t>息是适当的、详尽的；与可行性研究与评估相比，当前信息表</w:t>
            </w:r>
            <w:r>
              <w:rPr>
                <w:sz w:val="22"/>
                <w:szCs w:val="22"/>
                <w:spacing w:val="11"/>
              </w:rPr>
              <w:t xml:space="preserve"> </w:t>
            </w:r>
            <w:r>
              <w:rPr>
                <w:sz w:val="22"/>
                <w:szCs w:val="22"/>
              </w:rPr>
              <w:t>明项目可以生成预期的可交付物和成果</w:t>
            </w:r>
          </w:p>
        </w:tc>
      </w:tr>
      <w:tr>
        <w:trPr>
          <w:trHeight w:val="309" w:hRule="atLeast"/>
        </w:trPr>
        <w:tc>
          <w:tcPr>
            <w:tcW w:w="4021" w:type="dxa"/>
            <w:vAlign w:val="top"/>
          </w:tcPr>
          <w:p>
            <w:pPr>
              <w:pStyle w:val="TableText"/>
              <w:ind w:left="575"/>
              <w:spacing w:before="54" w:line="205" w:lineRule="auto"/>
              <w:rPr>
                <w:sz w:val="22"/>
                <w:szCs w:val="22"/>
              </w:rPr>
            </w:pPr>
            <w:r>
              <w:rPr>
                <w:sz w:val="22"/>
                <w:szCs w:val="22"/>
                <w:spacing w:val="1"/>
              </w:rPr>
              <w:t>规划投入的时间成本是适当的</w:t>
            </w:r>
          </w:p>
        </w:tc>
        <w:tc>
          <w:tcPr>
            <w:tcW w:w="5919" w:type="dxa"/>
            <w:vAlign w:val="top"/>
          </w:tcPr>
          <w:p>
            <w:pPr>
              <w:pStyle w:val="TableText"/>
              <w:ind w:left="104"/>
              <w:spacing w:before="54" w:line="205" w:lineRule="auto"/>
              <w:rPr>
                <w:sz w:val="22"/>
                <w:szCs w:val="22"/>
              </w:rPr>
            </w:pPr>
            <w:r>
              <w:rPr>
                <w:sz w:val="22"/>
                <w:szCs w:val="22"/>
                <w:spacing w:val="1"/>
              </w:rPr>
              <w:t>规划适宜性：项目计划和文件表明规划水平适合于项目</w:t>
            </w:r>
          </w:p>
        </w:tc>
      </w:tr>
      <w:tr>
        <w:trPr>
          <w:trHeight w:val="609" w:hRule="atLeast"/>
        </w:trPr>
        <w:tc>
          <w:tcPr>
            <w:tcW w:w="4021" w:type="dxa"/>
            <w:vAlign w:val="top"/>
          </w:tcPr>
          <w:p>
            <w:pPr>
              <w:pStyle w:val="TableText"/>
              <w:ind w:left="1785" w:right="13" w:hanging="1760"/>
              <w:spacing w:before="55" w:line="228" w:lineRule="auto"/>
              <w:rPr>
                <w:sz w:val="22"/>
                <w:szCs w:val="22"/>
              </w:rPr>
            </w:pPr>
            <w:r>
              <w:rPr>
                <w:sz w:val="22"/>
                <w:szCs w:val="22"/>
              </w:rPr>
              <w:t>规划的内容对管理干系人的需求而言是充</w:t>
            </w:r>
            <w:r>
              <w:rPr>
                <w:sz w:val="22"/>
                <w:szCs w:val="22"/>
                <w:spacing w:val="11"/>
              </w:rPr>
              <w:t xml:space="preserve"> </w:t>
            </w:r>
            <w:r>
              <w:rPr>
                <w:sz w:val="22"/>
                <w:szCs w:val="22"/>
                <w:spacing w:val="8"/>
              </w:rPr>
              <w:t>分的</w:t>
            </w:r>
          </w:p>
        </w:tc>
        <w:tc>
          <w:tcPr>
            <w:tcW w:w="5919" w:type="dxa"/>
            <w:vAlign w:val="top"/>
          </w:tcPr>
          <w:p>
            <w:pPr>
              <w:pStyle w:val="TableText"/>
              <w:ind w:left="114"/>
              <w:spacing w:before="55" w:line="228" w:lineRule="auto"/>
              <w:rPr>
                <w:sz w:val="22"/>
                <w:szCs w:val="22"/>
              </w:rPr>
            </w:pPr>
            <w:r>
              <w:rPr>
                <w:sz w:val="22"/>
                <w:szCs w:val="22"/>
                <w:spacing w:val="-6"/>
              </w:rPr>
              <w:t>规划的充分性：沟通管理计划和干系人信息表明沟通足以满足</w:t>
            </w:r>
            <w:r>
              <w:rPr>
                <w:sz w:val="22"/>
                <w:szCs w:val="22"/>
                <w:spacing w:val="15"/>
              </w:rPr>
              <w:t xml:space="preserve"> </w:t>
            </w:r>
            <w:r>
              <w:rPr>
                <w:sz w:val="22"/>
                <w:szCs w:val="22"/>
                <w:spacing w:val="-2"/>
              </w:rPr>
              <w:t>干系人的期望</w:t>
            </w:r>
          </w:p>
        </w:tc>
      </w:tr>
      <w:tr>
        <w:trPr>
          <w:trHeight w:val="1262" w:hRule="atLeast"/>
        </w:trPr>
        <w:tc>
          <w:tcPr>
            <w:tcW w:w="4021" w:type="dxa"/>
            <w:vAlign w:val="top"/>
          </w:tcPr>
          <w:p>
            <w:pPr>
              <w:spacing w:line="312" w:lineRule="auto"/>
              <w:rPr>
                <w:rFonts w:ascii="Arial"/>
                <w:sz w:val="21"/>
              </w:rPr>
            </w:pPr>
            <w:r/>
          </w:p>
          <w:p>
            <w:pPr>
              <w:pStyle w:val="TableText"/>
              <w:ind w:left="1785" w:right="14" w:hanging="1760"/>
              <w:spacing w:before="71" w:line="266" w:lineRule="auto"/>
              <w:rPr>
                <w:sz w:val="22"/>
                <w:szCs w:val="22"/>
              </w:rPr>
            </w:pPr>
            <w:r>
              <w:rPr>
                <w:sz w:val="22"/>
                <w:szCs w:val="22"/>
              </w:rPr>
              <w:t>可以根据新出现的和不断变化的需求进行</w:t>
            </w:r>
            <w:r>
              <w:rPr>
                <w:sz w:val="22"/>
                <w:szCs w:val="22"/>
                <w:spacing w:val="10"/>
              </w:rPr>
              <w:t xml:space="preserve"> </w:t>
            </w:r>
            <w:r>
              <w:rPr>
                <w:sz w:val="22"/>
                <w:szCs w:val="22"/>
                <w:spacing w:val="5"/>
              </w:rPr>
              <w:t>调整</w:t>
            </w:r>
          </w:p>
        </w:tc>
        <w:tc>
          <w:tcPr>
            <w:tcW w:w="5919" w:type="dxa"/>
            <w:vAlign w:val="top"/>
          </w:tcPr>
          <w:p>
            <w:pPr>
              <w:pStyle w:val="TableText"/>
              <w:ind w:left="94"/>
              <w:spacing w:before="46" w:line="253" w:lineRule="auto"/>
              <w:jc w:val="both"/>
              <w:rPr>
                <w:sz w:val="22"/>
                <w:szCs w:val="22"/>
              </w:rPr>
            </w:pPr>
            <w:r>
              <w:rPr>
                <w:sz w:val="22"/>
                <w:szCs w:val="22"/>
                <w:spacing w:val="-5"/>
              </w:rPr>
              <w:t>可适应变化：采用待办事项列表的项目，在整个项目期间会对</w:t>
            </w:r>
            <w:r>
              <w:rPr>
                <w:sz w:val="22"/>
                <w:szCs w:val="22"/>
                <w:spacing w:val="8"/>
              </w:rPr>
              <w:t xml:space="preserve"> </w:t>
            </w:r>
            <w:r>
              <w:rPr>
                <w:sz w:val="22"/>
                <w:szCs w:val="22"/>
                <w:spacing w:val="-5"/>
              </w:rPr>
              <w:t>各个计划做出调整。采用变更控制过程的项目具有变更控制委</w:t>
            </w:r>
            <w:r>
              <w:rPr>
                <w:sz w:val="22"/>
                <w:szCs w:val="22"/>
                <w:spacing w:val="8"/>
              </w:rPr>
              <w:t xml:space="preserve"> </w:t>
            </w:r>
            <w:r>
              <w:rPr>
                <w:sz w:val="22"/>
                <w:szCs w:val="22"/>
                <w:spacing w:val="-5"/>
              </w:rPr>
              <w:t>员会，会议的变更志日志和文档表明变更控制过程正在得到应</w:t>
            </w:r>
            <w:r>
              <w:rPr>
                <w:sz w:val="22"/>
                <w:szCs w:val="22"/>
                <w:spacing w:val="8"/>
              </w:rPr>
              <w:t xml:space="preserve"> </w:t>
            </w:r>
            <w:r>
              <w:rPr>
                <w:sz w:val="22"/>
                <w:szCs w:val="22"/>
              </w:rPr>
              <w:t>用</w:t>
            </w:r>
          </w:p>
        </w:tc>
      </w:tr>
    </w:tbl>
    <w:p>
      <w:pPr>
        <w:spacing w:line="284" w:lineRule="auto"/>
        <w:rPr>
          <w:rFonts w:ascii="Arial"/>
          <w:sz w:val="21"/>
        </w:rPr>
      </w:pPr>
      <w:r/>
    </w:p>
    <w:p>
      <w:pPr>
        <w:pStyle w:val="BodyText"/>
        <w:ind w:left="98"/>
        <w:spacing w:before="75" w:line="219" w:lineRule="auto"/>
        <w:rPr>
          <w:sz w:val="23"/>
          <w:szCs w:val="23"/>
        </w:rPr>
      </w:pPr>
      <w:r>
        <w:rPr>
          <w:sz w:val="23"/>
          <w:szCs w:val="23"/>
          <w:b/>
          <w:bCs/>
          <w:spacing w:val="11"/>
        </w:rPr>
        <w:t>试题6-</w:t>
      </w:r>
      <w:r>
        <w:rPr>
          <w:sz w:val="23"/>
          <w:szCs w:val="23"/>
          <w:spacing w:val="11"/>
        </w:rPr>
        <w:t xml:space="preserve"> </w:t>
      </w:r>
      <w:r>
        <w:rPr>
          <w:sz w:val="23"/>
          <w:szCs w:val="23"/>
          <w:b/>
          <w:bCs/>
          <w:spacing w:val="11"/>
        </w:rPr>
        <w:t>【2023年下半年-第6题】</w:t>
      </w:r>
    </w:p>
    <w:p>
      <w:pPr>
        <w:pStyle w:val="BodyText"/>
        <w:ind w:left="95" w:right="97"/>
        <w:spacing w:before="26" w:line="253" w:lineRule="auto"/>
        <w:rPr>
          <w:sz w:val="23"/>
          <w:szCs w:val="23"/>
        </w:rPr>
      </w:pPr>
      <w:r>
        <w:rPr>
          <w:sz w:val="23"/>
          <w:szCs w:val="23"/>
          <w:spacing w:val="16"/>
        </w:rPr>
        <w:t>项目经理需在项目生命周期的(),针对项目干系人多样性的信息需求，制订有效的沟通管理</w:t>
      </w:r>
      <w:r>
        <w:rPr>
          <w:sz w:val="23"/>
          <w:szCs w:val="23"/>
          <w:spacing w:val="15"/>
        </w:rPr>
        <w:t xml:space="preserve"> </w:t>
      </w:r>
      <w:r>
        <w:rPr>
          <w:sz w:val="23"/>
          <w:szCs w:val="23"/>
          <w:spacing w:val="16"/>
        </w:rPr>
        <w:t>计划。应该在()期间，定期审查本过程的成果并做必要修改，</w:t>
      </w:r>
      <w:r>
        <w:rPr>
          <w:sz w:val="23"/>
          <w:szCs w:val="23"/>
          <w:spacing w:val="15"/>
        </w:rPr>
        <w:t>以确保其持续适用。</w:t>
      </w:r>
    </w:p>
    <w:p>
      <w:pPr>
        <w:pStyle w:val="BodyText"/>
        <w:ind w:left="95"/>
        <w:spacing w:before="5" w:line="220" w:lineRule="auto"/>
        <w:rPr>
          <w:sz w:val="23"/>
          <w:szCs w:val="23"/>
        </w:rPr>
      </w:pPr>
      <w:r>
        <w:rPr>
          <w:sz w:val="23"/>
          <w:szCs w:val="23"/>
          <w:spacing w:val="10"/>
        </w:rPr>
        <w:t>A.中期、项目后期</w:t>
      </w:r>
      <w:r>
        <w:rPr>
          <w:sz w:val="23"/>
          <w:szCs w:val="23"/>
          <w:spacing w:val="4"/>
        </w:rPr>
        <w:t xml:space="preserve">            </w:t>
      </w:r>
      <w:r>
        <w:rPr>
          <w:sz w:val="23"/>
          <w:szCs w:val="23"/>
          <w:spacing w:val="10"/>
        </w:rPr>
        <w:t>B.前期、项目后期</w:t>
      </w:r>
    </w:p>
    <w:p>
      <w:pPr>
        <w:pStyle w:val="BodyText"/>
        <w:ind w:left="80" w:right="4551" w:firstLine="14"/>
        <w:spacing w:before="24" w:line="25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
        </w:rPr>
        <w:t xml:space="preserve"> </w:t>
      </w:r>
      <w:r>
        <w:rPr>
          <w:sz w:val="23"/>
          <w:szCs w:val="23"/>
          <w:spacing w:val="7"/>
        </w:rPr>
        <w:t>整个周期、项目中期</w:t>
      </w:r>
      <w:r>
        <w:rPr>
          <w:sz w:val="23"/>
          <w:szCs w:val="23"/>
        </w:rPr>
        <w:t xml:space="preserve">        </w:t>
      </w:r>
      <w:r>
        <w:rPr>
          <w:rFonts w:ascii="Times New Roman" w:hAnsi="Times New Roman" w:eastAsia="Times New Roman" w:cs="Times New Roman"/>
          <w:sz w:val="23"/>
          <w:szCs w:val="23"/>
          <w:spacing w:val="7"/>
        </w:rPr>
        <w:t>D. </w:t>
      </w:r>
      <w:r>
        <w:rPr>
          <w:sz w:val="23"/>
          <w:szCs w:val="23"/>
          <w:spacing w:val="7"/>
        </w:rPr>
        <w:t>早期、整个项目</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94" w:right="86" w:hanging="14"/>
        <w:spacing w:before="3" w:line="257" w:lineRule="auto"/>
        <w:jc w:val="both"/>
        <w:rPr>
          <w:sz w:val="23"/>
          <w:szCs w:val="23"/>
        </w:rPr>
      </w:pPr>
      <w:r>
        <w:rPr>
          <w:sz w:val="23"/>
          <w:szCs w:val="23"/>
          <w:spacing w:val="10"/>
        </w:rPr>
        <w:t>【解析】</w:t>
      </w:r>
      <w:r>
        <w:rPr>
          <w:rFonts w:ascii="Times New Roman" w:hAnsi="Times New Roman" w:eastAsia="Times New Roman" w:cs="Times New Roman"/>
          <w:sz w:val="23"/>
          <w:szCs w:val="23"/>
          <w:spacing w:val="10"/>
        </w:rPr>
        <w:t>P418</w:t>
      </w:r>
      <w:r>
        <w:rPr>
          <w:rFonts w:ascii="Times New Roman" w:hAnsi="Times New Roman" w:eastAsia="Times New Roman" w:cs="Times New Roman"/>
          <w:sz w:val="23"/>
          <w:szCs w:val="23"/>
          <w:spacing w:val="28"/>
          <w:w w:val="101"/>
        </w:rPr>
        <w:t xml:space="preserve"> </w:t>
      </w:r>
      <w:r>
        <w:rPr>
          <w:sz w:val="23"/>
          <w:szCs w:val="23"/>
          <w:spacing w:val="10"/>
        </w:rPr>
        <w:t>原话项目经理需在项目生命周期的早期，针对项目干系人多样性的信息需求，</w:t>
      </w:r>
      <w:r>
        <w:rPr>
          <w:sz w:val="23"/>
          <w:szCs w:val="23"/>
        </w:rPr>
        <w:t xml:space="preserve"> </w:t>
      </w:r>
      <w:r>
        <w:rPr>
          <w:sz w:val="23"/>
          <w:szCs w:val="23"/>
          <w:spacing w:val="8"/>
        </w:rPr>
        <w:t>制订有效的沟通管理计划。应该在整个项目期间，定期审查本过程的成果并做必要修改，以确</w:t>
      </w:r>
      <w:r>
        <w:rPr>
          <w:sz w:val="23"/>
          <w:szCs w:val="23"/>
          <w:spacing w:val="9"/>
        </w:rPr>
        <w:t xml:space="preserve"> </w:t>
      </w:r>
      <w:r>
        <w:rPr>
          <w:sz w:val="23"/>
          <w:szCs w:val="23"/>
          <w:spacing w:val="9"/>
        </w:rPr>
        <w:t>保其持续适用。例如，在干系人发生变化或每个新项目阶段开始时。</w:t>
      </w:r>
    </w:p>
    <w:p>
      <w:pPr>
        <w:pStyle w:val="BodyText"/>
        <w:ind w:left="98"/>
        <w:spacing w:before="294" w:line="219" w:lineRule="auto"/>
        <w:rPr>
          <w:sz w:val="23"/>
          <w:szCs w:val="23"/>
        </w:rPr>
      </w:pPr>
      <w:r>
        <w:rPr>
          <w:sz w:val="23"/>
          <w:szCs w:val="23"/>
          <w:b/>
          <w:bCs/>
          <w:spacing w:val="11"/>
        </w:rPr>
        <w:t>试题7-</w:t>
      </w:r>
      <w:r>
        <w:rPr>
          <w:sz w:val="23"/>
          <w:szCs w:val="23"/>
          <w:spacing w:val="11"/>
        </w:rPr>
        <w:t xml:space="preserve"> </w:t>
      </w:r>
      <w:r>
        <w:rPr>
          <w:sz w:val="23"/>
          <w:szCs w:val="23"/>
          <w:b/>
          <w:bCs/>
          <w:spacing w:val="11"/>
        </w:rPr>
        <w:t>【2023年下半年-第7题】</w:t>
      </w:r>
    </w:p>
    <w:p>
      <w:pPr>
        <w:pStyle w:val="BodyText"/>
        <w:ind w:left="95" w:right="86"/>
        <w:spacing w:before="29" w:line="252" w:lineRule="auto"/>
        <w:rPr>
          <w:sz w:val="23"/>
          <w:szCs w:val="23"/>
        </w:rPr>
      </w:pPr>
      <w:r>
        <w:rPr>
          <w:sz w:val="23"/>
          <w:szCs w:val="23"/>
          <w:spacing w:val="14"/>
        </w:rPr>
        <w:t>项目评估的依据主要包括：项目建议书及其批准文件、()报送组织的申请报</w:t>
      </w:r>
      <w:r>
        <w:rPr>
          <w:sz w:val="23"/>
          <w:szCs w:val="23"/>
          <w:spacing w:val="13"/>
        </w:rPr>
        <w:t>告及主管部门的</w:t>
      </w:r>
      <w:r>
        <w:rPr>
          <w:sz w:val="23"/>
          <w:szCs w:val="23"/>
        </w:rPr>
        <w:t xml:space="preserve"> </w:t>
      </w:r>
      <w:r>
        <w:rPr>
          <w:sz w:val="23"/>
          <w:szCs w:val="23"/>
          <w:spacing w:val="9"/>
        </w:rPr>
        <w:t>初审意见、项目关键建设条件和工程等的协议文件、必需的其他文件和资料等。</w:t>
      </w:r>
    </w:p>
    <w:p>
      <w:pPr>
        <w:pStyle w:val="BodyText"/>
        <w:ind w:left="95"/>
        <w:spacing w:before="1" w:line="218" w:lineRule="auto"/>
        <w:rPr>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15"/>
        </w:rPr>
        <w:t xml:space="preserve"> </w:t>
      </w:r>
      <w:r>
        <w:rPr>
          <w:sz w:val="23"/>
          <w:szCs w:val="23"/>
          <w:spacing w:val="6"/>
        </w:rPr>
        <w:t>需求调研报告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24"/>
        </w:rPr>
        <w:t xml:space="preserve"> </w:t>
      </w:r>
      <w:r>
        <w:rPr>
          <w:sz w:val="23"/>
          <w:szCs w:val="23"/>
          <w:spacing w:val="6"/>
        </w:rPr>
        <w:t>绩效测量报告</w:t>
      </w:r>
    </w:p>
    <w:p>
      <w:pPr>
        <w:pStyle w:val="BodyText"/>
        <w:ind w:left="80" w:right="4819" w:firstLine="14"/>
        <w:spacing w:before="50"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3"/>
        </w:rPr>
        <w:t xml:space="preserve"> </w:t>
      </w:r>
      <w:r>
        <w:rPr>
          <w:sz w:val="23"/>
          <w:szCs w:val="23"/>
          <w:spacing w:val="7"/>
        </w:rPr>
        <w:t>成本预测报告        D.项目可行性研究报告</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94" w:right="40" w:hanging="14"/>
        <w:spacing w:before="2" w:line="257" w:lineRule="auto"/>
        <w:rPr>
          <w:sz w:val="23"/>
          <w:szCs w:val="23"/>
        </w:rPr>
      </w:pPr>
      <w:r>
        <w:rPr>
          <w:sz w:val="23"/>
          <w:szCs w:val="23"/>
          <w:spacing w:val="7"/>
        </w:rPr>
        <w:t>【解析】</w:t>
      </w:r>
      <w:r>
        <w:rPr>
          <w:rFonts w:ascii="Times New Roman" w:hAnsi="Times New Roman" w:eastAsia="Times New Roman" w:cs="Times New Roman"/>
          <w:sz w:val="23"/>
          <w:szCs w:val="23"/>
          <w:spacing w:val="7"/>
        </w:rPr>
        <w:t>P234</w:t>
      </w:r>
      <w:r>
        <w:rPr>
          <w:rFonts w:ascii="Times New Roman" w:hAnsi="Times New Roman" w:eastAsia="Times New Roman" w:cs="Times New Roman"/>
          <w:sz w:val="23"/>
          <w:szCs w:val="23"/>
          <w:spacing w:val="-26"/>
        </w:rPr>
        <w:t xml:space="preserve"> </w:t>
      </w:r>
      <w:r>
        <w:rPr>
          <w:sz w:val="23"/>
          <w:szCs w:val="23"/>
          <w:spacing w:val="7"/>
        </w:rPr>
        <w:t>。项目评估的依据主要包括：①项目建议书及其批准文件；②项目可行性研究报</w:t>
      </w:r>
      <w:r>
        <w:rPr>
          <w:sz w:val="23"/>
          <w:szCs w:val="23"/>
        </w:rPr>
        <w:t xml:space="preserve"> </w:t>
      </w:r>
      <w:r>
        <w:rPr>
          <w:sz w:val="23"/>
          <w:szCs w:val="23"/>
          <w:spacing w:val="4"/>
        </w:rPr>
        <w:t>告；③报送组织的申请报告及主管部门的初审意见；④项目关</w:t>
      </w:r>
      <w:r>
        <w:rPr>
          <w:sz w:val="23"/>
          <w:szCs w:val="23"/>
          <w:spacing w:val="3"/>
        </w:rPr>
        <w:t>键建设条件和工程等的协议文件；</w:t>
      </w:r>
    </w:p>
    <w:p>
      <w:pPr>
        <w:spacing w:line="257" w:lineRule="auto"/>
        <w:sectPr>
          <w:headerReference w:type="default" r:id="rId276"/>
          <w:footerReference w:type="default" r:id="rId277"/>
          <w:pgSz w:w="11910" w:h="16840"/>
          <w:pgMar w:top="1155" w:right="994" w:bottom="1140" w:left="964" w:header="801" w:footer="1023" w:gutter="0"/>
        </w:sectPr>
        <w:rPr>
          <w:sz w:val="23"/>
          <w:szCs w:val="23"/>
        </w:rPr>
      </w:pPr>
    </w:p>
    <w:p>
      <w:pPr>
        <w:spacing w:line="266" w:lineRule="auto"/>
        <w:rPr>
          <w:rFonts w:ascii="Arial"/>
          <w:sz w:val="21"/>
        </w:rPr>
      </w:pPr>
      <w:r/>
    </w:p>
    <w:p>
      <w:pPr>
        <w:pStyle w:val="BodyText"/>
        <w:ind w:left="24"/>
        <w:spacing w:before="75" w:line="217" w:lineRule="auto"/>
        <w:rPr>
          <w:sz w:val="23"/>
          <w:szCs w:val="23"/>
        </w:rPr>
      </w:pPr>
      <w:r>
        <w:rPr>
          <w:sz w:val="23"/>
          <w:szCs w:val="23"/>
          <w:spacing w:val="11"/>
        </w:rPr>
        <w:t>⑤必需的其他文件和资料等。综上，本题选择</w:t>
      </w:r>
      <w:r>
        <w:rPr>
          <w:rFonts w:ascii="Times New Roman" w:hAnsi="Times New Roman" w:eastAsia="Times New Roman" w:cs="Times New Roman"/>
          <w:sz w:val="23"/>
          <w:szCs w:val="23"/>
          <w:spacing w:val="11"/>
        </w:rPr>
        <w:t>D</w:t>
      </w:r>
      <w:r>
        <w:rPr>
          <w:sz w:val="23"/>
          <w:szCs w:val="23"/>
          <w:spacing w:val="11"/>
        </w:rPr>
        <w:t>选项。</w:t>
      </w:r>
    </w:p>
    <w:p>
      <w:pPr>
        <w:spacing w:line="272" w:lineRule="auto"/>
        <w:rPr>
          <w:rFonts w:ascii="Arial"/>
          <w:sz w:val="21"/>
        </w:rPr>
      </w:pPr>
      <w:r/>
    </w:p>
    <w:p>
      <w:pPr>
        <w:pStyle w:val="BodyText"/>
        <w:ind w:left="28"/>
        <w:spacing w:before="75" w:line="219" w:lineRule="auto"/>
        <w:rPr>
          <w:sz w:val="23"/>
          <w:szCs w:val="23"/>
        </w:rPr>
      </w:pPr>
      <w:r>
        <w:rPr>
          <w:sz w:val="23"/>
          <w:szCs w:val="23"/>
          <w:b/>
          <w:bCs/>
          <w:spacing w:val="11"/>
        </w:rPr>
        <w:t>试题8-</w:t>
      </w:r>
      <w:r>
        <w:rPr>
          <w:sz w:val="23"/>
          <w:szCs w:val="23"/>
          <w:spacing w:val="11"/>
        </w:rPr>
        <w:t xml:space="preserve"> </w:t>
      </w:r>
      <w:r>
        <w:rPr>
          <w:sz w:val="23"/>
          <w:szCs w:val="23"/>
          <w:b/>
          <w:bCs/>
          <w:spacing w:val="11"/>
        </w:rPr>
        <w:t>【2023年下半年-第8题】</w:t>
      </w:r>
    </w:p>
    <w:p>
      <w:pPr>
        <w:pStyle w:val="BodyText"/>
        <w:ind w:left="24" w:right="73"/>
        <w:spacing w:before="30" w:line="249" w:lineRule="auto"/>
        <w:jc w:val="both"/>
        <w:rPr>
          <w:sz w:val="23"/>
          <w:szCs w:val="23"/>
        </w:rPr>
      </w:pPr>
      <w:r>
        <w:rPr>
          <w:sz w:val="23"/>
          <w:szCs w:val="23"/>
          <w:spacing w:val="8"/>
        </w:rPr>
        <w:t>某跨国企业需要建设覆盖多个国家的人力资源系统，项目经理在规划系统建</w:t>
      </w:r>
      <w:r>
        <w:rPr>
          <w:sz w:val="23"/>
          <w:szCs w:val="23"/>
          <w:spacing w:val="7"/>
        </w:rPr>
        <w:t>设时对系统覆盖多</w:t>
      </w:r>
      <w:r>
        <w:rPr>
          <w:sz w:val="23"/>
          <w:szCs w:val="23"/>
        </w:rPr>
        <w:t xml:space="preserve"> </w:t>
      </w:r>
      <w:r>
        <w:rPr>
          <w:sz w:val="23"/>
          <w:szCs w:val="23"/>
          <w:spacing w:val="8"/>
        </w:rPr>
        <w:t>个国家的文化规范、语言、时区等问题进行了充分的</w:t>
      </w:r>
      <w:r>
        <w:rPr>
          <w:sz w:val="23"/>
          <w:szCs w:val="23"/>
          <w:spacing w:val="7"/>
        </w:rPr>
        <w:t>调研，确保了该系统满足管理需要，这是</w:t>
      </w:r>
      <w:r>
        <w:rPr>
          <w:sz w:val="23"/>
          <w:szCs w:val="23"/>
        </w:rPr>
        <w:t xml:space="preserve"> </w:t>
      </w:r>
      <w:r>
        <w:rPr>
          <w:sz w:val="23"/>
          <w:szCs w:val="23"/>
          <w:spacing w:val="19"/>
        </w:rPr>
        <w:t>价值驱动的项目管理原则中()原则的体现。</w:t>
      </w:r>
    </w:p>
    <w:p>
      <w:pPr>
        <w:pStyle w:val="BodyText"/>
        <w:ind w:left="24"/>
        <w:spacing w:before="19" w:line="219" w:lineRule="auto"/>
        <w:rPr>
          <w:sz w:val="23"/>
          <w:szCs w:val="23"/>
        </w:rPr>
      </w:pPr>
      <w:r>
        <w:rPr>
          <w:rFonts w:ascii="Times New Roman" w:hAnsi="Times New Roman" w:eastAsia="Times New Roman" w:cs="Times New Roman"/>
          <w:sz w:val="23"/>
          <w:szCs w:val="23"/>
          <w:spacing w:val="5"/>
        </w:rPr>
        <w:t>A.</w:t>
      </w:r>
      <w:r>
        <w:rPr>
          <w:rFonts w:ascii="Times New Roman" w:hAnsi="Times New Roman" w:eastAsia="Times New Roman" w:cs="Times New Roman"/>
          <w:sz w:val="23"/>
          <w:szCs w:val="23"/>
          <w:spacing w:val="-20"/>
        </w:rPr>
        <w:t xml:space="preserve"> </w:t>
      </w:r>
      <w:r>
        <w:rPr>
          <w:sz w:val="23"/>
          <w:szCs w:val="23"/>
          <w:spacing w:val="5"/>
        </w:rPr>
        <w:t>展现领导力行为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12"/>
        </w:rPr>
        <w:t xml:space="preserve"> </w:t>
      </w:r>
      <w:r>
        <w:rPr>
          <w:sz w:val="23"/>
          <w:szCs w:val="23"/>
          <w:spacing w:val="5"/>
        </w:rPr>
        <w:t>驾驭复杂性</w:t>
      </w:r>
    </w:p>
    <w:p>
      <w:pPr>
        <w:pStyle w:val="BodyText"/>
        <w:ind w:right="4316" w:firstLine="24"/>
        <w:spacing w:before="37" w:line="244" w:lineRule="auto"/>
        <w:rPr>
          <w:rFonts w:ascii="Times New Roman" w:hAnsi="Times New Roman" w:eastAsia="Times New Roman" w:cs="Times New Roman"/>
          <w:sz w:val="23"/>
          <w:szCs w:val="23"/>
        </w:rPr>
      </w:pPr>
      <w:r>
        <w:rPr>
          <w:sz w:val="23"/>
          <w:szCs w:val="23"/>
          <w:spacing w:val="6"/>
        </w:rPr>
        <w:t>C.为实现目标而驱动变革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8"/>
        </w:rPr>
        <w:t xml:space="preserve"> </w:t>
      </w:r>
      <w:r>
        <w:rPr>
          <w:sz w:val="23"/>
          <w:szCs w:val="23"/>
          <w:spacing w:val="6"/>
        </w:rPr>
        <w:t>促进干系人参与</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24" w:right="62" w:hanging="24"/>
        <w:spacing w:before="10" w:line="249" w:lineRule="auto"/>
        <w:jc w:val="both"/>
        <w:rPr>
          <w:sz w:val="23"/>
          <w:szCs w:val="23"/>
        </w:rPr>
      </w:pPr>
      <w:r>
        <w:rPr>
          <w:sz w:val="23"/>
          <w:szCs w:val="23"/>
          <w:spacing w:val="5"/>
        </w:rPr>
        <w:t>【解析】本题考查驾驭复杂性。</w:t>
      </w:r>
      <w:r>
        <w:rPr>
          <w:sz w:val="23"/>
          <w:szCs w:val="23"/>
          <w:spacing w:val="-40"/>
        </w:rPr>
        <w:t xml:space="preserve"> </w:t>
      </w:r>
      <w:r>
        <w:rPr>
          <w:rFonts w:ascii="Times New Roman" w:hAnsi="Times New Roman" w:eastAsia="Times New Roman" w:cs="Times New Roman"/>
          <w:sz w:val="23"/>
          <w:szCs w:val="23"/>
          <w:spacing w:val="5"/>
        </w:rPr>
        <w:t>P210</w:t>
      </w:r>
      <w:r>
        <w:rPr>
          <w:rFonts w:ascii="Times New Roman" w:hAnsi="Times New Roman" w:eastAsia="Times New Roman" w:cs="Times New Roman"/>
          <w:sz w:val="23"/>
          <w:szCs w:val="23"/>
          <w:spacing w:val="-26"/>
        </w:rPr>
        <w:t xml:space="preserve"> </w:t>
      </w:r>
      <w:r>
        <w:rPr>
          <w:sz w:val="23"/>
          <w:szCs w:val="23"/>
          <w:spacing w:val="5"/>
        </w:rPr>
        <w:t>。项目团队通常无法预见复杂性的出现，因为复杂性是风</w:t>
      </w:r>
      <w:r>
        <w:rPr>
          <w:sz w:val="23"/>
          <w:szCs w:val="23"/>
        </w:rPr>
        <w:t xml:space="preserve"> </w:t>
      </w:r>
      <w:r>
        <w:rPr>
          <w:sz w:val="23"/>
          <w:szCs w:val="23"/>
          <w:spacing w:val="8"/>
        </w:rPr>
        <w:t>险、依赖性、事件或相互关系等许多因素交互形成的。很难分离出造成复杂性的特定原因。常</w:t>
      </w:r>
      <w:r>
        <w:rPr>
          <w:sz w:val="23"/>
          <w:szCs w:val="23"/>
          <w:spacing w:val="3"/>
        </w:rPr>
        <w:t xml:space="preserve"> </w:t>
      </w:r>
      <w:r>
        <w:rPr>
          <w:sz w:val="23"/>
          <w:szCs w:val="23"/>
          <w:spacing w:val="2"/>
        </w:rPr>
        <w:t>见的复杂性来源包括：</w:t>
      </w:r>
    </w:p>
    <w:p>
      <w:pPr>
        <w:pStyle w:val="BodyText"/>
        <w:ind w:left="24" w:right="71"/>
        <w:spacing w:before="2" w:line="239" w:lineRule="auto"/>
        <w:rPr>
          <w:sz w:val="23"/>
          <w:szCs w:val="23"/>
        </w:rPr>
      </w:pPr>
      <w:r>
        <w:rPr>
          <w:sz w:val="23"/>
          <w:szCs w:val="23"/>
          <w:spacing w:val="8"/>
        </w:rPr>
        <w:t>●人类行为：人类行为包括人的行为、举止、态度和经验，以及它们之间的相互</w:t>
      </w:r>
      <w:r>
        <w:rPr>
          <w:sz w:val="23"/>
          <w:szCs w:val="23"/>
          <w:spacing w:val="7"/>
        </w:rPr>
        <w:t>作用。主观因</w:t>
      </w:r>
      <w:r>
        <w:rPr>
          <w:sz w:val="23"/>
          <w:szCs w:val="23"/>
        </w:rPr>
        <w:t xml:space="preserve"> </w:t>
      </w:r>
      <w:r>
        <w:rPr>
          <w:sz w:val="23"/>
          <w:szCs w:val="23"/>
          <w:spacing w:val="8"/>
        </w:rPr>
        <w:t>素的引入也会使人类行为的复杂性加深。位于偏远地区的干系人可能地处不</w:t>
      </w:r>
      <w:r>
        <w:rPr>
          <w:sz w:val="23"/>
          <w:szCs w:val="23"/>
          <w:spacing w:val="7"/>
        </w:rPr>
        <w:t>同的时区，讲不同</w:t>
      </w:r>
      <w:r>
        <w:rPr>
          <w:sz w:val="23"/>
          <w:szCs w:val="23"/>
        </w:rPr>
        <w:t xml:space="preserve"> </w:t>
      </w:r>
      <w:r>
        <w:rPr>
          <w:sz w:val="23"/>
          <w:szCs w:val="23"/>
          <w:spacing w:val="6"/>
        </w:rPr>
        <w:t>的语言，遵守不同的文化规范。</w:t>
      </w:r>
    </w:p>
    <w:p>
      <w:pPr>
        <w:pStyle w:val="BodyText"/>
        <w:ind w:left="24" w:right="50"/>
        <w:spacing w:before="45" w:line="239" w:lineRule="auto"/>
        <w:rPr>
          <w:sz w:val="23"/>
          <w:szCs w:val="23"/>
        </w:rPr>
      </w:pPr>
      <w:r>
        <w:rPr>
          <w:sz w:val="23"/>
          <w:szCs w:val="23"/>
          <w:spacing w:val="8"/>
        </w:rPr>
        <w:t>●系统行为：系统行为是项目要素内部和项目要素之间动态地相互依赖与交互的结果。例如，</w:t>
      </w:r>
      <w:r>
        <w:rPr>
          <w:sz w:val="23"/>
          <w:szCs w:val="23"/>
          <w:spacing w:val="15"/>
        </w:rPr>
        <w:t xml:space="preserve"> </w:t>
      </w:r>
      <w:r>
        <w:rPr>
          <w:sz w:val="23"/>
          <w:szCs w:val="23"/>
          <w:spacing w:val="8"/>
        </w:rPr>
        <w:t>不同技术系统的集成可能会增加复杂性，项目系统</w:t>
      </w:r>
      <w:r>
        <w:rPr>
          <w:sz w:val="23"/>
          <w:szCs w:val="23"/>
          <w:spacing w:val="7"/>
        </w:rPr>
        <w:t>各组件之间的交互也可能导致相互关联的风</w:t>
      </w:r>
      <w:r>
        <w:rPr>
          <w:sz w:val="23"/>
          <w:szCs w:val="23"/>
        </w:rPr>
        <w:t xml:space="preserve"> </w:t>
      </w:r>
      <w:r>
        <w:rPr>
          <w:sz w:val="23"/>
          <w:szCs w:val="23"/>
          <w:spacing w:val="6"/>
        </w:rPr>
        <w:t>险，造成新的不可预见的问题。</w:t>
      </w:r>
    </w:p>
    <w:p>
      <w:pPr>
        <w:pStyle w:val="BodyText"/>
        <w:ind w:left="24" w:right="75"/>
        <w:spacing w:before="57" w:line="243" w:lineRule="auto"/>
        <w:rPr>
          <w:sz w:val="23"/>
          <w:szCs w:val="23"/>
        </w:rPr>
      </w:pPr>
      <w:r>
        <w:rPr>
          <w:sz w:val="23"/>
          <w:szCs w:val="23"/>
          <w:spacing w:val="7"/>
        </w:rPr>
        <w:t>●不确定性和模糊性：不确定性是缺乏对问题、事件、目标路径和解决方案的理解和认识而导 </w:t>
      </w:r>
      <w:r>
        <w:rPr>
          <w:sz w:val="23"/>
          <w:szCs w:val="23"/>
          <w:spacing w:val="8"/>
        </w:rPr>
        <w:t>致的一种状态，是超出了现有的知识或经验的新因</w:t>
      </w:r>
      <w:r>
        <w:rPr>
          <w:sz w:val="23"/>
          <w:szCs w:val="23"/>
          <w:spacing w:val="7"/>
        </w:rPr>
        <w:t>素引起的。模糊性是一种不清晰、不知道会</w:t>
      </w:r>
      <w:r>
        <w:rPr>
          <w:sz w:val="23"/>
          <w:szCs w:val="23"/>
        </w:rPr>
        <w:t xml:space="preserve"> </w:t>
      </w:r>
      <w:r>
        <w:rPr>
          <w:sz w:val="23"/>
          <w:szCs w:val="23"/>
          <w:spacing w:val="14"/>
        </w:rPr>
        <w:t>发生什么情况或无法理解某种情况的状态。选项众多或不清楚哪</w:t>
      </w:r>
      <w:r>
        <w:rPr>
          <w:sz w:val="23"/>
          <w:szCs w:val="23"/>
          <w:spacing w:val="13"/>
        </w:rPr>
        <w:t>个是最佳选项都会导致模糊</w:t>
      </w:r>
      <w:r>
        <w:rPr>
          <w:sz w:val="23"/>
          <w:szCs w:val="23"/>
        </w:rPr>
        <w:t xml:space="preserve"> </w:t>
      </w:r>
      <w:r>
        <w:rPr>
          <w:sz w:val="23"/>
          <w:szCs w:val="23"/>
          <w:spacing w:val="8"/>
        </w:rPr>
        <w:t>性。不清晰或误导性事件、新出现的问题或主观情况也会导致模糊</w:t>
      </w:r>
      <w:r>
        <w:rPr>
          <w:sz w:val="23"/>
          <w:szCs w:val="23"/>
          <w:spacing w:val="7"/>
        </w:rPr>
        <w:t>性。在复杂的环境中，不确</w:t>
      </w:r>
      <w:r>
        <w:rPr>
          <w:sz w:val="23"/>
          <w:szCs w:val="23"/>
        </w:rPr>
        <w:t xml:space="preserve"> </w:t>
      </w:r>
      <w:r>
        <w:rPr>
          <w:sz w:val="23"/>
          <w:szCs w:val="23"/>
          <w:spacing w:val="9"/>
        </w:rPr>
        <w:t>定性和模糊性往往混合在一起，导致其对项</w:t>
      </w:r>
      <w:r>
        <w:rPr>
          <w:sz w:val="23"/>
          <w:szCs w:val="23"/>
          <w:spacing w:val="8"/>
        </w:rPr>
        <w:t>目影响概率和可能性难以确定。</w:t>
      </w:r>
    </w:p>
    <w:p>
      <w:pPr>
        <w:pStyle w:val="BodyText"/>
        <w:ind w:left="24"/>
        <w:spacing w:before="24" w:line="245" w:lineRule="auto"/>
        <w:rPr>
          <w:sz w:val="23"/>
          <w:szCs w:val="23"/>
        </w:rPr>
      </w:pPr>
      <w:r>
        <w:rPr>
          <w:sz w:val="23"/>
          <w:szCs w:val="23"/>
          <w:spacing w:val="4"/>
        </w:rPr>
        <w:t>●技术创新：技术创新包括产品、服务、工作方式、流程、工具、技术、程序等的颠覆</w:t>
      </w:r>
      <w:r>
        <w:rPr>
          <w:sz w:val="23"/>
          <w:szCs w:val="23"/>
          <w:spacing w:val="3"/>
        </w:rPr>
        <w:t>性创新。</w:t>
      </w:r>
      <w:r>
        <w:rPr>
          <w:sz w:val="23"/>
          <w:szCs w:val="23"/>
        </w:rPr>
        <w:t xml:space="preserve"> </w:t>
      </w:r>
      <w:r>
        <w:rPr>
          <w:sz w:val="23"/>
          <w:szCs w:val="23"/>
          <w:spacing w:val="8"/>
        </w:rPr>
        <w:t>创新有助于项目产生新的解决方案，但新技术带来的不确定性也可能</w:t>
      </w:r>
      <w:r>
        <w:rPr>
          <w:sz w:val="23"/>
          <w:szCs w:val="23"/>
          <w:spacing w:val="7"/>
        </w:rPr>
        <w:t>导致项目混乱，从而增加</w:t>
      </w:r>
      <w:r>
        <w:rPr>
          <w:sz w:val="23"/>
          <w:szCs w:val="23"/>
        </w:rPr>
        <w:t xml:space="preserve"> </w:t>
      </w:r>
      <w:r>
        <w:rPr>
          <w:sz w:val="23"/>
          <w:szCs w:val="23"/>
          <w:spacing w:val="1"/>
        </w:rPr>
        <w:t>复杂性。</w:t>
      </w:r>
    </w:p>
    <w:p>
      <w:pPr>
        <w:pStyle w:val="BodyText"/>
        <w:ind w:left="24"/>
        <w:spacing w:before="35" w:line="219" w:lineRule="auto"/>
        <w:rPr>
          <w:sz w:val="23"/>
          <w:szCs w:val="23"/>
        </w:rPr>
      </w:pPr>
      <w:r>
        <w:rPr>
          <w:sz w:val="23"/>
          <w:szCs w:val="23"/>
          <w:spacing w:val="9"/>
        </w:rPr>
        <w:t>综上，本题选择</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6"/>
        </w:rPr>
        <w:t xml:space="preserve"> </w:t>
      </w:r>
      <w:r>
        <w:rPr>
          <w:sz w:val="23"/>
          <w:szCs w:val="23"/>
          <w:spacing w:val="9"/>
        </w:rPr>
        <w:t>选项。</w:t>
      </w:r>
    </w:p>
    <w:p>
      <w:pPr>
        <w:spacing w:line="272" w:lineRule="auto"/>
        <w:rPr>
          <w:rFonts w:ascii="Arial"/>
          <w:sz w:val="21"/>
        </w:rPr>
      </w:pPr>
      <w:r/>
    </w:p>
    <w:p>
      <w:pPr>
        <w:pStyle w:val="BodyText"/>
        <w:ind w:left="24"/>
        <w:spacing w:before="75" w:line="219" w:lineRule="auto"/>
        <w:rPr>
          <w:sz w:val="23"/>
          <w:szCs w:val="23"/>
        </w:rPr>
      </w:pPr>
      <w:r>
        <w:rPr>
          <w:sz w:val="23"/>
          <w:szCs w:val="23"/>
          <w:spacing w:val="14"/>
        </w:rPr>
        <w:t>试题9- 【2023年下半年-第9题】</w:t>
      </w:r>
    </w:p>
    <w:p>
      <w:pPr>
        <w:pStyle w:val="BodyText"/>
        <w:ind w:left="24"/>
        <w:spacing w:before="28" w:line="219" w:lineRule="auto"/>
        <w:rPr>
          <w:sz w:val="23"/>
          <w:szCs w:val="23"/>
        </w:rPr>
      </w:pPr>
      <w:r>
        <w:rPr>
          <w:sz w:val="23"/>
          <w:szCs w:val="23"/>
        </w:rPr>
        <w:t>OPM</w:t>
      </w:r>
      <w:r>
        <w:rPr>
          <w:sz w:val="23"/>
          <w:szCs w:val="23"/>
          <w:spacing w:val="-42"/>
        </w:rPr>
        <w:t xml:space="preserve"> </w:t>
      </w:r>
      <w:r>
        <w:rPr>
          <w:sz w:val="23"/>
          <w:szCs w:val="23"/>
          <w:spacing w:val="13"/>
        </w:rPr>
        <w:t>方法论是针对在特定组织内从事项目管理人员</w:t>
      </w:r>
      <w:r>
        <w:rPr>
          <w:sz w:val="23"/>
          <w:szCs w:val="23"/>
          <w:spacing w:val="12"/>
        </w:rPr>
        <w:t>使用的实践、技术、()所构成的体系。</w:t>
      </w:r>
    </w:p>
    <w:p>
      <w:pPr>
        <w:pStyle w:val="BodyText"/>
        <w:ind w:right="1173" w:firstLine="24"/>
        <w:spacing w:before="57"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32"/>
        </w:rPr>
        <w:t xml:space="preserve"> </w:t>
      </w:r>
      <w:r>
        <w:rPr>
          <w:sz w:val="23"/>
          <w:szCs w:val="23"/>
          <w:spacing w:val="9"/>
        </w:rPr>
        <w:t>程序和规则</w:t>
      </w:r>
      <w:r>
        <w:rPr>
          <w:sz w:val="23"/>
          <w:szCs w:val="23"/>
          <w:spacing w:val="5"/>
        </w:rPr>
        <w:t xml:space="preserve">        </w:t>
      </w:r>
      <w:r>
        <w:rPr>
          <w:rFonts w:ascii="Times New Roman" w:hAnsi="Times New Roman" w:eastAsia="Times New Roman" w:cs="Times New Roman"/>
          <w:sz w:val="23"/>
          <w:szCs w:val="23"/>
          <w:spacing w:val="9"/>
        </w:rPr>
        <w:t>B.</w:t>
      </w:r>
      <w:r>
        <w:rPr>
          <w:sz w:val="23"/>
          <w:szCs w:val="23"/>
          <w:spacing w:val="9"/>
        </w:rPr>
        <w:t>技术和规范</w:t>
      </w:r>
      <w:r>
        <w:rPr>
          <w:sz w:val="23"/>
          <w:szCs w:val="23"/>
          <w:spacing w:val="2"/>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30"/>
        </w:rPr>
        <w:t xml:space="preserve"> </w:t>
      </w:r>
      <w:r>
        <w:rPr>
          <w:sz w:val="23"/>
          <w:szCs w:val="23"/>
          <w:spacing w:val="9"/>
        </w:rPr>
        <w:t>流程和管理   </w:t>
      </w:r>
      <w:r>
        <w:rPr>
          <w:sz w:val="23"/>
          <w:szCs w:val="23"/>
          <w:spacing w:val="8"/>
        </w:rPr>
        <w:t xml:space="preserve">     </w:t>
      </w:r>
      <w:r>
        <w:rPr>
          <w:rFonts w:ascii="Times New Roman" w:hAnsi="Times New Roman" w:eastAsia="Times New Roman" w:cs="Times New Roman"/>
          <w:sz w:val="23"/>
          <w:szCs w:val="23"/>
          <w:spacing w:val="8"/>
        </w:rPr>
        <w:t>D.</w:t>
      </w:r>
      <w:r>
        <w:rPr>
          <w:sz w:val="23"/>
          <w:szCs w:val="23"/>
          <w:spacing w:val="8"/>
        </w:rPr>
        <w:t>过程和定义</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24" w:right="76" w:hanging="24"/>
        <w:spacing w:before="2" w:line="262" w:lineRule="auto"/>
        <w:rPr>
          <w:sz w:val="23"/>
          <w:szCs w:val="23"/>
        </w:rPr>
      </w:pPr>
      <w:r>
        <w:rPr>
          <w:sz w:val="23"/>
          <w:szCs w:val="23"/>
          <w:spacing w:val="9"/>
        </w:rPr>
        <w:t>【解析】P585,</w:t>
      </w:r>
      <w:r>
        <w:rPr>
          <w:sz w:val="23"/>
          <w:szCs w:val="23"/>
        </w:rPr>
        <w:t>OPM</w:t>
      </w:r>
      <w:r>
        <w:rPr>
          <w:sz w:val="23"/>
          <w:szCs w:val="23"/>
          <w:spacing w:val="110"/>
        </w:rPr>
        <w:t xml:space="preserve"> </w:t>
      </w:r>
      <w:r>
        <w:rPr>
          <w:sz w:val="23"/>
          <w:szCs w:val="23"/>
          <w:spacing w:val="9"/>
        </w:rPr>
        <w:t>方法论是针对在特定组</w:t>
      </w:r>
      <w:r>
        <w:rPr>
          <w:sz w:val="23"/>
          <w:szCs w:val="23"/>
          <w:spacing w:val="8"/>
        </w:rPr>
        <w:t>织内从事项目管理人员使用的实践、技术、程序和</w:t>
      </w:r>
      <w:r>
        <w:rPr>
          <w:sz w:val="23"/>
          <w:szCs w:val="23"/>
        </w:rPr>
        <w:t xml:space="preserve"> </w:t>
      </w:r>
      <w:r>
        <w:rPr>
          <w:sz w:val="23"/>
          <w:szCs w:val="23"/>
          <w:spacing w:val="6"/>
        </w:rPr>
        <w:t>规则所构成的体系。</w:t>
      </w:r>
    </w:p>
    <w:p>
      <w:pPr>
        <w:pStyle w:val="BodyText"/>
        <w:ind w:left="28"/>
        <w:spacing w:before="296" w:line="219" w:lineRule="auto"/>
        <w:rPr>
          <w:sz w:val="23"/>
          <w:szCs w:val="23"/>
        </w:rPr>
      </w:pPr>
      <w:r>
        <w:rPr>
          <w:sz w:val="23"/>
          <w:szCs w:val="23"/>
          <w:b/>
          <w:bCs/>
          <w:spacing w:val="10"/>
        </w:rPr>
        <w:t>试题10-</w:t>
      </w:r>
      <w:r>
        <w:rPr>
          <w:sz w:val="23"/>
          <w:szCs w:val="23"/>
          <w:spacing w:val="10"/>
        </w:rPr>
        <w:t xml:space="preserve"> </w:t>
      </w:r>
      <w:r>
        <w:rPr>
          <w:sz w:val="23"/>
          <w:szCs w:val="23"/>
          <w:b/>
          <w:bCs/>
          <w:spacing w:val="10"/>
        </w:rPr>
        <w:t>【2023年下半年-第10题】</w:t>
      </w:r>
    </w:p>
    <w:p>
      <w:pPr>
        <w:pStyle w:val="BodyText"/>
        <w:ind w:left="24" w:right="78"/>
        <w:spacing w:before="30" w:line="252" w:lineRule="auto"/>
        <w:rPr>
          <w:sz w:val="23"/>
          <w:szCs w:val="23"/>
        </w:rPr>
      </w:pPr>
      <w:r>
        <w:rPr>
          <w:sz w:val="23"/>
          <w:szCs w:val="23"/>
          <w:spacing w:val="19"/>
        </w:rPr>
        <w:t>车联网系统是一个“端、管、云”三层体系。其中()解决互联互通问题，()是多</w:t>
      </w:r>
      <w:r>
        <w:rPr>
          <w:sz w:val="23"/>
          <w:szCs w:val="23"/>
          <w:spacing w:val="18"/>
        </w:rPr>
        <w:t>源海量信</w:t>
      </w:r>
      <w:r>
        <w:rPr>
          <w:sz w:val="23"/>
          <w:szCs w:val="23"/>
        </w:rPr>
        <w:t xml:space="preserve"> </w:t>
      </w:r>
      <w:r>
        <w:rPr>
          <w:sz w:val="23"/>
          <w:szCs w:val="23"/>
        </w:rPr>
        <w:t>息的汇聚。</w:t>
      </w:r>
    </w:p>
    <w:p>
      <w:pPr>
        <w:pStyle w:val="BodyText"/>
        <w:ind w:right="64" w:firstLine="24"/>
        <w:spacing w:before="4"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A.</w:t>
      </w:r>
      <w:r>
        <w:rPr>
          <w:sz w:val="23"/>
          <w:szCs w:val="23"/>
          <w:spacing w:val="6"/>
        </w:rPr>
        <w:t>云系统、端系统      B.端系统、云系</w:t>
      </w:r>
      <w:r>
        <w:rPr>
          <w:sz w:val="23"/>
          <w:szCs w:val="23"/>
          <w:spacing w:val="5"/>
        </w:rPr>
        <w:t>统      </w:t>
      </w: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20"/>
        </w:rPr>
        <w:t xml:space="preserve"> </w:t>
      </w:r>
      <w:r>
        <w:rPr>
          <w:sz w:val="23"/>
          <w:szCs w:val="23"/>
          <w:spacing w:val="5"/>
        </w:rPr>
        <w:t>端系统、管系统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27"/>
        </w:rPr>
        <w:t xml:space="preserve"> </w:t>
      </w:r>
      <w:r>
        <w:rPr>
          <w:sz w:val="23"/>
          <w:szCs w:val="23"/>
          <w:spacing w:val="5"/>
        </w:rPr>
        <w:t>管系统、云系统</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spacing w:line="212" w:lineRule="auto"/>
        <w:rPr>
          <w:sz w:val="23"/>
          <w:szCs w:val="23"/>
        </w:rPr>
      </w:pPr>
      <w:r>
        <w:rPr>
          <w:sz w:val="23"/>
          <w:szCs w:val="23"/>
          <w:spacing w:val="4"/>
        </w:rPr>
        <w:t>【解析】</w:t>
      </w:r>
      <w:r>
        <w:rPr>
          <w:rFonts w:ascii="Times New Roman" w:hAnsi="Times New Roman" w:eastAsia="Times New Roman" w:cs="Times New Roman"/>
          <w:sz w:val="23"/>
          <w:szCs w:val="23"/>
          <w:spacing w:val="4"/>
        </w:rPr>
        <w:t>P11</w:t>
      </w:r>
      <w:r>
        <w:rPr>
          <w:rFonts w:ascii="Times New Roman" w:hAnsi="Times New Roman" w:eastAsia="Times New Roman" w:cs="Times New Roman"/>
          <w:sz w:val="23"/>
          <w:szCs w:val="23"/>
          <w:spacing w:val="-17"/>
        </w:rPr>
        <w:t xml:space="preserve"> </w:t>
      </w:r>
      <w:r>
        <w:rPr>
          <w:sz w:val="23"/>
          <w:szCs w:val="23"/>
          <w:spacing w:val="4"/>
        </w:rPr>
        <w:t>。</w:t>
      </w:r>
      <w:r>
        <w:rPr>
          <w:sz w:val="23"/>
          <w:szCs w:val="23"/>
          <w:spacing w:val="-69"/>
        </w:rPr>
        <w:t xml:space="preserve"> </w:t>
      </w:r>
      <w:r>
        <w:rPr>
          <w:sz w:val="23"/>
          <w:szCs w:val="23"/>
          <w:spacing w:val="4"/>
        </w:rPr>
        <w:t>车联网</w:t>
      </w:r>
      <w:r>
        <w:rPr>
          <w:sz w:val="23"/>
          <w:szCs w:val="23"/>
          <w:spacing w:val="-18"/>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Internet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Vehicles</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IoV</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43"/>
          <w:w w:val="101"/>
        </w:rPr>
        <w:t xml:space="preserve"> </w:t>
      </w:r>
      <w:r>
        <w:rPr>
          <w:sz w:val="23"/>
          <w:szCs w:val="23"/>
          <w:spacing w:val="4"/>
        </w:rPr>
        <w:t>系统是一个“端、管、云”三层体系。</w:t>
      </w:r>
    </w:p>
    <w:p>
      <w:pPr>
        <w:pStyle w:val="BodyText"/>
        <w:ind w:left="24" w:right="76" w:firstLine="90"/>
        <w:spacing w:before="59" w:line="251" w:lineRule="auto"/>
        <w:jc w:val="both"/>
        <w:rPr>
          <w:sz w:val="23"/>
          <w:szCs w:val="23"/>
        </w:rPr>
      </w:pPr>
      <w:r>
        <w:rPr>
          <w:sz w:val="23"/>
          <w:szCs w:val="23"/>
          <w:spacing w:val="14"/>
        </w:rPr>
        <w:t>(1)端系统。端系统是汽车的智能传感器负责采集与获取车辆的智能信息，感知行车状</w:t>
      </w:r>
      <w:r>
        <w:rPr>
          <w:sz w:val="23"/>
          <w:szCs w:val="23"/>
          <w:spacing w:val="13"/>
        </w:rPr>
        <w:t>态与</w:t>
      </w:r>
      <w:r>
        <w:rPr>
          <w:sz w:val="23"/>
          <w:szCs w:val="23"/>
        </w:rPr>
        <w:t xml:space="preserve"> </w:t>
      </w:r>
      <w:r>
        <w:rPr>
          <w:sz w:val="23"/>
          <w:szCs w:val="23"/>
          <w:spacing w:val="8"/>
        </w:rPr>
        <w:t>环境；是具有车内通信、车间通信、车网通信的泛在通信终端；同时还是让汽车具备</w:t>
      </w:r>
      <w:r>
        <w:rPr>
          <w:sz w:val="23"/>
          <w:szCs w:val="23"/>
        </w:rPr>
        <w:t>IoV</w:t>
      </w:r>
      <w:r>
        <w:rPr>
          <w:sz w:val="23"/>
          <w:szCs w:val="23"/>
          <w:spacing w:val="-3"/>
        </w:rPr>
        <w:t xml:space="preserve"> </w:t>
      </w:r>
      <w:r>
        <w:rPr>
          <w:sz w:val="23"/>
          <w:szCs w:val="23"/>
          <w:spacing w:val="8"/>
        </w:rPr>
        <w:t>寻址</w:t>
      </w:r>
      <w:r>
        <w:rPr>
          <w:sz w:val="23"/>
          <w:szCs w:val="23"/>
        </w:rPr>
        <w:t xml:space="preserve"> </w:t>
      </w:r>
      <w:r>
        <w:rPr>
          <w:sz w:val="23"/>
          <w:szCs w:val="23"/>
          <w:spacing w:val="6"/>
        </w:rPr>
        <w:t>和网络可信标识等能力的设备。</w:t>
      </w:r>
    </w:p>
    <w:p>
      <w:pPr>
        <w:spacing w:line="251" w:lineRule="auto"/>
        <w:sectPr>
          <w:headerReference w:type="default" r:id="rId278"/>
          <w:footerReference w:type="default" r:id="rId279"/>
          <w:pgSz w:w="11910" w:h="16840"/>
          <w:pgMar w:top="1143" w:right="1014" w:bottom="1139" w:left="1045" w:header="789" w:footer="1021" w:gutter="0"/>
        </w:sectPr>
        <w:rPr>
          <w:sz w:val="23"/>
          <w:szCs w:val="23"/>
        </w:rPr>
      </w:pPr>
    </w:p>
    <w:p>
      <w:pPr>
        <w:spacing w:line="261" w:lineRule="auto"/>
        <w:rPr>
          <w:rFonts w:ascii="Arial"/>
          <w:sz w:val="21"/>
        </w:rPr>
      </w:pPr>
      <w:r/>
    </w:p>
    <w:p>
      <w:pPr>
        <w:pStyle w:val="BodyText"/>
        <w:ind w:left="34" w:right="94" w:firstLine="80"/>
        <w:spacing w:before="74" w:line="239" w:lineRule="auto"/>
        <w:rPr>
          <w:sz w:val="23"/>
          <w:szCs w:val="23"/>
        </w:rPr>
      </w:pPr>
      <w:r>
        <w:rPr>
          <w:sz w:val="23"/>
          <w:szCs w:val="23"/>
          <w:spacing w:val="14"/>
        </w:rPr>
        <w:t>(2)管系统。管系统解决车与车、车与路、车与网、车与人等的互联互通</w:t>
      </w:r>
      <w:r>
        <w:rPr>
          <w:sz w:val="23"/>
          <w:szCs w:val="23"/>
          <w:spacing w:val="13"/>
        </w:rPr>
        <w:t>，实现车辆自组网</w:t>
      </w:r>
      <w:r>
        <w:rPr>
          <w:sz w:val="23"/>
          <w:szCs w:val="23"/>
        </w:rPr>
        <w:t xml:space="preserve"> </w:t>
      </w:r>
      <w:r>
        <w:rPr>
          <w:sz w:val="23"/>
          <w:szCs w:val="23"/>
          <w:spacing w:val="8"/>
        </w:rPr>
        <w:t>及多种异构网络之间的通信与漫游，在功能和性能上保障实时性、可服务</w:t>
      </w:r>
      <w:r>
        <w:rPr>
          <w:sz w:val="23"/>
          <w:szCs w:val="23"/>
          <w:spacing w:val="7"/>
        </w:rPr>
        <w:t>性与网络泛在性，同</w:t>
      </w:r>
      <w:r>
        <w:rPr>
          <w:sz w:val="23"/>
          <w:szCs w:val="23"/>
        </w:rPr>
        <w:t xml:space="preserve"> </w:t>
      </w:r>
      <w:r>
        <w:rPr>
          <w:sz w:val="23"/>
          <w:szCs w:val="23"/>
          <w:spacing w:val="6"/>
        </w:rPr>
        <w:t>时它是公网与专网的统—体。</w:t>
      </w:r>
    </w:p>
    <w:p>
      <w:pPr>
        <w:pStyle w:val="BodyText"/>
        <w:ind w:left="34" w:firstLine="80"/>
        <w:spacing w:before="36" w:line="243" w:lineRule="auto"/>
        <w:rPr>
          <w:sz w:val="23"/>
          <w:szCs w:val="23"/>
        </w:rPr>
      </w:pPr>
      <w:r>
        <w:rPr>
          <w:sz w:val="23"/>
          <w:szCs w:val="23"/>
          <w:spacing w:val="17"/>
        </w:rPr>
        <w:t>(3)云系统。车联网是一个云架构的车辆运</w:t>
      </w:r>
      <w:r>
        <w:rPr>
          <w:sz w:val="23"/>
          <w:szCs w:val="23"/>
          <w:spacing w:val="16"/>
        </w:rPr>
        <w:t>行信息平台，它的生态链包含了</w:t>
      </w:r>
      <w:r>
        <w:rPr>
          <w:rFonts w:ascii="Times New Roman" w:hAnsi="Times New Roman" w:eastAsia="Times New Roman" w:cs="Times New Roman"/>
          <w:sz w:val="23"/>
          <w:szCs w:val="23"/>
        </w:rPr>
        <w:t>ITS</w:t>
      </w:r>
      <w:r>
        <w:rPr>
          <w:rFonts w:ascii="Times New Roman" w:hAnsi="Times New Roman" w:eastAsia="Times New Roman" w:cs="Times New Roman"/>
          <w:sz w:val="23"/>
          <w:szCs w:val="23"/>
          <w:spacing w:val="-32"/>
        </w:rPr>
        <w:t xml:space="preserve"> </w:t>
      </w:r>
      <w:r>
        <w:rPr>
          <w:sz w:val="23"/>
          <w:szCs w:val="23"/>
          <w:spacing w:val="16"/>
        </w:rPr>
        <w:t>、物流、客</w:t>
      </w:r>
      <w:r>
        <w:rPr>
          <w:sz w:val="23"/>
          <w:szCs w:val="23"/>
        </w:rPr>
        <w:t xml:space="preserve">  </w:t>
      </w:r>
      <w:r>
        <w:rPr>
          <w:sz w:val="23"/>
          <w:szCs w:val="23"/>
          <w:spacing w:val="8"/>
        </w:rPr>
        <w:t>货运、危特车辆、汽修汽配、汽车租赁、企事业车辆管理、汽车制造商、4</w:t>
      </w:r>
      <w:r>
        <w:rPr>
          <w:rFonts w:ascii="Times New Roman" w:hAnsi="Times New Roman" w:eastAsia="Times New Roman" w:cs="Times New Roman"/>
          <w:sz w:val="23"/>
          <w:szCs w:val="23"/>
          <w:spacing w:val="8"/>
        </w:rPr>
        <w:t>S </w:t>
      </w:r>
      <w:r>
        <w:rPr>
          <w:sz w:val="23"/>
          <w:szCs w:val="23"/>
          <w:spacing w:val="8"/>
        </w:rPr>
        <w:t>店、车管、保险、</w:t>
      </w:r>
      <w:r>
        <w:rPr>
          <w:sz w:val="23"/>
          <w:szCs w:val="23"/>
        </w:rPr>
        <w:t xml:space="preserve"> </w:t>
      </w:r>
      <w:r>
        <w:rPr>
          <w:sz w:val="23"/>
          <w:szCs w:val="23"/>
          <w:spacing w:val="10"/>
        </w:rPr>
        <w:t>紧急救援、移动互联网等，是多源海量信息的汇聚，因</w:t>
      </w:r>
      <w:r>
        <w:rPr>
          <w:sz w:val="23"/>
          <w:szCs w:val="23"/>
          <w:spacing w:val="9"/>
        </w:rPr>
        <w:t>此需要虚拟化、安全认证、实时交互、</w:t>
      </w:r>
      <w:r>
        <w:rPr>
          <w:sz w:val="23"/>
          <w:szCs w:val="23"/>
        </w:rPr>
        <w:t xml:space="preserve"> </w:t>
      </w:r>
      <w:r>
        <w:rPr>
          <w:sz w:val="23"/>
          <w:szCs w:val="23"/>
          <w:spacing w:val="9"/>
        </w:rPr>
        <w:t>海量存储等云计算功能，其应用系统也是围绕车辆的数据汇聚、计算</w:t>
      </w:r>
      <w:r>
        <w:rPr>
          <w:sz w:val="23"/>
          <w:szCs w:val="23"/>
          <w:spacing w:val="8"/>
        </w:rPr>
        <w:t>、调度、监控、管理与应</w:t>
      </w:r>
      <w:r>
        <w:rPr>
          <w:sz w:val="23"/>
          <w:szCs w:val="23"/>
        </w:rPr>
        <w:t xml:space="preserve"> </w:t>
      </w:r>
      <w:r>
        <w:rPr>
          <w:sz w:val="23"/>
          <w:szCs w:val="23"/>
          <w:spacing w:val="4"/>
        </w:rPr>
        <w:t>用的复合体系。</w:t>
      </w:r>
    </w:p>
    <w:p>
      <w:pPr>
        <w:spacing w:line="285" w:lineRule="auto"/>
        <w:rPr>
          <w:rFonts w:ascii="Arial"/>
          <w:sz w:val="21"/>
        </w:rPr>
      </w:pPr>
      <w:r/>
    </w:p>
    <w:p>
      <w:pPr>
        <w:pStyle w:val="BodyText"/>
        <w:ind w:left="38"/>
        <w:spacing w:before="75" w:line="219" w:lineRule="auto"/>
        <w:rPr>
          <w:sz w:val="23"/>
          <w:szCs w:val="23"/>
        </w:rPr>
      </w:pPr>
      <w:r>
        <w:rPr>
          <w:sz w:val="23"/>
          <w:szCs w:val="23"/>
          <w:b/>
          <w:bCs/>
          <w:spacing w:val="10"/>
        </w:rPr>
        <w:t>试题11-</w:t>
      </w:r>
      <w:r>
        <w:rPr>
          <w:sz w:val="23"/>
          <w:szCs w:val="23"/>
          <w:spacing w:val="10"/>
        </w:rPr>
        <w:t xml:space="preserve"> </w:t>
      </w:r>
      <w:r>
        <w:rPr>
          <w:sz w:val="23"/>
          <w:szCs w:val="23"/>
          <w:b/>
          <w:bCs/>
          <w:spacing w:val="10"/>
        </w:rPr>
        <w:t>【2023年下半年-第11题】</w:t>
      </w:r>
    </w:p>
    <w:p>
      <w:pPr>
        <w:pStyle w:val="BodyText"/>
        <w:ind w:left="34" w:right="20" w:firstLine="80"/>
        <w:spacing w:before="38" w:line="253" w:lineRule="auto"/>
        <w:rPr>
          <w:sz w:val="23"/>
          <w:szCs w:val="23"/>
        </w:rPr>
      </w:pPr>
      <w:r>
        <w:rPr>
          <w:sz w:val="23"/>
          <w:szCs w:val="23"/>
          <w:spacing w:val="11"/>
        </w:rPr>
        <w:t>()是指当有新版本发布的时候，先少量用户使用新版本，并且观察新版本是否存</w:t>
      </w:r>
      <w:r>
        <w:rPr>
          <w:sz w:val="23"/>
          <w:szCs w:val="23"/>
          <w:spacing w:val="10"/>
        </w:rPr>
        <w:t>在问题。如</w:t>
      </w:r>
      <w:r>
        <w:rPr>
          <w:sz w:val="23"/>
          <w:szCs w:val="23"/>
        </w:rPr>
        <w:t xml:space="preserve">  </w:t>
      </w:r>
      <w:r>
        <w:rPr>
          <w:sz w:val="23"/>
          <w:szCs w:val="23"/>
          <w:spacing w:val="10"/>
        </w:rPr>
        <w:t>果出现问题，就及时处理并重新发布；如果一切正常，</w:t>
      </w:r>
      <w:r>
        <w:rPr>
          <w:sz w:val="23"/>
          <w:szCs w:val="23"/>
          <w:spacing w:val="9"/>
        </w:rPr>
        <w:t>就稳步地将新版本适配给所有的用户。</w:t>
      </w:r>
    </w:p>
    <w:p>
      <w:pPr>
        <w:pStyle w:val="BodyText"/>
        <w:ind w:right="1662" w:firstLine="34"/>
        <w:spacing w:before="1"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2"/>
        </w:rPr>
        <w:t xml:space="preserve"> </w:t>
      </w:r>
      <w:r>
        <w:rPr>
          <w:sz w:val="23"/>
          <w:szCs w:val="23"/>
          <w:spacing w:val="7"/>
        </w:rPr>
        <w:t>蓝绿部署</w:t>
      </w:r>
      <w:r>
        <w:rPr>
          <w:sz w:val="23"/>
          <w:szCs w:val="23"/>
          <w:spacing w:val="3"/>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1"/>
        </w:rPr>
        <w:t xml:space="preserve"> </w:t>
      </w:r>
      <w:r>
        <w:rPr>
          <w:sz w:val="23"/>
          <w:szCs w:val="23"/>
          <w:spacing w:val="7"/>
        </w:rPr>
        <w:t>金丝雀部署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30"/>
        </w:rPr>
        <w:t xml:space="preserve"> </w:t>
      </w:r>
      <w:r>
        <w:rPr>
          <w:sz w:val="23"/>
          <w:szCs w:val="23"/>
          <w:spacing w:val="7"/>
        </w:rPr>
        <w:t>虚拟机部署  </w:t>
      </w:r>
      <w:r>
        <w:rPr>
          <w:sz w:val="23"/>
          <w:szCs w:val="23"/>
          <w:spacing w:val="6"/>
        </w:rPr>
        <w:t xml:space="preserve">      D.持续部署</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B</w:t>
      </w:r>
    </w:p>
    <w:p>
      <w:pPr>
        <w:pStyle w:val="BodyText"/>
        <w:ind w:left="34" w:right="20" w:hanging="34"/>
        <w:spacing w:before="3" w:line="251" w:lineRule="auto"/>
        <w:jc w:val="both"/>
        <w:rPr>
          <w:sz w:val="23"/>
          <w:szCs w:val="23"/>
        </w:rPr>
      </w:pPr>
      <w:r>
        <w:rPr>
          <w:sz w:val="23"/>
          <w:szCs w:val="23"/>
          <w:spacing w:val="4"/>
        </w:rPr>
        <w:t>【解析】本题考查部署交付的知识，</w:t>
      </w:r>
      <w:r>
        <w:rPr>
          <w:rFonts w:ascii="Times New Roman" w:hAnsi="Times New Roman" w:eastAsia="Times New Roman" w:cs="Times New Roman"/>
          <w:sz w:val="23"/>
          <w:szCs w:val="23"/>
          <w:spacing w:val="4"/>
        </w:rPr>
        <w:t>P143</w:t>
      </w:r>
      <w:r>
        <w:rPr>
          <w:sz w:val="23"/>
          <w:szCs w:val="23"/>
          <w:spacing w:val="4"/>
        </w:rPr>
        <w:t>。蓝绿部署是指在部署的时候准备新旧两个部署版本，</w:t>
      </w:r>
      <w:r>
        <w:rPr>
          <w:sz w:val="23"/>
          <w:szCs w:val="23"/>
          <w:spacing w:val="10"/>
        </w:rPr>
        <w:t xml:space="preserve"> </w:t>
      </w:r>
      <w:r>
        <w:rPr>
          <w:sz w:val="23"/>
          <w:szCs w:val="23"/>
          <w:spacing w:val="8"/>
        </w:rPr>
        <w:t>通过域名解析切换的方式将用户使用环境切换到新版</w:t>
      </w:r>
      <w:r>
        <w:rPr>
          <w:sz w:val="23"/>
          <w:szCs w:val="23"/>
          <w:spacing w:val="7"/>
        </w:rPr>
        <w:t>本中，当出现问题的时候，可以快速地将</w:t>
      </w:r>
      <w:r>
        <w:rPr>
          <w:sz w:val="23"/>
          <w:szCs w:val="23"/>
        </w:rPr>
        <w:t xml:space="preserve"> </w:t>
      </w:r>
      <w:r>
        <w:rPr>
          <w:sz w:val="23"/>
          <w:szCs w:val="23"/>
          <w:spacing w:val="8"/>
        </w:rPr>
        <w:t>用户环境切回旧版本，并对新版本进行修复和调整。</w:t>
      </w:r>
    </w:p>
    <w:p>
      <w:pPr>
        <w:pStyle w:val="BodyText"/>
        <w:ind w:left="34" w:right="78" w:firstLine="489"/>
        <w:spacing w:line="251" w:lineRule="auto"/>
        <w:jc w:val="both"/>
        <w:rPr>
          <w:sz w:val="23"/>
          <w:szCs w:val="23"/>
        </w:rPr>
      </w:pPr>
      <w:r>
        <w:rPr>
          <w:sz w:val="23"/>
          <w:szCs w:val="23"/>
          <w:spacing w:val="8"/>
        </w:rPr>
        <w:t>金丝雀部署是指当有新版本发布的时候，先让少量用户使用新版本，并且</w:t>
      </w:r>
      <w:r>
        <w:rPr>
          <w:sz w:val="23"/>
          <w:szCs w:val="23"/>
          <w:spacing w:val="7"/>
        </w:rPr>
        <w:t>观察新版本是否</w:t>
      </w:r>
      <w:r>
        <w:rPr>
          <w:sz w:val="23"/>
          <w:szCs w:val="23"/>
        </w:rPr>
        <w:t xml:space="preserve"> </w:t>
      </w:r>
      <w:r>
        <w:rPr>
          <w:sz w:val="23"/>
          <w:szCs w:val="23"/>
          <w:spacing w:val="8"/>
        </w:rPr>
        <w:t>存在问题。如果出现问题，就及时处理并重新</w:t>
      </w:r>
      <w:r>
        <w:rPr>
          <w:sz w:val="23"/>
          <w:szCs w:val="23"/>
          <w:spacing w:val="7"/>
        </w:rPr>
        <w:t>发布；如果一切正常，就稳步地将新版本适配给</w:t>
      </w:r>
      <w:r>
        <w:rPr>
          <w:sz w:val="23"/>
          <w:szCs w:val="23"/>
        </w:rPr>
        <w:t xml:space="preserve"> </w:t>
      </w:r>
      <w:r>
        <w:rPr>
          <w:sz w:val="23"/>
          <w:szCs w:val="23"/>
          <w:spacing w:val="4"/>
        </w:rPr>
        <w:t>所有的用户。</w:t>
      </w:r>
    </w:p>
    <w:p>
      <w:pPr>
        <w:pStyle w:val="BodyText"/>
        <w:ind w:left="34" w:right="103" w:firstLine="479"/>
        <w:spacing w:before="11" w:line="251" w:lineRule="auto"/>
        <w:rPr>
          <w:sz w:val="23"/>
          <w:szCs w:val="23"/>
        </w:rPr>
      </w:pPr>
      <w:r>
        <w:rPr>
          <w:sz w:val="23"/>
          <w:szCs w:val="23"/>
          <w:spacing w:val="7"/>
        </w:rPr>
        <w:t>后来逐渐发展为虚拟机部署，在虚拟机上借助流程化的部署能较好地构建软件环境，但是</w:t>
      </w:r>
      <w:r>
        <w:rPr>
          <w:sz w:val="23"/>
          <w:szCs w:val="23"/>
          <w:spacing w:val="17"/>
        </w:rPr>
        <w:t xml:space="preserve"> </w:t>
      </w:r>
      <w:r>
        <w:rPr>
          <w:sz w:val="23"/>
          <w:szCs w:val="23"/>
          <w:spacing w:val="8"/>
        </w:rPr>
        <w:t>第三方依赖库的重构不稳定为整体部署带来了困难。</w:t>
      </w:r>
    </w:p>
    <w:p>
      <w:pPr>
        <w:pStyle w:val="BodyText"/>
        <w:ind w:left="38"/>
        <w:spacing w:before="303" w:line="219" w:lineRule="auto"/>
        <w:rPr>
          <w:sz w:val="23"/>
          <w:szCs w:val="23"/>
        </w:rPr>
      </w:pPr>
      <w:r>
        <w:rPr>
          <w:sz w:val="23"/>
          <w:szCs w:val="23"/>
          <w:b/>
          <w:bCs/>
          <w:spacing w:val="10"/>
        </w:rPr>
        <w:t>试题12-</w:t>
      </w:r>
      <w:r>
        <w:rPr>
          <w:sz w:val="23"/>
          <w:szCs w:val="23"/>
          <w:spacing w:val="10"/>
        </w:rPr>
        <w:t xml:space="preserve"> </w:t>
      </w:r>
      <w:r>
        <w:rPr>
          <w:sz w:val="23"/>
          <w:szCs w:val="23"/>
          <w:b/>
          <w:bCs/>
          <w:spacing w:val="10"/>
        </w:rPr>
        <w:t>【2023年下半年-第12题】</w:t>
      </w:r>
    </w:p>
    <w:p>
      <w:pPr>
        <w:pStyle w:val="BodyText"/>
        <w:ind w:left="34"/>
        <w:spacing w:before="39" w:line="219" w:lineRule="auto"/>
        <w:rPr>
          <w:sz w:val="23"/>
          <w:szCs w:val="23"/>
        </w:rPr>
      </w:pPr>
      <w:r>
        <w:rPr>
          <w:sz w:val="23"/>
          <w:szCs w:val="23"/>
          <w:spacing w:val="18"/>
        </w:rPr>
        <w:t>适用于监督干系人参与过程的数据表现技术是()。</w:t>
      </w:r>
    </w:p>
    <w:p>
      <w:pPr>
        <w:pStyle w:val="BodyText"/>
        <w:ind w:right="244" w:firstLine="34"/>
        <w:spacing w:before="46"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A.</w:t>
      </w:r>
      <w:r>
        <w:rPr>
          <w:rFonts w:ascii="Times New Roman" w:hAnsi="Times New Roman" w:eastAsia="Times New Roman" w:cs="Times New Roman"/>
          <w:sz w:val="23"/>
          <w:szCs w:val="23"/>
          <w:spacing w:val="-31"/>
        </w:rPr>
        <w:t xml:space="preserve"> </w:t>
      </w:r>
      <w:r>
        <w:rPr>
          <w:sz w:val="23"/>
          <w:szCs w:val="23"/>
          <w:spacing w:val="10"/>
        </w:rPr>
        <w:t>沟通技能</w:t>
      </w:r>
      <w:r>
        <w:rPr>
          <w:sz w:val="23"/>
          <w:szCs w:val="23"/>
          <w:spacing w:val="3"/>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34"/>
        </w:rPr>
        <w:t xml:space="preserve"> </w:t>
      </w:r>
      <w:r>
        <w:rPr>
          <w:sz w:val="23"/>
          <w:szCs w:val="23"/>
          <w:spacing w:val="10"/>
        </w:rPr>
        <w:t>根本原因分析</w:t>
      </w:r>
      <w:r>
        <w:rPr>
          <w:sz w:val="23"/>
          <w:szCs w:val="23"/>
        </w:rPr>
        <w:t xml:space="preserve">      </w:t>
      </w: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30"/>
        </w:rPr>
        <w:t xml:space="preserve"> </w:t>
      </w:r>
      <w:r>
        <w:rPr>
          <w:sz w:val="23"/>
          <w:szCs w:val="23"/>
          <w:spacing w:val="10"/>
        </w:rPr>
        <w:t>干系人参</w:t>
      </w:r>
      <w:r>
        <w:rPr>
          <w:sz w:val="23"/>
          <w:szCs w:val="23"/>
          <w:spacing w:val="9"/>
        </w:rPr>
        <w:t>与度评估矩阵</w:t>
      </w:r>
      <w:r>
        <w:rPr>
          <w:sz w:val="23"/>
          <w:szCs w:val="23"/>
          <w:spacing w:val="3"/>
        </w:rPr>
        <w:t xml:space="preserve">      </w:t>
      </w:r>
      <w:r>
        <w:rPr>
          <w:rFonts w:ascii="Times New Roman" w:hAnsi="Times New Roman" w:eastAsia="Times New Roman" w:cs="Times New Roman"/>
          <w:sz w:val="23"/>
          <w:szCs w:val="23"/>
          <w:spacing w:val="9"/>
        </w:rPr>
        <w:t>D.</w:t>
      </w:r>
      <w:r>
        <w:rPr>
          <w:sz w:val="23"/>
          <w:szCs w:val="23"/>
          <w:spacing w:val="9"/>
        </w:rPr>
        <w:t>干系人分析技术</w:t>
      </w:r>
      <w:r>
        <w:rPr>
          <w:sz w:val="23"/>
          <w:szCs w:val="23"/>
          <w:spacing w:val="2"/>
        </w:rPr>
        <w:t xml:space="preserve"> </w:t>
      </w:r>
      <w:r>
        <w:rPr>
          <w:sz w:val="23"/>
          <w:szCs w:val="23"/>
          <w:spacing w:val="5"/>
        </w:rPr>
        <w:t>【答案】</w:t>
      </w:r>
      <w:r>
        <w:rPr>
          <w:rFonts w:ascii="Times New Roman" w:hAnsi="Times New Roman" w:eastAsia="Times New Roman" w:cs="Times New Roman"/>
          <w:sz w:val="23"/>
          <w:szCs w:val="23"/>
          <w:spacing w:val="5"/>
        </w:rPr>
        <w:t>C</w:t>
      </w:r>
    </w:p>
    <w:p>
      <w:pPr>
        <w:pStyle w:val="BodyText"/>
        <w:ind w:left="34" w:right="19" w:hanging="34"/>
        <w:spacing w:before="1" w:line="258" w:lineRule="auto"/>
        <w:rPr>
          <w:sz w:val="23"/>
          <w:szCs w:val="23"/>
        </w:rPr>
      </w:pPr>
      <w:r>
        <w:rPr>
          <w:sz w:val="23"/>
          <w:szCs w:val="23"/>
          <w:spacing w:val="7"/>
        </w:rPr>
        <w:t>【解析】</w:t>
      </w:r>
      <w:r>
        <w:rPr>
          <w:rFonts w:ascii="Times New Roman" w:hAnsi="Times New Roman" w:eastAsia="Times New Roman" w:cs="Times New Roman"/>
          <w:sz w:val="23"/>
          <w:szCs w:val="23"/>
          <w:spacing w:val="7"/>
        </w:rPr>
        <w:t>P516</w:t>
      </w:r>
      <w:r>
        <w:rPr>
          <w:rFonts w:ascii="Times New Roman" w:hAnsi="Times New Roman" w:eastAsia="Times New Roman" w:cs="Times New Roman"/>
          <w:sz w:val="23"/>
          <w:szCs w:val="23"/>
          <w:spacing w:val="-26"/>
        </w:rPr>
        <w:t xml:space="preserve"> </w:t>
      </w:r>
      <w:r>
        <w:rPr>
          <w:sz w:val="23"/>
          <w:szCs w:val="23"/>
          <w:spacing w:val="7"/>
        </w:rPr>
        <w:t>。适用于监督干系人参与过程的数据表现技术主要是干系人参与度评估矩阵。使</w:t>
      </w:r>
      <w:r>
        <w:rPr>
          <w:sz w:val="23"/>
          <w:szCs w:val="23"/>
        </w:rPr>
        <w:t xml:space="preserve"> </w:t>
      </w:r>
      <w:r>
        <w:rPr>
          <w:sz w:val="23"/>
          <w:szCs w:val="23"/>
          <w:spacing w:val="8"/>
        </w:rPr>
        <w:t>用干系人参与度评估矩阵来跟踪每个干系人参与水平的变</w:t>
      </w:r>
      <w:r>
        <w:rPr>
          <w:sz w:val="23"/>
          <w:szCs w:val="23"/>
          <w:spacing w:val="7"/>
        </w:rPr>
        <w:t>化，对干系人参与加以监督。适用于</w:t>
      </w:r>
      <w:r>
        <w:rPr>
          <w:sz w:val="23"/>
          <w:szCs w:val="23"/>
        </w:rPr>
        <w:t xml:space="preserve"> </w:t>
      </w:r>
      <w:r>
        <w:rPr>
          <w:sz w:val="23"/>
          <w:szCs w:val="23"/>
          <w:spacing w:val="10"/>
        </w:rPr>
        <w:t>监督干系人参与过程的数据分析技术主要包括：备选方案</w:t>
      </w:r>
      <w:r>
        <w:rPr>
          <w:sz w:val="23"/>
          <w:szCs w:val="23"/>
          <w:spacing w:val="9"/>
        </w:rPr>
        <w:t>分析、根本原因分析、干系人分析。</w:t>
      </w:r>
    </w:p>
    <w:p>
      <w:pPr>
        <w:pStyle w:val="BodyText"/>
        <w:ind w:left="38"/>
        <w:spacing w:before="294" w:line="219" w:lineRule="auto"/>
        <w:rPr>
          <w:sz w:val="23"/>
          <w:szCs w:val="23"/>
        </w:rPr>
      </w:pPr>
      <w:r>
        <w:rPr>
          <w:sz w:val="23"/>
          <w:szCs w:val="23"/>
          <w:b/>
          <w:bCs/>
          <w:spacing w:val="10"/>
        </w:rPr>
        <w:t>试题13-</w:t>
      </w:r>
      <w:r>
        <w:rPr>
          <w:sz w:val="23"/>
          <w:szCs w:val="23"/>
          <w:spacing w:val="10"/>
        </w:rPr>
        <w:t xml:space="preserve"> </w:t>
      </w:r>
      <w:r>
        <w:rPr>
          <w:sz w:val="23"/>
          <w:szCs w:val="23"/>
          <w:b/>
          <w:bCs/>
          <w:spacing w:val="10"/>
        </w:rPr>
        <w:t>【2023年下半年-第13题】</w:t>
      </w:r>
    </w:p>
    <w:p>
      <w:pPr>
        <w:pStyle w:val="BodyText"/>
        <w:ind w:left="34" w:right="106"/>
        <w:spacing w:before="29" w:line="257" w:lineRule="auto"/>
        <w:rPr>
          <w:sz w:val="23"/>
          <w:szCs w:val="23"/>
        </w:rPr>
      </w:pPr>
      <w:r>
        <w:rPr>
          <w:sz w:val="23"/>
          <w:szCs w:val="23"/>
          <w:spacing w:val="19"/>
        </w:rPr>
        <w:t>项目管理信息系统包括()软件，用于监督资源的使用情况，协助确保合适的资源适时、适</w:t>
      </w:r>
      <w:r>
        <w:rPr>
          <w:sz w:val="23"/>
          <w:szCs w:val="23"/>
          <w:spacing w:val="7"/>
        </w:rPr>
        <w:t xml:space="preserve"> </w:t>
      </w:r>
      <w:r>
        <w:rPr>
          <w:sz w:val="23"/>
          <w:szCs w:val="23"/>
          <w:spacing w:val="6"/>
        </w:rPr>
        <w:t>地用于合适的活动。</w:t>
      </w:r>
    </w:p>
    <w:p>
      <w:pPr>
        <w:pStyle w:val="BodyText"/>
        <w:ind w:left="34"/>
        <w:spacing w:before="1" w:line="219" w:lineRule="auto"/>
        <w:rPr>
          <w:sz w:val="23"/>
          <w:szCs w:val="23"/>
        </w:rPr>
      </w:pP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2"/>
        </w:rPr>
        <w:t xml:space="preserve"> </w:t>
      </w:r>
      <w:r>
        <w:rPr>
          <w:sz w:val="23"/>
          <w:szCs w:val="23"/>
        </w:rPr>
        <w:t>资源管理或进度计划        </w:t>
      </w:r>
      <w:r>
        <w:rPr>
          <w:rFonts w:ascii="Times New Roman" w:hAnsi="Times New Roman" w:eastAsia="Times New Roman" w:cs="Times New Roman"/>
          <w:sz w:val="23"/>
          <w:szCs w:val="23"/>
        </w:rPr>
        <w:t>B.CRM </w:t>
      </w:r>
      <w:r>
        <w:rPr>
          <w:sz w:val="23"/>
          <w:szCs w:val="23"/>
        </w:rPr>
        <w:t>系统</w:t>
      </w:r>
    </w:p>
    <w:p>
      <w:pPr>
        <w:pStyle w:val="BodyText"/>
        <w:ind w:right="5344" w:firstLine="34"/>
        <w:spacing w:before="37"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C.</w:t>
      </w:r>
      <w:r>
        <w:rPr>
          <w:sz w:val="23"/>
          <w:szCs w:val="23"/>
          <w:spacing w:val="7"/>
        </w:rPr>
        <w:t>采购系统或智能分析        D.</w:t>
      </w:r>
      <w:r>
        <w:rPr>
          <w:sz w:val="23"/>
          <w:szCs w:val="23"/>
        </w:rPr>
        <w:t>BOM</w:t>
      </w:r>
      <w:r>
        <w:rPr>
          <w:sz w:val="23"/>
          <w:szCs w:val="23"/>
          <w:spacing w:val="-13"/>
        </w:rPr>
        <w:t xml:space="preserve"> </w:t>
      </w:r>
      <w:r>
        <w:rPr>
          <w:sz w:val="23"/>
          <w:szCs w:val="23"/>
          <w:spacing w:val="7"/>
        </w:rPr>
        <w:t>系统</w:t>
      </w:r>
      <w:r>
        <w:rPr>
          <w:sz w:val="23"/>
          <w:szCs w:val="23"/>
        </w:rPr>
        <w:t xml:space="preserve"> </w:t>
      </w:r>
      <w:r>
        <w:rPr>
          <w:sz w:val="23"/>
          <w:szCs w:val="23"/>
          <w:spacing w:val="-2"/>
        </w:rPr>
        <w:t>【答案】</w:t>
      </w:r>
      <w:r>
        <w:rPr>
          <w:rFonts w:ascii="Times New Roman" w:hAnsi="Times New Roman" w:eastAsia="Times New Roman" w:cs="Times New Roman"/>
          <w:sz w:val="23"/>
          <w:szCs w:val="23"/>
          <w:spacing w:val="-2"/>
        </w:rPr>
        <w:t>A</w:t>
      </w:r>
    </w:p>
    <w:p>
      <w:pPr>
        <w:pStyle w:val="BodyText"/>
        <w:ind w:left="34" w:hanging="34"/>
        <w:spacing w:before="2" w:line="260" w:lineRule="auto"/>
        <w:rPr>
          <w:sz w:val="23"/>
          <w:szCs w:val="23"/>
        </w:rPr>
      </w:pPr>
      <w:r>
        <w:rPr>
          <w:sz w:val="23"/>
          <w:szCs w:val="23"/>
          <w:spacing w:val="5"/>
        </w:rPr>
        <w:t>【解析】</w:t>
      </w:r>
      <w:r>
        <w:rPr>
          <w:rFonts w:ascii="Times New Roman" w:hAnsi="Times New Roman" w:eastAsia="Times New Roman" w:cs="Times New Roman"/>
          <w:sz w:val="23"/>
          <w:szCs w:val="23"/>
          <w:spacing w:val="5"/>
        </w:rPr>
        <w:t>P410</w:t>
      </w:r>
      <w:r>
        <w:rPr>
          <w:sz w:val="23"/>
          <w:szCs w:val="23"/>
          <w:spacing w:val="5"/>
        </w:rPr>
        <w:t>。项目管理信息系统可包括资源管理或进度计划软</w:t>
      </w:r>
      <w:r>
        <w:rPr>
          <w:sz w:val="23"/>
          <w:szCs w:val="23"/>
          <w:spacing w:val="4"/>
        </w:rPr>
        <w:t>件，用于监督资源的使用情况，</w:t>
      </w:r>
      <w:r>
        <w:rPr>
          <w:sz w:val="23"/>
          <w:szCs w:val="23"/>
        </w:rPr>
        <w:t xml:space="preserve"> </w:t>
      </w:r>
      <w:r>
        <w:rPr>
          <w:sz w:val="23"/>
          <w:szCs w:val="23"/>
          <w:spacing w:val="8"/>
        </w:rPr>
        <w:t>协助确保合适的资源适时、适地用于合适的活动。</w:t>
      </w:r>
    </w:p>
    <w:p>
      <w:pPr>
        <w:pStyle w:val="BodyText"/>
        <w:ind w:left="38"/>
        <w:spacing w:before="299" w:line="219" w:lineRule="auto"/>
        <w:rPr>
          <w:sz w:val="23"/>
          <w:szCs w:val="23"/>
        </w:rPr>
      </w:pPr>
      <w:r>
        <w:rPr>
          <w:sz w:val="23"/>
          <w:szCs w:val="23"/>
          <w:b/>
          <w:bCs/>
          <w:spacing w:val="10"/>
        </w:rPr>
        <w:t>试题14-</w:t>
      </w:r>
      <w:r>
        <w:rPr>
          <w:sz w:val="23"/>
          <w:szCs w:val="23"/>
          <w:spacing w:val="10"/>
        </w:rPr>
        <w:t xml:space="preserve"> </w:t>
      </w:r>
      <w:r>
        <w:rPr>
          <w:sz w:val="23"/>
          <w:szCs w:val="23"/>
          <w:b/>
          <w:bCs/>
          <w:spacing w:val="10"/>
        </w:rPr>
        <w:t>【2023年下半年-第14题】</w:t>
      </w:r>
    </w:p>
    <w:p>
      <w:pPr>
        <w:pStyle w:val="BodyText"/>
        <w:ind w:left="34"/>
        <w:spacing w:before="40" w:line="219" w:lineRule="auto"/>
        <w:rPr>
          <w:sz w:val="23"/>
          <w:szCs w:val="23"/>
        </w:rPr>
      </w:pPr>
      <w:r>
        <w:rPr>
          <w:sz w:val="23"/>
          <w:szCs w:val="23"/>
          <w:spacing w:val="-3"/>
        </w:rPr>
        <w:t>功能配置审计内容包含：</w:t>
      </w:r>
      <w:r>
        <w:rPr>
          <w:sz w:val="23"/>
          <w:szCs w:val="23"/>
          <w:spacing w:val="85"/>
        </w:rPr>
        <w:t xml:space="preserve"> </w:t>
      </w:r>
      <w:r>
        <w:rPr>
          <w:sz w:val="23"/>
          <w:szCs w:val="23"/>
          <w:spacing w:val="-3"/>
        </w:rPr>
        <w:t>()。</w:t>
      </w:r>
    </w:p>
    <w:p>
      <w:pPr>
        <w:pStyle w:val="BodyText"/>
        <w:ind w:left="34"/>
        <w:spacing w:before="25" w:line="217" w:lineRule="auto"/>
        <w:rPr>
          <w:sz w:val="23"/>
          <w:szCs w:val="23"/>
        </w:rPr>
      </w:pPr>
      <w:r>
        <w:rPr>
          <w:sz w:val="23"/>
          <w:szCs w:val="23"/>
          <w:spacing w:val="9"/>
        </w:rPr>
        <w:t>①交付配置项是否存在</w:t>
      </w:r>
    </w:p>
    <w:p>
      <w:pPr>
        <w:pStyle w:val="BodyText"/>
        <w:ind w:left="34"/>
        <w:spacing w:before="59" w:line="217" w:lineRule="auto"/>
        <w:rPr>
          <w:sz w:val="23"/>
          <w:szCs w:val="23"/>
        </w:rPr>
      </w:pPr>
      <w:r>
        <w:rPr>
          <w:sz w:val="23"/>
          <w:szCs w:val="23"/>
          <w:spacing w:val="10"/>
        </w:rPr>
        <w:t>②配置项已达到配置标识中规定的性能和功能特征</w:t>
      </w:r>
    </w:p>
    <w:p>
      <w:pPr>
        <w:spacing w:line="217" w:lineRule="auto"/>
        <w:sectPr>
          <w:headerReference w:type="default" r:id="rId280"/>
          <w:footerReference w:type="default" r:id="rId281"/>
          <w:pgSz w:w="11910" w:h="16840"/>
          <w:pgMar w:top="1143" w:right="994" w:bottom="1138" w:left="1035" w:header="789" w:footer="1023" w:gutter="0"/>
        </w:sectPr>
        <w:rPr>
          <w:sz w:val="23"/>
          <w:szCs w:val="23"/>
        </w:rPr>
      </w:pPr>
    </w:p>
    <w:p>
      <w:pPr>
        <w:spacing w:line="352" w:lineRule="auto"/>
        <w:rPr>
          <w:rFonts w:ascii="Arial"/>
          <w:sz w:val="21"/>
        </w:rPr>
      </w:pPr>
      <w:r/>
    </w:p>
    <w:p>
      <w:pPr>
        <w:pStyle w:val="BodyText"/>
        <w:ind w:left="39"/>
        <w:spacing w:before="78" w:line="212" w:lineRule="auto"/>
        <w:tabs>
          <w:tab w:val="left" w:pos="18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p>
      <w:pPr>
        <w:spacing w:line="288" w:lineRule="auto"/>
        <w:rPr>
          <w:rFonts w:ascii="Arial"/>
          <w:sz w:val="21"/>
        </w:rPr>
      </w:pPr>
      <w:r/>
    </w:p>
    <w:p>
      <w:pPr>
        <w:pStyle w:val="BodyText"/>
        <w:ind w:left="39"/>
        <w:spacing w:before="78" w:line="217" w:lineRule="auto"/>
        <w:rPr>
          <w:sz w:val="24"/>
          <w:szCs w:val="24"/>
        </w:rPr>
      </w:pPr>
      <w:r>
        <w:rPr>
          <w:sz w:val="24"/>
          <w:szCs w:val="24"/>
          <w:spacing w:val="-1"/>
        </w:rPr>
        <w:t>③配置项中是否包含了所有必须的项目</w:t>
      </w:r>
    </w:p>
    <w:p>
      <w:pPr>
        <w:pStyle w:val="BodyText"/>
        <w:ind w:left="39"/>
        <w:spacing w:before="17" w:line="217" w:lineRule="auto"/>
        <w:rPr>
          <w:sz w:val="24"/>
          <w:szCs w:val="24"/>
        </w:rPr>
      </w:pPr>
      <w:r>
        <w:rPr>
          <w:sz w:val="24"/>
          <w:szCs w:val="24"/>
          <w:spacing w:val="-1"/>
        </w:rPr>
        <w:t>④配置项的开发已圆满完成</w:t>
      </w:r>
    </w:p>
    <w:p>
      <w:pPr>
        <w:pStyle w:val="BodyText"/>
        <w:ind w:left="39"/>
        <w:spacing w:before="38" w:line="193" w:lineRule="auto"/>
        <w:rPr>
          <w:sz w:val="24"/>
          <w:szCs w:val="24"/>
        </w:rPr>
      </w:pPr>
      <w:r>
        <w:rPr>
          <w:sz w:val="24"/>
          <w:szCs w:val="24"/>
          <w:spacing w:val="-1"/>
        </w:rPr>
        <w:t>⑤配置项的操作和支持文档已完成并且是符合要求的</w:t>
      </w:r>
    </w:p>
    <w:p>
      <w:pPr>
        <w:pStyle w:val="BodyText"/>
        <w:ind w:right="2861" w:firstLine="39"/>
        <w:spacing w:before="2" w:line="232" w:lineRule="auto"/>
        <w:rPr>
          <w:rFonts w:ascii="Times New Roman" w:hAnsi="Times New Roman" w:eastAsia="Times New Roman" w:cs="Times New Roman"/>
          <w:sz w:val="24"/>
          <w:szCs w:val="24"/>
        </w:rPr>
      </w:pPr>
      <w:r>
        <w:rPr>
          <w:rFonts w:ascii="Times New Roman" w:hAnsi="Times New Roman" w:eastAsia="Times New Roman" w:cs="Times New Roman"/>
          <w:sz w:val="29"/>
          <w:szCs w:val="29"/>
          <w:spacing w:val="-31"/>
        </w:rPr>
        <w:t>A.</w:t>
      </w:r>
      <w:r>
        <w:rPr>
          <w:sz w:val="29"/>
          <w:szCs w:val="29"/>
          <w:spacing w:val="-31"/>
        </w:rPr>
        <w:t>②④⑤        </w:t>
      </w:r>
      <w:r>
        <w:rPr>
          <w:rFonts w:ascii="Times New Roman" w:hAnsi="Times New Roman" w:eastAsia="Times New Roman" w:cs="Times New Roman"/>
          <w:sz w:val="29"/>
          <w:szCs w:val="29"/>
          <w:spacing w:val="-31"/>
        </w:rPr>
        <w:t>B.</w:t>
      </w:r>
      <w:r>
        <w:rPr>
          <w:sz w:val="29"/>
          <w:szCs w:val="29"/>
          <w:spacing w:val="-31"/>
        </w:rPr>
        <w:t>①③④        </w:t>
      </w:r>
      <w:r>
        <w:rPr>
          <w:rFonts w:ascii="Times New Roman" w:hAnsi="Times New Roman" w:eastAsia="Times New Roman" w:cs="Times New Roman"/>
          <w:sz w:val="29"/>
          <w:szCs w:val="29"/>
          <w:spacing w:val="-31"/>
        </w:rPr>
        <w:t>C.</w:t>
      </w:r>
      <w:r>
        <w:rPr>
          <w:sz w:val="29"/>
          <w:szCs w:val="29"/>
          <w:spacing w:val="-31"/>
        </w:rPr>
        <w:t>①②④⑤        </w:t>
      </w:r>
      <w:r>
        <w:rPr>
          <w:rFonts w:ascii="Times New Roman" w:hAnsi="Times New Roman" w:eastAsia="Times New Roman" w:cs="Times New Roman"/>
          <w:sz w:val="29"/>
          <w:szCs w:val="29"/>
          <w:spacing w:val="-31"/>
        </w:rPr>
        <w:t>D.</w:t>
      </w:r>
      <w:r>
        <w:rPr>
          <w:sz w:val="29"/>
          <w:szCs w:val="29"/>
          <w:spacing w:val="-31"/>
        </w:rPr>
        <w:t>②③④</w:t>
      </w:r>
      <w:r>
        <w:rPr>
          <w:sz w:val="29"/>
          <w:szCs w:val="29"/>
          <w:spacing w:val="16"/>
        </w:rPr>
        <w:t xml:space="preserve"> </w:t>
      </w:r>
      <w:r>
        <w:rPr>
          <w:sz w:val="24"/>
          <w:szCs w:val="24"/>
          <w:spacing w:val="-1"/>
        </w:rPr>
        <w:t>【答案】</w:t>
      </w:r>
      <w:r>
        <w:rPr>
          <w:rFonts w:ascii="Times New Roman" w:hAnsi="Times New Roman" w:eastAsia="Times New Roman" w:cs="Times New Roman"/>
          <w:sz w:val="24"/>
          <w:szCs w:val="24"/>
          <w:spacing w:val="-1"/>
        </w:rPr>
        <w:t>A</w:t>
      </w:r>
    </w:p>
    <w:p>
      <w:pPr>
        <w:pStyle w:val="BodyText"/>
        <w:ind w:left="39" w:right="45" w:hanging="39"/>
        <w:spacing w:before="1" w:line="247" w:lineRule="auto"/>
        <w:jc w:val="both"/>
        <w:rPr>
          <w:sz w:val="24"/>
          <w:szCs w:val="24"/>
        </w:rPr>
      </w:pPr>
      <w:r>
        <w:rPr>
          <w:sz w:val="24"/>
          <w:szCs w:val="24"/>
          <w:spacing w:val="2"/>
        </w:rPr>
        <w:t>【解析】</w:t>
      </w:r>
      <w:r>
        <w:rPr>
          <w:rFonts w:ascii="Times New Roman" w:hAnsi="Times New Roman" w:eastAsia="Times New Roman" w:cs="Times New Roman"/>
          <w:sz w:val="24"/>
          <w:szCs w:val="24"/>
          <w:spacing w:val="2"/>
        </w:rPr>
        <w:t>P563</w:t>
      </w:r>
      <w:r>
        <w:rPr>
          <w:sz w:val="24"/>
          <w:szCs w:val="24"/>
          <w:spacing w:val="2"/>
        </w:rPr>
        <w:t>。功能配置审计是审计配置项的一致性(配置项的实际功效是否与其需求一致),</w:t>
      </w:r>
      <w:r>
        <w:rPr>
          <w:sz w:val="24"/>
          <w:szCs w:val="24"/>
          <w:spacing w:val="1"/>
        </w:rPr>
        <w:t xml:space="preserve"> </w:t>
      </w:r>
      <w:r>
        <w:rPr>
          <w:sz w:val="24"/>
          <w:szCs w:val="24"/>
          <w:spacing w:val="-2"/>
        </w:rPr>
        <w:t>具体验证主要包括：①配置项的开发已圆满完成；②配置项已达到配置标识中规定的性能和功</w:t>
      </w:r>
      <w:r>
        <w:rPr>
          <w:sz w:val="24"/>
          <w:szCs w:val="24"/>
          <w:spacing w:val="6"/>
        </w:rPr>
        <w:t xml:space="preserve"> </w:t>
      </w:r>
      <w:r>
        <w:rPr>
          <w:sz w:val="24"/>
          <w:szCs w:val="24"/>
          <w:spacing w:val="-1"/>
        </w:rPr>
        <w:t>能特征；③配置项的操作和支持文档已完成并且是符合要求的等。</w:t>
      </w:r>
    </w:p>
    <w:p>
      <w:pPr>
        <w:pStyle w:val="BodyText"/>
        <w:ind w:left="43"/>
        <w:spacing w:before="296" w:line="219" w:lineRule="auto"/>
        <w:rPr>
          <w:sz w:val="24"/>
          <w:szCs w:val="24"/>
        </w:rPr>
      </w:pPr>
      <w:r>
        <w:rPr>
          <w:sz w:val="24"/>
          <w:szCs w:val="24"/>
          <w:b/>
          <w:bCs/>
          <w:spacing w:val="3"/>
        </w:rPr>
        <w:t>试题15-</w:t>
      </w:r>
      <w:r>
        <w:rPr>
          <w:sz w:val="24"/>
          <w:szCs w:val="24"/>
          <w:spacing w:val="3"/>
        </w:rPr>
        <w:t xml:space="preserve"> </w:t>
      </w:r>
      <w:r>
        <w:rPr>
          <w:sz w:val="24"/>
          <w:szCs w:val="24"/>
          <w:b/>
          <w:bCs/>
          <w:spacing w:val="3"/>
        </w:rPr>
        <w:t>【2023年下半年-第15题】</w:t>
      </w:r>
    </w:p>
    <w:p>
      <w:pPr>
        <w:pStyle w:val="BodyText"/>
        <w:ind w:left="39" w:right="110" w:firstLine="80"/>
        <w:spacing w:before="27" w:line="239" w:lineRule="auto"/>
        <w:rPr>
          <w:sz w:val="24"/>
          <w:szCs w:val="24"/>
        </w:rPr>
      </w:pPr>
      <w:r>
        <w:rPr>
          <w:sz w:val="24"/>
          <w:szCs w:val="24"/>
          <w:spacing w:val="1"/>
        </w:rPr>
        <w:t>()估算方法将以往类似项目的相关信息作为估算未来项目的基础，是一种快速估算方</w:t>
      </w:r>
      <w:r>
        <w:rPr>
          <w:sz w:val="24"/>
          <w:szCs w:val="24"/>
        </w:rPr>
        <w:t>法，适 </w:t>
      </w:r>
      <w:r>
        <w:rPr>
          <w:sz w:val="24"/>
          <w:szCs w:val="24"/>
        </w:rPr>
        <w:t>用于项目经理只能识别WBS</w:t>
      </w:r>
      <w:r>
        <w:rPr>
          <w:sz w:val="24"/>
          <w:szCs w:val="24"/>
          <w:spacing w:val="-29"/>
        </w:rPr>
        <w:t xml:space="preserve"> </w:t>
      </w:r>
      <w:r>
        <w:rPr>
          <w:sz w:val="24"/>
          <w:szCs w:val="24"/>
        </w:rPr>
        <w:t>的几个高层级的情况。</w:t>
      </w:r>
    </w:p>
    <w:p>
      <w:pPr>
        <w:pStyle w:val="BodyText"/>
        <w:ind w:right="3579" w:firstLine="39"/>
        <w:spacing w:before="2" w:line="237" w:lineRule="auto"/>
        <w:rPr>
          <w:rFonts w:ascii="Times New Roman" w:hAnsi="Times New Roman" w:eastAsia="Times New Roman" w:cs="Times New Roman"/>
          <w:sz w:val="24"/>
          <w:szCs w:val="24"/>
        </w:rPr>
      </w:pPr>
      <w:r>
        <w:rPr>
          <w:sz w:val="24"/>
          <w:szCs w:val="24"/>
          <w:spacing w:val="2"/>
        </w:rPr>
        <w:t>A.类比</w:t>
      </w:r>
      <w:r>
        <w:rPr>
          <w:sz w:val="24"/>
          <w:szCs w:val="24"/>
          <w:spacing w:val="14"/>
        </w:rPr>
        <w:t xml:space="preserve">       </w:t>
      </w:r>
      <w:r>
        <w:rPr>
          <w:sz w:val="24"/>
          <w:szCs w:val="24"/>
          <w:spacing w:val="2"/>
        </w:rPr>
        <w:t>B.基线</w:t>
      </w:r>
      <w:r>
        <w:rPr>
          <w:sz w:val="24"/>
          <w:szCs w:val="24"/>
          <w:spacing w:val="13"/>
        </w:rPr>
        <w:t xml:space="preserve">       </w:t>
      </w:r>
      <w:r>
        <w:rPr>
          <w:sz w:val="24"/>
          <w:szCs w:val="24"/>
          <w:spacing w:val="2"/>
        </w:rPr>
        <w:t>C.自下而上</w:t>
      </w:r>
      <w:r>
        <w:rPr>
          <w:sz w:val="24"/>
          <w:szCs w:val="24"/>
          <w:spacing w:val="16"/>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1"/>
        </w:rPr>
        <w:t xml:space="preserve"> </w:t>
      </w:r>
      <w:r>
        <w:rPr>
          <w:sz w:val="24"/>
          <w:szCs w:val="24"/>
          <w:spacing w:val="2"/>
        </w:rPr>
        <w:t>参数</w:t>
      </w:r>
      <w:r>
        <w:rPr>
          <w:sz w:val="24"/>
          <w:szCs w:val="24"/>
        </w:rPr>
        <w:t xml:space="preserve"> </w:t>
      </w:r>
      <w:r>
        <w:rPr>
          <w:sz w:val="24"/>
          <w:szCs w:val="24"/>
          <w:spacing w:val="-1"/>
        </w:rPr>
        <w:t>【答案】</w:t>
      </w:r>
      <w:r>
        <w:rPr>
          <w:rFonts w:ascii="Times New Roman" w:hAnsi="Times New Roman" w:eastAsia="Times New Roman" w:cs="Times New Roman"/>
          <w:sz w:val="24"/>
          <w:szCs w:val="24"/>
          <w:spacing w:val="-1"/>
        </w:rPr>
        <w:t>A</w:t>
      </w:r>
    </w:p>
    <w:p>
      <w:pPr>
        <w:pStyle w:val="BodyText"/>
        <w:ind w:left="39" w:right="99" w:hanging="39"/>
        <w:spacing w:before="1" w:line="231" w:lineRule="auto"/>
        <w:rPr>
          <w:sz w:val="24"/>
          <w:szCs w:val="24"/>
        </w:rPr>
      </w:pPr>
      <w:r>
        <w:rPr>
          <w:sz w:val="24"/>
          <w:szCs w:val="24"/>
          <w:spacing w:val="-2"/>
        </w:rPr>
        <w:t>【解析】</w:t>
      </w:r>
      <w:r>
        <w:rPr>
          <w:rFonts w:ascii="Times New Roman" w:hAnsi="Times New Roman" w:eastAsia="Times New Roman" w:cs="Times New Roman"/>
          <w:sz w:val="24"/>
          <w:szCs w:val="24"/>
          <w:spacing w:val="-2"/>
        </w:rPr>
        <w:t>P394</w:t>
      </w:r>
      <w:r>
        <w:rPr>
          <w:sz w:val="24"/>
          <w:szCs w:val="24"/>
          <w:spacing w:val="-2"/>
        </w:rPr>
        <w:t>。类比估算将以往类似项目的资源相关信息作为估算未来项目的基础。这是一种</w:t>
      </w:r>
      <w:r>
        <w:rPr>
          <w:sz w:val="24"/>
          <w:szCs w:val="24"/>
          <w:spacing w:val="2"/>
        </w:rPr>
        <w:t xml:space="preserve"> </w:t>
      </w:r>
      <w:r>
        <w:rPr>
          <w:sz w:val="24"/>
          <w:szCs w:val="24"/>
          <w:spacing w:val="1"/>
        </w:rPr>
        <w:t>快速估算方法，适用于项目经理只能识别</w:t>
      </w:r>
      <w:r>
        <w:rPr>
          <w:rFonts w:ascii="Times New Roman" w:hAnsi="Times New Roman" w:eastAsia="Times New Roman" w:cs="Times New Roman"/>
          <w:sz w:val="24"/>
          <w:szCs w:val="24"/>
        </w:rPr>
        <w:t>WBS</w:t>
      </w:r>
      <w:r>
        <w:rPr>
          <w:sz w:val="24"/>
          <w:szCs w:val="24"/>
          <w:spacing w:val="1"/>
        </w:rPr>
        <w:t>的几个高层级的情况。</w:t>
      </w:r>
      <w:r>
        <w:rPr>
          <w:rFonts w:ascii="Times New Roman" w:hAnsi="Times New Roman" w:eastAsia="Times New Roman" w:cs="Times New Roman"/>
          <w:sz w:val="24"/>
          <w:szCs w:val="24"/>
          <w:spacing w:val="1"/>
        </w:rPr>
        <w:t>(A  </w:t>
      </w:r>
      <w:r>
        <w:rPr>
          <w:sz w:val="24"/>
          <w:szCs w:val="24"/>
          <w:spacing w:val="1"/>
        </w:rPr>
        <w:t>选项)</w:t>
      </w:r>
    </w:p>
    <w:p>
      <w:pPr>
        <w:pStyle w:val="BodyText"/>
        <w:ind w:left="39" w:right="99" w:firstLine="499"/>
        <w:spacing w:before="29" w:line="223" w:lineRule="auto"/>
        <w:rPr>
          <w:sz w:val="24"/>
          <w:szCs w:val="24"/>
        </w:rPr>
      </w:pPr>
      <w:r>
        <w:rPr>
          <w:sz w:val="24"/>
          <w:szCs w:val="24"/>
          <w:spacing w:val="-3"/>
        </w:rPr>
        <w:t>自下而上估算是首先对团队和实物资源在活动级别上进行</w:t>
      </w:r>
      <w:r>
        <w:rPr>
          <w:sz w:val="24"/>
          <w:szCs w:val="24"/>
          <w:spacing w:val="-4"/>
        </w:rPr>
        <w:t>估算，然后汇总成工作包、控制</w:t>
      </w:r>
      <w:r>
        <w:rPr>
          <w:sz w:val="24"/>
          <w:szCs w:val="24"/>
        </w:rPr>
        <w:t xml:space="preserve"> </w:t>
      </w:r>
      <w:r>
        <w:rPr>
          <w:sz w:val="24"/>
          <w:szCs w:val="24"/>
          <w:spacing w:val="2"/>
        </w:rPr>
        <w:t>账户和总体项目层级上的估算。 </w:t>
      </w: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21"/>
        </w:rPr>
        <w:t xml:space="preserve"> </w:t>
      </w:r>
      <w:r>
        <w:rPr>
          <w:sz w:val="24"/>
          <w:szCs w:val="24"/>
          <w:spacing w:val="2"/>
        </w:rPr>
        <w:t>选项)</w:t>
      </w:r>
    </w:p>
    <w:p>
      <w:pPr>
        <w:pStyle w:val="BodyText"/>
        <w:ind w:left="39" w:right="198" w:firstLine="499"/>
        <w:spacing w:before="40" w:line="246" w:lineRule="auto"/>
        <w:rPr>
          <w:sz w:val="24"/>
          <w:szCs w:val="24"/>
        </w:rPr>
      </w:pPr>
      <w:r>
        <w:rPr>
          <w:sz w:val="24"/>
          <w:szCs w:val="24"/>
        </w:rPr>
        <w:t>参数估算基于历史数据和项目参数，使用某种算法或历史数据与其他变量之间的统计关</w:t>
      </w:r>
      <w:r>
        <w:rPr>
          <w:sz w:val="24"/>
          <w:szCs w:val="24"/>
          <w:spacing w:val="10"/>
        </w:rPr>
        <w:t xml:space="preserve"> </w:t>
      </w:r>
      <w:r>
        <w:rPr>
          <w:sz w:val="24"/>
          <w:szCs w:val="24"/>
          <w:spacing w:val="-1"/>
        </w:rPr>
        <w:t>系，来计算活动所需的资源数量。 (D 选项)</w:t>
      </w:r>
    </w:p>
    <w:p>
      <w:pPr>
        <w:pStyle w:val="BodyText"/>
        <w:ind w:left="539"/>
        <w:spacing w:before="1" w:line="217" w:lineRule="auto"/>
        <w:rPr>
          <w:sz w:val="24"/>
          <w:szCs w:val="24"/>
        </w:rPr>
      </w:pPr>
      <w:r>
        <w:rPr>
          <w:sz w:val="24"/>
          <w:szCs w:val="24"/>
        </w:rPr>
        <w:t>没有基线估算这种方法。</w:t>
      </w:r>
      <w:r>
        <w:rPr>
          <w:sz w:val="24"/>
          <w:szCs w:val="24"/>
          <w:spacing w:val="-29"/>
        </w:rPr>
        <w:t xml:space="preserve"> </w:t>
      </w:r>
      <w:r>
        <w:rPr>
          <w:sz w:val="24"/>
          <w:szCs w:val="24"/>
        </w:rPr>
        <w:t>(B 选项)</w:t>
      </w:r>
    </w:p>
    <w:p>
      <w:pPr>
        <w:spacing w:line="255" w:lineRule="auto"/>
        <w:rPr>
          <w:rFonts w:ascii="Arial"/>
          <w:sz w:val="21"/>
        </w:rPr>
      </w:pPr>
      <w:r/>
    </w:p>
    <w:p>
      <w:pPr>
        <w:pStyle w:val="BodyText"/>
        <w:ind w:left="43"/>
        <w:spacing w:before="79" w:line="219" w:lineRule="auto"/>
        <w:rPr>
          <w:sz w:val="24"/>
          <w:szCs w:val="24"/>
        </w:rPr>
      </w:pPr>
      <w:r>
        <w:rPr>
          <w:sz w:val="24"/>
          <w:szCs w:val="24"/>
          <w:b/>
          <w:bCs/>
          <w:spacing w:val="3"/>
        </w:rPr>
        <w:t>试题16-</w:t>
      </w:r>
      <w:r>
        <w:rPr>
          <w:sz w:val="24"/>
          <w:szCs w:val="24"/>
          <w:spacing w:val="3"/>
        </w:rPr>
        <w:t xml:space="preserve"> </w:t>
      </w:r>
      <w:r>
        <w:rPr>
          <w:sz w:val="24"/>
          <w:szCs w:val="24"/>
          <w:b/>
          <w:bCs/>
          <w:spacing w:val="3"/>
        </w:rPr>
        <w:t>【2023年下半年-第16题】</w:t>
      </w:r>
    </w:p>
    <w:p>
      <w:pPr>
        <w:pStyle w:val="BodyText"/>
        <w:ind w:left="39" w:right="110"/>
        <w:spacing w:before="16" w:line="242" w:lineRule="auto"/>
        <w:rPr>
          <w:sz w:val="24"/>
          <w:szCs w:val="24"/>
        </w:rPr>
      </w:pPr>
      <w:r>
        <w:rPr>
          <w:sz w:val="24"/>
          <w:szCs w:val="24"/>
          <w:spacing w:val="8"/>
        </w:rPr>
        <w:t>与项目有关的质量成本(</w:t>
      </w:r>
      <w:r>
        <w:rPr>
          <w:sz w:val="24"/>
          <w:szCs w:val="24"/>
        </w:rPr>
        <w:t>COQ</w:t>
      </w:r>
      <w:r>
        <w:rPr>
          <w:sz w:val="24"/>
          <w:szCs w:val="24"/>
          <w:spacing w:val="8"/>
        </w:rPr>
        <w:t>)</w:t>
      </w:r>
      <w:r>
        <w:rPr>
          <w:sz w:val="24"/>
          <w:szCs w:val="24"/>
          <w:spacing w:val="52"/>
        </w:rPr>
        <w:t xml:space="preserve"> </w:t>
      </w:r>
      <w:r>
        <w:rPr>
          <w:sz w:val="24"/>
          <w:szCs w:val="24"/>
          <w:spacing w:val="8"/>
        </w:rPr>
        <w:t>包含以下一种或多种成本：()</w:t>
      </w:r>
      <w:r>
        <w:rPr>
          <w:sz w:val="24"/>
          <w:szCs w:val="24"/>
          <w:spacing w:val="7"/>
        </w:rPr>
        <w:t>、评估成本、失败成本(内部/</w:t>
      </w:r>
      <w:r>
        <w:rPr>
          <w:sz w:val="24"/>
          <w:szCs w:val="24"/>
        </w:rPr>
        <w:t xml:space="preserve"> </w:t>
      </w:r>
      <w:r>
        <w:rPr>
          <w:sz w:val="24"/>
          <w:szCs w:val="24"/>
          <w:spacing w:val="25"/>
        </w:rPr>
        <w:t>外部)。</w:t>
      </w:r>
    </w:p>
    <w:p>
      <w:pPr>
        <w:pStyle w:val="BodyText"/>
        <w:ind w:right="2151" w:firstLine="39"/>
        <w:spacing w:before="11" w:line="22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0"/>
        </w:rPr>
        <w:t xml:space="preserve"> </w:t>
      </w:r>
      <w:r>
        <w:rPr>
          <w:sz w:val="24"/>
          <w:szCs w:val="24"/>
          <w:spacing w:val="2"/>
        </w:rPr>
        <w:t>纠错成本</w:t>
      </w:r>
      <w:r>
        <w:rPr>
          <w:sz w:val="24"/>
          <w:szCs w:val="24"/>
          <w:spacing w:val="16"/>
        </w:rPr>
        <w:t xml:space="preserve">       </w:t>
      </w:r>
      <w:r>
        <w:rPr>
          <w:rFonts w:ascii="Times New Roman" w:hAnsi="Times New Roman" w:eastAsia="Times New Roman" w:cs="Times New Roman"/>
          <w:sz w:val="24"/>
          <w:szCs w:val="24"/>
          <w:spacing w:val="2"/>
        </w:rPr>
        <w:t>B.</w:t>
      </w:r>
      <w:r>
        <w:rPr>
          <w:sz w:val="24"/>
          <w:szCs w:val="24"/>
          <w:spacing w:val="2"/>
        </w:rPr>
        <w:t>开发成本</w:t>
      </w:r>
      <w:r>
        <w:rPr>
          <w:sz w:val="24"/>
          <w:szCs w:val="24"/>
          <w:spacing w:val="16"/>
        </w:rPr>
        <w:t xml:space="preserve">       </w:t>
      </w:r>
      <w:r>
        <w:rPr>
          <w:rFonts w:ascii="Times New Roman" w:hAnsi="Times New Roman" w:eastAsia="Times New Roman" w:cs="Times New Roman"/>
          <w:sz w:val="24"/>
          <w:szCs w:val="24"/>
          <w:spacing w:val="2"/>
        </w:rPr>
        <w:t>C.</w:t>
      </w:r>
      <w:r>
        <w:rPr>
          <w:sz w:val="24"/>
          <w:szCs w:val="24"/>
          <w:spacing w:val="2"/>
        </w:rPr>
        <w:t>测试成本</w:t>
      </w:r>
      <w:r>
        <w:rPr>
          <w:sz w:val="24"/>
          <w:szCs w:val="24"/>
          <w:spacing w:val="15"/>
        </w:rPr>
        <w:t xml:space="preserve">       </w:t>
      </w:r>
      <w:r>
        <w:rPr>
          <w:rFonts w:ascii="Times New Roman" w:hAnsi="Times New Roman" w:eastAsia="Times New Roman" w:cs="Times New Roman"/>
          <w:sz w:val="24"/>
          <w:szCs w:val="24"/>
          <w:spacing w:val="2"/>
        </w:rPr>
        <w:t>D.</w:t>
      </w:r>
      <w:r>
        <w:rPr>
          <w:sz w:val="24"/>
          <w:szCs w:val="24"/>
          <w:spacing w:val="2"/>
        </w:rPr>
        <w:t>预防成本</w:t>
      </w:r>
      <w:r>
        <w:rPr>
          <w:sz w:val="24"/>
          <w:szCs w:val="24"/>
          <w:spacing w:val="3"/>
        </w:rPr>
        <w:t xml:space="preserve"> </w:t>
      </w:r>
      <w:r>
        <w:rPr>
          <w:sz w:val="24"/>
          <w:szCs w:val="24"/>
          <w:spacing w:val="-1"/>
        </w:rPr>
        <w:t>【答案】</w:t>
      </w:r>
      <w:r>
        <w:rPr>
          <w:rFonts w:ascii="Times New Roman" w:hAnsi="Times New Roman" w:eastAsia="Times New Roman" w:cs="Times New Roman"/>
          <w:sz w:val="24"/>
          <w:szCs w:val="24"/>
          <w:spacing w:val="-1"/>
        </w:rPr>
        <w:t>D</w:t>
      </w:r>
    </w:p>
    <w:p>
      <w:pPr>
        <w:pStyle w:val="BodyText"/>
        <w:ind w:left="39" w:hanging="39"/>
        <w:spacing w:before="2" w:line="245" w:lineRule="auto"/>
        <w:jc w:val="both"/>
        <w:rPr>
          <w:sz w:val="24"/>
          <w:szCs w:val="24"/>
        </w:rPr>
      </w:pPr>
      <w:r>
        <w:rPr>
          <w:sz w:val="24"/>
          <w:szCs w:val="24"/>
        </w:rPr>
        <w:t>【解析】</w:t>
      </w:r>
      <w:r>
        <w:rPr>
          <w:rFonts w:ascii="Times New Roman" w:hAnsi="Times New Roman" w:eastAsia="Times New Roman" w:cs="Times New Roman"/>
          <w:sz w:val="24"/>
          <w:szCs w:val="24"/>
        </w:rPr>
        <w:t>P365</w:t>
      </w:r>
      <w:r>
        <w:rPr>
          <w:rFonts w:ascii="Times New Roman" w:hAnsi="Times New Roman" w:eastAsia="Times New Roman" w:cs="Times New Roman"/>
          <w:sz w:val="24"/>
          <w:szCs w:val="24"/>
          <w:spacing w:val="-27"/>
        </w:rPr>
        <w:t xml:space="preserve"> </w:t>
      </w:r>
      <w:r>
        <w:rPr>
          <w:sz w:val="24"/>
          <w:szCs w:val="24"/>
        </w:rPr>
        <w:t>。质量成本：与项目有关的质量成本</w:t>
      </w:r>
      <w:r>
        <w:rPr>
          <w:sz w:val="24"/>
          <w:szCs w:val="24"/>
          <w:spacing w:val="-52"/>
        </w:rPr>
        <w:t xml:space="preserve"> </w:t>
      </w:r>
      <w:r>
        <w:rPr>
          <w:rFonts w:ascii="Times New Roman" w:hAnsi="Times New Roman" w:eastAsia="Times New Roman" w:cs="Times New Roman"/>
          <w:sz w:val="24"/>
          <w:szCs w:val="24"/>
        </w:rPr>
        <w:t>(COQ)</w:t>
      </w:r>
      <w:r>
        <w:rPr>
          <w:rFonts w:ascii="Times New Roman" w:hAnsi="Times New Roman" w:eastAsia="Times New Roman" w:cs="Times New Roman"/>
          <w:sz w:val="24"/>
          <w:szCs w:val="24"/>
          <w:spacing w:val="34"/>
        </w:rPr>
        <w:t xml:space="preserve"> </w:t>
      </w:r>
      <w:r>
        <w:rPr>
          <w:sz w:val="24"/>
          <w:szCs w:val="24"/>
        </w:rPr>
        <w:t>包含以下一种或多种</w:t>
      </w:r>
      <w:r>
        <w:rPr>
          <w:sz w:val="24"/>
          <w:szCs w:val="24"/>
          <w:spacing w:val="-1"/>
        </w:rPr>
        <w:t>成本：①预防</w:t>
      </w:r>
      <w:r>
        <w:rPr>
          <w:sz w:val="24"/>
          <w:szCs w:val="24"/>
        </w:rPr>
        <w:t xml:space="preserve">  </w:t>
      </w:r>
      <w:r>
        <w:rPr>
          <w:sz w:val="24"/>
          <w:szCs w:val="24"/>
        </w:rPr>
        <w:t>成本。预防特定项目的产品、可交付成果或服务质量低劣所带来的</w:t>
      </w:r>
      <w:r>
        <w:rPr>
          <w:sz w:val="24"/>
          <w:szCs w:val="24"/>
          <w:spacing w:val="-1"/>
        </w:rPr>
        <w:t>成本。②评估成本。评估、</w:t>
      </w:r>
      <w:r>
        <w:rPr>
          <w:sz w:val="24"/>
          <w:szCs w:val="24"/>
        </w:rPr>
        <w:t xml:space="preserve"> </w:t>
      </w:r>
      <w:r>
        <w:rPr>
          <w:sz w:val="24"/>
          <w:szCs w:val="24"/>
          <w:spacing w:val="4"/>
        </w:rPr>
        <w:t>测量、审计和测试特定项目的产品、可交付成果或服务所带来的成本。③失败成本(内部/外</w:t>
      </w:r>
      <w:r>
        <w:rPr>
          <w:sz w:val="24"/>
          <w:szCs w:val="24"/>
        </w:rPr>
        <w:t xml:space="preserve"> </w:t>
      </w:r>
      <w:r>
        <w:rPr>
          <w:sz w:val="24"/>
          <w:szCs w:val="24"/>
          <w:spacing w:val="3"/>
        </w:rPr>
        <w:t>部)。因产品、可交付成果或服务与干系人需求</w:t>
      </w:r>
      <w:r>
        <w:rPr>
          <w:sz w:val="24"/>
          <w:szCs w:val="24"/>
          <w:spacing w:val="2"/>
        </w:rPr>
        <w:t>或期望不一致而导致的成本。</w:t>
      </w:r>
    </w:p>
    <w:p>
      <w:pPr>
        <w:pStyle w:val="BodyText"/>
        <w:ind w:left="43"/>
        <w:spacing w:before="318" w:line="219" w:lineRule="auto"/>
        <w:rPr>
          <w:sz w:val="24"/>
          <w:szCs w:val="24"/>
        </w:rPr>
      </w:pPr>
      <w:r>
        <w:rPr>
          <w:sz w:val="24"/>
          <w:szCs w:val="24"/>
          <w:b/>
          <w:bCs/>
          <w:spacing w:val="3"/>
        </w:rPr>
        <w:t>试题17-</w:t>
      </w:r>
      <w:r>
        <w:rPr>
          <w:sz w:val="24"/>
          <w:szCs w:val="24"/>
          <w:spacing w:val="3"/>
        </w:rPr>
        <w:t xml:space="preserve"> </w:t>
      </w:r>
      <w:r>
        <w:rPr>
          <w:sz w:val="24"/>
          <w:szCs w:val="24"/>
          <w:b/>
          <w:bCs/>
          <w:spacing w:val="3"/>
        </w:rPr>
        <w:t>【2023年下半年-第17题】</w:t>
      </w:r>
    </w:p>
    <w:p>
      <w:pPr>
        <w:pStyle w:val="BodyText"/>
        <w:ind w:left="39" w:right="65"/>
        <w:spacing w:before="18" w:line="248" w:lineRule="auto"/>
        <w:jc w:val="both"/>
        <w:rPr>
          <w:sz w:val="24"/>
          <w:szCs w:val="24"/>
        </w:rPr>
      </w:pPr>
      <w:r>
        <w:rPr>
          <w:sz w:val="24"/>
          <w:szCs w:val="24"/>
          <w:spacing w:val="3"/>
        </w:rPr>
        <w:t>甲公司对某投资项目进行评估，投入100万元，10%概率获得利润150</w:t>
      </w:r>
      <w:r>
        <w:rPr>
          <w:sz w:val="24"/>
          <w:szCs w:val="24"/>
          <w:spacing w:val="2"/>
        </w:rPr>
        <w:t>万元，55%的概率获得利</w:t>
      </w:r>
      <w:r>
        <w:rPr>
          <w:sz w:val="24"/>
          <w:szCs w:val="24"/>
        </w:rPr>
        <w:t xml:space="preserve"> </w:t>
      </w:r>
      <w:r>
        <w:rPr>
          <w:sz w:val="24"/>
          <w:szCs w:val="24"/>
          <w:spacing w:val="6"/>
        </w:rPr>
        <w:t>润200万元，20%的概率获得利润280万元，10%的概率不赔不赚，5%的概率亏300</w:t>
      </w:r>
      <w:r>
        <w:rPr>
          <w:sz w:val="24"/>
          <w:szCs w:val="24"/>
          <w:spacing w:val="5"/>
        </w:rPr>
        <w:t>万元。则项</w:t>
      </w:r>
      <w:r>
        <w:rPr>
          <w:sz w:val="24"/>
          <w:szCs w:val="24"/>
        </w:rPr>
        <w:t xml:space="preserve"> </w:t>
      </w:r>
      <w:r>
        <w:rPr>
          <w:sz w:val="24"/>
          <w:szCs w:val="24"/>
          <w:spacing w:val="16"/>
        </w:rPr>
        <w:t>目的投资回报率为()。</w:t>
      </w:r>
    </w:p>
    <w:p>
      <w:pPr>
        <w:ind w:left="39"/>
        <w:spacing w:before="16"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A.266                B.2.6</w:t>
      </w: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C.166</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D.1.66</w:t>
      </w:r>
    </w:p>
    <w:p>
      <w:pPr>
        <w:pStyle w:val="BodyText"/>
        <w:spacing w:before="52" w:line="220" w:lineRule="auto"/>
        <w:rPr>
          <w:rFonts w:ascii="Times New Roman" w:hAnsi="Times New Roman" w:eastAsia="Times New Roman" w:cs="Times New Roman"/>
          <w:sz w:val="24"/>
          <w:szCs w:val="24"/>
        </w:rPr>
      </w:pPr>
      <w:r>
        <w:rPr>
          <w:sz w:val="24"/>
          <w:szCs w:val="24"/>
          <w:spacing w:val="2"/>
        </w:rPr>
        <w:t>【答案】</w:t>
      </w:r>
      <w:r>
        <w:rPr>
          <w:rFonts w:ascii="Times New Roman" w:hAnsi="Times New Roman" w:eastAsia="Times New Roman" w:cs="Times New Roman"/>
          <w:sz w:val="24"/>
          <w:szCs w:val="24"/>
          <w:spacing w:val="2"/>
        </w:rPr>
        <w:t>D</w:t>
      </w:r>
    </w:p>
    <w:p>
      <w:pPr>
        <w:pStyle w:val="BodyText"/>
        <w:ind w:left="39" w:right="817" w:hanging="39"/>
        <w:spacing w:before="22" w:line="241" w:lineRule="auto"/>
        <w:rPr>
          <w:sz w:val="24"/>
          <w:szCs w:val="24"/>
        </w:rPr>
      </w:pPr>
      <w:r>
        <w:rPr>
          <w:sz w:val="24"/>
          <w:szCs w:val="24"/>
          <w:spacing w:val="1"/>
        </w:rPr>
        <w:t>【解析】项目预期收益：150*10%+200*55%+280*20%+0*10%+(-300)*5%</w:t>
      </w:r>
      <w:r>
        <w:rPr>
          <w:sz w:val="24"/>
          <w:szCs w:val="24"/>
        </w:rPr>
        <w:t>-100=166(万元) </w:t>
      </w:r>
      <w:r>
        <w:rPr>
          <w:sz w:val="24"/>
          <w:szCs w:val="24"/>
          <w:spacing w:val="1"/>
        </w:rPr>
        <w:t>投资回报率</w:t>
      </w:r>
      <w:r>
        <w:rPr>
          <w:rFonts w:ascii="Times New Roman" w:hAnsi="Times New Roman" w:eastAsia="Times New Roman" w:cs="Times New Roman"/>
          <w:sz w:val="24"/>
          <w:szCs w:val="24"/>
        </w:rPr>
        <w:t>ROI</w:t>
      </w:r>
      <w:r>
        <w:rPr>
          <w:rFonts w:ascii="Times New Roman" w:hAnsi="Times New Roman" w:eastAsia="Times New Roman" w:cs="Times New Roman"/>
          <w:sz w:val="24"/>
          <w:szCs w:val="24"/>
          <w:spacing w:val="1"/>
        </w:rPr>
        <w:t>=166/100=1.66</w:t>
      </w:r>
      <w:r>
        <w:rPr>
          <w:sz w:val="24"/>
          <w:szCs w:val="24"/>
          <w:spacing w:val="1"/>
        </w:rPr>
        <w:t>。</w:t>
      </w:r>
    </w:p>
    <w:p>
      <w:pPr>
        <w:spacing w:line="242" w:lineRule="auto"/>
        <w:rPr>
          <w:rFonts w:ascii="Arial"/>
          <w:sz w:val="21"/>
        </w:rPr>
      </w:pPr>
      <w:r/>
    </w:p>
    <w:p>
      <w:pPr>
        <w:pStyle w:val="BodyText"/>
        <w:ind w:left="43"/>
        <w:spacing w:before="78" w:line="219" w:lineRule="auto"/>
        <w:rPr>
          <w:sz w:val="24"/>
          <w:szCs w:val="24"/>
        </w:rPr>
      </w:pPr>
      <w:r>
        <w:rPr>
          <w:sz w:val="24"/>
          <w:szCs w:val="24"/>
          <w:b/>
          <w:bCs/>
          <w:spacing w:val="3"/>
        </w:rPr>
        <w:t>试题18-</w:t>
      </w:r>
      <w:r>
        <w:rPr>
          <w:sz w:val="24"/>
          <w:szCs w:val="24"/>
          <w:spacing w:val="3"/>
        </w:rPr>
        <w:t xml:space="preserve"> </w:t>
      </w:r>
      <w:r>
        <w:rPr>
          <w:sz w:val="24"/>
          <w:szCs w:val="24"/>
          <w:b/>
          <w:bCs/>
          <w:spacing w:val="3"/>
        </w:rPr>
        <w:t>【2023年下半年-第18题】</w:t>
      </w:r>
    </w:p>
    <w:p>
      <w:pPr>
        <w:pStyle w:val="BodyText"/>
        <w:ind w:left="39"/>
        <w:spacing w:before="19" w:line="220" w:lineRule="auto"/>
        <w:rPr>
          <w:sz w:val="24"/>
          <w:szCs w:val="24"/>
        </w:rPr>
      </w:pPr>
      <w:r>
        <w:rPr>
          <w:sz w:val="24"/>
          <w:szCs w:val="24"/>
          <w:spacing w:val="13"/>
        </w:rPr>
        <w:t>整体项目风险应对策略不包括()。</w:t>
      </w:r>
    </w:p>
    <w:p>
      <w:pPr>
        <w:pStyle w:val="BodyText"/>
        <w:ind w:left="39"/>
        <w:spacing w:before="23" w:line="221" w:lineRule="auto"/>
        <w:rPr>
          <w:sz w:val="24"/>
          <w:szCs w:val="24"/>
        </w:rPr>
      </w:pPr>
      <w:r>
        <w:rPr>
          <w:rFonts w:ascii="Times New Roman" w:hAnsi="Times New Roman" w:eastAsia="Times New Roman" w:cs="Times New Roman"/>
          <w:sz w:val="24"/>
          <w:szCs w:val="24"/>
          <w:spacing w:val="-1"/>
        </w:rPr>
        <w:t>A.</w:t>
      </w:r>
      <w:r>
        <w:rPr>
          <w:sz w:val="24"/>
          <w:szCs w:val="24"/>
          <w:spacing w:val="-1"/>
        </w:rPr>
        <w:t>开拓</w:t>
      </w:r>
      <w:r>
        <w:rPr>
          <w:sz w:val="24"/>
          <w:szCs w:val="24"/>
          <w:spacing w:val="14"/>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0"/>
        </w:rPr>
        <w:t xml:space="preserve"> </w:t>
      </w:r>
      <w:r>
        <w:rPr>
          <w:sz w:val="24"/>
          <w:szCs w:val="24"/>
          <w:spacing w:val="-1"/>
        </w:rPr>
        <w:t>接受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1"/>
        </w:rPr>
        <w:t xml:space="preserve"> </w:t>
      </w:r>
      <w:r>
        <w:rPr>
          <w:sz w:val="24"/>
          <w:szCs w:val="24"/>
          <w:spacing w:val="-1"/>
        </w:rPr>
        <w:t>上报</w:t>
      </w:r>
      <w:r>
        <w:rPr>
          <w:sz w:val="24"/>
          <w:szCs w:val="24"/>
          <w:spacing w:val="14"/>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4"/>
        </w:rPr>
        <w:t xml:space="preserve"> </w:t>
      </w:r>
      <w:r>
        <w:rPr>
          <w:sz w:val="24"/>
          <w:szCs w:val="24"/>
          <w:spacing w:val="-1"/>
        </w:rPr>
        <w:t>转移或分享</w:t>
      </w:r>
    </w:p>
    <w:p>
      <w:pPr>
        <w:spacing w:line="221" w:lineRule="auto"/>
        <w:sectPr>
          <w:headerReference w:type="default" r:id="rId6"/>
          <w:footerReference w:type="default" r:id="rId282"/>
          <w:pgSz w:w="11910" w:h="16840"/>
          <w:pgMar w:top="400" w:right="1020" w:bottom="1140" w:left="1020" w:header="0" w:footer="1023" w:gutter="0"/>
        </w:sectPr>
        <w:rPr>
          <w:sz w:val="24"/>
          <w:szCs w:val="24"/>
        </w:rPr>
      </w:pPr>
    </w:p>
    <w:p>
      <w:pPr>
        <w:pStyle w:val="BodyText"/>
        <w:spacing w:before="302" w:line="220" w:lineRule="auto"/>
        <w:rPr>
          <w:rFonts w:ascii="Times New Roman" w:hAnsi="Times New Roman" w:eastAsia="Times New Roman" w:cs="Times New Roman"/>
          <w:sz w:val="24"/>
          <w:szCs w:val="24"/>
        </w:rPr>
      </w:pPr>
      <w:r>
        <w:rPr>
          <w:sz w:val="24"/>
          <w:szCs w:val="24"/>
          <w:spacing w:val="-2"/>
        </w:rPr>
        <w:t>【答案】</w:t>
      </w:r>
      <w:r>
        <w:rPr>
          <w:rFonts w:ascii="Times New Roman" w:hAnsi="Times New Roman" w:eastAsia="Times New Roman" w:cs="Times New Roman"/>
          <w:sz w:val="24"/>
          <w:szCs w:val="24"/>
          <w:spacing w:val="-2"/>
        </w:rPr>
        <w:t>C</w:t>
      </w:r>
    </w:p>
    <w:p>
      <w:pPr>
        <w:pStyle w:val="BodyText"/>
        <w:ind w:left="8" w:right="50" w:hanging="9"/>
        <w:spacing w:before="34" w:line="238" w:lineRule="auto"/>
        <w:rPr>
          <w:sz w:val="24"/>
          <w:szCs w:val="24"/>
        </w:rPr>
      </w:pPr>
      <w:r>
        <w:rPr>
          <w:sz w:val="24"/>
          <w:szCs w:val="24"/>
          <w:spacing w:val="-2"/>
        </w:rPr>
        <w:t>【解析】</w:t>
      </w:r>
      <w:r>
        <w:rPr>
          <w:rFonts w:ascii="Times New Roman" w:hAnsi="Times New Roman" w:eastAsia="Times New Roman" w:cs="Times New Roman"/>
          <w:sz w:val="24"/>
          <w:szCs w:val="24"/>
          <w:spacing w:val="-2"/>
        </w:rPr>
        <w:t>P459</w:t>
      </w:r>
      <w:r>
        <w:rPr>
          <w:sz w:val="24"/>
          <w:szCs w:val="24"/>
          <w:spacing w:val="-2"/>
        </w:rPr>
        <w:t>。风险应对措施的规划和实施不应只针对单个项目风险，还应针对整体的项目风</w:t>
      </w:r>
      <w:r>
        <w:rPr>
          <w:sz w:val="24"/>
          <w:szCs w:val="24"/>
          <w:spacing w:val="11"/>
        </w:rPr>
        <w:t xml:space="preserve"> </w:t>
      </w:r>
      <w:r>
        <w:rPr>
          <w:sz w:val="24"/>
          <w:szCs w:val="24"/>
          <w:spacing w:val="-3"/>
        </w:rPr>
        <w:t>险。用于应对单个项目风险的策略也适用于整体项目风险：</w:t>
      </w:r>
    </w:p>
    <w:p>
      <w:pPr>
        <w:pStyle w:val="BodyText"/>
        <w:ind w:left="9" w:right="68" w:firstLine="110"/>
        <w:spacing w:line="232" w:lineRule="auto"/>
        <w:rPr>
          <w:sz w:val="24"/>
          <w:szCs w:val="24"/>
        </w:rPr>
      </w:pPr>
      <w:r>
        <w:rPr>
          <w:sz w:val="24"/>
          <w:szCs w:val="24"/>
          <w:spacing w:val="4"/>
        </w:rPr>
        <w:t>(1)规避。如果整体项目风险有严重的负面影响，并已超出商定的项目风险临界值</w:t>
      </w:r>
      <w:r>
        <w:rPr>
          <w:sz w:val="24"/>
          <w:szCs w:val="24"/>
          <w:spacing w:val="3"/>
        </w:rPr>
        <w:t>，就可以</w:t>
      </w:r>
      <w:r>
        <w:rPr>
          <w:sz w:val="24"/>
          <w:szCs w:val="24"/>
        </w:rPr>
        <w:t xml:space="preserve"> </w:t>
      </w:r>
      <w:r>
        <w:rPr>
          <w:sz w:val="24"/>
          <w:szCs w:val="24"/>
          <w:spacing w:val="-2"/>
        </w:rPr>
        <w:t>采用规避策略。此策略涉及采取集中行动，弱化</w:t>
      </w:r>
      <w:r>
        <w:rPr>
          <w:sz w:val="24"/>
          <w:szCs w:val="24"/>
          <w:spacing w:val="-3"/>
        </w:rPr>
        <w:t>不确定性对项目整体的负面影响，并将项目拉</w:t>
      </w:r>
      <w:r>
        <w:rPr>
          <w:sz w:val="24"/>
          <w:szCs w:val="24"/>
        </w:rPr>
        <w:t xml:space="preserve"> </w:t>
      </w:r>
      <w:r>
        <w:rPr>
          <w:sz w:val="24"/>
          <w:szCs w:val="24"/>
          <w:spacing w:val="-5"/>
        </w:rPr>
        <w:t>回到临界值以内。</w:t>
      </w:r>
    </w:p>
    <w:p>
      <w:pPr>
        <w:pStyle w:val="BodyText"/>
        <w:ind w:left="9" w:right="68" w:firstLine="110"/>
        <w:spacing w:before="35" w:line="232" w:lineRule="auto"/>
        <w:rPr>
          <w:sz w:val="24"/>
          <w:szCs w:val="24"/>
        </w:rPr>
      </w:pPr>
      <w:r>
        <w:rPr>
          <w:sz w:val="24"/>
          <w:szCs w:val="24"/>
          <w:spacing w:val="4"/>
        </w:rPr>
        <w:t>(2)开拓。如果整体项目风险有显著的正面影响，并已超出商定的项目风险临界值</w:t>
      </w:r>
      <w:r>
        <w:rPr>
          <w:sz w:val="24"/>
          <w:szCs w:val="24"/>
          <w:spacing w:val="3"/>
        </w:rPr>
        <w:t>，就可以</w:t>
      </w:r>
      <w:r>
        <w:rPr>
          <w:sz w:val="24"/>
          <w:szCs w:val="24"/>
        </w:rPr>
        <w:t xml:space="preserve"> </w:t>
      </w:r>
      <w:r>
        <w:rPr>
          <w:sz w:val="24"/>
          <w:szCs w:val="24"/>
          <w:spacing w:val="-1"/>
        </w:rPr>
        <w:t>采用开拓策略。此策略涉及采取集中行动，获得不确定性对整体项</w:t>
      </w:r>
      <w:r>
        <w:rPr>
          <w:sz w:val="24"/>
          <w:szCs w:val="24"/>
          <w:spacing w:val="-2"/>
        </w:rPr>
        <w:t>目的正面影响。</w:t>
      </w:r>
    </w:p>
    <w:p>
      <w:pPr>
        <w:pStyle w:val="BodyText"/>
        <w:ind w:left="9" w:right="74" w:firstLine="110"/>
        <w:spacing w:before="26" w:line="232" w:lineRule="auto"/>
        <w:rPr>
          <w:sz w:val="24"/>
          <w:szCs w:val="24"/>
        </w:rPr>
      </w:pPr>
      <w:r>
        <w:rPr>
          <w:sz w:val="24"/>
          <w:szCs w:val="24"/>
          <w:spacing w:val="4"/>
        </w:rPr>
        <w:t>(3)转移或分享。如果整体项目风险的级别很高，组织无法有效加以</w:t>
      </w:r>
      <w:r>
        <w:rPr>
          <w:sz w:val="24"/>
          <w:szCs w:val="24"/>
          <w:spacing w:val="3"/>
        </w:rPr>
        <w:t>应对，就可能需要让第</w:t>
      </w:r>
      <w:r>
        <w:rPr>
          <w:sz w:val="24"/>
          <w:szCs w:val="24"/>
        </w:rPr>
        <w:t xml:space="preserve"> </w:t>
      </w:r>
      <w:r>
        <w:rPr>
          <w:sz w:val="24"/>
          <w:szCs w:val="24"/>
          <w:spacing w:val="-2"/>
        </w:rPr>
        <w:t>三方代表组织对风险进行管理。若整体项目风险是负面的</w:t>
      </w:r>
      <w:r>
        <w:rPr>
          <w:sz w:val="24"/>
          <w:szCs w:val="24"/>
          <w:spacing w:val="-3"/>
        </w:rPr>
        <w:t>，就需要采取转移策略，这可能涉及</w:t>
      </w:r>
      <w:r>
        <w:rPr>
          <w:sz w:val="24"/>
          <w:szCs w:val="24"/>
        </w:rPr>
        <w:t xml:space="preserve"> </w:t>
      </w:r>
      <w:r>
        <w:rPr>
          <w:sz w:val="24"/>
          <w:szCs w:val="24"/>
          <w:spacing w:val="-1"/>
        </w:rPr>
        <w:t>支付风险费用；如果整体项目风险高度正面，则由多方分</w:t>
      </w:r>
      <w:r>
        <w:rPr>
          <w:sz w:val="24"/>
          <w:szCs w:val="24"/>
          <w:spacing w:val="-2"/>
        </w:rPr>
        <w:t>享，以获得相关收益。</w:t>
      </w:r>
    </w:p>
    <w:p>
      <w:pPr>
        <w:pStyle w:val="BodyText"/>
        <w:ind w:left="9" w:right="66" w:firstLine="110"/>
        <w:spacing w:before="23" w:line="234" w:lineRule="auto"/>
        <w:rPr>
          <w:sz w:val="24"/>
          <w:szCs w:val="24"/>
        </w:rPr>
      </w:pPr>
      <w:r>
        <w:rPr>
          <w:sz w:val="24"/>
          <w:szCs w:val="24"/>
          <w:spacing w:val="4"/>
        </w:rPr>
        <w:t>(4)减轻或提高。本策略涉及变更整体项目风险的级别，以优</w:t>
      </w:r>
      <w:r>
        <w:rPr>
          <w:sz w:val="24"/>
          <w:szCs w:val="24"/>
          <w:spacing w:val="3"/>
        </w:rPr>
        <w:t>化实现项目目标的可能性。减</w:t>
      </w:r>
      <w:r>
        <w:rPr>
          <w:sz w:val="24"/>
          <w:szCs w:val="24"/>
        </w:rPr>
        <w:t xml:space="preserve"> </w:t>
      </w:r>
      <w:r>
        <w:rPr>
          <w:sz w:val="24"/>
          <w:szCs w:val="24"/>
          <w:spacing w:val="-2"/>
        </w:rPr>
        <w:t>轻策略适用于负面的整体项目风险，而提高策略则</w:t>
      </w:r>
      <w:r>
        <w:rPr>
          <w:sz w:val="24"/>
          <w:szCs w:val="24"/>
          <w:spacing w:val="-3"/>
        </w:rPr>
        <w:t>适用于正面的整体项目风险。减轻或提高策</w:t>
      </w:r>
      <w:r>
        <w:rPr>
          <w:sz w:val="24"/>
          <w:szCs w:val="24"/>
        </w:rPr>
        <w:t xml:space="preserve"> </w:t>
      </w:r>
      <w:r>
        <w:rPr>
          <w:sz w:val="24"/>
          <w:szCs w:val="24"/>
          <w:spacing w:val="-2"/>
        </w:rPr>
        <w:t>略包括重新规划项目、改变项目范围和边界、调整项目优先级、改变资源配置、</w:t>
      </w:r>
      <w:r>
        <w:rPr>
          <w:sz w:val="24"/>
          <w:szCs w:val="24"/>
          <w:spacing w:val="-3"/>
        </w:rPr>
        <w:t>调整交付时间</w:t>
      </w:r>
      <w:r>
        <w:rPr>
          <w:sz w:val="24"/>
          <w:szCs w:val="24"/>
        </w:rPr>
        <w:t xml:space="preserve"> </w:t>
      </w:r>
      <w:r>
        <w:rPr>
          <w:sz w:val="24"/>
          <w:szCs w:val="24"/>
          <w:spacing w:val="-5"/>
        </w:rPr>
        <w:t>等。</w:t>
      </w:r>
    </w:p>
    <w:p>
      <w:pPr>
        <w:pStyle w:val="BodyText"/>
        <w:ind w:left="9" w:firstLine="110"/>
        <w:spacing w:before="32" w:line="235" w:lineRule="auto"/>
        <w:rPr>
          <w:sz w:val="24"/>
          <w:szCs w:val="24"/>
        </w:rPr>
      </w:pPr>
      <w:r>
        <w:rPr>
          <w:sz w:val="24"/>
          <w:szCs w:val="24"/>
          <w:spacing w:val="4"/>
        </w:rPr>
        <w:t>(5)接受。即使整体项目风险已超出商定的临界值，如果无法针对整体项目</w:t>
      </w:r>
      <w:r>
        <w:rPr>
          <w:sz w:val="24"/>
          <w:szCs w:val="24"/>
          <w:spacing w:val="3"/>
        </w:rPr>
        <w:t>风险采取主动的</w:t>
      </w:r>
      <w:r>
        <w:rPr>
          <w:sz w:val="24"/>
          <w:szCs w:val="24"/>
        </w:rPr>
        <w:t xml:space="preserve"> </w:t>
      </w:r>
      <w:r>
        <w:rPr>
          <w:sz w:val="24"/>
          <w:szCs w:val="24"/>
          <w:spacing w:val="-2"/>
        </w:rPr>
        <w:t>应对策略，组织可能选择继续按当前的定义推动项</w:t>
      </w:r>
      <w:r>
        <w:rPr>
          <w:sz w:val="24"/>
          <w:szCs w:val="24"/>
          <w:spacing w:val="-3"/>
        </w:rPr>
        <w:t>目进展。接受策略又分为主动接受策略和被</w:t>
      </w:r>
      <w:r>
        <w:rPr>
          <w:sz w:val="24"/>
          <w:szCs w:val="24"/>
        </w:rPr>
        <w:t xml:space="preserve"> </w:t>
      </w:r>
      <w:r>
        <w:rPr>
          <w:sz w:val="24"/>
          <w:szCs w:val="24"/>
          <w:spacing w:val="-6"/>
        </w:rPr>
        <w:t>动接受策略。最常见的主动接受策略是为项目建立整体应急储备，包括预留</w:t>
      </w:r>
      <w:r>
        <w:rPr>
          <w:sz w:val="24"/>
          <w:szCs w:val="24"/>
          <w:spacing w:val="-7"/>
        </w:rPr>
        <w:t>时间、资金或资源，</w:t>
      </w:r>
      <w:r>
        <w:rPr>
          <w:sz w:val="24"/>
          <w:szCs w:val="24"/>
        </w:rPr>
        <w:t xml:space="preserve"> </w:t>
      </w:r>
      <w:r>
        <w:rPr>
          <w:sz w:val="24"/>
          <w:szCs w:val="24"/>
          <w:spacing w:val="-2"/>
        </w:rPr>
        <w:t>以便在项目风险超出临界值时使用；被动接受策略则不会主</w:t>
      </w:r>
      <w:r>
        <w:rPr>
          <w:sz w:val="24"/>
          <w:szCs w:val="24"/>
          <w:spacing w:val="-3"/>
        </w:rPr>
        <w:t>动采取行动，而只是定期对整体项</w:t>
      </w:r>
      <w:r>
        <w:rPr>
          <w:sz w:val="24"/>
          <w:szCs w:val="24"/>
        </w:rPr>
        <w:t xml:space="preserve"> </w:t>
      </w:r>
      <w:r>
        <w:rPr>
          <w:sz w:val="24"/>
          <w:szCs w:val="24"/>
          <w:spacing w:val="-1"/>
        </w:rPr>
        <w:t>目风险的级别进行审查，确保其未发生重大改变。</w:t>
      </w:r>
    </w:p>
    <w:p>
      <w:pPr>
        <w:spacing w:line="272" w:lineRule="auto"/>
        <w:rPr>
          <w:rFonts w:ascii="Arial"/>
          <w:sz w:val="21"/>
        </w:rPr>
      </w:pPr>
      <w:r/>
    </w:p>
    <w:p>
      <w:pPr>
        <w:pStyle w:val="BodyText"/>
        <w:ind w:left="13"/>
        <w:spacing w:before="78" w:line="219" w:lineRule="auto"/>
        <w:rPr>
          <w:sz w:val="24"/>
          <w:szCs w:val="24"/>
        </w:rPr>
      </w:pPr>
      <w:r>
        <w:rPr>
          <w:sz w:val="24"/>
          <w:szCs w:val="24"/>
          <w:b/>
          <w:bCs/>
          <w:spacing w:val="3"/>
        </w:rPr>
        <w:t>试题19-</w:t>
      </w:r>
      <w:r>
        <w:rPr>
          <w:sz w:val="24"/>
          <w:szCs w:val="24"/>
          <w:spacing w:val="3"/>
        </w:rPr>
        <w:t xml:space="preserve"> </w:t>
      </w:r>
      <w:r>
        <w:rPr>
          <w:sz w:val="24"/>
          <w:szCs w:val="24"/>
          <w:b/>
          <w:bCs/>
          <w:spacing w:val="3"/>
        </w:rPr>
        <w:t>【2023年下半年-第19题】</w:t>
      </w:r>
    </w:p>
    <w:p>
      <w:pPr>
        <w:pStyle w:val="BodyText"/>
        <w:ind w:left="9"/>
        <w:spacing w:before="27" w:line="219" w:lineRule="auto"/>
        <w:rPr>
          <w:sz w:val="24"/>
          <w:szCs w:val="24"/>
        </w:rPr>
      </w:pPr>
      <w:r>
        <w:rPr>
          <w:sz w:val="24"/>
          <w:szCs w:val="24"/>
          <w:spacing w:val="9"/>
        </w:rPr>
        <w:t>识别项目干系人管理过程在()可以重复开展。</w:t>
      </w:r>
    </w:p>
    <w:p>
      <w:pPr>
        <w:pStyle w:val="BodyText"/>
        <w:ind w:left="9" w:right="69"/>
        <w:spacing w:before="13" w:line="224" w:lineRule="auto"/>
        <w:rPr>
          <w:sz w:val="24"/>
          <w:szCs w:val="24"/>
        </w:rPr>
      </w:pPr>
      <w:r>
        <w:rPr>
          <w:sz w:val="24"/>
          <w:szCs w:val="24"/>
          <w:spacing w:val="4"/>
        </w:rPr>
        <w:t>①每个阶段开始时②项目出现重大变化时③进行可行性研究时④组</w:t>
      </w:r>
      <w:r>
        <w:rPr>
          <w:sz w:val="24"/>
          <w:szCs w:val="24"/>
          <w:spacing w:val="3"/>
        </w:rPr>
        <w:t>织出现重大变化时⑤编制</w:t>
      </w:r>
      <w:r>
        <w:rPr>
          <w:sz w:val="24"/>
          <w:szCs w:val="24"/>
        </w:rPr>
        <w:t xml:space="preserve"> </w:t>
      </w:r>
      <w:r>
        <w:rPr>
          <w:sz w:val="24"/>
          <w:szCs w:val="24"/>
          <w:spacing w:val="-3"/>
        </w:rPr>
        <w:t>项目章程时</w:t>
      </w:r>
    </w:p>
    <w:p>
      <w:pPr>
        <w:pStyle w:val="BodyText"/>
        <w:ind w:left="9"/>
        <w:spacing w:before="1" w:line="217" w:lineRule="auto"/>
        <w:rPr>
          <w:sz w:val="30"/>
          <w:szCs w:val="30"/>
        </w:rPr>
      </w:pPr>
      <w:r>
        <w:rPr>
          <w:rFonts w:ascii="Times New Roman" w:hAnsi="Times New Roman" w:eastAsia="Times New Roman" w:cs="Times New Roman"/>
          <w:sz w:val="30"/>
          <w:szCs w:val="30"/>
          <w:spacing w:val="-19"/>
          <w:w w:val="91"/>
        </w:rPr>
        <w:t>A.</w:t>
      </w:r>
      <w:r>
        <w:rPr>
          <w:sz w:val="30"/>
          <w:szCs w:val="30"/>
          <w:spacing w:val="-19"/>
          <w:w w:val="91"/>
        </w:rPr>
        <w:t>③④⑤</w:t>
      </w:r>
      <w:r>
        <w:rPr>
          <w:sz w:val="30"/>
          <w:szCs w:val="30"/>
          <w:spacing w:val="9"/>
        </w:rPr>
        <w:t xml:space="preserve">      </w:t>
      </w:r>
      <w:r>
        <w:rPr>
          <w:rFonts w:ascii="Times New Roman" w:hAnsi="Times New Roman" w:eastAsia="Times New Roman" w:cs="Times New Roman"/>
          <w:sz w:val="30"/>
          <w:szCs w:val="30"/>
          <w:spacing w:val="-19"/>
          <w:w w:val="91"/>
        </w:rPr>
        <w:t>B.</w:t>
      </w:r>
      <w:r>
        <w:rPr>
          <w:sz w:val="30"/>
          <w:szCs w:val="30"/>
          <w:spacing w:val="-19"/>
          <w:w w:val="91"/>
        </w:rPr>
        <w:t>①②③</w:t>
      </w:r>
      <w:r>
        <w:rPr>
          <w:sz w:val="30"/>
          <w:szCs w:val="30"/>
          <w:spacing w:val="10"/>
        </w:rPr>
        <w:t xml:space="preserve">      </w:t>
      </w:r>
      <w:r>
        <w:rPr>
          <w:rFonts w:ascii="Arial" w:hAnsi="Arial" w:eastAsia="Arial" w:cs="Arial"/>
          <w:sz w:val="30"/>
          <w:szCs w:val="30"/>
          <w:spacing w:val="-19"/>
          <w:w w:val="91"/>
        </w:rPr>
        <w:t>C.</w:t>
      </w:r>
      <w:r>
        <w:rPr>
          <w:sz w:val="30"/>
          <w:szCs w:val="30"/>
          <w:spacing w:val="-19"/>
          <w:w w:val="91"/>
        </w:rPr>
        <w:t>②③④</w:t>
      </w:r>
      <w:r>
        <w:rPr>
          <w:sz w:val="30"/>
          <w:szCs w:val="30"/>
          <w:spacing w:val="6"/>
        </w:rPr>
        <w:t xml:space="preserve">      </w:t>
      </w:r>
      <w:r>
        <w:rPr>
          <w:rFonts w:ascii="Times New Roman" w:hAnsi="Times New Roman" w:eastAsia="Times New Roman" w:cs="Times New Roman"/>
          <w:sz w:val="30"/>
          <w:szCs w:val="30"/>
          <w:spacing w:val="-19"/>
          <w:w w:val="91"/>
        </w:rPr>
        <w:t>D.</w:t>
      </w:r>
      <w:r>
        <w:rPr>
          <w:sz w:val="30"/>
          <w:szCs w:val="30"/>
          <w:spacing w:val="-19"/>
          <w:w w:val="91"/>
        </w:rPr>
        <w:t>①②④</w:t>
      </w:r>
    </w:p>
    <w:p>
      <w:pPr>
        <w:pStyle w:val="BodyText"/>
        <w:spacing w:before="8" w:line="220" w:lineRule="auto"/>
        <w:rPr>
          <w:rFonts w:ascii="Times New Roman" w:hAnsi="Times New Roman" w:eastAsia="Times New Roman" w:cs="Times New Roman"/>
          <w:sz w:val="24"/>
          <w:szCs w:val="24"/>
        </w:rPr>
      </w:pPr>
      <w:r>
        <w:rPr>
          <w:sz w:val="24"/>
          <w:szCs w:val="24"/>
          <w:spacing w:val="-1"/>
        </w:rPr>
        <w:t>【答案】</w:t>
      </w:r>
      <w:r>
        <w:rPr>
          <w:rFonts w:ascii="Times New Roman" w:hAnsi="Times New Roman" w:eastAsia="Times New Roman" w:cs="Times New Roman"/>
          <w:sz w:val="24"/>
          <w:szCs w:val="24"/>
          <w:spacing w:val="-1"/>
        </w:rPr>
        <w:t>D</w:t>
      </w:r>
    </w:p>
    <w:p>
      <w:pPr>
        <w:pStyle w:val="BodyText"/>
        <w:ind w:left="8" w:right="41" w:hanging="9"/>
        <w:spacing w:before="25" w:line="239" w:lineRule="auto"/>
        <w:rPr>
          <w:sz w:val="24"/>
          <w:szCs w:val="24"/>
        </w:rPr>
      </w:pPr>
      <w:r>
        <w:rPr>
          <w:sz w:val="24"/>
          <w:szCs w:val="24"/>
          <w:spacing w:val="-1"/>
        </w:rPr>
        <w:t>【解析】</w:t>
      </w:r>
      <w:r>
        <w:rPr>
          <w:rFonts w:ascii="Times New Roman" w:hAnsi="Times New Roman" w:eastAsia="Times New Roman" w:cs="Times New Roman"/>
          <w:sz w:val="24"/>
          <w:szCs w:val="24"/>
          <w:spacing w:val="-1"/>
        </w:rPr>
        <w:t>P505</w:t>
      </w:r>
      <w:r>
        <w:rPr>
          <w:sz w:val="24"/>
          <w:szCs w:val="24"/>
          <w:spacing w:val="-1"/>
        </w:rPr>
        <w:t>。识别干系人管理过程通常</w:t>
      </w:r>
      <w:r>
        <w:rPr>
          <w:sz w:val="24"/>
          <w:szCs w:val="24"/>
          <w:spacing w:val="-2"/>
        </w:rPr>
        <w:t>在编制和批准项目章程之前或同时首次开展，之后在</w:t>
      </w:r>
      <w:r>
        <w:rPr>
          <w:sz w:val="24"/>
          <w:szCs w:val="24"/>
        </w:rPr>
        <w:t xml:space="preserve"> </w:t>
      </w:r>
      <w:r>
        <w:rPr>
          <w:sz w:val="24"/>
          <w:szCs w:val="24"/>
          <w:spacing w:val="-2"/>
        </w:rPr>
        <w:t>项目生命周期过程中必要时重复开展，至少应在每</w:t>
      </w:r>
      <w:r>
        <w:rPr>
          <w:sz w:val="24"/>
          <w:szCs w:val="24"/>
          <w:spacing w:val="-3"/>
        </w:rPr>
        <w:t>个阶段开始时，以及项目或组织出现重大变</w:t>
      </w:r>
      <w:r>
        <w:rPr>
          <w:sz w:val="24"/>
          <w:szCs w:val="24"/>
        </w:rPr>
        <w:t xml:space="preserve"> </w:t>
      </w:r>
      <w:r>
        <w:rPr>
          <w:sz w:val="24"/>
          <w:szCs w:val="24"/>
          <w:spacing w:val="-2"/>
        </w:rPr>
        <w:t>化时重复开展。每次重复开展识别干系人管理过程，都应</w:t>
      </w:r>
      <w:r>
        <w:rPr>
          <w:sz w:val="24"/>
          <w:szCs w:val="24"/>
          <w:spacing w:val="-3"/>
        </w:rPr>
        <w:t>通过查阅项目管理计划组件及项目文</w:t>
      </w:r>
      <w:r>
        <w:rPr>
          <w:sz w:val="24"/>
          <w:szCs w:val="24"/>
        </w:rPr>
        <w:t xml:space="preserve"> </w:t>
      </w:r>
      <w:r>
        <w:rPr>
          <w:sz w:val="24"/>
          <w:szCs w:val="24"/>
          <w:spacing w:val="-3"/>
        </w:rPr>
        <w:t>件，来识别有关的项目干系人。</w:t>
      </w:r>
    </w:p>
    <w:p>
      <w:pPr>
        <w:spacing w:line="243" w:lineRule="auto"/>
        <w:rPr>
          <w:rFonts w:ascii="Arial"/>
          <w:sz w:val="21"/>
        </w:rPr>
      </w:pPr>
      <w:r/>
    </w:p>
    <w:p>
      <w:pPr>
        <w:pStyle w:val="BodyText"/>
        <w:ind w:left="13"/>
        <w:spacing w:before="78" w:line="219" w:lineRule="auto"/>
        <w:rPr>
          <w:sz w:val="24"/>
          <w:szCs w:val="24"/>
        </w:rPr>
      </w:pPr>
      <w:r>
        <w:rPr>
          <w:sz w:val="24"/>
          <w:szCs w:val="24"/>
          <w:b/>
          <w:bCs/>
          <w:spacing w:val="3"/>
        </w:rPr>
        <w:t>试题20-</w:t>
      </w:r>
      <w:r>
        <w:rPr>
          <w:sz w:val="24"/>
          <w:szCs w:val="24"/>
          <w:spacing w:val="3"/>
        </w:rPr>
        <w:t xml:space="preserve"> </w:t>
      </w:r>
      <w:r>
        <w:rPr>
          <w:sz w:val="24"/>
          <w:szCs w:val="24"/>
          <w:b/>
          <w:bCs/>
          <w:spacing w:val="3"/>
        </w:rPr>
        <w:t>【2023年下半年-第20题】</w:t>
      </w:r>
    </w:p>
    <w:p>
      <w:pPr>
        <w:pStyle w:val="BodyText"/>
        <w:ind w:left="9" w:right="75"/>
        <w:spacing w:before="3" w:line="233" w:lineRule="auto"/>
        <w:jc w:val="both"/>
        <w:rPr/>
      </w:pPr>
      <w:r>
        <w:rPr>
          <w:sz w:val="24"/>
          <w:szCs w:val="24"/>
        </w:rPr>
        <w:t>某企业新研发的产品要投入市场，有三种价格方案</w:t>
      </w:r>
      <w:r>
        <w:rPr>
          <w:sz w:val="24"/>
          <w:szCs w:val="24"/>
          <w:spacing w:val="-55"/>
        </w:rPr>
        <w:t xml:space="preserve"> </w:t>
      </w:r>
      <w:r>
        <w:rPr>
          <w:rFonts w:ascii="Times New Roman" w:hAnsi="Times New Roman" w:eastAsia="Times New Roman" w:cs="Times New Roman"/>
          <w:sz w:val="24"/>
          <w:szCs w:val="24"/>
        </w:rPr>
        <w:t>ABC,</w:t>
      </w:r>
      <w:r>
        <w:rPr>
          <w:sz w:val="24"/>
          <w:szCs w:val="24"/>
        </w:rPr>
        <w:t>预估每种价格方案的三种销售状态， </w:t>
      </w:r>
      <w:r>
        <w:rPr>
          <w:sz w:val="24"/>
          <w:szCs w:val="24"/>
          <w:spacing w:val="-2"/>
        </w:rPr>
        <w:t>根据同类产品的销售经验，算出三种价格方案下三种销售状</w:t>
      </w:r>
      <w:r>
        <w:rPr>
          <w:sz w:val="24"/>
          <w:szCs w:val="24"/>
          <w:spacing w:val="-3"/>
        </w:rPr>
        <w:t>态的收益值如表所示，该企业根据</w:t>
      </w:r>
      <w:r>
        <w:rPr>
          <w:sz w:val="24"/>
          <w:szCs w:val="24"/>
        </w:rPr>
        <w:t xml:space="preserve"> </w:t>
      </w:r>
      <w:r>
        <w:rPr>
          <w:spacing w:val="2"/>
        </w:rPr>
        <w:t>后悔值决策标准，应选择()方案。</w:t>
      </w:r>
    </w:p>
    <w:tbl>
      <w:tblPr>
        <w:tblStyle w:val="TableNormal"/>
        <w:tblW w:w="7050" w:type="dxa"/>
        <w:tblInd w:w="13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02"/>
        <w:gridCol w:w="1748"/>
        <w:gridCol w:w="1747"/>
        <w:gridCol w:w="1753"/>
      </w:tblGrid>
      <w:tr>
        <w:trPr>
          <w:trHeight w:val="312" w:hRule="atLeast"/>
        </w:trPr>
        <w:tc>
          <w:tcPr>
            <w:tcW w:w="1802" w:type="dxa"/>
            <w:vAlign w:val="top"/>
            <w:vMerge w:val="restart"/>
            <w:tcBorders>
              <w:bottom w:val="nil"/>
            </w:tcBorders>
          </w:tcPr>
          <w:p>
            <w:pPr>
              <w:pStyle w:val="TableText"/>
              <w:ind w:left="415"/>
              <w:spacing w:before="202" w:line="218" w:lineRule="auto"/>
              <w:rPr>
                <w:sz w:val="24"/>
                <w:szCs w:val="24"/>
              </w:rPr>
            </w:pPr>
            <w:r>
              <w:rPr>
                <w:sz w:val="24"/>
                <w:szCs w:val="24"/>
                <w:spacing w:val="3"/>
              </w:rPr>
              <w:t>价格方案</w:t>
            </w:r>
          </w:p>
        </w:tc>
        <w:tc>
          <w:tcPr>
            <w:tcW w:w="5248" w:type="dxa"/>
            <w:vAlign w:val="top"/>
            <w:gridSpan w:val="3"/>
          </w:tcPr>
          <w:p>
            <w:pPr>
              <w:pStyle w:val="TableText"/>
              <w:ind w:left="1763"/>
              <w:spacing w:before="44" w:line="198" w:lineRule="auto"/>
              <w:rPr>
                <w:sz w:val="24"/>
                <w:szCs w:val="24"/>
              </w:rPr>
            </w:pPr>
            <w:r>
              <w:rPr>
                <w:sz w:val="24"/>
                <w:szCs w:val="24"/>
                <w:spacing w:val="7"/>
              </w:rPr>
              <w:t>收益值(万元)</w:t>
            </w:r>
          </w:p>
        </w:tc>
      </w:tr>
      <w:tr>
        <w:trPr>
          <w:trHeight w:val="308" w:hRule="atLeast"/>
        </w:trPr>
        <w:tc>
          <w:tcPr>
            <w:tcW w:w="1802" w:type="dxa"/>
            <w:vAlign w:val="top"/>
            <w:vMerge w:val="continue"/>
            <w:tcBorders>
              <w:top w:val="nil"/>
            </w:tcBorders>
          </w:tcPr>
          <w:p>
            <w:pPr>
              <w:rPr>
                <w:rFonts w:ascii="Arial"/>
                <w:sz w:val="21"/>
              </w:rPr>
            </w:pPr>
            <w:r/>
          </w:p>
        </w:tc>
        <w:tc>
          <w:tcPr>
            <w:tcW w:w="1748" w:type="dxa"/>
            <w:vAlign w:val="top"/>
          </w:tcPr>
          <w:p>
            <w:pPr>
              <w:pStyle w:val="TableText"/>
              <w:ind w:left="383"/>
              <w:spacing w:before="41" w:line="197" w:lineRule="auto"/>
              <w:rPr>
                <w:sz w:val="24"/>
                <w:szCs w:val="24"/>
              </w:rPr>
            </w:pPr>
            <w:r>
              <w:rPr>
                <w:sz w:val="24"/>
                <w:szCs w:val="24"/>
                <w:spacing w:val="-2"/>
              </w:rPr>
              <w:t>销路较好</w:t>
            </w:r>
          </w:p>
        </w:tc>
        <w:tc>
          <w:tcPr>
            <w:tcW w:w="1747" w:type="dxa"/>
            <w:vAlign w:val="top"/>
          </w:tcPr>
          <w:p>
            <w:pPr>
              <w:pStyle w:val="TableText"/>
              <w:ind w:left="385"/>
              <w:spacing w:before="41" w:line="197" w:lineRule="auto"/>
              <w:rPr>
                <w:sz w:val="24"/>
                <w:szCs w:val="24"/>
              </w:rPr>
            </w:pPr>
            <w:r>
              <w:rPr>
                <w:sz w:val="24"/>
                <w:szCs w:val="24"/>
                <w:spacing w:val="2"/>
              </w:rPr>
              <w:t>销路一般</w:t>
            </w:r>
          </w:p>
        </w:tc>
        <w:tc>
          <w:tcPr>
            <w:tcW w:w="1753" w:type="dxa"/>
            <w:vAlign w:val="top"/>
          </w:tcPr>
          <w:p>
            <w:pPr>
              <w:pStyle w:val="TableText"/>
              <w:ind w:left="388"/>
              <w:spacing w:before="41" w:line="197" w:lineRule="auto"/>
              <w:rPr>
                <w:sz w:val="24"/>
                <w:szCs w:val="24"/>
              </w:rPr>
            </w:pPr>
            <w:r>
              <w:rPr>
                <w:sz w:val="24"/>
                <w:szCs w:val="24"/>
                <w:spacing w:val="3"/>
              </w:rPr>
              <w:t>销路较差</w:t>
            </w:r>
          </w:p>
        </w:tc>
      </w:tr>
      <w:tr>
        <w:trPr>
          <w:trHeight w:val="308" w:hRule="atLeast"/>
        </w:trPr>
        <w:tc>
          <w:tcPr>
            <w:tcW w:w="1802" w:type="dxa"/>
            <w:vAlign w:val="top"/>
          </w:tcPr>
          <w:p>
            <w:pPr>
              <w:pStyle w:val="TableText"/>
              <w:ind w:left="595"/>
              <w:spacing w:before="45" w:line="194" w:lineRule="auto"/>
              <w:rPr>
                <w:sz w:val="24"/>
                <w:szCs w:val="24"/>
              </w:rPr>
            </w:pPr>
            <w:r>
              <w:rPr>
                <w:sz w:val="24"/>
                <w:szCs w:val="24"/>
                <w:spacing w:val="-1"/>
              </w:rPr>
              <w:t>A方案</w:t>
            </w:r>
          </w:p>
        </w:tc>
        <w:tc>
          <w:tcPr>
            <w:tcW w:w="1748" w:type="dxa"/>
            <w:vAlign w:val="top"/>
          </w:tcPr>
          <w:p>
            <w:pPr>
              <w:pStyle w:val="TableText"/>
              <w:ind w:left="743"/>
              <w:spacing w:before="69" w:line="176" w:lineRule="auto"/>
              <w:rPr>
                <w:sz w:val="24"/>
                <w:szCs w:val="24"/>
              </w:rPr>
            </w:pPr>
            <w:r>
              <w:rPr>
                <w:sz w:val="24"/>
                <w:szCs w:val="24"/>
                <w:spacing w:val="-4"/>
              </w:rPr>
              <w:t>34</w:t>
            </w:r>
          </w:p>
        </w:tc>
        <w:tc>
          <w:tcPr>
            <w:tcW w:w="1747" w:type="dxa"/>
            <w:vAlign w:val="top"/>
          </w:tcPr>
          <w:p>
            <w:pPr>
              <w:pStyle w:val="TableText"/>
              <w:ind w:left="744"/>
              <w:spacing w:before="69" w:line="176" w:lineRule="auto"/>
              <w:rPr>
                <w:sz w:val="24"/>
                <w:szCs w:val="24"/>
              </w:rPr>
            </w:pPr>
            <w:r>
              <w:rPr>
                <w:sz w:val="24"/>
                <w:szCs w:val="24"/>
                <w:spacing w:val="-4"/>
              </w:rPr>
              <w:t>25</w:t>
            </w:r>
          </w:p>
        </w:tc>
        <w:tc>
          <w:tcPr>
            <w:tcW w:w="1753" w:type="dxa"/>
            <w:vAlign w:val="top"/>
          </w:tcPr>
          <w:p>
            <w:pPr>
              <w:pStyle w:val="TableText"/>
              <w:ind w:left="748"/>
              <w:spacing w:before="69" w:line="176" w:lineRule="auto"/>
              <w:rPr>
                <w:sz w:val="24"/>
                <w:szCs w:val="24"/>
              </w:rPr>
            </w:pPr>
            <w:r>
              <w:rPr>
                <w:sz w:val="24"/>
                <w:szCs w:val="24"/>
                <w:spacing w:val="-4"/>
              </w:rPr>
              <w:t>22</w:t>
            </w:r>
          </w:p>
        </w:tc>
      </w:tr>
      <w:tr>
        <w:trPr>
          <w:trHeight w:val="308" w:hRule="atLeast"/>
        </w:trPr>
        <w:tc>
          <w:tcPr>
            <w:tcW w:w="1802" w:type="dxa"/>
            <w:vAlign w:val="top"/>
          </w:tcPr>
          <w:p>
            <w:pPr>
              <w:pStyle w:val="TableText"/>
              <w:ind w:left="595"/>
              <w:spacing w:before="47" w:line="193" w:lineRule="auto"/>
              <w:rPr>
                <w:sz w:val="24"/>
                <w:szCs w:val="24"/>
              </w:rPr>
            </w:pPr>
            <w:r>
              <w:rPr>
                <w:sz w:val="24"/>
                <w:szCs w:val="24"/>
                <w:spacing w:val="-1"/>
              </w:rPr>
              <w:t>B方案</w:t>
            </w:r>
          </w:p>
        </w:tc>
        <w:tc>
          <w:tcPr>
            <w:tcW w:w="1748" w:type="dxa"/>
            <w:vAlign w:val="top"/>
          </w:tcPr>
          <w:p>
            <w:pPr>
              <w:pStyle w:val="TableText"/>
              <w:ind w:left="743"/>
              <w:spacing w:before="70" w:line="175" w:lineRule="auto"/>
              <w:rPr>
                <w:sz w:val="24"/>
                <w:szCs w:val="24"/>
              </w:rPr>
            </w:pPr>
            <w:r>
              <w:rPr>
                <w:sz w:val="24"/>
                <w:szCs w:val="24"/>
                <w:spacing w:val="-4"/>
              </w:rPr>
              <w:t>30</w:t>
            </w:r>
          </w:p>
        </w:tc>
        <w:tc>
          <w:tcPr>
            <w:tcW w:w="1747" w:type="dxa"/>
            <w:vAlign w:val="top"/>
          </w:tcPr>
          <w:p>
            <w:pPr>
              <w:pStyle w:val="TableText"/>
              <w:ind w:left="744"/>
              <w:spacing w:before="70" w:line="175" w:lineRule="auto"/>
              <w:rPr>
                <w:sz w:val="24"/>
                <w:szCs w:val="24"/>
              </w:rPr>
            </w:pPr>
            <w:r>
              <w:rPr>
                <w:sz w:val="24"/>
                <w:szCs w:val="24"/>
                <w:spacing w:val="-4"/>
              </w:rPr>
              <w:t>30</w:t>
            </w:r>
          </w:p>
        </w:tc>
        <w:tc>
          <w:tcPr>
            <w:tcW w:w="1753" w:type="dxa"/>
            <w:vAlign w:val="top"/>
          </w:tcPr>
          <w:p>
            <w:pPr>
              <w:pStyle w:val="TableText"/>
              <w:ind w:left="748"/>
              <w:spacing w:before="70" w:line="175" w:lineRule="auto"/>
              <w:rPr>
                <w:sz w:val="24"/>
                <w:szCs w:val="24"/>
              </w:rPr>
            </w:pPr>
            <w:r>
              <w:rPr>
                <w:sz w:val="24"/>
                <w:szCs w:val="24"/>
                <w:spacing w:val="-4"/>
              </w:rPr>
              <w:t>24</w:t>
            </w:r>
          </w:p>
        </w:tc>
      </w:tr>
      <w:tr>
        <w:trPr>
          <w:trHeight w:val="313" w:hRule="atLeast"/>
        </w:trPr>
        <w:tc>
          <w:tcPr>
            <w:tcW w:w="1802" w:type="dxa"/>
            <w:vAlign w:val="top"/>
          </w:tcPr>
          <w:p>
            <w:pPr>
              <w:pStyle w:val="TableText"/>
              <w:ind w:left="595"/>
              <w:spacing w:before="49" w:line="195" w:lineRule="auto"/>
              <w:rPr>
                <w:sz w:val="24"/>
                <w:szCs w:val="24"/>
              </w:rPr>
            </w:pPr>
            <w:r>
              <w:rPr>
                <w:sz w:val="24"/>
                <w:szCs w:val="24"/>
                <w:spacing w:val="-2"/>
              </w:rPr>
              <w:t>C方案</w:t>
            </w:r>
          </w:p>
        </w:tc>
        <w:tc>
          <w:tcPr>
            <w:tcW w:w="1748" w:type="dxa"/>
            <w:vAlign w:val="top"/>
          </w:tcPr>
          <w:p>
            <w:pPr>
              <w:pStyle w:val="TableText"/>
              <w:ind w:left="743"/>
              <w:spacing w:before="72" w:line="177" w:lineRule="auto"/>
              <w:rPr>
                <w:sz w:val="24"/>
                <w:szCs w:val="24"/>
              </w:rPr>
            </w:pPr>
            <w:r>
              <w:rPr>
                <w:sz w:val="24"/>
                <w:szCs w:val="24"/>
                <w:spacing w:val="-4"/>
              </w:rPr>
              <w:t>26</w:t>
            </w:r>
          </w:p>
        </w:tc>
        <w:tc>
          <w:tcPr>
            <w:tcW w:w="1747" w:type="dxa"/>
            <w:vAlign w:val="top"/>
          </w:tcPr>
          <w:p>
            <w:pPr>
              <w:pStyle w:val="TableText"/>
              <w:ind w:left="744"/>
              <w:spacing w:before="72" w:line="177" w:lineRule="auto"/>
              <w:rPr>
                <w:sz w:val="24"/>
                <w:szCs w:val="24"/>
              </w:rPr>
            </w:pPr>
            <w:r>
              <w:rPr>
                <w:sz w:val="24"/>
                <w:szCs w:val="24"/>
                <w:spacing w:val="-4"/>
              </w:rPr>
              <w:t>28</w:t>
            </w:r>
          </w:p>
        </w:tc>
        <w:tc>
          <w:tcPr>
            <w:tcW w:w="1753" w:type="dxa"/>
            <w:vAlign w:val="top"/>
          </w:tcPr>
          <w:p>
            <w:pPr>
              <w:pStyle w:val="TableText"/>
              <w:ind w:left="748"/>
              <w:spacing w:before="72" w:line="177" w:lineRule="auto"/>
              <w:rPr>
                <w:sz w:val="24"/>
                <w:szCs w:val="24"/>
              </w:rPr>
            </w:pPr>
            <w:r>
              <w:rPr>
                <w:sz w:val="24"/>
                <w:szCs w:val="24"/>
                <w:spacing w:val="-4"/>
              </w:rPr>
              <w:t>26</w:t>
            </w:r>
          </w:p>
        </w:tc>
      </w:tr>
    </w:tbl>
    <w:p>
      <w:pPr>
        <w:spacing w:line="276" w:lineRule="auto"/>
        <w:rPr>
          <w:rFonts w:ascii="Arial"/>
          <w:sz w:val="21"/>
        </w:rPr>
      </w:pPr>
      <w:r/>
    </w:p>
    <w:p>
      <w:pPr>
        <w:pStyle w:val="BodyText"/>
        <w:ind w:right="2347" w:firstLine="9"/>
        <w:spacing w:before="78"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A.B</w:t>
      </w:r>
      <w:r>
        <w:rPr>
          <w:rFonts w:ascii="Times New Roman" w:hAnsi="Times New Roman" w:eastAsia="Times New Roman" w:cs="Times New Roman"/>
          <w:sz w:val="24"/>
          <w:szCs w:val="24"/>
          <w:spacing w:val="-3"/>
        </w:rPr>
        <w:t xml:space="preserve"> </w:t>
      </w:r>
      <w:r>
        <w:rPr>
          <w:sz w:val="24"/>
          <w:szCs w:val="24"/>
          <w:spacing w:val="5"/>
        </w:rPr>
        <w:t>方案</w:t>
      </w:r>
      <w:r>
        <w:rPr>
          <w:sz w:val="24"/>
          <w:szCs w:val="24"/>
          <w:spacing w:val="3"/>
        </w:rPr>
        <w:t xml:space="preserve">        </w:t>
      </w:r>
      <w:r>
        <w:rPr>
          <w:rFonts w:ascii="Times New Roman" w:hAnsi="Times New Roman" w:eastAsia="Times New Roman" w:cs="Times New Roman"/>
          <w:sz w:val="24"/>
          <w:szCs w:val="24"/>
          <w:spacing w:val="5"/>
        </w:rPr>
        <w:t>B.B</w:t>
      </w:r>
      <w:r>
        <w:rPr>
          <w:sz w:val="24"/>
          <w:szCs w:val="24"/>
          <w:spacing w:val="5"/>
        </w:rPr>
        <w:t>方案或</w:t>
      </w:r>
      <w:r>
        <w:rPr>
          <w:rFonts w:ascii="Times New Roman" w:hAnsi="Times New Roman" w:eastAsia="Times New Roman" w:cs="Times New Roman"/>
          <w:sz w:val="24"/>
          <w:szCs w:val="24"/>
          <w:spacing w:val="5"/>
        </w:rPr>
        <w:t>C</w:t>
      </w:r>
      <w:r>
        <w:rPr>
          <w:sz w:val="24"/>
          <w:szCs w:val="24"/>
          <w:spacing w:val="5"/>
        </w:rPr>
        <w:t>方案</w:t>
      </w:r>
      <w:r>
        <w:rPr>
          <w:sz w:val="24"/>
          <w:szCs w:val="24"/>
          <w:spacing w:val="16"/>
        </w:rPr>
        <w:t xml:space="preserve">       </w:t>
      </w:r>
      <w:r>
        <w:rPr>
          <w:sz w:val="24"/>
          <w:szCs w:val="24"/>
          <w:spacing w:val="5"/>
        </w:rPr>
        <w:t>C.C</w:t>
      </w:r>
      <w:r>
        <w:rPr>
          <w:sz w:val="24"/>
          <w:szCs w:val="24"/>
          <w:spacing w:val="-50"/>
        </w:rPr>
        <w:t xml:space="preserve"> </w:t>
      </w:r>
      <w:r>
        <w:rPr>
          <w:sz w:val="24"/>
          <w:szCs w:val="24"/>
          <w:spacing w:val="5"/>
        </w:rPr>
        <w:t>方案</w:t>
      </w:r>
      <w:r>
        <w:rPr>
          <w:sz w:val="24"/>
          <w:szCs w:val="24"/>
          <w:spacing w:val="15"/>
        </w:rPr>
        <w:t xml:space="preserve">       </w:t>
      </w:r>
      <w:r>
        <w:rPr>
          <w:rFonts w:ascii="Times New Roman" w:hAnsi="Times New Roman" w:eastAsia="Times New Roman" w:cs="Times New Roman"/>
          <w:sz w:val="24"/>
          <w:szCs w:val="24"/>
          <w:spacing w:val="5"/>
        </w:rPr>
        <w:t>D.A</w:t>
      </w:r>
      <w:r>
        <w:rPr>
          <w:sz w:val="24"/>
          <w:szCs w:val="24"/>
          <w:spacing w:val="5"/>
        </w:rPr>
        <w:t>方案</w:t>
      </w:r>
      <w:r>
        <w:rPr>
          <w:sz w:val="24"/>
          <w:szCs w:val="24"/>
          <w:spacing w:val="3"/>
        </w:rPr>
        <w:t xml:space="preserve"> </w:t>
      </w:r>
      <w:r>
        <w:rPr>
          <w:sz w:val="24"/>
          <w:szCs w:val="24"/>
          <w:spacing w:val="-1"/>
        </w:rPr>
        <w:t>【答案】</w:t>
      </w:r>
      <w:r>
        <w:rPr>
          <w:rFonts w:ascii="Times New Roman" w:hAnsi="Times New Roman" w:eastAsia="Times New Roman" w:cs="Times New Roman"/>
          <w:sz w:val="24"/>
          <w:szCs w:val="24"/>
          <w:spacing w:val="-1"/>
        </w:rPr>
        <w:t>A</w:t>
      </w:r>
    </w:p>
    <w:p>
      <w:pPr>
        <w:spacing w:line="237" w:lineRule="auto"/>
        <w:sectPr>
          <w:headerReference w:type="default" r:id="rId283"/>
          <w:footerReference w:type="default" r:id="rId284"/>
          <w:pgSz w:w="11910" w:h="16840"/>
          <w:pgMar w:top="1158" w:right="1039" w:bottom="1139" w:left="1040" w:header="789" w:footer="1023" w:gutter="0"/>
        </w:sectPr>
        <w:rPr>
          <w:rFonts w:ascii="Times New Roman" w:hAnsi="Times New Roman" w:eastAsia="Times New Roman" w:cs="Times New Roman"/>
          <w:sz w:val="24"/>
          <w:szCs w:val="24"/>
        </w:rPr>
      </w:pPr>
    </w:p>
    <w:p>
      <w:pPr>
        <w:spacing w:line="268" w:lineRule="auto"/>
        <w:rPr>
          <w:rFonts w:ascii="Arial"/>
          <w:sz w:val="21"/>
        </w:rPr>
      </w:pPr>
      <w:r/>
    </w:p>
    <w:p>
      <w:pPr>
        <w:pStyle w:val="BodyText"/>
        <w:spacing w:before="74" w:line="219" w:lineRule="auto"/>
        <w:rPr>
          <w:sz w:val="23"/>
          <w:szCs w:val="23"/>
        </w:rPr>
      </w:pPr>
      <w:r>
        <w:rPr>
          <w:sz w:val="23"/>
          <w:szCs w:val="23"/>
          <w:spacing w:val="8"/>
        </w:rPr>
        <w:t>【解析】P490。本题考查最大最小值法，可按照如下步骤计算：</w:t>
      </w:r>
    </w:p>
    <w:p>
      <w:pPr>
        <w:pStyle w:val="BodyText"/>
        <w:ind w:left="34" w:right="8"/>
        <w:spacing w:before="33" w:line="228" w:lineRule="auto"/>
        <w:rPr>
          <w:sz w:val="24"/>
          <w:szCs w:val="24"/>
        </w:rPr>
      </w:pPr>
      <w:r>
        <w:rPr>
          <w:sz w:val="23"/>
          <w:szCs w:val="23"/>
          <w:spacing w:val="18"/>
        </w:rPr>
        <w:t>1.计算每个方案在各种情况下的后悔值；(后悔值=各个方案在该情况下该方案的收益),先</w:t>
      </w:r>
      <w:r>
        <w:rPr>
          <w:sz w:val="23"/>
          <w:szCs w:val="23"/>
          <w:spacing w:val="15"/>
        </w:rPr>
        <w:t xml:space="preserve"> </w:t>
      </w:r>
      <w:r>
        <w:rPr>
          <w:sz w:val="24"/>
          <w:szCs w:val="24"/>
        </w:rPr>
        <w:t>用每列最大值减去本身的数字，形成新的矩阵，如</w:t>
      </w:r>
      <w:r>
        <w:rPr>
          <w:sz w:val="24"/>
          <w:szCs w:val="24"/>
          <w:spacing w:val="-1"/>
        </w:rPr>
        <w:t>下：</w:t>
      </w:r>
    </w:p>
    <w:tbl>
      <w:tblPr>
        <w:tblStyle w:val="TableNormal"/>
        <w:tblW w:w="7130" w:type="dxa"/>
        <w:tblInd w:w="13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33"/>
        <w:gridCol w:w="1428"/>
        <w:gridCol w:w="1418"/>
        <w:gridCol w:w="1418"/>
        <w:gridCol w:w="1433"/>
      </w:tblGrid>
      <w:tr>
        <w:trPr>
          <w:trHeight w:val="303" w:hRule="atLeast"/>
        </w:trPr>
        <w:tc>
          <w:tcPr>
            <w:tcW w:w="1433" w:type="dxa"/>
            <w:vAlign w:val="top"/>
            <w:vMerge w:val="restart"/>
            <w:tcBorders>
              <w:bottom w:val="nil"/>
            </w:tcBorders>
          </w:tcPr>
          <w:p>
            <w:pPr>
              <w:pStyle w:val="TableText"/>
              <w:ind w:left="224"/>
              <w:spacing w:before="192" w:line="218" w:lineRule="auto"/>
              <w:rPr>
                <w:sz w:val="24"/>
                <w:szCs w:val="24"/>
              </w:rPr>
            </w:pPr>
            <w:r>
              <w:rPr>
                <w:sz w:val="24"/>
                <w:szCs w:val="24"/>
                <w:spacing w:val="3"/>
              </w:rPr>
              <w:t>价格方案</w:t>
            </w:r>
          </w:p>
        </w:tc>
        <w:tc>
          <w:tcPr>
            <w:tcW w:w="4264" w:type="dxa"/>
            <w:vAlign w:val="top"/>
            <w:gridSpan w:val="3"/>
          </w:tcPr>
          <w:p>
            <w:pPr>
              <w:pStyle w:val="TableText"/>
              <w:ind w:left="1302"/>
              <w:spacing w:before="34" w:line="199" w:lineRule="auto"/>
              <w:rPr>
                <w:sz w:val="24"/>
                <w:szCs w:val="24"/>
              </w:rPr>
            </w:pPr>
            <w:r>
              <w:rPr>
                <w:sz w:val="24"/>
                <w:szCs w:val="24"/>
                <w:spacing w:val="7"/>
              </w:rPr>
              <w:t>收益值(万元)</w:t>
            </w:r>
          </w:p>
        </w:tc>
        <w:tc>
          <w:tcPr>
            <w:tcW w:w="1433" w:type="dxa"/>
            <w:vAlign w:val="top"/>
          </w:tcPr>
          <w:p>
            <w:pPr>
              <w:rPr>
                <w:rFonts w:ascii="Arial"/>
                <w:sz w:val="21"/>
              </w:rPr>
            </w:pPr>
            <w:r/>
          </w:p>
        </w:tc>
      </w:tr>
      <w:tr>
        <w:trPr>
          <w:trHeight w:val="308" w:hRule="atLeast"/>
        </w:trPr>
        <w:tc>
          <w:tcPr>
            <w:tcW w:w="1433" w:type="dxa"/>
            <w:vAlign w:val="top"/>
            <w:vMerge w:val="continue"/>
            <w:tcBorders>
              <w:top w:val="nil"/>
            </w:tcBorders>
          </w:tcPr>
          <w:p>
            <w:pPr>
              <w:rPr>
                <w:rFonts w:ascii="Arial"/>
                <w:sz w:val="21"/>
              </w:rPr>
            </w:pPr>
            <w:r/>
          </w:p>
        </w:tc>
        <w:tc>
          <w:tcPr>
            <w:tcW w:w="1428" w:type="dxa"/>
            <w:vAlign w:val="top"/>
          </w:tcPr>
          <w:p>
            <w:pPr>
              <w:pStyle w:val="TableText"/>
              <w:ind w:left="222"/>
              <w:spacing w:before="41" w:line="197" w:lineRule="auto"/>
              <w:rPr>
                <w:sz w:val="24"/>
                <w:szCs w:val="24"/>
              </w:rPr>
            </w:pPr>
            <w:r>
              <w:rPr>
                <w:sz w:val="24"/>
                <w:szCs w:val="24"/>
                <w:spacing w:val="-2"/>
              </w:rPr>
              <w:t>销路较好</w:t>
            </w:r>
          </w:p>
        </w:tc>
        <w:tc>
          <w:tcPr>
            <w:tcW w:w="1418" w:type="dxa"/>
            <w:vAlign w:val="top"/>
          </w:tcPr>
          <w:p>
            <w:pPr>
              <w:pStyle w:val="TableText"/>
              <w:ind w:left="224"/>
              <w:spacing w:before="41" w:line="197" w:lineRule="auto"/>
              <w:rPr>
                <w:sz w:val="24"/>
                <w:szCs w:val="24"/>
              </w:rPr>
            </w:pPr>
            <w:r>
              <w:rPr>
                <w:sz w:val="24"/>
                <w:szCs w:val="24"/>
                <w:spacing w:val="2"/>
              </w:rPr>
              <w:t>销路一般</w:t>
            </w:r>
          </w:p>
        </w:tc>
        <w:tc>
          <w:tcPr>
            <w:tcW w:w="1418" w:type="dxa"/>
            <w:vAlign w:val="top"/>
          </w:tcPr>
          <w:p>
            <w:pPr>
              <w:pStyle w:val="TableText"/>
              <w:ind w:left="226"/>
              <w:spacing w:before="41" w:line="197" w:lineRule="auto"/>
              <w:rPr>
                <w:sz w:val="24"/>
                <w:szCs w:val="24"/>
              </w:rPr>
            </w:pPr>
            <w:r>
              <w:rPr>
                <w:sz w:val="24"/>
                <w:szCs w:val="24"/>
                <w:spacing w:val="3"/>
              </w:rPr>
              <w:t>销路较差</w:t>
            </w:r>
          </w:p>
        </w:tc>
        <w:tc>
          <w:tcPr>
            <w:tcW w:w="1433" w:type="dxa"/>
            <w:vAlign w:val="top"/>
          </w:tcPr>
          <w:p>
            <w:pPr>
              <w:pStyle w:val="TableText"/>
              <w:ind w:left="108"/>
              <w:spacing w:before="41" w:line="197" w:lineRule="auto"/>
              <w:rPr>
                <w:sz w:val="24"/>
                <w:szCs w:val="24"/>
              </w:rPr>
            </w:pPr>
            <w:r>
              <w:rPr>
                <w:sz w:val="24"/>
                <w:szCs w:val="24"/>
                <w:spacing w:val="-2"/>
              </w:rPr>
              <w:t>每行最大值</w:t>
            </w:r>
          </w:p>
        </w:tc>
      </w:tr>
      <w:tr>
        <w:trPr>
          <w:trHeight w:val="308" w:hRule="atLeast"/>
        </w:trPr>
        <w:tc>
          <w:tcPr>
            <w:tcW w:w="1433" w:type="dxa"/>
            <w:vAlign w:val="top"/>
          </w:tcPr>
          <w:p>
            <w:pPr>
              <w:pStyle w:val="TableText"/>
              <w:ind w:left="405"/>
              <w:spacing w:before="44" w:line="195" w:lineRule="auto"/>
              <w:rPr>
                <w:sz w:val="24"/>
                <w:szCs w:val="24"/>
              </w:rPr>
            </w:pPr>
            <w:r>
              <w:rPr>
                <w:sz w:val="24"/>
                <w:szCs w:val="24"/>
                <w:spacing w:val="-1"/>
              </w:rPr>
              <w:t>A方案</w:t>
            </w:r>
          </w:p>
        </w:tc>
        <w:tc>
          <w:tcPr>
            <w:tcW w:w="1428" w:type="dxa"/>
            <w:vAlign w:val="top"/>
          </w:tcPr>
          <w:p>
            <w:pPr>
              <w:pStyle w:val="TableText"/>
              <w:ind w:left="642"/>
              <w:spacing w:before="67" w:line="177" w:lineRule="auto"/>
              <w:rPr>
                <w:sz w:val="24"/>
                <w:szCs w:val="24"/>
              </w:rPr>
            </w:pPr>
            <w:r>
              <w:rPr>
                <w:sz w:val="24"/>
                <w:szCs w:val="24"/>
              </w:rPr>
              <w:t>0</w:t>
            </w:r>
          </w:p>
        </w:tc>
        <w:tc>
          <w:tcPr>
            <w:tcW w:w="1418" w:type="dxa"/>
            <w:vAlign w:val="top"/>
          </w:tcPr>
          <w:p>
            <w:pPr>
              <w:pStyle w:val="TableText"/>
              <w:ind w:left="643"/>
              <w:spacing w:before="67" w:line="177" w:lineRule="auto"/>
              <w:rPr>
                <w:sz w:val="24"/>
                <w:szCs w:val="24"/>
              </w:rPr>
            </w:pPr>
            <w:r>
              <w:rPr>
                <w:sz w:val="24"/>
                <w:szCs w:val="24"/>
              </w:rPr>
              <w:t>5</w:t>
            </w:r>
          </w:p>
        </w:tc>
        <w:tc>
          <w:tcPr>
            <w:tcW w:w="1418" w:type="dxa"/>
            <w:vAlign w:val="top"/>
          </w:tcPr>
          <w:p>
            <w:pPr>
              <w:pStyle w:val="TableText"/>
              <w:ind w:left="646"/>
              <w:spacing w:before="67" w:line="177" w:lineRule="auto"/>
              <w:rPr>
                <w:sz w:val="24"/>
                <w:szCs w:val="24"/>
              </w:rPr>
            </w:pPr>
            <w:r>
              <w:rPr>
                <w:sz w:val="24"/>
                <w:szCs w:val="24"/>
              </w:rPr>
              <w:t>4</w:t>
            </w:r>
          </w:p>
        </w:tc>
        <w:tc>
          <w:tcPr>
            <w:tcW w:w="1433" w:type="dxa"/>
            <w:vAlign w:val="top"/>
          </w:tcPr>
          <w:p>
            <w:pPr>
              <w:pStyle w:val="TableText"/>
              <w:ind w:left="648"/>
              <w:spacing w:before="67" w:line="177" w:lineRule="auto"/>
              <w:rPr>
                <w:sz w:val="24"/>
                <w:szCs w:val="24"/>
              </w:rPr>
            </w:pPr>
            <w:r>
              <w:rPr>
                <w:sz w:val="24"/>
                <w:szCs w:val="24"/>
              </w:rPr>
              <w:t>5</w:t>
            </w:r>
          </w:p>
        </w:tc>
      </w:tr>
      <w:tr>
        <w:trPr>
          <w:trHeight w:val="318" w:hRule="atLeast"/>
        </w:trPr>
        <w:tc>
          <w:tcPr>
            <w:tcW w:w="1433" w:type="dxa"/>
            <w:vAlign w:val="top"/>
          </w:tcPr>
          <w:p>
            <w:pPr>
              <w:pStyle w:val="TableText"/>
              <w:ind w:left="405"/>
              <w:spacing w:before="46" w:line="201" w:lineRule="auto"/>
              <w:rPr>
                <w:sz w:val="24"/>
                <w:szCs w:val="24"/>
              </w:rPr>
            </w:pPr>
            <w:r>
              <w:rPr>
                <w:sz w:val="24"/>
                <w:szCs w:val="24"/>
                <w:spacing w:val="-1"/>
              </w:rPr>
              <w:t>B方案</w:t>
            </w:r>
          </w:p>
        </w:tc>
        <w:tc>
          <w:tcPr>
            <w:tcW w:w="1428" w:type="dxa"/>
            <w:vAlign w:val="top"/>
          </w:tcPr>
          <w:p>
            <w:pPr>
              <w:pStyle w:val="TableText"/>
              <w:ind w:left="642"/>
              <w:spacing w:before="70" w:line="183" w:lineRule="auto"/>
              <w:rPr>
                <w:sz w:val="24"/>
                <w:szCs w:val="24"/>
              </w:rPr>
            </w:pPr>
            <w:r>
              <w:rPr>
                <w:sz w:val="24"/>
                <w:szCs w:val="24"/>
              </w:rPr>
              <w:t>4</w:t>
            </w:r>
          </w:p>
        </w:tc>
        <w:tc>
          <w:tcPr>
            <w:tcW w:w="1418" w:type="dxa"/>
            <w:vAlign w:val="top"/>
          </w:tcPr>
          <w:p>
            <w:pPr>
              <w:pStyle w:val="TableText"/>
              <w:ind w:left="643"/>
              <w:spacing w:before="70" w:line="183" w:lineRule="auto"/>
              <w:rPr>
                <w:sz w:val="24"/>
                <w:szCs w:val="24"/>
              </w:rPr>
            </w:pPr>
            <w:r>
              <w:rPr>
                <w:sz w:val="24"/>
                <w:szCs w:val="24"/>
              </w:rPr>
              <w:t>0</w:t>
            </w:r>
          </w:p>
        </w:tc>
        <w:tc>
          <w:tcPr>
            <w:tcW w:w="1418" w:type="dxa"/>
            <w:vAlign w:val="top"/>
          </w:tcPr>
          <w:p>
            <w:pPr>
              <w:pStyle w:val="TableText"/>
              <w:ind w:left="646"/>
              <w:spacing w:before="70" w:line="183" w:lineRule="auto"/>
              <w:rPr>
                <w:sz w:val="24"/>
                <w:szCs w:val="24"/>
              </w:rPr>
            </w:pPr>
            <w:r>
              <w:rPr>
                <w:sz w:val="24"/>
                <w:szCs w:val="24"/>
              </w:rPr>
              <w:t>2</w:t>
            </w:r>
          </w:p>
        </w:tc>
        <w:tc>
          <w:tcPr>
            <w:tcW w:w="1433" w:type="dxa"/>
            <w:vAlign w:val="top"/>
          </w:tcPr>
          <w:p>
            <w:pPr>
              <w:pStyle w:val="TableText"/>
              <w:ind w:left="648"/>
              <w:spacing w:before="70" w:line="183" w:lineRule="auto"/>
              <w:rPr>
                <w:sz w:val="24"/>
                <w:szCs w:val="24"/>
              </w:rPr>
            </w:pPr>
            <w:r>
              <w:rPr>
                <w:sz w:val="24"/>
                <w:szCs w:val="24"/>
              </w:rPr>
              <w:t>4</w:t>
            </w:r>
          </w:p>
        </w:tc>
      </w:tr>
      <w:tr>
        <w:trPr>
          <w:trHeight w:val="312" w:hRule="atLeast"/>
        </w:trPr>
        <w:tc>
          <w:tcPr>
            <w:tcW w:w="1433" w:type="dxa"/>
            <w:vAlign w:val="top"/>
          </w:tcPr>
          <w:p>
            <w:pPr>
              <w:pStyle w:val="TableText"/>
              <w:ind w:left="405"/>
              <w:spacing w:before="48" w:line="195" w:lineRule="auto"/>
              <w:rPr>
                <w:sz w:val="24"/>
                <w:szCs w:val="24"/>
              </w:rPr>
            </w:pPr>
            <w:r>
              <w:rPr>
                <w:sz w:val="24"/>
                <w:szCs w:val="24"/>
                <w:spacing w:val="-2"/>
              </w:rPr>
              <w:t>C方案</w:t>
            </w:r>
          </w:p>
        </w:tc>
        <w:tc>
          <w:tcPr>
            <w:tcW w:w="1428" w:type="dxa"/>
            <w:vAlign w:val="top"/>
          </w:tcPr>
          <w:p>
            <w:pPr>
              <w:pStyle w:val="TableText"/>
              <w:ind w:left="645"/>
              <w:spacing w:before="70" w:line="178" w:lineRule="auto"/>
              <w:rPr>
                <w:sz w:val="24"/>
                <w:szCs w:val="24"/>
              </w:rPr>
            </w:pPr>
            <w:r>
              <w:rPr>
                <w:sz w:val="24"/>
                <w:szCs w:val="24"/>
                <w:b/>
                <w:bCs/>
                <w:spacing w:val="-3"/>
              </w:rPr>
              <w:t>8</w:t>
            </w:r>
          </w:p>
        </w:tc>
        <w:tc>
          <w:tcPr>
            <w:tcW w:w="1418" w:type="dxa"/>
            <w:vAlign w:val="top"/>
          </w:tcPr>
          <w:p>
            <w:pPr>
              <w:pStyle w:val="TableText"/>
              <w:ind w:left="643"/>
              <w:spacing w:before="71" w:line="177" w:lineRule="auto"/>
              <w:rPr>
                <w:sz w:val="24"/>
                <w:szCs w:val="24"/>
              </w:rPr>
            </w:pPr>
            <w:r>
              <w:rPr>
                <w:sz w:val="24"/>
                <w:szCs w:val="24"/>
              </w:rPr>
              <w:t>2</w:t>
            </w:r>
          </w:p>
        </w:tc>
        <w:tc>
          <w:tcPr>
            <w:tcW w:w="1418" w:type="dxa"/>
            <w:vAlign w:val="top"/>
          </w:tcPr>
          <w:p>
            <w:pPr>
              <w:pStyle w:val="TableText"/>
              <w:ind w:left="646"/>
              <w:spacing w:before="71" w:line="177" w:lineRule="auto"/>
              <w:rPr>
                <w:sz w:val="24"/>
                <w:szCs w:val="24"/>
              </w:rPr>
            </w:pPr>
            <w:r>
              <w:rPr>
                <w:sz w:val="24"/>
                <w:szCs w:val="24"/>
              </w:rPr>
              <w:t>0</w:t>
            </w:r>
          </w:p>
        </w:tc>
        <w:tc>
          <w:tcPr>
            <w:tcW w:w="1433" w:type="dxa"/>
            <w:vAlign w:val="top"/>
          </w:tcPr>
          <w:p>
            <w:pPr>
              <w:pStyle w:val="TableText"/>
              <w:ind w:left="648"/>
              <w:spacing w:before="71" w:line="177" w:lineRule="auto"/>
              <w:rPr>
                <w:sz w:val="24"/>
                <w:szCs w:val="24"/>
              </w:rPr>
            </w:pPr>
            <w:r>
              <w:rPr>
                <w:sz w:val="24"/>
                <w:szCs w:val="24"/>
              </w:rPr>
              <w:t>8</w:t>
            </w:r>
          </w:p>
        </w:tc>
      </w:tr>
    </w:tbl>
    <w:p>
      <w:pPr>
        <w:pStyle w:val="BodyText"/>
        <w:ind w:left="34"/>
        <w:spacing w:before="45" w:line="219" w:lineRule="auto"/>
        <w:rPr>
          <w:sz w:val="24"/>
          <w:szCs w:val="24"/>
        </w:rPr>
      </w:pPr>
      <w:r>
        <w:rPr>
          <w:sz w:val="24"/>
          <w:szCs w:val="24"/>
        </w:rPr>
        <w:t>2.找出各方案的最大后悔值；求得每行的最大值</w:t>
      </w:r>
    </w:p>
    <w:p>
      <w:pPr>
        <w:pStyle w:val="BodyText"/>
        <w:ind w:left="24" w:right="21"/>
        <w:spacing w:before="21" w:line="236" w:lineRule="auto"/>
        <w:rPr>
          <w:sz w:val="23"/>
          <w:szCs w:val="23"/>
        </w:rPr>
      </w:pPr>
      <w:r>
        <w:rPr>
          <w:sz w:val="23"/>
          <w:szCs w:val="23"/>
          <w:spacing w:val="13"/>
        </w:rPr>
        <w:t>3.选择最大后悔值中的最小方案作为最优方案。再从每行最大值这一列中看最</w:t>
      </w:r>
      <w:r>
        <w:rPr>
          <w:sz w:val="23"/>
          <w:szCs w:val="23"/>
          <w:spacing w:val="12"/>
        </w:rPr>
        <w:t>小值。是4,对</w:t>
      </w:r>
      <w:r>
        <w:rPr>
          <w:sz w:val="23"/>
          <w:szCs w:val="23"/>
        </w:rPr>
        <w:t xml:space="preserve"> </w:t>
      </w:r>
      <w:r>
        <w:rPr>
          <w:sz w:val="23"/>
          <w:szCs w:val="23"/>
        </w:rPr>
        <w:t>应</w:t>
      </w:r>
      <w:r>
        <w:rPr>
          <w:sz w:val="23"/>
          <w:szCs w:val="23"/>
          <w:spacing w:val="-55"/>
        </w:rPr>
        <w:t xml:space="preserve"> </w:t>
      </w:r>
      <w:r>
        <w:rPr>
          <w:sz w:val="23"/>
          <w:szCs w:val="23"/>
        </w:rPr>
        <w:t>B</w:t>
      </w:r>
      <w:r>
        <w:rPr>
          <w:sz w:val="23"/>
          <w:szCs w:val="23"/>
          <w:spacing w:val="-46"/>
        </w:rPr>
        <w:t xml:space="preserve"> </w:t>
      </w:r>
      <w:r>
        <w:rPr>
          <w:sz w:val="23"/>
          <w:szCs w:val="23"/>
        </w:rPr>
        <w:t>方案。</w:t>
      </w:r>
    </w:p>
    <w:p>
      <w:pPr>
        <w:spacing w:line="288" w:lineRule="auto"/>
        <w:rPr>
          <w:rFonts w:ascii="Arial"/>
          <w:sz w:val="21"/>
        </w:rPr>
      </w:pPr>
      <w:r/>
    </w:p>
    <w:p>
      <w:pPr>
        <w:pStyle w:val="BodyText"/>
        <w:ind w:left="34"/>
        <w:spacing w:before="75" w:line="219" w:lineRule="auto"/>
        <w:rPr>
          <w:sz w:val="23"/>
          <w:szCs w:val="23"/>
        </w:rPr>
      </w:pPr>
      <w:r>
        <w:rPr>
          <w:sz w:val="23"/>
          <w:szCs w:val="23"/>
          <w:spacing w:val="13"/>
        </w:rPr>
        <w:t>试题21- 【2023年下半年-第21题】</w:t>
      </w:r>
    </w:p>
    <w:p>
      <w:pPr>
        <w:pStyle w:val="BodyText"/>
        <w:ind w:left="34" w:right="10" w:firstLine="10"/>
        <w:spacing w:before="37" w:line="245" w:lineRule="auto"/>
        <w:rPr>
          <w:sz w:val="23"/>
          <w:szCs w:val="23"/>
        </w:rPr>
      </w:pPr>
      <w:r>
        <w:rPr>
          <w:sz w:val="23"/>
          <w:szCs w:val="23"/>
          <w:spacing w:val="13"/>
        </w:rPr>
        <w:t>项目章程可由发起人编制，也可由项目经理与()合作编制。通过这种合作，项目经</w:t>
      </w:r>
      <w:r>
        <w:rPr>
          <w:sz w:val="23"/>
          <w:szCs w:val="23"/>
          <w:spacing w:val="12"/>
        </w:rPr>
        <w:t>理可以更</w:t>
      </w:r>
      <w:r>
        <w:rPr>
          <w:sz w:val="23"/>
          <w:szCs w:val="23"/>
        </w:rPr>
        <w:t xml:space="preserve"> </w:t>
      </w:r>
      <w:r>
        <w:rPr>
          <w:sz w:val="23"/>
          <w:szCs w:val="23"/>
          <w:spacing w:val="9"/>
        </w:rPr>
        <w:t>好地了解项目的目的、目标和预期收益，以便更有效地分配项目资源。</w:t>
      </w:r>
    </w:p>
    <w:p>
      <w:pPr>
        <w:pStyle w:val="BodyText"/>
        <w:ind w:right="2791" w:firstLine="24"/>
        <w:spacing w:before="1" w:line="252" w:lineRule="auto"/>
        <w:rPr>
          <w:rFonts w:ascii="Times New Roman" w:hAnsi="Times New Roman" w:eastAsia="Times New Roman" w:cs="Times New Roman"/>
          <w:sz w:val="23"/>
          <w:szCs w:val="23"/>
        </w:rPr>
      </w:pPr>
      <w:r>
        <w:rPr>
          <w:sz w:val="23"/>
          <w:szCs w:val="23"/>
          <w:spacing w:val="9"/>
        </w:rPr>
        <w:t>A.发起机构</w:t>
      </w:r>
      <w:r>
        <w:rPr>
          <w:sz w:val="23"/>
          <w:szCs w:val="23"/>
          <w:spacing w:val="6"/>
        </w:rPr>
        <w:t xml:space="preserve">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0"/>
        </w:rPr>
        <w:t xml:space="preserve"> </w:t>
      </w:r>
      <w:r>
        <w:rPr>
          <w:sz w:val="23"/>
          <w:szCs w:val="23"/>
          <w:spacing w:val="9"/>
        </w:rPr>
        <w:t>评估机构</w:t>
      </w:r>
      <w:r>
        <w:rPr>
          <w:sz w:val="23"/>
          <w:szCs w:val="23"/>
          <w:spacing w:val="4"/>
        </w:rPr>
        <w:t xml:space="preserve">        </w:t>
      </w:r>
      <w:r>
        <w:rPr>
          <w:sz w:val="23"/>
          <w:szCs w:val="23"/>
          <w:spacing w:val="9"/>
          <w:position w:val="1"/>
        </w:rPr>
        <w:t>C.客户</w:t>
      </w:r>
      <w:r>
        <w:rPr>
          <w:sz w:val="23"/>
          <w:szCs w:val="23"/>
          <w:spacing w:val="2"/>
          <w:position w:val="1"/>
        </w:rPr>
        <w:t xml:space="preserve">        </w:t>
      </w:r>
      <w:r>
        <w:rPr>
          <w:sz w:val="23"/>
          <w:szCs w:val="23"/>
          <w:spacing w:val="9"/>
        </w:rPr>
        <w:t>D.干系人</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4" w:right="6" w:hanging="34"/>
        <w:spacing w:before="4" w:line="249"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P242</w:t>
      </w:r>
      <w:r>
        <w:rPr>
          <w:rFonts w:ascii="Times New Roman" w:hAnsi="Times New Roman" w:eastAsia="Times New Roman" w:cs="Times New Roman"/>
          <w:sz w:val="23"/>
          <w:szCs w:val="23"/>
          <w:spacing w:val="-26"/>
        </w:rPr>
        <w:t xml:space="preserve"> </w:t>
      </w:r>
      <w:r>
        <w:rPr>
          <w:sz w:val="23"/>
          <w:szCs w:val="23"/>
          <w:spacing w:val="7"/>
        </w:rPr>
        <w:t>。项目章程可由发起人编制，</w:t>
      </w:r>
      <w:r>
        <w:rPr>
          <w:sz w:val="23"/>
          <w:szCs w:val="23"/>
          <w:spacing w:val="6"/>
        </w:rPr>
        <w:t>也可由项目经理与发起机构合作编制。通过这种合</w:t>
      </w:r>
      <w:r>
        <w:rPr>
          <w:sz w:val="23"/>
          <w:szCs w:val="23"/>
        </w:rPr>
        <w:t xml:space="preserve"> </w:t>
      </w:r>
      <w:r>
        <w:rPr>
          <w:sz w:val="23"/>
          <w:szCs w:val="23"/>
          <w:spacing w:val="7"/>
        </w:rPr>
        <w:t>作，项目经理可以更好地了解项目的目的、目标和预期收益，以便更有效地分配项目资源。项</w:t>
      </w:r>
      <w:r>
        <w:rPr>
          <w:sz w:val="23"/>
          <w:szCs w:val="23"/>
          <w:spacing w:val="16"/>
        </w:rPr>
        <w:t xml:space="preserve"> </w:t>
      </w:r>
      <w:r>
        <w:rPr>
          <w:sz w:val="23"/>
          <w:szCs w:val="23"/>
          <w:spacing w:val="7"/>
        </w:rPr>
        <w:t>目章程—旦被批准，就标志着项目的正式启动。</w:t>
      </w:r>
    </w:p>
    <w:p>
      <w:pPr>
        <w:pStyle w:val="BodyText"/>
        <w:ind w:left="34"/>
        <w:spacing w:before="306" w:line="219" w:lineRule="auto"/>
        <w:rPr>
          <w:sz w:val="23"/>
          <w:szCs w:val="23"/>
        </w:rPr>
      </w:pPr>
      <w:r>
        <w:rPr>
          <w:sz w:val="23"/>
          <w:szCs w:val="23"/>
          <w:spacing w:val="13"/>
        </w:rPr>
        <w:t>试题22- 【2023年下半年-第22题】</w:t>
      </w:r>
    </w:p>
    <w:p>
      <w:pPr>
        <w:pStyle w:val="BodyText"/>
        <w:ind w:left="34"/>
        <w:spacing w:before="46" w:line="219" w:lineRule="auto"/>
        <w:rPr>
          <w:sz w:val="23"/>
          <w:szCs w:val="23"/>
        </w:rPr>
      </w:pPr>
      <w:r>
        <w:rPr>
          <w:sz w:val="23"/>
          <w:szCs w:val="23"/>
          <w:spacing w:val="22"/>
        </w:rPr>
        <w:t>下列哪一个不是建立</w:t>
      </w:r>
      <w:r>
        <w:rPr>
          <w:sz w:val="23"/>
          <w:szCs w:val="23"/>
        </w:rPr>
        <w:t>IT</w:t>
      </w:r>
      <w:r>
        <w:rPr>
          <w:sz w:val="23"/>
          <w:szCs w:val="23"/>
          <w:spacing w:val="-20"/>
        </w:rPr>
        <w:t xml:space="preserve"> </w:t>
      </w:r>
      <w:r>
        <w:rPr>
          <w:sz w:val="23"/>
          <w:szCs w:val="23"/>
          <w:spacing w:val="22"/>
        </w:rPr>
        <w:t>治理机制的原则()。</w:t>
      </w:r>
    </w:p>
    <w:p>
      <w:pPr>
        <w:pStyle w:val="BodyText"/>
        <w:ind w:right="3991" w:firstLine="4"/>
        <w:spacing w:before="29"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A.</w:t>
      </w:r>
      <w:r>
        <w:rPr>
          <w:rFonts w:ascii="Times New Roman" w:hAnsi="Times New Roman" w:eastAsia="Times New Roman" w:cs="Times New Roman"/>
          <w:sz w:val="23"/>
          <w:szCs w:val="23"/>
          <w:spacing w:val="-11"/>
        </w:rPr>
        <w:t xml:space="preserve"> </w:t>
      </w:r>
      <w:r>
        <w:rPr>
          <w:sz w:val="23"/>
          <w:szCs w:val="23"/>
          <w:spacing w:val="10"/>
        </w:rPr>
        <w:t>公平</w:t>
      </w:r>
      <w:r>
        <w:rPr>
          <w:sz w:val="23"/>
          <w:szCs w:val="23"/>
          <w:spacing w:val="1"/>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13"/>
        </w:rPr>
        <w:t xml:space="preserve"> </w:t>
      </w:r>
      <w:r>
        <w:rPr>
          <w:sz w:val="23"/>
          <w:szCs w:val="23"/>
          <w:spacing w:val="10"/>
        </w:rPr>
        <w:t>透明</w:t>
      </w:r>
      <w:r>
        <w:rPr>
          <w:sz w:val="23"/>
          <w:szCs w:val="23"/>
          <w:spacing w:val="1"/>
        </w:rPr>
        <w:t xml:space="preserve">        </w:t>
      </w:r>
      <w:r>
        <w:rPr>
          <w:sz w:val="23"/>
          <w:szCs w:val="23"/>
          <w:spacing w:val="10"/>
        </w:rPr>
        <w:t>C.简单</w:t>
      </w:r>
      <w:r>
        <w:rPr>
          <w:sz w:val="23"/>
          <w:szCs w:val="23"/>
          <w:spacing w:val="3"/>
        </w:rPr>
        <w:t xml:space="preserve">        </w:t>
      </w:r>
      <w:r>
        <w:rPr>
          <w:sz w:val="23"/>
          <w:szCs w:val="23"/>
          <w:spacing w:val="10"/>
        </w:rPr>
        <w:t>D.适合</w:t>
      </w:r>
      <w:r>
        <w:rPr>
          <w:sz w:val="23"/>
          <w:szCs w:val="23"/>
          <w:spacing w:val="3"/>
        </w:rPr>
        <w:t xml:space="preserve"> </w:t>
      </w:r>
      <w:r>
        <w:rPr>
          <w:sz w:val="23"/>
          <w:szCs w:val="23"/>
          <w:spacing w:val="9"/>
        </w:rPr>
        <w:t>【答案】</w:t>
      </w:r>
      <w:r>
        <w:rPr>
          <w:rFonts w:ascii="Times New Roman" w:hAnsi="Times New Roman" w:eastAsia="Times New Roman" w:cs="Times New Roman"/>
          <w:sz w:val="23"/>
          <w:szCs w:val="23"/>
          <w:spacing w:val="9"/>
        </w:rPr>
        <w:t>A</w:t>
      </w:r>
    </w:p>
    <w:p>
      <w:pPr>
        <w:pStyle w:val="BodyText"/>
        <w:ind w:left="34" w:hanging="24"/>
        <w:spacing w:before="20" w:line="250" w:lineRule="auto"/>
        <w:jc w:val="both"/>
        <w:rPr>
          <w:sz w:val="23"/>
          <w:szCs w:val="23"/>
        </w:rPr>
      </w:pPr>
      <w:r>
        <w:rPr>
          <w:sz w:val="23"/>
          <w:szCs w:val="23"/>
          <w:spacing w:val="11"/>
        </w:rPr>
        <w:t>【解析】P72,</w:t>
      </w:r>
      <w:r>
        <w:rPr>
          <w:sz w:val="23"/>
          <w:szCs w:val="23"/>
          <w:spacing w:val="50"/>
        </w:rPr>
        <w:t xml:space="preserve"> </w:t>
      </w:r>
      <w:r>
        <w:rPr>
          <w:sz w:val="23"/>
          <w:szCs w:val="23"/>
          <w:spacing w:val="11"/>
        </w:rPr>
        <w:t>建立</w:t>
      </w:r>
      <w:r>
        <w:rPr>
          <w:sz w:val="23"/>
          <w:szCs w:val="23"/>
          <w:spacing w:val="-54"/>
        </w:rPr>
        <w:t xml:space="preserve"> </w:t>
      </w:r>
      <w:r>
        <w:rPr>
          <w:sz w:val="23"/>
          <w:szCs w:val="23"/>
        </w:rPr>
        <w:t>IT</w:t>
      </w:r>
      <w:r>
        <w:rPr>
          <w:sz w:val="23"/>
          <w:szCs w:val="23"/>
          <w:spacing w:val="11"/>
        </w:rPr>
        <w:t xml:space="preserve"> 治理机制的原则包括：1)简单。机制应该明确地定义特定个人和团体</w:t>
      </w:r>
      <w:r>
        <w:rPr>
          <w:sz w:val="23"/>
          <w:szCs w:val="23"/>
        </w:rPr>
        <w:t xml:space="preserve"> </w:t>
      </w:r>
      <w:r>
        <w:rPr>
          <w:sz w:val="23"/>
          <w:szCs w:val="23"/>
          <w:spacing w:val="13"/>
        </w:rPr>
        <w:t>所承担的责任和目标。2)透明。有效的机制依赖于正式的程序。对于那些被治理决策所影响</w:t>
      </w:r>
      <w:r>
        <w:rPr>
          <w:sz w:val="23"/>
          <w:szCs w:val="23"/>
          <w:spacing w:val="15"/>
        </w:rPr>
        <w:t xml:space="preserve"> </w:t>
      </w:r>
      <w:r>
        <w:rPr>
          <w:sz w:val="23"/>
          <w:szCs w:val="23"/>
          <w:spacing w:val="13"/>
        </w:rPr>
        <w:t>或是想要挑战治理决策的人来说，机制如何工作是需要非常清晰的。3)适合。机制鼓励那些</w:t>
      </w:r>
      <w:r>
        <w:rPr>
          <w:sz w:val="23"/>
          <w:szCs w:val="23"/>
          <w:spacing w:val="17"/>
        </w:rPr>
        <w:t xml:space="preserve"> </w:t>
      </w:r>
      <w:r>
        <w:rPr>
          <w:sz w:val="23"/>
          <w:szCs w:val="23"/>
          <w:spacing w:val="8"/>
        </w:rPr>
        <w:t>处于最佳位置的个人去制定特定的决策。</w:t>
      </w:r>
    </w:p>
    <w:p>
      <w:pPr>
        <w:pStyle w:val="BodyText"/>
        <w:ind w:left="34"/>
        <w:spacing w:before="306" w:line="219" w:lineRule="auto"/>
        <w:rPr>
          <w:sz w:val="23"/>
          <w:szCs w:val="23"/>
        </w:rPr>
      </w:pPr>
      <w:r>
        <w:rPr>
          <w:sz w:val="23"/>
          <w:szCs w:val="23"/>
          <w:spacing w:val="13"/>
        </w:rPr>
        <w:t>试题23- 【2023年下半年-第23题】</w:t>
      </w:r>
    </w:p>
    <w:p>
      <w:pPr>
        <w:pStyle w:val="BodyText"/>
        <w:ind w:left="44" w:right="634" w:hanging="20"/>
        <w:spacing w:before="46" w:line="248" w:lineRule="auto"/>
        <w:rPr>
          <w:sz w:val="23"/>
          <w:szCs w:val="23"/>
        </w:rPr>
      </w:pPr>
      <w:r>
        <w:rPr>
          <w:sz w:val="23"/>
          <w:szCs w:val="23"/>
          <w:spacing w:val="4"/>
        </w:rPr>
        <w:t>在交付绩效域，为了有效执行项目交付工作，项目经理需要重点关注的内容</w:t>
      </w:r>
      <w:r>
        <w:rPr>
          <w:sz w:val="23"/>
          <w:szCs w:val="23"/>
          <w:spacing w:val="3"/>
        </w:rPr>
        <w:t>包括：  ()。</w:t>
      </w:r>
      <w:r>
        <w:rPr>
          <w:sz w:val="23"/>
          <w:szCs w:val="23"/>
        </w:rPr>
        <w:t xml:space="preserve"> </w:t>
      </w:r>
      <w:r>
        <w:rPr>
          <w:sz w:val="23"/>
          <w:szCs w:val="23"/>
          <w:spacing w:val="33"/>
        </w:rPr>
        <w:t>①可交付物②价值的交付③质量④规划⑤预算</w:t>
      </w:r>
    </w:p>
    <w:p>
      <w:pPr>
        <w:pStyle w:val="BodyText"/>
        <w:ind w:left="24"/>
        <w:spacing w:line="217" w:lineRule="auto"/>
        <w:rPr>
          <w:sz w:val="23"/>
          <w:szCs w:val="23"/>
        </w:rPr>
      </w:pPr>
      <w:r>
        <w:rPr>
          <w:rFonts w:ascii="Times New Roman" w:hAnsi="Times New Roman" w:eastAsia="Times New Roman" w:cs="Times New Roman"/>
          <w:sz w:val="23"/>
          <w:szCs w:val="23"/>
        </w:rPr>
        <w:t>A.</w:t>
      </w:r>
      <w:r>
        <w:rPr>
          <w:sz w:val="23"/>
          <w:szCs w:val="23"/>
        </w:rPr>
        <w:t>②③④</w:t>
      </w:r>
      <w:r>
        <w:rPr>
          <w:sz w:val="23"/>
          <w:szCs w:val="23"/>
          <w:spacing w:val="10"/>
        </w:rPr>
        <w:t xml:space="preserve">        </w:t>
      </w:r>
      <w:r>
        <w:rPr>
          <w:rFonts w:ascii="Times New Roman" w:hAnsi="Times New Roman" w:eastAsia="Times New Roman" w:cs="Times New Roman"/>
          <w:sz w:val="23"/>
          <w:szCs w:val="23"/>
        </w:rPr>
        <w:t>B.</w:t>
      </w:r>
      <w:r>
        <w:rPr>
          <w:sz w:val="23"/>
          <w:szCs w:val="23"/>
        </w:rPr>
        <w:t>①②③</w:t>
      </w:r>
      <w:r>
        <w:rPr>
          <w:sz w:val="23"/>
          <w:szCs w:val="23"/>
          <w:spacing w:val="13"/>
        </w:rPr>
        <w:t xml:space="preserve">        </w:t>
      </w:r>
      <w:r>
        <w:rPr>
          <w:rFonts w:ascii="Times New Roman" w:hAnsi="Times New Roman" w:eastAsia="Times New Roman" w:cs="Times New Roman"/>
          <w:sz w:val="23"/>
          <w:szCs w:val="23"/>
        </w:rPr>
        <w:t>C.</w:t>
      </w:r>
      <w:r>
        <w:rPr>
          <w:sz w:val="23"/>
          <w:szCs w:val="23"/>
        </w:rPr>
        <w:t>①②③④⑤         </w:t>
      </w:r>
      <w:r>
        <w:rPr>
          <w:rFonts w:ascii="Times New Roman" w:hAnsi="Times New Roman" w:eastAsia="Times New Roman" w:cs="Times New Roman"/>
          <w:sz w:val="23"/>
          <w:szCs w:val="23"/>
        </w:rPr>
        <w:t>D.</w:t>
      </w:r>
      <w:r>
        <w:rPr>
          <w:sz w:val="23"/>
          <w:szCs w:val="23"/>
        </w:rPr>
        <w:t>①②④</w:t>
      </w:r>
    </w:p>
    <w:p>
      <w:pPr>
        <w:pStyle w:val="BodyText"/>
        <w:spacing w:before="33" w:line="220" w:lineRule="auto"/>
        <w:rPr>
          <w:rFonts w:ascii="Times New Roman" w:hAnsi="Times New Roman" w:eastAsia="Times New Roman" w:cs="Times New Roman"/>
          <w:sz w:val="23"/>
          <w:szCs w:val="23"/>
        </w:rPr>
      </w:pPr>
      <w:r>
        <w:rPr>
          <w:sz w:val="23"/>
          <w:szCs w:val="23"/>
          <w:spacing w:val="9"/>
        </w:rPr>
        <w:t>【答案】</w:t>
      </w:r>
      <w:r>
        <w:rPr>
          <w:rFonts w:ascii="Times New Roman" w:hAnsi="Times New Roman" w:eastAsia="Times New Roman" w:cs="Times New Roman"/>
          <w:sz w:val="23"/>
          <w:szCs w:val="23"/>
          <w:spacing w:val="9"/>
        </w:rPr>
        <w:t>B</w:t>
      </w:r>
    </w:p>
    <w:p>
      <w:pPr>
        <w:pStyle w:val="BodyText"/>
        <w:ind w:left="34" w:hanging="24"/>
        <w:spacing w:before="55" w:line="248" w:lineRule="auto"/>
        <w:rPr>
          <w:sz w:val="23"/>
          <w:szCs w:val="23"/>
        </w:rPr>
      </w:pPr>
      <w:r>
        <w:rPr>
          <w:sz w:val="23"/>
          <w:szCs w:val="23"/>
          <w:spacing w:val="7"/>
        </w:rPr>
        <w:t>【解析】</w:t>
      </w:r>
      <w:r>
        <w:rPr>
          <w:rFonts w:ascii="Times New Roman" w:hAnsi="Times New Roman" w:eastAsia="Times New Roman" w:cs="Times New Roman"/>
          <w:sz w:val="23"/>
          <w:szCs w:val="23"/>
          <w:spacing w:val="7"/>
        </w:rPr>
        <w:t>P540</w:t>
      </w:r>
      <w:r>
        <w:rPr>
          <w:rFonts w:ascii="Times New Roman" w:hAnsi="Times New Roman" w:eastAsia="Times New Roman" w:cs="Times New Roman"/>
          <w:sz w:val="23"/>
          <w:szCs w:val="23"/>
          <w:spacing w:val="-26"/>
        </w:rPr>
        <w:t xml:space="preserve"> </w:t>
      </w:r>
      <w:r>
        <w:rPr>
          <w:sz w:val="23"/>
          <w:szCs w:val="23"/>
          <w:spacing w:val="7"/>
        </w:rPr>
        <w:t>。在项目整个生命周期过程中，为了有效执行交付绩效域，项目经理需要重点关</w:t>
      </w:r>
      <w:r>
        <w:rPr>
          <w:sz w:val="23"/>
          <w:szCs w:val="23"/>
        </w:rPr>
        <w:t xml:space="preserve"> </w:t>
      </w:r>
      <w:r>
        <w:rPr>
          <w:sz w:val="23"/>
          <w:szCs w:val="23"/>
          <w:spacing w:val="10"/>
        </w:rPr>
        <w:t>注价值的交付、可交付物、质量。综上所述，①②③是正确的，选择B</w:t>
      </w:r>
      <w:r>
        <w:rPr>
          <w:sz w:val="23"/>
          <w:szCs w:val="23"/>
          <w:spacing w:val="-47"/>
        </w:rPr>
        <w:t xml:space="preserve"> </w:t>
      </w:r>
      <w:r>
        <w:rPr>
          <w:sz w:val="23"/>
          <w:szCs w:val="23"/>
          <w:spacing w:val="10"/>
        </w:rPr>
        <w:t>选项。</w:t>
      </w:r>
    </w:p>
    <w:p>
      <w:pPr>
        <w:pStyle w:val="BodyText"/>
        <w:ind w:left="34"/>
        <w:spacing w:before="313" w:line="219" w:lineRule="auto"/>
        <w:rPr>
          <w:sz w:val="23"/>
          <w:szCs w:val="23"/>
        </w:rPr>
      </w:pPr>
      <w:r>
        <w:rPr>
          <w:sz w:val="23"/>
          <w:szCs w:val="23"/>
          <w:spacing w:val="13"/>
        </w:rPr>
        <w:t>试题24- 【2023年下半年-第24题】</w:t>
      </w:r>
    </w:p>
    <w:p>
      <w:pPr>
        <w:pStyle w:val="BodyText"/>
        <w:ind w:left="145"/>
        <w:spacing w:before="27" w:line="219" w:lineRule="auto"/>
        <w:rPr>
          <w:sz w:val="23"/>
          <w:szCs w:val="23"/>
        </w:rPr>
      </w:pPr>
      <w:r>
        <w:rPr>
          <w:sz w:val="23"/>
          <w:szCs w:val="23"/>
          <w:spacing w:val="13"/>
        </w:rPr>
        <w:t>()的作用是识别无效过程和导致质量低劣的原因。</w:t>
      </w:r>
    </w:p>
    <w:p>
      <w:pPr>
        <w:pStyle w:val="BodyText"/>
        <w:ind w:right="2082" w:firstLine="24"/>
        <w:spacing w:before="36" w:line="257" w:lineRule="auto"/>
        <w:rPr>
          <w:sz w:val="23"/>
          <w:szCs w:val="23"/>
        </w:rPr>
      </w:pPr>
      <w:r>
        <w:rPr>
          <w:sz w:val="23"/>
          <w:szCs w:val="23"/>
          <w:spacing w:val="9"/>
        </w:rPr>
        <w:t>A.规划质量</w:t>
      </w:r>
      <w:r>
        <w:rPr>
          <w:sz w:val="23"/>
          <w:szCs w:val="23"/>
          <w:spacing w:val="4"/>
        </w:rPr>
        <w:t xml:space="preserve">        </w:t>
      </w:r>
      <w:r>
        <w:rPr>
          <w:sz w:val="23"/>
          <w:szCs w:val="23"/>
          <w:spacing w:val="9"/>
        </w:rPr>
        <w:t>B.控制质量</w:t>
      </w:r>
      <w:r>
        <w:rPr>
          <w:sz w:val="23"/>
          <w:szCs w:val="23"/>
          <w:spacing w:val="3"/>
        </w:rPr>
        <w:t xml:space="preserve">        </w:t>
      </w:r>
      <w:r>
        <w:rPr>
          <w:sz w:val="23"/>
          <w:szCs w:val="23"/>
          <w:spacing w:val="9"/>
        </w:rPr>
        <w:t>C.评估质量</w:t>
      </w:r>
      <w:r>
        <w:rPr>
          <w:sz w:val="23"/>
          <w:szCs w:val="23"/>
          <w:spacing w:val="2"/>
        </w:rPr>
        <w:t xml:space="preserve">        </w:t>
      </w: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2"/>
        </w:rPr>
        <w:t xml:space="preserve"> </w:t>
      </w:r>
      <w:r>
        <w:rPr>
          <w:sz w:val="23"/>
          <w:szCs w:val="23"/>
          <w:spacing w:val="9"/>
        </w:rPr>
        <w:t>管理质量</w:t>
      </w:r>
      <w:r>
        <w:rPr>
          <w:sz w:val="23"/>
          <w:szCs w:val="23"/>
        </w:rPr>
        <w:t xml:space="preserve"> </w:t>
      </w:r>
      <w:r>
        <w:rPr>
          <w:sz w:val="23"/>
          <w:szCs w:val="23"/>
          <w:spacing w:val="7"/>
        </w:rPr>
        <w:t>【答案】D</w:t>
      </w:r>
    </w:p>
    <w:p>
      <w:pPr>
        <w:pStyle w:val="BodyText"/>
        <w:ind w:left="44" w:right="15" w:hanging="44"/>
        <w:spacing w:line="250" w:lineRule="auto"/>
        <w:rPr>
          <w:sz w:val="23"/>
          <w:szCs w:val="23"/>
        </w:rPr>
      </w:pPr>
      <w:r>
        <w:rPr>
          <w:sz w:val="23"/>
          <w:szCs w:val="23"/>
          <w:spacing w:val="7"/>
        </w:rPr>
        <w:t>【解析】P368。</w:t>
      </w:r>
      <w:r>
        <w:rPr>
          <w:sz w:val="23"/>
          <w:szCs w:val="23"/>
          <w:spacing w:val="-55"/>
        </w:rPr>
        <w:t xml:space="preserve"> </w:t>
      </w:r>
      <w:r>
        <w:rPr>
          <w:sz w:val="23"/>
          <w:szCs w:val="23"/>
          <w:spacing w:val="7"/>
        </w:rPr>
        <w:t>管理质量是把组织的质量政策</w:t>
      </w:r>
      <w:r>
        <w:rPr>
          <w:sz w:val="23"/>
          <w:szCs w:val="23"/>
          <w:spacing w:val="6"/>
        </w:rPr>
        <w:t>用于项目，并将质量管理计划转化为可执行的质</w:t>
      </w:r>
      <w:r>
        <w:rPr>
          <w:sz w:val="23"/>
          <w:szCs w:val="23"/>
        </w:rPr>
        <w:t xml:space="preserve"> </w:t>
      </w:r>
      <w:r>
        <w:rPr>
          <w:sz w:val="23"/>
          <w:szCs w:val="23"/>
          <w:spacing w:val="5"/>
        </w:rPr>
        <w:t>量活动的过程。本过程的主要作用：</w:t>
      </w:r>
    </w:p>
    <w:p>
      <w:pPr>
        <w:spacing w:line="250" w:lineRule="auto"/>
        <w:sectPr>
          <w:headerReference w:type="default" r:id="rId285"/>
          <w:footerReference w:type="default" r:id="rId72"/>
          <w:pgSz w:w="11910" w:h="16840"/>
          <w:pgMar w:top="1143" w:right="1078" w:bottom="400" w:left="1045" w:header="789" w:footer="0" w:gutter="0"/>
        </w:sectPr>
        <w:rPr>
          <w:sz w:val="23"/>
          <w:szCs w:val="23"/>
        </w:rPr>
      </w:pPr>
    </w:p>
    <w:p>
      <w:pPr>
        <w:spacing w:line="256" w:lineRule="auto"/>
        <w:rPr>
          <w:rFonts w:ascii="Arial"/>
          <w:sz w:val="21"/>
        </w:rPr>
      </w:pPr>
      <w:r/>
    </w:p>
    <w:p>
      <w:pPr>
        <w:pStyle w:val="BodyText"/>
        <w:ind w:left="4" w:right="51"/>
        <w:spacing w:before="75" w:line="252" w:lineRule="auto"/>
        <w:rPr>
          <w:sz w:val="23"/>
          <w:szCs w:val="23"/>
        </w:rPr>
      </w:pPr>
      <w:r>
        <w:rPr>
          <w:sz w:val="23"/>
          <w:szCs w:val="23"/>
          <w:spacing w:val="8"/>
        </w:rPr>
        <w:t>①提高实现质量目标的可能性；②识别无效</w:t>
      </w:r>
      <w:r>
        <w:rPr>
          <w:sz w:val="23"/>
          <w:szCs w:val="23"/>
          <w:spacing w:val="7"/>
        </w:rPr>
        <w:t>过程和导致质量低劣的原因；③使用控制质量过程</w:t>
      </w:r>
      <w:r>
        <w:rPr>
          <w:sz w:val="23"/>
          <w:szCs w:val="23"/>
        </w:rPr>
        <w:t xml:space="preserve"> </w:t>
      </w:r>
      <w:r>
        <w:rPr>
          <w:sz w:val="23"/>
          <w:szCs w:val="23"/>
          <w:spacing w:val="8"/>
        </w:rPr>
        <w:t>的数据和结果向干系人展示项目的总体质量</w:t>
      </w:r>
      <w:r>
        <w:rPr>
          <w:sz w:val="23"/>
          <w:szCs w:val="23"/>
          <w:spacing w:val="7"/>
        </w:rPr>
        <w:t>状态。</w:t>
      </w:r>
    </w:p>
    <w:p>
      <w:pPr>
        <w:pStyle w:val="BodyText"/>
        <w:ind w:left="8"/>
        <w:spacing w:before="311" w:line="219" w:lineRule="auto"/>
        <w:rPr>
          <w:sz w:val="23"/>
          <w:szCs w:val="23"/>
        </w:rPr>
      </w:pPr>
      <w:r>
        <w:rPr>
          <w:sz w:val="23"/>
          <w:szCs w:val="23"/>
          <w:b/>
          <w:bCs/>
          <w:spacing w:val="10"/>
        </w:rPr>
        <w:t>试题25-</w:t>
      </w:r>
      <w:r>
        <w:rPr>
          <w:sz w:val="23"/>
          <w:szCs w:val="23"/>
          <w:spacing w:val="10"/>
        </w:rPr>
        <w:t xml:space="preserve"> </w:t>
      </w:r>
      <w:r>
        <w:rPr>
          <w:sz w:val="23"/>
          <w:szCs w:val="23"/>
          <w:b/>
          <w:bCs/>
          <w:spacing w:val="10"/>
        </w:rPr>
        <w:t>【2023年下半年-第25题】</w:t>
      </w:r>
    </w:p>
    <w:p>
      <w:pPr>
        <w:pStyle w:val="BodyText"/>
        <w:ind w:left="115"/>
        <w:spacing w:before="41" w:line="220" w:lineRule="auto"/>
        <w:rPr>
          <w:sz w:val="23"/>
          <w:szCs w:val="23"/>
        </w:rPr>
      </w:pPr>
      <w:r>
        <w:rPr>
          <w:sz w:val="23"/>
          <w:szCs w:val="23"/>
          <w:spacing w:val="14"/>
        </w:rPr>
        <w:t>()不属于项目进度计划的图形表示方式。</w:t>
      </w:r>
    </w:p>
    <w:p>
      <w:pPr>
        <w:pStyle w:val="BodyText"/>
        <w:ind w:right="1849" w:firstLine="4"/>
        <w:spacing w:before="24" w:line="25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23"/>
        </w:rPr>
        <w:t xml:space="preserve"> </w:t>
      </w:r>
      <w:r>
        <w:rPr>
          <w:sz w:val="23"/>
          <w:szCs w:val="23"/>
          <w:spacing w:val="9"/>
        </w:rPr>
        <w:t>横道图</w:t>
      </w:r>
      <w:r>
        <w:rPr>
          <w:sz w:val="23"/>
          <w:szCs w:val="23"/>
          <w:spacing w:val="5"/>
        </w:rPr>
        <w:t xml:space="preserve">        </w:t>
      </w:r>
      <w:r>
        <w:rPr>
          <w:rFonts w:ascii="Times New Roman" w:hAnsi="Times New Roman" w:eastAsia="Times New Roman" w:cs="Times New Roman"/>
          <w:sz w:val="23"/>
          <w:szCs w:val="23"/>
          <w:spacing w:val="9"/>
        </w:rPr>
        <w:t>B.</w:t>
      </w:r>
      <w:r>
        <w:rPr>
          <w:sz w:val="23"/>
          <w:szCs w:val="23"/>
          <w:spacing w:val="9"/>
        </w:rPr>
        <w:t>矩阵图</w:t>
      </w:r>
      <w:r>
        <w:rPr>
          <w:sz w:val="23"/>
          <w:szCs w:val="23"/>
          <w:spacing w:val="3"/>
        </w:rPr>
        <w:t xml:space="preserve">        </w:t>
      </w:r>
      <w:r>
        <w:rPr>
          <w:sz w:val="23"/>
          <w:szCs w:val="23"/>
          <w:spacing w:val="9"/>
        </w:rPr>
        <w:t>C.项目进度网络图</w:t>
      </w:r>
      <w:r>
        <w:rPr>
          <w:sz w:val="23"/>
          <w:szCs w:val="23"/>
          <w:spacing w:val="2"/>
        </w:rPr>
        <w:t xml:space="preserve">        </w:t>
      </w: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7"/>
        </w:rPr>
        <w:t xml:space="preserve"> </w:t>
      </w:r>
      <w:r>
        <w:rPr>
          <w:sz w:val="23"/>
          <w:szCs w:val="23"/>
          <w:spacing w:val="9"/>
        </w:rPr>
        <w:t>里程碑图</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4" w:hanging="4"/>
        <w:spacing w:line="250" w:lineRule="auto"/>
        <w:rPr>
          <w:sz w:val="23"/>
          <w:szCs w:val="23"/>
        </w:rPr>
      </w:pPr>
      <w:r>
        <w:rPr>
          <w:sz w:val="23"/>
          <w:szCs w:val="23"/>
          <w:spacing w:val="5"/>
        </w:rPr>
        <w:t>【解析】 </w:t>
      </w:r>
      <w:r>
        <w:rPr>
          <w:rFonts w:ascii="Times New Roman" w:hAnsi="Times New Roman" w:eastAsia="Times New Roman" w:cs="Times New Roman"/>
          <w:sz w:val="23"/>
          <w:szCs w:val="23"/>
          <w:spacing w:val="5"/>
        </w:rPr>
        <w:t>P323</w:t>
      </w:r>
      <w:r>
        <w:rPr>
          <w:rFonts w:ascii="Times New Roman" w:hAnsi="Times New Roman" w:eastAsia="Times New Roman" w:cs="Times New Roman"/>
          <w:sz w:val="23"/>
          <w:szCs w:val="23"/>
          <w:spacing w:val="-26"/>
        </w:rPr>
        <w:t xml:space="preserve"> </w:t>
      </w:r>
      <w:r>
        <w:rPr>
          <w:sz w:val="23"/>
          <w:szCs w:val="23"/>
          <w:spacing w:val="5"/>
        </w:rPr>
        <w:t>。项目进度计划可以是概括的或详细的。虽</w:t>
      </w:r>
      <w:r>
        <w:rPr>
          <w:sz w:val="23"/>
          <w:szCs w:val="23"/>
          <w:spacing w:val="4"/>
        </w:rPr>
        <w:t>然项目进度计划可用列表形式，但图</w:t>
      </w:r>
      <w:r>
        <w:rPr>
          <w:sz w:val="23"/>
          <w:szCs w:val="23"/>
        </w:rPr>
        <w:t xml:space="preserve"> </w:t>
      </w:r>
      <w:r>
        <w:rPr>
          <w:sz w:val="23"/>
          <w:szCs w:val="23"/>
          <w:spacing w:val="9"/>
        </w:rPr>
        <w:t>形方式更直观，可以采用的图形方式包括：横道图、里程碑图、项目进度网络图。</w:t>
      </w:r>
    </w:p>
    <w:p>
      <w:pPr>
        <w:pStyle w:val="BodyText"/>
        <w:ind w:left="8"/>
        <w:spacing w:before="314" w:line="219" w:lineRule="auto"/>
        <w:rPr>
          <w:sz w:val="23"/>
          <w:szCs w:val="23"/>
        </w:rPr>
      </w:pPr>
      <w:r>
        <w:rPr>
          <w:sz w:val="23"/>
          <w:szCs w:val="23"/>
          <w:b/>
          <w:bCs/>
          <w:spacing w:val="10"/>
        </w:rPr>
        <w:t>试题26-</w:t>
      </w:r>
      <w:r>
        <w:rPr>
          <w:sz w:val="23"/>
          <w:szCs w:val="23"/>
          <w:spacing w:val="10"/>
        </w:rPr>
        <w:t xml:space="preserve"> </w:t>
      </w:r>
      <w:r>
        <w:rPr>
          <w:sz w:val="23"/>
          <w:szCs w:val="23"/>
          <w:b/>
          <w:bCs/>
          <w:spacing w:val="10"/>
        </w:rPr>
        <w:t>【2023年下半年-第26题】</w:t>
      </w:r>
    </w:p>
    <w:p>
      <w:pPr>
        <w:pStyle w:val="BodyText"/>
        <w:ind w:left="4"/>
        <w:spacing w:before="31" w:line="220" w:lineRule="auto"/>
        <w:rPr>
          <w:sz w:val="23"/>
          <w:szCs w:val="23"/>
        </w:rPr>
      </w:pPr>
      <w:r>
        <w:rPr>
          <w:sz w:val="23"/>
          <w:szCs w:val="23"/>
          <w:spacing w:val="-4"/>
        </w:rPr>
        <w:t>关于项目的描述，不正确的是：</w:t>
      </w:r>
      <w:r>
        <w:rPr>
          <w:sz w:val="23"/>
          <w:szCs w:val="23"/>
          <w:spacing w:val="22"/>
        </w:rPr>
        <w:t xml:space="preserve">  </w:t>
      </w:r>
      <w:r>
        <w:rPr>
          <w:sz w:val="23"/>
          <w:szCs w:val="23"/>
          <w:spacing w:val="-4"/>
        </w:rPr>
        <w:t>()。</w:t>
      </w:r>
    </w:p>
    <w:p>
      <w:pPr>
        <w:pStyle w:val="BodyText"/>
        <w:ind w:left="4"/>
        <w:spacing w:before="53" w:line="218"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21"/>
        </w:rPr>
        <w:t xml:space="preserve"> </w:t>
      </w:r>
      <w:r>
        <w:rPr>
          <w:sz w:val="23"/>
          <w:szCs w:val="23"/>
          <w:spacing w:val="9"/>
        </w:rPr>
        <w:t>项目的需求不复存在，是项目宣告结束的情况</w:t>
      </w:r>
      <w:r>
        <w:rPr>
          <w:sz w:val="23"/>
          <w:szCs w:val="23"/>
          <w:spacing w:val="8"/>
        </w:rPr>
        <w:t>之一</w:t>
      </w:r>
    </w:p>
    <w:p>
      <w:pPr>
        <w:pStyle w:val="BodyText"/>
        <w:ind w:left="4"/>
        <w:spacing w:before="39" w:line="219" w:lineRule="auto"/>
        <w:rPr>
          <w:sz w:val="23"/>
          <w:szCs w:val="23"/>
        </w:rPr>
      </w:pPr>
      <w:r>
        <w:rPr>
          <w:sz w:val="23"/>
          <w:szCs w:val="23"/>
          <w:spacing w:val="9"/>
        </w:rPr>
        <w:t>B.实现项目目标可能会产生一个或多个可交付成果</w:t>
      </w:r>
    </w:p>
    <w:p>
      <w:pPr>
        <w:pStyle w:val="BodyText"/>
        <w:ind w:left="4"/>
        <w:spacing w:before="37" w:line="219" w:lineRule="auto"/>
        <w:rPr>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7"/>
        </w:rPr>
        <w:t xml:space="preserve"> </w:t>
      </w:r>
      <w:r>
        <w:rPr>
          <w:sz w:val="23"/>
          <w:szCs w:val="23"/>
          <w:spacing w:val="8"/>
        </w:rPr>
        <w:t>可交付成果可能会在项目终止后依然存在</w:t>
      </w:r>
    </w:p>
    <w:p>
      <w:pPr>
        <w:pStyle w:val="BodyText"/>
        <w:ind w:right="3294" w:firstLine="4"/>
        <w:spacing w:before="28" w:line="239" w:lineRule="auto"/>
        <w:rPr>
          <w:rFonts w:ascii="Times New Roman" w:hAnsi="Times New Roman" w:eastAsia="Times New Roman" w:cs="Times New Roman"/>
          <w:sz w:val="23"/>
          <w:szCs w:val="23"/>
        </w:rPr>
      </w:pPr>
      <w:r>
        <w:rPr>
          <w:sz w:val="23"/>
          <w:szCs w:val="23"/>
          <w:spacing w:val="10"/>
        </w:rPr>
        <w:t>D.项目是为创造独特的产品、服务或成果而进行的周期性工作</w:t>
      </w:r>
      <w:r>
        <w:rPr>
          <w:sz w:val="23"/>
          <w:szCs w:val="23"/>
          <w:spacing w:val="4"/>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9" w:hanging="4"/>
        <w:spacing w:before="32" w:line="251"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P184</w:t>
      </w:r>
      <w:r>
        <w:rPr>
          <w:rFonts w:ascii="Times New Roman" w:hAnsi="Times New Roman" w:eastAsia="Times New Roman" w:cs="Times New Roman"/>
          <w:sz w:val="23"/>
          <w:szCs w:val="23"/>
          <w:spacing w:val="-18"/>
        </w:rPr>
        <w:t xml:space="preserve"> </w:t>
      </w:r>
      <w:r>
        <w:rPr>
          <w:sz w:val="23"/>
          <w:szCs w:val="23"/>
          <w:spacing w:val="7"/>
        </w:rPr>
        <w:t>。项目可宣告结束的情况主要包括：达成项目目标；不能达到目标；项目资金耗</w:t>
      </w:r>
      <w:r>
        <w:rPr>
          <w:sz w:val="23"/>
          <w:szCs w:val="23"/>
        </w:rPr>
        <w:t xml:space="preserve"> </w:t>
      </w:r>
      <w:r>
        <w:rPr>
          <w:sz w:val="23"/>
          <w:szCs w:val="23"/>
          <w:spacing w:val="8"/>
        </w:rPr>
        <w:t>尽或不再获得资金支持；对项目的需求不复存在</w:t>
      </w:r>
      <w:r>
        <w:rPr>
          <w:sz w:val="23"/>
          <w:szCs w:val="23"/>
          <w:spacing w:val="7"/>
        </w:rPr>
        <w:t>；无法获得所需的人力或物力资源；出于法律</w:t>
      </w:r>
      <w:r>
        <w:rPr>
          <w:sz w:val="23"/>
          <w:szCs w:val="23"/>
        </w:rPr>
        <w:t xml:space="preserve"> </w:t>
      </w:r>
      <w:r>
        <w:rPr>
          <w:sz w:val="23"/>
          <w:szCs w:val="23"/>
          <w:spacing w:val="2"/>
        </w:rPr>
        <w:t>或其他原因终止项目等。  (A</w:t>
      </w:r>
      <w:r>
        <w:rPr>
          <w:sz w:val="23"/>
          <w:szCs w:val="23"/>
          <w:spacing w:val="19"/>
        </w:rPr>
        <w:t xml:space="preserve"> </w:t>
      </w:r>
      <w:r>
        <w:rPr>
          <w:sz w:val="23"/>
          <w:szCs w:val="23"/>
          <w:spacing w:val="2"/>
        </w:rPr>
        <w:t>选项正确)</w:t>
      </w:r>
    </w:p>
    <w:p>
      <w:pPr>
        <w:pStyle w:val="BodyText"/>
        <w:ind w:left="4"/>
        <w:spacing w:before="13" w:line="219" w:lineRule="auto"/>
        <w:rPr>
          <w:sz w:val="23"/>
          <w:szCs w:val="23"/>
        </w:rPr>
      </w:pPr>
      <w:r>
        <w:rPr>
          <w:sz w:val="23"/>
          <w:szCs w:val="23"/>
          <w:spacing w:val="13"/>
        </w:rPr>
        <w:t>实现项目目标可能会产生一个或多个可交付</w:t>
      </w:r>
      <w:r>
        <w:rPr>
          <w:sz w:val="23"/>
          <w:szCs w:val="23"/>
          <w:spacing w:val="12"/>
        </w:rPr>
        <w:t>成果。(B 选项正确)</w:t>
      </w:r>
    </w:p>
    <w:p>
      <w:pPr>
        <w:pStyle w:val="BodyText"/>
        <w:ind w:left="4" w:right="529"/>
        <w:spacing w:before="29" w:line="251" w:lineRule="auto"/>
        <w:rPr>
          <w:sz w:val="23"/>
          <w:szCs w:val="23"/>
        </w:rPr>
      </w:pPr>
      <w:r>
        <w:rPr>
          <w:sz w:val="23"/>
          <w:szCs w:val="23"/>
          <w:spacing w:val="7"/>
        </w:rPr>
        <w:t>虽然项目是临时性工作，但其可交付成果可能会在项目终止后依然存在。  (C </w:t>
      </w:r>
      <w:r>
        <w:rPr>
          <w:sz w:val="23"/>
          <w:szCs w:val="23"/>
          <w:spacing w:val="6"/>
        </w:rPr>
        <w:t>选项正确)</w:t>
      </w:r>
      <w:r>
        <w:rPr>
          <w:sz w:val="23"/>
          <w:szCs w:val="23"/>
        </w:rPr>
        <w:t xml:space="preserve"> </w:t>
      </w:r>
      <w:r>
        <w:rPr>
          <w:sz w:val="23"/>
          <w:szCs w:val="23"/>
          <w:spacing w:val="6"/>
        </w:rPr>
        <w:t>项目是为创造独特的产品、服务或成果而进行的临时性工作。  (D 选项错误)</w:t>
      </w:r>
    </w:p>
    <w:p>
      <w:pPr>
        <w:pStyle w:val="BodyText"/>
        <w:ind w:left="8"/>
        <w:spacing w:before="311" w:line="219" w:lineRule="auto"/>
        <w:rPr>
          <w:sz w:val="23"/>
          <w:szCs w:val="23"/>
        </w:rPr>
      </w:pPr>
      <w:r>
        <w:rPr>
          <w:sz w:val="23"/>
          <w:szCs w:val="23"/>
          <w:b/>
          <w:bCs/>
          <w:spacing w:val="10"/>
        </w:rPr>
        <w:t>试题27-</w:t>
      </w:r>
      <w:r>
        <w:rPr>
          <w:sz w:val="23"/>
          <w:szCs w:val="23"/>
          <w:spacing w:val="10"/>
        </w:rPr>
        <w:t xml:space="preserve"> </w:t>
      </w:r>
      <w:r>
        <w:rPr>
          <w:sz w:val="23"/>
          <w:szCs w:val="23"/>
          <w:b/>
          <w:bCs/>
          <w:spacing w:val="10"/>
        </w:rPr>
        <w:t>【2023年下半年-第27题】</w:t>
      </w:r>
    </w:p>
    <w:p>
      <w:pPr>
        <w:pStyle w:val="BodyText"/>
        <w:ind w:left="4" w:right="49" w:firstLine="110"/>
        <w:spacing w:before="40" w:line="253" w:lineRule="auto"/>
        <w:rPr>
          <w:sz w:val="23"/>
          <w:szCs w:val="23"/>
        </w:rPr>
      </w:pPr>
      <w:r>
        <w:rPr>
          <w:sz w:val="23"/>
          <w:szCs w:val="23"/>
          <w:spacing w:val="11"/>
        </w:rPr>
        <w:t>()确立代码与事物或概念之间的一一对应</w:t>
      </w:r>
      <w:r>
        <w:rPr>
          <w:sz w:val="23"/>
          <w:szCs w:val="23"/>
          <w:spacing w:val="10"/>
        </w:rPr>
        <w:t>关系，以保证数据的准确性和相容性，为信息集成</w:t>
      </w:r>
      <w:r>
        <w:rPr>
          <w:sz w:val="23"/>
          <w:szCs w:val="23"/>
        </w:rPr>
        <w:t xml:space="preserve"> </w:t>
      </w:r>
      <w:r>
        <w:rPr>
          <w:sz w:val="23"/>
          <w:szCs w:val="23"/>
          <w:spacing w:val="6"/>
        </w:rPr>
        <w:t>与资源共享提供良好的基础。</w:t>
      </w:r>
    </w:p>
    <w:p>
      <w:pPr>
        <w:pStyle w:val="BodyText"/>
        <w:ind w:left="4"/>
        <w:spacing w:line="219"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9"/>
        </w:rPr>
        <w:t xml:space="preserve"> </w:t>
      </w:r>
      <w:r>
        <w:rPr>
          <w:sz w:val="23"/>
          <w:szCs w:val="23"/>
          <w:spacing w:val="7"/>
        </w:rPr>
        <w:t>元数据标准化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4"/>
        </w:rPr>
        <w:t xml:space="preserve"> </w:t>
      </w:r>
      <w:r>
        <w:rPr>
          <w:sz w:val="23"/>
          <w:szCs w:val="23"/>
          <w:spacing w:val="7"/>
        </w:rPr>
        <w:t>数据元标准化</w:t>
      </w:r>
    </w:p>
    <w:p>
      <w:pPr>
        <w:pStyle w:val="BodyText"/>
        <w:ind w:right="4249" w:firstLine="4"/>
        <w:spacing w:before="37"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3"/>
        </w:rPr>
        <w:t xml:space="preserve"> </w:t>
      </w:r>
      <w:r>
        <w:rPr>
          <w:sz w:val="23"/>
          <w:szCs w:val="23"/>
          <w:spacing w:val="9"/>
        </w:rPr>
        <w:t>数据模式标准化</w:t>
      </w:r>
      <w:r>
        <w:rPr>
          <w:sz w:val="23"/>
          <w:szCs w:val="23"/>
          <w:spacing w:val="3"/>
        </w:rPr>
        <w:t xml:space="preserve">        </w:t>
      </w:r>
      <w:r>
        <w:rPr>
          <w:rFonts w:ascii="Times New Roman" w:hAnsi="Times New Roman" w:eastAsia="Times New Roman" w:cs="Times New Roman"/>
          <w:sz w:val="23"/>
          <w:szCs w:val="23"/>
          <w:spacing w:val="9"/>
        </w:rPr>
        <w:t>D.</w:t>
      </w:r>
      <w:r>
        <w:rPr>
          <w:sz w:val="23"/>
          <w:szCs w:val="23"/>
          <w:spacing w:val="9"/>
        </w:rPr>
        <w:t>数据分类与编码标准化</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7" w:hanging="4"/>
        <w:spacing w:before="14" w:line="249"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P153</w:t>
      </w:r>
      <w:r>
        <w:rPr>
          <w:rFonts w:ascii="Times New Roman" w:hAnsi="Times New Roman" w:eastAsia="Times New Roman" w:cs="Times New Roman"/>
          <w:sz w:val="23"/>
          <w:szCs w:val="23"/>
          <w:spacing w:val="-16"/>
        </w:rPr>
        <w:t xml:space="preserve"> </w:t>
      </w:r>
      <w:r>
        <w:rPr>
          <w:sz w:val="23"/>
          <w:szCs w:val="23"/>
          <w:spacing w:val="7"/>
        </w:rPr>
        <w:t>。数据分类与编码标准化是简化信息交换、实现信息处理和信息资源共享的重要</w:t>
      </w:r>
      <w:r>
        <w:rPr>
          <w:sz w:val="23"/>
          <w:szCs w:val="23"/>
        </w:rPr>
        <w:t xml:space="preserve"> </w:t>
      </w:r>
      <w:r>
        <w:rPr>
          <w:sz w:val="23"/>
          <w:szCs w:val="23"/>
          <w:spacing w:val="8"/>
        </w:rPr>
        <w:t>前提，是建立各种信息管理系统的重要技术基础</w:t>
      </w:r>
      <w:r>
        <w:rPr>
          <w:sz w:val="23"/>
          <w:szCs w:val="23"/>
          <w:spacing w:val="7"/>
        </w:rPr>
        <w:t>和信息保障依据。通过分类与编码标准化，可</w:t>
      </w:r>
      <w:r>
        <w:rPr>
          <w:sz w:val="23"/>
          <w:szCs w:val="23"/>
        </w:rPr>
        <w:t xml:space="preserve"> </w:t>
      </w:r>
      <w:r>
        <w:rPr>
          <w:sz w:val="23"/>
          <w:szCs w:val="23"/>
          <w:spacing w:val="8"/>
        </w:rPr>
        <w:t>以最大限度地消除对信息命名、描述、分类和编码的</w:t>
      </w:r>
      <w:r>
        <w:rPr>
          <w:sz w:val="23"/>
          <w:szCs w:val="23"/>
          <w:spacing w:val="7"/>
        </w:rPr>
        <w:t>不一致造成的混乱、误解等现象，可以减</w:t>
      </w:r>
      <w:r>
        <w:rPr>
          <w:sz w:val="23"/>
          <w:szCs w:val="23"/>
        </w:rPr>
        <w:t xml:space="preserve"> </w:t>
      </w:r>
      <w:r>
        <w:rPr>
          <w:sz w:val="23"/>
          <w:szCs w:val="23"/>
          <w:spacing w:val="8"/>
        </w:rPr>
        <w:t>少信息重复采集、加工、存储等操作，使事物的名称</w:t>
      </w:r>
      <w:r>
        <w:rPr>
          <w:sz w:val="23"/>
          <w:szCs w:val="23"/>
          <w:spacing w:val="7"/>
        </w:rPr>
        <w:t>和代码的含义统一化、规范化，确立代码</w:t>
      </w:r>
      <w:r>
        <w:rPr>
          <w:sz w:val="23"/>
          <w:szCs w:val="23"/>
        </w:rPr>
        <w:t xml:space="preserve"> </w:t>
      </w:r>
      <w:r>
        <w:rPr>
          <w:sz w:val="23"/>
          <w:szCs w:val="23"/>
          <w:spacing w:val="8"/>
        </w:rPr>
        <w:t>与事物或概念之间的一一对应关系，以保证数据</w:t>
      </w:r>
      <w:r>
        <w:rPr>
          <w:sz w:val="23"/>
          <w:szCs w:val="23"/>
          <w:spacing w:val="7"/>
        </w:rPr>
        <w:t>的准确性和相容性，为信息集成与资源共享提</w:t>
      </w:r>
      <w:r>
        <w:rPr>
          <w:sz w:val="23"/>
          <w:szCs w:val="23"/>
        </w:rPr>
        <w:t xml:space="preserve"> </w:t>
      </w:r>
      <w:r>
        <w:rPr>
          <w:sz w:val="23"/>
          <w:szCs w:val="23"/>
          <w:spacing w:val="2"/>
        </w:rPr>
        <w:t>供良好的基础。</w:t>
      </w:r>
    </w:p>
    <w:p>
      <w:pPr>
        <w:spacing w:line="247" w:lineRule="auto"/>
        <w:rPr>
          <w:rFonts w:ascii="Arial"/>
          <w:sz w:val="21"/>
        </w:rPr>
      </w:pPr>
      <w:r/>
    </w:p>
    <w:p>
      <w:pPr>
        <w:pStyle w:val="BodyText"/>
        <w:ind w:left="8"/>
        <w:spacing w:before="76" w:line="219" w:lineRule="auto"/>
        <w:rPr>
          <w:sz w:val="23"/>
          <w:szCs w:val="23"/>
        </w:rPr>
      </w:pPr>
      <w:r>
        <w:rPr>
          <w:sz w:val="23"/>
          <w:szCs w:val="23"/>
          <w:b/>
          <w:bCs/>
          <w:spacing w:val="10"/>
        </w:rPr>
        <w:t>试题28-</w:t>
      </w:r>
      <w:r>
        <w:rPr>
          <w:sz w:val="23"/>
          <w:szCs w:val="23"/>
          <w:spacing w:val="10"/>
        </w:rPr>
        <w:t xml:space="preserve"> </w:t>
      </w:r>
      <w:r>
        <w:rPr>
          <w:sz w:val="23"/>
          <w:szCs w:val="23"/>
          <w:b/>
          <w:bCs/>
          <w:spacing w:val="10"/>
        </w:rPr>
        <w:t>【2023年下半年-第28题】</w:t>
      </w:r>
    </w:p>
    <w:p>
      <w:pPr>
        <w:pStyle w:val="BodyText"/>
        <w:ind w:left="115"/>
        <w:spacing w:before="38" w:line="219" w:lineRule="auto"/>
        <w:rPr>
          <w:sz w:val="23"/>
          <w:szCs w:val="23"/>
        </w:rPr>
      </w:pPr>
      <w:r>
        <w:rPr>
          <w:sz w:val="23"/>
          <w:szCs w:val="23"/>
          <w:spacing w:val="18"/>
        </w:rPr>
        <w:t>()不属于实施采购的工具与技术</w:t>
      </w:r>
    </w:p>
    <w:p>
      <w:pPr>
        <w:pStyle w:val="BodyText"/>
        <w:ind w:right="883" w:firstLine="4"/>
        <w:spacing w:before="29" w:line="248" w:lineRule="auto"/>
        <w:rPr>
          <w:rFonts w:ascii="Times New Roman" w:hAnsi="Times New Roman" w:eastAsia="Times New Roman" w:cs="Times New Roman"/>
          <w:sz w:val="23"/>
          <w:szCs w:val="23"/>
        </w:rPr>
      </w:pPr>
      <w:r>
        <w:rPr>
          <w:sz w:val="23"/>
          <w:szCs w:val="23"/>
          <w:spacing w:val="8"/>
        </w:rPr>
        <w:t>A.自制外购分析</w:t>
      </w:r>
      <w:r>
        <w:rPr>
          <w:sz w:val="23"/>
          <w:szCs w:val="23"/>
          <w:spacing w:val="3"/>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8"/>
        </w:rPr>
        <w:t xml:space="preserve"> </w:t>
      </w:r>
      <w:r>
        <w:rPr>
          <w:sz w:val="23"/>
          <w:szCs w:val="23"/>
          <w:spacing w:val="8"/>
        </w:rPr>
        <w:t>数据分析</w:t>
      </w:r>
      <w:r>
        <w:rPr>
          <w:sz w:val="23"/>
          <w:szCs w:val="23"/>
          <w:spacing w:val="3"/>
        </w:rPr>
        <w:t xml:space="preserve">        </w:t>
      </w:r>
      <w:r>
        <w:rPr>
          <w:sz w:val="23"/>
          <w:szCs w:val="23"/>
          <w:spacing w:val="8"/>
        </w:rPr>
        <w:t>C.人际关系与团队技能</w:t>
      </w:r>
      <w:r>
        <w:rPr>
          <w:sz w:val="23"/>
          <w:szCs w:val="23"/>
          <w:spacing w:val="4"/>
        </w:rPr>
        <w:t xml:space="preserve">        </w:t>
      </w:r>
      <w:r>
        <w:rPr>
          <w:rFonts w:ascii="Times New Roman" w:hAnsi="Times New Roman" w:eastAsia="Times New Roman" w:cs="Times New Roman"/>
          <w:sz w:val="23"/>
          <w:szCs w:val="23"/>
          <w:spacing w:val="8"/>
          <w:position w:val="-1"/>
        </w:rPr>
        <w:t>D</w:t>
      </w:r>
      <w:r>
        <w:rPr>
          <w:rFonts w:ascii="Times New Roman" w:hAnsi="Times New Roman" w:eastAsia="Times New Roman" w:cs="Times New Roman"/>
          <w:sz w:val="23"/>
          <w:szCs w:val="23"/>
          <w:spacing w:val="7"/>
          <w:position w:val="-1"/>
        </w:rPr>
        <w:t>.</w:t>
      </w:r>
      <w:r>
        <w:rPr>
          <w:sz w:val="23"/>
          <w:szCs w:val="23"/>
          <w:spacing w:val="7"/>
          <w:position w:val="-1"/>
        </w:rPr>
        <w:t>广</w:t>
      </w:r>
      <w:r>
        <w:rPr>
          <w:sz w:val="23"/>
          <w:szCs w:val="23"/>
          <w:spacing w:val="-43"/>
          <w:position w:val="-1"/>
        </w:rPr>
        <w:t xml:space="preserve"> </w:t>
      </w:r>
      <w:r>
        <w:rPr>
          <w:sz w:val="23"/>
          <w:szCs w:val="23"/>
          <w:spacing w:val="7"/>
          <w:position w:val="-1"/>
        </w:rPr>
        <w:t>告</w:t>
      </w:r>
      <w:r>
        <w:rPr>
          <w:sz w:val="23"/>
          <w:szCs w:val="23"/>
          <w:position w:val="-1"/>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10" w:hanging="4"/>
        <w:spacing w:before="1" w:line="252" w:lineRule="auto"/>
        <w:rPr>
          <w:sz w:val="23"/>
          <w:szCs w:val="23"/>
        </w:rPr>
      </w:pPr>
      <w:r>
        <w:rPr>
          <w:sz w:val="23"/>
          <w:szCs w:val="23"/>
          <w:spacing w:val="7"/>
        </w:rPr>
        <w:t>【解析】</w:t>
      </w:r>
      <w:r>
        <w:rPr>
          <w:rFonts w:ascii="Times New Roman" w:hAnsi="Times New Roman" w:eastAsia="Times New Roman" w:cs="Times New Roman"/>
          <w:sz w:val="23"/>
          <w:szCs w:val="23"/>
          <w:spacing w:val="7"/>
        </w:rPr>
        <w:t>P485</w:t>
      </w:r>
      <w:r>
        <w:rPr>
          <w:rFonts w:ascii="Times New Roman" w:hAnsi="Times New Roman" w:eastAsia="Times New Roman" w:cs="Times New Roman"/>
          <w:sz w:val="23"/>
          <w:szCs w:val="23"/>
          <w:spacing w:val="-18"/>
        </w:rPr>
        <w:t xml:space="preserve"> </w:t>
      </w:r>
      <w:r>
        <w:rPr>
          <w:sz w:val="23"/>
          <w:szCs w:val="23"/>
          <w:spacing w:val="7"/>
        </w:rPr>
        <w:t>。实施采购过程中会用到的工具与技术包括：专家判断、广告、投标人会议、数</w:t>
      </w:r>
      <w:r>
        <w:rPr>
          <w:sz w:val="23"/>
          <w:szCs w:val="23"/>
        </w:rPr>
        <w:t xml:space="preserve"> </w:t>
      </w:r>
      <w:r>
        <w:rPr>
          <w:sz w:val="23"/>
          <w:szCs w:val="23"/>
          <w:spacing w:val="6"/>
        </w:rPr>
        <w:t>据分析、人际关系与团队技能。</w:t>
      </w:r>
    </w:p>
    <w:p>
      <w:pPr>
        <w:spacing w:line="252" w:lineRule="auto"/>
        <w:sectPr>
          <w:headerReference w:type="default" r:id="rId286"/>
          <w:footerReference w:type="default" r:id="rId287"/>
          <w:pgSz w:w="11910" w:h="16840"/>
          <w:pgMar w:top="1143" w:right="1070" w:bottom="1140" w:left="1045" w:header="789" w:footer="1023" w:gutter="0"/>
        </w:sectPr>
        <w:rPr>
          <w:sz w:val="23"/>
          <w:szCs w:val="23"/>
        </w:rPr>
      </w:pPr>
    </w:p>
    <w:p>
      <w:pPr>
        <w:spacing w:line="256" w:lineRule="auto"/>
        <w:rPr>
          <w:rFonts w:ascii="Arial"/>
          <w:sz w:val="21"/>
        </w:rPr>
      </w:pPr>
      <w:r/>
    </w:p>
    <w:p>
      <w:pPr>
        <w:pStyle w:val="BodyText"/>
        <w:ind w:left="8"/>
        <w:spacing w:before="75" w:line="219" w:lineRule="auto"/>
        <w:rPr>
          <w:sz w:val="23"/>
          <w:szCs w:val="23"/>
        </w:rPr>
      </w:pPr>
      <w:r>
        <w:rPr>
          <w:sz w:val="23"/>
          <w:szCs w:val="23"/>
          <w:b/>
          <w:bCs/>
          <w:spacing w:val="10"/>
        </w:rPr>
        <w:t>试题29-</w:t>
      </w:r>
      <w:r>
        <w:rPr>
          <w:sz w:val="23"/>
          <w:szCs w:val="23"/>
          <w:spacing w:val="10"/>
        </w:rPr>
        <w:t xml:space="preserve"> </w:t>
      </w:r>
      <w:r>
        <w:rPr>
          <w:sz w:val="23"/>
          <w:szCs w:val="23"/>
          <w:b/>
          <w:bCs/>
          <w:spacing w:val="10"/>
        </w:rPr>
        <w:t>【2023年下半年-第29题】</w:t>
      </w:r>
    </w:p>
    <w:p>
      <w:pPr>
        <w:pStyle w:val="BodyText"/>
        <w:ind w:left="4"/>
        <w:spacing w:before="40" w:line="219" w:lineRule="auto"/>
        <w:rPr>
          <w:sz w:val="23"/>
          <w:szCs w:val="23"/>
        </w:rPr>
      </w:pPr>
      <w:r>
        <w:rPr>
          <w:sz w:val="23"/>
          <w:szCs w:val="23"/>
          <w:spacing w:val="17"/>
        </w:rPr>
        <w:t>关于项目整合管理的描述，不正确的是()</w:t>
      </w:r>
    </w:p>
    <w:p>
      <w:pPr>
        <w:pStyle w:val="BodyText"/>
        <w:ind w:left="4" w:right="35"/>
        <w:spacing w:before="36" w:line="235" w:lineRule="auto"/>
        <w:rPr>
          <w:sz w:val="23"/>
          <w:szCs w:val="23"/>
        </w:rPr>
      </w:pPr>
      <w:r>
        <w:rPr>
          <w:rFonts w:ascii="Times New Roman" w:hAnsi="Times New Roman" w:eastAsia="Times New Roman" w:cs="Times New Roman"/>
          <w:sz w:val="23"/>
          <w:szCs w:val="23"/>
          <w:spacing w:val="9"/>
        </w:rPr>
        <w:t>A.</w:t>
      </w:r>
      <w:r>
        <w:rPr>
          <w:sz w:val="23"/>
          <w:szCs w:val="23"/>
          <w:spacing w:val="9"/>
        </w:rPr>
        <w:t>项目整合管理由项目经理负责，项目经</w:t>
      </w:r>
      <w:r>
        <w:rPr>
          <w:sz w:val="23"/>
          <w:szCs w:val="23"/>
          <w:spacing w:val="8"/>
        </w:rPr>
        <w:t>理负责整合所有其他知识领域的成果，并掌握项目总</w:t>
      </w:r>
      <w:r>
        <w:rPr>
          <w:sz w:val="23"/>
          <w:szCs w:val="23"/>
        </w:rPr>
        <w:t xml:space="preserve"> </w:t>
      </w:r>
      <w:r>
        <w:rPr>
          <w:sz w:val="23"/>
          <w:szCs w:val="23"/>
          <w:spacing w:val="9"/>
        </w:rPr>
        <w:t>体情况</w:t>
      </w:r>
    </w:p>
    <w:p>
      <w:pPr>
        <w:pStyle w:val="BodyText"/>
        <w:ind w:left="4"/>
        <w:spacing w:before="45" w:line="219" w:lineRule="auto"/>
        <w:rPr>
          <w:sz w:val="23"/>
          <w:szCs w:val="23"/>
        </w:rPr>
      </w:pPr>
      <w:r>
        <w:rPr>
          <w:sz w:val="23"/>
          <w:szCs w:val="23"/>
          <w:spacing w:val="9"/>
        </w:rPr>
        <w:t>B.项目整合管理的责任可由项目经理授权或转移</w:t>
      </w:r>
    </w:p>
    <w:p>
      <w:pPr>
        <w:pStyle w:val="BodyText"/>
        <w:ind w:left="4"/>
        <w:spacing w:before="35" w:line="219" w:lineRule="auto"/>
        <w:rPr>
          <w:sz w:val="23"/>
          <w:szCs w:val="23"/>
        </w:rPr>
      </w:pPr>
      <w:r>
        <w:rPr>
          <w:sz w:val="23"/>
          <w:szCs w:val="23"/>
          <w:spacing w:val="8"/>
        </w:rPr>
        <w:t>C.执行项目整合时项目经理承担双重角色</w:t>
      </w:r>
    </w:p>
    <w:p>
      <w:pPr>
        <w:pStyle w:val="BodyText"/>
        <w:ind w:right="5733" w:firstLine="4"/>
        <w:spacing w:before="50" w:line="23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sz w:val="23"/>
          <w:szCs w:val="23"/>
          <w:spacing w:val="9"/>
        </w:rPr>
        <w:t>项目整合是项目经理的一项关键技能</w:t>
      </w:r>
      <w:r>
        <w:rPr>
          <w:sz w:val="23"/>
          <w:szCs w:val="23"/>
          <w:spacing w:val="15"/>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4" w:right="45" w:hanging="4"/>
        <w:spacing w:before="16" w:line="252"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P236,   </w:t>
      </w:r>
      <w:r>
        <w:rPr>
          <w:sz w:val="23"/>
          <w:szCs w:val="23"/>
          <w:spacing w:val="7"/>
        </w:rPr>
        <w:t>项目整合管理由项目经理负责，项目经理负责整合所有其他知识领域的成果并</w:t>
      </w:r>
      <w:r>
        <w:rPr>
          <w:sz w:val="23"/>
          <w:szCs w:val="23"/>
          <w:spacing w:val="8"/>
        </w:rPr>
        <w:t xml:space="preserve"> </w:t>
      </w:r>
      <w:r>
        <w:rPr>
          <w:sz w:val="23"/>
          <w:szCs w:val="23"/>
          <w:spacing w:val="8"/>
        </w:rPr>
        <w:t>掌握项目总体情况。项目整合管理的责任不能被授权或</w:t>
      </w:r>
      <w:r>
        <w:rPr>
          <w:sz w:val="23"/>
          <w:szCs w:val="23"/>
          <w:spacing w:val="7"/>
        </w:rPr>
        <w:t>转移，项目经理必须对整个项目承担最</w:t>
      </w:r>
      <w:r>
        <w:rPr>
          <w:sz w:val="23"/>
          <w:szCs w:val="23"/>
        </w:rPr>
        <w:t xml:space="preserve"> </w:t>
      </w:r>
      <w:r>
        <w:rPr>
          <w:sz w:val="23"/>
          <w:szCs w:val="23"/>
          <w:spacing w:val="8"/>
        </w:rPr>
        <w:t>终责任。整合是项目经理的一项关键技能。执行</w:t>
      </w:r>
      <w:r>
        <w:rPr>
          <w:sz w:val="23"/>
          <w:szCs w:val="23"/>
          <w:spacing w:val="7"/>
        </w:rPr>
        <w:t>项目整合时项目经理承担双重角色：组织层面</w:t>
      </w:r>
      <w:r>
        <w:rPr>
          <w:sz w:val="23"/>
          <w:szCs w:val="23"/>
        </w:rPr>
        <w:t xml:space="preserve"> </w:t>
      </w:r>
      <w:r>
        <w:rPr>
          <w:sz w:val="23"/>
          <w:szCs w:val="23"/>
          <w:spacing w:val="7"/>
        </w:rPr>
        <w:t>上，项目经理扮演重要角色，与项目发起人携手合作，了解战略目标并确保项目目标和成果与</w:t>
      </w:r>
      <w:r>
        <w:rPr>
          <w:sz w:val="23"/>
          <w:szCs w:val="23"/>
          <w:spacing w:val="1"/>
        </w:rPr>
        <w:t xml:space="preserve"> </w:t>
      </w:r>
      <w:r>
        <w:rPr>
          <w:sz w:val="23"/>
          <w:szCs w:val="23"/>
          <w:spacing w:val="8"/>
        </w:rPr>
        <w:t>项目组合、项目集以及业务领域保持一致。项目经理以</w:t>
      </w:r>
      <w:r>
        <w:rPr>
          <w:sz w:val="23"/>
          <w:szCs w:val="23"/>
          <w:spacing w:val="7"/>
        </w:rPr>
        <w:t>这种方式有助于项目的整合与执行。在</w:t>
      </w:r>
      <w:r>
        <w:rPr>
          <w:sz w:val="23"/>
          <w:szCs w:val="23"/>
        </w:rPr>
        <w:t xml:space="preserve"> </w:t>
      </w:r>
      <w:r>
        <w:rPr>
          <w:sz w:val="23"/>
          <w:szCs w:val="23"/>
          <w:spacing w:val="8"/>
        </w:rPr>
        <w:t>项目层面上，项目经理负责指导团队关注真正重要的</w:t>
      </w:r>
      <w:r>
        <w:rPr>
          <w:sz w:val="23"/>
          <w:szCs w:val="23"/>
          <w:spacing w:val="7"/>
        </w:rPr>
        <w:t>事务并协同工作。为此，项目经理需要整</w:t>
      </w:r>
      <w:r>
        <w:rPr>
          <w:sz w:val="23"/>
          <w:szCs w:val="23"/>
        </w:rPr>
        <w:t xml:space="preserve"> </w:t>
      </w:r>
      <w:r>
        <w:rPr>
          <w:sz w:val="23"/>
          <w:szCs w:val="23"/>
          <w:spacing w:val="6"/>
        </w:rPr>
        <w:t>合过程、知识和人员。</w:t>
      </w:r>
    </w:p>
    <w:p>
      <w:pPr>
        <w:spacing w:line="251" w:lineRule="auto"/>
        <w:rPr>
          <w:rFonts w:ascii="Arial"/>
          <w:sz w:val="21"/>
        </w:rPr>
      </w:pPr>
      <w:r/>
    </w:p>
    <w:p>
      <w:pPr>
        <w:pStyle w:val="BodyText"/>
        <w:ind w:left="8"/>
        <w:spacing w:before="75" w:line="219" w:lineRule="auto"/>
        <w:rPr>
          <w:sz w:val="23"/>
          <w:szCs w:val="23"/>
        </w:rPr>
      </w:pPr>
      <w:r>
        <w:rPr>
          <w:sz w:val="23"/>
          <w:szCs w:val="23"/>
          <w:b/>
          <w:bCs/>
          <w:spacing w:val="10"/>
        </w:rPr>
        <w:t>试题30-</w:t>
      </w:r>
      <w:r>
        <w:rPr>
          <w:sz w:val="23"/>
          <w:szCs w:val="23"/>
          <w:spacing w:val="10"/>
        </w:rPr>
        <w:t xml:space="preserve"> </w:t>
      </w:r>
      <w:r>
        <w:rPr>
          <w:sz w:val="23"/>
          <w:szCs w:val="23"/>
          <w:b/>
          <w:bCs/>
          <w:spacing w:val="10"/>
        </w:rPr>
        <w:t>【2023年下半年-第30题】</w:t>
      </w:r>
    </w:p>
    <w:p>
      <w:pPr>
        <w:pStyle w:val="BodyText"/>
        <w:ind w:left="4"/>
        <w:spacing w:before="31" w:line="219" w:lineRule="auto"/>
        <w:rPr>
          <w:sz w:val="23"/>
          <w:szCs w:val="23"/>
        </w:rPr>
      </w:pPr>
      <w:r>
        <w:rPr>
          <w:sz w:val="23"/>
          <w:szCs w:val="23"/>
          <w:spacing w:val="16"/>
        </w:rPr>
        <w:t>项目进度管理过程中，可用于控制进度过程的数据分析技术包括()。</w:t>
      </w:r>
    </w:p>
    <w:p>
      <w:pPr>
        <w:pStyle w:val="BodyText"/>
        <w:ind w:right="305" w:firstLine="4"/>
        <w:spacing w:before="36" w:line="249" w:lineRule="auto"/>
        <w:rPr>
          <w:rFonts w:ascii="Times New Roman" w:hAnsi="Times New Roman" w:eastAsia="Times New Roman" w:cs="Times New Roman"/>
          <w:sz w:val="23"/>
          <w:szCs w:val="23"/>
        </w:rPr>
      </w:pPr>
      <w:r>
        <w:rPr>
          <w:sz w:val="23"/>
          <w:szCs w:val="23"/>
          <w:spacing w:val="6"/>
        </w:rPr>
        <w:t>A.蒙特卡洛分析        B.计划评审技术</w:t>
      </w:r>
      <w:r>
        <w:rPr>
          <w:sz w:val="23"/>
          <w:szCs w:val="23"/>
          <w:spacing w:val="-36"/>
        </w:rPr>
        <w:t xml:space="preserve"> </w:t>
      </w:r>
      <w:r>
        <w:rPr>
          <w:sz w:val="23"/>
          <w:szCs w:val="23"/>
          <w:spacing w:val="6"/>
        </w:rPr>
        <w:t>(</w:t>
      </w:r>
      <w:r>
        <w:rPr>
          <w:sz w:val="23"/>
          <w:szCs w:val="23"/>
        </w:rPr>
        <w:t>PERT</w:t>
      </w:r>
      <w:r>
        <w:rPr>
          <w:sz w:val="23"/>
          <w:szCs w:val="23"/>
          <w:spacing w:val="6"/>
        </w:rPr>
        <w:t>)         C.参数估算    </w:t>
      </w:r>
      <w:r>
        <w:rPr>
          <w:sz w:val="23"/>
          <w:szCs w:val="23"/>
          <w:spacing w:val="5"/>
        </w:rPr>
        <w:t xml:space="preserve">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27"/>
        </w:rPr>
        <w:t xml:space="preserve"> </w:t>
      </w:r>
      <w:r>
        <w:rPr>
          <w:sz w:val="23"/>
          <w:szCs w:val="23"/>
          <w:spacing w:val="5"/>
        </w:rPr>
        <w:t>挣值分析</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45" w:hanging="4"/>
        <w:spacing w:before="10" w:line="258" w:lineRule="auto"/>
        <w:rPr>
          <w:sz w:val="23"/>
          <w:szCs w:val="23"/>
        </w:rPr>
      </w:pPr>
      <w:r>
        <w:rPr>
          <w:sz w:val="23"/>
          <w:szCs w:val="23"/>
          <w:spacing w:val="7"/>
        </w:rPr>
        <w:t>【解析】</w:t>
      </w:r>
      <w:r>
        <w:rPr>
          <w:rFonts w:ascii="Times New Roman" w:hAnsi="Times New Roman" w:eastAsia="Times New Roman" w:cs="Times New Roman"/>
          <w:sz w:val="23"/>
          <w:szCs w:val="23"/>
          <w:spacing w:val="7"/>
        </w:rPr>
        <w:t>P328</w:t>
      </w:r>
      <w:r>
        <w:rPr>
          <w:rFonts w:ascii="Times New Roman" w:hAnsi="Times New Roman" w:eastAsia="Times New Roman" w:cs="Times New Roman"/>
          <w:sz w:val="23"/>
          <w:szCs w:val="23"/>
          <w:spacing w:val="-26"/>
        </w:rPr>
        <w:t xml:space="preserve"> </w:t>
      </w:r>
      <w:r>
        <w:rPr>
          <w:sz w:val="23"/>
          <w:szCs w:val="23"/>
          <w:spacing w:val="7"/>
        </w:rPr>
        <w:t>。可用作控制进度过程的数据分析技术主要包括：挣值分析、迭代燃尽图、</w:t>
      </w:r>
      <w:r>
        <w:rPr>
          <w:sz w:val="23"/>
          <w:szCs w:val="23"/>
          <w:spacing w:val="6"/>
        </w:rPr>
        <w:t>绩效</w:t>
      </w:r>
      <w:r>
        <w:rPr>
          <w:sz w:val="23"/>
          <w:szCs w:val="23"/>
        </w:rPr>
        <w:t xml:space="preserve"> </w:t>
      </w:r>
      <w:r>
        <w:rPr>
          <w:sz w:val="23"/>
          <w:szCs w:val="23"/>
          <w:spacing w:val="7"/>
        </w:rPr>
        <w:t>审查、趋势分析、偏差分析、假设情景分析。</w:t>
      </w:r>
    </w:p>
    <w:p>
      <w:pPr>
        <w:pStyle w:val="BodyText"/>
        <w:ind w:left="8"/>
        <w:spacing w:before="295" w:line="219" w:lineRule="auto"/>
        <w:rPr>
          <w:sz w:val="23"/>
          <w:szCs w:val="23"/>
        </w:rPr>
      </w:pPr>
      <w:r>
        <w:rPr>
          <w:sz w:val="23"/>
          <w:szCs w:val="23"/>
          <w:b/>
          <w:bCs/>
          <w:spacing w:val="10"/>
        </w:rPr>
        <w:t>试题31-</w:t>
      </w:r>
      <w:r>
        <w:rPr>
          <w:sz w:val="23"/>
          <w:szCs w:val="23"/>
          <w:spacing w:val="10"/>
        </w:rPr>
        <w:t xml:space="preserve"> </w:t>
      </w:r>
      <w:r>
        <w:rPr>
          <w:sz w:val="23"/>
          <w:szCs w:val="23"/>
          <w:b/>
          <w:bCs/>
          <w:spacing w:val="10"/>
        </w:rPr>
        <w:t>【2023年下半年-第31题】</w:t>
      </w:r>
    </w:p>
    <w:p>
      <w:pPr>
        <w:pStyle w:val="BodyText"/>
        <w:ind w:left="115"/>
        <w:spacing w:before="38" w:line="219" w:lineRule="auto"/>
        <w:rPr>
          <w:sz w:val="23"/>
          <w:szCs w:val="23"/>
        </w:rPr>
      </w:pPr>
      <w:r>
        <w:rPr>
          <w:sz w:val="23"/>
          <w:szCs w:val="23"/>
          <w:spacing w:val="18"/>
        </w:rPr>
        <w:t>()不属于项目建议书的核心内容</w:t>
      </w:r>
    </w:p>
    <w:p>
      <w:pPr>
        <w:pStyle w:val="BodyText"/>
        <w:ind w:left="4"/>
        <w:spacing w:before="27" w:line="219" w:lineRule="auto"/>
        <w:rPr>
          <w:sz w:val="23"/>
          <w:szCs w:val="23"/>
        </w:rPr>
      </w:pPr>
      <w:r>
        <w:rPr>
          <w:rFonts w:ascii="Times New Roman" w:hAnsi="Times New Roman" w:eastAsia="Times New Roman" w:cs="Times New Roman"/>
          <w:sz w:val="23"/>
          <w:szCs w:val="23"/>
          <w:spacing w:val="7"/>
        </w:rPr>
        <w:t>A.</w:t>
      </w:r>
      <w:r>
        <w:rPr>
          <w:sz w:val="23"/>
          <w:szCs w:val="23"/>
          <w:spacing w:val="7"/>
        </w:rPr>
        <w:t>项目的必要性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rPr>
        <w:t xml:space="preserve"> </w:t>
      </w:r>
      <w:r>
        <w:rPr>
          <w:sz w:val="23"/>
          <w:szCs w:val="23"/>
          <w:spacing w:val="7"/>
        </w:rPr>
        <w:t>初步可行性研究</w:t>
      </w:r>
    </w:p>
    <w:p>
      <w:pPr>
        <w:pStyle w:val="BodyText"/>
        <w:ind w:right="4515" w:firstLine="4"/>
        <w:spacing w:before="59"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0"/>
        </w:rPr>
        <w:t xml:space="preserve"> </w:t>
      </w:r>
      <w:r>
        <w:rPr>
          <w:sz w:val="23"/>
          <w:szCs w:val="23"/>
          <w:spacing w:val="8"/>
        </w:rPr>
        <w:t>项目的市场预测        </w:t>
      </w:r>
      <w:r>
        <w:rPr>
          <w:rFonts w:ascii="Times New Roman" w:hAnsi="Times New Roman" w:eastAsia="Times New Roman" w:cs="Times New Roman"/>
          <w:sz w:val="23"/>
          <w:szCs w:val="23"/>
          <w:spacing w:val="8"/>
        </w:rPr>
        <w:t>D.</w:t>
      </w:r>
      <w:r>
        <w:rPr>
          <w:sz w:val="23"/>
          <w:szCs w:val="23"/>
          <w:spacing w:val="8"/>
        </w:rPr>
        <w:t>项</w:t>
      </w:r>
      <w:r>
        <w:rPr>
          <w:sz w:val="23"/>
          <w:szCs w:val="23"/>
          <w:spacing w:val="7"/>
        </w:rPr>
        <w:t>目建设必需的条件</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before="3" w:line="220" w:lineRule="auto"/>
        <w:rPr>
          <w:rFonts w:ascii="Times New Roman" w:hAnsi="Times New Roman" w:eastAsia="Times New Roman" w:cs="Times New Roman"/>
          <w:sz w:val="23"/>
          <w:szCs w:val="23"/>
        </w:rPr>
      </w:pPr>
      <w:r>
        <w:rPr>
          <w:sz w:val="23"/>
          <w:szCs w:val="23"/>
          <w:spacing w:val="4"/>
        </w:rPr>
        <w:t>【解析】</w:t>
      </w:r>
      <w:r>
        <w:rPr>
          <w:rFonts w:ascii="Times New Roman" w:hAnsi="Times New Roman" w:eastAsia="Times New Roman" w:cs="Times New Roman"/>
          <w:sz w:val="23"/>
          <w:szCs w:val="23"/>
          <w:spacing w:val="4"/>
        </w:rPr>
        <w:t>P226</w:t>
      </w:r>
    </w:p>
    <w:p>
      <w:pPr>
        <w:pStyle w:val="BodyText"/>
        <w:ind w:left="4"/>
        <w:spacing w:before="34" w:line="219" w:lineRule="auto"/>
        <w:rPr>
          <w:sz w:val="23"/>
          <w:szCs w:val="23"/>
        </w:rPr>
      </w:pPr>
      <w:r>
        <w:rPr>
          <w:sz w:val="23"/>
          <w:szCs w:val="23"/>
          <w:spacing w:val="14"/>
        </w:rPr>
        <w:t>项目建议书应该包括的核心内容有：</w:t>
      </w:r>
    </w:p>
    <w:p>
      <w:pPr>
        <w:pStyle w:val="BodyText"/>
        <w:ind w:left="4" w:right="8136"/>
        <w:spacing w:before="50" w:line="256" w:lineRule="auto"/>
        <w:rPr>
          <w:sz w:val="23"/>
          <w:szCs w:val="23"/>
        </w:rPr>
      </w:pPr>
      <w:r>
        <w:rPr>
          <w:sz w:val="23"/>
          <w:szCs w:val="23"/>
          <w:spacing w:val="2"/>
        </w:rPr>
        <w:t>项目的必要性；</w:t>
      </w:r>
      <w:r>
        <w:rPr>
          <w:sz w:val="23"/>
          <w:szCs w:val="23"/>
        </w:rPr>
        <w:t xml:space="preserve"> </w:t>
      </w:r>
      <w:r>
        <w:rPr>
          <w:sz w:val="23"/>
          <w:szCs w:val="23"/>
          <w:spacing w:val="9"/>
        </w:rPr>
        <w:t>项目的市场预测</w:t>
      </w:r>
    </w:p>
    <w:p>
      <w:pPr>
        <w:pStyle w:val="BodyText"/>
        <w:ind w:left="4"/>
        <w:spacing w:line="219" w:lineRule="auto"/>
        <w:rPr>
          <w:sz w:val="23"/>
          <w:szCs w:val="23"/>
        </w:rPr>
      </w:pPr>
      <w:r>
        <w:rPr>
          <w:sz w:val="23"/>
          <w:szCs w:val="23"/>
          <w:spacing w:val="20"/>
        </w:rPr>
        <w:t>项目预期成果(如产品方案或服务)</w:t>
      </w:r>
      <w:r>
        <w:rPr>
          <w:sz w:val="23"/>
          <w:szCs w:val="23"/>
          <w:spacing w:val="108"/>
        </w:rPr>
        <w:t xml:space="preserve"> </w:t>
      </w:r>
      <w:r>
        <w:rPr>
          <w:sz w:val="23"/>
          <w:szCs w:val="23"/>
          <w:spacing w:val="20"/>
        </w:rPr>
        <w:t>的市场预测；</w:t>
      </w:r>
    </w:p>
    <w:p>
      <w:pPr>
        <w:pStyle w:val="BodyText"/>
        <w:ind w:left="4"/>
        <w:spacing w:before="28" w:line="219" w:lineRule="auto"/>
        <w:rPr>
          <w:sz w:val="23"/>
          <w:szCs w:val="23"/>
        </w:rPr>
      </w:pPr>
      <w:r>
        <w:rPr>
          <w:sz w:val="23"/>
          <w:szCs w:val="23"/>
          <w:spacing w:val="6"/>
        </w:rPr>
        <w:t>项目建设必需的条件。</w:t>
      </w:r>
    </w:p>
    <w:p>
      <w:pPr>
        <w:spacing w:line="277" w:lineRule="auto"/>
        <w:rPr>
          <w:rFonts w:ascii="Arial"/>
          <w:sz w:val="21"/>
        </w:rPr>
      </w:pPr>
      <w:r/>
    </w:p>
    <w:p>
      <w:pPr>
        <w:pStyle w:val="BodyText"/>
        <w:ind w:left="8"/>
        <w:spacing w:before="75" w:line="219" w:lineRule="auto"/>
        <w:rPr>
          <w:sz w:val="23"/>
          <w:szCs w:val="23"/>
        </w:rPr>
      </w:pPr>
      <w:r>
        <w:rPr>
          <w:sz w:val="23"/>
          <w:szCs w:val="23"/>
          <w:b/>
          <w:bCs/>
          <w:spacing w:val="10"/>
        </w:rPr>
        <w:t>试题32-</w:t>
      </w:r>
      <w:r>
        <w:rPr>
          <w:sz w:val="23"/>
          <w:szCs w:val="23"/>
          <w:spacing w:val="10"/>
        </w:rPr>
        <w:t xml:space="preserve"> </w:t>
      </w:r>
      <w:r>
        <w:rPr>
          <w:sz w:val="23"/>
          <w:szCs w:val="23"/>
          <w:b/>
          <w:bCs/>
          <w:spacing w:val="10"/>
        </w:rPr>
        <w:t>【2023年下半年-第32题】</w:t>
      </w:r>
    </w:p>
    <w:p>
      <w:pPr>
        <w:pStyle w:val="BodyText"/>
        <w:ind w:left="4" w:right="65" w:firstLine="110"/>
        <w:spacing w:before="29" w:line="249" w:lineRule="auto"/>
        <w:rPr>
          <w:sz w:val="23"/>
          <w:szCs w:val="23"/>
        </w:rPr>
      </w:pPr>
      <w:r>
        <w:rPr>
          <w:sz w:val="23"/>
          <w:szCs w:val="23"/>
          <w:spacing w:val="16"/>
        </w:rPr>
        <w:t>()是开展数字化转型的重要基石。组织可以利用()的价值支持新的业务模式、改进产品和</w:t>
      </w:r>
      <w:r>
        <w:rPr>
          <w:sz w:val="23"/>
          <w:szCs w:val="23"/>
          <w:spacing w:val="11"/>
        </w:rPr>
        <w:t xml:space="preserve"> </w:t>
      </w:r>
      <w:r>
        <w:rPr>
          <w:sz w:val="23"/>
          <w:szCs w:val="23"/>
          <w:spacing w:val="3"/>
        </w:rPr>
        <w:t>服务等。</w:t>
      </w:r>
    </w:p>
    <w:p>
      <w:pPr>
        <w:pStyle w:val="BodyText"/>
        <w:ind w:left="4"/>
        <w:spacing w:before="1" w:line="219"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4"/>
        </w:rPr>
        <w:t xml:space="preserve"> </w:t>
      </w:r>
      <w:r>
        <w:rPr>
          <w:sz w:val="23"/>
          <w:szCs w:val="23"/>
          <w:spacing w:val="7"/>
        </w:rPr>
        <w:t>数字化产品、数据技术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2"/>
        </w:rPr>
        <w:t xml:space="preserve"> </w:t>
      </w:r>
      <w:r>
        <w:rPr>
          <w:sz w:val="23"/>
          <w:szCs w:val="23"/>
          <w:spacing w:val="7"/>
        </w:rPr>
        <w:t>数据、数据</w:t>
      </w:r>
    </w:p>
    <w:p>
      <w:pPr>
        <w:pStyle w:val="BodyText"/>
        <w:ind w:right="4511" w:firstLine="4"/>
        <w:spacing w:before="57"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6"/>
        </w:rPr>
        <w:t xml:space="preserve"> </w:t>
      </w:r>
      <w:r>
        <w:rPr>
          <w:sz w:val="23"/>
          <w:szCs w:val="23"/>
          <w:spacing w:val="7"/>
        </w:rPr>
        <w:t>数字化人才、数据技术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7"/>
        </w:rPr>
        <w:t xml:space="preserve"> </w:t>
      </w:r>
      <w:r>
        <w:rPr>
          <w:sz w:val="23"/>
          <w:szCs w:val="23"/>
          <w:spacing w:val="7"/>
        </w:rPr>
        <w:t>新技术、数据</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4" w:hanging="4"/>
        <w:spacing w:before="1" w:line="252" w:lineRule="auto"/>
        <w:rPr>
          <w:sz w:val="23"/>
          <w:szCs w:val="23"/>
        </w:rPr>
      </w:pPr>
      <w:r>
        <w:rPr>
          <w:sz w:val="23"/>
          <w:szCs w:val="23"/>
          <w:spacing w:val="8"/>
        </w:rPr>
        <w:t>【解析】P659。</w:t>
      </w:r>
      <w:r>
        <w:rPr>
          <w:sz w:val="23"/>
          <w:szCs w:val="23"/>
          <w:spacing w:val="-50"/>
        </w:rPr>
        <w:t xml:space="preserve"> </w:t>
      </w:r>
      <w:r>
        <w:rPr>
          <w:sz w:val="23"/>
          <w:szCs w:val="23"/>
          <w:spacing w:val="8"/>
        </w:rPr>
        <w:t>数据是开展数字化转型的重要</w:t>
      </w:r>
      <w:r>
        <w:rPr>
          <w:sz w:val="23"/>
          <w:szCs w:val="23"/>
          <w:spacing w:val="7"/>
        </w:rPr>
        <w:t>基石，组织可以利用数据的价值来释放新机遇，</w:t>
      </w:r>
      <w:r>
        <w:rPr>
          <w:sz w:val="23"/>
          <w:szCs w:val="23"/>
        </w:rPr>
        <w:t xml:space="preserve"> </w:t>
      </w:r>
      <w:r>
        <w:rPr>
          <w:sz w:val="23"/>
          <w:szCs w:val="23"/>
          <w:spacing w:val="7"/>
        </w:rPr>
        <w:t>包括支持新的业务模式、改进产品和服务等。</w:t>
      </w:r>
    </w:p>
    <w:p>
      <w:pPr>
        <w:spacing w:line="252" w:lineRule="auto"/>
        <w:sectPr>
          <w:headerReference w:type="default" r:id="rId288"/>
          <w:footerReference w:type="default" r:id="rId289"/>
          <w:pgSz w:w="11910" w:h="16840"/>
          <w:pgMar w:top="1143" w:right="1045" w:bottom="1140" w:left="1045" w:header="789" w:footer="1023" w:gutter="0"/>
        </w:sectPr>
        <w:rPr>
          <w:sz w:val="23"/>
          <w:szCs w:val="23"/>
        </w:rPr>
      </w:pPr>
    </w:p>
    <w:p>
      <w:pPr>
        <w:spacing w:line="256" w:lineRule="auto"/>
        <w:rPr>
          <w:rFonts w:ascii="Arial"/>
          <w:sz w:val="21"/>
        </w:rPr>
      </w:pPr>
      <w:r/>
    </w:p>
    <w:p>
      <w:pPr>
        <w:pStyle w:val="BodyText"/>
        <w:ind w:left="18"/>
        <w:spacing w:before="75" w:line="219" w:lineRule="auto"/>
        <w:rPr>
          <w:sz w:val="23"/>
          <w:szCs w:val="23"/>
        </w:rPr>
      </w:pPr>
      <w:r>
        <w:rPr>
          <w:sz w:val="23"/>
          <w:szCs w:val="23"/>
          <w:b/>
          <w:bCs/>
          <w:spacing w:val="10"/>
        </w:rPr>
        <w:t>试题33-</w:t>
      </w:r>
      <w:r>
        <w:rPr>
          <w:sz w:val="23"/>
          <w:szCs w:val="23"/>
          <w:spacing w:val="10"/>
        </w:rPr>
        <w:t xml:space="preserve"> </w:t>
      </w:r>
      <w:r>
        <w:rPr>
          <w:sz w:val="23"/>
          <w:szCs w:val="23"/>
          <w:b/>
          <w:bCs/>
          <w:spacing w:val="10"/>
        </w:rPr>
        <w:t>【2023年下半年-第33题】</w:t>
      </w:r>
    </w:p>
    <w:p>
      <w:pPr>
        <w:pStyle w:val="BodyText"/>
        <w:ind w:left="14" w:right="31"/>
        <w:spacing w:before="39" w:line="253" w:lineRule="auto"/>
        <w:rPr>
          <w:sz w:val="23"/>
          <w:szCs w:val="23"/>
        </w:rPr>
      </w:pPr>
      <w:r>
        <w:rPr>
          <w:sz w:val="23"/>
          <w:szCs w:val="23"/>
          <w:spacing w:val="8"/>
        </w:rPr>
        <w:t>在监控项目工作过程中，当遇到变更请求时，为使项</w:t>
      </w:r>
      <w:r>
        <w:rPr>
          <w:sz w:val="23"/>
          <w:szCs w:val="23"/>
          <w:spacing w:val="7"/>
        </w:rPr>
        <w:t>目工作绩效重新与项目管理计划一致，而</w:t>
      </w:r>
      <w:r>
        <w:rPr>
          <w:sz w:val="23"/>
          <w:szCs w:val="23"/>
        </w:rPr>
        <w:t xml:space="preserve"> </w:t>
      </w:r>
      <w:r>
        <w:rPr>
          <w:sz w:val="23"/>
          <w:szCs w:val="23"/>
          <w:spacing w:val="23"/>
        </w:rPr>
        <w:t>进行的有目的的活动属于()。</w:t>
      </w:r>
    </w:p>
    <w:p>
      <w:pPr>
        <w:pStyle w:val="BodyText"/>
        <w:ind w:right="2082" w:firstLine="14"/>
        <w:spacing w:before="2" w:line="243" w:lineRule="auto"/>
        <w:rPr>
          <w:rFonts w:ascii="Times New Roman" w:hAnsi="Times New Roman" w:eastAsia="Times New Roman" w:cs="Times New Roman"/>
          <w:sz w:val="23"/>
          <w:szCs w:val="23"/>
        </w:rPr>
      </w:pPr>
      <w:r>
        <w:rPr>
          <w:sz w:val="23"/>
          <w:szCs w:val="23"/>
          <w:spacing w:val="8"/>
        </w:rPr>
        <w:t>A.缺陷补救</w:t>
      </w:r>
      <w:r>
        <w:rPr>
          <w:sz w:val="23"/>
          <w:szCs w:val="23"/>
          <w:spacing w:val="6"/>
        </w:rPr>
        <w:t xml:space="preserve">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7"/>
        </w:rPr>
        <w:t xml:space="preserve"> </w:t>
      </w:r>
      <w:r>
        <w:rPr>
          <w:sz w:val="23"/>
          <w:szCs w:val="23"/>
          <w:spacing w:val="8"/>
        </w:rPr>
        <w:t>评审措施</w:t>
      </w:r>
      <w:r>
        <w:rPr>
          <w:sz w:val="23"/>
          <w:szCs w:val="23"/>
          <w:spacing w:val="4"/>
        </w:rPr>
        <w:t xml:space="preserve">        </w:t>
      </w:r>
      <w:r>
        <w:rPr>
          <w:sz w:val="23"/>
          <w:szCs w:val="23"/>
          <w:spacing w:val="8"/>
        </w:rPr>
        <w:t>C.纠正措施</w:t>
      </w:r>
      <w:r>
        <w:rPr>
          <w:sz w:val="23"/>
          <w:szCs w:val="23"/>
          <w:spacing w:val="4"/>
        </w:rPr>
        <w:t xml:space="preserve">        </w:t>
      </w:r>
      <w:r>
        <w:rPr>
          <w:sz w:val="23"/>
          <w:szCs w:val="23"/>
          <w:spacing w:val="8"/>
        </w:rPr>
        <w:t>D.预防措施</w:t>
      </w:r>
      <w:r>
        <w:rPr>
          <w:sz w:val="23"/>
          <w:szCs w:val="23"/>
          <w:spacing w:val="4"/>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13" w:line="220" w:lineRule="auto"/>
        <w:rPr>
          <w:sz w:val="23"/>
          <w:szCs w:val="23"/>
        </w:rPr>
      </w:pPr>
      <w:r>
        <w:rPr>
          <w:sz w:val="23"/>
          <w:szCs w:val="23"/>
          <w:spacing w:val="11"/>
        </w:rPr>
        <w:t>【解析】变更请求一般包括</w:t>
      </w:r>
    </w:p>
    <w:p>
      <w:pPr>
        <w:pStyle w:val="BodyText"/>
        <w:ind w:left="14"/>
        <w:spacing w:before="45" w:line="219" w:lineRule="auto"/>
        <w:rPr>
          <w:sz w:val="23"/>
          <w:szCs w:val="23"/>
        </w:rPr>
      </w:pPr>
      <w:r>
        <w:rPr>
          <w:sz w:val="23"/>
          <w:szCs w:val="23"/>
          <w:spacing w:val="8"/>
        </w:rPr>
        <w:t>●  纠正措施：为使项目工作绩效重新与项目管理计划一致，而进行</w:t>
      </w:r>
      <w:r>
        <w:rPr>
          <w:sz w:val="23"/>
          <w:szCs w:val="23"/>
          <w:spacing w:val="7"/>
        </w:rPr>
        <w:t>的有目的的活动。</w:t>
      </w:r>
    </w:p>
    <w:p>
      <w:pPr>
        <w:pStyle w:val="BodyText"/>
        <w:ind w:left="14"/>
        <w:spacing w:before="37" w:line="219" w:lineRule="auto"/>
        <w:rPr>
          <w:sz w:val="23"/>
          <w:szCs w:val="23"/>
        </w:rPr>
      </w:pPr>
      <w:r>
        <w:rPr>
          <w:sz w:val="23"/>
          <w:szCs w:val="23"/>
          <w:spacing w:val="8"/>
        </w:rPr>
        <w:t>●  预防措施：为确保项目工作未来绩效符合项目管理计划，而进行</w:t>
      </w:r>
      <w:r>
        <w:rPr>
          <w:sz w:val="23"/>
          <w:szCs w:val="23"/>
          <w:spacing w:val="7"/>
        </w:rPr>
        <w:t>的有目的的活动。</w:t>
      </w:r>
    </w:p>
    <w:p>
      <w:pPr>
        <w:pStyle w:val="BodyText"/>
        <w:ind w:left="14"/>
        <w:spacing w:before="27" w:line="219" w:lineRule="auto"/>
        <w:rPr>
          <w:sz w:val="23"/>
          <w:szCs w:val="23"/>
        </w:rPr>
      </w:pPr>
      <w:r>
        <w:rPr>
          <w:sz w:val="23"/>
          <w:szCs w:val="23"/>
          <w:spacing w:val="7"/>
        </w:rPr>
        <w:t>●  缺陷补救：为了修正不一致产品或产品组件而进行的有目的的活动。</w:t>
      </w:r>
    </w:p>
    <w:p>
      <w:pPr>
        <w:pStyle w:val="BodyText"/>
        <w:ind w:left="14"/>
        <w:spacing w:before="37" w:line="219" w:lineRule="auto"/>
        <w:rPr>
          <w:sz w:val="23"/>
          <w:szCs w:val="23"/>
        </w:rPr>
      </w:pPr>
      <w:r>
        <w:rPr>
          <w:sz w:val="23"/>
          <w:szCs w:val="23"/>
          <w:spacing w:val="9"/>
        </w:rPr>
        <w:t>●  更新：对正式受控的项目文件或计划进行变更，以反映修改、增加的意见或</w:t>
      </w:r>
      <w:r>
        <w:rPr>
          <w:sz w:val="23"/>
          <w:szCs w:val="23"/>
          <w:spacing w:val="8"/>
        </w:rPr>
        <w:t>内容</w:t>
      </w:r>
    </w:p>
    <w:p>
      <w:pPr>
        <w:spacing w:line="287" w:lineRule="auto"/>
        <w:rPr>
          <w:rFonts w:ascii="Arial"/>
          <w:sz w:val="21"/>
        </w:rPr>
      </w:pPr>
      <w:r/>
    </w:p>
    <w:p>
      <w:pPr>
        <w:pStyle w:val="BodyText"/>
        <w:ind w:left="18"/>
        <w:spacing w:before="75" w:line="219" w:lineRule="auto"/>
        <w:rPr>
          <w:sz w:val="23"/>
          <w:szCs w:val="23"/>
        </w:rPr>
      </w:pPr>
      <w:r>
        <w:rPr>
          <w:sz w:val="23"/>
          <w:szCs w:val="23"/>
          <w:b/>
          <w:bCs/>
          <w:spacing w:val="10"/>
        </w:rPr>
        <w:t>试题34-</w:t>
      </w:r>
      <w:r>
        <w:rPr>
          <w:sz w:val="23"/>
          <w:szCs w:val="23"/>
          <w:spacing w:val="10"/>
        </w:rPr>
        <w:t xml:space="preserve"> </w:t>
      </w:r>
      <w:r>
        <w:rPr>
          <w:sz w:val="23"/>
          <w:szCs w:val="23"/>
          <w:b/>
          <w:bCs/>
          <w:spacing w:val="10"/>
        </w:rPr>
        <w:t>【2023年下半年-第34题】</w:t>
      </w:r>
    </w:p>
    <w:p>
      <w:pPr>
        <w:pStyle w:val="BodyText"/>
        <w:ind w:left="14" w:right="9"/>
        <w:spacing w:before="27" w:line="251" w:lineRule="auto"/>
        <w:jc w:val="both"/>
        <w:rPr>
          <w:sz w:val="23"/>
          <w:szCs w:val="23"/>
        </w:rPr>
      </w:pPr>
      <w:r>
        <w:rPr>
          <w:sz w:val="23"/>
          <w:szCs w:val="23"/>
          <w:spacing w:val="14"/>
        </w:rPr>
        <w:t>高风险的产品需要大量的前期规划和严格的流程来降低风险</w:t>
      </w:r>
      <w:r>
        <w:rPr>
          <w:sz w:val="23"/>
          <w:szCs w:val="23"/>
          <w:spacing w:val="13"/>
        </w:rPr>
        <w:t>，可采用()开发方法，新药开发</w:t>
      </w:r>
      <w:r>
        <w:rPr>
          <w:sz w:val="23"/>
          <w:szCs w:val="23"/>
        </w:rPr>
        <w:t xml:space="preserve"> </w:t>
      </w:r>
      <w:r>
        <w:rPr>
          <w:sz w:val="23"/>
          <w:szCs w:val="23"/>
          <w:spacing w:val="31"/>
        </w:rPr>
        <w:t>项目可能会进行(),临床前建议、第1阶段临床试验结果、第2阶段临床试验结果、第3</w:t>
      </w:r>
      <w:r>
        <w:rPr>
          <w:sz w:val="23"/>
          <w:szCs w:val="23"/>
          <w:spacing w:val="13"/>
        </w:rPr>
        <w:t xml:space="preserve"> </w:t>
      </w:r>
      <w:r>
        <w:rPr>
          <w:sz w:val="23"/>
          <w:szCs w:val="23"/>
          <w:spacing w:val="8"/>
        </w:rPr>
        <w:t>阶段临床试验结果、注册和上市，按照顺序进行交付。</w:t>
      </w:r>
    </w:p>
    <w:p>
      <w:pPr>
        <w:pStyle w:val="BodyText"/>
        <w:ind w:left="14"/>
        <w:spacing w:before="5" w:line="219" w:lineRule="auto"/>
        <w:rPr>
          <w:sz w:val="23"/>
          <w:szCs w:val="23"/>
        </w:rPr>
      </w:pPr>
      <w:r>
        <w:rPr>
          <w:sz w:val="23"/>
          <w:szCs w:val="23"/>
          <w:spacing w:val="7"/>
        </w:rPr>
        <w:t>A.混合型、多次交付        B.混合型、定期交付</w:t>
      </w:r>
    </w:p>
    <w:p>
      <w:pPr>
        <w:pStyle w:val="BodyText"/>
        <w:ind w:right="4514" w:firstLine="14"/>
        <w:spacing w:before="47"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30"/>
        </w:rPr>
        <w:t xml:space="preserve"> </w:t>
      </w:r>
      <w:r>
        <w:rPr>
          <w:sz w:val="23"/>
          <w:szCs w:val="23"/>
          <w:spacing w:val="7"/>
        </w:rPr>
        <w:t>预测型、多次交付        </w:t>
      </w:r>
      <w:r>
        <w:rPr>
          <w:rFonts w:ascii="Times New Roman" w:hAnsi="Times New Roman" w:eastAsia="Times New Roman" w:cs="Times New Roman"/>
          <w:sz w:val="23"/>
          <w:szCs w:val="23"/>
          <w:spacing w:val="7"/>
        </w:rPr>
        <w:t>D.</w:t>
      </w:r>
      <w:r>
        <w:rPr>
          <w:sz w:val="23"/>
          <w:szCs w:val="23"/>
          <w:spacing w:val="7"/>
        </w:rPr>
        <w:t>适应型、持续交付</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13" w:hanging="14"/>
        <w:spacing w:before="22" w:line="235" w:lineRule="auto"/>
        <w:rPr>
          <w:sz w:val="23"/>
          <w:szCs w:val="23"/>
        </w:rPr>
      </w:pPr>
      <w:r>
        <w:rPr>
          <w:sz w:val="23"/>
          <w:szCs w:val="23"/>
          <w:spacing w:val="7"/>
        </w:rPr>
        <w:t>【解析】P527。</w:t>
      </w:r>
      <w:r>
        <w:rPr>
          <w:sz w:val="23"/>
          <w:szCs w:val="23"/>
          <w:spacing w:val="-65"/>
        </w:rPr>
        <w:t xml:space="preserve"> </w:t>
      </w:r>
      <w:r>
        <w:rPr>
          <w:sz w:val="23"/>
          <w:szCs w:val="23"/>
          <w:spacing w:val="7"/>
        </w:rPr>
        <w:t>某些高风险产品需要大量的前期规划和严格的流程来降低风</w:t>
      </w:r>
      <w:r>
        <w:rPr>
          <w:sz w:val="23"/>
          <w:szCs w:val="23"/>
          <w:spacing w:val="6"/>
        </w:rPr>
        <w:t>险，可适当采用预</w:t>
      </w:r>
      <w:r>
        <w:rPr>
          <w:sz w:val="23"/>
          <w:szCs w:val="23"/>
        </w:rPr>
        <w:t xml:space="preserve"> </w:t>
      </w:r>
      <w:r>
        <w:rPr>
          <w:sz w:val="23"/>
          <w:szCs w:val="23"/>
          <w:spacing w:val="9"/>
        </w:rPr>
        <w:t>测型方法，通过模块化构建、调整设计和开发</w:t>
      </w:r>
      <w:r>
        <w:rPr>
          <w:sz w:val="23"/>
          <w:szCs w:val="23"/>
          <w:spacing w:val="8"/>
        </w:rPr>
        <w:t>，从而降低风险。</w:t>
      </w:r>
    </w:p>
    <w:p>
      <w:pPr>
        <w:pStyle w:val="BodyText"/>
        <w:ind w:left="14" w:firstLine="489"/>
        <w:spacing w:before="26" w:line="250" w:lineRule="auto"/>
        <w:jc w:val="both"/>
        <w:rPr>
          <w:sz w:val="23"/>
          <w:szCs w:val="23"/>
        </w:rPr>
      </w:pPr>
      <w:r>
        <w:rPr>
          <w:sz w:val="23"/>
          <w:szCs w:val="23"/>
          <w:spacing w:val="8"/>
        </w:rPr>
        <w:t>—个项目可能包含多个组件，这些组件会在整个项目期间的不同时间交付，因此有些项目</w:t>
      </w:r>
      <w:r>
        <w:rPr>
          <w:sz w:val="23"/>
          <w:szCs w:val="23"/>
        </w:rPr>
        <w:t xml:space="preserve"> </w:t>
      </w:r>
      <w:r>
        <w:rPr>
          <w:sz w:val="23"/>
          <w:szCs w:val="23"/>
          <w:spacing w:val="10"/>
        </w:rPr>
        <w:t>会进行多次交付。例如，新药开发项目可能会进行多次交付：临床前建议、第1阶段临床试验</w:t>
      </w:r>
      <w:r>
        <w:rPr>
          <w:sz w:val="23"/>
          <w:szCs w:val="23"/>
          <w:spacing w:val="13"/>
        </w:rPr>
        <w:t xml:space="preserve"> </w:t>
      </w:r>
      <w:r>
        <w:rPr>
          <w:sz w:val="23"/>
          <w:szCs w:val="23"/>
          <w:spacing w:val="13"/>
        </w:rPr>
        <w:t>结果、第2阶段临床试验结果、第3阶段临床试验结果、注册和上市，在此示例中，交付是按</w:t>
      </w:r>
      <w:r>
        <w:rPr>
          <w:sz w:val="23"/>
          <w:szCs w:val="23"/>
          <w:spacing w:val="8"/>
        </w:rPr>
        <w:t xml:space="preserve"> </w:t>
      </w:r>
      <w:r>
        <w:rPr>
          <w:sz w:val="23"/>
          <w:szCs w:val="23"/>
          <w:spacing w:val="4"/>
        </w:rPr>
        <w:t>顺序进行的。</w:t>
      </w:r>
    </w:p>
    <w:p>
      <w:pPr>
        <w:pStyle w:val="BodyText"/>
        <w:ind w:left="14" w:right="33" w:firstLine="489"/>
        <w:spacing w:before="12" w:line="249" w:lineRule="auto"/>
        <w:rPr>
          <w:sz w:val="23"/>
          <w:szCs w:val="23"/>
        </w:rPr>
      </w:pPr>
      <w:r>
        <w:rPr>
          <w:sz w:val="23"/>
          <w:szCs w:val="23"/>
          <w:spacing w:val="7"/>
        </w:rPr>
        <w:t>定期交付与多次交付非常相似，但定期交付是按固定的交付计划进行，例如每月或每两个</w:t>
      </w:r>
      <w:r>
        <w:rPr>
          <w:sz w:val="23"/>
          <w:szCs w:val="23"/>
          <w:spacing w:val="5"/>
        </w:rPr>
        <w:t xml:space="preserve"> </w:t>
      </w:r>
      <w:r>
        <w:rPr>
          <w:sz w:val="23"/>
          <w:szCs w:val="23"/>
          <w:spacing w:val="9"/>
        </w:rPr>
        <w:t>月交付一次。新的软件应用程序可能每两周进行—次内部交付，然后定期向市场发布。</w:t>
      </w:r>
    </w:p>
    <w:p>
      <w:pPr>
        <w:pStyle w:val="BodyText"/>
        <w:ind w:left="504"/>
        <w:spacing w:line="219" w:lineRule="auto"/>
        <w:rPr>
          <w:sz w:val="23"/>
          <w:szCs w:val="23"/>
        </w:rPr>
      </w:pPr>
      <w:r>
        <w:rPr>
          <w:sz w:val="23"/>
          <w:szCs w:val="23"/>
          <w:spacing w:val="9"/>
        </w:rPr>
        <w:t>持续交付是将项目特性增量交付给客户，通常通过使用小批量工作和自动化技术完成。</w:t>
      </w:r>
    </w:p>
    <w:p>
      <w:pPr>
        <w:pStyle w:val="BodyText"/>
        <w:ind w:left="14" w:right="12" w:firstLine="489"/>
        <w:spacing w:before="29" w:line="250" w:lineRule="auto"/>
        <w:rPr>
          <w:sz w:val="23"/>
          <w:szCs w:val="23"/>
        </w:rPr>
      </w:pPr>
      <w:r>
        <w:rPr>
          <w:sz w:val="23"/>
          <w:szCs w:val="23"/>
          <w:spacing w:val="7"/>
        </w:rPr>
        <w:t>混合型开发方法是适应型方法和预测型方法的结合体，该方法中预测型方法的要素和适应</w:t>
      </w:r>
      <w:r>
        <w:rPr>
          <w:sz w:val="23"/>
          <w:szCs w:val="23"/>
          <w:spacing w:val="6"/>
        </w:rPr>
        <w:t xml:space="preserve"> </w:t>
      </w:r>
      <w:r>
        <w:rPr>
          <w:sz w:val="23"/>
          <w:szCs w:val="23"/>
          <w:spacing w:val="8"/>
        </w:rPr>
        <w:t>型方法的要素均会涉及。混合型方法的适应性比</w:t>
      </w:r>
      <w:r>
        <w:rPr>
          <w:sz w:val="23"/>
          <w:szCs w:val="23"/>
          <w:spacing w:val="7"/>
        </w:rPr>
        <w:t>预测型方法强，但比纯粹的适应型方法的适应</w:t>
      </w:r>
      <w:r>
        <w:rPr>
          <w:sz w:val="23"/>
          <w:szCs w:val="23"/>
        </w:rPr>
        <w:t xml:space="preserve"> </w:t>
      </w:r>
      <w:r>
        <w:rPr>
          <w:sz w:val="23"/>
          <w:szCs w:val="23"/>
          <w:spacing w:val="8"/>
        </w:rPr>
        <w:t>性弱。当需求存在不确定性或风险时，这种开发方法非常有用。当可交付物可以模块化时，或</w:t>
      </w:r>
      <w:r>
        <w:rPr>
          <w:sz w:val="23"/>
          <w:szCs w:val="23"/>
          <w:spacing w:val="1"/>
        </w:rPr>
        <w:t xml:space="preserve"> </w:t>
      </w:r>
      <w:r>
        <w:rPr>
          <w:sz w:val="23"/>
          <w:szCs w:val="23"/>
          <w:spacing w:val="8"/>
        </w:rPr>
        <w:t>者由不同项目团队开发可交付物时，混合型方</w:t>
      </w:r>
      <w:r>
        <w:rPr>
          <w:sz w:val="23"/>
          <w:szCs w:val="23"/>
          <w:spacing w:val="7"/>
        </w:rPr>
        <w:t>法也非常适用。混合型方法通常使用迭代型方法</w:t>
      </w:r>
      <w:r>
        <w:rPr>
          <w:sz w:val="23"/>
          <w:szCs w:val="23"/>
        </w:rPr>
        <w:t xml:space="preserve"> </w:t>
      </w:r>
      <w:r>
        <w:rPr>
          <w:sz w:val="23"/>
          <w:szCs w:val="23"/>
          <w:spacing w:val="4"/>
        </w:rPr>
        <w:t>或增量方法。</w:t>
      </w:r>
    </w:p>
    <w:p>
      <w:pPr>
        <w:pStyle w:val="BodyText"/>
        <w:ind w:left="14" w:right="28" w:firstLine="489"/>
        <w:spacing w:before="1" w:line="254" w:lineRule="auto"/>
        <w:jc w:val="both"/>
        <w:rPr>
          <w:sz w:val="23"/>
          <w:szCs w:val="23"/>
        </w:rPr>
      </w:pPr>
      <w:r>
        <w:rPr>
          <w:sz w:val="23"/>
          <w:szCs w:val="23"/>
          <w:spacing w:val="7"/>
        </w:rPr>
        <w:t>适应型方法在项目开始时确立了明确的愿景，之后在项目进行过程中在最初已知需求基础</w:t>
      </w:r>
      <w:r>
        <w:rPr>
          <w:sz w:val="23"/>
          <w:szCs w:val="23"/>
          <w:spacing w:val="8"/>
        </w:rPr>
        <w:t xml:space="preserve"> </w:t>
      </w:r>
      <w:r>
        <w:rPr>
          <w:sz w:val="23"/>
          <w:szCs w:val="23"/>
          <w:spacing w:val="8"/>
        </w:rPr>
        <w:t>上，按照用户反馈环境或意外事件来不断完善、说明、更改</w:t>
      </w:r>
      <w:r>
        <w:rPr>
          <w:sz w:val="23"/>
          <w:szCs w:val="23"/>
          <w:spacing w:val="7"/>
        </w:rPr>
        <w:t>或替换。当需求面临高度的不确定</w:t>
      </w:r>
      <w:r>
        <w:rPr>
          <w:sz w:val="23"/>
          <w:szCs w:val="23"/>
        </w:rPr>
        <w:t xml:space="preserve"> </w:t>
      </w:r>
      <w:r>
        <w:rPr>
          <w:sz w:val="23"/>
          <w:szCs w:val="23"/>
          <w:spacing w:val="9"/>
        </w:rPr>
        <w:t>性和易变性，且在整个项目期间考断变化时，适合采用</w:t>
      </w:r>
      <w:r>
        <w:rPr>
          <w:sz w:val="23"/>
          <w:szCs w:val="23"/>
          <w:spacing w:val="8"/>
        </w:rPr>
        <w:t>适应型方法。</w:t>
      </w:r>
    </w:p>
    <w:p>
      <w:pPr>
        <w:pStyle w:val="BodyText"/>
        <w:ind w:left="504"/>
        <w:spacing w:before="1" w:line="218" w:lineRule="auto"/>
        <w:rPr>
          <w:sz w:val="23"/>
          <w:szCs w:val="23"/>
        </w:rPr>
      </w:pPr>
      <w:r>
        <w:rPr>
          <w:sz w:val="23"/>
          <w:szCs w:val="23"/>
          <w:spacing w:val="11"/>
        </w:rPr>
        <w:t>综上所述，本题参考答案为</w:t>
      </w:r>
      <w:r>
        <w:rPr>
          <w:rFonts w:ascii="Times New Roman" w:hAnsi="Times New Roman" w:eastAsia="Times New Roman" w:cs="Times New Roman"/>
          <w:sz w:val="23"/>
          <w:szCs w:val="23"/>
          <w:spacing w:val="11"/>
        </w:rPr>
        <w:t>C</w:t>
      </w:r>
      <w:r>
        <w:rPr>
          <w:sz w:val="23"/>
          <w:szCs w:val="23"/>
          <w:spacing w:val="11"/>
        </w:rPr>
        <w:t>选项。</w:t>
      </w:r>
    </w:p>
    <w:p>
      <w:pPr>
        <w:spacing w:line="269" w:lineRule="auto"/>
        <w:rPr>
          <w:rFonts w:ascii="Arial"/>
          <w:sz w:val="21"/>
        </w:rPr>
      </w:pPr>
      <w:r/>
    </w:p>
    <w:p>
      <w:pPr>
        <w:pStyle w:val="BodyText"/>
        <w:ind w:left="18"/>
        <w:spacing w:before="74" w:line="219" w:lineRule="auto"/>
        <w:rPr>
          <w:sz w:val="23"/>
          <w:szCs w:val="23"/>
        </w:rPr>
      </w:pPr>
      <w:r>
        <w:rPr>
          <w:sz w:val="23"/>
          <w:szCs w:val="23"/>
          <w:b/>
          <w:bCs/>
          <w:spacing w:val="10"/>
        </w:rPr>
        <w:t>试题35-</w:t>
      </w:r>
      <w:r>
        <w:rPr>
          <w:sz w:val="23"/>
          <w:szCs w:val="23"/>
          <w:spacing w:val="10"/>
        </w:rPr>
        <w:t xml:space="preserve"> </w:t>
      </w:r>
      <w:r>
        <w:rPr>
          <w:sz w:val="23"/>
          <w:szCs w:val="23"/>
          <w:b/>
          <w:bCs/>
          <w:spacing w:val="10"/>
        </w:rPr>
        <w:t>【2023年下半年-第35题】</w:t>
      </w:r>
    </w:p>
    <w:p>
      <w:pPr>
        <w:pStyle w:val="BodyText"/>
        <w:ind w:left="14"/>
        <w:spacing w:before="41" w:line="219" w:lineRule="auto"/>
        <w:rPr>
          <w:sz w:val="23"/>
          <w:szCs w:val="23"/>
        </w:rPr>
      </w:pPr>
      <w:r>
        <w:rPr>
          <w:sz w:val="23"/>
          <w:szCs w:val="23"/>
          <w:spacing w:val="18"/>
        </w:rPr>
        <w:t>由客户或者发起人正式签字批准的文件是()。</w:t>
      </w:r>
    </w:p>
    <w:p>
      <w:pPr>
        <w:pStyle w:val="BodyText"/>
        <w:ind w:left="14"/>
        <w:spacing w:before="27" w:line="219" w:lineRule="auto"/>
        <w:rPr>
          <w:sz w:val="23"/>
          <w:szCs w:val="23"/>
        </w:rPr>
      </w:pPr>
      <w:r>
        <w:rPr>
          <w:sz w:val="23"/>
          <w:szCs w:val="23"/>
          <w:spacing w:val="7"/>
        </w:rPr>
        <w:t>A.核实的可交付成果        B.工作绩效信息</w:t>
      </w:r>
    </w:p>
    <w:p>
      <w:pPr>
        <w:pStyle w:val="BodyText"/>
        <w:ind w:right="5189" w:firstLine="14"/>
        <w:spacing w:before="57" w:line="244" w:lineRule="auto"/>
        <w:rPr>
          <w:rFonts w:ascii="Times New Roman" w:hAnsi="Times New Roman" w:eastAsia="Times New Roman" w:cs="Times New Roman"/>
          <w:sz w:val="23"/>
          <w:szCs w:val="23"/>
        </w:rPr>
      </w:pPr>
      <w:r>
        <w:rPr>
          <w:sz w:val="23"/>
          <w:szCs w:val="23"/>
          <w:spacing w:val="9"/>
        </w:rPr>
        <w:t>C.验收的可交付成果</w:t>
      </w:r>
      <w:r>
        <w:rPr>
          <w:sz w:val="23"/>
          <w:szCs w:val="23"/>
          <w:spacing w:val="3"/>
        </w:rPr>
        <w:t xml:space="preserve">        </w:t>
      </w: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6"/>
        </w:rPr>
        <w:t xml:space="preserve"> </w:t>
      </w:r>
      <w:r>
        <w:rPr>
          <w:sz w:val="23"/>
          <w:szCs w:val="23"/>
          <w:spacing w:val="9"/>
        </w:rPr>
        <w:t>可交付成果</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12" w:line="219" w:lineRule="auto"/>
        <w:rPr>
          <w:sz w:val="23"/>
          <w:szCs w:val="23"/>
        </w:rPr>
      </w:pPr>
      <w:r>
        <w:rPr>
          <w:sz w:val="23"/>
          <w:szCs w:val="23"/>
          <w:spacing w:val="8"/>
        </w:rPr>
        <w:t>【解析】</w:t>
      </w:r>
      <w:r>
        <w:rPr>
          <w:rFonts w:ascii="Times New Roman" w:hAnsi="Times New Roman" w:eastAsia="Times New Roman" w:cs="Times New Roman"/>
          <w:sz w:val="23"/>
          <w:szCs w:val="23"/>
          <w:spacing w:val="8"/>
        </w:rPr>
        <w:t>P292</w:t>
      </w:r>
      <w:r>
        <w:rPr>
          <w:rFonts w:ascii="Times New Roman" w:hAnsi="Times New Roman" w:eastAsia="Times New Roman" w:cs="Times New Roman"/>
          <w:sz w:val="23"/>
          <w:szCs w:val="23"/>
          <w:spacing w:val="-26"/>
        </w:rPr>
        <w:t xml:space="preserve"> </w:t>
      </w:r>
      <w:r>
        <w:rPr>
          <w:sz w:val="23"/>
          <w:szCs w:val="23"/>
          <w:spacing w:val="8"/>
        </w:rPr>
        <w:t>。符合验收标准的可交付成果应该由客户或发起人正式签字批</w:t>
      </w:r>
      <w:r>
        <w:rPr>
          <w:sz w:val="23"/>
          <w:szCs w:val="23"/>
          <w:spacing w:val="7"/>
        </w:rPr>
        <w:t>准。</w:t>
      </w:r>
    </w:p>
    <w:p>
      <w:pPr>
        <w:spacing w:line="219" w:lineRule="auto"/>
        <w:sectPr>
          <w:headerReference w:type="default" r:id="rId290"/>
          <w:footerReference w:type="default" r:id="rId291"/>
          <w:pgSz w:w="11910" w:h="16840"/>
          <w:pgMar w:top="1143" w:right="1076" w:bottom="1139" w:left="1045" w:header="789" w:footer="1021" w:gutter="0"/>
        </w:sectPr>
        <w:rPr>
          <w:sz w:val="23"/>
          <w:szCs w:val="23"/>
        </w:rPr>
      </w:pPr>
    </w:p>
    <w:p>
      <w:pPr>
        <w:spacing w:line="256" w:lineRule="auto"/>
        <w:rPr>
          <w:rFonts w:ascii="Arial"/>
          <w:sz w:val="21"/>
        </w:rPr>
      </w:pPr>
      <w:r/>
    </w:p>
    <w:p>
      <w:pPr>
        <w:pStyle w:val="BodyText"/>
        <w:ind w:left="8"/>
        <w:spacing w:before="75" w:line="219" w:lineRule="auto"/>
        <w:rPr>
          <w:sz w:val="23"/>
          <w:szCs w:val="23"/>
        </w:rPr>
      </w:pPr>
      <w:r>
        <w:rPr>
          <w:sz w:val="23"/>
          <w:szCs w:val="23"/>
          <w:b/>
          <w:bCs/>
          <w:spacing w:val="11"/>
        </w:rPr>
        <w:t>试题36-</w:t>
      </w:r>
      <w:r>
        <w:rPr>
          <w:sz w:val="23"/>
          <w:szCs w:val="23"/>
          <w:spacing w:val="11"/>
        </w:rPr>
        <w:t xml:space="preserve"> </w:t>
      </w:r>
      <w:r>
        <w:rPr>
          <w:sz w:val="23"/>
          <w:szCs w:val="23"/>
          <w:b/>
          <w:bCs/>
          <w:spacing w:val="11"/>
        </w:rPr>
        <w:t>【2023年下半年-第36题】</w:t>
      </w:r>
    </w:p>
    <w:p>
      <w:pPr>
        <w:pStyle w:val="BodyText"/>
        <w:ind w:left="4"/>
        <w:spacing w:before="38" w:line="219" w:lineRule="auto"/>
        <w:rPr>
          <w:sz w:val="23"/>
          <w:szCs w:val="23"/>
        </w:rPr>
      </w:pPr>
      <w:r>
        <w:rPr>
          <w:sz w:val="23"/>
          <w:szCs w:val="23"/>
          <w:spacing w:val="26"/>
        </w:rPr>
        <w:t>项目预算与成本基准之间的差额是()。</w:t>
      </w:r>
    </w:p>
    <w:p>
      <w:pPr>
        <w:pStyle w:val="BodyText"/>
        <w:ind w:right="629" w:firstLine="4"/>
        <w:spacing w:before="37" w:line="249" w:lineRule="auto"/>
        <w:rPr>
          <w:rFonts w:ascii="Times New Roman" w:hAnsi="Times New Roman" w:eastAsia="Times New Roman" w:cs="Times New Roman"/>
          <w:sz w:val="23"/>
          <w:szCs w:val="23"/>
        </w:rPr>
      </w:pPr>
      <w:r>
        <w:rPr>
          <w:sz w:val="23"/>
          <w:szCs w:val="23"/>
          <w:spacing w:val="7"/>
        </w:rPr>
        <w:t>A.应急储备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7"/>
        </w:rPr>
        <w:t xml:space="preserve"> </w:t>
      </w:r>
      <w:r>
        <w:rPr>
          <w:sz w:val="23"/>
          <w:szCs w:val="23"/>
          <w:spacing w:val="7"/>
        </w:rPr>
        <w:t>应付未付的成本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9"/>
        </w:rPr>
        <w:t xml:space="preserve"> </w:t>
      </w:r>
      <w:r>
        <w:rPr>
          <w:sz w:val="23"/>
          <w:szCs w:val="23"/>
          <w:spacing w:val="7"/>
        </w:rPr>
        <w:t>管理储备        D.应收未收的收入</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line="218" w:lineRule="auto"/>
        <w:rPr>
          <w:sz w:val="23"/>
          <w:szCs w:val="23"/>
        </w:rPr>
      </w:pPr>
      <w:r>
        <w:rPr>
          <w:sz w:val="23"/>
          <w:szCs w:val="23"/>
          <w:spacing w:val="8"/>
        </w:rPr>
        <w:t>【解析】项目预算=成本基准+管理储备。</w:t>
      </w:r>
    </w:p>
    <w:p>
      <w:pPr>
        <w:spacing w:line="279" w:lineRule="auto"/>
        <w:rPr>
          <w:rFonts w:ascii="Arial"/>
          <w:sz w:val="21"/>
        </w:rPr>
      </w:pPr>
      <w:r/>
    </w:p>
    <w:p>
      <w:pPr>
        <w:pStyle w:val="BodyText"/>
        <w:ind w:left="8"/>
        <w:spacing w:before="74" w:line="219" w:lineRule="auto"/>
        <w:rPr>
          <w:sz w:val="23"/>
          <w:szCs w:val="23"/>
        </w:rPr>
      </w:pPr>
      <w:r>
        <w:rPr>
          <w:sz w:val="23"/>
          <w:szCs w:val="23"/>
          <w:b/>
          <w:bCs/>
          <w:spacing w:val="11"/>
        </w:rPr>
        <w:t>试题37-</w:t>
      </w:r>
      <w:r>
        <w:rPr>
          <w:sz w:val="23"/>
          <w:szCs w:val="23"/>
          <w:spacing w:val="11"/>
        </w:rPr>
        <w:t xml:space="preserve"> </w:t>
      </w:r>
      <w:r>
        <w:rPr>
          <w:sz w:val="23"/>
          <w:szCs w:val="23"/>
          <w:b/>
          <w:bCs/>
          <w:spacing w:val="11"/>
        </w:rPr>
        <w:t>【2023年下半年-第37题】</w:t>
      </w:r>
    </w:p>
    <w:p>
      <w:pPr>
        <w:pStyle w:val="BodyText"/>
        <w:ind w:left="4"/>
        <w:spacing w:before="51" w:line="219" w:lineRule="auto"/>
        <w:rPr>
          <w:sz w:val="23"/>
          <w:szCs w:val="23"/>
        </w:rPr>
      </w:pPr>
      <w:r>
        <w:rPr>
          <w:sz w:val="23"/>
          <w:szCs w:val="23"/>
          <w:spacing w:val="17"/>
        </w:rPr>
        <w:t>关于项目知识管理的描述，不正确的是()</w:t>
      </w:r>
    </w:p>
    <w:p>
      <w:pPr>
        <w:pStyle w:val="BodyText"/>
        <w:ind w:left="4"/>
        <w:spacing w:before="27" w:line="219" w:lineRule="auto"/>
        <w:rPr>
          <w:sz w:val="23"/>
          <w:szCs w:val="23"/>
        </w:rPr>
      </w:pPr>
      <w:r>
        <w:rPr>
          <w:sz w:val="23"/>
          <w:szCs w:val="23"/>
          <w:spacing w:val="10"/>
        </w:rPr>
        <w:t>A.项目管理计划的所有组成部分都是管理项目知识过程的</w:t>
      </w:r>
      <w:r>
        <w:rPr>
          <w:sz w:val="23"/>
          <w:szCs w:val="23"/>
          <w:spacing w:val="9"/>
        </w:rPr>
        <w:t>输入</w:t>
      </w:r>
    </w:p>
    <w:p>
      <w:pPr>
        <w:pStyle w:val="BodyText"/>
        <w:ind w:left="4"/>
        <w:spacing w:before="4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6"/>
        </w:rPr>
        <w:t xml:space="preserve"> </w:t>
      </w:r>
      <w:r>
        <w:rPr>
          <w:sz w:val="23"/>
          <w:szCs w:val="23"/>
          <w:spacing w:val="9"/>
        </w:rPr>
        <w:t>知识管理最重要的环节是营造相互信任的氛围</w:t>
      </w:r>
    </w:p>
    <w:p>
      <w:pPr>
        <w:pStyle w:val="BodyText"/>
        <w:ind w:left="4"/>
        <w:spacing w:before="37" w:line="219" w:lineRule="auto"/>
        <w:rPr>
          <w:sz w:val="23"/>
          <w:szCs w:val="23"/>
        </w:rPr>
      </w:pPr>
      <w:r>
        <w:rPr>
          <w:rFonts w:ascii="Times New Roman" w:hAnsi="Times New Roman" w:eastAsia="Times New Roman" w:cs="Times New Roman"/>
          <w:sz w:val="23"/>
          <w:szCs w:val="23"/>
          <w:spacing w:val="10"/>
        </w:rPr>
        <w:t>C.</w:t>
      </w:r>
      <w:r>
        <w:rPr>
          <w:sz w:val="23"/>
          <w:szCs w:val="23"/>
          <w:spacing w:val="10"/>
        </w:rPr>
        <w:t>知识管理需在整个项目期间开展</w:t>
      </w:r>
    </w:p>
    <w:p>
      <w:pPr>
        <w:pStyle w:val="BodyText"/>
        <w:ind w:right="3278" w:firstLine="4"/>
        <w:spacing w:before="4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3"/>
        </w:rPr>
        <w:t xml:space="preserve"> </w:t>
      </w:r>
      <w:r>
        <w:rPr>
          <w:sz w:val="23"/>
          <w:szCs w:val="23"/>
          <w:spacing w:val="9"/>
        </w:rPr>
        <w:t>先进的虚拟互动技术最有利于建立知识管理所需的信任关系</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26" w:hanging="4"/>
        <w:spacing w:before="21" w:line="267" w:lineRule="auto"/>
        <w:rPr>
          <w:sz w:val="23"/>
          <w:szCs w:val="23"/>
        </w:rPr>
      </w:pPr>
      <w:r>
        <w:rPr>
          <w:sz w:val="23"/>
          <w:szCs w:val="23"/>
          <w:spacing w:val="7"/>
        </w:rPr>
        <w:t>【解析】</w:t>
      </w:r>
      <w:r>
        <w:rPr>
          <w:rFonts w:ascii="Times New Roman" w:hAnsi="Times New Roman" w:eastAsia="Times New Roman" w:cs="Times New Roman"/>
          <w:sz w:val="23"/>
          <w:szCs w:val="23"/>
          <w:spacing w:val="7"/>
        </w:rPr>
        <w:t>P257,   </w:t>
      </w:r>
      <w:r>
        <w:rPr>
          <w:sz w:val="23"/>
          <w:szCs w:val="23"/>
          <w:spacing w:val="7"/>
        </w:rPr>
        <w:t>面对面互动最有利于建立知识管理所需的信任关系。信任</w:t>
      </w:r>
      <w:r>
        <w:rPr>
          <w:sz w:val="23"/>
          <w:szCs w:val="23"/>
          <w:spacing w:val="6"/>
        </w:rPr>
        <w:t>关系建立后可以用虚</w:t>
      </w:r>
      <w:r>
        <w:rPr>
          <w:sz w:val="23"/>
          <w:szCs w:val="23"/>
        </w:rPr>
        <w:t xml:space="preserve"> </w:t>
      </w:r>
      <w:r>
        <w:rPr>
          <w:sz w:val="23"/>
          <w:szCs w:val="23"/>
          <w:spacing w:val="7"/>
        </w:rPr>
        <w:t>拟互动来维护这种信任关系。</w:t>
      </w:r>
    </w:p>
    <w:p>
      <w:pPr>
        <w:pStyle w:val="BodyText"/>
        <w:ind w:left="8"/>
        <w:spacing w:before="296" w:line="219" w:lineRule="auto"/>
        <w:rPr>
          <w:sz w:val="23"/>
          <w:szCs w:val="23"/>
        </w:rPr>
      </w:pPr>
      <w:r>
        <w:rPr>
          <w:sz w:val="23"/>
          <w:szCs w:val="23"/>
          <w:b/>
          <w:bCs/>
          <w:spacing w:val="11"/>
        </w:rPr>
        <w:t>试题38-</w:t>
      </w:r>
      <w:r>
        <w:rPr>
          <w:sz w:val="23"/>
          <w:szCs w:val="23"/>
          <w:spacing w:val="11"/>
        </w:rPr>
        <w:t xml:space="preserve"> </w:t>
      </w:r>
      <w:r>
        <w:rPr>
          <w:sz w:val="23"/>
          <w:szCs w:val="23"/>
          <w:b/>
          <w:bCs/>
          <w:spacing w:val="11"/>
        </w:rPr>
        <w:t>【2023年下半年-第38题】</w:t>
      </w:r>
    </w:p>
    <w:p>
      <w:pPr>
        <w:pStyle w:val="BodyText"/>
        <w:ind w:left="115"/>
        <w:spacing w:before="41" w:line="219" w:lineRule="auto"/>
        <w:rPr>
          <w:sz w:val="23"/>
          <w:szCs w:val="23"/>
        </w:rPr>
      </w:pPr>
      <w:r>
        <w:rPr>
          <w:sz w:val="23"/>
          <w:szCs w:val="23"/>
          <w:spacing w:val="15"/>
        </w:rPr>
        <w:t>()不属于应用集成的技术要求。</w:t>
      </w:r>
    </w:p>
    <w:p>
      <w:pPr>
        <w:pStyle w:val="BodyText"/>
        <w:ind w:left="4"/>
        <w:spacing w:before="35" w:line="219" w:lineRule="auto"/>
        <w:rPr>
          <w:sz w:val="23"/>
          <w:szCs w:val="23"/>
        </w:rPr>
      </w:pPr>
      <w:r>
        <w:rPr>
          <w:sz w:val="23"/>
          <w:szCs w:val="23"/>
          <w:spacing w:val="9"/>
        </w:rPr>
        <w:t>A.系统中应用分布的透明性</w:t>
      </w:r>
    </w:p>
    <w:p>
      <w:pPr>
        <w:pStyle w:val="BodyText"/>
        <w:ind w:left="4"/>
        <w:spacing w:before="39" w:line="219" w:lineRule="auto"/>
        <w:rPr>
          <w:sz w:val="23"/>
          <w:szCs w:val="23"/>
        </w:rPr>
      </w:pPr>
      <w:r>
        <w:rPr>
          <w:sz w:val="23"/>
          <w:szCs w:val="23"/>
          <w:spacing w:val="8"/>
        </w:rPr>
        <w:t>B.应用间数据的存储</w:t>
      </w:r>
    </w:p>
    <w:p>
      <w:pPr>
        <w:pStyle w:val="BodyText"/>
        <w:ind w:left="4"/>
        <w:spacing w:before="45" w:line="219" w:lineRule="auto"/>
        <w:rPr>
          <w:sz w:val="23"/>
          <w:szCs w:val="23"/>
        </w:rPr>
      </w:pPr>
      <w:r>
        <w:rPr>
          <w:rFonts w:ascii="Times New Roman" w:hAnsi="Times New Roman" w:eastAsia="Times New Roman" w:cs="Times New Roman"/>
          <w:sz w:val="23"/>
          <w:szCs w:val="23"/>
          <w:spacing w:val="9"/>
        </w:rPr>
        <w:t>C.</w:t>
      </w:r>
      <w:r>
        <w:rPr>
          <w:sz w:val="23"/>
          <w:szCs w:val="23"/>
          <w:spacing w:val="9"/>
        </w:rPr>
        <w:t>分布式环境中应用的可移植性</w:t>
      </w:r>
    </w:p>
    <w:p>
      <w:pPr>
        <w:pStyle w:val="BodyText"/>
        <w:ind w:right="7620" w:firstLine="4"/>
        <w:spacing w:before="38" w:line="231" w:lineRule="auto"/>
        <w:rPr>
          <w:rFonts w:ascii="Times New Roman" w:hAnsi="Times New Roman" w:eastAsia="Times New Roman" w:cs="Times New Roman"/>
          <w:sz w:val="23"/>
          <w:szCs w:val="23"/>
        </w:rPr>
      </w:pPr>
      <w:r>
        <w:rPr>
          <w:sz w:val="23"/>
          <w:szCs w:val="23"/>
          <w:spacing w:val="8"/>
        </w:rPr>
        <w:t>D.应用间的互操作性 </w:t>
      </w:r>
      <w:r>
        <w:rPr>
          <w:sz w:val="23"/>
          <w:szCs w:val="23"/>
          <w:spacing w:val="7"/>
        </w:rPr>
        <w:t>【答案】</w:t>
      </w:r>
      <w:r>
        <w:rPr>
          <w:rFonts w:ascii="Times New Roman" w:hAnsi="Times New Roman" w:eastAsia="Times New Roman" w:cs="Times New Roman"/>
          <w:sz w:val="23"/>
          <w:szCs w:val="23"/>
          <w:spacing w:val="7"/>
        </w:rPr>
        <w:t>B</w:t>
      </w:r>
    </w:p>
    <w:p>
      <w:pPr>
        <w:pStyle w:val="BodyText"/>
        <w:ind w:left="4" w:hanging="4"/>
        <w:spacing w:before="33" w:line="259" w:lineRule="auto"/>
        <w:rPr>
          <w:sz w:val="23"/>
          <w:szCs w:val="23"/>
        </w:rPr>
      </w:pPr>
      <w:r>
        <w:rPr>
          <w:sz w:val="23"/>
          <w:szCs w:val="23"/>
          <w:spacing w:val="7"/>
        </w:rPr>
        <w:t>【解析】</w:t>
      </w:r>
      <w:r>
        <w:rPr>
          <w:rFonts w:ascii="Times New Roman" w:hAnsi="Times New Roman" w:eastAsia="Times New Roman" w:cs="Times New Roman"/>
          <w:sz w:val="23"/>
          <w:szCs w:val="23"/>
          <w:spacing w:val="7"/>
        </w:rPr>
        <w:t>P169</w:t>
      </w:r>
      <w:r>
        <w:rPr>
          <w:rFonts w:ascii="Times New Roman" w:hAnsi="Times New Roman" w:eastAsia="Times New Roman" w:cs="Times New Roman"/>
          <w:sz w:val="23"/>
          <w:szCs w:val="23"/>
          <w:spacing w:val="-18"/>
        </w:rPr>
        <w:t xml:space="preserve"> </w:t>
      </w:r>
      <w:r>
        <w:rPr>
          <w:sz w:val="23"/>
          <w:szCs w:val="23"/>
          <w:spacing w:val="7"/>
        </w:rPr>
        <w:t>。对应用集成的技术要求大致有：具有应用间的互操作性；具有分布式环境中应</w:t>
      </w:r>
      <w:r>
        <w:rPr>
          <w:sz w:val="23"/>
          <w:szCs w:val="23"/>
        </w:rPr>
        <w:t xml:space="preserve"> </w:t>
      </w:r>
      <w:r>
        <w:rPr>
          <w:sz w:val="23"/>
          <w:szCs w:val="23"/>
          <w:spacing w:val="7"/>
        </w:rPr>
        <w:t>用的可移植性；具有系统中应用分布的透明性。</w:t>
      </w:r>
    </w:p>
    <w:p>
      <w:pPr>
        <w:pStyle w:val="BodyText"/>
        <w:ind w:left="8"/>
        <w:spacing w:before="304" w:line="219" w:lineRule="auto"/>
        <w:rPr>
          <w:sz w:val="23"/>
          <w:szCs w:val="23"/>
        </w:rPr>
      </w:pPr>
      <w:r>
        <w:rPr>
          <w:sz w:val="23"/>
          <w:szCs w:val="23"/>
          <w:b/>
          <w:bCs/>
          <w:spacing w:val="11"/>
        </w:rPr>
        <w:t>试题39-</w:t>
      </w:r>
      <w:r>
        <w:rPr>
          <w:sz w:val="23"/>
          <w:szCs w:val="23"/>
          <w:spacing w:val="11"/>
        </w:rPr>
        <w:t xml:space="preserve"> </w:t>
      </w:r>
      <w:r>
        <w:rPr>
          <w:sz w:val="23"/>
          <w:szCs w:val="23"/>
          <w:b/>
          <w:bCs/>
          <w:spacing w:val="11"/>
        </w:rPr>
        <w:t>【2023年下半年-第39题】</w:t>
      </w:r>
    </w:p>
    <w:p>
      <w:pPr>
        <w:pStyle w:val="BodyText"/>
        <w:ind w:left="4"/>
        <w:spacing w:before="38" w:line="218" w:lineRule="auto"/>
        <w:rPr>
          <w:sz w:val="23"/>
          <w:szCs w:val="23"/>
        </w:rPr>
      </w:pPr>
      <w:r>
        <w:rPr>
          <w:sz w:val="23"/>
          <w:szCs w:val="23"/>
          <w:spacing w:val="20"/>
        </w:rPr>
        <w:t>在进行成本估算时，()不是直接成本。</w:t>
      </w:r>
    </w:p>
    <w:p>
      <w:pPr>
        <w:pStyle w:val="BodyText"/>
        <w:ind w:right="632" w:firstLine="4"/>
        <w:spacing w:before="32" w:line="247" w:lineRule="auto"/>
        <w:rPr>
          <w:rFonts w:ascii="Times New Roman" w:hAnsi="Times New Roman" w:eastAsia="Times New Roman" w:cs="Times New Roman"/>
          <w:sz w:val="23"/>
          <w:szCs w:val="23"/>
        </w:rPr>
      </w:pPr>
      <w:r>
        <w:rPr>
          <w:sz w:val="23"/>
          <w:szCs w:val="23"/>
          <w:spacing w:val="6"/>
        </w:rPr>
        <w:t>A.项目人员的工资        B.项目所用的材料        </w:t>
      </w:r>
      <w:r>
        <w:rPr>
          <w:rFonts w:ascii="Times New Roman" w:hAnsi="Times New Roman" w:eastAsia="Times New Roman" w:cs="Times New Roman"/>
          <w:sz w:val="23"/>
          <w:szCs w:val="23"/>
          <w:spacing w:val="6"/>
        </w:rPr>
        <w:t>C. </w:t>
      </w:r>
      <w:r>
        <w:rPr>
          <w:sz w:val="23"/>
          <w:szCs w:val="23"/>
          <w:spacing w:val="6"/>
        </w:rPr>
        <w:t>电费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13"/>
        </w:rPr>
        <w:t xml:space="preserve"> </w:t>
      </w:r>
      <w:r>
        <w:rPr>
          <w:sz w:val="23"/>
          <w:szCs w:val="23"/>
          <w:spacing w:val="6"/>
        </w:rPr>
        <w:t>分包商的费用</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4" w:right="20" w:hanging="4"/>
        <w:spacing w:before="9" w:line="253" w:lineRule="auto"/>
        <w:rPr>
          <w:sz w:val="23"/>
          <w:szCs w:val="23"/>
        </w:rPr>
      </w:pPr>
      <w:r>
        <w:rPr>
          <w:sz w:val="23"/>
          <w:szCs w:val="23"/>
          <w:spacing w:val="6"/>
        </w:rPr>
        <w:t>【解析】P336,</w:t>
      </w:r>
      <w:r>
        <w:rPr>
          <w:sz w:val="23"/>
          <w:szCs w:val="23"/>
          <w:spacing w:val="69"/>
        </w:rPr>
        <w:t xml:space="preserve"> </w:t>
      </w:r>
      <w:r>
        <w:rPr>
          <w:sz w:val="23"/>
          <w:szCs w:val="23"/>
          <w:spacing w:val="6"/>
        </w:rPr>
        <w:t>电费为各个项目分摊的费用，所以不属于直接成本。直接成本：  直接可以归</w:t>
      </w:r>
      <w:r>
        <w:rPr>
          <w:sz w:val="23"/>
          <w:szCs w:val="23"/>
        </w:rPr>
        <w:t xml:space="preserve"> </w:t>
      </w:r>
      <w:r>
        <w:rPr>
          <w:sz w:val="23"/>
          <w:szCs w:val="23"/>
          <w:spacing w:val="8"/>
        </w:rPr>
        <w:t>属于项目工作的成本为直接成本，如项目团队差旅费、工资、项目使用的物</w:t>
      </w:r>
      <w:r>
        <w:rPr>
          <w:sz w:val="23"/>
          <w:szCs w:val="23"/>
          <w:spacing w:val="7"/>
        </w:rPr>
        <w:t>料及设备使用费等</w:t>
      </w:r>
    </w:p>
    <w:p>
      <w:pPr>
        <w:pStyle w:val="BodyText"/>
        <w:ind w:left="8"/>
        <w:spacing w:before="311" w:line="219" w:lineRule="auto"/>
        <w:rPr>
          <w:sz w:val="23"/>
          <w:szCs w:val="23"/>
        </w:rPr>
      </w:pPr>
      <w:r>
        <w:rPr>
          <w:sz w:val="23"/>
          <w:szCs w:val="23"/>
          <w:b/>
          <w:bCs/>
          <w:spacing w:val="11"/>
        </w:rPr>
        <w:t>试题40-</w:t>
      </w:r>
      <w:r>
        <w:rPr>
          <w:sz w:val="23"/>
          <w:szCs w:val="23"/>
          <w:spacing w:val="11"/>
        </w:rPr>
        <w:t xml:space="preserve"> </w:t>
      </w:r>
      <w:r>
        <w:rPr>
          <w:sz w:val="23"/>
          <w:szCs w:val="23"/>
          <w:b/>
          <w:bCs/>
          <w:spacing w:val="11"/>
        </w:rPr>
        <w:t>【2023年下半年-第40题】</w:t>
      </w:r>
    </w:p>
    <w:p>
      <w:pPr>
        <w:pStyle w:val="BodyText"/>
        <w:ind w:left="115"/>
        <w:spacing w:before="31" w:line="220" w:lineRule="auto"/>
        <w:rPr>
          <w:sz w:val="23"/>
          <w:szCs w:val="23"/>
        </w:rPr>
      </w:pPr>
      <w:r>
        <w:rPr>
          <w:sz w:val="23"/>
          <w:szCs w:val="23"/>
          <w:spacing w:val="17"/>
        </w:rPr>
        <w:t>()不属于项目组合规划阶段的活动</w:t>
      </w:r>
    </w:p>
    <w:p>
      <w:pPr>
        <w:pStyle w:val="BodyText"/>
        <w:ind w:left="4"/>
        <w:spacing w:before="55" w:line="219" w:lineRule="auto"/>
        <w:rPr>
          <w:sz w:val="23"/>
          <w:szCs w:val="23"/>
        </w:rPr>
      </w:pPr>
      <w:r>
        <w:rPr>
          <w:rFonts w:ascii="Times New Roman" w:hAnsi="Times New Roman" w:eastAsia="Times New Roman" w:cs="Times New Roman"/>
          <w:sz w:val="23"/>
          <w:szCs w:val="23"/>
          <w:spacing w:val="9"/>
        </w:rPr>
        <w:t>A.</w:t>
      </w:r>
      <w:r>
        <w:rPr>
          <w:sz w:val="23"/>
          <w:szCs w:val="23"/>
          <w:spacing w:val="9"/>
        </w:rPr>
        <w:t>识别项目组合组件</w:t>
      </w:r>
    </w:p>
    <w:p>
      <w:pPr>
        <w:pStyle w:val="BodyText"/>
        <w:ind w:left="4"/>
        <w:spacing w:before="36"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1"/>
        </w:rPr>
        <w:t xml:space="preserve"> </w:t>
      </w:r>
      <w:r>
        <w:rPr>
          <w:sz w:val="23"/>
          <w:szCs w:val="23"/>
          <w:spacing w:val="9"/>
        </w:rPr>
        <w:t>识别项目组合及组件间的依赖关系</w:t>
      </w:r>
    </w:p>
    <w:p>
      <w:pPr>
        <w:pStyle w:val="BodyText"/>
        <w:ind w:left="4"/>
        <w:spacing w:before="39" w:line="220" w:lineRule="auto"/>
        <w:rPr>
          <w:sz w:val="23"/>
          <w:szCs w:val="23"/>
        </w:rPr>
      </w:pPr>
      <w:r>
        <w:rPr>
          <w:rFonts w:ascii="Times New Roman" w:hAnsi="Times New Roman" w:eastAsia="Times New Roman" w:cs="Times New Roman"/>
          <w:sz w:val="23"/>
          <w:szCs w:val="23"/>
          <w:spacing w:val="9"/>
        </w:rPr>
        <w:t>C.</w:t>
      </w:r>
      <w:r>
        <w:rPr>
          <w:sz w:val="23"/>
          <w:szCs w:val="23"/>
          <w:spacing w:val="9"/>
        </w:rPr>
        <w:t>确定衡量成功的项目组合标准</w:t>
      </w:r>
    </w:p>
    <w:p>
      <w:pPr>
        <w:pStyle w:val="BodyText"/>
        <w:ind w:right="6426" w:firstLine="4"/>
        <w:spacing w:before="24" w:line="235" w:lineRule="auto"/>
        <w:rPr>
          <w:rFonts w:ascii="Times New Roman" w:hAnsi="Times New Roman" w:eastAsia="Times New Roman" w:cs="Times New Roman"/>
          <w:sz w:val="23"/>
          <w:szCs w:val="23"/>
        </w:rPr>
      </w:pPr>
      <w:r>
        <w:rPr>
          <w:sz w:val="23"/>
          <w:szCs w:val="23"/>
          <w:spacing w:val="8"/>
        </w:rPr>
        <w:t>D.项目组合组件的优先排列顺序</w:t>
      </w:r>
      <w:r>
        <w:rPr>
          <w:sz w:val="23"/>
          <w:szCs w:val="23"/>
          <w:spacing w:val="12"/>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31"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P579,   </w:t>
      </w:r>
      <w:r>
        <w:rPr>
          <w:sz w:val="23"/>
          <w:szCs w:val="23"/>
          <w:spacing w:val="8"/>
        </w:rPr>
        <w:t>项目组合规划阶段的主要活动包括</w:t>
      </w:r>
    </w:p>
    <w:p>
      <w:pPr>
        <w:pStyle w:val="BodyText"/>
        <w:ind w:left="4"/>
        <w:spacing w:before="71" w:line="219" w:lineRule="auto"/>
        <w:rPr>
          <w:sz w:val="23"/>
          <w:szCs w:val="23"/>
        </w:rPr>
      </w:pPr>
      <w:r>
        <w:rPr>
          <w:sz w:val="23"/>
          <w:szCs w:val="23"/>
          <w:spacing w:val="4"/>
        </w:rPr>
        <w:t>1.项目组合组件范围和管理；</w:t>
      </w:r>
    </w:p>
    <w:p>
      <w:pPr>
        <w:pStyle w:val="BodyText"/>
        <w:ind w:left="4"/>
        <w:spacing w:before="27" w:line="219" w:lineRule="auto"/>
        <w:rPr>
          <w:sz w:val="23"/>
          <w:szCs w:val="23"/>
        </w:rPr>
      </w:pPr>
      <w:r>
        <w:rPr>
          <w:sz w:val="23"/>
          <w:szCs w:val="23"/>
          <w:spacing w:val="4"/>
        </w:rPr>
        <w:t>2.执行组件所需的预算；</w:t>
      </w:r>
    </w:p>
    <w:p>
      <w:pPr>
        <w:pStyle w:val="BodyText"/>
        <w:ind w:left="4"/>
        <w:spacing w:before="35" w:line="219" w:lineRule="auto"/>
        <w:rPr>
          <w:sz w:val="23"/>
          <w:szCs w:val="23"/>
        </w:rPr>
      </w:pPr>
      <w:r>
        <w:rPr>
          <w:sz w:val="23"/>
          <w:szCs w:val="23"/>
          <w:spacing w:val="6"/>
        </w:rPr>
        <w:t>3.项目组合及组件间的依赖关系识别；</w:t>
      </w:r>
    </w:p>
    <w:p>
      <w:pPr>
        <w:spacing w:line="219" w:lineRule="auto"/>
        <w:sectPr>
          <w:headerReference w:type="default" r:id="rId292"/>
          <w:footerReference w:type="default" r:id="rId293"/>
          <w:pgSz w:w="11910" w:h="16840"/>
          <w:pgMar w:top="1143" w:right="1080" w:bottom="1139" w:left="1045" w:header="789" w:footer="1021" w:gutter="0"/>
        </w:sectPr>
        <w:rPr>
          <w:sz w:val="23"/>
          <w:szCs w:val="23"/>
        </w:rPr>
      </w:pPr>
    </w:p>
    <w:p>
      <w:pPr>
        <w:spacing w:line="260" w:lineRule="auto"/>
        <w:rPr>
          <w:rFonts w:ascii="Arial"/>
          <w:sz w:val="21"/>
        </w:rPr>
      </w:pPr>
      <w:r/>
    </w:p>
    <w:p>
      <w:pPr>
        <w:pStyle w:val="BodyText"/>
        <w:ind w:left="14"/>
        <w:spacing w:before="74" w:line="220" w:lineRule="auto"/>
        <w:rPr>
          <w:sz w:val="23"/>
          <w:szCs w:val="23"/>
        </w:rPr>
      </w:pPr>
      <w:r>
        <w:rPr>
          <w:sz w:val="23"/>
          <w:szCs w:val="23"/>
          <w:spacing w:val="5"/>
        </w:rPr>
        <w:t>4.风险和问题的识别与应对计划；</w:t>
      </w:r>
    </w:p>
    <w:p>
      <w:pPr>
        <w:pStyle w:val="BodyText"/>
        <w:ind w:left="14"/>
        <w:spacing w:before="35" w:line="220" w:lineRule="auto"/>
        <w:rPr>
          <w:sz w:val="23"/>
          <w:szCs w:val="23"/>
        </w:rPr>
      </w:pPr>
      <w:r>
        <w:rPr>
          <w:sz w:val="23"/>
          <w:szCs w:val="23"/>
        </w:rPr>
        <w:t>5.资源需求；</w:t>
      </w:r>
    </w:p>
    <w:p>
      <w:pPr>
        <w:pStyle w:val="BodyText"/>
        <w:ind w:left="14"/>
        <w:spacing w:before="45" w:line="219" w:lineRule="auto"/>
        <w:rPr>
          <w:sz w:val="23"/>
          <w:szCs w:val="23"/>
        </w:rPr>
      </w:pPr>
      <w:r>
        <w:rPr>
          <w:sz w:val="23"/>
          <w:szCs w:val="23"/>
          <w:spacing w:val="5"/>
        </w:rPr>
        <w:t>6.项目组合组件的优先排列顺序；</w:t>
      </w:r>
    </w:p>
    <w:p>
      <w:pPr>
        <w:pStyle w:val="BodyText"/>
        <w:ind w:left="14"/>
        <w:spacing w:before="35" w:line="219" w:lineRule="auto"/>
        <w:rPr>
          <w:sz w:val="23"/>
          <w:szCs w:val="23"/>
        </w:rPr>
      </w:pPr>
      <w:r>
        <w:rPr>
          <w:sz w:val="23"/>
          <w:szCs w:val="23"/>
          <w:spacing w:val="6"/>
        </w:rPr>
        <w:t>7.治理机构、发起人和干系人责任的确认；</w:t>
      </w:r>
    </w:p>
    <w:p>
      <w:pPr>
        <w:pStyle w:val="BodyText"/>
        <w:ind w:left="14"/>
        <w:spacing w:before="29" w:line="219" w:lineRule="auto"/>
        <w:rPr>
          <w:sz w:val="23"/>
          <w:szCs w:val="23"/>
        </w:rPr>
      </w:pPr>
      <w:r>
        <w:rPr>
          <w:sz w:val="23"/>
          <w:szCs w:val="23"/>
          <w:spacing w:val="5"/>
        </w:rPr>
        <w:t>8.用来衡量成功的项目组合标准；</w:t>
      </w:r>
    </w:p>
    <w:p>
      <w:pPr>
        <w:pStyle w:val="BodyText"/>
        <w:ind w:left="14"/>
        <w:spacing w:before="57" w:line="219" w:lineRule="auto"/>
        <w:rPr>
          <w:sz w:val="23"/>
          <w:szCs w:val="23"/>
        </w:rPr>
      </w:pPr>
      <w:r>
        <w:rPr>
          <w:sz w:val="23"/>
          <w:szCs w:val="23"/>
          <w:spacing w:val="6"/>
        </w:rPr>
        <w:t>9.产品或服务的需求与规范。</w:t>
      </w:r>
    </w:p>
    <w:p>
      <w:pPr>
        <w:pStyle w:val="BodyText"/>
        <w:ind w:left="14"/>
        <w:spacing w:before="37" w:line="219" w:lineRule="auto"/>
        <w:rPr>
          <w:sz w:val="23"/>
          <w:szCs w:val="23"/>
        </w:rPr>
      </w:pPr>
      <w:r>
        <w:rPr>
          <w:sz w:val="23"/>
          <w:szCs w:val="23"/>
          <w:spacing w:val="1"/>
        </w:rPr>
        <w:t>识别项目组合组件，属于启动阶段的活动。</w:t>
      </w:r>
    </w:p>
    <w:p>
      <w:pPr>
        <w:spacing w:line="267" w:lineRule="auto"/>
        <w:rPr>
          <w:rFonts w:ascii="Arial"/>
          <w:sz w:val="21"/>
        </w:rPr>
      </w:pPr>
      <w:r/>
    </w:p>
    <w:p>
      <w:pPr>
        <w:pStyle w:val="BodyText"/>
        <w:ind w:left="18"/>
        <w:spacing w:before="76" w:line="219" w:lineRule="auto"/>
        <w:rPr>
          <w:sz w:val="23"/>
          <w:szCs w:val="23"/>
        </w:rPr>
      </w:pPr>
      <w:r>
        <w:rPr>
          <w:sz w:val="23"/>
          <w:szCs w:val="23"/>
          <w:b/>
          <w:bCs/>
          <w:spacing w:val="10"/>
        </w:rPr>
        <w:t>试题41-</w:t>
      </w:r>
      <w:r>
        <w:rPr>
          <w:sz w:val="23"/>
          <w:szCs w:val="23"/>
          <w:spacing w:val="10"/>
        </w:rPr>
        <w:t xml:space="preserve"> </w:t>
      </w:r>
      <w:r>
        <w:rPr>
          <w:sz w:val="23"/>
          <w:szCs w:val="23"/>
          <w:b/>
          <w:bCs/>
          <w:spacing w:val="10"/>
        </w:rPr>
        <w:t>【2023年下半年-第41题】</w:t>
      </w:r>
    </w:p>
    <w:p>
      <w:pPr>
        <w:pStyle w:val="BodyText"/>
        <w:ind w:left="14" w:right="32"/>
        <w:spacing w:before="38" w:line="252" w:lineRule="auto"/>
        <w:rPr>
          <w:sz w:val="23"/>
          <w:szCs w:val="23"/>
        </w:rPr>
      </w:pPr>
      <w:r>
        <w:rPr>
          <w:sz w:val="23"/>
          <w:szCs w:val="23"/>
          <w:spacing w:val="7"/>
        </w:rPr>
        <w:t>一位软件工程师在进行软件项目持续时间估算时，按照“代码行”为单位进行估算，采用的估</w:t>
      </w:r>
      <w:r>
        <w:rPr>
          <w:sz w:val="23"/>
          <w:szCs w:val="23"/>
          <w:spacing w:val="12"/>
        </w:rPr>
        <w:t xml:space="preserve"> </w:t>
      </w:r>
      <w:r>
        <w:rPr>
          <w:sz w:val="23"/>
          <w:szCs w:val="23"/>
          <w:spacing w:val="-13"/>
        </w:rPr>
        <w:t>算</w:t>
      </w:r>
      <w:r>
        <w:rPr>
          <w:sz w:val="23"/>
          <w:szCs w:val="23"/>
          <w:spacing w:val="-34"/>
        </w:rPr>
        <w:t xml:space="preserve"> </w:t>
      </w:r>
      <w:r>
        <w:rPr>
          <w:sz w:val="23"/>
          <w:szCs w:val="23"/>
          <w:spacing w:val="-13"/>
        </w:rPr>
        <w:t>方</w:t>
      </w:r>
      <w:r>
        <w:rPr>
          <w:sz w:val="23"/>
          <w:szCs w:val="23"/>
          <w:spacing w:val="-37"/>
        </w:rPr>
        <w:t xml:space="preserve"> </w:t>
      </w:r>
      <w:r>
        <w:rPr>
          <w:sz w:val="23"/>
          <w:szCs w:val="23"/>
          <w:spacing w:val="-13"/>
        </w:rPr>
        <w:t>法</w:t>
      </w:r>
      <w:r>
        <w:rPr>
          <w:sz w:val="23"/>
          <w:szCs w:val="23"/>
          <w:spacing w:val="-34"/>
        </w:rPr>
        <w:t xml:space="preserve"> </w:t>
      </w:r>
      <w:r>
        <w:rPr>
          <w:sz w:val="23"/>
          <w:szCs w:val="23"/>
          <w:spacing w:val="-13"/>
        </w:rPr>
        <w:t>是 (</w:t>
      </w:r>
      <w:r>
        <w:rPr>
          <w:sz w:val="23"/>
          <w:szCs w:val="23"/>
          <w:spacing w:val="-37"/>
        </w:rPr>
        <w:t xml:space="preserve"> </w:t>
      </w:r>
      <w:r>
        <w:rPr>
          <w:sz w:val="23"/>
          <w:szCs w:val="23"/>
          <w:spacing w:val="-13"/>
        </w:rPr>
        <w:t>)</w:t>
      </w:r>
      <w:r>
        <w:rPr>
          <w:sz w:val="23"/>
          <w:szCs w:val="23"/>
          <w:spacing w:val="-47"/>
        </w:rPr>
        <w:t xml:space="preserve"> </w:t>
      </w:r>
      <w:r>
        <w:rPr>
          <w:sz w:val="23"/>
          <w:szCs w:val="23"/>
          <w:spacing w:val="-13"/>
        </w:rPr>
        <w:t>。</w:t>
      </w:r>
    </w:p>
    <w:p>
      <w:pPr>
        <w:pStyle w:val="BodyText"/>
        <w:ind w:right="2083" w:firstLine="14"/>
        <w:spacing w:before="1" w:line="245" w:lineRule="auto"/>
        <w:rPr>
          <w:rFonts w:ascii="Times New Roman" w:hAnsi="Times New Roman" w:eastAsia="Times New Roman" w:cs="Times New Roman"/>
          <w:sz w:val="23"/>
          <w:szCs w:val="23"/>
        </w:rPr>
      </w:pPr>
      <w:r>
        <w:rPr>
          <w:sz w:val="23"/>
          <w:szCs w:val="23"/>
          <w:spacing w:val="10"/>
        </w:rPr>
        <w:t>A.三点估算</w:t>
      </w:r>
      <w:r>
        <w:rPr>
          <w:sz w:val="23"/>
          <w:szCs w:val="23"/>
          <w:spacing w:val="2"/>
        </w:rPr>
        <w:t xml:space="preserve">        </w:t>
      </w:r>
      <w:r>
        <w:rPr>
          <w:sz w:val="23"/>
          <w:szCs w:val="23"/>
          <w:spacing w:val="10"/>
        </w:rPr>
        <w:t>B.类比估算</w:t>
      </w:r>
      <w:r>
        <w:rPr>
          <w:sz w:val="23"/>
          <w:szCs w:val="23"/>
          <w:spacing w:val="3"/>
        </w:rPr>
        <w:t xml:space="preserve">        </w:t>
      </w: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23"/>
        </w:rPr>
        <w:t xml:space="preserve"> </w:t>
      </w:r>
      <w:r>
        <w:rPr>
          <w:sz w:val="23"/>
          <w:szCs w:val="23"/>
          <w:spacing w:val="10"/>
        </w:rPr>
        <w:t>参数估算</w:t>
      </w:r>
      <w:r>
        <w:rPr>
          <w:sz w:val="23"/>
          <w:szCs w:val="23"/>
          <w:spacing w:val="3"/>
        </w:rPr>
        <w:t xml:space="preserve">        </w:t>
      </w:r>
      <w:r>
        <w:rPr>
          <w:rFonts w:ascii="Times New Roman" w:hAnsi="Times New Roman" w:eastAsia="Times New Roman" w:cs="Times New Roman"/>
          <w:sz w:val="23"/>
          <w:szCs w:val="23"/>
          <w:spacing w:val="10"/>
        </w:rPr>
        <w:t>D.</w:t>
      </w:r>
      <w:r>
        <w:rPr>
          <w:sz w:val="23"/>
          <w:szCs w:val="23"/>
          <w:spacing w:val="10"/>
        </w:rPr>
        <w:t>专家判断</w:t>
      </w:r>
      <w:r>
        <w:rPr>
          <w:sz w:val="23"/>
          <w:szCs w:val="23"/>
          <w:spacing w:val="5"/>
        </w:rPr>
        <w:t xml:space="preserve"> </w:t>
      </w:r>
      <w:r>
        <w:rPr>
          <w:sz w:val="23"/>
          <w:szCs w:val="23"/>
          <w:spacing w:val="9"/>
        </w:rPr>
        <w:t>【答案】</w:t>
      </w:r>
      <w:r>
        <w:rPr>
          <w:rFonts w:ascii="Times New Roman" w:hAnsi="Times New Roman" w:eastAsia="Times New Roman" w:cs="Times New Roman"/>
          <w:sz w:val="23"/>
          <w:szCs w:val="23"/>
          <w:spacing w:val="9"/>
        </w:rPr>
        <w:t>C</w:t>
      </w:r>
    </w:p>
    <w:p>
      <w:pPr>
        <w:pStyle w:val="BodyText"/>
        <w:ind w:left="13" w:right="13" w:hanging="14"/>
        <w:spacing w:before="3" w:line="252" w:lineRule="auto"/>
        <w:jc w:val="both"/>
        <w:rPr>
          <w:sz w:val="23"/>
          <w:szCs w:val="23"/>
        </w:rPr>
      </w:pPr>
      <w:r>
        <w:rPr>
          <w:sz w:val="23"/>
          <w:szCs w:val="23"/>
          <w:spacing w:val="8"/>
        </w:rPr>
        <w:t>【解析】这是基于项目的某些参数来估算项目持续时间的方法。题目中明确提到了“按照‘代</w:t>
      </w:r>
      <w:r>
        <w:rPr>
          <w:sz w:val="23"/>
          <w:szCs w:val="23"/>
          <w:spacing w:val="5"/>
        </w:rPr>
        <w:t xml:space="preserve"> </w:t>
      </w:r>
      <w:r>
        <w:rPr>
          <w:sz w:val="23"/>
          <w:szCs w:val="23"/>
          <w:spacing w:val="17"/>
        </w:rPr>
        <w:t>码行’为单位进行估算”,这正是基于一个</w:t>
      </w:r>
      <w:r>
        <w:rPr>
          <w:sz w:val="23"/>
          <w:szCs w:val="23"/>
          <w:spacing w:val="16"/>
        </w:rPr>
        <w:t>参数(即代码行)来进行的估算，所以</w:t>
      </w:r>
      <w:r>
        <w:rPr>
          <w:rFonts w:ascii="Times New Roman" w:hAnsi="Times New Roman" w:eastAsia="Times New Roman" w:cs="Times New Roman"/>
          <w:sz w:val="23"/>
          <w:szCs w:val="23"/>
          <w:spacing w:val="16"/>
        </w:rPr>
        <w:t>C</w:t>
      </w:r>
      <w:r>
        <w:rPr>
          <w:rFonts w:ascii="Times New Roman" w:hAnsi="Times New Roman" w:eastAsia="Times New Roman" w:cs="Times New Roman"/>
          <w:sz w:val="23"/>
          <w:szCs w:val="23"/>
          <w:spacing w:val="-13"/>
        </w:rPr>
        <w:t xml:space="preserve"> </w:t>
      </w:r>
      <w:r>
        <w:rPr>
          <w:sz w:val="23"/>
          <w:szCs w:val="23"/>
          <w:spacing w:val="16"/>
        </w:rPr>
        <w:t>选项符合</w:t>
      </w:r>
      <w:r>
        <w:rPr>
          <w:sz w:val="23"/>
          <w:szCs w:val="23"/>
        </w:rPr>
        <w:t xml:space="preserve"> </w:t>
      </w:r>
      <w:r>
        <w:rPr>
          <w:sz w:val="23"/>
          <w:szCs w:val="23"/>
          <w:spacing w:val="4"/>
        </w:rPr>
        <w:t>题目的描述。</w:t>
      </w:r>
    </w:p>
    <w:p>
      <w:pPr>
        <w:pStyle w:val="BodyText"/>
        <w:ind w:left="18"/>
        <w:spacing w:before="314" w:line="219" w:lineRule="auto"/>
        <w:rPr>
          <w:sz w:val="23"/>
          <w:szCs w:val="23"/>
        </w:rPr>
      </w:pPr>
      <w:r>
        <w:rPr>
          <w:sz w:val="23"/>
          <w:szCs w:val="23"/>
          <w:b/>
          <w:bCs/>
          <w:spacing w:val="10"/>
        </w:rPr>
        <w:t>试题42-</w:t>
      </w:r>
      <w:r>
        <w:rPr>
          <w:sz w:val="23"/>
          <w:szCs w:val="23"/>
          <w:spacing w:val="10"/>
        </w:rPr>
        <w:t xml:space="preserve"> </w:t>
      </w:r>
      <w:r>
        <w:rPr>
          <w:sz w:val="23"/>
          <w:szCs w:val="23"/>
          <w:b/>
          <w:bCs/>
          <w:spacing w:val="10"/>
        </w:rPr>
        <w:t>【2023年下半年-第42题】</w:t>
      </w:r>
    </w:p>
    <w:p>
      <w:pPr>
        <w:pStyle w:val="BodyText"/>
        <w:ind w:left="14" w:right="28" w:firstLine="100"/>
        <w:spacing w:before="29" w:line="249" w:lineRule="auto"/>
        <w:rPr>
          <w:sz w:val="23"/>
          <w:szCs w:val="23"/>
        </w:rPr>
      </w:pPr>
      <w:r>
        <w:rPr>
          <w:sz w:val="23"/>
          <w:szCs w:val="23"/>
          <w:spacing w:val="17"/>
        </w:rPr>
        <w:t>()可以度量项目的生产率，可以对照计划跟踪已完成</w:t>
      </w:r>
      <w:r>
        <w:rPr>
          <w:sz w:val="23"/>
          <w:szCs w:val="23"/>
          <w:spacing w:val="16"/>
        </w:rPr>
        <w:t>的工作量，显示剩余工作的数量或已</w:t>
      </w:r>
      <w:r>
        <w:rPr>
          <w:sz w:val="23"/>
          <w:szCs w:val="23"/>
        </w:rPr>
        <w:t xml:space="preserve"> </w:t>
      </w:r>
      <w:r>
        <w:rPr>
          <w:sz w:val="23"/>
          <w:szCs w:val="23"/>
          <w:spacing w:val="9"/>
        </w:rPr>
        <w:t>减少的风险的数量</w:t>
      </w:r>
    </w:p>
    <w:p>
      <w:pPr>
        <w:pStyle w:val="BodyText"/>
        <w:ind w:right="3022" w:firstLine="14"/>
        <w:spacing w:before="2" w:line="247" w:lineRule="auto"/>
        <w:rPr>
          <w:sz w:val="23"/>
          <w:szCs w:val="23"/>
        </w:rPr>
      </w:pPr>
      <w:r>
        <w:rPr>
          <w:sz w:val="23"/>
          <w:szCs w:val="23"/>
          <w:spacing w:val="8"/>
        </w:rPr>
        <w:t>A.仪表盘</w:t>
      </w:r>
      <w:r>
        <w:rPr>
          <w:sz w:val="23"/>
          <w:szCs w:val="23"/>
          <w:spacing w:val="5"/>
        </w:rPr>
        <w:t xml:space="preserve">        </w:t>
      </w:r>
      <w:r>
        <w:rPr>
          <w:rFonts w:ascii="Times New Roman" w:hAnsi="Times New Roman" w:eastAsia="Times New Roman" w:cs="Times New Roman"/>
          <w:sz w:val="23"/>
          <w:szCs w:val="23"/>
          <w:spacing w:val="8"/>
          <w:position w:val="1"/>
        </w:rPr>
        <w:t>B.</w:t>
      </w:r>
      <w:r>
        <w:rPr>
          <w:rFonts w:ascii="Times New Roman" w:hAnsi="Times New Roman" w:eastAsia="Times New Roman" w:cs="Times New Roman"/>
          <w:sz w:val="23"/>
          <w:szCs w:val="23"/>
          <w:spacing w:val="-24"/>
          <w:position w:val="1"/>
        </w:rPr>
        <w:t xml:space="preserve"> </w:t>
      </w:r>
      <w:r>
        <w:rPr>
          <w:sz w:val="23"/>
          <w:szCs w:val="23"/>
          <w:spacing w:val="8"/>
          <w:position w:val="1"/>
        </w:rPr>
        <w:t>燃烧图</w:t>
      </w:r>
      <w:r>
        <w:rPr>
          <w:sz w:val="23"/>
          <w:szCs w:val="23"/>
          <w:spacing w:val="3"/>
          <w:position w:val="1"/>
        </w:rPr>
        <w:t xml:space="preserve">        </w:t>
      </w:r>
      <w:r>
        <w:rPr>
          <w:sz w:val="23"/>
          <w:szCs w:val="23"/>
          <w:spacing w:val="8"/>
        </w:rPr>
        <w:t>C.气泡图</w:t>
      </w:r>
      <w:r>
        <w:rPr>
          <w:sz w:val="23"/>
          <w:szCs w:val="23"/>
          <w:spacing w:val="3"/>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14"/>
        </w:rPr>
        <w:t xml:space="preserve"> </w:t>
      </w:r>
      <w:r>
        <w:rPr>
          <w:sz w:val="23"/>
          <w:szCs w:val="23"/>
          <w:spacing w:val="8"/>
        </w:rPr>
        <w:t>任务板</w:t>
      </w:r>
      <w:r>
        <w:rPr>
          <w:sz w:val="23"/>
          <w:szCs w:val="23"/>
        </w:rPr>
        <w:t xml:space="preserve"> </w:t>
      </w:r>
      <w:r>
        <w:rPr>
          <w:sz w:val="23"/>
          <w:szCs w:val="23"/>
        </w:rPr>
        <w:t>【答案】</w:t>
      </w:r>
      <w:r>
        <w:rPr>
          <w:sz w:val="23"/>
          <w:szCs w:val="23"/>
          <w:spacing w:val="-60"/>
        </w:rPr>
        <w:t xml:space="preserve"> </w:t>
      </w:r>
      <w:r>
        <w:rPr>
          <w:sz w:val="23"/>
          <w:szCs w:val="23"/>
        </w:rPr>
        <w:t>B</w:t>
      </w:r>
    </w:p>
    <w:p>
      <w:pPr>
        <w:pStyle w:val="BodyText"/>
        <w:ind w:left="13" w:right="4" w:hanging="14"/>
        <w:spacing w:before="1" w:line="251" w:lineRule="auto"/>
        <w:jc w:val="both"/>
        <w:rPr>
          <w:sz w:val="23"/>
          <w:szCs w:val="23"/>
        </w:rPr>
      </w:pPr>
      <w:r>
        <w:rPr>
          <w:sz w:val="23"/>
          <w:szCs w:val="23"/>
          <w:spacing w:val="10"/>
        </w:rPr>
        <w:t>【解析】</w:t>
      </w:r>
      <w:r>
        <w:rPr>
          <w:rFonts w:ascii="Times New Roman" w:hAnsi="Times New Roman" w:eastAsia="Times New Roman" w:cs="Times New Roman"/>
          <w:sz w:val="23"/>
          <w:szCs w:val="23"/>
          <w:spacing w:val="10"/>
        </w:rPr>
        <w:t>P548:</w:t>
      </w:r>
      <w:r>
        <w:rPr>
          <w:rFonts w:ascii="Times New Roman" w:hAnsi="Times New Roman" w:eastAsia="Times New Roman" w:cs="Times New Roman"/>
          <w:sz w:val="23"/>
          <w:szCs w:val="23"/>
          <w:spacing w:val="28"/>
        </w:rPr>
        <w:t xml:space="preserve">  </w:t>
      </w:r>
      <w:r>
        <w:rPr>
          <w:sz w:val="23"/>
          <w:szCs w:val="23"/>
          <w:spacing w:val="10"/>
        </w:rPr>
        <w:t>燃烧图。燃烧图(包括燃起图或燃尽图)用于显示项目团队的“速度”,此“速</w:t>
      </w:r>
      <w:r>
        <w:rPr>
          <w:sz w:val="23"/>
          <w:szCs w:val="23"/>
        </w:rPr>
        <w:t xml:space="preserve"> </w:t>
      </w:r>
      <w:r>
        <w:rPr>
          <w:sz w:val="23"/>
          <w:szCs w:val="23"/>
          <w:spacing w:val="7"/>
        </w:rPr>
        <w:t>度”可度量项目的生产率。燃起图可以对照计划，跟踪已完成的工作量，燃尽图可以显示剩余</w:t>
      </w:r>
      <w:r>
        <w:rPr>
          <w:sz w:val="23"/>
          <w:szCs w:val="23"/>
          <w:spacing w:val="11"/>
        </w:rPr>
        <w:t xml:space="preserve"> </w:t>
      </w:r>
      <w:r>
        <w:rPr>
          <w:sz w:val="23"/>
          <w:szCs w:val="23"/>
          <w:spacing w:val="16"/>
        </w:rPr>
        <w:t>工作(例如采用适应型方法的项目中的故事</w:t>
      </w:r>
      <w:r>
        <w:rPr>
          <w:sz w:val="23"/>
          <w:szCs w:val="23"/>
          <w:spacing w:val="15"/>
        </w:rPr>
        <w:t>点)的数量或已减少的风险的数量。</w:t>
      </w:r>
    </w:p>
    <w:p>
      <w:pPr>
        <w:spacing w:line="245" w:lineRule="auto"/>
        <w:rPr>
          <w:rFonts w:ascii="Arial"/>
          <w:sz w:val="21"/>
        </w:rPr>
      </w:pPr>
      <w:r/>
    </w:p>
    <w:p>
      <w:pPr>
        <w:pStyle w:val="BodyText"/>
        <w:ind w:left="18"/>
        <w:spacing w:before="75" w:line="219" w:lineRule="auto"/>
        <w:rPr>
          <w:sz w:val="23"/>
          <w:szCs w:val="23"/>
        </w:rPr>
      </w:pPr>
      <w:r>
        <w:rPr>
          <w:sz w:val="23"/>
          <w:szCs w:val="23"/>
          <w:b/>
          <w:bCs/>
          <w:spacing w:val="11"/>
        </w:rPr>
        <w:t>试题43-</w:t>
      </w:r>
      <w:r>
        <w:rPr>
          <w:sz w:val="23"/>
          <w:szCs w:val="23"/>
          <w:spacing w:val="11"/>
        </w:rPr>
        <w:t xml:space="preserve"> </w:t>
      </w:r>
      <w:r>
        <w:rPr>
          <w:sz w:val="23"/>
          <w:szCs w:val="23"/>
          <w:b/>
          <w:bCs/>
          <w:spacing w:val="11"/>
        </w:rPr>
        <w:t>【2023年下半年-第43题】</w:t>
      </w:r>
    </w:p>
    <w:p>
      <w:pPr>
        <w:pStyle w:val="BodyText"/>
        <w:ind w:left="14"/>
        <w:spacing w:before="38" w:line="218" w:lineRule="auto"/>
        <w:rPr>
          <w:sz w:val="23"/>
          <w:szCs w:val="23"/>
        </w:rPr>
      </w:pPr>
      <w:r>
        <w:rPr>
          <w:sz w:val="23"/>
          <w:szCs w:val="23"/>
          <w:spacing w:val="15"/>
        </w:rPr>
        <w:t>在制定预算的过程中，项目的总成本为100万，项目团队把预算确定为95万，这种估算为()</w:t>
      </w:r>
    </w:p>
    <w:p>
      <w:pPr>
        <w:pStyle w:val="BodyText"/>
        <w:ind w:right="862" w:firstLine="14"/>
        <w:spacing w:before="40"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A.</w:t>
      </w:r>
      <w:r>
        <w:rPr>
          <w:sz w:val="23"/>
          <w:szCs w:val="23"/>
          <w:spacing w:val="10"/>
        </w:rPr>
        <w:t>概率估算</w:t>
      </w:r>
      <w:r>
        <w:rPr>
          <w:sz w:val="23"/>
          <w:szCs w:val="23"/>
          <w:spacing w:val="5"/>
        </w:rPr>
        <w:t xml:space="preserve">        </w:t>
      </w:r>
      <w:r>
        <w:rPr>
          <w:sz w:val="23"/>
          <w:szCs w:val="23"/>
          <w:spacing w:val="10"/>
        </w:rPr>
        <w:t>B.确定性估算</w:t>
      </w:r>
      <w:r>
        <w:rPr>
          <w:sz w:val="23"/>
          <w:szCs w:val="23"/>
          <w:spacing w:val="4"/>
        </w:rPr>
        <w:t xml:space="preserve">        </w:t>
      </w:r>
      <w:r>
        <w:rPr>
          <w:sz w:val="23"/>
          <w:szCs w:val="23"/>
          <w:spacing w:val="10"/>
        </w:rPr>
        <w:t>C.粗略量级估算</w:t>
      </w:r>
      <w:r>
        <w:rPr>
          <w:sz w:val="23"/>
          <w:szCs w:val="23"/>
          <w:spacing w:val="4"/>
        </w:rPr>
        <w:t xml:space="preserve">        </w:t>
      </w:r>
      <w:r>
        <w:rPr>
          <w:sz w:val="23"/>
          <w:szCs w:val="23"/>
          <w:spacing w:val="10"/>
        </w:rPr>
        <w:t>D.自下而上估算</w:t>
      </w:r>
      <w:r>
        <w:rPr>
          <w:sz w:val="23"/>
          <w:szCs w:val="23"/>
          <w:spacing w:val="2"/>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13" w:hanging="14"/>
        <w:spacing w:before="1" w:line="253" w:lineRule="auto"/>
        <w:rPr>
          <w:sz w:val="23"/>
          <w:szCs w:val="23"/>
        </w:rPr>
      </w:pPr>
      <w:r>
        <w:rPr>
          <w:sz w:val="23"/>
          <w:szCs w:val="23"/>
          <w:spacing w:val="8"/>
        </w:rPr>
        <w:t>【解析】</w:t>
      </w:r>
      <w:r>
        <w:rPr>
          <w:rFonts w:ascii="Times New Roman" w:hAnsi="Times New Roman" w:eastAsia="Times New Roman" w:cs="Times New Roman"/>
          <w:sz w:val="23"/>
          <w:szCs w:val="23"/>
          <w:spacing w:val="8"/>
        </w:rPr>
        <w:t>P534,   </w:t>
      </w:r>
      <w:r>
        <w:rPr>
          <w:sz w:val="23"/>
          <w:szCs w:val="23"/>
          <w:spacing w:val="8"/>
        </w:rPr>
        <w:t>概率估算：概率估算包括一定区间内的估</w:t>
      </w:r>
      <w:r>
        <w:rPr>
          <w:sz w:val="23"/>
          <w:szCs w:val="23"/>
          <w:spacing w:val="7"/>
        </w:rPr>
        <w:t>算以及该区间内的相关概率，</w:t>
      </w: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1"/>
        </w:rPr>
        <w:t xml:space="preserve"> </w:t>
      </w:r>
      <w:r>
        <w:rPr>
          <w:sz w:val="23"/>
          <w:szCs w:val="23"/>
          <w:spacing w:val="7"/>
        </w:rPr>
        <w:t>不正</w:t>
      </w:r>
      <w:r>
        <w:rPr>
          <w:sz w:val="23"/>
          <w:szCs w:val="23"/>
        </w:rPr>
        <w:t xml:space="preserve"> </w:t>
      </w:r>
      <w:r>
        <w:rPr>
          <w:sz w:val="23"/>
          <w:szCs w:val="23"/>
          <w:spacing w:val="-2"/>
        </w:rPr>
        <w:t>确。</w:t>
      </w:r>
    </w:p>
    <w:p>
      <w:pPr>
        <w:pStyle w:val="BodyText"/>
        <w:ind w:left="14"/>
        <w:spacing w:before="2" w:line="218" w:lineRule="auto"/>
        <w:rPr>
          <w:sz w:val="23"/>
          <w:szCs w:val="23"/>
        </w:rPr>
      </w:pPr>
      <w:r>
        <w:rPr>
          <w:sz w:val="23"/>
          <w:szCs w:val="23"/>
          <w:spacing w:val="13"/>
        </w:rPr>
        <w:t>确定性估算：也称为点估算，表示为一个数字或金额，如36个月。所以B</w:t>
      </w:r>
      <w:r>
        <w:rPr>
          <w:sz w:val="23"/>
          <w:szCs w:val="23"/>
          <w:spacing w:val="-25"/>
        </w:rPr>
        <w:t xml:space="preserve"> </w:t>
      </w:r>
      <w:r>
        <w:rPr>
          <w:sz w:val="23"/>
          <w:szCs w:val="23"/>
          <w:spacing w:val="13"/>
        </w:rPr>
        <w:t>正确。</w:t>
      </w:r>
    </w:p>
    <w:p>
      <w:pPr>
        <w:pStyle w:val="BodyText"/>
        <w:ind w:left="14"/>
        <w:spacing w:before="47" w:line="216" w:lineRule="auto"/>
        <w:rPr>
          <w:sz w:val="23"/>
          <w:szCs w:val="23"/>
        </w:rPr>
      </w:pPr>
      <w:r>
        <w:rPr>
          <w:sz w:val="23"/>
          <w:szCs w:val="23"/>
          <w:spacing w:val="10"/>
        </w:rPr>
        <w:t>粗略量级估算：其区间为-25%～+75%,启动阶段的估算方法， C</w:t>
      </w:r>
      <w:r>
        <w:rPr>
          <w:sz w:val="23"/>
          <w:szCs w:val="23"/>
          <w:spacing w:val="-27"/>
        </w:rPr>
        <w:t xml:space="preserve"> </w:t>
      </w:r>
      <w:r>
        <w:rPr>
          <w:sz w:val="23"/>
          <w:szCs w:val="23"/>
          <w:spacing w:val="10"/>
        </w:rPr>
        <w:t>不正确。</w:t>
      </w:r>
    </w:p>
    <w:p>
      <w:pPr>
        <w:pStyle w:val="BodyText"/>
        <w:ind w:left="14"/>
        <w:spacing w:before="52" w:line="218" w:lineRule="auto"/>
        <w:rPr>
          <w:sz w:val="23"/>
          <w:szCs w:val="23"/>
        </w:rPr>
      </w:pPr>
      <w:r>
        <w:rPr>
          <w:sz w:val="23"/>
          <w:szCs w:val="23"/>
          <w:spacing w:val="1"/>
        </w:rPr>
        <w:t>自下而上估算，是从下而上进行汇总。 D</w:t>
      </w:r>
      <w:r>
        <w:rPr>
          <w:sz w:val="23"/>
          <w:szCs w:val="23"/>
          <w:spacing w:val="-35"/>
        </w:rPr>
        <w:t xml:space="preserve"> </w:t>
      </w:r>
      <w:r>
        <w:rPr>
          <w:sz w:val="23"/>
          <w:szCs w:val="23"/>
          <w:spacing w:val="1"/>
        </w:rPr>
        <w:t>也不正确。</w:t>
      </w:r>
    </w:p>
    <w:p>
      <w:pPr>
        <w:spacing w:line="270" w:lineRule="auto"/>
        <w:rPr>
          <w:rFonts w:ascii="Arial"/>
          <w:sz w:val="21"/>
        </w:rPr>
      </w:pPr>
      <w:r/>
    </w:p>
    <w:p>
      <w:pPr>
        <w:pStyle w:val="BodyText"/>
        <w:ind w:left="18"/>
        <w:spacing w:before="76" w:line="219" w:lineRule="auto"/>
        <w:rPr>
          <w:sz w:val="23"/>
          <w:szCs w:val="23"/>
        </w:rPr>
      </w:pPr>
      <w:r>
        <w:rPr>
          <w:sz w:val="23"/>
          <w:szCs w:val="23"/>
          <w:b/>
          <w:bCs/>
          <w:spacing w:val="10"/>
        </w:rPr>
        <w:t>试题44-</w:t>
      </w:r>
      <w:r>
        <w:rPr>
          <w:sz w:val="23"/>
          <w:szCs w:val="23"/>
          <w:spacing w:val="10"/>
        </w:rPr>
        <w:t xml:space="preserve"> </w:t>
      </w:r>
      <w:r>
        <w:rPr>
          <w:sz w:val="23"/>
          <w:szCs w:val="23"/>
          <w:b/>
          <w:bCs/>
          <w:spacing w:val="10"/>
        </w:rPr>
        <w:t>【2023年下半年-第44题】</w:t>
      </w:r>
    </w:p>
    <w:p>
      <w:pPr>
        <w:pStyle w:val="BodyText"/>
        <w:ind w:left="14" w:right="31"/>
        <w:spacing w:before="30" w:line="249" w:lineRule="auto"/>
        <w:rPr>
          <w:sz w:val="23"/>
          <w:szCs w:val="23"/>
        </w:rPr>
      </w:pPr>
      <w:r>
        <w:rPr>
          <w:sz w:val="23"/>
          <w:szCs w:val="23"/>
          <w:spacing w:val="7"/>
        </w:rPr>
        <w:t>在管理沟通过程中，某项目经理认为所谓的激烈的权力游戏、控制战术和冲突管理与自己的工</w:t>
      </w:r>
      <w:r>
        <w:rPr>
          <w:sz w:val="23"/>
          <w:szCs w:val="23"/>
          <w:spacing w:val="14"/>
        </w:rPr>
        <w:t xml:space="preserve"> </w:t>
      </w:r>
      <w:r>
        <w:rPr>
          <w:sz w:val="23"/>
          <w:szCs w:val="23"/>
          <w:spacing w:val="24"/>
        </w:rPr>
        <w:t>作毫无关联，则他缺少人际关系交往中的()。</w:t>
      </w:r>
    </w:p>
    <w:p>
      <w:pPr>
        <w:pStyle w:val="BodyText"/>
        <w:ind w:right="2083" w:firstLine="14"/>
        <w:spacing w:before="2" w:line="25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5"/>
        </w:rPr>
        <w:t xml:space="preserve"> </w:t>
      </w:r>
      <w:r>
        <w:rPr>
          <w:sz w:val="23"/>
          <w:szCs w:val="23"/>
          <w:spacing w:val="7"/>
        </w:rPr>
        <w:t>文化意识</w:t>
      </w:r>
      <w:r>
        <w:rPr>
          <w:sz w:val="23"/>
          <w:szCs w:val="23"/>
          <w:spacing w:val="2"/>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4"/>
        </w:rPr>
        <w:t xml:space="preserve"> </w:t>
      </w:r>
      <w:r>
        <w:rPr>
          <w:sz w:val="23"/>
          <w:szCs w:val="23"/>
          <w:spacing w:val="7"/>
        </w:rPr>
        <w:t>积极倾听</w:t>
      </w:r>
      <w:r>
        <w:rPr>
          <w:sz w:val="23"/>
          <w:szCs w:val="23"/>
          <w:spacing w:val="3"/>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9"/>
        </w:rPr>
        <w:t xml:space="preserve"> </w:t>
      </w:r>
      <w:r>
        <w:rPr>
          <w:sz w:val="23"/>
          <w:szCs w:val="23"/>
          <w:spacing w:val="7"/>
        </w:rPr>
        <w:t>政策意识</w:t>
      </w:r>
      <w:r>
        <w:rPr>
          <w:sz w:val="23"/>
          <w:szCs w:val="23"/>
          <w:spacing w:val="3"/>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5"/>
        </w:rPr>
        <w:t xml:space="preserve"> </w:t>
      </w:r>
      <w:r>
        <w:rPr>
          <w:sz w:val="23"/>
          <w:szCs w:val="23"/>
          <w:spacing w:val="7"/>
        </w:rPr>
        <w:t>人际交往</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spacing w:line="219" w:lineRule="auto"/>
        <w:rPr>
          <w:sz w:val="23"/>
          <w:szCs w:val="23"/>
        </w:rPr>
      </w:pPr>
      <w:r>
        <w:rPr>
          <w:sz w:val="23"/>
          <w:szCs w:val="23"/>
          <w:spacing w:val="7"/>
        </w:rPr>
        <w:t>【解析】</w:t>
      </w:r>
      <w:r>
        <w:rPr>
          <w:rFonts w:ascii="Times New Roman" w:hAnsi="Times New Roman" w:eastAsia="Times New Roman" w:cs="Times New Roman"/>
          <w:sz w:val="23"/>
          <w:szCs w:val="23"/>
          <w:spacing w:val="7"/>
        </w:rPr>
        <w:t>P426:</w:t>
      </w:r>
      <w:r>
        <w:rPr>
          <w:rFonts w:ascii="Times New Roman" w:hAnsi="Times New Roman" w:eastAsia="Times New Roman" w:cs="Times New Roman"/>
          <w:sz w:val="23"/>
          <w:szCs w:val="23"/>
          <w:spacing w:val="33"/>
          <w:w w:val="101"/>
        </w:rPr>
        <w:t xml:space="preserve"> </w:t>
      </w:r>
      <w:r>
        <w:rPr>
          <w:sz w:val="23"/>
          <w:szCs w:val="23"/>
          <w:spacing w:val="7"/>
        </w:rPr>
        <w:t>适用于管理沟通过程的人际关系与团队技能主要包括：</w:t>
      </w:r>
    </w:p>
    <w:p>
      <w:pPr>
        <w:pStyle w:val="BodyText"/>
        <w:ind w:left="14"/>
        <w:spacing w:before="35" w:line="218" w:lineRule="auto"/>
        <w:rPr>
          <w:sz w:val="23"/>
          <w:szCs w:val="23"/>
        </w:rPr>
      </w:pPr>
      <w:r>
        <w:rPr>
          <w:sz w:val="23"/>
          <w:szCs w:val="23"/>
          <w:spacing w:val="4"/>
        </w:rPr>
        <w:t>●  积极倾听：包括告知已收到、澄清与确认信息、理解，以及消除妨碍理解的障碍。</w:t>
      </w:r>
    </w:p>
    <w:p>
      <w:pPr>
        <w:pStyle w:val="BodyText"/>
        <w:ind w:left="14"/>
        <w:spacing w:before="29" w:line="219" w:lineRule="auto"/>
        <w:rPr>
          <w:sz w:val="23"/>
          <w:szCs w:val="23"/>
        </w:rPr>
      </w:pPr>
      <w:r>
        <w:rPr>
          <w:sz w:val="23"/>
          <w:szCs w:val="23"/>
        </w:rPr>
        <w:t>●  冲突管理：采用特定方式对冲突进行管理。</w:t>
      </w:r>
    </w:p>
    <w:p>
      <w:pPr>
        <w:spacing w:line="219" w:lineRule="auto"/>
        <w:sectPr>
          <w:headerReference w:type="default" r:id="rId294"/>
          <w:footerReference w:type="default" r:id="rId295"/>
          <w:pgSz w:w="11910" w:h="16840"/>
          <w:pgMar w:top="1143" w:right="1086" w:bottom="1140" w:left="1045" w:header="789" w:footer="1023" w:gutter="0"/>
        </w:sectPr>
        <w:rPr>
          <w:sz w:val="23"/>
          <w:szCs w:val="23"/>
        </w:rPr>
      </w:pPr>
    </w:p>
    <w:p>
      <w:pPr>
        <w:spacing w:line="269" w:lineRule="auto"/>
        <w:rPr>
          <w:rFonts w:ascii="Arial"/>
          <w:sz w:val="21"/>
        </w:rPr>
      </w:pPr>
      <w:r/>
    </w:p>
    <w:p>
      <w:pPr>
        <w:pStyle w:val="BodyText"/>
        <w:ind w:left="24"/>
        <w:spacing w:before="75" w:line="219" w:lineRule="auto"/>
        <w:rPr>
          <w:sz w:val="23"/>
          <w:szCs w:val="23"/>
        </w:rPr>
      </w:pPr>
      <w:r>
        <w:rPr>
          <w:sz w:val="23"/>
          <w:szCs w:val="23"/>
          <w:spacing w:val="5"/>
        </w:rPr>
        <w:t>●  文化意识：理解个人、群体和组织之间的差异，并</w:t>
      </w:r>
      <w:r>
        <w:rPr>
          <w:sz w:val="23"/>
          <w:szCs w:val="23"/>
          <w:spacing w:val="4"/>
        </w:rPr>
        <w:t>据此调整项目的沟通策略。</w:t>
      </w:r>
    </w:p>
    <w:p>
      <w:pPr>
        <w:pStyle w:val="BodyText"/>
        <w:spacing w:before="35" w:line="219" w:lineRule="auto"/>
        <w:jc w:val="right"/>
        <w:rPr>
          <w:sz w:val="23"/>
          <w:szCs w:val="23"/>
        </w:rPr>
      </w:pPr>
      <w:r>
        <w:rPr>
          <w:sz w:val="23"/>
          <w:szCs w:val="23"/>
          <w:spacing w:val="10"/>
        </w:rPr>
        <w:t>●  会议管理：采取步骤确保会议有效并高效地达到预</w:t>
      </w:r>
      <w:r>
        <w:rPr>
          <w:sz w:val="23"/>
          <w:szCs w:val="23"/>
          <w:spacing w:val="9"/>
        </w:rPr>
        <w:t>期目标。规划会议时的一般步骤包括：</w:t>
      </w:r>
    </w:p>
    <w:p>
      <w:pPr>
        <w:pStyle w:val="BodyText"/>
        <w:ind w:left="455" w:right="56"/>
        <w:spacing w:before="5" w:line="245" w:lineRule="auto"/>
        <w:rPr>
          <w:sz w:val="23"/>
          <w:szCs w:val="23"/>
        </w:rPr>
      </w:pPr>
      <w:r>
        <w:rPr>
          <w:sz w:val="23"/>
          <w:szCs w:val="23"/>
          <w:spacing w:val="12"/>
        </w:rPr>
        <w:t>①准备并发布会议议程(其中包含会议目标);②确保会议在规定的时间开始和结束；③确</w:t>
      </w:r>
      <w:r>
        <w:rPr>
          <w:sz w:val="23"/>
          <w:szCs w:val="23"/>
          <w:spacing w:val="11"/>
        </w:rPr>
        <w:t xml:space="preserve"> </w:t>
      </w:r>
      <w:r>
        <w:rPr>
          <w:sz w:val="23"/>
          <w:szCs w:val="23"/>
          <w:spacing w:val="10"/>
        </w:rPr>
        <w:t>保适当参与者受邀并出席；④切题；⑤处理会议中的期</w:t>
      </w:r>
      <w:r>
        <w:rPr>
          <w:sz w:val="23"/>
          <w:szCs w:val="23"/>
          <w:spacing w:val="9"/>
        </w:rPr>
        <w:t>望、问题和冲突；⑥记录所有行动</w:t>
      </w:r>
      <w:r>
        <w:rPr>
          <w:sz w:val="23"/>
          <w:szCs w:val="23"/>
        </w:rPr>
        <w:t xml:space="preserve"> </w:t>
      </w:r>
      <w:r>
        <w:rPr>
          <w:sz w:val="23"/>
          <w:szCs w:val="23"/>
          <w:spacing w:val="5"/>
        </w:rPr>
        <w:t>以及所分配的行动责任人。</w:t>
      </w:r>
    </w:p>
    <w:p>
      <w:pPr>
        <w:pStyle w:val="BodyText"/>
        <w:ind w:left="454" w:right="45" w:hanging="430"/>
        <w:spacing w:before="56" w:line="239" w:lineRule="auto"/>
        <w:rPr>
          <w:sz w:val="23"/>
          <w:szCs w:val="23"/>
        </w:rPr>
      </w:pPr>
      <w:r>
        <w:rPr>
          <w:sz w:val="23"/>
          <w:szCs w:val="23"/>
          <w:spacing w:val="8"/>
        </w:rPr>
        <w:t>●  人际交往：通过与他人互动交流信息，建立联系。人际交往有利于项目经理及其团队通过</w:t>
      </w:r>
      <w:r>
        <w:rPr>
          <w:sz w:val="23"/>
          <w:szCs w:val="23"/>
          <w:spacing w:val="2"/>
        </w:rPr>
        <w:t xml:space="preserve"> </w:t>
      </w:r>
      <w:r>
        <w:rPr>
          <w:sz w:val="23"/>
          <w:szCs w:val="23"/>
          <w:spacing w:val="10"/>
        </w:rPr>
        <w:t>非正式组织解决问题，影响干系人的行动，以及提高干系人对项目工作和成果的支</w:t>
      </w:r>
      <w:r>
        <w:rPr>
          <w:sz w:val="23"/>
          <w:szCs w:val="23"/>
          <w:spacing w:val="9"/>
        </w:rPr>
        <w:t>持，从</w:t>
      </w:r>
      <w:r>
        <w:rPr>
          <w:sz w:val="23"/>
          <w:szCs w:val="23"/>
        </w:rPr>
        <w:t xml:space="preserve"> </w:t>
      </w:r>
      <w:r>
        <w:rPr>
          <w:sz w:val="23"/>
          <w:szCs w:val="23"/>
          <w:spacing w:val="5"/>
        </w:rPr>
        <w:t>而改善绩效。</w:t>
      </w:r>
    </w:p>
    <w:p>
      <w:pPr>
        <w:pStyle w:val="BodyText"/>
        <w:ind w:left="454" w:hanging="430"/>
        <w:spacing w:before="5" w:line="246" w:lineRule="auto"/>
        <w:rPr>
          <w:sz w:val="23"/>
          <w:szCs w:val="23"/>
        </w:rPr>
      </w:pPr>
      <w:r>
        <w:rPr>
          <w:sz w:val="23"/>
          <w:szCs w:val="23"/>
          <w:spacing w:val="10"/>
        </w:rPr>
        <w:t>●  政策意识：有助于项目经理在项目期间引导干系人</w:t>
      </w:r>
      <w:r>
        <w:rPr>
          <w:sz w:val="23"/>
          <w:szCs w:val="23"/>
          <w:spacing w:val="9"/>
        </w:rPr>
        <w:t>参与，以保持干系人的支持文化意识：</w:t>
      </w:r>
      <w:r>
        <w:rPr>
          <w:sz w:val="23"/>
          <w:szCs w:val="23"/>
        </w:rPr>
        <w:t xml:space="preserve"> </w:t>
      </w:r>
      <w:r>
        <w:rPr>
          <w:sz w:val="23"/>
          <w:szCs w:val="23"/>
          <w:spacing w:val="4"/>
        </w:rPr>
        <w:t>主要考虑的是文化差异。</w:t>
      </w:r>
    </w:p>
    <w:p>
      <w:pPr>
        <w:pStyle w:val="BodyText"/>
        <w:ind w:left="24" w:right="59"/>
        <w:spacing w:before="47" w:line="235"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
        </w:rPr>
        <w:t xml:space="preserve"> </w:t>
      </w:r>
      <w:r>
        <w:rPr>
          <w:sz w:val="23"/>
          <w:szCs w:val="23"/>
          <w:spacing w:val="7"/>
        </w:rPr>
        <w:t>文化意识：这是对文化、习俗和价值观的认知和理解。与题干中的权力游戏、控制战术和冲</w:t>
      </w:r>
      <w:r>
        <w:rPr>
          <w:sz w:val="23"/>
          <w:szCs w:val="23"/>
        </w:rPr>
        <w:t xml:space="preserve"> </w:t>
      </w:r>
      <w:r>
        <w:rPr>
          <w:sz w:val="23"/>
          <w:szCs w:val="23"/>
          <w:spacing w:val="5"/>
        </w:rPr>
        <w:t>突管理没有直接关联。</w:t>
      </w:r>
    </w:p>
    <w:p>
      <w:pPr>
        <w:pStyle w:val="BodyText"/>
        <w:ind w:left="24" w:right="62"/>
        <w:spacing w:before="6" w:line="247"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4"/>
        </w:rPr>
        <w:t xml:space="preserve"> </w:t>
      </w:r>
      <w:r>
        <w:rPr>
          <w:sz w:val="23"/>
          <w:szCs w:val="23"/>
          <w:spacing w:val="8"/>
        </w:rPr>
        <w:t>积极倾听：这是一种良好的沟通技巧，表示倾</w:t>
      </w:r>
      <w:r>
        <w:rPr>
          <w:sz w:val="23"/>
          <w:szCs w:val="23"/>
          <w:spacing w:val="7"/>
        </w:rPr>
        <w:t>听他人的观点和意见。但与题干中描述的场景</w:t>
      </w:r>
      <w:r>
        <w:rPr>
          <w:sz w:val="23"/>
          <w:szCs w:val="23"/>
        </w:rPr>
        <w:t xml:space="preserve"> </w:t>
      </w:r>
      <w:r>
        <w:rPr>
          <w:sz w:val="23"/>
          <w:szCs w:val="23"/>
          <w:spacing w:val="4"/>
        </w:rPr>
        <w:t>也没有直接联系。</w:t>
      </w:r>
    </w:p>
    <w:p>
      <w:pPr>
        <w:pStyle w:val="BodyText"/>
        <w:ind w:left="24" w:right="55"/>
        <w:spacing w:before="6" w:line="249" w:lineRule="auto"/>
        <w:rPr>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7"/>
        </w:rPr>
        <w:t xml:space="preserve"> </w:t>
      </w:r>
      <w:r>
        <w:rPr>
          <w:sz w:val="23"/>
          <w:szCs w:val="23"/>
          <w:spacing w:val="8"/>
        </w:rPr>
        <w:t>政策意识：这是对国家、组织或团体的政策的认知和理解。虽然在一定程度上与项目管理相</w:t>
      </w:r>
      <w:r>
        <w:rPr>
          <w:sz w:val="23"/>
          <w:szCs w:val="23"/>
        </w:rPr>
        <w:t xml:space="preserve"> </w:t>
      </w:r>
      <w:r>
        <w:rPr>
          <w:sz w:val="23"/>
          <w:szCs w:val="23"/>
          <w:spacing w:val="9"/>
        </w:rPr>
        <w:t>关，但并不是与题干中描述的权力游戏、控制战术和冲突管理直接对</w:t>
      </w:r>
      <w:r>
        <w:rPr>
          <w:sz w:val="23"/>
          <w:szCs w:val="23"/>
          <w:spacing w:val="8"/>
        </w:rPr>
        <w:t>应的。</w:t>
      </w:r>
    </w:p>
    <w:p>
      <w:pPr>
        <w:pStyle w:val="BodyText"/>
        <w:ind w:left="24" w:right="59"/>
        <w:spacing w:before="10" w:line="241" w:lineRule="auto"/>
        <w:rPr>
          <w:sz w:val="23"/>
          <w:szCs w:val="23"/>
        </w:rPr>
      </w:pP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1"/>
        </w:rPr>
        <w:t xml:space="preserve"> </w:t>
      </w:r>
      <w:r>
        <w:rPr>
          <w:sz w:val="23"/>
          <w:szCs w:val="23"/>
          <w:spacing w:val="7"/>
        </w:rPr>
        <w:t>人际交往：这涉及到与人打交道、处理人际关系的能力，包括处理权力游戏、控制战术和冲</w:t>
      </w:r>
      <w:r>
        <w:rPr>
          <w:sz w:val="23"/>
          <w:szCs w:val="23"/>
        </w:rPr>
        <w:t xml:space="preserve"> </w:t>
      </w:r>
      <w:r>
        <w:rPr>
          <w:sz w:val="23"/>
          <w:szCs w:val="23"/>
          <w:spacing w:val="10"/>
        </w:rPr>
        <w:t>突管理等。这正是题干中项目经理所缺少的能力。所以选择</w:t>
      </w:r>
      <w:r>
        <w:rPr>
          <w:rFonts w:ascii="Times New Roman" w:hAnsi="Times New Roman" w:eastAsia="Times New Roman" w:cs="Times New Roman"/>
          <w:sz w:val="23"/>
          <w:szCs w:val="23"/>
          <w:spacing w:val="10"/>
        </w:rPr>
        <w:t>D</w:t>
      </w:r>
      <w:r>
        <w:rPr>
          <w:sz w:val="23"/>
          <w:szCs w:val="23"/>
          <w:spacing w:val="10"/>
        </w:rPr>
        <w:t>。</w:t>
      </w:r>
    </w:p>
    <w:p>
      <w:pPr>
        <w:spacing w:line="279" w:lineRule="auto"/>
        <w:rPr>
          <w:rFonts w:ascii="Arial"/>
          <w:sz w:val="21"/>
        </w:rPr>
      </w:pPr>
      <w:r/>
    </w:p>
    <w:p>
      <w:pPr>
        <w:pStyle w:val="BodyText"/>
        <w:ind w:left="28"/>
        <w:spacing w:before="74" w:line="206" w:lineRule="auto"/>
        <w:rPr>
          <w:sz w:val="23"/>
          <w:szCs w:val="23"/>
        </w:rPr>
      </w:pPr>
      <w:r>
        <w:rPr>
          <w:sz w:val="23"/>
          <w:szCs w:val="23"/>
          <w:b/>
          <w:bCs/>
          <w:spacing w:val="10"/>
        </w:rPr>
        <w:t>试题45-</w:t>
      </w:r>
      <w:r>
        <w:rPr>
          <w:sz w:val="23"/>
          <w:szCs w:val="23"/>
          <w:spacing w:val="10"/>
        </w:rPr>
        <w:t xml:space="preserve"> </w:t>
      </w:r>
      <w:r>
        <w:rPr>
          <w:sz w:val="23"/>
          <w:szCs w:val="23"/>
          <w:b/>
          <w:bCs/>
          <w:spacing w:val="10"/>
        </w:rPr>
        <w:t>【2023年下半年-第45题】</w:t>
      </w:r>
    </w:p>
    <w:p>
      <w:pPr>
        <w:ind w:left="24" w:right="64" w:firstLine="90"/>
        <w:spacing w:before="4" w:line="243" w:lineRule="auto"/>
        <w:jc w:val="both"/>
        <w:rPr>
          <w:rFonts w:ascii="Times New Roman" w:hAnsi="Times New Roman" w:eastAsia="Times New Roman" w:cs="Times New Roman"/>
          <w:sz w:val="23"/>
          <w:szCs w:val="23"/>
        </w:rPr>
      </w:pPr>
      <w:r>
        <w:rPr>
          <w:rFonts w:ascii="Times New Roman" w:hAnsi="Times New Roman" w:eastAsia="Times New Roman" w:cs="Times New Roman"/>
          <w:sz w:val="29"/>
          <w:szCs w:val="29"/>
        </w:rPr>
        <w:t>()is</w:t>
      </w:r>
      <w:r>
        <w:rPr>
          <w:rFonts w:ascii="Times New Roman" w:hAnsi="Times New Roman" w:eastAsia="Times New Roman" w:cs="Times New Roman"/>
          <w:sz w:val="29"/>
          <w:szCs w:val="29"/>
          <w:spacing w:val="22"/>
          <w:w w:val="101"/>
        </w:rPr>
        <w:t xml:space="preserve"> </w:t>
      </w:r>
      <w:r>
        <w:rPr>
          <w:rFonts w:ascii="Times New Roman" w:hAnsi="Times New Roman" w:eastAsia="Times New Roman" w:cs="Times New Roman"/>
          <w:sz w:val="29"/>
          <w:szCs w:val="29"/>
        </w:rPr>
        <w:t>the</w:t>
      </w:r>
      <w:r>
        <w:rPr>
          <w:rFonts w:ascii="Times New Roman" w:hAnsi="Times New Roman" w:eastAsia="Times New Roman" w:cs="Times New Roman"/>
          <w:sz w:val="29"/>
          <w:szCs w:val="29"/>
          <w:spacing w:val="21"/>
        </w:rPr>
        <w:t xml:space="preserve"> </w:t>
      </w:r>
      <w:r>
        <w:rPr>
          <w:rFonts w:ascii="Times New Roman" w:hAnsi="Times New Roman" w:eastAsia="Times New Roman" w:cs="Times New Roman"/>
          <w:sz w:val="29"/>
          <w:szCs w:val="29"/>
        </w:rPr>
        <w:t>hierarchical</w:t>
      </w:r>
      <w:r>
        <w:rPr>
          <w:rFonts w:ascii="Times New Roman" w:hAnsi="Times New Roman" w:eastAsia="Times New Roman" w:cs="Times New Roman"/>
          <w:sz w:val="29"/>
          <w:szCs w:val="29"/>
          <w:spacing w:val="19"/>
          <w:w w:val="101"/>
        </w:rPr>
        <w:t xml:space="preserve"> </w:t>
      </w:r>
      <w:r>
        <w:rPr>
          <w:rFonts w:ascii="Times New Roman" w:hAnsi="Times New Roman" w:eastAsia="Times New Roman" w:cs="Times New Roman"/>
          <w:sz w:val="29"/>
          <w:szCs w:val="29"/>
        </w:rPr>
        <w:t>breakdown</w:t>
      </w:r>
      <w:r>
        <w:rPr>
          <w:rFonts w:ascii="Times New Roman" w:hAnsi="Times New Roman" w:eastAsia="Times New Roman" w:cs="Times New Roman"/>
          <w:sz w:val="29"/>
          <w:szCs w:val="29"/>
          <w:spacing w:val="29"/>
          <w:w w:val="101"/>
        </w:rPr>
        <w:t xml:space="preserve"> </w:t>
      </w:r>
      <w:r>
        <w:rPr>
          <w:rFonts w:ascii="Times New Roman" w:hAnsi="Times New Roman" w:eastAsia="Times New Roman" w:cs="Times New Roman"/>
          <w:sz w:val="29"/>
          <w:szCs w:val="29"/>
        </w:rPr>
        <w:t>of the</w:t>
      </w:r>
      <w:r>
        <w:rPr>
          <w:rFonts w:ascii="Times New Roman" w:hAnsi="Times New Roman" w:eastAsia="Times New Roman" w:cs="Times New Roman"/>
          <w:sz w:val="29"/>
          <w:szCs w:val="29"/>
          <w:spacing w:val="30"/>
        </w:rPr>
        <w:t xml:space="preserve"> </w:t>
      </w:r>
      <w:r>
        <w:rPr>
          <w:rFonts w:ascii="Times New Roman" w:hAnsi="Times New Roman" w:eastAsia="Times New Roman" w:cs="Times New Roman"/>
          <w:sz w:val="29"/>
          <w:szCs w:val="29"/>
        </w:rPr>
        <w:t>entire</w:t>
      </w:r>
      <w:r>
        <w:rPr>
          <w:rFonts w:ascii="Times New Roman" w:hAnsi="Times New Roman" w:eastAsia="Times New Roman" w:cs="Times New Roman"/>
          <w:sz w:val="29"/>
          <w:szCs w:val="29"/>
          <w:spacing w:val="34"/>
        </w:rPr>
        <w:t xml:space="preserve"> </w:t>
      </w:r>
      <w:r>
        <w:rPr>
          <w:rFonts w:ascii="Times New Roman" w:hAnsi="Times New Roman" w:eastAsia="Times New Roman" w:cs="Times New Roman"/>
          <w:sz w:val="29"/>
          <w:szCs w:val="29"/>
        </w:rPr>
        <w:t>scope</w:t>
      </w:r>
      <w:r>
        <w:rPr>
          <w:rFonts w:ascii="Times New Roman" w:hAnsi="Times New Roman" w:eastAsia="Times New Roman" w:cs="Times New Roman"/>
          <w:sz w:val="29"/>
          <w:szCs w:val="29"/>
          <w:spacing w:val="29"/>
        </w:rPr>
        <w:t xml:space="preserve"> </w:t>
      </w:r>
      <w:r>
        <w:rPr>
          <w:rFonts w:ascii="Times New Roman" w:hAnsi="Times New Roman" w:eastAsia="Times New Roman" w:cs="Times New Roman"/>
          <w:sz w:val="29"/>
          <w:szCs w:val="29"/>
        </w:rPr>
        <w:t>of work</w:t>
      </w:r>
      <w:r>
        <w:rPr>
          <w:rFonts w:ascii="Times New Roman" w:hAnsi="Times New Roman" w:eastAsia="Times New Roman" w:cs="Times New Roman"/>
          <w:sz w:val="29"/>
          <w:szCs w:val="29"/>
          <w:spacing w:val="-1"/>
        </w:rPr>
        <w:t xml:space="preserve"> by</w:t>
      </w:r>
      <w:r>
        <w:rPr>
          <w:rFonts w:ascii="Times New Roman" w:hAnsi="Times New Roman" w:eastAsia="Times New Roman" w:cs="Times New Roman"/>
          <w:sz w:val="29"/>
          <w:szCs w:val="29"/>
          <w:spacing w:val="23"/>
        </w:rPr>
        <w:t xml:space="preserve"> </w:t>
      </w:r>
      <w:r>
        <w:rPr>
          <w:rFonts w:ascii="Times New Roman" w:hAnsi="Times New Roman" w:eastAsia="Times New Roman" w:cs="Times New Roman"/>
          <w:sz w:val="29"/>
          <w:szCs w:val="29"/>
          <w:spacing w:val="-1"/>
        </w:rPr>
        <w:t>the</w:t>
      </w:r>
      <w:r>
        <w:rPr>
          <w:rFonts w:ascii="Times New Roman" w:hAnsi="Times New Roman" w:eastAsia="Times New Roman" w:cs="Times New Roman"/>
          <w:sz w:val="29"/>
          <w:szCs w:val="29"/>
          <w:spacing w:val="19"/>
        </w:rPr>
        <w:t xml:space="preserve"> </w:t>
      </w:r>
      <w:r>
        <w:rPr>
          <w:rFonts w:ascii="Times New Roman" w:hAnsi="Times New Roman" w:eastAsia="Times New Roman" w:cs="Times New Roman"/>
          <w:sz w:val="29"/>
          <w:szCs w:val="29"/>
          <w:spacing w:val="-1"/>
        </w:rPr>
        <w:t>project</w:t>
      </w:r>
      <w:r>
        <w:rPr>
          <w:rFonts w:ascii="Times New Roman" w:hAnsi="Times New Roman" w:eastAsia="Times New Roman" w:cs="Times New Roman"/>
          <w:sz w:val="29"/>
          <w:szCs w:val="29"/>
          <w:spacing w:val="22"/>
        </w:rPr>
        <w:t xml:space="preserve"> </w:t>
      </w:r>
      <w:r>
        <w:rPr>
          <w:rFonts w:ascii="Times New Roman" w:hAnsi="Times New Roman" w:eastAsia="Times New Roman" w:cs="Times New Roman"/>
          <w:sz w:val="29"/>
          <w:szCs w:val="29"/>
          <w:spacing w:val="-1"/>
        </w:rPr>
        <w:t>team</w:t>
      </w:r>
      <w:r>
        <w:rPr>
          <w:rFonts w:ascii="Times New Roman" w:hAnsi="Times New Roman" w:eastAsia="Times New Roman" w:cs="Times New Roman"/>
          <w:sz w:val="29"/>
          <w:szCs w:val="29"/>
          <w:spacing w:val="22"/>
          <w:w w:val="101"/>
        </w:rPr>
        <w:t xml:space="preserve"> </w:t>
      </w:r>
      <w:r>
        <w:rPr>
          <w:rFonts w:ascii="Times New Roman" w:hAnsi="Times New Roman" w:eastAsia="Times New Roman" w:cs="Times New Roman"/>
          <w:sz w:val="29"/>
          <w:szCs w:val="29"/>
          <w:spacing w:val="-1"/>
        </w:rPr>
        <w:t>to</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spacing w:val="-1"/>
        </w:rPr>
        <w:t>accomplish</w:t>
      </w:r>
      <w:r>
        <w:rPr>
          <w:rFonts w:ascii="Times New Roman" w:hAnsi="Times New Roman" w:eastAsia="Times New Roman" w:cs="Times New Roman"/>
          <w:sz w:val="29"/>
          <w:szCs w:val="29"/>
          <w:spacing w:val="55"/>
        </w:rPr>
        <w:t xml:space="preserve"> </w:t>
      </w:r>
      <w:r>
        <w:rPr>
          <w:rFonts w:ascii="Times New Roman" w:hAnsi="Times New Roman" w:eastAsia="Times New Roman" w:cs="Times New Roman"/>
          <w:sz w:val="29"/>
          <w:szCs w:val="29"/>
          <w:spacing w:val="-1"/>
        </w:rPr>
        <w:t>the</w:t>
      </w:r>
      <w:r>
        <w:rPr>
          <w:rFonts w:ascii="Times New Roman" w:hAnsi="Times New Roman" w:eastAsia="Times New Roman" w:cs="Times New Roman"/>
          <w:sz w:val="29"/>
          <w:szCs w:val="29"/>
          <w:spacing w:val="44"/>
        </w:rPr>
        <w:t xml:space="preserve"> </w:t>
      </w:r>
      <w:r>
        <w:rPr>
          <w:rFonts w:ascii="Times New Roman" w:hAnsi="Times New Roman" w:eastAsia="Times New Roman" w:cs="Times New Roman"/>
          <w:sz w:val="29"/>
          <w:szCs w:val="29"/>
          <w:spacing w:val="-1"/>
        </w:rPr>
        <w:t>project</w:t>
      </w:r>
      <w:r>
        <w:rPr>
          <w:rFonts w:ascii="Times New Roman" w:hAnsi="Times New Roman" w:eastAsia="Times New Roman" w:cs="Times New Roman"/>
          <w:sz w:val="29"/>
          <w:szCs w:val="29"/>
          <w:spacing w:val="54"/>
        </w:rPr>
        <w:t xml:space="preserve"> </w:t>
      </w:r>
      <w:r>
        <w:rPr>
          <w:rFonts w:ascii="Times New Roman" w:hAnsi="Times New Roman" w:eastAsia="Times New Roman" w:cs="Times New Roman"/>
          <w:sz w:val="29"/>
          <w:szCs w:val="29"/>
          <w:spacing w:val="-1"/>
        </w:rPr>
        <w:t>objectives</w:t>
      </w:r>
      <w:r>
        <w:rPr>
          <w:rFonts w:ascii="Times New Roman" w:hAnsi="Times New Roman" w:eastAsia="Times New Roman" w:cs="Times New Roman"/>
          <w:sz w:val="29"/>
          <w:szCs w:val="29"/>
          <w:spacing w:val="55"/>
        </w:rPr>
        <w:t xml:space="preserve"> </w:t>
      </w:r>
      <w:r>
        <w:rPr>
          <w:rFonts w:ascii="Times New Roman" w:hAnsi="Times New Roman" w:eastAsia="Times New Roman" w:cs="Times New Roman"/>
          <w:sz w:val="29"/>
          <w:szCs w:val="29"/>
          <w:spacing w:val="-1"/>
        </w:rPr>
        <w:t>and</w:t>
      </w:r>
      <w:r>
        <w:rPr>
          <w:rFonts w:ascii="Times New Roman" w:hAnsi="Times New Roman" w:eastAsia="Times New Roman" w:cs="Times New Roman"/>
          <w:sz w:val="29"/>
          <w:szCs w:val="29"/>
          <w:spacing w:val="54"/>
        </w:rPr>
        <w:t xml:space="preserve"> </w:t>
      </w:r>
      <w:r>
        <w:rPr>
          <w:rFonts w:ascii="Times New Roman" w:hAnsi="Times New Roman" w:eastAsia="Times New Roman" w:cs="Times New Roman"/>
          <w:sz w:val="29"/>
          <w:szCs w:val="29"/>
          <w:spacing w:val="-1"/>
        </w:rPr>
        <w:t>create</w:t>
      </w:r>
      <w:r>
        <w:rPr>
          <w:rFonts w:ascii="Times New Roman" w:hAnsi="Times New Roman" w:eastAsia="Times New Roman" w:cs="Times New Roman"/>
          <w:sz w:val="29"/>
          <w:szCs w:val="29"/>
          <w:spacing w:val="47"/>
          <w:w w:val="101"/>
        </w:rPr>
        <w:t xml:space="preserve"> </w:t>
      </w:r>
      <w:r>
        <w:rPr>
          <w:rFonts w:ascii="Times New Roman" w:hAnsi="Times New Roman" w:eastAsia="Times New Roman" w:cs="Times New Roman"/>
          <w:sz w:val="29"/>
          <w:szCs w:val="29"/>
          <w:spacing w:val="-1"/>
        </w:rPr>
        <w:t>the</w:t>
      </w:r>
      <w:r>
        <w:rPr>
          <w:rFonts w:ascii="Times New Roman" w:hAnsi="Times New Roman" w:eastAsia="Times New Roman" w:cs="Times New Roman"/>
          <w:sz w:val="29"/>
          <w:szCs w:val="29"/>
          <w:spacing w:val="46"/>
        </w:rPr>
        <w:t xml:space="preserve"> </w:t>
      </w:r>
      <w:r>
        <w:rPr>
          <w:rFonts w:ascii="Times New Roman" w:hAnsi="Times New Roman" w:eastAsia="Times New Roman" w:cs="Times New Roman"/>
          <w:sz w:val="29"/>
          <w:szCs w:val="29"/>
          <w:spacing w:val="-1"/>
        </w:rPr>
        <w:t>required</w:t>
      </w:r>
      <w:r>
        <w:rPr>
          <w:rFonts w:ascii="Times New Roman" w:hAnsi="Times New Roman" w:eastAsia="Times New Roman" w:cs="Times New Roman"/>
          <w:sz w:val="29"/>
          <w:szCs w:val="29"/>
          <w:spacing w:val="54"/>
        </w:rPr>
        <w:t xml:space="preserve"> </w:t>
      </w:r>
      <w:r>
        <w:rPr>
          <w:rFonts w:ascii="Times New Roman" w:hAnsi="Times New Roman" w:eastAsia="Times New Roman" w:cs="Times New Roman"/>
          <w:sz w:val="29"/>
          <w:szCs w:val="29"/>
          <w:spacing w:val="-1"/>
        </w:rPr>
        <w:t>deliverables,It</w:t>
      </w:r>
      <w:r>
        <w:rPr>
          <w:rFonts w:ascii="Times New Roman" w:hAnsi="Times New Roman" w:eastAsia="Times New Roman" w:cs="Times New Roman"/>
          <w:sz w:val="29"/>
          <w:szCs w:val="29"/>
          <w:spacing w:val="43"/>
        </w:rPr>
        <w:t xml:space="preserve"> </w:t>
      </w:r>
      <w:r>
        <w:rPr>
          <w:rFonts w:ascii="Times New Roman" w:hAnsi="Times New Roman" w:eastAsia="Times New Roman" w:cs="Times New Roman"/>
          <w:sz w:val="29"/>
          <w:szCs w:val="29"/>
          <w:spacing w:val="-1"/>
        </w:rPr>
        <w:t>provides</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spacing w:val="-1"/>
        </w:rPr>
        <w:t>detailed deliverable,activity,and sc</w:t>
      </w:r>
      <w:r>
        <w:rPr>
          <w:rFonts w:ascii="Times New Roman" w:hAnsi="Times New Roman" w:eastAsia="Times New Roman" w:cs="Times New Roman"/>
          <w:sz w:val="29"/>
          <w:szCs w:val="29"/>
          <w:spacing w:val="-2"/>
        </w:rPr>
        <w:t>heduling information about each component</w:t>
      </w:r>
      <w:r>
        <w:rPr>
          <w:rFonts w:ascii="Times New Roman" w:hAnsi="Times New Roman" w:eastAsia="Times New Roman" w:cs="Times New Roman"/>
          <w:sz w:val="29"/>
          <w:szCs w:val="29"/>
          <w:spacing w:val="7"/>
        </w:rPr>
        <w:t xml:space="preserve"> </w:t>
      </w:r>
      <w:r>
        <w:rPr>
          <w:rFonts w:ascii="Times New Roman" w:hAnsi="Times New Roman" w:eastAsia="Times New Roman" w:cs="Times New Roman"/>
          <w:sz w:val="29"/>
          <w:szCs w:val="29"/>
          <w:spacing w:val="-2"/>
        </w:rPr>
        <w:t>in the</w:t>
      </w:r>
      <w:r>
        <w:rPr>
          <w:rFonts w:ascii="Times New Roman" w:hAnsi="Times New Roman" w:eastAsia="Times New Roman" w:cs="Times New Roman"/>
          <w:sz w:val="29"/>
          <w:szCs w:val="29"/>
        </w:rPr>
        <w:t xml:space="preserve"> </w:t>
      </w:r>
      <w:r>
        <w:rPr>
          <w:rFonts w:ascii="Times New Roman" w:hAnsi="Times New Roman" w:eastAsia="Times New Roman" w:cs="Times New Roman"/>
          <w:sz w:val="23"/>
          <w:szCs w:val="23"/>
        </w:rPr>
        <w:t>work     breakdown</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structure.</w:t>
      </w:r>
    </w:p>
    <w:p>
      <w:pPr>
        <w:ind w:left="24"/>
        <w:spacing w:before="6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A.OLA                 B.SLA                 C.SOP                  D.WBS</w:t>
      </w:r>
    </w:p>
    <w:p>
      <w:pPr>
        <w:pStyle w:val="BodyText"/>
        <w:spacing w:before="54"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D</w:t>
      </w:r>
    </w:p>
    <w:p>
      <w:pPr>
        <w:pStyle w:val="BodyText"/>
        <w:ind w:left="24" w:right="19" w:hanging="24"/>
        <w:spacing w:before="25" w:line="268" w:lineRule="auto"/>
        <w:rPr>
          <w:rFonts w:ascii="Times New Roman" w:hAnsi="Times New Roman" w:eastAsia="Times New Roman" w:cs="Times New Roman"/>
          <w:sz w:val="23"/>
          <w:szCs w:val="23"/>
        </w:rPr>
      </w:pPr>
      <w:r>
        <w:rPr>
          <w:sz w:val="23"/>
          <w:szCs w:val="23"/>
          <w:spacing w:val="20"/>
        </w:rPr>
        <w:t>【解析】()是项目团队为实现项目目标和创建所需的可交付成果而对整个工</w:t>
      </w:r>
      <w:r>
        <w:rPr>
          <w:sz w:val="23"/>
          <w:szCs w:val="23"/>
          <w:spacing w:val="19"/>
        </w:rPr>
        <w:t>作范围进行的</w:t>
      </w:r>
      <w:r>
        <w:rPr>
          <w:sz w:val="23"/>
          <w:szCs w:val="23"/>
        </w:rPr>
        <w:t xml:space="preserve"> </w:t>
      </w:r>
      <w:r>
        <w:rPr>
          <w:sz w:val="23"/>
          <w:szCs w:val="23"/>
          <w:spacing w:val="9"/>
        </w:rPr>
        <w:t>分层分解。它提供了关于工作分解结构中每个组件的详细可交付成果、活动和日程安排信息。</w:t>
      </w:r>
      <w:r>
        <w:rPr>
          <w:sz w:val="23"/>
          <w:szCs w:val="23"/>
          <w:spacing w:val="15"/>
        </w:rPr>
        <w:t xml:space="preserve"> </w:t>
      </w:r>
      <w:r>
        <w:rPr>
          <w:rFonts w:ascii="Times New Roman" w:hAnsi="Times New Roman" w:eastAsia="Times New Roman" w:cs="Times New Roman"/>
          <w:sz w:val="23"/>
          <w:szCs w:val="23"/>
          <w:spacing w:val="-5"/>
        </w:rPr>
        <w:t>A.OLA                 B.SLA                 C.SOP                  D.WBS</w:t>
      </w:r>
    </w:p>
    <w:p>
      <w:pPr>
        <w:pStyle w:val="BodyText"/>
        <w:ind w:left="28"/>
        <w:spacing w:before="313" w:line="199" w:lineRule="auto"/>
        <w:rPr>
          <w:sz w:val="23"/>
          <w:szCs w:val="23"/>
        </w:rPr>
      </w:pPr>
      <w:r>
        <w:rPr>
          <w:sz w:val="23"/>
          <w:szCs w:val="23"/>
          <w:b/>
          <w:bCs/>
          <w:spacing w:val="10"/>
        </w:rPr>
        <w:t>试题46-</w:t>
      </w:r>
      <w:r>
        <w:rPr>
          <w:sz w:val="23"/>
          <w:szCs w:val="23"/>
          <w:spacing w:val="10"/>
        </w:rPr>
        <w:t xml:space="preserve"> </w:t>
      </w:r>
      <w:r>
        <w:rPr>
          <w:sz w:val="23"/>
          <w:szCs w:val="23"/>
          <w:b/>
          <w:bCs/>
          <w:spacing w:val="10"/>
        </w:rPr>
        <w:t>【2023年下半年-第46题】</w:t>
      </w:r>
    </w:p>
    <w:p>
      <w:pPr>
        <w:ind w:left="24" w:right="66" w:firstLine="90"/>
        <w:spacing w:before="2" w:line="244" w:lineRule="auto"/>
        <w:jc w:val="both"/>
        <w:rPr>
          <w:rFonts w:ascii="Times New Roman" w:hAnsi="Times New Roman" w:eastAsia="Times New Roman" w:cs="Times New Roman"/>
          <w:sz w:val="29"/>
          <w:szCs w:val="29"/>
        </w:rPr>
      </w:pPr>
      <w:r>
        <w:rPr>
          <w:rFonts w:ascii="Times New Roman" w:hAnsi="Times New Roman" w:eastAsia="Times New Roman" w:cs="Times New Roman"/>
          <w:sz w:val="29"/>
          <w:szCs w:val="29"/>
        </w:rPr>
        <w:t>()is</w:t>
      </w:r>
      <w:r>
        <w:rPr>
          <w:rFonts w:ascii="Times New Roman" w:hAnsi="Times New Roman" w:eastAsia="Times New Roman" w:cs="Times New Roman"/>
          <w:sz w:val="29"/>
          <w:szCs w:val="29"/>
          <w:spacing w:val="23"/>
        </w:rPr>
        <w:t xml:space="preserve"> </w:t>
      </w:r>
      <w:r>
        <w:rPr>
          <w:rFonts w:ascii="Times New Roman" w:hAnsi="Times New Roman" w:eastAsia="Times New Roman" w:cs="Times New Roman"/>
          <w:sz w:val="29"/>
          <w:szCs w:val="29"/>
        </w:rPr>
        <w:t>about</w:t>
      </w:r>
      <w:r>
        <w:rPr>
          <w:rFonts w:ascii="Times New Roman" w:hAnsi="Times New Roman" w:eastAsia="Times New Roman" w:cs="Times New Roman"/>
          <w:sz w:val="29"/>
          <w:szCs w:val="29"/>
          <w:spacing w:val="26"/>
        </w:rPr>
        <w:t xml:space="preserve"> </w:t>
      </w:r>
      <w:r>
        <w:rPr>
          <w:rFonts w:ascii="Times New Roman" w:hAnsi="Times New Roman" w:eastAsia="Times New Roman" w:cs="Times New Roman"/>
          <w:sz w:val="29"/>
          <w:szCs w:val="29"/>
        </w:rPr>
        <w:t>stakeholders,It</w:t>
      </w:r>
      <w:r>
        <w:rPr>
          <w:rFonts w:ascii="Times New Roman" w:hAnsi="Times New Roman" w:eastAsia="Times New Roman" w:cs="Times New Roman"/>
          <w:sz w:val="29"/>
          <w:szCs w:val="29"/>
          <w:spacing w:val="21"/>
        </w:rPr>
        <w:t xml:space="preserve"> </w:t>
      </w:r>
      <w:r>
        <w:rPr>
          <w:rFonts w:ascii="Times New Roman" w:hAnsi="Times New Roman" w:eastAsia="Times New Roman" w:cs="Times New Roman"/>
          <w:sz w:val="29"/>
          <w:szCs w:val="29"/>
        </w:rPr>
        <w:t>is based</w:t>
      </w:r>
      <w:r>
        <w:rPr>
          <w:rFonts w:ascii="Times New Roman" w:hAnsi="Times New Roman" w:eastAsia="Times New Roman" w:cs="Times New Roman"/>
          <w:sz w:val="29"/>
          <w:szCs w:val="29"/>
          <w:spacing w:val="22"/>
        </w:rPr>
        <w:t xml:space="preserve"> </w:t>
      </w:r>
      <w:r>
        <w:rPr>
          <w:rFonts w:ascii="Times New Roman" w:hAnsi="Times New Roman" w:eastAsia="Times New Roman" w:cs="Times New Roman"/>
          <w:sz w:val="29"/>
          <w:szCs w:val="29"/>
        </w:rPr>
        <w:t>on three variables:power t</w:t>
      </w:r>
      <w:r>
        <w:rPr>
          <w:rFonts w:ascii="Times New Roman" w:hAnsi="Times New Roman" w:eastAsia="Times New Roman" w:cs="Times New Roman"/>
          <w:sz w:val="29"/>
          <w:szCs w:val="29"/>
          <w:spacing w:val="-1"/>
        </w:rPr>
        <w:t>o</w:t>
      </w:r>
      <w:r>
        <w:rPr>
          <w:rFonts w:ascii="Times New Roman" w:hAnsi="Times New Roman" w:eastAsia="Times New Roman" w:cs="Times New Roman"/>
          <w:sz w:val="29"/>
          <w:szCs w:val="29"/>
          <w:spacing w:val="21"/>
        </w:rPr>
        <w:t xml:space="preserve"> </w:t>
      </w:r>
      <w:r>
        <w:rPr>
          <w:rFonts w:ascii="Times New Roman" w:hAnsi="Times New Roman" w:eastAsia="Times New Roman" w:cs="Times New Roman"/>
          <w:sz w:val="29"/>
          <w:szCs w:val="29"/>
          <w:spacing w:val="-1"/>
        </w:rPr>
        <w:t>inference,legitimacy</w:t>
      </w:r>
      <w:r>
        <w:rPr>
          <w:rFonts w:ascii="Times New Roman" w:hAnsi="Times New Roman" w:eastAsia="Times New Roman" w:cs="Times New Roman"/>
          <w:sz w:val="29"/>
          <w:szCs w:val="29"/>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stakeholders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relationships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project</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urgency    of    the    stakeholders </w:t>
      </w:r>
      <w:r>
        <w:rPr>
          <w:rFonts w:ascii="Times New Roman" w:hAnsi="Times New Roman" w:eastAsia="Times New Roman" w:cs="Times New Roman"/>
          <w:sz w:val="29"/>
          <w:szCs w:val="29"/>
          <w:spacing w:val="-1"/>
        </w:rPr>
        <w:t>claim</w:t>
      </w:r>
      <w:r>
        <w:rPr>
          <w:rFonts w:ascii="Times New Roman" w:hAnsi="Times New Roman" w:eastAsia="Times New Roman" w:cs="Times New Roman"/>
          <w:sz w:val="29"/>
          <w:szCs w:val="29"/>
          <w:spacing w:val="25"/>
        </w:rPr>
        <w:t xml:space="preserve"> </w:t>
      </w:r>
      <w:r>
        <w:rPr>
          <w:rFonts w:ascii="Times New Roman" w:hAnsi="Times New Roman" w:eastAsia="Times New Roman" w:cs="Times New Roman"/>
          <w:sz w:val="29"/>
          <w:szCs w:val="29"/>
          <w:spacing w:val="-1"/>
        </w:rPr>
        <w:t>on the project</w:t>
      </w:r>
      <w:r>
        <w:rPr>
          <w:rFonts w:ascii="Times New Roman" w:hAnsi="Times New Roman" w:eastAsia="Times New Roman" w:cs="Times New Roman"/>
          <w:sz w:val="29"/>
          <w:szCs w:val="29"/>
          <w:spacing w:val="21"/>
        </w:rPr>
        <w:t xml:space="preserve"> </w:t>
      </w:r>
      <w:r>
        <w:rPr>
          <w:rFonts w:ascii="Times New Roman" w:hAnsi="Times New Roman" w:eastAsia="Times New Roman" w:cs="Times New Roman"/>
          <w:sz w:val="29"/>
          <w:szCs w:val="29"/>
          <w:spacing w:val="-1"/>
        </w:rPr>
        <w:t>for</w:t>
      </w:r>
      <w:r>
        <w:rPr>
          <w:rFonts w:ascii="Times New Roman" w:hAnsi="Times New Roman" w:eastAsia="Times New Roman" w:cs="Times New Roman"/>
          <w:sz w:val="29"/>
          <w:szCs w:val="29"/>
          <w:spacing w:val="22"/>
        </w:rPr>
        <w:t xml:space="preserve"> </w:t>
      </w:r>
      <w:r>
        <w:rPr>
          <w:rFonts w:ascii="Times New Roman" w:hAnsi="Times New Roman" w:eastAsia="Times New Roman" w:cs="Times New Roman"/>
          <w:sz w:val="29"/>
          <w:szCs w:val="29"/>
          <w:spacing w:val="-1"/>
        </w:rPr>
        <w:t>stakeholder</w:t>
      </w:r>
      <w:r>
        <w:rPr>
          <w:rFonts w:ascii="Times New Roman" w:hAnsi="Times New Roman" w:eastAsia="Times New Roman" w:cs="Times New Roman"/>
          <w:sz w:val="29"/>
          <w:szCs w:val="29"/>
          <w:spacing w:val="19"/>
        </w:rPr>
        <w:t xml:space="preserve"> </w:t>
      </w:r>
      <w:r>
        <w:rPr>
          <w:rFonts w:ascii="Times New Roman" w:hAnsi="Times New Roman" w:eastAsia="Times New Roman" w:cs="Times New Roman"/>
          <w:sz w:val="29"/>
          <w:szCs w:val="29"/>
          <w:spacing w:val="-1"/>
        </w:rPr>
        <w:t>engagement.</w:t>
      </w:r>
    </w:p>
    <w:p>
      <w:pPr>
        <w:ind w:left="24"/>
        <w:spacing w:before="8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A.The  SPACE  Matrix                   B.The  PES</w:t>
      </w:r>
      <w:r>
        <w:rPr>
          <w:rFonts w:ascii="Times New Roman" w:hAnsi="Times New Roman" w:eastAsia="Times New Roman" w:cs="Times New Roman"/>
          <w:sz w:val="23"/>
          <w:szCs w:val="23"/>
          <w:spacing w:val="-1"/>
        </w:rPr>
        <w:t>T  Model</w:t>
      </w:r>
    </w:p>
    <w:p>
      <w:pPr>
        <w:ind w:left="24"/>
        <w:spacing w:before="7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position w:val="1"/>
        </w:rPr>
        <w:t>C.The</w:t>
      </w:r>
      <w:r>
        <w:rPr>
          <w:rFonts w:ascii="Times New Roman" w:hAnsi="Times New Roman" w:eastAsia="Times New Roman" w:cs="Times New Roman"/>
          <w:sz w:val="23"/>
          <w:szCs w:val="23"/>
          <w:spacing w:val="26"/>
          <w:position w:val="1"/>
        </w:rPr>
        <w:t xml:space="preserve">  </w:t>
      </w:r>
      <w:r>
        <w:rPr>
          <w:rFonts w:ascii="Times New Roman" w:hAnsi="Times New Roman" w:eastAsia="Times New Roman" w:cs="Times New Roman"/>
          <w:sz w:val="23"/>
          <w:szCs w:val="23"/>
          <w:spacing w:val="-1"/>
          <w:position w:val="1"/>
        </w:rPr>
        <w:t>SWOT  Analysis                 </w:t>
      </w:r>
      <w:r>
        <w:rPr>
          <w:rFonts w:ascii="Times New Roman" w:hAnsi="Times New Roman" w:eastAsia="Times New Roman" w:cs="Times New Roman"/>
          <w:sz w:val="23"/>
          <w:szCs w:val="23"/>
          <w:spacing w:val="-1"/>
          <w:position w:val="-1"/>
        </w:rPr>
        <w:t>D.The    Salience    Model</w:t>
      </w:r>
    </w:p>
    <w:p>
      <w:pPr>
        <w:pStyle w:val="BodyText"/>
        <w:spacing w:before="70" w:line="220" w:lineRule="auto"/>
        <w:rPr>
          <w:rFonts w:ascii="Times New Roman" w:hAnsi="Times New Roman" w:eastAsia="Times New Roman" w:cs="Times New Roman"/>
          <w:sz w:val="23"/>
          <w:szCs w:val="23"/>
        </w:rPr>
      </w:pPr>
      <w:r>
        <w:rPr>
          <w:sz w:val="23"/>
          <w:szCs w:val="23"/>
          <w:spacing w:val="-6"/>
        </w:rPr>
        <w:t>【答案】</w:t>
      </w:r>
      <w:r>
        <w:rPr>
          <w:rFonts w:ascii="Times New Roman" w:hAnsi="Times New Roman" w:eastAsia="Times New Roman" w:cs="Times New Roman"/>
          <w:sz w:val="23"/>
          <w:szCs w:val="23"/>
          <w:spacing w:val="-6"/>
        </w:rPr>
        <w:t>D</w:t>
      </w:r>
    </w:p>
    <w:p>
      <w:pPr>
        <w:pStyle w:val="BodyText"/>
        <w:ind w:left="24" w:right="39" w:hanging="24"/>
        <w:spacing w:before="15" w:line="257" w:lineRule="auto"/>
        <w:rPr>
          <w:sz w:val="23"/>
          <w:szCs w:val="23"/>
        </w:rPr>
      </w:pPr>
      <w:r>
        <w:rPr>
          <w:sz w:val="23"/>
          <w:szCs w:val="23"/>
          <w:spacing w:val="7"/>
        </w:rPr>
        <w:t>【解析】P508。</w:t>
      </w:r>
      <w:r>
        <w:rPr>
          <w:sz w:val="23"/>
          <w:szCs w:val="23"/>
          <w:spacing w:val="124"/>
        </w:rPr>
        <w:t xml:space="preserve"> </w:t>
      </w:r>
      <w:r>
        <w:rPr>
          <w:sz w:val="23"/>
          <w:szCs w:val="23"/>
          <w:spacing w:val="7"/>
        </w:rPr>
        <w:t>()</w:t>
      </w:r>
      <w:r>
        <w:rPr>
          <w:sz w:val="23"/>
          <w:szCs w:val="23"/>
          <w:spacing w:val="34"/>
        </w:rPr>
        <w:t xml:space="preserve">  </w:t>
      </w:r>
      <w:r>
        <w:rPr>
          <w:sz w:val="23"/>
          <w:szCs w:val="23"/>
          <w:spacing w:val="7"/>
        </w:rPr>
        <w:t>是用来给干系人分类的，主要基于三个变量：评估干系人的权力、参与</w:t>
      </w:r>
      <w:r>
        <w:rPr>
          <w:sz w:val="23"/>
          <w:szCs w:val="23"/>
          <w:spacing w:val="1"/>
        </w:rPr>
        <w:t xml:space="preserve"> </w:t>
      </w:r>
      <w:r>
        <w:rPr>
          <w:sz w:val="23"/>
          <w:szCs w:val="23"/>
          <w:spacing w:val="9"/>
        </w:rPr>
        <w:t>项目的干系人的合法性、干系人对项目成果有重大利益诉求而导致需立即加以关注</w:t>
      </w:r>
      <w:r>
        <w:rPr>
          <w:sz w:val="23"/>
          <w:szCs w:val="23"/>
          <w:spacing w:val="8"/>
        </w:rPr>
        <w:t>的紧迫性。</w:t>
      </w:r>
    </w:p>
    <w:p>
      <w:pPr>
        <w:pStyle w:val="BodyText"/>
        <w:ind w:left="24"/>
        <w:spacing w:line="220" w:lineRule="auto"/>
        <w:rPr>
          <w:sz w:val="23"/>
          <w:szCs w:val="23"/>
        </w:rPr>
      </w:pPr>
      <w:r>
        <w:rPr>
          <w:sz w:val="23"/>
          <w:szCs w:val="23"/>
          <w:spacing w:val="2"/>
        </w:rPr>
        <w:t>A.空间矩阵        </w:t>
      </w:r>
      <w:r>
        <w:rPr>
          <w:rFonts w:ascii="Times New Roman" w:hAnsi="Times New Roman" w:eastAsia="Times New Roman" w:cs="Times New Roman"/>
          <w:sz w:val="23"/>
          <w:szCs w:val="23"/>
          <w:spacing w:val="2"/>
        </w:rPr>
        <w:t>B.</w:t>
      </w:r>
      <w:r>
        <w:rPr>
          <w:rFonts w:ascii="Times New Roman" w:hAnsi="Times New Roman" w:eastAsia="Times New Roman" w:cs="Times New Roman"/>
          <w:sz w:val="23"/>
          <w:szCs w:val="23"/>
        </w:rPr>
        <w:t>PEST</w:t>
      </w:r>
      <w:r>
        <w:rPr>
          <w:rFonts w:ascii="Times New Roman" w:hAnsi="Times New Roman" w:eastAsia="Times New Roman" w:cs="Times New Roman"/>
          <w:sz w:val="23"/>
          <w:szCs w:val="23"/>
          <w:spacing w:val="-14"/>
        </w:rPr>
        <w:t xml:space="preserve"> </w:t>
      </w:r>
      <w:r>
        <w:rPr>
          <w:sz w:val="23"/>
          <w:szCs w:val="23"/>
          <w:spacing w:val="2"/>
        </w:rPr>
        <w:t>模型</w:t>
      </w:r>
      <w:r>
        <w:rPr>
          <w:sz w:val="23"/>
          <w:szCs w:val="23"/>
          <w:spacing w:val="3"/>
        </w:rPr>
        <w:t xml:space="preserve">        </w:t>
      </w:r>
      <w:r>
        <w:rPr>
          <w:rFonts w:ascii="Times New Roman" w:hAnsi="Times New Roman" w:eastAsia="Times New Roman" w:cs="Times New Roman"/>
          <w:sz w:val="23"/>
          <w:szCs w:val="23"/>
          <w:spacing w:val="2"/>
        </w:rPr>
        <w:t>C.</w:t>
      </w:r>
      <w:r>
        <w:rPr>
          <w:rFonts w:ascii="Times New Roman" w:hAnsi="Times New Roman" w:eastAsia="Times New Roman" w:cs="Times New Roman"/>
          <w:sz w:val="23"/>
          <w:szCs w:val="23"/>
        </w:rPr>
        <w:t>SWOT</w:t>
      </w:r>
      <w:r>
        <w:rPr>
          <w:rFonts w:ascii="Times New Roman" w:hAnsi="Times New Roman" w:eastAsia="Times New Roman" w:cs="Times New Roman"/>
          <w:sz w:val="23"/>
          <w:szCs w:val="23"/>
          <w:spacing w:val="-12"/>
        </w:rPr>
        <w:t xml:space="preserve"> </w:t>
      </w:r>
      <w:r>
        <w:rPr>
          <w:sz w:val="23"/>
          <w:szCs w:val="23"/>
          <w:spacing w:val="2"/>
        </w:rPr>
        <w:t>分析</w:t>
      </w:r>
      <w:r>
        <w:rPr>
          <w:sz w:val="23"/>
          <w:szCs w:val="23"/>
          <w:spacing w:val="5"/>
        </w:rPr>
        <w:t xml:space="preserve">        </w:t>
      </w:r>
      <w:r>
        <w:rPr>
          <w:rFonts w:ascii="Times New Roman" w:hAnsi="Times New Roman" w:eastAsia="Times New Roman" w:cs="Times New Roman"/>
          <w:sz w:val="23"/>
          <w:szCs w:val="23"/>
          <w:spacing w:val="2"/>
        </w:rPr>
        <w:t>D.</w:t>
      </w:r>
      <w:r>
        <w:rPr>
          <w:rFonts w:ascii="Times New Roman" w:hAnsi="Times New Roman" w:eastAsia="Times New Roman" w:cs="Times New Roman"/>
          <w:sz w:val="23"/>
          <w:szCs w:val="23"/>
          <w:spacing w:val="-27"/>
        </w:rPr>
        <w:t xml:space="preserve"> </w:t>
      </w:r>
      <w:r>
        <w:rPr>
          <w:sz w:val="23"/>
          <w:szCs w:val="23"/>
          <w:spacing w:val="2"/>
        </w:rPr>
        <w:t>凸显模型</w:t>
      </w:r>
    </w:p>
    <w:p>
      <w:pPr>
        <w:pStyle w:val="BodyText"/>
        <w:ind w:left="24" w:right="84"/>
        <w:spacing w:before="55" w:line="250" w:lineRule="auto"/>
        <w:rPr>
          <w:sz w:val="23"/>
          <w:szCs w:val="23"/>
        </w:rPr>
      </w:pPr>
      <w:r>
        <w:rPr>
          <w:sz w:val="23"/>
          <w:szCs w:val="23"/>
          <w:spacing w:val="16"/>
        </w:rPr>
        <w:t>凸显模型通过评估干系人的权力(职权级别或对项目成果的影响能力</w:t>
      </w:r>
      <w:r>
        <w:rPr>
          <w:sz w:val="23"/>
          <w:szCs w:val="23"/>
          <w:spacing w:val="15"/>
        </w:rPr>
        <w:t>)、紧迫性(因时间约束</w:t>
      </w:r>
      <w:r>
        <w:rPr>
          <w:sz w:val="23"/>
          <w:szCs w:val="23"/>
        </w:rPr>
        <w:t xml:space="preserve"> </w:t>
      </w:r>
      <w:r>
        <w:rPr>
          <w:sz w:val="23"/>
          <w:szCs w:val="23"/>
          <w:spacing w:val="19"/>
        </w:rPr>
        <w:t>或干系人对项目成果有重大利益诉求而导致需立即加以关注)和合法性(参与的适当性),对</w:t>
      </w:r>
      <w:r>
        <w:rPr>
          <w:sz w:val="23"/>
          <w:szCs w:val="23"/>
        </w:rPr>
        <w:t xml:space="preserve"> </w:t>
      </w:r>
      <w:r>
        <w:rPr>
          <w:sz w:val="23"/>
          <w:szCs w:val="23"/>
          <w:spacing w:val="6"/>
        </w:rPr>
        <w:t>干系人进行分类。</w:t>
      </w:r>
    </w:p>
    <w:p>
      <w:pPr>
        <w:spacing w:line="250" w:lineRule="auto"/>
        <w:sectPr>
          <w:headerReference w:type="default" r:id="rId296"/>
          <w:footerReference w:type="default" r:id="rId297"/>
          <w:pgSz w:w="11910" w:h="16840"/>
          <w:pgMar w:top="1143" w:right="1025" w:bottom="1139" w:left="1025" w:header="789" w:footer="1021" w:gutter="0"/>
        </w:sectPr>
        <w:rPr>
          <w:sz w:val="23"/>
          <w:szCs w:val="23"/>
        </w:rPr>
      </w:pPr>
    </w:p>
    <w:p>
      <w:pPr>
        <w:pStyle w:val="BodyText"/>
        <w:ind w:left="98"/>
        <w:spacing w:before="307" w:line="219" w:lineRule="auto"/>
        <w:rPr>
          <w:sz w:val="24"/>
          <w:szCs w:val="24"/>
        </w:rPr>
      </w:pPr>
      <w:r>
        <w:rPr>
          <w:sz w:val="24"/>
          <w:szCs w:val="24"/>
          <w:b/>
          <w:bCs/>
          <w:spacing w:val="3"/>
        </w:rPr>
        <w:t>试题47-</w:t>
      </w:r>
      <w:r>
        <w:rPr>
          <w:sz w:val="24"/>
          <w:szCs w:val="24"/>
          <w:spacing w:val="3"/>
        </w:rPr>
        <w:t xml:space="preserve"> </w:t>
      </w:r>
      <w:r>
        <w:rPr>
          <w:sz w:val="24"/>
          <w:szCs w:val="24"/>
          <w:b/>
          <w:bCs/>
          <w:spacing w:val="3"/>
        </w:rPr>
        <w:t>【2023年下半年-第47题】</w:t>
      </w:r>
    </w:p>
    <w:p>
      <w:pPr>
        <w:pStyle w:val="BodyText"/>
        <w:ind w:left="95" w:right="92"/>
        <w:spacing w:before="25" w:line="239" w:lineRule="auto"/>
        <w:rPr>
          <w:sz w:val="24"/>
          <w:szCs w:val="24"/>
        </w:rPr>
      </w:pPr>
      <w:r>
        <w:rPr>
          <w:sz w:val="24"/>
          <w:szCs w:val="24"/>
          <w:spacing w:val="4"/>
        </w:rPr>
        <w:t>某商店打算经销一种商品，其进货单价为20元，销售价为25元。如果每周进</w:t>
      </w:r>
      <w:r>
        <w:rPr>
          <w:sz w:val="24"/>
          <w:szCs w:val="24"/>
          <w:spacing w:val="3"/>
        </w:rPr>
        <w:t>货商品本周内售</w:t>
      </w:r>
      <w:r>
        <w:rPr>
          <w:sz w:val="24"/>
          <w:szCs w:val="24"/>
        </w:rPr>
        <w:t xml:space="preserve"> </w:t>
      </w:r>
      <w:r>
        <w:rPr>
          <w:sz w:val="24"/>
          <w:szCs w:val="24"/>
          <w:spacing w:val="12"/>
        </w:rPr>
        <w:t>不完，则每件损失5元。假定根据已往的统计资料估计，每周销售10件、20件、30件、40</w:t>
      </w:r>
      <w:r>
        <w:rPr>
          <w:sz w:val="24"/>
          <w:szCs w:val="24"/>
          <w:spacing w:val="4"/>
        </w:rPr>
        <w:t xml:space="preserve"> </w:t>
      </w:r>
      <w:r>
        <w:rPr>
          <w:sz w:val="24"/>
          <w:szCs w:val="24"/>
          <w:spacing w:val="6"/>
        </w:rPr>
        <w:t>件的概率分别为0.1、0.3、0.5、0.1,试给出决策。问：商店的经理怎样进货才能使利润最</w:t>
      </w:r>
      <w:r>
        <w:rPr>
          <w:sz w:val="24"/>
          <w:szCs w:val="24"/>
          <w:spacing w:val="5"/>
        </w:rPr>
        <w:t xml:space="preserve"> </w:t>
      </w:r>
      <w:r>
        <w:rPr>
          <w:sz w:val="24"/>
          <w:szCs w:val="24"/>
          <w:spacing w:val="22"/>
        </w:rPr>
        <w:t>大(进货方案也分进货10件、20件、30件、40件4种)。</w:t>
      </w:r>
    </w:p>
    <w:p>
      <w:pPr>
        <w:pStyle w:val="BodyText"/>
        <w:ind w:left="95"/>
        <w:spacing w:line="227" w:lineRule="auto"/>
        <w:rPr>
          <w:sz w:val="24"/>
          <w:szCs w:val="24"/>
        </w:rPr>
      </w:pPr>
      <w:r>
        <w:rPr>
          <w:rFonts w:ascii="Times New Roman" w:hAnsi="Times New Roman" w:eastAsia="Times New Roman" w:cs="Times New Roman"/>
          <w:sz w:val="24"/>
          <w:szCs w:val="24"/>
          <w:spacing w:val="-1"/>
          <w:position w:val="1"/>
        </w:rPr>
        <w:t>A.10</w:t>
      </w:r>
      <w:r>
        <w:rPr>
          <w:rFonts w:ascii="Times New Roman" w:hAnsi="Times New Roman" w:eastAsia="Times New Roman" w:cs="Times New Roman"/>
          <w:sz w:val="24"/>
          <w:szCs w:val="24"/>
          <w:spacing w:val="18"/>
          <w:w w:val="101"/>
          <w:position w:val="1"/>
        </w:rPr>
        <w:t xml:space="preserve"> </w:t>
      </w:r>
      <w:r>
        <w:rPr>
          <w:sz w:val="24"/>
          <w:szCs w:val="24"/>
          <w:spacing w:val="-1"/>
          <w:position w:val="1"/>
        </w:rPr>
        <w:t>件        </w:t>
      </w:r>
      <w:r>
        <w:rPr>
          <w:rFonts w:ascii="Times New Roman" w:hAnsi="Times New Roman" w:eastAsia="Times New Roman" w:cs="Times New Roman"/>
          <w:sz w:val="24"/>
          <w:szCs w:val="24"/>
          <w:spacing w:val="-1"/>
          <w:position w:val="1"/>
        </w:rPr>
        <w:t>B.20</w:t>
      </w:r>
      <w:r>
        <w:rPr>
          <w:rFonts w:ascii="Times New Roman" w:hAnsi="Times New Roman" w:eastAsia="Times New Roman" w:cs="Times New Roman"/>
          <w:sz w:val="24"/>
          <w:szCs w:val="24"/>
          <w:spacing w:val="34"/>
          <w:position w:val="1"/>
        </w:rPr>
        <w:t xml:space="preserve"> </w:t>
      </w:r>
      <w:r>
        <w:rPr>
          <w:sz w:val="24"/>
          <w:szCs w:val="24"/>
          <w:spacing w:val="-1"/>
          <w:position w:val="1"/>
        </w:rPr>
        <w:t>件        </w:t>
      </w:r>
      <w:r>
        <w:rPr>
          <w:sz w:val="24"/>
          <w:szCs w:val="24"/>
          <w:spacing w:val="-1"/>
        </w:rPr>
        <w:t>C.30</w:t>
      </w:r>
      <w:r>
        <w:rPr>
          <w:sz w:val="24"/>
          <w:szCs w:val="24"/>
          <w:spacing w:val="-43"/>
        </w:rPr>
        <w:t xml:space="preserve"> </w:t>
      </w:r>
      <w:r>
        <w:rPr>
          <w:sz w:val="24"/>
          <w:szCs w:val="24"/>
          <w:spacing w:val="-1"/>
        </w:rPr>
        <w:t>件        </w:t>
      </w:r>
      <w:r>
        <w:rPr>
          <w:rFonts w:ascii="Times New Roman" w:hAnsi="Times New Roman" w:eastAsia="Times New Roman" w:cs="Times New Roman"/>
          <w:sz w:val="24"/>
          <w:szCs w:val="24"/>
          <w:spacing w:val="-2"/>
        </w:rPr>
        <w:t>D.40</w:t>
      </w:r>
      <w:r>
        <w:rPr>
          <w:rFonts w:ascii="Times New Roman" w:hAnsi="Times New Roman" w:eastAsia="Times New Roman" w:cs="Times New Roman"/>
          <w:sz w:val="24"/>
          <w:szCs w:val="24"/>
          <w:spacing w:val="21"/>
          <w:w w:val="101"/>
        </w:rPr>
        <w:t xml:space="preserve"> </w:t>
      </w:r>
      <w:r>
        <w:rPr>
          <w:sz w:val="24"/>
          <w:szCs w:val="24"/>
          <w:spacing w:val="-2"/>
        </w:rPr>
        <w:t>件</w:t>
      </w:r>
    </w:p>
    <w:p>
      <w:pPr>
        <w:pStyle w:val="BodyText"/>
        <w:ind w:left="75"/>
        <w:spacing w:before="15"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C</w:t>
      </w:r>
    </w:p>
    <w:p>
      <w:pPr>
        <w:pStyle w:val="BodyText"/>
        <w:ind w:left="94" w:right="56" w:hanging="9"/>
        <w:spacing w:before="16" w:line="242" w:lineRule="auto"/>
        <w:rPr>
          <w:sz w:val="24"/>
          <w:szCs w:val="24"/>
        </w:rPr>
      </w:pPr>
      <w:r>
        <w:rPr>
          <w:sz w:val="24"/>
          <w:szCs w:val="24"/>
          <w:spacing w:val="5"/>
        </w:rPr>
        <w:t>【解析】设这个问题的未来状态θ</w:t>
      </w:r>
      <w:r>
        <w:rPr>
          <w:sz w:val="24"/>
          <w:szCs w:val="24"/>
          <w:spacing w:val="-30"/>
        </w:rPr>
        <w:t xml:space="preserve"> </w:t>
      </w:r>
      <w:r>
        <w:rPr>
          <w:sz w:val="24"/>
          <w:szCs w:val="24"/>
          <w:spacing w:val="5"/>
        </w:rPr>
        <w:t>(j=1,2,3,4)  是</w:t>
      </w:r>
      <w:r>
        <w:rPr>
          <w:sz w:val="24"/>
          <w:szCs w:val="24"/>
          <w:spacing w:val="4"/>
        </w:rPr>
        <w:t>销售量，其值分别为10,20,30,40,经理</w:t>
      </w:r>
      <w:r>
        <w:rPr>
          <w:sz w:val="24"/>
          <w:szCs w:val="24"/>
        </w:rPr>
        <w:t xml:space="preserve"> </w:t>
      </w:r>
      <w:r>
        <w:rPr>
          <w:sz w:val="24"/>
          <w:szCs w:val="24"/>
          <w:spacing w:val="1"/>
        </w:rPr>
        <w:t>的方案，即每周进货量，也是10,20,</w:t>
      </w:r>
      <w:r>
        <w:rPr>
          <w:sz w:val="24"/>
          <w:szCs w:val="24"/>
        </w:rPr>
        <w:t>30,40。对于每种方案可以得出在不同状态下的结果值， </w:t>
      </w:r>
      <w:r>
        <w:rPr>
          <w:sz w:val="24"/>
          <w:szCs w:val="24"/>
          <w:spacing w:val="8"/>
        </w:rPr>
        <w:t>即利润。例如，当选择每周进货量为30件，而销量为20</w:t>
      </w:r>
      <w:r>
        <w:rPr>
          <w:sz w:val="24"/>
          <w:szCs w:val="24"/>
          <w:spacing w:val="7"/>
        </w:rPr>
        <w:t>件时</w:t>
      </w:r>
    </w:p>
    <w:p>
      <w:pPr>
        <w:ind w:left="95"/>
        <w:spacing w:before="4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V₃2=20*(25-20)-5*(30-20</w:t>
      </w:r>
      <w:r>
        <w:rPr>
          <w:rFonts w:ascii="Times New Roman" w:hAnsi="Times New Roman" w:eastAsia="Times New Roman" w:cs="Times New Roman"/>
          <w:sz w:val="24"/>
          <w:szCs w:val="24"/>
          <w:spacing w:val="-1"/>
        </w:rPr>
        <w:t>)=50</w:t>
      </w:r>
    </w:p>
    <w:p>
      <w:pPr>
        <w:pStyle w:val="BodyText"/>
        <w:ind w:left="95"/>
        <w:spacing w:before="60" w:line="219" w:lineRule="auto"/>
        <w:rPr>
          <w:sz w:val="24"/>
          <w:szCs w:val="24"/>
        </w:rPr>
      </w:pPr>
      <w:r>
        <w:rPr>
          <w:sz w:val="24"/>
          <w:szCs w:val="24"/>
          <w:spacing w:val="-3"/>
        </w:rPr>
        <w:t>由题设条件可列决策表如下表所示。</w:t>
      </w:r>
    </w:p>
    <w:p>
      <w:pPr>
        <w:pStyle w:val="BodyText"/>
        <w:ind w:left="135"/>
        <w:spacing w:before="26" w:line="203" w:lineRule="auto"/>
        <w:rPr>
          <w:sz w:val="24"/>
          <w:szCs w:val="24"/>
        </w:rPr>
      </w:pPr>
      <w:r>
        <w:rPr>
          <w:sz w:val="24"/>
          <w:szCs w:val="24"/>
          <w:spacing w:val="5"/>
        </w:rPr>
        <w:t>下表决策表(期望值决策法)                                    </w:t>
      </w:r>
      <w:r>
        <w:rPr>
          <w:sz w:val="24"/>
          <w:szCs w:val="24"/>
          <w:spacing w:val="4"/>
        </w:rPr>
        <w:t xml:space="preserve">        (单位：元)</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43"/>
        <w:gridCol w:w="1698"/>
        <w:gridCol w:w="1679"/>
        <w:gridCol w:w="1698"/>
        <w:gridCol w:w="1698"/>
        <w:gridCol w:w="924"/>
      </w:tblGrid>
      <w:tr>
        <w:trPr>
          <w:trHeight w:val="313" w:hRule="atLeast"/>
        </w:trPr>
        <w:tc>
          <w:tcPr>
            <w:tcW w:w="2243" w:type="dxa"/>
            <w:vAlign w:val="top"/>
            <w:vMerge w:val="restart"/>
            <w:tcBorders>
              <w:bottom w:val="nil"/>
            </w:tcBorders>
          </w:tcPr>
          <w:p>
            <w:pPr>
              <w:spacing w:line="445" w:lineRule="auto"/>
              <w:rPr>
                <w:rFonts w:ascii="Arial"/>
                <w:sz w:val="21"/>
              </w:rPr>
            </w:pPr>
            <w:r/>
          </w:p>
          <w:p>
            <w:pPr>
              <w:pStyle w:val="TableText"/>
              <w:ind w:left="765"/>
              <w:spacing w:before="75" w:line="219" w:lineRule="auto"/>
              <w:rPr>
                <w:sz w:val="23"/>
                <w:szCs w:val="23"/>
              </w:rPr>
            </w:pPr>
            <w:r>
              <w:rPr>
                <w:sz w:val="23"/>
                <w:szCs w:val="23"/>
                <w:spacing w:val="-2"/>
              </w:rPr>
              <w:t>进货量</w:t>
            </w:r>
          </w:p>
        </w:tc>
        <w:tc>
          <w:tcPr>
            <w:tcW w:w="6773" w:type="dxa"/>
            <w:vAlign w:val="top"/>
            <w:gridSpan w:val="4"/>
          </w:tcPr>
          <w:p>
            <w:pPr>
              <w:pStyle w:val="TableText"/>
              <w:ind w:left="3132"/>
              <w:spacing w:before="45" w:line="207" w:lineRule="auto"/>
              <w:rPr>
                <w:sz w:val="23"/>
                <w:szCs w:val="23"/>
              </w:rPr>
            </w:pPr>
            <w:r>
              <w:rPr>
                <w:sz w:val="23"/>
                <w:szCs w:val="23"/>
                <w:spacing w:val="8"/>
              </w:rPr>
              <w:t>利润</w:t>
            </w:r>
          </w:p>
        </w:tc>
        <w:tc>
          <w:tcPr>
            <w:tcW w:w="924" w:type="dxa"/>
            <w:vAlign w:val="top"/>
            <w:vMerge w:val="restart"/>
            <w:tcBorders>
              <w:bottom w:val="nil"/>
            </w:tcBorders>
          </w:tcPr>
          <w:p>
            <w:pPr>
              <w:spacing w:line="404" w:lineRule="auto"/>
              <w:rPr>
                <w:rFonts w:ascii="Arial"/>
                <w:sz w:val="21"/>
              </w:rPr>
            </w:pPr>
            <w:r/>
          </w:p>
          <w:p>
            <w:pPr>
              <w:pStyle w:val="TableText"/>
              <w:ind w:left="168"/>
              <w:spacing w:before="95" w:line="222" w:lineRule="auto"/>
              <w:rPr>
                <w:sz w:val="29"/>
                <w:szCs w:val="29"/>
              </w:rPr>
            </w:pPr>
            <w:r>
              <w:rPr>
                <w:sz w:val="29"/>
                <w:szCs w:val="29"/>
                <w:spacing w:val="-2"/>
              </w:rPr>
              <w:t>E(a)</w:t>
            </w:r>
          </w:p>
        </w:tc>
      </w:tr>
      <w:tr>
        <w:trPr>
          <w:trHeight w:val="607" w:hRule="atLeast"/>
        </w:trPr>
        <w:tc>
          <w:tcPr>
            <w:tcW w:w="2243" w:type="dxa"/>
            <w:vAlign w:val="top"/>
            <w:vMerge w:val="continue"/>
            <w:tcBorders>
              <w:top w:val="nil"/>
              <w:bottom w:val="nil"/>
            </w:tcBorders>
          </w:tcPr>
          <w:p>
            <w:pPr>
              <w:rPr>
                <w:rFonts w:ascii="Arial"/>
                <w:sz w:val="21"/>
              </w:rPr>
            </w:pPr>
            <w:r/>
          </w:p>
        </w:tc>
        <w:tc>
          <w:tcPr>
            <w:tcW w:w="1698" w:type="dxa"/>
            <w:vAlign w:val="top"/>
          </w:tcPr>
          <w:p>
            <w:pPr>
              <w:pStyle w:val="TableText"/>
              <w:ind w:left="152" w:right="145"/>
              <w:spacing w:before="51" w:line="219" w:lineRule="auto"/>
              <w:rPr>
                <w:sz w:val="23"/>
                <w:szCs w:val="23"/>
              </w:rPr>
            </w:pPr>
            <w:r>
              <w:rPr>
                <w:sz w:val="23"/>
                <w:szCs w:val="23"/>
                <w:spacing w:val="24"/>
              </w:rPr>
              <w:t>结果状态θ</w:t>
            </w:r>
            <w:r>
              <w:rPr>
                <w:rFonts w:ascii="Calibri" w:hAnsi="Calibri" w:eastAsia="Calibri" w:cs="Calibri"/>
                <w:sz w:val="23"/>
                <w:szCs w:val="23"/>
                <w:spacing w:val="24"/>
              </w:rPr>
              <w:t>₁</w:t>
            </w:r>
            <w:r>
              <w:rPr>
                <w:rFonts w:ascii="Calibri" w:hAnsi="Calibri" w:eastAsia="Calibri" w:cs="Calibri"/>
                <w:sz w:val="23"/>
                <w:szCs w:val="23"/>
                <w:spacing w:val="1"/>
              </w:rPr>
              <w:t xml:space="preserve">  </w:t>
            </w:r>
            <w:r>
              <w:rPr>
                <w:sz w:val="23"/>
                <w:szCs w:val="23"/>
                <w:spacing w:val="1"/>
              </w:rPr>
              <w:t>(销10件)概率</w:t>
            </w:r>
          </w:p>
        </w:tc>
        <w:tc>
          <w:tcPr>
            <w:tcW w:w="1679" w:type="dxa"/>
            <w:vAlign w:val="top"/>
          </w:tcPr>
          <w:p>
            <w:pPr>
              <w:pStyle w:val="TableText"/>
              <w:ind w:left="144" w:right="134"/>
              <w:spacing w:before="51" w:line="219" w:lineRule="auto"/>
              <w:rPr>
                <w:sz w:val="23"/>
                <w:szCs w:val="23"/>
              </w:rPr>
            </w:pPr>
            <w:r>
              <w:rPr>
                <w:sz w:val="23"/>
                <w:szCs w:val="23"/>
                <w:spacing w:val="20"/>
              </w:rPr>
              <w:t>结果状态θ</w:t>
            </w:r>
            <w:r>
              <w:rPr>
                <w:rFonts w:ascii="Calibri" w:hAnsi="Calibri" w:eastAsia="Calibri" w:cs="Calibri"/>
                <w:sz w:val="23"/>
                <w:szCs w:val="23"/>
                <w:spacing w:val="20"/>
              </w:rPr>
              <w:t>₂</w:t>
            </w:r>
            <w:r>
              <w:rPr>
                <w:rFonts w:ascii="Calibri" w:hAnsi="Calibri" w:eastAsia="Calibri" w:cs="Calibri"/>
                <w:sz w:val="23"/>
                <w:szCs w:val="23"/>
                <w:spacing w:val="2"/>
              </w:rPr>
              <w:t xml:space="preserve">  </w:t>
            </w:r>
            <w:r>
              <w:rPr>
                <w:sz w:val="23"/>
                <w:szCs w:val="23"/>
                <w:spacing w:val="1"/>
              </w:rPr>
              <w:t>(销20件)概率</w:t>
            </w:r>
          </w:p>
        </w:tc>
        <w:tc>
          <w:tcPr>
            <w:tcW w:w="1698" w:type="dxa"/>
            <w:vAlign w:val="top"/>
          </w:tcPr>
          <w:p>
            <w:pPr>
              <w:pStyle w:val="TableText"/>
              <w:ind w:left="155" w:right="142"/>
              <w:spacing w:before="51" w:line="219" w:lineRule="auto"/>
              <w:rPr>
                <w:sz w:val="23"/>
                <w:szCs w:val="23"/>
              </w:rPr>
            </w:pPr>
            <w:r>
              <w:rPr>
                <w:sz w:val="23"/>
                <w:szCs w:val="23"/>
                <w:spacing w:val="21"/>
              </w:rPr>
              <w:t>结果状态θ</w:t>
            </w:r>
            <w:r>
              <w:rPr>
                <w:rFonts w:ascii="Calibri" w:hAnsi="Calibri" w:eastAsia="Calibri" w:cs="Calibri"/>
                <w:sz w:val="23"/>
                <w:szCs w:val="23"/>
                <w:spacing w:val="21"/>
              </w:rPr>
              <w:t>₃</w:t>
            </w:r>
            <w:r>
              <w:rPr>
                <w:rFonts w:ascii="Calibri" w:hAnsi="Calibri" w:eastAsia="Calibri" w:cs="Calibri"/>
                <w:sz w:val="23"/>
                <w:szCs w:val="23"/>
              </w:rPr>
              <w:t xml:space="preserve">  </w:t>
            </w:r>
            <w:r>
              <w:rPr>
                <w:sz w:val="23"/>
                <w:szCs w:val="23"/>
                <w:spacing w:val="1"/>
              </w:rPr>
              <w:t>(销30件)概率</w:t>
            </w:r>
          </w:p>
        </w:tc>
        <w:tc>
          <w:tcPr>
            <w:tcW w:w="1698" w:type="dxa"/>
            <w:vAlign w:val="top"/>
          </w:tcPr>
          <w:p>
            <w:pPr>
              <w:pStyle w:val="TableText"/>
              <w:ind w:left="157" w:right="140"/>
              <w:spacing w:before="51" w:line="219" w:lineRule="auto"/>
              <w:rPr>
                <w:sz w:val="23"/>
                <w:szCs w:val="23"/>
              </w:rPr>
            </w:pPr>
            <w:r>
              <w:rPr>
                <w:sz w:val="23"/>
                <w:szCs w:val="23"/>
                <w:spacing w:val="19"/>
              </w:rPr>
              <w:t>结果状态θ</w:t>
            </w:r>
            <w:r>
              <w:rPr>
                <w:rFonts w:ascii="Calibri" w:hAnsi="Calibri" w:eastAsia="Calibri" w:cs="Calibri"/>
                <w:sz w:val="23"/>
                <w:szCs w:val="23"/>
                <w:spacing w:val="19"/>
              </w:rPr>
              <w:t>₄</w:t>
            </w:r>
            <w:r>
              <w:rPr>
                <w:rFonts w:ascii="Calibri" w:hAnsi="Calibri" w:eastAsia="Calibri" w:cs="Calibri"/>
                <w:sz w:val="23"/>
                <w:szCs w:val="23"/>
                <w:spacing w:val="1"/>
              </w:rPr>
              <w:t xml:space="preserve">  </w:t>
            </w:r>
            <w:r>
              <w:rPr>
                <w:sz w:val="23"/>
                <w:szCs w:val="23"/>
                <w:spacing w:val="1"/>
              </w:rPr>
              <w:t>(销40件)概率</w:t>
            </w:r>
          </w:p>
        </w:tc>
        <w:tc>
          <w:tcPr>
            <w:tcW w:w="924" w:type="dxa"/>
            <w:vAlign w:val="top"/>
            <w:vMerge w:val="continue"/>
            <w:tcBorders>
              <w:top w:val="nil"/>
              <w:bottom w:val="nil"/>
            </w:tcBorders>
          </w:tcPr>
          <w:p>
            <w:pPr>
              <w:rPr>
                <w:rFonts w:ascii="Arial"/>
                <w:sz w:val="21"/>
              </w:rPr>
            </w:pPr>
            <w:r/>
          </w:p>
        </w:tc>
      </w:tr>
      <w:tr>
        <w:trPr>
          <w:trHeight w:val="319" w:hRule="atLeast"/>
        </w:trPr>
        <w:tc>
          <w:tcPr>
            <w:tcW w:w="2243" w:type="dxa"/>
            <w:vAlign w:val="top"/>
            <w:vMerge w:val="continue"/>
            <w:tcBorders>
              <w:top w:val="nil"/>
            </w:tcBorders>
          </w:tcPr>
          <w:p>
            <w:pPr>
              <w:rPr>
                <w:rFonts w:ascii="Arial"/>
                <w:sz w:val="21"/>
              </w:rPr>
            </w:pPr>
            <w:r/>
          </w:p>
        </w:tc>
        <w:tc>
          <w:tcPr>
            <w:tcW w:w="1698" w:type="dxa"/>
            <w:vAlign w:val="top"/>
          </w:tcPr>
          <w:p>
            <w:pPr>
              <w:pStyle w:val="TableText"/>
              <w:ind w:left="662"/>
              <w:spacing w:before="77" w:line="186" w:lineRule="auto"/>
              <w:rPr>
                <w:sz w:val="23"/>
                <w:szCs w:val="23"/>
              </w:rPr>
            </w:pPr>
            <w:r>
              <w:rPr>
                <w:sz w:val="23"/>
                <w:szCs w:val="23"/>
                <w:spacing w:val="-3"/>
              </w:rPr>
              <w:t>0.1</w:t>
            </w:r>
          </w:p>
        </w:tc>
        <w:tc>
          <w:tcPr>
            <w:tcW w:w="1679" w:type="dxa"/>
            <w:vAlign w:val="top"/>
          </w:tcPr>
          <w:p>
            <w:pPr>
              <w:pStyle w:val="TableText"/>
              <w:ind w:left="653"/>
              <w:spacing w:before="77" w:line="186" w:lineRule="auto"/>
              <w:rPr>
                <w:sz w:val="23"/>
                <w:szCs w:val="23"/>
              </w:rPr>
            </w:pPr>
            <w:r>
              <w:rPr>
                <w:sz w:val="23"/>
                <w:szCs w:val="23"/>
                <w:spacing w:val="-3"/>
              </w:rPr>
              <w:t>0.3</w:t>
            </w:r>
          </w:p>
        </w:tc>
        <w:tc>
          <w:tcPr>
            <w:tcW w:w="1698" w:type="dxa"/>
            <w:vAlign w:val="top"/>
          </w:tcPr>
          <w:p>
            <w:pPr>
              <w:pStyle w:val="TableText"/>
              <w:ind w:left="665"/>
              <w:spacing w:before="77" w:line="186" w:lineRule="auto"/>
              <w:rPr>
                <w:sz w:val="23"/>
                <w:szCs w:val="23"/>
              </w:rPr>
            </w:pPr>
            <w:r>
              <w:rPr>
                <w:sz w:val="23"/>
                <w:szCs w:val="23"/>
                <w:spacing w:val="-3"/>
              </w:rPr>
              <w:t>0.5</w:t>
            </w:r>
          </w:p>
        </w:tc>
        <w:tc>
          <w:tcPr>
            <w:tcW w:w="1698" w:type="dxa"/>
            <w:vAlign w:val="top"/>
          </w:tcPr>
          <w:p>
            <w:pPr>
              <w:pStyle w:val="TableText"/>
              <w:ind w:left="667"/>
              <w:spacing w:before="77" w:line="186" w:lineRule="auto"/>
              <w:rPr>
                <w:sz w:val="23"/>
                <w:szCs w:val="23"/>
              </w:rPr>
            </w:pPr>
            <w:r>
              <w:rPr>
                <w:sz w:val="23"/>
                <w:szCs w:val="23"/>
                <w:spacing w:val="-3"/>
              </w:rPr>
              <w:t>0.1</w:t>
            </w:r>
          </w:p>
        </w:tc>
        <w:tc>
          <w:tcPr>
            <w:tcW w:w="924" w:type="dxa"/>
            <w:vAlign w:val="top"/>
            <w:vMerge w:val="continue"/>
            <w:tcBorders>
              <w:top w:val="nil"/>
            </w:tcBorders>
          </w:tcPr>
          <w:p>
            <w:pPr>
              <w:rPr>
                <w:rFonts w:ascii="Arial"/>
                <w:sz w:val="21"/>
              </w:rPr>
            </w:pPr>
            <w:r/>
          </w:p>
        </w:tc>
      </w:tr>
      <w:tr>
        <w:trPr>
          <w:trHeight w:val="328" w:hRule="atLeast"/>
        </w:trPr>
        <w:tc>
          <w:tcPr>
            <w:tcW w:w="2243" w:type="dxa"/>
            <w:vAlign w:val="top"/>
          </w:tcPr>
          <w:p>
            <w:pPr>
              <w:pStyle w:val="TableText"/>
              <w:ind w:left="244"/>
              <w:spacing w:before="55" w:line="211" w:lineRule="auto"/>
              <w:rPr>
                <w:sz w:val="23"/>
                <w:szCs w:val="23"/>
              </w:rPr>
            </w:pPr>
            <w:r>
              <w:rPr>
                <w:sz w:val="23"/>
                <w:szCs w:val="23"/>
                <w:spacing w:val="11"/>
              </w:rPr>
              <w:t>方案a</w:t>
            </w:r>
            <w:r>
              <w:rPr>
                <w:rFonts w:ascii="Calibri" w:hAnsi="Calibri" w:eastAsia="Calibri" w:cs="Calibri"/>
                <w:sz w:val="23"/>
                <w:szCs w:val="23"/>
                <w:spacing w:val="11"/>
              </w:rPr>
              <w:t>₁ </w:t>
            </w:r>
            <w:r>
              <w:rPr>
                <w:sz w:val="23"/>
                <w:szCs w:val="23"/>
                <w:spacing w:val="11"/>
              </w:rPr>
              <w:t>(进10件)</w:t>
            </w:r>
          </w:p>
        </w:tc>
        <w:tc>
          <w:tcPr>
            <w:tcW w:w="1698" w:type="dxa"/>
            <w:vAlign w:val="top"/>
          </w:tcPr>
          <w:p>
            <w:pPr>
              <w:pStyle w:val="TableText"/>
              <w:ind w:left="721"/>
              <w:spacing w:before="78" w:line="192" w:lineRule="auto"/>
              <w:rPr>
                <w:sz w:val="23"/>
                <w:szCs w:val="23"/>
              </w:rPr>
            </w:pPr>
            <w:r>
              <w:rPr>
                <w:sz w:val="23"/>
                <w:szCs w:val="23"/>
                <w:spacing w:val="-4"/>
              </w:rPr>
              <w:t>50</w:t>
            </w:r>
          </w:p>
        </w:tc>
        <w:tc>
          <w:tcPr>
            <w:tcW w:w="1679" w:type="dxa"/>
            <w:vAlign w:val="top"/>
          </w:tcPr>
          <w:p>
            <w:pPr>
              <w:pStyle w:val="TableText"/>
              <w:ind w:left="714"/>
              <w:spacing w:before="78" w:line="192" w:lineRule="auto"/>
              <w:rPr>
                <w:sz w:val="23"/>
                <w:szCs w:val="23"/>
              </w:rPr>
            </w:pPr>
            <w:r>
              <w:rPr>
                <w:sz w:val="23"/>
                <w:szCs w:val="23"/>
                <w:spacing w:val="-4"/>
              </w:rPr>
              <w:t>50</w:t>
            </w:r>
          </w:p>
        </w:tc>
        <w:tc>
          <w:tcPr>
            <w:tcW w:w="1698" w:type="dxa"/>
            <w:vAlign w:val="top"/>
          </w:tcPr>
          <w:p>
            <w:pPr>
              <w:pStyle w:val="TableText"/>
              <w:ind w:left="725"/>
              <w:spacing w:before="78" w:line="192" w:lineRule="auto"/>
              <w:rPr>
                <w:sz w:val="23"/>
                <w:szCs w:val="23"/>
              </w:rPr>
            </w:pPr>
            <w:r>
              <w:rPr>
                <w:sz w:val="23"/>
                <w:szCs w:val="23"/>
                <w:spacing w:val="-4"/>
              </w:rPr>
              <w:t>50</w:t>
            </w:r>
          </w:p>
        </w:tc>
        <w:tc>
          <w:tcPr>
            <w:tcW w:w="1698" w:type="dxa"/>
            <w:vAlign w:val="top"/>
          </w:tcPr>
          <w:p>
            <w:pPr>
              <w:pStyle w:val="TableText"/>
              <w:ind w:left="727"/>
              <w:spacing w:before="78" w:line="192" w:lineRule="auto"/>
              <w:rPr>
                <w:sz w:val="23"/>
                <w:szCs w:val="23"/>
              </w:rPr>
            </w:pPr>
            <w:r>
              <w:rPr>
                <w:sz w:val="23"/>
                <w:szCs w:val="23"/>
                <w:spacing w:val="-3"/>
              </w:rPr>
              <w:t>20</w:t>
            </w:r>
          </w:p>
        </w:tc>
        <w:tc>
          <w:tcPr>
            <w:tcW w:w="924" w:type="dxa"/>
            <w:vAlign w:val="top"/>
          </w:tcPr>
          <w:p>
            <w:pPr>
              <w:pStyle w:val="TableText"/>
              <w:ind w:left="339"/>
              <w:spacing w:before="78" w:line="192" w:lineRule="auto"/>
              <w:rPr>
                <w:sz w:val="23"/>
                <w:szCs w:val="23"/>
              </w:rPr>
            </w:pPr>
            <w:r>
              <w:rPr>
                <w:sz w:val="23"/>
                <w:szCs w:val="23"/>
                <w:spacing w:val="-4"/>
              </w:rPr>
              <w:t>50</w:t>
            </w:r>
          </w:p>
        </w:tc>
      </w:tr>
      <w:tr>
        <w:trPr>
          <w:trHeight w:val="309" w:hRule="atLeast"/>
        </w:trPr>
        <w:tc>
          <w:tcPr>
            <w:tcW w:w="2243" w:type="dxa"/>
            <w:vAlign w:val="top"/>
          </w:tcPr>
          <w:p>
            <w:pPr>
              <w:pStyle w:val="TableText"/>
              <w:ind w:left="195"/>
              <w:spacing w:before="47" w:line="202" w:lineRule="auto"/>
              <w:rPr>
                <w:sz w:val="23"/>
                <w:szCs w:val="23"/>
              </w:rPr>
            </w:pPr>
            <w:r>
              <w:rPr>
                <w:sz w:val="23"/>
                <w:szCs w:val="23"/>
                <w:spacing w:val="9"/>
              </w:rPr>
              <w:t>方案α</w:t>
            </w:r>
            <w:r>
              <w:rPr>
                <w:rFonts w:ascii="Calibri" w:hAnsi="Calibri" w:eastAsia="Calibri" w:cs="Calibri"/>
                <w:sz w:val="23"/>
                <w:szCs w:val="23"/>
                <w:spacing w:val="9"/>
              </w:rPr>
              <w:t>₂ </w:t>
            </w:r>
            <w:r>
              <w:rPr>
                <w:sz w:val="23"/>
                <w:szCs w:val="23"/>
                <w:spacing w:val="9"/>
              </w:rPr>
              <w:t>(进20件)</w:t>
            </w:r>
          </w:p>
        </w:tc>
        <w:tc>
          <w:tcPr>
            <w:tcW w:w="1698" w:type="dxa"/>
            <w:vAlign w:val="top"/>
          </w:tcPr>
          <w:p>
            <w:pPr>
              <w:pStyle w:val="TableText"/>
              <w:ind w:left="782"/>
              <w:spacing w:before="71" w:line="183" w:lineRule="auto"/>
              <w:rPr>
                <w:sz w:val="23"/>
                <w:szCs w:val="23"/>
              </w:rPr>
            </w:pPr>
            <w:r>
              <w:rPr>
                <w:sz w:val="23"/>
                <w:szCs w:val="23"/>
              </w:rPr>
              <w:t>0</w:t>
            </w:r>
          </w:p>
        </w:tc>
        <w:tc>
          <w:tcPr>
            <w:tcW w:w="1679" w:type="dxa"/>
            <w:vAlign w:val="top"/>
          </w:tcPr>
          <w:p>
            <w:pPr>
              <w:pStyle w:val="TableText"/>
              <w:ind w:left="653"/>
              <w:spacing w:before="71" w:line="183" w:lineRule="auto"/>
              <w:rPr>
                <w:sz w:val="23"/>
                <w:szCs w:val="23"/>
              </w:rPr>
            </w:pPr>
            <w:r>
              <w:rPr>
                <w:sz w:val="23"/>
                <w:szCs w:val="23"/>
                <w:spacing w:val="-6"/>
              </w:rPr>
              <w:t>100</w:t>
            </w:r>
          </w:p>
        </w:tc>
        <w:tc>
          <w:tcPr>
            <w:tcW w:w="1698" w:type="dxa"/>
            <w:vAlign w:val="top"/>
          </w:tcPr>
          <w:p>
            <w:pPr>
              <w:pStyle w:val="TableText"/>
              <w:ind w:left="665"/>
              <w:spacing w:before="71" w:line="183" w:lineRule="auto"/>
              <w:rPr>
                <w:sz w:val="23"/>
                <w:szCs w:val="23"/>
              </w:rPr>
            </w:pPr>
            <w:r>
              <w:rPr>
                <w:sz w:val="23"/>
                <w:szCs w:val="23"/>
                <w:spacing w:val="-6"/>
              </w:rPr>
              <w:t>100</w:t>
            </w:r>
          </w:p>
        </w:tc>
        <w:tc>
          <w:tcPr>
            <w:tcW w:w="1698" w:type="dxa"/>
            <w:vAlign w:val="top"/>
          </w:tcPr>
          <w:p>
            <w:pPr>
              <w:pStyle w:val="TableText"/>
              <w:ind w:left="667"/>
              <w:spacing w:before="71" w:line="183" w:lineRule="auto"/>
              <w:rPr>
                <w:sz w:val="23"/>
                <w:szCs w:val="23"/>
              </w:rPr>
            </w:pPr>
            <w:r>
              <w:rPr>
                <w:sz w:val="23"/>
                <w:szCs w:val="23"/>
                <w:spacing w:val="-6"/>
              </w:rPr>
              <w:t>100</w:t>
            </w:r>
          </w:p>
        </w:tc>
        <w:tc>
          <w:tcPr>
            <w:tcW w:w="924" w:type="dxa"/>
            <w:vAlign w:val="top"/>
          </w:tcPr>
          <w:p>
            <w:pPr>
              <w:pStyle w:val="TableText"/>
              <w:ind w:left="339"/>
              <w:spacing w:before="71" w:line="183" w:lineRule="auto"/>
              <w:rPr>
                <w:sz w:val="23"/>
                <w:szCs w:val="23"/>
              </w:rPr>
            </w:pPr>
            <w:r>
              <w:rPr>
                <w:sz w:val="23"/>
                <w:szCs w:val="23"/>
                <w:spacing w:val="-3"/>
              </w:rPr>
              <w:t>90</w:t>
            </w:r>
          </w:p>
        </w:tc>
      </w:tr>
      <w:tr>
        <w:trPr>
          <w:trHeight w:val="289" w:hRule="atLeast"/>
        </w:trPr>
        <w:tc>
          <w:tcPr>
            <w:tcW w:w="2243" w:type="dxa"/>
            <w:vAlign w:val="top"/>
          </w:tcPr>
          <w:p>
            <w:pPr>
              <w:pStyle w:val="TableText"/>
              <w:ind w:left="195"/>
              <w:spacing w:before="37" w:line="194" w:lineRule="auto"/>
              <w:rPr>
                <w:sz w:val="23"/>
                <w:szCs w:val="23"/>
              </w:rPr>
            </w:pPr>
            <w:r>
              <w:rPr>
                <w:sz w:val="23"/>
                <w:szCs w:val="23"/>
                <w:spacing w:val="9"/>
              </w:rPr>
              <w:t>方案α</w:t>
            </w:r>
            <w:r>
              <w:rPr>
                <w:rFonts w:ascii="Calibri" w:hAnsi="Calibri" w:eastAsia="Calibri" w:cs="Calibri"/>
                <w:sz w:val="23"/>
                <w:szCs w:val="23"/>
                <w:spacing w:val="9"/>
              </w:rPr>
              <w:t>₃ </w:t>
            </w:r>
            <w:r>
              <w:rPr>
                <w:sz w:val="23"/>
                <w:szCs w:val="23"/>
                <w:spacing w:val="9"/>
              </w:rPr>
              <w:t>(进30件)</w:t>
            </w:r>
          </w:p>
        </w:tc>
        <w:tc>
          <w:tcPr>
            <w:tcW w:w="1698" w:type="dxa"/>
            <w:vAlign w:val="top"/>
          </w:tcPr>
          <w:p>
            <w:pPr>
              <w:pStyle w:val="TableText"/>
              <w:ind w:left="662"/>
              <w:spacing w:before="60" w:line="175" w:lineRule="auto"/>
              <w:rPr>
                <w:sz w:val="23"/>
                <w:szCs w:val="23"/>
              </w:rPr>
            </w:pPr>
            <w:r>
              <w:rPr>
                <w:sz w:val="23"/>
                <w:szCs w:val="23"/>
                <w:spacing w:val="-2"/>
              </w:rPr>
              <w:t>-50</w:t>
            </w:r>
          </w:p>
        </w:tc>
        <w:tc>
          <w:tcPr>
            <w:tcW w:w="1679" w:type="dxa"/>
            <w:vAlign w:val="top"/>
          </w:tcPr>
          <w:p>
            <w:pPr>
              <w:pStyle w:val="TableText"/>
              <w:ind w:left="714"/>
              <w:spacing w:before="60" w:line="175" w:lineRule="auto"/>
              <w:rPr>
                <w:sz w:val="23"/>
                <w:szCs w:val="23"/>
              </w:rPr>
            </w:pPr>
            <w:r>
              <w:rPr>
                <w:sz w:val="23"/>
                <w:szCs w:val="23"/>
                <w:spacing w:val="-4"/>
              </w:rPr>
              <w:t>50</w:t>
            </w:r>
          </w:p>
        </w:tc>
        <w:tc>
          <w:tcPr>
            <w:tcW w:w="1698" w:type="dxa"/>
            <w:vAlign w:val="top"/>
          </w:tcPr>
          <w:p>
            <w:pPr>
              <w:pStyle w:val="TableText"/>
              <w:ind w:left="665"/>
              <w:spacing w:before="60" w:line="175" w:lineRule="auto"/>
              <w:rPr>
                <w:sz w:val="23"/>
                <w:szCs w:val="23"/>
              </w:rPr>
            </w:pPr>
            <w:r>
              <w:rPr>
                <w:sz w:val="23"/>
                <w:szCs w:val="23"/>
                <w:spacing w:val="-6"/>
              </w:rPr>
              <w:t>150</w:t>
            </w:r>
          </w:p>
        </w:tc>
        <w:tc>
          <w:tcPr>
            <w:tcW w:w="1698" w:type="dxa"/>
            <w:vAlign w:val="top"/>
          </w:tcPr>
          <w:p>
            <w:pPr>
              <w:pStyle w:val="TableText"/>
              <w:ind w:left="667"/>
              <w:spacing w:before="60" w:line="175" w:lineRule="auto"/>
              <w:rPr>
                <w:sz w:val="23"/>
                <w:szCs w:val="23"/>
              </w:rPr>
            </w:pPr>
            <w:r>
              <w:rPr>
                <w:sz w:val="23"/>
                <w:szCs w:val="23"/>
                <w:spacing w:val="-6"/>
              </w:rPr>
              <w:t>150</w:t>
            </w:r>
          </w:p>
        </w:tc>
        <w:tc>
          <w:tcPr>
            <w:tcW w:w="924" w:type="dxa"/>
            <w:vAlign w:val="top"/>
          </w:tcPr>
          <w:p>
            <w:pPr>
              <w:pStyle w:val="TableText"/>
              <w:ind w:left="279"/>
              <w:spacing w:before="60" w:line="175" w:lineRule="auto"/>
              <w:rPr>
                <w:sz w:val="23"/>
                <w:szCs w:val="23"/>
              </w:rPr>
            </w:pPr>
            <w:r>
              <w:rPr>
                <w:sz w:val="23"/>
                <w:szCs w:val="23"/>
                <w:spacing w:val="-6"/>
              </w:rPr>
              <w:t>100</w:t>
            </w:r>
          </w:p>
        </w:tc>
      </w:tr>
      <w:tr>
        <w:trPr>
          <w:trHeight w:val="314" w:hRule="atLeast"/>
        </w:trPr>
        <w:tc>
          <w:tcPr>
            <w:tcW w:w="2243" w:type="dxa"/>
            <w:vAlign w:val="top"/>
          </w:tcPr>
          <w:p>
            <w:pPr>
              <w:pStyle w:val="TableText"/>
              <w:ind w:left="195"/>
              <w:spacing w:before="49" w:line="204" w:lineRule="auto"/>
              <w:rPr>
                <w:sz w:val="23"/>
                <w:szCs w:val="23"/>
              </w:rPr>
            </w:pPr>
            <w:r>
              <w:rPr>
                <w:sz w:val="23"/>
                <w:szCs w:val="23"/>
                <w:spacing w:val="9"/>
              </w:rPr>
              <w:t>方案α</w:t>
            </w:r>
            <w:r>
              <w:rPr>
                <w:rFonts w:ascii="Calibri" w:hAnsi="Calibri" w:eastAsia="Calibri" w:cs="Calibri"/>
                <w:sz w:val="23"/>
                <w:szCs w:val="23"/>
                <w:spacing w:val="9"/>
              </w:rPr>
              <w:t>₄ </w:t>
            </w:r>
            <w:r>
              <w:rPr>
                <w:sz w:val="23"/>
                <w:szCs w:val="23"/>
                <w:spacing w:val="9"/>
              </w:rPr>
              <w:t>(进40件)</w:t>
            </w:r>
          </w:p>
        </w:tc>
        <w:tc>
          <w:tcPr>
            <w:tcW w:w="1698" w:type="dxa"/>
            <w:vAlign w:val="top"/>
          </w:tcPr>
          <w:p>
            <w:pPr>
              <w:pStyle w:val="TableText"/>
              <w:ind w:left="612"/>
              <w:spacing w:before="72" w:line="186" w:lineRule="auto"/>
              <w:rPr>
                <w:sz w:val="23"/>
                <w:szCs w:val="23"/>
              </w:rPr>
            </w:pPr>
            <w:r>
              <w:rPr>
                <w:sz w:val="23"/>
                <w:szCs w:val="23"/>
                <w:spacing w:val="-2"/>
              </w:rPr>
              <w:t>-100</w:t>
            </w:r>
          </w:p>
        </w:tc>
        <w:tc>
          <w:tcPr>
            <w:tcW w:w="1679" w:type="dxa"/>
            <w:vAlign w:val="top"/>
          </w:tcPr>
          <w:p>
            <w:pPr>
              <w:pStyle w:val="TableText"/>
              <w:ind w:left="774"/>
              <w:spacing w:before="72" w:line="186" w:lineRule="auto"/>
              <w:rPr>
                <w:sz w:val="23"/>
                <w:szCs w:val="23"/>
              </w:rPr>
            </w:pPr>
            <w:r>
              <w:rPr>
                <w:sz w:val="23"/>
                <w:szCs w:val="23"/>
              </w:rPr>
              <w:t>0</w:t>
            </w:r>
          </w:p>
        </w:tc>
        <w:tc>
          <w:tcPr>
            <w:tcW w:w="1698" w:type="dxa"/>
            <w:vAlign w:val="top"/>
          </w:tcPr>
          <w:p>
            <w:pPr>
              <w:pStyle w:val="TableText"/>
              <w:ind w:left="665"/>
              <w:spacing w:before="72" w:line="186" w:lineRule="auto"/>
              <w:rPr>
                <w:sz w:val="23"/>
                <w:szCs w:val="23"/>
              </w:rPr>
            </w:pPr>
            <w:r>
              <w:rPr>
                <w:sz w:val="23"/>
                <w:szCs w:val="23"/>
                <w:spacing w:val="-6"/>
              </w:rPr>
              <w:t>100</w:t>
            </w:r>
          </w:p>
        </w:tc>
        <w:tc>
          <w:tcPr>
            <w:tcW w:w="1698" w:type="dxa"/>
            <w:vAlign w:val="top"/>
          </w:tcPr>
          <w:p>
            <w:pPr>
              <w:pStyle w:val="TableText"/>
              <w:ind w:left="667"/>
              <w:spacing w:before="72" w:line="186" w:lineRule="auto"/>
              <w:rPr>
                <w:sz w:val="23"/>
                <w:szCs w:val="23"/>
              </w:rPr>
            </w:pPr>
            <w:r>
              <w:rPr>
                <w:sz w:val="23"/>
                <w:szCs w:val="23"/>
                <w:spacing w:val="-3"/>
              </w:rPr>
              <w:t>200</w:t>
            </w:r>
          </w:p>
        </w:tc>
        <w:tc>
          <w:tcPr>
            <w:tcW w:w="924" w:type="dxa"/>
            <w:vAlign w:val="top"/>
          </w:tcPr>
          <w:p>
            <w:pPr>
              <w:pStyle w:val="TableText"/>
              <w:ind w:left="339"/>
              <w:spacing w:before="72" w:line="186" w:lineRule="auto"/>
              <w:rPr>
                <w:sz w:val="23"/>
                <w:szCs w:val="23"/>
              </w:rPr>
            </w:pPr>
            <w:r>
              <w:rPr>
                <w:sz w:val="23"/>
                <w:szCs w:val="23"/>
                <w:spacing w:val="-3"/>
              </w:rPr>
              <w:t>60</w:t>
            </w:r>
          </w:p>
        </w:tc>
      </w:tr>
    </w:tbl>
    <w:p>
      <w:pPr>
        <w:pStyle w:val="BodyText"/>
        <w:ind w:left="125"/>
        <w:spacing w:before="64" w:line="219" w:lineRule="auto"/>
        <w:rPr>
          <w:sz w:val="24"/>
          <w:szCs w:val="24"/>
        </w:rPr>
      </w:pPr>
      <w:r>
        <w:rPr>
          <w:sz w:val="24"/>
          <w:szCs w:val="24"/>
        </w:rPr>
        <w:t>因此，由期望值决策法可知最优方案为每周进货30件。</w:t>
      </w:r>
    </w:p>
    <w:p>
      <w:pPr>
        <w:spacing w:line="219" w:lineRule="auto"/>
        <w:sectPr>
          <w:headerReference w:type="default" r:id="rId298"/>
          <w:footerReference w:type="default" r:id="rId299"/>
          <w:pgSz w:w="11910" w:h="16840"/>
          <w:pgMar w:top="1158" w:right="994" w:bottom="1140" w:left="964" w:header="789" w:footer="1023" w:gutter="0"/>
        </w:sectPr>
        <w:rPr>
          <w:sz w:val="24"/>
          <w:szCs w:val="24"/>
        </w:rPr>
      </w:pPr>
    </w:p>
    <w:p>
      <w:pPr>
        <w:spacing w:line="350" w:lineRule="auto"/>
        <w:rPr>
          <w:rFonts w:ascii="Arial"/>
          <w:sz w:val="21"/>
        </w:rPr>
      </w:pPr>
      <w:r/>
    </w:p>
    <w:p>
      <w:pPr>
        <w:pStyle w:val="BodyText"/>
        <w:ind w:left="1454"/>
        <w:spacing w:before="97" w:line="219" w:lineRule="auto"/>
        <w:rPr>
          <w:sz w:val="30"/>
          <w:szCs w:val="30"/>
        </w:rPr>
      </w:pPr>
      <w:r>
        <w:rPr>
          <w:sz w:val="30"/>
          <w:szCs w:val="30"/>
          <w:b/>
          <w:bCs/>
          <w:spacing w:val="1"/>
        </w:rPr>
        <w:t>2024年上半年考试试题和试题解析</w:t>
      </w:r>
      <w:r>
        <w:rPr>
          <w:sz w:val="30"/>
          <w:szCs w:val="30"/>
          <w:spacing w:val="-26"/>
        </w:rPr>
        <w:t xml:space="preserve"> </w:t>
      </w:r>
      <w:r>
        <w:rPr>
          <w:sz w:val="30"/>
          <w:szCs w:val="30"/>
          <w:b/>
          <w:bCs/>
          <w:color w:val="F02010"/>
          <w:spacing w:val="1"/>
        </w:rPr>
        <w:t>(5月25日第1批)</w:t>
      </w:r>
    </w:p>
    <w:p>
      <w:pPr>
        <w:pStyle w:val="BodyText"/>
        <w:ind w:left="1693"/>
        <w:spacing w:before="131" w:line="196" w:lineRule="auto"/>
        <w:rPr>
          <w:sz w:val="24"/>
          <w:szCs w:val="24"/>
        </w:rPr>
      </w:pPr>
      <w:r>
        <w:rPr>
          <w:sz w:val="24"/>
          <w:szCs w:val="24"/>
          <w:b/>
          <w:bCs/>
          <w:color w:val="F02020"/>
          <w:spacing w:val="-1"/>
        </w:rPr>
        <w:t>(由于机考后没有真题，题目为野人老师学员回忆的考试题目)</w:t>
      </w:r>
    </w:p>
    <w:tbl>
      <w:tblPr>
        <w:tblStyle w:val="TableNormal"/>
        <w:tblW w:w="9830" w:type="dxa"/>
        <w:tblInd w:w="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62"/>
        <w:gridCol w:w="2239"/>
        <w:gridCol w:w="2602"/>
        <w:gridCol w:w="2527"/>
      </w:tblGrid>
      <w:tr>
        <w:trPr>
          <w:trHeight w:val="2550" w:hRule="atLeast"/>
        </w:trPr>
        <w:tc>
          <w:tcPr>
            <w:tcW w:w="2462" w:type="dxa"/>
            <w:vAlign w:val="top"/>
            <w:tcBorders>
              <w:right w:val="nil"/>
              <w:left w:val="single" w:color="000000" w:sz="4" w:space="0"/>
            </w:tcBorders>
          </w:tcPr>
          <w:p>
            <w:pPr>
              <w:spacing w:line="263" w:lineRule="auto"/>
              <w:rPr>
                <w:rFonts w:ascii="Arial"/>
                <w:sz w:val="21"/>
              </w:rPr>
            </w:pPr>
            <w:r/>
          </w:p>
          <w:p>
            <w:pPr>
              <w:ind w:firstLine="410"/>
              <w:spacing w:line="1660" w:lineRule="exact"/>
              <w:rPr/>
            </w:pPr>
            <w:r>
              <w:rPr>
                <w:position w:val="-33"/>
              </w:rPr>
              <w:drawing>
                <wp:inline distT="0" distB="0" distL="0" distR="0">
                  <wp:extent cx="1066740" cy="1054155"/>
                  <wp:effectExtent l="0" t="0" r="0" b="0"/>
                  <wp:docPr id="82" name="IM 82"/>
                  <wp:cNvGraphicFramePr/>
                  <a:graphic>
                    <a:graphicData uri="http://schemas.openxmlformats.org/drawingml/2006/picture">
                      <pic:pic>
                        <pic:nvPicPr>
                          <pic:cNvPr id="82" name="IM 82"/>
                          <pic:cNvPicPr/>
                        </pic:nvPicPr>
                        <pic:blipFill>
                          <a:blip r:embed="rId302"/>
                          <a:stretch>
                            <a:fillRect/>
                          </a:stretch>
                        </pic:blipFill>
                        <pic:spPr>
                          <a:xfrm rot="0">
                            <a:off x="0" y="0"/>
                            <a:ext cx="1066740" cy="1054155"/>
                          </a:xfrm>
                          <a:prstGeom prst="rect">
                            <a:avLst/>
                          </a:prstGeom>
                        </pic:spPr>
                      </pic:pic>
                    </a:graphicData>
                  </a:graphic>
                </wp:inline>
              </w:drawing>
            </w:r>
          </w:p>
          <w:p>
            <w:pPr>
              <w:pStyle w:val="TableText"/>
              <w:ind w:left="459"/>
              <w:spacing w:before="309" w:line="219" w:lineRule="auto"/>
              <w:rPr>
                <w:sz w:val="24"/>
                <w:szCs w:val="24"/>
              </w:rPr>
            </w:pPr>
            <w:r>
              <w:rPr>
                <w:sz w:val="24"/>
                <w:szCs w:val="24"/>
                <w:spacing w:val="-15"/>
                <w:w w:val="96"/>
              </w:rPr>
              <w:t>淘宝</w:t>
            </w:r>
            <w:r>
              <w:rPr>
                <w:rFonts w:ascii="Times New Roman" w:hAnsi="Times New Roman" w:eastAsia="Times New Roman" w:cs="Times New Roman"/>
                <w:sz w:val="24"/>
                <w:szCs w:val="24"/>
                <w:spacing w:val="-15"/>
                <w:w w:val="96"/>
              </w:rPr>
              <w:t>APP</w:t>
            </w:r>
            <w:r>
              <w:rPr>
                <w:rFonts w:ascii="Times New Roman" w:hAnsi="Times New Roman" w:eastAsia="Times New Roman" w:cs="Times New Roman"/>
                <w:sz w:val="24"/>
                <w:szCs w:val="24"/>
                <w:spacing w:val="-25"/>
              </w:rPr>
              <w:t xml:space="preserve"> </w:t>
            </w:r>
            <w:r>
              <w:rPr>
                <w:sz w:val="24"/>
                <w:szCs w:val="24"/>
                <w:spacing w:val="-15"/>
                <w:w w:val="96"/>
              </w:rPr>
              <w:t>扫码购课</w:t>
            </w:r>
          </w:p>
        </w:tc>
        <w:tc>
          <w:tcPr>
            <w:tcW w:w="2239" w:type="dxa"/>
            <w:vAlign w:val="top"/>
            <w:tcBorders>
              <w:left w:val="nil"/>
              <w:right w:val="nil"/>
            </w:tcBorders>
          </w:tcPr>
          <w:p>
            <w:pPr>
              <w:spacing w:line="283" w:lineRule="auto"/>
              <w:rPr>
                <w:rFonts w:ascii="Arial"/>
                <w:sz w:val="21"/>
              </w:rPr>
            </w:pPr>
            <w:r/>
          </w:p>
          <w:p>
            <w:pPr>
              <w:ind w:firstLine="313"/>
              <w:spacing w:line="1640" w:lineRule="exact"/>
              <w:rPr/>
            </w:pPr>
            <w:r>
              <w:rPr>
                <w:position w:val="-32"/>
              </w:rPr>
              <w:drawing>
                <wp:inline distT="0" distB="0" distL="0" distR="0">
                  <wp:extent cx="1035051" cy="1041430"/>
                  <wp:effectExtent l="0" t="0" r="0" b="0"/>
                  <wp:docPr id="84" name="IM 84"/>
                  <wp:cNvGraphicFramePr/>
                  <a:graphic>
                    <a:graphicData uri="http://schemas.openxmlformats.org/drawingml/2006/picture">
                      <pic:pic>
                        <pic:nvPicPr>
                          <pic:cNvPr id="84" name="IM 84"/>
                          <pic:cNvPicPr/>
                        </pic:nvPicPr>
                        <pic:blipFill>
                          <a:blip r:embed="rId303"/>
                          <a:stretch>
                            <a:fillRect/>
                          </a:stretch>
                        </pic:blipFill>
                        <pic:spPr>
                          <a:xfrm rot="0">
                            <a:off x="0" y="0"/>
                            <a:ext cx="1035051" cy="1041430"/>
                          </a:xfrm>
                          <a:prstGeom prst="rect">
                            <a:avLst/>
                          </a:prstGeom>
                        </pic:spPr>
                      </pic:pic>
                    </a:graphicData>
                  </a:graphic>
                </wp:inline>
              </w:drawing>
            </w:r>
          </w:p>
          <w:p>
            <w:pPr>
              <w:pStyle w:val="TableText"/>
              <w:ind w:left="613"/>
              <w:spacing w:before="309" w:line="219" w:lineRule="auto"/>
              <w:rPr>
                <w:sz w:val="24"/>
                <w:szCs w:val="24"/>
              </w:rPr>
            </w:pPr>
            <w:r>
              <w:rPr>
                <w:sz w:val="24"/>
                <w:szCs w:val="24"/>
                <w:spacing w:val="-22"/>
                <w:w w:val="98"/>
              </w:rPr>
              <w:t>微信公众号</w:t>
            </w:r>
          </w:p>
        </w:tc>
        <w:tc>
          <w:tcPr>
            <w:tcW w:w="2602" w:type="dxa"/>
            <w:vAlign w:val="top"/>
            <w:tcBorders>
              <w:left w:val="nil"/>
              <w:right w:val="nil"/>
            </w:tcBorders>
          </w:tcPr>
          <w:p>
            <w:pPr>
              <w:ind w:firstLine="294"/>
              <w:spacing w:before="184" w:line="1960" w:lineRule="exact"/>
              <w:rPr/>
            </w:pPr>
            <w:r>
              <w:rPr>
                <w:position w:val="-39"/>
              </w:rPr>
              <w:drawing>
                <wp:inline distT="0" distB="0" distL="0" distR="0">
                  <wp:extent cx="1320775" cy="1244605"/>
                  <wp:effectExtent l="0" t="0" r="0" b="0"/>
                  <wp:docPr id="86" name="IM 86"/>
                  <wp:cNvGraphicFramePr/>
                  <a:graphic>
                    <a:graphicData uri="http://schemas.openxmlformats.org/drawingml/2006/picture">
                      <pic:pic>
                        <pic:nvPicPr>
                          <pic:cNvPr id="86" name="IM 86"/>
                          <pic:cNvPicPr/>
                        </pic:nvPicPr>
                        <pic:blipFill>
                          <a:blip r:embed="rId304"/>
                          <a:stretch>
                            <a:fillRect/>
                          </a:stretch>
                        </pic:blipFill>
                        <pic:spPr>
                          <a:xfrm rot="0">
                            <a:off x="0" y="0"/>
                            <a:ext cx="1320775" cy="1244605"/>
                          </a:xfrm>
                          <a:prstGeom prst="rect">
                            <a:avLst/>
                          </a:prstGeom>
                        </pic:spPr>
                      </pic:pic>
                    </a:graphicData>
                  </a:graphic>
                </wp:inline>
              </w:drawing>
            </w:r>
          </w:p>
          <w:p>
            <w:pPr>
              <w:pStyle w:val="TableText"/>
              <w:ind w:left="804"/>
              <w:spacing w:before="89" w:line="219" w:lineRule="auto"/>
              <w:rPr>
                <w:sz w:val="24"/>
                <w:szCs w:val="24"/>
              </w:rPr>
            </w:pPr>
            <w:r>
              <w:rPr>
                <w:sz w:val="24"/>
                <w:szCs w:val="24"/>
                <w:spacing w:val="-20"/>
                <w:w w:val="98"/>
              </w:rPr>
              <w:t>野人老师抖音</w:t>
            </w:r>
          </w:p>
        </w:tc>
        <w:tc>
          <w:tcPr>
            <w:tcW w:w="2527" w:type="dxa"/>
            <w:vAlign w:val="top"/>
            <w:tcBorders>
              <w:left w:val="nil"/>
              <w:right w:val="single" w:color="000000" w:sz="4" w:space="0"/>
            </w:tcBorders>
          </w:tcPr>
          <w:p>
            <w:pPr>
              <w:ind w:firstLine="231"/>
              <w:spacing w:before="175" w:line="1919" w:lineRule="exact"/>
              <w:rPr/>
            </w:pPr>
            <w:r>
              <w:rPr>
                <w:position w:val="-38"/>
              </w:rPr>
              <w:drawing>
                <wp:inline distT="0" distB="0" distL="0" distR="0">
                  <wp:extent cx="1212854" cy="1219154"/>
                  <wp:effectExtent l="0" t="0" r="0" b="0"/>
                  <wp:docPr id="88" name="IM 88"/>
                  <wp:cNvGraphicFramePr/>
                  <a:graphic>
                    <a:graphicData uri="http://schemas.openxmlformats.org/drawingml/2006/picture">
                      <pic:pic>
                        <pic:nvPicPr>
                          <pic:cNvPr id="88" name="IM 88"/>
                          <pic:cNvPicPr/>
                        </pic:nvPicPr>
                        <pic:blipFill>
                          <a:blip r:embed="rId305"/>
                          <a:stretch>
                            <a:fillRect/>
                          </a:stretch>
                        </pic:blipFill>
                        <pic:spPr>
                          <a:xfrm rot="0">
                            <a:off x="0" y="0"/>
                            <a:ext cx="1212854" cy="1219154"/>
                          </a:xfrm>
                          <a:prstGeom prst="rect">
                            <a:avLst/>
                          </a:prstGeom>
                        </pic:spPr>
                      </pic:pic>
                    </a:graphicData>
                  </a:graphic>
                </wp:inline>
              </w:drawing>
            </w:r>
          </w:p>
          <w:p>
            <w:pPr>
              <w:pStyle w:val="TableText"/>
              <w:ind w:left="511"/>
              <w:spacing w:before="138" w:line="219" w:lineRule="auto"/>
              <w:rPr>
                <w:sz w:val="24"/>
                <w:szCs w:val="24"/>
              </w:rPr>
            </w:pPr>
            <w:r>
              <w:rPr>
                <w:sz w:val="24"/>
                <w:szCs w:val="24"/>
                <w:spacing w:val="-23"/>
                <w:w w:val="98"/>
              </w:rPr>
              <w:t>野人老师小红书</w:t>
            </w:r>
          </w:p>
        </w:tc>
      </w:tr>
    </w:tbl>
    <w:p>
      <w:pPr>
        <w:spacing w:line="247" w:lineRule="auto"/>
        <w:rPr>
          <w:rFonts w:ascii="Arial"/>
          <w:sz w:val="21"/>
        </w:rPr>
      </w:pPr>
      <w:r/>
    </w:p>
    <w:p>
      <w:pPr>
        <w:pStyle w:val="BodyText"/>
        <w:ind w:left="23"/>
        <w:spacing w:before="78" w:line="219" w:lineRule="auto"/>
        <w:rPr>
          <w:sz w:val="24"/>
          <w:szCs w:val="24"/>
        </w:rPr>
      </w:pPr>
      <w:r>
        <w:rPr>
          <w:sz w:val="24"/>
          <w:szCs w:val="24"/>
          <w:b/>
          <w:bCs/>
          <w:spacing w:val="4"/>
        </w:rPr>
        <w:t>试题1-</w:t>
      </w:r>
      <w:r>
        <w:rPr>
          <w:sz w:val="24"/>
          <w:szCs w:val="24"/>
          <w:spacing w:val="4"/>
        </w:rPr>
        <w:t xml:space="preserve"> </w:t>
      </w:r>
      <w:r>
        <w:rPr>
          <w:sz w:val="24"/>
          <w:szCs w:val="24"/>
          <w:b/>
          <w:bCs/>
          <w:spacing w:val="4"/>
        </w:rPr>
        <w:t>【2024年上半年-第1题】</w:t>
      </w:r>
    </w:p>
    <w:p>
      <w:pPr>
        <w:pStyle w:val="BodyText"/>
        <w:ind w:left="20" w:firstLine="110"/>
        <w:spacing w:before="6" w:line="250" w:lineRule="auto"/>
        <w:rPr>
          <w:sz w:val="24"/>
          <w:szCs w:val="24"/>
        </w:rPr>
      </w:pPr>
      <w:r>
        <w:rPr>
          <w:sz w:val="24"/>
          <w:szCs w:val="24"/>
          <w:spacing w:val="4"/>
        </w:rPr>
        <w:t>()通过财务、客户、内部运营、学习与成长4个角度，将组织战略目标逐层分解</w:t>
      </w:r>
      <w:r>
        <w:rPr>
          <w:sz w:val="24"/>
          <w:szCs w:val="24"/>
          <w:spacing w:val="3"/>
        </w:rPr>
        <w:t>转化为细化</w:t>
      </w:r>
      <w:r>
        <w:rPr>
          <w:sz w:val="24"/>
          <w:szCs w:val="24"/>
        </w:rPr>
        <w:t xml:space="preserve">  </w:t>
      </w:r>
      <w:r>
        <w:rPr>
          <w:sz w:val="24"/>
          <w:szCs w:val="24"/>
          <w:spacing w:val="-5"/>
        </w:rPr>
        <w:t>指标，有差异化地针对不同的指标进行不同时间周期的绩效评估，有</w:t>
      </w:r>
      <w:r>
        <w:rPr>
          <w:sz w:val="24"/>
          <w:szCs w:val="24"/>
          <w:spacing w:val="-6"/>
        </w:rPr>
        <w:t>助于组织战略目标的实现。</w:t>
      </w:r>
    </w:p>
    <w:p>
      <w:pPr>
        <w:pStyle w:val="BodyText"/>
        <w:ind w:left="10" w:right="841" w:firstLine="9"/>
        <w:spacing w:before="1" w:line="22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5"/>
        </w:rPr>
        <w:t xml:space="preserve"> </w:t>
      </w:r>
      <w:r>
        <w:rPr>
          <w:sz w:val="24"/>
          <w:szCs w:val="24"/>
        </w:rPr>
        <w:t>硬性分布法        B.尺度评价表法       C.目标管理法 </w:t>
      </w:r>
      <w:r>
        <w:rPr>
          <w:sz w:val="24"/>
          <w:szCs w:val="24"/>
          <w:spacing w:val="-1"/>
        </w:rPr>
        <w:t xml:space="preserve">       </w:t>
      </w:r>
      <w:r>
        <w:rPr>
          <w:rFonts w:ascii="Times New Roman" w:hAnsi="Times New Roman" w:eastAsia="Times New Roman" w:cs="Times New Roman"/>
          <w:sz w:val="24"/>
          <w:szCs w:val="24"/>
          <w:spacing w:val="-1"/>
        </w:rPr>
        <w:t>D.</w:t>
      </w:r>
      <w:r>
        <w:rPr>
          <w:sz w:val="24"/>
          <w:szCs w:val="24"/>
          <w:spacing w:val="-1"/>
        </w:rPr>
        <w:t>平衡计分卡法</w:t>
      </w:r>
      <w:r>
        <w:rPr>
          <w:sz w:val="24"/>
          <w:szCs w:val="24"/>
        </w:rPr>
        <w:t xml:space="preserve"> </w:t>
      </w:r>
      <w:r>
        <w:rPr>
          <w:sz w:val="24"/>
          <w:szCs w:val="24"/>
        </w:rPr>
        <w:t>【答案】</w:t>
      </w:r>
      <w:r>
        <w:rPr>
          <w:rFonts w:ascii="Times New Roman" w:hAnsi="Times New Roman" w:eastAsia="Times New Roman" w:cs="Times New Roman"/>
          <w:sz w:val="24"/>
          <w:szCs w:val="24"/>
        </w:rPr>
        <w:t>D</w:t>
      </w:r>
    </w:p>
    <w:p>
      <w:pPr>
        <w:pStyle w:val="BodyText"/>
        <w:ind w:left="19" w:right="81" w:hanging="9"/>
        <w:spacing w:before="3" w:line="241" w:lineRule="auto"/>
        <w:jc w:val="both"/>
        <w:rPr>
          <w:sz w:val="24"/>
          <w:szCs w:val="24"/>
        </w:rPr>
      </w:pPr>
      <w:r>
        <w:rPr>
          <w:sz w:val="24"/>
          <w:szCs w:val="24"/>
          <w:spacing w:val="3"/>
        </w:rPr>
        <w:t>【解析】</w:t>
      </w:r>
      <w:r>
        <w:rPr>
          <w:rFonts w:ascii="Times New Roman" w:hAnsi="Times New Roman" w:eastAsia="Times New Roman" w:cs="Times New Roman"/>
          <w:sz w:val="24"/>
          <w:szCs w:val="24"/>
          <w:spacing w:val="3"/>
        </w:rPr>
        <w:t>P651,</w:t>
      </w:r>
      <w:r>
        <w:rPr>
          <w:rFonts w:ascii="Times New Roman" w:hAnsi="Times New Roman" w:eastAsia="Times New Roman" w:cs="Times New Roman"/>
          <w:sz w:val="24"/>
          <w:szCs w:val="24"/>
          <w:spacing w:val="45"/>
        </w:rPr>
        <w:t xml:space="preserve"> </w:t>
      </w:r>
      <w:r>
        <w:rPr>
          <w:sz w:val="24"/>
          <w:szCs w:val="24"/>
          <w:spacing w:val="3"/>
        </w:rPr>
        <w:t>平衡计分卡法。平衡计分卡法是指通过财务、客户、内部运营、学习与成长4</w:t>
      </w:r>
      <w:r>
        <w:rPr>
          <w:sz w:val="24"/>
          <w:szCs w:val="24"/>
        </w:rPr>
        <w:t xml:space="preserve"> </w:t>
      </w:r>
      <w:r>
        <w:rPr>
          <w:sz w:val="24"/>
          <w:szCs w:val="24"/>
          <w:spacing w:val="-3"/>
        </w:rPr>
        <w:t>个角度，将组织的战略目标落实为可操作的衡量指</w:t>
      </w:r>
      <w:r>
        <w:rPr>
          <w:sz w:val="24"/>
          <w:szCs w:val="24"/>
          <w:spacing w:val="-4"/>
        </w:rPr>
        <w:t>标和目标值，对被评估者进行综合考评的方</w:t>
      </w:r>
      <w:r>
        <w:rPr>
          <w:sz w:val="24"/>
          <w:szCs w:val="24"/>
        </w:rPr>
        <w:t xml:space="preserve"> </w:t>
      </w:r>
      <w:r>
        <w:rPr>
          <w:sz w:val="24"/>
          <w:szCs w:val="24"/>
          <w:spacing w:val="-2"/>
        </w:rPr>
        <w:t>法。平衡计分卡法是一种有效的绩效管理工具，可以将组织战略目标逐层</w:t>
      </w:r>
      <w:r>
        <w:rPr>
          <w:sz w:val="24"/>
          <w:szCs w:val="24"/>
          <w:spacing w:val="-3"/>
        </w:rPr>
        <w:t>分解转化为相互平衡</w:t>
      </w:r>
      <w:r>
        <w:rPr>
          <w:sz w:val="24"/>
          <w:szCs w:val="24"/>
        </w:rPr>
        <w:t xml:space="preserve"> </w:t>
      </w:r>
      <w:r>
        <w:rPr>
          <w:sz w:val="24"/>
          <w:szCs w:val="24"/>
          <w:spacing w:val="-2"/>
        </w:rPr>
        <w:t>的细化指标，从而有差异化地针对不同的指标进行不同时间周期的绩效评</w:t>
      </w:r>
      <w:r>
        <w:rPr>
          <w:sz w:val="24"/>
          <w:szCs w:val="24"/>
          <w:spacing w:val="-3"/>
        </w:rPr>
        <w:t>估，有助于组织战略</w:t>
      </w:r>
      <w:r>
        <w:rPr>
          <w:sz w:val="24"/>
          <w:szCs w:val="24"/>
        </w:rPr>
        <w:t xml:space="preserve"> </w:t>
      </w:r>
      <w:r>
        <w:rPr>
          <w:sz w:val="24"/>
          <w:szCs w:val="24"/>
          <w:spacing w:val="-2"/>
        </w:rPr>
        <w:t>目标的实现。这种方法广泛应用于团队和个</w:t>
      </w:r>
      <w:r>
        <w:rPr>
          <w:sz w:val="24"/>
          <w:szCs w:val="24"/>
          <w:spacing w:val="-3"/>
        </w:rPr>
        <w:t>人的绩效评估。</w:t>
      </w:r>
    </w:p>
    <w:p>
      <w:pPr>
        <w:pStyle w:val="BodyText"/>
        <w:ind w:left="23"/>
        <w:spacing w:before="302" w:line="219" w:lineRule="auto"/>
        <w:rPr>
          <w:sz w:val="24"/>
          <w:szCs w:val="24"/>
        </w:rPr>
      </w:pPr>
      <w:r>
        <w:rPr>
          <w:sz w:val="24"/>
          <w:szCs w:val="24"/>
          <w:b/>
          <w:bCs/>
          <w:spacing w:val="4"/>
        </w:rPr>
        <w:t>试题2-</w:t>
      </w:r>
      <w:r>
        <w:rPr>
          <w:sz w:val="24"/>
          <w:szCs w:val="24"/>
          <w:spacing w:val="4"/>
        </w:rPr>
        <w:t xml:space="preserve"> </w:t>
      </w:r>
      <w:r>
        <w:rPr>
          <w:sz w:val="24"/>
          <w:szCs w:val="24"/>
          <w:b/>
          <w:bCs/>
          <w:spacing w:val="4"/>
        </w:rPr>
        <w:t>【2024年上半年-第2题】</w:t>
      </w:r>
    </w:p>
    <w:p>
      <w:pPr>
        <w:pStyle w:val="BodyText"/>
        <w:ind w:left="20"/>
        <w:spacing w:before="59" w:line="220" w:lineRule="auto"/>
        <w:rPr>
          <w:sz w:val="24"/>
          <w:szCs w:val="24"/>
        </w:rPr>
      </w:pPr>
      <w:r>
        <w:rPr>
          <w:sz w:val="24"/>
          <w:szCs w:val="24"/>
          <w:spacing w:val="18"/>
        </w:rPr>
        <w:t>关于配置审计的描述，不正确的是()。</w:t>
      </w:r>
    </w:p>
    <w:p>
      <w:pPr>
        <w:pStyle w:val="BodyText"/>
        <w:ind w:left="20"/>
        <w:spacing w:before="31" w:line="218"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5"/>
        </w:rPr>
        <w:t xml:space="preserve"> </w:t>
      </w:r>
      <w:r>
        <w:rPr>
          <w:sz w:val="24"/>
          <w:szCs w:val="24"/>
          <w:spacing w:val="-1"/>
        </w:rPr>
        <w:t>配置审计也称配置审核或配置评价，包括功能配置审计和</w:t>
      </w:r>
      <w:r>
        <w:rPr>
          <w:sz w:val="24"/>
          <w:szCs w:val="24"/>
          <w:spacing w:val="-2"/>
        </w:rPr>
        <w:t>物理配置审计</w:t>
      </w:r>
    </w:p>
    <w:p>
      <w:pPr>
        <w:pStyle w:val="BodyText"/>
        <w:ind w:left="20"/>
        <w:spacing w:before="19" w:line="219" w:lineRule="auto"/>
        <w:rPr>
          <w:sz w:val="24"/>
          <w:szCs w:val="24"/>
        </w:rPr>
      </w:pPr>
      <w:r>
        <w:rPr>
          <w:rFonts w:ascii="Times New Roman" w:hAnsi="Times New Roman" w:eastAsia="Times New Roman" w:cs="Times New Roman"/>
          <w:sz w:val="24"/>
          <w:szCs w:val="24"/>
          <w:spacing w:val="1"/>
        </w:rPr>
        <w:t>B.</w:t>
      </w:r>
      <w:r>
        <w:rPr>
          <w:sz w:val="24"/>
          <w:szCs w:val="24"/>
          <w:spacing w:val="1"/>
        </w:rPr>
        <w:t>验证配置项的开发已圆满完成属于功能</w:t>
      </w:r>
      <w:r>
        <w:rPr>
          <w:sz w:val="24"/>
          <w:szCs w:val="24"/>
        </w:rPr>
        <w:t>配置审计</w:t>
      </w:r>
    </w:p>
    <w:p>
      <w:pPr>
        <w:pStyle w:val="BodyText"/>
        <w:ind w:left="20"/>
        <w:spacing w:before="26" w:line="219" w:lineRule="auto"/>
        <w:rPr>
          <w:sz w:val="24"/>
          <w:szCs w:val="24"/>
        </w:rPr>
      </w:pP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32"/>
        </w:rPr>
        <w:t xml:space="preserve"> </w:t>
      </w:r>
      <w:r>
        <w:rPr>
          <w:sz w:val="24"/>
          <w:szCs w:val="24"/>
        </w:rPr>
        <w:t>功能配置审计是审计配置项的完整性，物理配置审计是审计配置项的一致性</w:t>
      </w:r>
    </w:p>
    <w:p>
      <w:pPr>
        <w:pStyle w:val="BodyText"/>
        <w:ind w:left="20" w:right="78"/>
        <w:spacing w:before="13" w:line="237" w:lineRule="auto"/>
        <w:rPr>
          <w:sz w:val="24"/>
          <w:szCs w:val="24"/>
        </w:rPr>
      </w:pPr>
      <w:r>
        <w:rPr>
          <w:sz w:val="24"/>
          <w:szCs w:val="24"/>
          <w:spacing w:val="-1"/>
        </w:rPr>
        <w:t>D.审计软件即使发现不一致的情况，也不允许自动更</w:t>
      </w:r>
      <w:r>
        <w:rPr>
          <w:sz w:val="24"/>
          <w:szCs w:val="24"/>
          <w:spacing w:val="-2"/>
        </w:rPr>
        <w:t>新配置库或配置管理数据库，必须由有关</w:t>
      </w:r>
      <w:r>
        <w:rPr>
          <w:sz w:val="24"/>
          <w:szCs w:val="24"/>
        </w:rPr>
        <w:t xml:space="preserve"> </w:t>
      </w:r>
      <w:r>
        <w:rPr>
          <w:sz w:val="24"/>
          <w:szCs w:val="24"/>
          <w:spacing w:val="-2"/>
        </w:rPr>
        <w:t>负责人调查后再进行更新</w:t>
      </w:r>
    </w:p>
    <w:p>
      <w:pPr>
        <w:pStyle w:val="BodyText"/>
        <w:ind w:left="10"/>
        <w:spacing w:before="26"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C</w:t>
      </w:r>
    </w:p>
    <w:p>
      <w:pPr>
        <w:pStyle w:val="BodyText"/>
        <w:ind w:left="10"/>
        <w:spacing w:before="30" w:line="216" w:lineRule="auto"/>
        <w:rPr>
          <w:sz w:val="24"/>
          <w:szCs w:val="24"/>
        </w:rPr>
      </w:pPr>
      <w:r>
        <w:rPr>
          <w:sz w:val="24"/>
          <w:szCs w:val="24"/>
        </w:rPr>
        <w:t>【解析】P563, 功能配置审计是审计配置项的一致性，物理配置审计是审计配置项的完整性。</w:t>
      </w:r>
    </w:p>
    <w:p>
      <w:pPr>
        <w:spacing w:line="259" w:lineRule="auto"/>
        <w:rPr>
          <w:rFonts w:ascii="Arial"/>
          <w:sz w:val="21"/>
        </w:rPr>
      </w:pPr>
      <w:r/>
    </w:p>
    <w:p>
      <w:pPr>
        <w:pStyle w:val="BodyText"/>
        <w:ind w:left="23"/>
        <w:spacing w:before="79" w:line="219" w:lineRule="auto"/>
        <w:rPr>
          <w:sz w:val="24"/>
          <w:szCs w:val="24"/>
        </w:rPr>
      </w:pPr>
      <w:r>
        <w:rPr>
          <w:sz w:val="24"/>
          <w:szCs w:val="24"/>
          <w:b/>
          <w:bCs/>
          <w:spacing w:val="4"/>
        </w:rPr>
        <w:t>试题3-</w:t>
      </w:r>
      <w:r>
        <w:rPr>
          <w:sz w:val="24"/>
          <w:szCs w:val="24"/>
          <w:spacing w:val="4"/>
        </w:rPr>
        <w:t xml:space="preserve"> </w:t>
      </w:r>
      <w:r>
        <w:rPr>
          <w:sz w:val="24"/>
          <w:szCs w:val="24"/>
          <w:b/>
          <w:bCs/>
          <w:spacing w:val="4"/>
        </w:rPr>
        <w:t>【2024年上半年-第3题】</w:t>
      </w:r>
    </w:p>
    <w:p>
      <w:pPr>
        <w:pStyle w:val="BodyText"/>
        <w:ind w:left="20"/>
        <w:spacing w:before="27" w:line="219" w:lineRule="auto"/>
        <w:rPr>
          <w:sz w:val="24"/>
          <w:szCs w:val="24"/>
        </w:rPr>
      </w:pPr>
      <w:r>
        <w:rPr>
          <w:sz w:val="24"/>
          <w:szCs w:val="24"/>
          <w:spacing w:val="12"/>
        </w:rPr>
        <w:t>关于采购合同的描述，不正确的是()。</w:t>
      </w:r>
    </w:p>
    <w:p>
      <w:pPr>
        <w:pStyle w:val="BodyText"/>
        <w:ind w:left="20"/>
        <w:spacing w:before="35" w:line="219"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7"/>
        </w:rPr>
        <w:t xml:space="preserve"> </w:t>
      </w:r>
      <w:r>
        <w:rPr>
          <w:sz w:val="24"/>
          <w:szCs w:val="24"/>
          <w:spacing w:val="-1"/>
        </w:rPr>
        <w:t>项目经理无需对采购合同进行定期审查，因为合同条款一旦确定就不会发生变化</w:t>
      </w:r>
    </w:p>
    <w:p>
      <w:pPr>
        <w:pStyle w:val="BodyText"/>
        <w:ind w:left="20"/>
        <w:spacing w:before="26" w:line="219" w:lineRule="auto"/>
        <w:rPr>
          <w:sz w:val="24"/>
          <w:szCs w:val="24"/>
        </w:rPr>
      </w:pPr>
      <w:r>
        <w:rPr>
          <w:sz w:val="24"/>
          <w:szCs w:val="24"/>
        </w:rPr>
        <w:t>B.合同中的违约责任条款是为了在发生违约情况时，双方能够依据合同条款进行纠纷解决</w:t>
      </w:r>
    </w:p>
    <w:p>
      <w:pPr>
        <w:pStyle w:val="BodyText"/>
        <w:ind w:left="20"/>
        <w:spacing w:before="15" w:line="219" w:lineRule="auto"/>
        <w:rPr>
          <w:sz w:val="24"/>
          <w:szCs w:val="24"/>
        </w:rPr>
      </w:pPr>
      <w:r>
        <w:rPr>
          <w:sz w:val="24"/>
          <w:szCs w:val="24"/>
        </w:rPr>
        <w:t>C.采购合同应明确规定项目的验收标准和方法，以确保交付成果符合项目要求</w:t>
      </w:r>
    </w:p>
    <w:p>
      <w:pPr>
        <w:pStyle w:val="BodyText"/>
        <w:ind w:left="20" w:right="100"/>
        <w:spacing w:before="17" w:line="241" w:lineRule="auto"/>
        <w:rPr>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35"/>
        </w:rPr>
        <w:t xml:space="preserve"> </w:t>
      </w:r>
      <w:r>
        <w:rPr>
          <w:sz w:val="24"/>
          <w:szCs w:val="24"/>
          <w:spacing w:val="-2"/>
        </w:rPr>
        <w:t>项目经理应确保采购合同的变更管理遵循组织的变更管</w:t>
      </w:r>
      <w:r>
        <w:rPr>
          <w:sz w:val="24"/>
          <w:szCs w:val="24"/>
          <w:spacing w:val="-3"/>
        </w:rPr>
        <w:t>理流程，以确保合同变更的合规性和</w:t>
      </w:r>
      <w:r>
        <w:rPr>
          <w:sz w:val="24"/>
          <w:szCs w:val="24"/>
        </w:rPr>
        <w:t xml:space="preserve"> </w:t>
      </w:r>
      <w:r>
        <w:rPr>
          <w:sz w:val="24"/>
          <w:szCs w:val="24"/>
          <w:spacing w:val="-3"/>
        </w:rPr>
        <w:t>有效性</w:t>
      </w:r>
    </w:p>
    <w:p>
      <w:pPr>
        <w:pStyle w:val="BodyText"/>
        <w:ind w:left="10"/>
        <w:spacing w:before="14" w:line="218" w:lineRule="auto"/>
        <w:rPr>
          <w:rFonts w:ascii="Times New Roman" w:hAnsi="Times New Roman" w:eastAsia="Times New Roman" w:cs="Times New Roman"/>
          <w:sz w:val="24"/>
          <w:szCs w:val="24"/>
        </w:rPr>
      </w:pPr>
      <w:r>
        <w:rPr>
          <w:sz w:val="24"/>
          <w:szCs w:val="24"/>
          <w:spacing w:val="-3"/>
        </w:rPr>
        <w:t>【答案】</w:t>
      </w:r>
      <w:r>
        <w:rPr>
          <w:rFonts w:ascii="Times New Roman" w:hAnsi="Times New Roman" w:eastAsia="Times New Roman" w:cs="Times New Roman"/>
          <w:sz w:val="24"/>
          <w:szCs w:val="24"/>
          <w:spacing w:val="-3"/>
        </w:rPr>
        <w:t>A</w:t>
      </w:r>
    </w:p>
    <w:p>
      <w:pPr>
        <w:pStyle w:val="BodyText"/>
        <w:ind w:left="19" w:right="77" w:hanging="9"/>
        <w:spacing w:line="245" w:lineRule="auto"/>
        <w:rPr>
          <w:sz w:val="24"/>
          <w:szCs w:val="24"/>
        </w:rPr>
      </w:pPr>
      <w:r>
        <w:rPr>
          <w:sz w:val="24"/>
          <w:szCs w:val="24"/>
        </w:rPr>
        <w:t>【解析】</w:t>
      </w:r>
      <w:r>
        <w:rPr>
          <w:rFonts w:ascii="Times New Roman" w:hAnsi="Times New Roman" w:eastAsia="Times New Roman" w:cs="Times New Roman"/>
          <w:sz w:val="24"/>
          <w:szCs w:val="24"/>
        </w:rPr>
        <w:t>P498,A   </w:t>
      </w:r>
      <w:r>
        <w:rPr>
          <w:sz w:val="24"/>
          <w:szCs w:val="24"/>
        </w:rPr>
        <w:t>描述是不正确的。项目的建设过程中难免出现一些不可预见的事项，包括要</w:t>
      </w:r>
      <w:r>
        <w:rPr>
          <w:sz w:val="24"/>
          <w:szCs w:val="24"/>
          <w:spacing w:val="4"/>
        </w:rPr>
        <w:t xml:space="preserve"> </w:t>
      </w:r>
      <w:r>
        <w:rPr>
          <w:sz w:val="24"/>
          <w:szCs w:val="24"/>
          <w:spacing w:val="-2"/>
        </w:rPr>
        <w:t>求修改或变更合同条款的情况，例如，改变系统的功能、开发进度、成本支</w:t>
      </w:r>
      <w:r>
        <w:rPr>
          <w:sz w:val="24"/>
          <w:szCs w:val="24"/>
          <w:spacing w:val="-3"/>
        </w:rPr>
        <w:t>付及双方各自承担</w:t>
      </w:r>
      <w:r>
        <w:rPr>
          <w:sz w:val="24"/>
          <w:szCs w:val="24"/>
        </w:rPr>
        <w:t xml:space="preserve"> </w:t>
      </w:r>
      <w:r>
        <w:rPr>
          <w:sz w:val="24"/>
          <w:szCs w:val="24"/>
          <w:spacing w:val="-2"/>
        </w:rPr>
        <w:t>的责任等。一般在合同订立之后，引起项目范围、合同有关各方权利责任关系变化的事件</w:t>
      </w:r>
      <w:r>
        <w:rPr>
          <w:sz w:val="24"/>
          <w:szCs w:val="24"/>
          <w:spacing w:val="-3"/>
        </w:rPr>
        <w:t>，均</w:t>
      </w:r>
    </w:p>
    <w:p>
      <w:pPr>
        <w:spacing w:line="245" w:lineRule="auto"/>
        <w:sectPr>
          <w:headerReference w:type="default" r:id="rId300"/>
          <w:footerReference w:type="default" r:id="rId301"/>
          <w:pgSz w:w="11910" w:h="16840"/>
          <w:pgMar w:top="1158" w:right="1000" w:bottom="1139" w:left="1029" w:header="789" w:footer="1021" w:gutter="0"/>
        </w:sectPr>
        <w:rPr>
          <w:sz w:val="24"/>
          <w:szCs w:val="24"/>
        </w:rPr>
      </w:pPr>
    </w:p>
    <w:p>
      <w:pPr>
        <w:spacing w:line="247" w:lineRule="auto"/>
        <w:rPr>
          <w:rFonts w:ascii="Arial"/>
          <w:sz w:val="21"/>
        </w:rPr>
      </w:pPr>
      <w:r/>
    </w:p>
    <w:p>
      <w:pPr>
        <w:pStyle w:val="BodyText"/>
        <w:ind w:left="95"/>
        <w:spacing w:before="75" w:line="219" w:lineRule="auto"/>
        <w:rPr>
          <w:sz w:val="23"/>
          <w:szCs w:val="23"/>
        </w:rPr>
      </w:pPr>
      <w:r>
        <w:rPr>
          <w:sz w:val="23"/>
          <w:szCs w:val="23"/>
          <w:spacing w:val="5"/>
        </w:rPr>
        <w:t>可以看作是合同变更。</w:t>
      </w:r>
    </w:p>
    <w:p>
      <w:pPr>
        <w:spacing w:line="267" w:lineRule="auto"/>
        <w:rPr>
          <w:rFonts w:ascii="Arial"/>
          <w:sz w:val="21"/>
        </w:rPr>
      </w:pPr>
      <w:r/>
    </w:p>
    <w:p>
      <w:pPr>
        <w:pStyle w:val="BodyText"/>
        <w:ind w:left="98"/>
        <w:spacing w:before="75" w:line="219" w:lineRule="auto"/>
        <w:rPr>
          <w:sz w:val="23"/>
          <w:szCs w:val="23"/>
        </w:rPr>
      </w:pPr>
      <w:r>
        <w:rPr>
          <w:sz w:val="23"/>
          <w:szCs w:val="23"/>
          <w:b/>
          <w:bCs/>
          <w:spacing w:val="11"/>
        </w:rPr>
        <w:t>试题4-</w:t>
      </w:r>
      <w:r>
        <w:rPr>
          <w:sz w:val="23"/>
          <w:szCs w:val="23"/>
          <w:spacing w:val="11"/>
        </w:rPr>
        <w:t xml:space="preserve"> </w:t>
      </w:r>
      <w:r>
        <w:rPr>
          <w:sz w:val="23"/>
          <w:szCs w:val="23"/>
          <w:b/>
          <w:bCs/>
          <w:spacing w:val="11"/>
        </w:rPr>
        <w:t>【2024年上半年-第4题】</w:t>
      </w:r>
    </w:p>
    <w:p>
      <w:pPr>
        <w:pStyle w:val="BodyText"/>
        <w:ind w:left="95"/>
        <w:spacing w:before="40" w:line="219" w:lineRule="auto"/>
        <w:rPr>
          <w:sz w:val="23"/>
          <w:szCs w:val="23"/>
        </w:rPr>
      </w:pPr>
      <w:r>
        <w:rPr>
          <w:sz w:val="23"/>
          <w:szCs w:val="23"/>
          <w:spacing w:val="23"/>
        </w:rPr>
        <w:t>项目组合生命周期由()4个阶段组成。</w:t>
      </w:r>
    </w:p>
    <w:p>
      <w:pPr>
        <w:pStyle w:val="BodyText"/>
        <w:ind w:left="95"/>
        <w:spacing w:before="37" w:line="219" w:lineRule="auto"/>
        <w:rPr>
          <w:sz w:val="23"/>
          <w:szCs w:val="23"/>
        </w:rPr>
      </w:pPr>
      <w:r>
        <w:rPr>
          <w:rFonts w:ascii="Times New Roman" w:hAnsi="Times New Roman" w:eastAsia="Times New Roman" w:cs="Times New Roman"/>
          <w:sz w:val="23"/>
          <w:szCs w:val="23"/>
          <w:spacing w:val="9"/>
        </w:rPr>
        <w:t>A.</w:t>
      </w:r>
      <w:r>
        <w:rPr>
          <w:sz w:val="23"/>
          <w:szCs w:val="23"/>
          <w:spacing w:val="9"/>
        </w:rPr>
        <w:t>启动、规划、执行、收尾</w:t>
      </w:r>
    </w:p>
    <w:p>
      <w:pPr>
        <w:pStyle w:val="BodyText"/>
        <w:ind w:left="95"/>
        <w:spacing w:before="37"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4"/>
        </w:rPr>
        <w:t xml:space="preserve"> </w:t>
      </w:r>
      <w:r>
        <w:rPr>
          <w:sz w:val="23"/>
          <w:szCs w:val="23"/>
          <w:spacing w:val="8"/>
        </w:rPr>
        <w:t>启动、规划、执行、优化</w:t>
      </w:r>
    </w:p>
    <w:p>
      <w:pPr>
        <w:pStyle w:val="BodyText"/>
        <w:ind w:left="95"/>
        <w:spacing w:before="47" w:line="219" w:lineRule="auto"/>
        <w:rPr>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4"/>
        </w:rPr>
        <w:t xml:space="preserve"> </w:t>
      </w:r>
      <w:r>
        <w:rPr>
          <w:sz w:val="23"/>
          <w:szCs w:val="23"/>
          <w:spacing w:val="8"/>
        </w:rPr>
        <w:t>规划、执行、监控、收尾</w:t>
      </w:r>
    </w:p>
    <w:p>
      <w:pPr>
        <w:pStyle w:val="BodyText"/>
        <w:ind w:left="90" w:right="6985" w:firstLine="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sz w:val="23"/>
          <w:szCs w:val="23"/>
          <w:spacing w:val="9"/>
        </w:rPr>
        <w:t>规划、执行、监控、改进</w:t>
      </w:r>
      <w:r>
        <w:rPr>
          <w:sz w:val="23"/>
          <w:szCs w:val="23"/>
          <w:spacing w:val="7"/>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90"/>
        <w:spacing w:before="20" w:line="212" w:lineRule="auto"/>
        <w:rPr>
          <w:sz w:val="23"/>
          <w:szCs w:val="23"/>
        </w:rPr>
      </w:pPr>
      <w:r>
        <w:rPr>
          <w:sz w:val="23"/>
          <w:szCs w:val="23"/>
          <w:spacing w:val="11"/>
        </w:rPr>
        <w:t>【解析】</w:t>
      </w:r>
      <w:r>
        <w:rPr>
          <w:rFonts w:ascii="Times New Roman" w:hAnsi="Times New Roman" w:eastAsia="Times New Roman" w:cs="Times New Roman"/>
          <w:sz w:val="23"/>
          <w:szCs w:val="23"/>
          <w:spacing w:val="11"/>
        </w:rPr>
        <w:t>P579,   </w:t>
      </w:r>
      <w:r>
        <w:rPr>
          <w:sz w:val="23"/>
          <w:szCs w:val="23"/>
          <w:spacing w:val="11"/>
        </w:rPr>
        <w:t>项目组合生命周期由启动、规划、执行与优化4个阶段组成。</w:t>
      </w:r>
    </w:p>
    <w:p>
      <w:pPr>
        <w:spacing w:line="311" w:lineRule="auto"/>
        <w:rPr>
          <w:rFonts w:ascii="Arial"/>
          <w:sz w:val="21"/>
        </w:rPr>
      </w:pPr>
      <w:r/>
    </w:p>
    <w:p>
      <w:pPr>
        <w:pStyle w:val="BodyText"/>
        <w:ind w:left="98"/>
        <w:spacing w:before="74" w:line="219" w:lineRule="auto"/>
        <w:rPr>
          <w:sz w:val="23"/>
          <w:szCs w:val="23"/>
        </w:rPr>
      </w:pPr>
      <w:r>
        <w:rPr>
          <w:sz w:val="23"/>
          <w:szCs w:val="23"/>
          <w:b/>
          <w:bCs/>
          <w:spacing w:val="11"/>
        </w:rPr>
        <w:t>试题5-</w:t>
      </w:r>
      <w:r>
        <w:rPr>
          <w:sz w:val="23"/>
          <w:szCs w:val="23"/>
          <w:spacing w:val="11"/>
        </w:rPr>
        <w:t xml:space="preserve"> </w:t>
      </w:r>
      <w:r>
        <w:rPr>
          <w:sz w:val="23"/>
          <w:szCs w:val="23"/>
          <w:b/>
          <w:bCs/>
          <w:spacing w:val="11"/>
        </w:rPr>
        <w:t>【2024年上半年-第5题】</w:t>
      </w:r>
    </w:p>
    <w:p>
      <w:pPr>
        <w:pStyle w:val="BodyText"/>
        <w:ind w:left="95"/>
        <w:spacing w:before="41" w:line="219" w:lineRule="auto"/>
        <w:rPr>
          <w:sz w:val="23"/>
          <w:szCs w:val="23"/>
        </w:rPr>
      </w:pPr>
      <w:r>
        <w:rPr>
          <w:sz w:val="23"/>
          <w:szCs w:val="23"/>
          <w:spacing w:val="17"/>
        </w:rPr>
        <w:t>关于数据安全法的描述，不正确的是()</w:t>
      </w:r>
    </w:p>
    <w:p>
      <w:pPr>
        <w:pStyle w:val="BodyText"/>
        <w:ind w:left="95"/>
        <w:spacing w:before="27" w:line="219" w:lineRule="auto"/>
        <w:rPr>
          <w:sz w:val="23"/>
          <w:szCs w:val="23"/>
        </w:rPr>
      </w:pPr>
      <w:r>
        <w:rPr>
          <w:sz w:val="23"/>
          <w:szCs w:val="23"/>
          <w:spacing w:val="20"/>
        </w:rPr>
        <w:t>A.现行《中华人民共和国数据安全法》于2021年9月1日起正式施行</w:t>
      </w:r>
    </w:p>
    <w:p>
      <w:pPr>
        <w:pStyle w:val="BodyText"/>
        <w:ind w:left="95" w:right="96"/>
        <w:spacing w:before="38" w:line="237" w:lineRule="auto"/>
        <w:rPr>
          <w:sz w:val="23"/>
          <w:szCs w:val="23"/>
        </w:rPr>
      </w:pPr>
      <w:r>
        <w:rPr>
          <w:rFonts w:ascii="Times New Roman" w:hAnsi="Times New Roman" w:eastAsia="Times New Roman" w:cs="Times New Roman"/>
          <w:sz w:val="23"/>
          <w:szCs w:val="23"/>
          <w:spacing w:val="7"/>
        </w:rPr>
        <w:t>B. </w:t>
      </w:r>
      <w:r>
        <w:rPr>
          <w:sz w:val="23"/>
          <w:szCs w:val="23"/>
          <w:spacing w:val="7"/>
        </w:rPr>
        <w:t>数据安全法从数据安全与发展、数据安全制度、数据安全保护义务、政务数据安全与</w:t>
      </w:r>
      <w:r>
        <w:rPr>
          <w:sz w:val="23"/>
          <w:szCs w:val="23"/>
          <w:spacing w:val="6"/>
        </w:rPr>
        <w:t>开放的</w:t>
      </w:r>
      <w:r>
        <w:rPr>
          <w:sz w:val="23"/>
          <w:szCs w:val="23"/>
        </w:rPr>
        <w:t xml:space="preserve"> </w:t>
      </w:r>
      <w:r>
        <w:rPr>
          <w:sz w:val="23"/>
          <w:szCs w:val="23"/>
          <w:spacing w:val="9"/>
        </w:rPr>
        <w:t>角度对数据安全保护的义务和相应法律责任进行规定</w:t>
      </w:r>
    </w:p>
    <w:p>
      <w:pPr>
        <w:pStyle w:val="BodyText"/>
        <w:ind w:left="95" w:right="91"/>
        <w:spacing w:before="38" w:line="238" w:lineRule="auto"/>
        <w:rPr>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0"/>
        </w:rPr>
        <w:t xml:space="preserve"> </w:t>
      </w:r>
      <w:r>
        <w:rPr>
          <w:sz w:val="23"/>
          <w:szCs w:val="23"/>
          <w:spacing w:val="8"/>
        </w:rPr>
        <w:t>数据安全法是数据安全领域最高位阶的专</w:t>
      </w:r>
      <w:r>
        <w:rPr>
          <w:sz w:val="23"/>
          <w:szCs w:val="23"/>
          <w:spacing w:val="7"/>
        </w:rPr>
        <w:t>门法，与网络安全法一起补充了《中华人民共和国</w:t>
      </w:r>
      <w:r>
        <w:rPr>
          <w:sz w:val="23"/>
          <w:szCs w:val="23"/>
        </w:rPr>
        <w:t xml:space="preserve"> </w:t>
      </w:r>
      <w:r>
        <w:rPr>
          <w:sz w:val="23"/>
          <w:szCs w:val="23"/>
          <w:spacing w:val="9"/>
        </w:rPr>
        <w:t>国家安全法》框架下的安全治理法律体系</w:t>
      </w:r>
    </w:p>
    <w:p>
      <w:pPr>
        <w:pStyle w:val="BodyText"/>
        <w:ind w:left="95" w:right="96"/>
        <w:spacing w:before="47" w:line="230" w:lineRule="auto"/>
        <w:rPr>
          <w:sz w:val="23"/>
          <w:szCs w:val="23"/>
        </w:rPr>
      </w:pPr>
      <w:r>
        <w:rPr>
          <w:rFonts w:ascii="Times New Roman" w:hAnsi="Times New Roman" w:eastAsia="Times New Roman" w:cs="Times New Roman"/>
          <w:sz w:val="23"/>
          <w:szCs w:val="23"/>
          <w:spacing w:val="8"/>
        </w:rPr>
        <w:t>D.</w:t>
      </w:r>
      <w:r>
        <w:rPr>
          <w:sz w:val="23"/>
          <w:szCs w:val="23"/>
          <w:spacing w:val="8"/>
        </w:rPr>
        <w:t>数据安全法延续了网络安全法生效以来的“一轴两翼三级”的监管体系，通过多方共同参与</w:t>
      </w:r>
      <w:r>
        <w:rPr>
          <w:sz w:val="23"/>
          <w:szCs w:val="23"/>
          <w:spacing w:val="7"/>
        </w:rPr>
        <w:t xml:space="preserve"> </w:t>
      </w:r>
      <w:r>
        <w:rPr>
          <w:sz w:val="23"/>
          <w:szCs w:val="23"/>
          <w:spacing w:val="9"/>
        </w:rPr>
        <w:t>实现各地方、各部门对工作集中收集和产生数据的安全管理</w:t>
      </w:r>
    </w:p>
    <w:p>
      <w:pPr>
        <w:pStyle w:val="BodyText"/>
        <w:ind w:left="90"/>
        <w:spacing w:before="28"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D</w:t>
      </w:r>
    </w:p>
    <w:p>
      <w:pPr>
        <w:pStyle w:val="BodyText"/>
        <w:ind w:left="94" w:right="106" w:hanging="4"/>
        <w:spacing w:before="31" w:line="260" w:lineRule="auto"/>
        <w:rPr>
          <w:sz w:val="23"/>
          <w:szCs w:val="23"/>
        </w:rPr>
      </w:pPr>
      <w:r>
        <w:rPr>
          <w:sz w:val="23"/>
          <w:szCs w:val="23"/>
          <w:spacing w:val="7"/>
        </w:rPr>
        <w:t>【解析】</w:t>
      </w:r>
      <w:r>
        <w:rPr>
          <w:rFonts w:ascii="Times New Roman" w:hAnsi="Times New Roman" w:eastAsia="Times New Roman" w:cs="Times New Roman"/>
          <w:sz w:val="23"/>
          <w:szCs w:val="23"/>
          <w:spacing w:val="7"/>
        </w:rPr>
        <w:t>P719,   </w:t>
      </w:r>
      <w:r>
        <w:rPr>
          <w:sz w:val="23"/>
          <w:szCs w:val="23"/>
          <w:spacing w:val="7"/>
        </w:rPr>
        <w:t>数据安全法延续了网络安全法生效以来的“一轴两翼多级”的监管体系</w:t>
      </w:r>
      <w:r>
        <w:rPr>
          <w:sz w:val="23"/>
          <w:szCs w:val="23"/>
          <w:spacing w:val="6"/>
        </w:rPr>
        <w:t>，通过</w:t>
      </w:r>
      <w:r>
        <w:rPr>
          <w:sz w:val="23"/>
          <w:szCs w:val="23"/>
        </w:rPr>
        <w:t xml:space="preserve"> </w:t>
      </w:r>
      <w:r>
        <w:rPr>
          <w:sz w:val="23"/>
          <w:szCs w:val="23"/>
          <w:spacing w:val="9"/>
        </w:rPr>
        <w:t>多方共同参与实现各地方、各部门对工作集</w:t>
      </w:r>
      <w:r>
        <w:rPr>
          <w:sz w:val="23"/>
          <w:szCs w:val="23"/>
          <w:spacing w:val="8"/>
        </w:rPr>
        <w:t>中收集和产生数据的安全管理。</w:t>
      </w:r>
    </w:p>
    <w:p>
      <w:pPr>
        <w:pStyle w:val="BodyText"/>
        <w:ind w:left="98"/>
        <w:spacing w:before="303" w:line="219" w:lineRule="auto"/>
        <w:rPr>
          <w:sz w:val="23"/>
          <w:szCs w:val="23"/>
        </w:rPr>
      </w:pPr>
      <w:r>
        <w:rPr>
          <w:sz w:val="23"/>
          <w:szCs w:val="23"/>
          <w:b/>
          <w:bCs/>
          <w:spacing w:val="11"/>
        </w:rPr>
        <w:t>试题6-</w:t>
      </w:r>
      <w:r>
        <w:rPr>
          <w:sz w:val="23"/>
          <w:szCs w:val="23"/>
          <w:spacing w:val="11"/>
        </w:rPr>
        <w:t xml:space="preserve"> </w:t>
      </w:r>
      <w:r>
        <w:rPr>
          <w:sz w:val="23"/>
          <w:szCs w:val="23"/>
          <w:b/>
          <w:bCs/>
          <w:spacing w:val="11"/>
        </w:rPr>
        <w:t>【2024年上半年-第6题】</w:t>
      </w:r>
    </w:p>
    <w:p>
      <w:pPr>
        <w:pStyle w:val="BodyText"/>
        <w:ind w:left="95" w:right="102"/>
        <w:spacing w:before="40" w:line="251" w:lineRule="auto"/>
        <w:rPr>
          <w:sz w:val="23"/>
          <w:szCs w:val="23"/>
        </w:rPr>
      </w:pPr>
      <w:r>
        <w:rPr>
          <w:sz w:val="23"/>
          <w:szCs w:val="23"/>
          <w:spacing w:val="8"/>
        </w:rPr>
        <w:t>对于信息系统开发项目来说，其文档一般分为开发文档、产品文档和管理文档。不属于开发文</w:t>
      </w:r>
      <w:r>
        <w:rPr>
          <w:sz w:val="23"/>
          <w:szCs w:val="23"/>
          <w:spacing w:val="3"/>
        </w:rPr>
        <w:t xml:space="preserve"> </w:t>
      </w:r>
      <w:r>
        <w:rPr>
          <w:sz w:val="23"/>
          <w:szCs w:val="23"/>
          <w:spacing w:val="-17"/>
        </w:rPr>
        <w:t>档 的 是</w:t>
      </w:r>
      <w:r>
        <w:rPr>
          <w:sz w:val="23"/>
          <w:szCs w:val="23"/>
          <w:spacing w:val="16"/>
        </w:rPr>
        <w:t xml:space="preserve"> </w:t>
      </w:r>
      <w:r>
        <w:rPr>
          <w:sz w:val="23"/>
          <w:szCs w:val="23"/>
          <w:spacing w:val="-17"/>
        </w:rPr>
        <w:t>(</w:t>
      </w:r>
      <w:r>
        <w:rPr>
          <w:sz w:val="23"/>
          <w:szCs w:val="23"/>
          <w:spacing w:val="-24"/>
        </w:rPr>
        <w:t xml:space="preserve"> </w:t>
      </w:r>
      <w:r>
        <w:rPr>
          <w:sz w:val="23"/>
          <w:szCs w:val="23"/>
          <w:spacing w:val="-17"/>
        </w:rPr>
        <w:t>)</w:t>
      </w:r>
      <w:r>
        <w:rPr>
          <w:sz w:val="23"/>
          <w:szCs w:val="23"/>
          <w:spacing w:val="-34"/>
        </w:rPr>
        <w:t xml:space="preserve"> </w:t>
      </w:r>
      <w:r>
        <w:rPr>
          <w:sz w:val="23"/>
          <w:szCs w:val="23"/>
          <w:spacing w:val="-17"/>
        </w:rPr>
        <w:t>。</w:t>
      </w:r>
    </w:p>
    <w:p>
      <w:pPr>
        <w:pStyle w:val="BodyText"/>
        <w:ind w:left="95"/>
        <w:spacing w:before="3" w:line="218" w:lineRule="auto"/>
        <w:rPr>
          <w:sz w:val="23"/>
          <w:szCs w:val="23"/>
        </w:rPr>
      </w:pPr>
      <w:r>
        <w:rPr>
          <w:sz w:val="23"/>
          <w:szCs w:val="23"/>
          <w:spacing w:val="9"/>
        </w:rPr>
        <w:t>A.可行性研究报告         B.安全和测试</w:t>
      </w:r>
      <w:r>
        <w:rPr>
          <w:sz w:val="23"/>
          <w:szCs w:val="23"/>
          <w:spacing w:val="8"/>
        </w:rPr>
        <w:t>信息</w:t>
      </w:r>
    </w:p>
    <w:p>
      <w:pPr>
        <w:pStyle w:val="BodyText"/>
        <w:ind w:left="90" w:right="5148" w:firstLine="4"/>
        <w:spacing w:before="39"/>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rPr>
        <w:t xml:space="preserve"> </w:t>
      </w:r>
      <w:r>
        <w:rPr>
          <w:sz w:val="23"/>
          <w:szCs w:val="23"/>
          <w:spacing w:val="9"/>
        </w:rPr>
        <w:t>软件集成计划</w:t>
      </w:r>
      <w:r>
        <w:rPr>
          <w:sz w:val="23"/>
          <w:szCs w:val="23"/>
          <w:spacing w:val="4"/>
        </w:rPr>
        <w:t xml:space="preserve">           </w:t>
      </w:r>
      <w:r>
        <w:rPr>
          <w:sz w:val="23"/>
          <w:szCs w:val="23"/>
          <w:spacing w:val="9"/>
        </w:rPr>
        <w:t>D.配置管理计划</w:t>
      </w:r>
      <w:r>
        <w:rPr>
          <w:sz w:val="23"/>
          <w:szCs w:val="23"/>
          <w:spacing w:val="4"/>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80"/>
        <w:spacing w:before="1" w:line="213" w:lineRule="auto"/>
        <w:rPr/>
      </w:pPr>
      <w:r>
        <w:rPr>
          <w:spacing w:val="3"/>
        </w:rPr>
        <w:t>【解析】P569,信息系统开发项目文档分为三类：开发文档、产品文档、管理文档。</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2387"/>
        <w:gridCol w:w="6339"/>
      </w:tblGrid>
      <w:tr>
        <w:trPr>
          <w:trHeight w:val="314" w:hRule="atLeast"/>
        </w:trPr>
        <w:tc>
          <w:tcPr>
            <w:shd w:val="clear" w:fill="FFFF00"/>
            <w:tcW w:w="1224" w:type="dxa"/>
            <w:vAlign w:val="top"/>
          </w:tcPr>
          <w:p>
            <w:pPr>
              <w:pStyle w:val="TableText"/>
              <w:ind w:left="368"/>
              <w:spacing w:before="41" w:line="202" w:lineRule="auto"/>
              <w:rPr>
                <w:sz w:val="24"/>
                <w:szCs w:val="24"/>
              </w:rPr>
            </w:pPr>
            <w:r>
              <w:rPr>
                <w:sz w:val="24"/>
                <w:szCs w:val="24"/>
                <w:b/>
                <w:bCs/>
                <w:spacing w:val="-5"/>
              </w:rPr>
              <w:t>类型</w:t>
            </w:r>
          </w:p>
        </w:tc>
        <w:tc>
          <w:tcPr>
            <w:shd w:val="clear" w:fill="FFFF00"/>
            <w:tcW w:w="2387" w:type="dxa"/>
            <w:vAlign w:val="top"/>
          </w:tcPr>
          <w:p>
            <w:pPr>
              <w:pStyle w:val="TableText"/>
              <w:ind w:left="944"/>
              <w:spacing w:before="42" w:line="201" w:lineRule="auto"/>
              <w:rPr>
                <w:sz w:val="24"/>
                <w:szCs w:val="24"/>
              </w:rPr>
            </w:pPr>
            <w:r>
              <w:rPr>
                <w:sz w:val="24"/>
                <w:szCs w:val="24"/>
                <w:b/>
                <w:bCs/>
                <w:spacing w:val="8"/>
              </w:rPr>
              <w:t>作用</w:t>
            </w:r>
          </w:p>
        </w:tc>
        <w:tc>
          <w:tcPr>
            <w:shd w:val="clear" w:fill="FFFF00"/>
            <w:tcW w:w="6339" w:type="dxa"/>
            <w:vAlign w:val="top"/>
          </w:tcPr>
          <w:p>
            <w:pPr>
              <w:pStyle w:val="TableText"/>
              <w:ind w:left="2687"/>
              <w:spacing w:before="41" w:line="202" w:lineRule="auto"/>
              <w:rPr>
                <w:sz w:val="24"/>
                <w:szCs w:val="24"/>
              </w:rPr>
            </w:pPr>
            <w:r>
              <w:rPr>
                <w:sz w:val="24"/>
                <w:szCs w:val="24"/>
                <w:b/>
                <w:bCs/>
                <w:spacing w:val="-5"/>
              </w:rPr>
              <w:t>文档种类</w:t>
            </w:r>
          </w:p>
        </w:tc>
      </w:tr>
      <w:tr>
        <w:trPr>
          <w:trHeight w:val="927" w:hRule="atLeast"/>
        </w:trPr>
        <w:tc>
          <w:tcPr>
            <w:tcW w:w="1224" w:type="dxa"/>
            <w:vAlign w:val="top"/>
          </w:tcPr>
          <w:p>
            <w:pPr>
              <w:spacing w:line="271" w:lineRule="auto"/>
              <w:rPr>
                <w:rFonts w:ascii="Arial"/>
                <w:sz w:val="21"/>
              </w:rPr>
            </w:pPr>
            <w:r/>
          </w:p>
          <w:p>
            <w:pPr>
              <w:pStyle w:val="TableText"/>
              <w:ind w:left="125"/>
              <w:spacing w:before="78" w:line="219" w:lineRule="auto"/>
              <w:rPr>
                <w:sz w:val="24"/>
                <w:szCs w:val="24"/>
              </w:rPr>
            </w:pPr>
            <w:r>
              <w:rPr>
                <w:sz w:val="24"/>
                <w:szCs w:val="24"/>
                <w:spacing w:val="4"/>
              </w:rPr>
              <w:t>开发文档</w:t>
            </w:r>
          </w:p>
        </w:tc>
        <w:tc>
          <w:tcPr>
            <w:tcW w:w="2387" w:type="dxa"/>
            <w:vAlign w:val="top"/>
          </w:tcPr>
          <w:p>
            <w:pPr>
              <w:spacing w:line="269" w:lineRule="auto"/>
              <w:rPr>
                <w:rFonts w:ascii="Arial"/>
                <w:sz w:val="21"/>
              </w:rPr>
            </w:pPr>
            <w:r/>
          </w:p>
          <w:p>
            <w:pPr>
              <w:pStyle w:val="TableText"/>
              <w:ind w:left="101"/>
              <w:spacing w:before="78" w:line="219" w:lineRule="auto"/>
              <w:rPr>
                <w:sz w:val="24"/>
                <w:szCs w:val="24"/>
              </w:rPr>
            </w:pPr>
            <w:r>
              <w:rPr>
                <w:sz w:val="24"/>
                <w:szCs w:val="24"/>
                <w:spacing w:val="2"/>
              </w:rPr>
              <w:t>描述开发过程本身</w:t>
            </w:r>
          </w:p>
        </w:tc>
        <w:tc>
          <w:tcPr>
            <w:tcW w:w="6339" w:type="dxa"/>
            <w:vAlign w:val="top"/>
          </w:tcPr>
          <w:p>
            <w:pPr>
              <w:pStyle w:val="TableText"/>
              <w:ind w:left="103" w:hanging="59"/>
              <w:spacing w:before="20" w:line="230" w:lineRule="auto"/>
              <w:jc w:val="both"/>
              <w:rPr>
                <w:sz w:val="24"/>
                <w:szCs w:val="24"/>
              </w:rPr>
            </w:pPr>
            <w:r>
              <w:rPr>
                <w:sz w:val="24"/>
                <w:szCs w:val="24"/>
              </w:rPr>
              <w:t>可行性研究报告和项目任务书；需求规格说明</w:t>
            </w:r>
            <w:r>
              <w:rPr>
                <w:sz w:val="24"/>
                <w:szCs w:val="24"/>
                <w:spacing w:val="-1"/>
              </w:rPr>
              <w:t>；功能规格说</w:t>
            </w:r>
            <w:r>
              <w:rPr>
                <w:sz w:val="24"/>
                <w:szCs w:val="24"/>
              </w:rPr>
              <w:t xml:space="preserve"> </w:t>
            </w:r>
            <w:r>
              <w:rPr>
                <w:sz w:val="24"/>
                <w:szCs w:val="24"/>
                <w:spacing w:val="4"/>
              </w:rPr>
              <w:t>明；设计规格说明(包括程序和数据规格说明、开发计划、</w:t>
            </w:r>
            <w:r>
              <w:rPr>
                <w:sz w:val="24"/>
                <w:szCs w:val="24"/>
              </w:rPr>
              <w:t xml:space="preserve"> </w:t>
            </w:r>
            <w:r>
              <w:rPr>
                <w:sz w:val="24"/>
                <w:szCs w:val="24"/>
                <w:spacing w:val="1"/>
              </w:rPr>
              <w:t>软件集成和测试计划、质量保证计划、安全和测试信息等)</w:t>
            </w:r>
          </w:p>
        </w:tc>
      </w:tr>
      <w:tr>
        <w:trPr>
          <w:trHeight w:val="628" w:hRule="atLeast"/>
        </w:trPr>
        <w:tc>
          <w:tcPr>
            <w:tcW w:w="1224" w:type="dxa"/>
            <w:vAlign w:val="top"/>
          </w:tcPr>
          <w:p>
            <w:pPr>
              <w:pStyle w:val="TableText"/>
              <w:ind w:left="125"/>
              <w:spacing w:before="204" w:line="219" w:lineRule="auto"/>
              <w:rPr>
                <w:sz w:val="24"/>
                <w:szCs w:val="24"/>
              </w:rPr>
            </w:pPr>
            <w:r>
              <w:rPr>
                <w:sz w:val="24"/>
                <w:szCs w:val="24"/>
                <w:spacing w:val="4"/>
              </w:rPr>
              <w:t>产品文档</w:t>
            </w:r>
          </w:p>
        </w:tc>
        <w:tc>
          <w:tcPr>
            <w:tcW w:w="2387" w:type="dxa"/>
            <w:vAlign w:val="top"/>
          </w:tcPr>
          <w:p>
            <w:pPr>
              <w:pStyle w:val="TableText"/>
              <w:ind w:left="101"/>
              <w:spacing w:before="204" w:line="219" w:lineRule="auto"/>
              <w:rPr>
                <w:sz w:val="24"/>
                <w:szCs w:val="24"/>
              </w:rPr>
            </w:pPr>
            <w:r>
              <w:rPr>
                <w:sz w:val="24"/>
                <w:szCs w:val="24"/>
                <w:spacing w:val="1"/>
              </w:rPr>
              <w:t>描述开发过程的产物</w:t>
            </w:r>
          </w:p>
        </w:tc>
        <w:tc>
          <w:tcPr>
            <w:tcW w:w="6339" w:type="dxa"/>
            <w:vAlign w:val="top"/>
          </w:tcPr>
          <w:p>
            <w:pPr>
              <w:pStyle w:val="TableText"/>
              <w:ind w:left="114" w:right="32" w:hanging="70"/>
              <w:spacing w:before="43" w:line="221" w:lineRule="auto"/>
              <w:rPr>
                <w:sz w:val="24"/>
                <w:szCs w:val="24"/>
              </w:rPr>
            </w:pPr>
            <w:r>
              <w:rPr>
                <w:sz w:val="24"/>
                <w:szCs w:val="24"/>
              </w:rPr>
              <w:t>培训手册；参考手册和用户指南；软件支持手册；产品手册</w:t>
            </w:r>
            <w:r>
              <w:rPr>
                <w:sz w:val="24"/>
                <w:szCs w:val="24"/>
                <w:spacing w:val="11"/>
              </w:rPr>
              <w:t xml:space="preserve"> </w:t>
            </w:r>
            <w:r>
              <w:rPr>
                <w:sz w:val="24"/>
                <w:szCs w:val="24"/>
                <w:spacing w:val="3"/>
              </w:rPr>
              <w:t>和信息广告</w:t>
            </w:r>
          </w:p>
        </w:tc>
      </w:tr>
      <w:tr>
        <w:trPr>
          <w:trHeight w:val="941" w:hRule="atLeast"/>
        </w:trPr>
        <w:tc>
          <w:tcPr>
            <w:tcW w:w="1224" w:type="dxa"/>
            <w:vAlign w:val="top"/>
          </w:tcPr>
          <w:p>
            <w:pPr>
              <w:spacing w:line="276" w:lineRule="auto"/>
              <w:rPr>
                <w:rFonts w:ascii="Arial"/>
                <w:sz w:val="21"/>
              </w:rPr>
            </w:pPr>
            <w:r/>
          </w:p>
          <w:p>
            <w:pPr>
              <w:pStyle w:val="TableText"/>
              <w:ind w:left="125"/>
              <w:spacing w:before="78" w:line="219" w:lineRule="auto"/>
              <w:rPr>
                <w:sz w:val="24"/>
                <w:szCs w:val="24"/>
              </w:rPr>
            </w:pPr>
            <w:r>
              <w:rPr>
                <w:sz w:val="24"/>
                <w:szCs w:val="24"/>
                <w:spacing w:val="4"/>
              </w:rPr>
              <w:t>管理文档</w:t>
            </w:r>
          </w:p>
        </w:tc>
        <w:tc>
          <w:tcPr>
            <w:tcW w:w="2387" w:type="dxa"/>
            <w:vAlign w:val="top"/>
          </w:tcPr>
          <w:p>
            <w:pPr>
              <w:spacing w:line="276" w:lineRule="auto"/>
              <w:rPr>
                <w:rFonts w:ascii="Arial"/>
                <w:sz w:val="21"/>
              </w:rPr>
            </w:pPr>
            <w:r/>
          </w:p>
          <w:p>
            <w:pPr>
              <w:pStyle w:val="TableText"/>
              <w:ind w:left="101"/>
              <w:spacing w:before="78" w:line="219" w:lineRule="auto"/>
              <w:rPr>
                <w:sz w:val="24"/>
                <w:szCs w:val="24"/>
              </w:rPr>
            </w:pPr>
            <w:r>
              <w:rPr>
                <w:sz w:val="24"/>
                <w:szCs w:val="24"/>
                <w:spacing w:val="1"/>
              </w:rPr>
              <w:t>记录项目管理的信息</w:t>
            </w:r>
          </w:p>
        </w:tc>
        <w:tc>
          <w:tcPr>
            <w:tcW w:w="6339" w:type="dxa"/>
            <w:vAlign w:val="top"/>
          </w:tcPr>
          <w:p>
            <w:pPr>
              <w:pStyle w:val="TableText"/>
              <w:ind w:left="14" w:firstLine="29"/>
              <w:spacing w:before="34" w:line="239" w:lineRule="auto"/>
              <w:rPr>
                <w:sz w:val="24"/>
                <w:szCs w:val="24"/>
              </w:rPr>
            </w:pPr>
            <w:r>
              <w:rPr>
                <w:sz w:val="24"/>
                <w:szCs w:val="24"/>
                <w:spacing w:val="-3"/>
              </w:rPr>
              <w:t>开发过程的每个阶段的进度和进度变更的记</w:t>
            </w:r>
            <w:r>
              <w:rPr>
                <w:sz w:val="24"/>
                <w:szCs w:val="24"/>
                <w:spacing w:val="-4"/>
              </w:rPr>
              <w:t>录；软件变更情</w:t>
            </w:r>
            <w:r>
              <w:rPr>
                <w:sz w:val="24"/>
                <w:szCs w:val="24"/>
              </w:rPr>
              <w:t xml:space="preserve">  </w:t>
            </w:r>
            <w:r>
              <w:rPr>
                <w:sz w:val="24"/>
                <w:szCs w:val="24"/>
                <w:spacing w:val="-6"/>
              </w:rPr>
              <w:t>况的记录；开发团队的职责定义、项目计划、项目</w:t>
            </w:r>
            <w:r>
              <w:rPr>
                <w:sz w:val="24"/>
                <w:szCs w:val="24"/>
                <w:spacing w:val="-7"/>
              </w:rPr>
              <w:t>阶段报告；</w:t>
            </w:r>
          </w:p>
          <w:p>
            <w:pPr>
              <w:pStyle w:val="TableText"/>
              <w:ind w:left="117"/>
              <w:spacing w:before="26" w:line="191" w:lineRule="auto"/>
              <w:rPr>
                <w:sz w:val="24"/>
                <w:szCs w:val="24"/>
              </w:rPr>
            </w:pPr>
            <w:r>
              <w:rPr>
                <w:sz w:val="24"/>
                <w:szCs w:val="24"/>
                <w:b/>
                <w:bCs/>
                <w:spacing w:val="-1"/>
              </w:rPr>
              <w:t>配置管理计划</w:t>
            </w:r>
          </w:p>
        </w:tc>
      </w:tr>
    </w:tbl>
    <w:p>
      <w:pPr>
        <w:spacing w:line="274" w:lineRule="auto"/>
        <w:rPr>
          <w:rFonts w:ascii="Arial"/>
          <w:sz w:val="21"/>
        </w:rPr>
      </w:pPr>
      <w:r/>
    </w:p>
    <w:p>
      <w:pPr>
        <w:pStyle w:val="BodyText"/>
        <w:ind w:left="98"/>
        <w:spacing w:before="75" w:line="219" w:lineRule="auto"/>
        <w:rPr>
          <w:sz w:val="23"/>
          <w:szCs w:val="23"/>
        </w:rPr>
      </w:pPr>
      <w:r>
        <w:rPr>
          <w:sz w:val="23"/>
          <w:szCs w:val="23"/>
          <w:b/>
          <w:bCs/>
          <w:spacing w:val="11"/>
        </w:rPr>
        <w:t>试题7-</w:t>
      </w:r>
      <w:r>
        <w:rPr>
          <w:sz w:val="23"/>
          <w:szCs w:val="23"/>
          <w:spacing w:val="11"/>
        </w:rPr>
        <w:t xml:space="preserve"> </w:t>
      </w:r>
      <w:r>
        <w:rPr>
          <w:sz w:val="23"/>
          <w:szCs w:val="23"/>
          <w:b/>
          <w:bCs/>
          <w:spacing w:val="11"/>
        </w:rPr>
        <w:t>【2024年上半年-第7题】</w:t>
      </w:r>
    </w:p>
    <w:p>
      <w:pPr>
        <w:pStyle w:val="BodyText"/>
        <w:ind w:left="95"/>
        <w:spacing w:before="41" w:line="220" w:lineRule="auto"/>
        <w:rPr>
          <w:sz w:val="23"/>
          <w:szCs w:val="23"/>
        </w:rPr>
      </w:pPr>
      <w:r>
        <w:rPr>
          <w:sz w:val="23"/>
          <w:szCs w:val="23"/>
          <w:spacing w:val="20"/>
        </w:rPr>
        <w:t>关于项目经理的描述，不正确的是()。</w:t>
      </w:r>
    </w:p>
    <w:p>
      <w:pPr>
        <w:pStyle w:val="BodyText"/>
        <w:ind w:left="95"/>
        <w:spacing w:before="36" w:line="219" w:lineRule="auto"/>
        <w:rPr>
          <w:sz w:val="23"/>
          <w:szCs w:val="23"/>
        </w:rPr>
      </w:pPr>
      <w:r>
        <w:rPr>
          <w:sz w:val="23"/>
          <w:szCs w:val="23"/>
          <w:spacing w:val="9"/>
        </w:rPr>
        <w:t>A.项目经理应该时刻关注行业的最新发展趋势</w:t>
      </w:r>
    </w:p>
    <w:p>
      <w:pPr>
        <w:spacing w:line="219" w:lineRule="auto"/>
        <w:sectPr>
          <w:headerReference w:type="default" r:id="rId306"/>
          <w:footerReference w:type="default" r:id="rId307"/>
          <w:pgSz w:w="11910" w:h="16840"/>
          <w:pgMar w:top="1165" w:right="994" w:bottom="1139" w:left="954" w:header="811" w:footer="1021" w:gutter="0"/>
        </w:sectPr>
        <w:rPr>
          <w:sz w:val="23"/>
          <w:szCs w:val="23"/>
        </w:rPr>
      </w:pPr>
    </w:p>
    <w:p>
      <w:pPr>
        <w:spacing w:line="267" w:lineRule="auto"/>
        <w:rPr>
          <w:rFonts w:ascii="Arial"/>
          <w:sz w:val="21"/>
        </w:rPr>
      </w:pPr>
      <w:r/>
    </w:p>
    <w:p>
      <w:pPr>
        <w:pStyle w:val="BodyText"/>
        <w:ind w:left="14"/>
        <w:spacing w:before="75" w:line="219" w:lineRule="auto"/>
        <w:rPr>
          <w:sz w:val="23"/>
          <w:szCs w:val="23"/>
        </w:rPr>
      </w:pPr>
      <w:r>
        <w:rPr>
          <w:sz w:val="23"/>
          <w:szCs w:val="23"/>
          <w:spacing w:val="10"/>
        </w:rPr>
        <w:t>B.项目经理是发起人、团队成员与其他干系人之间的沟通者</w:t>
      </w:r>
    </w:p>
    <w:p>
      <w:pPr>
        <w:pStyle w:val="BodyText"/>
        <w:ind w:left="14"/>
        <w:spacing w:before="28" w:line="219" w:lineRule="auto"/>
        <w:rPr>
          <w:sz w:val="23"/>
          <w:szCs w:val="23"/>
        </w:rPr>
      </w:pPr>
      <w:r>
        <w:rPr>
          <w:sz w:val="23"/>
          <w:szCs w:val="23"/>
          <w:spacing w:val="9"/>
        </w:rPr>
        <w:t>C.项目经理不可以是临时被委任的外部顾问</w:t>
      </w:r>
    </w:p>
    <w:p>
      <w:pPr>
        <w:pStyle w:val="BodyText"/>
        <w:ind w:right="5686" w:firstLine="14"/>
        <w:spacing w:before="48" w:line="23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18"/>
        </w:rPr>
        <w:t xml:space="preserve"> </w:t>
      </w:r>
      <w:r>
        <w:rPr>
          <w:sz w:val="23"/>
          <w:szCs w:val="23"/>
          <w:spacing w:val="8"/>
        </w:rPr>
        <w:t>项目经理领导项目团队实现项目目标</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5" w:hanging="14"/>
        <w:spacing w:before="20" w:line="276" w:lineRule="auto"/>
        <w:rPr>
          <w:sz w:val="23"/>
          <w:szCs w:val="23"/>
        </w:rPr>
      </w:pPr>
      <w:r>
        <w:rPr>
          <w:sz w:val="23"/>
          <w:szCs w:val="23"/>
          <w:spacing w:val="7"/>
        </w:rPr>
        <w:t>【解析】</w:t>
      </w:r>
      <w:r>
        <w:rPr>
          <w:rFonts w:ascii="Times New Roman" w:hAnsi="Times New Roman" w:eastAsia="Times New Roman" w:cs="Times New Roman"/>
          <w:sz w:val="23"/>
          <w:szCs w:val="23"/>
          <w:spacing w:val="7"/>
        </w:rPr>
        <w:t>P197,   </w:t>
      </w:r>
      <w:r>
        <w:rPr>
          <w:sz w:val="23"/>
          <w:szCs w:val="23"/>
          <w:spacing w:val="7"/>
        </w:rPr>
        <w:t>项目经理还需与其他角色紧密协作，如组织经理、专家以及可行性研究分析人</w:t>
      </w:r>
      <w:r>
        <w:rPr>
          <w:sz w:val="23"/>
          <w:szCs w:val="23"/>
          <w:spacing w:val="18"/>
        </w:rPr>
        <w:t xml:space="preserve"> </w:t>
      </w:r>
      <w:r>
        <w:rPr>
          <w:sz w:val="23"/>
          <w:szCs w:val="23"/>
          <w:spacing w:val="8"/>
        </w:rPr>
        <w:t>员。在某些情况下，项目经理可以是临时被委任的外部顾问。</w:t>
      </w:r>
    </w:p>
    <w:p>
      <w:pPr>
        <w:pStyle w:val="BodyText"/>
        <w:ind w:left="18"/>
        <w:spacing w:before="274" w:line="219" w:lineRule="auto"/>
        <w:rPr>
          <w:sz w:val="23"/>
          <w:szCs w:val="23"/>
        </w:rPr>
      </w:pPr>
      <w:r>
        <w:rPr>
          <w:sz w:val="23"/>
          <w:szCs w:val="23"/>
          <w:b/>
          <w:bCs/>
          <w:spacing w:val="11"/>
        </w:rPr>
        <w:t>试题8-</w:t>
      </w:r>
      <w:r>
        <w:rPr>
          <w:sz w:val="23"/>
          <w:szCs w:val="23"/>
          <w:spacing w:val="11"/>
        </w:rPr>
        <w:t xml:space="preserve"> </w:t>
      </w:r>
      <w:r>
        <w:rPr>
          <w:sz w:val="23"/>
          <w:szCs w:val="23"/>
          <w:b/>
          <w:bCs/>
          <w:spacing w:val="11"/>
        </w:rPr>
        <w:t>【2024年上半年-第8题】</w:t>
      </w:r>
    </w:p>
    <w:p>
      <w:pPr>
        <w:pStyle w:val="BodyText"/>
        <w:ind w:left="14"/>
        <w:spacing w:before="30" w:line="219" w:lineRule="auto"/>
        <w:rPr>
          <w:sz w:val="23"/>
          <w:szCs w:val="23"/>
        </w:rPr>
      </w:pPr>
      <w:r>
        <w:rPr>
          <w:sz w:val="23"/>
          <w:szCs w:val="23"/>
          <w:spacing w:val="9"/>
        </w:rPr>
        <w:t>项目沟通管理是确保及时、正确地产生、收集、分发、  ()和处理项目信息所需的过程。</w:t>
      </w:r>
    </w:p>
    <w:p>
      <w:pPr>
        <w:pStyle w:val="BodyText"/>
        <w:ind w:right="4005" w:firstLine="14"/>
        <w:spacing w:before="37" w:line="247" w:lineRule="auto"/>
        <w:rPr>
          <w:rFonts w:ascii="Times New Roman" w:hAnsi="Times New Roman" w:eastAsia="Times New Roman" w:cs="Times New Roman"/>
          <w:sz w:val="23"/>
          <w:szCs w:val="23"/>
        </w:rPr>
      </w:pPr>
      <w:r>
        <w:rPr>
          <w:sz w:val="23"/>
          <w:szCs w:val="23"/>
          <w:spacing w:val="9"/>
        </w:rPr>
        <w:t>A.接收</w:t>
      </w:r>
      <w:r>
        <w:rPr>
          <w:sz w:val="23"/>
          <w:szCs w:val="23"/>
          <w:spacing w:val="4"/>
        </w:rPr>
        <w:t xml:space="preserve">        </w:t>
      </w:r>
      <w:r>
        <w:rPr>
          <w:sz w:val="23"/>
          <w:szCs w:val="23"/>
          <w:spacing w:val="9"/>
        </w:rPr>
        <w:t>B.存储</w:t>
      </w:r>
      <w:r>
        <w:rPr>
          <w:sz w:val="23"/>
          <w:szCs w:val="23"/>
          <w:spacing w:val="2"/>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6"/>
        </w:rPr>
        <w:t xml:space="preserve"> </w:t>
      </w:r>
      <w:r>
        <w:rPr>
          <w:sz w:val="23"/>
          <w:szCs w:val="23"/>
          <w:spacing w:val="9"/>
        </w:rPr>
        <w:t>分享</w:t>
      </w:r>
      <w:r>
        <w:rPr>
          <w:sz w:val="23"/>
          <w:szCs w:val="23"/>
          <w:spacing w:val="3"/>
        </w:rPr>
        <w:t xml:space="preserve">        </w:t>
      </w:r>
      <w:r>
        <w:rPr>
          <w:rFonts w:ascii="Times New Roman" w:hAnsi="Times New Roman" w:eastAsia="Times New Roman" w:cs="Times New Roman"/>
          <w:sz w:val="23"/>
          <w:szCs w:val="23"/>
          <w:spacing w:val="9"/>
        </w:rPr>
        <w:t>D.</w:t>
      </w:r>
      <w:r>
        <w:rPr>
          <w:sz w:val="23"/>
          <w:szCs w:val="23"/>
          <w:spacing w:val="9"/>
        </w:rPr>
        <w:t>分析</w:t>
      </w:r>
      <w:r>
        <w:rPr>
          <w:sz w:val="23"/>
          <w:szCs w:val="23"/>
          <w:spacing w:val="6"/>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13" w:right="28" w:hanging="14"/>
        <w:spacing w:before="1" w:line="269" w:lineRule="auto"/>
        <w:rPr>
          <w:sz w:val="23"/>
          <w:szCs w:val="23"/>
        </w:rPr>
      </w:pPr>
      <w:r>
        <w:rPr>
          <w:sz w:val="23"/>
          <w:szCs w:val="23"/>
          <w:spacing w:val="7"/>
        </w:rPr>
        <w:t>【解析】</w:t>
      </w:r>
      <w:r>
        <w:rPr>
          <w:rFonts w:ascii="Times New Roman" w:hAnsi="Times New Roman" w:eastAsia="Times New Roman" w:cs="Times New Roman"/>
          <w:sz w:val="23"/>
          <w:szCs w:val="23"/>
          <w:spacing w:val="7"/>
        </w:rPr>
        <w:t>P414,   </w:t>
      </w:r>
      <w:r>
        <w:rPr>
          <w:sz w:val="23"/>
          <w:szCs w:val="23"/>
          <w:spacing w:val="7"/>
        </w:rPr>
        <w:t>项目沟通管理是确保及时、正确地产生、收集、分发、存储和最终</w:t>
      </w:r>
      <w:r>
        <w:rPr>
          <w:sz w:val="23"/>
          <w:szCs w:val="23"/>
          <w:spacing w:val="6"/>
        </w:rPr>
        <w:t>处理项目信</w:t>
      </w:r>
      <w:r>
        <w:rPr>
          <w:sz w:val="23"/>
          <w:szCs w:val="23"/>
        </w:rPr>
        <w:t xml:space="preserve"> </w:t>
      </w:r>
      <w:r>
        <w:rPr>
          <w:sz w:val="23"/>
          <w:szCs w:val="23"/>
          <w:spacing w:val="2"/>
        </w:rPr>
        <w:t>息所需的过程。</w:t>
      </w:r>
    </w:p>
    <w:p>
      <w:pPr>
        <w:pStyle w:val="BodyText"/>
        <w:ind w:left="18"/>
        <w:spacing w:before="281" w:line="219" w:lineRule="auto"/>
        <w:rPr>
          <w:sz w:val="23"/>
          <w:szCs w:val="23"/>
        </w:rPr>
      </w:pPr>
      <w:r>
        <w:rPr>
          <w:sz w:val="23"/>
          <w:szCs w:val="23"/>
          <w:b/>
          <w:bCs/>
          <w:spacing w:val="11"/>
        </w:rPr>
        <w:t>试题9-</w:t>
      </w:r>
      <w:r>
        <w:rPr>
          <w:sz w:val="23"/>
          <w:szCs w:val="23"/>
          <w:spacing w:val="11"/>
        </w:rPr>
        <w:t xml:space="preserve"> </w:t>
      </w:r>
      <w:r>
        <w:rPr>
          <w:sz w:val="23"/>
          <w:szCs w:val="23"/>
          <w:b/>
          <w:bCs/>
          <w:spacing w:val="11"/>
        </w:rPr>
        <w:t>【2024年上半年-第9题】</w:t>
      </w:r>
    </w:p>
    <w:p>
      <w:pPr>
        <w:pStyle w:val="BodyText"/>
        <w:ind w:left="14" w:right="14"/>
        <w:spacing w:before="39" w:line="253" w:lineRule="auto"/>
        <w:rPr>
          <w:sz w:val="23"/>
          <w:szCs w:val="23"/>
        </w:rPr>
      </w:pPr>
      <w:r>
        <w:rPr>
          <w:sz w:val="23"/>
          <w:szCs w:val="23"/>
          <w:spacing w:val="8"/>
        </w:rPr>
        <w:t>在执行质量管理相关过程时，质量经理对提交的成果进行了审查，将发现的问题记录并给出了</w:t>
      </w:r>
      <w:r>
        <w:rPr>
          <w:sz w:val="23"/>
          <w:szCs w:val="23"/>
          <w:spacing w:val="1"/>
        </w:rPr>
        <w:t xml:space="preserve"> </w:t>
      </w:r>
      <w:r>
        <w:rPr>
          <w:sz w:val="23"/>
          <w:szCs w:val="23"/>
          <w:spacing w:val="18"/>
        </w:rPr>
        <w:t>纠正措施建议，该质量经理正在执行()过程。</w:t>
      </w:r>
    </w:p>
    <w:p>
      <w:pPr>
        <w:pStyle w:val="BodyText"/>
        <w:ind w:right="1606" w:firstLine="14"/>
        <w:spacing w:before="2" w:line="238" w:lineRule="auto"/>
        <w:rPr>
          <w:rFonts w:ascii="Times New Roman" w:hAnsi="Times New Roman" w:eastAsia="Times New Roman" w:cs="Times New Roman"/>
          <w:sz w:val="23"/>
          <w:szCs w:val="23"/>
        </w:rPr>
      </w:pPr>
      <w:r>
        <w:rPr>
          <w:sz w:val="23"/>
          <w:szCs w:val="23"/>
          <w:spacing w:val="8"/>
        </w:rPr>
        <w:t>A.规划质量管理        B.持续改进       </w:t>
      </w:r>
      <w:r>
        <w:rPr>
          <w:sz w:val="23"/>
          <w:szCs w:val="23"/>
          <w:spacing w:val="7"/>
        </w:rPr>
        <w:t xml:space="preserve"> C.管理质量</w:t>
      </w:r>
      <w:r>
        <w:rPr>
          <w:sz w:val="23"/>
          <w:szCs w:val="23"/>
          <w:spacing w:val="3"/>
        </w:rPr>
        <w:t xml:space="preserve">        </w:t>
      </w:r>
      <w:r>
        <w:rPr>
          <w:rFonts w:ascii="Times New Roman" w:hAnsi="Times New Roman" w:eastAsia="Times New Roman" w:cs="Times New Roman"/>
          <w:sz w:val="23"/>
          <w:szCs w:val="23"/>
          <w:spacing w:val="7"/>
        </w:rPr>
        <w:t>D.</w:t>
      </w:r>
      <w:r>
        <w:rPr>
          <w:sz w:val="23"/>
          <w:szCs w:val="23"/>
          <w:spacing w:val="7"/>
        </w:rPr>
        <w:t>控制质量 </w:t>
      </w:r>
      <w:r>
        <w:rPr>
          <w:sz w:val="23"/>
          <w:szCs w:val="23"/>
          <w:spacing w:val="7"/>
        </w:rPr>
        <w:t>【答案】</w:t>
      </w:r>
      <w:r>
        <w:rPr>
          <w:rFonts w:ascii="Times New Roman" w:hAnsi="Times New Roman" w:eastAsia="Times New Roman" w:cs="Times New Roman"/>
          <w:sz w:val="23"/>
          <w:szCs w:val="23"/>
          <w:spacing w:val="7"/>
        </w:rPr>
        <w:t>D</w:t>
      </w:r>
    </w:p>
    <w:p>
      <w:pPr>
        <w:pStyle w:val="BodyText"/>
        <w:ind w:left="13" w:right="5" w:hanging="14"/>
        <w:spacing w:before="3" w:line="253"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P373,   </w:t>
      </w:r>
      <w:r>
        <w:rPr>
          <w:sz w:val="23"/>
          <w:szCs w:val="23"/>
          <w:spacing w:val="7"/>
        </w:rPr>
        <w:t>控制质量是为了评估绩效，确保项目输出完整、正确且满足</w:t>
      </w:r>
      <w:r>
        <w:rPr>
          <w:sz w:val="23"/>
          <w:szCs w:val="23"/>
          <w:spacing w:val="6"/>
        </w:rPr>
        <w:t>客户期望，而监督</w:t>
      </w:r>
      <w:r>
        <w:rPr>
          <w:sz w:val="23"/>
          <w:szCs w:val="23"/>
        </w:rPr>
        <w:t xml:space="preserve"> </w:t>
      </w:r>
      <w:r>
        <w:rPr>
          <w:sz w:val="23"/>
          <w:szCs w:val="23"/>
          <w:spacing w:val="8"/>
        </w:rPr>
        <w:t>和记录质量管理活动执行结果的过程。本过程的主要作用：①核实项目可交付成果和工作已经</w:t>
      </w:r>
      <w:r>
        <w:rPr>
          <w:sz w:val="23"/>
          <w:szCs w:val="23"/>
          <w:spacing w:val="10"/>
        </w:rPr>
        <w:t xml:space="preserve"> </w:t>
      </w:r>
      <w:r>
        <w:rPr>
          <w:sz w:val="23"/>
          <w:szCs w:val="23"/>
          <w:spacing w:val="8"/>
        </w:rPr>
        <w:t>达到主要干系人的质量要求，可供最终验收；②确定项目输</w:t>
      </w:r>
      <w:r>
        <w:rPr>
          <w:sz w:val="23"/>
          <w:szCs w:val="23"/>
          <w:spacing w:val="7"/>
        </w:rPr>
        <w:t>出是否达到预期目的，这些输出需</w:t>
      </w:r>
      <w:r>
        <w:rPr>
          <w:sz w:val="23"/>
          <w:szCs w:val="23"/>
        </w:rPr>
        <w:t xml:space="preserve"> </w:t>
      </w:r>
      <w:r>
        <w:rPr>
          <w:sz w:val="23"/>
          <w:szCs w:val="23"/>
          <w:spacing w:val="7"/>
        </w:rPr>
        <w:t>要满足所有适用标准、要求、法规和规范。</w:t>
      </w:r>
    </w:p>
    <w:p>
      <w:pPr>
        <w:spacing w:line="242" w:lineRule="auto"/>
        <w:rPr>
          <w:rFonts w:ascii="Arial"/>
          <w:sz w:val="21"/>
        </w:rPr>
      </w:pPr>
      <w:r/>
    </w:p>
    <w:p>
      <w:pPr>
        <w:pStyle w:val="BodyText"/>
        <w:ind w:left="18"/>
        <w:spacing w:before="75" w:line="219" w:lineRule="auto"/>
        <w:rPr>
          <w:sz w:val="23"/>
          <w:szCs w:val="23"/>
        </w:rPr>
      </w:pPr>
      <w:r>
        <w:rPr>
          <w:sz w:val="23"/>
          <w:szCs w:val="23"/>
          <w:b/>
          <w:bCs/>
          <w:spacing w:val="10"/>
        </w:rPr>
        <w:t>试题10-</w:t>
      </w:r>
      <w:r>
        <w:rPr>
          <w:sz w:val="23"/>
          <w:szCs w:val="23"/>
          <w:spacing w:val="10"/>
        </w:rPr>
        <w:t xml:space="preserve"> </w:t>
      </w:r>
      <w:r>
        <w:rPr>
          <w:sz w:val="23"/>
          <w:szCs w:val="23"/>
          <w:b/>
          <w:bCs/>
          <w:spacing w:val="10"/>
        </w:rPr>
        <w:t>【2024年上半年-第10题】</w:t>
      </w:r>
    </w:p>
    <w:p>
      <w:pPr>
        <w:pStyle w:val="BodyText"/>
        <w:ind w:left="14"/>
        <w:spacing w:before="31" w:line="219" w:lineRule="auto"/>
        <w:rPr>
          <w:sz w:val="23"/>
          <w:szCs w:val="23"/>
        </w:rPr>
      </w:pPr>
      <w:r>
        <w:rPr>
          <w:sz w:val="23"/>
          <w:szCs w:val="23"/>
          <w:spacing w:val="-2"/>
        </w:rPr>
        <w:t>关于信息安全的描述，不正确的是：</w:t>
      </w:r>
      <w:r>
        <w:rPr>
          <w:sz w:val="23"/>
          <w:szCs w:val="23"/>
          <w:spacing w:val="20"/>
        </w:rPr>
        <w:t xml:space="preserve">  </w:t>
      </w:r>
      <w:r>
        <w:rPr>
          <w:sz w:val="23"/>
          <w:szCs w:val="23"/>
          <w:spacing w:val="-2"/>
        </w:rPr>
        <w:t>()</w:t>
      </w:r>
    </w:p>
    <w:p>
      <w:pPr>
        <w:pStyle w:val="BodyText"/>
        <w:ind w:left="14"/>
        <w:spacing w:before="57" w:line="219" w:lineRule="auto"/>
        <w:rPr>
          <w:sz w:val="23"/>
          <w:szCs w:val="23"/>
        </w:rPr>
      </w:pPr>
      <w:r>
        <w:rPr>
          <w:rFonts w:ascii="Times New Roman" w:hAnsi="Times New Roman" w:eastAsia="Times New Roman" w:cs="Times New Roman"/>
          <w:sz w:val="23"/>
          <w:szCs w:val="23"/>
          <w:spacing w:val="10"/>
        </w:rPr>
        <w:t>A.</w:t>
      </w:r>
      <w:r>
        <w:rPr>
          <w:sz w:val="23"/>
          <w:szCs w:val="23"/>
          <w:spacing w:val="10"/>
        </w:rPr>
        <w:t>信息系统安全包括网络安全、操作系统安全、数据库系统安全和应用</w:t>
      </w:r>
      <w:r>
        <w:rPr>
          <w:sz w:val="23"/>
          <w:szCs w:val="23"/>
          <w:spacing w:val="9"/>
        </w:rPr>
        <w:t>系统安全</w:t>
      </w:r>
    </w:p>
    <w:p>
      <w:pPr>
        <w:pStyle w:val="BodyText"/>
        <w:ind w:left="14" w:right="26"/>
        <w:spacing w:before="27" w:line="238" w:lineRule="auto"/>
        <w:rPr>
          <w:sz w:val="23"/>
          <w:szCs w:val="23"/>
        </w:rPr>
      </w:pP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11"/>
        </w:rPr>
        <w:t xml:space="preserve"> </w:t>
      </w:r>
      <w:r>
        <w:rPr>
          <w:sz w:val="23"/>
          <w:szCs w:val="23"/>
          <w:spacing w:val="5"/>
        </w:rPr>
        <w:t>网络安全技术主要包括防火墙、入侵检测与防护、</w:t>
      </w:r>
      <w:r>
        <w:rPr>
          <w:sz w:val="23"/>
          <w:szCs w:val="23"/>
          <w:spacing w:val="-25"/>
        </w:rPr>
        <w:t xml:space="preserve"> </w:t>
      </w:r>
      <w:r>
        <w:rPr>
          <w:rFonts w:ascii="Times New Roman" w:hAnsi="Times New Roman" w:eastAsia="Times New Roman" w:cs="Times New Roman"/>
          <w:sz w:val="23"/>
          <w:szCs w:val="23"/>
        </w:rPr>
        <w:t>VPN</w:t>
      </w:r>
      <w:r>
        <w:rPr>
          <w:sz w:val="23"/>
          <w:szCs w:val="23"/>
          <w:spacing w:val="5"/>
        </w:rPr>
        <w:t>、安全扫描、网络蜜罐技术、用户和</w:t>
      </w:r>
      <w:r>
        <w:rPr>
          <w:sz w:val="23"/>
          <w:szCs w:val="23"/>
        </w:rPr>
        <w:t xml:space="preserve"> </w:t>
      </w:r>
      <w:r>
        <w:rPr>
          <w:sz w:val="23"/>
          <w:szCs w:val="23"/>
          <w:spacing w:val="10"/>
        </w:rPr>
        <w:t>实体行为分析技术</w:t>
      </w:r>
    </w:p>
    <w:p>
      <w:pPr>
        <w:pStyle w:val="BodyText"/>
        <w:ind w:left="14" w:right="35"/>
        <w:spacing w:before="36" w:line="231" w:lineRule="auto"/>
        <w:rPr>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0"/>
        </w:rPr>
        <w:t xml:space="preserve"> </w:t>
      </w:r>
      <w:r>
        <w:rPr>
          <w:sz w:val="23"/>
          <w:szCs w:val="23"/>
          <w:spacing w:val="7"/>
        </w:rPr>
        <w:t>随着物联网、云计算、人工智能、大数据等新一代信息技术</w:t>
      </w:r>
      <w:r>
        <w:rPr>
          <w:sz w:val="23"/>
          <w:szCs w:val="23"/>
          <w:spacing w:val="6"/>
        </w:rPr>
        <w:t>的广泛应用，信息安全面临着新</w:t>
      </w:r>
      <w:r>
        <w:rPr>
          <w:sz w:val="23"/>
          <w:szCs w:val="23"/>
        </w:rPr>
        <w:t xml:space="preserve"> </w:t>
      </w:r>
      <w:r>
        <w:rPr>
          <w:sz w:val="23"/>
          <w:szCs w:val="23"/>
          <w:spacing w:val="8"/>
        </w:rPr>
        <w:t>的问题和挑战</w:t>
      </w:r>
    </w:p>
    <w:p>
      <w:pPr>
        <w:pStyle w:val="BodyText"/>
        <w:ind w:right="1836" w:firstLine="14"/>
        <w:spacing w:before="44"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0"/>
        </w:rPr>
        <w:t xml:space="preserve"> </w:t>
      </w:r>
      <w:r>
        <w:rPr>
          <w:sz w:val="23"/>
          <w:szCs w:val="23"/>
          <w:spacing w:val="9"/>
        </w:rPr>
        <w:t>信息安全可以划分为设备安全、数据安全、平台安全、行为安全四个层次</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3" w:right="50" w:hanging="14"/>
        <w:spacing w:before="21" w:line="261" w:lineRule="auto"/>
        <w:rPr>
          <w:sz w:val="23"/>
          <w:szCs w:val="23"/>
        </w:rPr>
      </w:pPr>
      <w:r>
        <w:rPr>
          <w:sz w:val="23"/>
          <w:szCs w:val="23"/>
          <w:spacing w:val="9"/>
        </w:rPr>
        <w:t>【解析】</w:t>
      </w:r>
      <w:r>
        <w:rPr>
          <w:rFonts w:ascii="Times New Roman" w:hAnsi="Times New Roman" w:eastAsia="Times New Roman" w:cs="Times New Roman"/>
          <w:sz w:val="23"/>
          <w:szCs w:val="23"/>
          <w:spacing w:val="9"/>
        </w:rPr>
        <w:t>P47,   </w:t>
      </w:r>
      <w:r>
        <w:rPr>
          <w:sz w:val="23"/>
          <w:szCs w:val="23"/>
          <w:spacing w:val="9"/>
        </w:rPr>
        <w:t>针对信息系统，安全可以划分为四个层次：设备安全、数据安全、内容安全、</w:t>
      </w:r>
      <w:r>
        <w:rPr>
          <w:sz w:val="23"/>
          <w:szCs w:val="23"/>
          <w:spacing w:val="6"/>
        </w:rPr>
        <w:t xml:space="preserve"> </w:t>
      </w:r>
      <w:r>
        <w:rPr>
          <w:sz w:val="23"/>
          <w:szCs w:val="23"/>
          <w:spacing w:val="4"/>
        </w:rPr>
        <w:t>行为安全。</w:t>
      </w:r>
    </w:p>
    <w:p>
      <w:pPr>
        <w:pStyle w:val="BodyText"/>
        <w:ind w:left="18"/>
        <w:spacing w:before="311" w:line="219" w:lineRule="auto"/>
        <w:rPr>
          <w:sz w:val="23"/>
          <w:szCs w:val="23"/>
        </w:rPr>
      </w:pPr>
      <w:r>
        <w:rPr>
          <w:sz w:val="23"/>
          <w:szCs w:val="23"/>
          <w:b/>
          <w:bCs/>
          <w:spacing w:val="10"/>
        </w:rPr>
        <w:t>试题11-</w:t>
      </w:r>
      <w:r>
        <w:rPr>
          <w:sz w:val="23"/>
          <w:szCs w:val="23"/>
          <w:spacing w:val="10"/>
        </w:rPr>
        <w:t xml:space="preserve"> </w:t>
      </w:r>
      <w:r>
        <w:rPr>
          <w:sz w:val="23"/>
          <w:szCs w:val="23"/>
          <w:b/>
          <w:bCs/>
          <w:spacing w:val="10"/>
        </w:rPr>
        <w:t>【2024年上半年-第11题】</w:t>
      </w:r>
    </w:p>
    <w:p>
      <w:pPr>
        <w:pStyle w:val="BodyText"/>
        <w:ind w:left="114" w:right="27" w:hanging="100"/>
        <w:spacing w:before="30" w:line="249" w:lineRule="auto"/>
        <w:rPr>
          <w:sz w:val="23"/>
          <w:szCs w:val="23"/>
        </w:rPr>
      </w:pPr>
      <w:r>
        <w:rPr>
          <w:sz w:val="23"/>
          <w:szCs w:val="23"/>
          <w:spacing w:val="8"/>
        </w:rPr>
        <w:t>数字化转型是建立在数字化转换、数字化升级基础上，进一步触及</w:t>
      </w:r>
      <w:r>
        <w:rPr>
          <w:sz w:val="23"/>
          <w:szCs w:val="23"/>
          <w:spacing w:val="7"/>
        </w:rPr>
        <w:t>组织核心业务，以新建—种</w:t>
      </w:r>
      <w:r>
        <w:rPr>
          <w:sz w:val="23"/>
          <w:szCs w:val="23"/>
        </w:rPr>
        <w:t xml:space="preserve"> </w:t>
      </w:r>
      <w:r>
        <w:rPr>
          <w:sz w:val="23"/>
          <w:szCs w:val="23"/>
          <w:spacing w:val="17"/>
        </w:rPr>
        <w:t>()为目标的高层次转型。</w:t>
      </w:r>
    </w:p>
    <w:p>
      <w:pPr>
        <w:pStyle w:val="BodyText"/>
        <w:ind w:right="2086" w:firstLine="14"/>
        <w:spacing w:before="2"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position w:val="-1"/>
        </w:rPr>
        <w:t>A.</w:t>
      </w:r>
      <w:r>
        <w:rPr>
          <w:sz w:val="23"/>
          <w:szCs w:val="23"/>
          <w:spacing w:val="7"/>
          <w:position w:val="-1"/>
        </w:rPr>
        <w:t>评估模式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
        </w:rPr>
        <w:t xml:space="preserve"> </w:t>
      </w:r>
      <w:r>
        <w:rPr>
          <w:sz w:val="23"/>
          <w:szCs w:val="23"/>
          <w:spacing w:val="7"/>
        </w:rPr>
        <w:t>组织模式</w:t>
      </w:r>
      <w:r>
        <w:rPr>
          <w:sz w:val="23"/>
          <w:szCs w:val="23"/>
          <w:spacing w:val="3"/>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13"/>
        </w:rPr>
        <w:t xml:space="preserve"> </w:t>
      </w:r>
      <w:r>
        <w:rPr>
          <w:sz w:val="23"/>
          <w:szCs w:val="23"/>
          <w:spacing w:val="7"/>
        </w:rPr>
        <w:t>业务模式</w:t>
      </w:r>
      <w:r>
        <w:rPr>
          <w:sz w:val="23"/>
          <w:szCs w:val="23"/>
          <w:spacing w:val="3"/>
        </w:rPr>
        <w:t xml:space="preserve">        </w:t>
      </w:r>
      <w:r>
        <w:rPr>
          <w:rFonts w:ascii="Times New Roman" w:hAnsi="Times New Roman" w:eastAsia="Times New Roman" w:cs="Times New Roman"/>
          <w:sz w:val="23"/>
          <w:szCs w:val="23"/>
          <w:spacing w:val="7"/>
        </w:rPr>
        <w:t>D.</w:t>
      </w:r>
      <w:r>
        <w:rPr>
          <w:sz w:val="23"/>
          <w:szCs w:val="23"/>
          <w:spacing w:val="7"/>
        </w:rPr>
        <w:t>技术模式 </w:t>
      </w:r>
      <w:r>
        <w:rPr>
          <w:sz w:val="23"/>
          <w:szCs w:val="23"/>
          <w:spacing w:val="7"/>
        </w:rPr>
        <w:t>【答案】</w:t>
      </w:r>
      <w:r>
        <w:rPr>
          <w:rFonts w:ascii="Times New Roman" w:hAnsi="Times New Roman" w:eastAsia="Times New Roman" w:cs="Times New Roman"/>
          <w:sz w:val="23"/>
          <w:szCs w:val="23"/>
          <w:spacing w:val="7"/>
        </w:rPr>
        <w:t>C</w:t>
      </w:r>
    </w:p>
    <w:p>
      <w:pPr>
        <w:pStyle w:val="BodyText"/>
        <w:ind w:left="13" w:hanging="14"/>
        <w:spacing w:before="1" w:line="260" w:lineRule="auto"/>
        <w:rPr>
          <w:sz w:val="23"/>
          <w:szCs w:val="23"/>
        </w:rPr>
      </w:pPr>
      <w:r>
        <w:rPr>
          <w:sz w:val="23"/>
          <w:szCs w:val="23"/>
          <w:spacing w:val="8"/>
        </w:rPr>
        <w:t>【解析】</w:t>
      </w:r>
      <w:r>
        <w:rPr>
          <w:rFonts w:ascii="Times New Roman" w:hAnsi="Times New Roman" w:eastAsia="Times New Roman" w:cs="Times New Roman"/>
          <w:sz w:val="23"/>
          <w:szCs w:val="23"/>
          <w:spacing w:val="8"/>
        </w:rPr>
        <w:t>P656,   </w:t>
      </w:r>
      <w:r>
        <w:rPr>
          <w:sz w:val="23"/>
          <w:szCs w:val="23"/>
          <w:spacing w:val="8"/>
        </w:rPr>
        <w:t>数字化转型是建立在数字化</w:t>
      </w:r>
      <w:r>
        <w:rPr>
          <w:sz w:val="23"/>
          <w:szCs w:val="23"/>
          <w:spacing w:val="7"/>
        </w:rPr>
        <w:t>转换、数字化升级的基础上，进一步触及组织核心</w:t>
      </w:r>
      <w:r>
        <w:rPr>
          <w:sz w:val="23"/>
          <w:szCs w:val="23"/>
        </w:rPr>
        <w:t xml:space="preserve"> </w:t>
      </w:r>
      <w:r>
        <w:rPr>
          <w:sz w:val="23"/>
          <w:szCs w:val="23"/>
          <w:spacing w:val="8"/>
        </w:rPr>
        <w:t>业务，以新建一种业务模式为目标的高层次</w:t>
      </w:r>
      <w:r>
        <w:rPr>
          <w:sz w:val="23"/>
          <w:szCs w:val="23"/>
          <w:spacing w:val="7"/>
        </w:rPr>
        <w:t>转型。</w:t>
      </w:r>
    </w:p>
    <w:p>
      <w:pPr>
        <w:spacing w:line="260" w:lineRule="auto"/>
        <w:sectPr>
          <w:headerReference w:type="default" r:id="rId308"/>
          <w:footerReference w:type="default" r:id="rId309"/>
          <w:pgSz w:w="11910" w:h="16840"/>
          <w:pgMar w:top="1143" w:right="1074" w:bottom="1140" w:left="1045" w:header="789" w:footer="1023" w:gutter="0"/>
        </w:sectPr>
        <w:rPr>
          <w:sz w:val="23"/>
          <w:szCs w:val="23"/>
        </w:rPr>
      </w:pPr>
    </w:p>
    <w:p>
      <w:pPr>
        <w:spacing w:line="266" w:lineRule="auto"/>
        <w:rPr>
          <w:rFonts w:ascii="Arial"/>
          <w:sz w:val="21"/>
        </w:rPr>
      </w:pPr>
      <w:r/>
    </w:p>
    <w:p>
      <w:pPr>
        <w:pStyle w:val="BodyText"/>
        <w:ind w:left="18"/>
        <w:spacing w:before="74" w:line="219" w:lineRule="auto"/>
        <w:rPr>
          <w:sz w:val="23"/>
          <w:szCs w:val="23"/>
        </w:rPr>
      </w:pPr>
      <w:r>
        <w:rPr>
          <w:sz w:val="23"/>
          <w:szCs w:val="23"/>
          <w:b/>
          <w:bCs/>
          <w:spacing w:val="10"/>
        </w:rPr>
        <w:t>试题12-</w:t>
      </w:r>
      <w:r>
        <w:rPr>
          <w:sz w:val="23"/>
          <w:szCs w:val="23"/>
          <w:spacing w:val="10"/>
        </w:rPr>
        <w:t xml:space="preserve"> </w:t>
      </w:r>
      <w:r>
        <w:rPr>
          <w:sz w:val="23"/>
          <w:szCs w:val="23"/>
          <w:b/>
          <w:bCs/>
          <w:spacing w:val="10"/>
        </w:rPr>
        <w:t>【2024年上半年-第12题】</w:t>
      </w:r>
    </w:p>
    <w:p>
      <w:pPr>
        <w:pStyle w:val="BodyText"/>
        <w:ind w:left="14"/>
        <w:spacing w:before="31" w:line="220" w:lineRule="auto"/>
        <w:rPr>
          <w:sz w:val="23"/>
          <w:szCs w:val="23"/>
        </w:rPr>
      </w:pPr>
      <w:r>
        <w:rPr>
          <w:sz w:val="23"/>
          <w:szCs w:val="23"/>
          <w:spacing w:val="25"/>
        </w:rPr>
        <w:t>关于定义活动过程的描述，不正确的是()。</w:t>
      </w:r>
    </w:p>
    <w:p>
      <w:pPr>
        <w:pStyle w:val="BodyText"/>
        <w:ind w:left="14"/>
        <w:spacing w:before="45" w:line="220"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15"/>
        </w:rPr>
        <w:t xml:space="preserve"> </w:t>
      </w:r>
      <w:r>
        <w:rPr>
          <w:sz w:val="23"/>
          <w:szCs w:val="23"/>
          <w:spacing w:val="9"/>
        </w:rPr>
        <w:t>定义活动主要由项目经理主导，也需要其他项目团队成员参与</w:t>
      </w:r>
    </w:p>
    <w:p>
      <w:pPr>
        <w:pStyle w:val="BodyText"/>
        <w:ind w:left="14"/>
        <w:spacing w:before="25"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
        </w:rPr>
        <w:t xml:space="preserve"> </w:t>
      </w:r>
      <w:r>
        <w:rPr>
          <w:sz w:val="23"/>
          <w:szCs w:val="23"/>
          <w:spacing w:val="9"/>
        </w:rPr>
        <w:t>定义活动输出的里程碑清单是合同要求的强制性的重要时间节点和事件</w:t>
      </w:r>
    </w:p>
    <w:p>
      <w:pPr>
        <w:pStyle w:val="BodyText"/>
        <w:ind w:left="14"/>
        <w:spacing w:before="47" w:line="219" w:lineRule="auto"/>
        <w:rPr>
          <w:sz w:val="23"/>
          <w:szCs w:val="23"/>
        </w:rPr>
      </w:pPr>
      <w:r>
        <w:rPr>
          <w:sz w:val="23"/>
          <w:szCs w:val="23"/>
          <w:spacing w:val="9"/>
        </w:rPr>
        <w:t>C.定义活动完成后，应形成一份详细的活动清单</w:t>
      </w:r>
    </w:p>
    <w:p>
      <w:pPr>
        <w:pStyle w:val="BodyText"/>
        <w:ind w:right="4083" w:firstLine="14"/>
        <w:spacing w:before="4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6"/>
        </w:rPr>
        <w:t xml:space="preserve"> </w:t>
      </w:r>
      <w:r>
        <w:rPr>
          <w:sz w:val="23"/>
          <w:szCs w:val="23"/>
          <w:spacing w:val="9"/>
        </w:rPr>
        <w:t>定义活动过程中必须考虑项目的时间限制和预算约束</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B</w:t>
      </w:r>
    </w:p>
    <w:p>
      <w:pPr>
        <w:pStyle w:val="BodyText"/>
        <w:ind w:left="13" w:right="75" w:hanging="14"/>
        <w:spacing w:before="8" w:line="256"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P303,   </w:t>
      </w:r>
      <w:r>
        <w:rPr>
          <w:sz w:val="23"/>
          <w:szCs w:val="23"/>
          <w:spacing w:val="8"/>
        </w:rPr>
        <w:t>里程碑是项目中的重要时点或事件，里程碑清单列出了项目所</w:t>
      </w:r>
      <w:r>
        <w:rPr>
          <w:sz w:val="23"/>
          <w:szCs w:val="23"/>
          <w:spacing w:val="7"/>
        </w:rPr>
        <w:t>有的里程碑，并</w:t>
      </w:r>
      <w:r>
        <w:rPr>
          <w:sz w:val="23"/>
          <w:szCs w:val="23"/>
        </w:rPr>
        <w:t xml:space="preserve"> </w:t>
      </w:r>
      <w:r>
        <w:rPr>
          <w:sz w:val="23"/>
          <w:szCs w:val="23"/>
          <w:spacing w:val="19"/>
        </w:rPr>
        <w:t>指明每个里程碑是强制性的(如合同要求的)还是选择性的(如根据历史信息确定的)。里程</w:t>
      </w:r>
      <w:r>
        <w:rPr>
          <w:sz w:val="23"/>
          <w:szCs w:val="23"/>
          <w:spacing w:val="8"/>
        </w:rPr>
        <w:t xml:space="preserve"> </w:t>
      </w:r>
      <w:r>
        <w:rPr>
          <w:sz w:val="23"/>
          <w:szCs w:val="23"/>
          <w:spacing w:val="9"/>
        </w:rPr>
        <w:t>碑的持续时间为零，因为它们代表的只是一个重</w:t>
      </w:r>
      <w:r>
        <w:rPr>
          <w:sz w:val="23"/>
          <w:szCs w:val="23"/>
          <w:spacing w:val="8"/>
        </w:rPr>
        <w:t>要时间点或事件。</w:t>
      </w:r>
    </w:p>
    <w:p>
      <w:pPr>
        <w:spacing w:line="250" w:lineRule="auto"/>
        <w:rPr>
          <w:rFonts w:ascii="Arial"/>
          <w:sz w:val="21"/>
        </w:rPr>
      </w:pPr>
      <w:r/>
    </w:p>
    <w:p>
      <w:pPr>
        <w:pStyle w:val="BodyText"/>
        <w:ind w:left="18"/>
        <w:spacing w:before="76" w:line="219" w:lineRule="auto"/>
        <w:rPr>
          <w:sz w:val="23"/>
          <w:szCs w:val="23"/>
        </w:rPr>
      </w:pPr>
      <w:r>
        <w:rPr>
          <w:sz w:val="23"/>
          <w:szCs w:val="23"/>
          <w:b/>
          <w:bCs/>
          <w:spacing w:val="10"/>
        </w:rPr>
        <w:t>试题13-</w:t>
      </w:r>
      <w:r>
        <w:rPr>
          <w:sz w:val="23"/>
          <w:szCs w:val="23"/>
          <w:spacing w:val="10"/>
        </w:rPr>
        <w:t xml:space="preserve"> </w:t>
      </w:r>
      <w:r>
        <w:rPr>
          <w:sz w:val="23"/>
          <w:szCs w:val="23"/>
          <w:b/>
          <w:bCs/>
          <w:spacing w:val="10"/>
        </w:rPr>
        <w:t>【2024年上半年-第13题】</w:t>
      </w:r>
    </w:p>
    <w:p>
      <w:pPr>
        <w:pStyle w:val="BodyText"/>
        <w:ind w:left="14"/>
        <w:spacing w:before="30" w:line="219" w:lineRule="auto"/>
        <w:rPr>
          <w:sz w:val="23"/>
          <w:szCs w:val="23"/>
        </w:rPr>
      </w:pPr>
      <w:r>
        <w:rPr>
          <w:sz w:val="23"/>
          <w:szCs w:val="23"/>
          <w:spacing w:val="15"/>
        </w:rPr>
        <w:t>组织在数字化转型中，()是转型成功与否的关键要素，使组织具备长期竞争优势。</w:t>
      </w:r>
    </w:p>
    <w:p>
      <w:pPr>
        <w:pStyle w:val="BodyText"/>
        <w:ind w:right="344" w:firstLine="14"/>
        <w:spacing w:before="47"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数字人才队伍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5"/>
        </w:rPr>
        <w:t xml:space="preserve"> </w:t>
      </w:r>
      <w:r>
        <w:rPr>
          <w:sz w:val="23"/>
          <w:szCs w:val="23"/>
          <w:spacing w:val="8"/>
        </w:rPr>
        <w:t>组织数字营销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0"/>
        </w:rPr>
        <w:t xml:space="preserve"> </w:t>
      </w:r>
      <w:r>
        <w:rPr>
          <w:sz w:val="23"/>
          <w:szCs w:val="23"/>
          <w:spacing w:val="8"/>
        </w:rPr>
        <w:t>组织数字文化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7"/>
        </w:rPr>
        <w:t>.</w:t>
      </w:r>
      <w:r>
        <w:rPr>
          <w:sz w:val="23"/>
          <w:szCs w:val="23"/>
          <w:spacing w:val="7"/>
        </w:rPr>
        <w:t>数字化产品和服务</w:t>
      </w:r>
      <w:r>
        <w:rPr>
          <w:sz w:val="23"/>
          <w:szCs w:val="23"/>
        </w:rPr>
        <w:t xml:space="preserve"> </w:t>
      </w:r>
      <w:r>
        <w:rPr>
          <w:sz w:val="23"/>
          <w:szCs w:val="23"/>
          <w:spacing w:val="5"/>
        </w:rPr>
        <w:t>【答案】</w:t>
      </w:r>
      <w:r>
        <w:rPr>
          <w:rFonts w:ascii="Times New Roman" w:hAnsi="Times New Roman" w:eastAsia="Times New Roman" w:cs="Times New Roman"/>
          <w:sz w:val="23"/>
          <w:szCs w:val="23"/>
          <w:spacing w:val="5"/>
        </w:rPr>
        <w:t>C</w:t>
      </w:r>
    </w:p>
    <w:p>
      <w:pPr>
        <w:pStyle w:val="BodyText"/>
        <w:ind w:left="13" w:hanging="14"/>
        <w:spacing w:line="274" w:lineRule="auto"/>
        <w:rPr>
          <w:sz w:val="23"/>
          <w:szCs w:val="23"/>
        </w:rPr>
      </w:pPr>
      <w:r>
        <w:rPr>
          <w:sz w:val="23"/>
          <w:szCs w:val="23"/>
          <w:spacing w:val="6"/>
        </w:rPr>
        <w:t>【解析】</w:t>
      </w:r>
      <w:r>
        <w:rPr>
          <w:rFonts w:ascii="Times New Roman" w:hAnsi="Times New Roman" w:eastAsia="Times New Roman" w:cs="Times New Roman"/>
          <w:sz w:val="23"/>
          <w:szCs w:val="23"/>
          <w:spacing w:val="6"/>
        </w:rPr>
        <w:t>P659,  </w:t>
      </w:r>
      <w:r>
        <w:rPr>
          <w:sz w:val="23"/>
          <w:szCs w:val="23"/>
          <w:spacing w:val="6"/>
        </w:rPr>
        <w:t>组织文化是数字化转型成功与否的关键要素，是指</w:t>
      </w:r>
      <w:r>
        <w:rPr>
          <w:sz w:val="23"/>
          <w:szCs w:val="23"/>
          <w:spacing w:val="5"/>
        </w:rPr>
        <w:t>导一个团体行为的共同信念、</w:t>
      </w:r>
      <w:r>
        <w:rPr>
          <w:sz w:val="23"/>
          <w:szCs w:val="23"/>
        </w:rPr>
        <w:t xml:space="preserve"> </w:t>
      </w:r>
      <w:r>
        <w:rPr>
          <w:sz w:val="23"/>
          <w:szCs w:val="23"/>
          <w:spacing w:val="9"/>
        </w:rPr>
        <w:t>价值观和思维模式。由于组织文化很难复制，因此它使组织具备长期竞争优势。</w:t>
      </w:r>
    </w:p>
    <w:p>
      <w:pPr>
        <w:pStyle w:val="BodyText"/>
        <w:ind w:left="18"/>
        <w:spacing w:before="279" w:line="219" w:lineRule="auto"/>
        <w:rPr>
          <w:sz w:val="23"/>
          <w:szCs w:val="23"/>
        </w:rPr>
      </w:pPr>
      <w:r>
        <w:rPr>
          <w:sz w:val="23"/>
          <w:szCs w:val="23"/>
          <w:b/>
          <w:bCs/>
          <w:spacing w:val="10"/>
        </w:rPr>
        <w:t>试题14-</w:t>
      </w:r>
      <w:r>
        <w:rPr>
          <w:sz w:val="23"/>
          <w:szCs w:val="23"/>
          <w:spacing w:val="10"/>
        </w:rPr>
        <w:t xml:space="preserve"> </w:t>
      </w:r>
      <w:r>
        <w:rPr>
          <w:sz w:val="23"/>
          <w:szCs w:val="23"/>
          <w:b/>
          <w:bCs/>
          <w:spacing w:val="10"/>
        </w:rPr>
        <w:t>【2024年上半年-第14题】</w:t>
      </w:r>
    </w:p>
    <w:p>
      <w:pPr>
        <w:pStyle w:val="BodyText"/>
        <w:ind w:left="14"/>
        <w:spacing w:before="40" w:line="219" w:lineRule="auto"/>
        <w:rPr>
          <w:sz w:val="23"/>
          <w:szCs w:val="23"/>
        </w:rPr>
      </w:pPr>
      <w:r>
        <w:rPr>
          <w:sz w:val="23"/>
          <w:szCs w:val="23"/>
          <w:spacing w:val="18"/>
        </w:rPr>
        <w:t>有效执行规划绩效域，能够达到的目标不包括()。</w:t>
      </w:r>
    </w:p>
    <w:p>
      <w:pPr>
        <w:pStyle w:val="BodyText"/>
        <w:ind w:left="14"/>
        <w:spacing w:before="48" w:line="219" w:lineRule="auto"/>
        <w:rPr>
          <w:sz w:val="23"/>
          <w:szCs w:val="23"/>
        </w:rPr>
      </w:pPr>
      <w:r>
        <w:rPr>
          <w:sz w:val="23"/>
          <w:szCs w:val="23"/>
          <w:spacing w:val="9"/>
        </w:rPr>
        <w:t>A.项目以有条理、协调一致的方式推进</w:t>
      </w:r>
    </w:p>
    <w:p>
      <w:pPr>
        <w:pStyle w:val="BodyText"/>
        <w:ind w:left="14"/>
        <w:spacing w:before="37" w:line="219" w:lineRule="auto"/>
        <w:rPr>
          <w:sz w:val="23"/>
          <w:szCs w:val="23"/>
        </w:rPr>
      </w:pPr>
      <w:r>
        <w:rPr>
          <w:rFonts w:ascii="Times New Roman" w:hAnsi="Times New Roman" w:eastAsia="Times New Roman" w:cs="Times New Roman"/>
          <w:sz w:val="23"/>
          <w:szCs w:val="23"/>
          <w:spacing w:val="9"/>
        </w:rPr>
        <w:t>B.</w:t>
      </w:r>
      <w:r>
        <w:rPr>
          <w:sz w:val="23"/>
          <w:szCs w:val="23"/>
          <w:spacing w:val="9"/>
        </w:rPr>
        <w:t>对实物资源进行了有效管理</w:t>
      </w:r>
    </w:p>
    <w:p>
      <w:pPr>
        <w:pStyle w:val="BodyText"/>
        <w:ind w:left="14"/>
        <w:spacing w:before="37"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6"/>
        </w:rPr>
        <w:t xml:space="preserve"> </w:t>
      </w:r>
      <w:r>
        <w:rPr>
          <w:sz w:val="23"/>
          <w:szCs w:val="23"/>
          <w:spacing w:val="9"/>
        </w:rPr>
        <w:t>可以根据新出现的和不断变化的需求进行调整</w:t>
      </w:r>
    </w:p>
    <w:p>
      <w:pPr>
        <w:pStyle w:val="BodyText"/>
        <w:ind w:right="6751" w:firstLine="14"/>
        <w:spacing w:before="36" w:line="231" w:lineRule="auto"/>
        <w:rPr>
          <w:rFonts w:ascii="Times New Roman" w:hAnsi="Times New Roman" w:eastAsia="Times New Roman" w:cs="Times New Roman"/>
          <w:sz w:val="23"/>
          <w:szCs w:val="23"/>
        </w:rPr>
      </w:pPr>
      <w:r>
        <w:rPr>
          <w:sz w:val="23"/>
          <w:szCs w:val="23"/>
          <w:spacing w:val="8"/>
        </w:rPr>
        <w:t>D.以系统的方法交付项目成果</w:t>
      </w:r>
      <w:r>
        <w:rPr>
          <w:sz w:val="23"/>
          <w:szCs w:val="23"/>
          <w:spacing w:val="10"/>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13" w:right="50" w:hanging="14"/>
        <w:spacing w:before="22" w:line="251"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P532,   </w:t>
      </w:r>
      <w:r>
        <w:rPr>
          <w:sz w:val="23"/>
          <w:szCs w:val="23"/>
          <w:spacing w:val="7"/>
        </w:rPr>
        <w:t>规划绩效域涉及整个项目期间组织与协调相关的活动与职能，这些活动和职能</w:t>
      </w:r>
      <w:r>
        <w:rPr>
          <w:sz w:val="23"/>
          <w:szCs w:val="23"/>
          <w:spacing w:val="11"/>
        </w:rPr>
        <w:t xml:space="preserve"> </w:t>
      </w:r>
      <w:r>
        <w:rPr>
          <w:sz w:val="23"/>
          <w:szCs w:val="23"/>
          <w:spacing w:val="7"/>
        </w:rPr>
        <w:t>是最终交付项目和成果所必须的。在项目整个生命周期过程中，有效执行本绩效域可以实现预</w:t>
      </w:r>
      <w:r>
        <w:rPr>
          <w:sz w:val="23"/>
          <w:szCs w:val="23"/>
          <w:spacing w:val="12"/>
        </w:rPr>
        <w:t xml:space="preserve"> </w:t>
      </w:r>
      <w:r>
        <w:rPr>
          <w:sz w:val="23"/>
          <w:szCs w:val="23"/>
          <w:spacing w:val="4"/>
        </w:rPr>
        <w:t>期目标，主要包含：①项目以有条理、协调一致的方式推进；②</w:t>
      </w:r>
      <w:r>
        <w:rPr>
          <w:sz w:val="23"/>
          <w:szCs w:val="23"/>
          <w:spacing w:val="3"/>
        </w:rPr>
        <w:t>应用系统的方法交付项目成果；</w:t>
      </w:r>
      <w:r>
        <w:rPr>
          <w:sz w:val="23"/>
          <w:szCs w:val="23"/>
        </w:rPr>
        <w:t xml:space="preserve"> </w:t>
      </w:r>
      <w:r>
        <w:rPr>
          <w:sz w:val="23"/>
          <w:szCs w:val="23"/>
          <w:spacing w:val="8"/>
        </w:rPr>
        <w:t>③对演变情况进行详细说明；④规划投入的时</w:t>
      </w:r>
      <w:r>
        <w:rPr>
          <w:sz w:val="23"/>
          <w:szCs w:val="23"/>
          <w:spacing w:val="7"/>
        </w:rPr>
        <w:t>间成本是适当的；⑤规划的内容对管理干系人的</w:t>
      </w:r>
      <w:r>
        <w:rPr>
          <w:sz w:val="23"/>
          <w:szCs w:val="23"/>
        </w:rPr>
        <w:t xml:space="preserve"> </w:t>
      </w:r>
      <w:r>
        <w:rPr>
          <w:sz w:val="23"/>
          <w:szCs w:val="23"/>
          <w:spacing w:val="8"/>
        </w:rPr>
        <w:t>需求而言是充分的；⑥可以根据新出现的和不断变化的需求进行调整。</w:t>
      </w:r>
    </w:p>
    <w:p>
      <w:pPr>
        <w:pStyle w:val="BodyText"/>
        <w:ind w:left="14"/>
        <w:spacing w:line="219" w:lineRule="auto"/>
        <w:rPr>
          <w:sz w:val="23"/>
          <w:szCs w:val="23"/>
        </w:rPr>
      </w:pPr>
      <w:r>
        <w:rPr>
          <w:sz w:val="23"/>
          <w:szCs w:val="23"/>
          <w:spacing w:val="8"/>
        </w:rPr>
        <w:t>对实物资源进行了有效管理属于项目工作绩效域。</w:t>
      </w:r>
    </w:p>
    <w:p>
      <w:pPr>
        <w:spacing w:line="297" w:lineRule="auto"/>
        <w:rPr>
          <w:rFonts w:ascii="Arial"/>
          <w:sz w:val="21"/>
        </w:rPr>
      </w:pPr>
      <w:r/>
    </w:p>
    <w:p>
      <w:pPr>
        <w:pStyle w:val="BodyText"/>
        <w:ind w:left="18"/>
        <w:spacing w:before="75" w:line="219" w:lineRule="auto"/>
        <w:rPr>
          <w:sz w:val="23"/>
          <w:szCs w:val="23"/>
        </w:rPr>
      </w:pPr>
      <w:r>
        <w:rPr>
          <w:sz w:val="23"/>
          <w:szCs w:val="23"/>
          <w:b/>
          <w:bCs/>
          <w:spacing w:val="10"/>
        </w:rPr>
        <w:t>试题15-</w:t>
      </w:r>
      <w:r>
        <w:rPr>
          <w:sz w:val="23"/>
          <w:szCs w:val="23"/>
          <w:spacing w:val="10"/>
        </w:rPr>
        <w:t xml:space="preserve"> </w:t>
      </w:r>
      <w:r>
        <w:rPr>
          <w:sz w:val="23"/>
          <w:szCs w:val="23"/>
          <w:b/>
          <w:bCs/>
          <w:spacing w:val="10"/>
        </w:rPr>
        <w:t>【2024年上半年-第15题】</w:t>
      </w:r>
    </w:p>
    <w:p>
      <w:pPr>
        <w:pStyle w:val="BodyText"/>
        <w:ind w:left="14"/>
        <w:spacing w:before="39" w:line="219" w:lineRule="auto"/>
        <w:rPr>
          <w:sz w:val="23"/>
          <w:szCs w:val="23"/>
        </w:rPr>
      </w:pPr>
      <w:r>
        <w:rPr>
          <w:sz w:val="23"/>
          <w:szCs w:val="23"/>
          <w:spacing w:val="18"/>
        </w:rPr>
        <w:t>关于干系人参与计划的描述，不正确的是()。</w:t>
      </w:r>
    </w:p>
    <w:p>
      <w:pPr>
        <w:pStyle w:val="BodyText"/>
        <w:ind w:left="14"/>
        <w:spacing w:before="27" w:line="219" w:lineRule="auto"/>
        <w:rPr>
          <w:sz w:val="23"/>
          <w:szCs w:val="23"/>
        </w:rPr>
      </w:pPr>
      <w:r>
        <w:rPr>
          <w:sz w:val="23"/>
          <w:szCs w:val="23"/>
          <w:spacing w:val="9"/>
        </w:rPr>
        <w:t>A.干系人参与计划是项目管理计划的组成部分</w:t>
      </w:r>
    </w:p>
    <w:p>
      <w:pPr>
        <w:pStyle w:val="BodyText"/>
        <w:ind w:left="14"/>
        <w:spacing w:before="57" w:line="219" w:lineRule="auto"/>
        <w:rPr>
          <w:sz w:val="23"/>
          <w:szCs w:val="23"/>
        </w:rPr>
      </w:pPr>
      <w:r>
        <w:rPr>
          <w:sz w:val="23"/>
          <w:szCs w:val="23"/>
          <w:spacing w:val="10"/>
        </w:rPr>
        <w:t>B.干系人参与计划基于项目的需要和干系人</w:t>
      </w:r>
      <w:r>
        <w:rPr>
          <w:sz w:val="23"/>
          <w:szCs w:val="23"/>
          <w:spacing w:val="9"/>
        </w:rPr>
        <w:t>的期望而制定</w:t>
      </w:r>
    </w:p>
    <w:p>
      <w:pPr>
        <w:pStyle w:val="BodyText"/>
        <w:ind w:left="14"/>
        <w:spacing w:before="37" w:line="219" w:lineRule="auto"/>
        <w:rPr>
          <w:sz w:val="23"/>
          <w:szCs w:val="23"/>
        </w:rPr>
      </w:pPr>
      <w:r>
        <w:rPr>
          <w:sz w:val="23"/>
          <w:szCs w:val="23"/>
          <w:spacing w:val="9"/>
        </w:rPr>
        <w:t>C.干系人参与计划是识别干系人过程的输出</w:t>
      </w:r>
    </w:p>
    <w:p>
      <w:pPr>
        <w:pStyle w:val="BodyText"/>
        <w:ind w:right="2399" w:firstLine="14"/>
        <w:spacing w:before="28" w:line="235" w:lineRule="auto"/>
        <w:rPr>
          <w:rFonts w:ascii="Times New Roman" w:hAnsi="Times New Roman" w:eastAsia="Times New Roman" w:cs="Times New Roman"/>
          <w:sz w:val="23"/>
          <w:szCs w:val="23"/>
        </w:rPr>
      </w:pPr>
      <w:r>
        <w:rPr>
          <w:sz w:val="23"/>
          <w:szCs w:val="23"/>
          <w:spacing w:val="10"/>
        </w:rPr>
        <w:t>D.干系人参与计划制订了干系人有效参与和执行项目决策的策略和行动</w:t>
      </w:r>
      <w:r>
        <w:rPr>
          <w:sz w:val="23"/>
          <w:szCs w:val="23"/>
          <w:spacing w:val="15"/>
        </w:rPr>
        <w:t xml:space="preserve"> </w:t>
      </w:r>
      <w:r>
        <w:rPr>
          <w:sz w:val="23"/>
          <w:szCs w:val="23"/>
          <w:spacing w:val="-6"/>
        </w:rPr>
        <w:t>【答案】</w:t>
      </w:r>
      <w:r>
        <w:rPr>
          <w:sz w:val="23"/>
          <w:szCs w:val="23"/>
          <w:spacing w:val="-21"/>
        </w:rPr>
        <w:t xml:space="preserve"> </w:t>
      </w:r>
      <w:r>
        <w:rPr>
          <w:rFonts w:ascii="Times New Roman" w:hAnsi="Times New Roman" w:eastAsia="Times New Roman" w:cs="Times New Roman"/>
          <w:sz w:val="23"/>
          <w:szCs w:val="23"/>
          <w:spacing w:val="-6"/>
        </w:rPr>
        <w:t>C</w:t>
      </w:r>
    </w:p>
    <w:p>
      <w:pPr>
        <w:pStyle w:val="BodyText"/>
        <w:spacing w:before="40"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P512,</w:t>
      </w:r>
      <w:r>
        <w:rPr>
          <w:rFonts w:ascii="Times New Roman" w:hAnsi="Times New Roman" w:eastAsia="Times New Roman" w:cs="Times New Roman"/>
          <w:sz w:val="23"/>
          <w:szCs w:val="23"/>
          <w:spacing w:val="21"/>
          <w:w w:val="101"/>
        </w:rPr>
        <w:t xml:space="preserve">  </w:t>
      </w:r>
      <w:r>
        <w:rPr>
          <w:sz w:val="23"/>
          <w:szCs w:val="23"/>
          <w:spacing w:val="9"/>
        </w:rPr>
        <w:t>干系人参与计划是规划干系人参与过程的输出。</w:t>
      </w:r>
    </w:p>
    <w:p>
      <w:pPr>
        <w:spacing w:line="291" w:lineRule="auto"/>
        <w:rPr>
          <w:rFonts w:ascii="Arial"/>
          <w:sz w:val="21"/>
        </w:rPr>
      </w:pPr>
      <w:r/>
    </w:p>
    <w:p>
      <w:pPr>
        <w:pStyle w:val="BodyText"/>
        <w:ind w:left="18"/>
        <w:spacing w:before="75" w:line="219" w:lineRule="auto"/>
        <w:rPr>
          <w:sz w:val="23"/>
          <w:szCs w:val="23"/>
        </w:rPr>
      </w:pPr>
      <w:r>
        <w:rPr>
          <w:sz w:val="23"/>
          <w:szCs w:val="23"/>
          <w:b/>
          <w:bCs/>
          <w:spacing w:val="10"/>
        </w:rPr>
        <w:t>试题16-</w:t>
      </w:r>
      <w:r>
        <w:rPr>
          <w:sz w:val="23"/>
          <w:szCs w:val="23"/>
          <w:spacing w:val="10"/>
        </w:rPr>
        <w:t xml:space="preserve"> </w:t>
      </w:r>
      <w:r>
        <w:rPr>
          <w:sz w:val="23"/>
          <w:szCs w:val="23"/>
          <w:b/>
          <w:bCs/>
          <w:spacing w:val="10"/>
        </w:rPr>
        <w:t>【2024年上半年-第16题】</w:t>
      </w:r>
    </w:p>
    <w:p>
      <w:pPr>
        <w:ind w:left="14"/>
        <w:spacing w:before="6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How    frequently     the     risks     are     being    reviewed,this     should     record</w:t>
      </w:r>
      <w:r>
        <w:rPr>
          <w:rFonts w:ascii="Times New Roman" w:hAnsi="Times New Roman" w:eastAsia="Times New Roman" w:cs="Times New Roman"/>
          <w:sz w:val="23"/>
          <w:szCs w:val="23"/>
          <w:spacing w:val="-1"/>
        </w:rPr>
        <w:t>ed     in    ().</w:t>
      </w:r>
    </w:p>
    <w:p>
      <w:pPr>
        <w:ind w:left="14"/>
        <w:spacing w:before="96" w:line="19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A.Risk   Management   Plan               B.Issue    Log               C.Risk       Register     </w:t>
      </w:r>
      <w:r>
        <w:rPr>
          <w:rFonts w:ascii="Times New Roman" w:hAnsi="Times New Roman" w:eastAsia="Times New Roman" w:cs="Times New Roman"/>
          <w:sz w:val="23"/>
          <w:szCs w:val="23"/>
          <w:spacing w:val="-1"/>
        </w:rPr>
        <w:t xml:space="preserve">         D.Risk     Report</w:t>
      </w:r>
    </w:p>
    <w:p>
      <w:pPr>
        <w:spacing w:line="194" w:lineRule="auto"/>
        <w:sectPr>
          <w:headerReference w:type="default" r:id="rId310"/>
          <w:footerReference w:type="default" r:id="rId311"/>
          <w:pgSz w:w="11910" w:h="16840"/>
          <w:pgMar w:top="1143" w:right="1004" w:bottom="1139" w:left="1025" w:header="789" w:footer="1021" w:gutter="0"/>
        </w:sectPr>
        <w:rPr>
          <w:rFonts w:ascii="Times New Roman" w:hAnsi="Times New Roman" w:eastAsia="Times New Roman" w:cs="Times New Roman"/>
          <w:sz w:val="23"/>
          <w:szCs w:val="23"/>
        </w:rPr>
      </w:pPr>
    </w:p>
    <w:p>
      <w:pPr>
        <w:spacing w:line="250" w:lineRule="auto"/>
        <w:rPr>
          <w:rFonts w:ascii="Arial"/>
          <w:sz w:val="21"/>
        </w:rPr>
      </w:pPr>
      <w:r/>
    </w:p>
    <w:p>
      <w:pPr>
        <w:pStyle w:val="BodyText"/>
        <w:spacing w:before="75"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A</w:t>
      </w:r>
    </w:p>
    <w:p>
      <w:pPr>
        <w:pStyle w:val="BodyText"/>
        <w:spacing w:before="55" w:line="219" w:lineRule="auto"/>
        <w:rPr>
          <w:sz w:val="23"/>
          <w:szCs w:val="23"/>
        </w:rPr>
      </w:pPr>
      <w:r>
        <w:rPr>
          <w:sz w:val="23"/>
          <w:szCs w:val="23"/>
          <w:spacing w:val="27"/>
        </w:rPr>
        <w:t>【解析】风险审查的频率应记录在()中。</w:t>
      </w:r>
    </w:p>
    <w:p>
      <w:pPr>
        <w:pStyle w:val="BodyText"/>
        <w:ind w:left="4"/>
        <w:spacing w:before="35" w:line="221" w:lineRule="auto"/>
        <w:rPr>
          <w:sz w:val="23"/>
          <w:szCs w:val="23"/>
        </w:rPr>
      </w:pPr>
      <w:r>
        <w:rPr>
          <w:rFonts w:ascii="Times New Roman" w:hAnsi="Times New Roman" w:eastAsia="Times New Roman" w:cs="Times New Roman"/>
          <w:sz w:val="23"/>
          <w:szCs w:val="23"/>
          <w:spacing w:val="7"/>
        </w:rPr>
        <w:t>A.</w:t>
      </w:r>
      <w:r>
        <w:rPr>
          <w:sz w:val="23"/>
          <w:szCs w:val="23"/>
          <w:spacing w:val="7"/>
        </w:rPr>
        <w:t>风险管理计划        B.问题日志</w:t>
      </w:r>
      <w:r>
        <w:rPr>
          <w:sz w:val="23"/>
          <w:szCs w:val="23"/>
          <w:spacing w:val="4"/>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7"/>
        </w:rPr>
        <w:t xml:space="preserve"> </w:t>
      </w:r>
      <w:r>
        <w:rPr>
          <w:sz w:val="23"/>
          <w:szCs w:val="23"/>
          <w:spacing w:val="7"/>
        </w:rPr>
        <w:t>风险登记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8"/>
        </w:rPr>
        <w:t xml:space="preserve"> </w:t>
      </w:r>
      <w:r>
        <w:rPr>
          <w:sz w:val="23"/>
          <w:szCs w:val="23"/>
          <w:spacing w:val="7"/>
        </w:rPr>
        <w:t>风险报告</w:t>
      </w:r>
    </w:p>
    <w:p>
      <w:pPr>
        <w:pStyle w:val="BodyText"/>
        <w:ind w:left="4" w:right="28"/>
        <w:spacing w:before="21" w:line="254" w:lineRule="auto"/>
        <w:rPr>
          <w:sz w:val="23"/>
          <w:szCs w:val="23"/>
        </w:rPr>
      </w:pPr>
      <w:r>
        <w:rPr>
          <w:rFonts w:ascii="Times New Roman" w:hAnsi="Times New Roman" w:eastAsia="Times New Roman" w:cs="Times New Roman"/>
          <w:sz w:val="23"/>
          <w:szCs w:val="23"/>
          <w:spacing w:val="8"/>
        </w:rPr>
        <w:t>P467,  </w:t>
      </w:r>
      <w:r>
        <w:rPr>
          <w:sz w:val="23"/>
          <w:szCs w:val="23"/>
          <w:spacing w:val="8"/>
        </w:rPr>
        <w:t>风险审计是一种审计类型，可用于评估风险管理过程的有效性。项目经理负责确保按项</w:t>
      </w:r>
      <w:r>
        <w:rPr>
          <w:sz w:val="23"/>
          <w:szCs w:val="23"/>
          <w:spacing w:val="7"/>
        </w:rPr>
        <w:t xml:space="preserve"> </w:t>
      </w:r>
      <w:r>
        <w:rPr>
          <w:sz w:val="23"/>
          <w:szCs w:val="23"/>
          <w:spacing w:val="13"/>
        </w:rPr>
        <w:t>目风险管理计划所规定的频率开展风险审计。风险审计可以在日常项目审查会和风险审</w:t>
      </w:r>
      <w:r>
        <w:rPr>
          <w:sz w:val="23"/>
          <w:szCs w:val="23"/>
          <w:spacing w:val="12"/>
        </w:rPr>
        <w:t>查会</w:t>
      </w:r>
      <w:r>
        <w:rPr>
          <w:sz w:val="23"/>
          <w:szCs w:val="23"/>
        </w:rPr>
        <w:t xml:space="preserve"> </w:t>
      </w:r>
      <w:r>
        <w:rPr>
          <w:sz w:val="23"/>
          <w:szCs w:val="23"/>
          <w:spacing w:val="8"/>
        </w:rPr>
        <w:t>上开展，团队也可以召开专门的风险审计会。在实施审计前，应明确定义风险审</w:t>
      </w:r>
      <w:r>
        <w:rPr>
          <w:sz w:val="23"/>
          <w:szCs w:val="23"/>
          <w:spacing w:val="7"/>
        </w:rPr>
        <w:t>计的程序和目</w:t>
      </w:r>
      <w:r>
        <w:rPr>
          <w:sz w:val="23"/>
          <w:szCs w:val="23"/>
        </w:rPr>
        <w:t xml:space="preserve"> </w:t>
      </w:r>
      <w:r>
        <w:rPr>
          <w:sz w:val="23"/>
          <w:szCs w:val="23"/>
          <w:spacing w:val="-2"/>
        </w:rPr>
        <w:t>标。</w:t>
      </w:r>
    </w:p>
    <w:p>
      <w:pPr>
        <w:pStyle w:val="BodyText"/>
        <w:ind w:left="8"/>
        <w:spacing w:before="306" w:line="199" w:lineRule="auto"/>
        <w:rPr>
          <w:sz w:val="23"/>
          <w:szCs w:val="23"/>
        </w:rPr>
      </w:pPr>
      <w:r>
        <w:rPr>
          <w:sz w:val="23"/>
          <w:szCs w:val="23"/>
          <w:b/>
          <w:bCs/>
          <w:spacing w:val="10"/>
        </w:rPr>
        <w:t>试题17-</w:t>
      </w:r>
      <w:r>
        <w:rPr>
          <w:sz w:val="23"/>
          <w:szCs w:val="23"/>
          <w:spacing w:val="10"/>
        </w:rPr>
        <w:t xml:space="preserve"> </w:t>
      </w:r>
      <w:r>
        <w:rPr>
          <w:sz w:val="23"/>
          <w:szCs w:val="23"/>
          <w:b/>
          <w:bCs/>
          <w:spacing w:val="10"/>
        </w:rPr>
        <w:t>【2024年上半年-第17题】</w:t>
      </w:r>
    </w:p>
    <w:p>
      <w:pPr>
        <w:ind w:left="4" w:right="62"/>
        <w:spacing w:line="20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()uses</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data</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and</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1"/>
        </w:rPr>
        <w:t>results</w:t>
      </w:r>
      <w:r>
        <w:rPr>
          <w:rFonts w:ascii="Times New Roman" w:hAnsi="Times New Roman" w:eastAsia="Times New Roman" w:cs="Times New Roman"/>
          <w:sz w:val="30"/>
          <w:szCs w:val="30"/>
          <w:spacing w:val="34"/>
          <w:w w:val="101"/>
        </w:rPr>
        <w:t xml:space="preserve"> </w:t>
      </w:r>
      <w:r>
        <w:rPr>
          <w:rFonts w:ascii="Times New Roman" w:hAnsi="Times New Roman" w:eastAsia="Times New Roman" w:cs="Times New Roman"/>
          <w:sz w:val="30"/>
          <w:szCs w:val="30"/>
          <w:spacing w:val="-1"/>
        </w:rPr>
        <w:t>from</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the()proces</w:t>
      </w:r>
      <w:r>
        <w:rPr>
          <w:rFonts w:ascii="Times New Roman" w:hAnsi="Times New Roman" w:eastAsia="Times New Roman" w:cs="Times New Roman"/>
          <w:sz w:val="30"/>
          <w:szCs w:val="30"/>
          <w:spacing w:val="-2"/>
        </w:rPr>
        <w:t>s</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to</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reflect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overall</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quality</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2"/>
        </w:rPr>
        <w:t>status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of the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rPr>
        <w:t>project</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rPr>
        <w:t>to</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48"/>
        </w:rPr>
        <w:t xml:space="preserve"> </w:t>
      </w:r>
      <w:r>
        <w:rPr>
          <w:rFonts w:ascii="Times New Roman" w:hAnsi="Times New Roman" w:eastAsia="Times New Roman" w:cs="Times New Roman"/>
          <w:sz w:val="30"/>
          <w:szCs w:val="30"/>
        </w:rPr>
        <w:t>stakeholder</w:t>
      </w:r>
      <w:r>
        <w:rPr>
          <w:rFonts w:ascii="Times New Roman" w:hAnsi="Times New Roman" w:eastAsia="Times New Roman" w:cs="Times New Roman"/>
          <w:sz w:val="30"/>
          <w:szCs w:val="30"/>
          <w:spacing w:val="-1"/>
        </w:rPr>
        <w:t>s.</w:t>
      </w:r>
    </w:p>
    <w:p>
      <w:pPr>
        <w:pStyle w:val="BodyText"/>
        <w:ind w:left="4" w:right="4772"/>
        <w:spacing w:before="118" w:line="244"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A.Control     Quality</w:t>
      </w:r>
      <w:r>
        <w:rPr>
          <w:rFonts w:ascii="Times New Roman" w:hAnsi="Times New Roman" w:eastAsia="Times New Roman" w:cs="Times New Roman"/>
          <w:sz w:val="23"/>
          <w:szCs w:val="23"/>
          <w:spacing w:val="-32"/>
        </w:rPr>
        <w:t xml:space="preserve"> </w:t>
      </w:r>
      <w:r>
        <w:rPr>
          <w:sz w:val="23"/>
          <w:szCs w:val="23"/>
        </w:rPr>
        <w:t>、</w:t>
      </w:r>
      <w:r>
        <w:rPr>
          <w:rFonts w:ascii="Times New Roman" w:hAnsi="Times New Roman" w:eastAsia="Times New Roman" w:cs="Times New Roman"/>
          <w:sz w:val="23"/>
          <w:szCs w:val="23"/>
        </w:rPr>
        <w:t>Plan  </w:t>
      </w:r>
      <w:r>
        <w:rPr>
          <w:rFonts w:ascii="Times New Roman" w:hAnsi="Times New Roman" w:eastAsia="Times New Roman" w:cs="Times New Roman"/>
          <w:sz w:val="23"/>
          <w:szCs w:val="23"/>
          <w:spacing w:val="-1"/>
        </w:rPr>
        <w:t xml:space="preserve">   Quality     Management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B.Plan</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1"/>
        </w:rPr>
        <w:t>Quality</w:t>
      </w:r>
      <w:r>
        <w:rPr>
          <w:rFonts w:ascii="Times New Roman" w:hAnsi="Times New Roman" w:eastAsia="Times New Roman" w:cs="Times New Roman"/>
          <w:sz w:val="23"/>
          <w:szCs w:val="23"/>
          <w:spacing w:val="-33"/>
        </w:rPr>
        <w:t xml:space="preserve"> </w:t>
      </w:r>
      <w:r>
        <w:rPr>
          <w:sz w:val="23"/>
          <w:szCs w:val="23"/>
          <w:spacing w:val="-1"/>
        </w:rPr>
        <w:t>、</w:t>
      </w:r>
      <w:r>
        <w:rPr>
          <w:rFonts w:ascii="Times New Roman" w:hAnsi="Times New Roman" w:eastAsia="Times New Roman" w:cs="Times New Roman"/>
          <w:sz w:val="23"/>
          <w:szCs w:val="23"/>
          <w:spacing w:val="-1"/>
        </w:rPr>
        <w:t>Management    manage     Quality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C.Manage      Quality</w:t>
      </w:r>
      <w:r>
        <w:rPr>
          <w:rFonts w:ascii="Times New Roman" w:hAnsi="Times New Roman" w:eastAsia="Times New Roman" w:cs="Times New Roman"/>
          <w:sz w:val="23"/>
          <w:szCs w:val="23"/>
          <w:spacing w:val="-32"/>
        </w:rPr>
        <w:t xml:space="preserve"> </w:t>
      </w:r>
      <w:r>
        <w:rPr>
          <w:sz w:val="23"/>
          <w:szCs w:val="23"/>
          <w:spacing w:val="-1"/>
        </w:rPr>
        <w:t>、</w:t>
      </w:r>
      <w:r>
        <w:rPr>
          <w:rFonts w:ascii="Times New Roman" w:hAnsi="Times New Roman" w:eastAsia="Times New Roman" w:cs="Times New Roman"/>
          <w:sz w:val="23"/>
          <w:szCs w:val="23"/>
          <w:spacing w:val="-1"/>
        </w:rPr>
        <w:t>Control</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Quality</w:t>
      </w:r>
    </w:p>
    <w:p>
      <w:pPr>
        <w:pStyle w:val="BodyText"/>
        <w:ind w:right="5801" w:firstLine="4"/>
        <w:spacing w:before="17" w:line="23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D.Control      Quality</w:t>
      </w:r>
      <w:r>
        <w:rPr>
          <w:rFonts w:ascii="Times New Roman" w:hAnsi="Times New Roman" w:eastAsia="Times New Roman" w:cs="Times New Roman"/>
          <w:sz w:val="23"/>
          <w:szCs w:val="23"/>
          <w:spacing w:val="-27"/>
        </w:rPr>
        <w:t xml:space="preserve"> </w:t>
      </w:r>
      <w:r>
        <w:rPr>
          <w:sz w:val="23"/>
          <w:szCs w:val="23"/>
          <w:spacing w:val="-1"/>
        </w:rPr>
        <w:t>、</w:t>
      </w:r>
      <w:r>
        <w:rPr>
          <w:rFonts w:ascii="Times New Roman" w:hAnsi="Times New Roman" w:eastAsia="Times New Roman" w:cs="Times New Roman"/>
          <w:sz w:val="23"/>
          <w:szCs w:val="23"/>
          <w:spacing w:val="-1"/>
        </w:rPr>
        <w:t>Manage</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1"/>
        </w:rPr>
        <w:t>Quality</w:t>
      </w:r>
      <w:r>
        <w:rPr>
          <w:rFonts w:ascii="Times New Roman" w:hAnsi="Times New Roman" w:eastAsia="Times New Roman" w:cs="Times New Roman"/>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before="22" w:line="219" w:lineRule="auto"/>
        <w:rPr>
          <w:sz w:val="23"/>
          <w:szCs w:val="23"/>
        </w:rPr>
      </w:pPr>
      <w:r>
        <w:rPr>
          <w:sz w:val="23"/>
          <w:szCs w:val="23"/>
          <w:spacing w:val="23"/>
        </w:rPr>
        <w:t>【解析】()使用()过程中的数据和结果向干系人反映项目的总</w:t>
      </w:r>
      <w:r>
        <w:rPr>
          <w:sz w:val="23"/>
          <w:szCs w:val="23"/>
          <w:spacing w:val="22"/>
        </w:rPr>
        <w:t>体质量状况。</w:t>
      </w:r>
    </w:p>
    <w:p>
      <w:pPr>
        <w:pStyle w:val="BodyText"/>
        <w:ind w:left="4"/>
        <w:spacing w:before="39" w:line="219" w:lineRule="auto"/>
        <w:rPr>
          <w:sz w:val="23"/>
          <w:szCs w:val="23"/>
        </w:rPr>
      </w:pPr>
      <w:r>
        <w:rPr>
          <w:rFonts w:ascii="Times New Roman" w:hAnsi="Times New Roman" w:eastAsia="Times New Roman" w:cs="Times New Roman"/>
          <w:sz w:val="23"/>
          <w:szCs w:val="23"/>
          <w:spacing w:val="8"/>
        </w:rPr>
        <w:t>A.</w:t>
      </w:r>
      <w:r>
        <w:rPr>
          <w:sz w:val="23"/>
          <w:szCs w:val="23"/>
          <w:spacing w:val="8"/>
        </w:rPr>
        <w:t>控制质量、规划质量管理</w:t>
      </w:r>
    </w:p>
    <w:p>
      <w:pPr>
        <w:pStyle w:val="BodyText"/>
        <w:ind w:left="4"/>
        <w:spacing w:before="27"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5"/>
        </w:rPr>
        <w:t xml:space="preserve"> </w:t>
      </w:r>
      <w:r>
        <w:rPr>
          <w:sz w:val="23"/>
          <w:szCs w:val="23"/>
          <w:spacing w:val="8"/>
        </w:rPr>
        <w:t>规划质量管理、管理质量</w:t>
      </w:r>
    </w:p>
    <w:p>
      <w:pPr>
        <w:pStyle w:val="BodyText"/>
        <w:ind w:left="4"/>
        <w:spacing w:before="57" w:line="219" w:lineRule="auto"/>
        <w:rPr>
          <w:sz w:val="23"/>
          <w:szCs w:val="23"/>
        </w:rPr>
      </w:pPr>
      <w:r>
        <w:rPr>
          <w:rFonts w:ascii="Times New Roman" w:hAnsi="Times New Roman" w:eastAsia="Times New Roman" w:cs="Times New Roman"/>
          <w:sz w:val="23"/>
          <w:szCs w:val="23"/>
          <w:spacing w:val="6"/>
        </w:rPr>
        <w:t>C. </w:t>
      </w:r>
      <w:r>
        <w:rPr>
          <w:sz w:val="23"/>
          <w:szCs w:val="23"/>
          <w:spacing w:val="6"/>
        </w:rPr>
        <w:t>管理质量、控制质量</w:t>
      </w:r>
    </w:p>
    <w:p>
      <w:pPr>
        <w:pStyle w:val="BodyText"/>
        <w:ind w:left="4"/>
        <w:spacing w:before="38" w:line="219" w:lineRule="auto"/>
        <w:rPr>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2"/>
        </w:rPr>
        <w:t xml:space="preserve"> </w:t>
      </w:r>
      <w:r>
        <w:rPr>
          <w:sz w:val="23"/>
          <w:szCs w:val="23"/>
          <w:spacing w:val="8"/>
        </w:rPr>
        <w:t>控制质量、管理质量</w:t>
      </w:r>
    </w:p>
    <w:p>
      <w:pPr>
        <w:spacing w:line="267" w:lineRule="auto"/>
        <w:rPr>
          <w:rFonts w:ascii="Arial"/>
          <w:sz w:val="21"/>
        </w:rPr>
      </w:pPr>
      <w:r/>
    </w:p>
    <w:p>
      <w:pPr>
        <w:pStyle w:val="BodyText"/>
        <w:ind w:left="8"/>
        <w:spacing w:before="75" w:line="219" w:lineRule="auto"/>
        <w:rPr>
          <w:sz w:val="23"/>
          <w:szCs w:val="23"/>
        </w:rPr>
      </w:pPr>
      <w:r>
        <w:rPr>
          <w:sz w:val="23"/>
          <w:szCs w:val="23"/>
          <w:b/>
          <w:bCs/>
          <w:spacing w:val="10"/>
        </w:rPr>
        <w:t>试题18-</w:t>
      </w:r>
      <w:r>
        <w:rPr>
          <w:sz w:val="23"/>
          <w:szCs w:val="23"/>
          <w:spacing w:val="10"/>
        </w:rPr>
        <w:t xml:space="preserve"> </w:t>
      </w:r>
      <w:r>
        <w:rPr>
          <w:sz w:val="23"/>
          <w:szCs w:val="23"/>
          <w:b/>
          <w:bCs/>
          <w:spacing w:val="10"/>
        </w:rPr>
        <w:t>【2024年上半年-第18题】</w:t>
      </w:r>
    </w:p>
    <w:p>
      <w:pPr>
        <w:pStyle w:val="BodyText"/>
        <w:ind w:left="115"/>
        <w:spacing w:before="40" w:line="219" w:lineRule="auto"/>
        <w:rPr>
          <w:sz w:val="23"/>
          <w:szCs w:val="23"/>
        </w:rPr>
      </w:pPr>
      <w:r>
        <w:rPr>
          <w:sz w:val="23"/>
          <w:szCs w:val="23"/>
          <w:spacing w:val="13"/>
        </w:rPr>
        <w:t>()不属于排列活动顺序过程的工具与技术。</w:t>
      </w:r>
    </w:p>
    <w:p>
      <w:pPr>
        <w:pStyle w:val="BodyText"/>
        <w:ind w:right="394" w:firstLine="4"/>
        <w:spacing w:before="29" w:line="242" w:lineRule="auto"/>
        <w:rPr>
          <w:rFonts w:ascii="Times New Roman" w:hAnsi="Times New Roman" w:eastAsia="Times New Roman" w:cs="Times New Roman"/>
          <w:sz w:val="23"/>
          <w:szCs w:val="23"/>
        </w:rPr>
      </w:pPr>
      <w:r>
        <w:rPr>
          <w:sz w:val="23"/>
          <w:szCs w:val="23"/>
          <w:spacing w:val="7"/>
        </w:rPr>
        <w:t>A.提前量和滞后量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4"/>
        </w:rPr>
        <w:t xml:space="preserve"> </w:t>
      </w:r>
      <w:r>
        <w:rPr>
          <w:sz w:val="23"/>
          <w:szCs w:val="23"/>
          <w:spacing w:val="7"/>
        </w:rPr>
        <w:t>紧前关系绘图法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0"/>
        </w:rPr>
        <w:t xml:space="preserve"> </w:t>
      </w:r>
      <w:r>
        <w:rPr>
          <w:sz w:val="23"/>
          <w:szCs w:val="23"/>
          <w:spacing w:val="6"/>
        </w:rPr>
        <w:t>关键路径法</w:t>
      </w:r>
      <w:r>
        <w:rPr>
          <w:sz w:val="23"/>
          <w:szCs w:val="23"/>
          <w:spacing w:val="2"/>
        </w:rPr>
        <w:t xml:space="preserve">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11"/>
        </w:rPr>
        <w:t xml:space="preserve"> </w:t>
      </w:r>
      <w:r>
        <w:rPr>
          <w:sz w:val="23"/>
          <w:szCs w:val="23"/>
          <w:spacing w:val="6"/>
        </w:rPr>
        <w:t>箭线图法</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spacing w:line="212" w:lineRule="auto"/>
        <w:jc w:val="right"/>
        <w:rPr>
          <w:sz w:val="23"/>
          <w:szCs w:val="23"/>
        </w:rPr>
      </w:pPr>
      <w:r>
        <w:rPr>
          <w:sz w:val="23"/>
          <w:szCs w:val="23"/>
          <w:spacing w:val="8"/>
        </w:rPr>
        <w:t>【解析】</w:t>
      </w:r>
      <w:r>
        <w:rPr>
          <w:rFonts w:ascii="Times New Roman" w:hAnsi="Times New Roman" w:eastAsia="Times New Roman" w:cs="Times New Roman"/>
          <w:sz w:val="23"/>
          <w:szCs w:val="23"/>
          <w:spacing w:val="8"/>
        </w:rPr>
        <w:t>P305-P309,    </w:t>
      </w:r>
      <w:r>
        <w:rPr>
          <w:sz w:val="23"/>
          <w:szCs w:val="23"/>
          <w:spacing w:val="8"/>
        </w:rPr>
        <w:t>排列活动顺序过程的工具与技术：1.紧前关系绘图法、2.箭线图法、3.</w:t>
      </w:r>
    </w:p>
    <w:p>
      <w:pPr>
        <w:pStyle w:val="BodyText"/>
        <w:ind w:left="4"/>
        <w:spacing w:before="70" w:line="219" w:lineRule="auto"/>
        <w:rPr>
          <w:sz w:val="23"/>
          <w:szCs w:val="23"/>
        </w:rPr>
      </w:pPr>
      <w:r>
        <w:rPr>
          <w:sz w:val="23"/>
          <w:szCs w:val="23"/>
          <w:spacing w:val="8"/>
        </w:rPr>
        <w:t>确定和整合依赖关系、4.提前量和滞后量、5.项目管理信息系统。</w:t>
      </w:r>
    </w:p>
    <w:p>
      <w:pPr>
        <w:spacing w:line="278" w:lineRule="auto"/>
        <w:rPr>
          <w:rFonts w:ascii="Arial"/>
          <w:sz w:val="21"/>
        </w:rPr>
      </w:pPr>
      <w:r/>
    </w:p>
    <w:p>
      <w:pPr>
        <w:pStyle w:val="BodyText"/>
        <w:ind w:left="8"/>
        <w:spacing w:before="75" w:line="219" w:lineRule="auto"/>
        <w:rPr>
          <w:sz w:val="23"/>
          <w:szCs w:val="23"/>
        </w:rPr>
      </w:pPr>
      <w:r>
        <w:rPr>
          <w:sz w:val="23"/>
          <w:szCs w:val="23"/>
          <w:b/>
          <w:bCs/>
          <w:spacing w:val="10"/>
        </w:rPr>
        <w:t>试题19-</w:t>
      </w:r>
      <w:r>
        <w:rPr>
          <w:sz w:val="23"/>
          <w:szCs w:val="23"/>
          <w:spacing w:val="10"/>
        </w:rPr>
        <w:t xml:space="preserve"> </w:t>
      </w:r>
      <w:r>
        <w:rPr>
          <w:sz w:val="23"/>
          <w:szCs w:val="23"/>
          <w:b/>
          <w:bCs/>
          <w:spacing w:val="10"/>
        </w:rPr>
        <w:t>【2024年上半年-第19题】</w:t>
      </w:r>
    </w:p>
    <w:p>
      <w:pPr>
        <w:pStyle w:val="BodyText"/>
        <w:ind w:left="4" w:right="11"/>
        <w:spacing w:before="31" w:line="256" w:lineRule="auto"/>
        <w:rPr>
          <w:sz w:val="23"/>
          <w:szCs w:val="23"/>
        </w:rPr>
      </w:pPr>
      <w:r>
        <w:rPr>
          <w:sz w:val="23"/>
          <w:szCs w:val="23"/>
          <w:spacing w:val="8"/>
        </w:rPr>
        <w:t>在确定项目合同类型时，如果工作性质清楚，但工作量不是很清楚，而且工作不复杂，又需要</w:t>
      </w:r>
      <w:r>
        <w:rPr>
          <w:sz w:val="23"/>
          <w:szCs w:val="23"/>
          <w:spacing w:val="12"/>
        </w:rPr>
        <w:t xml:space="preserve"> </w:t>
      </w:r>
      <w:r>
        <w:rPr>
          <w:sz w:val="23"/>
          <w:szCs w:val="23"/>
          <w:spacing w:val="20"/>
        </w:rPr>
        <w:t>快速签订合同。这种情况下建议使用()。</w:t>
      </w:r>
    </w:p>
    <w:p>
      <w:pPr>
        <w:pStyle w:val="BodyText"/>
        <w:ind w:right="401" w:firstLine="4"/>
        <w:spacing w:line="235" w:lineRule="auto"/>
        <w:rPr>
          <w:rFonts w:ascii="Times New Roman" w:hAnsi="Times New Roman" w:eastAsia="Times New Roman" w:cs="Times New Roman"/>
          <w:sz w:val="23"/>
          <w:szCs w:val="23"/>
        </w:rPr>
      </w:pPr>
      <w:r>
        <w:rPr>
          <w:sz w:val="23"/>
          <w:szCs w:val="23"/>
          <w:spacing w:val="9"/>
        </w:rPr>
        <w:t>A.工料合同        B.成本补偿合同</w:t>
      </w:r>
      <w:r>
        <w:rPr>
          <w:sz w:val="23"/>
          <w:szCs w:val="23"/>
          <w:spacing w:val="3"/>
        </w:rPr>
        <w:t xml:space="preserve">        </w:t>
      </w:r>
      <w:r>
        <w:rPr>
          <w:sz w:val="23"/>
          <w:szCs w:val="23"/>
          <w:spacing w:val="9"/>
        </w:rPr>
        <w:t>C.总价合同</w:t>
      </w:r>
      <w:r>
        <w:rPr>
          <w:sz w:val="23"/>
          <w:szCs w:val="23"/>
          <w:spacing w:val="4"/>
        </w:rPr>
        <w:t xml:space="preserve">        </w:t>
      </w:r>
      <w:r>
        <w:rPr>
          <w:sz w:val="23"/>
          <w:szCs w:val="23"/>
          <w:spacing w:val="9"/>
        </w:rPr>
        <w:t>D.成本加激励费用合同</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10" w:hanging="4"/>
        <w:spacing w:before="1" w:line="258" w:lineRule="auto"/>
        <w:rPr>
          <w:sz w:val="23"/>
          <w:szCs w:val="23"/>
        </w:rPr>
      </w:pPr>
      <w:r>
        <w:rPr>
          <w:sz w:val="23"/>
          <w:szCs w:val="23"/>
          <w:spacing w:val="14"/>
        </w:rPr>
        <w:t>【解析】</w:t>
      </w:r>
      <w:r>
        <w:rPr>
          <w:rFonts w:ascii="Times New Roman" w:hAnsi="Times New Roman" w:eastAsia="Times New Roman" w:cs="Times New Roman"/>
          <w:sz w:val="23"/>
          <w:szCs w:val="23"/>
          <w:spacing w:val="14"/>
        </w:rPr>
        <w:t>P478,   </w:t>
      </w:r>
      <w:r>
        <w:rPr>
          <w:sz w:val="23"/>
          <w:szCs w:val="23"/>
          <w:spacing w:val="14"/>
        </w:rPr>
        <w:t>工料合同 </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rPr>
        <w:t>Time</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Material</w:t>
      </w:r>
      <w:r>
        <w:rPr>
          <w:rFonts w:ascii="Times New Roman" w:hAnsi="Times New Roman" w:eastAsia="Times New Roman" w:cs="Times New Roman"/>
          <w:sz w:val="23"/>
          <w:szCs w:val="23"/>
          <w:spacing w:val="14"/>
        </w:rPr>
        <w:t>,T&amp;M)</w:t>
      </w:r>
      <w:r>
        <w:rPr>
          <w:sz w:val="23"/>
          <w:szCs w:val="23"/>
          <w:spacing w:val="14"/>
        </w:rPr>
        <w:t>。工料合同(</w:t>
      </w:r>
      <w:r>
        <w:rPr>
          <w:sz w:val="23"/>
          <w:szCs w:val="23"/>
          <w:spacing w:val="13"/>
        </w:rPr>
        <w:t>又称时间和手段合同),是</w:t>
      </w:r>
      <w:r>
        <w:rPr>
          <w:sz w:val="23"/>
          <w:szCs w:val="23"/>
        </w:rPr>
        <w:t xml:space="preserve"> </w:t>
      </w:r>
      <w:r>
        <w:rPr>
          <w:sz w:val="23"/>
          <w:szCs w:val="23"/>
          <w:spacing w:val="7"/>
        </w:rPr>
        <w:t>兼具成本补偿合同和总价合同特点的混合型合同。这种合同往往适用于在无法快速编制出准确</w:t>
      </w:r>
      <w:r>
        <w:rPr>
          <w:sz w:val="23"/>
          <w:szCs w:val="23"/>
          <w:spacing w:val="9"/>
        </w:rPr>
        <w:t xml:space="preserve"> </w:t>
      </w:r>
      <w:r>
        <w:rPr>
          <w:sz w:val="23"/>
          <w:szCs w:val="23"/>
          <w:spacing w:val="8"/>
        </w:rPr>
        <w:t>的工作说明书的情况下扩充人员、聘用专家或寻求外部支持。</w:t>
      </w:r>
    </w:p>
    <w:p>
      <w:pPr>
        <w:spacing w:line="242" w:lineRule="auto"/>
        <w:rPr>
          <w:rFonts w:ascii="Arial"/>
          <w:sz w:val="21"/>
        </w:rPr>
      </w:pPr>
      <w:r/>
    </w:p>
    <w:p>
      <w:pPr>
        <w:pStyle w:val="BodyText"/>
        <w:ind w:left="8"/>
        <w:spacing w:before="74" w:line="219" w:lineRule="auto"/>
        <w:rPr>
          <w:sz w:val="23"/>
          <w:szCs w:val="23"/>
        </w:rPr>
      </w:pPr>
      <w:r>
        <w:rPr>
          <w:sz w:val="23"/>
          <w:szCs w:val="23"/>
          <w:b/>
          <w:bCs/>
          <w:spacing w:val="10"/>
        </w:rPr>
        <w:t>试题20-</w:t>
      </w:r>
      <w:r>
        <w:rPr>
          <w:sz w:val="23"/>
          <w:szCs w:val="23"/>
          <w:spacing w:val="10"/>
        </w:rPr>
        <w:t xml:space="preserve"> </w:t>
      </w:r>
      <w:r>
        <w:rPr>
          <w:sz w:val="23"/>
          <w:szCs w:val="23"/>
          <w:b/>
          <w:bCs/>
          <w:spacing w:val="10"/>
        </w:rPr>
        <w:t>【2024年上半年-第20题】</w:t>
      </w:r>
    </w:p>
    <w:p>
      <w:pPr>
        <w:pStyle w:val="BodyText"/>
        <w:ind w:left="4"/>
        <w:spacing w:before="31" w:line="219" w:lineRule="auto"/>
        <w:rPr>
          <w:sz w:val="23"/>
          <w:szCs w:val="23"/>
        </w:rPr>
      </w:pPr>
      <w:r>
        <w:rPr>
          <w:sz w:val="23"/>
          <w:szCs w:val="23"/>
          <w:spacing w:val="18"/>
        </w:rPr>
        <w:t>可用于控制进度过程的数据分析技术不包括()。</w:t>
      </w:r>
    </w:p>
    <w:p>
      <w:pPr>
        <w:pStyle w:val="BodyText"/>
        <w:ind w:right="1362" w:firstLine="4"/>
        <w:spacing w:before="46"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迭代燃尽图        B.偏差分析        C.趋势分析</w:t>
      </w:r>
      <w:r>
        <w:rPr>
          <w:sz w:val="23"/>
          <w:szCs w:val="23"/>
          <w:spacing w:val="4"/>
        </w:rPr>
        <w:t xml:space="preserve">        </w:t>
      </w:r>
      <w:r>
        <w:rPr>
          <w:rFonts w:ascii="Times New Roman" w:hAnsi="Times New Roman" w:eastAsia="Times New Roman" w:cs="Times New Roman"/>
          <w:sz w:val="23"/>
          <w:szCs w:val="23"/>
          <w:spacing w:val="8"/>
        </w:rPr>
        <w:t>D.</w:t>
      </w:r>
      <w:r>
        <w:rPr>
          <w:sz w:val="23"/>
          <w:szCs w:val="23"/>
          <w:spacing w:val="8"/>
        </w:rPr>
        <w:t>备选方案分析</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12" w:hanging="4"/>
        <w:spacing w:before="1" w:line="267" w:lineRule="auto"/>
        <w:rPr>
          <w:sz w:val="23"/>
          <w:szCs w:val="23"/>
        </w:rPr>
      </w:pPr>
      <w:r>
        <w:rPr>
          <w:sz w:val="23"/>
          <w:szCs w:val="23"/>
          <w:spacing w:val="9"/>
        </w:rPr>
        <w:t>【解析】</w:t>
      </w:r>
      <w:r>
        <w:rPr>
          <w:rFonts w:ascii="Times New Roman" w:hAnsi="Times New Roman" w:eastAsia="Times New Roman" w:cs="Times New Roman"/>
          <w:sz w:val="23"/>
          <w:szCs w:val="23"/>
          <w:spacing w:val="9"/>
        </w:rPr>
        <w:t>P328,</w:t>
      </w:r>
      <w:r>
        <w:rPr>
          <w:rFonts w:ascii="Times New Roman" w:hAnsi="Times New Roman" w:eastAsia="Times New Roman" w:cs="Times New Roman"/>
          <w:sz w:val="23"/>
          <w:szCs w:val="23"/>
          <w:spacing w:val="58"/>
          <w:w w:val="101"/>
        </w:rPr>
        <w:t xml:space="preserve"> </w:t>
      </w:r>
      <w:r>
        <w:rPr>
          <w:sz w:val="23"/>
          <w:szCs w:val="23"/>
          <w:spacing w:val="9"/>
        </w:rPr>
        <w:t>可用作控制进度过程的数据分析技术主要包括：挣值分析、迭代燃尽图、绩效</w:t>
      </w:r>
      <w:r>
        <w:rPr>
          <w:sz w:val="23"/>
          <w:szCs w:val="23"/>
        </w:rPr>
        <w:t xml:space="preserve"> </w:t>
      </w:r>
      <w:r>
        <w:rPr>
          <w:sz w:val="23"/>
          <w:szCs w:val="23"/>
          <w:spacing w:val="7"/>
        </w:rPr>
        <w:t>审查、趋势分析、偏差分析、假设情景分析。</w:t>
      </w:r>
    </w:p>
    <w:p>
      <w:pPr>
        <w:spacing w:line="267" w:lineRule="auto"/>
        <w:sectPr>
          <w:headerReference w:type="default" r:id="rId312"/>
          <w:footerReference w:type="default" r:id="rId313"/>
          <w:pgSz w:w="11910" w:h="16840"/>
          <w:pgMar w:top="1143" w:right="1077" w:bottom="1138" w:left="1045" w:header="789" w:footer="1023" w:gutter="0"/>
        </w:sectPr>
        <w:rPr>
          <w:sz w:val="23"/>
          <w:szCs w:val="23"/>
        </w:rPr>
      </w:pPr>
    </w:p>
    <w:p>
      <w:pPr>
        <w:spacing w:line="352" w:lineRule="auto"/>
        <w:rPr>
          <w:rFonts w:ascii="Arial"/>
          <w:sz w:val="21"/>
        </w:rPr>
      </w:pPr>
      <w:r/>
    </w:p>
    <w:p>
      <w:pPr>
        <w:pStyle w:val="BodyText"/>
        <w:ind w:left="19"/>
        <w:spacing w:before="78" w:line="212" w:lineRule="auto"/>
        <w:tabs>
          <w:tab w:val="left" w:pos="16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p>
      <w:pPr>
        <w:spacing w:line="298" w:lineRule="auto"/>
        <w:rPr>
          <w:rFonts w:ascii="Arial"/>
          <w:sz w:val="21"/>
        </w:rPr>
      </w:pPr>
      <w:r/>
    </w:p>
    <w:p>
      <w:pPr>
        <w:spacing w:line="298" w:lineRule="auto"/>
        <w:rPr>
          <w:rFonts w:ascii="Arial"/>
          <w:sz w:val="21"/>
        </w:rPr>
      </w:pPr>
      <w:r/>
    </w:p>
    <w:p>
      <w:pPr>
        <w:pStyle w:val="BodyText"/>
        <w:ind w:left="23"/>
        <w:spacing w:before="78" w:line="219" w:lineRule="auto"/>
        <w:rPr>
          <w:sz w:val="24"/>
          <w:szCs w:val="24"/>
        </w:rPr>
      </w:pPr>
      <w:r>
        <w:rPr>
          <w:sz w:val="24"/>
          <w:szCs w:val="24"/>
          <w:b/>
          <w:bCs/>
          <w:spacing w:val="3"/>
        </w:rPr>
        <w:t>试题21-</w:t>
      </w:r>
      <w:r>
        <w:rPr>
          <w:sz w:val="24"/>
          <w:szCs w:val="24"/>
          <w:spacing w:val="3"/>
        </w:rPr>
        <w:t xml:space="preserve"> </w:t>
      </w:r>
      <w:r>
        <w:rPr>
          <w:sz w:val="24"/>
          <w:szCs w:val="24"/>
          <w:b/>
          <w:bCs/>
          <w:spacing w:val="3"/>
        </w:rPr>
        <w:t>【2024年上半年-第21题】</w:t>
      </w:r>
    </w:p>
    <w:p>
      <w:pPr>
        <w:pStyle w:val="BodyText"/>
        <w:ind w:left="19" w:right="106"/>
        <w:spacing w:before="18" w:line="242" w:lineRule="auto"/>
        <w:rPr>
          <w:sz w:val="24"/>
          <w:szCs w:val="24"/>
        </w:rPr>
      </w:pPr>
      <w:r>
        <w:rPr>
          <w:sz w:val="24"/>
          <w:szCs w:val="24"/>
          <w:spacing w:val="-3"/>
        </w:rPr>
        <w:t>在一个大型信息系统项目中，项目经理发现尽管已经建立了沟通机制，但团队间的沟通依然不</w:t>
      </w:r>
      <w:r>
        <w:rPr>
          <w:sz w:val="24"/>
          <w:szCs w:val="24"/>
          <w:spacing w:val="15"/>
        </w:rPr>
        <w:t xml:space="preserve"> </w:t>
      </w:r>
      <w:r>
        <w:rPr>
          <w:sz w:val="24"/>
          <w:szCs w:val="24"/>
          <w:spacing w:val="8"/>
        </w:rPr>
        <w:t>顺畅，项目风险不断上升。项目经理应优先采取的措</w:t>
      </w:r>
      <w:r>
        <w:rPr>
          <w:sz w:val="24"/>
          <w:szCs w:val="24"/>
          <w:spacing w:val="7"/>
        </w:rPr>
        <w:t>施是()。</w:t>
      </w:r>
    </w:p>
    <w:p>
      <w:pPr>
        <w:pStyle w:val="BodyText"/>
        <w:ind w:left="19"/>
        <w:spacing w:line="218" w:lineRule="auto"/>
        <w:rPr>
          <w:sz w:val="24"/>
          <w:szCs w:val="24"/>
        </w:rPr>
      </w:pPr>
      <w:r>
        <w:rPr>
          <w:sz w:val="24"/>
          <w:szCs w:val="24"/>
          <w:spacing w:val="-1"/>
        </w:rPr>
        <w:t>A.监督沟通活动执行情况，审查并优化现有沟通机制</w:t>
      </w:r>
    </w:p>
    <w:p>
      <w:pPr>
        <w:pStyle w:val="BodyText"/>
        <w:ind w:left="19"/>
        <w:spacing w:before="25" w:line="219" w:lineRule="auto"/>
        <w:rPr>
          <w:sz w:val="24"/>
          <w:szCs w:val="24"/>
        </w:rPr>
      </w:pPr>
      <w:r>
        <w:rPr>
          <w:sz w:val="24"/>
          <w:szCs w:val="24"/>
          <w:spacing w:val="-1"/>
        </w:rPr>
        <w:t>B.增加每周的团队会议次数，强制团队成员交流</w:t>
      </w:r>
    </w:p>
    <w:p>
      <w:pPr>
        <w:pStyle w:val="BodyText"/>
        <w:ind w:left="19"/>
        <w:spacing w:before="38" w:line="220" w:lineRule="auto"/>
        <w:rPr>
          <w:sz w:val="24"/>
          <w:szCs w:val="24"/>
        </w:rPr>
      </w:pPr>
      <w:r>
        <w:rPr>
          <w:rFonts w:ascii="Times New Roman" w:hAnsi="Times New Roman" w:eastAsia="Times New Roman" w:cs="Times New Roman"/>
          <w:sz w:val="24"/>
          <w:szCs w:val="24"/>
          <w:spacing w:val="-1"/>
        </w:rPr>
        <w:t>C.</w:t>
      </w:r>
      <w:r>
        <w:rPr>
          <w:sz w:val="24"/>
          <w:szCs w:val="24"/>
          <w:spacing w:val="-1"/>
        </w:rPr>
        <w:t>对团队成员进行沟通技巧培训，提升沟通质量</w:t>
      </w:r>
    </w:p>
    <w:p>
      <w:pPr>
        <w:pStyle w:val="BodyText"/>
        <w:ind w:right="5528" w:firstLine="19"/>
        <w:spacing w:before="22"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5"/>
        </w:rPr>
        <w:t xml:space="preserve"> </w:t>
      </w:r>
      <w:r>
        <w:rPr>
          <w:sz w:val="24"/>
          <w:szCs w:val="24"/>
          <w:spacing w:val="-2"/>
        </w:rPr>
        <w:t>引入新的沟通工具，提高信息传递效率</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18" w:right="90" w:hanging="19"/>
        <w:spacing w:before="41"/>
        <w:jc w:val="both"/>
        <w:rPr>
          <w:sz w:val="24"/>
          <w:szCs w:val="24"/>
        </w:rPr>
      </w:pPr>
      <w:r>
        <w:rPr>
          <w:sz w:val="24"/>
          <w:szCs w:val="24"/>
          <w:spacing w:val="-2"/>
        </w:rPr>
        <w:t>【解析】在此情况下，优先采取的措施应该是监督沟通活动执行情况，审查并优化现有沟通机</w:t>
      </w:r>
      <w:r>
        <w:rPr>
          <w:sz w:val="24"/>
          <w:szCs w:val="24"/>
          <w:spacing w:val="10"/>
        </w:rPr>
        <w:t xml:space="preserve"> </w:t>
      </w:r>
      <w:r>
        <w:rPr>
          <w:sz w:val="24"/>
          <w:szCs w:val="24"/>
          <w:spacing w:val="-3"/>
        </w:rPr>
        <w:t>制。因为项目经理需要了解沟通活动是否按照计划执行，确保团队成员之间的沟通得到有效落</w:t>
      </w:r>
      <w:r>
        <w:rPr>
          <w:sz w:val="24"/>
          <w:szCs w:val="24"/>
          <w:spacing w:val="13"/>
        </w:rPr>
        <w:t xml:space="preserve"> </w:t>
      </w:r>
      <w:r>
        <w:rPr>
          <w:sz w:val="24"/>
          <w:szCs w:val="24"/>
          <w:spacing w:val="-3"/>
        </w:rPr>
        <w:t>实，并审查目前使用的沟通机制，包括沟通工具和流程。监督可以帮助识别问题，并及早采取</w:t>
      </w:r>
      <w:r>
        <w:rPr>
          <w:sz w:val="24"/>
          <w:szCs w:val="24"/>
          <w:spacing w:val="13"/>
        </w:rPr>
        <w:t xml:space="preserve"> </w:t>
      </w:r>
      <w:r>
        <w:rPr>
          <w:sz w:val="24"/>
          <w:szCs w:val="24"/>
          <w:spacing w:val="-3"/>
        </w:rPr>
        <w:t>纠正措施。审查，可以确定是否存在问题，以及如何改进和优化现有的沟通机制。以更好地满</w:t>
      </w:r>
      <w:r>
        <w:rPr>
          <w:sz w:val="24"/>
          <w:szCs w:val="24"/>
          <w:spacing w:val="13"/>
        </w:rPr>
        <w:t xml:space="preserve"> </w:t>
      </w:r>
      <w:r>
        <w:rPr>
          <w:sz w:val="24"/>
          <w:szCs w:val="24"/>
          <w:spacing w:val="-4"/>
        </w:rPr>
        <w:t>足团队成员之间的沟通需求。</w:t>
      </w:r>
    </w:p>
    <w:p>
      <w:pPr>
        <w:pStyle w:val="BodyText"/>
        <w:ind w:left="19" w:right="80" w:firstLine="499"/>
        <w:spacing w:before="1" w:line="236" w:lineRule="auto"/>
        <w:jc w:val="both"/>
        <w:rPr>
          <w:sz w:val="24"/>
          <w:szCs w:val="24"/>
        </w:rPr>
      </w:pPr>
      <w:r>
        <w:rPr>
          <w:sz w:val="24"/>
          <w:szCs w:val="24"/>
          <w:spacing w:val="-3"/>
        </w:rPr>
        <w:t>增加沟通工具或者强制团队成员交流不一定是解决问题的最佳方式。在没有审查和优化现</w:t>
      </w:r>
      <w:r>
        <w:rPr>
          <w:sz w:val="24"/>
          <w:szCs w:val="24"/>
          <w:spacing w:val="15"/>
        </w:rPr>
        <w:t xml:space="preserve"> </w:t>
      </w:r>
      <w:r>
        <w:rPr>
          <w:sz w:val="24"/>
          <w:szCs w:val="24"/>
          <w:spacing w:val="-3"/>
        </w:rPr>
        <w:t>有沟通机制之前，引入新的沟通工具可能会增加混乱和复杂性。强制团队成员交流也可能会导</w:t>
      </w:r>
      <w:r>
        <w:rPr>
          <w:sz w:val="24"/>
          <w:szCs w:val="24"/>
          <w:spacing w:val="17"/>
        </w:rPr>
        <w:t xml:space="preserve"> </w:t>
      </w:r>
      <w:r>
        <w:rPr>
          <w:sz w:val="24"/>
          <w:szCs w:val="24"/>
          <w:spacing w:val="-3"/>
        </w:rPr>
        <w:t>致压力和抵触情绪，反而影响沟通质量。</w:t>
      </w:r>
    </w:p>
    <w:p>
      <w:pPr>
        <w:pStyle w:val="BodyText"/>
        <w:ind w:left="19" w:right="58" w:firstLine="509"/>
        <w:spacing w:before="2" w:line="242" w:lineRule="auto"/>
        <w:jc w:val="both"/>
        <w:rPr>
          <w:sz w:val="24"/>
          <w:szCs w:val="24"/>
        </w:rPr>
      </w:pPr>
      <w:r>
        <w:rPr>
          <w:sz w:val="24"/>
          <w:szCs w:val="24"/>
          <w:spacing w:val="-2"/>
        </w:rPr>
        <w:t>在优化现有沟通机制之后，如果团队成员仍然存在沟通技巧不</w:t>
      </w:r>
      <w:r>
        <w:rPr>
          <w:sz w:val="24"/>
          <w:szCs w:val="24"/>
          <w:spacing w:val="-3"/>
        </w:rPr>
        <w:t>足的问题，才考虑对团队成</w:t>
      </w:r>
      <w:r>
        <w:rPr>
          <w:sz w:val="24"/>
          <w:szCs w:val="24"/>
        </w:rPr>
        <w:t xml:space="preserve"> </w:t>
      </w:r>
      <w:r>
        <w:rPr>
          <w:sz w:val="24"/>
          <w:szCs w:val="24"/>
          <w:spacing w:val="-3"/>
        </w:rPr>
        <w:t>员进行沟通技巧培训，以提升沟通质量。但在当前情况下，优先解决沟通机制上的问题更为重</w:t>
      </w:r>
      <w:r>
        <w:rPr>
          <w:sz w:val="24"/>
          <w:szCs w:val="24"/>
          <w:spacing w:val="13"/>
        </w:rPr>
        <w:t xml:space="preserve"> </w:t>
      </w:r>
      <w:r>
        <w:rPr>
          <w:sz w:val="24"/>
          <w:szCs w:val="24"/>
          <w:spacing w:val="-5"/>
        </w:rPr>
        <w:t>要。</w:t>
      </w:r>
    </w:p>
    <w:p>
      <w:pPr>
        <w:pStyle w:val="BodyText"/>
        <w:ind w:left="23"/>
        <w:spacing w:before="312" w:line="219" w:lineRule="auto"/>
        <w:rPr>
          <w:sz w:val="24"/>
          <w:szCs w:val="24"/>
        </w:rPr>
      </w:pPr>
      <w:r>
        <w:rPr>
          <w:sz w:val="24"/>
          <w:szCs w:val="24"/>
          <w:b/>
          <w:bCs/>
          <w:spacing w:val="3"/>
        </w:rPr>
        <w:t>试题22-</w:t>
      </w:r>
      <w:r>
        <w:rPr>
          <w:sz w:val="24"/>
          <w:szCs w:val="24"/>
          <w:spacing w:val="3"/>
        </w:rPr>
        <w:t xml:space="preserve"> </w:t>
      </w:r>
      <w:r>
        <w:rPr>
          <w:sz w:val="24"/>
          <w:szCs w:val="24"/>
          <w:b/>
          <w:bCs/>
          <w:spacing w:val="3"/>
        </w:rPr>
        <w:t>【2024年上半年-第22题】</w:t>
      </w:r>
    </w:p>
    <w:p>
      <w:pPr>
        <w:pStyle w:val="BodyText"/>
        <w:ind w:left="19"/>
        <w:spacing w:before="19" w:line="219" w:lineRule="auto"/>
        <w:rPr>
          <w:sz w:val="24"/>
          <w:szCs w:val="24"/>
        </w:rPr>
      </w:pPr>
      <w:r>
        <w:rPr>
          <w:sz w:val="24"/>
          <w:szCs w:val="24"/>
          <w:spacing w:val="12"/>
        </w:rPr>
        <w:t>能够影响“制订项目管理计划”过程的组织过程资产包括()。</w:t>
      </w:r>
    </w:p>
    <w:p>
      <w:pPr>
        <w:pStyle w:val="BodyText"/>
        <w:ind w:left="19"/>
        <w:spacing w:before="32" w:line="217" w:lineRule="auto"/>
        <w:rPr>
          <w:sz w:val="24"/>
          <w:szCs w:val="24"/>
        </w:rPr>
      </w:pPr>
      <w:r>
        <w:rPr>
          <w:sz w:val="24"/>
          <w:szCs w:val="24"/>
          <w:spacing w:val="-1"/>
        </w:rPr>
        <w:t>①组织的标准政策</w:t>
      </w:r>
    </w:p>
    <w:p>
      <w:pPr>
        <w:pStyle w:val="BodyText"/>
        <w:ind w:left="19"/>
        <w:spacing w:before="28" w:line="217" w:lineRule="auto"/>
        <w:rPr>
          <w:sz w:val="24"/>
          <w:szCs w:val="24"/>
        </w:rPr>
      </w:pPr>
      <w:r>
        <w:rPr>
          <w:sz w:val="24"/>
          <w:szCs w:val="24"/>
          <w:spacing w:val="2"/>
        </w:rPr>
        <w:t>②变更控制程序</w:t>
      </w:r>
    </w:p>
    <w:p>
      <w:pPr>
        <w:pStyle w:val="BodyText"/>
        <w:ind w:left="19"/>
        <w:spacing w:before="38" w:line="217" w:lineRule="auto"/>
        <w:rPr>
          <w:sz w:val="24"/>
          <w:szCs w:val="24"/>
        </w:rPr>
      </w:pPr>
      <w:r>
        <w:rPr>
          <w:sz w:val="24"/>
          <w:szCs w:val="24"/>
          <w:spacing w:val="-1"/>
        </w:rPr>
        <w:t>③历史项目进度网络图</w:t>
      </w:r>
    </w:p>
    <w:p>
      <w:pPr>
        <w:pStyle w:val="BodyText"/>
        <w:ind w:left="19"/>
        <w:spacing w:before="28" w:line="217" w:lineRule="auto"/>
        <w:rPr>
          <w:sz w:val="24"/>
          <w:szCs w:val="24"/>
        </w:rPr>
      </w:pPr>
      <w:r>
        <w:rPr>
          <w:sz w:val="24"/>
          <w:szCs w:val="24"/>
          <w:spacing w:val="-1"/>
        </w:rPr>
        <w:t>④特定行业的项目管理知识体系</w:t>
      </w:r>
    </w:p>
    <w:p>
      <w:pPr>
        <w:pStyle w:val="BodyText"/>
        <w:ind w:left="19"/>
        <w:spacing w:before="28" w:line="217" w:lineRule="auto"/>
        <w:rPr>
          <w:sz w:val="24"/>
          <w:szCs w:val="24"/>
        </w:rPr>
      </w:pPr>
      <w:r>
        <w:rPr>
          <w:sz w:val="24"/>
          <w:szCs w:val="24"/>
          <w:spacing w:val="-1"/>
        </w:rPr>
        <w:t>⑤法律法规和安全标准</w:t>
      </w:r>
    </w:p>
    <w:p>
      <w:pPr>
        <w:pStyle w:val="BodyText"/>
        <w:ind w:left="19"/>
        <w:spacing w:before="18" w:line="201" w:lineRule="auto"/>
        <w:rPr>
          <w:sz w:val="24"/>
          <w:szCs w:val="24"/>
        </w:rPr>
      </w:pPr>
      <w:r>
        <w:rPr>
          <w:sz w:val="24"/>
          <w:szCs w:val="24"/>
          <w:spacing w:val="-1"/>
        </w:rPr>
        <w:t>⑥历史信息和经验教训知识库</w:t>
      </w:r>
    </w:p>
    <w:p>
      <w:pPr>
        <w:pStyle w:val="BodyText"/>
        <w:ind w:right="2171" w:firstLine="19"/>
        <w:spacing w:before="1" w:line="227"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7"/>
          <w:w w:val="88"/>
        </w:rPr>
        <w:t>A.</w:t>
      </w:r>
      <w:r>
        <w:rPr>
          <w:sz w:val="30"/>
          <w:szCs w:val="30"/>
          <w:spacing w:val="-17"/>
          <w:w w:val="88"/>
        </w:rPr>
        <w:t>①③④⑥</w:t>
      </w:r>
      <w:r>
        <w:rPr>
          <w:sz w:val="30"/>
          <w:szCs w:val="30"/>
          <w:spacing w:val="10"/>
        </w:rPr>
        <w:t xml:space="preserve">      </w:t>
      </w:r>
      <w:r>
        <w:rPr>
          <w:rFonts w:ascii="Times New Roman" w:hAnsi="Times New Roman" w:eastAsia="Times New Roman" w:cs="Times New Roman"/>
          <w:sz w:val="30"/>
          <w:szCs w:val="30"/>
          <w:spacing w:val="-17"/>
          <w:w w:val="88"/>
        </w:rPr>
        <w:t>B.</w:t>
      </w:r>
      <w:r>
        <w:rPr>
          <w:sz w:val="30"/>
          <w:szCs w:val="30"/>
          <w:spacing w:val="-17"/>
          <w:w w:val="88"/>
        </w:rPr>
        <w:t>①②④⑤</w:t>
      </w:r>
      <w:r>
        <w:rPr>
          <w:sz w:val="30"/>
          <w:szCs w:val="30"/>
          <w:spacing w:val="10"/>
        </w:rPr>
        <w:t xml:space="preserve">      </w:t>
      </w:r>
      <w:r>
        <w:rPr>
          <w:rFonts w:ascii="Times New Roman" w:hAnsi="Times New Roman" w:eastAsia="Times New Roman" w:cs="Times New Roman"/>
          <w:sz w:val="30"/>
          <w:szCs w:val="30"/>
          <w:spacing w:val="-17"/>
          <w:w w:val="88"/>
        </w:rPr>
        <w:t>C.</w:t>
      </w:r>
      <w:r>
        <w:rPr>
          <w:sz w:val="30"/>
          <w:szCs w:val="30"/>
          <w:spacing w:val="-17"/>
          <w:w w:val="88"/>
        </w:rPr>
        <w:t>①②③⑥</w:t>
      </w:r>
      <w:r>
        <w:rPr>
          <w:sz w:val="30"/>
          <w:szCs w:val="30"/>
          <w:spacing w:val="5"/>
        </w:rPr>
        <w:t xml:space="preserve">      </w:t>
      </w:r>
      <w:r>
        <w:rPr>
          <w:rFonts w:ascii="Times New Roman" w:hAnsi="Times New Roman" w:eastAsia="Times New Roman" w:cs="Times New Roman"/>
          <w:sz w:val="30"/>
          <w:szCs w:val="30"/>
          <w:spacing w:val="-17"/>
          <w:w w:val="88"/>
        </w:rPr>
        <w:t>D.</w:t>
      </w:r>
      <w:r>
        <w:rPr>
          <w:sz w:val="30"/>
          <w:szCs w:val="30"/>
          <w:spacing w:val="-17"/>
          <w:w w:val="88"/>
        </w:rPr>
        <w:t>①③⑤⑥</w:t>
      </w:r>
      <w:r>
        <w:rPr>
          <w:sz w:val="30"/>
          <w:szCs w:val="30"/>
          <w:spacing w:val="3"/>
        </w:rPr>
        <w:t xml:space="preserve"> </w:t>
      </w:r>
      <w:r>
        <w:rPr>
          <w:sz w:val="24"/>
          <w:szCs w:val="24"/>
        </w:rPr>
        <w:t>【答案】</w:t>
      </w:r>
      <w:r>
        <w:rPr>
          <w:rFonts w:ascii="Times New Roman" w:hAnsi="Times New Roman" w:eastAsia="Times New Roman" w:cs="Times New Roman"/>
          <w:sz w:val="24"/>
          <w:szCs w:val="24"/>
        </w:rPr>
        <w:t>C</w:t>
      </w:r>
    </w:p>
    <w:p>
      <w:pPr>
        <w:pStyle w:val="BodyText"/>
        <w:ind w:left="19" w:hanging="19"/>
        <w:spacing w:before="2" w:line="241" w:lineRule="auto"/>
        <w:jc w:val="both"/>
        <w:rPr>
          <w:sz w:val="24"/>
          <w:szCs w:val="24"/>
        </w:rPr>
      </w:pPr>
      <w:r>
        <w:rPr>
          <w:sz w:val="24"/>
          <w:szCs w:val="24"/>
        </w:rPr>
        <w:t>【解析】</w:t>
      </w:r>
      <w:r>
        <w:rPr>
          <w:rFonts w:ascii="Times New Roman" w:hAnsi="Times New Roman" w:eastAsia="Times New Roman" w:cs="Times New Roman"/>
          <w:sz w:val="24"/>
          <w:szCs w:val="24"/>
        </w:rPr>
        <w:t>P246,   </w:t>
      </w:r>
      <w:r>
        <w:rPr>
          <w:sz w:val="24"/>
          <w:szCs w:val="24"/>
        </w:rPr>
        <w:t>能够影响制订项目管理计划过程的组织过程资产主要包括：组织的标准政策、</w:t>
      </w:r>
      <w:r>
        <w:rPr>
          <w:sz w:val="24"/>
          <w:szCs w:val="24"/>
          <w:spacing w:val="5"/>
        </w:rPr>
        <w:t xml:space="preserve"> </w:t>
      </w:r>
      <w:r>
        <w:rPr>
          <w:sz w:val="24"/>
          <w:szCs w:val="24"/>
          <w:spacing w:val="-3"/>
        </w:rPr>
        <w:t>流程和程序；项目管理计划模板；变更控制程序，包括修改正式的组织标准、政策、计划、程</w:t>
      </w:r>
      <w:r>
        <w:rPr>
          <w:sz w:val="24"/>
          <w:szCs w:val="24"/>
          <w:spacing w:val="5"/>
        </w:rPr>
        <w:t xml:space="preserve">  </w:t>
      </w:r>
      <w:r>
        <w:rPr>
          <w:sz w:val="24"/>
          <w:szCs w:val="24"/>
          <w:spacing w:val="-2"/>
        </w:rPr>
        <w:t>序或项目文件，以及批准和确认变更所须遵循</w:t>
      </w:r>
      <w:r>
        <w:rPr>
          <w:sz w:val="24"/>
          <w:szCs w:val="24"/>
          <w:spacing w:val="-3"/>
        </w:rPr>
        <w:t>的步骤；监督和报告方法、风险控制程序以及沟</w:t>
      </w:r>
      <w:r>
        <w:rPr>
          <w:sz w:val="24"/>
          <w:szCs w:val="24"/>
        </w:rPr>
        <w:t xml:space="preserve">  </w:t>
      </w:r>
      <w:r>
        <w:rPr>
          <w:sz w:val="24"/>
          <w:szCs w:val="24"/>
          <w:spacing w:val="1"/>
        </w:rPr>
        <w:t>通要求；以往类似项目的相关信息(如范围、成本、进度与绩效测量基准、项目日历、</w:t>
      </w:r>
      <w:r>
        <w:rPr>
          <w:sz w:val="24"/>
          <w:szCs w:val="24"/>
        </w:rPr>
        <w:t>项目进 </w:t>
      </w:r>
      <w:r>
        <w:rPr>
          <w:sz w:val="24"/>
          <w:szCs w:val="24"/>
          <w:spacing w:val="6"/>
        </w:rPr>
        <w:t>度网络图和风险登记册);历史信息和经验教训知识库</w:t>
      </w:r>
      <w:r>
        <w:rPr>
          <w:sz w:val="24"/>
          <w:szCs w:val="24"/>
          <w:spacing w:val="5"/>
        </w:rPr>
        <w:t>等。④⑤属于事业环境因素。</w:t>
      </w:r>
    </w:p>
    <w:p>
      <w:pPr>
        <w:pStyle w:val="BodyText"/>
        <w:ind w:left="23"/>
        <w:spacing w:before="304" w:line="219" w:lineRule="auto"/>
        <w:rPr>
          <w:sz w:val="24"/>
          <w:szCs w:val="24"/>
        </w:rPr>
      </w:pPr>
      <w:r>
        <w:rPr>
          <w:sz w:val="24"/>
          <w:szCs w:val="24"/>
          <w:b/>
          <w:bCs/>
          <w:spacing w:val="3"/>
        </w:rPr>
        <w:t>试题23-</w:t>
      </w:r>
      <w:r>
        <w:rPr>
          <w:sz w:val="24"/>
          <w:szCs w:val="24"/>
          <w:spacing w:val="3"/>
        </w:rPr>
        <w:t xml:space="preserve"> </w:t>
      </w:r>
      <w:r>
        <w:rPr>
          <w:sz w:val="24"/>
          <w:szCs w:val="24"/>
          <w:b/>
          <w:bCs/>
          <w:spacing w:val="3"/>
        </w:rPr>
        <w:t>【2024年上半年-第23题】</w:t>
      </w:r>
    </w:p>
    <w:p>
      <w:pPr>
        <w:pStyle w:val="BodyText"/>
        <w:ind w:left="19"/>
        <w:spacing w:before="49" w:line="219" w:lineRule="auto"/>
        <w:rPr>
          <w:sz w:val="24"/>
          <w:szCs w:val="24"/>
        </w:rPr>
      </w:pPr>
      <w:r>
        <w:rPr>
          <w:sz w:val="24"/>
          <w:szCs w:val="24"/>
          <w:spacing w:val="21"/>
        </w:rPr>
        <w:t>交付绩效域的绩效要点包括()。</w:t>
      </w:r>
    </w:p>
    <w:p>
      <w:pPr>
        <w:pStyle w:val="BodyText"/>
        <w:ind w:left="19"/>
        <w:spacing w:before="32" w:line="186" w:lineRule="auto"/>
        <w:rPr>
          <w:sz w:val="24"/>
          <w:szCs w:val="24"/>
        </w:rPr>
      </w:pPr>
      <w:r>
        <w:rPr>
          <w:sz w:val="24"/>
          <w:szCs w:val="24"/>
          <w:spacing w:val="22"/>
        </w:rPr>
        <w:t>①质量②成本③风险④可交付物⑤价值的交付</w:t>
      </w:r>
    </w:p>
    <w:p>
      <w:pPr>
        <w:pStyle w:val="BodyText"/>
        <w:ind w:left="19"/>
        <w:spacing w:line="217" w:lineRule="auto"/>
        <w:rPr>
          <w:sz w:val="30"/>
          <w:szCs w:val="30"/>
        </w:rPr>
      </w:pPr>
      <w:r>
        <w:rPr>
          <w:rFonts w:ascii="Times New Roman" w:hAnsi="Times New Roman" w:eastAsia="Times New Roman" w:cs="Times New Roman"/>
          <w:sz w:val="30"/>
          <w:szCs w:val="30"/>
          <w:spacing w:val="-19"/>
          <w:w w:val="91"/>
        </w:rPr>
        <w:t>A.</w:t>
      </w:r>
      <w:r>
        <w:rPr>
          <w:sz w:val="30"/>
          <w:szCs w:val="30"/>
          <w:spacing w:val="-19"/>
          <w:w w:val="91"/>
        </w:rPr>
        <w:t>②④⑤</w:t>
      </w:r>
      <w:r>
        <w:rPr>
          <w:sz w:val="30"/>
          <w:szCs w:val="30"/>
          <w:spacing w:val="12"/>
        </w:rPr>
        <w:t xml:space="preserve">      </w:t>
      </w:r>
      <w:r>
        <w:rPr>
          <w:rFonts w:ascii="Times New Roman" w:hAnsi="Times New Roman" w:eastAsia="Times New Roman" w:cs="Times New Roman"/>
          <w:sz w:val="30"/>
          <w:szCs w:val="30"/>
          <w:spacing w:val="-19"/>
          <w:w w:val="91"/>
        </w:rPr>
        <w:t>B.</w:t>
      </w:r>
      <w:r>
        <w:rPr>
          <w:sz w:val="30"/>
          <w:szCs w:val="30"/>
          <w:spacing w:val="-19"/>
          <w:w w:val="91"/>
        </w:rPr>
        <w:t>①④⑤</w:t>
      </w:r>
      <w:r>
        <w:rPr>
          <w:sz w:val="30"/>
          <w:szCs w:val="30"/>
          <w:spacing w:val="9"/>
        </w:rPr>
        <w:t xml:space="preserve">      </w:t>
      </w:r>
      <w:r>
        <w:rPr>
          <w:rFonts w:ascii="Times New Roman" w:hAnsi="Times New Roman" w:eastAsia="Times New Roman" w:cs="Times New Roman"/>
          <w:sz w:val="30"/>
          <w:szCs w:val="30"/>
          <w:spacing w:val="-19"/>
          <w:w w:val="91"/>
        </w:rPr>
        <w:t>C.</w:t>
      </w:r>
      <w:r>
        <w:rPr>
          <w:sz w:val="30"/>
          <w:szCs w:val="30"/>
          <w:spacing w:val="-19"/>
          <w:w w:val="91"/>
        </w:rPr>
        <w:t>①②③</w:t>
      </w:r>
      <w:r>
        <w:rPr>
          <w:sz w:val="30"/>
          <w:szCs w:val="30"/>
          <w:spacing w:val="5"/>
        </w:rPr>
        <w:t xml:space="preserve">      </w:t>
      </w:r>
      <w:r>
        <w:rPr>
          <w:rFonts w:ascii="Times New Roman" w:hAnsi="Times New Roman" w:eastAsia="Times New Roman" w:cs="Times New Roman"/>
          <w:sz w:val="30"/>
          <w:szCs w:val="30"/>
          <w:spacing w:val="-19"/>
          <w:w w:val="91"/>
        </w:rPr>
        <w:t>D.</w:t>
      </w:r>
      <w:r>
        <w:rPr>
          <w:sz w:val="30"/>
          <w:szCs w:val="30"/>
          <w:spacing w:val="-19"/>
          <w:w w:val="91"/>
        </w:rPr>
        <w:t>②③④</w:t>
      </w:r>
    </w:p>
    <w:p>
      <w:pPr>
        <w:pStyle w:val="BodyText"/>
        <w:spacing w:before="19"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B</w:t>
      </w:r>
    </w:p>
    <w:p>
      <w:pPr>
        <w:pStyle w:val="BodyText"/>
        <w:spacing w:before="8" w:line="212" w:lineRule="auto"/>
        <w:rPr>
          <w:sz w:val="24"/>
          <w:szCs w:val="24"/>
        </w:rPr>
      </w:pPr>
      <w:r>
        <w:rPr>
          <w:sz w:val="24"/>
          <w:szCs w:val="24"/>
        </w:rPr>
        <w:t>【解析】</w:t>
      </w:r>
      <w:r>
        <w:rPr>
          <w:rFonts w:ascii="Times New Roman" w:hAnsi="Times New Roman" w:eastAsia="Times New Roman" w:cs="Times New Roman"/>
          <w:sz w:val="24"/>
          <w:szCs w:val="24"/>
        </w:rPr>
        <w:t>P540,   </w:t>
      </w:r>
      <w:r>
        <w:rPr>
          <w:sz w:val="24"/>
          <w:szCs w:val="24"/>
        </w:rPr>
        <w:t>绩效要点：1.价值的交付、2.可交付物、3.质量。</w:t>
      </w:r>
    </w:p>
    <w:p>
      <w:pPr>
        <w:spacing w:line="212" w:lineRule="auto"/>
        <w:sectPr>
          <w:headerReference w:type="default" r:id="rId6"/>
          <w:footerReference w:type="default" r:id="rId314"/>
          <w:pgSz w:w="11910" w:h="16840"/>
          <w:pgMar w:top="400" w:right="1009" w:bottom="1140" w:left="1040" w:header="0" w:footer="1023" w:gutter="0"/>
        </w:sectPr>
        <w:rPr>
          <w:sz w:val="24"/>
          <w:szCs w:val="24"/>
        </w:rPr>
      </w:pPr>
    </w:p>
    <w:p>
      <w:pPr>
        <w:pStyle w:val="BodyText"/>
        <w:ind w:left="13"/>
        <w:spacing w:before="300" w:line="219" w:lineRule="auto"/>
        <w:rPr>
          <w:sz w:val="24"/>
          <w:szCs w:val="24"/>
        </w:rPr>
      </w:pPr>
      <w:r>
        <w:rPr>
          <w:sz w:val="24"/>
          <w:szCs w:val="24"/>
          <w:b/>
          <w:bCs/>
          <w:spacing w:val="3"/>
        </w:rPr>
        <w:t>试题24-</w:t>
      </w:r>
      <w:r>
        <w:rPr>
          <w:sz w:val="24"/>
          <w:szCs w:val="24"/>
          <w:spacing w:val="3"/>
        </w:rPr>
        <w:t xml:space="preserve"> </w:t>
      </w:r>
      <w:r>
        <w:rPr>
          <w:sz w:val="24"/>
          <w:szCs w:val="24"/>
          <w:b/>
          <w:bCs/>
          <w:spacing w:val="3"/>
        </w:rPr>
        <w:t>【2024年上半年-第24题】</w:t>
      </w:r>
    </w:p>
    <w:p>
      <w:pPr>
        <w:pStyle w:val="BodyText"/>
        <w:ind w:left="9"/>
        <w:spacing w:before="47" w:line="219" w:lineRule="auto"/>
        <w:rPr>
          <w:sz w:val="24"/>
          <w:szCs w:val="24"/>
        </w:rPr>
      </w:pPr>
      <w:r>
        <w:rPr>
          <w:sz w:val="24"/>
          <w:szCs w:val="24"/>
          <w:spacing w:val="21"/>
        </w:rPr>
        <w:t>虚拟现实的关键技术不包括()。</w:t>
      </w:r>
    </w:p>
    <w:p>
      <w:pPr>
        <w:pStyle w:val="BodyText"/>
        <w:ind w:right="228" w:firstLine="9"/>
        <w:spacing w:before="24"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4"/>
        </w:rPr>
        <w:t xml:space="preserve"> </w:t>
      </w:r>
      <w:r>
        <w:rPr>
          <w:sz w:val="24"/>
          <w:szCs w:val="24"/>
          <w:spacing w:val="-1"/>
        </w:rPr>
        <w:t>动态环境建模技术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15"/>
        </w:rPr>
        <w:t xml:space="preserve"> </w:t>
      </w:r>
      <w:r>
        <w:rPr>
          <w:sz w:val="24"/>
          <w:szCs w:val="24"/>
          <w:spacing w:val="-1"/>
        </w:rPr>
        <w:t>人机交互技术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22"/>
        </w:rPr>
        <w:t xml:space="preserve"> </w:t>
      </w:r>
      <w:r>
        <w:rPr>
          <w:sz w:val="24"/>
          <w:szCs w:val="24"/>
          <w:spacing w:val="-1"/>
        </w:rPr>
        <w:t>蒙特卡洛分析技术      D.传感器技术</w:t>
      </w:r>
      <w:r>
        <w:rPr>
          <w:sz w:val="24"/>
          <w:szCs w:val="24"/>
        </w:rPr>
        <w:t xml:space="preserve"> </w:t>
      </w:r>
      <w:r>
        <w:rPr>
          <w:sz w:val="24"/>
          <w:szCs w:val="24"/>
        </w:rPr>
        <w:t>【答案】</w:t>
      </w:r>
      <w:r>
        <w:rPr>
          <w:rFonts w:ascii="Times New Roman" w:hAnsi="Times New Roman" w:eastAsia="Times New Roman" w:cs="Times New Roman"/>
          <w:sz w:val="24"/>
          <w:szCs w:val="24"/>
        </w:rPr>
        <w:t>C</w:t>
      </w:r>
    </w:p>
    <w:p>
      <w:pPr>
        <w:pStyle w:val="BodyText"/>
        <w:ind w:left="9" w:right="78" w:hanging="9"/>
        <w:spacing w:before="1" w:line="257" w:lineRule="auto"/>
        <w:rPr>
          <w:sz w:val="24"/>
          <w:szCs w:val="24"/>
        </w:rPr>
      </w:pPr>
      <w:r>
        <w:rPr>
          <w:sz w:val="24"/>
          <w:szCs w:val="24"/>
          <w:spacing w:val="1"/>
        </w:rPr>
        <w:t>【解析】</w:t>
      </w:r>
      <w:r>
        <w:rPr>
          <w:rFonts w:ascii="Times New Roman" w:hAnsi="Times New Roman" w:eastAsia="Times New Roman" w:cs="Times New Roman"/>
          <w:sz w:val="24"/>
          <w:szCs w:val="24"/>
          <w:spacing w:val="1"/>
        </w:rPr>
        <w:t>P64,   </w:t>
      </w:r>
      <w:r>
        <w:rPr>
          <w:sz w:val="24"/>
          <w:szCs w:val="24"/>
          <w:spacing w:val="1"/>
        </w:rPr>
        <w:t>虚拟现实的关键技术主要涉及人机交互技术、传感器技术、动态环境建模技术 </w:t>
      </w:r>
      <w:r>
        <w:rPr>
          <w:sz w:val="24"/>
          <w:szCs w:val="24"/>
          <w:spacing w:val="-2"/>
        </w:rPr>
        <w:t>和系统集成技术等。蒙特卡洛分析属于实施定量风险分析的工具。</w:t>
      </w:r>
    </w:p>
    <w:p>
      <w:pPr>
        <w:pStyle w:val="BodyText"/>
        <w:ind w:left="13"/>
        <w:spacing w:before="282" w:line="219" w:lineRule="auto"/>
        <w:rPr>
          <w:sz w:val="24"/>
          <w:szCs w:val="24"/>
        </w:rPr>
      </w:pPr>
      <w:r>
        <w:rPr>
          <w:sz w:val="24"/>
          <w:szCs w:val="24"/>
          <w:b/>
          <w:bCs/>
          <w:spacing w:val="3"/>
        </w:rPr>
        <w:t>试题25-</w:t>
      </w:r>
      <w:r>
        <w:rPr>
          <w:sz w:val="24"/>
          <w:szCs w:val="24"/>
          <w:spacing w:val="3"/>
        </w:rPr>
        <w:t xml:space="preserve"> </w:t>
      </w:r>
      <w:r>
        <w:rPr>
          <w:sz w:val="24"/>
          <w:szCs w:val="24"/>
          <w:b/>
          <w:bCs/>
          <w:spacing w:val="3"/>
        </w:rPr>
        <w:t>【2024年上半年-第25题】</w:t>
      </w:r>
    </w:p>
    <w:p>
      <w:pPr>
        <w:pStyle w:val="BodyText"/>
        <w:ind w:left="9"/>
        <w:spacing w:before="29" w:line="219" w:lineRule="auto"/>
        <w:rPr>
          <w:sz w:val="24"/>
          <w:szCs w:val="24"/>
        </w:rPr>
      </w:pPr>
      <w:r>
        <w:rPr>
          <w:sz w:val="24"/>
          <w:szCs w:val="24"/>
          <w:spacing w:val="19"/>
        </w:rPr>
        <w:t>关于范围管理的描述，正确的是()。</w:t>
      </w:r>
    </w:p>
    <w:p>
      <w:pPr>
        <w:pStyle w:val="BodyText"/>
        <w:ind w:left="9"/>
        <w:spacing w:before="14" w:line="219" w:lineRule="auto"/>
        <w:rPr>
          <w:sz w:val="24"/>
          <w:szCs w:val="24"/>
        </w:rPr>
      </w:pPr>
      <w:r>
        <w:rPr>
          <w:sz w:val="24"/>
          <w:szCs w:val="24"/>
        </w:rPr>
        <w:t>A.规划范围管理的作用是在整个项目期间对如何管理范围提供指南和方向</w:t>
      </w:r>
    </w:p>
    <w:p>
      <w:pPr>
        <w:pStyle w:val="BodyText"/>
        <w:ind w:left="9" w:right="72"/>
        <w:spacing w:before="36" w:line="226" w:lineRule="auto"/>
        <w:rPr>
          <w:sz w:val="24"/>
          <w:szCs w:val="24"/>
        </w:rPr>
      </w:pPr>
      <w:r>
        <w:rPr>
          <w:sz w:val="24"/>
          <w:szCs w:val="24"/>
          <w:spacing w:val="-1"/>
        </w:rPr>
        <w:t>B.定义范围管理是为了记录如何定义、确认</w:t>
      </w:r>
      <w:r>
        <w:rPr>
          <w:sz w:val="24"/>
          <w:szCs w:val="24"/>
          <w:spacing w:val="-2"/>
        </w:rPr>
        <w:t>和控制项目范围及产品范围，而创建范围管理计划</w:t>
      </w:r>
      <w:r>
        <w:rPr>
          <w:sz w:val="24"/>
          <w:szCs w:val="24"/>
        </w:rPr>
        <w:t xml:space="preserve"> </w:t>
      </w:r>
      <w:r>
        <w:rPr>
          <w:sz w:val="24"/>
          <w:szCs w:val="24"/>
          <w:spacing w:val="-7"/>
        </w:rPr>
        <w:t>的过程</w:t>
      </w:r>
    </w:p>
    <w:p>
      <w:pPr>
        <w:pStyle w:val="BodyText"/>
        <w:ind w:left="9"/>
        <w:spacing w:before="33" w:line="219" w:lineRule="auto"/>
        <w:rPr>
          <w:sz w:val="24"/>
          <w:szCs w:val="24"/>
        </w:rPr>
      </w:pPr>
      <w:r>
        <w:rPr>
          <w:sz w:val="24"/>
          <w:szCs w:val="24"/>
        </w:rPr>
        <w:t>C.范围管理计划包含配置管理活动和需求优</w:t>
      </w:r>
      <w:r>
        <w:rPr>
          <w:sz w:val="24"/>
          <w:szCs w:val="24"/>
          <w:spacing w:val="-1"/>
        </w:rPr>
        <w:t>先级排序过程</w:t>
      </w:r>
    </w:p>
    <w:p>
      <w:pPr>
        <w:pStyle w:val="BodyText"/>
        <w:ind w:right="5545" w:firstLine="9"/>
        <w:spacing w:before="34" w:line="226" w:lineRule="auto"/>
        <w:rPr>
          <w:rFonts w:ascii="Times New Roman" w:hAnsi="Times New Roman" w:eastAsia="Times New Roman" w:cs="Times New Roman"/>
          <w:sz w:val="24"/>
          <w:szCs w:val="24"/>
        </w:rPr>
      </w:pPr>
      <w:r>
        <w:rPr>
          <w:sz w:val="24"/>
          <w:szCs w:val="24"/>
          <w:spacing w:val="-1"/>
        </w:rPr>
        <w:t>D.范围管理计划是非常详细的正式的计划</w:t>
      </w:r>
      <w:r>
        <w:rPr>
          <w:sz w:val="24"/>
          <w:szCs w:val="24"/>
          <w:spacing w:val="2"/>
        </w:rPr>
        <w:t xml:space="preserve"> </w:t>
      </w:r>
      <w:r>
        <w:rPr>
          <w:sz w:val="24"/>
          <w:szCs w:val="24"/>
        </w:rPr>
        <w:t>【答案】</w:t>
      </w:r>
      <w:r>
        <w:rPr>
          <w:rFonts w:ascii="Times New Roman" w:hAnsi="Times New Roman" w:eastAsia="Times New Roman" w:cs="Times New Roman"/>
          <w:sz w:val="24"/>
          <w:szCs w:val="24"/>
        </w:rPr>
        <w:t>A</w:t>
      </w:r>
    </w:p>
    <w:p>
      <w:pPr>
        <w:pStyle w:val="BodyText"/>
        <w:ind w:left="9" w:right="30" w:hanging="9"/>
        <w:spacing w:before="32"/>
        <w:jc w:val="both"/>
        <w:rPr>
          <w:sz w:val="24"/>
          <w:szCs w:val="24"/>
        </w:rPr>
      </w:pPr>
      <w:r>
        <w:rPr>
          <w:sz w:val="24"/>
          <w:szCs w:val="24"/>
          <w:spacing w:val="-1"/>
        </w:rPr>
        <w:t>【解析】P275, 规划范围管理是为了记录如何定义、确认和控制项目范围及</w:t>
      </w:r>
      <w:r>
        <w:rPr>
          <w:sz w:val="24"/>
          <w:szCs w:val="24"/>
          <w:spacing w:val="-2"/>
        </w:rPr>
        <w:t>产品范围，而创建</w:t>
      </w:r>
      <w:r>
        <w:rPr>
          <w:sz w:val="24"/>
          <w:szCs w:val="24"/>
        </w:rPr>
        <w:t xml:space="preserve"> </w:t>
      </w:r>
      <w:r>
        <w:rPr>
          <w:sz w:val="24"/>
          <w:szCs w:val="24"/>
        </w:rPr>
        <w:t>范围管理计划的过程。本过程的主要作用是</w:t>
      </w:r>
      <w:r>
        <w:rPr>
          <w:sz w:val="24"/>
          <w:szCs w:val="24"/>
          <w:spacing w:val="-1"/>
        </w:rPr>
        <w:t>在整个项目期间对如何管理范围提供指南和方向。</w:t>
      </w:r>
      <w:r>
        <w:rPr>
          <w:sz w:val="24"/>
          <w:szCs w:val="24"/>
        </w:rPr>
        <w:t xml:space="preserve"> </w:t>
      </w:r>
      <w:r>
        <w:rPr>
          <w:sz w:val="24"/>
          <w:szCs w:val="24"/>
          <w:spacing w:val="1"/>
        </w:rPr>
        <w:t>本过程仅开展一次或仅在项目的预定义点开展。</w:t>
      </w:r>
      <w:r>
        <w:rPr>
          <w:rFonts w:ascii="Times New Roman" w:hAnsi="Times New Roman" w:eastAsia="Times New Roman" w:cs="Times New Roman"/>
          <w:sz w:val="24"/>
          <w:szCs w:val="24"/>
          <w:spacing w:val="1"/>
        </w:rPr>
        <w:t>B</w:t>
      </w:r>
      <w:r>
        <w:rPr>
          <w:sz w:val="24"/>
          <w:szCs w:val="24"/>
          <w:spacing w:val="1"/>
        </w:rPr>
        <w:t>应该是规划范围管理。</w:t>
      </w:r>
      <w:r>
        <w:rPr>
          <w:rFonts w:ascii="Times New Roman" w:hAnsi="Times New Roman" w:eastAsia="Times New Roman" w:cs="Times New Roman"/>
          <w:sz w:val="24"/>
          <w:szCs w:val="24"/>
          <w:spacing w:val="1"/>
        </w:rPr>
        <w:t>C</w:t>
      </w:r>
      <w:r>
        <w:rPr>
          <w:sz w:val="24"/>
          <w:szCs w:val="24"/>
          <w:spacing w:val="1"/>
        </w:rPr>
        <w:t>应该是需求管理计</w:t>
      </w:r>
      <w:r>
        <w:rPr>
          <w:sz w:val="24"/>
          <w:szCs w:val="24"/>
          <w:spacing w:val="18"/>
        </w:rPr>
        <w:t xml:space="preserve"> </w:t>
      </w:r>
      <w:r>
        <w:rPr>
          <w:sz w:val="24"/>
          <w:szCs w:val="24"/>
          <w:spacing w:val="-2"/>
        </w:rPr>
        <w:t>划。D</w:t>
      </w:r>
      <w:r>
        <w:rPr>
          <w:sz w:val="24"/>
          <w:szCs w:val="24"/>
          <w:spacing w:val="-26"/>
        </w:rPr>
        <w:t xml:space="preserve"> </w:t>
      </w:r>
      <w:r>
        <w:rPr>
          <w:sz w:val="24"/>
          <w:szCs w:val="24"/>
          <w:spacing w:val="-2"/>
        </w:rPr>
        <w:t>范围管理计划可以是正式或非正式的</w:t>
      </w:r>
      <w:r>
        <w:rPr>
          <w:sz w:val="24"/>
          <w:szCs w:val="24"/>
          <w:spacing w:val="-3"/>
        </w:rPr>
        <w:t>，非常详细或高度概括的。</w:t>
      </w:r>
    </w:p>
    <w:p>
      <w:pPr>
        <w:rPr>
          <w:rFonts w:ascii="Arial"/>
          <w:sz w:val="21"/>
        </w:rPr>
      </w:pPr>
      <w:r/>
    </w:p>
    <w:p>
      <w:pPr>
        <w:pStyle w:val="BodyText"/>
        <w:ind w:left="13"/>
        <w:spacing w:before="79" w:line="219" w:lineRule="auto"/>
        <w:rPr>
          <w:sz w:val="24"/>
          <w:szCs w:val="24"/>
        </w:rPr>
      </w:pPr>
      <w:r>
        <w:rPr>
          <w:sz w:val="24"/>
          <w:szCs w:val="24"/>
          <w:b/>
          <w:bCs/>
          <w:spacing w:val="3"/>
        </w:rPr>
        <w:t>试题26-</w:t>
      </w:r>
      <w:r>
        <w:rPr>
          <w:sz w:val="24"/>
          <w:szCs w:val="24"/>
          <w:spacing w:val="3"/>
        </w:rPr>
        <w:t xml:space="preserve"> </w:t>
      </w:r>
      <w:r>
        <w:rPr>
          <w:sz w:val="24"/>
          <w:szCs w:val="24"/>
          <w:b/>
          <w:bCs/>
          <w:spacing w:val="3"/>
        </w:rPr>
        <w:t>【2024年上半年-第26题】</w:t>
      </w:r>
    </w:p>
    <w:p>
      <w:pPr>
        <w:pStyle w:val="BodyText"/>
        <w:spacing w:before="16" w:line="218" w:lineRule="auto"/>
        <w:jc w:val="right"/>
        <w:rPr>
          <w:sz w:val="24"/>
          <w:szCs w:val="24"/>
        </w:rPr>
      </w:pPr>
      <w:r>
        <w:rPr>
          <w:sz w:val="24"/>
          <w:szCs w:val="24"/>
        </w:rPr>
        <w:t>价值交付系统包括项目如何创造价值、价值交付组件和信息流。其中，价值交付组件包括()。</w:t>
      </w:r>
    </w:p>
    <w:p>
      <w:pPr>
        <w:pStyle w:val="BodyText"/>
        <w:ind w:left="9"/>
        <w:spacing w:before="36" w:line="186" w:lineRule="auto"/>
        <w:rPr>
          <w:sz w:val="24"/>
          <w:szCs w:val="24"/>
        </w:rPr>
      </w:pPr>
      <w:r>
        <w:rPr>
          <w:sz w:val="24"/>
          <w:szCs w:val="24"/>
          <w:spacing w:val="27"/>
        </w:rPr>
        <w:t>①战略②项目组合③项目集④项目⑤运营⑥产品⑦市场环境</w:t>
      </w:r>
    </w:p>
    <w:p>
      <w:pPr>
        <w:pStyle w:val="BodyText"/>
        <w:ind w:right="1181" w:firstLine="9"/>
        <w:spacing w:before="2" w:line="230"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8"/>
          <w:w w:val="88"/>
        </w:rPr>
        <w:t>A.</w:t>
      </w:r>
      <w:r>
        <w:rPr>
          <w:sz w:val="30"/>
          <w:szCs w:val="30"/>
          <w:spacing w:val="-18"/>
          <w:w w:val="88"/>
        </w:rPr>
        <w:t>②③④⑥⑦</w:t>
      </w:r>
      <w:r>
        <w:rPr>
          <w:sz w:val="30"/>
          <w:szCs w:val="30"/>
          <w:spacing w:val="13"/>
        </w:rPr>
        <w:t xml:space="preserve">      </w:t>
      </w:r>
      <w:r>
        <w:rPr>
          <w:rFonts w:ascii="Times New Roman" w:hAnsi="Times New Roman" w:eastAsia="Times New Roman" w:cs="Times New Roman"/>
          <w:sz w:val="30"/>
          <w:szCs w:val="30"/>
          <w:spacing w:val="-18"/>
          <w:w w:val="88"/>
        </w:rPr>
        <w:t>B.</w:t>
      </w:r>
      <w:r>
        <w:rPr>
          <w:sz w:val="30"/>
          <w:szCs w:val="30"/>
          <w:spacing w:val="-18"/>
          <w:w w:val="88"/>
        </w:rPr>
        <w:t>②③④⑤⑥</w:t>
      </w:r>
      <w:r>
        <w:rPr>
          <w:sz w:val="30"/>
          <w:szCs w:val="30"/>
          <w:spacing w:val="9"/>
        </w:rPr>
        <w:t xml:space="preserve">      </w:t>
      </w:r>
      <w:r>
        <w:rPr>
          <w:rFonts w:ascii="Times New Roman" w:hAnsi="Times New Roman" w:eastAsia="Times New Roman" w:cs="Times New Roman"/>
          <w:sz w:val="30"/>
          <w:szCs w:val="30"/>
          <w:spacing w:val="-18"/>
          <w:w w:val="88"/>
        </w:rPr>
        <w:t>C.</w:t>
      </w:r>
      <w:r>
        <w:rPr>
          <w:sz w:val="30"/>
          <w:szCs w:val="30"/>
          <w:spacing w:val="-18"/>
          <w:w w:val="88"/>
        </w:rPr>
        <w:t>①②③④⑤</w:t>
      </w:r>
      <w:r>
        <w:rPr>
          <w:sz w:val="30"/>
          <w:szCs w:val="30"/>
          <w:spacing w:val="10"/>
        </w:rPr>
        <w:t xml:space="preserve">      </w:t>
      </w:r>
      <w:r>
        <w:rPr>
          <w:rFonts w:ascii="Times New Roman" w:hAnsi="Times New Roman" w:eastAsia="Times New Roman" w:cs="Times New Roman"/>
          <w:sz w:val="30"/>
          <w:szCs w:val="30"/>
          <w:spacing w:val="-18"/>
          <w:w w:val="88"/>
        </w:rPr>
        <w:t>D.</w:t>
      </w:r>
      <w:r>
        <w:rPr>
          <w:sz w:val="30"/>
          <w:szCs w:val="30"/>
          <w:spacing w:val="-18"/>
          <w:w w:val="88"/>
        </w:rPr>
        <w:t>①②③④⑥</w:t>
      </w:r>
      <w:r>
        <w:rPr>
          <w:sz w:val="30"/>
          <w:szCs w:val="30"/>
          <w:spacing w:val="1"/>
        </w:rPr>
        <w:t xml:space="preserve"> </w:t>
      </w:r>
      <w:r>
        <w:rPr>
          <w:sz w:val="24"/>
          <w:szCs w:val="24"/>
          <w:spacing w:val="-3"/>
        </w:rPr>
        <w:t>【答案】</w:t>
      </w:r>
      <w:r>
        <w:rPr>
          <w:rFonts w:ascii="Times New Roman" w:hAnsi="Times New Roman" w:eastAsia="Times New Roman" w:cs="Times New Roman"/>
          <w:sz w:val="24"/>
          <w:szCs w:val="24"/>
          <w:spacing w:val="-3"/>
        </w:rPr>
        <w:t>B</w:t>
      </w:r>
    </w:p>
    <w:p>
      <w:pPr>
        <w:pStyle w:val="BodyText"/>
        <w:ind w:left="9" w:right="67" w:hanging="9"/>
        <w:spacing w:before="3" w:line="255" w:lineRule="auto"/>
        <w:rPr>
          <w:sz w:val="24"/>
          <w:szCs w:val="24"/>
        </w:rPr>
      </w:pPr>
      <w:r>
        <w:rPr>
          <w:sz w:val="24"/>
          <w:szCs w:val="24"/>
          <w:spacing w:val="4"/>
        </w:rPr>
        <w:t>【解析】</w:t>
      </w:r>
      <w:r>
        <w:rPr>
          <w:rFonts w:ascii="Times New Roman" w:hAnsi="Times New Roman" w:eastAsia="Times New Roman" w:cs="Times New Roman"/>
          <w:sz w:val="24"/>
          <w:szCs w:val="24"/>
          <w:spacing w:val="4"/>
        </w:rPr>
        <w:t>P221,   </w:t>
      </w:r>
      <w:r>
        <w:rPr>
          <w:sz w:val="24"/>
          <w:szCs w:val="24"/>
          <w:spacing w:val="4"/>
        </w:rPr>
        <w:t>可以单独或共同使用多种组件(例如项目组合、项目集、项目</w:t>
      </w:r>
      <w:r>
        <w:rPr>
          <w:sz w:val="24"/>
          <w:szCs w:val="24"/>
          <w:spacing w:val="3"/>
        </w:rPr>
        <w:t>、产品和运营)</w:t>
      </w:r>
      <w:r>
        <w:rPr>
          <w:sz w:val="24"/>
          <w:szCs w:val="24"/>
        </w:rPr>
        <w:t xml:space="preserve"> </w:t>
      </w:r>
      <w:r>
        <w:rPr>
          <w:sz w:val="24"/>
          <w:szCs w:val="24"/>
          <w:spacing w:val="-2"/>
        </w:rPr>
        <w:t>以创造价值。这些组件共同组成了一个符合组织战略的价值交付系统。</w:t>
      </w:r>
    </w:p>
    <w:p>
      <w:pPr>
        <w:pStyle w:val="BodyText"/>
        <w:ind w:left="13"/>
        <w:spacing w:before="287" w:line="219" w:lineRule="auto"/>
        <w:rPr>
          <w:sz w:val="24"/>
          <w:szCs w:val="24"/>
        </w:rPr>
      </w:pPr>
      <w:r>
        <w:rPr>
          <w:sz w:val="24"/>
          <w:szCs w:val="24"/>
          <w:b/>
          <w:bCs/>
          <w:spacing w:val="3"/>
        </w:rPr>
        <w:t>试题27-</w:t>
      </w:r>
      <w:r>
        <w:rPr>
          <w:sz w:val="24"/>
          <w:szCs w:val="24"/>
          <w:spacing w:val="3"/>
        </w:rPr>
        <w:t xml:space="preserve"> </w:t>
      </w:r>
      <w:r>
        <w:rPr>
          <w:sz w:val="24"/>
          <w:szCs w:val="24"/>
          <w:b/>
          <w:bCs/>
          <w:spacing w:val="3"/>
        </w:rPr>
        <w:t>【2024年上半年-第27题】</w:t>
      </w:r>
    </w:p>
    <w:p>
      <w:pPr>
        <w:pStyle w:val="BodyText"/>
        <w:spacing w:before="17" w:line="219" w:lineRule="auto"/>
        <w:rPr>
          <w:sz w:val="24"/>
          <w:szCs w:val="24"/>
        </w:rPr>
      </w:pPr>
      <w:r>
        <w:rPr>
          <w:sz w:val="24"/>
          <w:szCs w:val="24"/>
          <w:spacing w:val="18"/>
        </w:rPr>
        <w:t>“监督沟通”过程采用的措施不包括()。</w:t>
      </w:r>
    </w:p>
    <w:p>
      <w:pPr>
        <w:pStyle w:val="BodyText"/>
        <w:ind w:left="9"/>
        <w:spacing w:before="48" w:line="220" w:lineRule="auto"/>
        <w:rPr>
          <w:sz w:val="24"/>
          <w:szCs w:val="24"/>
        </w:rPr>
      </w:pP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21"/>
        </w:rPr>
        <w:t xml:space="preserve"> </w:t>
      </w:r>
      <w:r>
        <w:rPr>
          <w:sz w:val="24"/>
          <w:szCs w:val="24"/>
          <w:spacing w:val="-3"/>
        </w:rPr>
        <w:t>识别和确定沟通需求</w:t>
      </w:r>
    </w:p>
    <w:p>
      <w:pPr>
        <w:pStyle w:val="BodyText"/>
        <w:ind w:left="9"/>
        <w:spacing w:before="21" w:line="218" w:lineRule="auto"/>
        <w:rPr>
          <w:sz w:val="24"/>
          <w:szCs w:val="24"/>
        </w:rPr>
      </w:pPr>
      <w:r>
        <w:rPr>
          <w:sz w:val="24"/>
          <w:szCs w:val="24"/>
          <w:spacing w:val="-1"/>
        </w:rPr>
        <w:t>B.审查问题日志、评估变更</w:t>
      </w:r>
    </w:p>
    <w:p>
      <w:pPr>
        <w:pStyle w:val="BodyText"/>
        <w:ind w:left="9"/>
        <w:spacing w:before="29" w:line="219" w:lineRule="auto"/>
        <w:rPr>
          <w:sz w:val="24"/>
          <w:szCs w:val="24"/>
        </w:rPr>
      </w:pPr>
      <w:r>
        <w:rPr>
          <w:rFonts w:ascii="Times New Roman" w:hAnsi="Times New Roman" w:eastAsia="Times New Roman" w:cs="Times New Roman"/>
          <w:sz w:val="24"/>
          <w:szCs w:val="24"/>
        </w:rPr>
        <w:t>C.</w:t>
      </w:r>
      <w:r>
        <w:rPr>
          <w:sz w:val="24"/>
          <w:szCs w:val="24"/>
        </w:rPr>
        <w:t>整理经验教训、开展团队观察</w:t>
      </w:r>
    </w:p>
    <w:p>
      <w:pPr>
        <w:pStyle w:val="BodyText"/>
        <w:ind w:right="7447" w:firstLine="9"/>
        <w:spacing w:before="24"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20"/>
        </w:rPr>
        <w:t xml:space="preserve"> </w:t>
      </w:r>
      <w:r>
        <w:rPr>
          <w:sz w:val="24"/>
          <w:szCs w:val="24"/>
          <w:spacing w:val="-3"/>
        </w:rPr>
        <w:t>开展客户满意度调查</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9" w:right="79" w:hanging="9"/>
        <w:spacing w:before="17" w:line="256" w:lineRule="auto"/>
        <w:rPr>
          <w:sz w:val="24"/>
          <w:szCs w:val="24"/>
        </w:rPr>
      </w:pPr>
      <w:r>
        <w:rPr>
          <w:sz w:val="24"/>
          <w:szCs w:val="24"/>
          <w:spacing w:val="-2"/>
        </w:rPr>
        <w:t>【解析】</w:t>
      </w:r>
      <w:r>
        <w:rPr>
          <w:rFonts w:ascii="Times New Roman" w:hAnsi="Times New Roman" w:eastAsia="Times New Roman" w:cs="Times New Roman"/>
          <w:sz w:val="24"/>
          <w:szCs w:val="24"/>
          <w:spacing w:val="-2"/>
        </w:rPr>
        <w:t>P427-428,</w:t>
      </w:r>
      <w:r>
        <w:rPr>
          <w:rFonts w:ascii="Times New Roman" w:hAnsi="Times New Roman" w:eastAsia="Times New Roman" w:cs="Times New Roman"/>
          <w:sz w:val="24"/>
          <w:szCs w:val="24"/>
          <w:spacing w:val="18"/>
        </w:rPr>
        <w:t xml:space="preserve">   </w:t>
      </w:r>
      <w:r>
        <w:rPr>
          <w:sz w:val="24"/>
          <w:szCs w:val="24"/>
          <w:spacing w:val="-2"/>
        </w:rPr>
        <w:t>监督沟通可能需要采取各种方法，例如，开展客户满意度调查、整理经验</w:t>
      </w:r>
      <w:r>
        <w:rPr>
          <w:sz w:val="24"/>
          <w:szCs w:val="24"/>
          <w:spacing w:val="1"/>
        </w:rPr>
        <w:t xml:space="preserve"> </w:t>
      </w:r>
      <w:r>
        <w:rPr>
          <w:sz w:val="24"/>
          <w:szCs w:val="24"/>
          <w:spacing w:val="-2"/>
        </w:rPr>
        <w:t>教训、开展团队观察、审查问题日志和评估变</w:t>
      </w:r>
      <w:r>
        <w:rPr>
          <w:sz w:val="24"/>
          <w:szCs w:val="24"/>
          <w:spacing w:val="-3"/>
        </w:rPr>
        <w:t>更。</w:t>
      </w:r>
    </w:p>
    <w:p>
      <w:pPr>
        <w:pStyle w:val="BodyText"/>
        <w:ind w:left="13"/>
        <w:spacing w:before="288" w:line="219" w:lineRule="auto"/>
        <w:rPr>
          <w:sz w:val="24"/>
          <w:szCs w:val="24"/>
        </w:rPr>
      </w:pPr>
      <w:r>
        <w:rPr>
          <w:sz w:val="24"/>
          <w:szCs w:val="24"/>
          <w:b/>
          <w:bCs/>
          <w:spacing w:val="3"/>
        </w:rPr>
        <w:t>试题28-</w:t>
      </w:r>
      <w:r>
        <w:rPr>
          <w:sz w:val="24"/>
          <w:szCs w:val="24"/>
          <w:spacing w:val="3"/>
        </w:rPr>
        <w:t xml:space="preserve"> </w:t>
      </w:r>
      <w:r>
        <w:rPr>
          <w:sz w:val="24"/>
          <w:szCs w:val="24"/>
          <w:b/>
          <w:bCs/>
          <w:spacing w:val="3"/>
        </w:rPr>
        <w:t>【2024年上半年-第28题】</w:t>
      </w:r>
    </w:p>
    <w:p>
      <w:pPr>
        <w:pStyle w:val="BodyText"/>
        <w:ind w:left="9"/>
        <w:spacing w:before="17" w:line="247" w:lineRule="auto"/>
        <w:rPr>
          <w:sz w:val="24"/>
          <w:szCs w:val="24"/>
        </w:rPr>
      </w:pPr>
      <w:r>
        <w:rPr>
          <w:sz w:val="24"/>
          <w:szCs w:val="24"/>
          <w:spacing w:val="3"/>
        </w:rPr>
        <w:t>专利分类中， ()指对产品、方法或者其改进所提出的新的技术方案；  ()指对产品</w:t>
      </w:r>
      <w:r>
        <w:rPr>
          <w:sz w:val="24"/>
          <w:szCs w:val="24"/>
          <w:spacing w:val="2"/>
        </w:rPr>
        <w:t>的形状、</w:t>
      </w:r>
      <w:r>
        <w:rPr>
          <w:sz w:val="24"/>
          <w:szCs w:val="24"/>
        </w:rPr>
        <w:t xml:space="preserve"> </w:t>
      </w:r>
      <w:r>
        <w:rPr>
          <w:sz w:val="24"/>
          <w:szCs w:val="24"/>
          <w:spacing w:val="-2"/>
        </w:rPr>
        <w:t>构造或者其结合所提出的适于实用的新的技术方案。</w:t>
      </w:r>
    </w:p>
    <w:p>
      <w:pPr>
        <w:pStyle w:val="BodyText"/>
        <w:ind w:left="9"/>
        <w:spacing w:line="220" w:lineRule="auto"/>
        <w:rPr>
          <w:sz w:val="24"/>
          <w:szCs w:val="24"/>
        </w:rPr>
      </w:pP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22"/>
        </w:rPr>
        <w:t xml:space="preserve"> </w:t>
      </w:r>
      <w:r>
        <w:rPr>
          <w:sz w:val="24"/>
          <w:szCs w:val="24"/>
          <w:spacing w:val="-3"/>
        </w:rPr>
        <w:t>实用新型、外观设计</w:t>
      </w:r>
    </w:p>
    <w:p>
      <w:pPr>
        <w:pStyle w:val="BodyText"/>
        <w:ind w:left="9"/>
        <w:spacing w:before="13" w:line="219" w:lineRule="auto"/>
        <w:rPr>
          <w:sz w:val="24"/>
          <w:szCs w:val="24"/>
        </w:rPr>
      </w:pPr>
      <w:r>
        <w:rPr>
          <w:sz w:val="24"/>
          <w:szCs w:val="24"/>
          <w:spacing w:val="-2"/>
        </w:rPr>
        <w:t>B.发明、实用新型</w:t>
      </w:r>
    </w:p>
    <w:p>
      <w:pPr>
        <w:pStyle w:val="BodyText"/>
        <w:ind w:left="9"/>
        <w:spacing w:before="25" w:line="219" w:lineRule="auto"/>
        <w:rPr>
          <w:sz w:val="24"/>
          <w:szCs w:val="24"/>
        </w:rPr>
      </w:pPr>
      <w:r>
        <w:rPr>
          <w:rFonts w:ascii="Times New Roman" w:hAnsi="Times New Roman" w:eastAsia="Times New Roman" w:cs="Times New Roman"/>
          <w:sz w:val="24"/>
          <w:szCs w:val="24"/>
          <w:spacing w:val="-3"/>
        </w:rPr>
        <w:t>C.</w:t>
      </w:r>
      <w:r>
        <w:rPr>
          <w:rFonts w:ascii="Times New Roman" w:hAnsi="Times New Roman" w:eastAsia="Times New Roman" w:cs="Times New Roman"/>
          <w:sz w:val="24"/>
          <w:szCs w:val="24"/>
          <w:spacing w:val="-26"/>
        </w:rPr>
        <w:t xml:space="preserve"> </w:t>
      </w:r>
      <w:r>
        <w:rPr>
          <w:sz w:val="24"/>
          <w:szCs w:val="24"/>
          <w:spacing w:val="-3"/>
        </w:rPr>
        <w:t>发明、外观设计</w:t>
      </w:r>
    </w:p>
    <w:p>
      <w:pPr>
        <w:spacing w:line="219" w:lineRule="auto"/>
        <w:sectPr>
          <w:headerReference w:type="default" r:id="rId315"/>
          <w:footerReference w:type="default" r:id="rId316"/>
          <w:pgSz w:w="11910" w:h="16840"/>
          <w:pgMar w:top="1146" w:right="1010" w:bottom="1139" w:left="1040" w:header="776" w:footer="1023" w:gutter="0"/>
        </w:sectPr>
        <w:rPr>
          <w:sz w:val="24"/>
          <w:szCs w:val="24"/>
        </w:rPr>
      </w:pPr>
    </w:p>
    <w:p>
      <w:pPr>
        <w:spacing w:line="250" w:lineRule="auto"/>
        <w:rPr>
          <w:rFonts w:ascii="Arial"/>
          <w:sz w:val="21"/>
        </w:rPr>
      </w:pPr>
      <w:r/>
    </w:p>
    <w:p>
      <w:pPr>
        <w:pStyle w:val="BodyText"/>
        <w:ind w:left="5" w:right="7909" w:hanging="5"/>
        <w:spacing w:before="75" w:line="25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1"/>
        </w:rPr>
        <w:t xml:space="preserve"> </w:t>
      </w:r>
      <w:r>
        <w:rPr>
          <w:sz w:val="23"/>
          <w:szCs w:val="23"/>
          <w:spacing w:val="7"/>
        </w:rPr>
        <w:t>实用新型、发明</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firstLine="5"/>
        <w:spacing w:before="3" w:line="250" w:lineRule="auto"/>
        <w:jc w:val="both"/>
        <w:rPr>
          <w:sz w:val="23"/>
          <w:szCs w:val="23"/>
        </w:rPr>
      </w:pPr>
      <w:r>
        <w:rPr>
          <w:sz w:val="23"/>
          <w:szCs w:val="23"/>
          <w:spacing w:val="7"/>
        </w:rPr>
        <w:t>【解析】P718,</w:t>
      </w:r>
      <w:r>
        <w:rPr>
          <w:sz w:val="23"/>
          <w:szCs w:val="23"/>
          <w:spacing w:val="46"/>
        </w:rPr>
        <w:t xml:space="preserve"> </w:t>
      </w:r>
      <w:r>
        <w:rPr>
          <w:sz w:val="23"/>
          <w:szCs w:val="23"/>
          <w:spacing w:val="7"/>
        </w:rPr>
        <w:t>发明创造是指发明、实用新型和外观设计。发</w:t>
      </w:r>
      <w:r>
        <w:rPr>
          <w:sz w:val="23"/>
          <w:szCs w:val="23"/>
          <w:spacing w:val="6"/>
        </w:rPr>
        <w:t>明是指对产品、方法或者其改进</w:t>
      </w:r>
      <w:r>
        <w:rPr>
          <w:sz w:val="23"/>
          <w:szCs w:val="23"/>
        </w:rPr>
        <w:t xml:space="preserve"> </w:t>
      </w:r>
      <w:r>
        <w:rPr>
          <w:sz w:val="23"/>
          <w:szCs w:val="23"/>
          <w:spacing w:val="8"/>
        </w:rPr>
        <w:t>所提出的新的技术方案。实用新型是指对产品的形</w:t>
      </w:r>
      <w:r>
        <w:rPr>
          <w:sz w:val="23"/>
          <w:szCs w:val="23"/>
          <w:spacing w:val="7"/>
        </w:rPr>
        <w:t>状、构造或者其结合所提出的适于实用的新</w:t>
      </w:r>
      <w:r>
        <w:rPr>
          <w:sz w:val="23"/>
          <w:szCs w:val="23"/>
        </w:rPr>
        <w:t xml:space="preserve">  </w:t>
      </w:r>
      <w:r>
        <w:rPr>
          <w:sz w:val="23"/>
          <w:szCs w:val="23"/>
          <w:spacing w:val="4"/>
        </w:rPr>
        <w:t>的技术方案。外观设计，是指对产品的整体或者局部的形状、图案或者其结合以及色彩与形状、</w:t>
      </w:r>
      <w:r>
        <w:rPr>
          <w:sz w:val="23"/>
          <w:szCs w:val="23"/>
          <w:spacing w:val="15"/>
        </w:rPr>
        <w:t xml:space="preserve"> </w:t>
      </w:r>
      <w:r>
        <w:rPr>
          <w:sz w:val="23"/>
          <w:szCs w:val="23"/>
          <w:spacing w:val="8"/>
        </w:rPr>
        <w:t>图案的结合所作出的富有美感并适于工业应用的新设计。</w:t>
      </w:r>
    </w:p>
    <w:p>
      <w:pPr>
        <w:spacing w:line="244" w:lineRule="auto"/>
        <w:rPr>
          <w:rFonts w:ascii="Arial"/>
          <w:sz w:val="21"/>
        </w:rPr>
      </w:pPr>
      <w:r/>
    </w:p>
    <w:p>
      <w:pPr>
        <w:pStyle w:val="BodyText"/>
        <w:ind w:left="3"/>
        <w:spacing w:before="75" w:line="219" w:lineRule="auto"/>
        <w:rPr>
          <w:sz w:val="23"/>
          <w:szCs w:val="23"/>
        </w:rPr>
      </w:pPr>
      <w:r>
        <w:rPr>
          <w:sz w:val="23"/>
          <w:szCs w:val="23"/>
          <w:b/>
          <w:bCs/>
          <w:spacing w:val="10"/>
        </w:rPr>
        <w:t>试题29-</w:t>
      </w:r>
      <w:r>
        <w:rPr>
          <w:sz w:val="23"/>
          <w:szCs w:val="23"/>
          <w:spacing w:val="10"/>
        </w:rPr>
        <w:t xml:space="preserve"> </w:t>
      </w:r>
      <w:r>
        <w:rPr>
          <w:sz w:val="23"/>
          <w:szCs w:val="23"/>
          <w:b/>
          <w:bCs/>
          <w:spacing w:val="10"/>
        </w:rPr>
        <w:t>【2024年上半年-第29题】</w:t>
      </w:r>
    </w:p>
    <w:p>
      <w:pPr>
        <w:pStyle w:val="BodyText"/>
        <w:spacing w:before="38" w:line="219" w:lineRule="auto"/>
        <w:rPr>
          <w:sz w:val="23"/>
          <w:szCs w:val="23"/>
        </w:rPr>
      </w:pPr>
      <w:r>
        <w:rPr>
          <w:sz w:val="23"/>
          <w:szCs w:val="23"/>
          <w:spacing w:val="26"/>
        </w:rPr>
        <w:t>关于成本管理的描述，不正确的是()。</w:t>
      </w:r>
    </w:p>
    <w:p>
      <w:pPr>
        <w:pStyle w:val="BodyText"/>
        <w:ind w:right="63"/>
        <w:spacing w:before="37" w:line="233" w:lineRule="auto"/>
        <w:rPr>
          <w:sz w:val="23"/>
          <w:szCs w:val="23"/>
        </w:rPr>
      </w:pPr>
      <w:r>
        <w:rPr>
          <w:rFonts w:ascii="Times New Roman" w:hAnsi="Times New Roman" w:eastAsia="Times New Roman" w:cs="Times New Roman"/>
          <w:sz w:val="23"/>
          <w:szCs w:val="23"/>
          <w:spacing w:val="9"/>
        </w:rPr>
        <w:t>A.</w:t>
      </w:r>
      <w:r>
        <w:rPr>
          <w:sz w:val="23"/>
          <w:szCs w:val="23"/>
          <w:spacing w:val="9"/>
        </w:rPr>
        <w:t>成本估算和成本预算是两个过程，即使是</w:t>
      </w:r>
      <w:r>
        <w:rPr>
          <w:sz w:val="23"/>
          <w:szCs w:val="23"/>
          <w:spacing w:val="8"/>
        </w:rPr>
        <w:t>很小的项目，也需要由不同的人员来分别完成，以</w:t>
      </w:r>
      <w:r>
        <w:rPr>
          <w:sz w:val="23"/>
          <w:szCs w:val="23"/>
        </w:rPr>
        <w:t xml:space="preserve"> </w:t>
      </w:r>
      <w:r>
        <w:rPr>
          <w:sz w:val="23"/>
          <w:szCs w:val="23"/>
          <w:spacing w:val="9"/>
        </w:rPr>
        <w:t>保证估算和预算过程的客观性和独立性</w:t>
      </w:r>
    </w:p>
    <w:p>
      <w:pPr>
        <w:pStyle w:val="BodyText"/>
        <w:ind w:right="105"/>
        <w:spacing w:before="39" w:line="238" w:lineRule="auto"/>
        <w:rPr>
          <w:sz w:val="23"/>
          <w:szCs w:val="23"/>
        </w:rPr>
      </w:pP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5"/>
        </w:rPr>
        <w:t xml:space="preserve"> </w:t>
      </w:r>
      <w:r>
        <w:rPr>
          <w:sz w:val="23"/>
          <w:szCs w:val="23"/>
          <w:spacing w:val="7"/>
        </w:rPr>
        <w:t>项目成本管理应当考虑项目干系人的需要，不同的项目干系人可能在</w:t>
      </w:r>
      <w:r>
        <w:rPr>
          <w:sz w:val="23"/>
          <w:szCs w:val="23"/>
          <w:spacing w:val="6"/>
        </w:rPr>
        <w:t>不同的时间以不同的方</w:t>
      </w:r>
      <w:r>
        <w:rPr>
          <w:sz w:val="23"/>
          <w:szCs w:val="23"/>
        </w:rPr>
        <w:t xml:space="preserve"> </w:t>
      </w:r>
      <w:r>
        <w:rPr>
          <w:sz w:val="23"/>
          <w:szCs w:val="23"/>
          <w:spacing w:val="10"/>
        </w:rPr>
        <w:t>式测算项目的成本</w:t>
      </w:r>
    </w:p>
    <w:p>
      <w:pPr>
        <w:pStyle w:val="BodyText"/>
        <w:ind w:right="70"/>
        <w:spacing w:before="27" w:line="238" w:lineRule="auto"/>
        <w:rPr>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20"/>
        </w:rPr>
        <w:t xml:space="preserve"> </w:t>
      </w:r>
      <w:r>
        <w:rPr>
          <w:sz w:val="23"/>
          <w:szCs w:val="23"/>
          <w:spacing w:val="8"/>
        </w:rPr>
        <w:t>在项目过程中，不应只关心完成项目活动所需资源的成本，也需</w:t>
      </w:r>
      <w:r>
        <w:rPr>
          <w:sz w:val="23"/>
          <w:szCs w:val="23"/>
          <w:spacing w:val="7"/>
        </w:rPr>
        <w:t>考虑项目决策对项目最终产</w:t>
      </w:r>
      <w:r>
        <w:rPr>
          <w:sz w:val="23"/>
          <w:szCs w:val="23"/>
        </w:rPr>
        <w:t xml:space="preserve"> </w:t>
      </w:r>
      <w:r>
        <w:rPr>
          <w:sz w:val="23"/>
          <w:szCs w:val="23"/>
          <w:spacing w:val="9"/>
        </w:rPr>
        <w:t>品的使用和维护成本的影响</w:t>
      </w:r>
    </w:p>
    <w:p>
      <w:pPr>
        <w:pStyle w:val="BodyText"/>
        <w:ind w:right="74"/>
        <w:spacing w:before="36" w:line="239" w:lineRule="auto"/>
        <w:rPr>
          <w:sz w:val="23"/>
          <w:szCs w:val="23"/>
        </w:rPr>
      </w:pP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7"/>
        </w:rPr>
        <w:t xml:space="preserve"> </w:t>
      </w:r>
      <w:r>
        <w:rPr>
          <w:sz w:val="23"/>
          <w:szCs w:val="23"/>
          <w:spacing w:val="7"/>
        </w:rPr>
        <w:t>全生命周期成本管理经常与价值工程技术结合使用，用于降低成本，缩短时间，提高项目可</w:t>
      </w:r>
      <w:r>
        <w:rPr>
          <w:sz w:val="23"/>
          <w:szCs w:val="23"/>
        </w:rPr>
        <w:t xml:space="preserve"> </w:t>
      </w:r>
      <w:r>
        <w:rPr>
          <w:sz w:val="23"/>
          <w:szCs w:val="23"/>
          <w:spacing w:val="9"/>
        </w:rPr>
        <w:t>交付成果的质量和绩效，并优化决策过程</w:t>
      </w:r>
    </w:p>
    <w:p>
      <w:pPr>
        <w:pStyle w:val="BodyText"/>
        <w:ind w:left="5"/>
        <w:spacing w:before="28"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A</w:t>
      </w:r>
    </w:p>
    <w:p>
      <w:pPr>
        <w:pStyle w:val="BodyText"/>
        <w:ind w:right="74" w:firstLine="5"/>
        <w:spacing w:before="19" w:line="259" w:lineRule="auto"/>
        <w:rPr>
          <w:sz w:val="23"/>
          <w:szCs w:val="23"/>
        </w:rPr>
      </w:pPr>
      <w:r>
        <w:rPr>
          <w:sz w:val="23"/>
          <w:szCs w:val="23"/>
          <w:spacing w:val="8"/>
        </w:rPr>
        <w:t>【解析】</w:t>
      </w:r>
      <w:r>
        <w:rPr>
          <w:rFonts w:ascii="Times New Roman" w:hAnsi="Times New Roman" w:eastAsia="Times New Roman" w:cs="Times New Roman"/>
          <w:sz w:val="23"/>
          <w:szCs w:val="23"/>
          <w:spacing w:val="8"/>
        </w:rPr>
        <w:t>P334,  </w:t>
      </w:r>
      <w:r>
        <w:rPr>
          <w:sz w:val="23"/>
          <w:szCs w:val="23"/>
          <w:spacing w:val="8"/>
        </w:rPr>
        <w:t>生命期成本管理经常与价值工程技术结合使用，用于降低成本，缩短时间，提</w:t>
      </w:r>
      <w:r>
        <w:rPr>
          <w:sz w:val="23"/>
          <w:szCs w:val="23"/>
          <w:spacing w:val="18"/>
        </w:rPr>
        <w:t xml:space="preserve"> </w:t>
      </w:r>
      <w:r>
        <w:rPr>
          <w:sz w:val="23"/>
          <w:szCs w:val="23"/>
          <w:spacing w:val="8"/>
        </w:rPr>
        <w:t>高项目可交付成果的质量和绩效，并优化决策过程。</w:t>
      </w:r>
    </w:p>
    <w:p>
      <w:pPr>
        <w:pStyle w:val="BodyText"/>
        <w:ind w:right="40" w:firstLine="509"/>
        <w:spacing w:before="3" w:line="249" w:lineRule="auto"/>
        <w:jc w:val="both"/>
        <w:rPr>
          <w:sz w:val="23"/>
          <w:szCs w:val="23"/>
        </w:rPr>
      </w:pPr>
      <w:r>
        <w:rPr>
          <w:sz w:val="23"/>
          <w:szCs w:val="23"/>
          <w:spacing w:val="8"/>
        </w:rPr>
        <w:t>项目成本管理应当考虑项目干系人的需要，不同的项目</w:t>
      </w:r>
      <w:r>
        <w:rPr>
          <w:sz w:val="23"/>
          <w:szCs w:val="23"/>
          <w:spacing w:val="7"/>
        </w:rPr>
        <w:t>干系人可能在不同的时间以不同的</w:t>
      </w:r>
      <w:r>
        <w:rPr>
          <w:sz w:val="23"/>
          <w:szCs w:val="23"/>
        </w:rPr>
        <w:t xml:space="preserve"> </w:t>
      </w:r>
      <w:r>
        <w:rPr>
          <w:sz w:val="23"/>
          <w:szCs w:val="23"/>
          <w:spacing w:val="3"/>
        </w:rPr>
        <w:t>方式测算项目的成本。例如，物品的采购成本可以在做出承诺、发出订单、送达、货物交付时，</w:t>
      </w:r>
      <w:r>
        <w:rPr>
          <w:sz w:val="23"/>
          <w:szCs w:val="23"/>
          <w:spacing w:val="17"/>
        </w:rPr>
        <w:t xml:space="preserve"> </w:t>
      </w:r>
      <w:r>
        <w:rPr>
          <w:sz w:val="23"/>
          <w:szCs w:val="23"/>
          <w:spacing w:val="9"/>
        </w:rPr>
        <w:t>实际成本发生时或者为了会计核算的目的记录实际成本时，再进行测算。</w:t>
      </w:r>
    </w:p>
    <w:p>
      <w:pPr>
        <w:pStyle w:val="BodyText"/>
        <w:ind w:right="73" w:firstLine="509"/>
        <w:spacing w:before="16" w:line="244" w:lineRule="auto"/>
        <w:rPr>
          <w:sz w:val="23"/>
          <w:szCs w:val="23"/>
        </w:rPr>
      </w:pPr>
      <w:r>
        <w:rPr>
          <w:sz w:val="23"/>
          <w:szCs w:val="23"/>
          <w:spacing w:val="7"/>
        </w:rPr>
        <w:t>就某些项目，特别是小项目而言，成本估算和成本预算之间的关系极其密切，以致可以将</w:t>
      </w:r>
      <w:r>
        <w:rPr>
          <w:sz w:val="23"/>
          <w:szCs w:val="23"/>
          <w:spacing w:val="16"/>
        </w:rPr>
        <w:t xml:space="preserve"> </w:t>
      </w:r>
      <w:r>
        <w:rPr>
          <w:sz w:val="23"/>
          <w:szCs w:val="23"/>
          <w:spacing w:val="8"/>
        </w:rPr>
        <w:t>其视为一个过程，由一个人在较短的时间内完成。</w:t>
      </w:r>
    </w:p>
    <w:p>
      <w:pPr>
        <w:spacing w:line="244" w:lineRule="auto"/>
        <w:rPr>
          <w:rFonts w:ascii="Arial"/>
          <w:sz w:val="21"/>
        </w:rPr>
      </w:pPr>
      <w:r/>
    </w:p>
    <w:p>
      <w:pPr>
        <w:pStyle w:val="BodyText"/>
        <w:ind w:left="3"/>
        <w:spacing w:before="75" w:line="219" w:lineRule="auto"/>
        <w:rPr>
          <w:sz w:val="23"/>
          <w:szCs w:val="23"/>
        </w:rPr>
      </w:pPr>
      <w:r>
        <w:rPr>
          <w:sz w:val="23"/>
          <w:szCs w:val="23"/>
          <w:b/>
          <w:bCs/>
          <w:spacing w:val="11"/>
        </w:rPr>
        <w:t>试题30-</w:t>
      </w:r>
      <w:r>
        <w:rPr>
          <w:sz w:val="23"/>
          <w:szCs w:val="23"/>
          <w:spacing w:val="11"/>
        </w:rPr>
        <w:t xml:space="preserve"> </w:t>
      </w:r>
      <w:r>
        <w:rPr>
          <w:sz w:val="23"/>
          <w:szCs w:val="23"/>
          <w:b/>
          <w:bCs/>
          <w:spacing w:val="11"/>
        </w:rPr>
        <w:t>【2024年上半年-第30题】</w:t>
      </w:r>
    </w:p>
    <w:p>
      <w:pPr>
        <w:pStyle w:val="BodyText"/>
        <w:ind w:right="98"/>
        <w:spacing w:before="29" w:line="249" w:lineRule="auto"/>
        <w:rPr>
          <w:sz w:val="23"/>
          <w:szCs w:val="23"/>
        </w:rPr>
      </w:pPr>
      <w:r>
        <w:rPr>
          <w:sz w:val="23"/>
          <w:szCs w:val="23"/>
          <w:spacing w:val="8"/>
        </w:rPr>
        <w:t>由于每个项目都是独特的，项目经理可以根据需要对项目资源管</w:t>
      </w:r>
      <w:r>
        <w:rPr>
          <w:sz w:val="23"/>
          <w:szCs w:val="23"/>
          <w:spacing w:val="7"/>
        </w:rPr>
        <w:t>理过程进行裁剪。裁剪时考虑</w:t>
      </w:r>
      <w:r>
        <w:rPr>
          <w:sz w:val="23"/>
          <w:szCs w:val="23"/>
        </w:rPr>
        <w:t xml:space="preserve"> </w:t>
      </w:r>
      <w:r>
        <w:rPr>
          <w:sz w:val="23"/>
          <w:szCs w:val="23"/>
          <w:spacing w:val="-17"/>
        </w:rPr>
        <w:t>的</w:t>
      </w:r>
      <w:r>
        <w:rPr>
          <w:sz w:val="23"/>
          <w:szCs w:val="23"/>
          <w:spacing w:val="-28"/>
        </w:rPr>
        <w:t xml:space="preserve"> </w:t>
      </w:r>
      <w:r>
        <w:rPr>
          <w:sz w:val="23"/>
          <w:szCs w:val="23"/>
          <w:spacing w:val="-17"/>
        </w:rPr>
        <w:t>因</w:t>
      </w:r>
      <w:r>
        <w:rPr>
          <w:sz w:val="23"/>
          <w:szCs w:val="23"/>
          <w:spacing w:val="-46"/>
        </w:rPr>
        <w:t xml:space="preserve"> </w:t>
      </w:r>
      <w:r>
        <w:rPr>
          <w:sz w:val="23"/>
          <w:szCs w:val="23"/>
          <w:spacing w:val="-17"/>
        </w:rPr>
        <w:t>素</w:t>
      </w:r>
      <w:r>
        <w:rPr>
          <w:sz w:val="23"/>
          <w:szCs w:val="23"/>
          <w:spacing w:val="-45"/>
        </w:rPr>
        <w:t xml:space="preserve"> </w:t>
      </w:r>
      <w:r>
        <w:rPr>
          <w:sz w:val="23"/>
          <w:szCs w:val="23"/>
          <w:spacing w:val="-17"/>
        </w:rPr>
        <w:t>不</w:t>
      </w:r>
      <w:r>
        <w:rPr>
          <w:sz w:val="23"/>
          <w:szCs w:val="23"/>
          <w:spacing w:val="-49"/>
        </w:rPr>
        <w:t xml:space="preserve"> </w:t>
      </w:r>
      <w:r>
        <w:rPr>
          <w:sz w:val="23"/>
          <w:szCs w:val="23"/>
          <w:spacing w:val="-17"/>
        </w:rPr>
        <w:t>包</w:t>
      </w:r>
      <w:r>
        <w:rPr>
          <w:sz w:val="23"/>
          <w:szCs w:val="23"/>
          <w:spacing w:val="-49"/>
        </w:rPr>
        <w:t xml:space="preserve"> </w:t>
      </w:r>
      <w:r>
        <w:rPr>
          <w:sz w:val="23"/>
          <w:szCs w:val="23"/>
          <w:spacing w:val="-17"/>
        </w:rPr>
        <w:t>括 (</w:t>
      </w:r>
      <w:r>
        <w:rPr>
          <w:sz w:val="23"/>
          <w:szCs w:val="23"/>
          <w:spacing w:val="-48"/>
        </w:rPr>
        <w:t xml:space="preserve"> </w:t>
      </w:r>
      <w:r>
        <w:rPr>
          <w:sz w:val="23"/>
          <w:szCs w:val="23"/>
          <w:spacing w:val="-17"/>
        </w:rPr>
        <w:t>)</w:t>
      </w:r>
      <w:r>
        <w:rPr>
          <w:sz w:val="23"/>
          <w:szCs w:val="23"/>
          <w:spacing w:val="-58"/>
        </w:rPr>
        <w:t xml:space="preserve"> </w:t>
      </w:r>
      <w:r>
        <w:rPr>
          <w:sz w:val="23"/>
          <w:szCs w:val="23"/>
          <w:spacing w:val="-17"/>
        </w:rPr>
        <w:t>。</w:t>
      </w:r>
    </w:p>
    <w:p>
      <w:pPr>
        <w:pStyle w:val="BodyText"/>
        <w:ind w:left="5" w:right="1654" w:hanging="5"/>
        <w:spacing w:before="2"/>
        <w:rPr>
          <w:rFonts w:ascii="Times New Roman" w:hAnsi="Times New Roman" w:eastAsia="Times New Roman" w:cs="Times New Roman"/>
          <w:sz w:val="23"/>
          <w:szCs w:val="23"/>
        </w:rPr>
      </w:pPr>
      <w:r>
        <w:rPr>
          <w:sz w:val="23"/>
          <w:szCs w:val="23"/>
          <w:spacing w:val="8"/>
          <w:position w:val="-1"/>
        </w:rPr>
        <w:t>A.团队管理        </w:t>
      </w:r>
      <w:r>
        <w:rPr>
          <w:rFonts w:ascii="Times New Roman" w:hAnsi="Times New Roman" w:eastAsia="Times New Roman" w:cs="Times New Roman"/>
          <w:sz w:val="23"/>
          <w:szCs w:val="23"/>
          <w:spacing w:val="8"/>
        </w:rPr>
        <w:t>B.</w:t>
      </w:r>
      <w:r>
        <w:rPr>
          <w:sz w:val="23"/>
          <w:szCs w:val="23"/>
          <w:spacing w:val="8"/>
        </w:rPr>
        <w:t>物理位置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8"/>
        </w:rPr>
        <w:t xml:space="preserve"> </w:t>
      </w:r>
      <w:r>
        <w:rPr>
          <w:sz w:val="23"/>
          <w:szCs w:val="23"/>
          <w:spacing w:val="8"/>
        </w:rPr>
        <w:t>生命周期方法</w:t>
      </w:r>
      <w:r>
        <w:rPr>
          <w:sz w:val="23"/>
          <w:szCs w:val="23"/>
          <w:spacing w:val="4"/>
        </w:rPr>
        <w:t xml:space="preserve">        </w:t>
      </w:r>
      <w:r>
        <w:rPr>
          <w:sz w:val="23"/>
          <w:szCs w:val="23"/>
          <w:spacing w:val="8"/>
        </w:rPr>
        <w:t>D.沟通技术</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D</w:t>
      </w:r>
    </w:p>
    <w:p>
      <w:pPr>
        <w:pStyle w:val="BodyText"/>
        <w:ind w:right="73" w:firstLine="5"/>
        <w:spacing w:before="5" w:line="255" w:lineRule="auto"/>
        <w:rPr>
          <w:sz w:val="23"/>
          <w:szCs w:val="23"/>
        </w:rPr>
      </w:pPr>
      <w:r>
        <w:rPr>
          <w:sz w:val="23"/>
          <w:szCs w:val="23"/>
          <w:spacing w:val="7"/>
        </w:rPr>
        <w:t>【解析】</w:t>
      </w:r>
      <w:r>
        <w:rPr>
          <w:rFonts w:ascii="Times New Roman" w:hAnsi="Times New Roman" w:eastAsia="Times New Roman" w:cs="Times New Roman"/>
          <w:sz w:val="23"/>
          <w:szCs w:val="23"/>
          <w:spacing w:val="7"/>
        </w:rPr>
        <w:t>P388,   </w:t>
      </w:r>
      <w:r>
        <w:rPr>
          <w:sz w:val="23"/>
          <w:szCs w:val="23"/>
          <w:spacing w:val="7"/>
        </w:rPr>
        <w:t>由于每个项目都是独特的，项目经理可以根据需要对项目资源管理过程进行裁</w:t>
      </w:r>
      <w:r>
        <w:rPr>
          <w:sz w:val="23"/>
          <w:szCs w:val="23"/>
        </w:rPr>
        <w:t xml:space="preserve"> </w:t>
      </w:r>
      <w:r>
        <w:rPr>
          <w:sz w:val="23"/>
          <w:szCs w:val="23"/>
          <w:spacing w:val="5"/>
        </w:rPr>
        <w:t>剪。裁剪时应考虑的因素包括：</w:t>
      </w:r>
    </w:p>
    <w:p>
      <w:pPr>
        <w:pStyle w:val="BodyText"/>
        <w:spacing w:line="219" w:lineRule="auto"/>
        <w:rPr>
          <w:sz w:val="23"/>
          <w:szCs w:val="23"/>
        </w:rPr>
      </w:pPr>
      <w:r>
        <w:rPr>
          <w:sz w:val="23"/>
          <w:szCs w:val="23"/>
          <w:spacing w:val="12"/>
        </w:rPr>
        <w:t>●</w:t>
      </w:r>
      <w:r>
        <w:rPr>
          <w:sz w:val="23"/>
          <w:szCs w:val="23"/>
          <w:spacing w:val="-43"/>
        </w:rPr>
        <w:t xml:space="preserve"> </w:t>
      </w:r>
      <w:r>
        <w:rPr>
          <w:sz w:val="23"/>
          <w:szCs w:val="23"/>
          <w:spacing w:val="12"/>
        </w:rPr>
        <w:t>多元化：团队的多元化背景是什么?</w:t>
      </w:r>
    </w:p>
    <w:p>
      <w:pPr>
        <w:pStyle w:val="BodyText"/>
        <w:spacing w:before="38" w:line="220" w:lineRule="auto"/>
        <w:rPr>
          <w:sz w:val="23"/>
          <w:szCs w:val="23"/>
        </w:rPr>
      </w:pPr>
      <w:r>
        <w:rPr>
          <w:sz w:val="23"/>
          <w:szCs w:val="23"/>
          <w:spacing w:val="9"/>
        </w:rPr>
        <w:t>● 物理位置：团队成员和实物资源的物理位置在哪里?</w:t>
      </w:r>
    </w:p>
    <w:p>
      <w:pPr>
        <w:pStyle w:val="BodyText"/>
        <w:spacing w:before="45" w:line="219" w:lineRule="auto"/>
        <w:rPr>
          <w:sz w:val="23"/>
          <w:szCs w:val="23"/>
        </w:rPr>
      </w:pPr>
      <w:r>
        <w:rPr>
          <w:sz w:val="23"/>
          <w:szCs w:val="23"/>
          <w:spacing w:val="15"/>
        </w:rPr>
        <w:t>●行业特定资源：所在行业需要哪些特殊资源?</w:t>
      </w:r>
    </w:p>
    <w:p>
      <w:pPr>
        <w:pStyle w:val="BodyText"/>
        <w:spacing w:before="47" w:line="222" w:lineRule="auto"/>
        <w:rPr>
          <w:sz w:val="23"/>
          <w:szCs w:val="23"/>
        </w:rPr>
      </w:pPr>
      <w:r>
        <w:rPr>
          <w:rFonts w:ascii="SimHei" w:hAnsi="SimHei" w:eastAsia="SimHei" w:cs="SimHei"/>
          <w:sz w:val="23"/>
          <w:szCs w:val="23"/>
          <w:spacing w:val="13"/>
        </w:rPr>
        <w:t>●</w:t>
      </w:r>
      <w:r>
        <w:rPr>
          <w:rFonts w:ascii="SimHei" w:hAnsi="SimHei" w:eastAsia="SimHei" w:cs="SimHei"/>
          <w:sz w:val="23"/>
          <w:szCs w:val="23"/>
          <w:spacing w:val="13"/>
        </w:rPr>
        <w:t xml:space="preserve"> </w:t>
      </w:r>
      <w:r>
        <w:rPr>
          <w:sz w:val="23"/>
          <w:szCs w:val="23"/>
          <w:spacing w:val="13"/>
        </w:rPr>
        <w:t>团队成员的获得：如何获得项目团队成员?项目团队成员是全职还是兼职?</w:t>
      </w:r>
    </w:p>
    <w:p>
      <w:pPr>
        <w:pStyle w:val="BodyText"/>
        <w:ind w:right="141"/>
        <w:spacing w:before="22" w:line="238" w:lineRule="auto"/>
        <w:rPr>
          <w:sz w:val="23"/>
          <w:szCs w:val="23"/>
        </w:rPr>
      </w:pPr>
      <w:r>
        <w:rPr>
          <w:sz w:val="23"/>
          <w:szCs w:val="23"/>
          <w:spacing w:val="15"/>
        </w:rPr>
        <w:t>●团队管理：如何管理项目团队建设?组织是否有管理团队建设的工具或是否需要创建新工</w:t>
      </w:r>
      <w:r>
        <w:rPr>
          <w:sz w:val="23"/>
          <w:szCs w:val="23"/>
          <w:spacing w:val="16"/>
        </w:rPr>
        <w:t xml:space="preserve"> </w:t>
      </w:r>
      <w:r>
        <w:rPr>
          <w:sz w:val="23"/>
          <w:szCs w:val="23"/>
          <w:spacing w:val="16"/>
        </w:rPr>
        <w:t>具?是否存在有特殊需求的团队成员?是否需要为团队提供有关多元化管理的特别培训?</w:t>
      </w:r>
    </w:p>
    <w:p>
      <w:pPr>
        <w:pStyle w:val="BodyText"/>
        <w:spacing w:before="27" w:line="219" w:lineRule="auto"/>
        <w:rPr>
          <w:sz w:val="23"/>
          <w:szCs w:val="23"/>
        </w:rPr>
      </w:pPr>
      <w:r>
        <w:rPr>
          <w:sz w:val="23"/>
          <w:szCs w:val="23"/>
          <w:spacing w:val="15"/>
        </w:rPr>
        <w:t>●生命周期方法：项目采用哪些生命周期方法?</w:t>
      </w:r>
    </w:p>
    <w:p>
      <w:pPr>
        <w:spacing w:line="289" w:lineRule="auto"/>
        <w:rPr>
          <w:rFonts w:ascii="Arial"/>
          <w:sz w:val="21"/>
        </w:rPr>
      </w:pPr>
      <w:r/>
    </w:p>
    <w:p>
      <w:pPr>
        <w:pStyle w:val="BodyText"/>
        <w:ind w:left="3"/>
        <w:spacing w:before="75" w:line="219" w:lineRule="auto"/>
        <w:rPr>
          <w:sz w:val="23"/>
          <w:szCs w:val="23"/>
        </w:rPr>
      </w:pPr>
      <w:r>
        <w:rPr>
          <w:sz w:val="23"/>
          <w:szCs w:val="23"/>
          <w:b/>
          <w:bCs/>
          <w:spacing w:val="10"/>
        </w:rPr>
        <w:t>试题31-</w:t>
      </w:r>
      <w:r>
        <w:rPr>
          <w:sz w:val="23"/>
          <w:szCs w:val="23"/>
          <w:spacing w:val="10"/>
        </w:rPr>
        <w:t xml:space="preserve"> </w:t>
      </w:r>
      <w:r>
        <w:rPr>
          <w:sz w:val="23"/>
          <w:szCs w:val="23"/>
          <w:b/>
          <w:bCs/>
          <w:spacing w:val="10"/>
        </w:rPr>
        <w:t>【2024年上半年-第31题】</w:t>
      </w:r>
    </w:p>
    <w:p>
      <w:pPr>
        <w:pStyle w:val="BodyText"/>
        <w:ind w:right="39"/>
        <w:spacing w:before="30" w:line="251" w:lineRule="auto"/>
        <w:rPr>
          <w:sz w:val="23"/>
          <w:szCs w:val="23"/>
        </w:rPr>
      </w:pPr>
      <w:r>
        <w:rPr>
          <w:sz w:val="23"/>
          <w:szCs w:val="23"/>
          <w:spacing w:val="11"/>
        </w:rPr>
        <w:t>某公司承接智能会议信息系统项目，有4个方案</w:t>
      </w:r>
      <w:r>
        <w:rPr>
          <w:sz w:val="23"/>
          <w:szCs w:val="23"/>
          <w:spacing w:val="10"/>
        </w:rPr>
        <w:t>可供选择。每个方案都可能会出现三种不同的</w:t>
      </w:r>
      <w:r>
        <w:rPr>
          <w:sz w:val="23"/>
          <w:szCs w:val="23"/>
        </w:rPr>
        <w:t xml:space="preserve"> </w:t>
      </w:r>
      <w:r>
        <w:rPr>
          <w:sz w:val="23"/>
          <w:szCs w:val="23"/>
          <w:spacing w:val="15"/>
        </w:rPr>
        <w:t>结果，分别对应获取不同的利润，如下表所示。根据后悔值决策法</w:t>
      </w:r>
      <w:r>
        <w:rPr>
          <w:sz w:val="23"/>
          <w:szCs w:val="23"/>
          <w:spacing w:val="14"/>
        </w:rPr>
        <w:t>，该公司应选择方案()。</w:t>
      </w:r>
    </w:p>
    <w:p>
      <w:pPr>
        <w:spacing w:line="251" w:lineRule="auto"/>
        <w:sectPr>
          <w:headerReference w:type="default" r:id="rId317"/>
          <w:footerReference w:type="default" r:id="rId318"/>
          <w:pgSz w:w="11910" w:h="16840"/>
          <w:pgMar w:top="1143" w:right="1015" w:bottom="1140" w:left="1049" w:header="789" w:footer="1023" w:gutter="0"/>
        </w:sectPr>
        <w:rPr>
          <w:sz w:val="23"/>
          <w:szCs w:val="23"/>
        </w:rPr>
      </w:pPr>
    </w:p>
    <w:p>
      <w:pPr>
        <w:spacing w:before="30"/>
        <w:rPr/>
      </w:pPr>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3"/>
        <w:gridCol w:w="2488"/>
        <w:gridCol w:w="2487"/>
        <w:gridCol w:w="2482"/>
      </w:tblGrid>
      <w:tr>
        <w:trPr>
          <w:trHeight w:val="312" w:hRule="atLeast"/>
        </w:trPr>
        <w:tc>
          <w:tcPr>
            <w:tcW w:w="2483" w:type="dxa"/>
            <w:vAlign w:val="top"/>
          </w:tcPr>
          <w:p>
            <w:pPr>
              <w:rPr>
                <w:rFonts w:ascii="Arial"/>
                <w:sz w:val="21"/>
              </w:rPr>
            </w:pPr>
            <w:r/>
          </w:p>
        </w:tc>
        <w:tc>
          <w:tcPr>
            <w:tcW w:w="2488" w:type="dxa"/>
            <w:vAlign w:val="top"/>
          </w:tcPr>
          <w:p>
            <w:pPr>
              <w:pStyle w:val="TableText"/>
              <w:ind w:left="102"/>
              <w:spacing w:before="44" w:line="198" w:lineRule="auto"/>
              <w:rPr>
                <w:sz w:val="24"/>
                <w:szCs w:val="24"/>
              </w:rPr>
            </w:pPr>
            <w:r>
              <w:rPr>
                <w:sz w:val="24"/>
                <w:szCs w:val="24"/>
                <w:spacing w:val="3"/>
              </w:rPr>
              <w:t>最差结果</w:t>
            </w:r>
          </w:p>
        </w:tc>
        <w:tc>
          <w:tcPr>
            <w:tcW w:w="2487" w:type="dxa"/>
            <w:vAlign w:val="top"/>
          </w:tcPr>
          <w:p>
            <w:pPr>
              <w:pStyle w:val="TableText"/>
              <w:ind w:left="84"/>
              <w:spacing w:before="45" w:line="197" w:lineRule="auto"/>
              <w:rPr>
                <w:sz w:val="24"/>
                <w:szCs w:val="24"/>
              </w:rPr>
            </w:pPr>
            <w:r>
              <w:rPr>
                <w:sz w:val="24"/>
                <w:szCs w:val="24"/>
                <w:spacing w:val="3"/>
              </w:rPr>
              <w:t>一般结果</w:t>
            </w:r>
          </w:p>
        </w:tc>
        <w:tc>
          <w:tcPr>
            <w:tcW w:w="2482" w:type="dxa"/>
            <w:vAlign w:val="top"/>
          </w:tcPr>
          <w:p>
            <w:pPr>
              <w:pStyle w:val="TableText"/>
              <w:ind w:left="87"/>
              <w:spacing w:before="43" w:line="199" w:lineRule="auto"/>
              <w:rPr>
                <w:sz w:val="24"/>
                <w:szCs w:val="24"/>
              </w:rPr>
            </w:pPr>
            <w:r>
              <w:rPr>
                <w:sz w:val="24"/>
                <w:szCs w:val="24"/>
                <w:spacing w:val="3"/>
              </w:rPr>
              <w:t>最佳结果</w:t>
            </w:r>
          </w:p>
        </w:tc>
      </w:tr>
      <w:tr>
        <w:trPr>
          <w:trHeight w:val="308" w:hRule="atLeast"/>
        </w:trPr>
        <w:tc>
          <w:tcPr>
            <w:tcW w:w="2483" w:type="dxa"/>
            <w:vAlign w:val="top"/>
          </w:tcPr>
          <w:p>
            <w:pPr>
              <w:pStyle w:val="TableText"/>
              <w:ind w:left="85"/>
              <w:spacing w:before="43" w:line="196" w:lineRule="auto"/>
              <w:rPr>
                <w:sz w:val="24"/>
                <w:szCs w:val="24"/>
              </w:rPr>
            </w:pPr>
            <w:r>
              <w:rPr>
                <w:sz w:val="24"/>
                <w:szCs w:val="24"/>
                <w:spacing w:val="9"/>
              </w:rPr>
              <w:t>方案甲</w:t>
            </w:r>
          </w:p>
        </w:tc>
        <w:tc>
          <w:tcPr>
            <w:tcW w:w="2488" w:type="dxa"/>
            <w:vAlign w:val="top"/>
          </w:tcPr>
          <w:p>
            <w:pPr>
              <w:pStyle w:val="TableText"/>
              <w:ind w:left="102"/>
              <w:spacing w:before="43" w:line="196" w:lineRule="auto"/>
              <w:rPr>
                <w:sz w:val="24"/>
                <w:szCs w:val="24"/>
              </w:rPr>
            </w:pPr>
            <w:r>
              <w:rPr>
                <w:sz w:val="24"/>
                <w:szCs w:val="24"/>
                <w:spacing w:val="4"/>
              </w:rPr>
              <w:t>-5万</w:t>
            </w:r>
          </w:p>
        </w:tc>
        <w:tc>
          <w:tcPr>
            <w:tcW w:w="2487" w:type="dxa"/>
            <w:vAlign w:val="top"/>
          </w:tcPr>
          <w:p>
            <w:pPr>
              <w:pStyle w:val="TableText"/>
              <w:ind w:left="84"/>
              <w:spacing w:before="43" w:line="196" w:lineRule="auto"/>
              <w:rPr>
                <w:sz w:val="24"/>
                <w:szCs w:val="24"/>
              </w:rPr>
            </w:pPr>
            <w:r>
              <w:rPr>
                <w:sz w:val="24"/>
                <w:szCs w:val="24"/>
                <w:spacing w:val="4"/>
              </w:rPr>
              <w:t>15万</w:t>
            </w:r>
          </w:p>
        </w:tc>
        <w:tc>
          <w:tcPr>
            <w:tcW w:w="2482" w:type="dxa"/>
            <w:vAlign w:val="top"/>
          </w:tcPr>
          <w:p>
            <w:pPr>
              <w:pStyle w:val="TableText"/>
              <w:ind w:left="87"/>
              <w:spacing w:before="43" w:line="196" w:lineRule="auto"/>
              <w:rPr>
                <w:sz w:val="24"/>
                <w:szCs w:val="24"/>
              </w:rPr>
            </w:pPr>
            <w:r>
              <w:rPr>
                <w:sz w:val="24"/>
                <w:szCs w:val="24"/>
                <w:spacing w:val="4"/>
              </w:rPr>
              <w:t>30万</w:t>
            </w:r>
          </w:p>
        </w:tc>
      </w:tr>
      <w:tr>
        <w:trPr>
          <w:trHeight w:val="318" w:hRule="atLeast"/>
        </w:trPr>
        <w:tc>
          <w:tcPr>
            <w:tcW w:w="2483" w:type="dxa"/>
            <w:vAlign w:val="top"/>
          </w:tcPr>
          <w:p>
            <w:pPr>
              <w:pStyle w:val="TableText"/>
              <w:ind w:left="85"/>
              <w:spacing w:before="45" w:line="202" w:lineRule="auto"/>
              <w:rPr>
                <w:sz w:val="24"/>
                <w:szCs w:val="24"/>
              </w:rPr>
            </w:pPr>
            <w:r>
              <w:rPr>
                <w:sz w:val="24"/>
                <w:szCs w:val="24"/>
                <w:spacing w:val="5"/>
              </w:rPr>
              <w:t>方案乙</w:t>
            </w:r>
          </w:p>
        </w:tc>
        <w:tc>
          <w:tcPr>
            <w:tcW w:w="2488" w:type="dxa"/>
            <w:vAlign w:val="top"/>
          </w:tcPr>
          <w:p>
            <w:pPr>
              <w:pStyle w:val="TableText"/>
              <w:ind w:left="102"/>
              <w:spacing w:before="45" w:line="202" w:lineRule="auto"/>
              <w:rPr>
                <w:sz w:val="24"/>
                <w:szCs w:val="24"/>
              </w:rPr>
            </w:pPr>
            <w:r>
              <w:rPr>
                <w:sz w:val="24"/>
                <w:szCs w:val="24"/>
                <w:spacing w:val="4"/>
              </w:rPr>
              <w:t>10万</w:t>
            </w:r>
          </w:p>
        </w:tc>
        <w:tc>
          <w:tcPr>
            <w:tcW w:w="2487" w:type="dxa"/>
            <w:vAlign w:val="top"/>
          </w:tcPr>
          <w:p>
            <w:pPr>
              <w:pStyle w:val="TableText"/>
              <w:ind w:left="84"/>
              <w:spacing w:before="45" w:line="202" w:lineRule="auto"/>
              <w:rPr>
                <w:sz w:val="24"/>
                <w:szCs w:val="24"/>
              </w:rPr>
            </w:pPr>
            <w:r>
              <w:rPr>
                <w:sz w:val="24"/>
                <w:szCs w:val="24"/>
                <w:spacing w:val="4"/>
              </w:rPr>
              <w:t>60万</w:t>
            </w:r>
          </w:p>
        </w:tc>
        <w:tc>
          <w:tcPr>
            <w:tcW w:w="2482" w:type="dxa"/>
            <w:vAlign w:val="top"/>
          </w:tcPr>
          <w:p>
            <w:pPr>
              <w:pStyle w:val="TableText"/>
              <w:ind w:left="87"/>
              <w:spacing w:before="45" w:line="202" w:lineRule="auto"/>
              <w:rPr>
                <w:sz w:val="24"/>
                <w:szCs w:val="24"/>
              </w:rPr>
            </w:pPr>
            <w:r>
              <w:rPr>
                <w:sz w:val="24"/>
                <w:szCs w:val="24"/>
                <w:spacing w:val="4"/>
              </w:rPr>
              <w:t>80万</w:t>
            </w:r>
          </w:p>
        </w:tc>
      </w:tr>
      <w:tr>
        <w:trPr>
          <w:trHeight w:val="308" w:hRule="atLeast"/>
        </w:trPr>
        <w:tc>
          <w:tcPr>
            <w:tcW w:w="2483" w:type="dxa"/>
            <w:vAlign w:val="top"/>
          </w:tcPr>
          <w:p>
            <w:pPr>
              <w:pStyle w:val="TableText"/>
              <w:ind w:left="85"/>
              <w:spacing w:before="47" w:line="193" w:lineRule="auto"/>
              <w:rPr>
                <w:sz w:val="24"/>
                <w:szCs w:val="24"/>
              </w:rPr>
            </w:pPr>
            <w:r>
              <w:rPr>
                <w:sz w:val="24"/>
                <w:szCs w:val="24"/>
                <w:spacing w:val="5"/>
              </w:rPr>
              <w:t>方案丙</w:t>
            </w:r>
          </w:p>
        </w:tc>
        <w:tc>
          <w:tcPr>
            <w:tcW w:w="2488" w:type="dxa"/>
            <w:vAlign w:val="top"/>
          </w:tcPr>
          <w:p>
            <w:pPr>
              <w:pStyle w:val="TableText"/>
              <w:ind w:left="102"/>
              <w:spacing w:before="47" w:line="193" w:lineRule="auto"/>
              <w:rPr>
                <w:sz w:val="24"/>
                <w:szCs w:val="24"/>
              </w:rPr>
            </w:pPr>
            <w:r>
              <w:rPr>
                <w:sz w:val="24"/>
                <w:szCs w:val="24"/>
                <w:spacing w:val="4"/>
              </w:rPr>
              <w:t>20万</w:t>
            </w:r>
          </w:p>
        </w:tc>
        <w:tc>
          <w:tcPr>
            <w:tcW w:w="2487" w:type="dxa"/>
            <w:vAlign w:val="top"/>
          </w:tcPr>
          <w:p>
            <w:pPr>
              <w:pStyle w:val="TableText"/>
              <w:ind w:left="84"/>
              <w:spacing w:before="47" w:line="193" w:lineRule="auto"/>
              <w:rPr>
                <w:sz w:val="24"/>
                <w:szCs w:val="24"/>
              </w:rPr>
            </w:pPr>
            <w:r>
              <w:rPr>
                <w:sz w:val="24"/>
                <w:szCs w:val="24"/>
                <w:spacing w:val="4"/>
              </w:rPr>
              <w:t>35万</w:t>
            </w:r>
          </w:p>
        </w:tc>
        <w:tc>
          <w:tcPr>
            <w:tcW w:w="2482" w:type="dxa"/>
            <w:vAlign w:val="top"/>
          </w:tcPr>
          <w:p>
            <w:pPr>
              <w:pStyle w:val="TableText"/>
              <w:ind w:left="87"/>
              <w:spacing w:before="47" w:line="193" w:lineRule="auto"/>
              <w:rPr>
                <w:sz w:val="24"/>
                <w:szCs w:val="24"/>
              </w:rPr>
            </w:pPr>
            <w:r>
              <w:rPr>
                <w:sz w:val="24"/>
                <w:szCs w:val="24"/>
                <w:spacing w:val="4"/>
              </w:rPr>
              <w:t>45万</w:t>
            </w:r>
          </w:p>
        </w:tc>
      </w:tr>
      <w:tr>
        <w:trPr>
          <w:trHeight w:val="313" w:hRule="atLeast"/>
        </w:trPr>
        <w:tc>
          <w:tcPr>
            <w:tcW w:w="2483" w:type="dxa"/>
            <w:vAlign w:val="top"/>
          </w:tcPr>
          <w:p>
            <w:pPr>
              <w:pStyle w:val="TableText"/>
              <w:ind w:left="85"/>
              <w:spacing w:before="49" w:line="195" w:lineRule="auto"/>
              <w:rPr>
                <w:sz w:val="24"/>
                <w:szCs w:val="24"/>
              </w:rPr>
            </w:pPr>
            <w:r>
              <w:rPr>
                <w:sz w:val="24"/>
                <w:szCs w:val="24"/>
                <w:spacing w:val="4"/>
              </w:rPr>
              <w:t>方案丁</w:t>
            </w:r>
          </w:p>
        </w:tc>
        <w:tc>
          <w:tcPr>
            <w:tcW w:w="2488" w:type="dxa"/>
            <w:vAlign w:val="top"/>
          </w:tcPr>
          <w:p>
            <w:pPr>
              <w:pStyle w:val="TableText"/>
              <w:ind w:left="102"/>
              <w:spacing w:before="49" w:line="195" w:lineRule="auto"/>
              <w:rPr>
                <w:sz w:val="24"/>
                <w:szCs w:val="24"/>
              </w:rPr>
            </w:pPr>
            <w:r>
              <w:rPr>
                <w:sz w:val="24"/>
                <w:szCs w:val="24"/>
                <w:spacing w:val="3"/>
              </w:rPr>
              <w:t>-60万</w:t>
            </w:r>
          </w:p>
        </w:tc>
        <w:tc>
          <w:tcPr>
            <w:tcW w:w="2487" w:type="dxa"/>
            <w:vAlign w:val="top"/>
          </w:tcPr>
          <w:p>
            <w:pPr>
              <w:pStyle w:val="TableText"/>
              <w:ind w:left="84"/>
              <w:spacing w:before="49" w:line="195" w:lineRule="auto"/>
              <w:rPr>
                <w:sz w:val="24"/>
                <w:szCs w:val="24"/>
              </w:rPr>
            </w:pPr>
            <w:r>
              <w:rPr>
                <w:sz w:val="24"/>
                <w:szCs w:val="24"/>
                <w:spacing w:val="4"/>
              </w:rPr>
              <w:t>10万</w:t>
            </w:r>
          </w:p>
        </w:tc>
        <w:tc>
          <w:tcPr>
            <w:tcW w:w="2482" w:type="dxa"/>
            <w:vAlign w:val="top"/>
          </w:tcPr>
          <w:p>
            <w:pPr>
              <w:pStyle w:val="TableText"/>
              <w:ind w:left="87"/>
              <w:spacing w:before="49" w:line="195" w:lineRule="auto"/>
              <w:rPr>
                <w:sz w:val="24"/>
                <w:szCs w:val="24"/>
              </w:rPr>
            </w:pPr>
            <w:r>
              <w:rPr>
                <w:sz w:val="24"/>
                <w:szCs w:val="24"/>
                <w:spacing w:val="4"/>
              </w:rPr>
              <w:t>50万</w:t>
            </w:r>
          </w:p>
        </w:tc>
      </w:tr>
    </w:tbl>
    <w:p>
      <w:pPr>
        <w:spacing w:line="291" w:lineRule="auto"/>
        <w:rPr>
          <w:rFonts w:ascii="Arial"/>
          <w:sz w:val="21"/>
        </w:rPr>
      </w:pPr>
      <w:r/>
    </w:p>
    <w:p>
      <w:pPr>
        <w:pStyle w:val="BodyText"/>
        <w:ind w:left="85" w:right="5077"/>
        <w:spacing w:before="72"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A. </w:t>
      </w:r>
      <w:r>
        <w:rPr>
          <w:sz w:val="22"/>
          <w:szCs w:val="22"/>
          <w:spacing w:val="-6"/>
        </w:rPr>
        <w:t>甲</w:t>
      </w:r>
      <w:r>
        <w:rPr>
          <w:sz w:val="22"/>
          <w:szCs w:val="22"/>
        </w:rPr>
        <w:t xml:space="preserve">         </w:t>
      </w:r>
      <w:r>
        <w:rPr>
          <w:rFonts w:ascii="Times New Roman" w:hAnsi="Times New Roman" w:eastAsia="Times New Roman" w:cs="Times New Roman"/>
          <w:sz w:val="22"/>
          <w:szCs w:val="22"/>
          <w:spacing w:val="-6"/>
        </w:rPr>
        <w:t>B. </w:t>
      </w:r>
      <w:r>
        <w:rPr>
          <w:sz w:val="22"/>
          <w:szCs w:val="22"/>
          <w:spacing w:val="-6"/>
        </w:rPr>
        <w:t>乙</w:t>
      </w:r>
      <w:r>
        <w:rPr>
          <w:sz w:val="22"/>
          <w:szCs w:val="22"/>
          <w:spacing w:val="3"/>
        </w:rPr>
        <w:t xml:space="preserve">         </w:t>
      </w:r>
      <w:r>
        <w:rPr>
          <w:sz w:val="22"/>
          <w:szCs w:val="22"/>
          <w:spacing w:val="-6"/>
        </w:rPr>
        <w:t>C.丙</w:t>
      </w:r>
      <w:r>
        <w:rPr>
          <w:sz w:val="22"/>
          <w:szCs w:val="22"/>
          <w:spacing w:val="13"/>
        </w:rPr>
        <w:t xml:space="preserve">        </w:t>
      </w:r>
      <w:r>
        <w:rPr>
          <w:rFonts w:ascii="Times New Roman" w:hAnsi="Times New Roman" w:eastAsia="Times New Roman" w:cs="Times New Roman"/>
          <w:sz w:val="22"/>
          <w:szCs w:val="22"/>
          <w:spacing w:val="-6"/>
        </w:rPr>
        <w:t>D.</w:t>
      </w:r>
      <w:r>
        <w:rPr>
          <w:rFonts w:ascii="Times New Roman" w:hAnsi="Times New Roman" w:eastAsia="Times New Roman" w:cs="Times New Roman"/>
          <w:sz w:val="22"/>
          <w:szCs w:val="22"/>
          <w:spacing w:val="-15"/>
        </w:rPr>
        <w:t xml:space="preserve"> </w:t>
      </w:r>
      <w:r>
        <w:rPr>
          <w:sz w:val="22"/>
          <w:szCs w:val="22"/>
          <w:spacing w:val="-6"/>
        </w:rPr>
        <w:t>丁</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left="85"/>
        <w:spacing w:line="212" w:lineRule="auto"/>
        <w:rPr>
          <w:sz w:val="22"/>
          <w:szCs w:val="22"/>
        </w:rPr>
      </w:pPr>
      <w:r>
        <w:rPr>
          <w:sz w:val="22"/>
          <w:szCs w:val="22"/>
          <w:spacing w:val="15"/>
        </w:rPr>
        <w:t>【解析】</w:t>
      </w:r>
      <w:r>
        <w:rPr>
          <w:rFonts w:ascii="Times New Roman" w:hAnsi="Times New Roman" w:eastAsia="Times New Roman" w:cs="Times New Roman"/>
          <w:sz w:val="22"/>
          <w:szCs w:val="22"/>
          <w:spacing w:val="15"/>
        </w:rPr>
        <w:t>P636,</w:t>
      </w:r>
      <w:r>
        <w:rPr>
          <w:rFonts w:ascii="Times New Roman" w:hAnsi="Times New Roman" w:eastAsia="Times New Roman" w:cs="Times New Roman"/>
          <w:sz w:val="22"/>
          <w:szCs w:val="22"/>
          <w:spacing w:val="1"/>
        </w:rPr>
        <w:t xml:space="preserve">    </w:t>
      </w:r>
      <w:r>
        <w:rPr>
          <w:sz w:val="22"/>
          <w:szCs w:val="22"/>
          <w:spacing w:val="15"/>
        </w:rPr>
        <w:t>本题考查后悔值决策法，可按照如下</w:t>
      </w:r>
      <w:r>
        <w:rPr>
          <w:sz w:val="22"/>
          <w:szCs w:val="22"/>
          <w:spacing w:val="14"/>
        </w:rPr>
        <w:t>步骤计算：</w:t>
      </w:r>
    </w:p>
    <w:p>
      <w:pPr>
        <w:pStyle w:val="BodyText"/>
        <w:ind w:left="85"/>
        <w:spacing w:before="60" w:line="219" w:lineRule="auto"/>
        <w:rPr>
          <w:sz w:val="22"/>
          <w:szCs w:val="22"/>
        </w:rPr>
      </w:pPr>
      <w:r>
        <w:rPr>
          <w:sz w:val="22"/>
          <w:szCs w:val="22"/>
          <w:spacing w:val="19"/>
        </w:rPr>
        <w:t>1.计算每个方案在各种情况下的后悔值，先用每列最大值减去本身的数字，形成新的矩阵</w:t>
      </w:r>
    </w:p>
    <w:p>
      <w:pPr>
        <w:pStyle w:val="BodyText"/>
        <w:ind w:left="95"/>
        <w:spacing w:before="51" w:line="204" w:lineRule="auto"/>
        <w:rPr>
          <w:sz w:val="24"/>
          <w:szCs w:val="24"/>
        </w:rPr>
      </w:pPr>
      <w:r>
        <w:rPr>
          <w:sz w:val="24"/>
          <w:szCs w:val="24"/>
        </w:rPr>
        <w:t>2.找出各方案的最大后悔值；求得每行的最大值，如下：</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1978"/>
        <w:gridCol w:w="1938"/>
        <w:gridCol w:w="2358"/>
        <w:gridCol w:w="2462"/>
      </w:tblGrid>
      <w:tr>
        <w:trPr>
          <w:trHeight w:val="312" w:hRule="atLeast"/>
        </w:trPr>
        <w:tc>
          <w:tcPr>
            <w:tcW w:w="1204" w:type="dxa"/>
            <w:vAlign w:val="top"/>
          </w:tcPr>
          <w:p>
            <w:pPr>
              <w:rPr>
                <w:rFonts w:ascii="Arial"/>
                <w:sz w:val="21"/>
              </w:rPr>
            </w:pPr>
            <w:r/>
          </w:p>
        </w:tc>
        <w:tc>
          <w:tcPr>
            <w:tcW w:w="1978" w:type="dxa"/>
            <w:vAlign w:val="top"/>
          </w:tcPr>
          <w:p>
            <w:pPr>
              <w:pStyle w:val="TableText"/>
              <w:ind w:left="81"/>
              <w:spacing w:before="44" w:line="198" w:lineRule="auto"/>
              <w:rPr>
                <w:sz w:val="24"/>
                <w:szCs w:val="24"/>
              </w:rPr>
            </w:pPr>
            <w:r>
              <w:rPr>
                <w:sz w:val="24"/>
                <w:szCs w:val="24"/>
                <w:spacing w:val="3"/>
              </w:rPr>
              <w:t>最差结果</w:t>
            </w:r>
          </w:p>
        </w:tc>
        <w:tc>
          <w:tcPr>
            <w:tcW w:w="1938" w:type="dxa"/>
            <w:vAlign w:val="top"/>
          </w:tcPr>
          <w:p>
            <w:pPr>
              <w:pStyle w:val="TableText"/>
              <w:ind w:left="73"/>
              <w:spacing w:before="45" w:line="197" w:lineRule="auto"/>
              <w:rPr>
                <w:sz w:val="24"/>
                <w:szCs w:val="24"/>
              </w:rPr>
            </w:pPr>
            <w:r>
              <w:rPr>
                <w:sz w:val="24"/>
                <w:szCs w:val="24"/>
                <w:spacing w:val="3"/>
              </w:rPr>
              <w:t>一般结果</w:t>
            </w:r>
          </w:p>
        </w:tc>
        <w:tc>
          <w:tcPr>
            <w:tcW w:w="2358" w:type="dxa"/>
            <w:vAlign w:val="top"/>
          </w:tcPr>
          <w:p>
            <w:pPr>
              <w:pStyle w:val="TableText"/>
              <w:ind w:left="75"/>
              <w:spacing w:before="43" w:line="199" w:lineRule="auto"/>
              <w:rPr>
                <w:sz w:val="24"/>
                <w:szCs w:val="24"/>
              </w:rPr>
            </w:pPr>
            <w:r>
              <w:rPr>
                <w:sz w:val="24"/>
                <w:szCs w:val="24"/>
                <w:spacing w:val="3"/>
              </w:rPr>
              <w:t>最佳结果</w:t>
            </w:r>
          </w:p>
        </w:tc>
        <w:tc>
          <w:tcPr>
            <w:tcW w:w="2462" w:type="dxa"/>
            <w:vAlign w:val="top"/>
          </w:tcPr>
          <w:p>
            <w:pPr>
              <w:pStyle w:val="TableText"/>
              <w:ind w:left="86"/>
              <w:spacing w:before="44" w:line="198" w:lineRule="auto"/>
              <w:rPr>
                <w:sz w:val="24"/>
                <w:szCs w:val="24"/>
              </w:rPr>
            </w:pPr>
            <w:r>
              <w:rPr>
                <w:sz w:val="24"/>
                <w:szCs w:val="24"/>
                <w:spacing w:val="5"/>
              </w:rPr>
              <w:t>每行最大值(后悔值)</w:t>
            </w:r>
          </w:p>
        </w:tc>
      </w:tr>
      <w:tr>
        <w:trPr>
          <w:trHeight w:val="308" w:hRule="atLeast"/>
        </w:trPr>
        <w:tc>
          <w:tcPr>
            <w:tcW w:w="1204" w:type="dxa"/>
            <w:vAlign w:val="top"/>
          </w:tcPr>
          <w:p>
            <w:pPr>
              <w:pStyle w:val="TableText"/>
              <w:ind w:left="85"/>
              <w:spacing w:before="43" w:line="196" w:lineRule="auto"/>
              <w:rPr>
                <w:sz w:val="24"/>
                <w:szCs w:val="24"/>
              </w:rPr>
            </w:pPr>
            <w:r>
              <w:rPr>
                <w:sz w:val="24"/>
                <w:szCs w:val="24"/>
                <w:spacing w:val="9"/>
              </w:rPr>
              <w:t>方案甲</w:t>
            </w:r>
          </w:p>
        </w:tc>
        <w:tc>
          <w:tcPr>
            <w:tcW w:w="1978" w:type="dxa"/>
            <w:vAlign w:val="top"/>
          </w:tcPr>
          <w:p>
            <w:pPr>
              <w:pStyle w:val="TableText"/>
              <w:ind w:left="81"/>
              <w:spacing w:before="43" w:line="196" w:lineRule="auto"/>
              <w:rPr>
                <w:sz w:val="24"/>
                <w:szCs w:val="24"/>
              </w:rPr>
            </w:pPr>
            <w:r>
              <w:rPr>
                <w:sz w:val="24"/>
                <w:szCs w:val="24"/>
                <w:spacing w:val="4"/>
              </w:rPr>
              <w:t>25万</w:t>
            </w:r>
          </w:p>
        </w:tc>
        <w:tc>
          <w:tcPr>
            <w:tcW w:w="1938" w:type="dxa"/>
            <w:vAlign w:val="top"/>
          </w:tcPr>
          <w:p>
            <w:pPr>
              <w:pStyle w:val="TableText"/>
              <w:ind w:left="73"/>
              <w:spacing w:before="43" w:line="196" w:lineRule="auto"/>
              <w:rPr>
                <w:sz w:val="24"/>
                <w:szCs w:val="24"/>
              </w:rPr>
            </w:pPr>
            <w:r>
              <w:rPr>
                <w:sz w:val="24"/>
                <w:szCs w:val="24"/>
                <w:spacing w:val="4"/>
              </w:rPr>
              <w:t>45万</w:t>
            </w:r>
          </w:p>
        </w:tc>
        <w:tc>
          <w:tcPr>
            <w:tcW w:w="2358" w:type="dxa"/>
            <w:vAlign w:val="top"/>
          </w:tcPr>
          <w:p>
            <w:pPr>
              <w:pStyle w:val="TableText"/>
              <w:ind w:left="75"/>
              <w:spacing w:before="43" w:line="196" w:lineRule="auto"/>
              <w:rPr>
                <w:sz w:val="24"/>
                <w:szCs w:val="24"/>
              </w:rPr>
            </w:pPr>
            <w:r>
              <w:rPr>
                <w:sz w:val="24"/>
                <w:szCs w:val="24"/>
                <w:spacing w:val="4"/>
              </w:rPr>
              <w:t>50万</w:t>
            </w:r>
          </w:p>
        </w:tc>
        <w:tc>
          <w:tcPr>
            <w:tcW w:w="2462" w:type="dxa"/>
            <w:vAlign w:val="top"/>
          </w:tcPr>
          <w:p>
            <w:pPr>
              <w:pStyle w:val="TableText"/>
              <w:ind w:left="86"/>
              <w:spacing w:before="43" w:line="196" w:lineRule="auto"/>
              <w:rPr>
                <w:sz w:val="24"/>
                <w:szCs w:val="24"/>
              </w:rPr>
            </w:pPr>
            <w:r>
              <w:rPr>
                <w:sz w:val="24"/>
                <w:szCs w:val="24"/>
                <w:spacing w:val="4"/>
              </w:rPr>
              <w:t>50万</w:t>
            </w:r>
          </w:p>
        </w:tc>
      </w:tr>
      <w:tr>
        <w:trPr>
          <w:trHeight w:val="308" w:hRule="atLeast"/>
        </w:trPr>
        <w:tc>
          <w:tcPr>
            <w:tcW w:w="1204" w:type="dxa"/>
            <w:vAlign w:val="top"/>
          </w:tcPr>
          <w:p>
            <w:pPr>
              <w:pStyle w:val="TableText"/>
              <w:ind w:left="85"/>
              <w:spacing w:before="45" w:line="194" w:lineRule="auto"/>
              <w:rPr>
                <w:sz w:val="24"/>
                <w:szCs w:val="24"/>
              </w:rPr>
            </w:pPr>
            <w:r>
              <w:rPr>
                <w:sz w:val="24"/>
                <w:szCs w:val="24"/>
                <w:spacing w:val="5"/>
              </w:rPr>
              <w:t>方案乙</w:t>
            </w:r>
          </w:p>
        </w:tc>
        <w:tc>
          <w:tcPr>
            <w:tcW w:w="1978" w:type="dxa"/>
            <w:vAlign w:val="top"/>
          </w:tcPr>
          <w:p>
            <w:pPr>
              <w:pStyle w:val="TableText"/>
              <w:ind w:left="81"/>
              <w:spacing w:before="45" w:line="194" w:lineRule="auto"/>
              <w:rPr>
                <w:sz w:val="24"/>
                <w:szCs w:val="24"/>
              </w:rPr>
            </w:pPr>
            <w:r>
              <w:rPr>
                <w:sz w:val="24"/>
                <w:szCs w:val="24"/>
                <w:spacing w:val="4"/>
              </w:rPr>
              <w:t>10万</w:t>
            </w:r>
          </w:p>
        </w:tc>
        <w:tc>
          <w:tcPr>
            <w:tcW w:w="1938" w:type="dxa"/>
            <w:vAlign w:val="top"/>
          </w:tcPr>
          <w:p>
            <w:pPr>
              <w:pStyle w:val="TableText"/>
              <w:ind w:left="73"/>
              <w:spacing w:before="45" w:line="194" w:lineRule="auto"/>
              <w:rPr>
                <w:sz w:val="24"/>
                <w:szCs w:val="24"/>
              </w:rPr>
            </w:pPr>
            <w:r>
              <w:rPr>
                <w:sz w:val="24"/>
                <w:szCs w:val="24"/>
                <w:spacing w:val="7"/>
              </w:rPr>
              <w:t>0万</w:t>
            </w:r>
          </w:p>
        </w:tc>
        <w:tc>
          <w:tcPr>
            <w:tcW w:w="2358" w:type="dxa"/>
            <w:vAlign w:val="top"/>
          </w:tcPr>
          <w:p>
            <w:pPr>
              <w:pStyle w:val="TableText"/>
              <w:ind w:left="75"/>
              <w:spacing w:before="45" w:line="194" w:lineRule="auto"/>
              <w:rPr>
                <w:sz w:val="24"/>
                <w:szCs w:val="24"/>
              </w:rPr>
            </w:pPr>
            <w:r>
              <w:rPr>
                <w:sz w:val="24"/>
                <w:szCs w:val="24"/>
                <w:spacing w:val="7"/>
              </w:rPr>
              <w:t>0万</w:t>
            </w:r>
          </w:p>
        </w:tc>
        <w:tc>
          <w:tcPr>
            <w:tcW w:w="2462" w:type="dxa"/>
            <w:vAlign w:val="top"/>
          </w:tcPr>
          <w:p>
            <w:pPr>
              <w:pStyle w:val="TableText"/>
              <w:ind w:left="86"/>
              <w:spacing w:before="45" w:line="194" w:lineRule="auto"/>
              <w:rPr>
                <w:sz w:val="24"/>
                <w:szCs w:val="24"/>
              </w:rPr>
            </w:pPr>
            <w:r>
              <w:rPr>
                <w:sz w:val="24"/>
                <w:szCs w:val="24"/>
                <w:spacing w:val="4"/>
              </w:rPr>
              <w:t>10万</w:t>
            </w:r>
          </w:p>
        </w:tc>
      </w:tr>
      <w:tr>
        <w:trPr>
          <w:trHeight w:val="308" w:hRule="atLeast"/>
        </w:trPr>
        <w:tc>
          <w:tcPr>
            <w:tcW w:w="1204" w:type="dxa"/>
            <w:vAlign w:val="top"/>
          </w:tcPr>
          <w:p>
            <w:pPr>
              <w:pStyle w:val="TableText"/>
              <w:ind w:left="85"/>
              <w:spacing w:before="47" w:line="193" w:lineRule="auto"/>
              <w:rPr>
                <w:sz w:val="24"/>
                <w:szCs w:val="24"/>
              </w:rPr>
            </w:pPr>
            <w:r>
              <w:rPr>
                <w:sz w:val="24"/>
                <w:szCs w:val="24"/>
                <w:spacing w:val="5"/>
              </w:rPr>
              <w:t>方案丙</w:t>
            </w:r>
          </w:p>
        </w:tc>
        <w:tc>
          <w:tcPr>
            <w:tcW w:w="1978" w:type="dxa"/>
            <w:vAlign w:val="top"/>
          </w:tcPr>
          <w:p>
            <w:pPr>
              <w:pStyle w:val="TableText"/>
              <w:ind w:left="81"/>
              <w:spacing w:before="47" w:line="193" w:lineRule="auto"/>
              <w:rPr>
                <w:sz w:val="24"/>
                <w:szCs w:val="24"/>
              </w:rPr>
            </w:pPr>
            <w:r>
              <w:rPr>
                <w:sz w:val="24"/>
                <w:szCs w:val="24"/>
                <w:spacing w:val="7"/>
              </w:rPr>
              <w:t>0万</w:t>
            </w:r>
          </w:p>
        </w:tc>
        <w:tc>
          <w:tcPr>
            <w:tcW w:w="1938" w:type="dxa"/>
            <w:vAlign w:val="top"/>
          </w:tcPr>
          <w:p>
            <w:pPr>
              <w:pStyle w:val="TableText"/>
              <w:ind w:left="73"/>
              <w:spacing w:before="47" w:line="193" w:lineRule="auto"/>
              <w:rPr>
                <w:sz w:val="24"/>
                <w:szCs w:val="24"/>
              </w:rPr>
            </w:pPr>
            <w:r>
              <w:rPr>
                <w:sz w:val="24"/>
                <w:szCs w:val="24"/>
                <w:spacing w:val="4"/>
              </w:rPr>
              <w:t>25万</w:t>
            </w:r>
          </w:p>
        </w:tc>
        <w:tc>
          <w:tcPr>
            <w:tcW w:w="2358" w:type="dxa"/>
            <w:vAlign w:val="top"/>
          </w:tcPr>
          <w:p>
            <w:pPr>
              <w:pStyle w:val="TableText"/>
              <w:ind w:left="75"/>
              <w:spacing w:before="47" w:line="193" w:lineRule="auto"/>
              <w:rPr>
                <w:sz w:val="24"/>
                <w:szCs w:val="24"/>
              </w:rPr>
            </w:pPr>
            <w:r>
              <w:rPr>
                <w:sz w:val="24"/>
                <w:szCs w:val="24"/>
                <w:spacing w:val="4"/>
              </w:rPr>
              <w:t>35万</w:t>
            </w:r>
          </w:p>
        </w:tc>
        <w:tc>
          <w:tcPr>
            <w:tcW w:w="2462" w:type="dxa"/>
            <w:vAlign w:val="top"/>
          </w:tcPr>
          <w:p>
            <w:pPr>
              <w:pStyle w:val="TableText"/>
              <w:ind w:left="86"/>
              <w:spacing w:before="47" w:line="193" w:lineRule="auto"/>
              <w:rPr>
                <w:sz w:val="24"/>
                <w:szCs w:val="24"/>
              </w:rPr>
            </w:pPr>
            <w:r>
              <w:rPr>
                <w:sz w:val="24"/>
                <w:szCs w:val="24"/>
                <w:spacing w:val="4"/>
              </w:rPr>
              <w:t>35万</w:t>
            </w:r>
          </w:p>
        </w:tc>
      </w:tr>
      <w:tr>
        <w:trPr>
          <w:trHeight w:val="313" w:hRule="atLeast"/>
        </w:trPr>
        <w:tc>
          <w:tcPr>
            <w:tcW w:w="1204" w:type="dxa"/>
            <w:vAlign w:val="top"/>
          </w:tcPr>
          <w:p>
            <w:pPr>
              <w:pStyle w:val="TableText"/>
              <w:ind w:left="85"/>
              <w:spacing w:before="49" w:line="195" w:lineRule="auto"/>
              <w:rPr>
                <w:sz w:val="24"/>
                <w:szCs w:val="24"/>
              </w:rPr>
            </w:pPr>
            <w:r>
              <w:rPr>
                <w:sz w:val="24"/>
                <w:szCs w:val="24"/>
                <w:spacing w:val="4"/>
              </w:rPr>
              <w:t>方案丁</w:t>
            </w:r>
          </w:p>
        </w:tc>
        <w:tc>
          <w:tcPr>
            <w:tcW w:w="1978" w:type="dxa"/>
            <w:vAlign w:val="top"/>
          </w:tcPr>
          <w:p>
            <w:pPr>
              <w:pStyle w:val="TableText"/>
              <w:ind w:left="81"/>
              <w:spacing w:before="49" w:line="195" w:lineRule="auto"/>
              <w:rPr>
                <w:sz w:val="24"/>
                <w:szCs w:val="24"/>
              </w:rPr>
            </w:pPr>
            <w:r>
              <w:rPr>
                <w:sz w:val="24"/>
                <w:szCs w:val="24"/>
                <w:spacing w:val="4"/>
              </w:rPr>
              <w:t>80万</w:t>
            </w:r>
          </w:p>
        </w:tc>
        <w:tc>
          <w:tcPr>
            <w:tcW w:w="1938" w:type="dxa"/>
            <w:vAlign w:val="top"/>
          </w:tcPr>
          <w:p>
            <w:pPr>
              <w:pStyle w:val="TableText"/>
              <w:ind w:left="73"/>
              <w:spacing w:before="49" w:line="195" w:lineRule="auto"/>
              <w:rPr>
                <w:sz w:val="24"/>
                <w:szCs w:val="24"/>
              </w:rPr>
            </w:pPr>
            <w:r>
              <w:rPr>
                <w:sz w:val="24"/>
                <w:szCs w:val="24"/>
                <w:spacing w:val="4"/>
              </w:rPr>
              <w:t>50万</w:t>
            </w:r>
          </w:p>
        </w:tc>
        <w:tc>
          <w:tcPr>
            <w:tcW w:w="2358" w:type="dxa"/>
            <w:vAlign w:val="top"/>
          </w:tcPr>
          <w:p>
            <w:pPr>
              <w:pStyle w:val="TableText"/>
              <w:ind w:left="75"/>
              <w:spacing w:before="49" w:line="195" w:lineRule="auto"/>
              <w:rPr>
                <w:sz w:val="24"/>
                <w:szCs w:val="24"/>
              </w:rPr>
            </w:pPr>
            <w:r>
              <w:rPr>
                <w:sz w:val="24"/>
                <w:szCs w:val="24"/>
                <w:spacing w:val="4"/>
              </w:rPr>
              <w:t>30万</w:t>
            </w:r>
          </w:p>
        </w:tc>
        <w:tc>
          <w:tcPr>
            <w:tcW w:w="2462" w:type="dxa"/>
            <w:vAlign w:val="top"/>
          </w:tcPr>
          <w:p>
            <w:pPr>
              <w:pStyle w:val="TableText"/>
              <w:ind w:left="86"/>
              <w:spacing w:before="49" w:line="195" w:lineRule="auto"/>
              <w:rPr>
                <w:sz w:val="24"/>
                <w:szCs w:val="24"/>
              </w:rPr>
            </w:pPr>
            <w:r>
              <w:rPr>
                <w:sz w:val="24"/>
                <w:szCs w:val="24"/>
                <w:spacing w:val="4"/>
              </w:rPr>
              <w:t>80万</w:t>
            </w:r>
          </w:p>
        </w:tc>
      </w:tr>
    </w:tbl>
    <w:p>
      <w:pPr>
        <w:pStyle w:val="BodyText"/>
        <w:ind w:left="85" w:right="300" w:firstLine="10"/>
        <w:spacing w:before="41" w:line="269" w:lineRule="auto"/>
        <w:rPr>
          <w:sz w:val="22"/>
          <w:szCs w:val="22"/>
        </w:rPr>
      </w:pPr>
      <w:r>
        <w:rPr>
          <w:sz w:val="24"/>
          <w:szCs w:val="24"/>
          <w:spacing w:val="2"/>
        </w:rPr>
        <w:t>3.选择最大后悔值中的最小方案作为最优方案。再从每行最大值这一</w:t>
      </w:r>
      <w:r>
        <w:rPr>
          <w:sz w:val="24"/>
          <w:szCs w:val="24"/>
          <w:spacing w:val="1"/>
        </w:rPr>
        <w:t>列中看最小值。是10,</w:t>
      </w:r>
      <w:r>
        <w:rPr>
          <w:sz w:val="24"/>
          <w:szCs w:val="24"/>
        </w:rPr>
        <w:t xml:space="preserve"> </w:t>
      </w:r>
      <w:r>
        <w:rPr>
          <w:sz w:val="22"/>
          <w:szCs w:val="22"/>
          <w:spacing w:val="15"/>
        </w:rPr>
        <w:t>对应乙方案。</w:t>
      </w:r>
    </w:p>
    <w:p>
      <w:pPr>
        <w:pStyle w:val="BodyText"/>
        <w:ind w:left="88"/>
        <w:spacing w:before="289" w:line="219" w:lineRule="auto"/>
        <w:rPr>
          <w:sz w:val="22"/>
          <w:szCs w:val="22"/>
        </w:rPr>
      </w:pPr>
      <w:r>
        <w:rPr>
          <w:sz w:val="22"/>
          <w:szCs w:val="22"/>
          <w:b/>
          <w:bCs/>
          <w:spacing w:val="15"/>
        </w:rPr>
        <w:t>试题32-</w:t>
      </w:r>
      <w:r>
        <w:rPr>
          <w:sz w:val="22"/>
          <w:szCs w:val="22"/>
          <w:spacing w:val="15"/>
        </w:rPr>
        <w:t xml:space="preserve"> </w:t>
      </w:r>
      <w:r>
        <w:rPr>
          <w:sz w:val="22"/>
          <w:szCs w:val="22"/>
          <w:b/>
          <w:bCs/>
          <w:spacing w:val="15"/>
        </w:rPr>
        <w:t>【2024年上半年</w:t>
      </w:r>
      <w:r>
        <w:rPr>
          <w:sz w:val="22"/>
          <w:szCs w:val="22"/>
          <w:spacing w:val="-49"/>
        </w:rPr>
        <w:t xml:space="preserve"> </w:t>
      </w:r>
      <w:r>
        <w:rPr>
          <w:sz w:val="22"/>
          <w:szCs w:val="22"/>
          <w:b/>
          <w:bCs/>
          <w:spacing w:val="15"/>
        </w:rPr>
        <w:t>-第32题】</w:t>
      </w:r>
    </w:p>
    <w:p>
      <w:pPr>
        <w:pStyle w:val="BodyText"/>
        <w:ind w:left="85"/>
        <w:spacing w:before="52" w:line="219" w:lineRule="auto"/>
        <w:rPr>
          <w:sz w:val="22"/>
          <w:szCs w:val="22"/>
        </w:rPr>
      </w:pPr>
      <w:r>
        <w:rPr>
          <w:sz w:val="22"/>
          <w:szCs w:val="22"/>
          <w:spacing w:val="33"/>
        </w:rPr>
        <w:t>关于“管理质量”过程的描述，不正确的是()。</w:t>
      </w:r>
    </w:p>
    <w:p>
      <w:pPr>
        <w:pStyle w:val="BodyText"/>
        <w:ind w:left="85"/>
        <w:spacing w:before="59" w:line="219" w:lineRule="auto"/>
        <w:rPr>
          <w:sz w:val="22"/>
          <w:szCs w:val="22"/>
        </w:rPr>
      </w:pPr>
      <w:r>
        <w:rPr>
          <w:sz w:val="22"/>
          <w:szCs w:val="22"/>
          <w:spacing w:val="18"/>
        </w:rPr>
        <w:t>A.管理质量是所有人的共同职责，包括项目经理、项目团队、</w:t>
      </w:r>
      <w:r>
        <w:rPr>
          <w:sz w:val="22"/>
          <w:szCs w:val="22"/>
          <w:spacing w:val="17"/>
        </w:rPr>
        <w:t>项目发起人、执行组织的管理层</w:t>
      </w:r>
    </w:p>
    <w:p>
      <w:pPr>
        <w:pStyle w:val="BodyText"/>
        <w:ind w:left="85"/>
        <w:spacing w:before="49" w:line="219" w:lineRule="auto"/>
        <w:rPr>
          <w:sz w:val="22"/>
          <w:szCs w:val="22"/>
        </w:rPr>
      </w:pPr>
      <w:r>
        <w:rPr>
          <w:rFonts w:ascii="Times New Roman" w:hAnsi="Times New Roman" w:eastAsia="Times New Roman" w:cs="Times New Roman"/>
          <w:sz w:val="22"/>
          <w:szCs w:val="22"/>
          <w:spacing w:val="18"/>
        </w:rPr>
        <w:t>B.</w:t>
      </w:r>
      <w:r>
        <w:rPr>
          <w:rFonts w:ascii="Times New Roman" w:hAnsi="Times New Roman" w:eastAsia="Times New Roman" w:cs="Times New Roman"/>
          <w:sz w:val="22"/>
          <w:szCs w:val="22"/>
          <w:spacing w:val="-18"/>
        </w:rPr>
        <w:t xml:space="preserve"> </w:t>
      </w:r>
      <w:r>
        <w:rPr>
          <w:sz w:val="22"/>
          <w:szCs w:val="22"/>
          <w:spacing w:val="18"/>
        </w:rPr>
        <w:t>管理质量过程需要在整个项目期间开展</w:t>
      </w:r>
    </w:p>
    <w:p>
      <w:pPr>
        <w:pStyle w:val="BodyText"/>
        <w:ind w:left="85"/>
        <w:spacing w:before="39" w:line="219" w:lineRule="auto"/>
        <w:rPr>
          <w:sz w:val="22"/>
          <w:szCs w:val="22"/>
        </w:rPr>
      </w:pPr>
      <w:r>
        <w:rPr>
          <w:sz w:val="22"/>
          <w:szCs w:val="22"/>
          <w:spacing w:val="20"/>
        </w:rPr>
        <w:t>C.管理质量包括所有质量保证活动，与产品设计和过程改进无关</w:t>
      </w:r>
    </w:p>
    <w:p>
      <w:pPr>
        <w:pStyle w:val="BodyText"/>
        <w:ind w:left="85" w:right="107"/>
        <w:spacing w:before="60"/>
        <w:rPr>
          <w:rFonts w:ascii="Times New Roman" w:hAnsi="Times New Roman" w:eastAsia="Times New Roman" w:cs="Times New Roman"/>
          <w:sz w:val="22"/>
          <w:szCs w:val="22"/>
        </w:rPr>
      </w:pPr>
      <w:r>
        <w:rPr>
          <w:rFonts w:ascii="Times New Roman" w:hAnsi="Times New Roman" w:eastAsia="Times New Roman" w:cs="Times New Roman"/>
          <w:sz w:val="22"/>
          <w:szCs w:val="22"/>
          <w:spacing w:val="16"/>
        </w:rPr>
        <w:t>D. </w:t>
      </w:r>
      <w:r>
        <w:rPr>
          <w:sz w:val="22"/>
          <w:szCs w:val="22"/>
          <w:spacing w:val="16"/>
        </w:rPr>
        <w:t>管理质量是把组织的质量政策用于项目，并将质量管理计划转化为可执行的质量活动的过程</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ind w:left="85"/>
        <w:spacing w:before="33" w:line="212" w:lineRule="auto"/>
        <w:rPr>
          <w:sz w:val="22"/>
          <w:szCs w:val="22"/>
        </w:rPr>
      </w:pPr>
      <w:r>
        <w:rPr>
          <w:sz w:val="22"/>
          <w:szCs w:val="22"/>
          <w:spacing w:val="16"/>
        </w:rPr>
        <w:t>【解析】</w:t>
      </w:r>
      <w:r>
        <w:rPr>
          <w:rFonts w:ascii="Times New Roman" w:hAnsi="Times New Roman" w:eastAsia="Times New Roman" w:cs="Times New Roman"/>
          <w:sz w:val="22"/>
          <w:szCs w:val="22"/>
          <w:spacing w:val="16"/>
        </w:rPr>
        <w:t>P368,</w:t>
      </w:r>
      <w:r>
        <w:rPr>
          <w:rFonts w:ascii="Times New Roman" w:hAnsi="Times New Roman" w:eastAsia="Times New Roman" w:cs="Times New Roman"/>
          <w:sz w:val="22"/>
          <w:szCs w:val="22"/>
          <w:spacing w:val="5"/>
        </w:rPr>
        <w:t xml:space="preserve">    </w:t>
      </w:r>
      <w:r>
        <w:rPr>
          <w:sz w:val="22"/>
          <w:szCs w:val="22"/>
          <w:spacing w:val="16"/>
        </w:rPr>
        <w:t>管理质量包括所有质量保证活动，还与产品设计和过程改进有关。</w:t>
      </w:r>
    </w:p>
    <w:p>
      <w:pPr>
        <w:spacing w:line="315" w:lineRule="auto"/>
        <w:rPr>
          <w:rFonts w:ascii="Arial"/>
          <w:sz w:val="21"/>
        </w:rPr>
      </w:pPr>
      <w:r/>
    </w:p>
    <w:p>
      <w:pPr>
        <w:pStyle w:val="BodyText"/>
        <w:ind w:left="88"/>
        <w:spacing w:before="72" w:line="219" w:lineRule="auto"/>
        <w:rPr>
          <w:sz w:val="22"/>
          <w:szCs w:val="22"/>
        </w:rPr>
      </w:pPr>
      <w:r>
        <w:rPr>
          <w:sz w:val="22"/>
          <w:szCs w:val="22"/>
          <w:b/>
          <w:bCs/>
          <w:spacing w:val="15"/>
        </w:rPr>
        <w:t>试题33-</w:t>
      </w:r>
      <w:r>
        <w:rPr>
          <w:sz w:val="22"/>
          <w:szCs w:val="22"/>
          <w:spacing w:val="15"/>
        </w:rPr>
        <w:t xml:space="preserve"> </w:t>
      </w:r>
      <w:r>
        <w:rPr>
          <w:sz w:val="22"/>
          <w:szCs w:val="22"/>
          <w:b/>
          <w:bCs/>
          <w:spacing w:val="15"/>
        </w:rPr>
        <w:t>【2024年上半年</w:t>
      </w:r>
      <w:r>
        <w:rPr>
          <w:sz w:val="22"/>
          <w:szCs w:val="22"/>
          <w:spacing w:val="-49"/>
        </w:rPr>
        <w:t xml:space="preserve"> </w:t>
      </w:r>
      <w:r>
        <w:rPr>
          <w:sz w:val="22"/>
          <w:szCs w:val="22"/>
          <w:b/>
          <w:bCs/>
          <w:spacing w:val="15"/>
        </w:rPr>
        <w:t>-第33题】</w:t>
      </w:r>
    </w:p>
    <w:p>
      <w:pPr>
        <w:pStyle w:val="BodyText"/>
        <w:ind w:left="85" w:right="136"/>
        <w:spacing w:before="40" w:line="269" w:lineRule="auto"/>
        <w:rPr>
          <w:sz w:val="22"/>
          <w:szCs w:val="22"/>
        </w:rPr>
      </w:pPr>
      <w:r>
        <w:rPr>
          <w:sz w:val="22"/>
          <w:szCs w:val="22"/>
          <w:spacing w:val="16"/>
        </w:rPr>
        <w:t>信息系统的运维和服务中，</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16"/>
        </w:rPr>
        <w:t xml:space="preserve">   </w:t>
      </w:r>
      <w:r>
        <w:rPr>
          <w:sz w:val="22"/>
          <w:szCs w:val="22"/>
          <w:spacing w:val="16"/>
        </w:rPr>
        <w:t>服务管理是通</w:t>
      </w:r>
      <w:r>
        <w:rPr>
          <w:sz w:val="22"/>
          <w:szCs w:val="22"/>
          <w:spacing w:val="15"/>
        </w:rPr>
        <w:t>过主动管理和流程的持续改进来确保</w:t>
      </w:r>
      <w:r>
        <w:rPr>
          <w:sz w:val="22"/>
          <w:szCs w:val="22"/>
          <w:spacing w:val="-57"/>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43"/>
        </w:rPr>
        <w:t xml:space="preserve"> </w:t>
      </w:r>
      <w:r>
        <w:rPr>
          <w:sz w:val="22"/>
          <w:szCs w:val="22"/>
          <w:spacing w:val="15"/>
        </w:rPr>
        <w:t>服务交付</w:t>
      </w:r>
      <w:r>
        <w:rPr>
          <w:sz w:val="22"/>
          <w:szCs w:val="22"/>
        </w:rPr>
        <w:t xml:space="preserve"> </w:t>
      </w:r>
      <w:r>
        <w:rPr>
          <w:sz w:val="22"/>
          <w:szCs w:val="22"/>
          <w:spacing w:val="24"/>
        </w:rPr>
        <w:t>有效且高效的</w:t>
      </w:r>
      <w:r>
        <w:rPr>
          <w:sz w:val="22"/>
          <w:szCs w:val="22"/>
          <w:spacing w:val="-50"/>
        </w:rPr>
        <w:t xml:space="preserve"> </w:t>
      </w:r>
      <w:r>
        <w:rPr>
          <w:sz w:val="22"/>
          <w:szCs w:val="22"/>
          <w:spacing w:val="24"/>
        </w:rPr>
        <w:t>一</w:t>
      </w:r>
      <w:r>
        <w:rPr>
          <w:sz w:val="22"/>
          <w:szCs w:val="22"/>
          <w:spacing w:val="-60"/>
        </w:rPr>
        <w:t xml:space="preserve"> </w:t>
      </w:r>
      <w:r>
        <w:rPr>
          <w:sz w:val="22"/>
          <w:szCs w:val="22"/>
          <w:spacing w:val="24"/>
        </w:rPr>
        <w:t>组活动，()不属于</w:t>
      </w:r>
      <w:r>
        <w:rPr>
          <w:sz w:val="22"/>
          <w:szCs w:val="22"/>
          <w:spacing w:val="-63"/>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33"/>
        </w:rPr>
        <w:t xml:space="preserve"> </w:t>
      </w:r>
      <w:r>
        <w:rPr>
          <w:sz w:val="22"/>
          <w:szCs w:val="22"/>
          <w:spacing w:val="24"/>
        </w:rPr>
        <w:t>服务管理的活动。</w:t>
      </w:r>
    </w:p>
    <w:p>
      <w:pPr>
        <w:pStyle w:val="BodyText"/>
        <w:ind w:left="85" w:right="2765"/>
        <w:spacing w:before="2" w:line="24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4"/>
        </w:rPr>
        <w:t>A.</w:t>
      </w:r>
      <w:r>
        <w:rPr>
          <w:sz w:val="22"/>
          <w:szCs w:val="22"/>
          <w:spacing w:val="14"/>
        </w:rPr>
        <w:t>配置管理     </w:t>
      </w:r>
      <w:r>
        <w:rPr>
          <w:rFonts w:ascii="Times New Roman" w:hAnsi="Times New Roman" w:eastAsia="Times New Roman" w:cs="Times New Roman"/>
          <w:sz w:val="22"/>
          <w:szCs w:val="22"/>
          <w:spacing w:val="14"/>
        </w:rPr>
        <w:t>B.</w:t>
      </w:r>
      <w:r>
        <w:rPr>
          <w:rFonts w:ascii="Times New Roman" w:hAnsi="Times New Roman" w:eastAsia="Times New Roman" w:cs="Times New Roman"/>
          <w:sz w:val="22"/>
          <w:szCs w:val="22"/>
          <w:spacing w:val="-12"/>
        </w:rPr>
        <w:t xml:space="preserve"> </w:t>
      </w:r>
      <w:r>
        <w:rPr>
          <w:sz w:val="22"/>
          <w:szCs w:val="22"/>
          <w:spacing w:val="14"/>
        </w:rPr>
        <w:t>服务台        </w:t>
      </w:r>
      <w:r>
        <w:rPr>
          <w:sz w:val="22"/>
          <w:szCs w:val="22"/>
          <w:spacing w:val="13"/>
        </w:rPr>
        <w:t>C.事件管理        </w:t>
      </w:r>
      <w:r>
        <w:rPr>
          <w:rFonts w:ascii="Times New Roman" w:hAnsi="Times New Roman" w:eastAsia="Times New Roman" w:cs="Times New Roman"/>
          <w:sz w:val="22"/>
          <w:szCs w:val="22"/>
          <w:spacing w:val="13"/>
        </w:rPr>
        <w:t>D.</w:t>
      </w:r>
      <w:r>
        <w:rPr>
          <w:sz w:val="22"/>
          <w:szCs w:val="22"/>
          <w:spacing w:val="13"/>
        </w:rPr>
        <w:t>过程开发</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D</w:t>
      </w:r>
    </w:p>
    <w:p>
      <w:pPr>
        <w:pStyle w:val="BodyText"/>
        <w:ind w:left="85" w:right="35"/>
        <w:spacing w:before="3" w:line="274" w:lineRule="auto"/>
        <w:jc w:val="both"/>
        <w:rPr>
          <w:sz w:val="22"/>
          <w:szCs w:val="22"/>
        </w:rPr>
      </w:pPr>
      <w:r>
        <w:rPr>
          <w:sz w:val="22"/>
          <w:szCs w:val="22"/>
          <w:spacing w:val="17"/>
        </w:rPr>
        <w:t>【解析】</w:t>
      </w:r>
      <w:r>
        <w:rPr>
          <w:rFonts w:ascii="Times New Roman" w:hAnsi="Times New Roman" w:eastAsia="Times New Roman" w:cs="Times New Roman"/>
          <w:sz w:val="22"/>
          <w:szCs w:val="22"/>
          <w:spacing w:val="17"/>
        </w:rPr>
        <w:t>P101,</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17"/>
        </w:rPr>
        <w:t xml:space="preserve">     </w:t>
      </w:r>
      <w:r>
        <w:rPr>
          <w:sz w:val="22"/>
          <w:szCs w:val="22"/>
          <w:spacing w:val="17"/>
        </w:rPr>
        <w:t>服务管理是通过主动管理和流程的持续改进来确保</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43"/>
          <w:w w:val="101"/>
        </w:rPr>
        <w:t xml:space="preserve"> </w:t>
      </w:r>
      <w:r>
        <w:rPr>
          <w:sz w:val="22"/>
          <w:szCs w:val="22"/>
          <w:spacing w:val="17"/>
        </w:rPr>
        <w:t>服务交付有效</w:t>
      </w:r>
      <w:r>
        <w:rPr>
          <w:sz w:val="22"/>
          <w:szCs w:val="22"/>
          <w:spacing w:val="16"/>
        </w:rPr>
        <w:t>且高效</w:t>
      </w:r>
      <w:r>
        <w:rPr>
          <w:sz w:val="22"/>
          <w:szCs w:val="22"/>
        </w:rPr>
        <w:t xml:space="preserve"> </w:t>
      </w:r>
      <w:r>
        <w:rPr>
          <w:sz w:val="22"/>
          <w:szCs w:val="22"/>
          <w:spacing w:val="15"/>
        </w:rPr>
        <w:t>的</w:t>
      </w:r>
      <w:r>
        <w:rPr>
          <w:sz w:val="22"/>
          <w:szCs w:val="22"/>
          <w:spacing w:val="-44"/>
        </w:rPr>
        <w:t xml:space="preserve"> </w:t>
      </w:r>
      <w:r>
        <w:rPr>
          <w:sz w:val="22"/>
          <w:szCs w:val="22"/>
          <w:spacing w:val="15"/>
        </w:rPr>
        <w:t>一</w:t>
      </w:r>
      <w:r>
        <w:rPr>
          <w:sz w:val="22"/>
          <w:szCs w:val="22"/>
          <w:spacing w:val="-53"/>
        </w:rPr>
        <w:t xml:space="preserve"> </w:t>
      </w:r>
      <w:r>
        <w:rPr>
          <w:sz w:val="22"/>
          <w:szCs w:val="22"/>
          <w:spacing w:val="15"/>
        </w:rPr>
        <w:t>组活动。</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43"/>
        </w:rPr>
        <w:t xml:space="preserve"> </w:t>
      </w:r>
      <w:r>
        <w:rPr>
          <w:sz w:val="22"/>
          <w:szCs w:val="22"/>
          <w:spacing w:val="15"/>
        </w:rPr>
        <w:t>服务管理由若干不同的活动组成：服务台、事件管理、问题管理、变更管理、</w:t>
      </w:r>
      <w:r>
        <w:rPr>
          <w:sz w:val="22"/>
          <w:szCs w:val="22"/>
        </w:rPr>
        <w:t xml:space="preserve"> </w:t>
      </w:r>
      <w:r>
        <w:rPr>
          <w:sz w:val="22"/>
          <w:szCs w:val="22"/>
          <w:spacing w:val="19"/>
        </w:rPr>
        <w:t>配置管理、发布管理、服务级别管理、财务管理、容量管理、服务连续性管理和可用性管理。</w:t>
      </w:r>
    </w:p>
    <w:p>
      <w:pPr>
        <w:pStyle w:val="BodyText"/>
        <w:ind w:left="88"/>
        <w:spacing w:before="289" w:line="219" w:lineRule="auto"/>
        <w:rPr>
          <w:sz w:val="22"/>
          <w:szCs w:val="22"/>
        </w:rPr>
      </w:pPr>
      <w:r>
        <w:rPr>
          <w:sz w:val="22"/>
          <w:szCs w:val="22"/>
          <w:b/>
          <w:bCs/>
          <w:spacing w:val="15"/>
        </w:rPr>
        <w:t>试题34-</w:t>
      </w:r>
      <w:r>
        <w:rPr>
          <w:sz w:val="22"/>
          <w:szCs w:val="22"/>
          <w:spacing w:val="15"/>
        </w:rPr>
        <w:t xml:space="preserve"> </w:t>
      </w:r>
      <w:r>
        <w:rPr>
          <w:sz w:val="22"/>
          <w:szCs w:val="22"/>
          <w:b/>
          <w:bCs/>
          <w:spacing w:val="15"/>
        </w:rPr>
        <w:t>【2024年上半年</w:t>
      </w:r>
      <w:r>
        <w:rPr>
          <w:sz w:val="22"/>
          <w:szCs w:val="22"/>
          <w:spacing w:val="-49"/>
        </w:rPr>
        <w:t xml:space="preserve"> </w:t>
      </w:r>
      <w:r>
        <w:rPr>
          <w:sz w:val="22"/>
          <w:szCs w:val="22"/>
          <w:b/>
          <w:bCs/>
          <w:spacing w:val="15"/>
        </w:rPr>
        <w:t>-第34题】</w:t>
      </w:r>
    </w:p>
    <w:p>
      <w:pPr>
        <w:pStyle w:val="BodyText"/>
        <w:ind w:left="85"/>
        <w:spacing w:before="43" w:line="219" w:lineRule="auto"/>
        <w:rPr>
          <w:sz w:val="22"/>
          <w:szCs w:val="22"/>
        </w:rPr>
      </w:pPr>
      <w:r>
        <w:rPr>
          <w:sz w:val="22"/>
          <w:szCs w:val="22"/>
          <w:spacing w:val="18"/>
        </w:rPr>
        <w:t>项目整合管理过程中，  “实施已批准的变更”在()过程中开展。</w:t>
      </w:r>
    </w:p>
    <w:p>
      <w:pPr>
        <w:pStyle w:val="BodyText"/>
        <w:ind w:left="85"/>
        <w:spacing w:before="59" w:line="219" w:lineRule="auto"/>
        <w:rPr>
          <w:sz w:val="22"/>
          <w:szCs w:val="22"/>
        </w:rPr>
      </w:pPr>
      <w:r>
        <w:rPr>
          <w:rFonts w:ascii="Times New Roman" w:hAnsi="Times New Roman" w:eastAsia="Times New Roman" w:cs="Times New Roman"/>
          <w:sz w:val="22"/>
          <w:szCs w:val="22"/>
          <w:spacing w:val="16"/>
        </w:rPr>
        <w:t>A.</w:t>
      </w:r>
      <w:r>
        <w:rPr>
          <w:rFonts w:ascii="Times New Roman" w:hAnsi="Times New Roman" w:eastAsia="Times New Roman" w:cs="Times New Roman"/>
          <w:sz w:val="22"/>
          <w:szCs w:val="22"/>
          <w:spacing w:val="-26"/>
        </w:rPr>
        <w:t xml:space="preserve"> </w:t>
      </w:r>
      <w:r>
        <w:rPr>
          <w:sz w:val="22"/>
          <w:szCs w:val="22"/>
          <w:spacing w:val="16"/>
        </w:rPr>
        <w:t>实施整体变更控制         B.指导与管理项目工作</w:t>
      </w:r>
    </w:p>
    <w:p>
      <w:pPr>
        <w:pStyle w:val="BodyText"/>
        <w:ind w:left="85" w:right="4930"/>
        <w:spacing w:before="58" w:line="250" w:lineRule="auto"/>
        <w:rPr>
          <w:rFonts w:ascii="Times New Roman" w:hAnsi="Times New Roman" w:eastAsia="Times New Roman" w:cs="Times New Roman"/>
          <w:sz w:val="22"/>
          <w:szCs w:val="22"/>
        </w:rPr>
      </w:pPr>
      <w:r>
        <w:rPr>
          <w:sz w:val="22"/>
          <w:szCs w:val="22"/>
          <w:spacing w:val="14"/>
        </w:rPr>
        <w:t>C.制订项目管理计划         </w:t>
      </w:r>
      <w:r>
        <w:rPr>
          <w:rFonts w:ascii="Times New Roman" w:hAnsi="Times New Roman" w:eastAsia="Times New Roman" w:cs="Times New Roman"/>
          <w:sz w:val="22"/>
          <w:szCs w:val="22"/>
          <w:spacing w:val="14"/>
        </w:rPr>
        <w:t>D.</w:t>
      </w:r>
      <w:r>
        <w:rPr>
          <w:rFonts w:ascii="Times New Roman" w:hAnsi="Times New Roman" w:eastAsia="Times New Roman" w:cs="Times New Roman"/>
          <w:sz w:val="22"/>
          <w:szCs w:val="22"/>
          <w:spacing w:val="-4"/>
        </w:rPr>
        <w:t xml:space="preserve"> </w:t>
      </w:r>
      <w:r>
        <w:rPr>
          <w:sz w:val="22"/>
          <w:szCs w:val="22"/>
          <w:spacing w:val="14"/>
        </w:rPr>
        <w:t>监控项目工作</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left="85" w:right="104"/>
        <w:spacing w:before="2" w:line="279" w:lineRule="auto"/>
        <w:rPr>
          <w:sz w:val="22"/>
          <w:szCs w:val="22"/>
        </w:rPr>
      </w:pPr>
      <w:r>
        <w:rPr>
          <w:sz w:val="22"/>
          <w:szCs w:val="22"/>
          <w:spacing w:val="17"/>
        </w:rPr>
        <w:t>【解析】</w:t>
      </w:r>
      <w:r>
        <w:rPr>
          <w:rFonts w:ascii="Times New Roman" w:hAnsi="Times New Roman" w:eastAsia="Times New Roman" w:cs="Times New Roman"/>
          <w:sz w:val="22"/>
          <w:szCs w:val="22"/>
          <w:spacing w:val="17"/>
        </w:rPr>
        <w:t>P251,</w:t>
      </w:r>
      <w:r>
        <w:rPr>
          <w:rFonts w:ascii="Times New Roman" w:hAnsi="Times New Roman" w:eastAsia="Times New Roman" w:cs="Times New Roman"/>
          <w:sz w:val="22"/>
          <w:szCs w:val="22"/>
          <w:spacing w:val="25"/>
        </w:rPr>
        <w:t xml:space="preserve">  </w:t>
      </w:r>
      <w:r>
        <w:rPr>
          <w:sz w:val="22"/>
          <w:szCs w:val="22"/>
          <w:spacing w:val="17"/>
        </w:rPr>
        <w:t>指导与管理项目工作还要求项目团队回顾所有项目变更的影响，并实施已批准</w:t>
      </w:r>
      <w:r>
        <w:rPr>
          <w:sz w:val="22"/>
          <w:szCs w:val="22"/>
        </w:rPr>
        <w:t xml:space="preserve"> </w:t>
      </w:r>
      <w:r>
        <w:rPr>
          <w:sz w:val="22"/>
          <w:szCs w:val="22"/>
          <w:spacing w:val="17"/>
        </w:rPr>
        <w:t>的变更，包括纠正措施、预防措施和缺陷补救措施。</w:t>
      </w:r>
    </w:p>
    <w:p>
      <w:pPr>
        <w:spacing w:line="279" w:lineRule="auto"/>
        <w:sectPr>
          <w:headerReference w:type="default" r:id="rId199"/>
          <w:footerReference w:type="default" r:id="rId17"/>
          <w:pgSz w:w="11910" w:h="16840"/>
          <w:pgMar w:top="1152" w:right="994" w:bottom="1140" w:left="964" w:header="814" w:footer="1023" w:gutter="0"/>
        </w:sectPr>
        <w:rPr>
          <w:sz w:val="22"/>
          <w:szCs w:val="22"/>
        </w:rPr>
      </w:pPr>
    </w:p>
    <w:p>
      <w:pPr>
        <w:spacing w:line="287" w:lineRule="auto"/>
        <w:rPr>
          <w:rFonts w:ascii="Arial"/>
          <w:sz w:val="21"/>
        </w:rPr>
      </w:pPr>
      <w:r/>
    </w:p>
    <w:p>
      <w:pPr>
        <w:spacing w:line="287" w:lineRule="auto"/>
        <w:rPr>
          <w:rFonts w:ascii="Arial"/>
          <w:sz w:val="21"/>
        </w:rPr>
      </w:pPr>
      <w:r/>
    </w:p>
    <w:p>
      <w:pPr>
        <w:pStyle w:val="BodyText"/>
        <w:ind w:left="8"/>
        <w:spacing w:before="75" w:line="219" w:lineRule="auto"/>
        <w:rPr>
          <w:sz w:val="23"/>
          <w:szCs w:val="23"/>
        </w:rPr>
      </w:pPr>
      <w:r>
        <w:rPr>
          <w:sz w:val="23"/>
          <w:szCs w:val="23"/>
          <w:b/>
          <w:bCs/>
          <w:spacing w:val="10"/>
        </w:rPr>
        <w:t>试题35-</w:t>
      </w:r>
      <w:r>
        <w:rPr>
          <w:sz w:val="23"/>
          <w:szCs w:val="23"/>
          <w:spacing w:val="10"/>
        </w:rPr>
        <w:t xml:space="preserve"> </w:t>
      </w:r>
      <w:r>
        <w:rPr>
          <w:sz w:val="23"/>
          <w:szCs w:val="23"/>
          <w:b/>
          <w:bCs/>
          <w:spacing w:val="10"/>
        </w:rPr>
        <w:t>【2024年上半年-第35题】</w:t>
      </w:r>
    </w:p>
    <w:p>
      <w:pPr>
        <w:pStyle w:val="BodyText"/>
        <w:ind w:left="4" w:right="65"/>
        <w:spacing w:before="28" w:line="250" w:lineRule="auto"/>
        <w:jc w:val="both"/>
        <w:rPr>
          <w:sz w:val="23"/>
          <w:szCs w:val="23"/>
        </w:rPr>
      </w:pPr>
      <w:r>
        <w:rPr>
          <w:sz w:val="23"/>
          <w:szCs w:val="23"/>
          <w:spacing w:val="14"/>
        </w:rPr>
        <w:t>在一个复杂的信息系统项目中，由于资源限制，项目经理发现关键资源(如资深</w:t>
      </w:r>
      <w:r>
        <w:rPr>
          <w:sz w:val="23"/>
          <w:szCs w:val="23"/>
          <w:spacing w:val="13"/>
        </w:rPr>
        <w:t>开发人员)经</w:t>
      </w:r>
      <w:r>
        <w:rPr>
          <w:sz w:val="23"/>
          <w:szCs w:val="23"/>
        </w:rPr>
        <w:t xml:space="preserve"> </w:t>
      </w:r>
      <w:r>
        <w:rPr>
          <w:sz w:val="23"/>
          <w:szCs w:val="23"/>
          <w:spacing w:val="8"/>
        </w:rPr>
        <w:t>常在不同的项目任务之间被重新分配，这导</w:t>
      </w:r>
      <w:r>
        <w:rPr>
          <w:sz w:val="23"/>
          <w:szCs w:val="23"/>
          <w:spacing w:val="7"/>
        </w:rPr>
        <w:t>致项目进度频繁延误和质量波动。为了有效控制资</w:t>
      </w:r>
      <w:r>
        <w:rPr>
          <w:sz w:val="23"/>
          <w:szCs w:val="23"/>
        </w:rPr>
        <w:t xml:space="preserve"> </w:t>
      </w:r>
      <w:r>
        <w:rPr>
          <w:sz w:val="23"/>
          <w:szCs w:val="23"/>
          <w:spacing w:val="16"/>
        </w:rPr>
        <w:t>源并减少对进度延迟和成本超支的影响，项目经理优先采取的措施</w:t>
      </w:r>
      <w:r>
        <w:rPr>
          <w:sz w:val="23"/>
          <w:szCs w:val="23"/>
          <w:spacing w:val="15"/>
        </w:rPr>
        <w:t>是()。</w:t>
      </w:r>
    </w:p>
    <w:p>
      <w:pPr>
        <w:pStyle w:val="BodyText"/>
        <w:ind w:left="4"/>
        <w:spacing w:before="7" w:line="219" w:lineRule="auto"/>
        <w:rPr>
          <w:sz w:val="23"/>
          <w:szCs w:val="23"/>
        </w:rPr>
      </w:pPr>
      <w:r>
        <w:rPr>
          <w:rFonts w:ascii="Times New Roman" w:hAnsi="Times New Roman" w:eastAsia="Times New Roman" w:cs="Times New Roman"/>
          <w:sz w:val="23"/>
          <w:szCs w:val="23"/>
          <w:spacing w:val="9"/>
        </w:rPr>
        <w:t>A.</w:t>
      </w:r>
      <w:r>
        <w:rPr>
          <w:sz w:val="23"/>
          <w:szCs w:val="23"/>
          <w:spacing w:val="9"/>
        </w:rPr>
        <w:t>实施资源平衡策略，优化不同任务间的资源分配</w:t>
      </w:r>
    </w:p>
    <w:p>
      <w:pPr>
        <w:pStyle w:val="BodyText"/>
        <w:ind w:left="4"/>
        <w:spacing w:before="45" w:line="219" w:lineRule="auto"/>
        <w:rPr>
          <w:sz w:val="23"/>
          <w:szCs w:val="23"/>
        </w:rPr>
      </w:pPr>
      <w:r>
        <w:rPr>
          <w:sz w:val="23"/>
          <w:szCs w:val="23"/>
          <w:spacing w:val="9"/>
        </w:rPr>
        <w:t>B.缩减项目范围以匹配可用资源的能力</w:t>
      </w:r>
    </w:p>
    <w:p>
      <w:pPr>
        <w:pStyle w:val="BodyText"/>
        <w:ind w:left="4"/>
        <w:spacing w:before="38" w:line="219" w:lineRule="auto"/>
        <w:rPr>
          <w:sz w:val="23"/>
          <w:szCs w:val="23"/>
        </w:rPr>
      </w:pPr>
      <w:r>
        <w:rPr>
          <w:rFonts w:ascii="Times New Roman" w:hAnsi="Times New Roman" w:eastAsia="Times New Roman" w:cs="Times New Roman"/>
          <w:sz w:val="23"/>
          <w:szCs w:val="23"/>
          <w:spacing w:val="10"/>
        </w:rPr>
        <w:t>C.</w:t>
      </w:r>
      <w:r>
        <w:rPr>
          <w:sz w:val="23"/>
          <w:szCs w:val="23"/>
          <w:spacing w:val="10"/>
        </w:rPr>
        <w:t>增加资源储备以应对未来的资源需求波动</w:t>
      </w:r>
    </w:p>
    <w:p>
      <w:pPr>
        <w:pStyle w:val="BodyText"/>
        <w:ind w:right="3574" w:firstLine="4"/>
        <w:spacing w:before="26"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5"/>
        </w:rPr>
        <w:t xml:space="preserve"> </w:t>
      </w:r>
      <w:r>
        <w:rPr>
          <w:sz w:val="23"/>
          <w:szCs w:val="23"/>
          <w:spacing w:val="9"/>
        </w:rPr>
        <w:t>严格限制资源在项目间的共享，确保资源专注于当前任务</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65" w:hanging="4"/>
        <w:spacing w:before="28" w:line="254"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P319,   </w:t>
      </w:r>
      <w:r>
        <w:rPr>
          <w:sz w:val="23"/>
          <w:szCs w:val="23"/>
          <w:spacing w:val="7"/>
        </w:rPr>
        <w:t>资源平衡是为了在资源需求与资源供给之间取得平衡，根据资源制约因素对开</w:t>
      </w:r>
      <w:r>
        <w:rPr>
          <w:sz w:val="23"/>
          <w:szCs w:val="23"/>
          <w:spacing w:val="8"/>
        </w:rPr>
        <w:t xml:space="preserve"> </w:t>
      </w:r>
      <w:r>
        <w:rPr>
          <w:sz w:val="23"/>
          <w:szCs w:val="23"/>
          <w:spacing w:val="7"/>
        </w:rPr>
        <w:t>始日期和完成日期进行调整的一种技术。如果共享资源或关键资源只在特定时间可用而且数量</w:t>
      </w:r>
      <w:r>
        <w:rPr>
          <w:sz w:val="23"/>
          <w:szCs w:val="23"/>
          <w:spacing w:val="10"/>
        </w:rPr>
        <w:t xml:space="preserve"> </w:t>
      </w:r>
      <w:r>
        <w:rPr>
          <w:sz w:val="23"/>
          <w:szCs w:val="23"/>
          <w:spacing w:val="8"/>
        </w:rPr>
        <w:t>有限，如一个资源在同一时段内被分配至两个或多个活动，就需要进行资源平衡。也可以为保</w:t>
      </w:r>
      <w:r>
        <w:rPr>
          <w:sz w:val="23"/>
          <w:szCs w:val="23"/>
          <w:spacing w:val="9"/>
        </w:rPr>
        <w:t xml:space="preserve"> </w:t>
      </w:r>
      <w:r>
        <w:rPr>
          <w:sz w:val="23"/>
          <w:szCs w:val="23"/>
          <w:spacing w:val="7"/>
        </w:rPr>
        <w:t>持资源使用量处于均衡水平而进行资源平衡。</w:t>
      </w:r>
    </w:p>
    <w:p>
      <w:pPr>
        <w:pStyle w:val="BodyText"/>
        <w:ind w:left="8"/>
        <w:spacing w:before="309" w:line="219" w:lineRule="auto"/>
        <w:rPr>
          <w:sz w:val="23"/>
          <w:szCs w:val="23"/>
        </w:rPr>
      </w:pPr>
      <w:r>
        <w:rPr>
          <w:sz w:val="23"/>
          <w:szCs w:val="23"/>
          <w:b/>
          <w:bCs/>
          <w:spacing w:val="10"/>
        </w:rPr>
        <w:t>试题36-</w:t>
      </w:r>
      <w:r>
        <w:rPr>
          <w:sz w:val="23"/>
          <w:szCs w:val="23"/>
          <w:spacing w:val="10"/>
        </w:rPr>
        <w:t xml:space="preserve"> </w:t>
      </w:r>
      <w:r>
        <w:rPr>
          <w:sz w:val="23"/>
          <w:szCs w:val="23"/>
          <w:b/>
          <w:bCs/>
          <w:spacing w:val="10"/>
        </w:rPr>
        <w:t>【2024年上半年-第36题】</w:t>
      </w:r>
    </w:p>
    <w:p>
      <w:pPr>
        <w:pStyle w:val="BodyText"/>
        <w:ind w:left="4"/>
        <w:spacing w:before="48" w:line="219" w:lineRule="auto"/>
        <w:rPr>
          <w:sz w:val="23"/>
          <w:szCs w:val="23"/>
        </w:rPr>
      </w:pPr>
      <w:r>
        <w:rPr>
          <w:sz w:val="23"/>
          <w:szCs w:val="23"/>
          <w:spacing w:val="18"/>
        </w:rPr>
        <w:t>在获取资源过程中，()情况下不需要采用预分派。</w:t>
      </w:r>
    </w:p>
    <w:p>
      <w:pPr>
        <w:pStyle w:val="BodyText"/>
        <w:ind w:left="4" w:right="63"/>
        <w:spacing w:before="28" w:line="235" w:lineRule="auto"/>
        <w:rPr>
          <w:sz w:val="23"/>
          <w:szCs w:val="23"/>
        </w:rPr>
      </w:pP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29"/>
        </w:rPr>
        <w:t xml:space="preserve"> </w:t>
      </w:r>
      <w:r>
        <w:rPr>
          <w:sz w:val="23"/>
          <w:szCs w:val="23"/>
          <w:spacing w:val="8"/>
        </w:rPr>
        <w:t>在完成资源管理计划的前期工作之前，制定项目章</w:t>
      </w:r>
      <w:r>
        <w:rPr>
          <w:sz w:val="23"/>
          <w:szCs w:val="23"/>
          <w:spacing w:val="7"/>
        </w:rPr>
        <w:t>程过程或其他过程已经指定了某些团队成</w:t>
      </w:r>
      <w:r>
        <w:rPr>
          <w:sz w:val="23"/>
          <w:szCs w:val="23"/>
        </w:rPr>
        <w:t xml:space="preserve"> </w:t>
      </w:r>
      <w:r>
        <w:rPr>
          <w:sz w:val="23"/>
          <w:szCs w:val="23"/>
          <w:spacing w:val="6"/>
        </w:rPr>
        <w:t>员的工作</w:t>
      </w:r>
    </w:p>
    <w:p>
      <w:pPr>
        <w:pStyle w:val="BodyText"/>
        <w:ind w:left="4"/>
        <w:spacing w:before="44"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6"/>
        </w:rPr>
        <w:t xml:space="preserve"> </w:t>
      </w:r>
      <w:r>
        <w:rPr>
          <w:sz w:val="23"/>
          <w:szCs w:val="23"/>
          <w:spacing w:val="8"/>
        </w:rPr>
        <w:t>项目需要采购外部资源</w:t>
      </w:r>
    </w:p>
    <w:p>
      <w:pPr>
        <w:pStyle w:val="BodyText"/>
        <w:ind w:left="4"/>
        <w:spacing w:before="49"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3"/>
        </w:rPr>
        <w:t xml:space="preserve"> </w:t>
      </w:r>
      <w:r>
        <w:rPr>
          <w:sz w:val="23"/>
          <w:szCs w:val="23"/>
          <w:spacing w:val="9"/>
        </w:rPr>
        <w:t>在竞标过程中承诺分派特定人员进行项目工作</w:t>
      </w:r>
    </w:p>
    <w:p>
      <w:pPr>
        <w:pStyle w:val="BodyText"/>
        <w:ind w:right="6233" w:firstLine="4"/>
        <w:spacing w:before="36" w:line="231" w:lineRule="auto"/>
        <w:rPr>
          <w:rFonts w:ascii="Times New Roman" w:hAnsi="Times New Roman" w:eastAsia="Times New Roman" w:cs="Times New Roman"/>
          <w:sz w:val="23"/>
          <w:szCs w:val="23"/>
        </w:rPr>
      </w:pPr>
      <w:r>
        <w:rPr>
          <w:sz w:val="23"/>
          <w:szCs w:val="23"/>
          <w:spacing w:val="9"/>
        </w:rPr>
        <w:t>D.项目取决于特定人员的专有技能</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4" w:hanging="4"/>
        <w:spacing w:before="20" w:line="263"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P398,  </w:t>
      </w:r>
      <w:r>
        <w:rPr>
          <w:sz w:val="23"/>
          <w:szCs w:val="23"/>
          <w:spacing w:val="9"/>
        </w:rPr>
        <w:t>预分派指事先确定项目的实物或团队资源，在</w:t>
      </w:r>
      <w:r>
        <w:rPr>
          <w:sz w:val="23"/>
          <w:szCs w:val="23"/>
          <w:spacing w:val="8"/>
        </w:rPr>
        <w:t>如下情况时可采用预分派：①在</w:t>
      </w:r>
      <w:r>
        <w:rPr>
          <w:sz w:val="23"/>
          <w:szCs w:val="23"/>
        </w:rPr>
        <w:t xml:space="preserve"> </w:t>
      </w:r>
      <w:r>
        <w:rPr>
          <w:sz w:val="23"/>
          <w:szCs w:val="23"/>
          <w:spacing w:val="7"/>
        </w:rPr>
        <w:t>竞标过程中承诺分派特定人员进行项目工作；②项目取决于特定人员的专有技能；③在完成资</w:t>
      </w:r>
      <w:r>
        <w:rPr>
          <w:sz w:val="23"/>
          <w:szCs w:val="23"/>
          <w:spacing w:val="9"/>
        </w:rPr>
        <w:t xml:space="preserve">  </w:t>
      </w:r>
      <w:r>
        <w:rPr>
          <w:sz w:val="23"/>
          <w:szCs w:val="23"/>
          <w:spacing w:val="10"/>
        </w:rPr>
        <w:t>源管理计划的前期工作之前，制定项目章程过程或其他过程已经指定了某些团</w:t>
      </w:r>
      <w:r>
        <w:rPr>
          <w:sz w:val="23"/>
          <w:szCs w:val="23"/>
          <w:spacing w:val="9"/>
        </w:rPr>
        <w:t>队成员的工作。</w:t>
      </w:r>
    </w:p>
    <w:p>
      <w:pPr>
        <w:pStyle w:val="BodyText"/>
        <w:ind w:left="8"/>
        <w:spacing w:before="289" w:line="219" w:lineRule="auto"/>
        <w:rPr>
          <w:sz w:val="23"/>
          <w:szCs w:val="23"/>
        </w:rPr>
      </w:pPr>
      <w:r>
        <w:rPr>
          <w:sz w:val="23"/>
          <w:szCs w:val="23"/>
          <w:b/>
          <w:bCs/>
          <w:spacing w:val="10"/>
        </w:rPr>
        <w:t>试题37-</w:t>
      </w:r>
      <w:r>
        <w:rPr>
          <w:sz w:val="23"/>
          <w:szCs w:val="23"/>
          <w:spacing w:val="10"/>
        </w:rPr>
        <w:t xml:space="preserve"> </w:t>
      </w:r>
      <w:r>
        <w:rPr>
          <w:sz w:val="23"/>
          <w:szCs w:val="23"/>
          <w:b/>
          <w:bCs/>
          <w:spacing w:val="10"/>
        </w:rPr>
        <w:t>【2024年上半年-第37题】</w:t>
      </w:r>
    </w:p>
    <w:p>
      <w:pPr>
        <w:pStyle w:val="BodyText"/>
        <w:ind w:left="4" w:right="40"/>
        <w:spacing w:before="30" w:line="249" w:lineRule="auto"/>
        <w:rPr>
          <w:sz w:val="23"/>
          <w:szCs w:val="23"/>
        </w:rPr>
      </w:pPr>
      <w:r>
        <w:rPr>
          <w:sz w:val="23"/>
          <w:szCs w:val="23"/>
          <w:spacing w:val="9"/>
        </w:rPr>
        <w:t>探索各种选项，权衡包括时间与成本、风险与进度等多种因素，舍弃无效或次优</w:t>
      </w:r>
      <w:r>
        <w:rPr>
          <w:sz w:val="23"/>
          <w:szCs w:val="23"/>
          <w:spacing w:val="8"/>
        </w:rPr>
        <w:t>的替代方案，</w:t>
      </w:r>
      <w:r>
        <w:rPr>
          <w:sz w:val="23"/>
          <w:szCs w:val="23"/>
        </w:rPr>
        <w:t xml:space="preserve"> </w:t>
      </w:r>
      <w:r>
        <w:rPr>
          <w:sz w:val="23"/>
          <w:szCs w:val="23"/>
          <w:spacing w:val="23"/>
        </w:rPr>
        <w:t>这种不确定性应对方法是()。</w:t>
      </w:r>
    </w:p>
    <w:p>
      <w:pPr>
        <w:pStyle w:val="BodyText"/>
        <w:ind w:right="1184" w:firstLine="4"/>
        <w:spacing w:before="2"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position w:val="1"/>
        </w:rPr>
        <w:t>A.</w:t>
      </w:r>
      <w:r>
        <w:rPr>
          <w:sz w:val="23"/>
          <w:szCs w:val="23"/>
          <w:spacing w:val="8"/>
          <w:position w:val="1"/>
        </w:rPr>
        <w:t>增加韧性      </w:t>
      </w:r>
      <w:r>
        <w:rPr>
          <w:sz w:val="23"/>
          <w:szCs w:val="23"/>
          <w:spacing w:val="8"/>
        </w:rPr>
        <w:t>B.收集信息        </w:t>
      </w:r>
      <w:r>
        <w:rPr>
          <w:rFonts w:ascii="Times New Roman" w:hAnsi="Times New Roman" w:eastAsia="Times New Roman" w:cs="Times New Roman"/>
          <w:sz w:val="23"/>
          <w:szCs w:val="23"/>
          <w:spacing w:val="8"/>
          <w:position w:val="1"/>
        </w:rPr>
        <w:t>C.</w:t>
      </w:r>
      <w:r>
        <w:rPr>
          <w:rFonts w:ascii="Times New Roman" w:hAnsi="Times New Roman" w:eastAsia="Times New Roman" w:cs="Times New Roman"/>
          <w:sz w:val="23"/>
          <w:szCs w:val="23"/>
          <w:spacing w:val="-19"/>
          <w:position w:val="1"/>
        </w:rPr>
        <w:t xml:space="preserve"> </w:t>
      </w:r>
      <w:r>
        <w:rPr>
          <w:sz w:val="23"/>
          <w:szCs w:val="23"/>
          <w:spacing w:val="8"/>
          <w:position w:val="1"/>
        </w:rPr>
        <w:t>集合设计</w:t>
      </w:r>
      <w:r>
        <w:rPr>
          <w:sz w:val="23"/>
          <w:szCs w:val="23"/>
          <w:spacing w:val="3"/>
          <w:position w:val="1"/>
        </w:rPr>
        <w:t xml:space="preserve">        </w:t>
      </w:r>
      <w:r>
        <w:rPr>
          <w:rFonts w:ascii="Times New Roman" w:hAnsi="Times New Roman" w:eastAsia="Times New Roman" w:cs="Times New Roman"/>
          <w:sz w:val="23"/>
          <w:szCs w:val="23"/>
          <w:spacing w:val="7"/>
        </w:rPr>
        <w:t>D.</w:t>
      </w:r>
      <w:r>
        <w:rPr>
          <w:sz w:val="23"/>
          <w:szCs w:val="23"/>
          <w:spacing w:val="7"/>
        </w:rPr>
        <w:t>为多种结果做好准备</w:t>
      </w:r>
      <w:r>
        <w:rPr>
          <w:sz w:val="23"/>
          <w:szCs w:val="23"/>
          <w:spacing w:val="6"/>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4" w:right="64" w:hanging="4"/>
        <w:spacing w:before="2" w:line="257" w:lineRule="auto"/>
        <w:rPr>
          <w:sz w:val="23"/>
          <w:szCs w:val="23"/>
        </w:rPr>
      </w:pPr>
      <w:r>
        <w:rPr>
          <w:sz w:val="23"/>
          <w:szCs w:val="23"/>
          <w:spacing w:val="8"/>
        </w:rPr>
        <w:t>【解析】</w:t>
      </w:r>
      <w:r>
        <w:rPr>
          <w:rFonts w:ascii="Times New Roman" w:hAnsi="Times New Roman" w:eastAsia="Times New Roman" w:cs="Times New Roman"/>
          <w:sz w:val="23"/>
          <w:szCs w:val="23"/>
          <w:spacing w:val="8"/>
        </w:rPr>
        <w:t>P552,</w:t>
      </w:r>
      <w:r>
        <w:rPr>
          <w:rFonts w:ascii="Times New Roman" w:hAnsi="Times New Roman" w:eastAsia="Times New Roman" w:cs="Times New Roman"/>
          <w:sz w:val="23"/>
          <w:szCs w:val="23"/>
        </w:rPr>
        <w:t xml:space="preserve">   </w:t>
      </w:r>
      <w:r>
        <w:rPr>
          <w:sz w:val="23"/>
          <w:szCs w:val="23"/>
          <w:spacing w:val="8"/>
        </w:rPr>
        <w:t>项目中必然存在不确定性，任何活动的影响都</w:t>
      </w:r>
      <w:r>
        <w:rPr>
          <w:sz w:val="23"/>
          <w:szCs w:val="23"/>
          <w:spacing w:val="7"/>
        </w:rPr>
        <w:t>无法准确预测，而且可能会产生</w:t>
      </w:r>
      <w:r>
        <w:rPr>
          <w:sz w:val="23"/>
          <w:szCs w:val="23"/>
          <w:spacing w:val="1"/>
        </w:rPr>
        <w:t xml:space="preserve"> </w:t>
      </w:r>
      <w:r>
        <w:rPr>
          <w:sz w:val="23"/>
          <w:szCs w:val="23"/>
          <w:spacing w:val="7"/>
        </w:rPr>
        <w:t>一系列的不确定性。针对不确定性的应对方法主要包括：</w:t>
      </w:r>
    </w:p>
    <w:p>
      <w:pPr>
        <w:pStyle w:val="BodyText"/>
        <w:ind w:left="4" w:right="104"/>
        <w:spacing w:line="239" w:lineRule="auto"/>
        <w:rPr>
          <w:sz w:val="23"/>
          <w:szCs w:val="23"/>
        </w:rPr>
      </w:pPr>
      <w:r>
        <w:rPr>
          <w:sz w:val="23"/>
          <w:szCs w:val="23"/>
          <w:spacing w:val="16"/>
        </w:rPr>
        <w:t>①收集信息。可以对信息收集和分析工作进行规划，以便发现更多信息(如进行研究、争取</w:t>
      </w:r>
      <w:r>
        <w:rPr>
          <w:sz w:val="23"/>
          <w:szCs w:val="23"/>
          <w:spacing w:val="4"/>
        </w:rPr>
        <w:t xml:space="preserve"> </w:t>
      </w:r>
      <w:r>
        <w:rPr>
          <w:sz w:val="23"/>
          <w:szCs w:val="23"/>
          <w:spacing w:val="13"/>
        </w:rPr>
        <w:t>专家参与或进行市场分析)来减少不确定性。</w:t>
      </w:r>
    </w:p>
    <w:p>
      <w:pPr>
        <w:pStyle w:val="BodyText"/>
        <w:ind w:left="4" w:right="103"/>
        <w:spacing w:before="34" w:line="238" w:lineRule="auto"/>
        <w:rPr>
          <w:sz w:val="23"/>
          <w:szCs w:val="23"/>
        </w:rPr>
      </w:pPr>
      <w:r>
        <w:rPr>
          <w:sz w:val="23"/>
          <w:szCs w:val="23"/>
          <w:spacing w:val="13"/>
        </w:rPr>
        <w:t>②为多种结果做好准备。制定可用的解决方案，包括备份或应急计划，为每一个不确定性做</w:t>
      </w:r>
      <w:r>
        <w:rPr>
          <w:sz w:val="23"/>
          <w:szCs w:val="23"/>
          <w:spacing w:val="10"/>
        </w:rPr>
        <w:t xml:space="preserve"> </w:t>
      </w:r>
      <w:r>
        <w:rPr>
          <w:sz w:val="23"/>
          <w:szCs w:val="23"/>
          <w:spacing w:val="7"/>
        </w:rPr>
        <w:t>好准备。如果存在大量潜在不确定性，项目团队需要对潜在原因进行分类和评估，估算其发生</w:t>
      </w:r>
      <w:r>
        <w:rPr>
          <w:sz w:val="23"/>
          <w:szCs w:val="23"/>
          <w:spacing w:val="12"/>
        </w:rPr>
        <w:t xml:space="preserve"> </w:t>
      </w:r>
      <w:r>
        <w:rPr>
          <w:sz w:val="23"/>
          <w:szCs w:val="23"/>
        </w:rPr>
        <w:t>的可能性。</w:t>
      </w:r>
    </w:p>
    <w:p>
      <w:pPr>
        <w:pStyle w:val="BodyText"/>
        <w:ind w:left="4" w:right="89"/>
        <w:spacing w:before="49" w:line="237" w:lineRule="auto"/>
        <w:rPr>
          <w:sz w:val="23"/>
          <w:szCs w:val="23"/>
        </w:rPr>
      </w:pPr>
      <w:r>
        <w:rPr>
          <w:sz w:val="23"/>
          <w:szCs w:val="23"/>
          <w:spacing w:val="14"/>
        </w:rPr>
        <w:t>③集合设计。探索各种选项，来权衡包括时间与成本、</w:t>
      </w:r>
      <w:r>
        <w:rPr>
          <w:sz w:val="23"/>
          <w:szCs w:val="23"/>
          <w:spacing w:val="13"/>
        </w:rPr>
        <w:t>质量与成本、风险与进度、进度与质</w:t>
      </w:r>
      <w:r>
        <w:rPr>
          <w:sz w:val="23"/>
          <w:szCs w:val="23"/>
        </w:rPr>
        <w:t xml:space="preserve"> </w:t>
      </w:r>
      <w:r>
        <w:rPr>
          <w:sz w:val="23"/>
          <w:szCs w:val="23"/>
          <w:spacing w:val="7"/>
        </w:rPr>
        <w:t>量等多种因素，在整个过程中，舍弃无效或次优的替代方案，以便项目团队能够从各种备选方</w:t>
      </w:r>
      <w:r>
        <w:rPr>
          <w:sz w:val="23"/>
          <w:szCs w:val="23"/>
          <w:spacing w:val="11"/>
        </w:rPr>
        <w:t xml:space="preserve"> </w:t>
      </w:r>
      <w:r>
        <w:rPr>
          <w:sz w:val="23"/>
          <w:szCs w:val="23"/>
          <w:spacing w:val="6"/>
        </w:rPr>
        <w:t>案中选择最佳方案。</w:t>
      </w:r>
    </w:p>
    <w:p>
      <w:pPr>
        <w:pStyle w:val="BodyText"/>
        <w:ind w:left="4"/>
        <w:spacing w:before="46" w:line="231" w:lineRule="auto"/>
        <w:rPr>
          <w:sz w:val="23"/>
          <w:szCs w:val="23"/>
        </w:rPr>
      </w:pPr>
      <w:r>
        <w:rPr>
          <w:sz w:val="23"/>
          <w:szCs w:val="23"/>
          <w:spacing w:val="14"/>
        </w:rPr>
        <w:t>④增加韧性。韧性是对意外变化快速适应和应对的能力，韧性既</w:t>
      </w:r>
      <w:r>
        <w:rPr>
          <w:sz w:val="23"/>
          <w:szCs w:val="23"/>
          <w:spacing w:val="13"/>
        </w:rPr>
        <w:t>适用于项目团队成员，也适</w:t>
      </w:r>
      <w:r>
        <w:rPr>
          <w:sz w:val="23"/>
          <w:szCs w:val="23"/>
        </w:rPr>
        <w:t xml:space="preserve"> </w:t>
      </w:r>
      <w:r>
        <w:rPr>
          <w:sz w:val="23"/>
          <w:szCs w:val="23"/>
          <w:spacing w:val="4"/>
        </w:rPr>
        <w:t>用于组织过程。如果对产品设计的初始方法或原型无效，则项目团队和组织需要能够快速学习、</w:t>
      </w:r>
    </w:p>
    <w:p>
      <w:pPr>
        <w:spacing w:line="231" w:lineRule="auto"/>
        <w:sectPr>
          <w:headerReference w:type="default" r:id="rId319"/>
          <w:footerReference w:type="default" r:id="rId320"/>
          <w:pgSz w:w="11910" w:h="16840"/>
          <w:pgMar w:top="1143" w:right="1025" w:bottom="1140" w:left="1045" w:header="789" w:footer="1023" w:gutter="0"/>
        </w:sectPr>
        <w:rPr>
          <w:sz w:val="23"/>
          <w:szCs w:val="23"/>
        </w:rPr>
      </w:pPr>
    </w:p>
    <w:p>
      <w:pPr>
        <w:spacing w:line="265" w:lineRule="auto"/>
        <w:rPr>
          <w:rFonts w:ascii="Arial"/>
          <w:sz w:val="21"/>
        </w:rPr>
      </w:pPr>
      <w:r/>
    </w:p>
    <w:p>
      <w:pPr>
        <w:pStyle w:val="BodyText"/>
        <w:spacing w:before="72" w:line="221" w:lineRule="auto"/>
        <w:rPr>
          <w:sz w:val="22"/>
          <w:szCs w:val="22"/>
        </w:rPr>
      </w:pPr>
      <w:r>
        <w:rPr>
          <w:sz w:val="22"/>
          <w:szCs w:val="22"/>
          <w:spacing w:val="16"/>
        </w:rPr>
        <w:t>适应和应对变化。</w:t>
      </w:r>
    </w:p>
    <w:p>
      <w:pPr>
        <w:spacing w:line="298" w:lineRule="auto"/>
        <w:rPr>
          <w:rFonts w:ascii="Arial"/>
          <w:sz w:val="21"/>
        </w:rPr>
      </w:pPr>
      <w:r/>
    </w:p>
    <w:p>
      <w:pPr>
        <w:pStyle w:val="BodyText"/>
        <w:ind w:left="3"/>
        <w:spacing w:before="72" w:line="219" w:lineRule="auto"/>
        <w:rPr>
          <w:sz w:val="22"/>
          <w:szCs w:val="22"/>
        </w:rPr>
      </w:pPr>
      <w:r>
        <w:rPr>
          <w:sz w:val="22"/>
          <w:szCs w:val="22"/>
          <w:b/>
          <w:bCs/>
          <w:spacing w:val="15"/>
        </w:rPr>
        <w:t>试题38-</w:t>
      </w:r>
      <w:r>
        <w:rPr>
          <w:sz w:val="22"/>
          <w:szCs w:val="22"/>
          <w:spacing w:val="15"/>
        </w:rPr>
        <w:t xml:space="preserve"> </w:t>
      </w:r>
      <w:r>
        <w:rPr>
          <w:sz w:val="22"/>
          <w:szCs w:val="22"/>
          <w:b/>
          <w:bCs/>
          <w:spacing w:val="15"/>
        </w:rPr>
        <w:t>【2024年上半年</w:t>
      </w:r>
      <w:r>
        <w:rPr>
          <w:sz w:val="22"/>
          <w:szCs w:val="22"/>
          <w:spacing w:val="-49"/>
        </w:rPr>
        <w:t xml:space="preserve"> </w:t>
      </w:r>
      <w:r>
        <w:rPr>
          <w:sz w:val="22"/>
          <w:szCs w:val="22"/>
          <w:b/>
          <w:bCs/>
          <w:spacing w:val="15"/>
        </w:rPr>
        <w:t>-第38题】</w:t>
      </w:r>
    </w:p>
    <w:p>
      <w:pPr>
        <w:pStyle w:val="BodyText"/>
        <w:spacing w:before="52" w:line="219" w:lineRule="auto"/>
        <w:rPr>
          <w:sz w:val="22"/>
          <w:szCs w:val="22"/>
        </w:rPr>
      </w:pPr>
      <w:r>
        <w:rPr>
          <w:sz w:val="22"/>
          <w:szCs w:val="22"/>
          <w:spacing w:val="29"/>
        </w:rPr>
        <w:t>关于制定预算的描述，不正确的是()。</w:t>
      </w:r>
    </w:p>
    <w:p>
      <w:pPr>
        <w:pStyle w:val="BodyText"/>
        <w:spacing w:before="49" w:line="219" w:lineRule="auto"/>
        <w:rPr>
          <w:sz w:val="22"/>
          <w:szCs w:val="22"/>
        </w:rPr>
      </w:pPr>
      <w:r>
        <w:rPr>
          <w:sz w:val="22"/>
          <w:szCs w:val="22"/>
          <w:spacing w:val="19"/>
        </w:rPr>
        <w:t>A.制定预算过程的主要作用是确定项目所需资金</w:t>
      </w:r>
    </w:p>
    <w:p>
      <w:pPr>
        <w:pStyle w:val="BodyText"/>
        <w:spacing w:before="47" w:line="219" w:lineRule="auto"/>
        <w:rPr>
          <w:sz w:val="22"/>
          <w:szCs w:val="22"/>
        </w:rPr>
      </w:pPr>
      <w:r>
        <w:rPr>
          <w:sz w:val="22"/>
          <w:szCs w:val="22"/>
          <w:spacing w:val="19"/>
        </w:rPr>
        <w:t>B.成本基准是经过批准且按时间段分配的项目预算</w:t>
      </w:r>
    </w:p>
    <w:p>
      <w:pPr>
        <w:pStyle w:val="BodyText"/>
        <w:spacing w:before="58" w:line="218" w:lineRule="auto"/>
        <w:rPr>
          <w:sz w:val="22"/>
          <w:szCs w:val="22"/>
        </w:rPr>
      </w:pPr>
      <w:r>
        <w:rPr>
          <w:rFonts w:ascii="Times New Roman" w:hAnsi="Times New Roman" w:eastAsia="Times New Roman" w:cs="Times New Roman"/>
          <w:sz w:val="22"/>
          <w:szCs w:val="22"/>
          <w:spacing w:val="19"/>
        </w:rPr>
        <w:t>C.</w:t>
      </w:r>
      <w:r>
        <w:rPr>
          <w:rFonts w:ascii="Times New Roman" w:hAnsi="Times New Roman" w:eastAsia="Times New Roman" w:cs="Times New Roman"/>
          <w:sz w:val="22"/>
          <w:szCs w:val="22"/>
        </w:rPr>
        <w:t xml:space="preserve"> </w:t>
      </w:r>
      <w:r>
        <w:rPr>
          <w:sz w:val="22"/>
          <w:szCs w:val="22"/>
          <w:spacing w:val="19"/>
        </w:rPr>
        <w:t>制定预算是汇总所有单个活动或工作包的估算成本，建立一个经批准的成本基准的过程</w:t>
      </w:r>
    </w:p>
    <w:p>
      <w:pPr>
        <w:pStyle w:val="BodyText"/>
        <w:ind w:right="4820"/>
        <w:spacing w:before="52" w:line="23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9"/>
        </w:rPr>
        <w:t>D.</w:t>
      </w:r>
      <w:r>
        <w:rPr>
          <w:sz w:val="22"/>
          <w:szCs w:val="22"/>
          <w:spacing w:val="19"/>
        </w:rPr>
        <w:t>项目预算包括经批准用于执行项目的全部资金</w:t>
      </w:r>
      <w:r>
        <w:rPr>
          <w:sz w:val="22"/>
          <w:szCs w:val="22"/>
          <w:spacing w:val="6"/>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spacing w:before="42" w:line="270" w:lineRule="auto"/>
        <w:rPr>
          <w:sz w:val="22"/>
          <w:szCs w:val="22"/>
        </w:rPr>
      </w:pPr>
      <w:r>
        <w:rPr>
          <w:sz w:val="22"/>
          <w:szCs w:val="22"/>
          <w:spacing w:val="14"/>
        </w:rPr>
        <w:t>【解析】</w:t>
      </w:r>
      <w:r>
        <w:rPr>
          <w:rFonts w:ascii="Times New Roman" w:hAnsi="Times New Roman" w:eastAsia="Times New Roman" w:cs="Times New Roman"/>
          <w:sz w:val="22"/>
          <w:szCs w:val="22"/>
          <w:spacing w:val="14"/>
        </w:rPr>
        <w:t>P345,</w:t>
      </w:r>
      <w:r>
        <w:rPr>
          <w:rFonts w:ascii="Times New Roman" w:hAnsi="Times New Roman" w:eastAsia="Times New Roman" w:cs="Times New Roman"/>
          <w:sz w:val="22"/>
          <w:szCs w:val="22"/>
          <w:spacing w:val="23"/>
        </w:rPr>
        <w:t xml:space="preserve">  </w:t>
      </w:r>
      <w:r>
        <w:rPr>
          <w:sz w:val="22"/>
          <w:szCs w:val="22"/>
          <w:spacing w:val="14"/>
        </w:rPr>
        <w:t>制定预算主要作用是，确定可以依据其来进行监督和控制项目绩效的成本基准。</w:t>
      </w:r>
      <w:r>
        <w:rPr>
          <w:sz w:val="22"/>
          <w:szCs w:val="22"/>
        </w:rPr>
        <w:t xml:space="preserve"> </w:t>
      </w:r>
      <w:r>
        <w:rPr>
          <w:sz w:val="22"/>
          <w:szCs w:val="22"/>
          <w:spacing w:val="17"/>
        </w:rPr>
        <w:t>估算成本主要作用是确定项目所需的资金。</w:t>
      </w:r>
    </w:p>
    <w:p>
      <w:pPr>
        <w:pStyle w:val="BodyText"/>
        <w:ind w:left="3"/>
        <w:spacing w:before="309" w:line="219" w:lineRule="auto"/>
        <w:rPr>
          <w:sz w:val="22"/>
          <w:szCs w:val="22"/>
        </w:rPr>
      </w:pPr>
      <w:r>
        <w:rPr>
          <w:sz w:val="22"/>
          <w:szCs w:val="22"/>
          <w:b/>
          <w:bCs/>
          <w:spacing w:val="15"/>
        </w:rPr>
        <w:t>试题39-</w:t>
      </w:r>
      <w:r>
        <w:rPr>
          <w:sz w:val="22"/>
          <w:szCs w:val="22"/>
          <w:spacing w:val="15"/>
        </w:rPr>
        <w:t xml:space="preserve"> </w:t>
      </w:r>
      <w:r>
        <w:rPr>
          <w:sz w:val="22"/>
          <w:szCs w:val="22"/>
          <w:b/>
          <w:bCs/>
          <w:spacing w:val="15"/>
        </w:rPr>
        <w:t>【2024年上半年</w:t>
      </w:r>
      <w:r>
        <w:rPr>
          <w:sz w:val="22"/>
          <w:szCs w:val="22"/>
          <w:spacing w:val="-49"/>
        </w:rPr>
        <w:t xml:space="preserve"> </w:t>
      </w:r>
      <w:r>
        <w:rPr>
          <w:sz w:val="22"/>
          <w:szCs w:val="22"/>
          <w:b/>
          <w:bCs/>
          <w:spacing w:val="15"/>
        </w:rPr>
        <w:t>-第39题】</w:t>
      </w:r>
    </w:p>
    <w:p>
      <w:pPr>
        <w:pStyle w:val="BodyText"/>
        <w:ind w:right="100"/>
        <w:spacing w:before="42" w:line="264" w:lineRule="auto"/>
        <w:rPr>
          <w:sz w:val="22"/>
          <w:szCs w:val="22"/>
        </w:rPr>
      </w:pPr>
      <w:r>
        <w:rPr>
          <w:sz w:val="22"/>
          <w:szCs w:val="22"/>
          <w:spacing w:val="23"/>
        </w:rPr>
        <w:t>新型基础设施建设是以新发展理念为引领，以()为驱动，以信息网络为基础，面向高质量发</w:t>
      </w:r>
      <w:r>
        <w:rPr>
          <w:sz w:val="22"/>
          <w:szCs w:val="22"/>
          <w:spacing w:val="15"/>
        </w:rPr>
        <w:t xml:space="preserve"> </w:t>
      </w:r>
      <w:r>
        <w:rPr>
          <w:sz w:val="22"/>
          <w:szCs w:val="22"/>
          <w:spacing w:val="15"/>
        </w:rPr>
        <w:t>展需要的基础设施体系。</w:t>
      </w:r>
    </w:p>
    <w:p>
      <w:pPr>
        <w:pStyle w:val="BodyText"/>
        <w:ind w:right="2149"/>
        <w:spacing w:before="1" w:line="254" w:lineRule="auto"/>
        <w:rPr>
          <w:rFonts w:ascii="Times New Roman" w:hAnsi="Times New Roman" w:eastAsia="Times New Roman" w:cs="Times New Roman"/>
          <w:sz w:val="22"/>
          <w:szCs w:val="22"/>
        </w:rPr>
      </w:pPr>
      <w:r>
        <w:rPr>
          <w:sz w:val="22"/>
          <w:szCs w:val="22"/>
          <w:spacing w:val="13"/>
        </w:rPr>
        <w:t>A.工业互联网        B.技术创</w:t>
      </w:r>
      <w:r>
        <w:rPr>
          <w:sz w:val="22"/>
          <w:szCs w:val="22"/>
          <w:spacing w:val="12"/>
        </w:rPr>
        <w:t>新        </w:t>
      </w:r>
      <w:r>
        <w:rPr>
          <w:rFonts w:ascii="Times New Roman" w:hAnsi="Times New Roman" w:eastAsia="Times New Roman" w:cs="Times New Roman"/>
          <w:sz w:val="22"/>
          <w:szCs w:val="22"/>
          <w:spacing w:val="12"/>
        </w:rPr>
        <w:t>C.</w:t>
      </w:r>
      <w:r>
        <w:rPr>
          <w:rFonts w:ascii="Times New Roman" w:hAnsi="Times New Roman" w:eastAsia="Times New Roman" w:cs="Times New Roman"/>
          <w:sz w:val="22"/>
          <w:szCs w:val="22"/>
          <w:spacing w:val="-8"/>
        </w:rPr>
        <w:t xml:space="preserve"> </w:t>
      </w:r>
      <w:r>
        <w:rPr>
          <w:sz w:val="22"/>
          <w:szCs w:val="22"/>
          <w:spacing w:val="12"/>
        </w:rPr>
        <w:t>人工智能        D.</w:t>
      </w:r>
      <w:r>
        <w:rPr>
          <w:sz w:val="22"/>
          <w:szCs w:val="22"/>
          <w:spacing w:val="-66"/>
        </w:rPr>
        <w:t xml:space="preserve"> </w:t>
      </w:r>
      <w:r>
        <w:rPr>
          <w:sz w:val="22"/>
          <w:szCs w:val="22"/>
          <w:spacing w:val="12"/>
        </w:rPr>
        <w:t>区块链</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B</w:t>
      </w:r>
    </w:p>
    <w:p>
      <w:pPr>
        <w:pStyle w:val="BodyText"/>
        <w:ind w:right="19"/>
        <w:spacing w:before="2" w:line="266" w:lineRule="auto"/>
        <w:jc w:val="both"/>
        <w:rPr>
          <w:sz w:val="22"/>
          <w:szCs w:val="22"/>
        </w:rPr>
      </w:pPr>
      <w:r>
        <w:rPr>
          <w:sz w:val="22"/>
          <w:szCs w:val="22"/>
          <w:spacing w:val="19"/>
        </w:rPr>
        <w:t>【解析】</w:t>
      </w:r>
      <w:r>
        <w:rPr>
          <w:rFonts w:ascii="Times New Roman" w:hAnsi="Times New Roman" w:eastAsia="Times New Roman" w:cs="Times New Roman"/>
          <w:sz w:val="22"/>
          <w:szCs w:val="22"/>
          <w:spacing w:val="19"/>
        </w:rPr>
        <w:t>P7,</w:t>
      </w:r>
      <w:r>
        <w:rPr>
          <w:rFonts w:ascii="Times New Roman" w:hAnsi="Times New Roman" w:eastAsia="Times New Roman" w:cs="Times New Roman"/>
          <w:sz w:val="22"/>
          <w:szCs w:val="22"/>
          <w:spacing w:val="31"/>
          <w:w w:val="101"/>
        </w:rPr>
        <w:t xml:space="preserve">  </w:t>
      </w:r>
      <w:r>
        <w:rPr>
          <w:sz w:val="22"/>
          <w:szCs w:val="22"/>
          <w:spacing w:val="19"/>
        </w:rPr>
        <w:t>新型基础设施是以新发展理念为引领，以技术创新为驱动，以信息网络为基础，</w:t>
      </w:r>
      <w:r>
        <w:rPr>
          <w:sz w:val="22"/>
          <w:szCs w:val="22"/>
        </w:rPr>
        <w:t xml:space="preserve"> </w:t>
      </w:r>
      <w:r>
        <w:rPr>
          <w:sz w:val="22"/>
          <w:szCs w:val="22"/>
          <w:spacing w:val="26"/>
        </w:rPr>
        <w:t>面向高质量发展需要，提供数字转型、智能</w:t>
      </w:r>
      <w:r>
        <w:rPr>
          <w:sz w:val="22"/>
          <w:szCs w:val="22"/>
          <w:spacing w:val="25"/>
        </w:rPr>
        <w:t>升级、融合创新等服务的基础设施体系。目前，</w:t>
      </w:r>
      <w:r>
        <w:rPr>
          <w:sz w:val="22"/>
          <w:szCs w:val="22"/>
        </w:rPr>
        <w:t xml:space="preserve"> </w:t>
      </w:r>
      <w:r>
        <w:rPr>
          <w:sz w:val="22"/>
          <w:szCs w:val="22"/>
          <w:spacing w:val="19"/>
        </w:rPr>
        <w:t>新型基础设施主要包括如下三个方面：信息基础设施、融合基础设施、创新基础设施。</w:t>
      </w:r>
    </w:p>
    <w:p>
      <w:pPr>
        <w:spacing w:line="244" w:lineRule="auto"/>
        <w:rPr>
          <w:rFonts w:ascii="Arial"/>
          <w:sz w:val="21"/>
        </w:rPr>
      </w:pPr>
      <w:r/>
    </w:p>
    <w:p>
      <w:pPr>
        <w:pStyle w:val="BodyText"/>
        <w:ind w:left="3"/>
        <w:spacing w:before="73" w:line="219" w:lineRule="auto"/>
        <w:rPr>
          <w:sz w:val="22"/>
          <w:szCs w:val="22"/>
        </w:rPr>
      </w:pPr>
      <w:r>
        <w:rPr>
          <w:sz w:val="22"/>
          <w:szCs w:val="22"/>
          <w:b/>
          <w:bCs/>
          <w:spacing w:val="15"/>
        </w:rPr>
        <w:t>试题40-</w:t>
      </w:r>
      <w:r>
        <w:rPr>
          <w:sz w:val="22"/>
          <w:szCs w:val="22"/>
          <w:spacing w:val="15"/>
        </w:rPr>
        <w:t xml:space="preserve"> </w:t>
      </w:r>
      <w:r>
        <w:rPr>
          <w:sz w:val="22"/>
          <w:szCs w:val="22"/>
          <w:b/>
          <w:bCs/>
          <w:spacing w:val="15"/>
        </w:rPr>
        <w:t>【2024年上半年</w:t>
      </w:r>
      <w:r>
        <w:rPr>
          <w:sz w:val="22"/>
          <w:szCs w:val="22"/>
          <w:spacing w:val="-49"/>
        </w:rPr>
        <w:t xml:space="preserve"> </w:t>
      </w:r>
      <w:r>
        <w:rPr>
          <w:sz w:val="22"/>
          <w:szCs w:val="22"/>
          <w:b/>
          <w:bCs/>
          <w:spacing w:val="15"/>
        </w:rPr>
        <w:t>-第40题】</w:t>
      </w:r>
    </w:p>
    <w:p>
      <w:pPr>
        <w:pStyle w:val="BodyText"/>
        <w:ind w:right="121"/>
        <w:spacing w:before="42" w:line="264" w:lineRule="auto"/>
        <w:rPr>
          <w:sz w:val="22"/>
          <w:szCs w:val="22"/>
        </w:rPr>
      </w:pPr>
      <w:r>
        <w:rPr>
          <w:sz w:val="22"/>
          <w:szCs w:val="22"/>
          <w:spacing w:val="18"/>
        </w:rPr>
        <w:t>项目经理根据干系人的需求、期望、利益和对</w:t>
      </w:r>
      <w:r>
        <w:rPr>
          <w:sz w:val="22"/>
          <w:szCs w:val="22"/>
          <w:spacing w:val="17"/>
        </w:rPr>
        <w:t>项目的潜在影响，制定项目干系人参与项目的方</w:t>
      </w:r>
      <w:r>
        <w:rPr>
          <w:sz w:val="22"/>
          <w:szCs w:val="22"/>
        </w:rPr>
        <w:t xml:space="preserve"> </w:t>
      </w:r>
      <w:r>
        <w:rPr>
          <w:sz w:val="22"/>
          <w:szCs w:val="22"/>
          <w:spacing w:val="30"/>
        </w:rPr>
        <w:t>法，则该项目经理正在执行()过程。</w:t>
      </w:r>
    </w:p>
    <w:p>
      <w:pPr>
        <w:pStyle w:val="BodyText"/>
        <w:ind w:right="112"/>
        <w:spacing w:before="1" w:line="255" w:lineRule="auto"/>
        <w:rPr>
          <w:rFonts w:ascii="Times New Roman" w:hAnsi="Times New Roman" w:eastAsia="Times New Roman" w:cs="Times New Roman"/>
          <w:sz w:val="22"/>
          <w:szCs w:val="22"/>
        </w:rPr>
      </w:pPr>
      <w:r>
        <w:rPr>
          <w:sz w:val="22"/>
          <w:szCs w:val="22"/>
          <w:spacing w:val="16"/>
        </w:rPr>
        <w:t>A.监督干系人参与      B.识别干系人       C.规划干系</w:t>
      </w:r>
      <w:r>
        <w:rPr>
          <w:sz w:val="22"/>
          <w:szCs w:val="22"/>
          <w:spacing w:val="15"/>
        </w:rPr>
        <w:t>人参与</w:t>
      </w:r>
      <w:r>
        <w:rPr>
          <w:sz w:val="22"/>
          <w:szCs w:val="22"/>
          <w:spacing w:val="6"/>
        </w:rPr>
        <w:t xml:space="preserve">        </w:t>
      </w:r>
      <w:r>
        <w:rPr>
          <w:sz w:val="22"/>
          <w:szCs w:val="22"/>
          <w:spacing w:val="15"/>
        </w:rPr>
        <w:t>D.</w:t>
      </w:r>
      <w:r>
        <w:rPr>
          <w:sz w:val="22"/>
          <w:szCs w:val="22"/>
          <w:spacing w:val="-62"/>
        </w:rPr>
        <w:t xml:space="preserve"> </w:t>
      </w:r>
      <w:r>
        <w:rPr>
          <w:sz w:val="22"/>
          <w:szCs w:val="22"/>
          <w:spacing w:val="15"/>
        </w:rPr>
        <w:t>管理干系人参与</w:t>
      </w:r>
      <w:r>
        <w:rPr>
          <w:sz w:val="22"/>
          <w:szCs w:val="22"/>
        </w:rPr>
        <w:t xml:space="preserve"> </w:t>
      </w: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C</w:t>
      </w:r>
    </w:p>
    <w:p>
      <w:pPr>
        <w:pStyle w:val="BodyText"/>
        <w:spacing w:before="7" w:line="212" w:lineRule="auto"/>
        <w:rPr>
          <w:sz w:val="22"/>
          <w:szCs w:val="22"/>
        </w:rPr>
      </w:pPr>
      <w:r>
        <w:rPr>
          <w:sz w:val="22"/>
          <w:szCs w:val="22"/>
          <w:spacing w:val="13"/>
        </w:rPr>
        <w:t>【解析】</w:t>
      </w:r>
      <w:r>
        <w:rPr>
          <w:rFonts w:ascii="Times New Roman" w:hAnsi="Times New Roman" w:eastAsia="Times New Roman" w:cs="Times New Roman"/>
          <w:sz w:val="22"/>
          <w:szCs w:val="22"/>
          <w:spacing w:val="13"/>
        </w:rPr>
        <w:t>P504,</w:t>
      </w:r>
      <w:r>
        <w:rPr>
          <w:rFonts w:ascii="Times New Roman" w:hAnsi="Times New Roman" w:eastAsia="Times New Roman" w:cs="Times New Roman"/>
          <w:sz w:val="22"/>
          <w:szCs w:val="22"/>
          <w:spacing w:val="3"/>
        </w:rPr>
        <w:t xml:space="preserve">    </w:t>
      </w:r>
      <w:r>
        <w:rPr>
          <w:sz w:val="22"/>
          <w:szCs w:val="22"/>
          <w:spacing w:val="13"/>
        </w:rPr>
        <w:t>项目干系人管理的过程包括：</w:t>
      </w:r>
    </w:p>
    <w:p>
      <w:pPr>
        <w:pStyle w:val="BodyText"/>
        <w:ind w:right="140"/>
        <w:spacing w:before="61" w:line="245" w:lineRule="auto"/>
        <w:rPr>
          <w:sz w:val="22"/>
          <w:szCs w:val="22"/>
        </w:rPr>
      </w:pPr>
      <w:r>
        <w:rPr>
          <w:sz w:val="22"/>
          <w:szCs w:val="22"/>
          <w:spacing w:val="16"/>
        </w:rPr>
        <w:t>·</w:t>
      </w:r>
      <w:r>
        <w:rPr>
          <w:sz w:val="22"/>
          <w:szCs w:val="22"/>
          <w:spacing w:val="-68"/>
        </w:rPr>
        <w:t xml:space="preserve"> </w:t>
      </w:r>
      <w:r>
        <w:rPr>
          <w:sz w:val="22"/>
          <w:szCs w:val="22"/>
          <w:spacing w:val="16"/>
        </w:rPr>
        <w:t>识别干系人：定期识别干系人，分析和记录他们的利益、参与度、相互依赖性、影响力和对</w:t>
      </w:r>
      <w:r>
        <w:rPr>
          <w:sz w:val="22"/>
          <w:szCs w:val="22"/>
        </w:rPr>
        <w:t xml:space="preserve"> </w:t>
      </w:r>
      <w:r>
        <w:rPr>
          <w:sz w:val="22"/>
          <w:szCs w:val="22"/>
          <w:spacing w:val="13"/>
        </w:rPr>
        <w:t>项目潜在的影响。</w:t>
      </w:r>
    </w:p>
    <w:p>
      <w:pPr>
        <w:pStyle w:val="BodyText"/>
        <w:ind w:right="119"/>
        <w:spacing w:before="46" w:line="245" w:lineRule="auto"/>
        <w:rPr>
          <w:sz w:val="22"/>
          <w:szCs w:val="22"/>
        </w:rPr>
      </w:pPr>
      <w:r>
        <w:rPr>
          <w:sz w:val="22"/>
          <w:szCs w:val="22"/>
          <w:spacing w:val="17"/>
        </w:rPr>
        <w:t>·</w:t>
      </w:r>
      <w:r>
        <w:rPr>
          <w:sz w:val="22"/>
          <w:szCs w:val="22"/>
          <w:spacing w:val="-80"/>
        </w:rPr>
        <w:t xml:space="preserve"> </w:t>
      </w:r>
      <w:r>
        <w:rPr>
          <w:sz w:val="22"/>
          <w:szCs w:val="22"/>
          <w:spacing w:val="17"/>
        </w:rPr>
        <w:t>规划干系人参与：根据干系人的需求、期望、利益和对项目的潜在影响，</w:t>
      </w:r>
      <w:r>
        <w:rPr>
          <w:sz w:val="22"/>
          <w:szCs w:val="22"/>
          <w:spacing w:val="16"/>
        </w:rPr>
        <w:t>制定项目干系人参</w:t>
      </w:r>
      <w:r>
        <w:rPr>
          <w:sz w:val="22"/>
          <w:szCs w:val="22"/>
        </w:rPr>
        <w:t xml:space="preserve"> </w:t>
      </w:r>
      <w:r>
        <w:rPr>
          <w:sz w:val="22"/>
          <w:szCs w:val="22"/>
          <w:spacing w:val="12"/>
        </w:rPr>
        <w:t>与项目的方法。</w:t>
      </w:r>
    </w:p>
    <w:p>
      <w:pPr>
        <w:pStyle w:val="BodyText"/>
        <w:ind w:right="121"/>
        <w:spacing w:before="37" w:line="246" w:lineRule="auto"/>
        <w:rPr>
          <w:sz w:val="22"/>
          <w:szCs w:val="22"/>
        </w:rPr>
      </w:pPr>
      <w:r>
        <w:rPr>
          <w:sz w:val="22"/>
          <w:szCs w:val="22"/>
          <w:spacing w:val="17"/>
        </w:rPr>
        <w:t>·</w:t>
      </w:r>
      <w:r>
        <w:rPr>
          <w:sz w:val="22"/>
          <w:szCs w:val="22"/>
          <w:spacing w:val="-77"/>
        </w:rPr>
        <w:t xml:space="preserve"> </w:t>
      </w:r>
      <w:r>
        <w:rPr>
          <w:sz w:val="22"/>
          <w:szCs w:val="22"/>
          <w:spacing w:val="17"/>
        </w:rPr>
        <w:t>管理干系人参与：与干系人进行沟通和协作，以满足其需求与</w:t>
      </w:r>
      <w:r>
        <w:rPr>
          <w:sz w:val="22"/>
          <w:szCs w:val="22"/>
          <w:spacing w:val="16"/>
        </w:rPr>
        <w:t>期望，并处理问题，以促进干</w:t>
      </w:r>
      <w:r>
        <w:rPr>
          <w:sz w:val="22"/>
          <w:szCs w:val="22"/>
        </w:rPr>
        <w:t xml:space="preserve"> </w:t>
      </w:r>
      <w:r>
        <w:rPr>
          <w:sz w:val="22"/>
          <w:szCs w:val="22"/>
          <w:spacing w:val="12"/>
        </w:rPr>
        <w:t>系人合理参与。</w:t>
      </w:r>
    </w:p>
    <w:p>
      <w:pPr>
        <w:pStyle w:val="BodyText"/>
        <w:ind w:right="112"/>
        <w:spacing w:before="32" w:line="241" w:lineRule="auto"/>
        <w:rPr>
          <w:sz w:val="22"/>
          <w:szCs w:val="22"/>
        </w:rPr>
      </w:pPr>
      <w:r>
        <w:rPr>
          <w:sz w:val="22"/>
          <w:szCs w:val="22"/>
          <w:spacing w:val="17"/>
        </w:rPr>
        <w:t>·</w:t>
      </w:r>
      <w:r>
        <w:rPr>
          <w:sz w:val="22"/>
          <w:szCs w:val="22"/>
          <w:spacing w:val="-81"/>
        </w:rPr>
        <w:t xml:space="preserve"> </w:t>
      </w:r>
      <w:r>
        <w:rPr>
          <w:sz w:val="22"/>
          <w:szCs w:val="22"/>
          <w:spacing w:val="17"/>
        </w:rPr>
        <w:t>监督干系人参与：监督项目干系人关系，并通过修订参与策略和计划来引导干系人合理参与</w:t>
      </w:r>
      <w:r>
        <w:rPr>
          <w:sz w:val="22"/>
          <w:szCs w:val="22"/>
        </w:rPr>
        <w:t xml:space="preserve"> </w:t>
      </w:r>
      <w:r>
        <w:rPr>
          <w:sz w:val="22"/>
          <w:szCs w:val="22"/>
          <w:spacing w:val="-6"/>
        </w:rPr>
        <w:t>项 目</w:t>
      </w:r>
    </w:p>
    <w:p>
      <w:pPr>
        <w:spacing w:line="300" w:lineRule="auto"/>
        <w:rPr>
          <w:rFonts w:ascii="Arial"/>
          <w:sz w:val="21"/>
        </w:rPr>
      </w:pPr>
      <w:r/>
    </w:p>
    <w:p>
      <w:pPr>
        <w:pStyle w:val="BodyText"/>
        <w:ind w:left="3"/>
        <w:spacing w:before="73" w:line="219" w:lineRule="auto"/>
        <w:rPr>
          <w:sz w:val="22"/>
          <w:szCs w:val="22"/>
        </w:rPr>
      </w:pPr>
      <w:r>
        <w:rPr>
          <w:sz w:val="22"/>
          <w:szCs w:val="22"/>
          <w:b/>
          <w:bCs/>
          <w:spacing w:val="15"/>
        </w:rPr>
        <w:t>试题41-</w:t>
      </w:r>
      <w:r>
        <w:rPr>
          <w:sz w:val="22"/>
          <w:szCs w:val="22"/>
          <w:spacing w:val="15"/>
        </w:rPr>
        <w:t xml:space="preserve"> </w:t>
      </w:r>
      <w:r>
        <w:rPr>
          <w:sz w:val="22"/>
          <w:szCs w:val="22"/>
          <w:b/>
          <w:bCs/>
          <w:spacing w:val="15"/>
        </w:rPr>
        <w:t>【2024年上半年</w:t>
      </w:r>
      <w:r>
        <w:rPr>
          <w:sz w:val="22"/>
          <w:szCs w:val="22"/>
          <w:spacing w:val="-49"/>
        </w:rPr>
        <w:t xml:space="preserve"> </w:t>
      </w:r>
      <w:r>
        <w:rPr>
          <w:sz w:val="22"/>
          <w:szCs w:val="22"/>
          <w:b/>
          <w:bCs/>
          <w:spacing w:val="15"/>
        </w:rPr>
        <w:t>-第41题】</w:t>
      </w:r>
    </w:p>
    <w:p>
      <w:pPr>
        <w:pStyle w:val="BodyText"/>
        <w:ind w:right="120"/>
        <w:spacing w:before="42" w:line="260" w:lineRule="auto"/>
        <w:rPr>
          <w:sz w:val="22"/>
          <w:szCs w:val="22"/>
        </w:rPr>
      </w:pPr>
      <w:r>
        <w:rPr>
          <w:sz w:val="22"/>
          <w:szCs w:val="22"/>
          <w:spacing w:val="29"/>
        </w:rPr>
        <w:t>在应用集成中，有多个组件帮助协调连接各种应用。其中()利用特定的数据结构，帮</w:t>
      </w:r>
      <w:r>
        <w:rPr>
          <w:sz w:val="22"/>
          <w:szCs w:val="22"/>
          <w:spacing w:val="28"/>
        </w:rPr>
        <w:t>助开</w:t>
      </w:r>
      <w:r>
        <w:rPr>
          <w:sz w:val="22"/>
          <w:szCs w:val="22"/>
        </w:rPr>
        <w:t xml:space="preserve"> </w:t>
      </w:r>
      <w:r>
        <w:rPr>
          <w:sz w:val="22"/>
          <w:szCs w:val="22"/>
          <w:spacing w:val="16"/>
        </w:rPr>
        <w:t>发人员快速访问其他应用的功能。</w:t>
      </w:r>
    </w:p>
    <w:p>
      <w:pPr>
        <w:pStyle w:val="BodyText"/>
        <w:spacing w:before="1" w:line="227" w:lineRule="auto"/>
        <w:rPr>
          <w:sz w:val="22"/>
          <w:szCs w:val="22"/>
        </w:rPr>
      </w:pP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rPr>
        <w:t>API</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RNN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position w:val="1"/>
        </w:rPr>
        <w:t>C</w:t>
      </w:r>
      <w:r>
        <w:rPr>
          <w:rFonts w:ascii="Times New Roman" w:hAnsi="Times New Roman" w:eastAsia="Times New Roman" w:cs="Times New Roman"/>
          <w:sz w:val="22"/>
          <w:szCs w:val="22"/>
          <w:spacing w:val="6"/>
          <w:position w:val="1"/>
        </w:rPr>
        <w:t>.</w:t>
      </w:r>
      <w:r>
        <w:rPr>
          <w:rFonts w:ascii="Times New Roman" w:hAnsi="Times New Roman" w:eastAsia="Times New Roman" w:cs="Times New Roman"/>
          <w:sz w:val="22"/>
          <w:szCs w:val="22"/>
          <w:spacing w:val="-28"/>
          <w:position w:val="1"/>
        </w:rPr>
        <w:t xml:space="preserve"> </w:t>
      </w:r>
      <w:r>
        <w:rPr>
          <w:sz w:val="22"/>
          <w:szCs w:val="22"/>
          <w:spacing w:val="6"/>
          <w:position w:val="1"/>
        </w:rPr>
        <w:t>数据映</w:t>
      </w:r>
      <w:r>
        <w:rPr>
          <w:sz w:val="22"/>
          <w:szCs w:val="22"/>
          <w:spacing w:val="5"/>
          <w:position w:val="1"/>
        </w:rPr>
        <w:t>射        </w:t>
      </w:r>
      <w:r>
        <w:rPr>
          <w:rFonts w:ascii="Times New Roman" w:hAnsi="Times New Roman" w:eastAsia="Times New Roman" w:cs="Times New Roman"/>
          <w:sz w:val="22"/>
          <w:szCs w:val="22"/>
          <w:spacing w:val="5"/>
        </w:rPr>
        <w:t>D.</w:t>
      </w:r>
      <w:r>
        <w:rPr>
          <w:rFonts w:ascii="Times New Roman" w:hAnsi="Times New Roman" w:eastAsia="Times New Roman" w:cs="Times New Roman"/>
          <w:sz w:val="22"/>
          <w:szCs w:val="22"/>
          <w:spacing w:val="-15"/>
        </w:rPr>
        <w:t xml:space="preserve"> </w:t>
      </w:r>
      <w:r>
        <w:rPr>
          <w:sz w:val="22"/>
          <w:szCs w:val="22"/>
          <w:spacing w:val="5"/>
        </w:rPr>
        <w:t>事件驱动型操作</w:t>
      </w:r>
    </w:p>
    <w:p>
      <w:pPr>
        <w:pStyle w:val="BodyText"/>
        <w:spacing w:before="39" w:line="220" w:lineRule="auto"/>
        <w:rPr>
          <w:rFonts w:ascii="Times New Roman" w:hAnsi="Times New Roman" w:eastAsia="Times New Roman" w:cs="Times New Roman"/>
          <w:sz w:val="22"/>
          <w:szCs w:val="22"/>
        </w:rPr>
      </w:pPr>
      <w:r>
        <w:rPr>
          <w:sz w:val="22"/>
          <w:szCs w:val="22"/>
          <w:spacing w:val="-1"/>
        </w:rPr>
        <w:t>【答案】</w:t>
      </w:r>
      <w:r>
        <w:rPr>
          <w:sz w:val="22"/>
          <w:szCs w:val="22"/>
          <w:spacing w:val="-36"/>
        </w:rPr>
        <w:t xml:space="preserve"> </w:t>
      </w:r>
      <w:r>
        <w:rPr>
          <w:rFonts w:ascii="Times New Roman" w:hAnsi="Times New Roman" w:eastAsia="Times New Roman" w:cs="Times New Roman"/>
          <w:sz w:val="22"/>
          <w:szCs w:val="22"/>
          <w:spacing w:val="-1"/>
        </w:rPr>
        <w:t>A</w:t>
      </w:r>
    </w:p>
    <w:p>
      <w:pPr>
        <w:pStyle w:val="BodyText"/>
        <w:ind w:right="168"/>
        <w:spacing w:before="22" w:line="284" w:lineRule="auto"/>
        <w:rPr>
          <w:sz w:val="22"/>
          <w:szCs w:val="22"/>
        </w:rPr>
      </w:pPr>
      <w:r>
        <w:rPr>
          <w:sz w:val="22"/>
          <w:szCs w:val="22"/>
          <w:spacing w:val="12"/>
        </w:rPr>
        <w:t>【解析】</w:t>
      </w:r>
      <w:r>
        <w:rPr>
          <w:sz w:val="22"/>
          <w:szCs w:val="22"/>
          <w:spacing w:val="-13"/>
        </w:rPr>
        <w:t xml:space="preserve"> </w:t>
      </w:r>
      <w:r>
        <w:rPr>
          <w:rFonts w:ascii="Times New Roman" w:hAnsi="Times New Roman" w:eastAsia="Times New Roman" w:cs="Times New Roman"/>
          <w:sz w:val="22"/>
          <w:szCs w:val="22"/>
          <w:spacing w:val="12"/>
        </w:rPr>
        <w:t>P170,   </w:t>
      </w:r>
      <w:r>
        <w:rPr>
          <w:sz w:val="22"/>
          <w:szCs w:val="22"/>
          <w:spacing w:val="12"/>
        </w:rPr>
        <w:t>应用编程接口</w:t>
      </w:r>
      <w:r>
        <w:rPr>
          <w:sz w:val="22"/>
          <w:szCs w:val="22"/>
          <w:spacing w:val="-33"/>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API</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API</w:t>
      </w:r>
      <w:r>
        <w:rPr>
          <w:rFonts w:ascii="Times New Roman" w:hAnsi="Times New Roman" w:eastAsia="Times New Roman" w:cs="Times New Roman"/>
          <w:sz w:val="22"/>
          <w:szCs w:val="22"/>
          <w:spacing w:val="12"/>
        </w:rPr>
        <w:t xml:space="preserve">         </w:t>
      </w:r>
      <w:r>
        <w:rPr>
          <w:sz w:val="22"/>
          <w:szCs w:val="22"/>
          <w:spacing w:val="12"/>
        </w:rPr>
        <w:t>是定义不同软件交互方式的程序和规则，可以支</w:t>
      </w:r>
      <w:r>
        <w:rPr>
          <w:sz w:val="22"/>
          <w:szCs w:val="22"/>
        </w:rPr>
        <w:t xml:space="preserve"> </w:t>
      </w:r>
      <w:r>
        <w:rPr>
          <w:sz w:val="22"/>
          <w:szCs w:val="22"/>
          <w:spacing w:val="16"/>
        </w:rPr>
        <w:t>持应用之间相互通信。 </w:t>
      </w:r>
      <w:r>
        <w:rPr>
          <w:rFonts w:ascii="Times New Roman" w:hAnsi="Times New Roman" w:eastAsia="Times New Roman" w:cs="Times New Roman"/>
          <w:sz w:val="22"/>
          <w:szCs w:val="22"/>
        </w:rPr>
        <w:t>API</w:t>
      </w:r>
      <w:r>
        <w:rPr>
          <w:rFonts w:ascii="Times New Roman" w:hAnsi="Times New Roman" w:eastAsia="Times New Roman" w:cs="Times New Roman"/>
          <w:sz w:val="22"/>
          <w:szCs w:val="22"/>
          <w:spacing w:val="23"/>
        </w:rPr>
        <w:t xml:space="preserve"> </w:t>
      </w:r>
      <w:r>
        <w:rPr>
          <w:sz w:val="22"/>
          <w:szCs w:val="22"/>
          <w:spacing w:val="16"/>
        </w:rPr>
        <w:t>利用特定的数据结构，</w:t>
      </w:r>
      <w:r>
        <w:rPr>
          <w:sz w:val="22"/>
          <w:szCs w:val="22"/>
          <w:spacing w:val="15"/>
        </w:rPr>
        <w:t>帮助开发人员快速访问其他应用的功能。</w:t>
      </w:r>
    </w:p>
    <w:p>
      <w:pPr>
        <w:spacing w:line="284" w:lineRule="auto"/>
        <w:sectPr>
          <w:headerReference w:type="default" r:id="rId321"/>
          <w:footerReference w:type="default" r:id="rId322"/>
          <w:pgSz w:w="11910" w:h="16840"/>
          <w:pgMar w:top="1141" w:right="999" w:bottom="1139" w:left="1049" w:header="802" w:footer="1021" w:gutter="0"/>
        </w:sectPr>
        <w:rPr>
          <w:sz w:val="22"/>
          <w:szCs w:val="22"/>
        </w:rPr>
      </w:pPr>
    </w:p>
    <w:p>
      <w:pPr>
        <w:spacing w:line="256" w:lineRule="auto"/>
        <w:rPr>
          <w:rFonts w:ascii="Arial"/>
          <w:sz w:val="21"/>
        </w:rPr>
      </w:pPr>
      <w:r/>
    </w:p>
    <w:p>
      <w:pPr>
        <w:pStyle w:val="BodyText"/>
        <w:ind w:left="18"/>
        <w:spacing w:before="75" w:line="219" w:lineRule="auto"/>
        <w:rPr>
          <w:sz w:val="23"/>
          <w:szCs w:val="23"/>
        </w:rPr>
      </w:pPr>
      <w:r>
        <w:rPr>
          <w:sz w:val="23"/>
          <w:szCs w:val="23"/>
          <w:b/>
          <w:bCs/>
          <w:spacing w:val="10"/>
        </w:rPr>
        <w:t>试题42-</w:t>
      </w:r>
      <w:r>
        <w:rPr>
          <w:sz w:val="23"/>
          <w:szCs w:val="23"/>
          <w:spacing w:val="10"/>
        </w:rPr>
        <w:t xml:space="preserve"> </w:t>
      </w:r>
      <w:r>
        <w:rPr>
          <w:sz w:val="23"/>
          <w:szCs w:val="23"/>
          <w:b/>
          <w:bCs/>
          <w:spacing w:val="10"/>
        </w:rPr>
        <w:t>【2024年上半年-第42题】</w:t>
      </w:r>
    </w:p>
    <w:p>
      <w:pPr>
        <w:pStyle w:val="BodyText"/>
        <w:ind w:left="14" w:right="78"/>
        <w:spacing w:before="39" w:line="277" w:lineRule="auto"/>
        <w:rPr>
          <w:sz w:val="19"/>
          <w:szCs w:val="19"/>
        </w:rPr>
      </w:pPr>
      <w:r>
        <w:rPr>
          <w:sz w:val="23"/>
          <w:szCs w:val="23"/>
          <w:spacing w:val="14"/>
        </w:rPr>
        <w:t>某企业管理层采取纠偏措施缩小目标与实际业绩之</w:t>
      </w:r>
      <w:r>
        <w:rPr>
          <w:sz w:val="23"/>
          <w:szCs w:val="23"/>
          <w:spacing w:val="13"/>
        </w:rPr>
        <w:t>间的差距。该企业正在执行()阶段的营销</w:t>
      </w:r>
      <w:r>
        <w:rPr>
          <w:sz w:val="23"/>
          <w:szCs w:val="23"/>
        </w:rPr>
        <w:t xml:space="preserve"> </w:t>
      </w:r>
      <w:r>
        <w:rPr>
          <w:sz w:val="19"/>
          <w:szCs w:val="19"/>
          <w:spacing w:val="-7"/>
        </w:rPr>
        <w:t>活</w:t>
      </w:r>
      <w:r>
        <w:rPr>
          <w:sz w:val="19"/>
          <w:szCs w:val="19"/>
          <w:spacing w:val="-19"/>
        </w:rPr>
        <w:t xml:space="preserve"> </w:t>
      </w:r>
      <w:r>
        <w:rPr>
          <w:sz w:val="19"/>
          <w:szCs w:val="19"/>
          <w:spacing w:val="-7"/>
        </w:rPr>
        <w:t>动</w:t>
      </w:r>
      <w:r>
        <w:rPr>
          <w:sz w:val="19"/>
          <w:szCs w:val="19"/>
          <w:spacing w:val="-29"/>
        </w:rPr>
        <w:t xml:space="preserve"> </w:t>
      </w:r>
      <w:r>
        <w:rPr>
          <w:sz w:val="19"/>
          <w:szCs w:val="19"/>
          <w:spacing w:val="-7"/>
        </w:rPr>
        <w:t>。</w:t>
      </w:r>
    </w:p>
    <w:p>
      <w:pPr>
        <w:pStyle w:val="BodyText"/>
        <w:ind w:right="215" w:firstLine="14"/>
        <w:spacing w:before="2" w:line="242" w:lineRule="auto"/>
        <w:rPr>
          <w:rFonts w:ascii="Times New Roman" w:hAnsi="Times New Roman" w:eastAsia="Times New Roman" w:cs="Times New Roman"/>
          <w:sz w:val="23"/>
          <w:szCs w:val="23"/>
        </w:rPr>
      </w:pPr>
      <w:r>
        <w:rPr>
          <w:sz w:val="23"/>
          <w:szCs w:val="23"/>
          <w:spacing w:val="9"/>
        </w:rPr>
        <w:t>A.市场营销执行</w:t>
      </w:r>
      <w:r>
        <w:rPr>
          <w:sz w:val="23"/>
          <w:szCs w:val="23"/>
          <w:spacing w:val="3"/>
        </w:rPr>
        <w:t xml:space="preserve">        </w:t>
      </w:r>
      <w:r>
        <w:rPr>
          <w:sz w:val="23"/>
          <w:szCs w:val="23"/>
          <w:spacing w:val="9"/>
        </w:rPr>
        <w:t>B.市场营销组织</w:t>
      </w:r>
      <w:r>
        <w:rPr>
          <w:sz w:val="23"/>
          <w:szCs w:val="23"/>
          <w:spacing w:val="4"/>
        </w:rPr>
        <w:t xml:space="preserve">        </w:t>
      </w:r>
      <w:r>
        <w:rPr>
          <w:sz w:val="23"/>
          <w:szCs w:val="23"/>
          <w:spacing w:val="9"/>
        </w:rPr>
        <w:t>C.市场营销分析        D.市场营销控制</w:t>
      </w:r>
      <w:r>
        <w:rPr>
          <w:sz w:val="23"/>
          <w:szCs w:val="23"/>
          <w:spacing w:val="2"/>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3" w:right="39" w:hanging="14"/>
        <w:spacing w:before="1" w:line="252" w:lineRule="auto"/>
        <w:rPr>
          <w:sz w:val="23"/>
          <w:szCs w:val="23"/>
        </w:rPr>
      </w:pPr>
      <w:r>
        <w:rPr>
          <w:sz w:val="23"/>
          <w:szCs w:val="23"/>
          <w:spacing w:val="9"/>
        </w:rPr>
        <w:t>【解析】</w:t>
      </w:r>
      <w:r>
        <w:rPr>
          <w:rFonts w:ascii="Times New Roman" w:hAnsi="Times New Roman" w:eastAsia="Times New Roman" w:cs="Times New Roman"/>
          <w:sz w:val="23"/>
          <w:szCs w:val="23"/>
          <w:spacing w:val="9"/>
        </w:rPr>
        <w:t>P714,</w:t>
      </w:r>
      <w:r>
        <w:rPr>
          <w:rFonts w:ascii="Times New Roman" w:hAnsi="Times New Roman" w:eastAsia="Times New Roman" w:cs="Times New Roman"/>
          <w:sz w:val="23"/>
          <w:szCs w:val="23"/>
          <w:spacing w:val="56"/>
        </w:rPr>
        <w:t xml:space="preserve"> </w:t>
      </w:r>
      <w:r>
        <w:rPr>
          <w:sz w:val="23"/>
          <w:szCs w:val="23"/>
          <w:spacing w:val="9"/>
        </w:rPr>
        <w:t>市场营销控制。由于在</w:t>
      </w:r>
      <w:r>
        <w:rPr>
          <w:sz w:val="23"/>
          <w:szCs w:val="23"/>
          <w:spacing w:val="8"/>
        </w:rPr>
        <w:t>营销计划的执行过程中会发生许多意想不到的情况，市</w:t>
      </w:r>
      <w:r>
        <w:rPr>
          <w:sz w:val="23"/>
          <w:szCs w:val="23"/>
        </w:rPr>
        <w:t xml:space="preserve"> </w:t>
      </w:r>
      <w:r>
        <w:rPr>
          <w:sz w:val="23"/>
          <w:szCs w:val="23"/>
          <w:spacing w:val="13"/>
        </w:rPr>
        <w:t>场营销者必须进行持续的市场营销控制，即评价市场营销战略和计划的</w:t>
      </w:r>
      <w:r>
        <w:rPr>
          <w:sz w:val="23"/>
          <w:szCs w:val="23"/>
          <w:spacing w:val="12"/>
        </w:rPr>
        <w:t>结果，并采取纠偏措</w:t>
      </w:r>
      <w:r>
        <w:rPr>
          <w:sz w:val="23"/>
          <w:szCs w:val="23"/>
        </w:rPr>
        <w:t xml:space="preserve"> </w:t>
      </w:r>
      <w:r>
        <w:rPr>
          <w:sz w:val="23"/>
          <w:szCs w:val="23"/>
          <w:spacing w:val="9"/>
        </w:rPr>
        <w:t>施以确保既定目标的实现。市场营销控制的步骤包括：①管理层首先要设定具体的</w:t>
      </w:r>
      <w:r>
        <w:rPr>
          <w:sz w:val="23"/>
          <w:szCs w:val="23"/>
          <w:spacing w:val="8"/>
        </w:rPr>
        <w:t>营销目标；</w:t>
      </w:r>
      <w:r>
        <w:rPr>
          <w:sz w:val="23"/>
          <w:szCs w:val="23"/>
        </w:rPr>
        <w:t xml:space="preserve"> </w:t>
      </w:r>
      <w:r>
        <w:rPr>
          <w:sz w:val="23"/>
          <w:szCs w:val="23"/>
          <w:spacing w:val="7"/>
        </w:rPr>
        <w:t>②衡量其市场业绩，找到造成预期业绩和实际业绩之间缺口的原因；③管理层采取纠偏措施缩</w:t>
      </w:r>
      <w:r>
        <w:rPr>
          <w:sz w:val="23"/>
          <w:szCs w:val="23"/>
          <w:spacing w:val="12"/>
        </w:rPr>
        <w:t xml:space="preserve"> </w:t>
      </w:r>
      <w:r>
        <w:rPr>
          <w:sz w:val="23"/>
          <w:szCs w:val="23"/>
          <w:spacing w:val="9"/>
        </w:rPr>
        <w:t>小目标与实际业绩之间的差距，包括改变行动计划，或者改变目标本身。</w:t>
      </w:r>
    </w:p>
    <w:p>
      <w:pPr>
        <w:spacing w:line="244" w:lineRule="auto"/>
        <w:rPr>
          <w:rFonts w:ascii="Arial"/>
          <w:sz w:val="21"/>
        </w:rPr>
      </w:pPr>
      <w:r/>
    </w:p>
    <w:p>
      <w:pPr>
        <w:pStyle w:val="BodyText"/>
        <w:ind w:left="18"/>
        <w:spacing w:before="75" w:line="219" w:lineRule="auto"/>
        <w:rPr>
          <w:sz w:val="23"/>
          <w:szCs w:val="23"/>
        </w:rPr>
      </w:pPr>
      <w:r>
        <w:rPr>
          <w:sz w:val="23"/>
          <w:szCs w:val="23"/>
          <w:b/>
          <w:bCs/>
          <w:spacing w:val="10"/>
        </w:rPr>
        <w:t>试题43-</w:t>
      </w:r>
      <w:r>
        <w:rPr>
          <w:sz w:val="23"/>
          <w:szCs w:val="23"/>
          <w:spacing w:val="10"/>
        </w:rPr>
        <w:t xml:space="preserve"> </w:t>
      </w:r>
      <w:r>
        <w:rPr>
          <w:sz w:val="23"/>
          <w:szCs w:val="23"/>
          <w:b/>
          <w:bCs/>
          <w:spacing w:val="10"/>
        </w:rPr>
        <w:t>【2024年上半年-第43题】</w:t>
      </w:r>
    </w:p>
    <w:p>
      <w:pPr>
        <w:pStyle w:val="BodyText"/>
        <w:ind w:left="114" w:right="40" w:hanging="100"/>
        <w:spacing w:before="29" w:line="251" w:lineRule="auto"/>
        <w:rPr>
          <w:sz w:val="23"/>
          <w:szCs w:val="23"/>
        </w:rPr>
      </w:pPr>
      <w:r>
        <w:rPr>
          <w:sz w:val="23"/>
          <w:szCs w:val="23"/>
          <w:spacing w:val="9"/>
        </w:rPr>
        <w:t>流程管理中，组织战略执行保障体系包含战略控制层、流程执行层、系统支撑层三</w:t>
      </w:r>
      <w:r>
        <w:rPr>
          <w:sz w:val="23"/>
          <w:szCs w:val="23"/>
          <w:spacing w:val="8"/>
        </w:rPr>
        <w:t>层。其中，</w:t>
      </w:r>
      <w:r>
        <w:rPr>
          <w:sz w:val="23"/>
          <w:szCs w:val="23"/>
        </w:rPr>
        <w:t xml:space="preserve"> </w:t>
      </w:r>
      <w:r>
        <w:rPr>
          <w:sz w:val="23"/>
          <w:szCs w:val="23"/>
          <w:spacing w:val="28"/>
        </w:rPr>
        <w:t>()是战略执行落地的核心枢纽；预算考核属于()。</w:t>
      </w:r>
    </w:p>
    <w:p>
      <w:pPr>
        <w:pStyle w:val="BodyText"/>
        <w:ind w:left="14"/>
        <w:spacing w:before="5" w:line="219" w:lineRule="auto"/>
        <w:rPr>
          <w:sz w:val="23"/>
          <w:szCs w:val="23"/>
        </w:rPr>
      </w:pPr>
      <w:r>
        <w:rPr>
          <w:sz w:val="23"/>
          <w:szCs w:val="23"/>
          <w:spacing w:val="9"/>
        </w:rPr>
        <w:t>A.流程执行层  系统支撑层</w:t>
      </w:r>
    </w:p>
    <w:p>
      <w:pPr>
        <w:pStyle w:val="BodyText"/>
        <w:ind w:left="14"/>
        <w:spacing w:before="28" w:line="219" w:lineRule="auto"/>
        <w:rPr>
          <w:sz w:val="23"/>
          <w:szCs w:val="23"/>
        </w:rPr>
      </w:pP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4"/>
        </w:rPr>
        <w:t xml:space="preserve"> </w:t>
      </w:r>
      <w:r>
        <w:rPr>
          <w:sz w:val="23"/>
          <w:szCs w:val="23"/>
          <w:spacing w:val="7"/>
        </w:rPr>
        <w:t>流程执行层  战略控制层</w:t>
      </w:r>
    </w:p>
    <w:p>
      <w:pPr>
        <w:pStyle w:val="BodyText"/>
        <w:ind w:left="14"/>
        <w:spacing w:before="57" w:line="219" w:lineRule="auto"/>
        <w:rPr>
          <w:sz w:val="23"/>
          <w:szCs w:val="23"/>
        </w:rPr>
      </w:pP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4"/>
        </w:rPr>
        <w:t xml:space="preserve"> </w:t>
      </w:r>
      <w:r>
        <w:rPr>
          <w:sz w:val="23"/>
          <w:szCs w:val="23"/>
          <w:spacing w:val="7"/>
        </w:rPr>
        <w:t>战略控制层  系统支撑层</w:t>
      </w:r>
    </w:p>
    <w:p>
      <w:pPr>
        <w:pStyle w:val="BodyText"/>
        <w:ind w:right="6941" w:firstLine="1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2"/>
        </w:rPr>
        <w:t xml:space="preserve"> </w:t>
      </w:r>
      <w:r>
        <w:rPr>
          <w:sz w:val="23"/>
          <w:szCs w:val="23"/>
          <w:spacing w:val="8"/>
        </w:rPr>
        <w:t>战略控制层</w:t>
      </w:r>
      <w:r>
        <w:rPr>
          <w:sz w:val="23"/>
          <w:szCs w:val="23"/>
          <w:spacing w:val="3"/>
        </w:rPr>
        <w:t xml:space="preserve">  </w:t>
      </w:r>
      <w:r>
        <w:rPr>
          <w:sz w:val="23"/>
          <w:szCs w:val="23"/>
          <w:spacing w:val="8"/>
        </w:rPr>
        <w:t>流程执行层</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before="30" w:line="212" w:lineRule="auto"/>
        <w:jc w:val="right"/>
        <w:rPr>
          <w:sz w:val="23"/>
          <w:szCs w:val="23"/>
        </w:rPr>
      </w:pPr>
      <w:r>
        <w:rPr>
          <w:sz w:val="23"/>
          <w:szCs w:val="23"/>
          <w:spacing w:val="5"/>
        </w:rPr>
        <w:t>【解析】</w:t>
      </w:r>
      <w:r>
        <w:rPr>
          <w:rFonts w:ascii="Times New Roman" w:hAnsi="Times New Roman" w:eastAsia="Times New Roman" w:cs="Times New Roman"/>
          <w:sz w:val="23"/>
          <w:szCs w:val="23"/>
          <w:spacing w:val="5"/>
        </w:rPr>
        <w:t>P681,</w:t>
      </w:r>
      <w:r>
        <w:rPr>
          <w:rFonts w:ascii="Times New Roman" w:hAnsi="Times New Roman" w:eastAsia="Times New Roman" w:cs="Times New Roman"/>
          <w:sz w:val="23"/>
          <w:szCs w:val="23"/>
          <w:spacing w:val="19"/>
        </w:rPr>
        <w:t xml:space="preserve">  </w:t>
      </w:r>
      <w:r>
        <w:rPr>
          <w:sz w:val="23"/>
          <w:szCs w:val="23"/>
          <w:spacing w:val="5"/>
        </w:rPr>
        <w:t>在战略明晰的基础上，</w:t>
      </w:r>
      <w:r>
        <w:rPr>
          <w:sz w:val="23"/>
          <w:szCs w:val="23"/>
          <w:spacing w:val="4"/>
        </w:rPr>
        <w:t>组织还需要构建战略执行保障体系，具体包括以下三层：</w:t>
      </w:r>
    </w:p>
    <w:p>
      <w:pPr>
        <w:pStyle w:val="BodyText"/>
        <w:ind w:left="14" w:right="103"/>
        <w:spacing w:before="61" w:line="238" w:lineRule="auto"/>
        <w:rPr>
          <w:sz w:val="23"/>
          <w:szCs w:val="23"/>
        </w:rPr>
      </w:pPr>
      <w:r>
        <w:rPr>
          <w:sz w:val="23"/>
          <w:szCs w:val="23"/>
          <w:spacing w:val="7"/>
        </w:rPr>
        <w:t>●第一层：以会议管理、运行分析、预算考核为基础建立组织发展计划，形成以执行和控制为</w:t>
      </w:r>
      <w:r>
        <w:rPr>
          <w:sz w:val="23"/>
          <w:szCs w:val="23"/>
          <w:spacing w:val="13"/>
        </w:rPr>
        <w:t xml:space="preserve"> </w:t>
      </w:r>
      <w:r>
        <w:rPr>
          <w:sz w:val="23"/>
          <w:szCs w:val="23"/>
          <w:spacing w:val="1"/>
        </w:rPr>
        <w:t>目标的战略控制层。</w:t>
      </w:r>
    </w:p>
    <w:p>
      <w:pPr>
        <w:pStyle w:val="BodyText"/>
        <w:ind w:left="14"/>
        <w:spacing w:before="27" w:line="238" w:lineRule="auto"/>
        <w:rPr>
          <w:sz w:val="23"/>
          <w:szCs w:val="23"/>
        </w:rPr>
      </w:pPr>
      <w:r>
        <w:rPr>
          <w:sz w:val="23"/>
          <w:szCs w:val="23"/>
          <w:spacing w:val="4"/>
        </w:rPr>
        <w:t>●第二层：以业务流程、岗位描述、绩效测评为基础架构，对研发、采购、生产与交付、销售、</w:t>
      </w:r>
      <w:r>
        <w:rPr>
          <w:sz w:val="23"/>
          <w:szCs w:val="23"/>
          <w:spacing w:val="5"/>
        </w:rPr>
        <w:t xml:space="preserve"> </w:t>
      </w:r>
      <w:r>
        <w:rPr>
          <w:sz w:val="23"/>
          <w:szCs w:val="23"/>
          <w:spacing w:val="8"/>
        </w:rPr>
        <w:t>客服等各职能领域构建稳定的流程执行层。</w:t>
      </w:r>
    </w:p>
    <w:p>
      <w:pPr>
        <w:pStyle w:val="BodyText"/>
        <w:ind w:left="14" w:right="106"/>
        <w:spacing w:before="47" w:line="234" w:lineRule="auto"/>
        <w:rPr>
          <w:sz w:val="23"/>
          <w:szCs w:val="23"/>
        </w:rPr>
      </w:pPr>
      <w:r>
        <w:rPr>
          <w:sz w:val="23"/>
          <w:szCs w:val="23"/>
          <w:spacing w:val="14"/>
        </w:rPr>
        <w:t>●第三层：以</w:t>
      </w:r>
      <w:r>
        <w:rPr>
          <w:sz w:val="23"/>
          <w:szCs w:val="23"/>
        </w:rPr>
        <w:t>ERP</w:t>
      </w:r>
      <w:r>
        <w:rPr>
          <w:sz w:val="23"/>
          <w:szCs w:val="23"/>
          <w:spacing w:val="14"/>
        </w:rPr>
        <w:t xml:space="preserve"> (组织资源规划)、</w:t>
      </w:r>
      <w:r>
        <w:rPr>
          <w:sz w:val="23"/>
          <w:szCs w:val="23"/>
          <w:spacing w:val="-8"/>
        </w:rPr>
        <w:t xml:space="preserve"> </w:t>
      </w:r>
      <w:r>
        <w:rPr>
          <w:sz w:val="23"/>
          <w:szCs w:val="23"/>
        </w:rPr>
        <w:t>CRM</w:t>
      </w:r>
      <w:r>
        <w:rPr>
          <w:sz w:val="23"/>
          <w:szCs w:val="23"/>
          <w:spacing w:val="14"/>
        </w:rPr>
        <w:t xml:space="preserve">  (客户关系管理)、</w:t>
      </w:r>
      <w:r>
        <w:rPr>
          <w:sz w:val="23"/>
          <w:szCs w:val="23"/>
          <w:spacing w:val="-24"/>
        </w:rPr>
        <w:t xml:space="preserve"> </w:t>
      </w:r>
      <w:r>
        <w:rPr>
          <w:sz w:val="23"/>
          <w:szCs w:val="23"/>
        </w:rPr>
        <w:t>PDM</w:t>
      </w:r>
      <w:r>
        <w:rPr>
          <w:sz w:val="23"/>
          <w:szCs w:val="23"/>
          <w:spacing w:val="14"/>
        </w:rPr>
        <w:t xml:space="preserve">  (产品数据管理)等大量</w:t>
      </w:r>
      <w:r>
        <w:rPr>
          <w:sz w:val="23"/>
          <w:szCs w:val="23"/>
        </w:rPr>
        <w:t xml:space="preserve"> </w:t>
      </w:r>
      <w:r>
        <w:rPr>
          <w:sz w:val="23"/>
          <w:szCs w:val="23"/>
          <w:spacing w:val="7"/>
        </w:rPr>
        <w:t>的信息技术应用为基础的系统支撑层。</w:t>
      </w:r>
    </w:p>
    <w:p>
      <w:pPr>
        <w:pStyle w:val="BodyText"/>
        <w:ind w:left="14" w:right="82"/>
        <w:spacing w:before="26" w:line="259" w:lineRule="auto"/>
        <w:rPr>
          <w:sz w:val="23"/>
          <w:szCs w:val="23"/>
        </w:rPr>
      </w:pPr>
      <w:r>
        <w:rPr>
          <w:sz w:val="23"/>
          <w:szCs w:val="23"/>
          <w:spacing w:val="8"/>
        </w:rPr>
        <w:t>流程执行层是战略执行落地的核心枢纽，在整个战略执行保障体系中起承上启</w:t>
      </w:r>
      <w:r>
        <w:rPr>
          <w:sz w:val="23"/>
          <w:szCs w:val="23"/>
          <w:spacing w:val="7"/>
        </w:rPr>
        <w:t>下的作用，组织</w:t>
      </w:r>
      <w:r>
        <w:rPr>
          <w:sz w:val="23"/>
          <w:szCs w:val="23"/>
        </w:rPr>
        <w:t xml:space="preserve"> </w:t>
      </w:r>
      <w:r>
        <w:rPr>
          <w:sz w:val="23"/>
          <w:szCs w:val="23"/>
          <w:spacing w:val="7"/>
        </w:rPr>
        <w:t>的战略目标需要落实到流程上从而方便执行。</w:t>
      </w:r>
    </w:p>
    <w:p>
      <w:pPr>
        <w:pStyle w:val="BodyText"/>
        <w:ind w:left="18"/>
        <w:spacing w:before="292" w:line="219" w:lineRule="auto"/>
        <w:rPr>
          <w:sz w:val="23"/>
          <w:szCs w:val="23"/>
        </w:rPr>
      </w:pPr>
      <w:r>
        <w:rPr>
          <w:sz w:val="23"/>
          <w:szCs w:val="23"/>
          <w:b/>
          <w:bCs/>
          <w:spacing w:val="10"/>
        </w:rPr>
        <w:t>试题44-</w:t>
      </w:r>
      <w:r>
        <w:rPr>
          <w:sz w:val="23"/>
          <w:szCs w:val="23"/>
          <w:spacing w:val="10"/>
        </w:rPr>
        <w:t xml:space="preserve"> </w:t>
      </w:r>
      <w:r>
        <w:rPr>
          <w:sz w:val="23"/>
          <w:szCs w:val="23"/>
          <w:b/>
          <w:bCs/>
          <w:spacing w:val="10"/>
        </w:rPr>
        <w:t>【2024年上半年-第44题】</w:t>
      </w:r>
    </w:p>
    <w:p>
      <w:pPr>
        <w:pStyle w:val="BodyText"/>
        <w:ind w:left="14"/>
        <w:spacing w:before="51" w:line="219" w:lineRule="auto"/>
        <w:rPr>
          <w:sz w:val="23"/>
          <w:szCs w:val="23"/>
        </w:rPr>
      </w:pP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4"/>
        </w:rPr>
        <w:t xml:space="preserve"> </w:t>
      </w:r>
      <w:r>
        <w:rPr>
          <w:sz w:val="23"/>
          <w:szCs w:val="23"/>
          <w:spacing w:val="4"/>
        </w:rPr>
        <w:t>审计业务和服务通常分为</w:t>
      </w:r>
      <w:r>
        <w:rPr>
          <w:sz w:val="23"/>
          <w:szCs w:val="23"/>
          <w:spacing w:val="-58"/>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41"/>
          <w:w w:val="101"/>
        </w:rPr>
        <w:t xml:space="preserve"> </w:t>
      </w:r>
      <w:r>
        <w:rPr>
          <w:sz w:val="23"/>
          <w:szCs w:val="23"/>
          <w:spacing w:val="4"/>
        </w:rPr>
        <w:t>内部控制审计和</w:t>
      </w:r>
      <w:r>
        <w:rPr>
          <w:sz w:val="23"/>
          <w:szCs w:val="23"/>
          <w:spacing w:val="-54"/>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4"/>
        </w:rPr>
        <w:t xml:space="preserve"> </w:t>
      </w:r>
      <w:r>
        <w:rPr>
          <w:sz w:val="23"/>
          <w:szCs w:val="23"/>
          <w:spacing w:val="4"/>
        </w:rPr>
        <w:t>专项审计，</w:t>
      </w:r>
      <w:r>
        <w:rPr>
          <w:sz w:val="23"/>
          <w:szCs w:val="23"/>
          <w:spacing w:val="85"/>
        </w:rPr>
        <w:t xml:space="preserve"> </w:t>
      </w:r>
      <w:r>
        <w:rPr>
          <w:sz w:val="23"/>
          <w:szCs w:val="23"/>
          <w:spacing w:val="4"/>
        </w:rPr>
        <w:t>(</w:t>
      </w:r>
      <w:r>
        <w:rPr>
          <w:sz w:val="23"/>
          <w:szCs w:val="23"/>
          <w:spacing w:val="-28"/>
        </w:rPr>
        <w:t xml:space="preserve"> </w:t>
      </w:r>
      <w:r>
        <w:rPr>
          <w:sz w:val="23"/>
          <w:szCs w:val="23"/>
          <w:spacing w:val="4"/>
        </w:rPr>
        <w:t>)</w:t>
      </w:r>
      <w:r>
        <w:rPr>
          <w:sz w:val="23"/>
          <w:szCs w:val="23"/>
          <w:spacing w:val="-26"/>
        </w:rPr>
        <w:t xml:space="preserve"> </w:t>
      </w:r>
      <w:r>
        <w:rPr>
          <w:sz w:val="23"/>
          <w:szCs w:val="23"/>
          <w:spacing w:val="4"/>
        </w:rPr>
        <w:t>属</w:t>
      </w:r>
      <w:r>
        <w:rPr>
          <w:sz w:val="23"/>
          <w:szCs w:val="23"/>
          <w:spacing w:val="-25"/>
        </w:rPr>
        <w:t xml:space="preserve"> </w:t>
      </w:r>
      <w:r>
        <w:rPr>
          <w:sz w:val="23"/>
          <w:szCs w:val="23"/>
          <w:spacing w:val="4"/>
        </w:rPr>
        <w:t>于</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4"/>
        </w:rPr>
        <w:t xml:space="preserve">  </w:t>
      </w:r>
      <w:r>
        <w:rPr>
          <w:sz w:val="23"/>
          <w:szCs w:val="23"/>
          <w:spacing w:val="4"/>
        </w:rPr>
        <w:t>内部控制审计。</w:t>
      </w:r>
    </w:p>
    <w:p>
      <w:pPr>
        <w:pStyle w:val="BodyText"/>
        <w:ind w:right="465" w:firstLine="14"/>
        <w:spacing w:before="26"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网络与信息安全审计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4"/>
        </w:rPr>
        <w:t xml:space="preserve"> </w:t>
      </w:r>
      <w:r>
        <w:rPr>
          <w:sz w:val="23"/>
          <w:szCs w:val="23"/>
          <w:spacing w:val="8"/>
        </w:rPr>
        <w:t>信息系统生命周期审计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30"/>
        </w:rPr>
        <w:t xml:space="preserve"> </w:t>
      </w:r>
      <w:r>
        <w:rPr>
          <w:sz w:val="23"/>
          <w:szCs w:val="23"/>
          <w:spacing w:val="7"/>
        </w:rPr>
        <w:t>应用控制审计</w:t>
      </w:r>
      <w:r>
        <w:rPr>
          <w:sz w:val="23"/>
          <w:szCs w:val="23"/>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17"/>
        </w:rPr>
        <w:t xml:space="preserve"> </w:t>
      </w:r>
      <w:r>
        <w:rPr>
          <w:sz w:val="23"/>
          <w:szCs w:val="23"/>
          <w:spacing w:val="7"/>
        </w:rPr>
        <w:t>数据审计</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hanging="14"/>
        <w:spacing w:before="4" w:line="262" w:lineRule="auto"/>
        <w:rPr>
          <w:sz w:val="23"/>
          <w:szCs w:val="23"/>
        </w:rPr>
      </w:pPr>
      <w:r>
        <w:rPr>
          <w:sz w:val="23"/>
          <w:szCs w:val="23"/>
          <w:spacing w:val="6"/>
        </w:rPr>
        <w:t>【解析】</w:t>
      </w:r>
      <w:r>
        <w:rPr>
          <w:rFonts w:ascii="Times New Roman" w:hAnsi="Times New Roman" w:eastAsia="Times New Roman" w:cs="Times New Roman"/>
          <w:sz w:val="23"/>
          <w:szCs w:val="23"/>
          <w:spacing w:val="6"/>
        </w:rPr>
        <w:t>P89,</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6"/>
        </w:rPr>
        <w:t xml:space="preserve">    </w:t>
      </w:r>
      <w:r>
        <w:rPr>
          <w:sz w:val="23"/>
          <w:szCs w:val="23"/>
          <w:spacing w:val="6"/>
        </w:rPr>
        <w:t>审计业务和服务通常分为</w:t>
      </w:r>
      <w:r>
        <w:rPr>
          <w:sz w:val="23"/>
          <w:szCs w:val="23"/>
          <w:spacing w:val="-67"/>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6"/>
        </w:rPr>
        <w:t xml:space="preserve">  </w:t>
      </w:r>
      <w:r>
        <w:rPr>
          <w:sz w:val="23"/>
          <w:szCs w:val="23"/>
          <w:spacing w:val="6"/>
        </w:rPr>
        <w:t>内部控制审计和</w:t>
      </w:r>
      <w:r>
        <w:rPr>
          <w:sz w:val="23"/>
          <w:szCs w:val="23"/>
          <w:spacing w:val="-54"/>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31"/>
          <w:w w:val="101"/>
        </w:rPr>
        <w:t xml:space="preserve"> </w:t>
      </w:r>
      <w:r>
        <w:rPr>
          <w:sz w:val="23"/>
          <w:szCs w:val="23"/>
          <w:spacing w:val="6"/>
        </w:rPr>
        <w:t>专</w:t>
      </w:r>
      <w:r>
        <w:rPr>
          <w:sz w:val="23"/>
          <w:szCs w:val="23"/>
          <w:spacing w:val="5"/>
        </w:rPr>
        <w:t>项审计。</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41"/>
        </w:rPr>
        <w:t xml:space="preserve"> </w:t>
      </w:r>
      <w:r>
        <w:rPr>
          <w:sz w:val="23"/>
          <w:szCs w:val="23"/>
          <w:spacing w:val="5"/>
        </w:rPr>
        <w:t>内部控制审计</w:t>
      </w:r>
      <w:r>
        <w:rPr>
          <w:sz w:val="23"/>
          <w:szCs w:val="23"/>
        </w:rPr>
        <w:t xml:space="preserve"> </w:t>
      </w:r>
      <w:r>
        <w:rPr>
          <w:sz w:val="23"/>
          <w:szCs w:val="23"/>
          <w:spacing w:val="5"/>
        </w:rPr>
        <w:t>主要包括组织层面</w:t>
      </w:r>
      <w:r>
        <w:rPr>
          <w:sz w:val="23"/>
          <w:szCs w:val="23"/>
          <w:spacing w:val="-65"/>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21"/>
          <w:w w:val="101"/>
        </w:rPr>
        <w:t xml:space="preserve"> </w:t>
      </w:r>
      <w:r>
        <w:rPr>
          <w:sz w:val="23"/>
          <w:szCs w:val="23"/>
          <w:spacing w:val="5"/>
        </w:rPr>
        <w:t>控制审计、</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41"/>
          <w:w w:val="101"/>
        </w:rPr>
        <w:t xml:space="preserve"> </w:t>
      </w:r>
      <w:r>
        <w:rPr>
          <w:sz w:val="23"/>
          <w:szCs w:val="23"/>
          <w:spacing w:val="5"/>
        </w:rPr>
        <w:t>一般控制审计及应用控制审计</w:t>
      </w:r>
      <w:r>
        <w:rPr>
          <w:sz w:val="23"/>
          <w:szCs w:val="23"/>
          <w:spacing w:val="4"/>
        </w:rPr>
        <w:t>；</w:t>
      </w:r>
      <w:r>
        <w:rPr>
          <w:sz w:val="23"/>
          <w:szCs w:val="23"/>
          <w:spacing w:val="-35"/>
        </w:rPr>
        <w:t xml:space="preserve"> </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31"/>
          <w:w w:val="101"/>
        </w:rPr>
        <w:t xml:space="preserve"> </w:t>
      </w:r>
      <w:r>
        <w:rPr>
          <w:sz w:val="23"/>
          <w:szCs w:val="23"/>
          <w:spacing w:val="4"/>
        </w:rPr>
        <w:t>专项审计主要是指根据</w:t>
      </w:r>
      <w:r>
        <w:rPr>
          <w:sz w:val="23"/>
          <w:szCs w:val="23"/>
        </w:rPr>
        <w:t xml:space="preserve">  </w:t>
      </w:r>
      <w:r>
        <w:rPr>
          <w:sz w:val="23"/>
          <w:szCs w:val="23"/>
          <w:spacing w:val="12"/>
        </w:rPr>
        <w:t>当前面临的特殊风险或者需求开展的</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47"/>
        </w:rPr>
        <w:t xml:space="preserve"> </w:t>
      </w:r>
      <w:r>
        <w:rPr>
          <w:sz w:val="23"/>
          <w:szCs w:val="23"/>
          <w:spacing w:val="12"/>
        </w:rPr>
        <w:t>审计，审计范围为</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41"/>
          <w:w w:val="101"/>
        </w:rPr>
        <w:t xml:space="preserve"> </w:t>
      </w:r>
      <w:r>
        <w:rPr>
          <w:sz w:val="23"/>
          <w:szCs w:val="23"/>
          <w:spacing w:val="12"/>
        </w:rPr>
        <w:t>综合审计的某一个或几个部分。</w:t>
      </w:r>
    </w:p>
    <w:p>
      <w:pPr>
        <w:pStyle w:val="BodyText"/>
        <w:ind w:left="18"/>
        <w:spacing w:before="289" w:line="219" w:lineRule="auto"/>
        <w:rPr>
          <w:sz w:val="23"/>
          <w:szCs w:val="23"/>
        </w:rPr>
      </w:pPr>
      <w:r>
        <w:rPr>
          <w:sz w:val="23"/>
          <w:szCs w:val="23"/>
          <w:b/>
          <w:bCs/>
          <w:spacing w:val="10"/>
        </w:rPr>
        <w:t>试题45-</w:t>
      </w:r>
      <w:r>
        <w:rPr>
          <w:sz w:val="23"/>
          <w:szCs w:val="23"/>
          <w:spacing w:val="10"/>
        </w:rPr>
        <w:t xml:space="preserve"> </w:t>
      </w:r>
      <w:r>
        <w:rPr>
          <w:sz w:val="23"/>
          <w:szCs w:val="23"/>
          <w:b/>
          <w:bCs/>
          <w:spacing w:val="10"/>
        </w:rPr>
        <w:t>【2024年上半年-第45题】</w:t>
      </w:r>
    </w:p>
    <w:p>
      <w:pPr>
        <w:pStyle w:val="BodyText"/>
        <w:ind w:left="115"/>
        <w:spacing w:before="41" w:line="219" w:lineRule="auto"/>
        <w:rPr>
          <w:sz w:val="23"/>
          <w:szCs w:val="23"/>
        </w:rPr>
      </w:pPr>
      <w:r>
        <w:rPr>
          <w:sz w:val="23"/>
          <w:szCs w:val="23"/>
          <w:spacing w:val="13"/>
        </w:rPr>
        <w:t>()定位于在并发事务中保证数据库中数据的逻辑</w:t>
      </w:r>
      <w:r>
        <w:rPr>
          <w:sz w:val="23"/>
          <w:szCs w:val="23"/>
          <w:spacing w:val="12"/>
        </w:rPr>
        <w:t>—致性。</w:t>
      </w:r>
    </w:p>
    <w:p>
      <w:pPr>
        <w:pStyle w:val="BodyText"/>
        <w:ind w:left="14"/>
        <w:spacing w:before="27" w:line="219" w:lineRule="auto"/>
        <w:rPr>
          <w:sz w:val="23"/>
          <w:szCs w:val="23"/>
        </w:rPr>
      </w:pPr>
      <w:r>
        <w:rPr>
          <w:sz w:val="23"/>
          <w:szCs w:val="23"/>
          <w:spacing w:val="8"/>
        </w:rPr>
        <w:t>A.防止非法的数据访问</w:t>
      </w:r>
    </w:p>
    <w:p>
      <w:pPr>
        <w:pStyle w:val="BodyText"/>
        <w:ind w:left="14"/>
        <w:spacing w:before="57" w:line="219" w:lineRule="auto"/>
        <w:rPr>
          <w:sz w:val="23"/>
          <w:szCs w:val="23"/>
        </w:rPr>
      </w:pP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5"/>
        </w:rPr>
        <w:t xml:space="preserve"> </w:t>
      </w:r>
      <w:r>
        <w:rPr>
          <w:sz w:val="23"/>
          <w:szCs w:val="23"/>
          <w:spacing w:val="7"/>
        </w:rPr>
        <w:t>保证数据的语义完整性</w:t>
      </w:r>
    </w:p>
    <w:p>
      <w:pPr>
        <w:pStyle w:val="BodyText"/>
        <w:ind w:left="14"/>
        <w:spacing w:before="27" w:line="219" w:lineRule="auto"/>
        <w:rPr>
          <w:sz w:val="23"/>
          <w:szCs w:val="23"/>
        </w:rPr>
      </w:pPr>
      <w:r>
        <w:rPr>
          <w:rFonts w:ascii="Times New Roman" w:hAnsi="Times New Roman" w:eastAsia="Times New Roman" w:cs="Times New Roman"/>
          <w:sz w:val="23"/>
          <w:szCs w:val="23"/>
          <w:spacing w:val="9"/>
        </w:rPr>
        <w:t>C.</w:t>
      </w:r>
      <w:r>
        <w:rPr>
          <w:sz w:val="23"/>
          <w:szCs w:val="23"/>
          <w:spacing w:val="9"/>
        </w:rPr>
        <w:t>保证数据的操作完整性</w:t>
      </w:r>
    </w:p>
    <w:p>
      <w:pPr>
        <w:pStyle w:val="BodyText"/>
        <w:ind w:right="7416" w:firstLine="14"/>
        <w:spacing w:before="36"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2"/>
        </w:rPr>
        <w:t xml:space="preserve"> </w:t>
      </w:r>
      <w:r>
        <w:rPr>
          <w:sz w:val="23"/>
          <w:szCs w:val="23"/>
          <w:spacing w:val="8"/>
        </w:rPr>
        <w:t>保证数据库的完整性</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spacing w:line="235" w:lineRule="auto"/>
        <w:sectPr>
          <w:headerReference w:type="default" r:id="rId323"/>
          <w:footerReference w:type="default" r:id="rId324"/>
          <w:pgSz w:w="11910" w:h="16840"/>
          <w:pgMar w:top="1143" w:right="1014" w:bottom="1139" w:left="1045" w:header="789" w:footer="1021" w:gutter="0"/>
        </w:sectPr>
        <w:rPr>
          <w:rFonts w:ascii="Times New Roman" w:hAnsi="Times New Roman" w:eastAsia="Times New Roman" w:cs="Times New Roman"/>
          <w:sz w:val="23"/>
          <w:szCs w:val="23"/>
        </w:rPr>
      </w:pPr>
    </w:p>
    <w:p>
      <w:pPr>
        <w:spacing w:line="245" w:lineRule="auto"/>
        <w:rPr>
          <w:rFonts w:ascii="Arial"/>
          <w:sz w:val="21"/>
        </w:rPr>
      </w:pPr>
      <w:r/>
    </w:p>
    <w:p>
      <w:pPr>
        <w:pStyle w:val="BodyText"/>
        <w:ind w:left="34" w:hanging="34"/>
        <w:spacing w:before="74" w:line="268" w:lineRule="auto"/>
        <w:rPr>
          <w:sz w:val="23"/>
          <w:szCs w:val="23"/>
        </w:rPr>
      </w:pPr>
      <w:r>
        <w:rPr>
          <w:sz w:val="23"/>
          <w:szCs w:val="23"/>
          <w:spacing w:val="11"/>
        </w:rPr>
        <w:t>【解析】</w:t>
      </w:r>
      <w:r>
        <w:rPr>
          <w:rFonts w:ascii="Times New Roman" w:hAnsi="Times New Roman" w:eastAsia="Times New Roman" w:cs="Times New Roman"/>
          <w:sz w:val="23"/>
          <w:szCs w:val="23"/>
          <w:spacing w:val="11"/>
        </w:rPr>
        <w:t>P162,</w:t>
      </w:r>
      <w:r>
        <w:rPr>
          <w:rFonts w:ascii="Times New Roman" w:hAnsi="Times New Roman" w:eastAsia="Times New Roman" w:cs="Times New Roman"/>
          <w:sz w:val="23"/>
          <w:szCs w:val="23"/>
          <w:spacing w:val="56"/>
          <w:w w:val="101"/>
        </w:rPr>
        <w:t xml:space="preserve"> </w:t>
      </w:r>
      <w:r>
        <w:rPr>
          <w:sz w:val="23"/>
          <w:szCs w:val="23"/>
          <w:spacing w:val="11"/>
        </w:rPr>
        <w:t>保证数据的操作完整性定位于在并</w:t>
      </w:r>
      <w:r>
        <w:rPr>
          <w:sz w:val="23"/>
          <w:szCs w:val="23"/>
          <w:spacing w:val="10"/>
        </w:rPr>
        <w:t>发事务中保证数据库中数据的逻辑一致性。</w:t>
      </w:r>
      <w:r>
        <w:rPr>
          <w:sz w:val="23"/>
          <w:szCs w:val="23"/>
        </w:rPr>
        <w:t xml:space="preserve"> </w:t>
      </w:r>
      <w:r>
        <w:rPr>
          <w:sz w:val="23"/>
          <w:szCs w:val="23"/>
          <w:spacing w:val="9"/>
        </w:rPr>
        <w:t>一般而言，数据库管理系统中的并发管理器子系统负责实现这部</w:t>
      </w:r>
      <w:r>
        <w:rPr>
          <w:sz w:val="23"/>
          <w:szCs w:val="23"/>
          <w:spacing w:val="8"/>
        </w:rPr>
        <w:t>分需求。</w:t>
      </w:r>
    </w:p>
    <w:p>
      <w:pPr>
        <w:pStyle w:val="BodyText"/>
        <w:ind w:left="38"/>
        <w:spacing w:before="283" w:line="219" w:lineRule="auto"/>
        <w:rPr>
          <w:sz w:val="23"/>
          <w:szCs w:val="23"/>
        </w:rPr>
      </w:pPr>
      <w:r>
        <w:rPr>
          <w:sz w:val="23"/>
          <w:szCs w:val="23"/>
          <w:b/>
          <w:bCs/>
          <w:spacing w:val="10"/>
        </w:rPr>
        <w:t>试题46-</w:t>
      </w:r>
      <w:r>
        <w:rPr>
          <w:sz w:val="23"/>
          <w:szCs w:val="23"/>
          <w:spacing w:val="10"/>
        </w:rPr>
        <w:t xml:space="preserve"> </w:t>
      </w:r>
      <w:r>
        <w:rPr>
          <w:sz w:val="23"/>
          <w:szCs w:val="23"/>
          <w:b/>
          <w:bCs/>
          <w:spacing w:val="10"/>
        </w:rPr>
        <w:t>【2024年上半年-第46题】</w:t>
      </w:r>
    </w:p>
    <w:p>
      <w:pPr>
        <w:pStyle w:val="BodyText"/>
        <w:ind w:left="34"/>
        <w:spacing w:before="48" w:line="218" w:lineRule="auto"/>
        <w:rPr>
          <w:sz w:val="23"/>
          <w:szCs w:val="23"/>
        </w:rPr>
      </w:pPr>
      <w:r>
        <w:rPr>
          <w:sz w:val="23"/>
          <w:szCs w:val="23"/>
          <w:spacing w:val="4"/>
        </w:rPr>
        <w:t>常用于分析和评估改进机会的两种质量改进工具是</w:t>
      </w:r>
      <w:r>
        <w:rPr>
          <w:rFonts w:ascii="Times New Roman" w:hAnsi="Times New Roman" w:eastAsia="Times New Roman" w:cs="Times New Roman"/>
          <w:sz w:val="23"/>
          <w:szCs w:val="23"/>
        </w:rPr>
        <w:t>PDCA</w:t>
      </w:r>
      <w:r>
        <w:rPr>
          <w:rFonts w:ascii="Times New Roman" w:hAnsi="Times New Roman" w:eastAsia="Times New Roman" w:cs="Times New Roman"/>
          <w:sz w:val="23"/>
          <w:szCs w:val="23"/>
          <w:spacing w:val="-2"/>
        </w:rPr>
        <w:t xml:space="preserve"> </w:t>
      </w:r>
      <w:r>
        <w:rPr>
          <w:sz w:val="23"/>
          <w:szCs w:val="23"/>
          <w:spacing w:val="4"/>
        </w:rPr>
        <w:t>和</w:t>
      </w:r>
      <w:r>
        <w:rPr>
          <w:sz w:val="23"/>
          <w:szCs w:val="23"/>
          <w:spacing w:val="71"/>
        </w:rPr>
        <w:t xml:space="preserve"> </w:t>
      </w:r>
      <w:r>
        <w:rPr>
          <w:sz w:val="23"/>
          <w:szCs w:val="23"/>
          <w:spacing w:val="4"/>
        </w:rPr>
        <w:t>( ) 。</w:t>
      </w:r>
    </w:p>
    <w:p>
      <w:pPr>
        <w:pStyle w:val="BodyText"/>
        <w:ind w:right="1634" w:firstLine="34"/>
        <w:spacing w:before="29"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六西格玛        B.蒙特卡洛模拟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10"/>
        </w:rPr>
        <w:t xml:space="preserve"> </w:t>
      </w:r>
      <w:r>
        <w:rPr>
          <w:sz w:val="23"/>
          <w:szCs w:val="23"/>
          <w:spacing w:val="6"/>
        </w:rPr>
        <w:t>决策树分析</w:t>
      </w:r>
      <w:r>
        <w:rPr>
          <w:sz w:val="23"/>
          <w:szCs w:val="23"/>
          <w:spacing w:val="2"/>
        </w:rPr>
        <w:t xml:space="preserve">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3"/>
        </w:rPr>
        <w:t xml:space="preserve"> </w:t>
      </w:r>
      <w:r>
        <w:rPr>
          <w:sz w:val="23"/>
          <w:szCs w:val="23"/>
          <w:spacing w:val="6"/>
        </w:rPr>
        <w:t>流程图</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A</w:t>
      </w:r>
    </w:p>
    <w:p>
      <w:pPr>
        <w:pStyle w:val="BodyText"/>
        <w:ind w:left="34" w:right="36" w:hanging="34"/>
        <w:spacing w:before="2" w:line="255"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P372,   </w:t>
      </w:r>
      <w:r>
        <w:rPr>
          <w:sz w:val="23"/>
          <w:szCs w:val="23"/>
          <w:spacing w:val="8"/>
        </w:rPr>
        <w:t>质量改进的开展，可基于质量控制过程的发现和建议、</w:t>
      </w:r>
      <w:r>
        <w:rPr>
          <w:sz w:val="23"/>
          <w:szCs w:val="23"/>
          <w:spacing w:val="7"/>
        </w:rPr>
        <w:t>质量审计的发现或管理</w:t>
      </w:r>
      <w:r>
        <w:rPr>
          <w:sz w:val="23"/>
          <w:szCs w:val="23"/>
        </w:rPr>
        <w:t xml:space="preserve"> </w:t>
      </w:r>
      <w:r>
        <w:rPr>
          <w:sz w:val="23"/>
          <w:szCs w:val="23"/>
          <w:spacing w:val="8"/>
        </w:rPr>
        <w:t>质量过程的问题解决。计划—实施—检查一行动和六西格玛是最常用</w:t>
      </w:r>
      <w:r>
        <w:rPr>
          <w:sz w:val="23"/>
          <w:szCs w:val="23"/>
          <w:spacing w:val="7"/>
        </w:rPr>
        <w:t>于分析和评估改进机会的</w:t>
      </w:r>
      <w:r>
        <w:rPr>
          <w:sz w:val="23"/>
          <w:szCs w:val="23"/>
        </w:rPr>
        <w:t xml:space="preserve"> </w:t>
      </w:r>
      <w:r>
        <w:rPr>
          <w:sz w:val="23"/>
          <w:szCs w:val="23"/>
          <w:spacing w:val="5"/>
        </w:rPr>
        <w:t>两种质量改进工具。</w:t>
      </w:r>
    </w:p>
    <w:p>
      <w:pPr>
        <w:rPr>
          <w:rFonts w:ascii="Arial"/>
          <w:sz w:val="21"/>
        </w:rPr>
      </w:pPr>
      <w:r/>
    </w:p>
    <w:p>
      <w:pPr>
        <w:pStyle w:val="BodyText"/>
        <w:ind w:left="38"/>
        <w:spacing w:before="75" w:line="219" w:lineRule="auto"/>
        <w:rPr>
          <w:sz w:val="23"/>
          <w:szCs w:val="23"/>
        </w:rPr>
      </w:pPr>
      <w:r>
        <w:rPr>
          <w:sz w:val="23"/>
          <w:szCs w:val="23"/>
          <w:b/>
          <w:bCs/>
          <w:spacing w:val="10"/>
        </w:rPr>
        <w:t>试题47-</w:t>
      </w:r>
      <w:r>
        <w:rPr>
          <w:sz w:val="23"/>
          <w:szCs w:val="23"/>
          <w:spacing w:val="10"/>
        </w:rPr>
        <w:t xml:space="preserve"> </w:t>
      </w:r>
      <w:r>
        <w:rPr>
          <w:sz w:val="23"/>
          <w:szCs w:val="23"/>
          <w:b/>
          <w:bCs/>
          <w:spacing w:val="10"/>
        </w:rPr>
        <w:t>【2024年上半年-第45题】</w:t>
      </w:r>
    </w:p>
    <w:p>
      <w:pPr>
        <w:pStyle w:val="BodyText"/>
        <w:ind w:left="34"/>
        <w:spacing w:before="29" w:line="219" w:lineRule="auto"/>
        <w:rPr>
          <w:sz w:val="23"/>
          <w:szCs w:val="23"/>
        </w:rPr>
      </w:pPr>
      <w:r>
        <w:rPr>
          <w:sz w:val="23"/>
          <w:szCs w:val="23"/>
        </w:rPr>
        <w:t>CMMI</w:t>
      </w:r>
      <w:r>
        <w:rPr>
          <w:sz w:val="23"/>
          <w:szCs w:val="23"/>
          <w:spacing w:val="-4"/>
        </w:rPr>
        <w:t xml:space="preserve"> </w:t>
      </w:r>
      <w:r>
        <w:rPr>
          <w:sz w:val="23"/>
          <w:szCs w:val="23"/>
          <w:spacing w:val="13"/>
        </w:rPr>
        <w:t>的4大能力域类别中，</w:t>
      </w:r>
      <w:r>
        <w:rPr>
          <w:sz w:val="23"/>
          <w:szCs w:val="23"/>
          <w:spacing w:val="114"/>
        </w:rPr>
        <w:t xml:space="preserve"> </w:t>
      </w:r>
      <w:r>
        <w:rPr>
          <w:sz w:val="23"/>
          <w:szCs w:val="23"/>
          <w:spacing w:val="13"/>
        </w:rPr>
        <w:t>()用于生产和提供优秀解决方案。</w:t>
      </w:r>
    </w:p>
    <w:p>
      <w:pPr>
        <w:pStyle w:val="BodyText"/>
        <w:ind w:right="166" w:firstLine="34"/>
        <w:spacing w:before="23" w:line="2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29"/>
        </w:rPr>
        <w:t xml:space="preserve"> </w:t>
      </w:r>
      <w:r>
        <w:rPr>
          <w:sz w:val="23"/>
          <w:szCs w:val="23"/>
        </w:rPr>
        <w:t>提高</w:t>
      </w:r>
      <w:r>
        <w:rPr>
          <w:rFonts w:ascii="Times New Roman" w:hAnsi="Times New Roman" w:eastAsia="Times New Roman" w:cs="Times New Roman"/>
          <w:sz w:val="23"/>
          <w:szCs w:val="23"/>
        </w:rPr>
        <w:t>(Improving)                B.</w:t>
      </w:r>
      <w:r>
        <w:rPr>
          <w:rFonts w:ascii="Times New Roman" w:hAnsi="Times New Roman" w:eastAsia="Times New Roman" w:cs="Times New Roman"/>
          <w:sz w:val="23"/>
          <w:szCs w:val="23"/>
          <w:spacing w:val="-34"/>
        </w:rPr>
        <w:t xml:space="preserve"> </w:t>
      </w:r>
      <w:r>
        <w:rPr>
          <w:sz w:val="23"/>
          <w:szCs w:val="23"/>
        </w:rPr>
        <w:t>实</w:t>
      </w:r>
      <w:r>
        <w:rPr>
          <w:sz w:val="23"/>
          <w:szCs w:val="23"/>
          <w:spacing w:val="-51"/>
        </w:rPr>
        <w:t xml:space="preserve"> </w:t>
      </w:r>
      <w:r>
        <w:rPr>
          <w:sz w:val="23"/>
          <w:szCs w:val="23"/>
        </w:rPr>
        <w:t>现</w:t>
      </w:r>
      <w:r>
        <w:rPr>
          <w:rFonts w:ascii="Times New Roman" w:hAnsi="Times New Roman" w:eastAsia="Times New Roman" w:cs="Times New Roman"/>
          <w:sz w:val="23"/>
          <w:szCs w:val="23"/>
        </w:rPr>
        <w:t>(Enabling)                 C.</w:t>
      </w:r>
      <w:r>
        <w:rPr>
          <w:rFonts w:ascii="Times New Roman" w:hAnsi="Times New Roman" w:eastAsia="Times New Roman" w:cs="Times New Roman"/>
          <w:sz w:val="23"/>
          <w:szCs w:val="23"/>
          <w:spacing w:val="-10"/>
        </w:rPr>
        <w:t xml:space="preserve"> </w:t>
      </w:r>
      <w:r>
        <w:rPr>
          <w:sz w:val="23"/>
          <w:szCs w:val="23"/>
        </w:rPr>
        <w:t>管理</w:t>
      </w:r>
      <w:r>
        <w:rPr>
          <w:rFonts w:ascii="Times New Roman" w:hAnsi="Times New Roman" w:eastAsia="Times New Roman" w:cs="Times New Roman"/>
          <w:sz w:val="23"/>
          <w:szCs w:val="23"/>
        </w:rPr>
        <w:t>(Managing)          </w:t>
      </w:r>
      <w:r>
        <w:rPr>
          <w:rFonts w:ascii="Times New Roman" w:hAnsi="Times New Roman" w:eastAsia="Times New Roman" w:cs="Times New Roman"/>
          <w:sz w:val="23"/>
          <w:szCs w:val="23"/>
          <w:spacing w:val="-1"/>
        </w:rPr>
        <w:t xml:space="preserve">     D.</w:t>
      </w:r>
      <w:r>
        <w:rPr>
          <w:rFonts w:ascii="Times New Roman" w:hAnsi="Times New Roman" w:eastAsia="Times New Roman" w:cs="Times New Roman"/>
          <w:sz w:val="23"/>
          <w:szCs w:val="23"/>
          <w:spacing w:val="-27"/>
        </w:rPr>
        <w:t xml:space="preserve"> </w:t>
      </w:r>
      <w:r>
        <w:rPr>
          <w:sz w:val="23"/>
          <w:szCs w:val="23"/>
          <w:spacing w:val="-1"/>
        </w:rPr>
        <w:t>行</w:t>
      </w:r>
      <w:r>
        <w:rPr>
          <w:sz w:val="23"/>
          <w:szCs w:val="23"/>
          <w:spacing w:val="-47"/>
        </w:rPr>
        <w:t xml:space="preserve"> </w:t>
      </w:r>
      <w:r>
        <w:rPr>
          <w:sz w:val="23"/>
          <w:szCs w:val="23"/>
          <w:spacing w:val="-1"/>
        </w:rPr>
        <w:t>动</w:t>
      </w:r>
      <w:r>
        <w:rPr>
          <w:rFonts w:ascii="Times New Roman" w:hAnsi="Times New Roman" w:eastAsia="Times New Roman" w:cs="Times New Roman"/>
          <w:sz w:val="23"/>
          <w:szCs w:val="23"/>
          <w:spacing w:val="-1"/>
        </w:rPr>
        <w:t>(Doing)</w:t>
      </w:r>
      <w:r>
        <w:rPr>
          <w:rFonts w:ascii="Times New Roman" w:hAnsi="Times New Roman" w:eastAsia="Times New Roman" w:cs="Times New Roman"/>
          <w:sz w:val="23"/>
          <w:szCs w:val="23"/>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spacing w:line="212" w:lineRule="auto"/>
        <w:rPr>
          <w:sz w:val="23"/>
          <w:szCs w:val="23"/>
        </w:rPr>
      </w:pPr>
      <w:r>
        <w:rPr>
          <w:sz w:val="23"/>
          <w:szCs w:val="23"/>
          <w:spacing w:val="10"/>
        </w:rPr>
        <w:t>【解析】</w:t>
      </w:r>
      <w:r>
        <w:rPr>
          <w:rFonts w:ascii="Times New Roman" w:hAnsi="Times New Roman" w:eastAsia="Times New Roman" w:cs="Times New Roman"/>
          <w:sz w:val="23"/>
          <w:szCs w:val="23"/>
          <w:spacing w:val="10"/>
        </w:rPr>
        <w:t>P599,</w:t>
      </w:r>
      <w:r>
        <w:rPr>
          <w:rFonts w:ascii="Times New Roman" w:hAnsi="Times New Roman" w:eastAsia="Times New Roman" w:cs="Times New Roman"/>
          <w:sz w:val="23"/>
          <w:szCs w:val="23"/>
        </w:rPr>
        <w:t>CMMI</w:t>
      </w:r>
      <w:r>
        <w:rPr>
          <w:rFonts w:ascii="Times New Roman" w:hAnsi="Times New Roman" w:eastAsia="Times New Roman" w:cs="Times New Roman"/>
          <w:sz w:val="23"/>
          <w:szCs w:val="23"/>
          <w:spacing w:val="66"/>
          <w:w w:val="101"/>
        </w:rPr>
        <w:t xml:space="preserve"> </w:t>
      </w:r>
      <w:r>
        <w:rPr>
          <w:sz w:val="23"/>
          <w:szCs w:val="23"/>
          <w:spacing w:val="10"/>
        </w:rPr>
        <w:t>将所有收集并论证过的最佳实践按逻辑归为4大能力域类别：</w:t>
      </w:r>
    </w:p>
    <w:p>
      <w:pPr>
        <w:pStyle w:val="BodyText"/>
        <w:ind w:left="34"/>
        <w:spacing w:before="53" w:line="214" w:lineRule="auto"/>
        <w:rPr>
          <w:sz w:val="23"/>
          <w:szCs w:val="23"/>
        </w:rPr>
      </w:pPr>
      <w:r>
        <w:rPr>
          <w:sz w:val="23"/>
          <w:szCs w:val="23"/>
          <w:spacing w:val="2"/>
        </w:rPr>
        <w:t>●</w:t>
      </w:r>
      <w:r>
        <w:rPr>
          <w:sz w:val="23"/>
          <w:szCs w:val="23"/>
          <w:spacing w:val="-10"/>
        </w:rPr>
        <w:t xml:space="preserve"> </w:t>
      </w:r>
      <w:r>
        <w:rPr>
          <w:sz w:val="23"/>
          <w:szCs w:val="23"/>
          <w:spacing w:val="2"/>
        </w:rPr>
        <w:t>行</w:t>
      </w:r>
      <w:r>
        <w:rPr>
          <w:sz w:val="23"/>
          <w:szCs w:val="23"/>
          <w:spacing w:val="-28"/>
        </w:rPr>
        <w:t xml:space="preserve"> </w:t>
      </w:r>
      <w:r>
        <w:rPr>
          <w:sz w:val="23"/>
          <w:szCs w:val="23"/>
          <w:spacing w:val="2"/>
        </w:rPr>
        <w:t>动</w:t>
      </w:r>
      <w:r>
        <w:rPr>
          <w:sz w:val="23"/>
          <w:szCs w:val="23"/>
          <w:spacing w:val="-21"/>
        </w:rPr>
        <w:t xml:space="preserve"> </w:t>
      </w:r>
      <w:r>
        <w:rPr>
          <w:sz w:val="23"/>
          <w:szCs w:val="23"/>
          <w:spacing w:val="2"/>
        </w:rPr>
        <w:t>(</w:t>
      </w:r>
      <w:r>
        <w:rPr>
          <w:sz w:val="23"/>
          <w:szCs w:val="23"/>
        </w:rPr>
        <w:t>Doing</w:t>
      </w:r>
      <w:r>
        <w:rPr>
          <w:sz w:val="23"/>
          <w:szCs w:val="23"/>
          <w:spacing w:val="2"/>
        </w:rPr>
        <w:t>):</w:t>
      </w:r>
      <w:r>
        <w:rPr>
          <w:sz w:val="23"/>
          <w:szCs w:val="23"/>
          <w:spacing w:val="54"/>
        </w:rPr>
        <w:t xml:space="preserve">  </w:t>
      </w:r>
      <w:r>
        <w:rPr>
          <w:sz w:val="23"/>
          <w:szCs w:val="23"/>
          <w:spacing w:val="2"/>
        </w:rPr>
        <w:t>用于生产和提供优秀解决方案的能力域。</w:t>
      </w:r>
    </w:p>
    <w:p>
      <w:pPr>
        <w:pStyle w:val="BodyText"/>
        <w:ind w:left="34"/>
        <w:spacing w:before="44" w:line="214" w:lineRule="auto"/>
        <w:rPr>
          <w:sz w:val="23"/>
          <w:szCs w:val="23"/>
        </w:rPr>
      </w:pPr>
      <w:r>
        <w:rPr>
          <w:sz w:val="23"/>
          <w:szCs w:val="23"/>
          <w:spacing w:val="1"/>
        </w:rPr>
        <w:t>●</w:t>
      </w:r>
      <w:r>
        <w:rPr>
          <w:sz w:val="23"/>
          <w:szCs w:val="23"/>
          <w:spacing w:val="-10"/>
        </w:rPr>
        <w:t xml:space="preserve"> </w:t>
      </w:r>
      <w:r>
        <w:rPr>
          <w:sz w:val="23"/>
          <w:szCs w:val="23"/>
          <w:spacing w:val="1"/>
        </w:rPr>
        <w:t>管</w:t>
      </w:r>
      <w:r>
        <w:rPr>
          <w:sz w:val="23"/>
          <w:szCs w:val="23"/>
          <w:spacing w:val="-29"/>
        </w:rPr>
        <w:t xml:space="preserve"> </w:t>
      </w:r>
      <w:r>
        <w:rPr>
          <w:sz w:val="23"/>
          <w:szCs w:val="23"/>
          <w:spacing w:val="1"/>
        </w:rPr>
        <w:t>理 (</w:t>
      </w:r>
      <w:r>
        <w:rPr>
          <w:sz w:val="23"/>
          <w:szCs w:val="23"/>
        </w:rPr>
        <w:t>Managing</w:t>
      </w:r>
      <w:r>
        <w:rPr>
          <w:sz w:val="23"/>
          <w:szCs w:val="23"/>
          <w:spacing w:val="1"/>
        </w:rPr>
        <w:t>):   用于策划和管理解决方案实施的能力域。</w:t>
      </w:r>
    </w:p>
    <w:p>
      <w:pPr>
        <w:pStyle w:val="BodyText"/>
        <w:ind w:left="34"/>
        <w:spacing w:before="53" w:line="214" w:lineRule="auto"/>
        <w:rPr>
          <w:sz w:val="23"/>
          <w:szCs w:val="23"/>
        </w:rPr>
      </w:pPr>
      <w:r>
        <w:rPr>
          <w:sz w:val="23"/>
          <w:szCs w:val="23"/>
          <w:spacing w:val="2"/>
        </w:rPr>
        <w:t>●</w:t>
      </w:r>
      <w:r>
        <w:rPr>
          <w:sz w:val="23"/>
          <w:szCs w:val="23"/>
          <w:spacing w:val="-11"/>
        </w:rPr>
        <w:t xml:space="preserve"> </w:t>
      </w:r>
      <w:r>
        <w:rPr>
          <w:sz w:val="23"/>
          <w:szCs w:val="23"/>
          <w:spacing w:val="2"/>
        </w:rPr>
        <w:t>实</w:t>
      </w:r>
      <w:r>
        <w:rPr>
          <w:sz w:val="23"/>
          <w:szCs w:val="23"/>
          <w:spacing w:val="-31"/>
        </w:rPr>
        <w:t xml:space="preserve"> </w:t>
      </w:r>
      <w:r>
        <w:rPr>
          <w:sz w:val="23"/>
          <w:szCs w:val="23"/>
          <w:spacing w:val="2"/>
        </w:rPr>
        <w:t>现</w:t>
      </w:r>
      <w:r>
        <w:rPr>
          <w:sz w:val="23"/>
          <w:szCs w:val="23"/>
          <w:spacing w:val="-24"/>
        </w:rPr>
        <w:t xml:space="preserve"> </w:t>
      </w:r>
      <w:r>
        <w:rPr>
          <w:sz w:val="23"/>
          <w:szCs w:val="23"/>
          <w:spacing w:val="2"/>
        </w:rPr>
        <w:t>(</w:t>
      </w:r>
      <w:r>
        <w:rPr>
          <w:sz w:val="23"/>
          <w:szCs w:val="23"/>
        </w:rPr>
        <w:t>Enabling</w:t>
      </w:r>
      <w:r>
        <w:rPr>
          <w:sz w:val="23"/>
          <w:szCs w:val="23"/>
          <w:spacing w:val="2"/>
        </w:rPr>
        <w:t>):   用于支持解决方案实施和交付的能力域。</w:t>
      </w:r>
    </w:p>
    <w:p>
      <w:pPr>
        <w:pStyle w:val="BodyText"/>
        <w:ind w:left="34"/>
        <w:spacing w:before="44" w:line="217" w:lineRule="auto"/>
        <w:rPr>
          <w:sz w:val="23"/>
          <w:szCs w:val="23"/>
        </w:rPr>
      </w:pPr>
      <w:r>
        <w:rPr>
          <w:rFonts w:ascii="SimHei" w:hAnsi="SimHei" w:eastAsia="SimHei" w:cs="SimHei"/>
          <w:sz w:val="23"/>
          <w:szCs w:val="23"/>
          <w:spacing w:val="5"/>
        </w:rPr>
        <w:t>●</w:t>
      </w:r>
      <w:r>
        <w:rPr>
          <w:rFonts w:ascii="SimHei" w:hAnsi="SimHei" w:eastAsia="SimHei" w:cs="SimHei"/>
          <w:sz w:val="23"/>
          <w:szCs w:val="23"/>
          <w:spacing w:val="5"/>
        </w:rPr>
        <w:t xml:space="preserve"> </w:t>
      </w:r>
      <w:r>
        <w:rPr>
          <w:sz w:val="23"/>
          <w:szCs w:val="23"/>
          <w:spacing w:val="5"/>
        </w:rPr>
        <w:t>提高</w:t>
      </w:r>
      <w:r>
        <w:rPr>
          <w:sz w:val="23"/>
          <w:szCs w:val="23"/>
          <w:spacing w:val="-32"/>
        </w:rPr>
        <w:t xml:space="preserve"> </w:t>
      </w:r>
      <w:r>
        <w:rPr>
          <w:sz w:val="23"/>
          <w:szCs w:val="23"/>
          <w:spacing w:val="5"/>
        </w:rPr>
        <w:t>(</w:t>
      </w:r>
      <w:r>
        <w:rPr>
          <w:sz w:val="23"/>
          <w:szCs w:val="23"/>
        </w:rPr>
        <w:t>Improving</w:t>
      </w:r>
      <w:r>
        <w:rPr>
          <w:sz w:val="23"/>
          <w:szCs w:val="23"/>
          <w:spacing w:val="5"/>
        </w:rPr>
        <w:t>):   用于维持和提高效率效能的能力域。</w:t>
      </w:r>
    </w:p>
    <w:p>
      <w:pPr>
        <w:spacing w:line="278" w:lineRule="auto"/>
        <w:rPr>
          <w:rFonts w:ascii="Arial"/>
          <w:sz w:val="21"/>
        </w:rPr>
      </w:pPr>
      <w:r/>
    </w:p>
    <w:p>
      <w:pPr>
        <w:pStyle w:val="BodyText"/>
        <w:ind w:left="38"/>
        <w:spacing w:before="74" w:line="219" w:lineRule="auto"/>
        <w:rPr>
          <w:sz w:val="23"/>
          <w:szCs w:val="23"/>
        </w:rPr>
      </w:pPr>
      <w:r>
        <w:rPr>
          <w:sz w:val="23"/>
          <w:szCs w:val="23"/>
          <w:b/>
          <w:bCs/>
          <w:spacing w:val="10"/>
        </w:rPr>
        <w:t>试题48-</w:t>
      </w:r>
      <w:r>
        <w:rPr>
          <w:sz w:val="23"/>
          <w:szCs w:val="23"/>
          <w:spacing w:val="10"/>
        </w:rPr>
        <w:t xml:space="preserve"> </w:t>
      </w:r>
      <w:r>
        <w:rPr>
          <w:sz w:val="23"/>
          <w:szCs w:val="23"/>
          <w:b/>
          <w:bCs/>
          <w:spacing w:val="10"/>
        </w:rPr>
        <w:t>【2024年上半年-第48题】</w:t>
      </w:r>
    </w:p>
    <w:p>
      <w:pPr>
        <w:pStyle w:val="BodyText"/>
        <w:ind w:left="34" w:right="61"/>
        <w:spacing w:before="30" w:line="251" w:lineRule="auto"/>
        <w:jc w:val="both"/>
        <w:rPr>
          <w:sz w:val="23"/>
          <w:szCs w:val="23"/>
        </w:rPr>
      </w:pPr>
      <w:r>
        <w:rPr>
          <w:sz w:val="23"/>
          <w:szCs w:val="23"/>
          <w:spacing w:val="13"/>
        </w:rPr>
        <w:t>监控项目工作过程中，出现偏差时，需使用()在多个方案中选择要执行的纠正措施和预防措</w:t>
      </w:r>
      <w:r>
        <w:rPr>
          <w:sz w:val="23"/>
          <w:szCs w:val="23"/>
          <w:spacing w:val="8"/>
        </w:rPr>
        <w:t xml:space="preserve"> </w:t>
      </w:r>
      <w:r>
        <w:rPr>
          <w:sz w:val="23"/>
          <w:szCs w:val="23"/>
          <w:spacing w:val="19"/>
        </w:rPr>
        <w:t>施；需使用()技术确定最节约成本的纠正措施；需使用()技术</w:t>
      </w:r>
      <w:r>
        <w:rPr>
          <w:sz w:val="23"/>
          <w:szCs w:val="23"/>
          <w:spacing w:val="18"/>
        </w:rPr>
        <w:t>对范围、进度和成本绩效进</w:t>
      </w:r>
      <w:r>
        <w:rPr>
          <w:sz w:val="23"/>
          <w:szCs w:val="23"/>
        </w:rPr>
        <w:t xml:space="preserve"> </w:t>
      </w:r>
      <w:r>
        <w:rPr>
          <w:sz w:val="23"/>
          <w:szCs w:val="23"/>
          <w:spacing w:val="2"/>
        </w:rPr>
        <w:t>行综合分析。</w:t>
      </w:r>
    </w:p>
    <w:p>
      <w:pPr>
        <w:pStyle w:val="BodyText"/>
        <w:ind w:left="34"/>
        <w:spacing w:before="11" w:line="219" w:lineRule="auto"/>
        <w:rPr>
          <w:sz w:val="23"/>
          <w:szCs w:val="23"/>
        </w:rPr>
      </w:pPr>
      <w:r>
        <w:rPr>
          <w:rFonts w:ascii="Times New Roman" w:hAnsi="Times New Roman" w:eastAsia="Times New Roman" w:cs="Times New Roman"/>
          <w:sz w:val="23"/>
          <w:szCs w:val="23"/>
          <w:spacing w:val="9"/>
        </w:rPr>
        <w:t>A.</w:t>
      </w:r>
      <w:r>
        <w:rPr>
          <w:sz w:val="23"/>
          <w:szCs w:val="23"/>
          <w:spacing w:val="9"/>
        </w:rPr>
        <w:t>偏差分析、备选方案分析、成本效益分析</w:t>
      </w:r>
    </w:p>
    <w:p>
      <w:pPr>
        <w:pStyle w:val="BodyText"/>
        <w:ind w:left="34"/>
        <w:spacing w:before="37" w:line="219"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20"/>
        </w:rPr>
        <w:t xml:space="preserve"> </w:t>
      </w:r>
      <w:r>
        <w:rPr>
          <w:sz w:val="23"/>
          <w:szCs w:val="23"/>
          <w:spacing w:val="8"/>
        </w:rPr>
        <w:t>备选方案分析、成本效益分析、挣值分析</w:t>
      </w:r>
    </w:p>
    <w:p>
      <w:pPr>
        <w:pStyle w:val="BodyText"/>
        <w:ind w:left="34"/>
        <w:spacing w:before="39" w:line="219" w:lineRule="auto"/>
        <w:rPr>
          <w:sz w:val="23"/>
          <w:szCs w:val="23"/>
        </w:rPr>
      </w:pPr>
      <w:r>
        <w:rPr>
          <w:rFonts w:ascii="Times New Roman" w:hAnsi="Times New Roman" w:eastAsia="Times New Roman" w:cs="Times New Roman"/>
          <w:sz w:val="23"/>
          <w:szCs w:val="23"/>
          <w:spacing w:val="10"/>
        </w:rPr>
        <w:t>C.</w:t>
      </w:r>
      <w:r>
        <w:rPr>
          <w:sz w:val="23"/>
          <w:szCs w:val="23"/>
          <w:spacing w:val="10"/>
        </w:rPr>
        <w:t>偏差分析、备选方案分析、挣值分析</w:t>
      </w:r>
    </w:p>
    <w:p>
      <w:pPr>
        <w:pStyle w:val="BodyText"/>
        <w:ind w:right="5254" w:firstLine="3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sz w:val="23"/>
          <w:szCs w:val="23"/>
          <w:spacing w:val="9"/>
        </w:rPr>
        <w:t>备选方案分析、偏差分析、成本效益分析</w:t>
      </w:r>
      <w:r>
        <w:rPr>
          <w:sz w:val="23"/>
          <w:szCs w:val="23"/>
          <w:spacing w:val="5"/>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34" w:right="62" w:hanging="34"/>
        <w:spacing w:before="29" w:line="255" w:lineRule="auto"/>
        <w:rPr>
          <w:sz w:val="23"/>
          <w:szCs w:val="23"/>
        </w:rPr>
      </w:pPr>
      <w:r>
        <w:rPr>
          <w:sz w:val="23"/>
          <w:szCs w:val="23"/>
          <w:spacing w:val="7"/>
        </w:rPr>
        <w:t>【解析】</w:t>
      </w:r>
      <w:r>
        <w:rPr>
          <w:rFonts w:ascii="Times New Roman" w:hAnsi="Times New Roman" w:eastAsia="Times New Roman" w:cs="Times New Roman"/>
          <w:sz w:val="23"/>
          <w:szCs w:val="23"/>
          <w:spacing w:val="7"/>
        </w:rPr>
        <w:t>P260,●     </w:t>
      </w:r>
      <w:r>
        <w:rPr>
          <w:sz w:val="23"/>
          <w:szCs w:val="23"/>
          <w:spacing w:val="7"/>
        </w:rPr>
        <w:t>备选方案分析</w:t>
      </w:r>
      <w:r>
        <w:rPr>
          <w:sz w:val="23"/>
          <w:szCs w:val="23"/>
          <w:spacing w:val="6"/>
        </w:rPr>
        <w:t>：用于在出现偏差时选择要执行的纠正措施或纠正措施和预防</w:t>
      </w:r>
      <w:r>
        <w:rPr>
          <w:sz w:val="23"/>
          <w:szCs w:val="23"/>
        </w:rPr>
        <w:t xml:space="preserve"> </w:t>
      </w:r>
      <w:r>
        <w:rPr>
          <w:sz w:val="23"/>
          <w:szCs w:val="23"/>
          <w:spacing w:val="2"/>
        </w:rPr>
        <w:t>措施的组合。</w:t>
      </w:r>
    </w:p>
    <w:p>
      <w:pPr>
        <w:pStyle w:val="BodyText"/>
        <w:ind w:left="34"/>
        <w:spacing w:before="1" w:line="218" w:lineRule="auto"/>
        <w:rPr>
          <w:sz w:val="23"/>
          <w:szCs w:val="23"/>
        </w:rPr>
      </w:pPr>
      <w:r>
        <w:rPr>
          <w:sz w:val="23"/>
          <w:szCs w:val="23"/>
          <w:spacing w:val="8"/>
        </w:rPr>
        <w:t>●成本效益分析：有助于出现偏差时确定最节约成本的纠正措施。</w:t>
      </w:r>
    </w:p>
    <w:p>
      <w:pPr>
        <w:pStyle w:val="BodyText"/>
        <w:ind w:left="34"/>
        <w:spacing w:before="37" w:line="219" w:lineRule="auto"/>
        <w:rPr>
          <w:sz w:val="23"/>
          <w:szCs w:val="23"/>
        </w:rPr>
      </w:pPr>
      <w:r>
        <w:rPr>
          <w:sz w:val="23"/>
          <w:szCs w:val="23"/>
          <w:spacing w:val="8"/>
        </w:rPr>
        <w:t>●挣值分析：对范围、进度和成本绩效进行了综合分析。</w:t>
      </w:r>
    </w:p>
    <w:p>
      <w:pPr>
        <w:spacing w:line="288" w:lineRule="auto"/>
        <w:rPr>
          <w:rFonts w:ascii="Arial"/>
          <w:sz w:val="21"/>
        </w:rPr>
      </w:pPr>
      <w:r/>
    </w:p>
    <w:p>
      <w:pPr>
        <w:pStyle w:val="BodyText"/>
        <w:ind w:left="38"/>
        <w:spacing w:before="76" w:line="219" w:lineRule="auto"/>
        <w:rPr>
          <w:sz w:val="23"/>
          <w:szCs w:val="23"/>
        </w:rPr>
      </w:pPr>
      <w:r>
        <w:rPr>
          <w:sz w:val="23"/>
          <w:szCs w:val="23"/>
          <w:b/>
          <w:bCs/>
          <w:spacing w:val="10"/>
        </w:rPr>
        <w:t>试题49-</w:t>
      </w:r>
      <w:r>
        <w:rPr>
          <w:sz w:val="23"/>
          <w:szCs w:val="23"/>
          <w:spacing w:val="10"/>
        </w:rPr>
        <w:t xml:space="preserve"> </w:t>
      </w:r>
      <w:r>
        <w:rPr>
          <w:sz w:val="23"/>
          <w:szCs w:val="23"/>
          <w:b/>
          <w:bCs/>
          <w:spacing w:val="10"/>
        </w:rPr>
        <w:t>【2024年上半年-第49题】</w:t>
      </w:r>
    </w:p>
    <w:p>
      <w:pPr>
        <w:pStyle w:val="BodyText"/>
        <w:ind w:left="34"/>
        <w:spacing w:before="4" w:line="212" w:lineRule="auto"/>
        <w:rPr>
          <w:sz w:val="23"/>
          <w:szCs w:val="23"/>
        </w:rPr>
      </w:pPr>
      <w:r>
        <w:rPr>
          <w:sz w:val="23"/>
          <w:szCs w:val="23"/>
          <w:spacing w:val="8"/>
        </w:rPr>
        <w:t>软件过程能力成熟度模型</w:t>
      </w:r>
      <w:r>
        <w:rPr>
          <w:sz w:val="23"/>
          <w:szCs w:val="23"/>
          <w:spacing w:val="-30"/>
        </w:rPr>
        <w:t xml:space="preserve"> </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CSMM</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spacing w:val="23"/>
          <w:w w:val="101"/>
        </w:rPr>
        <w:t xml:space="preserve"> </w:t>
      </w:r>
      <w:r>
        <w:rPr>
          <w:sz w:val="23"/>
          <w:szCs w:val="23"/>
          <w:spacing w:val="8"/>
        </w:rPr>
        <w:t>包括治理、开发与交付、</w:t>
      </w:r>
      <w:r>
        <w:rPr>
          <w:sz w:val="23"/>
          <w:szCs w:val="23"/>
          <w:spacing w:val="7"/>
        </w:rPr>
        <w:t>管理与支持、  ()四个能力域。</w:t>
      </w:r>
    </w:p>
    <w:p>
      <w:pPr>
        <w:pStyle w:val="BodyText"/>
        <w:ind w:right="2126" w:firstLine="34"/>
        <w:spacing w:before="71"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A.</w:t>
      </w:r>
      <w:r>
        <w:rPr>
          <w:sz w:val="23"/>
          <w:szCs w:val="23"/>
          <w:spacing w:val="5"/>
        </w:rPr>
        <w:t>运营管理        </w:t>
      </w:r>
      <w:r>
        <w:rPr>
          <w:rFonts w:ascii="Times New Roman" w:hAnsi="Times New Roman" w:eastAsia="Times New Roman" w:cs="Times New Roman"/>
          <w:sz w:val="23"/>
          <w:szCs w:val="23"/>
          <w:spacing w:val="5"/>
        </w:rPr>
        <w:t>B.</w:t>
      </w:r>
      <w:r>
        <w:rPr>
          <w:rFonts w:ascii="Times New Roman" w:hAnsi="Times New Roman" w:eastAsia="Times New Roman" w:cs="Times New Roman"/>
          <w:sz w:val="23"/>
          <w:szCs w:val="23"/>
          <w:spacing w:val="-23"/>
        </w:rPr>
        <w:t xml:space="preserve"> </w:t>
      </w:r>
      <w:r>
        <w:rPr>
          <w:sz w:val="23"/>
          <w:szCs w:val="23"/>
          <w:spacing w:val="5"/>
        </w:rPr>
        <w:t>战略管理        </w:t>
      </w: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10"/>
        </w:rPr>
        <w:t xml:space="preserve"> </w:t>
      </w:r>
      <w:r>
        <w:rPr>
          <w:sz w:val="23"/>
          <w:szCs w:val="23"/>
          <w:spacing w:val="5"/>
        </w:rPr>
        <w:t>组织管理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12"/>
        </w:rPr>
        <w:t xml:space="preserve"> </w:t>
      </w:r>
      <w:r>
        <w:rPr>
          <w:sz w:val="23"/>
          <w:szCs w:val="23"/>
          <w:spacing w:val="5"/>
        </w:rPr>
        <w:t>数据管理</w:t>
      </w:r>
      <w:r>
        <w:rPr>
          <w:sz w:val="23"/>
          <w:szCs w:val="23"/>
        </w:rPr>
        <w:t xml:space="preserve"> </w:t>
      </w:r>
      <w:r>
        <w:rPr>
          <w:sz w:val="23"/>
          <w:szCs w:val="23"/>
          <w:spacing w:val="-6"/>
        </w:rPr>
        <w:t>【答案】</w:t>
      </w:r>
      <w:r>
        <w:rPr>
          <w:sz w:val="23"/>
          <w:szCs w:val="23"/>
          <w:spacing w:val="-21"/>
        </w:rPr>
        <w:t xml:space="preserve"> </w:t>
      </w:r>
      <w:r>
        <w:rPr>
          <w:rFonts w:ascii="Times New Roman" w:hAnsi="Times New Roman" w:eastAsia="Times New Roman" w:cs="Times New Roman"/>
          <w:sz w:val="23"/>
          <w:szCs w:val="23"/>
          <w:spacing w:val="-6"/>
        </w:rPr>
        <w:t>C</w:t>
      </w:r>
    </w:p>
    <w:p>
      <w:pPr>
        <w:pStyle w:val="BodyText"/>
        <w:ind w:left="34" w:right="65" w:hanging="34"/>
        <w:spacing w:before="1" w:line="268" w:lineRule="auto"/>
        <w:rPr>
          <w:sz w:val="23"/>
          <w:szCs w:val="23"/>
        </w:rPr>
      </w:pPr>
      <w:r>
        <w:rPr>
          <w:sz w:val="23"/>
          <w:szCs w:val="23"/>
          <w:spacing w:val="7"/>
        </w:rPr>
        <w:t>【解析】</w:t>
      </w:r>
      <w:r>
        <w:rPr>
          <w:rFonts w:ascii="Times New Roman" w:hAnsi="Times New Roman" w:eastAsia="Times New Roman" w:cs="Times New Roman"/>
          <w:sz w:val="23"/>
          <w:szCs w:val="23"/>
          <w:spacing w:val="7"/>
        </w:rPr>
        <w:t>P144,   </w:t>
      </w:r>
      <w:r>
        <w:rPr>
          <w:sz w:val="23"/>
          <w:szCs w:val="23"/>
          <w:spacing w:val="7"/>
        </w:rPr>
        <w:t>软件过程能力是组织基于软件过程、技术、资源和人员能力达成业务目标的综</w:t>
      </w:r>
      <w:r>
        <w:rPr>
          <w:sz w:val="23"/>
          <w:szCs w:val="23"/>
          <w:spacing w:val="8"/>
        </w:rPr>
        <w:t xml:space="preserve"> </w:t>
      </w:r>
      <w:r>
        <w:rPr>
          <w:sz w:val="23"/>
          <w:szCs w:val="23"/>
          <w:spacing w:val="9"/>
        </w:rPr>
        <w:t>合能力。包括治理能力、开发与交付能力、管理与支持能力、组织管理能力等方面。</w:t>
      </w:r>
    </w:p>
    <w:p>
      <w:pPr>
        <w:pStyle w:val="BodyText"/>
        <w:ind w:left="38"/>
        <w:spacing w:before="274" w:line="219" w:lineRule="auto"/>
        <w:rPr>
          <w:sz w:val="23"/>
          <w:szCs w:val="23"/>
        </w:rPr>
      </w:pPr>
      <w:r>
        <w:rPr>
          <w:sz w:val="23"/>
          <w:szCs w:val="23"/>
          <w:b/>
          <w:bCs/>
          <w:spacing w:val="10"/>
        </w:rPr>
        <w:t>试题50-</w:t>
      </w:r>
      <w:r>
        <w:rPr>
          <w:sz w:val="23"/>
          <w:szCs w:val="23"/>
          <w:spacing w:val="10"/>
        </w:rPr>
        <w:t xml:space="preserve"> </w:t>
      </w:r>
      <w:r>
        <w:rPr>
          <w:sz w:val="23"/>
          <w:szCs w:val="23"/>
          <w:b/>
          <w:bCs/>
          <w:spacing w:val="10"/>
        </w:rPr>
        <w:t>【2024年上半年-第50题】</w:t>
      </w:r>
    </w:p>
    <w:p>
      <w:pPr>
        <w:pStyle w:val="BodyText"/>
        <w:ind w:left="34"/>
        <w:spacing w:before="48" w:line="219" w:lineRule="auto"/>
        <w:rPr>
          <w:sz w:val="23"/>
          <w:szCs w:val="23"/>
        </w:rPr>
      </w:pPr>
      <w:r>
        <w:rPr>
          <w:sz w:val="23"/>
          <w:szCs w:val="23"/>
          <w:spacing w:val="22"/>
        </w:rPr>
        <w:t>国家标准()为信息技术服务体系的建立提供了范围基础。</w:t>
      </w:r>
    </w:p>
    <w:p>
      <w:pPr>
        <w:spacing w:line="219" w:lineRule="auto"/>
        <w:sectPr>
          <w:headerReference w:type="default" r:id="rId325"/>
          <w:footerReference w:type="default" r:id="rId326"/>
          <w:pgSz w:w="11910" w:h="16840"/>
          <w:pgMar w:top="1143" w:right="1045" w:bottom="1140" w:left="1025" w:header="789" w:footer="1023" w:gutter="0"/>
        </w:sectPr>
        <w:rPr>
          <w:sz w:val="23"/>
          <w:szCs w:val="23"/>
        </w:rPr>
      </w:pPr>
    </w:p>
    <w:p>
      <w:pPr>
        <w:pStyle w:val="BodyText"/>
        <w:ind w:left="95"/>
        <w:spacing w:before="312" w:line="219" w:lineRule="auto"/>
        <w:rPr>
          <w:sz w:val="23"/>
          <w:szCs w:val="23"/>
        </w:rPr>
      </w:pPr>
      <w:r>
        <w:rPr>
          <w:rFonts w:ascii="Times New Roman" w:hAnsi="Times New Roman" w:eastAsia="Times New Roman" w:cs="Times New Roman"/>
          <w:sz w:val="23"/>
          <w:szCs w:val="23"/>
          <w:spacing w:val="13"/>
        </w:rPr>
        <w:t>A.</w:t>
      </w:r>
      <w:r>
        <w:rPr>
          <w:sz w:val="23"/>
          <w:szCs w:val="23"/>
          <w:spacing w:val="13"/>
        </w:rPr>
        <w:t>《</w:t>
      </w:r>
      <w:r>
        <w:rPr>
          <w:sz w:val="23"/>
          <w:szCs w:val="23"/>
          <w:spacing w:val="-33"/>
        </w:rPr>
        <w:t xml:space="preserve"> </w:t>
      </w:r>
      <w:r>
        <w:rPr>
          <w:sz w:val="23"/>
          <w:szCs w:val="23"/>
          <w:spacing w:val="13"/>
        </w:rPr>
        <w:t>信息技术服务服务基本要求》</w:t>
      </w:r>
    </w:p>
    <w:p>
      <w:pPr>
        <w:pStyle w:val="BodyText"/>
        <w:ind w:left="95"/>
        <w:spacing w:before="48" w:line="219" w:lineRule="auto"/>
        <w:rPr>
          <w:sz w:val="23"/>
          <w:szCs w:val="23"/>
        </w:rPr>
      </w:pPr>
      <w:r>
        <w:rPr>
          <w:rFonts w:ascii="Times New Roman" w:hAnsi="Times New Roman" w:eastAsia="Times New Roman" w:cs="Times New Roman"/>
          <w:sz w:val="23"/>
          <w:szCs w:val="23"/>
          <w:spacing w:val="13"/>
        </w:rPr>
        <w:t>B.</w:t>
      </w:r>
      <w:r>
        <w:rPr>
          <w:sz w:val="23"/>
          <w:szCs w:val="23"/>
          <w:spacing w:val="13"/>
        </w:rPr>
        <w:t>《</w:t>
      </w:r>
      <w:r>
        <w:rPr>
          <w:sz w:val="23"/>
          <w:szCs w:val="23"/>
          <w:spacing w:val="-37"/>
        </w:rPr>
        <w:t xml:space="preserve"> </w:t>
      </w:r>
      <w:r>
        <w:rPr>
          <w:sz w:val="23"/>
          <w:szCs w:val="23"/>
          <w:spacing w:val="13"/>
        </w:rPr>
        <w:t>信息技术服务分类与代码》</w:t>
      </w:r>
    </w:p>
    <w:p>
      <w:pPr>
        <w:pStyle w:val="BodyText"/>
        <w:ind w:left="95"/>
        <w:spacing w:before="47" w:line="219" w:lineRule="auto"/>
        <w:rPr>
          <w:sz w:val="23"/>
          <w:szCs w:val="23"/>
        </w:rPr>
      </w:pPr>
      <w:r>
        <w:rPr>
          <w:rFonts w:ascii="Times New Roman" w:hAnsi="Times New Roman" w:eastAsia="Times New Roman" w:cs="Times New Roman"/>
          <w:sz w:val="23"/>
          <w:szCs w:val="23"/>
          <w:spacing w:val="17"/>
        </w:rPr>
        <w:t>C.</w:t>
      </w:r>
      <w:r>
        <w:rPr>
          <w:sz w:val="23"/>
          <w:szCs w:val="23"/>
          <w:spacing w:val="17"/>
        </w:rPr>
        <w:t>《信息技术服务服务安全要求》</w:t>
      </w:r>
    </w:p>
    <w:p>
      <w:pPr>
        <w:pStyle w:val="BodyText"/>
        <w:ind w:left="80" w:right="5199" w:firstLine="14"/>
        <w:spacing w:before="36" w:line="231" w:lineRule="auto"/>
        <w:rPr>
          <w:rFonts w:ascii="Times New Roman" w:hAnsi="Times New Roman" w:eastAsia="Times New Roman" w:cs="Times New Roman"/>
          <w:sz w:val="23"/>
          <w:szCs w:val="23"/>
        </w:rPr>
      </w:pPr>
      <w:r>
        <w:rPr>
          <w:sz w:val="23"/>
          <w:szCs w:val="23"/>
          <w:spacing w:val="15"/>
        </w:rPr>
        <w:t>D.《信息技术服务从业人员能力评价要求》</w:t>
      </w:r>
      <w:r>
        <w:rPr>
          <w:sz w:val="23"/>
          <w:szCs w:val="23"/>
          <w:spacing w:val="4"/>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90"/>
        <w:spacing w:before="31" w:line="216" w:lineRule="auto"/>
        <w:rPr>
          <w:sz w:val="23"/>
          <w:szCs w:val="23"/>
        </w:rPr>
      </w:pPr>
      <w:r>
        <w:rPr>
          <w:sz w:val="23"/>
          <w:szCs w:val="23"/>
          <w:spacing w:val="12"/>
        </w:rPr>
        <w:t>【解析】P728,</w:t>
      </w:r>
    </w:p>
    <w:tbl>
      <w:tblPr>
        <w:tblStyle w:val="TableNormal"/>
        <w:tblW w:w="99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1798"/>
        <w:gridCol w:w="4136"/>
        <w:gridCol w:w="2178"/>
        <w:gridCol w:w="644"/>
      </w:tblGrid>
      <w:tr>
        <w:trPr>
          <w:trHeight w:val="313" w:hRule="atLeast"/>
        </w:trPr>
        <w:tc>
          <w:tcPr>
            <w:tcW w:w="1204" w:type="dxa"/>
            <w:vAlign w:val="top"/>
          </w:tcPr>
          <w:p>
            <w:pPr>
              <w:pStyle w:val="TableText"/>
              <w:ind w:left="158"/>
              <w:spacing w:before="50" w:line="212" w:lineRule="auto"/>
              <w:rPr>
                <w:sz w:val="22"/>
                <w:szCs w:val="22"/>
              </w:rPr>
            </w:pPr>
            <w:r>
              <w:rPr>
                <w:sz w:val="22"/>
                <w:szCs w:val="22"/>
                <w:b/>
                <w:bCs/>
                <w:spacing w:val="-5"/>
              </w:rPr>
              <w:t>标准编号</w:t>
            </w:r>
          </w:p>
        </w:tc>
        <w:tc>
          <w:tcPr>
            <w:tcW w:w="1798" w:type="dxa"/>
            <w:vAlign w:val="top"/>
          </w:tcPr>
          <w:p>
            <w:pPr>
              <w:pStyle w:val="TableText"/>
              <w:ind w:left="454"/>
              <w:spacing w:before="51" w:line="211" w:lineRule="auto"/>
              <w:rPr>
                <w:sz w:val="22"/>
                <w:szCs w:val="22"/>
              </w:rPr>
            </w:pPr>
            <w:r>
              <w:rPr>
                <w:sz w:val="22"/>
                <w:szCs w:val="22"/>
                <w:b/>
                <w:bCs/>
                <w:spacing w:val="-5"/>
              </w:rPr>
              <w:t>标准名称</w:t>
            </w:r>
          </w:p>
        </w:tc>
        <w:tc>
          <w:tcPr>
            <w:tcW w:w="4136" w:type="dxa"/>
            <w:vAlign w:val="top"/>
          </w:tcPr>
          <w:p>
            <w:pPr>
              <w:pStyle w:val="TableText"/>
              <w:ind w:left="1626"/>
              <w:spacing w:before="50" w:line="212" w:lineRule="auto"/>
              <w:rPr>
                <w:sz w:val="22"/>
                <w:szCs w:val="22"/>
              </w:rPr>
            </w:pPr>
            <w:r>
              <w:rPr>
                <w:sz w:val="22"/>
                <w:szCs w:val="22"/>
                <w:b/>
                <w:bCs/>
                <w:spacing w:val="-5"/>
              </w:rPr>
              <w:t>主要内容</w:t>
            </w:r>
          </w:p>
        </w:tc>
        <w:tc>
          <w:tcPr>
            <w:tcW w:w="2178" w:type="dxa"/>
            <w:vAlign w:val="top"/>
          </w:tcPr>
          <w:p>
            <w:pPr>
              <w:pStyle w:val="TableText"/>
              <w:ind w:left="650"/>
              <w:spacing w:before="51" w:line="211" w:lineRule="auto"/>
              <w:rPr>
                <w:sz w:val="22"/>
                <w:szCs w:val="22"/>
              </w:rPr>
            </w:pPr>
            <w:r>
              <w:rPr>
                <w:sz w:val="22"/>
                <w:szCs w:val="22"/>
                <w:b/>
                <w:bCs/>
                <w:spacing w:val="1"/>
              </w:rPr>
              <w:t>适用范围</w:t>
            </w:r>
          </w:p>
        </w:tc>
        <w:tc>
          <w:tcPr>
            <w:tcW w:w="644" w:type="dxa"/>
            <w:vAlign w:val="top"/>
          </w:tcPr>
          <w:p>
            <w:pPr>
              <w:pStyle w:val="TableText"/>
              <w:ind w:left="102"/>
              <w:spacing w:before="50" w:line="212" w:lineRule="auto"/>
              <w:rPr>
                <w:sz w:val="22"/>
                <w:szCs w:val="22"/>
              </w:rPr>
            </w:pPr>
            <w:r>
              <w:rPr>
                <w:sz w:val="22"/>
                <w:szCs w:val="22"/>
                <w:b/>
                <w:bCs/>
                <w:spacing w:val="3"/>
              </w:rPr>
              <w:t>类别</w:t>
            </w:r>
          </w:p>
        </w:tc>
      </w:tr>
      <w:tr>
        <w:trPr>
          <w:trHeight w:val="1247" w:hRule="atLeast"/>
        </w:trPr>
        <w:tc>
          <w:tcPr>
            <w:tcW w:w="1204" w:type="dxa"/>
            <w:vAlign w:val="top"/>
          </w:tcPr>
          <w:p>
            <w:pPr>
              <w:spacing w:line="301" w:lineRule="auto"/>
              <w:rPr>
                <w:rFonts w:ascii="Arial"/>
                <w:sz w:val="21"/>
              </w:rPr>
            </w:pPr>
            <w:r/>
          </w:p>
          <w:p>
            <w:pPr>
              <w:pStyle w:val="TableText"/>
              <w:ind w:left="68" w:right="587"/>
              <w:spacing w:before="71" w:line="287" w:lineRule="auto"/>
              <w:rPr>
                <w:sz w:val="22"/>
                <w:szCs w:val="22"/>
              </w:rPr>
            </w:pPr>
            <w:r>
              <w:rPr>
                <w:sz w:val="22"/>
                <w:szCs w:val="22"/>
                <w:b/>
                <w:bCs/>
                <w:spacing w:val="-4"/>
              </w:rPr>
              <w:t>GB/T</w:t>
            </w:r>
            <w:r>
              <w:rPr>
                <w:sz w:val="22"/>
                <w:szCs w:val="22"/>
              </w:rPr>
              <w:t xml:space="preserve">  </w:t>
            </w:r>
            <w:r>
              <w:rPr>
                <w:sz w:val="22"/>
                <w:szCs w:val="22"/>
                <w:b/>
                <w:bCs/>
                <w:spacing w:val="-5"/>
              </w:rPr>
              <w:t>29264</w:t>
            </w:r>
          </w:p>
        </w:tc>
        <w:tc>
          <w:tcPr>
            <w:tcW w:w="1798" w:type="dxa"/>
            <w:vAlign w:val="top"/>
          </w:tcPr>
          <w:p>
            <w:pPr>
              <w:spacing w:line="293" w:lineRule="auto"/>
              <w:rPr>
                <w:rFonts w:ascii="Arial"/>
                <w:sz w:val="21"/>
              </w:rPr>
            </w:pPr>
            <w:r/>
          </w:p>
          <w:p>
            <w:pPr>
              <w:pStyle w:val="TableText"/>
              <w:ind w:left="94" w:right="132" w:firstLine="30"/>
              <w:spacing w:before="72" w:line="254" w:lineRule="auto"/>
              <w:rPr>
                <w:sz w:val="22"/>
                <w:szCs w:val="22"/>
              </w:rPr>
            </w:pPr>
            <w:r>
              <w:rPr>
                <w:sz w:val="22"/>
                <w:szCs w:val="22"/>
                <w:b/>
                <w:bCs/>
                <w:spacing w:val="-4"/>
              </w:rPr>
              <w:t>信息技术服务分</w:t>
            </w:r>
            <w:r>
              <w:rPr>
                <w:sz w:val="22"/>
                <w:szCs w:val="22"/>
                <w:spacing w:val="2"/>
              </w:rPr>
              <w:t xml:space="preserve"> </w:t>
            </w:r>
            <w:r>
              <w:rPr>
                <w:sz w:val="22"/>
                <w:szCs w:val="22"/>
                <w:b/>
                <w:bCs/>
                <w:spacing w:val="-4"/>
              </w:rPr>
              <w:t>类与代码</w:t>
            </w:r>
          </w:p>
        </w:tc>
        <w:tc>
          <w:tcPr>
            <w:tcW w:w="4136" w:type="dxa"/>
            <w:vAlign w:val="top"/>
          </w:tcPr>
          <w:p>
            <w:pPr>
              <w:pStyle w:val="TableText"/>
              <w:ind w:left="26"/>
              <w:spacing w:before="69" w:line="245" w:lineRule="auto"/>
              <w:jc w:val="both"/>
              <w:rPr>
                <w:sz w:val="22"/>
                <w:szCs w:val="22"/>
              </w:rPr>
            </w:pPr>
            <w:r>
              <w:rPr>
                <w:sz w:val="22"/>
                <w:szCs w:val="22"/>
                <w:b/>
                <w:bCs/>
                <w:spacing w:val="-7"/>
              </w:rPr>
              <w:t>该标准规定了信息技术服务的分类与代码，</w:t>
            </w:r>
            <w:r>
              <w:rPr>
                <w:sz w:val="22"/>
                <w:szCs w:val="22"/>
                <w:spacing w:val="7"/>
              </w:rPr>
              <w:t xml:space="preserve"> </w:t>
            </w:r>
            <w:r>
              <w:rPr>
                <w:sz w:val="22"/>
                <w:szCs w:val="22"/>
                <w:b/>
                <w:bCs/>
                <w:spacing w:val="-7"/>
              </w:rPr>
              <w:t>是信息技术服务分类、管理和编目的准则，</w:t>
            </w:r>
            <w:r>
              <w:rPr>
                <w:sz w:val="22"/>
                <w:szCs w:val="22"/>
                <w:spacing w:val="7"/>
              </w:rPr>
              <w:t xml:space="preserve"> </w:t>
            </w:r>
            <w:r>
              <w:rPr>
                <w:sz w:val="22"/>
                <w:szCs w:val="22"/>
                <w:b/>
                <w:bCs/>
                <w:spacing w:val="-4"/>
              </w:rPr>
              <w:t>为信息技术服务体系的建立提供了范围基</w:t>
            </w:r>
            <w:r>
              <w:rPr>
                <w:sz w:val="22"/>
                <w:szCs w:val="22"/>
                <w:spacing w:val="3"/>
              </w:rPr>
              <w:t xml:space="preserve">  </w:t>
            </w:r>
            <w:r>
              <w:rPr>
                <w:sz w:val="22"/>
                <w:szCs w:val="22"/>
                <w:b/>
                <w:bCs/>
                <w:spacing w:val="45"/>
              </w:rPr>
              <w:t>础</w:t>
            </w:r>
          </w:p>
        </w:tc>
        <w:tc>
          <w:tcPr>
            <w:tcW w:w="2178" w:type="dxa"/>
            <w:vAlign w:val="top"/>
          </w:tcPr>
          <w:p>
            <w:pPr>
              <w:pStyle w:val="TableText"/>
              <w:ind w:left="100"/>
              <w:spacing w:before="69" w:line="245" w:lineRule="auto"/>
              <w:jc w:val="both"/>
              <w:rPr>
                <w:sz w:val="22"/>
                <w:szCs w:val="22"/>
              </w:rPr>
            </w:pPr>
            <w:r>
              <w:rPr>
                <w:sz w:val="22"/>
                <w:szCs w:val="22"/>
                <w:b/>
                <w:bCs/>
                <w:spacing w:val="-6"/>
              </w:rPr>
              <w:t>该标准适用于信息技</w:t>
            </w:r>
            <w:r>
              <w:rPr>
                <w:sz w:val="22"/>
                <w:szCs w:val="22"/>
                <w:spacing w:val="2"/>
              </w:rPr>
              <w:t xml:space="preserve">  </w:t>
            </w:r>
            <w:r>
              <w:rPr>
                <w:sz w:val="22"/>
                <w:szCs w:val="22"/>
                <w:b/>
                <w:bCs/>
                <w:spacing w:val="-6"/>
              </w:rPr>
              <w:t>术服务的信息管理及</w:t>
            </w:r>
            <w:r>
              <w:rPr>
                <w:sz w:val="22"/>
                <w:szCs w:val="22"/>
                <w:spacing w:val="3"/>
              </w:rPr>
              <w:t xml:space="preserve">  </w:t>
            </w:r>
            <w:r>
              <w:rPr>
                <w:sz w:val="22"/>
                <w:szCs w:val="22"/>
                <w:b/>
                <w:bCs/>
                <w:spacing w:val="7"/>
              </w:rPr>
              <w:t>信息交换，供科研、</w:t>
            </w:r>
            <w:r>
              <w:rPr>
                <w:sz w:val="22"/>
                <w:szCs w:val="22"/>
                <w:spacing w:val="2"/>
              </w:rPr>
              <w:t xml:space="preserve"> </w:t>
            </w:r>
            <w:r>
              <w:rPr>
                <w:sz w:val="22"/>
                <w:szCs w:val="22"/>
                <w:b/>
                <w:bCs/>
                <w:spacing w:val="-2"/>
              </w:rPr>
              <w:t>规划等工作使用</w:t>
            </w:r>
          </w:p>
        </w:tc>
        <w:tc>
          <w:tcPr>
            <w:tcW w:w="644" w:type="dxa"/>
            <w:vAlign w:val="top"/>
          </w:tcPr>
          <w:p>
            <w:pPr>
              <w:spacing w:line="295" w:lineRule="auto"/>
              <w:rPr>
                <w:rFonts w:ascii="Arial"/>
                <w:sz w:val="21"/>
              </w:rPr>
            </w:pPr>
            <w:r/>
          </w:p>
          <w:p>
            <w:pPr>
              <w:pStyle w:val="TableText"/>
              <w:ind w:left="102"/>
              <w:spacing w:before="71" w:line="220" w:lineRule="auto"/>
              <w:rPr>
                <w:sz w:val="22"/>
                <w:szCs w:val="22"/>
              </w:rPr>
            </w:pPr>
            <w:r>
              <w:rPr>
                <w:sz w:val="22"/>
                <w:szCs w:val="22"/>
                <w:b/>
                <w:bCs/>
                <w:spacing w:val="1"/>
              </w:rPr>
              <w:t>国家</w:t>
            </w:r>
          </w:p>
          <w:p>
            <w:pPr>
              <w:pStyle w:val="TableText"/>
              <w:ind w:left="102"/>
              <w:spacing w:before="37" w:line="220" w:lineRule="auto"/>
              <w:rPr>
                <w:sz w:val="22"/>
                <w:szCs w:val="22"/>
              </w:rPr>
            </w:pPr>
            <w:r>
              <w:rPr>
                <w:sz w:val="22"/>
                <w:szCs w:val="22"/>
                <w:b/>
                <w:bCs/>
                <w:spacing w:val="-5"/>
              </w:rPr>
              <w:t>标准</w:t>
            </w:r>
          </w:p>
        </w:tc>
      </w:tr>
    </w:tbl>
    <w:p>
      <w:pPr>
        <w:spacing w:line="284" w:lineRule="auto"/>
        <w:rPr>
          <w:rFonts w:ascii="Arial"/>
          <w:sz w:val="21"/>
        </w:rPr>
      </w:pPr>
      <w:r/>
    </w:p>
    <w:p>
      <w:pPr>
        <w:pStyle w:val="BodyText"/>
        <w:ind w:left="98"/>
        <w:spacing w:before="75" w:line="219" w:lineRule="auto"/>
        <w:rPr>
          <w:sz w:val="23"/>
          <w:szCs w:val="23"/>
        </w:rPr>
      </w:pPr>
      <w:r>
        <w:rPr>
          <w:sz w:val="23"/>
          <w:szCs w:val="23"/>
          <w:b/>
          <w:bCs/>
          <w:spacing w:val="10"/>
        </w:rPr>
        <w:t>试题51-</w:t>
      </w:r>
      <w:r>
        <w:rPr>
          <w:sz w:val="23"/>
          <w:szCs w:val="23"/>
          <w:spacing w:val="10"/>
        </w:rPr>
        <w:t xml:space="preserve"> </w:t>
      </w:r>
      <w:r>
        <w:rPr>
          <w:sz w:val="23"/>
          <w:szCs w:val="23"/>
          <w:b/>
          <w:bCs/>
          <w:spacing w:val="10"/>
        </w:rPr>
        <w:t>【2024年上半年-第51题】</w:t>
      </w:r>
    </w:p>
    <w:p>
      <w:pPr>
        <w:pStyle w:val="BodyText"/>
        <w:ind w:left="95"/>
        <w:spacing w:before="49" w:line="219" w:lineRule="auto"/>
        <w:rPr>
          <w:sz w:val="23"/>
          <w:szCs w:val="23"/>
        </w:rPr>
      </w:pPr>
      <w:r>
        <w:rPr>
          <w:sz w:val="23"/>
          <w:szCs w:val="23"/>
          <w:spacing w:val="2"/>
        </w:rPr>
        <w:t>依据</w:t>
      </w:r>
      <w:r>
        <w:rPr>
          <w:sz w:val="23"/>
          <w:szCs w:val="23"/>
          <w:spacing w:val="-49"/>
        </w:rPr>
        <w:t xml:space="preserve"> </w:t>
      </w:r>
      <w:r>
        <w:rPr>
          <w:rFonts w:ascii="Times New Roman" w:hAnsi="Times New Roman" w:eastAsia="Times New Roman" w:cs="Times New Roman"/>
          <w:sz w:val="23"/>
          <w:szCs w:val="23"/>
        </w:rPr>
        <w:t>ISSE</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CMM</w:t>
      </w:r>
      <w:r>
        <w:rPr>
          <w:rFonts w:ascii="Times New Roman" w:hAnsi="Times New Roman" w:eastAsia="Times New Roman" w:cs="Times New Roman"/>
          <w:sz w:val="23"/>
          <w:szCs w:val="23"/>
          <w:spacing w:val="2"/>
        </w:rPr>
        <w:t xml:space="preserve"> </w:t>
      </w:r>
      <w:r>
        <w:rPr>
          <w:sz w:val="23"/>
          <w:szCs w:val="23"/>
          <w:spacing w:val="2"/>
        </w:rPr>
        <w:t>中公共特性的成熟度等级定义，()不属于</w:t>
      </w:r>
      <w:r>
        <w:rPr>
          <w:sz w:val="23"/>
          <w:szCs w:val="23"/>
          <w:spacing w:val="-68"/>
        </w:rPr>
        <w:t xml:space="preserve"> </w:t>
      </w:r>
      <w:r>
        <w:rPr>
          <w:rFonts w:ascii="Times New Roman" w:hAnsi="Times New Roman" w:eastAsia="Times New Roman" w:cs="Times New Roman"/>
          <w:sz w:val="23"/>
          <w:szCs w:val="23"/>
        </w:rPr>
        <w:t>ISSE</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CMM</w:t>
      </w:r>
      <w:r>
        <w:rPr>
          <w:sz w:val="23"/>
          <w:szCs w:val="23"/>
          <w:spacing w:val="2"/>
        </w:rPr>
        <w:t>的</w:t>
      </w:r>
      <w:r>
        <w:rPr>
          <w:sz w:val="23"/>
          <w:szCs w:val="23"/>
          <w:spacing w:val="-37"/>
        </w:rPr>
        <w:t xml:space="preserve"> </w:t>
      </w:r>
      <w:r>
        <w:rPr>
          <w:rFonts w:ascii="Times New Roman" w:hAnsi="Times New Roman" w:eastAsia="Times New Roman" w:cs="Times New Roman"/>
          <w:sz w:val="23"/>
          <w:szCs w:val="23"/>
        </w:rPr>
        <w:t>Level</w:t>
      </w:r>
      <w:r>
        <w:rPr>
          <w:rFonts w:ascii="Times New Roman" w:hAnsi="Times New Roman" w:eastAsia="Times New Roman" w:cs="Times New Roman"/>
          <w:sz w:val="23"/>
          <w:szCs w:val="23"/>
          <w:spacing w:val="2"/>
        </w:rPr>
        <w:t>2:</w:t>
      </w:r>
      <w:r>
        <w:rPr>
          <w:rFonts w:ascii="Times New Roman" w:hAnsi="Times New Roman" w:eastAsia="Times New Roman" w:cs="Times New Roman"/>
          <w:sz w:val="23"/>
          <w:szCs w:val="23"/>
          <w:spacing w:val="24"/>
        </w:rPr>
        <w:t xml:space="preserve">  </w:t>
      </w:r>
      <w:r>
        <w:rPr>
          <w:sz w:val="23"/>
          <w:szCs w:val="23"/>
          <w:spacing w:val="2"/>
        </w:rPr>
        <w:t>规划和跟踪</w:t>
      </w:r>
      <w:r>
        <w:rPr>
          <w:sz w:val="23"/>
          <w:szCs w:val="23"/>
          <w:spacing w:val="1"/>
        </w:rPr>
        <w:t>级。</w:t>
      </w:r>
    </w:p>
    <w:p>
      <w:pPr>
        <w:pStyle w:val="BodyText"/>
        <w:ind w:left="95"/>
        <w:spacing w:before="39" w:line="219" w:lineRule="auto"/>
        <w:rPr>
          <w:sz w:val="23"/>
          <w:szCs w:val="23"/>
        </w:rPr>
      </w:pPr>
      <w:r>
        <w:rPr>
          <w:sz w:val="23"/>
          <w:szCs w:val="23"/>
          <w:spacing w:val="9"/>
        </w:rPr>
        <w:t>A.将过程域执行的方法形成标准化和程序化文档</w:t>
      </w:r>
    </w:p>
    <w:p>
      <w:pPr>
        <w:pStyle w:val="BodyText"/>
        <w:ind w:left="95"/>
        <w:spacing w:before="37" w:line="220" w:lineRule="auto"/>
        <w:rPr>
          <w:sz w:val="23"/>
          <w:szCs w:val="23"/>
        </w:rPr>
      </w:pP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1"/>
        </w:rPr>
        <w:t xml:space="preserve"> </w:t>
      </w:r>
      <w:r>
        <w:rPr>
          <w:sz w:val="23"/>
          <w:szCs w:val="23"/>
          <w:spacing w:val="8"/>
        </w:rPr>
        <w:t>验证过程与可用标准的一致性</w:t>
      </w:r>
    </w:p>
    <w:p>
      <w:pPr>
        <w:pStyle w:val="BodyText"/>
        <w:ind w:left="95"/>
        <w:spacing w:before="36" w:line="219" w:lineRule="auto"/>
        <w:rPr>
          <w:sz w:val="23"/>
          <w:szCs w:val="23"/>
        </w:rPr>
      </w:pPr>
      <w:r>
        <w:rPr>
          <w:sz w:val="23"/>
          <w:szCs w:val="23"/>
          <w:spacing w:val="10"/>
        </w:rPr>
        <w:t>C.在执行过程域中，使用文档化的标准和程序</w:t>
      </w:r>
    </w:p>
    <w:p>
      <w:pPr>
        <w:pStyle w:val="BodyText"/>
        <w:ind w:left="80" w:right="6274" w:firstLine="14"/>
        <w:spacing w:before="4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sz w:val="23"/>
          <w:szCs w:val="23"/>
          <w:spacing w:val="9"/>
        </w:rPr>
        <w:t>对组织的标准化过程族进行裁剪</w:t>
      </w:r>
      <w:r>
        <w:rPr>
          <w:sz w:val="23"/>
          <w:szCs w:val="23"/>
          <w:spacing w:val="12"/>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24" w:right="130" w:hanging="44"/>
        <w:spacing w:before="20" w:line="241" w:lineRule="auto"/>
        <w:rPr>
          <w:sz w:val="23"/>
          <w:szCs w:val="23"/>
        </w:rPr>
      </w:pPr>
      <w:r>
        <w:rPr>
          <w:sz w:val="23"/>
          <w:szCs w:val="23"/>
          <w:spacing w:val="11"/>
        </w:rPr>
        <w:t>【解析】</w:t>
      </w:r>
      <w:r>
        <w:rPr>
          <w:rFonts w:ascii="Times New Roman" w:hAnsi="Times New Roman" w:eastAsia="Times New Roman" w:cs="Times New Roman"/>
          <w:sz w:val="23"/>
          <w:szCs w:val="23"/>
          <w:spacing w:val="11"/>
        </w:rPr>
        <w:t>P179-P180,    </w:t>
      </w:r>
      <w:r>
        <w:rPr>
          <w:sz w:val="23"/>
          <w:szCs w:val="23"/>
          <w:spacing w:val="11"/>
        </w:rPr>
        <w:t>通用实施，</w:t>
      </w:r>
      <w:r>
        <w:rPr>
          <w:sz w:val="23"/>
          <w:szCs w:val="23"/>
          <w:spacing w:val="10"/>
        </w:rPr>
        <w:t>被称之为公共特性的逻辑域组成，公共特性分为5个级别，</w:t>
      </w:r>
      <w:r>
        <w:rPr>
          <w:sz w:val="23"/>
          <w:szCs w:val="23"/>
        </w:rPr>
        <w:t xml:space="preserve"> </w:t>
      </w:r>
      <w:r>
        <w:rPr>
          <w:sz w:val="23"/>
          <w:szCs w:val="23"/>
          <w:spacing w:val="-1"/>
        </w:rPr>
        <w:t>依次表示增强的组织能力。</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03"/>
        <w:gridCol w:w="2188"/>
        <w:gridCol w:w="5549"/>
      </w:tblGrid>
      <w:tr>
        <w:trPr>
          <w:trHeight w:val="304" w:hRule="atLeast"/>
        </w:trPr>
        <w:tc>
          <w:tcPr>
            <w:shd w:val="clear" w:fill="FFFF00"/>
            <w:tcW w:w="2203" w:type="dxa"/>
            <w:vAlign w:val="top"/>
          </w:tcPr>
          <w:p>
            <w:pPr>
              <w:pStyle w:val="TableText"/>
              <w:ind w:left="858"/>
              <w:spacing w:before="32" w:line="201" w:lineRule="auto"/>
              <w:rPr>
                <w:sz w:val="24"/>
                <w:szCs w:val="24"/>
              </w:rPr>
            </w:pPr>
            <w:r>
              <w:rPr>
                <w:sz w:val="24"/>
                <w:szCs w:val="24"/>
                <w:b/>
                <w:bCs/>
                <w:spacing w:val="3"/>
              </w:rPr>
              <w:t>级别</w:t>
            </w:r>
          </w:p>
        </w:tc>
        <w:tc>
          <w:tcPr>
            <w:shd w:val="clear" w:fill="FFFF00"/>
            <w:tcW w:w="2188" w:type="dxa"/>
            <w:vAlign w:val="top"/>
          </w:tcPr>
          <w:p>
            <w:pPr>
              <w:pStyle w:val="TableText"/>
              <w:ind w:left="625"/>
              <w:spacing w:before="31" w:line="202" w:lineRule="auto"/>
              <w:rPr>
                <w:sz w:val="24"/>
                <w:szCs w:val="24"/>
              </w:rPr>
            </w:pPr>
            <w:r>
              <w:rPr>
                <w:sz w:val="24"/>
                <w:szCs w:val="24"/>
                <w:b/>
                <w:bCs/>
                <w:spacing w:val="-6"/>
              </w:rPr>
              <w:t>公共特性</w:t>
            </w:r>
          </w:p>
        </w:tc>
        <w:tc>
          <w:tcPr>
            <w:shd w:val="clear" w:fill="FEFE00"/>
            <w:tcW w:w="5549" w:type="dxa"/>
            <w:vAlign w:val="top"/>
          </w:tcPr>
          <w:p>
            <w:pPr>
              <w:pStyle w:val="TableText"/>
              <w:ind w:left="2307"/>
              <w:spacing w:before="32" w:line="201" w:lineRule="auto"/>
              <w:rPr>
                <w:sz w:val="24"/>
                <w:szCs w:val="24"/>
              </w:rPr>
            </w:pPr>
            <w:r>
              <w:rPr>
                <w:sz w:val="24"/>
                <w:szCs w:val="24"/>
                <w:b/>
                <w:bCs/>
                <w:spacing w:val="-5"/>
              </w:rPr>
              <w:t>通用实施</w:t>
            </w:r>
          </w:p>
        </w:tc>
      </w:tr>
      <w:tr>
        <w:trPr>
          <w:trHeight w:val="619" w:hRule="atLeast"/>
        </w:trPr>
        <w:tc>
          <w:tcPr>
            <w:tcW w:w="2203" w:type="dxa"/>
            <w:vAlign w:val="top"/>
          </w:tcPr>
          <w:p>
            <w:pPr>
              <w:pStyle w:val="TableText"/>
              <w:ind w:left="75" w:right="205" w:firstLine="120"/>
              <w:spacing w:before="70" w:line="207" w:lineRule="auto"/>
              <w:rPr>
                <w:sz w:val="24"/>
                <w:szCs w:val="24"/>
              </w:rPr>
            </w:pPr>
            <w:r>
              <w:rPr>
                <w:sz w:val="24"/>
                <w:szCs w:val="24"/>
                <w:spacing w:val="-1"/>
              </w:rPr>
              <w:t>Levell:非正规实</w:t>
            </w:r>
            <w:r>
              <w:rPr>
                <w:sz w:val="24"/>
                <w:szCs w:val="24"/>
                <w:spacing w:val="2"/>
              </w:rPr>
              <w:t xml:space="preserve"> </w:t>
            </w:r>
            <w:r>
              <w:rPr>
                <w:sz w:val="24"/>
                <w:szCs w:val="24"/>
                <w:spacing w:val="7"/>
              </w:rPr>
              <w:t>施级</w:t>
            </w:r>
          </w:p>
        </w:tc>
        <w:tc>
          <w:tcPr>
            <w:tcW w:w="2188" w:type="dxa"/>
            <w:vAlign w:val="top"/>
          </w:tcPr>
          <w:p>
            <w:pPr>
              <w:pStyle w:val="TableText"/>
              <w:ind w:left="102"/>
              <w:spacing w:before="189" w:line="219" w:lineRule="auto"/>
              <w:rPr>
                <w:sz w:val="24"/>
                <w:szCs w:val="24"/>
              </w:rPr>
            </w:pPr>
            <w:r>
              <w:rPr>
                <w:sz w:val="24"/>
                <w:szCs w:val="24"/>
                <w:spacing w:val="1"/>
              </w:rPr>
              <w:t>执行基本实施</w:t>
            </w:r>
          </w:p>
        </w:tc>
        <w:tc>
          <w:tcPr>
            <w:tcW w:w="5549" w:type="dxa"/>
            <w:vAlign w:val="top"/>
          </w:tcPr>
          <w:p>
            <w:pPr>
              <w:pStyle w:val="TableText"/>
              <w:ind w:left="104"/>
              <w:spacing w:before="190" w:line="219" w:lineRule="auto"/>
              <w:rPr>
                <w:sz w:val="24"/>
                <w:szCs w:val="24"/>
              </w:rPr>
            </w:pPr>
            <w:r>
              <w:rPr>
                <w:sz w:val="24"/>
                <w:szCs w:val="24"/>
                <w:spacing w:val="1"/>
              </w:rPr>
              <w:t>1.1.1执行过程</w:t>
            </w:r>
          </w:p>
        </w:tc>
      </w:tr>
      <w:tr>
        <w:trPr>
          <w:trHeight w:val="2826" w:hRule="atLeast"/>
        </w:trPr>
        <w:tc>
          <w:tcPr>
            <w:tcW w:w="2203"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75" w:right="205" w:firstLine="120"/>
              <w:spacing w:before="78" w:line="247" w:lineRule="auto"/>
              <w:rPr>
                <w:sz w:val="24"/>
                <w:szCs w:val="24"/>
              </w:rPr>
            </w:pPr>
            <w:r>
              <w:rPr>
                <w:sz w:val="24"/>
                <w:szCs w:val="24"/>
                <w:spacing w:val="-1"/>
              </w:rPr>
              <w:t>Level2:规划和跟</w:t>
            </w:r>
            <w:r>
              <w:rPr>
                <w:sz w:val="24"/>
                <w:szCs w:val="24"/>
                <w:spacing w:val="2"/>
              </w:rPr>
              <w:t xml:space="preserve"> </w:t>
            </w:r>
            <w:r>
              <w:rPr>
                <w:sz w:val="24"/>
                <w:szCs w:val="24"/>
                <w:spacing w:val="7"/>
              </w:rPr>
              <w:t>踪级</w:t>
            </w:r>
          </w:p>
        </w:tc>
        <w:tc>
          <w:tcPr>
            <w:tcW w:w="2188"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102"/>
              <w:spacing w:before="78" w:line="219" w:lineRule="auto"/>
              <w:rPr>
                <w:sz w:val="24"/>
                <w:szCs w:val="24"/>
              </w:rPr>
            </w:pPr>
            <w:r>
              <w:rPr>
                <w:sz w:val="24"/>
                <w:szCs w:val="24"/>
                <w:spacing w:val="3"/>
              </w:rPr>
              <w:t>规划执行</w:t>
            </w:r>
          </w:p>
        </w:tc>
        <w:tc>
          <w:tcPr>
            <w:tcW w:w="5549" w:type="dxa"/>
            <w:vAlign w:val="top"/>
          </w:tcPr>
          <w:p>
            <w:pPr>
              <w:pStyle w:val="TableText"/>
              <w:ind w:left="104"/>
              <w:spacing w:before="61" w:line="219" w:lineRule="auto"/>
              <w:rPr>
                <w:sz w:val="24"/>
                <w:szCs w:val="24"/>
              </w:rPr>
            </w:pPr>
            <w:r>
              <w:rPr>
                <w:sz w:val="24"/>
                <w:szCs w:val="24"/>
              </w:rPr>
              <w:t>2.1.1为执行过程分配足够资源</w:t>
            </w:r>
          </w:p>
          <w:p>
            <w:pPr>
              <w:pStyle w:val="TableText"/>
              <w:ind w:left="104" w:right="258"/>
              <w:spacing w:before="33" w:line="218" w:lineRule="auto"/>
              <w:rPr>
                <w:sz w:val="24"/>
                <w:szCs w:val="24"/>
              </w:rPr>
            </w:pPr>
            <w:r>
              <w:rPr>
                <w:sz w:val="24"/>
                <w:szCs w:val="24"/>
              </w:rPr>
              <w:t>2.1.2为开发工作产品和(或)提供过程域服务指定</w:t>
            </w:r>
            <w:r>
              <w:rPr>
                <w:sz w:val="24"/>
                <w:szCs w:val="24"/>
                <w:spacing w:val="15"/>
              </w:rPr>
              <w:t xml:space="preserve"> </w:t>
            </w:r>
            <w:r>
              <w:rPr>
                <w:sz w:val="24"/>
                <w:szCs w:val="24"/>
                <w:spacing w:val="3"/>
              </w:rPr>
              <w:t>责任人</w:t>
            </w:r>
          </w:p>
          <w:p>
            <w:pPr>
              <w:pStyle w:val="TableText"/>
              <w:ind w:left="104" w:right="260"/>
              <w:spacing w:before="44" w:line="229" w:lineRule="auto"/>
              <w:rPr>
                <w:sz w:val="24"/>
                <w:szCs w:val="24"/>
              </w:rPr>
            </w:pPr>
            <w:r>
              <w:rPr>
                <w:sz w:val="24"/>
                <w:szCs w:val="24"/>
              </w:rPr>
              <w:t>2.1.3将过程域执行的方法形成标准化和(或)程序</w:t>
            </w:r>
            <w:r>
              <w:rPr>
                <w:sz w:val="24"/>
                <w:szCs w:val="24"/>
                <w:spacing w:val="13"/>
              </w:rPr>
              <w:t xml:space="preserve"> </w:t>
            </w:r>
            <w:r>
              <w:rPr>
                <w:sz w:val="24"/>
                <w:szCs w:val="24"/>
                <w:spacing w:val="5"/>
              </w:rPr>
              <w:t>化文档</w:t>
            </w:r>
          </w:p>
          <w:p>
            <w:pPr>
              <w:pStyle w:val="TableText"/>
              <w:ind w:left="104"/>
              <w:spacing w:before="43" w:line="219" w:lineRule="auto"/>
              <w:rPr>
                <w:sz w:val="24"/>
                <w:szCs w:val="24"/>
              </w:rPr>
            </w:pPr>
            <w:r>
              <w:rPr>
                <w:sz w:val="24"/>
                <w:szCs w:val="24"/>
              </w:rPr>
              <w:t>2.1.4提供支持执行过程域的有关工具</w:t>
            </w:r>
          </w:p>
          <w:p>
            <w:pPr>
              <w:pStyle w:val="TableText"/>
              <w:ind w:left="104" w:right="265"/>
              <w:spacing w:before="36" w:line="226" w:lineRule="auto"/>
              <w:rPr>
                <w:sz w:val="24"/>
                <w:szCs w:val="24"/>
              </w:rPr>
            </w:pPr>
            <w:r>
              <w:rPr>
                <w:sz w:val="24"/>
                <w:szCs w:val="24"/>
              </w:rPr>
              <w:t>2.1.5保证过程域执行人员获得适当的过程执行方</w:t>
            </w:r>
            <w:r>
              <w:rPr>
                <w:sz w:val="24"/>
                <w:szCs w:val="24"/>
                <w:spacing w:val="8"/>
              </w:rPr>
              <w:t xml:space="preserve"> </w:t>
            </w:r>
            <w:r>
              <w:rPr>
                <w:sz w:val="24"/>
                <w:szCs w:val="24"/>
                <w:spacing w:val="6"/>
              </w:rPr>
              <w:t>面的培训</w:t>
            </w:r>
          </w:p>
          <w:p>
            <w:pPr>
              <w:pStyle w:val="TableText"/>
              <w:ind w:left="104"/>
              <w:spacing w:before="43" w:line="180" w:lineRule="auto"/>
              <w:rPr>
                <w:sz w:val="24"/>
                <w:szCs w:val="24"/>
              </w:rPr>
            </w:pPr>
            <w:r>
              <w:rPr>
                <w:sz w:val="24"/>
                <w:szCs w:val="24"/>
                <w:spacing w:val="1"/>
              </w:rPr>
              <w:t>2.1.6对过程域的实施进行规划</w:t>
            </w:r>
          </w:p>
        </w:tc>
      </w:tr>
      <w:tr>
        <w:trPr>
          <w:trHeight w:val="1238" w:hRule="atLeast"/>
        </w:trPr>
        <w:tc>
          <w:tcPr>
            <w:tcW w:w="2203" w:type="dxa"/>
            <w:vAlign w:val="top"/>
            <w:vMerge w:val="continue"/>
            <w:tcBorders>
              <w:top w:val="nil"/>
              <w:bottom w:val="nil"/>
            </w:tcBorders>
          </w:tcPr>
          <w:p>
            <w:pPr>
              <w:rPr>
                <w:rFonts w:ascii="Arial"/>
                <w:sz w:val="21"/>
              </w:rPr>
            </w:pPr>
            <w:r/>
          </w:p>
        </w:tc>
        <w:tc>
          <w:tcPr>
            <w:tcW w:w="2188" w:type="dxa"/>
            <w:vAlign w:val="top"/>
          </w:tcPr>
          <w:p>
            <w:pPr>
              <w:spacing w:line="425" w:lineRule="auto"/>
              <w:rPr>
                <w:rFonts w:ascii="Arial"/>
                <w:sz w:val="21"/>
              </w:rPr>
            </w:pPr>
            <w:r/>
          </w:p>
          <w:p>
            <w:pPr>
              <w:pStyle w:val="TableText"/>
              <w:ind w:left="102"/>
              <w:spacing w:before="78" w:line="219" w:lineRule="auto"/>
              <w:rPr>
                <w:sz w:val="24"/>
                <w:szCs w:val="24"/>
              </w:rPr>
            </w:pPr>
            <w:r>
              <w:rPr>
                <w:sz w:val="24"/>
                <w:szCs w:val="24"/>
                <w:spacing w:val="2"/>
              </w:rPr>
              <w:t>规范化执行</w:t>
            </w:r>
          </w:p>
        </w:tc>
        <w:tc>
          <w:tcPr>
            <w:tcW w:w="5549" w:type="dxa"/>
            <w:vAlign w:val="top"/>
          </w:tcPr>
          <w:p>
            <w:pPr>
              <w:pStyle w:val="TableText"/>
              <w:ind w:left="104" w:right="253" w:firstLine="10"/>
              <w:spacing w:before="54" w:line="230" w:lineRule="auto"/>
              <w:rPr>
                <w:sz w:val="24"/>
                <w:szCs w:val="24"/>
              </w:rPr>
            </w:pPr>
            <w:r>
              <w:rPr>
                <w:sz w:val="24"/>
                <w:szCs w:val="24"/>
              </w:rPr>
              <w:t>2.2.1在执行过程域中，使用文档化的规划、标准</w:t>
            </w:r>
            <w:r>
              <w:rPr>
                <w:sz w:val="24"/>
                <w:szCs w:val="24"/>
                <w:spacing w:val="10"/>
              </w:rPr>
              <w:t xml:space="preserve"> </w:t>
            </w:r>
            <w:r>
              <w:rPr>
                <w:sz w:val="24"/>
                <w:szCs w:val="24"/>
                <w:spacing w:val="42"/>
              </w:rPr>
              <w:t>和(或)程序</w:t>
            </w:r>
          </w:p>
          <w:p>
            <w:pPr>
              <w:pStyle w:val="TableText"/>
              <w:ind w:left="104" w:right="263"/>
              <w:spacing w:before="21" w:line="213" w:lineRule="auto"/>
              <w:rPr>
                <w:sz w:val="24"/>
                <w:szCs w:val="24"/>
              </w:rPr>
            </w:pPr>
            <w:r>
              <w:rPr>
                <w:sz w:val="24"/>
                <w:szCs w:val="24"/>
              </w:rPr>
              <w:t>2.2.2在需要的地方将过程域的工作产品置于版本</w:t>
            </w:r>
            <w:r>
              <w:rPr>
                <w:sz w:val="24"/>
                <w:szCs w:val="24"/>
                <w:spacing w:val="10"/>
              </w:rPr>
              <w:t xml:space="preserve"> </w:t>
            </w:r>
            <w:r>
              <w:rPr>
                <w:sz w:val="24"/>
                <w:szCs w:val="24"/>
                <w:spacing w:val="1"/>
              </w:rPr>
              <w:t>控制和配置管理之下</w:t>
            </w:r>
          </w:p>
        </w:tc>
      </w:tr>
      <w:tr>
        <w:trPr>
          <w:trHeight w:val="929" w:hRule="atLeast"/>
        </w:trPr>
        <w:tc>
          <w:tcPr>
            <w:tcW w:w="2203" w:type="dxa"/>
            <w:vAlign w:val="top"/>
            <w:vMerge w:val="continue"/>
            <w:tcBorders>
              <w:top w:val="nil"/>
              <w:bottom w:val="nil"/>
            </w:tcBorders>
          </w:tcPr>
          <w:p>
            <w:pPr>
              <w:rPr>
                <w:rFonts w:ascii="Arial"/>
                <w:sz w:val="21"/>
              </w:rPr>
            </w:pPr>
            <w:r/>
          </w:p>
        </w:tc>
        <w:tc>
          <w:tcPr>
            <w:tcW w:w="2188" w:type="dxa"/>
            <w:vAlign w:val="top"/>
          </w:tcPr>
          <w:p>
            <w:pPr>
              <w:spacing w:line="278" w:lineRule="auto"/>
              <w:rPr>
                <w:rFonts w:ascii="Arial"/>
                <w:sz w:val="21"/>
              </w:rPr>
            </w:pPr>
            <w:r/>
          </w:p>
          <w:p>
            <w:pPr>
              <w:pStyle w:val="TableText"/>
              <w:ind w:left="102"/>
              <w:spacing w:before="78" w:line="219" w:lineRule="auto"/>
              <w:rPr>
                <w:sz w:val="24"/>
                <w:szCs w:val="24"/>
              </w:rPr>
            </w:pPr>
            <w:r>
              <w:rPr>
                <w:sz w:val="24"/>
                <w:szCs w:val="24"/>
                <w:spacing w:val="3"/>
              </w:rPr>
              <w:t>验证执行</w:t>
            </w:r>
          </w:p>
        </w:tc>
        <w:tc>
          <w:tcPr>
            <w:tcW w:w="5549" w:type="dxa"/>
            <w:vAlign w:val="top"/>
          </w:tcPr>
          <w:p>
            <w:pPr>
              <w:pStyle w:val="TableText"/>
              <w:ind w:left="104"/>
              <w:spacing w:before="38" w:line="220" w:lineRule="auto"/>
              <w:rPr>
                <w:sz w:val="24"/>
                <w:szCs w:val="24"/>
              </w:rPr>
            </w:pPr>
            <w:r>
              <w:rPr>
                <w:sz w:val="24"/>
                <w:szCs w:val="24"/>
              </w:rPr>
              <w:t>2.3.1验证过程与可用标准和(或)程序的一致性</w:t>
            </w:r>
          </w:p>
          <w:p>
            <w:pPr>
              <w:pStyle w:val="TableText"/>
              <w:ind w:left="104" w:right="143"/>
              <w:spacing w:before="32" w:line="216" w:lineRule="auto"/>
              <w:rPr>
                <w:sz w:val="24"/>
                <w:szCs w:val="24"/>
              </w:rPr>
            </w:pPr>
            <w:r>
              <w:rPr>
                <w:sz w:val="24"/>
                <w:szCs w:val="24"/>
              </w:rPr>
              <w:t>2.3.2审计工作产品(验证工作产品遵从可适用标准</w:t>
            </w:r>
            <w:r>
              <w:rPr>
                <w:sz w:val="24"/>
                <w:szCs w:val="24"/>
                <w:spacing w:val="10"/>
              </w:rPr>
              <w:t xml:space="preserve"> </w:t>
            </w:r>
            <w:r>
              <w:rPr>
                <w:sz w:val="24"/>
                <w:szCs w:val="24"/>
                <w:spacing w:val="5"/>
              </w:rPr>
              <w:t>和(或)需求的情况)</w:t>
            </w:r>
          </w:p>
        </w:tc>
      </w:tr>
      <w:tr>
        <w:trPr>
          <w:trHeight w:val="629" w:hRule="atLeast"/>
        </w:trPr>
        <w:tc>
          <w:tcPr>
            <w:tcW w:w="2203" w:type="dxa"/>
            <w:vAlign w:val="top"/>
            <w:vMerge w:val="continue"/>
            <w:tcBorders>
              <w:top w:val="nil"/>
            </w:tcBorders>
          </w:tcPr>
          <w:p>
            <w:pPr>
              <w:rPr>
                <w:rFonts w:ascii="Arial"/>
                <w:sz w:val="21"/>
              </w:rPr>
            </w:pPr>
            <w:r/>
          </w:p>
        </w:tc>
        <w:tc>
          <w:tcPr>
            <w:tcW w:w="2188" w:type="dxa"/>
            <w:vAlign w:val="top"/>
          </w:tcPr>
          <w:p>
            <w:pPr>
              <w:pStyle w:val="TableText"/>
              <w:ind w:left="102"/>
              <w:spacing w:before="209" w:line="219" w:lineRule="auto"/>
              <w:rPr>
                <w:sz w:val="24"/>
                <w:szCs w:val="24"/>
              </w:rPr>
            </w:pPr>
            <w:r>
              <w:rPr>
                <w:sz w:val="24"/>
                <w:szCs w:val="24"/>
                <w:spacing w:val="-2"/>
              </w:rPr>
              <w:t>跟踪执行</w:t>
            </w:r>
          </w:p>
        </w:tc>
        <w:tc>
          <w:tcPr>
            <w:tcW w:w="5549" w:type="dxa"/>
            <w:vAlign w:val="top"/>
          </w:tcPr>
          <w:p>
            <w:pPr>
              <w:pStyle w:val="TableText"/>
              <w:ind w:left="104"/>
              <w:spacing w:before="68" w:line="219" w:lineRule="auto"/>
              <w:rPr>
                <w:sz w:val="24"/>
                <w:szCs w:val="24"/>
              </w:rPr>
            </w:pPr>
            <w:r>
              <w:rPr>
                <w:sz w:val="24"/>
                <w:szCs w:val="24"/>
              </w:rPr>
              <w:t>2.4.1用测量跟踪过程域相对于规划的态势</w:t>
            </w:r>
          </w:p>
          <w:p>
            <w:pPr>
              <w:pStyle w:val="TableText"/>
              <w:ind w:left="104"/>
              <w:spacing w:before="14" w:line="193" w:lineRule="auto"/>
              <w:rPr>
                <w:sz w:val="24"/>
                <w:szCs w:val="24"/>
              </w:rPr>
            </w:pPr>
            <w:r>
              <w:rPr>
                <w:sz w:val="24"/>
                <w:szCs w:val="24"/>
              </w:rPr>
              <w:t>2.4.2当进程严重偏离规划时采取必要修正措施</w:t>
            </w:r>
          </w:p>
        </w:tc>
      </w:tr>
      <w:tr>
        <w:trPr>
          <w:trHeight w:val="614" w:hRule="atLeast"/>
        </w:trPr>
        <w:tc>
          <w:tcPr>
            <w:tcW w:w="2203" w:type="dxa"/>
            <w:vAlign w:val="top"/>
          </w:tcPr>
          <w:p>
            <w:pPr>
              <w:pStyle w:val="TableText"/>
              <w:ind w:left="95" w:right="205" w:firstLine="100"/>
              <w:spacing w:before="50" w:line="213" w:lineRule="auto"/>
              <w:rPr>
                <w:sz w:val="24"/>
                <w:szCs w:val="24"/>
              </w:rPr>
            </w:pPr>
            <w:r>
              <w:rPr>
                <w:sz w:val="24"/>
                <w:szCs w:val="24"/>
                <w:spacing w:val="-1"/>
              </w:rPr>
              <w:t>Level3:充分定义</w:t>
            </w:r>
            <w:r>
              <w:rPr>
                <w:sz w:val="24"/>
                <w:szCs w:val="24"/>
                <w:spacing w:val="2"/>
              </w:rPr>
              <w:t xml:space="preserve"> </w:t>
            </w:r>
            <w:r>
              <w:rPr>
                <w:sz w:val="24"/>
                <w:szCs w:val="24"/>
              </w:rPr>
              <w:t>级</w:t>
            </w:r>
          </w:p>
        </w:tc>
        <w:tc>
          <w:tcPr>
            <w:tcW w:w="2188" w:type="dxa"/>
            <w:vAlign w:val="top"/>
          </w:tcPr>
          <w:p>
            <w:pPr>
              <w:pStyle w:val="TableText"/>
              <w:ind w:left="102"/>
              <w:spacing w:before="200" w:line="220" w:lineRule="auto"/>
              <w:rPr>
                <w:sz w:val="24"/>
                <w:szCs w:val="24"/>
              </w:rPr>
            </w:pPr>
            <w:r>
              <w:rPr>
                <w:sz w:val="24"/>
                <w:szCs w:val="24"/>
                <w:spacing w:val="1"/>
              </w:rPr>
              <w:t>定义标准化过程</w:t>
            </w:r>
          </w:p>
        </w:tc>
        <w:tc>
          <w:tcPr>
            <w:tcW w:w="5549" w:type="dxa"/>
            <w:vAlign w:val="top"/>
          </w:tcPr>
          <w:p>
            <w:pPr>
              <w:pStyle w:val="TableText"/>
              <w:ind w:left="104"/>
              <w:spacing w:before="50" w:line="220" w:lineRule="auto"/>
              <w:rPr>
                <w:sz w:val="24"/>
                <w:szCs w:val="24"/>
              </w:rPr>
            </w:pPr>
            <w:r>
              <w:rPr>
                <w:sz w:val="24"/>
                <w:szCs w:val="24"/>
              </w:rPr>
              <w:t>3.1.1对过程进行标准化</w:t>
            </w:r>
          </w:p>
          <w:p>
            <w:pPr>
              <w:pStyle w:val="TableText"/>
              <w:ind w:left="104"/>
              <w:spacing w:before="33" w:line="180" w:lineRule="auto"/>
              <w:rPr>
                <w:sz w:val="24"/>
                <w:szCs w:val="24"/>
              </w:rPr>
            </w:pPr>
            <w:r>
              <w:rPr>
                <w:sz w:val="24"/>
                <w:szCs w:val="24"/>
              </w:rPr>
              <w:t>3.1.2对组织的标准化过程族进行裁剪</w:t>
            </w:r>
          </w:p>
        </w:tc>
      </w:tr>
    </w:tbl>
    <w:p>
      <w:pPr>
        <w:rPr>
          <w:rFonts w:ascii="Arial"/>
          <w:sz w:val="21"/>
        </w:rPr>
      </w:pPr>
      <w:r/>
    </w:p>
    <w:p>
      <w:pPr>
        <w:sectPr>
          <w:headerReference w:type="default" r:id="rId327"/>
          <w:footerReference w:type="default" r:id="rId328"/>
          <w:pgSz w:w="11910" w:h="16840"/>
          <w:pgMar w:top="1155" w:right="974" w:bottom="1139" w:left="964" w:header="801" w:footer="1021" w:gutter="0"/>
        </w:sectPr>
        <w:rPr>
          <w:rFonts w:ascii="Arial" w:hAnsi="Arial" w:eastAsia="Arial" w:cs="Arial"/>
          <w:sz w:val="21"/>
          <w:szCs w:val="21"/>
        </w:rPr>
      </w:pPr>
    </w:p>
    <w:p>
      <w:pPr>
        <w:spacing w:before="27"/>
        <w:rPr/>
      </w:pPr>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23"/>
        <w:gridCol w:w="2178"/>
        <w:gridCol w:w="5549"/>
      </w:tblGrid>
      <w:tr>
        <w:trPr>
          <w:trHeight w:val="953" w:hRule="atLeast"/>
        </w:trPr>
        <w:tc>
          <w:tcPr>
            <w:tcW w:w="2223" w:type="dxa"/>
            <w:vAlign w:val="top"/>
            <w:vMerge w:val="restart"/>
            <w:tcBorders>
              <w:bottom w:val="nil"/>
            </w:tcBorders>
          </w:tcPr>
          <w:p>
            <w:pPr>
              <w:rPr>
                <w:rFonts w:ascii="Arial"/>
                <w:sz w:val="21"/>
              </w:rPr>
            </w:pPr>
            <w:r/>
          </w:p>
        </w:tc>
        <w:tc>
          <w:tcPr>
            <w:tcW w:w="2178" w:type="dxa"/>
            <w:vAlign w:val="top"/>
          </w:tcPr>
          <w:p>
            <w:pPr>
              <w:spacing w:line="285" w:lineRule="auto"/>
              <w:rPr>
                <w:rFonts w:ascii="Arial"/>
                <w:sz w:val="21"/>
              </w:rPr>
            </w:pPr>
            <w:r/>
          </w:p>
          <w:p>
            <w:pPr>
              <w:pStyle w:val="TableText"/>
              <w:ind w:left="102"/>
              <w:spacing w:before="78" w:line="219" w:lineRule="auto"/>
              <w:rPr>
                <w:sz w:val="24"/>
                <w:szCs w:val="24"/>
              </w:rPr>
            </w:pPr>
            <w:r>
              <w:rPr>
                <w:sz w:val="24"/>
                <w:szCs w:val="24"/>
                <w:spacing w:val="-2"/>
              </w:rPr>
              <w:t>执行已定义的过程</w:t>
            </w:r>
          </w:p>
        </w:tc>
        <w:tc>
          <w:tcPr>
            <w:tcW w:w="5549" w:type="dxa"/>
            <w:vAlign w:val="top"/>
          </w:tcPr>
          <w:p>
            <w:pPr>
              <w:pStyle w:val="TableText"/>
              <w:ind w:left="114"/>
              <w:spacing w:before="34" w:line="219" w:lineRule="auto"/>
              <w:rPr>
                <w:sz w:val="24"/>
                <w:szCs w:val="24"/>
              </w:rPr>
            </w:pPr>
            <w:r>
              <w:rPr>
                <w:sz w:val="24"/>
                <w:szCs w:val="24"/>
              </w:rPr>
              <w:t>3.2.1在过程域的实施中使用充分定义的过程</w:t>
            </w:r>
          </w:p>
          <w:p>
            <w:pPr>
              <w:pStyle w:val="TableText"/>
              <w:ind w:left="114"/>
              <w:spacing w:before="35" w:line="219" w:lineRule="auto"/>
              <w:rPr>
                <w:sz w:val="24"/>
                <w:szCs w:val="24"/>
              </w:rPr>
            </w:pPr>
            <w:r>
              <w:rPr>
                <w:sz w:val="24"/>
                <w:szCs w:val="24"/>
                <w:spacing w:val="1"/>
              </w:rPr>
              <w:t>3.2.2对过程域的适当工作产品进行缺</w:t>
            </w:r>
            <w:r>
              <w:rPr>
                <w:sz w:val="24"/>
                <w:szCs w:val="24"/>
              </w:rPr>
              <w:t>陷评审</w:t>
            </w:r>
          </w:p>
          <w:p>
            <w:pPr>
              <w:pStyle w:val="TableText"/>
              <w:ind w:left="114"/>
              <w:spacing w:before="25" w:line="214" w:lineRule="auto"/>
              <w:rPr>
                <w:sz w:val="24"/>
                <w:szCs w:val="24"/>
              </w:rPr>
            </w:pPr>
            <w:r>
              <w:rPr>
                <w:sz w:val="24"/>
                <w:szCs w:val="24"/>
              </w:rPr>
              <w:t>3.2.3通过使用已定义过程的数据管理该过程</w:t>
            </w:r>
          </w:p>
        </w:tc>
      </w:tr>
      <w:tr>
        <w:trPr>
          <w:trHeight w:val="908" w:hRule="atLeast"/>
        </w:trPr>
        <w:tc>
          <w:tcPr>
            <w:tcW w:w="2223" w:type="dxa"/>
            <w:vAlign w:val="top"/>
            <w:vMerge w:val="continue"/>
            <w:tcBorders>
              <w:top w:val="nil"/>
            </w:tcBorders>
          </w:tcPr>
          <w:p>
            <w:pPr>
              <w:rPr>
                <w:rFonts w:ascii="Arial"/>
                <w:sz w:val="21"/>
              </w:rPr>
            </w:pPr>
            <w:r/>
          </w:p>
        </w:tc>
        <w:tc>
          <w:tcPr>
            <w:tcW w:w="2178" w:type="dxa"/>
            <w:vAlign w:val="top"/>
          </w:tcPr>
          <w:p>
            <w:pPr>
              <w:spacing w:line="263" w:lineRule="auto"/>
              <w:rPr>
                <w:rFonts w:ascii="Arial"/>
                <w:sz w:val="21"/>
              </w:rPr>
            </w:pPr>
            <w:r/>
          </w:p>
          <w:p>
            <w:pPr>
              <w:pStyle w:val="TableText"/>
              <w:ind w:left="102"/>
              <w:spacing w:before="78" w:line="220" w:lineRule="auto"/>
              <w:rPr>
                <w:sz w:val="24"/>
                <w:szCs w:val="24"/>
              </w:rPr>
            </w:pPr>
            <w:r>
              <w:rPr>
                <w:sz w:val="24"/>
                <w:szCs w:val="24"/>
                <w:spacing w:val="1"/>
              </w:rPr>
              <w:t>协调安全实施</w:t>
            </w:r>
          </w:p>
        </w:tc>
        <w:tc>
          <w:tcPr>
            <w:tcW w:w="5549" w:type="dxa"/>
            <w:vAlign w:val="top"/>
          </w:tcPr>
          <w:p>
            <w:pPr>
              <w:pStyle w:val="TableText"/>
              <w:ind w:left="114"/>
              <w:spacing w:before="40" w:line="219" w:lineRule="auto"/>
              <w:rPr>
                <w:sz w:val="24"/>
                <w:szCs w:val="24"/>
              </w:rPr>
            </w:pPr>
            <w:r>
              <w:rPr>
                <w:sz w:val="24"/>
                <w:szCs w:val="24"/>
              </w:rPr>
              <w:t>3.3.1协调工程科目内部的沟通</w:t>
            </w:r>
          </w:p>
          <w:p>
            <w:pPr>
              <w:pStyle w:val="TableText"/>
              <w:ind w:left="114"/>
              <w:spacing w:before="17" w:line="219" w:lineRule="auto"/>
              <w:rPr>
                <w:sz w:val="24"/>
                <w:szCs w:val="24"/>
              </w:rPr>
            </w:pPr>
            <w:r>
              <w:rPr>
                <w:sz w:val="24"/>
                <w:szCs w:val="24"/>
              </w:rPr>
              <w:t>3.3.2协调组织内不同组间的沟通</w:t>
            </w:r>
          </w:p>
          <w:p>
            <w:pPr>
              <w:pStyle w:val="TableText"/>
              <w:ind w:left="114"/>
              <w:spacing w:before="34" w:line="182" w:lineRule="auto"/>
              <w:rPr>
                <w:sz w:val="24"/>
                <w:szCs w:val="24"/>
              </w:rPr>
            </w:pPr>
            <w:r>
              <w:rPr>
                <w:sz w:val="24"/>
                <w:szCs w:val="24"/>
              </w:rPr>
              <w:t>3.3.3协调与外部组间的沟通</w:t>
            </w:r>
          </w:p>
        </w:tc>
      </w:tr>
      <w:tr>
        <w:trPr>
          <w:trHeight w:val="639" w:hRule="atLeast"/>
        </w:trPr>
        <w:tc>
          <w:tcPr>
            <w:tcW w:w="2223" w:type="dxa"/>
            <w:vAlign w:val="top"/>
            <w:vMerge w:val="restart"/>
            <w:tcBorders>
              <w:bottom w:val="nil"/>
            </w:tcBorders>
          </w:tcPr>
          <w:p>
            <w:pPr>
              <w:spacing w:line="444" w:lineRule="auto"/>
              <w:rPr>
                <w:rFonts w:ascii="Arial"/>
                <w:sz w:val="21"/>
              </w:rPr>
            </w:pPr>
            <w:r/>
          </w:p>
          <w:p>
            <w:pPr>
              <w:pStyle w:val="TableText"/>
              <w:ind w:left="85" w:right="307"/>
              <w:spacing w:before="78" w:line="258" w:lineRule="auto"/>
              <w:rPr>
                <w:sz w:val="24"/>
                <w:szCs w:val="24"/>
              </w:rPr>
            </w:pPr>
            <w:r>
              <w:rPr>
                <w:sz w:val="24"/>
                <w:szCs w:val="24"/>
              </w:rPr>
              <w:t>Level</w:t>
            </w:r>
            <w:r>
              <w:rPr>
                <w:sz w:val="24"/>
                <w:szCs w:val="24"/>
                <w:spacing w:val="3"/>
              </w:rPr>
              <w:t>4:量化控制</w:t>
            </w:r>
            <w:r>
              <w:rPr>
                <w:sz w:val="24"/>
                <w:szCs w:val="24"/>
                <w:spacing w:val="1"/>
              </w:rPr>
              <w:t xml:space="preserve"> </w:t>
            </w:r>
            <w:r>
              <w:rPr>
                <w:sz w:val="24"/>
                <w:szCs w:val="24"/>
              </w:rPr>
              <w:t>级</w:t>
            </w:r>
          </w:p>
        </w:tc>
        <w:tc>
          <w:tcPr>
            <w:tcW w:w="2178" w:type="dxa"/>
            <w:vAlign w:val="top"/>
          </w:tcPr>
          <w:p>
            <w:pPr>
              <w:pStyle w:val="TableText"/>
              <w:ind w:left="102" w:right="126" w:firstLine="10"/>
              <w:spacing w:before="64" w:line="217" w:lineRule="auto"/>
              <w:rPr>
                <w:sz w:val="24"/>
                <w:szCs w:val="24"/>
              </w:rPr>
            </w:pPr>
            <w:r>
              <w:rPr>
                <w:sz w:val="24"/>
                <w:szCs w:val="24"/>
                <w:spacing w:val="1"/>
              </w:rPr>
              <w:t>建立可测度的质量</w:t>
            </w:r>
            <w:r>
              <w:rPr>
                <w:sz w:val="24"/>
                <w:szCs w:val="24"/>
              </w:rPr>
              <w:t xml:space="preserve"> </w:t>
            </w:r>
            <w:r>
              <w:rPr>
                <w:sz w:val="24"/>
                <w:szCs w:val="24"/>
                <w:spacing w:val="9"/>
              </w:rPr>
              <w:t>目标</w:t>
            </w:r>
          </w:p>
        </w:tc>
        <w:tc>
          <w:tcPr>
            <w:tcW w:w="5549" w:type="dxa"/>
            <w:vAlign w:val="top"/>
          </w:tcPr>
          <w:p>
            <w:pPr>
              <w:pStyle w:val="TableText"/>
              <w:ind w:left="114" w:right="246"/>
              <w:spacing w:before="64" w:line="217" w:lineRule="auto"/>
              <w:rPr>
                <w:sz w:val="24"/>
                <w:szCs w:val="24"/>
              </w:rPr>
            </w:pPr>
            <w:r>
              <w:rPr>
                <w:sz w:val="24"/>
                <w:szCs w:val="24"/>
              </w:rPr>
              <w:t>4.1.1为组织标准过程族的工作产品建立可测度的</w:t>
            </w:r>
            <w:r>
              <w:rPr>
                <w:sz w:val="24"/>
                <w:szCs w:val="24"/>
                <w:spacing w:val="17"/>
              </w:rPr>
              <w:t xml:space="preserve"> </w:t>
            </w:r>
            <w:r>
              <w:rPr>
                <w:sz w:val="24"/>
                <w:szCs w:val="24"/>
                <w:spacing w:val="-2"/>
              </w:rPr>
              <w:t>质量目标</w:t>
            </w:r>
          </w:p>
        </w:tc>
      </w:tr>
      <w:tr>
        <w:trPr>
          <w:trHeight w:val="928" w:hRule="atLeast"/>
        </w:trPr>
        <w:tc>
          <w:tcPr>
            <w:tcW w:w="2223" w:type="dxa"/>
            <w:vAlign w:val="top"/>
            <w:vMerge w:val="continue"/>
            <w:tcBorders>
              <w:top w:val="nil"/>
            </w:tcBorders>
          </w:tcPr>
          <w:p>
            <w:pPr>
              <w:rPr>
                <w:rFonts w:ascii="Arial"/>
                <w:sz w:val="21"/>
              </w:rPr>
            </w:pPr>
            <w:r/>
          </w:p>
        </w:tc>
        <w:tc>
          <w:tcPr>
            <w:tcW w:w="2178" w:type="dxa"/>
            <w:vAlign w:val="top"/>
          </w:tcPr>
          <w:p>
            <w:pPr>
              <w:pStyle w:val="TableText"/>
              <w:ind w:left="102" w:right="154"/>
              <w:spacing w:before="214" w:line="233" w:lineRule="auto"/>
              <w:rPr>
                <w:sz w:val="24"/>
                <w:szCs w:val="24"/>
              </w:rPr>
            </w:pPr>
            <w:r>
              <w:rPr>
                <w:sz w:val="24"/>
                <w:szCs w:val="24"/>
                <w:spacing w:val="-2"/>
              </w:rPr>
              <w:t>对执行情况实施客</w:t>
            </w:r>
            <w:r>
              <w:rPr>
                <w:sz w:val="24"/>
                <w:szCs w:val="24"/>
                <w:spacing w:val="6"/>
              </w:rPr>
              <w:t xml:space="preserve"> </w:t>
            </w:r>
            <w:r>
              <w:rPr>
                <w:sz w:val="24"/>
                <w:szCs w:val="24"/>
                <w:spacing w:val="-3"/>
              </w:rPr>
              <w:t>观管理</w:t>
            </w:r>
          </w:p>
        </w:tc>
        <w:tc>
          <w:tcPr>
            <w:tcW w:w="5549" w:type="dxa"/>
            <w:vAlign w:val="top"/>
          </w:tcPr>
          <w:p>
            <w:pPr>
              <w:pStyle w:val="TableText"/>
              <w:ind w:left="114"/>
              <w:spacing w:before="35" w:line="219" w:lineRule="auto"/>
              <w:rPr>
                <w:sz w:val="24"/>
                <w:szCs w:val="24"/>
              </w:rPr>
            </w:pPr>
            <w:r>
              <w:rPr>
                <w:sz w:val="24"/>
                <w:szCs w:val="24"/>
                <w:spacing w:val="1"/>
              </w:rPr>
              <w:t>4.2.1量化地确定已定义过程的过程能力</w:t>
            </w:r>
          </w:p>
          <w:p>
            <w:pPr>
              <w:pStyle w:val="TableText"/>
              <w:ind w:left="114" w:right="20" w:hanging="10"/>
              <w:spacing w:before="54" w:line="209" w:lineRule="auto"/>
              <w:rPr>
                <w:sz w:val="24"/>
                <w:szCs w:val="24"/>
              </w:rPr>
            </w:pPr>
            <w:r>
              <w:rPr>
                <w:sz w:val="24"/>
                <w:szCs w:val="24"/>
              </w:rPr>
              <w:t>4.2.2当过程未按过程能力执行时，适当地采取修正</w:t>
            </w:r>
            <w:r>
              <w:rPr>
                <w:sz w:val="24"/>
                <w:szCs w:val="24"/>
                <w:spacing w:val="13"/>
              </w:rPr>
              <w:t xml:space="preserve"> </w:t>
            </w:r>
            <w:r>
              <w:rPr>
                <w:sz w:val="24"/>
                <w:szCs w:val="24"/>
                <w:spacing w:val="8"/>
              </w:rPr>
              <w:t>行动</w:t>
            </w:r>
          </w:p>
        </w:tc>
      </w:tr>
      <w:tr>
        <w:trPr>
          <w:trHeight w:val="1248" w:hRule="atLeast"/>
        </w:trPr>
        <w:tc>
          <w:tcPr>
            <w:tcW w:w="2223"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85" w:right="315" w:firstLine="20"/>
              <w:spacing w:before="78" w:line="228" w:lineRule="auto"/>
              <w:rPr>
                <w:sz w:val="24"/>
                <w:szCs w:val="24"/>
              </w:rPr>
            </w:pPr>
            <w:r>
              <w:rPr>
                <w:sz w:val="24"/>
                <w:szCs w:val="24"/>
                <w:spacing w:val="-1"/>
              </w:rPr>
              <w:t>Level5:持续改进</w:t>
            </w:r>
            <w:r>
              <w:rPr>
                <w:sz w:val="24"/>
                <w:szCs w:val="24"/>
                <w:spacing w:val="2"/>
              </w:rPr>
              <w:t xml:space="preserve"> </w:t>
            </w:r>
            <w:r>
              <w:rPr>
                <w:sz w:val="24"/>
                <w:szCs w:val="24"/>
              </w:rPr>
              <w:t>级</w:t>
            </w:r>
          </w:p>
        </w:tc>
        <w:tc>
          <w:tcPr>
            <w:tcW w:w="2178" w:type="dxa"/>
            <w:vAlign w:val="top"/>
          </w:tcPr>
          <w:p>
            <w:pPr>
              <w:spacing w:line="436" w:lineRule="auto"/>
              <w:rPr>
                <w:rFonts w:ascii="Arial"/>
                <w:sz w:val="21"/>
              </w:rPr>
            </w:pPr>
            <w:r/>
          </w:p>
          <w:p>
            <w:pPr>
              <w:pStyle w:val="TableText"/>
              <w:ind w:left="102"/>
              <w:spacing w:before="78" w:line="219" w:lineRule="auto"/>
              <w:rPr>
                <w:sz w:val="24"/>
                <w:szCs w:val="24"/>
              </w:rPr>
            </w:pPr>
            <w:r>
              <w:rPr>
                <w:sz w:val="24"/>
                <w:szCs w:val="24"/>
                <w:spacing w:val="3"/>
              </w:rPr>
              <w:t>改进组织能力</w:t>
            </w:r>
          </w:p>
        </w:tc>
        <w:tc>
          <w:tcPr>
            <w:tcW w:w="5549" w:type="dxa"/>
            <w:vAlign w:val="top"/>
          </w:tcPr>
          <w:p>
            <w:pPr>
              <w:pStyle w:val="TableText"/>
              <w:ind w:left="114" w:right="22" w:hanging="10"/>
              <w:spacing w:before="47" w:line="238" w:lineRule="auto"/>
              <w:rPr>
                <w:sz w:val="24"/>
                <w:szCs w:val="24"/>
              </w:rPr>
            </w:pPr>
            <w:r>
              <w:rPr>
                <w:sz w:val="24"/>
                <w:szCs w:val="24"/>
              </w:rPr>
              <w:t>5.1.1为改进过程效能，根据组织的业务目标和当前</w:t>
            </w:r>
            <w:r>
              <w:rPr>
                <w:sz w:val="24"/>
                <w:szCs w:val="24"/>
                <w:spacing w:val="11"/>
              </w:rPr>
              <w:t xml:space="preserve"> </w:t>
            </w:r>
            <w:r>
              <w:rPr>
                <w:sz w:val="24"/>
                <w:szCs w:val="24"/>
                <w:spacing w:val="-1"/>
              </w:rPr>
              <w:t>过程能力建立量化目标</w:t>
            </w:r>
          </w:p>
          <w:p>
            <w:pPr>
              <w:pStyle w:val="TableText"/>
              <w:ind w:left="114" w:right="24" w:hanging="10"/>
              <w:spacing w:before="2" w:line="219" w:lineRule="auto"/>
              <w:rPr>
                <w:sz w:val="24"/>
                <w:szCs w:val="24"/>
              </w:rPr>
            </w:pPr>
            <w:r>
              <w:rPr>
                <w:sz w:val="24"/>
                <w:szCs w:val="24"/>
              </w:rPr>
              <w:t>5.1.2通过改变组织的标准化过程，从而提高过程效</w:t>
            </w:r>
            <w:r>
              <w:rPr>
                <w:sz w:val="24"/>
                <w:szCs w:val="24"/>
                <w:spacing w:val="9"/>
              </w:rPr>
              <w:t xml:space="preserve"> </w:t>
            </w:r>
            <w:r>
              <w:rPr>
                <w:sz w:val="24"/>
                <w:szCs w:val="24"/>
              </w:rPr>
              <w:t>能</w:t>
            </w:r>
          </w:p>
        </w:tc>
      </w:tr>
      <w:tr>
        <w:trPr>
          <w:trHeight w:val="943" w:hRule="atLeast"/>
        </w:trPr>
        <w:tc>
          <w:tcPr>
            <w:tcW w:w="2223" w:type="dxa"/>
            <w:vAlign w:val="top"/>
            <w:vMerge w:val="continue"/>
            <w:tcBorders>
              <w:top w:val="nil"/>
            </w:tcBorders>
          </w:tcPr>
          <w:p>
            <w:pPr>
              <w:rPr>
                <w:rFonts w:ascii="Arial"/>
                <w:sz w:val="21"/>
              </w:rPr>
            </w:pPr>
            <w:r/>
          </w:p>
        </w:tc>
        <w:tc>
          <w:tcPr>
            <w:tcW w:w="2178" w:type="dxa"/>
            <w:vAlign w:val="top"/>
          </w:tcPr>
          <w:p>
            <w:pPr>
              <w:spacing w:line="279" w:lineRule="auto"/>
              <w:rPr>
                <w:rFonts w:ascii="Arial"/>
                <w:sz w:val="21"/>
              </w:rPr>
            </w:pPr>
            <w:r/>
          </w:p>
          <w:p>
            <w:pPr>
              <w:pStyle w:val="TableText"/>
              <w:ind w:left="102"/>
              <w:spacing w:before="78" w:line="219" w:lineRule="auto"/>
              <w:rPr>
                <w:sz w:val="24"/>
                <w:szCs w:val="24"/>
              </w:rPr>
            </w:pPr>
            <w:r>
              <w:rPr>
                <w:sz w:val="24"/>
                <w:szCs w:val="24"/>
                <w:spacing w:val="1"/>
              </w:rPr>
              <w:t>改进过程的效能</w:t>
            </w:r>
          </w:p>
        </w:tc>
        <w:tc>
          <w:tcPr>
            <w:tcW w:w="5549" w:type="dxa"/>
            <w:vAlign w:val="top"/>
          </w:tcPr>
          <w:p>
            <w:pPr>
              <w:pStyle w:val="TableText"/>
              <w:ind w:left="114"/>
              <w:spacing w:before="59" w:line="219" w:lineRule="auto"/>
              <w:rPr>
                <w:sz w:val="24"/>
                <w:szCs w:val="24"/>
              </w:rPr>
            </w:pPr>
            <w:r>
              <w:rPr>
                <w:sz w:val="24"/>
                <w:szCs w:val="24"/>
              </w:rPr>
              <w:t>5.2.1执行缺陷的因果分析</w:t>
            </w:r>
          </w:p>
          <w:p>
            <w:pPr>
              <w:pStyle w:val="TableText"/>
              <w:ind w:left="94"/>
              <w:spacing w:before="35" w:line="219" w:lineRule="auto"/>
              <w:rPr>
                <w:sz w:val="24"/>
                <w:szCs w:val="24"/>
              </w:rPr>
            </w:pPr>
            <w:r>
              <w:rPr>
                <w:sz w:val="24"/>
                <w:szCs w:val="24"/>
                <w:spacing w:val="1"/>
              </w:rPr>
              <w:t>5.2.2有选择地消除已定义过程中缺陷产生的原因</w:t>
            </w:r>
          </w:p>
          <w:p>
            <w:pPr>
              <w:pStyle w:val="TableText"/>
              <w:ind w:left="114"/>
              <w:spacing w:before="24" w:line="188" w:lineRule="auto"/>
              <w:rPr>
                <w:sz w:val="24"/>
                <w:szCs w:val="24"/>
              </w:rPr>
            </w:pPr>
            <w:r>
              <w:rPr>
                <w:sz w:val="24"/>
                <w:szCs w:val="24"/>
              </w:rPr>
              <w:t>5.2.3通过改变已定义过程来连续地改进实施</w:t>
            </w:r>
          </w:p>
        </w:tc>
      </w:tr>
    </w:tbl>
    <w:p>
      <w:pPr>
        <w:spacing w:line="284" w:lineRule="auto"/>
        <w:rPr>
          <w:rFonts w:ascii="Arial"/>
          <w:sz w:val="21"/>
        </w:rPr>
      </w:pPr>
      <w:r/>
    </w:p>
    <w:p>
      <w:pPr>
        <w:pStyle w:val="BodyText"/>
        <w:ind w:left="108"/>
        <w:spacing w:before="75" w:line="219" w:lineRule="auto"/>
        <w:rPr>
          <w:sz w:val="23"/>
          <w:szCs w:val="23"/>
        </w:rPr>
      </w:pPr>
      <w:r>
        <w:rPr>
          <w:sz w:val="23"/>
          <w:szCs w:val="23"/>
          <w:b/>
          <w:bCs/>
          <w:spacing w:val="10"/>
        </w:rPr>
        <w:t>试题52-</w:t>
      </w:r>
      <w:r>
        <w:rPr>
          <w:sz w:val="23"/>
          <w:szCs w:val="23"/>
          <w:spacing w:val="10"/>
        </w:rPr>
        <w:t xml:space="preserve"> </w:t>
      </w:r>
      <w:r>
        <w:rPr>
          <w:sz w:val="23"/>
          <w:szCs w:val="23"/>
          <w:b/>
          <w:bCs/>
          <w:spacing w:val="10"/>
        </w:rPr>
        <w:t>【2024年上半年-第52题】</w:t>
      </w:r>
    </w:p>
    <w:p>
      <w:pPr>
        <w:pStyle w:val="BodyText"/>
        <w:ind w:left="105"/>
        <w:spacing w:before="48" w:line="219" w:lineRule="auto"/>
        <w:rPr>
          <w:sz w:val="23"/>
          <w:szCs w:val="23"/>
        </w:rPr>
      </w:pPr>
      <w:r>
        <w:rPr>
          <w:sz w:val="23"/>
          <w:szCs w:val="23"/>
          <w:spacing w:val="15"/>
        </w:rPr>
        <w:t>监督干系人参与时，()用于确定干系人群体和个人在项目任何特定时间的状态。</w:t>
      </w:r>
    </w:p>
    <w:p>
      <w:pPr>
        <w:pStyle w:val="BodyText"/>
        <w:ind w:left="80" w:right="735" w:firstLine="24"/>
        <w:spacing w:before="28"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干系人分析        B.优先级排序</w:t>
      </w:r>
      <w:r>
        <w:rPr>
          <w:sz w:val="23"/>
          <w:szCs w:val="23"/>
          <w:spacing w:val="2"/>
        </w:rPr>
        <w:t xml:space="preserve">        </w:t>
      </w:r>
      <w:r>
        <w:rPr>
          <w:sz w:val="23"/>
          <w:szCs w:val="23"/>
          <w:spacing w:val="8"/>
        </w:rPr>
        <w:t>C.根本原因分析  </w:t>
      </w:r>
      <w:r>
        <w:rPr>
          <w:sz w:val="23"/>
          <w:szCs w:val="23"/>
          <w:spacing w:val="7"/>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6"/>
        </w:rPr>
        <w:t xml:space="preserve"> </w:t>
      </w:r>
      <w:r>
        <w:rPr>
          <w:sz w:val="23"/>
          <w:szCs w:val="23"/>
          <w:spacing w:val="7"/>
        </w:rPr>
        <w:t>职责分配矩阵</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80"/>
        <w:spacing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P516,   </w:t>
      </w:r>
      <w:r>
        <w:rPr>
          <w:sz w:val="23"/>
          <w:szCs w:val="23"/>
          <w:spacing w:val="8"/>
        </w:rPr>
        <w:t>适用于监督干系人参与过</w:t>
      </w:r>
      <w:r>
        <w:rPr>
          <w:sz w:val="23"/>
          <w:szCs w:val="23"/>
          <w:spacing w:val="7"/>
        </w:rPr>
        <w:t>程的数据分析技术主要包括：</w:t>
      </w:r>
    </w:p>
    <w:p>
      <w:pPr>
        <w:pStyle w:val="BodyText"/>
        <w:ind w:left="105" w:right="524"/>
        <w:spacing w:before="58" w:line="239" w:lineRule="auto"/>
        <w:rPr>
          <w:sz w:val="23"/>
          <w:szCs w:val="23"/>
        </w:rPr>
      </w:pPr>
      <w:r>
        <w:rPr>
          <w:sz w:val="23"/>
          <w:szCs w:val="23"/>
          <w:spacing w:val="10"/>
        </w:rPr>
        <w:t>●备选方案分析：在干系人参与效果没有达</w:t>
      </w:r>
      <w:r>
        <w:rPr>
          <w:sz w:val="23"/>
          <w:szCs w:val="23"/>
          <w:spacing w:val="9"/>
        </w:rPr>
        <w:t>到期望要求时，应该开展备选方案分析，评估</w:t>
      </w:r>
      <w:r>
        <w:rPr>
          <w:sz w:val="23"/>
          <w:szCs w:val="23"/>
        </w:rPr>
        <w:t xml:space="preserve"> </w:t>
      </w:r>
      <w:r>
        <w:rPr>
          <w:sz w:val="23"/>
          <w:szCs w:val="23"/>
          <w:spacing w:val="6"/>
        </w:rPr>
        <w:t>应对偏差的各种备选方案。</w:t>
      </w:r>
    </w:p>
    <w:p>
      <w:pPr>
        <w:pStyle w:val="BodyText"/>
        <w:ind w:left="105"/>
        <w:spacing w:before="46" w:line="219" w:lineRule="auto"/>
        <w:rPr>
          <w:sz w:val="23"/>
          <w:szCs w:val="23"/>
        </w:rPr>
      </w:pPr>
      <w:r>
        <w:rPr>
          <w:sz w:val="23"/>
          <w:szCs w:val="23"/>
          <w:spacing w:val="9"/>
        </w:rPr>
        <w:t>●根本原因分析：开展根本原因分析，确定干系人参与未达</w:t>
      </w:r>
      <w:r>
        <w:rPr>
          <w:sz w:val="23"/>
          <w:szCs w:val="23"/>
          <w:spacing w:val="8"/>
        </w:rPr>
        <w:t>预期效果的根本原因。</w:t>
      </w:r>
    </w:p>
    <w:p>
      <w:pPr>
        <w:pStyle w:val="BodyText"/>
        <w:ind w:left="105"/>
        <w:spacing w:before="37" w:line="219" w:lineRule="auto"/>
        <w:rPr>
          <w:sz w:val="23"/>
          <w:szCs w:val="23"/>
        </w:rPr>
      </w:pPr>
      <w:r>
        <w:rPr>
          <w:sz w:val="23"/>
          <w:szCs w:val="23"/>
          <w:spacing w:val="8"/>
        </w:rPr>
        <w:t>●干系人分析：确定干系人群体和个人在项目任何特定时间的状态。</w:t>
      </w:r>
    </w:p>
    <w:p>
      <w:pPr>
        <w:spacing w:line="269" w:lineRule="auto"/>
        <w:rPr>
          <w:rFonts w:ascii="Arial"/>
          <w:sz w:val="21"/>
        </w:rPr>
      </w:pPr>
      <w:r/>
    </w:p>
    <w:p>
      <w:pPr>
        <w:pStyle w:val="BodyText"/>
        <w:ind w:left="108"/>
        <w:spacing w:before="75" w:line="219" w:lineRule="auto"/>
        <w:rPr>
          <w:sz w:val="23"/>
          <w:szCs w:val="23"/>
        </w:rPr>
      </w:pPr>
      <w:r>
        <w:rPr>
          <w:sz w:val="23"/>
          <w:szCs w:val="23"/>
          <w:b/>
          <w:bCs/>
          <w:spacing w:val="10"/>
        </w:rPr>
        <w:t>试题53-</w:t>
      </w:r>
      <w:r>
        <w:rPr>
          <w:sz w:val="23"/>
          <w:szCs w:val="23"/>
          <w:spacing w:val="10"/>
        </w:rPr>
        <w:t xml:space="preserve"> </w:t>
      </w:r>
      <w:r>
        <w:rPr>
          <w:sz w:val="23"/>
          <w:szCs w:val="23"/>
          <w:b/>
          <w:bCs/>
          <w:spacing w:val="10"/>
        </w:rPr>
        <w:t>【2024年上半年-第53题】</w:t>
      </w:r>
    </w:p>
    <w:p>
      <w:pPr>
        <w:pStyle w:val="BodyText"/>
        <w:ind w:left="145" w:right="111" w:hanging="40"/>
        <w:spacing w:before="49" w:line="218" w:lineRule="auto"/>
        <w:rPr/>
      </w:pPr>
      <w:r>
        <w:rPr>
          <w:sz w:val="23"/>
          <w:szCs w:val="23"/>
          <w:spacing w:val="10"/>
        </w:rPr>
        <w:t>某项目有四个方案均能满足要求。其费用数据如下表所示。在基准折现率为10%情况下，根据</w:t>
      </w:r>
      <w:r>
        <w:rPr>
          <w:sz w:val="23"/>
          <w:szCs w:val="23"/>
          <w:spacing w:val="17"/>
        </w:rPr>
        <w:t xml:space="preserve"> </w:t>
      </w:r>
      <w:r>
        <w:rPr>
          <w:spacing w:val="-1"/>
        </w:rPr>
        <w:t>费用现值法，最优方案是()。</w:t>
      </w:r>
    </w:p>
    <w:tbl>
      <w:tblPr>
        <w:tblStyle w:val="TableNormal"/>
        <w:tblW w:w="995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03"/>
        <w:gridCol w:w="3596"/>
        <w:gridCol w:w="3951"/>
      </w:tblGrid>
      <w:tr>
        <w:trPr>
          <w:trHeight w:val="313" w:hRule="atLeast"/>
        </w:trPr>
        <w:tc>
          <w:tcPr>
            <w:tcW w:w="2403" w:type="dxa"/>
            <w:vAlign w:val="top"/>
          </w:tcPr>
          <w:p>
            <w:pPr>
              <w:pStyle w:val="TableText"/>
              <w:ind w:left="928"/>
              <w:spacing w:before="23" w:line="191" w:lineRule="auto"/>
              <w:rPr>
                <w:sz w:val="27"/>
                <w:szCs w:val="27"/>
              </w:rPr>
            </w:pPr>
            <w:r>
              <w:rPr>
                <w:sz w:val="27"/>
                <w:szCs w:val="27"/>
                <w:b/>
                <w:bCs/>
                <w:spacing w:val="-6"/>
              </w:rPr>
              <w:t>方案</w:t>
            </w:r>
          </w:p>
        </w:tc>
        <w:tc>
          <w:tcPr>
            <w:tcW w:w="3596" w:type="dxa"/>
            <w:vAlign w:val="top"/>
          </w:tcPr>
          <w:p>
            <w:pPr>
              <w:pStyle w:val="TableText"/>
              <w:ind w:left="775"/>
              <w:spacing w:before="22" w:line="192" w:lineRule="auto"/>
              <w:rPr>
                <w:sz w:val="27"/>
                <w:szCs w:val="27"/>
              </w:rPr>
            </w:pPr>
            <w:r>
              <w:rPr>
                <w:sz w:val="27"/>
                <w:szCs w:val="27"/>
                <w:b/>
                <w:bCs/>
                <w:spacing w:val="3"/>
              </w:rPr>
              <w:t>总投资(第1年初)</w:t>
            </w:r>
          </w:p>
        </w:tc>
        <w:tc>
          <w:tcPr>
            <w:tcW w:w="3951" w:type="dxa"/>
            <w:vAlign w:val="top"/>
          </w:tcPr>
          <w:p>
            <w:pPr>
              <w:pStyle w:val="TableText"/>
              <w:ind w:left="219"/>
              <w:spacing w:before="22" w:line="192" w:lineRule="auto"/>
              <w:rPr>
                <w:sz w:val="27"/>
                <w:szCs w:val="27"/>
              </w:rPr>
            </w:pPr>
            <w:r>
              <w:rPr>
                <w:sz w:val="27"/>
                <w:szCs w:val="27"/>
                <w:b/>
                <w:bCs/>
              </w:rPr>
              <w:t>每年运营费用(第1年到第3年)</w:t>
            </w:r>
          </w:p>
        </w:tc>
      </w:tr>
      <w:tr>
        <w:trPr>
          <w:trHeight w:val="308" w:hRule="atLeast"/>
        </w:trPr>
        <w:tc>
          <w:tcPr>
            <w:tcW w:w="2403" w:type="dxa"/>
            <w:vAlign w:val="top"/>
          </w:tcPr>
          <w:p>
            <w:pPr>
              <w:pStyle w:val="TableText"/>
              <w:ind w:left="784"/>
              <w:spacing w:before="24" w:line="187" w:lineRule="auto"/>
              <w:rPr>
                <w:sz w:val="27"/>
                <w:szCs w:val="27"/>
              </w:rPr>
            </w:pPr>
            <w:r>
              <w:rPr>
                <w:sz w:val="27"/>
                <w:szCs w:val="27"/>
                <w:spacing w:val="11"/>
              </w:rPr>
              <w:t>方案甲</w:t>
            </w:r>
          </w:p>
        </w:tc>
        <w:tc>
          <w:tcPr>
            <w:tcW w:w="3596" w:type="dxa"/>
            <w:vAlign w:val="top"/>
          </w:tcPr>
          <w:p>
            <w:pPr>
              <w:pStyle w:val="TableText"/>
              <w:ind w:left="1582"/>
              <w:spacing w:before="50" w:line="169" w:lineRule="auto"/>
              <w:rPr>
                <w:sz w:val="27"/>
                <w:szCs w:val="27"/>
              </w:rPr>
            </w:pPr>
            <w:r>
              <w:rPr>
                <w:sz w:val="27"/>
                <w:szCs w:val="27"/>
                <w:spacing w:val="-7"/>
              </w:rPr>
              <w:t>150</w:t>
            </w:r>
          </w:p>
        </w:tc>
        <w:tc>
          <w:tcPr>
            <w:tcW w:w="3951" w:type="dxa"/>
            <w:vAlign w:val="top"/>
          </w:tcPr>
          <w:p>
            <w:pPr>
              <w:pStyle w:val="TableText"/>
              <w:ind w:left="1835"/>
              <w:spacing w:before="50" w:line="169" w:lineRule="auto"/>
              <w:rPr>
                <w:sz w:val="27"/>
                <w:szCs w:val="27"/>
              </w:rPr>
            </w:pPr>
            <w:r>
              <w:rPr>
                <w:sz w:val="27"/>
                <w:szCs w:val="27"/>
                <w:spacing w:val="-3"/>
              </w:rPr>
              <w:t>40</w:t>
            </w:r>
          </w:p>
        </w:tc>
      </w:tr>
      <w:tr>
        <w:trPr>
          <w:trHeight w:val="308" w:hRule="atLeast"/>
        </w:trPr>
        <w:tc>
          <w:tcPr>
            <w:tcW w:w="2403" w:type="dxa"/>
            <w:vAlign w:val="top"/>
          </w:tcPr>
          <w:p>
            <w:pPr>
              <w:pStyle w:val="TableText"/>
              <w:ind w:left="784"/>
              <w:spacing w:before="25" w:line="186" w:lineRule="auto"/>
              <w:rPr>
                <w:sz w:val="27"/>
                <w:szCs w:val="27"/>
              </w:rPr>
            </w:pPr>
            <w:r>
              <w:rPr>
                <w:sz w:val="27"/>
                <w:szCs w:val="27"/>
                <w:spacing w:val="6"/>
              </w:rPr>
              <w:t>方案乙</w:t>
            </w:r>
          </w:p>
        </w:tc>
        <w:tc>
          <w:tcPr>
            <w:tcW w:w="3596" w:type="dxa"/>
            <w:vAlign w:val="top"/>
          </w:tcPr>
          <w:p>
            <w:pPr>
              <w:pStyle w:val="TableText"/>
              <w:ind w:left="1582"/>
              <w:spacing w:before="52" w:line="168" w:lineRule="auto"/>
              <w:rPr>
                <w:sz w:val="27"/>
                <w:szCs w:val="27"/>
              </w:rPr>
            </w:pPr>
            <w:r>
              <w:rPr>
                <w:sz w:val="27"/>
                <w:szCs w:val="27"/>
                <w:spacing w:val="-4"/>
              </w:rPr>
              <w:t>300</w:t>
            </w:r>
          </w:p>
        </w:tc>
        <w:tc>
          <w:tcPr>
            <w:tcW w:w="3951" w:type="dxa"/>
            <w:vAlign w:val="top"/>
          </w:tcPr>
          <w:p>
            <w:pPr>
              <w:pStyle w:val="TableText"/>
              <w:ind w:left="1896"/>
              <w:spacing w:before="52" w:line="168" w:lineRule="auto"/>
              <w:rPr>
                <w:sz w:val="27"/>
                <w:szCs w:val="27"/>
              </w:rPr>
            </w:pPr>
            <w:r>
              <w:rPr>
                <w:sz w:val="27"/>
                <w:szCs w:val="27"/>
              </w:rPr>
              <w:t>5</w:t>
            </w:r>
          </w:p>
        </w:tc>
      </w:tr>
      <w:tr>
        <w:trPr>
          <w:trHeight w:val="308" w:hRule="atLeast"/>
        </w:trPr>
        <w:tc>
          <w:tcPr>
            <w:tcW w:w="2403" w:type="dxa"/>
            <w:vAlign w:val="top"/>
          </w:tcPr>
          <w:p>
            <w:pPr>
              <w:pStyle w:val="TableText"/>
              <w:ind w:left="784"/>
              <w:spacing w:before="27" w:line="185" w:lineRule="auto"/>
              <w:rPr>
                <w:sz w:val="27"/>
                <w:szCs w:val="27"/>
              </w:rPr>
            </w:pPr>
            <w:r>
              <w:rPr>
                <w:sz w:val="27"/>
                <w:szCs w:val="27"/>
                <w:spacing w:val="5"/>
              </w:rPr>
              <w:t>方案丙</w:t>
            </w:r>
          </w:p>
        </w:tc>
        <w:tc>
          <w:tcPr>
            <w:tcW w:w="3596" w:type="dxa"/>
            <w:vAlign w:val="top"/>
          </w:tcPr>
          <w:p>
            <w:pPr>
              <w:pStyle w:val="TableText"/>
              <w:ind w:left="1582"/>
              <w:spacing w:before="53" w:line="167" w:lineRule="auto"/>
              <w:rPr>
                <w:sz w:val="27"/>
                <w:szCs w:val="27"/>
              </w:rPr>
            </w:pPr>
            <w:r>
              <w:rPr>
                <w:sz w:val="27"/>
                <w:szCs w:val="27"/>
                <w:spacing w:val="-4"/>
              </w:rPr>
              <w:t>200</w:t>
            </w:r>
          </w:p>
        </w:tc>
        <w:tc>
          <w:tcPr>
            <w:tcW w:w="3951" w:type="dxa"/>
            <w:vAlign w:val="top"/>
          </w:tcPr>
          <w:p>
            <w:pPr>
              <w:pStyle w:val="TableText"/>
              <w:ind w:left="1835"/>
              <w:spacing w:before="53" w:line="167" w:lineRule="auto"/>
              <w:rPr>
                <w:sz w:val="27"/>
                <w:szCs w:val="27"/>
              </w:rPr>
            </w:pPr>
            <w:r>
              <w:rPr>
                <w:sz w:val="27"/>
                <w:szCs w:val="27"/>
                <w:spacing w:val="-8"/>
              </w:rPr>
              <w:t>15</w:t>
            </w:r>
          </w:p>
        </w:tc>
      </w:tr>
      <w:tr>
        <w:trPr>
          <w:trHeight w:val="315" w:hRule="atLeast"/>
        </w:trPr>
        <w:tc>
          <w:tcPr>
            <w:tcW w:w="2403" w:type="dxa"/>
            <w:vAlign w:val="top"/>
          </w:tcPr>
          <w:p>
            <w:pPr>
              <w:pStyle w:val="TableText"/>
              <w:ind w:left="784"/>
              <w:spacing w:before="30" w:line="188" w:lineRule="auto"/>
              <w:rPr>
                <w:sz w:val="27"/>
                <w:szCs w:val="27"/>
              </w:rPr>
            </w:pPr>
            <w:r>
              <w:rPr>
                <w:sz w:val="27"/>
                <w:szCs w:val="27"/>
                <w:spacing w:val="4"/>
              </w:rPr>
              <w:t>方案丁</w:t>
            </w:r>
          </w:p>
        </w:tc>
        <w:tc>
          <w:tcPr>
            <w:tcW w:w="3596" w:type="dxa"/>
            <w:vAlign w:val="top"/>
          </w:tcPr>
          <w:p>
            <w:pPr>
              <w:pStyle w:val="TableText"/>
              <w:ind w:left="1582"/>
              <w:spacing w:before="56" w:line="170" w:lineRule="auto"/>
              <w:rPr>
                <w:sz w:val="27"/>
                <w:szCs w:val="27"/>
              </w:rPr>
            </w:pPr>
            <w:r>
              <w:rPr>
                <w:sz w:val="27"/>
                <w:szCs w:val="27"/>
                <w:spacing w:val="-4"/>
              </w:rPr>
              <w:t>250</w:t>
            </w:r>
          </w:p>
        </w:tc>
        <w:tc>
          <w:tcPr>
            <w:tcW w:w="3951" w:type="dxa"/>
            <w:vAlign w:val="top"/>
          </w:tcPr>
          <w:p>
            <w:pPr>
              <w:pStyle w:val="TableText"/>
              <w:ind w:left="1835"/>
              <w:spacing w:before="56" w:line="170" w:lineRule="auto"/>
              <w:rPr>
                <w:sz w:val="27"/>
                <w:szCs w:val="27"/>
              </w:rPr>
            </w:pPr>
            <w:r>
              <w:rPr>
                <w:sz w:val="27"/>
                <w:szCs w:val="27"/>
                <w:spacing w:val="-8"/>
              </w:rPr>
              <w:t>10</w:t>
            </w:r>
          </w:p>
        </w:tc>
      </w:tr>
    </w:tbl>
    <w:p>
      <w:pPr>
        <w:pStyle w:val="BodyText"/>
        <w:ind w:left="80" w:right="5070" w:firstLine="14"/>
        <w:spacing w:before="55" w:line="216" w:lineRule="auto"/>
        <w:rPr>
          <w:rFonts w:ascii="Times New Roman" w:hAnsi="Times New Roman" w:eastAsia="Times New Roman" w:cs="Times New Roman"/>
          <w:sz w:val="23"/>
          <w:szCs w:val="23"/>
        </w:rPr>
      </w:pPr>
      <w:r>
        <w:rPr>
          <w:position w:val="1"/>
        </w:rPr>
        <w:t>A.</w:t>
      </w:r>
      <w:r>
        <w:rPr>
          <w:spacing w:val="-65"/>
          <w:position w:val="1"/>
        </w:rPr>
        <w:t xml:space="preserve"> </w:t>
      </w:r>
      <w:r>
        <w:rPr>
          <w:position w:val="1"/>
        </w:rPr>
        <w:t>甲</w:t>
      </w:r>
      <w:r>
        <w:rPr>
          <w:spacing w:val="4"/>
          <w:position w:val="1"/>
        </w:rPr>
        <w:t xml:space="preserve">       </w:t>
      </w:r>
      <w:r>
        <w:rPr>
          <w:position w:val="-1"/>
        </w:rPr>
        <w:t>B.乙</w:t>
      </w:r>
      <w:r>
        <w:rPr>
          <w:spacing w:val="7"/>
          <w:position w:val="-1"/>
        </w:rPr>
        <w:t xml:space="preserve">       </w:t>
      </w:r>
      <w:r>
        <w:rPr/>
        <w:t>C.丙</w:t>
      </w:r>
      <w:r>
        <w:rPr>
          <w:spacing w:val="5"/>
        </w:rPr>
        <w:t xml:space="preserve">       </w:t>
      </w:r>
      <w:r>
        <w:rPr/>
        <w:t>D.丁</w:t>
      </w:r>
      <w:r>
        <w:rPr>
          <w:spacing w:val="6"/>
        </w:rPr>
        <w:t xml:space="preserve"> </w:t>
      </w:r>
      <w:r>
        <w:rPr>
          <w:sz w:val="23"/>
          <w:szCs w:val="23"/>
        </w:rPr>
        <w:t>【答案】</w:t>
      </w:r>
      <w:r>
        <w:rPr>
          <w:sz w:val="23"/>
          <w:szCs w:val="23"/>
          <w:spacing w:val="-60"/>
        </w:rPr>
        <w:t xml:space="preserve"> </w:t>
      </w:r>
      <w:r>
        <w:rPr>
          <w:rFonts w:ascii="Times New Roman" w:hAnsi="Times New Roman" w:eastAsia="Times New Roman" w:cs="Times New Roman"/>
          <w:sz w:val="23"/>
          <w:szCs w:val="23"/>
        </w:rPr>
        <w:t>C</w:t>
      </w:r>
    </w:p>
    <w:p>
      <w:pPr>
        <w:pStyle w:val="BodyText"/>
        <w:ind w:left="104" w:right="116" w:hanging="24"/>
        <w:spacing w:before="19" w:line="259" w:lineRule="auto"/>
        <w:rPr>
          <w:sz w:val="23"/>
          <w:szCs w:val="23"/>
        </w:rPr>
      </w:pPr>
      <w:r>
        <w:rPr>
          <w:sz w:val="23"/>
          <w:szCs w:val="23"/>
          <w:spacing w:val="7"/>
        </w:rPr>
        <w:t>【解析】</w:t>
      </w:r>
      <w:r>
        <w:rPr>
          <w:rFonts w:ascii="Times New Roman" w:hAnsi="Times New Roman" w:eastAsia="Times New Roman" w:cs="Times New Roman"/>
          <w:sz w:val="23"/>
          <w:szCs w:val="23"/>
          <w:spacing w:val="7"/>
        </w:rPr>
        <w:t>P614,   </w:t>
      </w:r>
      <w:r>
        <w:rPr>
          <w:sz w:val="23"/>
          <w:szCs w:val="23"/>
          <w:spacing w:val="7"/>
        </w:rPr>
        <w:t>费用现值是不同方案在计算期内的各年成本，按基准收益率换算到基准年的现 </w:t>
      </w:r>
      <w:r>
        <w:rPr>
          <w:sz w:val="23"/>
          <w:szCs w:val="23"/>
          <w:spacing w:val="8"/>
        </w:rPr>
        <w:t>值与方案的总投资现值的和。费用现值越小，其方案经济效益越好。</w:t>
      </w:r>
    </w:p>
    <w:p>
      <w:pPr>
        <w:ind w:left="105" w:right="4888"/>
        <w:spacing w:before="2" w:line="28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PC=150+40/(1+0.1)+40/(1+0.1)²+40/(1+0.1)</w:t>
      </w:r>
      <w:r>
        <w:rPr>
          <w:rFonts w:ascii="Times New Roman" w:hAnsi="Times New Roman" w:eastAsia="Times New Roman" w:cs="Times New Roman"/>
          <w:sz w:val="23"/>
          <w:szCs w:val="23"/>
          <w:spacing w:val="-1"/>
        </w:rPr>
        <w:t>³=249.47</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PCz=300+5/(1+0.1)+5/(1+0.1)²+5/(1+0.1</w:t>
      </w:r>
      <w:r>
        <w:rPr>
          <w:rFonts w:ascii="Times New Roman" w:hAnsi="Times New Roman" w:eastAsia="Times New Roman" w:cs="Times New Roman"/>
          <w:sz w:val="23"/>
          <w:szCs w:val="23"/>
          <w:spacing w:val="-1"/>
        </w:rPr>
        <w:t>)³=312.43</w:t>
      </w:r>
    </w:p>
    <w:p>
      <w:pPr>
        <w:pStyle w:val="BodyText"/>
        <w:ind w:left="105"/>
        <w:spacing w:before="28" w:line="224" w:lineRule="auto"/>
        <w:rPr>
          <w:rFonts w:ascii="SimHei" w:hAnsi="SimHei" w:eastAsia="SimHei" w:cs="SimHei"/>
          <w:sz w:val="23"/>
          <w:szCs w:val="23"/>
        </w:rPr>
      </w:pPr>
      <w:r>
        <w:rPr>
          <w:sz w:val="23"/>
          <w:szCs w:val="23"/>
        </w:rPr>
        <w:t>PC</w:t>
      </w:r>
      <w:r>
        <w:rPr>
          <w:sz w:val="23"/>
          <w:szCs w:val="23"/>
          <w:spacing w:val="-43"/>
        </w:rPr>
        <w:t xml:space="preserve"> </w:t>
      </w:r>
      <w:r>
        <w:rPr>
          <w:rFonts w:ascii="SimHei" w:hAnsi="SimHei" w:eastAsia="SimHei" w:cs="SimHei"/>
          <w:sz w:val="23"/>
          <w:szCs w:val="23"/>
        </w:rPr>
        <w:t>丙=200+15/(1+0.1)+15/(1+0.1)</w:t>
      </w:r>
      <w:r>
        <w:rPr>
          <w:sz w:val="23"/>
          <w:szCs w:val="23"/>
        </w:rPr>
        <w:t>²</w:t>
      </w:r>
      <w:r>
        <w:rPr>
          <w:rFonts w:ascii="SimHei" w:hAnsi="SimHei" w:eastAsia="SimHei" w:cs="SimHei"/>
          <w:sz w:val="23"/>
          <w:szCs w:val="23"/>
        </w:rPr>
        <w:t>+15/(1+0.1)</w:t>
      </w:r>
      <w:r>
        <w:rPr>
          <w:sz w:val="23"/>
          <w:szCs w:val="23"/>
        </w:rPr>
        <w:t>³</w:t>
      </w:r>
      <w:r>
        <w:rPr>
          <w:rFonts w:ascii="SimHei" w:hAnsi="SimHei" w:eastAsia="SimHei" w:cs="SimHei"/>
          <w:sz w:val="23"/>
          <w:szCs w:val="23"/>
        </w:rPr>
        <w:t>=237.3</w:t>
      </w:r>
    </w:p>
    <w:p>
      <w:pPr>
        <w:spacing w:line="224" w:lineRule="auto"/>
        <w:sectPr>
          <w:headerReference w:type="default" r:id="rId329"/>
          <w:footerReference w:type="default" r:id="rId330"/>
          <w:pgSz w:w="11910" w:h="16840"/>
          <w:pgMar w:top="1155" w:right="984" w:bottom="1140" w:left="954" w:header="801" w:footer="1023" w:gutter="0"/>
        </w:sectPr>
        <w:rPr>
          <w:rFonts w:ascii="SimHei" w:hAnsi="SimHei" w:eastAsia="SimHei" w:cs="SimHei"/>
          <w:sz w:val="23"/>
          <w:szCs w:val="23"/>
        </w:rPr>
      </w:pPr>
    </w:p>
    <w:p>
      <w:pPr>
        <w:spacing w:line="285" w:lineRule="auto"/>
        <w:rPr>
          <w:rFonts w:ascii="Arial"/>
          <w:sz w:val="21"/>
        </w:rPr>
      </w:pPr>
      <w:r/>
    </w:p>
    <w:p>
      <w:pPr>
        <w:ind w:left="85"/>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PC=250+10/(1+0.1)+10/(1+0.1)²+10/(1+0.1)</w:t>
      </w:r>
      <w:r>
        <w:rPr>
          <w:rFonts w:ascii="Times New Roman" w:hAnsi="Times New Roman" w:eastAsia="Times New Roman" w:cs="Times New Roman"/>
          <w:sz w:val="23"/>
          <w:szCs w:val="23"/>
          <w:spacing w:val="-1"/>
        </w:rPr>
        <w:t>³=274.86</w:t>
      </w:r>
    </w:p>
    <w:p>
      <w:pPr>
        <w:spacing w:line="309" w:lineRule="auto"/>
        <w:rPr>
          <w:rFonts w:ascii="Arial"/>
          <w:sz w:val="21"/>
        </w:rPr>
      </w:pPr>
      <w:r/>
    </w:p>
    <w:p>
      <w:pPr>
        <w:pStyle w:val="BodyText"/>
        <w:ind w:left="88"/>
        <w:spacing w:before="74" w:line="219" w:lineRule="auto"/>
        <w:rPr>
          <w:sz w:val="23"/>
          <w:szCs w:val="23"/>
        </w:rPr>
      </w:pPr>
      <w:r>
        <w:rPr>
          <w:sz w:val="23"/>
          <w:szCs w:val="23"/>
          <w:b/>
          <w:bCs/>
          <w:spacing w:val="11"/>
        </w:rPr>
        <w:t>试题54-</w:t>
      </w:r>
      <w:r>
        <w:rPr>
          <w:sz w:val="23"/>
          <w:szCs w:val="23"/>
          <w:spacing w:val="11"/>
        </w:rPr>
        <w:t xml:space="preserve"> </w:t>
      </w:r>
      <w:r>
        <w:rPr>
          <w:sz w:val="23"/>
          <w:szCs w:val="23"/>
          <w:b/>
          <w:bCs/>
          <w:spacing w:val="11"/>
        </w:rPr>
        <w:t>【2024年上半年-第54题】</w:t>
      </w:r>
    </w:p>
    <w:p>
      <w:pPr>
        <w:pStyle w:val="BodyText"/>
        <w:ind w:left="85" w:right="99"/>
        <w:spacing w:before="28" w:line="257" w:lineRule="auto"/>
        <w:rPr>
          <w:sz w:val="23"/>
          <w:szCs w:val="23"/>
        </w:rPr>
      </w:pPr>
      <w:r>
        <w:rPr>
          <w:sz w:val="23"/>
          <w:szCs w:val="23"/>
          <w:spacing w:val="8"/>
        </w:rPr>
        <w:t>在控制采购过程中，项目经理发现某些供应商提供的产品存在质量问题，并且这些问题可能导</w:t>
      </w:r>
      <w:r>
        <w:rPr>
          <w:sz w:val="23"/>
          <w:szCs w:val="23"/>
          <w:spacing w:val="6"/>
        </w:rPr>
        <w:t xml:space="preserve"> </w:t>
      </w:r>
      <w:r>
        <w:rPr>
          <w:sz w:val="23"/>
          <w:szCs w:val="23"/>
          <w:spacing w:val="22"/>
        </w:rPr>
        <w:t>致项目延期。项目经理应()。</w:t>
      </w:r>
    </w:p>
    <w:p>
      <w:pPr>
        <w:pStyle w:val="BodyText"/>
        <w:ind w:left="85"/>
        <w:spacing w:before="1" w:line="218"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20"/>
        </w:rPr>
        <w:t xml:space="preserve"> </w:t>
      </w:r>
      <w:r>
        <w:rPr>
          <w:sz w:val="23"/>
          <w:szCs w:val="23"/>
          <w:spacing w:val="9"/>
        </w:rPr>
        <w:t>通知高层领导，并等待高层领导的决策后，再采取行动</w:t>
      </w:r>
    </w:p>
    <w:p>
      <w:pPr>
        <w:pStyle w:val="BodyText"/>
        <w:ind w:left="85"/>
        <w:spacing w:before="37" w:line="219" w:lineRule="auto"/>
        <w:rPr>
          <w:sz w:val="23"/>
          <w:szCs w:val="23"/>
        </w:rPr>
      </w:pPr>
      <w:r>
        <w:rPr>
          <w:rFonts w:ascii="Times New Roman" w:hAnsi="Times New Roman" w:eastAsia="Times New Roman" w:cs="Times New Roman"/>
          <w:sz w:val="23"/>
          <w:szCs w:val="23"/>
          <w:spacing w:val="9"/>
        </w:rPr>
        <w:t>B. </w:t>
      </w:r>
      <w:r>
        <w:rPr>
          <w:sz w:val="23"/>
          <w:szCs w:val="23"/>
          <w:spacing w:val="9"/>
        </w:rPr>
        <w:t>首先与供应商沟通，了解问题的原因，并尝试解决或减轻其</w:t>
      </w:r>
      <w:r>
        <w:rPr>
          <w:sz w:val="23"/>
          <w:szCs w:val="23"/>
          <w:spacing w:val="8"/>
        </w:rPr>
        <w:t>对项目的影响</w:t>
      </w:r>
    </w:p>
    <w:p>
      <w:pPr>
        <w:pStyle w:val="BodyText"/>
        <w:ind w:left="85"/>
        <w:spacing w:before="37" w:line="219" w:lineRule="auto"/>
        <w:rPr>
          <w:sz w:val="23"/>
          <w:szCs w:val="23"/>
        </w:rPr>
      </w:pPr>
      <w:r>
        <w:rPr>
          <w:sz w:val="23"/>
          <w:szCs w:val="23"/>
          <w:spacing w:val="10"/>
        </w:rPr>
        <w:t>C.自行决定采取补救措施，如增加项目预算，或延长项目工期，以弥补供应商的问题</w:t>
      </w:r>
    </w:p>
    <w:p>
      <w:pPr>
        <w:pStyle w:val="BodyText"/>
        <w:ind w:left="80" w:right="3849" w:firstLine="4"/>
        <w:spacing w:before="28"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1"/>
        </w:rPr>
        <w:t xml:space="preserve"> </w:t>
      </w:r>
      <w:r>
        <w:rPr>
          <w:sz w:val="23"/>
          <w:szCs w:val="23"/>
          <w:spacing w:val="9"/>
        </w:rPr>
        <w:t>立即终止与存在问题的供应商合作，并寻找新的供应商</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80"/>
        <w:spacing w:before="45" w:line="219" w:lineRule="auto"/>
        <w:rPr>
          <w:sz w:val="23"/>
          <w:szCs w:val="23"/>
        </w:rPr>
      </w:pPr>
      <w:r>
        <w:rPr>
          <w:sz w:val="23"/>
          <w:szCs w:val="23"/>
          <w:spacing w:val="9"/>
        </w:rPr>
        <w:t>【解析】出现问题首先是需要想办法解决问题。</w:t>
      </w:r>
    </w:p>
    <w:p>
      <w:pPr>
        <w:spacing w:line="267" w:lineRule="auto"/>
        <w:rPr>
          <w:rFonts w:ascii="Arial"/>
          <w:sz w:val="21"/>
        </w:rPr>
      </w:pPr>
      <w:r/>
    </w:p>
    <w:p>
      <w:pPr>
        <w:pStyle w:val="BodyText"/>
        <w:ind w:left="88"/>
        <w:spacing w:before="75" w:line="219" w:lineRule="auto"/>
        <w:rPr>
          <w:sz w:val="23"/>
          <w:szCs w:val="23"/>
        </w:rPr>
      </w:pPr>
      <w:r>
        <w:rPr>
          <w:sz w:val="23"/>
          <w:szCs w:val="23"/>
          <w:b/>
          <w:bCs/>
          <w:spacing w:val="11"/>
        </w:rPr>
        <w:t>试题55-</w:t>
      </w:r>
      <w:r>
        <w:rPr>
          <w:sz w:val="23"/>
          <w:szCs w:val="23"/>
          <w:spacing w:val="11"/>
        </w:rPr>
        <w:t xml:space="preserve"> </w:t>
      </w:r>
      <w:r>
        <w:rPr>
          <w:sz w:val="23"/>
          <w:szCs w:val="23"/>
          <w:b/>
          <w:bCs/>
          <w:spacing w:val="11"/>
        </w:rPr>
        <w:t>【2024年上半年-第55题】</w:t>
      </w:r>
    </w:p>
    <w:p>
      <w:pPr>
        <w:pStyle w:val="BodyText"/>
        <w:ind w:left="85"/>
        <w:spacing w:before="37" w:line="216" w:lineRule="auto"/>
        <w:rPr>
          <w:sz w:val="23"/>
          <w:szCs w:val="23"/>
        </w:rPr>
      </w:pPr>
      <w:r>
        <w:rPr>
          <w:sz w:val="23"/>
          <w:szCs w:val="23"/>
          <w:spacing w:val="27"/>
        </w:rPr>
        <w:t>投资100万，年利率10%,按复利法计算，则3年后本利和约为()万元。</w:t>
      </w:r>
    </w:p>
    <w:p>
      <w:pPr>
        <w:ind w:left="85"/>
        <w:spacing w:before="9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A.135</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B.133</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C.130</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D.121</w:t>
      </w:r>
    </w:p>
    <w:p>
      <w:pPr>
        <w:pStyle w:val="BodyText"/>
        <w:ind w:left="80"/>
        <w:spacing w:before="54"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B</w:t>
      </w:r>
    </w:p>
    <w:p>
      <w:pPr>
        <w:pStyle w:val="BodyText"/>
        <w:ind w:left="104" w:right="99" w:hanging="24"/>
        <w:spacing w:before="51" w:line="219" w:lineRule="auto"/>
        <w:rPr/>
      </w:pPr>
      <w:r>
        <w:rPr>
          <w:sz w:val="23"/>
          <w:szCs w:val="23"/>
          <w:spacing w:val="7"/>
        </w:rPr>
        <w:t>【解析】P609,</w:t>
      </w:r>
      <w:r>
        <w:rPr>
          <w:sz w:val="23"/>
          <w:szCs w:val="23"/>
          <w:spacing w:val="46"/>
        </w:rPr>
        <w:t xml:space="preserve"> </w:t>
      </w:r>
      <w:r>
        <w:rPr>
          <w:sz w:val="23"/>
          <w:szCs w:val="23"/>
          <w:spacing w:val="7"/>
        </w:rPr>
        <w:t>复利法按上一期的本利和计息，除本金计息外，利息也生利</w:t>
      </w:r>
      <w:r>
        <w:rPr>
          <w:sz w:val="23"/>
          <w:szCs w:val="23"/>
          <w:spacing w:val="6"/>
        </w:rPr>
        <w:t>息，每一计息周期</w:t>
      </w:r>
      <w:r>
        <w:rPr>
          <w:sz w:val="23"/>
          <w:szCs w:val="23"/>
        </w:rPr>
        <w:t xml:space="preserve"> </w:t>
      </w:r>
      <w:r>
        <w:rPr>
          <w:spacing w:val="2"/>
        </w:rPr>
        <w:t>的利息都要并入下一期的本金，再计利息。</w:t>
      </w:r>
      <w:r>
        <w:rPr>
          <w:spacing w:val="1"/>
        </w:rPr>
        <w:t>复利计算公式为F=P(1+i)</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3"/>
        <w:gridCol w:w="3087"/>
        <w:gridCol w:w="2488"/>
        <w:gridCol w:w="2482"/>
      </w:tblGrid>
      <w:tr>
        <w:trPr>
          <w:trHeight w:val="312" w:hRule="atLeast"/>
        </w:trPr>
        <w:tc>
          <w:tcPr>
            <w:tcW w:w="1883" w:type="dxa"/>
            <w:vAlign w:val="top"/>
          </w:tcPr>
          <w:p>
            <w:pPr>
              <w:pStyle w:val="TableText"/>
              <w:ind w:left="698"/>
              <w:spacing w:before="40" w:line="201" w:lineRule="auto"/>
              <w:rPr>
                <w:sz w:val="24"/>
                <w:szCs w:val="24"/>
              </w:rPr>
            </w:pPr>
            <w:r>
              <w:rPr>
                <w:sz w:val="24"/>
                <w:szCs w:val="24"/>
                <w:b/>
                <w:bCs/>
                <w:spacing w:val="-6"/>
              </w:rPr>
              <w:t>年份</w:t>
            </w:r>
          </w:p>
        </w:tc>
        <w:tc>
          <w:tcPr>
            <w:tcW w:w="3087" w:type="dxa"/>
            <w:vAlign w:val="top"/>
          </w:tcPr>
          <w:p>
            <w:pPr>
              <w:pStyle w:val="TableText"/>
              <w:ind w:left="1295"/>
              <w:spacing w:before="40" w:line="201" w:lineRule="auto"/>
              <w:rPr>
                <w:sz w:val="24"/>
                <w:szCs w:val="24"/>
              </w:rPr>
            </w:pPr>
            <w:r>
              <w:rPr>
                <w:sz w:val="24"/>
                <w:szCs w:val="24"/>
                <w:b/>
                <w:bCs/>
                <w:spacing w:val="-6"/>
              </w:rPr>
              <w:t>本金</w:t>
            </w:r>
          </w:p>
        </w:tc>
        <w:tc>
          <w:tcPr>
            <w:tcW w:w="2488" w:type="dxa"/>
            <w:vAlign w:val="top"/>
          </w:tcPr>
          <w:p>
            <w:pPr>
              <w:pStyle w:val="TableText"/>
              <w:ind w:left="758"/>
              <w:spacing w:before="43" w:line="199" w:lineRule="auto"/>
              <w:rPr>
                <w:sz w:val="24"/>
                <w:szCs w:val="24"/>
              </w:rPr>
            </w:pPr>
            <w:r>
              <w:rPr>
                <w:sz w:val="24"/>
                <w:szCs w:val="24"/>
                <w:b/>
                <w:bCs/>
              </w:rPr>
              <w:t>当前利息</w:t>
            </w:r>
          </w:p>
        </w:tc>
        <w:tc>
          <w:tcPr>
            <w:tcW w:w="2482" w:type="dxa"/>
            <w:vAlign w:val="top"/>
          </w:tcPr>
          <w:p>
            <w:pPr>
              <w:pStyle w:val="TableText"/>
              <w:ind w:left="880"/>
              <w:spacing w:before="40" w:line="201" w:lineRule="auto"/>
              <w:rPr>
                <w:sz w:val="24"/>
                <w:szCs w:val="24"/>
              </w:rPr>
            </w:pPr>
            <w:r>
              <w:rPr>
                <w:sz w:val="24"/>
                <w:szCs w:val="24"/>
                <w:b/>
                <w:bCs/>
                <w:spacing w:val="1"/>
              </w:rPr>
              <w:t>本利和</w:t>
            </w:r>
          </w:p>
        </w:tc>
      </w:tr>
      <w:tr>
        <w:trPr>
          <w:trHeight w:val="307" w:hRule="atLeast"/>
        </w:trPr>
        <w:tc>
          <w:tcPr>
            <w:tcW w:w="1883" w:type="dxa"/>
            <w:vAlign w:val="top"/>
          </w:tcPr>
          <w:p>
            <w:pPr>
              <w:pStyle w:val="TableText"/>
              <w:ind w:left="875"/>
              <w:spacing w:before="66" w:line="177" w:lineRule="auto"/>
              <w:rPr>
                <w:sz w:val="24"/>
                <w:szCs w:val="24"/>
              </w:rPr>
            </w:pPr>
            <w:r>
              <w:rPr>
                <w:sz w:val="24"/>
                <w:szCs w:val="24"/>
              </w:rPr>
              <w:t>1</w:t>
            </w:r>
          </w:p>
        </w:tc>
        <w:tc>
          <w:tcPr>
            <w:tcW w:w="3087" w:type="dxa"/>
            <w:vAlign w:val="top"/>
          </w:tcPr>
          <w:p>
            <w:pPr>
              <w:pStyle w:val="TableText"/>
              <w:ind w:left="1232"/>
              <w:spacing w:before="43" w:line="195" w:lineRule="auto"/>
              <w:rPr>
                <w:sz w:val="24"/>
                <w:szCs w:val="24"/>
              </w:rPr>
            </w:pPr>
            <w:r>
              <w:rPr>
                <w:sz w:val="24"/>
                <w:szCs w:val="24"/>
                <w:spacing w:val="3"/>
              </w:rPr>
              <w:t>100万</w:t>
            </w:r>
          </w:p>
        </w:tc>
        <w:tc>
          <w:tcPr>
            <w:tcW w:w="2488" w:type="dxa"/>
            <w:vAlign w:val="top"/>
          </w:tcPr>
          <w:p>
            <w:pPr>
              <w:pStyle w:val="TableText"/>
              <w:ind w:left="635"/>
              <w:spacing w:before="66" w:line="177" w:lineRule="auto"/>
              <w:rPr>
                <w:sz w:val="24"/>
                <w:szCs w:val="24"/>
              </w:rPr>
            </w:pPr>
            <w:r>
              <w:rPr>
                <w:sz w:val="24"/>
                <w:szCs w:val="24"/>
                <w:spacing w:val="-3"/>
              </w:rPr>
              <w:t>100*10%=10</w:t>
            </w:r>
          </w:p>
        </w:tc>
        <w:tc>
          <w:tcPr>
            <w:tcW w:w="2482" w:type="dxa"/>
            <w:vAlign w:val="top"/>
          </w:tcPr>
          <w:p>
            <w:pPr>
              <w:pStyle w:val="TableText"/>
              <w:ind w:left="636"/>
              <w:spacing w:before="66" w:line="177" w:lineRule="auto"/>
              <w:rPr>
                <w:sz w:val="24"/>
                <w:szCs w:val="24"/>
              </w:rPr>
            </w:pPr>
            <w:r>
              <w:rPr>
                <w:sz w:val="24"/>
                <w:szCs w:val="24"/>
                <w:spacing w:val="-3"/>
              </w:rPr>
              <w:t>100+10=110</w:t>
            </w:r>
          </w:p>
        </w:tc>
      </w:tr>
      <w:tr>
        <w:trPr>
          <w:trHeight w:val="308" w:hRule="atLeast"/>
        </w:trPr>
        <w:tc>
          <w:tcPr>
            <w:tcW w:w="1883" w:type="dxa"/>
            <w:vAlign w:val="top"/>
          </w:tcPr>
          <w:p>
            <w:pPr>
              <w:pStyle w:val="TableText"/>
              <w:ind w:left="875"/>
              <w:spacing w:before="69" w:line="176" w:lineRule="auto"/>
              <w:rPr>
                <w:sz w:val="24"/>
                <w:szCs w:val="24"/>
              </w:rPr>
            </w:pPr>
            <w:r>
              <w:rPr>
                <w:sz w:val="24"/>
                <w:szCs w:val="24"/>
              </w:rPr>
              <w:t>2</w:t>
            </w:r>
          </w:p>
        </w:tc>
        <w:tc>
          <w:tcPr>
            <w:tcW w:w="3087" w:type="dxa"/>
            <w:vAlign w:val="top"/>
          </w:tcPr>
          <w:p>
            <w:pPr>
              <w:pStyle w:val="TableText"/>
              <w:ind w:left="1232"/>
              <w:spacing w:before="47" w:line="193" w:lineRule="auto"/>
              <w:rPr>
                <w:sz w:val="24"/>
                <w:szCs w:val="24"/>
              </w:rPr>
            </w:pPr>
            <w:r>
              <w:rPr>
                <w:sz w:val="24"/>
                <w:szCs w:val="24"/>
                <w:spacing w:val="3"/>
              </w:rPr>
              <w:t>100万</w:t>
            </w:r>
          </w:p>
        </w:tc>
        <w:tc>
          <w:tcPr>
            <w:tcW w:w="2488" w:type="dxa"/>
            <w:vAlign w:val="top"/>
          </w:tcPr>
          <w:p>
            <w:pPr>
              <w:pStyle w:val="TableText"/>
              <w:ind w:left="635"/>
              <w:spacing w:before="69" w:line="176" w:lineRule="auto"/>
              <w:rPr>
                <w:sz w:val="24"/>
                <w:szCs w:val="24"/>
              </w:rPr>
            </w:pPr>
            <w:r>
              <w:rPr>
                <w:sz w:val="24"/>
                <w:szCs w:val="24"/>
                <w:spacing w:val="-3"/>
              </w:rPr>
              <w:t>110*10%=11</w:t>
            </w:r>
          </w:p>
        </w:tc>
        <w:tc>
          <w:tcPr>
            <w:tcW w:w="2482" w:type="dxa"/>
            <w:vAlign w:val="top"/>
          </w:tcPr>
          <w:p>
            <w:pPr>
              <w:pStyle w:val="TableText"/>
              <w:ind w:left="636"/>
              <w:spacing w:before="69" w:line="176" w:lineRule="auto"/>
              <w:rPr>
                <w:sz w:val="24"/>
                <w:szCs w:val="24"/>
              </w:rPr>
            </w:pPr>
            <w:r>
              <w:rPr>
                <w:sz w:val="24"/>
                <w:szCs w:val="24"/>
                <w:spacing w:val="-3"/>
              </w:rPr>
              <w:t>110=11=121</w:t>
            </w:r>
          </w:p>
        </w:tc>
      </w:tr>
      <w:tr>
        <w:trPr>
          <w:trHeight w:val="313" w:hRule="atLeast"/>
        </w:trPr>
        <w:tc>
          <w:tcPr>
            <w:tcW w:w="1883" w:type="dxa"/>
            <w:vAlign w:val="top"/>
          </w:tcPr>
          <w:p>
            <w:pPr>
              <w:pStyle w:val="TableText"/>
              <w:ind w:left="875"/>
              <w:spacing w:before="71" w:line="178" w:lineRule="auto"/>
              <w:rPr>
                <w:sz w:val="24"/>
                <w:szCs w:val="24"/>
              </w:rPr>
            </w:pPr>
            <w:r>
              <w:rPr>
                <w:sz w:val="24"/>
                <w:szCs w:val="24"/>
              </w:rPr>
              <w:t>3</w:t>
            </w:r>
          </w:p>
        </w:tc>
        <w:tc>
          <w:tcPr>
            <w:tcW w:w="3087" w:type="dxa"/>
            <w:vAlign w:val="top"/>
          </w:tcPr>
          <w:p>
            <w:pPr>
              <w:pStyle w:val="TableText"/>
              <w:ind w:left="1232"/>
              <w:spacing w:before="48" w:line="196" w:lineRule="auto"/>
              <w:rPr>
                <w:sz w:val="24"/>
                <w:szCs w:val="24"/>
              </w:rPr>
            </w:pPr>
            <w:r>
              <w:rPr>
                <w:sz w:val="24"/>
                <w:szCs w:val="24"/>
                <w:spacing w:val="3"/>
              </w:rPr>
              <w:t>100万</w:t>
            </w:r>
          </w:p>
        </w:tc>
        <w:tc>
          <w:tcPr>
            <w:tcW w:w="2488" w:type="dxa"/>
            <w:vAlign w:val="top"/>
          </w:tcPr>
          <w:p>
            <w:pPr>
              <w:pStyle w:val="TableText"/>
              <w:ind w:left="515"/>
              <w:spacing w:before="71" w:line="178" w:lineRule="auto"/>
              <w:rPr>
                <w:sz w:val="24"/>
                <w:szCs w:val="24"/>
              </w:rPr>
            </w:pPr>
            <w:r>
              <w:rPr>
                <w:sz w:val="24"/>
                <w:szCs w:val="24"/>
                <w:spacing w:val="-3"/>
              </w:rPr>
              <w:t>121*10%=12.1</w:t>
            </w:r>
          </w:p>
        </w:tc>
        <w:tc>
          <w:tcPr>
            <w:tcW w:w="2482" w:type="dxa"/>
            <w:vAlign w:val="top"/>
          </w:tcPr>
          <w:p>
            <w:pPr>
              <w:pStyle w:val="TableText"/>
              <w:ind w:left="397"/>
              <w:spacing w:before="71" w:line="178" w:lineRule="auto"/>
              <w:rPr>
                <w:sz w:val="24"/>
                <w:szCs w:val="24"/>
              </w:rPr>
            </w:pPr>
            <w:r>
              <w:rPr>
                <w:sz w:val="24"/>
                <w:szCs w:val="24"/>
                <w:spacing w:val="-2"/>
              </w:rPr>
              <w:t>121+12.1=133.1</w:t>
            </w:r>
          </w:p>
        </w:tc>
      </w:tr>
    </w:tbl>
    <w:p>
      <w:pPr>
        <w:spacing w:line="294" w:lineRule="auto"/>
        <w:rPr>
          <w:rFonts w:ascii="Arial"/>
          <w:sz w:val="21"/>
        </w:rPr>
      </w:pPr>
      <w:r/>
    </w:p>
    <w:p>
      <w:pPr>
        <w:pStyle w:val="BodyText"/>
        <w:ind w:left="88"/>
        <w:spacing w:before="76" w:line="219" w:lineRule="auto"/>
        <w:rPr>
          <w:sz w:val="23"/>
          <w:szCs w:val="23"/>
        </w:rPr>
      </w:pPr>
      <w:r>
        <w:rPr>
          <w:sz w:val="23"/>
          <w:szCs w:val="23"/>
          <w:b/>
          <w:bCs/>
          <w:spacing w:val="11"/>
        </w:rPr>
        <w:t>试题56-</w:t>
      </w:r>
      <w:r>
        <w:rPr>
          <w:sz w:val="23"/>
          <w:szCs w:val="23"/>
          <w:spacing w:val="11"/>
        </w:rPr>
        <w:t xml:space="preserve"> </w:t>
      </w:r>
      <w:r>
        <w:rPr>
          <w:sz w:val="23"/>
          <w:szCs w:val="23"/>
          <w:b/>
          <w:bCs/>
          <w:spacing w:val="11"/>
        </w:rPr>
        <w:t>【2024年上半年-第56题】</w:t>
      </w:r>
    </w:p>
    <w:p>
      <w:pPr>
        <w:pStyle w:val="BodyText"/>
        <w:ind w:left="85" w:right="120"/>
        <w:spacing w:before="30" w:line="257" w:lineRule="auto"/>
        <w:rPr>
          <w:sz w:val="23"/>
          <w:szCs w:val="23"/>
        </w:rPr>
      </w:pPr>
      <w:r>
        <w:rPr>
          <w:sz w:val="23"/>
          <w:szCs w:val="23"/>
          <w:spacing w:val="8"/>
        </w:rPr>
        <w:t>在项目执行过程中，项目经理发现项目进展顺利，但某些潜</w:t>
      </w:r>
      <w:r>
        <w:rPr>
          <w:sz w:val="23"/>
          <w:szCs w:val="23"/>
          <w:spacing w:val="7"/>
        </w:rPr>
        <w:t>在风险因素仍然存在。为了确保项</w:t>
      </w:r>
      <w:r>
        <w:rPr>
          <w:sz w:val="23"/>
          <w:szCs w:val="23"/>
        </w:rPr>
        <w:t xml:space="preserve"> </w:t>
      </w:r>
      <w:r>
        <w:rPr>
          <w:sz w:val="23"/>
          <w:szCs w:val="23"/>
          <w:spacing w:val="19"/>
        </w:rPr>
        <w:t>目能够顺利完成，项目经理应采取()措施，有效地监督这些风险。</w:t>
      </w:r>
    </w:p>
    <w:p>
      <w:pPr>
        <w:pStyle w:val="BodyText"/>
        <w:ind w:left="85"/>
        <w:spacing w:line="219" w:lineRule="auto"/>
        <w:rPr>
          <w:sz w:val="23"/>
          <w:szCs w:val="23"/>
        </w:rPr>
      </w:pPr>
      <w:r>
        <w:rPr>
          <w:rFonts w:ascii="Times New Roman" w:hAnsi="Times New Roman" w:eastAsia="Times New Roman" w:cs="Times New Roman"/>
          <w:sz w:val="23"/>
          <w:szCs w:val="23"/>
          <w:spacing w:val="10"/>
        </w:rPr>
        <w:t>A.</w:t>
      </w:r>
      <w:r>
        <w:rPr>
          <w:sz w:val="23"/>
          <w:szCs w:val="23"/>
          <w:spacing w:val="10"/>
        </w:rPr>
        <w:t>分析风险因素对项目的潜在影响，并调整项目计划</w:t>
      </w:r>
    </w:p>
    <w:p>
      <w:pPr>
        <w:pStyle w:val="BodyText"/>
        <w:ind w:left="85"/>
        <w:spacing w:before="3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1"/>
        </w:rPr>
        <w:t xml:space="preserve"> </w:t>
      </w:r>
      <w:r>
        <w:rPr>
          <w:sz w:val="23"/>
          <w:szCs w:val="23"/>
          <w:spacing w:val="9"/>
        </w:rPr>
        <w:t>增加项目预算，以应对可能出现的风险</w:t>
      </w:r>
    </w:p>
    <w:p>
      <w:pPr>
        <w:pStyle w:val="BodyText"/>
        <w:ind w:left="85"/>
        <w:spacing w:before="36" w:line="219" w:lineRule="auto"/>
        <w:rPr>
          <w:sz w:val="23"/>
          <w:szCs w:val="23"/>
        </w:rPr>
      </w:pPr>
      <w:r>
        <w:rPr>
          <w:sz w:val="23"/>
          <w:szCs w:val="23"/>
          <w:spacing w:val="10"/>
        </w:rPr>
        <w:t>C.定期进行风险审查会议，并更新风险登记册</w:t>
      </w:r>
    </w:p>
    <w:p>
      <w:pPr>
        <w:pStyle w:val="BodyText"/>
        <w:ind w:left="80" w:right="5536" w:firstLine="4"/>
        <w:spacing w:before="28" w:line="239" w:lineRule="auto"/>
        <w:rPr>
          <w:rFonts w:ascii="Times New Roman" w:hAnsi="Times New Roman" w:eastAsia="Times New Roman" w:cs="Times New Roman"/>
          <w:sz w:val="23"/>
          <w:szCs w:val="23"/>
        </w:rPr>
      </w:pPr>
      <w:r>
        <w:rPr>
          <w:sz w:val="23"/>
          <w:szCs w:val="23"/>
          <w:spacing w:val="9"/>
        </w:rPr>
        <w:t>D.减少项目开支，以降低潜在风险的影响</w:t>
      </w:r>
      <w:r>
        <w:rPr>
          <w:sz w:val="23"/>
          <w:szCs w:val="23"/>
          <w:spacing w:val="16"/>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84" w:right="50" w:hanging="4"/>
        <w:spacing w:before="17" w:line="252"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P467,   </w:t>
      </w:r>
      <w:r>
        <w:rPr>
          <w:sz w:val="23"/>
          <w:szCs w:val="23"/>
          <w:spacing w:val="7"/>
        </w:rPr>
        <w:t>适用于监督风险过程的会议是风险审查会。应该定期安排风险审查，来检查和</w:t>
      </w:r>
      <w:r>
        <w:rPr>
          <w:sz w:val="23"/>
          <w:szCs w:val="23"/>
          <w:spacing w:val="8"/>
        </w:rPr>
        <w:t xml:space="preserve"> </w:t>
      </w:r>
      <w:r>
        <w:rPr>
          <w:sz w:val="23"/>
          <w:szCs w:val="23"/>
          <w:spacing w:val="8"/>
        </w:rPr>
        <w:t>记录风险应对在处理整体项目风险和已识别单个</w:t>
      </w:r>
      <w:r>
        <w:rPr>
          <w:sz w:val="23"/>
          <w:szCs w:val="23"/>
          <w:spacing w:val="7"/>
        </w:rPr>
        <w:t>项目风险方面的有效性。在风险审查中，还可</w:t>
      </w:r>
      <w:r>
        <w:rPr>
          <w:sz w:val="23"/>
          <w:szCs w:val="23"/>
        </w:rPr>
        <w:t xml:space="preserve"> </w:t>
      </w:r>
      <w:r>
        <w:rPr>
          <w:sz w:val="23"/>
          <w:szCs w:val="23"/>
          <w:spacing w:val="15"/>
        </w:rPr>
        <w:t>以识别出新的单个项目风险(包括已商定应</w:t>
      </w:r>
      <w:r>
        <w:rPr>
          <w:sz w:val="23"/>
          <w:szCs w:val="23"/>
          <w:spacing w:val="14"/>
        </w:rPr>
        <w:t>对措施所引发的次生风险)、重新评估当前风险、</w:t>
      </w:r>
      <w:r>
        <w:rPr>
          <w:sz w:val="23"/>
          <w:szCs w:val="23"/>
        </w:rPr>
        <w:t xml:space="preserve"> </w:t>
      </w:r>
      <w:r>
        <w:rPr>
          <w:sz w:val="23"/>
          <w:szCs w:val="23"/>
          <w:spacing w:val="8"/>
        </w:rPr>
        <w:t>关闭已过时风险、讨论风险发生所引发的问题，以及总结可用于当前项目后续阶段或未来类似</w:t>
      </w:r>
      <w:r>
        <w:rPr>
          <w:sz w:val="23"/>
          <w:szCs w:val="23"/>
        </w:rPr>
        <w:t xml:space="preserve"> </w:t>
      </w:r>
      <w:r>
        <w:rPr>
          <w:sz w:val="23"/>
          <w:szCs w:val="23"/>
          <w:spacing w:val="9"/>
        </w:rPr>
        <w:t>项目的经验教训。根据风险管理计划的规定，风险审查可以是定期项目状态会中的一项议程，</w:t>
      </w:r>
      <w:r>
        <w:rPr>
          <w:sz w:val="23"/>
          <w:szCs w:val="23"/>
          <w:spacing w:val="14"/>
        </w:rPr>
        <w:t xml:space="preserve"> </w:t>
      </w:r>
      <w:r>
        <w:rPr>
          <w:sz w:val="23"/>
          <w:szCs w:val="23"/>
          <w:spacing w:val="6"/>
        </w:rPr>
        <w:t>也可以召开专门的风险审查会。</w:t>
      </w:r>
    </w:p>
    <w:p>
      <w:pPr>
        <w:spacing w:line="244" w:lineRule="auto"/>
        <w:rPr>
          <w:rFonts w:ascii="Arial"/>
          <w:sz w:val="21"/>
        </w:rPr>
      </w:pPr>
      <w:r/>
    </w:p>
    <w:p>
      <w:pPr>
        <w:pStyle w:val="BodyText"/>
        <w:ind w:left="88"/>
        <w:spacing w:before="75" w:line="219" w:lineRule="auto"/>
        <w:rPr>
          <w:sz w:val="23"/>
          <w:szCs w:val="23"/>
        </w:rPr>
      </w:pPr>
      <w:r>
        <w:rPr>
          <w:sz w:val="23"/>
          <w:szCs w:val="23"/>
          <w:b/>
          <w:bCs/>
          <w:spacing w:val="11"/>
        </w:rPr>
        <w:t>试题57-</w:t>
      </w:r>
      <w:r>
        <w:rPr>
          <w:sz w:val="23"/>
          <w:szCs w:val="23"/>
          <w:spacing w:val="11"/>
        </w:rPr>
        <w:t xml:space="preserve"> </w:t>
      </w:r>
      <w:r>
        <w:rPr>
          <w:sz w:val="23"/>
          <w:szCs w:val="23"/>
          <w:b/>
          <w:bCs/>
          <w:spacing w:val="11"/>
        </w:rPr>
        <w:t>【2024年上半年-第57题】</w:t>
      </w:r>
    </w:p>
    <w:p>
      <w:pPr>
        <w:ind w:left="85" w:right="90"/>
        <w:spacing w:before="61" w:line="224" w:lineRule="auto"/>
        <w:jc w:val="both"/>
        <w:rPr>
          <w:rFonts w:ascii="Times New Roman" w:hAnsi="Times New Roman" w:eastAsia="Times New Roman" w:cs="Times New Roman"/>
          <w:sz w:val="32"/>
          <w:szCs w:val="32"/>
        </w:rPr>
      </w:pPr>
      <w:r>
        <w:rPr>
          <w:rFonts w:ascii="Times New Roman" w:hAnsi="Times New Roman" w:eastAsia="Times New Roman" w:cs="Times New Roman"/>
          <w:sz w:val="23"/>
          <w:szCs w:val="23"/>
        </w:rPr>
        <w:t>Project    Communications    Management    consists    of    two    parts.Th</w:t>
      </w:r>
      <w:r>
        <w:rPr>
          <w:rFonts w:ascii="Times New Roman" w:hAnsi="Times New Roman" w:eastAsia="Times New Roman" w:cs="Times New Roman"/>
          <w:sz w:val="23"/>
          <w:szCs w:val="23"/>
          <w:spacing w:val="-1"/>
        </w:rPr>
        <w:t>e    first    part     is    developing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    strategy     to   </w:t>
      </w:r>
      <w:r>
        <w:rPr>
          <w:rFonts w:ascii="Times New Roman" w:hAnsi="Times New Roman" w:eastAsia="Times New Roman" w:cs="Times New Roman"/>
          <w:sz w:val="23"/>
          <w:szCs w:val="23"/>
          <w:spacing w:val="-1"/>
        </w:rPr>
        <w:t xml:space="preserve"> ensure     communication     is    effective     for    stakeholders.The     second     part    is</w:t>
      </w:r>
      <w:r>
        <w:rPr>
          <w:rFonts w:ascii="Times New Roman" w:hAnsi="Times New Roman" w:eastAsia="Times New Roman" w:cs="Times New Roman"/>
          <w:sz w:val="23"/>
          <w:szCs w:val="23"/>
        </w:rPr>
        <w:t xml:space="preserve"> </w:t>
      </w:r>
      <w:r>
        <w:rPr>
          <w:rFonts w:ascii="Times New Roman" w:hAnsi="Times New Roman" w:eastAsia="Times New Roman" w:cs="Times New Roman"/>
          <w:sz w:val="32"/>
          <w:szCs w:val="32"/>
        </w:rPr>
        <w:t>carrying</w:t>
      </w:r>
      <w:r>
        <w:rPr>
          <w:rFonts w:ascii="Times New Roman" w:hAnsi="Times New Roman" w:eastAsia="Times New Roman" w:cs="Times New Roman"/>
          <w:sz w:val="32"/>
          <w:szCs w:val="32"/>
          <w:spacing w:val="2"/>
        </w:rPr>
        <w:t xml:space="preserve"> </w:t>
      </w:r>
      <w:r>
        <w:rPr>
          <w:rFonts w:ascii="Times New Roman" w:hAnsi="Times New Roman" w:eastAsia="Times New Roman" w:cs="Times New Roman"/>
          <w:sz w:val="32"/>
          <w:szCs w:val="32"/>
        </w:rPr>
        <w:t>out</w:t>
      </w:r>
      <w:r>
        <w:rPr>
          <w:rFonts w:ascii="Times New Roman" w:hAnsi="Times New Roman" w:eastAsia="Times New Roman" w:cs="Times New Roman"/>
          <w:sz w:val="32"/>
          <w:szCs w:val="32"/>
          <w:spacing w:val="2"/>
        </w:rPr>
        <w:t xml:space="preserve"> </w:t>
      </w:r>
      <w:r>
        <w:rPr>
          <w:rFonts w:ascii="Times New Roman" w:hAnsi="Times New Roman" w:eastAsia="Times New Roman" w:cs="Times New Roman"/>
          <w:sz w:val="32"/>
          <w:szCs w:val="32"/>
        </w:rPr>
        <w:t>the</w:t>
      </w:r>
      <w:r>
        <w:rPr>
          <w:rFonts w:ascii="Times New Roman" w:hAnsi="Times New Roman" w:eastAsia="Times New Roman" w:cs="Times New Roman"/>
          <w:sz w:val="32"/>
          <w:szCs w:val="32"/>
          <w:spacing w:val="2"/>
        </w:rPr>
        <w:t xml:space="preserve"> </w:t>
      </w:r>
      <w:r>
        <w:rPr>
          <w:rFonts w:ascii="Times New Roman" w:hAnsi="Times New Roman" w:eastAsia="Times New Roman" w:cs="Times New Roman"/>
          <w:sz w:val="32"/>
          <w:szCs w:val="32"/>
        </w:rPr>
        <w:t>activities</w:t>
      </w:r>
      <w:r>
        <w:rPr>
          <w:rFonts w:ascii="Times New Roman" w:hAnsi="Times New Roman" w:eastAsia="Times New Roman" w:cs="Times New Roman"/>
          <w:sz w:val="32"/>
          <w:szCs w:val="32"/>
          <w:spacing w:val="2"/>
        </w:rPr>
        <w:t xml:space="preserve"> </w:t>
      </w:r>
      <w:r>
        <w:rPr>
          <w:rFonts w:ascii="Times New Roman" w:hAnsi="Times New Roman" w:eastAsia="Times New Roman" w:cs="Times New Roman"/>
          <w:sz w:val="32"/>
          <w:szCs w:val="32"/>
        </w:rPr>
        <w:t>necessary</w:t>
      </w:r>
      <w:r>
        <w:rPr>
          <w:rFonts w:ascii="Times New Roman" w:hAnsi="Times New Roman" w:eastAsia="Times New Roman" w:cs="Times New Roman"/>
          <w:sz w:val="32"/>
          <w:szCs w:val="32"/>
          <w:spacing w:val="16"/>
        </w:rPr>
        <w:t xml:space="preserve"> </w:t>
      </w:r>
      <w:r>
        <w:rPr>
          <w:rFonts w:ascii="Times New Roman" w:hAnsi="Times New Roman" w:eastAsia="Times New Roman" w:cs="Times New Roman"/>
          <w:sz w:val="32"/>
          <w:szCs w:val="32"/>
        </w:rPr>
        <w:t>to</w:t>
      </w:r>
      <w:r>
        <w:rPr>
          <w:rFonts w:ascii="Times New Roman" w:hAnsi="Times New Roman" w:eastAsia="Times New Roman" w:cs="Times New Roman"/>
          <w:sz w:val="32"/>
          <w:szCs w:val="32"/>
          <w:spacing w:val="17"/>
        </w:rPr>
        <w:t xml:space="preserve"> </w:t>
      </w:r>
      <w:r>
        <w:rPr>
          <w:rFonts w:ascii="Times New Roman" w:hAnsi="Times New Roman" w:eastAsia="Times New Roman" w:cs="Times New Roman"/>
          <w:sz w:val="32"/>
          <w:szCs w:val="32"/>
        </w:rPr>
        <w:t>implement</w:t>
      </w:r>
      <w:r>
        <w:rPr>
          <w:rFonts w:ascii="Times New Roman" w:hAnsi="Times New Roman" w:eastAsia="Times New Roman" w:cs="Times New Roman"/>
          <w:sz w:val="32"/>
          <w:szCs w:val="32"/>
          <w:spacing w:val="11"/>
        </w:rPr>
        <w:t xml:space="preserve"> </w:t>
      </w:r>
      <w:r>
        <w:rPr>
          <w:rFonts w:ascii="Times New Roman" w:hAnsi="Times New Roman" w:eastAsia="Times New Roman" w:cs="Times New Roman"/>
          <w:sz w:val="32"/>
          <w:szCs w:val="32"/>
        </w:rPr>
        <w:t>the</w:t>
      </w:r>
      <w:r>
        <w:rPr>
          <w:rFonts w:ascii="Times New Roman" w:hAnsi="Times New Roman" w:eastAsia="Times New Roman" w:cs="Times New Roman"/>
          <w:sz w:val="32"/>
          <w:szCs w:val="32"/>
          <w:spacing w:val="2"/>
        </w:rPr>
        <w:t>().</w:t>
      </w:r>
    </w:p>
    <w:p>
      <w:pPr>
        <w:ind w:left="85"/>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A.communication</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tools</w:t>
      </w:r>
    </w:p>
    <w:p>
      <w:pPr>
        <w:ind w:left="85"/>
        <w:spacing w:before="92"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B.communication        technology</w:t>
      </w:r>
    </w:p>
    <w:p>
      <w:pPr>
        <w:spacing w:line="192" w:lineRule="auto"/>
        <w:sectPr>
          <w:headerReference w:type="default" r:id="rId205"/>
          <w:footerReference w:type="default" r:id="rId331"/>
          <w:pgSz w:w="11910" w:h="16840"/>
          <w:pgMar w:top="1155" w:right="994" w:bottom="1140" w:left="964" w:header="801" w:footer="1023" w:gutter="0"/>
        </w:sectPr>
        <w:rPr>
          <w:rFonts w:ascii="Times New Roman" w:hAnsi="Times New Roman" w:eastAsia="Times New Roman" w:cs="Times New Roman"/>
          <w:sz w:val="23"/>
          <w:szCs w:val="23"/>
        </w:rPr>
      </w:pPr>
    </w:p>
    <w:p>
      <w:pPr>
        <w:spacing w:line="302" w:lineRule="auto"/>
        <w:rPr>
          <w:rFonts w:ascii="Arial"/>
          <w:sz w:val="21"/>
        </w:rPr>
      </w:pPr>
      <w:r/>
    </w:p>
    <w:p>
      <w:pPr>
        <w:ind w:left="4"/>
        <w:spacing w:before="6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C.communication       cost</w:t>
      </w:r>
    </w:p>
    <w:p>
      <w:pPr>
        <w:pStyle w:val="BodyText"/>
        <w:ind w:right="6983" w:firstLine="4"/>
        <w:spacing w:before="92"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D.communication       </w:t>
      </w:r>
      <w:r>
        <w:rPr>
          <w:rFonts w:ascii="Times New Roman" w:hAnsi="Times New Roman" w:eastAsia="Times New Roman" w:cs="Times New Roman"/>
          <w:sz w:val="23"/>
          <w:szCs w:val="23"/>
          <w:spacing w:val="-1"/>
        </w:rPr>
        <w:t xml:space="preserve">  strategy</w:t>
      </w:r>
      <w:r>
        <w:rPr>
          <w:rFonts w:ascii="Times New Roman" w:hAnsi="Times New Roman" w:eastAsia="Times New Roman" w:cs="Times New Roman"/>
          <w:sz w:val="23"/>
          <w:szCs w:val="23"/>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ind w:left="4" w:right="102" w:hanging="4"/>
        <w:spacing w:line="255" w:lineRule="auto"/>
        <w:rPr>
          <w:sz w:val="23"/>
          <w:szCs w:val="23"/>
        </w:rPr>
      </w:pPr>
      <w:r>
        <w:rPr>
          <w:sz w:val="23"/>
          <w:szCs w:val="23"/>
          <w:spacing w:val="5"/>
        </w:rPr>
        <w:t>【解析】</w:t>
      </w:r>
      <w:r>
        <w:rPr>
          <w:rFonts w:ascii="Times New Roman" w:hAnsi="Times New Roman" w:eastAsia="Times New Roman" w:cs="Times New Roman"/>
          <w:sz w:val="23"/>
          <w:szCs w:val="23"/>
          <w:spacing w:val="5"/>
        </w:rPr>
        <w:t>P414,   </w:t>
      </w:r>
      <w:r>
        <w:rPr>
          <w:sz w:val="23"/>
          <w:szCs w:val="23"/>
          <w:spacing w:val="5"/>
        </w:rPr>
        <w:t>项目沟通管理由两部分组成： 一是制定</w:t>
      </w:r>
      <w:r>
        <w:rPr>
          <w:sz w:val="23"/>
          <w:szCs w:val="23"/>
          <w:spacing w:val="4"/>
        </w:rPr>
        <w:t>策略，确保沟通对干系人行之有效；二</w:t>
      </w:r>
      <w:r>
        <w:rPr>
          <w:sz w:val="23"/>
          <w:szCs w:val="23"/>
        </w:rPr>
        <w:t xml:space="preserve"> </w:t>
      </w:r>
      <w:r>
        <w:rPr>
          <w:sz w:val="23"/>
          <w:szCs w:val="23"/>
          <w:spacing w:val="21"/>
        </w:rPr>
        <w:t>是执行必要活动以落实()</w:t>
      </w:r>
    </w:p>
    <w:p>
      <w:pPr>
        <w:pStyle w:val="BodyText"/>
        <w:ind w:left="4"/>
        <w:spacing w:line="226" w:lineRule="auto"/>
        <w:rPr>
          <w:sz w:val="23"/>
          <w:szCs w:val="23"/>
        </w:rPr>
      </w:pPr>
      <w:r>
        <w:rPr>
          <w:rFonts w:ascii="Times New Roman" w:hAnsi="Times New Roman" w:eastAsia="Times New Roman" w:cs="Times New Roman"/>
          <w:sz w:val="23"/>
          <w:szCs w:val="23"/>
          <w:spacing w:val="10"/>
        </w:rPr>
        <w:t>A.</w:t>
      </w:r>
      <w:r>
        <w:rPr>
          <w:sz w:val="23"/>
          <w:szCs w:val="23"/>
          <w:spacing w:val="10"/>
        </w:rPr>
        <w:t>沟通工具</w:t>
      </w:r>
      <w:r>
        <w:rPr>
          <w:sz w:val="23"/>
          <w:szCs w:val="23"/>
          <w:spacing w:val="3"/>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20"/>
        </w:rPr>
        <w:t xml:space="preserve"> </w:t>
      </w:r>
      <w:r>
        <w:rPr>
          <w:sz w:val="23"/>
          <w:szCs w:val="23"/>
          <w:spacing w:val="10"/>
        </w:rPr>
        <w:t>沟通技术</w:t>
      </w:r>
      <w:r>
        <w:rPr>
          <w:sz w:val="23"/>
          <w:szCs w:val="23"/>
          <w:spacing w:val="2"/>
        </w:rPr>
        <w:t xml:space="preserve">        </w:t>
      </w:r>
      <w:r>
        <w:rPr>
          <w:sz w:val="23"/>
          <w:szCs w:val="23"/>
          <w:spacing w:val="10"/>
        </w:rPr>
        <w:t>C.沟通成本</w:t>
      </w:r>
      <w:r>
        <w:rPr>
          <w:sz w:val="23"/>
          <w:szCs w:val="23"/>
          <w:spacing w:val="4"/>
        </w:rPr>
        <w:t xml:space="preserve">        </w:t>
      </w:r>
      <w:r>
        <w:rPr>
          <w:rFonts w:ascii="Times New Roman" w:hAnsi="Times New Roman" w:eastAsia="Times New Roman" w:cs="Times New Roman"/>
          <w:sz w:val="23"/>
          <w:szCs w:val="23"/>
          <w:spacing w:val="10"/>
        </w:rPr>
        <w:t>D.</w:t>
      </w:r>
      <w:r>
        <w:rPr>
          <w:rFonts w:ascii="Times New Roman" w:hAnsi="Times New Roman" w:eastAsia="Times New Roman" w:cs="Times New Roman"/>
          <w:sz w:val="23"/>
          <w:szCs w:val="23"/>
          <w:spacing w:val="-27"/>
        </w:rPr>
        <w:t xml:space="preserve"> </w:t>
      </w:r>
      <w:r>
        <w:rPr>
          <w:sz w:val="23"/>
          <w:szCs w:val="23"/>
          <w:spacing w:val="10"/>
        </w:rPr>
        <w:t>沟通策略</w:t>
      </w:r>
    </w:p>
    <w:p>
      <w:pPr>
        <w:spacing w:line="277" w:lineRule="auto"/>
        <w:rPr>
          <w:rFonts w:ascii="Arial"/>
          <w:sz w:val="21"/>
        </w:rPr>
      </w:pPr>
      <w:r/>
    </w:p>
    <w:p>
      <w:pPr>
        <w:pStyle w:val="BodyText"/>
        <w:ind w:left="8"/>
        <w:spacing w:before="75" w:line="219" w:lineRule="auto"/>
        <w:rPr>
          <w:sz w:val="23"/>
          <w:szCs w:val="23"/>
        </w:rPr>
      </w:pPr>
      <w:r>
        <w:rPr>
          <w:sz w:val="23"/>
          <w:szCs w:val="23"/>
          <w:b/>
          <w:bCs/>
          <w:spacing w:val="10"/>
        </w:rPr>
        <w:t>试题58-</w:t>
      </w:r>
      <w:r>
        <w:rPr>
          <w:sz w:val="23"/>
          <w:szCs w:val="23"/>
          <w:spacing w:val="10"/>
        </w:rPr>
        <w:t xml:space="preserve"> </w:t>
      </w:r>
      <w:r>
        <w:rPr>
          <w:sz w:val="23"/>
          <w:szCs w:val="23"/>
          <w:b/>
          <w:bCs/>
          <w:spacing w:val="10"/>
        </w:rPr>
        <w:t>【2024年上半年-第58题】</w:t>
      </w:r>
    </w:p>
    <w:p>
      <w:pPr>
        <w:pStyle w:val="BodyText"/>
        <w:ind w:left="4"/>
        <w:spacing w:before="39" w:line="219" w:lineRule="auto"/>
        <w:rPr>
          <w:sz w:val="23"/>
          <w:szCs w:val="23"/>
        </w:rPr>
      </w:pPr>
      <w:r>
        <w:rPr>
          <w:sz w:val="23"/>
          <w:szCs w:val="23"/>
          <w:spacing w:val="25"/>
        </w:rPr>
        <w:t>项目范围说明书包括()。</w:t>
      </w:r>
    </w:p>
    <w:p>
      <w:pPr>
        <w:pStyle w:val="BodyText"/>
        <w:ind w:left="4" w:right="961"/>
        <w:spacing w:before="47" w:line="225" w:lineRule="auto"/>
        <w:rPr>
          <w:sz w:val="23"/>
          <w:szCs w:val="23"/>
        </w:rPr>
      </w:pPr>
      <w:r>
        <w:rPr>
          <w:sz w:val="23"/>
          <w:szCs w:val="23"/>
          <w:spacing w:val="25"/>
        </w:rPr>
        <w:t>①产品范围描述②需求跟踪矩阵③项目的除外责任</w:t>
      </w:r>
      <w:r>
        <w:rPr>
          <w:sz w:val="23"/>
          <w:szCs w:val="23"/>
          <w:spacing w:val="24"/>
        </w:rPr>
        <w:t>④干系人登记册⑤可交付成果</w:t>
      </w:r>
      <w:r>
        <w:rPr>
          <w:sz w:val="23"/>
          <w:szCs w:val="23"/>
        </w:rPr>
        <w:t xml:space="preserve"> </w:t>
      </w:r>
      <w:r>
        <w:rPr>
          <w:sz w:val="23"/>
          <w:szCs w:val="23"/>
          <w:spacing w:val="6"/>
        </w:rPr>
        <w:t>⑥验收标准</w:t>
      </w:r>
    </w:p>
    <w:p>
      <w:pPr>
        <w:pStyle w:val="BodyText"/>
        <w:ind w:right="2536" w:firstLine="4"/>
        <w:spacing w:before="2" w:line="238" w:lineRule="auto"/>
        <w:rPr>
          <w:rFonts w:ascii="Times New Roman" w:hAnsi="Times New Roman" w:eastAsia="Times New Roman" w:cs="Times New Roman"/>
          <w:sz w:val="23"/>
          <w:szCs w:val="23"/>
        </w:rPr>
      </w:pPr>
      <w:r>
        <w:rPr>
          <w:rFonts w:ascii="Times New Roman" w:hAnsi="Times New Roman" w:eastAsia="Times New Roman" w:cs="Times New Roman"/>
          <w:sz w:val="29"/>
          <w:szCs w:val="29"/>
          <w:spacing w:val="-33"/>
        </w:rPr>
        <w:t>A.</w:t>
      </w:r>
      <w:r>
        <w:rPr>
          <w:sz w:val="29"/>
          <w:szCs w:val="29"/>
          <w:spacing w:val="-33"/>
        </w:rPr>
        <w:t>①②③⑤      </w:t>
      </w:r>
      <w:r>
        <w:rPr>
          <w:rFonts w:ascii="Times New Roman" w:hAnsi="Times New Roman" w:eastAsia="Times New Roman" w:cs="Times New Roman"/>
          <w:sz w:val="29"/>
          <w:szCs w:val="29"/>
          <w:spacing w:val="-33"/>
        </w:rPr>
        <w:t>B.</w:t>
      </w:r>
      <w:r>
        <w:rPr>
          <w:sz w:val="29"/>
          <w:szCs w:val="29"/>
          <w:spacing w:val="-33"/>
        </w:rPr>
        <w:t>①③⑤⑥</w:t>
      </w:r>
      <w:r>
        <w:rPr>
          <w:sz w:val="29"/>
          <w:szCs w:val="29"/>
          <w:spacing w:val="17"/>
        </w:rPr>
        <w:t xml:space="preserve">     </w:t>
      </w:r>
      <w:r>
        <w:rPr>
          <w:rFonts w:ascii="Arial" w:hAnsi="Arial" w:eastAsia="Arial" w:cs="Arial"/>
          <w:sz w:val="29"/>
          <w:szCs w:val="29"/>
          <w:spacing w:val="-33"/>
        </w:rPr>
        <w:t>C.</w:t>
      </w:r>
      <w:r>
        <w:rPr>
          <w:sz w:val="29"/>
          <w:szCs w:val="29"/>
          <w:spacing w:val="-33"/>
        </w:rPr>
        <w:t>①②⑤⑥    </w:t>
      </w:r>
      <w:r>
        <w:rPr>
          <w:sz w:val="29"/>
          <w:szCs w:val="29"/>
          <w:spacing w:val="-34"/>
        </w:rPr>
        <w:t xml:space="preserve">    </w:t>
      </w:r>
      <w:r>
        <w:rPr>
          <w:rFonts w:ascii="Times New Roman" w:hAnsi="Times New Roman" w:eastAsia="Times New Roman" w:cs="Times New Roman"/>
          <w:sz w:val="29"/>
          <w:szCs w:val="29"/>
          <w:spacing w:val="-34"/>
        </w:rPr>
        <w:t>D.</w:t>
      </w:r>
      <w:r>
        <w:rPr>
          <w:sz w:val="29"/>
          <w:szCs w:val="29"/>
          <w:spacing w:val="-34"/>
        </w:rPr>
        <w:t>①②④⑥</w:t>
      </w:r>
      <w:r>
        <w:rPr>
          <w:sz w:val="29"/>
          <w:szCs w:val="29"/>
          <w:spacing w:val="1"/>
        </w:rPr>
        <w:t xml:space="preserve"> </w:t>
      </w:r>
      <w:r>
        <w:rPr>
          <w:sz w:val="23"/>
          <w:szCs w:val="23"/>
          <w:spacing w:val="6"/>
        </w:rPr>
        <w:t>【答案】</w:t>
      </w:r>
      <w:r>
        <w:rPr>
          <w:rFonts w:ascii="Times New Roman" w:hAnsi="Times New Roman" w:eastAsia="Times New Roman" w:cs="Times New Roman"/>
          <w:sz w:val="23"/>
          <w:szCs w:val="23"/>
          <w:spacing w:val="6"/>
        </w:rPr>
        <w:t>B</w:t>
      </w:r>
    </w:p>
    <w:p>
      <w:pPr>
        <w:pStyle w:val="BodyText"/>
        <w:ind w:left="4" w:right="104" w:hanging="4"/>
        <w:spacing w:before="2" w:line="251" w:lineRule="auto"/>
        <w:rPr>
          <w:sz w:val="23"/>
          <w:szCs w:val="23"/>
        </w:rPr>
      </w:pPr>
      <w:r>
        <w:rPr>
          <w:sz w:val="23"/>
          <w:szCs w:val="23"/>
          <w:spacing w:val="7"/>
        </w:rPr>
        <w:t>【解析】</w:t>
      </w:r>
      <w:r>
        <w:rPr>
          <w:rFonts w:ascii="Times New Roman" w:hAnsi="Times New Roman" w:eastAsia="Times New Roman" w:cs="Times New Roman"/>
          <w:sz w:val="23"/>
          <w:szCs w:val="23"/>
          <w:spacing w:val="7"/>
        </w:rPr>
        <w:t>P284,   </w:t>
      </w:r>
      <w:r>
        <w:rPr>
          <w:sz w:val="23"/>
          <w:szCs w:val="23"/>
          <w:spacing w:val="7"/>
        </w:rPr>
        <w:t>项目范围说明书描述要做和不要做的工作的详细程度，决定着项目管理团队控</w:t>
      </w:r>
      <w:r>
        <w:rPr>
          <w:sz w:val="23"/>
          <w:szCs w:val="23"/>
          <w:spacing w:val="8"/>
        </w:rPr>
        <w:t xml:space="preserve"> </w:t>
      </w:r>
      <w:r>
        <w:rPr>
          <w:sz w:val="23"/>
          <w:szCs w:val="23"/>
          <w:spacing w:val="10"/>
        </w:rPr>
        <w:t>制整个项目范围的有效程度。详细的项目范围说明书包括内容有(直接列出或参引其他文件):</w:t>
      </w:r>
    </w:p>
    <w:p>
      <w:pPr>
        <w:pStyle w:val="BodyText"/>
        <w:ind w:left="4"/>
        <w:spacing w:before="1" w:line="218" w:lineRule="auto"/>
        <w:rPr>
          <w:sz w:val="23"/>
          <w:szCs w:val="23"/>
        </w:rPr>
      </w:pPr>
      <w:r>
        <w:rPr>
          <w:sz w:val="23"/>
          <w:szCs w:val="23"/>
          <w:spacing w:val="8"/>
        </w:rPr>
        <w:t>·</w:t>
      </w:r>
      <w:r>
        <w:rPr>
          <w:sz w:val="23"/>
          <w:szCs w:val="23"/>
          <w:spacing w:val="-88"/>
        </w:rPr>
        <w:t xml:space="preserve"> </w:t>
      </w:r>
      <w:r>
        <w:rPr>
          <w:sz w:val="23"/>
          <w:szCs w:val="23"/>
          <w:spacing w:val="8"/>
        </w:rPr>
        <w:t>产品范围描述：逐步细化在项目章程和需求文件中所述的产品、服务或成果特征。</w:t>
      </w:r>
    </w:p>
    <w:p>
      <w:pPr>
        <w:pStyle w:val="BodyText"/>
        <w:ind w:left="4" w:right="101"/>
        <w:spacing w:before="38"/>
        <w:rPr>
          <w:sz w:val="23"/>
          <w:szCs w:val="23"/>
        </w:rPr>
      </w:pPr>
      <w:r>
        <w:rPr>
          <w:sz w:val="23"/>
          <w:szCs w:val="23"/>
          <w:spacing w:val="9"/>
        </w:rPr>
        <w:t>·</w:t>
      </w:r>
      <w:r>
        <w:rPr>
          <w:sz w:val="23"/>
          <w:szCs w:val="23"/>
          <w:spacing w:val="-86"/>
        </w:rPr>
        <w:t xml:space="preserve"> </w:t>
      </w:r>
      <w:r>
        <w:rPr>
          <w:sz w:val="23"/>
          <w:szCs w:val="23"/>
          <w:spacing w:val="9"/>
        </w:rPr>
        <w:t>可交付成果：为完成某一过程、</w:t>
      </w:r>
      <w:r>
        <w:rPr>
          <w:sz w:val="23"/>
          <w:szCs w:val="23"/>
          <w:spacing w:val="72"/>
        </w:rPr>
        <w:t xml:space="preserve"> </w:t>
      </w:r>
      <w:r>
        <w:rPr>
          <w:sz w:val="23"/>
          <w:szCs w:val="23"/>
          <w:spacing w:val="9"/>
        </w:rPr>
        <w:t>阶段或项目而必须产出的任何独特并可核实的产</w:t>
      </w:r>
      <w:r>
        <w:rPr>
          <w:sz w:val="23"/>
          <w:szCs w:val="23"/>
          <w:spacing w:val="8"/>
        </w:rPr>
        <w:t>品、成果</w:t>
      </w:r>
      <w:r>
        <w:rPr>
          <w:sz w:val="23"/>
          <w:szCs w:val="23"/>
        </w:rPr>
        <w:t xml:space="preserve"> </w:t>
      </w:r>
      <w:r>
        <w:rPr>
          <w:sz w:val="23"/>
          <w:szCs w:val="23"/>
          <w:spacing w:val="8"/>
        </w:rPr>
        <w:t>或服务能力，可交付成果也包括各种辅助成果，如项目管理报告和文件。  对可交付成果的描</w:t>
      </w:r>
      <w:r>
        <w:rPr>
          <w:sz w:val="23"/>
          <w:szCs w:val="23"/>
          <w:spacing w:val="5"/>
        </w:rPr>
        <w:t xml:space="preserve"> </w:t>
      </w:r>
      <w:r>
        <w:rPr>
          <w:sz w:val="23"/>
          <w:szCs w:val="23"/>
          <w:spacing w:val="4"/>
        </w:rPr>
        <w:t>述可略可详。</w:t>
      </w:r>
    </w:p>
    <w:p>
      <w:pPr>
        <w:pStyle w:val="BodyText"/>
        <w:ind w:left="4"/>
        <w:spacing w:before="43" w:line="219" w:lineRule="auto"/>
        <w:rPr>
          <w:sz w:val="23"/>
          <w:szCs w:val="23"/>
        </w:rPr>
      </w:pPr>
      <w:r>
        <w:rPr>
          <w:sz w:val="23"/>
          <w:szCs w:val="23"/>
          <w:spacing w:val="7"/>
        </w:rPr>
        <w:t>·</w:t>
      </w:r>
      <w:r>
        <w:rPr>
          <w:sz w:val="23"/>
          <w:szCs w:val="23"/>
          <w:spacing w:val="-90"/>
        </w:rPr>
        <w:t xml:space="preserve"> </w:t>
      </w:r>
      <w:r>
        <w:rPr>
          <w:sz w:val="23"/>
          <w:szCs w:val="23"/>
          <w:spacing w:val="7"/>
        </w:rPr>
        <w:t>验收标准：可交付成果通过验收前必须满足的一系列条件。</w:t>
      </w:r>
    </w:p>
    <w:p>
      <w:pPr>
        <w:pStyle w:val="BodyText"/>
        <w:ind w:left="4" w:right="131"/>
        <w:spacing w:before="38" w:line="237" w:lineRule="auto"/>
        <w:rPr>
          <w:sz w:val="23"/>
          <w:szCs w:val="23"/>
        </w:rPr>
      </w:pPr>
      <w:r>
        <w:rPr>
          <w:sz w:val="23"/>
          <w:szCs w:val="23"/>
          <w:spacing w:val="7"/>
        </w:rPr>
        <w:t>·</w:t>
      </w:r>
      <w:r>
        <w:rPr>
          <w:sz w:val="23"/>
          <w:szCs w:val="23"/>
          <w:spacing w:val="-90"/>
        </w:rPr>
        <w:t xml:space="preserve"> </w:t>
      </w:r>
      <w:r>
        <w:rPr>
          <w:sz w:val="23"/>
          <w:szCs w:val="23"/>
          <w:spacing w:val="7"/>
        </w:rPr>
        <w:t>项目的除外责任：识别排除在项目之外的内容。明确说明哪些内容不属于项目范围，有助于</w:t>
      </w:r>
      <w:r>
        <w:rPr>
          <w:sz w:val="23"/>
          <w:szCs w:val="23"/>
        </w:rPr>
        <w:t xml:space="preserve"> </w:t>
      </w:r>
      <w:r>
        <w:rPr>
          <w:sz w:val="23"/>
          <w:szCs w:val="23"/>
          <w:spacing w:val="7"/>
        </w:rPr>
        <w:t>管理干系人的期望及减少范围蔓延。</w:t>
      </w:r>
    </w:p>
    <w:p>
      <w:pPr>
        <w:spacing w:line="269" w:lineRule="auto"/>
        <w:rPr>
          <w:rFonts w:ascii="Arial"/>
          <w:sz w:val="21"/>
        </w:rPr>
      </w:pPr>
      <w:r/>
    </w:p>
    <w:p>
      <w:pPr>
        <w:pStyle w:val="BodyText"/>
        <w:ind w:left="8"/>
        <w:spacing w:before="75" w:line="219" w:lineRule="auto"/>
        <w:rPr>
          <w:sz w:val="23"/>
          <w:szCs w:val="23"/>
        </w:rPr>
      </w:pPr>
      <w:r>
        <w:rPr>
          <w:sz w:val="23"/>
          <w:szCs w:val="23"/>
          <w:b/>
          <w:bCs/>
          <w:spacing w:val="10"/>
        </w:rPr>
        <w:t>试题59-</w:t>
      </w:r>
      <w:r>
        <w:rPr>
          <w:sz w:val="23"/>
          <w:szCs w:val="23"/>
          <w:spacing w:val="10"/>
        </w:rPr>
        <w:t xml:space="preserve"> </w:t>
      </w:r>
      <w:r>
        <w:rPr>
          <w:sz w:val="23"/>
          <w:szCs w:val="23"/>
          <w:b/>
          <w:bCs/>
          <w:spacing w:val="10"/>
        </w:rPr>
        <w:t>【2024年上半年-第59题】</w:t>
      </w:r>
    </w:p>
    <w:p>
      <w:pPr>
        <w:pStyle w:val="BodyText"/>
        <w:ind w:left="4" w:right="114"/>
        <w:spacing w:before="29" w:line="253" w:lineRule="auto"/>
        <w:jc w:val="both"/>
        <w:rPr>
          <w:sz w:val="23"/>
          <w:szCs w:val="23"/>
        </w:rPr>
      </w:pPr>
      <w:r>
        <w:rPr>
          <w:sz w:val="23"/>
          <w:szCs w:val="23"/>
          <w:spacing w:val="8"/>
        </w:rPr>
        <w:t>在一个大型项目实施过程中，项目经理发现项目风险已经发生，并且对项目进度和成本产生了</w:t>
      </w:r>
      <w:r>
        <w:rPr>
          <w:sz w:val="23"/>
          <w:szCs w:val="23"/>
          <w:spacing w:val="1"/>
        </w:rPr>
        <w:t xml:space="preserve"> </w:t>
      </w:r>
      <w:r>
        <w:rPr>
          <w:sz w:val="23"/>
          <w:szCs w:val="23"/>
          <w:spacing w:val="8"/>
        </w:rPr>
        <w:t>显著影响。为了准确评估风险对项目目标的影响程度</w:t>
      </w:r>
      <w:r>
        <w:rPr>
          <w:sz w:val="23"/>
          <w:szCs w:val="23"/>
          <w:spacing w:val="7"/>
        </w:rPr>
        <w:t>，项目经理应该采取的定量风险分析技术</w:t>
      </w:r>
      <w:r>
        <w:rPr>
          <w:sz w:val="23"/>
          <w:szCs w:val="23"/>
        </w:rPr>
        <w:t xml:space="preserve"> </w:t>
      </w:r>
      <w:r>
        <w:rPr>
          <w:sz w:val="23"/>
          <w:szCs w:val="23"/>
          <w:spacing w:val="-17"/>
        </w:rPr>
        <w:t>是</w:t>
      </w:r>
      <w:r>
        <w:rPr>
          <w:sz w:val="23"/>
          <w:szCs w:val="23"/>
          <w:spacing w:val="28"/>
        </w:rPr>
        <w:t xml:space="preserve"> </w:t>
      </w:r>
      <w:r>
        <w:rPr>
          <w:sz w:val="23"/>
          <w:szCs w:val="23"/>
          <w:spacing w:val="-17"/>
        </w:rPr>
        <w:t>( )</w:t>
      </w:r>
      <w:r>
        <w:rPr>
          <w:sz w:val="23"/>
          <w:szCs w:val="23"/>
          <w:spacing w:val="-21"/>
        </w:rPr>
        <w:t xml:space="preserve"> </w:t>
      </w:r>
      <w:r>
        <w:rPr>
          <w:sz w:val="23"/>
          <w:szCs w:val="23"/>
          <w:spacing w:val="-17"/>
        </w:rPr>
        <w:t>。</w:t>
      </w:r>
    </w:p>
    <w:p>
      <w:pPr>
        <w:pStyle w:val="BodyText"/>
        <w:ind w:right="134" w:firstLine="4"/>
        <w:spacing w:before="3"/>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风险分类       B.风险概率和影响评估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7"/>
        </w:rPr>
        <w:t xml:space="preserve"> </w:t>
      </w:r>
      <w:r>
        <w:rPr>
          <w:sz w:val="23"/>
          <w:szCs w:val="23"/>
          <w:spacing w:val="8"/>
        </w:rPr>
        <w:t>敏感性分析</w:t>
      </w:r>
      <w:r>
        <w:rPr>
          <w:sz w:val="23"/>
          <w:szCs w:val="23"/>
          <w:spacing w:val="3"/>
        </w:rPr>
        <w:t xml:space="preserve">       </w:t>
      </w:r>
      <w:r>
        <w:rPr>
          <w:sz w:val="23"/>
          <w:szCs w:val="23"/>
          <w:spacing w:val="8"/>
        </w:rPr>
        <w:t>D.风险数据质量评估</w:t>
      </w:r>
      <w:r>
        <w:rPr>
          <w:sz w:val="23"/>
          <w:szCs w:val="23"/>
          <w:spacing w:val="4"/>
        </w:rPr>
        <w:t xml:space="preserve"> </w:t>
      </w:r>
      <w:r>
        <w:rPr>
          <w:sz w:val="23"/>
          <w:szCs w:val="23"/>
          <w:spacing w:val="5"/>
        </w:rPr>
        <w:t>【答案】</w:t>
      </w:r>
      <w:r>
        <w:rPr>
          <w:rFonts w:ascii="Times New Roman" w:hAnsi="Times New Roman" w:eastAsia="Times New Roman" w:cs="Times New Roman"/>
          <w:sz w:val="23"/>
          <w:szCs w:val="23"/>
          <w:spacing w:val="5"/>
        </w:rPr>
        <w:t>C</w:t>
      </w:r>
    </w:p>
    <w:p>
      <w:pPr>
        <w:pStyle w:val="BodyText"/>
        <w:spacing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P455,   </w:t>
      </w:r>
      <w:r>
        <w:rPr>
          <w:sz w:val="23"/>
          <w:szCs w:val="23"/>
          <w:spacing w:val="9"/>
        </w:rPr>
        <w:t>定量风险分析技术</w:t>
      </w:r>
      <w:r>
        <w:rPr>
          <w:sz w:val="23"/>
          <w:szCs w:val="23"/>
          <w:spacing w:val="8"/>
        </w:rPr>
        <w:t>包括：模拟、敏感性分析、决策树分析、影响图。</w:t>
      </w:r>
    </w:p>
    <w:p>
      <w:pPr>
        <w:spacing w:line="301" w:lineRule="auto"/>
        <w:rPr>
          <w:rFonts w:ascii="Arial"/>
          <w:sz w:val="21"/>
        </w:rPr>
      </w:pPr>
      <w:r/>
    </w:p>
    <w:p>
      <w:pPr>
        <w:pStyle w:val="BodyText"/>
        <w:ind w:left="8"/>
        <w:spacing w:before="75" w:line="219" w:lineRule="auto"/>
        <w:rPr>
          <w:sz w:val="23"/>
          <w:szCs w:val="23"/>
        </w:rPr>
      </w:pPr>
      <w:r>
        <w:rPr>
          <w:sz w:val="23"/>
          <w:szCs w:val="23"/>
          <w:b/>
          <w:bCs/>
          <w:spacing w:val="10"/>
        </w:rPr>
        <w:t>试题60-</w:t>
      </w:r>
      <w:r>
        <w:rPr>
          <w:sz w:val="23"/>
          <w:szCs w:val="23"/>
          <w:spacing w:val="10"/>
        </w:rPr>
        <w:t xml:space="preserve"> </w:t>
      </w:r>
      <w:r>
        <w:rPr>
          <w:sz w:val="23"/>
          <w:szCs w:val="23"/>
          <w:b/>
          <w:bCs/>
          <w:spacing w:val="10"/>
        </w:rPr>
        <w:t>【2024年上半年-第60题】</w:t>
      </w:r>
    </w:p>
    <w:p>
      <w:pPr>
        <w:pStyle w:val="BodyText"/>
        <w:ind w:left="4"/>
        <w:spacing w:before="49" w:line="219" w:lineRule="auto"/>
        <w:rPr>
          <w:sz w:val="23"/>
          <w:szCs w:val="23"/>
        </w:rPr>
      </w:pPr>
      <w:r>
        <w:rPr>
          <w:sz w:val="23"/>
          <w:szCs w:val="23"/>
          <w:spacing w:val="21"/>
        </w:rPr>
        <w:t>成本管理计划中通常不会规定()。</w:t>
      </w:r>
    </w:p>
    <w:p>
      <w:pPr>
        <w:pStyle w:val="BodyText"/>
        <w:ind w:right="2769" w:firstLine="4"/>
        <w:spacing w:before="28" w:line="247" w:lineRule="auto"/>
        <w:rPr>
          <w:rFonts w:ascii="Times New Roman" w:hAnsi="Times New Roman" w:eastAsia="Times New Roman" w:cs="Times New Roman"/>
          <w:sz w:val="23"/>
          <w:szCs w:val="23"/>
        </w:rPr>
      </w:pPr>
      <w:r>
        <w:rPr>
          <w:sz w:val="23"/>
          <w:szCs w:val="23"/>
          <w:spacing w:val="9"/>
        </w:rPr>
        <w:t>A.控制临界值</w:t>
      </w:r>
      <w:r>
        <w:rPr>
          <w:sz w:val="23"/>
          <w:szCs w:val="23"/>
          <w:spacing w:val="6"/>
        </w:rPr>
        <w:t xml:space="preserve">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0"/>
        </w:rPr>
        <w:t xml:space="preserve"> </w:t>
      </w:r>
      <w:r>
        <w:rPr>
          <w:sz w:val="23"/>
          <w:szCs w:val="23"/>
          <w:spacing w:val="9"/>
        </w:rPr>
        <w:t>精确度</w:t>
      </w:r>
      <w:r>
        <w:rPr>
          <w:sz w:val="23"/>
          <w:szCs w:val="23"/>
          <w:spacing w:val="3"/>
        </w:rPr>
        <w:t xml:space="preserve">       </w:t>
      </w:r>
      <w:r>
        <w:rPr>
          <w:sz w:val="23"/>
          <w:szCs w:val="23"/>
          <w:spacing w:val="9"/>
        </w:rPr>
        <w:t>C.准确度</w:t>
      </w:r>
      <w:r>
        <w:rPr>
          <w:sz w:val="23"/>
          <w:szCs w:val="23"/>
          <w:spacing w:val="3"/>
        </w:rPr>
        <w:t xml:space="preserve">        </w:t>
      </w:r>
      <w:r>
        <w:rPr>
          <w:sz w:val="23"/>
          <w:szCs w:val="23"/>
          <w:spacing w:val="9"/>
        </w:rPr>
        <w:t>D.薪酬结构</w:t>
      </w:r>
      <w:r>
        <w:rPr>
          <w:sz w:val="23"/>
          <w:szCs w:val="23"/>
          <w:spacing w:val="2"/>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ind w:left="4" w:hanging="4"/>
        <w:spacing w:line="266" w:lineRule="auto"/>
        <w:rPr>
          <w:sz w:val="23"/>
          <w:szCs w:val="23"/>
        </w:rPr>
      </w:pPr>
      <w:r>
        <w:rPr>
          <w:sz w:val="23"/>
          <w:szCs w:val="23"/>
          <w:spacing w:val="6"/>
        </w:rPr>
        <w:t>【解析】</w:t>
      </w:r>
      <w:r>
        <w:rPr>
          <w:rFonts w:ascii="Times New Roman" w:hAnsi="Times New Roman" w:eastAsia="Times New Roman" w:cs="Times New Roman"/>
          <w:sz w:val="23"/>
          <w:szCs w:val="23"/>
          <w:spacing w:val="6"/>
        </w:rPr>
        <w:t>P340,  </w:t>
      </w:r>
      <w:r>
        <w:rPr>
          <w:sz w:val="23"/>
          <w:szCs w:val="23"/>
          <w:spacing w:val="6"/>
        </w:rPr>
        <w:t>在成本管理计划中一般需要规定：计量单位、精确</w:t>
      </w:r>
      <w:r>
        <w:rPr>
          <w:sz w:val="23"/>
          <w:szCs w:val="23"/>
          <w:spacing w:val="5"/>
        </w:rPr>
        <w:t>度、准确度、组织程序链接、</w:t>
      </w:r>
      <w:r>
        <w:rPr>
          <w:sz w:val="23"/>
          <w:szCs w:val="23"/>
        </w:rPr>
        <w:t xml:space="preserve"> </w:t>
      </w:r>
      <w:r>
        <w:rPr>
          <w:sz w:val="23"/>
          <w:szCs w:val="23"/>
          <w:spacing w:val="8"/>
        </w:rPr>
        <w:t>控制临界值、绩效测量规则、报告形式、其他细节。</w:t>
      </w:r>
    </w:p>
    <w:p>
      <w:pPr>
        <w:pStyle w:val="BodyText"/>
        <w:ind w:left="8"/>
        <w:spacing w:before="289" w:line="219" w:lineRule="auto"/>
        <w:rPr>
          <w:sz w:val="23"/>
          <w:szCs w:val="23"/>
        </w:rPr>
      </w:pPr>
      <w:r>
        <w:rPr>
          <w:sz w:val="23"/>
          <w:szCs w:val="23"/>
          <w:b/>
          <w:bCs/>
          <w:spacing w:val="10"/>
        </w:rPr>
        <w:t>试题61-</w:t>
      </w:r>
      <w:r>
        <w:rPr>
          <w:sz w:val="23"/>
          <w:szCs w:val="23"/>
          <w:spacing w:val="10"/>
        </w:rPr>
        <w:t xml:space="preserve"> </w:t>
      </w:r>
      <w:r>
        <w:rPr>
          <w:sz w:val="23"/>
          <w:szCs w:val="23"/>
          <w:b/>
          <w:bCs/>
          <w:spacing w:val="10"/>
        </w:rPr>
        <w:t>【2024年上半年-第61题】</w:t>
      </w:r>
    </w:p>
    <w:p>
      <w:pPr>
        <w:ind w:left="4" w:right="110"/>
        <w:spacing w:before="70" w:line="2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The   project    manager   should    use()tool    for   the    purpose   to    report    on   </w:t>
      </w:r>
      <w:r>
        <w:rPr>
          <w:rFonts w:ascii="Times New Roman" w:hAnsi="Times New Roman" w:eastAsia="Times New Roman" w:cs="Times New Roman"/>
          <w:sz w:val="23"/>
          <w:szCs w:val="23"/>
          <w:spacing w:val="-1"/>
        </w:rPr>
        <w:t>the    work   remaining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for        projects.</w:t>
      </w:r>
    </w:p>
    <w:p>
      <w:pPr>
        <w:ind w:left="4"/>
        <w:spacing w:before="3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A.cumulative</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
        </w:rPr>
        <w:t>flow</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
        </w:rPr>
        <w:t>diagram</w:t>
      </w:r>
    </w:p>
    <w:p>
      <w:pPr>
        <w:ind w:left="4"/>
        <w:spacing w:before="10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B.burn    down    chart</w:t>
      </w:r>
    </w:p>
    <w:p>
      <w:pPr>
        <w:ind w:left="4"/>
        <w:spacing w:before="10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C.forecast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estimation</w:t>
      </w:r>
    </w:p>
    <w:p>
      <w:pPr>
        <w:spacing w:line="192" w:lineRule="auto"/>
        <w:sectPr>
          <w:headerReference w:type="default" r:id="rId332"/>
          <w:footerReference w:type="default" r:id="rId333"/>
          <w:pgSz w:w="11910" w:h="16840"/>
          <w:pgMar w:top="1143" w:right="985" w:bottom="1140" w:left="1045" w:header="789" w:footer="1023" w:gutter="0"/>
        </w:sectPr>
        <w:rPr>
          <w:rFonts w:ascii="Times New Roman" w:hAnsi="Times New Roman" w:eastAsia="Times New Roman" w:cs="Times New Roman"/>
          <w:sz w:val="23"/>
          <w:szCs w:val="23"/>
        </w:rPr>
      </w:pPr>
    </w:p>
    <w:p>
      <w:pPr>
        <w:spacing w:line="352" w:lineRule="auto"/>
        <w:rPr>
          <w:rFonts w:ascii="Arial"/>
          <w:sz w:val="21"/>
        </w:rPr>
      </w:pPr>
      <w:r/>
    </w:p>
    <w:p>
      <w:pPr>
        <w:pStyle w:val="BodyText"/>
        <w:ind w:right="8148" w:firstLine="14"/>
        <w:spacing w:before="66"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D.earned      value</w:t>
      </w:r>
      <w:r>
        <w:rPr>
          <w:rFonts w:ascii="Times New Roman" w:hAnsi="Times New Roman" w:eastAsia="Times New Roman" w:cs="Times New Roman"/>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spacing w:line="219" w:lineRule="auto"/>
        <w:rPr>
          <w:sz w:val="23"/>
          <w:szCs w:val="23"/>
        </w:rPr>
      </w:pPr>
      <w:r>
        <w:rPr>
          <w:sz w:val="23"/>
          <w:szCs w:val="23"/>
          <w:spacing w:val="16"/>
        </w:rPr>
        <w:t>【解析】项目管理应该使用()工具用于追踪迭代未完项中尚待完成的工作。</w:t>
      </w:r>
    </w:p>
    <w:p>
      <w:pPr>
        <w:pStyle w:val="BodyText"/>
        <w:ind w:left="14"/>
        <w:spacing w:before="34" w:line="221" w:lineRule="auto"/>
        <w:rPr>
          <w:sz w:val="23"/>
          <w:szCs w:val="23"/>
        </w:rPr>
      </w:pPr>
      <w:r>
        <w:rPr>
          <w:sz w:val="23"/>
          <w:szCs w:val="23"/>
          <w:spacing w:val="8"/>
        </w:rPr>
        <w:t>A.累计流图        B.燃尽图        C.预测估计</w:t>
      </w:r>
      <w:r>
        <w:rPr>
          <w:sz w:val="23"/>
          <w:szCs w:val="23"/>
          <w:spacing w:val="2"/>
        </w:rPr>
        <w:t xml:space="preserve">        </w:t>
      </w:r>
      <w:r>
        <w:rPr>
          <w:sz w:val="23"/>
          <w:szCs w:val="23"/>
          <w:spacing w:val="8"/>
        </w:rPr>
        <w:t>D.</w:t>
      </w:r>
      <w:r>
        <w:rPr>
          <w:sz w:val="23"/>
          <w:szCs w:val="23"/>
          <w:spacing w:val="7"/>
        </w:rPr>
        <w:t>挣值分析</w:t>
      </w:r>
    </w:p>
    <w:p>
      <w:pPr>
        <w:spacing w:line="267" w:lineRule="auto"/>
        <w:rPr>
          <w:rFonts w:ascii="Arial"/>
          <w:sz w:val="21"/>
        </w:rPr>
      </w:pPr>
      <w:r/>
    </w:p>
    <w:p>
      <w:pPr>
        <w:pStyle w:val="BodyText"/>
        <w:ind w:left="18"/>
        <w:spacing w:before="75" w:line="219" w:lineRule="auto"/>
        <w:rPr>
          <w:sz w:val="23"/>
          <w:szCs w:val="23"/>
        </w:rPr>
      </w:pPr>
      <w:r>
        <w:rPr>
          <w:sz w:val="23"/>
          <w:szCs w:val="23"/>
          <w:b/>
          <w:bCs/>
          <w:spacing w:val="10"/>
        </w:rPr>
        <w:t>试题62-</w:t>
      </w:r>
      <w:r>
        <w:rPr>
          <w:sz w:val="23"/>
          <w:szCs w:val="23"/>
          <w:spacing w:val="10"/>
        </w:rPr>
        <w:t xml:space="preserve"> </w:t>
      </w:r>
      <w:r>
        <w:rPr>
          <w:sz w:val="23"/>
          <w:szCs w:val="23"/>
          <w:b/>
          <w:bCs/>
          <w:spacing w:val="10"/>
        </w:rPr>
        <w:t>【2024年上半年-第62题】</w:t>
      </w:r>
    </w:p>
    <w:p>
      <w:pPr>
        <w:pStyle w:val="BodyText"/>
        <w:ind w:left="14"/>
        <w:spacing w:before="39" w:line="253" w:lineRule="auto"/>
        <w:rPr>
          <w:sz w:val="23"/>
          <w:szCs w:val="23"/>
        </w:rPr>
      </w:pPr>
      <w:r>
        <w:rPr>
          <w:sz w:val="23"/>
          <w:szCs w:val="23"/>
          <w:spacing w:val="15"/>
        </w:rPr>
        <w:t>项目评估指在()的基础上，由()根据国家颁布的政策、法规、方法、参数和条例等条件下，</w:t>
      </w:r>
      <w:r>
        <w:rPr>
          <w:sz w:val="23"/>
          <w:szCs w:val="23"/>
          <w:spacing w:val="3"/>
        </w:rPr>
        <w:t xml:space="preserve"> </w:t>
      </w:r>
      <w:r>
        <w:rPr>
          <w:sz w:val="23"/>
          <w:szCs w:val="23"/>
          <w:spacing w:val="6"/>
        </w:rPr>
        <w:t>进行评价、分析和论证。</w:t>
      </w:r>
    </w:p>
    <w:p>
      <w:pPr>
        <w:pStyle w:val="BodyText"/>
        <w:ind w:left="14"/>
        <w:spacing w:before="1" w:line="219" w:lineRule="auto"/>
        <w:rPr>
          <w:sz w:val="23"/>
          <w:szCs w:val="23"/>
        </w:rPr>
      </w:pPr>
      <w:r>
        <w:rPr>
          <w:sz w:val="23"/>
          <w:szCs w:val="23"/>
          <w:spacing w:val="9"/>
        </w:rPr>
        <w:t>A.项目立项申请、第三方</w:t>
      </w:r>
    </w:p>
    <w:p>
      <w:pPr>
        <w:pStyle w:val="BodyText"/>
        <w:ind w:left="14"/>
        <w:spacing w:before="37" w:line="219" w:lineRule="auto"/>
        <w:rPr>
          <w:sz w:val="23"/>
          <w:szCs w:val="23"/>
        </w:rPr>
      </w:pPr>
      <w:r>
        <w:rPr>
          <w:sz w:val="23"/>
          <w:szCs w:val="23"/>
          <w:spacing w:val="9"/>
        </w:rPr>
        <w:t>B.项目立项申请、项目承建方</w:t>
      </w:r>
    </w:p>
    <w:p>
      <w:pPr>
        <w:pStyle w:val="BodyText"/>
        <w:ind w:left="14"/>
        <w:spacing w:before="35" w:line="219" w:lineRule="auto"/>
        <w:rPr>
          <w:sz w:val="23"/>
          <w:szCs w:val="23"/>
        </w:rPr>
      </w:pPr>
      <w:r>
        <w:rPr>
          <w:sz w:val="23"/>
          <w:szCs w:val="23"/>
          <w:spacing w:val="9"/>
        </w:rPr>
        <w:t>C.项目可行性研究、第三方</w:t>
      </w:r>
    </w:p>
    <w:p>
      <w:pPr>
        <w:pStyle w:val="BodyText"/>
        <w:ind w:right="6495" w:firstLine="14"/>
        <w:spacing w:before="4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9"/>
        </w:rPr>
        <w:t xml:space="preserve"> </w:t>
      </w:r>
      <w:r>
        <w:rPr>
          <w:sz w:val="23"/>
          <w:szCs w:val="23"/>
          <w:spacing w:val="5"/>
        </w:rPr>
        <w:t>项目可行性研究、项目建设方</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20" w:hanging="14"/>
        <w:spacing w:before="39" w:line="253" w:lineRule="auto"/>
        <w:jc w:val="both"/>
        <w:rPr>
          <w:sz w:val="23"/>
          <w:szCs w:val="23"/>
        </w:rPr>
      </w:pPr>
      <w:r>
        <w:rPr>
          <w:sz w:val="23"/>
          <w:szCs w:val="23"/>
          <w:spacing w:val="13"/>
        </w:rPr>
        <w:t>【解析】</w:t>
      </w:r>
      <w:r>
        <w:rPr>
          <w:rFonts w:ascii="Times New Roman" w:hAnsi="Times New Roman" w:eastAsia="Times New Roman" w:cs="Times New Roman"/>
          <w:sz w:val="23"/>
          <w:szCs w:val="23"/>
          <w:spacing w:val="13"/>
        </w:rPr>
        <w:t>P234,   </w:t>
      </w:r>
      <w:r>
        <w:rPr>
          <w:sz w:val="23"/>
          <w:szCs w:val="23"/>
          <w:spacing w:val="13"/>
        </w:rPr>
        <w:t>项目评估指在项目可行性研究的基础上，由第三方(国家、银</w:t>
      </w:r>
      <w:r>
        <w:rPr>
          <w:sz w:val="23"/>
          <w:szCs w:val="23"/>
          <w:spacing w:val="12"/>
        </w:rPr>
        <w:t>行或有关机构)</w:t>
      </w:r>
      <w:r>
        <w:rPr>
          <w:sz w:val="23"/>
          <w:szCs w:val="23"/>
        </w:rPr>
        <w:t xml:space="preserve"> </w:t>
      </w:r>
      <w:r>
        <w:rPr>
          <w:sz w:val="23"/>
          <w:szCs w:val="23"/>
          <w:spacing w:val="4"/>
        </w:rPr>
        <w:t>根据国家颁布的政策、法规、方法、参数和条例等，从国民经</w:t>
      </w:r>
      <w:r>
        <w:rPr>
          <w:sz w:val="23"/>
          <w:szCs w:val="23"/>
          <w:spacing w:val="3"/>
        </w:rPr>
        <w:t>济与社会、组织业务等角度出发，</w:t>
      </w:r>
      <w:r>
        <w:rPr>
          <w:sz w:val="23"/>
          <w:szCs w:val="23"/>
        </w:rPr>
        <w:t xml:space="preserve"> </w:t>
      </w:r>
      <w:r>
        <w:rPr>
          <w:sz w:val="23"/>
          <w:szCs w:val="23"/>
          <w:spacing w:val="8"/>
        </w:rPr>
        <w:t>对拟建项目建设的必要性、建设条件、生产条件、市场需求、工程技术、</w:t>
      </w:r>
      <w:r>
        <w:rPr>
          <w:sz w:val="23"/>
          <w:szCs w:val="23"/>
          <w:spacing w:val="7"/>
        </w:rPr>
        <w:t>经济效益和社会效益</w:t>
      </w:r>
      <w:r>
        <w:rPr>
          <w:sz w:val="23"/>
          <w:szCs w:val="23"/>
        </w:rPr>
        <w:t xml:space="preserve"> </w:t>
      </w:r>
      <w:r>
        <w:rPr>
          <w:sz w:val="23"/>
          <w:szCs w:val="23"/>
          <w:spacing w:val="10"/>
        </w:rPr>
        <w:t>等进行评价、分析和论证，进而判断其是否可行的一</w:t>
      </w:r>
      <w:r>
        <w:rPr>
          <w:sz w:val="23"/>
          <w:szCs w:val="23"/>
          <w:spacing w:val="9"/>
        </w:rPr>
        <w:t>个评估过程。</w:t>
      </w:r>
    </w:p>
    <w:p>
      <w:pPr>
        <w:pStyle w:val="BodyText"/>
        <w:ind w:left="18"/>
        <w:spacing w:before="302" w:line="219" w:lineRule="auto"/>
        <w:rPr>
          <w:sz w:val="23"/>
          <w:szCs w:val="23"/>
        </w:rPr>
      </w:pPr>
      <w:r>
        <w:rPr>
          <w:sz w:val="23"/>
          <w:szCs w:val="23"/>
          <w:b/>
          <w:bCs/>
          <w:spacing w:val="10"/>
        </w:rPr>
        <w:t>试题63-</w:t>
      </w:r>
      <w:r>
        <w:rPr>
          <w:sz w:val="23"/>
          <w:szCs w:val="23"/>
          <w:spacing w:val="10"/>
        </w:rPr>
        <w:t xml:space="preserve"> </w:t>
      </w:r>
      <w:r>
        <w:rPr>
          <w:sz w:val="23"/>
          <w:szCs w:val="23"/>
          <w:b/>
          <w:bCs/>
          <w:spacing w:val="10"/>
        </w:rPr>
        <w:t>【2024年上半年-第63题】</w:t>
      </w:r>
    </w:p>
    <w:p>
      <w:pPr>
        <w:pStyle w:val="BodyText"/>
        <w:ind w:left="14" w:right="20" w:firstLine="100"/>
        <w:spacing w:before="31" w:line="254" w:lineRule="auto"/>
        <w:jc w:val="both"/>
        <w:rPr>
          <w:sz w:val="23"/>
          <w:szCs w:val="23"/>
        </w:rPr>
      </w:pPr>
      <w:r>
        <w:rPr>
          <w:sz w:val="23"/>
          <w:szCs w:val="23"/>
          <w:spacing w:val="7"/>
        </w:rPr>
        <w:t>()包括收到的变更请求的数量，接受的变更请求的数量或者确认和完</w:t>
      </w:r>
      <w:r>
        <w:rPr>
          <w:sz w:val="23"/>
          <w:szCs w:val="23"/>
          <w:spacing w:val="6"/>
        </w:rPr>
        <w:t>成的可交付成果的数量；</w:t>
      </w:r>
      <w:r>
        <w:rPr>
          <w:sz w:val="23"/>
          <w:szCs w:val="23"/>
        </w:rPr>
        <w:t xml:space="preserve"> </w:t>
      </w:r>
      <w:r>
        <w:rPr>
          <w:sz w:val="23"/>
          <w:szCs w:val="23"/>
          <w:spacing w:val="13"/>
        </w:rPr>
        <w:t>控制范围过程产生的()包括收到的变更的分类、识别的范围偏差和原因、偏差对进度和成本</w:t>
      </w:r>
      <w:r>
        <w:rPr>
          <w:sz w:val="23"/>
          <w:szCs w:val="23"/>
          <w:spacing w:val="17"/>
        </w:rPr>
        <w:t xml:space="preserve"> </w:t>
      </w:r>
      <w:r>
        <w:rPr>
          <w:sz w:val="23"/>
          <w:szCs w:val="23"/>
          <w:spacing w:val="7"/>
        </w:rPr>
        <w:t>的影响，以及对将来范围绩效的预测。</w:t>
      </w:r>
    </w:p>
    <w:p>
      <w:pPr>
        <w:pStyle w:val="BodyText"/>
        <w:ind w:left="14"/>
        <w:spacing w:before="1" w:line="219" w:lineRule="auto"/>
        <w:rPr>
          <w:sz w:val="23"/>
          <w:szCs w:val="23"/>
        </w:rPr>
      </w:pPr>
      <w:r>
        <w:rPr>
          <w:sz w:val="23"/>
          <w:szCs w:val="23"/>
          <w:spacing w:val="8"/>
        </w:rPr>
        <w:t>A.工作绩效数据、工作绩效信息</w:t>
      </w:r>
    </w:p>
    <w:p>
      <w:pPr>
        <w:pStyle w:val="BodyText"/>
        <w:ind w:left="14"/>
        <w:spacing w:before="35" w:line="218" w:lineRule="auto"/>
        <w:rPr>
          <w:sz w:val="23"/>
          <w:szCs w:val="23"/>
        </w:rPr>
      </w:pPr>
      <w:r>
        <w:rPr>
          <w:sz w:val="23"/>
          <w:szCs w:val="23"/>
          <w:spacing w:val="8"/>
        </w:rPr>
        <w:t>B.工作绩效数据、工作绩效报告</w:t>
      </w:r>
    </w:p>
    <w:p>
      <w:pPr>
        <w:pStyle w:val="BodyText"/>
        <w:ind w:left="14"/>
        <w:spacing w:before="38" w:line="218" w:lineRule="auto"/>
        <w:rPr>
          <w:sz w:val="23"/>
          <w:szCs w:val="23"/>
        </w:rPr>
      </w:pPr>
      <w:r>
        <w:rPr>
          <w:sz w:val="23"/>
          <w:szCs w:val="23"/>
          <w:spacing w:val="8"/>
        </w:rPr>
        <w:t>C.工作绩效报告、工作绩效信息</w:t>
      </w:r>
    </w:p>
    <w:p>
      <w:pPr>
        <w:pStyle w:val="BodyText"/>
        <w:ind w:right="6488" w:firstLine="14"/>
        <w:spacing w:before="50"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16"/>
        </w:rPr>
        <w:t xml:space="preserve"> </w:t>
      </w:r>
      <w:r>
        <w:rPr>
          <w:sz w:val="23"/>
          <w:szCs w:val="23"/>
          <w:spacing w:val="6"/>
        </w:rPr>
        <w:t>工作绩效信息、工作绩效报告</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13" w:right="83" w:hanging="14"/>
        <w:spacing w:before="19" w:line="255" w:lineRule="auto"/>
        <w:rPr>
          <w:sz w:val="23"/>
          <w:szCs w:val="23"/>
        </w:rPr>
      </w:pPr>
      <w:r>
        <w:rPr>
          <w:sz w:val="23"/>
          <w:szCs w:val="23"/>
          <w:spacing w:val="9"/>
        </w:rPr>
        <w:t>【解析】</w:t>
      </w:r>
      <w:r>
        <w:rPr>
          <w:rFonts w:ascii="Times New Roman" w:hAnsi="Times New Roman" w:eastAsia="Times New Roman" w:cs="Times New Roman"/>
          <w:sz w:val="23"/>
          <w:szCs w:val="23"/>
          <w:spacing w:val="9"/>
        </w:rPr>
        <w:t>P294,  </w:t>
      </w:r>
      <w:r>
        <w:rPr>
          <w:sz w:val="23"/>
          <w:szCs w:val="23"/>
          <w:spacing w:val="9"/>
        </w:rPr>
        <w:t>工作绩效数据：工</w:t>
      </w:r>
      <w:r>
        <w:rPr>
          <w:sz w:val="23"/>
          <w:szCs w:val="23"/>
          <w:spacing w:val="8"/>
        </w:rPr>
        <w:t>作绩效数据可能包括收到的变更请求的数量，接受的变更请</w:t>
      </w:r>
      <w:r>
        <w:rPr>
          <w:sz w:val="23"/>
          <w:szCs w:val="23"/>
        </w:rPr>
        <w:t xml:space="preserve"> </w:t>
      </w:r>
      <w:r>
        <w:rPr>
          <w:sz w:val="23"/>
          <w:szCs w:val="23"/>
          <w:spacing w:val="8"/>
        </w:rPr>
        <w:t>求的数量或者核实、确认和完成的可交付成果的数量。</w:t>
      </w:r>
    </w:p>
    <w:p>
      <w:pPr>
        <w:pStyle w:val="BodyText"/>
        <w:ind w:left="14" w:right="75"/>
        <w:spacing w:before="3" w:line="257" w:lineRule="auto"/>
        <w:rPr>
          <w:sz w:val="23"/>
          <w:szCs w:val="23"/>
        </w:rPr>
      </w:pPr>
      <w:r>
        <w:rPr>
          <w:sz w:val="23"/>
          <w:szCs w:val="23"/>
          <w:spacing w:val="10"/>
        </w:rPr>
        <w:t>工作绩效信息：控制范围过程产生的工作绩效信息是有关项目和产品范围实施情况(对照范围</w:t>
      </w:r>
      <w:r>
        <w:rPr>
          <w:sz w:val="23"/>
          <w:szCs w:val="23"/>
          <w:spacing w:val="15"/>
        </w:rPr>
        <w:t xml:space="preserve"> </w:t>
      </w:r>
      <w:r>
        <w:rPr>
          <w:sz w:val="23"/>
          <w:szCs w:val="23"/>
          <w:spacing w:val="11"/>
        </w:rPr>
        <w:t>基准)的相互关联且与各种背景相结合的信息，包括收到的变更的分类、</w:t>
      </w:r>
      <w:r>
        <w:rPr>
          <w:sz w:val="23"/>
          <w:szCs w:val="23"/>
          <w:spacing w:val="10"/>
        </w:rPr>
        <w:t>识别的范围偏差和原</w:t>
      </w:r>
      <w:r>
        <w:rPr>
          <w:sz w:val="23"/>
          <w:szCs w:val="23"/>
        </w:rPr>
        <w:t xml:space="preserve"> </w:t>
      </w:r>
      <w:r>
        <w:rPr>
          <w:sz w:val="23"/>
          <w:szCs w:val="23"/>
          <w:spacing w:val="8"/>
        </w:rPr>
        <w:t>因、偏差对进度和成本的影响，以及对将来范围绩效的预测。</w:t>
      </w:r>
    </w:p>
    <w:p>
      <w:pPr>
        <w:pStyle w:val="BodyText"/>
        <w:ind w:left="18"/>
        <w:spacing w:before="294" w:line="219" w:lineRule="auto"/>
        <w:rPr>
          <w:sz w:val="23"/>
          <w:szCs w:val="23"/>
        </w:rPr>
      </w:pPr>
      <w:r>
        <w:rPr>
          <w:sz w:val="23"/>
          <w:szCs w:val="23"/>
          <w:b/>
          <w:bCs/>
          <w:spacing w:val="10"/>
        </w:rPr>
        <w:t>试题64-</w:t>
      </w:r>
      <w:r>
        <w:rPr>
          <w:sz w:val="23"/>
          <w:szCs w:val="23"/>
          <w:spacing w:val="10"/>
        </w:rPr>
        <w:t xml:space="preserve"> </w:t>
      </w:r>
      <w:r>
        <w:rPr>
          <w:sz w:val="23"/>
          <w:szCs w:val="23"/>
          <w:b/>
          <w:bCs/>
          <w:spacing w:val="10"/>
        </w:rPr>
        <w:t>【2024年上半年-第64题】</w:t>
      </w:r>
    </w:p>
    <w:p>
      <w:pPr>
        <w:ind w:left="114"/>
        <w:spacing w:before="5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      is     the     process     of     specifying     the      approach     and     ide</w:t>
      </w:r>
      <w:r>
        <w:rPr>
          <w:rFonts w:ascii="Times New Roman" w:hAnsi="Times New Roman" w:eastAsia="Times New Roman" w:cs="Times New Roman"/>
          <w:sz w:val="23"/>
          <w:szCs w:val="23"/>
          <w:spacing w:val="-1"/>
        </w:rPr>
        <w:t>ntifying     potential     sellers.</w:t>
      </w:r>
    </w:p>
    <w:p>
      <w:pPr>
        <w:ind w:left="14" w:right="6224"/>
        <w:spacing w:before="110" w:line="27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A.Plan    Procurement    </w:t>
      </w:r>
      <w:r>
        <w:rPr>
          <w:rFonts w:ascii="Times New Roman" w:hAnsi="Times New Roman" w:eastAsia="Times New Roman" w:cs="Times New Roman"/>
          <w:sz w:val="23"/>
          <w:szCs w:val="23"/>
          <w:spacing w:val="-1"/>
        </w:rPr>
        <w:t>Management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B.</w:t>
      </w:r>
      <w:r>
        <w:rPr>
          <w:rFonts w:ascii="Times New Roman" w:hAnsi="Times New Roman" w:eastAsia="Times New Roman" w:cs="Times New Roman"/>
          <w:sz w:val="23"/>
          <w:szCs w:val="23"/>
        </w:rPr>
        <w:t>Close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Procurement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C.Control</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
        </w:rPr>
        <w:t>Procurement</w:t>
      </w:r>
    </w:p>
    <w:p>
      <w:pPr>
        <w:pStyle w:val="BodyText"/>
        <w:ind w:right="7314" w:firstLine="14"/>
        <w:spacing w:before="35" w:line="25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D.Conduct      Procur</w:t>
      </w:r>
      <w:r>
        <w:rPr>
          <w:rFonts w:ascii="Times New Roman" w:hAnsi="Times New Roman" w:eastAsia="Times New Roman" w:cs="Times New Roman"/>
          <w:sz w:val="23"/>
          <w:szCs w:val="23"/>
          <w:spacing w:val="-1"/>
        </w:rPr>
        <w:t>ement</w:t>
      </w:r>
      <w:r>
        <w:rPr>
          <w:rFonts w:ascii="Times New Roman" w:hAnsi="Times New Roman" w:eastAsia="Times New Roman" w:cs="Times New Roman"/>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1" w:line="218" w:lineRule="auto"/>
        <w:rPr>
          <w:sz w:val="23"/>
          <w:szCs w:val="23"/>
        </w:rPr>
      </w:pPr>
      <w:r>
        <w:rPr>
          <w:sz w:val="23"/>
          <w:szCs w:val="23"/>
          <w:spacing w:val="19"/>
        </w:rPr>
        <w:t>【解析】()是明确采购方法和识别潜在卖方的过程。</w:t>
      </w:r>
    </w:p>
    <w:p>
      <w:pPr>
        <w:pStyle w:val="BodyText"/>
        <w:ind w:left="14"/>
        <w:spacing w:before="37" w:line="227" w:lineRule="auto"/>
        <w:rPr>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31"/>
        </w:rPr>
        <w:t xml:space="preserve"> </w:t>
      </w:r>
      <w:r>
        <w:rPr>
          <w:sz w:val="23"/>
          <w:szCs w:val="23"/>
          <w:spacing w:val="6"/>
        </w:rPr>
        <w:t>规划采购管理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15"/>
        </w:rPr>
        <w:t xml:space="preserve"> </w:t>
      </w:r>
      <w:r>
        <w:rPr>
          <w:sz w:val="23"/>
          <w:szCs w:val="23"/>
          <w:spacing w:val="6"/>
        </w:rPr>
        <w:t>关闭采购管理</w:t>
      </w:r>
      <w:r>
        <w:rPr>
          <w:sz w:val="23"/>
          <w:szCs w:val="23"/>
          <w:spacing w:val="5"/>
        </w:rPr>
        <w:t xml:space="preserve">        </w:t>
      </w: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spacing w:val="-20"/>
        </w:rPr>
        <w:t xml:space="preserve"> </w:t>
      </w:r>
      <w:r>
        <w:rPr>
          <w:sz w:val="23"/>
          <w:szCs w:val="23"/>
          <w:spacing w:val="5"/>
        </w:rPr>
        <w:t>控制采购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27"/>
        </w:rPr>
        <w:t xml:space="preserve"> </w:t>
      </w:r>
      <w:r>
        <w:rPr>
          <w:sz w:val="23"/>
          <w:szCs w:val="23"/>
          <w:spacing w:val="5"/>
        </w:rPr>
        <w:t>实施采购</w:t>
      </w:r>
    </w:p>
    <w:p>
      <w:pPr>
        <w:spacing w:line="268" w:lineRule="auto"/>
        <w:rPr>
          <w:rFonts w:ascii="Arial"/>
          <w:sz w:val="21"/>
        </w:rPr>
      </w:pPr>
      <w:r/>
    </w:p>
    <w:p>
      <w:pPr>
        <w:pStyle w:val="BodyText"/>
        <w:ind w:left="18"/>
        <w:spacing w:before="76" w:line="219" w:lineRule="auto"/>
        <w:rPr>
          <w:sz w:val="23"/>
          <w:szCs w:val="23"/>
        </w:rPr>
      </w:pPr>
      <w:r>
        <w:rPr>
          <w:sz w:val="23"/>
          <w:szCs w:val="23"/>
          <w:b/>
          <w:bCs/>
          <w:spacing w:val="10"/>
        </w:rPr>
        <w:t>试题65-</w:t>
      </w:r>
      <w:r>
        <w:rPr>
          <w:sz w:val="23"/>
          <w:szCs w:val="23"/>
          <w:spacing w:val="10"/>
        </w:rPr>
        <w:t xml:space="preserve"> </w:t>
      </w:r>
      <w:r>
        <w:rPr>
          <w:sz w:val="23"/>
          <w:szCs w:val="23"/>
          <w:b/>
          <w:bCs/>
          <w:spacing w:val="10"/>
        </w:rPr>
        <w:t>【2024年上半年-第65题】</w:t>
      </w:r>
    </w:p>
    <w:p>
      <w:pPr>
        <w:spacing w:line="219" w:lineRule="auto"/>
        <w:sectPr>
          <w:headerReference w:type="default" r:id="rId334"/>
          <w:footerReference w:type="default" r:id="rId335"/>
          <w:pgSz w:w="11910" w:h="16840"/>
          <w:pgMar w:top="1143" w:right="1015" w:bottom="1140" w:left="1045" w:header="789" w:footer="1023" w:gutter="0"/>
        </w:sectPr>
        <w:rPr>
          <w:sz w:val="23"/>
          <w:szCs w:val="23"/>
        </w:rPr>
      </w:pPr>
    </w:p>
    <w:p>
      <w:pPr>
        <w:pStyle w:val="BodyText"/>
        <w:ind w:left="85"/>
        <w:spacing w:before="313" w:line="219" w:lineRule="auto"/>
        <w:rPr>
          <w:sz w:val="23"/>
          <w:szCs w:val="23"/>
        </w:rPr>
      </w:pPr>
      <w:r>
        <w:rPr>
          <w:sz w:val="23"/>
          <w:szCs w:val="23"/>
        </w:rPr>
        <w:t>IT</w:t>
      </w:r>
      <w:r>
        <w:rPr>
          <w:sz w:val="23"/>
          <w:szCs w:val="23"/>
          <w:spacing w:val="-31"/>
        </w:rPr>
        <w:t xml:space="preserve"> </w:t>
      </w:r>
      <w:r>
        <w:rPr>
          <w:sz w:val="23"/>
          <w:szCs w:val="23"/>
          <w:spacing w:val="30"/>
        </w:rPr>
        <w:t>审计常用的审计技术不包括()。</w:t>
      </w:r>
    </w:p>
    <w:p>
      <w:pPr>
        <w:pStyle w:val="BodyText"/>
        <w:ind w:left="85"/>
        <w:spacing w:before="47" w:line="219"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8"/>
        </w:rPr>
        <w:t xml:space="preserve"> </w:t>
      </w:r>
      <w:r>
        <w:rPr>
          <w:sz w:val="23"/>
          <w:szCs w:val="23"/>
          <w:spacing w:val="7"/>
        </w:rPr>
        <w:t>审计抽样技术</w:t>
      </w:r>
    </w:p>
    <w:p>
      <w:pPr>
        <w:pStyle w:val="BodyText"/>
        <w:ind w:left="85"/>
        <w:spacing w:before="47" w:line="219" w:lineRule="auto"/>
        <w:rPr>
          <w:sz w:val="23"/>
          <w:szCs w:val="23"/>
        </w:rPr>
      </w:pPr>
      <w:r>
        <w:rPr>
          <w:sz w:val="23"/>
          <w:szCs w:val="23"/>
          <w:spacing w:val="10"/>
        </w:rPr>
        <w:t>B.大数据审计技术</w:t>
      </w:r>
    </w:p>
    <w:p>
      <w:pPr>
        <w:pStyle w:val="BodyText"/>
        <w:ind w:left="85"/>
        <w:spacing w:before="37" w:line="219" w:lineRule="auto"/>
        <w:rPr>
          <w:sz w:val="23"/>
          <w:szCs w:val="23"/>
        </w:rPr>
      </w:pPr>
      <w:r>
        <w:rPr>
          <w:sz w:val="23"/>
          <w:szCs w:val="23"/>
          <w:spacing w:val="10"/>
        </w:rPr>
        <w:t>C.产品分析技术</w:t>
      </w:r>
    </w:p>
    <w:p>
      <w:pPr>
        <w:pStyle w:val="BodyText"/>
        <w:ind w:left="80" w:right="8315" w:firstLine="4"/>
        <w:spacing w:before="36" w:line="231" w:lineRule="auto"/>
        <w:rPr>
          <w:rFonts w:ascii="Times New Roman" w:hAnsi="Times New Roman" w:eastAsia="Times New Roman" w:cs="Times New Roman"/>
          <w:sz w:val="23"/>
          <w:szCs w:val="23"/>
        </w:rPr>
      </w:pPr>
      <w:r>
        <w:rPr>
          <w:sz w:val="23"/>
          <w:szCs w:val="23"/>
          <w:spacing w:val="10"/>
        </w:rPr>
        <w:t>D.风险评估技术</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84" w:right="243" w:hanging="4"/>
        <w:spacing w:before="30" w:line="268" w:lineRule="auto"/>
        <w:rPr>
          <w:sz w:val="23"/>
          <w:szCs w:val="23"/>
        </w:rPr>
      </w:pPr>
      <w:r>
        <w:rPr>
          <w:sz w:val="23"/>
          <w:szCs w:val="23"/>
          <w:spacing w:val="5"/>
        </w:rPr>
        <w:t>【解析】</w:t>
      </w:r>
      <w:r>
        <w:rPr>
          <w:rFonts w:ascii="Times New Roman" w:hAnsi="Times New Roman" w:eastAsia="Times New Roman" w:cs="Times New Roman"/>
          <w:sz w:val="23"/>
          <w:szCs w:val="23"/>
          <w:spacing w:val="5"/>
        </w:rPr>
        <w:t>P84,  </w:t>
      </w:r>
      <w:r>
        <w:rPr>
          <w:sz w:val="23"/>
          <w:szCs w:val="23"/>
          <w:spacing w:val="5"/>
        </w:rPr>
        <w:t>常</w:t>
      </w:r>
      <w:r>
        <w:rPr>
          <w:sz w:val="23"/>
          <w:szCs w:val="23"/>
          <w:spacing w:val="-24"/>
        </w:rPr>
        <w:t xml:space="preserve"> </w:t>
      </w:r>
      <w:r>
        <w:rPr>
          <w:sz w:val="23"/>
          <w:szCs w:val="23"/>
          <w:spacing w:val="5"/>
        </w:rPr>
        <w:t>用</w:t>
      </w:r>
      <w:r>
        <w:rPr>
          <w:sz w:val="23"/>
          <w:szCs w:val="23"/>
          <w:spacing w:val="-21"/>
        </w:rPr>
        <w:t xml:space="preserve"> </w:t>
      </w:r>
      <w:r>
        <w:rPr>
          <w:sz w:val="23"/>
          <w:szCs w:val="23"/>
          <w:spacing w:val="5"/>
        </w:rPr>
        <w:t>的</w:t>
      </w: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51"/>
        </w:rPr>
        <w:t xml:space="preserve"> </w:t>
      </w:r>
      <w:r>
        <w:rPr>
          <w:sz w:val="23"/>
          <w:szCs w:val="23"/>
          <w:spacing w:val="5"/>
        </w:rPr>
        <w:t>审计技术包括风险评估技术、审计抽样技术、计算机辅助审计技术及</w:t>
      </w:r>
      <w:r>
        <w:rPr>
          <w:sz w:val="23"/>
          <w:szCs w:val="23"/>
        </w:rPr>
        <w:t xml:space="preserve"> </w:t>
      </w:r>
      <w:r>
        <w:rPr>
          <w:sz w:val="23"/>
          <w:szCs w:val="23"/>
          <w:spacing w:val="4"/>
        </w:rPr>
        <w:t>大数据审计技术。</w:t>
      </w:r>
    </w:p>
    <w:p>
      <w:pPr>
        <w:pStyle w:val="BodyText"/>
        <w:ind w:left="88"/>
        <w:spacing w:before="283" w:line="219" w:lineRule="auto"/>
        <w:rPr>
          <w:sz w:val="23"/>
          <w:szCs w:val="23"/>
        </w:rPr>
      </w:pPr>
      <w:r>
        <w:rPr>
          <w:sz w:val="23"/>
          <w:szCs w:val="23"/>
          <w:b/>
          <w:bCs/>
          <w:spacing w:val="10"/>
        </w:rPr>
        <w:t>试题66-</w:t>
      </w:r>
      <w:r>
        <w:rPr>
          <w:sz w:val="23"/>
          <w:szCs w:val="23"/>
          <w:spacing w:val="10"/>
        </w:rPr>
        <w:t xml:space="preserve"> </w:t>
      </w:r>
      <w:r>
        <w:rPr>
          <w:sz w:val="23"/>
          <w:szCs w:val="23"/>
          <w:b/>
          <w:bCs/>
          <w:spacing w:val="10"/>
        </w:rPr>
        <w:t>【2024年上半年-第66题】</w:t>
      </w:r>
    </w:p>
    <w:p>
      <w:pPr>
        <w:pStyle w:val="BodyText"/>
        <w:ind w:left="125" w:right="268" w:hanging="40"/>
        <w:spacing w:before="51" w:line="218" w:lineRule="auto"/>
        <w:rPr>
          <w:sz w:val="24"/>
          <w:szCs w:val="24"/>
        </w:rPr>
      </w:pPr>
      <w:r>
        <w:rPr>
          <w:sz w:val="23"/>
          <w:szCs w:val="23"/>
          <w:spacing w:val="8"/>
        </w:rPr>
        <w:t>两家企业生产同种产品，为抢占市场规模，</w:t>
      </w:r>
      <w:r>
        <w:rPr>
          <w:sz w:val="23"/>
          <w:szCs w:val="23"/>
          <w:spacing w:val="7"/>
        </w:rPr>
        <w:t>每家企业都制定了三个市场推销策略。两家企业的</w:t>
      </w:r>
      <w:r>
        <w:rPr>
          <w:sz w:val="23"/>
          <w:szCs w:val="23"/>
        </w:rPr>
        <w:t xml:space="preserve"> </w:t>
      </w:r>
      <w:r>
        <w:rPr>
          <w:sz w:val="24"/>
          <w:szCs w:val="24"/>
        </w:rPr>
        <w:t>市场策略会影响双方的市场规模占有情况，赢得矩阵如</w:t>
      </w:r>
      <w:r>
        <w:rPr>
          <w:sz w:val="24"/>
          <w:szCs w:val="24"/>
          <w:spacing w:val="-1"/>
        </w:rPr>
        <w:t>下：</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3"/>
        <w:gridCol w:w="2488"/>
        <w:gridCol w:w="2487"/>
        <w:gridCol w:w="2482"/>
      </w:tblGrid>
      <w:tr>
        <w:trPr>
          <w:trHeight w:val="312" w:hRule="atLeast"/>
        </w:trPr>
        <w:tc>
          <w:tcPr>
            <w:tcW w:w="2483" w:type="dxa"/>
            <w:vAlign w:val="top"/>
          </w:tcPr>
          <w:p>
            <w:pPr>
              <w:rPr>
                <w:rFonts w:ascii="Arial"/>
                <w:sz w:val="21"/>
              </w:rPr>
            </w:pPr>
            <w:r/>
          </w:p>
        </w:tc>
        <w:tc>
          <w:tcPr>
            <w:tcW w:w="2488" w:type="dxa"/>
            <w:vAlign w:val="top"/>
          </w:tcPr>
          <w:p>
            <w:pPr>
              <w:pStyle w:val="TableText"/>
              <w:ind w:left="542"/>
              <w:spacing w:before="35" w:line="197" w:lineRule="auto"/>
              <w:rPr>
                <w:sz w:val="25"/>
                <w:szCs w:val="25"/>
              </w:rPr>
            </w:pPr>
            <w:r>
              <w:rPr>
                <w:sz w:val="25"/>
                <w:szCs w:val="25"/>
                <w:spacing w:val="5"/>
              </w:rPr>
              <w:t>乙企业策略1</w:t>
            </w:r>
          </w:p>
        </w:tc>
        <w:tc>
          <w:tcPr>
            <w:tcW w:w="2487" w:type="dxa"/>
            <w:vAlign w:val="top"/>
          </w:tcPr>
          <w:p>
            <w:pPr>
              <w:pStyle w:val="TableText"/>
              <w:ind w:left="544"/>
              <w:spacing w:before="35" w:line="197" w:lineRule="auto"/>
              <w:rPr>
                <w:sz w:val="25"/>
                <w:szCs w:val="25"/>
              </w:rPr>
            </w:pPr>
            <w:r>
              <w:rPr>
                <w:sz w:val="25"/>
                <w:szCs w:val="25"/>
                <w:spacing w:val="3"/>
              </w:rPr>
              <w:t>乙企业策略2</w:t>
            </w:r>
          </w:p>
        </w:tc>
        <w:tc>
          <w:tcPr>
            <w:tcW w:w="2482" w:type="dxa"/>
            <w:vAlign w:val="top"/>
          </w:tcPr>
          <w:p>
            <w:pPr>
              <w:pStyle w:val="TableText"/>
              <w:ind w:left="547"/>
              <w:spacing w:before="35" w:line="197" w:lineRule="auto"/>
              <w:rPr>
                <w:sz w:val="25"/>
                <w:szCs w:val="25"/>
              </w:rPr>
            </w:pPr>
            <w:r>
              <w:rPr>
                <w:sz w:val="25"/>
                <w:szCs w:val="25"/>
                <w:spacing w:val="1"/>
              </w:rPr>
              <w:t>乙企业策略3</w:t>
            </w:r>
          </w:p>
        </w:tc>
      </w:tr>
      <w:tr>
        <w:trPr>
          <w:trHeight w:val="318" w:hRule="atLeast"/>
        </w:trPr>
        <w:tc>
          <w:tcPr>
            <w:tcW w:w="2483" w:type="dxa"/>
            <w:vAlign w:val="top"/>
          </w:tcPr>
          <w:p>
            <w:pPr>
              <w:pStyle w:val="TableText"/>
              <w:ind w:left="545"/>
              <w:spacing w:before="43" w:line="195" w:lineRule="auto"/>
              <w:rPr>
                <w:sz w:val="25"/>
                <w:szCs w:val="25"/>
              </w:rPr>
            </w:pPr>
            <w:r>
              <w:rPr>
                <w:sz w:val="25"/>
                <w:szCs w:val="25"/>
                <w:spacing w:val="3"/>
              </w:rPr>
              <w:t>甲企业策略1</w:t>
            </w:r>
          </w:p>
        </w:tc>
        <w:tc>
          <w:tcPr>
            <w:tcW w:w="2488" w:type="dxa"/>
            <w:vAlign w:val="top"/>
          </w:tcPr>
          <w:p>
            <w:pPr>
              <w:pStyle w:val="TableText"/>
              <w:ind w:left="1112"/>
              <w:spacing w:before="68" w:line="177" w:lineRule="auto"/>
              <w:rPr>
                <w:sz w:val="25"/>
                <w:szCs w:val="25"/>
              </w:rPr>
            </w:pPr>
            <w:r>
              <w:rPr>
                <w:sz w:val="25"/>
                <w:szCs w:val="25"/>
                <w:spacing w:val="-2"/>
              </w:rPr>
              <w:t>-2</w:t>
            </w:r>
          </w:p>
        </w:tc>
        <w:tc>
          <w:tcPr>
            <w:tcW w:w="2487" w:type="dxa"/>
            <w:vAlign w:val="top"/>
          </w:tcPr>
          <w:p>
            <w:pPr>
              <w:pStyle w:val="TableText"/>
              <w:ind w:left="1114"/>
              <w:spacing w:before="68" w:line="177" w:lineRule="auto"/>
              <w:rPr>
                <w:sz w:val="25"/>
                <w:szCs w:val="25"/>
              </w:rPr>
            </w:pPr>
            <w:r>
              <w:rPr>
                <w:sz w:val="25"/>
                <w:szCs w:val="25"/>
                <w:spacing w:val="-2"/>
              </w:rPr>
              <w:t>-1</w:t>
            </w:r>
          </w:p>
        </w:tc>
        <w:tc>
          <w:tcPr>
            <w:tcW w:w="2482" w:type="dxa"/>
            <w:vAlign w:val="top"/>
          </w:tcPr>
          <w:p>
            <w:pPr>
              <w:pStyle w:val="TableText"/>
              <w:ind w:left="1167"/>
              <w:spacing w:before="68" w:line="177" w:lineRule="auto"/>
              <w:rPr>
                <w:sz w:val="25"/>
                <w:szCs w:val="25"/>
              </w:rPr>
            </w:pPr>
            <w:r>
              <w:rPr>
                <w:sz w:val="25"/>
                <w:szCs w:val="25"/>
              </w:rPr>
              <w:t>3</w:t>
            </w:r>
          </w:p>
        </w:tc>
      </w:tr>
      <w:tr>
        <w:trPr>
          <w:trHeight w:val="307" w:hRule="atLeast"/>
        </w:trPr>
        <w:tc>
          <w:tcPr>
            <w:tcW w:w="2483" w:type="dxa"/>
            <w:vAlign w:val="top"/>
          </w:tcPr>
          <w:p>
            <w:pPr>
              <w:pStyle w:val="TableText"/>
              <w:ind w:left="545"/>
              <w:spacing w:before="35" w:line="193" w:lineRule="auto"/>
              <w:rPr>
                <w:sz w:val="25"/>
                <w:szCs w:val="25"/>
              </w:rPr>
            </w:pPr>
            <w:r>
              <w:rPr>
                <w:sz w:val="25"/>
                <w:szCs w:val="25"/>
                <w:spacing w:val="1"/>
              </w:rPr>
              <w:t>甲企业策略2</w:t>
            </w:r>
          </w:p>
        </w:tc>
        <w:tc>
          <w:tcPr>
            <w:tcW w:w="2488" w:type="dxa"/>
            <w:vAlign w:val="top"/>
          </w:tcPr>
          <w:p>
            <w:pPr>
              <w:pStyle w:val="TableText"/>
              <w:ind w:left="1172"/>
              <w:spacing w:before="60" w:line="175" w:lineRule="auto"/>
              <w:rPr>
                <w:sz w:val="25"/>
                <w:szCs w:val="25"/>
              </w:rPr>
            </w:pPr>
            <w:r>
              <w:rPr>
                <w:sz w:val="25"/>
                <w:szCs w:val="25"/>
              </w:rPr>
              <w:t>1</w:t>
            </w:r>
          </w:p>
        </w:tc>
        <w:tc>
          <w:tcPr>
            <w:tcW w:w="2487" w:type="dxa"/>
            <w:vAlign w:val="top"/>
          </w:tcPr>
          <w:p>
            <w:pPr>
              <w:pStyle w:val="TableText"/>
              <w:ind w:left="1174"/>
              <w:spacing w:before="60" w:line="175" w:lineRule="auto"/>
              <w:rPr>
                <w:sz w:val="25"/>
                <w:szCs w:val="25"/>
              </w:rPr>
            </w:pPr>
            <w:r>
              <w:rPr>
                <w:sz w:val="25"/>
                <w:szCs w:val="25"/>
              </w:rPr>
              <w:t>0</w:t>
            </w:r>
          </w:p>
        </w:tc>
        <w:tc>
          <w:tcPr>
            <w:tcW w:w="2482" w:type="dxa"/>
            <w:vAlign w:val="top"/>
          </w:tcPr>
          <w:p>
            <w:pPr>
              <w:pStyle w:val="TableText"/>
              <w:ind w:left="1167"/>
              <w:spacing w:before="60" w:line="175" w:lineRule="auto"/>
              <w:rPr>
                <w:sz w:val="25"/>
                <w:szCs w:val="25"/>
              </w:rPr>
            </w:pPr>
            <w:r>
              <w:rPr>
                <w:sz w:val="25"/>
                <w:szCs w:val="25"/>
              </w:rPr>
              <w:t>1</w:t>
            </w:r>
          </w:p>
        </w:tc>
      </w:tr>
      <w:tr>
        <w:trPr>
          <w:trHeight w:val="312" w:hRule="atLeast"/>
        </w:trPr>
        <w:tc>
          <w:tcPr>
            <w:tcW w:w="2483" w:type="dxa"/>
            <w:vAlign w:val="top"/>
          </w:tcPr>
          <w:p>
            <w:pPr>
              <w:pStyle w:val="TableText"/>
              <w:ind w:left="545"/>
              <w:spacing w:before="39" w:line="194" w:lineRule="auto"/>
              <w:rPr>
                <w:sz w:val="25"/>
                <w:szCs w:val="25"/>
              </w:rPr>
            </w:pPr>
            <w:r>
              <w:rPr>
                <w:sz w:val="25"/>
                <w:szCs w:val="25"/>
                <w:spacing w:val="1"/>
              </w:rPr>
              <w:t>甲企业策略3</w:t>
            </w:r>
          </w:p>
        </w:tc>
        <w:tc>
          <w:tcPr>
            <w:tcW w:w="2488" w:type="dxa"/>
            <w:vAlign w:val="top"/>
          </w:tcPr>
          <w:p>
            <w:pPr>
              <w:pStyle w:val="TableText"/>
              <w:ind w:left="1172"/>
              <w:spacing w:before="63" w:line="176" w:lineRule="auto"/>
              <w:rPr>
                <w:sz w:val="25"/>
                <w:szCs w:val="25"/>
              </w:rPr>
            </w:pPr>
            <w:r>
              <w:rPr>
                <w:sz w:val="25"/>
                <w:szCs w:val="25"/>
              </w:rPr>
              <w:t>3</w:t>
            </w:r>
          </w:p>
        </w:tc>
        <w:tc>
          <w:tcPr>
            <w:tcW w:w="2487" w:type="dxa"/>
            <w:vAlign w:val="top"/>
          </w:tcPr>
          <w:p>
            <w:pPr>
              <w:pStyle w:val="TableText"/>
              <w:ind w:left="1114"/>
              <w:spacing w:before="63" w:line="176" w:lineRule="auto"/>
              <w:rPr>
                <w:sz w:val="25"/>
                <w:szCs w:val="25"/>
              </w:rPr>
            </w:pPr>
            <w:r>
              <w:rPr>
                <w:sz w:val="25"/>
                <w:szCs w:val="25"/>
                <w:spacing w:val="-2"/>
              </w:rPr>
              <w:t>-1</w:t>
            </w:r>
          </w:p>
        </w:tc>
        <w:tc>
          <w:tcPr>
            <w:tcW w:w="2482" w:type="dxa"/>
            <w:vAlign w:val="top"/>
          </w:tcPr>
          <w:p>
            <w:pPr>
              <w:pStyle w:val="TableText"/>
              <w:ind w:left="1107"/>
              <w:spacing w:before="63" w:line="176" w:lineRule="auto"/>
              <w:rPr>
                <w:sz w:val="25"/>
                <w:szCs w:val="25"/>
              </w:rPr>
            </w:pPr>
            <w:r>
              <w:rPr>
                <w:sz w:val="25"/>
                <w:szCs w:val="25"/>
                <w:spacing w:val="-2"/>
              </w:rPr>
              <w:t>-3</w:t>
            </w:r>
          </w:p>
        </w:tc>
      </w:tr>
    </w:tbl>
    <w:p>
      <w:pPr>
        <w:pStyle w:val="BodyText"/>
        <w:ind w:left="85" w:right="134" w:firstLine="40"/>
        <w:spacing w:before="55" w:line="246" w:lineRule="auto"/>
        <w:rPr>
          <w:sz w:val="23"/>
          <w:szCs w:val="23"/>
        </w:rPr>
      </w:pPr>
      <w:r>
        <w:rPr>
          <w:sz w:val="24"/>
          <w:szCs w:val="24"/>
        </w:rPr>
        <w:t>在这个矩阵中，每个单元格中的数字表示甲企业比乙企业多占的市场规</w:t>
      </w:r>
      <w:r>
        <w:rPr>
          <w:sz w:val="24"/>
          <w:szCs w:val="24"/>
          <w:spacing w:val="-1"/>
        </w:rPr>
        <w:t>模，负数则表示甲企业</w:t>
      </w:r>
      <w:r>
        <w:rPr>
          <w:sz w:val="24"/>
          <w:szCs w:val="24"/>
        </w:rPr>
        <w:t xml:space="preserve"> </w:t>
      </w:r>
      <w:r>
        <w:rPr>
          <w:sz w:val="23"/>
          <w:szCs w:val="23"/>
          <w:spacing w:val="17"/>
        </w:rPr>
        <w:t>比乙企业少占的市场规模。则双方各应采用哪种策略()。</w:t>
      </w:r>
    </w:p>
    <w:p>
      <w:pPr>
        <w:pStyle w:val="BodyText"/>
        <w:ind w:left="85"/>
        <w:spacing w:line="216" w:lineRule="auto"/>
        <w:rPr>
          <w:sz w:val="23"/>
          <w:szCs w:val="23"/>
        </w:rPr>
      </w:pPr>
      <w:r>
        <w:rPr>
          <w:rFonts w:ascii="Times New Roman" w:hAnsi="Times New Roman" w:eastAsia="Times New Roman" w:cs="Times New Roman"/>
          <w:sz w:val="23"/>
          <w:szCs w:val="23"/>
          <w:spacing w:val="25"/>
        </w:rPr>
        <w:t>A.</w:t>
      </w:r>
      <w:r>
        <w:rPr>
          <w:sz w:val="23"/>
          <w:szCs w:val="23"/>
          <w:spacing w:val="25"/>
        </w:rPr>
        <w:t>甲企业策略2,乙企业策略2</w:t>
      </w:r>
    </w:p>
    <w:p>
      <w:pPr>
        <w:pStyle w:val="BodyText"/>
        <w:ind w:left="85"/>
        <w:spacing w:before="31" w:line="216" w:lineRule="auto"/>
        <w:rPr>
          <w:sz w:val="23"/>
          <w:szCs w:val="23"/>
        </w:rPr>
      </w:pPr>
      <w:r>
        <w:rPr>
          <w:rFonts w:ascii="Times New Roman" w:hAnsi="Times New Roman" w:eastAsia="Times New Roman" w:cs="Times New Roman"/>
          <w:sz w:val="23"/>
          <w:szCs w:val="23"/>
          <w:spacing w:val="23"/>
        </w:rPr>
        <w:t>B.</w:t>
      </w:r>
      <w:r>
        <w:rPr>
          <w:rFonts w:ascii="Times New Roman" w:hAnsi="Times New Roman" w:eastAsia="Times New Roman" w:cs="Times New Roman"/>
          <w:sz w:val="23"/>
          <w:szCs w:val="23"/>
          <w:spacing w:val="-5"/>
        </w:rPr>
        <w:t xml:space="preserve"> </w:t>
      </w:r>
      <w:r>
        <w:rPr>
          <w:sz w:val="23"/>
          <w:szCs w:val="23"/>
          <w:spacing w:val="23"/>
        </w:rPr>
        <w:t>甲企业策略1,乙企业策略2</w:t>
      </w:r>
    </w:p>
    <w:p>
      <w:pPr>
        <w:pStyle w:val="BodyText"/>
        <w:ind w:left="85"/>
        <w:spacing w:before="41" w:line="216" w:lineRule="auto"/>
        <w:rPr>
          <w:sz w:val="23"/>
          <w:szCs w:val="23"/>
        </w:rPr>
      </w:pPr>
      <w:r>
        <w:rPr>
          <w:rFonts w:ascii="Times New Roman" w:hAnsi="Times New Roman" w:eastAsia="Times New Roman" w:cs="Times New Roman"/>
          <w:sz w:val="23"/>
          <w:szCs w:val="23"/>
          <w:spacing w:val="21"/>
        </w:rPr>
        <w:t>C. </w:t>
      </w:r>
      <w:r>
        <w:rPr>
          <w:sz w:val="23"/>
          <w:szCs w:val="23"/>
          <w:spacing w:val="21"/>
        </w:rPr>
        <w:t>甲企业策略1,乙企业策略3</w:t>
      </w:r>
    </w:p>
    <w:p>
      <w:pPr>
        <w:pStyle w:val="BodyText"/>
        <w:ind w:left="80" w:right="6742" w:firstLine="4"/>
        <w:spacing w:before="61"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6"/>
        </w:rPr>
        <w:t>D.</w:t>
      </w:r>
      <w:r>
        <w:rPr>
          <w:sz w:val="23"/>
          <w:szCs w:val="23"/>
          <w:spacing w:val="26"/>
        </w:rPr>
        <w:t>甲企业策略3,乙企业策略1</w:t>
      </w:r>
      <w:r>
        <w:rPr>
          <w:sz w:val="23"/>
          <w:szCs w:val="23"/>
          <w:spacing w:val="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134" w:hanging="54"/>
        <w:spacing w:before="45" w:line="227" w:lineRule="auto"/>
        <w:rPr>
          <w:sz w:val="23"/>
          <w:szCs w:val="23"/>
        </w:rPr>
      </w:pPr>
      <w:r>
        <w:rPr>
          <w:sz w:val="23"/>
          <w:szCs w:val="23"/>
          <w:spacing w:val="8"/>
        </w:rPr>
        <w:t>【解析】考查博弈论，第一步，选出每列最大值，选出每列最小值。第二步，选出“列最大值”</w:t>
      </w:r>
      <w:r>
        <w:rPr>
          <w:sz w:val="23"/>
          <w:szCs w:val="23"/>
          <w:spacing w:val="14"/>
        </w:rPr>
        <w:t xml:space="preserve"> </w:t>
      </w:r>
      <w:r>
        <w:rPr>
          <w:sz w:val="23"/>
          <w:szCs w:val="23"/>
        </w:rPr>
        <w:t>中的最小值，选出“行最小值”中的最大值，对应的策</w:t>
      </w:r>
      <w:r>
        <w:rPr>
          <w:sz w:val="23"/>
          <w:szCs w:val="23"/>
          <w:spacing w:val="-1"/>
        </w:rPr>
        <w:t>略即为答案。</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998"/>
        <w:gridCol w:w="1978"/>
        <w:gridCol w:w="1998"/>
        <w:gridCol w:w="1983"/>
      </w:tblGrid>
      <w:tr>
        <w:trPr>
          <w:trHeight w:val="312" w:hRule="atLeast"/>
        </w:trPr>
        <w:tc>
          <w:tcPr>
            <w:tcW w:w="1983" w:type="dxa"/>
            <w:vAlign w:val="top"/>
          </w:tcPr>
          <w:p>
            <w:pPr>
              <w:rPr>
                <w:rFonts w:ascii="Arial"/>
                <w:sz w:val="21"/>
              </w:rPr>
            </w:pPr>
            <w:r/>
          </w:p>
        </w:tc>
        <w:tc>
          <w:tcPr>
            <w:tcW w:w="1998" w:type="dxa"/>
            <w:vAlign w:val="top"/>
          </w:tcPr>
          <w:p>
            <w:pPr>
              <w:pStyle w:val="TableText"/>
              <w:ind w:left="332"/>
              <w:spacing w:before="45" w:line="197" w:lineRule="auto"/>
              <w:rPr>
                <w:sz w:val="24"/>
                <w:szCs w:val="24"/>
              </w:rPr>
            </w:pPr>
            <w:r>
              <w:rPr>
                <w:sz w:val="24"/>
                <w:szCs w:val="24"/>
                <w:spacing w:val="4"/>
              </w:rPr>
              <w:t>乙企业策略1</w:t>
            </w:r>
          </w:p>
        </w:tc>
        <w:tc>
          <w:tcPr>
            <w:tcW w:w="1978" w:type="dxa"/>
            <w:vAlign w:val="top"/>
          </w:tcPr>
          <w:p>
            <w:pPr>
              <w:pStyle w:val="TableText"/>
              <w:ind w:left="323"/>
              <w:spacing w:before="45" w:line="197" w:lineRule="auto"/>
              <w:rPr>
                <w:sz w:val="24"/>
                <w:szCs w:val="24"/>
              </w:rPr>
            </w:pPr>
            <w:r>
              <w:rPr>
                <w:sz w:val="24"/>
                <w:szCs w:val="24"/>
                <w:spacing w:val="2"/>
              </w:rPr>
              <w:t>乙企业策略2</w:t>
            </w:r>
          </w:p>
        </w:tc>
        <w:tc>
          <w:tcPr>
            <w:tcW w:w="1998" w:type="dxa"/>
            <w:vAlign w:val="top"/>
          </w:tcPr>
          <w:p>
            <w:pPr>
              <w:pStyle w:val="TableText"/>
              <w:ind w:left="336"/>
              <w:spacing w:before="45" w:line="197" w:lineRule="auto"/>
              <w:rPr>
                <w:sz w:val="24"/>
                <w:szCs w:val="24"/>
              </w:rPr>
            </w:pPr>
            <w:r>
              <w:rPr>
                <w:sz w:val="24"/>
                <w:szCs w:val="24"/>
                <w:spacing w:val="2"/>
              </w:rPr>
              <w:t>乙企业策略3</w:t>
            </w:r>
          </w:p>
        </w:tc>
        <w:tc>
          <w:tcPr>
            <w:tcW w:w="1983" w:type="dxa"/>
            <w:vAlign w:val="top"/>
          </w:tcPr>
          <w:p>
            <w:pPr>
              <w:pStyle w:val="TableText"/>
              <w:ind w:left="808"/>
              <w:spacing w:before="106" w:line="196" w:lineRule="exact"/>
              <w:rPr>
                <w:sz w:val="24"/>
                <w:szCs w:val="24"/>
              </w:rPr>
            </w:pPr>
            <w:r>
              <w:rPr>
                <w:sz w:val="24"/>
                <w:szCs w:val="24"/>
                <w:spacing w:val="-1"/>
                <w:position w:val="-3"/>
              </w:rPr>
              <w:t>Min</w:t>
            </w:r>
          </w:p>
        </w:tc>
      </w:tr>
      <w:tr>
        <w:trPr>
          <w:trHeight w:val="318" w:hRule="atLeast"/>
        </w:trPr>
        <w:tc>
          <w:tcPr>
            <w:tcW w:w="1983" w:type="dxa"/>
            <w:vAlign w:val="top"/>
          </w:tcPr>
          <w:p>
            <w:pPr>
              <w:pStyle w:val="TableText"/>
              <w:ind w:left="325"/>
              <w:spacing w:before="44" w:line="203" w:lineRule="auto"/>
              <w:rPr>
                <w:sz w:val="24"/>
                <w:szCs w:val="24"/>
              </w:rPr>
            </w:pPr>
            <w:r>
              <w:rPr>
                <w:sz w:val="24"/>
                <w:szCs w:val="24"/>
                <w:spacing w:val="4"/>
              </w:rPr>
              <w:t>甲企业策略1</w:t>
            </w:r>
          </w:p>
        </w:tc>
        <w:tc>
          <w:tcPr>
            <w:tcW w:w="1998" w:type="dxa"/>
            <w:vAlign w:val="top"/>
          </w:tcPr>
          <w:p>
            <w:pPr>
              <w:pStyle w:val="TableText"/>
              <w:ind w:left="872"/>
              <w:spacing w:before="67" w:line="185" w:lineRule="auto"/>
              <w:rPr>
                <w:sz w:val="24"/>
                <w:szCs w:val="24"/>
              </w:rPr>
            </w:pPr>
            <w:r>
              <w:rPr>
                <w:sz w:val="24"/>
                <w:szCs w:val="24"/>
                <w:spacing w:val="-2"/>
              </w:rPr>
              <w:t>-2</w:t>
            </w:r>
          </w:p>
        </w:tc>
        <w:tc>
          <w:tcPr>
            <w:tcW w:w="1978" w:type="dxa"/>
            <w:vAlign w:val="top"/>
          </w:tcPr>
          <w:p>
            <w:pPr>
              <w:pStyle w:val="TableText"/>
              <w:ind w:left="863"/>
              <w:spacing w:before="67" w:line="185" w:lineRule="auto"/>
              <w:rPr>
                <w:sz w:val="24"/>
                <w:szCs w:val="24"/>
              </w:rPr>
            </w:pPr>
            <w:r>
              <w:rPr>
                <w:sz w:val="24"/>
                <w:szCs w:val="24"/>
                <w:spacing w:val="-2"/>
              </w:rPr>
              <w:t>-1</w:t>
            </w:r>
          </w:p>
        </w:tc>
        <w:tc>
          <w:tcPr>
            <w:tcW w:w="1998" w:type="dxa"/>
            <w:vAlign w:val="top"/>
          </w:tcPr>
          <w:p>
            <w:pPr>
              <w:pStyle w:val="TableText"/>
              <w:ind w:left="936"/>
              <w:spacing w:before="67" w:line="185" w:lineRule="auto"/>
              <w:rPr>
                <w:sz w:val="24"/>
                <w:szCs w:val="24"/>
              </w:rPr>
            </w:pPr>
            <w:r>
              <w:rPr>
                <w:sz w:val="24"/>
                <w:szCs w:val="24"/>
              </w:rPr>
              <w:t>3</w:t>
            </w:r>
          </w:p>
        </w:tc>
        <w:tc>
          <w:tcPr>
            <w:tcW w:w="1983" w:type="dxa"/>
            <w:vAlign w:val="top"/>
          </w:tcPr>
          <w:p>
            <w:pPr>
              <w:pStyle w:val="TableText"/>
              <w:ind w:left="868"/>
              <w:spacing w:before="67" w:line="185" w:lineRule="auto"/>
              <w:rPr>
                <w:sz w:val="24"/>
                <w:szCs w:val="24"/>
              </w:rPr>
            </w:pPr>
            <w:r>
              <w:rPr>
                <w:sz w:val="24"/>
                <w:szCs w:val="24"/>
                <w:spacing w:val="-2"/>
              </w:rPr>
              <w:t>-2</w:t>
            </w:r>
          </w:p>
        </w:tc>
      </w:tr>
      <w:tr>
        <w:trPr>
          <w:trHeight w:val="308" w:hRule="atLeast"/>
        </w:trPr>
        <w:tc>
          <w:tcPr>
            <w:tcW w:w="1983" w:type="dxa"/>
            <w:vAlign w:val="top"/>
          </w:tcPr>
          <w:p>
            <w:pPr>
              <w:pStyle w:val="TableText"/>
              <w:ind w:left="325"/>
              <w:spacing w:before="45" w:line="194" w:lineRule="auto"/>
              <w:rPr>
                <w:sz w:val="24"/>
                <w:szCs w:val="24"/>
              </w:rPr>
            </w:pPr>
            <w:r>
              <w:rPr>
                <w:sz w:val="24"/>
                <w:szCs w:val="24"/>
                <w:spacing w:val="2"/>
              </w:rPr>
              <w:t>甲企业策略2</w:t>
            </w:r>
          </w:p>
        </w:tc>
        <w:tc>
          <w:tcPr>
            <w:tcW w:w="1998" w:type="dxa"/>
            <w:vAlign w:val="top"/>
          </w:tcPr>
          <w:p>
            <w:pPr>
              <w:pStyle w:val="TableText"/>
              <w:ind w:left="932"/>
              <w:spacing w:before="69" w:line="176" w:lineRule="auto"/>
              <w:rPr>
                <w:sz w:val="24"/>
                <w:szCs w:val="24"/>
              </w:rPr>
            </w:pPr>
            <w:r>
              <w:rPr>
                <w:sz w:val="24"/>
                <w:szCs w:val="24"/>
              </w:rPr>
              <w:t>1</w:t>
            </w:r>
          </w:p>
        </w:tc>
        <w:tc>
          <w:tcPr>
            <w:tcW w:w="1978" w:type="dxa"/>
            <w:vAlign w:val="top"/>
          </w:tcPr>
          <w:p>
            <w:pPr>
              <w:pStyle w:val="TableText"/>
              <w:ind w:left="924"/>
              <w:spacing w:before="69" w:line="176" w:lineRule="auto"/>
              <w:rPr>
                <w:sz w:val="24"/>
                <w:szCs w:val="24"/>
              </w:rPr>
            </w:pPr>
            <w:r>
              <w:rPr>
                <w:sz w:val="24"/>
                <w:szCs w:val="24"/>
              </w:rPr>
              <w:t>0</w:t>
            </w:r>
          </w:p>
        </w:tc>
        <w:tc>
          <w:tcPr>
            <w:tcW w:w="1998" w:type="dxa"/>
            <w:vAlign w:val="top"/>
          </w:tcPr>
          <w:p>
            <w:pPr>
              <w:pStyle w:val="TableText"/>
              <w:ind w:left="936"/>
              <w:spacing w:before="69" w:line="176" w:lineRule="auto"/>
              <w:rPr>
                <w:sz w:val="24"/>
                <w:szCs w:val="24"/>
              </w:rPr>
            </w:pPr>
            <w:r>
              <w:rPr>
                <w:sz w:val="24"/>
                <w:szCs w:val="24"/>
              </w:rPr>
              <w:t>1</w:t>
            </w:r>
          </w:p>
        </w:tc>
        <w:tc>
          <w:tcPr>
            <w:shd w:val="clear" w:fill="FFFF00"/>
            <w:tcW w:w="1983" w:type="dxa"/>
            <w:vAlign w:val="top"/>
          </w:tcPr>
          <w:p>
            <w:pPr>
              <w:pStyle w:val="TableText"/>
              <w:ind w:left="928"/>
              <w:spacing w:before="69" w:line="176" w:lineRule="auto"/>
              <w:rPr>
                <w:sz w:val="24"/>
                <w:szCs w:val="24"/>
              </w:rPr>
            </w:pPr>
            <w:r>
              <w:rPr>
                <w:sz w:val="24"/>
                <w:szCs w:val="24"/>
              </w:rPr>
              <w:t>0</w:t>
            </w:r>
          </w:p>
        </w:tc>
      </w:tr>
      <w:tr>
        <w:trPr>
          <w:trHeight w:val="308" w:hRule="atLeast"/>
        </w:trPr>
        <w:tc>
          <w:tcPr>
            <w:tcW w:w="1983" w:type="dxa"/>
            <w:vAlign w:val="top"/>
          </w:tcPr>
          <w:p>
            <w:pPr>
              <w:pStyle w:val="TableText"/>
              <w:ind w:left="325"/>
              <w:spacing w:before="47" w:line="193" w:lineRule="auto"/>
              <w:rPr>
                <w:sz w:val="24"/>
                <w:szCs w:val="24"/>
              </w:rPr>
            </w:pPr>
            <w:r>
              <w:rPr>
                <w:sz w:val="24"/>
                <w:szCs w:val="24"/>
                <w:spacing w:val="2"/>
              </w:rPr>
              <w:t>甲企业策略3</w:t>
            </w:r>
          </w:p>
        </w:tc>
        <w:tc>
          <w:tcPr>
            <w:tcW w:w="1998" w:type="dxa"/>
            <w:vAlign w:val="top"/>
          </w:tcPr>
          <w:p>
            <w:pPr>
              <w:pStyle w:val="TableText"/>
              <w:ind w:left="932"/>
              <w:spacing w:before="70" w:line="175" w:lineRule="auto"/>
              <w:rPr>
                <w:sz w:val="24"/>
                <w:szCs w:val="24"/>
              </w:rPr>
            </w:pPr>
            <w:r>
              <w:rPr>
                <w:sz w:val="24"/>
                <w:szCs w:val="24"/>
              </w:rPr>
              <w:t>3</w:t>
            </w:r>
          </w:p>
        </w:tc>
        <w:tc>
          <w:tcPr>
            <w:tcW w:w="1978" w:type="dxa"/>
            <w:vAlign w:val="top"/>
          </w:tcPr>
          <w:p>
            <w:pPr>
              <w:pStyle w:val="TableText"/>
              <w:ind w:left="863"/>
              <w:spacing w:before="70" w:line="175" w:lineRule="auto"/>
              <w:rPr>
                <w:sz w:val="24"/>
                <w:szCs w:val="24"/>
              </w:rPr>
            </w:pPr>
            <w:r>
              <w:rPr>
                <w:sz w:val="24"/>
                <w:szCs w:val="24"/>
                <w:spacing w:val="-2"/>
              </w:rPr>
              <w:t>-1</w:t>
            </w:r>
          </w:p>
        </w:tc>
        <w:tc>
          <w:tcPr>
            <w:tcW w:w="1998" w:type="dxa"/>
            <w:vAlign w:val="top"/>
          </w:tcPr>
          <w:p>
            <w:pPr>
              <w:pStyle w:val="TableText"/>
              <w:ind w:left="876"/>
              <w:spacing w:before="70" w:line="175" w:lineRule="auto"/>
              <w:rPr>
                <w:sz w:val="24"/>
                <w:szCs w:val="24"/>
              </w:rPr>
            </w:pPr>
            <w:r>
              <w:rPr>
                <w:sz w:val="24"/>
                <w:szCs w:val="24"/>
                <w:spacing w:val="-2"/>
              </w:rPr>
              <w:t>-3</w:t>
            </w:r>
          </w:p>
        </w:tc>
        <w:tc>
          <w:tcPr>
            <w:tcW w:w="1983" w:type="dxa"/>
            <w:vAlign w:val="top"/>
          </w:tcPr>
          <w:p>
            <w:pPr>
              <w:pStyle w:val="TableText"/>
              <w:ind w:left="868"/>
              <w:spacing w:before="70" w:line="175" w:lineRule="auto"/>
              <w:rPr>
                <w:sz w:val="24"/>
                <w:szCs w:val="24"/>
              </w:rPr>
            </w:pPr>
            <w:r>
              <w:rPr>
                <w:sz w:val="24"/>
                <w:szCs w:val="24"/>
                <w:spacing w:val="-2"/>
              </w:rPr>
              <w:t>-3</w:t>
            </w:r>
          </w:p>
        </w:tc>
      </w:tr>
      <w:tr>
        <w:trPr>
          <w:trHeight w:val="313" w:hRule="atLeast"/>
        </w:trPr>
        <w:tc>
          <w:tcPr>
            <w:tcW w:w="1983" w:type="dxa"/>
            <w:vAlign w:val="top"/>
          </w:tcPr>
          <w:p>
            <w:pPr>
              <w:pStyle w:val="TableText"/>
              <w:ind w:left="804"/>
              <w:spacing w:before="112" w:line="190" w:lineRule="exact"/>
              <w:rPr>
                <w:sz w:val="24"/>
                <w:szCs w:val="24"/>
              </w:rPr>
            </w:pPr>
            <w:r>
              <w:rPr>
                <w:sz w:val="24"/>
                <w:szCs w:val="24"/>
                <w:spacing w:val="-1"/>
                <w:position w:val="-3"/>
              </w:rPr>
              <w:t>Max</w:t>
            </w:r>
          </w:p>
        </w:tc>
        <w:tc>
          <w:tcPr>
            <w:tcW w:w="1998" w:type="dxa"/>
            <w:vAlign w:val="top"/>
          </w:tcPr>
          <w:p>
            <w:pPr>
              <w:pStyle w:val="TableText"/>
              <w:ind w:left="932"/>
              <w:spacing w:before="72" w:line="177" w:lineRule="auto"/>
              <w:rPr>
                <w:sz w:val="24"/>
                <w:szCs w:val="24"/>
              </w:rPr>
            </w:pPr>
            <w:r>
              <w:rPr>
                <w:sz w:val="24"/>
                <w:szCs w:val="24"/>
              </w:rPr>
              <w:t>3</w:t>
            </w:r>
          </w:p>
        </w:tc>
        <w:tc>
          <w:tcPr>
            <w:shd w:val="clear" w:fill="FFFF00"/>
            <w:tcW w:w="1978" w:type="dxa"/>
            <w:vAlign w:val="top"/>
          </w:tcPr>
          <w:p>
            <w:pPr>
              <w:pStyle w:val="TableText"/>
              <w:ind w:left="924"/>
              <w:spacing w:before="72" w:line="177" w:lineRule="auto"/>
              <w:rPr>
                <w:sz w:val="24"/>
                <w:szCs w:val="24"/>
              </w:rPr>
            </w:pPr>
            <w:r>
              <w:rPr>
                <w:sz w:val="24"/>
                <w:szCs w:val="24"/>
              </w:rPr>
              <w:t>0</w:t>
            </w:r>
          </w:p>
        </w:tc>
        <w:tc>
          <w:tcPr>
            <w:tcW w:w="1998" w:type="dxa"/>
            <w:vAlign w:val="top"/>
          </w:tcPr>
          <w:p>
            <w:pPr>
              <w:pStyle w:val="TableText"/>
              <w:ind w:left="936"/>
              <w:spacing w:before="72" w:line="177" w:lineRule="auto"/>
              <w:rPr>
                <w:sz w:val="24"/>
                <w:szCs w:val="24"/>
              </w:rPr>
            </w:pPr>
            <w:r>
              <w:rPr>
                <w:sz w:val="24"/>
                <w:szCs w:val="24"/>
              </w:rPr>
              <w:t>3</w:t>
            </w:r>
          </w:p>
        </w:tc>
        <w:tc>
          <w:tcPr>
            <w:tcW w:w="1983" w:type="dxa"/>
            <w:vAlign w:val="top"/>
          </w:tcPr>
          <w:p>
            <w:pPr>
              <w:rPr>
                <w:rFonts w:ascii="Arial"/>
                <w:sz w:val="21"/>
              </w:rPr>
            </w:pPr>
            <w:r/>
          </w:p>
        </w:tc>
      </w:tr>
    </w:tbl>
    <w:p>
      <w:pPr>
        <w:spacing w:line="284" w:lineRule="auto"/>
        <w:rPr>
          <w:rFonts w:ascii="Arial"/>
          <w:sz w:val="21"/>
        </w:rPr>
      </w:pPr>
      <w:r/>
    </w:p>
    <w:p>
      <w:pPr>
        <w:pStyle w:val="BodyText"/>
        <w:ind w:left="88"/>
        <w:spacing w:before="76" w:line="219" w:lineRule="auto"/>
        <w:rPr>
          <w:sz w:val="23"/>
          <w:szCs w:val="23"/>
        </w:rPr>
      </w:pPr>
      <w:r>
        <w:rPr>
          <w:sz w:val="23"/>
          <w:szCs w:val="23"/>
          <w:b/>
          <w:bCs/>
          <w:spacing w:val="10"/>
        </w:rPr>
        <w:t>试题67-</w:t>
      </w:r>
      <w:r>
        <w:rPr>
          <w:sz w:val="23"/>
          <w:szCs w:val="23"/>
          <w:spacing w:val="10"/>
        </w:rPr>
        <w:t xml:space="preserve"> </w:t>
      </w:r>
      <w:r>
        <w:rPr>
          <w:sz w:val="23"/>
          <w:szCs w:val="23"/>
          <w:b/>
          <w:bCs/>
          <w:spacing w:val="10"/>
        </w:rPr>
        <w:t>【2024年上半年-第67题】</w:t>
      </w:r>
    </w:p>
    <w:p>
      <w:pPr>
        <w:pStyle w:val="BodyText"/>
        <w:ind w:left="85" w:right="247"/>
        <w:spacing w:before="39" w:line="249" w:lineRule="auto"/>
        <w:rPr>
          <w:sz w:val="23"/>
          <w:szCs w:val="23"/>
        </w:rPr>
      </w:pPr>
      <w:r>
        <w:rPr>
          <w:sz w:val="23"/>
          <w:szCs w:val="23"/>
          <w:spacing w:val="14"/>
        </w:rPr>
        <w:t>两化融合是信息化和工业化的高层次的深度结合，主要</w:t>
      </w:r>
      <w:r>
        <w:rPr>
          <w:sz w:val="23"/>
          <w:szCs w:val="23"/>
          <w:spacing w:val="13"/>
        </w:rPr>
        <w:t>在技术、产品、()、产业四个方面进</w:t>
      </w:r>
      <w:r>
        <w:rPr>
          <w:sz w:val="23"/>
          <w:szCs w:val="23"/>
        </w:rPr>
        <w:t xml:space="preserve"> </w:t>
      </w:r>
      <w:r>
        <w:rPr>
          <w:sz w:val="23"/>
          <w:szCs w:val="23"/>
          <w:spacing w:val="3"/>
        </w:rPr>
        <w:t>行融合。</w:t>
      </w:r>
    </w:p>
    <w:p>
      <w:pPr>
        <w:pStyle w:val="BodyText"/>
        <w:ind w:left="80" w:right="4695" w:firstLine="4"/>
        <w:spacing w:line="24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A.</w:t>
      </w:r>
      <w:r>
        <w:rPr>
          <w:rFonts w:ascii="Times New Roman" w:hAnsi="Times New Roman" w:eastAsia="Times New Roman" w:cs="Times New Roman"/>
          <w:sz w:val="23"/>
          <w:szCs w:val="23"/>
          <w:spacing w:val="-23"/>
        </w:rPr>
        <w:t xml:space="preserve"> </w:t>
      </w:r>
      <w:r>
        <w:rPr>
          <w:sz w:val="23"/>
          <w:szCs w:val="23"/>
          <w:spacing w:val="4"/>
        </w:rPr>
        <w:t>硬</w:t>
      </w:r>
      <w:r>
        <w:rPr>
          <w:sz w:val="23"/>
          <w:szCs w:val="23"/>
          <w:spacing w:val="-48"/>
        </w:rPr>
        <w:t xml:space="preserve"> </w:t>
      </w:r>
      <w:r>
        <w:rPr>
          <w:sz w:val="23"/>
          <w:szCs w:val="23"/>
          <w:spacing w:val="4"/>
        </w:rPr>
        <w:t>件</w:t>
      </w:r>
      <w:r>
        <w:rPr>
          <w:sz w:val="23"/>
          <w:szCs w:val="23"/>
        </w:rPr>
        <w:t xml:space="preserve">      </w:t>
      </w:r>
      <w:r>
        <w:rPr>
          <w:sz w:val="23"/>
          <w:szCs w:val="23"/>
          <w:spacing w:val="4"/>
        </w:rPr>
        <w:t>B.软件       C.业务       </w:t>
      </w:r>
      <w:r>
        <w:rPr>
          <w:rFonts w:ascii="Times New Roman" w:hAnsi="Times New Roman" w:eastAsia="Times New Roman" w:cs="Times New Roman"/>
          <w:sz w:val="23"/>
          <w:szCs w:val="23"/>
          <w:spacing w:val="4"/>
        </w:rPr>
        <w:t>D.</w:t>
      </w:r>
      <w:r>
        <w:rPr>
          <w:rFonts w:ascii="Times New Roman" w:hAnsi="Times New Roman" w:eastAsia="Times New Roman" w:cs="Times New Roman"/>
          <w:sz w:val="23"/>
          <w:szCs w:val="23"/>
          <w:spacing w:val="-17"/>
        </w:rPr>
        <w:t xml:space="preserve"> </w:t>
      </w:r>
      <w:r>
        <w:rPr>
          <w:sz w:val="23"/>
          <w:szCs w:val="23"/>
          <w:spacing w:val="4"/>
        </w:rPr>
        <w:t>网络</w:t>
      </w:r>
      <w:r>
        <w:rPr>
          <w:sz w:val="23"/>
          <w:szCs w:val="23"/>
        </w:rPr>
        <w:t xml:space="preserve"> </w:t>
      </w:r>
      <w:r>
        <w:rPr>
          <w:sz w:val="23"/>
          <w:szCs w:val="23"/>
          <w:spacing w:val="3"/>
        </w:rPr>
        <w:t>【答案】</w:t>
      </w:r>
      <w:r>
        <w:rPr>
          <w:rFonts w:ascii="Times New Roman" w:hAnsi="Times New Roman" w:eastAsia="Times New Roman" w:cs="Times New Roman"/>
          <w:sz w:val="23"/>
          <w:szCs w:val="23"/>
          <w:spacing w:val="3"/>
        </w:rPr>
        <w:t>C</w:t>
      </w:r>
    </w:p>
    <w:p>
      <w:pPr>
        <w:pStyle w:val="BodyText"/>
        <w:ind w:left="80"/>
        <w:spacing w:before="13"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P13,</w:t>
      </w:r>
      <w:r>
        <w:rPr>
          <w:rFonts w:ascii="Times New Roman" w:hAnsi="Times New Roman" w:eastAsia="Times New Roman" w:cs="Times New Roman"/>
          <w:sz w:val="23"/>
          <w:szCs w:val="23"/>
          <w:spacing w:val="2"/>
        </w:rPr>
        <w:t xml:space="preserve">   </w:t>
      </w:r>
      <w:r>
        <w:rPr>
          <w:sz w:val="23"/>
          <w:szCs w:val="23"/>
          <w:spacing w:val="9"/>
        </w:rPr>
        <w:t>信息化与工业化主要在技术、产品、业务、产业四个</w:t>
      </w:r>
      <w:r>
        <w:rPr>
          <w:sz w:val="23"/>
          <w:szCs w:val="23"/>
          <w:spacing w:val="8"/>
        </w:rPr>
        <w:t>方面进行融合。</w:t>
      </w:r>
    </w:p>
    <w:p>
      <w:pPr>
        <w:spacing w:line="291" w:lineRule="auto"/>
        <w:rPr>
          <w:rFonts w:ascii="Arial"/>
          <w:sz w:val="21"/>
        </w:rPr>
      </w:pPr>
      <w:r/>
    </w:p>
    <w:p>
      <w:pPr>
        <w:pStyle w:val="BodyText"/>
        <w:ind w:left="88"/>
        <w:spacing w:before="75" w:line="219" w:lineRule="auto"/>
        <w:rPr>
          <w:sz w:val="23"/>
          <w:szCs w:val="23"/>
        </w:rPr>
      </w:pPr>
      <w:r>
        <w:rPr>
          <w:sz w:val="23"/>
          <w:szCs w:val="23"/>
          <w:b/>
          <w:bCs/>
          <w:spacing w:val="10"/>
        </w:rPr>
        <w:t>试题68-</w:t>
      </w:r>
      <w:r>
        <w:rPr>
          <w:sz w:val="23"/>
          <w:szCs w:val="23"/>
          <w:spacing w:val="10"/>
        </w:rPr>
        <w:t xml:space="preserve"> </w:t>
      </w:r>
      <w:r>
        <w:rPr>
          <w:sz w:val="23"/>
          <w:szCs w:val="23"/>
          <w:b/>
          <w:bCs/>
          <w:spacing w:val="10"/>
        </w:rPr>
        <w:t>【2024年上半年-第68题】</w:t>
      </w:r>
    </w:p>
    <w:p>
      <w:pPr>
        <w:pStyle w:val="BodyText"/>
        <w:ind w:left="85" w:right="171"/>
        <w:spacing w:before="37" w:line="249" w:lineRule="auto"/>
        <w:jc w:val="both"/>
        <w:rPr>
          <w:sz w:val="23"/>
          <w:szCs w:val="23"/>
        </w:rPr>
      </w:pPr>
      <w:r>
        <w:rPr>
          <w:rFonts w:ascii="Times New Roman" w:hAnsi="Times New Roman" w:eastAsia="Times New Roman" w:cs="Times New Roman"/>
          <w:sz w:val="23"/>
          <w:szCs w:val="23"/>
        </w:rPr>
        <w:t>IT</w:t>
      </w:r>
      <w:r>
        <w:rPr>
          <w:rFonts w:ascii="Times New Roman" w:hAnsi="Times New Roman" w:eastAsia="Times New Roman" w:cs="Times New Roman"/>
          <w:sz w:val="23"/>
          <w:szCs w:val="23"/>
          <w:spacing w:val="3"/>
        </w:rPr>
        <w:t xml:space="preserve"> </w:t>
      </w:r>
      <w:r>
        <w:rPr>
          <w:sz w:val="23"/>
          <w:szCs w:val="23"/>
          <w:spacing w:val="3"/>
        </w:rPr>
        <w:t>治理活动的主要任务聚焦在全局统筹，价值导向，机制保障，创新发展，文化助推五个方面。 </w:t>
      </w:r>
      <w:r>
        <w:rPr>
          <w:sz w:val="23"/>
          <w:szCs w:val="23"/>
          <w:spacing w:val="14"/>
        </w:rPr>
        <w:t>其中“指导建立规范过程管理和痕迹管理，并向利益相关者公开质量设定举措”属于()的内</w:t>
      </w:r>
      <w:r>
        <w:rPr>
          <w:sz w:val="23"/>
          <w:szCs w:val="23"/>
          <w:spacing w:val="6"/>
        </w:rPr>
        <w:t xml:space="preserve"> </w:t>
      </w:r>
      <w:r>
        <w:rPr>
          <w:sz w:val="23"/>
          <w:szCs w:val="23"/>
          <w:spacing w:val="-2"/>
        </w:rPr>
        <w:t>容。</w:t>
      </w:r>
    </w:p>
    <w:p>
      <w:pPr>
        <w:pStyle w:val="BodyText"/>
        <w:ind w:left="80" w:right="2782" w:firstLine="4"/>
        <w:spacing w:before="1"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A.</w:t>
      </w:r>
      <w:r>
        <w:rPr>
          <w:rFonts w:ascii="Times New Roman" w:hAnsi="Times New Roman" w:eastAsia="Times New Roman" w:cs="Times New Roman"/>
          <w:sz w:val="23"/>
          <w:szCs w:val="23"/>
          <w:spacing w:val="-29"/>
        </w:rPr>
        <w:t xml:space="preserve"> </w:t>
      </w:r>
      <w:r>
        <w:rPr>
          <w:sz w:val="23"/>
          <w:szCs w:val="23"/>
          <w:spacing w:val="10"/>
        </w:rPr>
        <w:t>全局统筹</w:t>
      </w:r>
      <w:r>
        <w:rPr>
          <w:sz w:val="23"/>
          <w:szCs w:val="23"/>
          <w:spacing w:val="2"/>
        </w:rPr>
        <w:t xml:space="preserve">      </w:t>
      </w:r>
      <w:r>
        <w:rPr>
          <w:sz w:val="23"/>
          <w:szCs w:val="23"/>
          <w:spacing w:val="10"/>
        </w:rPr>
        <w:t>B.机制保障</w:t>
      </w:r>
      <w:r>
        <w:rPr>
          <w:sz w:val="23"/>
          <w:szCs w:val="23"/>
          <w:spacing w:val="5"/>
        </w:rPr>
        <w:t xml:space="preserve">       </w:t>
      </w:r>
      <w:r>
        <w:rPr>
          <w:sz w:val="23"/>
          <w:szCs w:val="23"/>
          <w:spacing w:val="10"/>
        </w:rPr>
        <w:t>C.创新发展</w:t>
      </w:r>
      <w:r>
        <w:rPr>
          <w:sz w:val="23"/>
          <w:szCs w:val="23"/>
          <w:spacing w:val="2"/>
        </w:rPr>
        <w:t xml:space="preserve">       </w:t>
      </w:r>
      <w:r>
        <w:rPr>
          <w:sz w:val="23"/>
          <w:szCs w:val="23"/>
          <w:spacing w:val="10"/>
        </w:rPr>
        <w:t>D.价</w:t>
      </w:r>
      <w:r>
        <w:rPr>
          <w:sz w:val="23"/>
          <w:szCs w:val="23"/>
          <w:spacing w:val="9"/>
        </w:rPr>
        <w:t>值导向</w:t>
      </w:r>
      <w:r>
        <w:rPr>
          <w:sz w:val="23"/>
          <w:szCs w:val="23"/>
          <w:spacing w:val="3"/>
        </w:rPr>
        <w:t xml:space="preserve"> </w:t>
      </w:r>
      <w:r>
        <w:rPr>
          <w:sz w:val="23"/>
          <w:szCs w:val="23"/>
          <w:spacing w:val="4"/>
        </w:rPr>
        <w:t>【答案】</w:t>
      </w:r>
      <w:r>
        <w:rPr>
          <w:rFonts w:ascii="Times New Roman" w:hAnsi="Times New Roman" w:eastAsia="Times New Roman" w:cs="Times New Roman"/>
          <w:sz w:val="23"/>
          <w:szCs w:val="23"/>
          <w:spacing w:val="4"/>
        </w:rPr>
        <w:t>B</w:t>
      </w:r>
    </w:p>
    <w:p>
      <w:pPr>
        <w:spacing w:line="248" w:lineRule="auto"/>
        <w:sectPr>
          <w:headerReference w:type="default" r:id="rId336"/>
          <w:footerReference w:type="default" r:id="rId337"/>
          <w:pgSz w:w="11910" w:h="16840"/>
          <w:pgMar w:top="1155" w:right="853" w:bottom="1140" w:left="964" w:header="801" w:footer="1023" w:gutter="0"/>
        </w:sectPr>
        <w:rPr>
          <w:rFonts w:ascii="Times New Roman" w:hAnsi="Times New Roman" w:eastAsia="Times New Roman" w:cs="Times New Roman"/>
          <w:sz w:val="23"/>
          <w:szCs w:val="23"/>
        </w:rPr>
      </w:pPr>
    </w:p>
    <w:p>
      <w:pPr>
        <w:spacing w:line="352" w:lineRule="auto"/>
        <w:rPr>
          <w:rFonts w:ascii="Arial"/>
          <w:sz w:val="21"/>
        </w:rPr>
      </w:pPr>
      <w:r/>
    </w:p>
    <w:p>
      <w:pPr>
        <w:pStyle w:val="BodyText"/>
        <w:ind w:left="19"/>
        <w:spacing w:before="78" w:line="212" w:lineRule="auto"/>
        <w:tabs>
          <w:tab w:val="left" w:pos="16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p>
      <w:pPr>
        <w:spacing w:line="267" w:lineRule="auto"/>
        <w:rPr>
          <w:rFonts w:ascii="Arial"/>
          <w:sz w:val="21"/>
        </w:rPr>
      </w:pPr>
      <w:r/>
    </w:p>
    <w:p>
      <w:pPr>
        <w:pStyle w:val="BodyText"/>
        <w:ind w:left="18" w:hanging="19"/>
        <w:spacing w:before="78"/>
        <w:jc w:val="both"/>
        <w:rPr>
          <w:sz w:val="24"/>
          <w:szCs w:val="24"/>
        </w:rPr>
      </w:pPr>
      <w:r>
        <w:rPr>
          <w:sz w:val="24"/>
          <w:szCs w:val="24"/>
          <w:spacing w:val="1"/>
        </w:rPr>
        <w:t>【解析】</w:t>
      </w:r>
      <w:r>
        <w:rPr>
          <w:rFonts w:ascii="Times New Roman" w:hAnsi="Times New Roman" w:eastAsia="Times New Roman" w:cs="Times New Roman"/>
          <w:sz w:val="24"/>
          <w:szCs w:val="24"/>
          <w:spacing w:val="1"/>
        </w:rPr>
        <w:t>P74,   </w:t>
      </w:r>
      <w:r>
        <w:rPr>
          <w:sz w:val="24"/>
          <w:szCs w:val="24"/>
          <w:spacing w:val="1"/>
        </w:rPr>
        <w:t>机制保障是指组织应对自身</w:t>
      </w:r>
      <w:r>
        <w:rPr>
          <w:sz w:val="24"/>
          <w:szCs w:val="24"/>
          <w:spacing w:val="-59"/>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9"/>
          <w:w w:val="101"/>
        </w:rPr>
        <w:t xml:space="preserve"> </w:t>
      </w:r>
      <w:r>
        <w:rPr>
          <w:sz w:val="24"/>
          <w:szCs w:val="24"/>
          <w:spacing w:val="1"/>
        </w:rPr>
        <w:t>发展进行有效管控，保证</w:t>
      </w:r>
      <w:r>
        <w:rPr>
          <w:sz w:val="24"/>
          <w:szCs w:val="24"/>
          <w:spacing w:val="-71"/>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30"/>
        </w:rPr>
        <w:t xml:space="preserve"> </w:t>
      </w:r>
      <w:r>
        <w:rPr>
          <w:sz w:val="24"/>
          <w:szCs w:val="24"/>
          <w:spacing w:val="1"/>
        </w:rPr>
        <w:t>需求与实现的协调</w:t>
      </w:r>
      <w:r>
        <w:rPr>
          <w:sz w:val="24"/>
          <w:szCs w:val="24"/>
        </w:rPr>
        <w:t xml:space="preserve"> </w:t>
      </w:r>
      <w:r>
        <w:rPr>
          <w:sz w:val="24"/>
          <w:szCs w:val="24"/>
        </w:rPr>
        <w:t>发展，并使</w:t>
      </w:r>
      <w:r>
        <w:rPr>
          <w:sz w:val="24"/>
          <w:szCs w:val="24"/>
          <w:spacing w:val="-36"/>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9"/>
          <w:w w:val="101"/>
        </w:rPr>
        <w:t xml:space="preserve"> </w:t>
      </w:r>
      <w:r>
        <w:rPr>
          <w:sz w:val="24"/>
          <w:szCs w:val="24"/>
        </w:rPr>
        <w:t>安全和风险得到有效的识别、管理、防范和处置。组织需要建立适合组织特点 </w:t>
      </w:r>
      <w:r>
        <w:rPr>
          <w:sz w:val="24"/>
          <w:szCs w:val="24"/>
          <w:spacing w:val="-2"/>
        </w:rPr>
        <w:t>的机制保障方法，满足疏漏互补、协同发展、监督</w:t>
      </w:r>
      <w:r>
        <w:rPr>
          <w:sz w:val="24"/>
          <w:szCs w:val="24"/>
          <w:spacing w:val="-3"/>
        </w:rPr>
        <w:t>改进和安全风险可控的原则，避免扭曲决策</w:t>
      </w:r>
      <w:r>
        <w:rPr>
          <w:sz w:val="24"/>
          <w:szCs w:val="24"/>
        </w:rPr>
        <w:t xml:space="preserve"> </w:t>
      </w:r>
      <w:r>
        <w:rPr>
          <w:sz w:val="24"/>
          <w:szCs w:val="24"/>
          <w:spacing w:val="-3"/>
        </w:rPr>
        <w:t>目标方向。组织需要明确管理责任，明晰上下左右权利关系，落实责任制和</w:t>
      </w:r>
      <w:r>
        <w:rPr>
          <w:sz w:val="24"/>
          <w:szCs w:val="24"/>
          <w:spacing w:val="-4"/>
        </w:rPr>
        <w:t>各项措施。组织可</w:t>
      </w:r>
      <w:r>
        <w:rPr>
          <w:sz w:val="24"/>
          <w:szCs w:val="24"/>
        </w:rPr>
        <w:t xml:space="preserve"> </w:t>
      </w:r>
      <w:r>
        <w:rPr>
          <w:sz w:val="24"/>
          <w:szCs w:val="24"/>
          <w:spacing w:val="-2"/>
        </w:rPr>
        <w:t>以根据相关法律法规、行业管理和上级监管机构发布</w:t>
      </w:r>
      <w:r>
        <w:rPr>
          <w:sz w:val="24"/>
          <w:szCs w:val="24"/>
          <w:spacing w:val="-3"/>
        </w:rPr>
        <w:t>的规范文件要求，制定本组织的信息技术</w:t>
      </w:r>
      <w:r>
        <w:rPr>
          <w:sz w:val="24"/>
          <w:szCs w:val="24"/>
        </w:rPr>
        <w:t xml:space="preserve"> </w:t>
      </w:r>
      <w:r>
        <w:rPr>
          <w:sz w:val="24"/>
          <w:szCs w:val="24"/>
          <w:spacing w:val="-2"/>
        </w:rPr>
        <w:t>治理制度并实施，重点聚焦在：①指导建立规范过程管理和痕迹管理，并向利益相关者</w:t>
      </w:r>
      <w:r>
        <w:rPr>
          <w:sz w:val="24"/>
          <w:szCs w:val="24"/>
          <w:spacing w:val="-3"/>
        </w:rPr>
        <w:t>公开质</w:t>
      </w:r>
      <w:r>
        <w:rPr>
          <w:sz w:val="24"/>
          <w:szCs w:val="24"/>
        </w:rPr>
        <w:t xml:space="preserve"> </w:t>
      </w:r>
      <w:r>
        <w:rPr>
          <w:sz w:val="24"/>
          <w:szCs w:val="24"/>
          <w:spacing w:val="-1"/>
        </w:rPr>
        <w:t>量设定举措；②评审</w:t>
      </w:r>
      <w:r>
        <w:rPr>
          <w:sz w:val="24"/>
          <w:szCs w:val="24"/>
          <w:spacing w:val="-71"/>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30"/>
          <w:w w:val="101"/>
        </w:rPr>
        <w:t xml:space="preserve"> </w:t>
      </w:r>
      <w:r>
        <w:rPr>
          <w:sz w:val="24"/>
          <w:szCs w:val="24"/>
          <w:spacing w:val="-1"/>
        </w:rPr>
        <w:t>管理体系的适宜性、充分性和有效性；③审计</w:t>
      </w:r>
      <w:r>
        <w:rPr>
          <w:rFonts w:ascii="Times New Roman" w:hAnsi="Times New Roman" w:eastAsia="Times New Roman" w:cs="Times New Roman"/>
          <w:sz w:val="24"/>
          <w:szCs w:val="24"/>
          <w:spacing w:val="-1"/>
        </w:rPr>
        <w:t>IT </w:t>
      </w:r>
      <w:r>
        <w:rPr>
          <w:sz w:val="24"/>
          <w:szCs w:val="24"/>
          <w:spacing w:val="-1"/>
        </w:rPr>
        <w:t>完整性、有效性</w:t>
      </w:r>
      <w:r>
        <w:rPr>
          <w:sz w:val="24"/>
          <w:szCs w:val="24"/>
          <w:spacing w:val="-2"/>
        </w:rPr>
        <w:t>和合</w:t>
      </w:r>
      <w:r>
        <w:rPr>
          <w:sz w:val="24"/>
          <w:szCs w:val="24"/>
        </w:rPr>
        <w:t xml:space="preserve"> </w:t>
      </w:r>
      <w:r>
        <w:rPr>
          <w:sz w:val="24"/>
          <w:szCs w:val="24"/>
          <w:spacing w:val="-2"/>
        </w:rPr>
        <w:t>规性；④监督由审计和管理评审，提出改进内容的实施。</w:t>
      </w:r>
    </w:p>
    <w:p>
      <w:pPr>
        <w:spacing w:line="245" w:lineRule="auto"/>
        <w:rPr>
          <w:rFonts w:ascii="Arial"/>
          <w:sz w:val="21"/>
        </w:rPr>
      </w:pPr>
      <w:r/>
    </w:p>
    <w:p>
      <w:pPr>
        <w:pStyle w:val="BodyText"/>
        <w:ind w:left="23"/>
        <w:spacing w:before="78" w:line="219" w:lineRule="auto"/>
        <w:rPr>
          <w:sz w:val="24"/>
          <w:szCs w:val="24"/>
        </w:rPr>
      </w:pPr>
      <w:r>
        <w:rPr>
          <w:sz w:val="24"/>
          <w:szCs w:val="24"/>
          <w:b/>
          <w:bCs/>
          <w:spacing w:val="3"/>
        </w:rPr>
        <w:t>试题69-</w:t>
      </w:r>
      <w:r>
        <w:rPr>
          <w:sz w:val="24"/>
          <w:szCs w:val="24"/>
          <w:spacing w:val="3"/>
        </w:rPr>
        <w:t xml:space="preserve"> </w:t>
      </w:r>
      <w:r>
        <w:rPr>
          <w:sz w:val="24"/>
          <w:szCs w:val="24"/>
          <w:b/>
          <w:bCs/>
          <w:spacing w:val="3"/>
        </w:rPr>
        <w:t>【2024年上半年-第69题】</w:t>
      </w:r>
    </w:p>
    <w:p>
      <w:pPr>
        <w:pStyle w:val="BodyText"/>
        <w:ind w:left="19"/>
        <w:spacing w:before="28" w:line="219" w:lineRule="auto"/>
        <w:rPr>
          <w:sz w:val="24"/>
          <w:szCs w:val="24"/>
        </w:rPr>
      </w:pPr>
      <w:r>
        <w:rPr>
          <w:sz w:val="24"/>
          <w:szCs w:val="24"/>
          <w:spacing w:val="16"/>
        </w:rPr>
        <w:t>信息安全管理的</w:t>
      </w:r>
      <w:r>
        <w:rPr>
          <w:rFonts w:ascii="Times New Roman" w:hAnsi="Times New Roman" w:eastAsia="Times New Roman" w:cs="Times New Roman"/>
          <w:sz w:val="24"/>
          <w:szCs w:val="24"/>
        </w:rPr>
        <w:t>CIA</w:t>
      </w:r>
      <w:r>
        <w:rPr>
          <w:sz w:val="24"/>
          <w:szCs w:val="24"/>
          <w:spacing w:val="16"/>
        </w:rPr>
        <w:t>三要素指的是()。</w:t>
      </w:r>
    </w:p>
    <w:p>
      <w:pPr>
        <w:pStyle w:val="BodyText"/>
        <w:ind w:left="19"/>
        <w:spacing w:before="35" w:line="219" w:lineRule="auto"/>
        <w:rPr>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4"/>
        </w:rPr>
        <w:t xml:space="preserve"> </w:t>
      </w:r>
      <w:r>
        <w:rPr>
          <w:sz w:val="24"/>
          <w:szCs w:val="24"/>
        </w:rPr>
        <w:t>保密性、完整性、可用性        </w:t>
      </w:r>
      <w:r>
        <w:rPr>
          <w:rFonts w:ascii="Times New Roman" w:hAnsi="Times New Roman" w:eastAsia="Times New Roman" w:cs="Times New Roman"/>
          <w:sz w:val="24"/>
          <w:szCs w:val="24"/>
        </w:rPr>
        <w:t>B.</w:t>
      </w:r>
      <w:r>
        <w:rPr>
          <w:sz w:val="24"/>
          <w:szCs w:val="24"/>
          <w:spacing w:val="-1"/>
        </w:rPr>
        <w:t>一致性、可用性、完整性</w:t>
      </w:r>
    </w:p>
    <w:p>
      <w:pPr>
        <w:pStyle w:val="BodyText"/>
        <w:ind w:right="3049" w:firstLine="19"/>
        <w:spacing w:before="25" w:line="2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w:t>
      </w:r>
      <w:r>
        <w:rPr>
          <w:sz w:val="24"/>
          <w:szCs w:val="24"/>
          <w:spacing w:val="1"/>
        </w:rPr>
        <w:t>保密性、有效性、可用性      </w:t>
      </w:r>
      <w:r>
        <w:rPr>
          <w:sz w:val="24"/>
          <w:szCs w:val="24"/>
        </w:rPr>
        <w:t xml:space="preserve">  D.一致性、可用性、有效性 </w:t>
      </w:r>
      <w:r>
        <w:rPr>
          <w:sz w:val="24"/>
          <w:szCs w:val="24"/>
        </w:rPr>
        <w:t>【答案】</w:t>
      </w:r>
      <w:r>
        <w:rPr>
          <w:rFonts w:ascii="Times New Roman" w:hAnsi="Times New Roman" w:eastAsia="Times New Roman" w:cs="Times New Roman"/>
          <w:sz w:val="24"/>
          <w:szCs w:val="24"/>
        </w:rPr>
        <w:t>A</w:t>
      </w:r>
    </w:p>
    <w:p>
      <w:pPr>
        <w:pStyle w:val="BodyText"/>
        <w:spacing w:line="212" w:lineRule="auto"/>
        <w:rPr>
          <w:sz w:val="24"/>
          <w:szCs w:val="24"/>
        </w:rPr>
      </w:pPr>
      <w:r>
        <w:rPr>
          <w:sz w:val="24"/>
          <w:szCs w:val="24"/>
        </w:rPr>
        <w:t>【解析】</w:t>
      </w:r>
      <w:r>
        <w:rPr>
          <w:rFonts w:ascii="Times New Roman" w:hAnsi="Times New Roman" w:eastAsia="Times New Roman" w:cs="Times New Roman"/>
          <w:sz w:val="24"/>
          <w:szCs w:val="24"/>
        </w:rPr>
        <w:t>P125,CIA   </w:t>
      </w:r>
      <w:r>
        <w:rPr>
          <w:sz w:val="24"/>
          <w:szCs w:val="24"/>
        </w:rPr>
        <w:t>三要素是保密性 </w:t>
      </w:r>
      <w:r>
        <w:rPr>
          <w:rFonts w:ascii="Times New Roman" w:hAnsi="Times New Roman" w:eastAsia="Times New Roman" w:cs="Times New Roman"/>
          <w:sz w:val="24"/>
          <w:szCs w:val="24"/>
        </w:rPr>
        <w:t>(Confidentiality)</w:t>
      </w:r>
      <w:r>
        <w:rPr>
          <w:rFonts w:ascii="Times New Roman" w:hAnsi="Times New Roman" w:eastAsia="Times New Roman" w:cs="Times New Roman"/>
          <w:sz w:val="24"/>
          <w:szCs w:val="24"/>
          <w:spacing w:val="-34"/>
        </w:rPr>
        <w:t xml:space="preserve"> </w:t>
      </w:r>
      <w:r>
        <w:rPr>
          <w:sz w:val="24"/>
          <w:szCs w:val="24"/>
        </w:rPr>
        <w:t>、      完整性</w:t>
      </w:r>
      <w:r>
        <w:rPr>
          <w:rFonts w:ascii="Times New Roman" w:hAnsi="Times New Roman" w:eastAsia="Times New Roman" w:cs="Times New Roman"/>
          <w:sz w:val="24"/>
          <w:szCs w:val="24"/>
        </w:rPr>
        <w:t>(Integrity)   </w:t>
      </w:r>
      <w:r>
        <w:rPr>
          <w:rFonts w:ascii="Times New Roman" w:hAnsi="Times New Roman" w:eastAsia="Times New Roman" w:cs="Times New Roman"/>
          <w:sz w:val="24"/>
          <w:szCs w:val="24"/>
          <w:spacing w:val="-1"/>
        </w:rPr>
        <w:t xml:space="preserve">       </w:t>
      </w:r>
      <w:r>
        <w:rPr>
          <w:sz w:val="24"/>
          <w:szCs w:val="24"/>
          <w:spacing w:val="-1"/>
        </w:rPr>
        <w:t>和可用性</w:t>
      </w:r>
    </w:p>
    <w:p>
      <w:pPr>
        <w:pStyle w:val="BodyText"/>
        <w:ind w:left="119"/>
        <w:spacing w:before="56" w:line="215" w:lineRule="auto"/>
        <w:rPr>
          <w:sz w:val="24"/>
          <w:szCs w:val="24"/>
        </w:rPr>
      </w:pPr>
      <w:r>
        <w:rPr>
          <w:sz w:val="24"/>
          <w:szCs w:val="24"/>
          <w:spacing w:val="-4"/>
        </w:rPr>
        <w:t>(Availability)</w:t>
      </w:r>
      <w:r>
        <w:rPr>
          <w:sz w:val="24"/>
          <w:szCs w:val="24"/>
          <w:spacing w:val="45"/>
        </w:rPr>
        <w:t xml:space="preserve"> </w:t>
      </w:r>
      <w:r>
        <w:rPr>
          <w:sz w:val="24"/>
          <w:szCs w:val="24"/>
          <w:spacing w:val="-4"/>
        </w:rPr>
        <w:t>三个词的缩写。</w:t>
      </w:r>
    </w:p>
    <w:p>
      <w:pPr>
        <w:spacing w:line="273" w:lineRule="auto"/>
        <w:rPr>
          <w:rFonts w:ascii="Arial"/>
          <w:sz w:val="21"/>
        </w:rPr>
      </w:pPr>
      <w:r/>
    </w:p>
    <w:p>
      <w:pPr>
        <w:pStyle w:val="BodyText"/>
        <w:ind w:left="23"/>
        <w:spacing w:before="78" w:line="219" w:lineRule="auto"/>
        <w:rPr>
          <w:sz w:val="24"/>
          <w:szCs w:val="24"/>
        </w:rPr>
      </w:pPr>
      <w:r>
        <w:rPr>
          <w:sz w:val="24"/>
          <w:szCs w:val="24"/>
          <w:b/>
          <w:bCs/>
          <w:spacing w:val="3"/>
        </w:rPr>
        <w:t>试题70-</w:t>
      </w:r>
      <w:r>
        <w:rPr>
          <w:sz w:val="24"/>
          <w:szCs w:val="24"/>
          <w:spacing w:val="3"/>
        </w:rPr>
        <w:t xml:space="preserve"> </w:t>
      </w:r>
      <w:r>
        <w:rPr>
          <w:sz w:val="24"/>
          <w:szCs w:val="24"/>
          <w:b/>
          <w:bCs/>
          <w:spacing w:val="3"/>
        </w:rPr>
        <w:t>【2024年上半年-第70题】</w:t>
      </w:r>
    </w:p>
    <w:p>
      <w:pPr>
        <w:pStyle w:val="BodyText"/>
        <w:ind w:left="19"/>
        <w:spacing w:before="19" w:line="219" w:lineRule="auto"/>
        <w:rPr>
          <w:sz w:val="24"/>
          <w:szCs w:val="24"/>
        </w:rPr>
      </w:pPr>
      <w:r>
        <w:rPr>
          <w:sz w:val="24"/>
          <w:szCs w:val="24"/>
          <w:spacing w:val="6"/>
        </w:rPr>
        <w:t>组织通用治理中，组织在分析和回顾战略实施过程中进行创新和改</w:t>
      </w:r>
      <w:r>
        <w:rPr>
          <w:sz w:val="24"/>
          <w:szCs w:val="24"/>
          <w:spacing w:val="5"/>
        </w:rPr>
        <w:t>进的要素包括()。</w:t>
      </w:r>
    </w:p>
    <w:p>
      <w:pPr>
        <w:pStyle w:val="BodyText"/>
        <w:ind w:left="19"/>
        <w:spacing w:before="33" w:line="217" w:lineRule="auto"/>
        <w:rPr>
          <w:sz w:val="24"/>
          <w:szCs w:val="24"/>
        </w:rPr>
      </w:pPr>
      <w:r>
        <w:rPr>
          <w:sz w:val="24"/>
          <w:szCs w:val="24"/>
          <w:spacing w:val="-1"/>
        </w:rPr>
        <w:t>①内外部发展环境对战略规划的影响</w:t>
      </w:r>
    </w:p>
    <w:p>
      <w:pPr>
        <w:pStyle w:val="BodyText"/>
        <w:ind w:left="19"/>
        <w:spacing w:before="38" w:line="217" w:lineRule="auto"/>
        <w:rPr>
          <w:sz w:val="24"/>
          <w:szCs w:val="24"/>
        </w:rPr>
      </w:pPr>
      <w:r>
        <w:rPr>
          <w:sz w:val="24"/>
          <w:szCs w:val="24"/>
          <w:spacing w:val="-1"/>
        </w:rPr>
        <w:t>②在业务增长、发展趋势等方面的预测及其与实际的差异</w:t>
      </w:r>
    </w:p>
    <w:p>
      <w:pPr>
        <w:pStyle w:val="BodyText"/>
        <w:ind w:left="19"/>
        <w:spacing w:before="27" w:line="217" w:lineRule="auto"/>
        <w:rPr>
          <w:sz w:val="24"/>
          <w:szCs w:val="24"/>
        </w:rPr>
      </w:pPr>
      <w:r>
        <w:rPr>
          <w:sz w:val="24"/>
          <w:szCs w:val="24"/>
          <w:spacing w:val="-1"/>
        </w:rPr>
        <w:t>③提升业务增长和盈利的措施</w:t>
      </w:r>
    </w:p>
    <w:p>
      <w:pPr>
        <w:pStyle w:val="BodyText"/>
        <w:ind w:left="19"/>
        <w:spacing w:before="28" w:line="217" w:lineRule="auto"/>
        <w:rPr>
          <w:sz w:val="24"/>
          <w:szCs w:val="24"/>
        </w:rPr>
      </w:pPr>
      <w:r>
        <w:rPr>
          <w:sz w:val="24"/>
          <w:szCs w:val="24"/>
          <w:spacing w:val="-1"/>
        </w:rPr>
        <w:t>④竞争优势和发展水平分析及措施</w:t>
      </w:r>
    </w:p>
    <w:p>
      <w:pPr>
        <w:pStyle w:val="BodyText"/>
        <w:ind w:left="19"/>
        <w:spacing w:before="18" w:line="209" w:lineRule="auto"/>
        <w:rPr>
          <w:sz w:val="24"/>
          <w:szCs w:val="24"/>
        </w:rPr>
      </w:pPr>
      <w:r>
        <w:rPr>
          <w:sz w:val="24"/>
          <w:szCs w:val="24"/>
          <w:spacing w:val="-1"/>
        </w:rPr>
        <w:t>⑤流程规划和知识管理</w:t>
      </w:r>
    </w:p>
    <w:p>
      <w:pPr>
        <w:pStyle w:val="BodyText"/>
        <w:ind w:right="2541" w:firstLine="19"/>
        <w:spacing w:before="3" w:line="224"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19"/>
          <w:w w:val="89"/>
        </w:rPr>
        <w:t>A.</w:t>
      </w:r>
      <w:r>
        <w:rPr>
          <w:sz w:val="30"/>
          <w:szCs w:val="30"/>
          <w:spacing w:val="-19"/>
          <w:w w:val="89"/>
        </w:rPr>
        <w:t>①②③④</w:t>
      </w:r>
      <w:r>
        <w:rPr>
          <w:sz w:val="30"/>
          <w:szCs w:val="30"/>
          <w:spacing w:val="1"/>
        </w:rPr>
        <w:t xml:space="preserve">    </w:t>
      </w:r>
      <w:r>
        <w:rPr>
          <w:rFonts w:ascii="Times New Roman" w:hAnsi="Times New Roman" w:eastAsia="Times New Roman" w:cs="Times New Roman"/>
          <w:sz w:val="30"/>
          <w:szCs w:val="30"/>
          <w:spacing w:val="-19"/>
          <w:w w:val="89"/>
        </w:rPr>
        <w:t>B.</w:t>
      </w:r>
      <w:r>
        <w:rPr>
          <w:sz w:val="30"/>
          <w:szCs w:val="30"/>
          <w:spacing w:val="-19"/>
          <w:w w:val="89"/>
        </w:rPr>
        <w:t>①③④⑤</w:t>
      </w:r>
      <w:r>
        <w:rPr>
          <w:sz w:val="30"/>
          <w:szCs w:val="30"/>
          <w:spacing w:val="15"/>
        </w:rPr>
        <w:t xml:space="preserve">     </w:t>
      </w:r>
      <w:r>
        <w:rPr>
          <w:rFonts w:ascii="Arial" w:hAnsi="Arial" w:eastAsia="Arial" w:cs="Arial"/>
          <w:sz w:val="30"/>
          <w:szCs w:val="30"/>
          <w:spacing w:val="-19"/>
          <w:w w:val="89"/>
        </w:rPr>
        <w:t>C.</w:t>
      </w:r>
      <w:r>
        <w:rPr>
          <w:sz w:val="30"/>
          <w:szCs w:val="30"/>
          <w:spacing w:val="-19"/>
          <w:w w:val="89"/>
        </w:rPr>
        <w:t>②③④⑤</w:t>
      </w:r>
      <w:r>
        <w:rPr>
          <w:sz w:val="30"/>
          <w:szCs w:val="30"/>
          <w:spacing w:val="8"/>
        </w:rPr>
        <w:t xml:space="preserve">      </w:t>
      </w:r>
      <w:r>
        <w:rPr>
          <w:rFonts w:ascii="Times New Roman" w:hAnsi="Times New Roman" w:eastAsia="Times New Roman" w:cs="Times New Roman"/>
          <w:sz w:val="30"/>
          <w:szCs w:val="30"/>
          <w:spacing w:val="-19"/>
          <w:w w:val="89"/>
        </w:rPr>
        <w:t>D.</w:t>
      </w:r>
      <w:r>
        <w:rPr>
          <w:sz w:val="30"/>
          <w:szCs w:val="30"/>
          <w:spacing w:val="-19"/>
          <w:w w:val="89"/>
        </w:rPr>
        <w:t>①②④⑤</w:t>
      </w:r>
      <w:r>
        <w:rPr>
          <w:sz w:val="30"/>
          <w:szCs w:val="30"/>
          <w:spacing w:val="3"/>
        </w:rPr>
        <w:t xml:space="preserve"> </w:t>
      </w:r>
      <w:r>
        <w:rPr>
          <w:sz w:val="24"/>
          <w:szCs w:val="24"/>
        </w:rPr>
        <w:t>【答案】</w:t>
      </w:r>
      <w:r>
        <w:rPr>
          <w:rFonts w:ascii="Times New Roman" w:hAnsi="Times New Roman" w:eastAsia="Times New Roman" w:cs="Times New Roman"/>
          <w:sz w:val="24"/>
          <w:szCs w:val="24"/>
        </w:rPr>
        <w:t>A</w:t>
      </w:r>
    </w:p>
    <w:p>
      <w:pPr>
        <w:pStyle w:val="BodyText"/>
        <w:spacing w:before="7" w:line="212" w:lineRule="auto"/>
        <w:rPr>
          <w:sz w:val="24"/>
          <w:szCs w:val="24"/>
        </w:rPr>
      </w:pPr>
      <w:r>
        <w:rPr>
          <w:sz w:val="24"/>
          <w:szCs w:val="24"/>
          <w:spacing w:val="-1"/>
        </w:rPr>
        <w:t>【解析】</w:t>
      </w:r>
      <w:r>
        <w:rPr>
          <w:rFonts w:ascii="Times New Roman" w:hAnsi="Times New Roman" w:eastAsia="Times New Roman" w:cs="Times New Roman"/>
          <w:sz w:val="24"/>
          <w:szCs w:val="24"/>
          <w:spacing w:val="-1"/>
        </w:rPr>
        <w:t>P645,   </w:t>
      </w:r>
      <w:r>
        <w:rPr>
          <w:sz w:val="24"/>
          <w:szCs w:val="24"/>
          <w:spacing w:val="-1"/>
        </w:rPr>
        <w:t>在分析和回顾战略实施过程中进行创新和改进的要素主要包括：</w:t>
      </w:r>
    </w:p>
    <w:p>
      <w:pPr>
        <w:pStyle w:val="BodyText"/>
        <w:ind w:left="19"/>
        <w:spacing w:before="51" w:line="219" w:lineRule="auto"/>
        <w:rPr>
          <w:sz w:val="24"/>
          <w:szCs w:val="24"/>
        </w:rPr>
      </w:pPr>
      <w:r>
        <w:rPr>
          <w:sz w:val="24"/>
          <w:szCs w:val="24"/>
          <w:spacing w:val="-3"/>
        </w:rPr>
        <w:t>·</w:t>
      </w:r>
      <w:r>
        <w:rPr>
          <w:sz w:val="24"/>
          <w:szCs w:val="24"/>
          <w:spacing w:val="-80"/>
        </w:rPr>
        <w:t xml:space="preserve"> </w:t>
      </w:r>
      <w:r>
        <w:rPr>
          <w:sz w:val="24"/>
          <w:szCs w:val="24"/>
          <w:spacing w:val="-3"/>
        </w:rPr>
        <w:t>内外部发展环境对战略规划的影响，包括客户和用户需求、技术或监管环</w:t>
      </w:r>
      <w:r>
        <w:rPr>
          <w:sz w:val="24"/>
          <w:szCs w:val="24"/>
          <w:spacing w:val="-4"/>
        </w:rPr>
        <w:t>境等；</w:t>
      </w:r>
    </w:p>
    <w:p>
      <w:pPr>
        <w:pStyle w:val="BodyText"/>
        <w:ind w:left="19"/>
        <w:spacing w:before="15" w:line="219" w:lineRule="auto"/>
        <w:rPr>
          <w:sz w:val="24"/>
          <w:szCs w:val="24"/>
        </w:rPr>
      </w:pPr>
      <w:r>
        <w:rPr>
          <w:sz w:val="24"/>
          <w:szCs w:val="24"/>
          <w:spacing w:val="-2"/>
        </w:rPr>
        <w:t>·在业务增长、发展趋势等方面的预测及其与实际的差异；</w:t>
      </w:r>
    </w:p>
    <w:p>
      <w:pPr>
        <w:pStyle w:val="BodyText"/>
        <w:ind w:left="19"/>
        <w:spacing w:before="25" w:line="219" w:lineRule="auto"/>
        <w:rPr>
          <w:sz w:val="24"/>
          <w:szCs w:val="24"/>
        </w:rPr>
      </w:pPr>
      <w:r>
        <w:rPr>
          <w:sz w:val="24"/>
          <w:szCs w:val="24"/>
          <w:spacing w:val="-6"/>
        </w:rPr>
        <w:t>·提升业务增长和盈利的措施；</w:t>
      </w:r>
    </w:p>
    <w:p>
      <w:pPr>
        <w:pStyle w:val="BodyText"/>
        <w:ind w:left="19"/>
        <w:spacing w:before="45" w:line="219" w:lineRule="auto"/>
        <w:rPr>
          <w:sz w:val="24"/>
          <w:szCs w:val="24"/>
        </w:rPr>
      </w:pPr>
      <w:r>
        <w:rPr>
          <w:sz w:val="24"/>
          <w:szCs w:val="24"/>
          <w:spacing w:val="-5"/>
        </w:rPr>
        <w:t>·竞争优势和发展水平分析及措施；</w:t>
      </w:r>
    </w:p>
    <w:p>
      <w:pPr>
        <w:pStyle w:val="BodyText"/>
        <w:ind w:left="19"/>
        <w:spacing w:before="26" w:line="220" w:lineRule="auto"/>
        <w:rPr>
          <w:sz w:val="24"/>
          <w:szCs w:val="24"/>
        </w:rPr>
      </w:pPr>
      <w:r>
        <w:rPr>
          <w:sz w:val="24"/>
          <w:szCs w:val="24"/>
          <w:spacing w:val="-8"/>
        </w:rPr>
        <w:t>·</w:t>
      </w:r>
      <w:r>
        <w:rPr>
          <w:sz w:val="24"/>
          <w:szCs w:val="24"/>
          <w:spacing w:val="-99"/>
        </w:rPr>
        <w:t xml:space="preserve"> </w:t>
      </w:r>
      <w:r>
        <w:rPr>
          <w:sz w:val="24"/>
          <w:szCs w:val="24"/>
          <w:spacing w:val="-8"/>
        </w:rPr>
        <w:t>风险分析及措施。</w:t>
      </w:r>
    </w:p>
    <w:p>
      <w:pPr>
        <w:pStyle w:val="BodyText"/>
        <w:ind w:left="23"/>
        <w:spacing w:before="310" w:line="219" w:lineRule="auto"/>
        <w:rPr>
          <w:sz w:val="24"/>
          <w:szCs w:val="24"/>
        </w:rPr>
      </w:pPr>
      <w:r>
        <w:rPr>
          <w:sz w:val="24"/>
          <w:szCs w:val="24"/>
          <w:b/>
          <w:bCs/>
          <w:spacing w:val="3"/>
        </w:rPr>
        <w:t>试题71-</w:t>
      </w:r>
      <w:r>
        <w:rPr>
          <w:sz w:val="24"/>
          <w:szCs w:val="24"/>
          <w:spacing w:val="3"/>
        </w:rPr>
        <w:t xml:space="preserve"> </w:t>
      </w:r>
      <w:r>
        <w:rPr>
          <w:sz w:val="24"/>
          <w:szCs w:val="24"/>
          <w:b/>
          <w:bCs/>
          <w:spacing w:val="3"/>
        </w:rPr>
        <w:t>【2024年上半年-第71题】</w:t>
      </w:r>
    </w:p>
    <w:p>
      <w:pPr>
        <w:pStyle w:val="BodyText"/>
        <w:ind w:left="19"/>
        <w:spacing w:before="37" w:line="219" w:lineRule="auto"/>
        <w:rPr>
          <w:sz w:val="24"/>
          <w:szCs w:val="24"/>
        </w:rPr>
      </w:pPr>
      <w:r>
        <w:rPr>
          <w:sz w:val="24"/>
          <w:szCs w:val="24"/>
          <w:spacing w:val="11"/>
        </w:rPr>
        <w:t>关于可行性研究的描述，正确的是()。</w:t>
      </w:r>
    </w:p>
    <w:p>
      <w:pPr>
        <w:pStyle w:val="BodyText"/>
        <w:ind w:left="19"/>
        <w:spacing w:before="46" w:line="219"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3"/>
        </w:rPr>
        <w:t xml:space="preserve"> </w:t>
      </w:r>
      <w:r>
        <w:rPr>
          <w:sz w:val="24"/>
          <w:szCs w:val="24"/>
          <w:spacing w:val="-1"/>
        </w:rPr>
        <w:t>初步可行性研究与详细可行性研究在占有资源和研究细节方面是相同的</w:t>
      </w:r>
    </w:p>
    <w:p>
      <w:pPr>
        <w:pStyle w:val="BodyText"/>
        <w:ind w:left="19"/>
        <w:spacing w:before="25" w:line="219" w:lineRule="auto"/>
        <w:rPr>
          <w:sz w:val="24"/>
          <w:szCs w:val="24"/>
        </w:rPr>
      </w:pPr>
      <w:r>
        <w:rPr>
          <w:rFonts w:ascii="Times New Roman" w:hAnsi="Times New Roman" w:eastAsia="Times New Roman" w:cs="Times New Roman"/>
          <w:sz w:val="24"/>
          <w:szCs w:val="24"/>
          <w:spacing w:val="-2"/>
        </w:rPr>
        <w:t>B.</w:t>
      </w:r>
      <w:r>
        <w:rPr>
          <w:sz w:val="24"/>
          <w:szCs w:val="24"/>
          <w:spacing w:val="-2"/>
        </w:rPr>
        <w:t>辅助研究用于解决项目的核心问题，为判断是否具备必要的技术、实验、人力条件提供支持</w:t>
      </w:r>
    </w:p>
    <w:p>
      <w:pPr>
        <w:pStyle w:val="BodyText"/>
        <w:ind w:left="19"/>
        <w:spacing w:before="25" w:line="219" w:lineRule="auto"/>
        <w:rPr>
          <w:sz w:val="24"/>
          <w:szCs w:val="24"/>
        </w:rPr>
      </w:pPr>
      <w:r>
        <w:rPr>
          <w:rFonts w:ascii="Times New Roman" w:hAnsi="Times New Roman" w:eastAsia="Times New Roman" w:cs="Times New Roman"/>
          <w:sz w:val="24"/>
          <w:szCs w:val="24"/>
          <w:spacing w:val="1"/>
        </w:rPr>
        <w:t>C.</w:t>
      </w:r>
      <w:r>
        <w:rPr>
          <w:sz w:val="24"/>
          <w:szCs w:val="24"/>
          <w:spacing w:val="1"/>
        </w:rPr>
        <w:t>试验室和中间工厂的试验是初步可行性研究的主要内容</w:t>
      </w:r>
    </w:p>
    <w:p>
      <w:pPr>
        <w:pStyle w:val="BodyText"/>
        <w:ind w:right="868" w:firstLine="19"/>
        <w:spacing w:before="16" w:line="2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sz w:val="24"/>
          <w:szCs w:val="24"/>
          <w:spacing w:val="1"/>
        </w:rPr>
        <w:t>详细可行性研究一般是在对市场或者客户情况进行调查后</w:t>
      </w:r>
      <w:r>
        <w:rPr>
          <w:sz w:val="24"/>
          <w:szCs w:val="24"/>
        </w:rPr>
        <w:t>，对项目进行的初步评估 </w:t>
      </w:r>
      <w:r>
        <w:rPr>
          <w:sz w:val="24"/>
          <w:szCs w:val="24"/>
          <w:spacing w:val="-3"/>
        </w:rPr>
        <w:t>【答案】</w:t>
      </w:r>
      <w:r>
        <w:rPr>
          <w:rFonts w:ascii="Times New Roman" w:hAnsi="Times New Roman" w:eastAsia="Times New Roman" w:cs="Times New Roman"/>
          <w:sz w:val="24"/>
          <w:szCs w:val="24"/>
          <w:spacing w:val="-3"/>
        </w:rPr>
        <w:t>B</w:t>
      </w:r>
    </w:p>
    <w:p>
      <w:pPr>
        <w:pStyle w:val="BodyText"/>
        <w:ind w:left="18" w:right="20" w:hanging="19"/>
        <w:spacing w:before="16" w:line="248" w:lineRule="auto"/>
        <w:rPr>
          <w:sz w:val="24"/>
          <w:szCs w:val="24"/>
        </w:rPr>
      </w:pPr>
      <w:r>
        <w:rPr>
          <w:sz w:val="24"/>
          <w:szCs w:val="24"/>
        </w:rPr>
        <w:t>【解析】</w:t>
      </w:r>
      <w:r>
        <w:rPr>
          <w:rFonts w:ascii="Times New Roman" w:hAnsi="Times New Roman" w:eastAsia="Times New Roman" w:cs="Times New Roman"/>
          <w:sz w:val="24"/>
          <w:szCs w:val="24"/>
        </w:rPr>
        <w:t>P228-229,  </w:t>
      </w:r>
      <w:r>
        <w:rPr>
          <w:sz w:val="24"/>
          <w:szCs w:val="24"/>
        </w:rPr>
        <w:t>初步可行性研究一般是在对市场或者客户情况进行调查后，对项目进行的</w:t>
      </w:r>
      <w:r>
        <w:rPr>
          <w:sz w:val="24"/>
          <w:szCs w:val="24"/>
          <w:spacing w:val="14"/>
        </w:rPr>
        <w:t xml:space="preserve"> </w:t>
      </w:r>
      <w:r>
        <w:rPr>
          <w:sz w:val="24"/>
          <w:szCs w:val="24"/>
          <w:spacing w:val="-2"/>
        </w:rPr>
        <w:t>初步评估。所以</w:t>
      </w:r>
      <w:r>
        <w:rPr>
          <w:sz w:val="24"/>
          <w:szCs w:val="24"/>
          <w:spacing w:val="-65"/>
        </w:rPr>
        <w:t xml:space="preserve"> </w:t>
      </w:r>
      <w:r>
        <w:rPr>
          <w:rFonts w:ascii="Times New Roman" w:hAnsi="Times New Roman" w:eastAsia="Times New Roman" w:cs="Times New Roman"/>
          <w:sz w:val="24"/>
          <w:szCs w:val="24"/>
          <w:spacing w:val="-2"/>
        </w:rPr>
        <w:t>D</w:t>
      </w:r>
      <w:r>
        <w:rPr>
          <w:sz w:val="24"/>
          <w:szCs w:val="24"/>
          <w:spacing w:val="-2"/>
        </w:rPr>
        <w:t>错。</w:t>
      </w:r>
    </w:p>
    <w:p>
      <w:pPr>
        <w:pStyle w:val="BodyText"/>
        <w:ind w:left="519"/>
        <w:spacing w:before="2" w:line="217" w:lineRule="auto"/>
        <w:rPr>
          <w:sz w:val="24"/>
          <w:szCs w:val="24"/>
        </w:rPr>
      </w:pPr>
      <w:r>
        <w:rPr>
          <w:sz w:val="24"/>
          <w:szCs w:val="24"/>
          <w:spacing w:val="-1"/>
        </w:rPr>
        <w:t>进行初步可行性评估，可以从如下方面进行衡量，以便决定是否开始详细可行性研</w:t>
      </w:r>
      <w:r>
        <w:rPr>
          <w:sz w:val="24"/>
          <w:szCs w:val="24"/>
          <w:spacing w:val="-2"/>
        </w:rPr>
        <w:t>究：</w:t>
      </w:r>
    </w:p>
    <w:p>
      <w:pPr>
        <w:pStyle w:val="BodyText"/>
        <w:ind w:left="539"/>
        <w:spacing w:before="17" w:line="219" w:lineRule="auto"/>
        <w:rPr>
          <w:sz w:val="24"/>
          <w:szCs w:val="24"/>
        </w:rPr>
      </w:pPr>
      <w:r>
        <w:rPr>
          <w:sz w:val="24"/>
          <w:szCs w:val="24"/>
          <w:spacing w:val="-3"/>
        </w:rPr>
        <w:t>●分析项目的前途，从而决定是否应该继续深入调查研究；</w:t>
      </w:r>
    </w:p>
    <w:p>
      <w:pPr>
        <w:spacing w:line="219" w:lineRule="auto"/>
        <w:sectPr>
          <w:headerReference w:type="default" r:id="rId6"/>
          <w:footerReference w:type="default" r:id="rId338"/>
          <w:pgSz w:w="11910" w:h="16840"/>
          <w:pgMar w:top="400" w:right="1080" w:bottom="1140" w:left="1040" w:header="0" w:footer="1023" w:gutter="0"/>
        </w:sectPr>
        <w:rPr>
          <w:sz w:val="24"/>
          <w:szCs w:val="24"/>
        </w:rPr>
      </w:pPr>
    </w:p>
    <w:p>
      <w:pPr>
        <w:spacing w:line="255" w:lineRule="auto"/>
        <w:rPr>
          <w:rFonts w:ascii="Arial"/>
          <w:sz w:val="21"/>
        </w:rPr>
      </w:pPr>
      <w:r/>
    </w:p>
    <w:p>
      <w:pPr>
        <w:pStyle w:val="BodyText"/>
        <w:ind w:left="595"/>
        <w:spacing w:before="75" w:line="218" w:lineRule="auto"/>
        <w:rPr>
          <w:sz w:val="23"/>
          <w:szCs w:val="23"/>
        </w:rPr>
      </w:pPr>
      <w:r>
        <w:rPr>
          <w:sz w:val="23"/>
          <w:szCs w:val="23"/>
          <w:spacing w:val="8"/>
        </w:rPr>
        <w:t>●初步估计和确定项目中的关键技术及核心问题，以确定是否需要解</w:t>
      </w:r>
      <w:r>
        <w:rPr>
          <w:sz w:val="23"/>
          <w:szCs w:val="23"/>
          <w:spacing w:val="7"/>
        </w:rPr>
        <w:t>决；</w:t>
      </w:r>
    </w:p>
    <w:p>
      <w:pPr>
        <w:pStyle w:val="BodyText"/>
        <w:ind w:left="105" w:right="18" w:firstLine="489"/>
        <w:spacing w:before="27" w:line="239" w:lineRule="auto"/>
        <w:rPr>
          <w:sz w:val="23"/>
          <w:szCs w:val="23"/>
        </w:rPr>
      </w:pPr>
      <w:r>
        <w:rPr>
          <w:sz w:val="23"/>
          <w:szCs w:val="23"/>
          <w:spacing w:val="10"/>
        </w:rPr>
        <w:t>●初步估计必须进行的辅助研究，以解决项目的核心问题，并判断是否具</w:t>
      </w:r>
      <w:r>
        <w:rPr>
          <w:sz w:val="23"/>
          <w:szCs w:val="23"/>
          <w:spacing w:val="9"/>
        </w:rPr>
        <w:t>备必要的技术、</w:t>
      </w:r>
      <w:r>
        <w:rPr>
          <w:sz w:val="23"/>
          <w:szCs w:val="23"/>
        </w:rPr>
        <w:t xml:space="preserve"> </w:t>
      </w:r>
      <w:r>
        <w:rPr>
          <w:sz w:val="23"/>
          <w:szCs w:val="23"/>
          <w:spacing w:val="6"/>
        </w:rPr>
        <w:t>实验、人力条件作为支持等。</w:t>
      </w:r>
    </w:p>
    <w:p>
      <w:pPr>
        <w:pStyle w:val="BodyText"/>
        <w:ind w:left="105" w:right="115" w:firstLine="489"/>
        <w:spacing w:before="25" w:line="253" w:lineRule="auto"/>
        <w:rPr>
          <w:sz w:val="23"/>
          <w:szCs w:val="23"/>
        </w:rPr>
      </w:pPr>
      <w:r>
        <w:rPr>
          <w:sz w:val="23"/>
          <w:szCs w:val="23"/>
          <w:spacing w:val="7"/>
        </w:rPr>
        <w:t>初步可行性研究的结果及研究的主要内容基本与详细可行性研究相同。所不同的是占有的</w:t>
      </w:r>
      <w:r>
        <w:rPr>
          <w:sz w:val="23"/>
          <w:szCs w:val="23"/>
          <w:spacing w:val="13"/>
        </w:rPr>
        <w:t xml:space="preserve"> </w:t>
      </w:r>
      <w:r>
        <w:rPr>
          <w:sz w:val="23"/>
          <w:szCs w:val="23"/>
          <w:spacing w:val="10"/>
        </w:rPr>
        <w:t>资源、研究细节方面有较大差异。所以</w:t>
      </w:r>
      <w:r>
        <w:rPr>
          <w:rFonts w:ascii="Times New Roman" w:hAnsi="Times New Roman" w:eastAsia="Times New Roman" w:cs="Times New Roman"/>
          <w:sz w:val="23"/>
          <w:szCs w:val="23"/>
          <w:spacing w:val="10"/>
        </w:rPr>
        <w:t>A</w:t>
      </w:r>
      <w:r>
        <w:rPr>
          <w:sz w:val="23"/>
          <w:szCs w:val="23"/>
          <w:spacing w:val="10"/>
        </w:rPr>
        <w:t>错。</w:t>
      </w:r>
    </w:p>
    <w:p>
      <w:pPr>
        <w:pStyle w:val="BodyText"/>
        <w:ind w:left="595"/>
        <w:spacing w:line="218" w:lineRule="auto"/>
        <w:rPr>
          <w:sz w:val="23"/>
          <w:szCs w:val="23"/>
        </w:rPr>
      </w:pPr>
      <w:r>
        <w:rPr>
          <w:sz w:val="23"/>
          <w:szCs w:val="23"/>
          <w:spacing w:val="8"/>
        </w:rPr>
        <w:t>初步可行性研究的主要内容包括：所以</w:t>
      </w:r>
      <w:r>
        <w:rPr>
          <w:rFonts w:ascii="Times New Roman" w:hAnsi="Times New Roman" w:eastAsia="Times New Roman" w:cs="Times New Roman"/>
          <w:sz w:val="23"/>
          <w:szCs w:val="23"/>
          <w:spacing w:val="8"/>
        </w:rPr>
        <w:t>B </w:t>
      </w:r>
      <w:r>
        <w:rPr>
          <w:sz w:val="23"/>
          <w:szCs w:val="23"/>
          <w:spacing w:val="8"/>
        </w:rPr>
        <w:t>错。</w:t>
      </w:r>
    </w:p>
    <w:p>
      <w:pPr>
        <w:pStyle w:val="BodyText"/>
        <w:ind w:left="105" w:right="120" w:firstLine="489"/>
        <w:spacing w:before="38" w:line="237" w:lineRule="auto"/>
        <w:rPr>
          <w:sz w:val="23"/>
          <w:szCs w:val="23"/>
        </w:rPr>
      </w:pPr>
      <w:r>
        <w:rPr>
          <w:sz w:val="23"/>
          <w:szCs w:val="23"/>
          <w:spacing w:val="7"/>
        </w:rPr>
        <w:t>●需求与市场预测：包括客户和服务对象需求分析预测，营销和推广分析，如初步的销售</w:t>
      </w:r>
      <w:r>
        <w:rPr>
          <w:sz w:val="23"/>
          <w:szCs w:val="23"/>
          <w:spacing w:val="8"/>
        </w:rPr>
        <w:t xml:space="preserve"> </w:t>
      </w:r>
      <w:r>
        <w:rPr>
          <w:sz w:val="23"/>
          <w:szCs w:val="23"/>
          <w:spacing w:val="5"/>
        </w:rPr>
        <w:t>量和销售价格预测。</w:t>
      </w:r>
    </w:p>
    <w:p>
      <w:pPr>
        <w:pStyle w:val="BodyText"/>
        <w:ind w:left="105" w:right="115" w:firstLine="489"/>
        <w:spacing w:before="29" w:line="235" w:lineRule="auto"/>
        <w:rPr>
          <w:sz w:val="23"/>
          <w:szCs w:val="23"/>
        </w:rPr>
      </w:pPr>
      <w:r>
        <w:rPr>
          <w:sz w:val="23"/>
          <w:szCs w:val="23"/>
          <w:spacing w:val="7"/>
        </w:rPr>
        <w:t>●设备与资源投入分析：包括从需求、设计、开发、安装实施到运营的所有设备与材料的</w:t>
      </w:r>
      <w:r>
        <w:rPr>
          <w:sz w:val="23"/>
          <w:szCs w:val="23"/>
          <w:spacing w:val="14"/>
        </w:rPr>
        <w:t xml:space="preserve"> </w:t>
      </w:r>
      <w:r>
        <w:rPr>
          <w:sz w:val="23"/>
          <w:szCs w:val="23"/>
          <w:spacing w:val="4"/>
        </w:rPr>
        <w:t>投入分析。</w:t>
      </w:r>
    </w:p>
    <w:p>
      <w:pPr>
        <w:pStyle w:val="BodyText"/>
        <w:ind w:left="595"/>
        <w:spacing w:before="44" w:line="219" w:lineRule="auto"/>
        <w:rPr>
          <w:sz w:val="23"/>
          <w:szCs w:val="23"/>
        </w:rPr>
      </w:pPr>
      <w:r>
        <w:rPr>
          <w:sz w:val="23"/>
          <w:szCs w:val="23"/>
          <w:spacing w:val="7"/>
        </w:rPr>
        <w:t>●空间布局：如网络规划、物理布局方案的选择。</w:t>
      </w:r>
    </w:p>
    <w:p>
      <w:pPr>
        <w:pStyle w:val="BodyText"/>
        <w:ind w:left="595"/>
        <w:spacing w:before="49" w:line="219" w:lineRule="auto"/>
        <w:rPr>
          <w:sz w:val="23"/>
          <w:szCs w:val="23"/>
        </w:rPr>
      </w:pPr>
      <w:r>
        <w:rPr>
          <w:sz w:val="23"/>
          <w:szCs w:val="23"/>
          <w:spacing w:val="9"/>
        </w:rPr>
        <w:t>●项目设计：包括项目总体规划、信息系统设计和设备</w:t>
      </w:r>
      <w:r>
        <w:rPr>
          <w:sz w:val="23"/>
          <w:szCs w:val="23"/>
          <w:spacing w:val="8"/>
        </w:rPr>
        <w:t>计划、网络工程规划等。</w:t>
      </w:r>
    </w:p>
    <w:p>
      <w:pPr>
        <w:pStyle w:val="BodyText"/>
        <w:ind w:left="595"/>
        <w:spacing w:before="27" w:line="219" w:lineRule="auto"/>
        <w:rPr>
          <w:sz w:val="23"/>
          <w:szCs w:val="23"/>
        </w:rPr>
      </w:pPr>
      <w:r>
        <w:rPr>
          <w:sz w:val="23"/>
          <w:szCs w:val="23"/>
          <w:spacing w:val="8"/>
        </w:rPr>
        <w:t>●项目进度安排：包括项目整体周期、里程碑阶段划分等。</w:t>
      </w:r>
    </w:p>
    <w:p>
      <w:pPr>
        <w:pStyle w:val="BodyText"/>
        <w:ind w:left="595"/>
        <w:spacing w:before="35" w:line="218" w:lineRule="auto"/>
        <w:rPr>
          <w:sz w:val="23"/>
          <w:szCs w:val="23"/>
        </w:rPr>
      </w:pPr>
      <w:r>
        <w:rPr>
          <w:sz w:val="23"/>
          <w:szCs w:val="23"/>
          <w:spacing w:val="8"/>
        </w:rPr>
        <w:t>●项目投资与成本估算：包括投资估算、成本估算、资金渠道及初步筹集方案等。</w:t>
      </w:r>
    </w:p>
    <w:p>
      <w:pPr>
        <w:spacing w:line="280" w:lineRule="auto"/>
        <w:rPr>
          <w:rFonts w:ascii="Arial"/>
          <w:sz w:val="21"/>
        </w:rPr>
      </w:pPr>
      <w:r/>
    </w:p>
    <w:p>
      <w:pPr>
        <w:pStyle w:val="BodyText"/>
        <w:ind w:left="108"/>
        <w:spacing w:before="76" w:line="219" w:lineRule="auto"/>
        <w:rPr>
          <w:sz w:val="23"/>
          <w:szCs w:val="23"/>
        </w:rPr>
      </w:pPr>
      <w:r>
        <w:rPr>
          <w:sz w:val="23"/>
          <w:szCs w:val="23"/>
          <w:b/>
          <w:bCs/>
          <w:spacing w:val="10"/>
        </w:rPr>
        <w:t>试题72-</w:t>
      </w:r>
      <w:r>
        <w:rPr>
          <w:sz w:val="23"/>
          <w:szCs w:val="23"/>
          <w:spacing w:val="10"/>
        </w:rPr>
        <w:t xml:space="preserve"> </w:t>
      </w:r>
      <w:r>
        <w:rPr>
          <w:sz w:val="23"/>
          <w:szCs w:val="23"/>
          <w:b/>
          <w:bCs/>
          <w:spacing w:val="10"/>
        </w:rPr>
        <w:t>【2024年上半年-第72题】</w:t>
      </w:r>
    </w:p>
    <w:p>
      <w:pPr>
        <w:pStyle w:val="BodyText"/>
        <w:ind w:left="105"/>
        <w:spacing w:before="50" w:line="219" w:lineRule="auto"/>
        <w:rPr>
          <w:sz w:val="23"/>
          <w:szCs w:val="23"/>
        </w:rPr>
      </w:pPr>
      <w:r>
        <w:rPr>
          <w:sz w:val="23"/>
          <w:szCs w:val="23"/>
          <w:spacing w:val="18"/>
        </w:rPr>
        <w:t>关于规划风险管理过程的描述，不正确的是()。</w:t>
      </w:r>
    </w:p>
    <w:p>
      <w:pPr>
        <w:pStyle w:val="BodyText"/>
        <w:ind w:left="105"/>
        <w:spacing w:before="37" w:line="219" w:lineRule="auto"/>
        <w:rPr>
          <w:sz w:val="23"/>
          <w:szCs w:val="23"/>
        </w:rPr>
      </w:pPr>
      <w:r>
        <w:rPr>
          <w:rFonts w:ascii="Times New Roman" w:hAnsi="Times New Roman" w:eastAsia="Times New Roman" w:cs="Times New Roman"/>
          <w:sz w:val="23"/>
          <w:szCs w:val="23"/>
          <w:spacing w:val="10"/>
        </w:rPr>
        <w:t>A.</w:t>
      </w:r>
      <w:r>
        <w:rPr>
          <w:sz w:val="23"/>
          <w:szCs w:val="23"/>
          <w:spacing w:val="10"/>
        </w:rPr>
        <w:t>规划风险管理是定义如何实施项目风险</w:t>
      </w:r>
      <w:r>
        <w:rPr>
          <w:sz w:val="23"/>
          <w:szCs w:val="23"/>
          <w:spacing w:val="9"/>
        </w:rPr>
        <w:t>管理活动的过程</w:t>
      </w:r>
    </w:p>
    <w:p>
      <w:pPr>
        <w:pStyle w:val="BodyText"/>
        <w:ind w:left="105"/>
        <w:spacing w:before="2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
        </w:rPr>
        <w:t xml:space="preserve"> </w:t>
      </w:r>
      <w:r>
        <w:rPr>
          <w:sz w:val="23"/>
          <w:szCs w:val="23"/>
          <w:spacing w:val="9"/>
        </w:rPr>
        <w:t>规划风险管理在项目实施阶段开始，并在项目执行期间持续进行</w:t>
      </w:r>
    </w:p>
    <w:p>
      <w:pPr>
        <w:pStyle w:val="BodyText"/>
        <w:ind w:left="105"/>
        <w:spacing w:before="46" w:line="219" w:lineRule="auto"/>
        <w:rPr>
          <w:sz w:val="23"/>
          <w:szCs w:val="23"/>
        </w:rPr>
      </w:pPr>
      <w:r>
        <w:rPr>
          <w:sz w:val="23"/>
          <w:szCs w:val="23"/>
          <w:spacing w:val="9"/>
        </w:rPr>
        <w:t>C.干系人分析法可用于规划风险管理过程</w:t>
      </w:r>
    </w:p>
    <w:p>
      <w:pPr>
        <w:pStyle w:val="BodyText"/>
        <w:ind w:left="90" w:right="483" w:firstLine="14"/>
        <w:spacing w:before="48"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rFonts w:ascii="Times New Roman" w:hAnsi="Times New Roman" w:eastAsia="Times New Roman" w:cs="Times New Roman"/>
          <w:sz w:val="23"/>
          <w:szCs w:val="23"/>
          <w:spacing w:val="-27"/>
        </w:rPr>
        <w:t xml:space="preserve"> </w:t>
      </w:r>
      <w:r>
        <w:rPr>
          <w:sz w:val="23"/>
          <w:szCs w:val="23"/>
          <w:spacing w:val="10"/>
        </w:rPr>
        <w:t>规划风险管理的主要作用是确保风险管理的水平、</w:t>
      </w:r>
      <w:r>
        <w:rPr>
          <w:sz w:val="23"/>
          <w:szCs w:val="23"/>
          <w:spacing w:val="9"/>
        </w:rPr>
        <w:t>方法和可见度与项目风险程度相匹配</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B</w:t>
      </w:r>
    </w:p>
    <w:p>
      <w:pPr>
        <w:pStyle w:val="BodyText"/>
        <w:ind w:left="90"/>
        <w:spacing w:before="30" w:line="212" w:lineRule="auto"/>
        <w:rPr>
          <w:sz w:val="23"/>
          <w:szCs w:val="23"/>
        </w:rPr>
      </w:pPr>
      <w:r>
        <w:rPr>
          <w:sz w:val="23"/>
          <w:szCs w:val="23"/>
          <w:spacing w:val="8"/>
        </w:rPr>
        <w:t>【解析】</w:t>
      </w:r>
      <w:r>
        <w:rPr>
          <w:rFonts w:ascii="Times New Roman" w:hAnsi="Times New Roman" w:eastAsia="Times New Roman" w:cs="Times New Roman"/>
          <w:sz w:val="23"/>
          <w:szCs w:val="23"/>
          <w:spacing w:val="8"/>
        </w:rPr>
        <w:t>P439,   </w:t>
      </w:r>
      <w:r>
        <w:rPr>
          <w:sz w:val="23"/>
          <w:szCs w:val="23"/>
          <w:spacing w:val="8"/>
        </w:rPr>
        <w:t>规划风险管理过程在项目立项阶段就应开始，并在项目早期完成。</w:t>
      </w:r>
    </w:p>
    <w:p>
      <w:pPr>
        <w:spacing w:line="291" w:lineRule="auto"/>
        <w:rPr>
          <w:rFonts w:ascii="Arial"/>
          <w:sz w:val="21"/>
        </w:rPr>
      </w:pPr>
      <w:r/>
    </w:p>
    <w:p>
      <w:pPr>
        <w:pStyle w:val="BodyText"/>
        <w:ind w:left="108"/>
        <w:spacing w:before="75" w:line="219" w:lineRule="auto"/>
        <w:rPr>
          <w:sz w:val="23"/>
          <w:szCs w:val="23"/>
        </w:rPr>
      </w:pPr>
      <w:r>
        <w:rPr>
          <w:sz w:val="23"/>
          <w:szCs w:val="23"/>
          <w:b/>
          <w:bCs/>
          <w:spacing w:val="10"/>
        </w:rPr>
        <w:t>试题73-</w:t>
      </w:r>
      <w:r>
        <w:rPr>
          <w:sz w:val="23"/>
          <w:szCs w:val="23"/>
          <w:spacing w:val="10"/>
        </w:rPr>
        <w:t xml:space="preserve"> </w:t>
      </w:r>
      <w:r>
        <w:rPr>
          <w:sz w:val="23"/>
          <w:szCs w:val="23"/>
          <w:b/>
          <w:bCs/>
          <w:spacing w:val="10"/>
        </w:rPr>
        <w:t>【2024年上半年-第73题】</w:t>
      </w:r>
    </w:p>
    <w:p>
      <w:pPr>
        <w:pStyle w:val="BodyText"/>
        <w:ind w:left="145" w:right="18" w:hanging="40"/>
        <w:spacing w:before="51" w:line="218" w:lineRule="auto"/>
        <w:rPr>
          <w:sz w:val="24"/>
          <w:szCs w:val="24"/>
        </w:rPr>
      </w:pPr>
      <w:r>
        <w:rPr>
          <w:sz w:val="23"/>
          <w:szCs w:val="23"/>
          <w:spacing w:val="10"/>
        </w:rPr>
        <w:t>某项目有4个硬件的生产任务需要完成，有4个硬件厂商可选择，每个厂商只能分</w:t>
      </w:r>
      <w:r>
        <w:rPr>
          <w:sz w:val="23"/>
          <w:szCs w:val="23"/>
          <w:spacing w:val="9"/>
        </w:rPr>
        <w:t>配一个任务。</w:t>
      </w:r>
      <w:r>
        <w:rPr>
          <w:sz w:val="23"/>
          <w:szCs w:val="23"/>
        </w:rPr>
        <w:t xml:space="preserve"> </w:t>
      </w:r>
      <w:r>
        <w:rPr>
          <w:sz w:val="24"/>
          <w:szCs w:val="24"/>
          <w:spacing w:val="-1"/>
        </w:rPr>
        <w:t>下表是各厂商完成各硬件生产所需的时间：</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3"/>
        <w:gridCol w:w="1978"/>
        <w:gridCol w:w="2008"/>
        <w:gridCol w:w="1978"/>
        <w:gridCol w:w="1983"/>
      </w:tblGrid>
      <w:tr>
        <w:trPr>
          <w:trHeight w:val="333" w:hRule="atLeast"/>
        </w:trPr>
        <w:tc>
          <w:tcPr>
            <w:tcW w:w="2003" w:type="dxa"/>
            <w:vAlign w:val="top"/>
          </w:tcPr>
          <w:p>
            <w:pPr>
              <w:rPr>
                <w:rFonts w:ascii="Arial"/>
                <w:sz w:val="21"/>
              </w:rPr>
            </w:pPr>
            <w:r/>
          </w:p>
        </w:tc>
        <w:tc>
          <w:tcPr>
            <w:tcW w:w="1978" w:type="dxa"/>
            <w:vAlign w:val="top"/>
          </w:tcPr>
          <w:p>
            <w:pPr>
              <w:pStyle w:val="TableText"/>
              <w:ind w:left="685"/>
              <w:spacing w:before="51" w:line="209" w:lineRule="auto"/>
              <w:rPr>
                <w:sz w:val="24"/>
                <w:szCs w:val="24"/>
              </w:rPr>
            </w:pPr>
            <w:r>
              <w:rPr>
                <w:sz w:val="24"/>
                <w:szCs w:val="24"/>
                <w:b/>
                <w:bCs/>
                <w:spacing w:val="3"/>
              </w:rPr>
              <w:t>硬件1</w:t>
            </w:r>
          </w:p>
        </w:tc>
        <w:tc>
          <w:tcPr>
            <w:tcW w:w="2008" w:type="dxa"/>
            <w:vAlign w:val="top"/>
          </w:tcPr>
          <w:p>
            <w:pPr>
              <w:pStyle w:val="TableText"/>
              <w:ind w:left="697"/>
              <w:spacing w:before="51" w:line="209" w:lineRule="auto"/>
              <w:rPr>
                <w:sz w:val="24"/>
                <w:szCs w:val="24"/>
              </w:rPr>
            </w:pPr>
            <w:r>
              <w:rPr>
                <w:sz w:val="24"/>
                <w:szCs w:val="24"/>
                <w:b/>
                <w:bCs/>
                <w:spacing w:val="-6"/>
              </w:rPr>
              <w:t>硬件2</w:t>
            </w:r>
          </w:p>
        </w:tc>
        <w:tc>
          <w:tcPr>
            <w:tcW w:w="1978" w:type="dxa"/>
            <w:vAlign w:val="top"/>
          </w:tcPr>
          <w:p>
            <w:pPr>
              <w:pStyle w:val="TableText"/>
              <w:ind w:left="689"/>
              <w:spacing w:before="51" w:line="209" w:lineRule="auto"/>
              <w:rPr>
                <w:sz w:val="24"/>
                <w:szCs w:val="24"/>
              </w:rPr>
            </w:pPr>
            <w:r>
              <w:rPr>
                <w:sz w:val="24"/>
                <w:szCs w:val="24"/>
                <w:b/>
                <w:bCs/>
                <w:spacing w:val="-6"/>
              </w:rPr>
              <w:t>硬件3</w:t>
            </w:r>
          </w:p>
        </w:tc>
        <w:tc>
          <w:tcPr>
            <w:tcW w:w="1983" w:type="dxa"/>
            <w:vAlign w:val="top"/>
          </w:tcPr>
          <w:p>
            <w:pPr>
              <w:pStyle w:val="TableText"/>
              <w:ind w:left="691"/>
              <w:spacing w:before="51" w:line="209" w:lineRule="auto"/>
              <w:rPr>
                <w:sz w:val="24"/>
                <w:szCs w:val="24"/>
              </w:rPr>
            </w:pPr>
            <w:r>
              <w:rPr>
                <w:sz w:val="24"/>
                <w:szCs w:val="24"/>
                <w:b/>
                <w:bCs/>
                <w:spacing w:val="-6"/>
              </w:rPr>
              <w:t>硬件4</w:t>
            </w:r>
          </w:p>
        </w:tc>
      </w:tr>
      <w:tr>
        <w:trPr>
          <w:trHeight w:val="308" w:hRule="atLeast"/>
        </w:trPr>
        <w:tc>
          <w:tcPr>
            <w:tcW w:w="2003" w:type="dxa"/>
            <w:vAlign w:val="top"/>
          </w:tcPr>
          <w:p>
            <w:pPr>
              <w:pStyle w:val="TableText"/>
              <w:ind w:left="635"/>
              <w:spacing w:before="41" w:line="197" w:lineRule="auto"/>
              <w:rPr>
                <w:sz w:val="24"/>
                <w:szCs w:val="24"/>
              </w:rPr>
            </w:pPr>
            <w:r>
              <w:rPr>
                <w:sz w:val="24"/>
                <w:szCs w:val="24"/>
                <w:spacing w:val="9"/>
              </w:rPr>
              <w:t>厂商甲</w:t>
            </w:r>
          </w:p>
        </w:tc>
        <w:tc>
          <w:tcPr>
            <w:tcW w:w="1978" w:type="dxa"/>
            <w:vAlign w:val="top"/>
          </w:tcPr>
          <w:p>
            <w:pPr>
              <w:pStyle w:val="TableText"/>
              <w:ind w:left="862"/>
              <w:spacing w:before="65" w:line="179" w:lineRule="auto"/>
              <w:rPr>
                <w:sz w:val="24"/>
                <w:szCs w:val="24"/>
              </w:rPr>
            </w:pPr>
            <w:r>
              <w:rPr>
                <w:sz w:val="24"/>
                <w:szCs w:val="24"/>
                <w:spacing w:val="-7"/>
              </w:rPr>
              <w:t>13</w:t>
            </w:r>
          </w:p>
        </w:tc>
        <w:tc>
          <w:tcPr>
            <w:tcW w:w="2008" w:type="dxa"/>
            <w:vAlign w:val="top"/>
          </w:tcPr>
          <w:p>
            <w:pPr>
              <w:pStyle w:val="TableText"/>
              <w:ind w:left="934"/>
              <w:spacing w:before="65" w:line="179" w:lineRule="auto"/>
              <w:rPr>
                <w:sz w:val="24"/>
                <w:szCs w:val="24"/>
              </w:rPr>
            </w:pPr>
            <w:r>
              <w:rPr>
                <w:sz w:val="24"/>
                <w:szCs w:val="24"/>
              </w:rPr>
              <w:t>6</w:t>
            </w:r>
          </w:p>
        </w:tc>
        <w:tc>
          <w:tcPr>
            <w:tcW w:w="1978" w:type="dxa"/>
            <w:vAlign w:val="top"/>
          </w:tcPr>
          <w:p>
            <w:pPr>
              <w:pStyle w:val="TableText"/>
              <w:ind w:left="926"/>
              <w:spacing w:before="65" w:line="179" w:lineRule="auto"/>
              <w:rPr>
                <w:sz w:val="24"/>
                <w:szCs w:val="24"/>
              </w:rPr>
            </w:pPr>
            <w:r>
              <w:rPr>
                <w:sz w:val="24"/>
                <w:szCs w:val="24"/>
              </w:rPr>
              <w:t>8</w:t>
            </w:r>
          </w:p>
        </w:tc>
        <w:tc>
          <w:tcPr>
            <w:tcW w:w="1983" w:type="dxa"/>
            <w:vAlign w:val="top"/>
          </w:tcPr>
          <w:p>
            <w:pPr>
              <w:pStyle w:val="TableText"/>
              <w:ind w:left="928"/>
              <w:spacing w:before="65" w:line="179" w:lineRule="auto"/>
              <w:rPr>
                <w:sz w:val="24"/>
                <w:szCs w:val="24"/>
              </w:rPr>
            </w:pPr>
            <w:r>
              <w:rPr>
                <w:sz w:val="24"/>
                <w:szCs w:val="24"/>
              </w:rPr>
              <w:t>9</w:t>
            </w:r>
          </w:p>
        </w:tc>
      </w:tr>
      <w:tr>
        <w:trPr>
          <w:trHeight w:val="288" w:hRule="atLeast"/>
        </w:trPr>
        <w:tc>
          <w:tcPr>
            <w:tcW w:w="2003" w:type="dxa"/>
            <w:vAlign w:val="top"/>
          </w:tcPr>
          <w:p>
            <w:pPr>
              <w:pStyle w:val="TableText"/>
              <w:ind w:left="635"/>
              <w:spacing w:before="34" w:line="187" w:lineRule="auto"/>
              <w:rPr>
                <w:sz w:val="24"/>
                <w:szCs w:val="24"/>
              </w:rPr>
            </w:pPr>
            <w:r>
              <w:rPr>
                <w:sz w:val="24"/>
                <w:szCs w:val="24"/>
                <w:spacing w:val="5"/>
              </w:rPr>
              <w:t>厂商乙</w:t>
            </w:r>
          </w:p>
        </w:tc>
        <w:tc>
          <w:tcPr>
            <w:tcW w:w="1978" w:type="dxa"/>
            <w:vAlign w:val="top"/>
          </w:tcPr>
          <w:p>
            <w:pPr>
              <w:pStyle w:val="TableText"/>
              <w:ind w:left="922"/>
              <w:spacing w:before="58" w:line="169" w:lineRule="auto"/>
              <w:rPr>
                <w:sz w:val="24"/>
                <w:szCs w:val="24"/>
              </w:rPr>
            </w:pPr>
            <w:r>
              <w:rPr>
                <w:sz w:val="24"/>
                <w:szCs w:val="24"/>
              </w:rPr>
              <w:t>6</w:t>
            </w:r>
          </w:p>
        </w:tc>
        <w:tc>
          <w:tcPr>
            <w:tcW w:w="2008" w:type="dxa"/>
            <w:vAlign w:val="top"/>
          </w:tcPr>
          <w:p>
            <w:pPr>
              <w:pStyle w:val="TableText"/>
              <w:ind w:left="873"/>
              <w:spacing w:before="58" w:line="169" w:lineRule="auto"/>
              <w:rPr>
                <w:sz w:val="24"/>
                <w:szCs w:val="24"/>
              </w:rPr>
            </w:pPr>
            <w:r>
              <w:rPr>
                <w:sz w:val="24"/>
                <w:szCs w:val="24"/>
                <w:spacing w:val="-7"/>
              </w:rPr>
              <w:t>11</w:t>
            </w:r>
          </w:p>
        </w:tc>
        <w:tc>
          <w:tcPr>
            <w:tcW w:w="1978" w:type="dxa"/>
            <w:vAlign w:val="top"/>
          </w:tcPr>
          <w:p>
            <w:pPr>
              <w:pStyle w:val="TableText"/>
              <w:ind w:left="926"/>
              <w:spacing w:before="58" w:line="169" w:lineRule="auto"/>
              <w:rPr>
                <w:sz w:val="24"/>
                <w:szCs w:val="24"/>
              </w:rPr>
            </w:pPr>
            <w:r>
              <w:rPr>
                <w:sz w:val="24"/>
                <w:szCs w:val="24"/>
              </w:rPr>
              <w:t>5</w:t>
            </w:r>
          </w:p>
        </w:tc>
        <w:tc>
          <w:tcPr>
            <w:tcW w:w="1983" w:type="dxa"/>
            <w:vAlign w:val="top"/>
          </w:tcPr>
          <w:p>
            <w:pPr>
              <w:pStyle w:val="TableText"/>
              <w:ind w:left="928"/>
              <w:spacing w:before="58" w:line="169" w:lineRule="auto"/>
              <w:rPr>
                <w:sz w:val="24"/>
                <w:szCs w:val="24"/>
              </w:rPr>
            </w:pPr>
            <w:r>
              <w:rPr>
                <w:sz w:val="24"/>
                <w:szCs w:val="24"/>
              </w:rPr>
              <w:t>8</w:t>
            </w:r>
          </w:p>
        </w:tc>
      </w:tr>
      <w:tr>
        <w:trPr>
          <w:trHeight w:val="308" w:hRule="atLeast"/>
        </w:trPr>
        <w:tc>
          <w:tcPr>
            <w:tcW w:w="2003" w:type="dxa"/>
            <w:vAlign w:val="top"/>
          </w:tcPr>
          <w:p>
            <w:pPr>
              <w:pStyle w:val="TableText"/>
              <w:ind w:left="635"/>
              <w:spacing w:before="47" w:line="193" w:lineRule="auto"/>
              <w:rPr>
                <w:sz w:val="24"/>
                <w:szCs w:val="24"/>
              </w:rPr>
            </w:pPr>
            <w:r>
              <w:rPr>
                <w:sz w:val="24"/>
                <w:szCs w:val="24"/>
                <w:spacing w:val="5"/>
              </w:rPr>
              <w:t>厂商丙</w:t>
            </w:r>
          </w:p>
        </w:tc>
        <w:tc>
          <w:tcPr>
            <w:tcW w:w="1978" w:type="dxa"/>
            <w:vAlign w:val="top"/>
          </w:tcPr>
          <w:p>
            <w:pPr>
              <w:pStyle w:val="TableText"/>
              <w:ind w:left="922"/>
              <w:spacing w:before="69" w:line="176" w:lineRule="auto"/>
              <w:rPr>
                <w:sz w:val="24"/>
                <w:szCs w:val="24"/>
              </w:rPr>
            </w:pPr>
            <w:r>
              <w:rPr>
                <w:sz w:val="24"/>
                <w:szCs w:val="24"/>
              </w:rPr>
              <w:t>7</w:t>
            </w:r>
          </w:p>
        </w:tc>
        <w:tc>
          <w:tcPr>
            <w:tcW w:w="2008" w:type="dxa"/>
            <w:vAlign w:val="top"/>
          </w:tcPr>
          <w:p>
            <w:pPr>
              <w:pStyle w:val="TableText"/>
              <w:ind w:left="934"/>
              <w:spacing w:before="69" w:line="176" w:lineRule="auto"/>
              <w:rPr>
                <w:sz w:val="24"/>
                <w:szCs w:val="24"/>
              </w:rPr>
            </w:pPr>
            <w:r>
              <w:rPr>
                <w:sz w:val="24"/>
                <w:szCs w:val="24"/>
              </w:rPr>
              <w:t>9</w:t>
            </w:r>
          </w:p>
        </w:tc>
        <w:tc>
          <w:tcPr>
            <w:tcW w:w="1978" w:type="dxa"/>
            <w:vAlign w:val="top"/>
          </w:tcPr>
          <w:p>
            <w:pPr>
              <w:pStyle w:val="TableText"/>
              <w:ind w:left="926"/>
              <w:spacing w:before="69" w:line="176" w:lineRule="auto"/>
              <w:rPr>
                <w:sz w:val="24"/>
                <w:szCs w:val="24"/>
              </w:rPr>
            </w:pPr>
            <w:r>
              <w:rPr>
                <w:sz w:val="24"/>
                <w:szCs w:val="24"/>
              </w:rPr>
              <w:t>5</w:t>
            </w:r>
          </w:p>
        </w:tc>
        <w:tc>
          <w:tcPr>
            <w:tcW w:w="1983" w:type="dxa"/>
            <w:vAlign w:val="top"/>
          </w:tcPr>
          <w:p>
            <w:pPr>
              <w:pStyle w:val="TableText"/>
              <w:ind w:left="928"/>
              <w:spacing w:before="69" w:line="176" w:lineRule="auto"/>
              <w:rPr>
                <w:sz w:val="24"/>
                <w:szCs w:val="24"/>
              </w:rPr>
            </w:pPr>
            <w:r>
              <w:rPr>
                <w:sz w:val="24"/>
                <w:szCs w:val="24"/>
              </w:rPr>
              <w:t>8</w:t>
            </w:r>
          </w:p>
        </w:tc>
      </w:tr>
      <w:tr>
        <w:trPr>
          <w:trHeight w:val="333" w:hRule="atLeast"/>
        </w:trPr>
        <w:tc>
          <w:tcPr>
            <w:tcW w:w="2003" w:type="dxa"/>
            <w:vAlign w:val="top"/>
          </w:tcPr>
          <w:p>
            <w:pPr>
              <w:pStyle w:val="TableText"/>
              <w:ind w:left="635"/>
              <w:spacing w:before="59" w:line="203" w:lineRule="auto"/>
              <w:rPr>
                <w:sz w:val="24"/>
                <w:szCs w:val="24"/>
              </w:rPr>
            </w:pPr>
            <w:r>
              <w:rPr>
                <w:sz w:val="24"/>
                <w:szCs w:val="24"/>
                <w:spacing w:val="4"/>
              </w:rPr>
              <w:t>厂商丁</w:t>
            </w:r>
          </w:p>
        </w:tc>
        <w:tc>
          <w:tcPr>
            <w:tcW w:w="1978" w:type="dxa"/>
            <w:vAlign w:val="top"/>
          </w:tcPr>
          <w:p>
            <w:pPr>
              <w:pStyle w:val="TableText"/>
              <w:ind w:left="922"/>
              <w:spacing w:before="81" w:line="186" w:lineRule="auto"/>
              <w:rPr>
                <w:sz w:val="24"/>
                <w:szCs w:val="24"/>
              </w:rPr>
            </w:pPr>
            <w:r>
              <w:rPr>
                <w:sz w:val="24"/>
                <w:szCs w:val="24"/>
              </w:rPr>
              <w:t>8</w:t>
            </w:r>
          </w:p>
        </w:tc>
        <w:tc>
          <w:tcPr>
            <w:tcW w:w="2008" w:type="dxa"/>
            <w:vAlign w:val="top"/>
          </w:tcPr>
          <w:p>
            <w:pPr>
              <w:pStyle w:val="TableText"/>
              <w:ind w:left="934"/>
              <w:spacing w:before="81" w:line="186" w:lineRule="auto"/>
              <w:rPr>
                <w:sz w:val="24"/>
                <w:szCs w:val="24"/>
              </w:rPr>
            </w:pPr>
            <w:r>
              <w:rPr>
                <w:sz w:val="24"/>
                <w:szCs w:val="24"/>
              </w:rPr>
              <w:t>6</w:t>
            </w:r>
          </w:p>
        </w:tc>
        <w:tc>
          <w:tcPr>
            <w:tcW w:w="1978" w:type="dxa"/>
            <w:vAlign w:val="top"/>
          </w:tcPr>
          <w:p>
            <w:pPr>
              <w:pStyle w:val="TableText"/>
              <w:ind w:left="926"/>
              <w:spacing w:before="81" w:line="186" w:lineRule="auto"/>
              <w:rPr>
                <w:sz w:val="24"/>
                <w:szCs w:val="24"/>
              </w:rPr>
            </w:pPr>
            <w:r>
              <w:rPr>
                <w:sz w:val="24"/>
                <w:szCs w:val="24"/>
              </w:rPr>
              <w:t>7</w:t>
            </w:r>
          </w:p>
        </w:tc>
        <w:tc>
          <w:tcPr>
            <w:tcW w:w="1983" w:type="dxa"/>
            <w:vAlign w:val="top"/>
          </w:tcPr>
          <w:p>
            <w:pPr>
              <w:pStyle w:val="TableText"/>
              <w:ind w:left="868"/>
              <w:spacing w:before="81" w:line="186" w:lineRule="auto"/>
              <w:rPr>
                <w:sz w:val="24"/>
                <w:szCs w:val="24"/>
              </w:rPr>
            </w:pPr>
            <w:r>
              <w:rPr>
                <w:sz w:val="24"/>
                <w:szCs w:val="24"/>
                <w:spacing w:val="-7"/>
              </w:rPr>
              <w:t>12</w:t>
            </w:r>
          </w:p>
        </w:tc>
      </w:tr>
    </w:tbl>
    <w:p>
      <w:pPr>
        <w:pStyle w:val="BodyText"/>
        <w:ind w:left="135"/>
        <w:spacing w:before="45" w:line="219" w:lineRule="auto"/>
        <w:rPr>
          <w:sz w:val="24"/>
          <w:szCs w:val="24"/>
        </w:rPr>
      </w:pPr>
      <w:r>
        <w:rPr>
          <w:sz w:val="24"/>
          <w:szCs w:val="24"/>
        </w:rPr>
        <w:t>则4个硬件生产完成的总时间最短为()。</w:t>
      </w:r>
    </w:p>
    <w:p>
      <w:pPr>
        <w:ind w:left="105"/>
        <w:spacing w:before="7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A.25                 B.26</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C.27                  D.28</w:t>
      </w:r>
    </w:p>
    <w:p>
      <w:pPr>
        <w:pStyle w:val="BodyText"/>
        <w:ind w:left="90"/>
        <w:spacing w:before="54"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B</w:t>
      </w:r>
    </w:p>
    <w:p>
      <w:pPr>
        <w:pStyle w:val="BodyText"/>
        <w:ind w:left="90"/>
        <w:spacing w:before="45" w:line="219" w:lineRule="auto"/>
        <w:rPr>
          <w:sz w:val="23"/>
          <w:szCs w:val="23"/>
        </w:rPr>
      </w:pPr>
      <w:r>
        <w:rPr>
          <w:sz w:val="23"/>
          <w:szCs w:val="23"/>
          <w:spacing w:val="7"/>
        </w:rPr>
        <w:t>【解析】匈牙利算法。</w:t>
      </w:r>
    </w:p>
    <w:p>
      <w:pPr>
        <w:pStyle w:val="BodyText"/>
        <w:ind w:left="135"/>
        <w:spacing w:before="28" w:line="210" w:lineRule="auto"/>
        <w:rPr/>
      </w:pPr>
      <w:r>
        <w:rPr>
          <w:spacing w:val="1"/>
        </w:rPr>
        <w:t>1、首先找出每行的最小值，然后该行每个数值都减去这个数，得到一个矩阵。(行变换)</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988"/>
        <w:gridCol w:w="2008"/>
        <w:gridCol w:w="1988"/>
        <w:gridCol w:w="1983"/>
      </w:tblGrid>
      <w:tr>
        <w:trPr>
          <w:trHeight w:val="313" w:hRule="atLeast"/>
        </w:trPr>
        <w:tc>
          <w:tcPr>
            <w:tcW w:w="1983" w:type="dxa"/>
            <w:vAlign w:val="top"/>
          </w:tcPr>
          <w:p>
            <w:pPr>
              <w:rPr>
                <w:rFonts w:ascii="Arial"/>
                <w:sz w:val="21"/>
              </w:rPr>
            </w:pPr>
            <w:r/>
          </w:p>
        </w:tc>
        <w:tc>
          <w:tcPr>
            <w:tcW w:w="1988" w:type="dxa"/>
            <w:vAlign w:val="top"/>
          </w:tcPr>
          <w:p>
            <w:pPr>
              <w:pStyle w:val="TableText"/>
              <w:ind w:left="685"/>
              <w:spacing w:before="41" w:line="201" w:lineRule="auto"/>
              <w:rPr>
                <w:sz w:val="24"/>
                <w:szCs w:val="24"/>
              </w:rPr>
            </w:pPr>
            <w:r>
              <w:rPr>
                <w:sz w:val="24"/>
                <w:szCs w:val="24"/>
                <w:b/>
                <w:bCs/>
                <w:spacing w:val="3"/>
              </w:rPr>
              <w:t>硬件1</w:t>
            </w:r>
          </w:p>
        </w:tc>
        <w:tc>
          <w:tcPr>
            <w:tcW w:w="2008" w:type="dxa"/>
            <w:vAlign w:val="top"/>
          </w:tcPr>
          <w:p>
            <w:pPr>
              <w:pStyle w:val="TableText"/>
              <w:ind w:left="697"/>
              <w:spacing w:before="41" w:line="201" w:lineRule="auto"/>
              <w:rPr>
                <w:sz w:val="24"/>
                <w:szCs w:val="24"/>
              </w:rPr>
            </w:pPr>
            <w:r>
              <w:rPr>
                <w:sz w:val="24"/>
                <w:szCs w:val="24"/>
                <w:b/>
                <w:bCs/>
                <w:spacing w:val="-6"/>
              </w:rPr>
              <w:t>硬件2</w:t>
            </w:r>
          </w:p>
        </w:tc>
        <w:tc>
          <w:tcPr>
            <w:tcW w:w="1988" w:type="dxa"/>
            <w:vAlign w:val="top"/>
          </w:tcPr>
          <w:p>
            <w:pPr>
              <w:pStyle w:val="TableText"/>
              <w:ind w:left="689"/>
              <w:spacing w:before="41" w:line="201" w:lineRule="auto"/>
              <w:rPr>
                <w:sz w:val="24"/>
                <w:szCs w:val="24"/>
              </w:rPr>
            </w:pPr>
            <w:r>
              <w:rPr>
                <w:sz w:val="24"/>
                <w:szCs w:val="24"/>
                <w:b/>
                <w:bCs/>
                <w:spacing w:val="-6"/>
              </w:rPr>
              <w:t>硬件3</w:t>
            </w:r>
          </w:p>
        </w:tc>
        <w:tc>
          <w:tcPr>
            <w:tcW w:w="1983" w:type="dxa"/>
            <w:vAlign w:val="top"/>
          </w:tcPr>
          <w:p>
            <w:pPr>
              <w:pStyle w:val="TableText"/>
              <w:ind w:left="691"/>
              <w:spacing w:before="41" w:line="201" w:lineRule="auto"/>
              <w:rPr>
                <w:sz w:val="24"/>
                <w:szCs w:val="24"/>
              </w:rPr>
            </w:pPr>
            <w:r>
              <w:rPr>
                <w:sz w:val="24"/>
                <w:szCs w:val="24"/>
                <w:b/>
                <w:bCs/>
                <w:spacing w:val="-6"/>
              </w:rPr>
              <w:t>硬件4</w:t>
            </w:r>
          </w:p>
        </w:tc>
      </w:tr>
      <w:tr>
        <w:trPr>
          <w:trHeight w:val="308" w:hRule="atLeast"/>
        </w:trPr>
        <w:tc>
          <w:tcPr>
            <w:tcW w:w="1983" w:type="dxa"/>
            <w:vAlign w:val="top"/>
          </w:tcPr>
          <w:p>
            <w:pPr>
              <w:pStyle w:val="TableText"/>
              <w:ind w:left="625"/>
              <w:spacing w:before="43" w:line="196" w:lineRule="auto"/>
              <w:rPr>
                <w:sz w:val="24"/>
                <w:szCs w:val="24"/>
              </w:rPr>
            </w:pPr>
            <w:r>
              <w:rPr>
                <w:sz w:val="24"/>
                <w:szCs w:val="24"/>
                <w:spacing w:val="9"/>
              </w:rPr>
              <w:t>厂商甲</w:t>
            </w:r>
          </w:p>
        </w:tc>
        <w:tc>
          <w:tcPr>
            <w:tcW w:w="1988" w:type="dxa"/>
            <w:vAlign w:val="top"/>
          </w:tcPr>
          <w:p>
            <w:pPr>
              <w:pStyle w:val="TableText"/>
              <w:ind w:left="922"/>
              <w:spacing w:before="65" w:line="179" w:lineRule="auto"/>
              <w:rPr>
                <w:sz w:val="24"/>
                <w:szCs w:val="24"/>
              </w:rPr>
            </w:pPr>
            <w:r>
              <w:rPr>
                <w:sz w:val="24"/>
                <w:szCs w:val="24"/>
              </w:rPr>
              <w:t>7</w:t>
            </w:r>
          </w:p>
        </w:tc>
        <w:tc>
          <w:tcPr>
            <w:tcW w:w="2008" w:type="dxa"/>
            <w:vAlign w:val="top"/>
          </w:tcPr>
          <w:p>
            <w:pPr>
              <w:pStyle w:val="TableText"/>
              <w:ind w:left="934"/>
              <w:spacing w:before="65" w:line="179" w:lineRule="auto"/>
              <w:rPr>
                <w:sz w:val="24"/>
                <w:szCs w:val="24"/>
              </w:rPr>
            </w:pPr>
            <w:r>
              <w:rPr>
                <w:sz w:val="24"/>
                <w:szCs w:val="24"/>
              </w:rPr>
              <w:t>0</w:t>
            </w:r>
          </w:p>
        </w:tc>
        <w:tc>
          <w:tcPr>
            <w:tcW w:w="1988" w:type="dxa"/>
            <w:vAlign w:val="top"/>
          </w:tcPr>
          <w:p>
            <w:pPr>
              <w:pStyle w:val="TableText"/>
              <w:ind w:left="926"/>
              <w:spacing w:before="65" w:line="179" w:lineRule="auto"/>
              <w:rPr>
                <w:sz w:val="24"/>
                <w:szCs w:val="24"/>
              </w:rPr>
            </w:pPr>
            <w:r>
              <w:rPr>
                <w:sz w:val="24"/>
                <w:szCs w:val="24"/>
              </w:rPr>
              <w:t>2</w:t>
            </w:r>
          </w:p>
        </w:tc>
        <w:tc>
          <w:tcPr>
            <w:tcW w:w="1983" w:type="dxa"/>
            <w:vAlign w:val="top"/>
          </w:tcPr>
          <w:p>
            <w:pPr>
              <w:pStyle w:val="TableText"/>
              <w:ind w:left="928"/>
              <w:spacing w:before="65" w:line="179" w:lineRule="auto"/>
              <w:rPr>
                <w:sz w:val="24"/>
                <w:szCs w:val="24"/>
              </w:rPr>
            </w:pPr>
            <w:r>
              <w:rPr>
                <w:sz w:val="24"/>
                <w:szCs w:val="24"/>
              </w:rPr>
              <w:t>3</w:t>
            </w:r>
          </w:p>
        </w:tc>
      </w:tr>
      <w:tr>
        <w:trPr>
          <w:trHeight w:val="288" w:hRule="atLeast"/>
        </w:trPr>
        <w:tc>
          <w:tcPr>
            <w:tcW w:w="1983" w:type="dxa"/>
            <w:vAlign w:val="top"/>
          </w:tcPr>
          <w:p>
            <w:pPr>
              <w:pStyle w:val="TableText"/>
              <w:ind w:left="625"/>
              <w:spacing w:before="34" w:line="187" w:lineRule="auto"/>
              <w:rPr>
                <w:sz w:val="24"/>
                <w:szCs w:val="24"/>
              </w:rPr>
            </w:pPr>
            <w:r>
              <w:rPr>
                <w:sz w:val="24"/>
                <w:szCs w:val="24"/>
                <w:spacing w:val="5"/>
              </w:rPr>
              <w:t>厂商乙</w:t>
            </w:r>
          </w:p>
        </w:tc>
        <w:tc>
          <w:tcPr>
            <w:tcW w:w="1988" w:type="dxa"/>
            <w:vAlign w:val="top"/>
          </w:tcPr>
          <w:p>
            <w:pPr>
              <w:pStyle w:val="TableText"/>
              <w:ind w:left="922"/>
              <w:spacing w:before="58" w:line="169" w:lineRule="auto"/>
              <w:rPr>
                <w:sz w:val="24"/>
                <w:szCs w:val="24"/>
              </w:rPr>
            </w:pPr>
            <w:r>
              <w:rPr>
                <w:sz w:val="24"/>
                <w:szCs w:val="24"/>
              </w:rPr>
              <w:t>1</w:t>
            </w:r>
          </w:p>
        </w:tc>
        <w:tc>
          <w:tcPr>
            <w:tcW w:w="2008" w:type="dxa"/>
            <w:vAlign w:val="top"/>
          </w:tcPr>
          <w:p>
            <w:pPr>
              <w:pStyle w:val="TableText"/>
              <w:ind w:left="934"/>
              <w:spacing w:before="58" w:line="169" w:lineRule="auto"/>
              <w:rPr>
                <w:sz w:val="24"/>
                <w:szCs w:val="24"/>
              </w:rPr>
            </w:pPr>
            <w:r>
              <w:rPr>
                <w:sz w:val="24"/>
                <w:szCs w:val="24"/>
              </w:rPr>
              <w:t>6</w:t>
            </w:r>
          </w:p>
        </w:tc>
        <w:tc>
          <w:tcPr>
            <w:tcW w:w="1988" w:type="dxa"/>
            <w:vAlign w:val="top"/>
          </w:tcPr>
          <w:p>
            <w:pPr>
              <w:pStyle w:val="TableText"/>
              <w:ind w:left="926"/>
              <w:spacing w:before="58" w:line="169" w:lineRule="auto"/>
              <w:rPr>
                <w:sz w:val="24"/>
                <w:szCs w:val="24"/>
              </w:rPr>
            </w:pPr>
            <w:r>
              <w:rPr>
                <w:sz w:val="24"/>
                <w:szCs w:val="24"/>
              </w:rPr>
              <w:t>0</w:t>
            </w:r>
          </w:p>
        </w:tc>
        <w:tc>
          <w:tcPr>
            <w:tcW w:w="1983" w:type="dxa"/>
            <w:vAlign w:val="top"/>
          </w:tcPr>
          <w:p>
            <w:pPr>
              <w:pStyle w:val="TableText"/>
              <w:ind w:left="928"/>
              <w:spacing w:before="58" w:line="169" w:lineRule="auto"/>
              <w:rPr>
                <w:sz w:val="24"/>
                <w:szCs w:val="24"/>
              </w:rPr>
            </w:pPr>
            <w:r>
              <w:rPr>
                <w:sz w:val="24"/>
                <w:szCs w:val="24"/>
              </w:rPr>
              <w:t>3</w:t>
            </w:r>
          </w:p>
        </w:tc>
      </w:tr>
      <w:tr>
        <w:trPr>
          <w:trHeight w:val="308" w:hRule="atLeast"/>
        </w:trPr>
        <w:tc>
          <w:tcPr>
            <w:tcW w:w="1983" w:type="dxa"/>
            <w:vAlign w:val="top"/>
          </w:tcPr>
          <w:p>
            <w:pPr>
              <w:pStyle w:val="TableText"/>
              <w:ind w:left="625"/>
              <w:spacing w:before="47" w:line="193" w:lineRule="auto"/>
              <w:rPr>
                <w:sz w:val="24"/>
                <w:szCs w:val="24"/>
              </w:rPr>
            </w:pPr>
            <w:r>
              <w:rPr>
                <w:sz w:val="24"/>
                <w:szCs w:val="24"/>
                <w:spacing w:val="5"/>
              </w:rPr>
              <w:t>厂商丙</w:t>
            </w:r>
          </w:p>
        </w:tc>
        <w:tc>
          <w:tcPr>
            <w:tcW w:w="1988" w:type="dxa"/>
            <w:vAlign w:val="top"/>
          </w:tcPr>
          <w:p>
            <w:pPr>
              <w:pStyle w:val="TableText"/>
              <w:ind w:left="922"/>
              <w:spacing w:before="70" w:line="175" w:lineRule="auto"/>
              <w:rPr>
                <w:sz w:val="24"/>
                <w:szCs w:val="24"/>
              </w:rPr>
            </w:pPr>
            <w:r>
              <w:rPr>
                <w:sz w:val="24"/>
                <w:szCs w:val="24"/>
              </w:rPr>
              <w:t>2</w:t>
            </w:r>
          </w:p>
        </w:tc>
        <w:tc>
          <w:tcPr>
            <w:tcW w:w="2008" w:type="dxa"/>
            <w:vAlign w:val="top"/>
          </w:tcPr>
          <w:p>
            <w:pPr>
              <w:pStyle w:val="TableText"/>
              <w:ind w:left="934"/>
              <w:spacing w:before="70" w:line="175" w:lineRule="auto"/>
              <w:rPr>
                <w:sz w:val="24"/>
                <w:szCs w:val="24"/>
              </w:rPr>
            </w:pPr>
            <w:r>
              <w:rPr>
                <w:sz w:val="24"/>
                <w:szCs w:val="24"/>
              </w:rPr>
              <w:t>4</w:t>
            </w:r>
          </w:p>
        </w:tc>
        <w:tc>
          <w:tcPr>
            <w:tcW w:w="1988" w:type="dxa"/>
            <w:vAlign w:val="top"/>
          </w:tcPr>
          <w:p>
            <w:pPr>
              <w:pStyle w:val="TableText"/>
              <w:ind w:left="926"/>
              <w:spacing w:before="70" w:line="175" w:lineRule="auto"/>
              <w:rPr>
                <w:sz w:val="24"/>
                <w:szCs w:val="24"/>
              </w:rPr>
            </w:pPr>
            <w:r>
              <w:rPr>
                <w:sz w:val="24"/>
                <w:szCs w:val="24"/>
              </w:rPr>
              <w:t>0</w:t>
            </w:r>
          </w:p>
        </w:tc>
        <w:tc>
          <w:tcPr>
            <w:tcW w:w="1983" w:type="dxa"/>
            <w:vAlign w:val="top"/>
          </w:tcPr>
          <w:p>
            <w:pPr>
              <w:pStyle w:val="TableText"/>
              <w:ind w:left="928"/>
              <w:spacing w:before="70" w:line="175" w:lineRule="auto"/>
              <w:rPr>
                <w:sz w:val="24"/>
                <w:szCs w:val="24"/>
              </w:rPr>
            </w:pPr>
            <w:r>
              <w:rPr>
                <w:sz w:val="24"/>
                <w:szCs w:val="24"/>
              </w:rPr>
              <w:t>3</w:t>
            </w:r>
          </w:p>
        </w:tc>
      </w:tr>
      <w:tr>
        <w:trPr>
          <w:trHeight w:val="332" w:hRule="atLeast"/>
        </w:trPr>
        <w:tc>
          <w:tcPr>
            <w:tcW w:w="1983" w:type="dxa"/>
            <w:vAlign w:val="top"/>
          </w:tcPr>
          <w:p>
            <w:pPr>
              <w:pStyle w:val="TableText"/>
              <w:ind w:left="625"/>
              <w:spacing w:before="58" w:line="203" w:lineRule="auto"/>
              <w:rPr>
                <w:sz w:val="24"/>
                <w:szCs w:val="24"/>
              </w:rPr>
            </w:pPr>
            <w:r>
              <w:rPr>
                <w:sz w:val="24"/>
                <w:szCs w:val="24"/>
                <w:spacing w:val="4"/>
              </w:rPr>
              <w:t>厂商丁</w:t>
            </w:r>
          </w:p>
        </w:tc>
        <w:tc>
          <w:tcPr>
            <w:tcW w:w="1988" w:type="dxa"/>
            <w:vAlign w:val="top"/>
          </w:tcPr>
          <w:p>
            <w:pPr>
              <w:pStyle w:val="TableText"/>
              <w:ind w:left="922"/>
              <w:spacing w:before="81" w:line="185" w:lineRule="auto"/>
              <w:rPr>
                <w:sz w:val="24"/>
                <w:szCs w:val="24"/>
              </w:rPr>
            </w:pPr>
            <w:r>
              <w:rPr>
                <w:sz w:val="24"/>
                <w:szCs w:val="24"/>
              </w:rPr>
              <w:t>2</w:t>
            </w:r>
          </w:p>
        </w:tc>
        <w:tc>
          <w:tcPr>
            <w:tcW w:w="2008" w:type="dxa"/>
            <w:vAlign w:val="top"/>
          </w:tcPr>
          <w:p>
            <w:pPr>
              <w:pStyle w:val="TableText"/>
              <w:ind w:left="934"/>
              <w:spacing w:before="81" w:line="185" w:lineRule="auto"/>
              <w:rPr>
                <w:sz w:val="24"/>
                <w:szCs w:val="24"/>
              </w:rPr>
            </w:pPr>
            <w:r>
              <w:rPr>
                <w:sz w:val="24"/>
                <w:szCs w:val="24"/>
              </w:rPr>
              <w:t>0</w:t>
            </w:r>
          </w:p>
        </w:tc>
        <w:tc>
          <w:tcPr>
            <w:tcW w:w="1988" w:type="dxa"/>
            <w:vAlign w:val="top"/>
          </w:tcPr>
          <w:p>
            <w:pPr>
              <w:pStyle w:val="TableText"/>
              <w:ind w:left="926"/>
              <w:spacing w:before="81" w:line="185" w:lineRule="auto"/>
              <w:rPr>
                <w:sz w:val="24"/>
                <w:szCs w:val="24"/>
              </w:rPr>
            </w:pPr>
            <w:r>
              <w:rPr>
                <w:sz w:val="24"/>
                <w:szCs w:val="24"/>
              </w:rPr>
              <w:t>1</w:t>
            </w:r>
          </w:p>
        </w:tc>
        <w:tc>
          <w:tcPr>
            <w:tcW w:w="1983" w:type="dxa"/>
            <w:vAlign w:val="top"/>
          </w:tcPr>
          <w:p>
            <w:pPr>
              <w:pStyle w:val="TableText"/>
              <w:ind w:left="928"/>
              <w:spacing w:before="81" w:line="185" w:lineRule="auto"/>
              <w:rPr>
                <w:sz w:val="24"/>
                <w:szCs w:val="24"/>
              </w:rPr>
            </w:pPr>
            <w:r>
              <w:rPr>
                <w:sz w:val="24"/>
                <w:szCs w:val="24"/>
              </w:rPr>
              <w:t>6</w:t>
            </w:r>
          </w:p>
        </w:tc>
      </w:tr>
    </w:tbl>
    <w:p>
      <w:pPr>
        <w:pStyle w:val="BodyText"/>
        <w:ind w:left="105"/>
        <w:spacing w:before="27" w:line="247" w:lineRule="auto"/>
        <w:rPr>
          <w:sz w:val="23"/>
          <w:szCs w:val="23"/>
        </w:rPr>
      </w:pPr>
      <w:r>
        <w:rPr>
          <w:spacing w:val="-6"/>
        </w:rPr>
        <w:t>2、在上面的矩阵中，再找出每列的最小值，然后该列</w:t>
      </w:r>
      <w:r>
        <w:rPr>
          <w:spacing w:val="-7"/>
        </w:rPr>
        <w:t>每个数值都减去这个数，又可以得到一</w:t>
      </w:r>
      <w:r>
        <w:rPr/>
        <w:t xml:space="preserve"> </w:t>
      </w:r>
      <w:r>
        <w:rPr>
          <w:sz w:val="23"/>
          <w:szCs w:val="23"/>
          <w:spacing w:val="27"/>
        </w:rPr>
        <w:t>个矩阵。(列变换)</w:t>
      </w:r>
    </w:p>
    <w:p>
      <w:pPr>
        <w:spacing w:line="247" w:lineRule="auto"/>
        <w:sectPr>
          <w:headerReference w:type="default" r:id="rId339"/>
          <w:footerReference w:type="default" r:id="rId340"/>
          <w:pgSz w:w="11910" w:h="16840"/>
          <w:pgMar w:top="1155" w:right="986" w:bottom="1136" w:left="954" w:header="801" w:footer="1009" w:gutter="0"/>
        </w:sectPr>
        <w:rPr>
          <w:sz w:val="23"/>
          <w:szCs w:val="23"/>
        </w:rPr>
      </w:pPr>
    </w:p>
    <w:p>
      <w:pPr>
        <w:spacing w:before="61"/>
        <w:rPr/>
      </w:pPr>
      <w:r/>
    </w:p>
    <w:p>
      <w:pPr>
        <w:sectPr>
          <w:headerReference w:type="default" r:id="rId341"/>
          <w:footerReference w:type="default" r:id="rId342"/>
          <w:pgSz w:w="11910" w:h="16840"/>
          <w:pgMar w:top="1155" w:right="1061" w:bottom="1139" w:left="1045" w:header="801" w:footer="1021" w:gutter="0"/>
          <w:cols w:equalWidth="0" w:num="1">
            <w:col w:w="9804" w:space="0"/>
          </w:cols>
        </w:sectPr>
        <w:rPr/>
      </w:pPr>
    </w:p>
    <w:p>
      <w:pPr>
        <w:spacing w:line="302" w:lineRule="auto"/>
        <w:rPr>
          <w:rFonts w:ascii="Arial"/>
          <w:sz w:val="21"/>
        </w:rPr>
      </w:pPr>
      <w:r/>
    </w:p>
    <w:p>
      <w:pPr>
        <w:pStyle w:val="BodyText"/>
        <w:ind w:left="544" w:right="1163"/>
        <w:spacing w:before="78" w:line="241" w:lineRule="auto"/>
        <w:rPr>
          <w:sz w:val="24"/>
          <w:szCs w:val="24"/>
        </w:rPr>
      </w:pPr>
      <w:r>
        <w:rPr>
          <w:sz w:val="24"/>
          <w:szCs w:val="24"/>
          <w:spacing w:val="16"/>
        </w:rPr>
        <w:t>厂商甲</w:t>
      </w:r>
      <w:r>
        <w:rPr>
          <w:sz w:val="24"/>
          <w:szCs w:val="24"/>
        </w:rPr>
        <w:t xml:space="preserve"> </w:t>
      </w:r>
      <w:r>
        <w:rPr>
          <w:sz w:val="24"/>
          <w:szCs w:val="24"/>
          <w:spacing w:val="12"/>
        </w:rPr>
        <w:t>厂商乙</w:t>
      </w:r>
    </w:p>
    <w:p>
      <w:pPr>
        <w:pStyle w:val="BodyText"/>
        <w:ind w:left="544" w:right="1160"/>
        <w:spacing w:before="12" w:line="250" w:lineRule="auto"/>
        <w:rPr>
          <w:sz w:val="24"/>
          <w:szCs w:val="24"/>
        </w:rPr>
      </w:pPr>
      <w:r>
        <w:rPr>
          <w:sz w:val="24"/>
          <w:szCs w:val="24"/>
          <w:spacing w:val="11"/>
        </w:rPr>
        <w:t>厂商丙</w:t>
      </w:r>
      <w:r>
        <w:rPr>
          <w:sz w:val="24"/>
          <w:szCs w:val="24"/>
          <w:spacing w:val="1"/>
        </w:rPr>
        <w:t xml:space="preserve"> </w:t>
      </w:r>
      <w:r>
        <w:rPr>
          <w:sz w:val="24"/>
          <w:szCs w:val="24"/>
          <w:spacing w:val="17"/>
        </w:rPr>
        <w:t>厂商丁</w:t>
      </w:r>
    </w:p>
    <w:p>
      <w:pPr>
        <w:spacing w:line="14" w:lineRule="auto"/>
        <w:rPr>
          <w:rFonts w:ascii="Arial"/>
          <w:sz w:val="2"/>
        </w:rPr>
      </w:pPr>
      <w:r>
        <w:rPr>
          <w:rFonts w:ascii="Arial" w:hAnsi="Arial" w:eastAsia="Arial" w:cs="Arial"/>
          <w:sz w:val="2"/>
          <w:szCs w:val="2"/>
        </w:rPr>
        <w:br w:type="column"/>
      </w:r>
    </w:p>
    <w:p>
      <w:pPr>
        <w:pStyle w:val="BodyText"/>
        <w:spacing w:before="47" w:line="219" w:lineRule="auto"/>
        <w:rPr>
          <w:sz w:val="24"/>
          <w:szCs w:val="24"/>
        </w:rPr>
      </w:pPr>
      <w:r>
        <w:rPr>
          <w:sz w:val="24"/>
          <w:szCs w:val="24"/>
          <w:b/>
          <w:bCs/>
          <w:spacing w:val="-9"/>
        </w:rPr>
        <w:t>硬</w:t>
      </w:r>
      <w:r>
        <w:rPr>
          <w:sz w:val="24"/>
          <w:szCs w:val="24"/>
          <w:spacing w:val="-53"/>
        </w:rPr>
        <w:t xml:space="preserve"> </w:t>
      </w:r>
      <w:r>
        <w:rPr>
          <w:sz w:val="24"/>
          <w:szCs w:val="24"/>
          <w:b/>
          <w:bCs/>
          <w:spacing w:val="-9"/>
        </w:rPr>
        <w:t>件</w:t>
      </w:r>
      <w:r>
        <w:rPr>
          <w:sz w:val="24"/>
          <w:szCs w:val="24"/>
          <w:spacing w:val="-34"/>
        </w:rPr>
        <w:t xml:space="preserve"> </w:t>
      </w:r>
      <w:r>
        <w:rPr>
          <w:sz w:val="24"/>
          <w:szCs w:val="24"/>
          <w:b/>
          <w:bCs/>
          <w:spacing w:val="-9"/>
        </w:rPr>
        <w:t>1</w:t>
      </w:r>
    </w:p>
    <w:p>
      <w:pPr>
        <w:pStyle w:val="BodyText"/>
        <w:ind w:left="246"/>
        <w:spacing w:before="51"/>
        <w:rPr>
          <w:sz w:val="24"/>
          <w:szCs w:val="24"/>
        </w:rPr>
      </w:pPr>
      <w:r>
        <w:rPr>
          <w:sz w:val="24"/>
          <w:szCs w:val="24"/>
        </w:rPr>
        <w:t>6</w:t>
      </w:r>
    </w:p>
    <w:p>
      <w:pPr>
        <w:pStyle w:val="BodyText"/>
        <w:ind w:left="246"/>
        <w:spacing w:before="18"/>
        <w:rPr>
          <w:sz w:val="24"/>
          <w:szCs w:val="24"/>
        </w:rPr>
      </w:pPr>
      <w:r>
        <w:pict>
          <v:shape id="_x0000_s158" style="position:absolute;margin-left:14.7756pt;margin-top:28.0496pt;mso-position-vertical-relative:text;mso-position-horizontal-relative:text;width:4.75pt;height:10.25pt;z-index:253029376;" filled="false" stroked="false" type="#_x0000_t202">
            <v:fill on="false"/>
            <v:stroke on="false"/>
            <v:path/>
            <v:imagedata o:title=""/>
            <o:lock v:ext="edit" aspectratio="false"/>
            <v:textbox inset="0mm,0mm,0mm,0mm" style="layout-flow:vertical-ideographic;">
              <w:txbxContent>
                <w:p>
                  <w:pPr>
                    <w:pStyle w:val="BodyText"/>
                    <w:ind w:left="20"/>
                    <w:spacing w:before="20" w:line="54" w:lineRule="exact"/>
                    <w:rPr>
                      <w:sz w:val="19"/>
                      <w:szCs w:val="19"/>
                    </w:rPr>
                  </w:pPr>
                  <w:r>
                    <w:rPr>
                      <w:sz w:val="19"/>
                      <w:szCs w:val="19"/>
                      <w:spacing w:val="45"/>
                      <w:w w:val="125"/>
                      <w:position w:val="-1"/>
                    </w:rPr>
                    <w:t>1</w:t>
                  </w:r>
                </w:p>
              </w:txbxContent>
            </v:textbox>
          </v:shape>
        </w:pict>
      </w:r>
      <w:r>
        <w:pict>
          <v:shape id="_x0000_s160" style="position:absolute;margin-left:11.5354pt;margin-top:11.5463pt;mso-position-vertical-relative:text;mso-position-horizontal-relative:text;width:7.7pt;height:10.25pt;z-index:253030400;" filled="false" stroked="false" type="#_x0000_t202">
            <v:fill on="false"/>
            <v:stroke on="false"/>
            <v:path/>
            <v:imagedata o:title=""/>
            <o:lock v:ext="edit" aspectratio="false"/>
            <v:textbox inset="0mm,0mm,0mm,0mm" style="layout-flow:vertical-ideographic;">
              <w:txbxContent>
                <w:p>
                  <w:pPr>
                    <w:pStyle w:val="BodyText"/>
                    <w:ind w:left="20"/>
                    <w:spacing w:before="20" w:line="113" w:lineRule="exact"/>
                    <w:rPr>
                      <w:sz w:val="19"/>
                      <w:szCs w:val="19"/>
                    </w:rPr>
                  </w:pPr>
                  <w:r>
                    <w:rPr>
                      <w:sz w:val="19"/>
                      <w:szCs w:val="19"/>
                      <w:spacing w:val="45"/>
                      <w:w w:val="125"/>
                      <w:position w:val="-3"/>
                    </w:rPr>
                    <w:t>1</w:t>
                  </w:r>
                </w:p>
              </w:txbxContent>
            </v:textbox>
          </v:shape>
        </w:pict>
      </w:r>
      <w:r>
        <w:rPr>
          <w:sz w:val="24"/>
          <w:szCs w:val="24"/>
        </w:rPr>
        <w:t>0</w:t>
      </w:r>
    </w:p>
    <w:p>
      <w:pPr>
        <w:spacing w:line="14" w:lineRule="auto"/>
        <w:rPr>
          <w:rFonts w:ascii="Arial"/>
          <w:sz w:val="2"/>
        </w:rPr>
      </w:pPr>
      <w:r>
        <w:rPr>
          <w:rFonts w:ascii="Arial" w:hAnsi="Arial" w:eastAsia="Arial" w:cs="Arial"/>
          <w:sz w:val="2"/>
          <w:szCs w:val="2"/>
        </w:rPr>
        <w:br w:type="column"/>
      </w:r>
    </w:p>
    <w:p>
      <w:pPr>
        <w:pStyle w:val="BodyText"/>
        <w:spacing w:before="47" w:line="219" w:lineRule="auto"/>
        <w:rPr>
          <w:sz w:val="24"/>
          <w:szCs w:val="24"/>
        </w:rPr>
      </w:pPr>
      <w:r>
        <w:rPr>
          <w:sz w:val="24"/>
          <w:szCs w:val="24"/>
          <w:b/>
          <w:bCs/>
          <w:spacing w:val="-9"/>
        </w:rPr>
        <w:t>硬</w:t>
      </w:r>
      <w:r>
        <w:rPr>
          <w:sz w:val="24"/>
          <w:szCs w:val="24"/>
          <w:spacing w:val="-53"/>
        </w:rPr>
        <w:t xml:space="preserve"> </w:t>
      </w:r>
      <w:r>
        <w:rPr>
          <w:sz w:val="24"/>
          <w:szCs w:val="24"/>
          <w:b/>
          <w:bCs/>
          <w:spacing w:val="-9"/>
        </w:rPr>
        <w:t>件</w:t>
      </w:r>
      <w:r>
        <w:rPr>
          <w:sz w:val="24"/>
          <w:szCs w:val="24"/>
          <w:spacing w:val="-49"/>
        </w:rPr>
        <w:t xml:space="preserve"> </w:t>
      </w:r>
      <w:r>
        <w:rPr>
          <w:sz w:val="24"/>
          <w:szCs w:val="24"/>
          <w:b/>
          <w:bCs/>
          <w:spacing w:val="-9"/>
        </w:rPr>
        <w:t>2</w:t>
      </w:r>
    </w:p>
    <w:p>
      <w:pPr>
        <w:pStyle w:val="BodyText"/>
        <w:ind w:left="246"/>
        <w:spacing w:before="51"/>
        <w:rPr>
          <w:sz w:val="24"/>
          <w:szCs w:val="24"/>
        </w:rPr>
      </w:pPr>
      <w:r>
        <w:rPr>
          <w:sz w:val="24"/>
          <w:szCs w:val="24"/>
        </w:rPr>
        <w:t>0</w:t>
      </w:r>
    </w:p>
    <w:p>
      <w:pPr>
        <w:pStyle w:val="BodyText"/>
        <w:ind w:left="256"/>
        <w:spacing w:before="18"/>
        <w:rPr>
          <w:sz w:val="24"/>
          <w:szCs w:val="24"/>
        </w:rPr>
      </w:pPr>
      <w:r>
        <w:rPr>
          <w:sz w:val="24"/>
          <w:szCs w:val="24"/>
        </w:rPr>
        <w:t>6</w:t>
      </w:r>
    </w:p>
    <w:p>
      <w:pPr>
        <w:pStyle w:val="BodyText"/>
        <w:ind w:left="256"/>
        <w:spacing w:before="61" w:line="241" w:lineRule="auto"/>
        <w:rPr>
          <w:sz w:val="19"/>
          <w:szCs w:val="19"/>
        </w:rPr>
      </w:pPr>
      <w:r>
        <w:rPr>
          <w:sz w:val="19"/>
          <w:szCs w:val="19"/>
        </w:rPr>
        <w:t>4</w:t>
      </w:r>
    </w:p>
    <w:p>
      <w:pPr>
        <w:pStyle w:val="BodyText"/>
        <w:ind w:left="246"/>
        <w:spacing w:before="18"/>
        <w:rPr>
          <w:sz w:val="24"/>
          <w:szCs w:val="24"/>
        </w:rPr>
      </w:pPr>
      <w:r>
        <w:rPr>
          <w:sz w:val="24"/>
          <w:szCs w:val="24"/>
        </w:rPr>
        <w:t>0</w:t>
      </w:r>
    </w:p>
    <w:p>
      <w:pPr>
        <w:spacing w:line="14" w:lineRule="auto"/>
        <w:rPr>
          <w:rFonts w:ascii="Arial"/>
          <w:sz w:val="2"/>
        </w:rPr>
      </w:pPr>
      <w:r>
        <w:rPr>
          <w:rFonts w:ascii="Arial" w:hAnsi="Arial" w:eastAsia="Arial" w:cs="Arial"/>
          <w:sz w:val="2"/>
          <w:szCs w:val="2"/>
        </w:rPr>
        <w:br w:type="column"/>
      </w:r>
    </w:p>
    <w:p>
      <w:pPr>
        <w:pStyle w:val="BodyText"/>
        <w:spacing w:before="47" w:line="219" w:lineRule="auto"/>
        <w:rPr>
          <w:sz w:val="24"/>
          <w:szCs w:val="24"/>
        </w:rPr>
      </w:pPr>
      <w:r>
        <w:rPr>
          <w:sz w:val="24"/>
          <w:szCs w:val="24"/>
          <w:b/>
          <w:bCs/>
          <w:spacing w:val="-9"/>
        </w:rPr>
        <w:t>硬</w:t>
      </w:r>
      <w:r>
        <w:rPr>
          <w:sz w:val="24"/>
          <w:szCs w:val="24"/>
          <w:spacing w:val="-53"/>
        </w:rPr>
        <w:t xml:space="preserve"> </w:t>
      </w:r>
      <w:r>
        <w:rPr>
          <w:sz w:val="24"/>
          <w:szCs w:val="24"/>
          <w:b/>
          <w:bCs/>
          <w:spacing w:val="-9"/>
        </w:rPr>
        <w:t>件</w:t>
      </w:r>
      <w:r>
        <w:rPr>
          <w:sz w:val="24"/>
          <w:szCs w:val="24"/>
          <w:spacing w:val="-47"/>
        </w:rPr>
        <w:t xml:space="preserve"> </w:t>
      </w:r>
      <w:r>
        <w:rPr>
          <w:sz w:val="24"/>
          <w:szCs w:val="24"/>
          <w:b/>
          <w:bCs/>
          <w:spacing w:val="-9"/>
        </w:rPr>
        <w:t>3</w:t>
      </w:r>
    </w:p>
    <w:p>
      <w:pPr>
        <w:pStyle w:val="BodyText"/>
        <w:ind w:left="256"/>
        <w:spacing w:before="52" w:line="241" w:lineRule="auto"/>
        <w:rPr>
          <w:sz w:val="24"/>
          <w:szCs w:val="24"/>
        </w:rPr>
      </w:pPr>
      <w:r>
        <w:rPr>
          <w:sz w:val="24"/>
          <w:szCs w:val="24"/>
        </w:rPr>
        <w:t>2</w:t>
      </w:r>
    </w:p>
    <w:p>
      <w:pPr>
        <w:pStyle w:val="BodyText"/>
        <w:ind w:left="256"/>
        <w:spacing w:before="17" w:line="238" w:lineRule="auto"/>
        <w:rPr>
          <w:sz w:val="24"/>
          <w:szCs w:val="24"/>
        </w:rPr>
      </w:pPr>
      <w:r>
        <w:rPr>
          <w:sz w:val="24"/>
          <w:szCs w:val="24"/>
        </w:rPr>
        <w:t>0</w:t>
      </w:r>
    </w:p>
    <w:p>
      <w:pPr>
        <w:pStyle w:val="BodyText"/>
        <w:ind w:left="256"/>
        <w:spacing w:line="239" w:lineRule="auto"/>
        <w:rPr>
          <w:sz w:val="24"/>
          <w:szCs w:val="24"/>
        </w:rPr>
      </w:pPr>
      <w:r>
        <w:rPr>
          <w:sz w:val="24"/>
          <w:szCs w:val="24"/>
        </w:rPr>
        <w:t>0</w:t>
      </w:r>
    </w:p>
    <w:p>
      <w:pPr>
        <w:pStyle w:val="BodyText"/>
        <w:ind w:left="256"/>
        <w:spacing w:before="71" w:line="241" w:lineRule="auto"/>
        <w:rPr>
          <w:sz w:val="19"/>
          <w:szCs w:val="19"/>
        </w:rPr>
      </w:pPr>
      <w:r>
        <w:rPr>
          <w:sz w:val="19"/>
          <w:szCs w:val="19"/>
        </w:rPr>
        <w:t>1</w:t>
      </w:r>
    </w:p>
    <w:p>
      <w:pPr>
        <w:spacing w:line="14" w:lineRule="auto"/>
        <w:rPr>
          <w:rFonts w:ascii="Arial"/>
          <w:sz w:val="2"/>
        </w:rPr>
      </w:pPr>
      <w:r>
        <w:rPr>
          <w:rFonts w:ascii="Arial" w:hAnsi="Arial" w:eastAsia="Arial" w:cs="Arial"/>
          <w:sz w:val="2"/>
          <w:szCs w:val="2"/>
        </w:rPr>
        <w:br w:type="column"/>
      </w:r>
    </w:p>
    <w:p>
      <w:pPr>
        <w:pStyle w:val="BodyText"/>
        <w:spacing w:before="47" w:line="219" w:lineRule="auto"/>
        <w:rPr>
          <w:sz w:val="24"/>
          <w:szCs w:val="24"/>
        </w:rPr>
      </w:pPr>
      <w:r>
        <w:rPr>
          <w:sz w:val="24"/>
          <w:szCs w:val="24"/>
          <w:b/>
          <w:bCs/>
          <w:spacing w:val="-9"/>
        </w:rPr>
        <w:t>硬</w:t>
      </w:r>
      <w:r>
        <w:rPr>
          <w:sz w:val="24"/>
          <w:szCs w:val="24"/>
          <w:spacing w:val="-46"/>
        </w:rPr>
        <w:t xml:space="preserve"> </w:t>
      </w:r>
      <w:r>
        <w:rPr>
          <w:sz w:val="24"/>
          <w:szCs w:val="24"/>
          <w:b/>
          <w:bCs/>
          <w:spacing w:val="-9"/>
        </w:rPr>
        <w:t>件</w:t>
      </w:r>
      <w:r>
        <w:rPr>
          <w:sz w:val="24"/>
          <w:szCs w:val="24"/>
          <w:spacing w:val="-46"/>
        </w:rPr>
        <w:t xml:space="preserve"> </w:t>
      </w:r>
      <w:r>
        <w:rPr>
          <w:sz w:val="24"/>
          <w:szCs w:val="24"/>
          <w:b/>
          <w:bCs/>
          <w:spacing w:val="-9"/>
        </w:rPr>
        <w:t>4</w:t>
      </w:r>
    </w:p>
    <w:p>
      <w:pPr>
        <w:pStyle w:val="BodyText"/>
        <w:ind w:left="256"/>
        <w:spacing w:before="51"/>
        <w:rPr>
          <w:sz w:val="24"/>
          <w:szCs w:val="24"/>
        </w:rPr>
      </w:pPr>
      <w:r>
        <w:rPr>
          <w:sz w:val="24"/>
          <w:szCs w:val="24"/>
        </w:rPr>
        <w:t>0</w:t>
      </w:r>
    </w:p>
    <w:p>
      <w:pPr>
        <w:pStyle w:val="BodyText"/>
        <w:ind w:left="256"/>
        <w:spacing w:before="19" w:line="238" w:lineRule="auto"/>
        <w:rPr>
          <w:sz w:val="24"/>
          <w:szCs w:val="24"/>
        </w:rPr>
      </w:pPr>
      <w:r>
        <w:rPr>
          <w:sz w:val="24"/>
          <w:szCs w:val="24"/>
        </w:rPr>
        <w:t>0</w:t>
      </w:r>
    </w:p>
    <w:p>
      <w:pPr>
        <w:pStyle w:val="BodyText"/>
        <w:ind w:left="256"/>
        <w:spacing w:line="239" w:lineRule="auto"/>
        <w:rPr>
          <w:sz w:val="24"/>
          <w:szCs w:val="24"/>
        </w:rPr>
      </w:pPr>
      <w:r>
        <w:rPr>
          <w:sz w:val="24"/>
          <w:szCs w:val="24"/>
        </w:rPr>
        <w:t>0</w:t>
      </w:r>
    </w:p>
    <w:p>
      <w:pPr>
        <w:pStyle w:val="BodyText"/>
        <w:ind w:left="256"/>
        <w:spacing w:before="28" w:line="235" w:lineRule="auto"/>
        <w:rPr>
          <w:sz w:val="24"/>
          <w:szCs w:val="24"/>
        </w:rPr>
      </w:pPr>
      <w:r>
        <w:rPr>
          <w:sz w:val="24"/>
          <w:szCs w:val="24"/>
        </w:rPr>
        <w:t>3</w:t>
      </w:r>
    </w:p>
    <w:p>
      <w:pPr>
        <w:spacing w:line="235" w:lineRule="auto"/>
        <w:sectPr>
          <w:type w:val="continuous"/>
          <w:pgSz w:w="11910" w:h="16840"/>
          <w:pgMar w:top="1155" w:right="1061" w:bottom="1139" w:left="1045" w:header="801" w:footer="1021" w:gutter="0"/>
          <w:cols w:equalWidth="0" w:num="5">
            <w:col w:w="2479" w:space="100"/>
            <w:col w:w="1890" w:space="100"/>
            <w:col w:w="1891" w:space="100"/>
            <w:col w:w="1881" w:space="100"/>
            <w:col w:w="1266" w:space="0"/>
          </w:cols>
        </w:sectPr>
        <w:rPr>
          <w:sz w:val="24"/>
          <w:szCs w:val="24"/>
        </w:rPr>
      </w:pPr>
    </w:p>
    <w:sdt>
      <w:sdtPr>
        <w:rPr>
          <w:rFonts w:ascii="SimSun" w:hAnsi="SimSun" w:eastAsia="SimSun" w:cs="SimSun"/>
          <w:sz w:val="24"/>
          <w:szCs w:val="24"/>
        </w:rPr>
        <w:docPartObj>
          <w:docPartGallery w:val="Table of Contents"/>
          <w:docPartUnique/>
        </w:docPartObj>
      </w:sdtPr>
      <w:sdtEndPr>
        <w:rPr>
          <w:rFonts w:ascii="SimSun" w:hAnsi="SimSun" w:eastAsia="SimSun" w:cs="SimSun"/>
          <w:sz w:val="24"/>
          <w:szCs w:val="24"/>
        </w:rPr>
      </w:sdtEndPr>
      <w:sdtContent>
        <w:p>
          <w:pPr>
            <w:pStyle w:val="BodyText"/>
            <w:ind w:left="14"/>
            <w:spacing w:line="219" w:lineRule="auto"/>
            <w:rPr>
              <w:sz w:val="24"/>
              <w:szCs w:val="24"/>
            </w:rPr>
          </w:pPr>
          <w:r>
            <w:rPr>
              <w:sz w:val="24"/>
              <w:szCs w:val="24"/>
              <w:spacing w:val="16"/>
            </w:rPr>
            <w:t>3、在第2步所得的矩阵中，0即为可以安排的对应工作。(找独立0)</w:t>
          </w:r>
        </w:p>
        <w:p>
          <w:pPr>
            <w:pStyle w:val="BodyText"/>
            <w:ind w:left="2578"/>
            <w:spacing w:before="31" w:line="219" w:lineRule="auto"/>
            <w:rPr>
              <w:sz w:val="24"/>
              <w:szCs w:val="24"/>
            </w:rPr>
          </w:pPr>
          <w:r>
            <w:rPr>
              <w:sz w:val="24"/>
              <w:szCs w:val="24"/>
              <w:b/>
              <w:bCs/>
              <w:spacing w:val="-9"/>
            </w:rPr>
            <w:t>硬</w:t>
          </w:r>
          <w:r>
            <w:rPr>
              <w:sz w:val="24"/>
              <w:szCs w:val="24"/>
              <w:spacing w:val="-40"/>
            </w:rPr>
            <w:t xml:space="preserve"> </w:t>
          </w:r>
          <w:r>
            <w:rPr>
              <w:sz w:val="24"/>
              <w:szCs w:val="24"/>
              <w:b/>
              <w:bCs/>
              <w:spacing w:val="-9"/>
            </w:rPr>
            <w:t>件</w:t>
          </w:r>
          <w:r>
            <w:rPr>
              <w:sz w:val="24"/>
              <w:szCs w:val="24"/>
              <w:spacing w:val="-34"/>
            </w:rPr>
            <w:t xml:space="preserve"> </w:t>
          </w:r>
          <w:r>
            <w:rPr>
              <w:sz w:val="24"/>
              <w:szCs w:val="24"/>
              <w:b/>
              <w:bCs/>
              <w:spacing w:val="-9"/>
            </w:rPr>
            <w:t>1</w:t>
          </w:r>
          <w:r>
            <w:rPr>
              <w:sz w:val="24"/>
              <w:szCs w:val="24"/>
              <w:spacing w:val="-9"/>
            </w:rPr>
            <w:t xml:space="preserve">           </w:t>
          </w:r>
          <w:r>
            <w:rPr>
              <w:sz w:val="24"/>
              <w:szCs w:val="24"/>
              <w:b/>
              <w:bCs/>
              <w:spacing w:val="-9"/>
            </w:rPr>
            <w:t>硬</w:t>
          </w:r>
          <w:r>
            <w:rPr>
              <w:sz w:val="24"/>
              <w:szCs w:val="24"/>
              <w:spacing w:val="-53"/>
            </w:rPr>
            <w:t xml:space="preserve"> </w:t>
          </w:r>
          <w:r>
            <w:rPr>
              <w:sz w:val="24"/>
              <w:szCs w:val="24"/>
              <w:b/>
              <w:bCs/>
              <w:spacing w:val="-9"/>
            </w:rPr>
            <w:t>件</w:t>
          </w:r>
          <w:r>
            <w:rPr>
              <w:sz w:val="24"/>
              <w:szCs w:val="24"/>
              <w:spacing w:val="-49"/>
            </w:rPr>
            <w:t xml:space="preserve"> </w:t>
          </w:r>
          <w:r>
            <w:rPr>
              <w:sz w:val="24"/>
              <w:szCs w:val="24"/>
              <w:b/>
              <w:bCs/>
              <w:spacing w:val="-9"/>
            </w:rPr>
            <w:t>2</w:t>
          </w:r>
          <w:r>
            <w:rPr>
              <w:sz w:val="24"/>
              <w:szCs w:val="24"/>
              <w:spacing w:val="8"/>
            </w:rPr>
            <w:t xml:space="preserve">          </w:t>
          </w:r>
          <w:r>
            <w:rPr>
              <w:sz w:val="24"/>
              <w:szCs w:val="24"/>
              <w:b/>
              <w:bCs/>
              <w:spacing w:val="-9"/>
            </w:rPr>
            <w:t>硬</w:t>
          </w:r>
          <w:r>
            <w:rPr>
              <w:sz w:val="24"/>
              <w:szCs w:val="24"/>
              <w:spacing w:val="-51"/>
            </w:rPr>
            <w:t xml:space="preserve"> </w:t>
          </w:r>
          <w:r>
            <w:rPr>
              <w:sz w:val="24"/>
              <w:szCs w:val="24"/>
              <w:b/>
              <w:bCs/>
              <w:spacing w:val="-9"/>
            </w:rPr>
            <w:t>件</w:t>
          </w:r>
          <w:r>
            <w:rPr>
              <w:sz w:val="24"/>
              <w:szCs w:val="24"/>
              <w:spacing w:val="-48"/>
            </w:rPr>
            <w:t xml:space="preserve"> </w:t>
          </w:r>
          <w:r>
            <w:rPr>
              <w:sz w:val="24"/>
              <w:szCs w:val="24"/>
              <w:b/>
              <w:bCs/>
              <w:spacing w:val="-9"/>
            </w:rPr>
            <w:t>3</w:t>
          </w:r>
          <w:r>
            <w:rPr>
              <w:sz w:val="24"/>
              <w:szCs w:val="24"/>
              <w:spacing w:val="7"/>
            </w:rPr>
            <w:t xml:space="preserve">          </w:t>
          </w:r>
          <w:r>
            <w:rPr>
              <w:sz w:val="24"/>
              <w:szCs w:val="24"/>
              <w:b/>
              <w:bCs/>
              <w:spacing w:val="-9"/>
            </w:rPr>
            <w:t>硬</w:t>
          </w:r>
          <w:r>
            <w:rPr>
              <w:sz w:val="24"/>
              <w:szCs w:val="24"/>
              <w:spacing w:val="-44"/>
            </w:rPr>
            <w:t xml:space="preserve"> </w:t>
          </w:r>
          <w:r>
            <w:rPr>
              <w:sz w:val="24"/>
              <w:szCs w:val="24"/>
              <w:b/>
              <w:bCs/>
              <w:spacing w:val="-9"/>
            </w:rPr>
            <w:t>件</w:t>
          </w:r>
          <w:r>
            <w:rPr>
              <w:sz w:val="24"/>
              <w:szCs w:val="24"/>
              <w:spacing w:val="-46"/>
            </w:rPr>
            <w:t xml:space="preserve"> </w:t>
          </w:r>
          <w:hyperlink w:history="true" w:anchor="bookmark1">
            <w:r>
              <w:rPr>
                <w:sz w:val="24"/>
                <w:szCs w:val="24"/>
                <w:b/>
                <w:bCs/>
                <w:spacing w:val="-9"/>
              </w:rPr>
              <w:t>4</w:t>
            </w:r>
          </w:hyperlink>
        </w:p>
        <w:p>
          <w:pPr>
            <w:pStyle w:val="BodyText"/>
            <w:ind w:left="544"/>
            <w:spacing w:before="49" w:line="231" w:lineRule="auto"/>
            <w:rPr>
              <w:sz w:val="24"/>
              <w:szCs w:val="24"/>
            </w:rPr>
          </w:pPr>
          <w:r>
            <w:rPr>
              <w:sz w:val="24"/>
              <w:szCs w:val="24"/>
              <w:spacing w:val="2"/>
            </w:rPr>
            <w:t>厂商甲</w:t>
          </w:r>
          <w:r>
            <w:rPr>
              <w:sz w:val="24"/>
              <w:szCs w:val="24"/>
              <w:spacing w:val="5"/>
            </w:rPr>
            <w:t xml:space="preserve">            </w:t>
          </w:r>
          <w:r>
            <w:rPr>
              <w:sz w:val="24"/>
              <w:szCs w:val="24"/>
              <w:spacing w:val="2"/>
              <w:position w:val="-1"/>
            </w:rPr>
            <w:t>6</w:t>
          </w:r>
          <w:r>
            <w:rPr>
              <w:sz w:val="24"/>
              <w:szCs w:val="24"/>
              <w:spacing w:val="6"/>
              <w:position w:val="-1"/>
            </w:rPr>
            <w:t xml:space="preserve">               </w:t>
          </w:r>
          <w:r>
            <w:rPr>
              <w:sz w:val="24"/>
              <w:szCs w:val="24"/>
              <w:spacing w:val="2"/>
            </w:rPr>
            <w:t>0</w:t>
          </w:r>
          <w:r>
            <w:rPr>
              <w:sz w:val="24"/>
              <w:szCs w:val="24"/>
              <w:spacing w:val="4"/>
            </w:rPr>
            <w:t xml:space="preserve">               </w:t>
          </w:r>
          <w:r>
            <w:rPr>
              <w:sz w:val="24"/>
              <w:szCs w:val="24"/>
              <w:spacing w:val="2"/>
            </w:rPr>
            <w:t>2</w:t>
          </w:r>
          <w:r>
            <w:rPr>
              <w:sz w:val="24"/>
              <w:szCs w:val="24"/>
              <w:spacing w:val="7"/>
            </w:rPr>
            <w:t xml:space="preserve">               </w:t>
          </w:r>
          <w:hyperlink w:history="true" w:anchor="bookmark2">
            <w:r>
              <w:rPr>
                <w:sz w:val="24"/>
                <w:szCs w:val="24"/>
                <w:spacing w:val="2"/>
              </w:rPr>
              <w:t>0</w:t>
            </w:r>
          </w:hyperlink>
        </w:p>
        <w:p>
          <w:pPr>
            <w:pStyle w:val="BodyText"/>
            <w:ind w:left="544"/>
            <w:spacing w:line="238" w:lineRule="auto"/>
            <w:rPr>
              <w:sz w:val="19"/>
              <w:szCs w:val="19"/>
            </w:rPr>
          </w:pPr>
          <w:r>
            <w:rPr>
              <w:sz w:val="24"/>
              <w:szCs w:val="24"/>
              <w:spacing w:val="1"/>
            </w:rPr>
            <w:t>厂商乙</w:t>
          </w:r>
          <w:r>
            <w:rPr>
              <w:sz w:val="24"/>
              <w:szCs w:val="24"/>
              <w:spacing w:val="6"/>
            </w:rPr>
            <w:t xml:space="preserve">            </w:t>
          </w:r>
          <w:r>
            <w:rPr>
              <w:sz w:val="19"/>
              <w:szCs w:val="19"/>
              <w:spacing w:val="1"/>
              <w:position w:val="-2"/>
            </w:rPr>
            <w:t>0                    </w:t>
          </w:r>
          <w:r>
            <w:rPr>
              <w:sz w:val="24"/>
              <w:szCs w:val="24"/>
              <w:spacing w:val="1"/>
              <w:position w:val="-1"/>
            </w:rPr>
            <w:t>6</w:t>
          </w:r>
          <w:r>
            <w:rPr>
              <w:sz w:val="24"/>
              <w:szCs w:val="24"/>
              <w:spacing w:val="5"/>
              <w:position w:val="-1"/>
            </w:rPr>
            <w:t xml:space="preserve">               </w:t>
          </w:r>
          <w:r>
            <w:rPr>
              <w:sz w:val="19"/>
              <w:szCs w:val="19"/>
              <w:spacing w:val="1"/>
            </w:rPr>
            <w:t>0</w:t>
          </w:r>
          <w:r>
            <w:rPr>
              <w:sz w:val="19"/>
              <w:szCs w:val="19"/>
              <w:spacing w:val="5"/>
            </w:rPr>
            <w:t xml:space="preserve">                   </w:t>
          </w:r>
          <w:hyperlink w:history="true" w:anchor="bookmark3">
            <w:r>
              <w:rPr>
                <w:sz w:val="19"/>
                <w:szCs w:val="19"/>
                <w:spacing w:val="1"/>
              </w:rPr>
              <w:t>0</w:t>
            </w:r>
          </w:hyperlink>
        </w:p>
        <w:p>
          <w:pPr>
            <w:pStyle w:val="BodyText"/>
            <w:ind w:left="534"/>
            <w:spacing w:before="1" w:line="237" w:lineRule="auto"/>
            <w:rPr>
              <w:sz w:val="24"/>
              <w:szCs w:val="24"/>
            </w:rPr>
          </w:pPr>
          <w:r>
            <w:rPr>
              <w:sz w:val="24"/>
              <w:szCs w:val="24"/>
              <w:spacing w:val="-1"/>
              <w:position w:val="1"/>
            </w:rPr>
            <w:t>厂商丙</w:t>
          </w:r>
          <w:r>
            <w:rPr>
              <w:sz w:val="24"/>
              <w:szCs w:val="24"/>
              <w:spacing w:val="8"/>
              <w:position w:val="1"/>
            </w:rPr>
            <w:t xml:space="preserve">            </w:t>
          </w:r>
          <w:r>
            <w:rPr>
              <w:sz w:val="24"/>
              <w:szCs w:val="24"/>
              <w:spacing w:val="-1"/>
              <w:position w:val="-1"/>
            </w:rPr>
            <w:t>1</w:t>
          </w:r>
          <w:r>
            <w:rPr>
              <w:sz w:val="24"/>
              <w:szCs w:val="24"/>
              <w:spacing w:val="6"/>
              <w:position w:val="-1"/>
            </w:rPr>
            <w:t xml:space="preserve">               </w:t>
          </w:r>
          <w:r>
            <w:rPr>
              <w:sz w:val="24"/>
              <w:szCs w:val="24"/>
              <w:spacing w:val="-1"/>
              <w:position w:val="-1"/>
            </w:rPr>
            <w:t>4</w:t>
          </w:r>
          <w:r>
            <w:rPr>
              <w:sz w:val="24"/>
              <w:szCs w:val="24"/>
              <w:spacing w:val="5"/>
              <w:position w:val="-1"/>
            </w:rPr>
            <w:t xml:space="preserve">               </w:t>
          </w:r>
          <w:r>
            <w:rPr>
              <w:sz w:val="24"/>
              <w:szCs w:val="24"/>
              <w:spacing w:val="-1"/>
              <w:position w:val="-1"/>
            </w:rPr>
            <w:t>0</w:t>
          </w:r>
          <w:r>
            <w:rPr>
              <w:sz w:val="24"/>
              <w:szCs w:val="24"/>
              <w:spacing w:val="5"/>
              <w:position w:val="-1"/>
            </w:rPr>
            <w:t xml:space="preserve">               </w:t>
          </w:r>
          <w:hyperlink w:history="true" w:anchor="bookmark4">
            <w:r>
              <w:rPr>
                <w:sz w:val="24"/>
                <w:szCs w:val="24"/>
                <w:spacing w:val="-1"/>
              </w:rPr>
              <w:t>0</w:t>
            </w:r>
          </w:hyperlink>
        </w:p>
        <w:p>
          <w:pPr>
            <w:pStyle w:val="BodyText"/>
            <w:ind w:left="544"/>
            <w:spacing w:before="1" w:line="230" w:lineRule="auto"/>
            <w:rPr>
              <w:sz w:val="24"/>
              <w:szCs w:val="24"/>
            </w:rPr>
          </w:pPr>
          <w:r>
            <w:rPr>
              <w:sz w:val="24"/>
              <w:szCs w:val="24"/>
              <w:spacing w:val="-1"/>
              <w:position w:val="1"/>
            </w:rPr>
            <w:t>厂商丁             </w:t>
          </w:r>
          <w:r>
            <w:rPr>
              <w:sz w:val="19"/>
              <w:szCs w:val="19"/>
              <w:spacing w:val="-1"/>
              <w:position w:val="-1"/>
            </w:rPr>
            <w:t>1</w:t>
          </w:r>
          <w:r>
            <w:rPr>
              <w:sz w:val="19"/>
              <w:szCs w:val="19"/>
              <w:position w:val="-1"/>
            </w:rPr>
            <w:t xml:space="preserve">                    </w:t>
          </w:r>
          <w:r>
            <w:rPr>
              <w:sz w:val="24"/>
              <w:szCs w:val="24"/>
              <w:spacing w:val="-1"/>
              <w:position w:val="-1"/>
            </w:rPr>
            <w:t>0                </w:t>
          </w:r>
          <w:r>
            <w:rPr>
              <w:sz w:val="19"/>
              <w:szCs w:val="19"/>
              <w:spacing w:val="-1"/>
              <w:position w:val="-1"/>
            </w:rPr>
            <w:t>1         </w:t>
          </w:r>
          <w:r>
            <w:rPr>
              <w:sz w:val="19"/>
              <w:szCs w:val="19"/>
              <w:spacing w:val="-2"/>
              <w:position w:val="-1"/>
            </w:rPr>
            <w:t xml:space="preserve">           </w:t>
          </w:r>
          <w:hyperlink w:history="true" w:anchor="bookmark5">
            <w:r>
              <w:rPr>
                <w:sz w:val="24"/>
                <w:szCs w:val="24"/>
                <w:spacing w:val="-2"/>
              </w:rPr>
              <w:t>3</w:t>
            </w:r>
          </w:hyperlink>
        </w:p>
      </w:sdtContent>
    </w:sdt>
    <w:p>
      <w:pPr>
        <w:pStyle w:val="BodyText"/>
        <w:ind w:left="14" w:firstLine="10"/>
        <w:spacing w:before="1" w:line="244" w:lineRule="auto"/>
        <w:rPr>
          <w:sz w:val="23"/>
          <w:szCs w:val="23"/>
        </w:rPr>
      </w:pPr>
      <w:r>
        <w:rPr>
          <w:sz w:val="24"/>
          <w:szCs w:val="24"/>
          <w:spacing w:val="13"/>
        </w:rPr>
        <w:t>4、硬件1所在的列有独立的0元素，所以硬件1由厂商乙生产，排除厂商乙之后，硬件3所</w:t>
      </w:r>
      <w:r>
        <w:rPr>
          <w:sz w:val="24"/>
          <w:szCs w:val="24"/>
          <w:spacing w:val="4"/>
        </w:rPr>
        <w:t xml:space="preserve"> </w:t>
      </w:r>
      <w:r>
        <w:rPr>
          <w:sz w:val="23"/>
          <w:szCs w:val="23"/>
          <w:spacing w:val="16"/>
        </w:rPr>
        <w:t>在的列也出现独立的0元素，所以硬件3由厂商丙生产。排除厂商乙和丙之后，硬件4所在的</w:t>
      </w:r>
      <w:r>
        <w:rPr>
          <w:sz w:val="23"/>
          <w:szCs w:val="23"/>
          <w:spacing w:val="6"/>
        </w:rPr>
        <w:t xml:space="preserve"> </w:t>
      </w:r>
      <w:r>
        <w:rPr>
          <w:sz w:val="23"/>
          <w:szCs w:val="23"/>
          <w:spacing w:val="17"/>
        </w:rPr>
        <w:t>列也出现独立的0元素，所以硬件4由厂商甲生产，硬件2由厂商丁生产。最终生产方案为：</w:t>
      </w:r>
      <w:r>
        <w:rPr>
          <w:sz w:val="23"/>
          <w:szCs w:val="23"/>
          <w:spacing w:val="1"/>
        </w:rPr>
        <w:t xml:space="preserve"> </w:t>
      </w:r>
      <w:r>
        <w:rPr>
          <w:sz w:val="23"/>
          <w:szCs w:val="23"/>
          <w:spacing w:val="29"/>
        </w:rPr>
        <w:t>厂商甲生产硬件4,需要时间9;厂商乙生产硬件1,需要时间6;厂商丙生产硬件3,需要时</w:t>
      </w:r>
      <w:r>
        <w:rPr>
          <w:sz w:val="23"/>
          <w:szCs w:val="23"/>
          <w:spacing w:val="14"/>
        </w:rPr>
        <w:t xml:space="preserve"> </w:t>
      </w:r>
      <w:r>
        <w:rPr>
          <w:sz w:val="23"/>
          <w:szCs w:val="23"/>
          <w:spacing w:val="19"/>
        </w:rPr>
        <w:t>间5;厂商丁生产硬件2,需要时间6。最短时间=9+6+5+6=2</w:t>
      </w:r>
      <w:r>
        <w:rPr>
          <w:sz w:val="23"/>
          <w:szCs w:val="23"/>
          <w:spacing w:val="18"/>
        </w:rPr>
        <w:t>6。</w:t>
      </w:r>
    </w:p>
    <w:p>
      <w:pPr>
        <w:pStyle w:val="BodyText"/>
        <w:ind w:left="18"/>
        <w:spacing w:before="293" w:line="219" w:lineRule="auto"/>
        <w:rPr>
          <w:sz w:val="23"/>
          <w:szCs w:val="23"/>
        </w:rPr>
      </w:pPr>
      <w:r>
        <w:rPr>
          <w:sz w:val="23"/>
          <w:szCs w:val="23"/>
          <w:b/>
          <w:bCs/>
          <w:spacing w:val="10"/>
        </w:rPr>
        <w:t>试题74-</w:t>
      </w:r>
      <w:r>
        <w:rPr>
          <w:sz w:val="23"/>
          <w:szCs w:val="23"/>
          <w:spacing w:val="10"/>
        </w:rPr>
        <w:t xml:space="preserve"> </w:t>
      </w:r>
      <w:r>
        <w:rPr>
          <w:sz w:val="23"/>
          <w:szCs w:val="23"/>
          <w:b/>
          <w:bCs/>
          <w:spacing w:val="10"/>
        </w:rPr>
        <w:t>【2024年上半年-第74题】</w:t>
      </w:r>
    </w:p>
    <w:p>
      <w:pPr>
        <w:pStyle w:val="BodyText"/>
        <w:ind w:left="14"/>
        <w:spacing w:before="60" w:line="219" w:lineRule="auto"/>
        <w:rPr>
          <w:sz w:val="23"/>
          <w:szCs w:val="23"/>
        </w:rPr>
      </w:pPr>
      <w:r>
        <w:rPr>
          <w:rFonts w:ascii="Times New Roman" w:hAnsi="Times New Roman" w:eastAsia="Times New Roman" w:cs="Times New Roman"/>
          <w:sz w:val="23"/>
          <w:szCs w:val="23"/>
        </w:rPr>
        <w:t>OPM</w:t>
      </w:r>
      <w:r>
        <w:rPr>
          <w:rFonts w:ascii="Times New Roman" w:hAnsi="Times New Roman" w:eastAsia="Times New Roman" w:cs="Times New Roman"/>
          <w:sz w:val="23"/>
          <w:szCs w:val="23"/>
          <w:spacing w:val="-4"/>
        </w:rPr>
        <w:t xml:space="preserve"> </w:t>
      </w:r>
      <w:r>
        <w:rPr>
          <w:sz w:val="23"/>
          <w:szCs w:val="23"/>
          <w:spacing w:val="26"/>
        </w:rPr>
        <w:t>框架的关键要素包括()。</w:t>
      </w:r>
    </w:p>
    <w:p>
      <w:pPr>
        <w:pStyle w:val="BodyText"/>
        <w:ind w:right="4860" w:firstLine="14"/>
        <w:spacing w:before="33" w:line="247" w:lineRule="auto"/>
        <w:jc w:val="both"/>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A.OPM</w:t>
      </w:r>
      <w:r>
        <w:rPr>
          <w:rFonts w:ascii="Times New Roman" w:hAnsi="Times New Roman" w:eastAsia="Times New Roman" w:cs="Times New Roman"/>
          <w:sz w:val="23"/>
          <w:szCs w:val="23"/>
          <w:spacing w:val="4"/>
        </w:rPr>
        <w:t xml:space="preserve"> </w:t>
      </w:r>
      <w:r>
        <w:rPr>
          <w:sz w:val="23"/>
          <w:szCs w:val="23"/>
          <w:spacing w:val="-3"/>
        </w:rPr>
        <w:t>战略、</w:t>
      </w:r>
      <w:r>
        <w:rPr>
          <w:rFonts w:ascii="Times New Roman" w:hAnsi="Times New Roman" w:eastAsia="Times New Roman" w:cs="Times New Roman"/>
          <w:sz w:val="23"/>
          <w:szCs w:val="23"/>
          <w:spacing w:val="-3"/>
        </w:rPr>
        <w:t>OPM</w:t>
      </w:r>
      <w:r>
        <w:rPr>
          <w:rFonts w:ascii="Times New Roman" w:hAnsi="Times New Roman" w:eastAsia="Times New Roman" w:cs="Times New Roman"/>
          <w:sz w:val="23"/>
          <w:szCs w:val="23"/>
          <w:spacing w:val="-21"/>
        </w:rPr>
        <w:t xml:space="preserve"> </w:t>
      </w:r>
      <w:r>
        <w:rPr>
          <w:sz w:val="23"/>
          <w:szCs w:val="23"/>
          <w:spacing w:val="-3"/>
        </w:rPr>
        <w:t>方法论、风险管理和人才管理</w:t>
      </w:r>
      <w:r>
        <w:rPr>
          <w:sz w:val="23"/>
          <w:szCs w:val="23"/>
        </w:rPr>
        <w:t xml:space="preserve"> </w:t>
      </w:r>
      <w:r>
        <w:rPr>
          <w:sz w:val="23"/>
          <w:szCs w:val="23"/>
          <w:spacing w:val="7"/>
        </w:rPr>
        <w:t>B.</w:t>
      </w:r>
      <w:r>
        <w:rPr>
          <w:sz w:val="23"/>
          <w:szCs w:val="23"/>
        </w:rPr>
        <w:t>OPM</w:t>
      </w:r>
      <w:r>
        <w:rPr>
          <w:sz w:val="23"/>
          <w:szCs w:val="23"/>
          <w:spacing w:val="7"/>
        </w:rPr>
        <w:t xml:space="preserve"> 治理、</w:t>
      </w:r>
      <w:r>
        <w:rPr>
          <w:sz w:val="23"/>
          <w:szCs w:val="23"/>
        </w:rPr>
        <w:t>OPM</w:t>
      </w:r>
      <w:r>
        <w:rPr>
          <w:sz w:val="23"/>
          <w:szCs w:val="23"/>
          <w:spacing w:val="-21"/>
        </w:rPr>
        <w:t xml:space="preserve"> </w:t>
      </w:r>
      <w:r>
        <w:rPr>
          <w:sz w:val="23"/>
          <w:szCs w:val="23"/>
          <w:spacing w:val="7"/>
        </w:rPr>
        <w:t>方法论、知识管理和风险管理</w:t>
      </w:r>
      <w:r>
        <w:rPr>
          <w:sz w:val="23"/>
          <w:szCs w:val="23"/>
        </w:rPr>
        <w:t xml:space="preserve"> </w:t>
      </w:r>
      <w:r>
        <w:rPr>
          <w:sz w:val="23"/>
          <w:szCs w:val="23"/>
          <w:spacing w:val="7"/>
        </w:rPr>
        <w:t>C.</w:t>
      </w:r>
      <w:r>
        <w:rPr>
          <w:sz w:val="23"/>
          <w:szCs w:val="23"/>
        </w:rPr>
        <w:t>OPM</w:t>
      </w:r>
      <w:r>
        <w:rPr>
          <w:sz w:val="23"/>
          <w:szCs w:val="23"/>
          <w:spacing w:val="7"/>
        </w:rPr>
        <w:t xml:space="preserve"> 战略、</w:t>
      </w:r>
      <w:r>
        <w:rPr>
          <w:sz w:val="23"/>
          <w:szCs w:val="23"/>
        </w:rPr>
        <w:t>OPM</w:t>
      </w:r>
      <w:r>
        <w:rPr>
          <w:sz w:val="23"/>
          <w:szCs w:val="23"/>
          <w:spacing w:val="-22"/>
        </w:rPr>
        <w:t xml:space="preserve"> </w:t>
      </w:r>
      <w:r>
        <w:rPr>
          <w:sz w:val="23"/>
          <w:szCs w:val="23"/>
          <w:spacing w:val="7"/>
        </w:rPr>
        <w:t>方法论、知识管理和人才管理</w:t>
      </w:r>
      <w:r>
        <w:rPr>
          <w:sz w:val="23"/>
          <w:szCs w:val="23"/>
        </w:rPr>
        <w:t xml:space="preserve"> </w:t>
      </w:r>
      <w:r>
        <w:rPr>
          <w:rFonts w:ascii="Times New Roman" w:hAnsi="Times New Roman" w:eastAsia="Times New Roman" w:cs="Times New Roman"/>
          <w:sz w:val="23"/>
          <w:szCs w:val="23"/>
          <w:spacing w:val="-2"/>
        </w:rPr>
        <w:t>D.OPM </w:t>
      </w:r>
      <w:r>
        <w:rPr>
          <w:sz w:val="23"/>
          <w:szCs w:val="23"/>
          <w:spacing w:val="-2"/>
        </w:rPr>
        <w:t>治理、</w:t>
      </w:r>
      <w:r>
        <w:rPr>
          <w:rFonts w:ascii="Times New Roman" w:hAnsi="Times New Roman" w:eastAsia="Times New Roman" w:cs="Times New Roman"/>
          <w:sz w:val="23"/>
          <w:szCs w:val="23"/>
          <w:spacing w:val="-2"/>
        </w:rPr>
        <w:t>OPM</w:t>
      </w:r>
      <w:r>
        <w:rPr>
          <w:rFonts w:ascii="Times New Roman" w:hAnsi="Times New Roman" w:eastAsia="Times New Roman" w:cs="Times New Roman"/>
          <w:sz w:val="23"/>
          <w:szCs w:val="23"/>
          <w:spacing w:val="-21"/>
        </w:rPr>
        <w:t xml:space="preserve"> </w:t>
      </w:r>
      <w:r>
        <w:rPr>
          <w:sz w:val="23"/>
          <w:szCs w:val="23"/>
          <w:spacing w:val="-2"/>
        </w:rPr>
        <w:t>方法论、知识管理和人</w:t>
      </w:r>
      <w:r>
        <w:rPr>
          <w:sz w:val="23"/>
          <w:szCs w:val="23"/>
          <w:spacing w:val="-3"/>
        </w:rPr>
        <w:t>才管理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spacing w:before="1" w:line="212" w:lineRule="auto"/>
        <w:rPr>
          <w:sz w:val="23"/>
          <w:szCs w:val="23"/>
        </w:rPr>
      </w:pPr>
      <w:r>
        <w:rPr>
          <w:sz w:val="23"/>
          <w:szCs w:val="23"/>
          <w:spacing w:val="-1"/>
        </w:rPr>
        <w:t>【解析】</w:t>
      </w:r>
      <w:r>
        <w:rPr>
          <w:rFonts w:ascii="Times New Roman" w:hAnsi="Times New Roman" w:eastAsia="Times New Roman" w:cs="Times New Roman"/>
          <w:sz w:val="23"/>
          <w:szCs w:val="23"/>
          <w:spacing w:val="-1"/>
        </w:rPr>
        <w:t>P584,OPM  </w:t>
      </w:r>
      <w:r>
        <w:rPr>
          <w:sz w:val="23"/>
          <w:szCs w:val="23"/>
          <w:spacing w:val="-1"/>
        </w:rPr>
        <w:t>框架的关键要素包括： </w:t>
      </w:r>
      <w:r>
        <w:rPr>
          <w:rFonts w:ascii="Times New Roman" w:hAnsi="Times New Roman" w:eastAsia="Times New Roman" w:cs="Times New Roman"/>
          <w:sz w:val="23"/>
          <w:szCs w:val="23"/>
          <w:spacing w:val="-1"/>
        </w:rPr>
        <w:t>OPM </w:t>
      </w:r>
      <w:r>
        <w:rPr>
          <w:sz w:val="23"/>
          <w:szCs w:val="23"/>
          <w:spacing w:val="-1"/>
        </w:rPr>
        <w:t>治理、</w:t>
      </w:r>
      <w:r>
        <w:rPr>
          <w:rFonts w:ascii="Times New Roman" w:hAnsi="Times New Roman" w:eastAsia="Times New Roman" w:cs="Times New Roman"/>
          <w:sz w:val="23"/>
          <w:szCs w:val="23"/>
          <w:spacing w:val="-1"/>
        </w:rPr>
        <w:t>OPM</w:t>
      </w:r>
      <w:r>
        <w:rPr>
          <w:rFonts w:ascii="Times New Roman" w:hAnsi="Times New Roman" w:eastAsia="Times New Roman" w:cs="Times New Roman"/>
          <w:sz w:val="23"/>
          <w:szCs w:val="23"/>
          <w:spacing w:val="-21"/>
        </w:rPr>
        <w:t xml:space="preserve"> </w:t>
      </w:r>
      <w:r>
        <w:rPr>
          <w:sz w:val="23"/>
          <w:szCs w:val="23"/>
          <w:spacing w:val="-1"/>
        </w:rPr>
        <w:t>方法</w:t>
      </w:r>
      <w:r>
        <w:rPr>
          <w:sz w:val="23"/>
          <w:szCs w:val="23"/>
          <w:spacing w:val="-2"/>
        </w:rPr>
        <w:t>论、知识管理和人才管理。</w:t>
      </w:r>
    </w:p>
    <w:p>
      <w:pPr>
        <w:spacing w:line="311" w:lineRule="auto"/>
        <w:rPr>
          <w:rFonts w:ascii="Arial"/>
          <w:sz w:val="21"/>
        </w:rPr>
      </w:pPr>
      <w:r/>
    </w:p>
    <w:p>
      <w:pPr>
        <w:pStyle w:val="BodyText"/>
        <w:ind w:left="18"/>
        <w:spacing w:before="74" w:line="219" w:lineRule="auto"/>
        <w:rPr>
          <w:sz w:val="23"/>
          <w:szCs w:val="23"/>
        </w:rPr>
      </w:pPr>
      <w:r>
        <w:rPr>
          <w:sz w:val="23"/>
          <w:szCs w:val="23"/>
          <w:b/>
          <w:bCs/>
          <w:spacing w:val="10"/>
        </w:rPr>
        <w:t>试题75-</w:t>
      </w:r>
      <w:r>
        <w:rPr>
          <w:sz w:val="23"/>
          <w:szCs w:val="23"/>
          <w:spacing w:val="10"/>
        </w:rPr>
        <w:t xml:space="preserve"> </w:t>
      </w:r>
      <w:r>
        <w:rPr>
          <w:sz w:val="23"/>
          <w:szCs w:val="23"/>
          <w:b/>
          <w:bCs/>
          <w:spacing w:val="10"/>
        </w:rPr>
        <w:t>【2024年上半年-第75题】</w:t>
      </w:r>
    </w:p>
    <w:p>
      <w:pPr>
        <w:pStyle w:val="BodyText"/>
        <w:ind w:left="115"/>
        <w:spacing w:before="41" w:line="219" w:lineRule="auto"/>
        <w:rPr>
          <w:sz w:val="23"/>
          <w:szCs w:val="23"/>
        </w:rPr>
      </w:pPr>
      <w:r>
        <w:rPr>
          <w:sz w:val="23"/>
          <w:szCs w:val="23"/>
          <w:spacing w:val="13"/>
        </w:rPr>
        <w:t>()主要关注大数据存储、大数据协同和安全隐私等方面。</w:t>
      </w:r>
    </w:p>
    <w:p>
      <w:pPr>
        <w:pStyle w:val="BodyText"/>
        <w:ind w:left="14"/>
        <w:spacing w:before="37" w:line="219" w:lineRule="auto"/>
        <w:rPr>
          <w:sz w:val="23"/>
          <w:szCs w:val="23"/>
        </w:rPr>
      </w:pPr>
      <w:r>
        <w:rPr>
          <w:rFonts w:ascii="Times New Roman" w:hAnsi="Times New Roman" w:eastAsia="Times New Roman" w:cs="Times New Roman"/>
          <w:sz w:val="23"/>
          <w:szCs w:val="23"/>
          <w:spacing w:val="10"/>
        </w:rPr>
        <w:t>A.</w:t>
      </w:r>
      <w:r>
        <w:rPr>
          <w:sz w:val="23"/>
          <w:szCs w:val="23"/>
          <w:spacing w:val="10"/>
        </w:rPr>
        <w:t>大数据管理技术</w:t>
      </w:r>
      <w:r>
        <w:rPr>
          <w:sz w:val="23"/>
          <w:szCs w:val="23"/>
          <w:spacing w:val="4"/>
        </w:rPr>
        <w:t xml:space="preserve">          </w:t>
      </w: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33"/>
        </w:rPr>
        <w:t xml:space="preserve"> </w:t>
      </w:r>
      <w:r>
        <w:rPr>
          <w:sz w:val="23"/>
          <w:szCs w:val="23"/>
          <w:spacing w:val="10"/>
        </w:rPr>
        <w:t>大数据处理技术</w:t>
      </w:r>
    </w:p>
    <w:p>
      <w:pPr>
        <w:pStyle w:val="BodyText"/>
        <w:ind w:right="4738" w:firstLine="14"/>
        <w:spacing w:before="37"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3"/>
        </w:rPr>
        <w:t xml:space="preserve"> </w:t>
      </w:r>
      <w:r>
        <w:rPr>
          <w:sz w:val="23"/>
          <w:szCs w:val="23"/>
          <w:spacing w:val="9"/>
        </w:rPr>
        <w:t>大数据可视化技术</w:t>
      </w:r>
      <w:r>
        <w:rPr>
          <w:sz w:val="23"/>
          <w:szCs w:val="23"/>
          <w:spacing w:val="2"/>
        </w:rPr>
        <w:t xml:space="preserve">        </w:t>
      </w:r>
      <w:r>
        <w:rPr>
          <w:rFonts w:ascii="Times New Roman" w:hAnsi="Times New Roman" w:eastAsia="Times New Roman" w:cs="Times New Roman"/>
          <w:sz w:val="23"/>
          <w:szCs w:val="23"/>
          <w:spacing w:val="9"/>
        </w:rPr>
        <w:t>D.</w:t>
      </w:r>
      <w:r>
        <w:rPr>
          <w:sz w:val="23"/>
          <w:szCs w:val="23"/>
          <w:spacing w:val="9"/>
        </w:rPr>
        <w:t>大数据获取技术</w:t>
      </w:r>
      <w:r>
        <w:rPr>
          <w:sz w:val="23"/>
          <w:szCs w:val="23"/>
          <w:spacing w:val="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7" w:line="189" w:lineRule="auto"/>
        <w:rPr>
          <w:sz w:val="23"/>
          <w:szCs w:val="23"/>
        </w:rPr>
      </w:pPr>
      <w:r>
        <w:rPr>
          <w:sz w:val="23"/>
          <w:szCs w:val="23"/>
          <w:spacing w:val="11"/>
        </w:rPr>
        <w:t>【解析】</w:t>
      </w:r>
      <w:r>
        <w:rPr>
          <w:rFonts w:ascii="Times New Roman" w:hAnsi="Times New Roman" w:eastAsia="Times New Roman" w:cs="Times New Roman"/>
          <w:sz w:val="23"/>
          <w:szCs w:val="23"/>
          <w:spacing w:val="11"/>
        </w:rPr>
        <w:t>P56,</w:t>
      </w:r>
      <w:r>
        <w:rPr>
          <w:rFonts w:ascii="Times New Roman" w:hAnsi="Times New Roman" w:eastAsia="Times New Roman" w:cs="Times New Roman"/>
          <w:sz w:val="23"/>
          <w:szCs w:val="23"/>
          <w:spacing w:val="1"/>
        </w:rPr>
        <w:t xml:space="preserve">  </w:t>
      </w:r>
      <w:r>
        <w:rPr>
          <w:sz w:val="23"/>
          <w:szCs w:val="23"/>
          <w:spacing w:val="11"/>
        </w:rPr>
        <w:t>大数据管理技术主要集中在大数据存储</w:t>
      </w:r>
      <w:r>
        <w:rPr>
          <w:sz w:val="23"/>
          <w:szCs w:val="23"/>
          <w:spacing w:val="10"/>
        </w:rPr>
        <w:t>、大数据协同和安全隐私等方面。</w:t>
      </w:r>
    </w:p>
    <w:p>
      <w:pPr>
        <w:spacing w:line="189" w:lineRule="auto"/>
        <w:sectPr>
          <w:type w:val="continuous"/>
          <w:pgSz w:w="11910" w:h="16840"/>
          <w:pgMar w:top="1155" w:right="1061" w:bottom="1139" w:left="1045" w:header="801" w:footer="1021" w:gutter="0"/>
          <w:cols w:equalWidth="0" w:num="1">
            <w:col w:w="9804" w:space="0"/>
          </w:cols>
        </w:sectPr>
        <w:rPr>
          <w:sz w:val="23"/>
          <w:szCs w:val="23"/>
        </w:rPr>
      </w:pPr>
    </w:p>
    <w:p>
      <w:pPr>
        <w:spacing w:line="350" w:lineRule="auto"/>
        <w:rPr>
          <w:rFonts w:ascii="Arial"/>
          <w:sz w:val="21"/>
        </w:rPr>
      </w:pPr>
      <w:r/>
    </w:p>
    <w:p>
      <w:pPr>
        <w:pStyle w:val="BodyText"/>
        <w:ind w:left="1454"/>
        <w:spacing w:before="97" w:line="219" w:lineRule="auto"/>
        <w:rPr>
          <w:sz w:val="30"/>
          <w:szCs w:val="30"/>
        </w:rPr>
      </w:pPr>
      <w:r>
        <w:rPr>
          <w:sz w:val="30"/>
          <w:szCs w:val="30"/>
          <w:b/>
          <w:bCs/>
          <w:spacing w:val="1"/>
        </w:rPr>
        <w:t>2024年上半年考试试题和试题解析</w:t>
      </w:r>
      <w:r>
        <w:rPr>
          <w:sz w:val="30"/>
          <w:szCs w:val="30"/>
          <w:spacing w:val="-26"/>
        </w:rPr>
        <w:t xml:space="preserve"> </w:t>
      </w:r>
      <w:r>
        <w:rPr>
          <w:sz w:val="30"/>
          <w:szCs w:val="30"/>
          <w:b/>
          <w:bCs/>
          <w:color w:val="F02010"/>
          <w:spacing w:val="1"/>
        </w:rPr>
        <w:t>(5月26日第2批)</w:t>
      </w:r>
    </w:p>
    <w:p>
      <w:pPr>
        <w:pStyle w:val="BodyText"/>
        <w:ind w:left="1693"/>
        <w:spacing w:before="131" w:line="196" w:lineRule="auto"/>
        <w:rPr>
          <w:sz w:val="24"/>
          <w:szCs w:val="24"/>
        </w:rPr>
      </w:pPr>
      <w:r>
        <w:rPr>
          <w:sz w:val="24"/>
          <w:szCs w:val="24"/>
          <w:b/>
          <w:bCs/>
          <w:color w:val="F02020"/>
          <w:spacing w:val="-1"/>
        </w:rPr>
        <w:t>(由于机考后没有真题，题目为野人老师学员回忆的考试题目)</w:t>
      </w:r>
    </w:p>
    <w:tbl>
      <w:tblPr>
        <w:tblStyle w:val="TableNormal"/>
        <w:tblW w:w="9830" w:type="dxa"/>
        <w:tblInd w:w="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62"/>
        <w:gridCol w:w="2244"/>
        <w:gridCol w:w="2602"/>
        <w:gridCol w:w="2522"/>
      </w:tblGrid>
      <w:tr>
        <w:trPr>
          <w:trHeight w:val="2550" w:hRule="atLeast"/>
        </w:trPr>
        <w:tc>
          <w:tcPr>
            <w:tcW w:w="2462" w:type="dxa"/>
            <w:vAlign w:val="top"/>
            <w:tcBorders>
              <w:right w:val="nil"/>
              <w:left w:val="single" w:color="000000" w:sz="4" w:space="0"/>
            </w:tcBorders>
          </w:tcPr>
          <w:p>
            <w:pPr>
              <w:spacing w:line="263" w:lineRule="auto"/>
              <w:rPr>
                <w:rFonts w:ascii="Arial"/>
                <w:sz w:val="21"/>
              </w:rPr>
            </w:pPr>
            <w:r/>
          </w:p>
          <w:p>
            <w:pPr>
              <w:ind w:firstLine="410"/>
              <w:spacing w:line="1660" w:lineRule="exact"/>
              <w:rPr/>
            </w:pPr>
            <w:r>
              <w:rPr>
                <w:position w:val="-33"/>
              </w:rPr>
              <w:drawing>
                <wp:inline distT="0" distB="0" distL="0" distR="0">
                  <wp:extent cx="1066740" cy="1054155"/>
                  <wp:effectExtent l="0" t="0" r="0" b="0"/>
                  <wp:docPr id="90" name="IM 90"/>
                  <wp:cNvGraphicFramePr/>
                  <a:graphic>
                    <a:graphicData uri="http://schemas.openxmlformats.org/drawingml/2006/picture">
                      <pic:pic>
                        <pic:nvPicPr>
                          <pic:cNvPr id="90" name="IM 90"/>
                          <pic:cNvPicPr/>
                        </pic:nvPicPr>
                        <pic:blipFill>
                          <a:blip r:embed="rId302"/>
                          <a:stretch>
                            <a:fillRect/>
                          </a:stretch>
                        </pic:blipFill>
                        <pic:spPr>
                          <a:xfrm rot="0">
                            <a:off x="0" y="0"/>
                            <a:ext cx="1066740" cy="1054155"/>
                          </a:xfrm>
                          <a:prstGeom prst="rect">
                            <a:avLst/>
                          </a:prstGeom>
                        </pic:spPr>
                      </pic:pic>
                    </a:graphicData>
                  </a:graphic>
                </wp:inline>
              </w:drawing>
            </w:r>
          </w:p>
          <w:p>
            <w:pPr>
              <w:pStyle w:val="TableText"/>
              <w:ind w:left="459"/>
              <w:spacing w:before="309" w:line="219" w:lineRule="auto"/>
              <w:rPr>
                <w:sz w:val="24"/>
                <w:szCs w:val="24"/>
              </w:rPr>
            </w:pPr>
            <w:r>
              <w:rPr>
                <w:sz w:val="24"/>
                <w:szCs w:val="24"/>
                <w:spacing w:val="-15"/>
                <w:w w:val="96"/>
              </w:rPr>
              <w:t>淘宝</w:t>
            </w:r>
            <w:r>
              <w:rPr>
                <w:rFonts w:ascii="Times New Roman" w:hAnsi="Times New Roman" w:eastAsia="Times New Roman" w:cs="Times New Roman"/>
                <w:sz w:val="24"/>
                <w:szCs w:val="24"/>
                <w:spacing w:val="-15"/>
                <w:w w:val="96"/>
              </w:rPr>
              <w:t>APP</w:t>
            </w:r>
            <w:r>
              <w:rPr>
                <w:rFonts w:ascii="Times New Roman" w:hAnsi="Times New Roman" w:eastAsia="Times New Roman" w:cs="Times New Roman"/>
                <w:sz w:val="24"/>
                <w:szCs w:val="24"/>
                <w:spacing w:val="-25"/>
              </w:rPr>
              <w:t xml:space="preserve"> </w:t>
            </w:r>
            <w:r>
              <w:rPr>
                <w:sz w:val="24"/>
                <w:szCs w:val="24"/>
                <w:spacing w:val="-15"/>
                <w:w w:val="96"/>
              </w:rPr>
              <w:t>扫码购课</w:t>
            </w:r>
          </w:p>
        </w:tc>
        <w:tc>
          <w:tcPr>
            <w:tcW w:w="2244" w:type="dxa"/>
            <w:vAlign w:val="top"/>
            <w:tcBorders>
              <w:left w:val="nil"/>
              <w:right w:val="nil"/>
            </w:tcBorders>
          </w:tcPr>
          <w:p>
            <w:pPr>
              <w:spacing w:line="283" w:lineRule="auto"/>
              <w:rPr>
                <w:rFonts w:ascii="Arial"/>
                <w:sz w:val="21"/>
              </w:rPr>
            </w:pPr>
            <w:r/>
          </w:p>
          <w:p>
            <w:pPr>
              <w:ind w:firstLine="313"/>
              <w:spacing w:line="1640" w:lineRule="exact"/>
              <w:rPr/>
            </w:pPr>
            <w:r>
              <w:rPr>
                <w:position w:val="-32"/>
              </w:rPr>
              <w:drawing>
                <wp:inline distT="0" distB="0" distL="0" distR="0">
                  <wp:extent cx="1035051" cy="1041430"/>
                  <wp:effectExtent l="0" t="0" r="0" b="0"/>
                  <wp:docPr id="92" name="IM 92"/>
                  <wp:cNvGraphicFramePr/>
                  <a:graphic>
                    <a:graphicData uri="http://schemas.openxmlformats.org/drawingml/2006/picture">
                      <pic:pic>
                        <pic:nvPicPr>
                          <pic:cNvPr id="92" name="IM 92"/>
                          <pic:cNvPicPr/>
                        </pic:nvPicPr>
                        <pic:blipFill>
                          <a:blip r:embed="rId303"/>
                          <a:stretch>
                            <a:fillRect/>
                          </a:stretch>
                        </pic:blipFill>
                        <pic:spPr>
                          <a:xfrm rot="0">
                            <a:off x="0" y="0"/>
                            <a:ext cx="1035051" cy="1041430"/>
                          </a:xfrm>
                          <a:prstGeom prst="rect">
                            <a:avLst/>
                          </a:prstGeom>
                        </pic:spPr>
                      </pic:pic>
                    </a:graphicData>
                  </a:graphic>
                </wp:inline>
              </w:drawing>
            </w:r>
          </w:p>
          <w:p>
            <w:pPr>
              <w:pStyle w:val="TableText"/>
              <w:ind w:left="563"/>
              <w:spacing w:before="309" w:line="219" w:lineRule="auto"/>
              <w:rPr>
                <w:sz w:val="24"/>
                <w:szCs w:val="24"/>
              </w:rPr>
            </w:pPr>
            <w:r>
              <w:rPr>
                <w:sz w:val="24"/>
                <w:szCs w:val="24"/>
                <w:spacing w:val="-23"/>
                <w:w w:val="99"/>
              </w:rPr>
              <w:t>微信公众号</w:t>
            </w:r>
          </w:p>
        </w:tc>
        <w:tc>
          <w:tcPr>
            <w:tcW w:w="2602" w:type="dxa"/>
            <w:vAlign w:val="top"/>
            <w:tcBorders>
              <w:left w:val="nil"/>
              <w:right w:val="nil"/>
            </w:tcBorders>
          </w:tcPr>
          <w:p>
            <w:pPr>
              <w:ind w:firstLine="299"/>
              <w:spacing w:before="184" w:line="1960" w:lineRule="exact"/>
              <w:rPr/>
            </w:pPr>
            <w:r>
              <w:rPr>
                <w:position w:val="-39"/>
              </w:rPr>
              <w:drawing>
                <wp:inline distT="0" distB="0" distL="0" distR="0">
                  <wp:extent cx="1320776" cy="1244605"/>
                  <wp:effectExtent l="0" t="0" r="0" b="0"/>
                  <wp:docPr id="94" name="IM 94"/>
                  <wp:cNvGraphicFramePr/>
                  <a:graphic>
                    <a:graphicData uri="http://schemas.openxmlformats.org/drawingml/2006/picture">
                      <pic:pic>
                        <pic:nvPicPr>
                          <pic:cNvPr id="94" name="IM 94"/>
                          <pic:cNvPicPr/>
                        </pic:nvPicPr>
                        <pic:blipFill>
                          <a:blip r:embed="rId345"/>
                          <a:stretch>
                            <a:fillRect/>
                          </a:stretch>
                        </pic:blipFill>
                        <pic:spPr>
                          <a:xfrm rot="0">
                            <a:off x="0" y="0"/>
                            <a:ext cx="1320776" cy="1244605"/>
                          </a:xfrm>
                          <a:prstGeom prst="rect">
                            <a:avLst/>
                          </a:prstGeom>
                        </pic:spPr>
                      </pic:pic>
                    </a:graphicData>
                  </a:graphic>
                </wp:inline>
              </w:drawing>
            </w:r>
          </w:p>
          <w:p>
            <w:pPr>
              <w:pStyle w:val="TableText"/>
              <w:ind w:left="789"/>
              <w:spacing w:before="89" w:line="219" w:lineRule="auto"/>
              <w:rPr>
                <w:sz w:val="24"/>
                <w:szCs w:val="24"/>
              </w:rPr>
            </w:pPr>
            <w:r>
              <w:rPr>
                <w:sz w:val="24"/>
                <w:szCs w:val="24"/>
                <w:spacing w:val="-20"/>
                <w:w w:val="98"/>
              </w:rPr>
              <w:t>野人老师抖音</w:t>
            </w:r>
          </w:p>
        </w:tc>
        <w:tc>
          <w:tcPr>
            <w:tcW w:w="2522" w:type="dxa"/>
            <w:vAlign w:val="top"/>
            <w:tcBorders>
              <w:left w:val="nil"/>
              <w:right w:val="single" w:color="000000" w:sz="4" w:space="0"/>
            </w:tcBorders>
          </w:tcPr>
          <w:p>
            <w:pPr>
              <w:ind w:firstLine="226"/>
              <w:spacing w:before="164" w:line="1921" w:lineRule="exact"/>
              <w:rPr/>
            </w:pPr>
            <w:r>
              <w:rPr>
                <w:position w:val="-38"/>
              </w:rPr>
              <w:drawing>
                <wp:inline distT="0" distB="0" distL="0" distR="0">
                  <wp:extent cx="1212854" cy="1219261"/>
                  <wp:effectExtent l="0" t="0" r="0" b="0"/>
                  <wp:docPr id="96" name="IM 96"/>
                  <wp:cNvGraphicFramePr/>
                  <a:graphic>
                    <a:graphicData uri="http://schemas.openxmlformats.org/drawingml/2006/picture">
                      <pic:pic>
                        <pic:nvPicPr>
                          <pic:cNvPr id="96" name="IM 96"/>
                          <pic:cNvPicPr/>
                        </pic:nvPicPr>
                        <pic:blipFill>
                          <a:blip r:embed="rId346"/>
                          <a:stretch>
                            <a:fillRect/>
                          </a:stretch>
                        </pic:blipFill>
                        <pic:spPr>
                          <a:xfrm rot="0">
                            <a:off x="0" y="0"/>
                            <a:ext cx="1212854" cy="1219261"/>
                          </a:xfrm>
                          <a:prstGeom prst="rect">
                            <a:avLst/>
                          </a:prstGeom>
                        </pic:spPr>
                      </pic:pic>
                    </a:graphicData>
                  </a:graphic>
                </wp:inline>
              </w:drawing>
            </w:r>
          </w:p>
          <w:p>
            <w:pPr>
              <w:pStyle w:val="TableText"/>
              <w:ind w:left="506"/>
              <w:spacing w:before="148" w:line="219" w:lineRule="auto"/>
              <w:rPr>
                <w:sz w:val="24"/>
                <w:szCs w:val="24"/>
              </w:rPr>
            </w:pPr>
            <w:r>
              <w:rPr>
                <w:sz w:val="24"/>
                <w:szCs w:val="24"/>
                <w:spacing w:val="-23"/>
                <w:w w:val="98"/>
              </w:rPr>
              <w:t>野人老师小红书</w:t>
            </w:r>
          </w:p>
        </w:tc>
      </w:tr>
    </w:tbl>
    <w:p>
      <w:pPr>
        <w:spacing w:line="247" w:lineRule="auto"/>
        <w:rPr>
          <w:rFonts w:ascii="Arial"/>
          <w:sz w:val="21"/>
        </w:rPr>
      </w:pPr>
      <w:r/>
    </w:p>
    <w:p>
      <w:pPr>
        <w:pStyle w:val="BodyText"/>
        <w:ind w:left="33"/>
        <w:spacing w:before="78" w:line="219" w:lineRule="auto"/>
        <w:rPr>
          <w:sz w:val="24"/>
          <w:szCs w:val="24"/>
        </w:rPr>
      </w:pPr>
      <w:r>
        <w:rPr>
          <w:sz w:val="24"/>
          <w:szCs w:val="24"/>
          <w:b/>
          <w:bCs/>
          <w:spacing w:val="4"/>
        </w:rPr>
        <w:t>试题1-</w:t>
      </w:r>
      <w:r>
        <w:rPr>
          <w:sz w:val="24"/>
          <w:szCs w:val="24"/>
          <w:spacing w:val="4"/>
        </w:rPr>
        <w:t xml:space="preserve"> </w:t>
      </w:r>
      <w:r>
        <w:rPr>
          <w:sz w:val="24"/>
          <w:szCs w:val="24"/>
          <w:b/>
          <w:bCs/>
          <w:spacing w:val="4"/>
        </w:rPr>
        <w:t>【2024年上半年-第1题】</w:t>
      </w:r>
    </w:p>
    <w:p>
      <w:pPr>
        <w:pStyle w:val="BodyText"/>
        <w:ind w:left="30"/>
        <w:spacing w:before="17" w:line="219" w:lineRule="auto"/>
        <w:rPr>
          <w:sz w:val="24"/>
          <w:szCs w:val="24"/>
        </w:rPr>
      </w:pPr>
      <w:r>
        <w:rPr>
          <w:sz w:val="24"/>
          <w:szCs w:val="24"/>
          <w:spacing w:val="10"/>
        </w:rPr>
        <w:t>关于项目可行性研究的描述不正确的是()。</w:t>
      </w:r>
    </w:p>
    <w:p>
      <w:pPr>
        <w:pStyle w:val="BodyText"/>
        <w:ind w:left="30"/>
        <w:spacing w:before="44" w:line="218" w:lineRule="auto"/>
        <w:rPr>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3"/>
        </w:rPr>
        <w:t xml:space="preserve"> </w:t>
      </w:r>
      <w:r>
        <w:rPr>
          <w:sz w:val="24"/>
          <w:szCs w:val="24"/>
          <w:spacing w:val="-2"/>
        </w:rPr>
        <w:t>初步可行性研究报告，必须包含项目的主要投资支出</w:t>
      </w:r>
    </w:p>
    <w:p>
      <w:pPr>
        <w:pStyle w:val="BodyText"/>
        <w:ind w:left="30"/>
        <w:spacing w:before="26" w:line="218" w:lineRule="auto"/>
        <w:rPr>
          <w:sz w:val="24"/>
          <w:szCs w:val="24"/>
        </w:rPr>
      </w:pPr>
      <w:r>
        <w:rPr>
          <w:rFonts w:ascii="Times New Roman" w:hAnsi="Times New Roman" w:eastAsia="Times New Roman" w:cs="Times New Roman"/>
          <w:sz w:val="24"/>
          <w:szCs w:val="24"/>
          <w:spacing w:val="1"/>
        </w:rPr>
        <w:t>B.</w:t>
      </w:r>
      <w:r>
        <w:rPr>
          <w:sz w:val="24"/>
          <w:szCs w:val="24"/>
          <w:spacing w:val="1"/>
        </w:rPr>
        <w:t>初步可行性研究报告的核心内容不包括项目进度安排</w:t>
      </w:r>
    </w:p>
    <w:p>
      <w:pPr>
        <w:pStyle w:val="BodyText"/>
        <w:ind w:left="30"/>
        <w:spacing w:before="26" w:line="218" w:lineRule="auto"/>
        <w:rPr>
          <w:sz w:val="24"/>
          <w:szCs w:val="24"/>
        </w:rPr>
      </w:pPr>
      <w:r>
        <w:rPr>
          <w:rFonts w:ascii="Times New Roman" w:hAnsi="Times New Roman" w:eastAsia="Times New Roman" w:cs="Times New Roman"/>
          <w:sz w:val="24"/>
          <w:szCs w:val="24"/>
          <w:spacing w:val="1"/>
        </w:rPr>
        <w:t>C.</w:t>
      </w:r>
      <w:r>
        <w:rPr>
          <w:sz w:val="24"/>
          <w:szCs w:val="24"/>
          <w:spacing w:val="1"/>
        </w:rPr>
        <w:t>初步的可行性研究报告可作为正式文件，支持项目决策</w:t>
      </w:r>
    </w:p>
    <w:p>
      <w:pPr>
        <w:pStyle w:val="BodyText"/>
        <w:ind w:left="10" w:right="5236" w:firstLine="19"/>
        <w:spacing w:before="17" w:line="23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1"/>
        </w:rPr>
        <w:t xml:space="preserve"> </w:t>
      </w:r>
      <w:r>
        <w:rPr>
          <w:sz w:val="24"/>
          <w:szCs w:val="24"/>
          <w:spacing w:val="-1"/>
        </w:rPr>
        <w:t>初步可行性研究是详细可行性研究的基础</w:t>
      </w:r>
      <w:r>
        <w:rPr>
          <w:sz w:val="24"/>
          <w:szCs w:val="24"/>
        </w:rPr>
        <w:t xml:space="preserve"> </w:t>
      </w:r>
      <w:r>
        <w:rPr>
          <w:sz w:val="24"/>
          <w:szCs w:val="24"/>
          <w:spacing w:val="-3"/>
        </w:rPr>
        <w:t>【答案】</w:t>
      </w:r>
      <w:r>
        <w:rPr>
          <w:rFonts w:ascii="Times New Roman" w:hAnsi="Times New Roman" w:eastAsia="Times New Roman" w:cs="Times New Roman"/>
          <w:sz w:val="24"/>
          <w:szCs w:val="24"/>
          <w:spacing w:val="-3"/>
        </w:rPr>
        <w:t>B</w:t>
      </w:r>
    </w:p>
    <w:p>
      <w:pPr>
        <w:pStyle w:val="BodyText"/>
        <w:ind w:left="29" w:right="56" w:hanging="19"/>
        <w:spacing w:before="8" w:line="241" w:lineRule="auto"/>
        <w:jc w:val="both"/>
        <w:rPr>
          <w:sz w:val="24"/>
          <w:szCs w:val="24"/>
        </w:rPr>
      </w:pPr>
      <w:r>
        <w:rPr>
          <w:sz w:val="24"/>
          <w:szCs w:val="24"/>
          <w:spacing w:val="3"/>
        </w:rPr>
        <w:t>【解析】</w:t>
      </w:r>
      <w:r>
        <w:rPr>
          <w:rFonts w:ascii="Times New Roman" w:hAnsi="Times New Roman" w:eastAsia="Times New Roman" w:cs="Times New Roman"/>
          <w:sz w:val="24"/>
          <w:szCs w:val="24"/>
          <w:spacing w:val="3"/>
        </w:rPr>
        <w:t>P229,  </w:t>
      </w:r>
      <w:r>
        <w:rPr>
          <w:sz w:val="24"/>
          <w:szCs w:val="24"/>
          <w:spacing w:val="3"/>
        </w:rPr>
        <w:t>初步可行性研究的主要内容包括：</w:t>
      </w:r>
      <w:r>
        <w:rPr>
          <w:sz w:val="24"/>
          <w:szCs w:val="24"/>
          <w:spacing w:val="70"/>
        </w:rPr>
        <w:t xml:space="preserve"> </w:t>
      </w:r>
      <w:r>
        <w:rPr>
          <w:sz w:val="24"/>
          <w:szCs w:val="24"/>
          <w:spacing w:val="3"/>
        </w:rPr>
        <w:t>(1)需求与市场预测：包括客户和服务对</w:t>
      </w:r>
      <w:r>
        <w:rPr>
          <w:sz w:val="24"/>
          <w:szCs w:val="24"/>
        </w:rPr>
        <w:t xml:space="preserve"> </w:t>
      </w:r>
      <w:r>
        <w:rPr>
          <w:sz w:val="24"/>
          <w:szCs w:val="24"/>
          <w:spacing w:val="6"/>
        </w:rPr>
        <w:t>象需求分析预测，营销和推广分析，如初步的销售量和销售价格预测。(2)设备与资源投入</w:t>
      </w:r>
      <w:r>
        <w:rPr>
          <w:sz w:val="24"/>
          <w:szCs w:val="24"/>
          <w:spacing w:val="13"/>
        </w:rPr>
        <w:t xml:space="preserve"> </w:t>
      </w:r>
      <w:r>
        <w:rPr>
          <w:sz w:val="24"/>
          <w:szCs w:val="24"/>
          <w:spacing w:val="7"/>
        </w:rPr>
        <w:t>分析：包括从需求、设计、开发、安装实施到运营的所有设</w:t>
      </w:r>
      <w:r>
        <w:rPr>
          <w:sz w:val="24"/>
          <w:szCs w:val="24"/>
          <w:spacing w:val="6"/>
        </w:rPr>
        <w:t>备与材料的投入分析。(3)空间</w:t>
      </w:r>
      <w:r>
        <w:rPr>
          <w:sz w:val="24"/>
          <w:szCs w:val="24"/>
        </w:rPr>
        <w:t xml:space="preserve"> </w:t>
      </w:r>
      <w:r>
        <w:rPr>
          <w:sz w:val="24"/>
          <w:szCs w:val="24"/>
          <w:spacing w:val="6"/>
        </w:rPr>
        <w:t>布局：如网络规划、物理布局方案的选择。(4)项目设计：包括项目总体规划、信息系统设</w:t>
      </w:r>
      <w:r>
        <w:rPr>
          <w:sz w:val="24"/>
          <w:szCs w:val="24"/>
          <w:spacing w:val="14"/>
        </w:rPr>
        <w:t xml:space="preserve"> </w:t>
      </w:r>
      <w:r>
        <w:rPr>
          <w:sz w:val="24"/>
          <w:szCs w:val="24"/>
          <w:spacing w:val="6"/>
        </w:rPr>
        <w:t>计和设备计划、网络工程规划等。(5)项目进度安排：包括项目整体周期、里程碑阶段划分</w:t>
      </w:r>
      <w:r>
        <w:rPr>
          <w:sz w:val="24"/>
          <w:szCs w:val="24"/>
          <w:spacing w:val="13"/>
        </w:rPr>
        <w:t xml:space="preserve"> </w:t>
      </w:r>
      <w:r>
        <w:rPr>
          <w:sz w:val="24"/>
          <w:szCs w:val="24"/>
          <w:spacing w:val="5"/>
        </w:rPr>
        <w:t>等。(6)项目投资与成本估算：包括投资估算、成本估算、资金渠道及初步筹集方案等。</w:t>
      </w:r>
    </w:p>
    <w:p>
      <w:pPr>
        <w:spacing w:line="243" w:lineRule="auto"/>
        <w:rPr>
          <w:rFonts w:ascii="Arial"/>
          <w:sz w:val="21"/>
        </w:rPr>
      </w:pPr>
      <w:r/>
    </w:p>
    <w:p>
      <w:pPr>
        <w:pStyle w:val="BodyText"/>
        <w:ind w:left="33"/>
        <w:spacing w:before="78" w:line="219" w:lineRule="auto"/>
        <w:rPr>
          <w:sz w:val="24"/>
          <w:szCs w:val="24"/>
        </w:rPr>
      </w:pPr>
      <w:r>
        <w:rPr>
          <w:sz w:val="24"/>
          <w:szCs w:val="24"/>
          <w:b/>
          <w:bCs/>
          <w:spacing w:val="5"/>
        </w:rPr>
        <w:t>试题2-</w:t>
      </w:r>
      <w:r>
        <w:rPr>
          <w:sz w:val="24"/>
          <w:szCs w:val="24"/>
          <w:spacing w:val="5"/>
        </w:rPr>
        <w:t xml:space="preserve"> </w:t>
      </w:r>
      <w:r>
        <w:rPr>
          <w:sz w:val="24"/>
          <w:szCs w:val="24"/>
          <w:b/>
          <w:bCs/>
          <w:spacing w:val="5"/>
        </w:rPr>
        <w:t>【2024年上半年-第2题】</w:t>
      </w:r>
    </w:p>
    <w:p>
      <w:pPr>
        <w:pStyle w:val="BodyText"/>
        <w:ind w:left="30" w:right="61"/>
        <w:spacing w:before="18" w:line="250" w:lineRule="auto"/>
        <w:rPr>
          <w:sz w:val="24"/>
          <w:szCs w:val="24"/>
        </w:rPr>
      </w:pPr>
      <w:r>
        <w:rPr>
          <w:sz w:val="24"/>
          <w:szCs w:val="24"/>
        </w:rPr>
        <w:t>某项目的项目经理在成本控制过程中，发现成本偏差(CV)</w:t>
      </w:r>
      <w:r>
        <w:rPr>
          <w:sz w:val="24"/>
          <w:szCs w:val="24"/>
          <w:spacing w:val="41"/>
        </w:rPr>
        <w:t xml:space="preserve"> </w:t>
      </w:r>
      <w:r>
        <w:rPr>
          <w:sz w:val="24"/>
          <w:szCs w:val="24"/>
        </w:rPr>
        <w:t>呈</w:t>
      </w:r>
      <w:r>
        <w:rPr>
          <w:sz w:val="24"/>
          <w:szCs w:val="24"/>
          <w:spacing w:val="-1"/>
        </w:rPr>
        <w:t>现负值，为了采取有效的纠正措</w:t>
      </w:r>
      <w:r>
        <w:rPr>
          <w:sz w:val="24"/>
          <w:szCs w:val="24"/>
        </w:rPr>
        <w:t xml:space="preserve"> </w:t>
      </w:r>
      <w:r>
        <w:rPr>
          <w:sz w:val="24"/>
          <w:szCs w:val="24"/>
          <w:spacing w:val="21"/>
        </w:rPr>
        <w:t>施，优先策略是()。</w:t>
      </w:r>
    </w:p>
    <w:p>
      <w:pPr>
        <w:pStyle w:val="BodyText"/>
        <w:ind w:left="30"/>
        <w:spacing w:before="1" w:line="218" w:lineRule="auto"/>
        <w:rPr>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3"/>
        </w:rPr>
        <w:t xml:space="preserve"> </w:t>
      </w:r>
      <w:r>
        <w:rPr>
          <w:sz w:val="24"/>
          <w:szCs w:val="24"/>
          <w:spacing w:val="-1"/>
        </w:rPr>
        <w:t>降低项目质量要求，以实现更高的成本效益</w:t>
      </w:r>
    </w:p>
    <w:p>
      <w:pPr>
        <w:pStyle w:val="BodyText"/>
        <w:ind w:left="30"/>
        <w:spacing w:before="25" w:line="219" w:lineRule="auto"/>
        <w:rPr>
          <w:sz w:val="24"/>
          <w:szCs w:val="24"/>
        </w:rPr>
      </w:pPr>
      <w:r>
        <w:rPr>
          <w:rFonts w:ascii="Times New Roman" w:hAnsi="Times New Roman" w:eastAsia="Times New Roman" w:cs="Times New Roman"/>
          <w:sz w:val="24"/>
          <w:szCs w:val="24"/>
          <w:spacing w:val="1"/>
        </w:rPr>
        <w:t>B.</w:t>
      </w:r>
      <w:r>
        <w:rPr>
          <w:sz w:val="24"/>
          <w:szCs w:val="24"/>
          <w:spacing w:val="1"/>
        </w:rPr>
        <w:t>识别并减少冗余活动的工作量，以降低成本</w:t>
      </w:r>
    </w:p>
    <w:p>
      <w:pPr>
        <w:pStyle w:val="BodyText"/>
        <w:ind w:left="30"/>
        <w:spacing w:before="15" w:line="219" w:lineRule="auto"/>
        <w:rPr>
          <w:sz w:val="24"/>
          <w:szCs w:val="24"/>
        </w:rPr>
      </w:pPr>
      <w:r>
        <w:rPr>
          <w:sz w:val="24"/>
          <w:szCs w:val="24"/>
          <w:spacing w:val="-1"/>
        </w:rPr>
        <w:t>C.减少合同交付内容，以减少成本负担</w:t>
      </w:r>
    </w:p>
    <w:p>
      <w:pPr>
        <w:pStyle w:val="BodyText"/>
        <w:ind w:left="10" w:right="4986" w:firstLine="19"/>
        <w:spacing w:before="25" w:line="233" w:lineRule="auto"/>
        <w:rPr>
          <w:rFonts w:ascii="Times New Roman" w:hAnsi="Times New Roman" w:eastAsia="Times New Roman" w:cs="Times New Roman"/>
          <w:sz w:val="24"/>
          <w:szCs w:val="24"/>
        </w:rPr>
      </w:pPr>
      <w:r>
        <w:rPr>
          <w:sz w:val="24"/>
          <w:szCs w:val="24"/>
          <w:spacing w:val="1"/>
        </w:rPr>
        <w:t>D.增加项目范围，以提高收入来降低成本超支 </w:t>
      </w:r>
      <w:r>
        <w:rPr>
          <w:sz w:val="24"/>
          <w:szCs w:val="24"/>
        </w:rPr>
        <w:t>【答案】</w:t>
      </w:r>
      <w:r>
        <w:rPr>
          <w:rFonts w:ascii="Times New Roman" w:hAnsi="Times New Roman" w:eastAsia="Times New Roman" w:cs="Times New Roman"/>
          <w:sz w:val="24"/>
          <w:szCs w:val="24"/>
        </w:rPr>
        <w:t>B</w:t>
      </w:r>
    </w:p>
    <w:p>
      <w:pPr>
        <w:pStyle w:val="BodyText"/>
        <w:ind w:left="29" w:right="73" w:hanging="19"/>
        <w:spacing w:before="2" w:line="256" w:lineRule="auto"/>
        <w:rPr>
          <w:sz w:val="24"/>
          <w:szCs w:val="24"/>
        </w:rPr>
      </w:pPr>
      <w:r>
        <w:rPr>
          <w:sz w:val="24"/>
          <w:szCs w:val="24"/>
          <w:spacing w:val="-2"/>
        </w:rPr>
        <w:t>【解析】</w:t>
      </w:r>
      <w:r>
        <w:rPr>
          <w:rFonts w:ascii="Times New Roman" w:hAnsi="Times New Roman" w:eastAsia="Times New Roman" w:cs="Times New Roman"/>
          <w:sz w:val="24"/>
          <w:szCs w:val="24"/>
          <w:spacing w:val="-2"/>
        </w:rPr>
        <w:t>CV&lt;0,</w:t>
      </w:r>
      <w:r>
        <w:rPr>
          <w:rFonts w:ascii="Times New Roman" w:hAnsi="Times New Roman" w:eastAsia="Times New Roman" w:cs="Times New Roman"/>
          <w:sz w:val="24"/>
          <w:szCs w:val="24"/>
          <w:spacing w:val="41"/>
        </w:rPr>
        <w:t xml:space="preserve"> </w:t>
      </w:r>
      <w:r>
        <w:rPr>
          <w:sz w:val="24"/>
          <w:szCs w:val="24"/>
          <w:spacing w:val="-2"/>
        </w:rPr>
        <w:t>说明成本超支了，所以</w:t>
      </w:r>
      <w:r>
        <w:rPr>
          <w:sz w:val="24"/>
          <w:szCs w:val="24"/>
          <w:spacing w:val="-3"/>
        </w:rPr>
        <w:t>选择</w:t>
      </w:r>
      <w:r>
        <w:rPr>
          <w:sz w:val="24"/>
          <w:szCs w:val="24"/>
          <w:spacing w:val="-68"/>
        </w:rPr>
        <w:t xml:space="preserve"> </w:t>
      </w:r>
      <w:r>
        <w:rPr>
          <w:rFonts w:ascii="Times New Roman" w:hAnsi="Times New Roman" w:eastAsia="Times New Roman" w:cs="Times New Roman"/>
          <w:sz w:val="24"/>
          <w:szCs w:val="24"/>
          <w:spacing w:val="-3"/>
        </w:rPr>
        <w:t>B</w:t>
      </w:r>
      <w:r>
        <w:rPr>
          <w:sz w:val="24"/>
          <w:szCs w:val="24"/>
          <w:spacing w:val="-3"/>
        </w:rPr>
        <w:t>是最合适的。</w:t>
      </w:r>
      <w:r>
        <w:rPr>
          <w:rFonts w:ascii="Times New Roman" w:hAnsi="Times New Roman" w:eastAsia="Times New Roman" w:cs="Times New Roman"/>
          <w:sz w:val="24"/>
          <w:szCs w:val="24"/>
          <w:spacing w:val="-3"/>
        </w:rPr>
        <w:t>ACD</w:t>
      </w:r>
      <w:r>
        <w:rPr>
          <w:sz w:val="24"/>
          <w:szCs w:val="24"/>
          <w:spacing w:val="-3"/>
        </w:rPr>
        <w:t>都需要客户或发起人确认之后</w:t>
      </w:r>
      <w:r>
        <w:rPr>
          <w:sz w:val="24"/>
          <w:szCs w:val="24"/>
        </w:rPr>
        <w:t xml:space="preserve"> </w:t>
      </w:r>
      <w:r>
        <w:rPr>
          <w:sz w:val="24"/>
          <w:szCs w:val="24"/>
          <w:spacing w:val="-6"/>
        </w:rPr>
        <w:t>才可以实施。</w:t>
      </w:r>
    </w:p>
    <w:p>
      <w:pPr>
        <w:pStyle w:val="BodyText"/>
        <w:ind w:left="33"/>
        <w:spacing w:before="295" w:line="219" w:lineRule="auto"/>
        <w:rPr>
          <w:sz w:val="24"/>
          <w:szCs w:val="24"/>
        </w:rPr>
      </w:pPr>
      <w:r>
        <w:rPr>
          <w:sz w:val="24"/>
          <w:szCs w:val="24"/>
          <w:b/>
          <w:bCs/>
          <w:spacing w:val="4"/>
        </w:rPr>
        <w:t>试题3-</w:t>
      </w:r>
      <w:r>
        <w:rPr>
          <w:sz w:val="24"/>
          <w:szCs w:val="24"/>
          <w:spacing w:val="4"/>
        </w:rPr>
        <w:t xml:space="preserve"> </w:t>
      </w:r>
      <w:r>
        <w:rPr>
          <w:sz w:val="24"/>
          <w:szCs w:val="24"/>
          <w:b/>
          <w:bCs/>
          <w:spacing w:val="4"/>
        </w:rPr>
        <w:t>【2024年上半年-第3题】</w:t>
      </w:r>
    </w:p>
    <w:p>
      <w:pPr>
        <w:pStyle w:val="BodyText"/>
        <w:ind w:left="30"/>
        <w:spacing w:before="19" w:line="219" w:lineRule="auto"/>
        <w:rPr>
          <w:sz w:val="24"/>
          <w:szCs w:val="24"/>
        </w:rPr>
      </w:pPr>
      <w:r>
        <w:rPr>
          <w:sz w:val="24"/>
          <w:szCs w:val="24"/>
          <w:spacing w:val="7"/>
        </w:rPr>
        <w:t>在一个信息化系统开发项目中，()属于有效的项目绩效度量指标。</w:t>
      </w:r>
    </w:p>
    <w:p>
      <w:pPr>
        <w:pStyle w:val="BodyText"/>
        <w:ind w:left="30"/>
        <w:spacing w:before="36" w:line="220" w:lineRule="auto"/>
        <w:rPr>
          <w:sz w:val="24"/>
          <w:szCs w:val="24"/>
        </w:rPr>
      </w:pPr>
      <w:r>
        <w:rPr>
          <w:sz w:val="24"/>
          <w:szCs w:val="24"/>
          <w:spacing w:val="-1"/>
        </w:rPr>
        <w:t>A.项目经理加班工时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7"/>
        </w:rPr>
        <w:t xml:space="preserve"> </w:t>
      </w:r>
      <w:r>
        <w:rPr>
          <w:sz w:val="24"/>
          <w:szCs w:val="24"/>
          <w:spacing w:val="-1"/>
        </w:rPr>
        <w:t>系统可用性百分比</w:t>
      </w:r>
    </w:p>
    <w:p>
      <w:pPr>
        <w:pStyle w:val="BodyText"/>
        <w:ind w:left="10" w:right="4170" w:firstLine="19"/>
        <w:spacing w:before="32" w:line="225" w:lineRule="auto"/>
        <w:rPr>
          <w:rFonts w:ascii="Times New Roman" w:hAnsi="Times New Roman" w:eastAsia="Times New Roman" w:cs="Times New Roman"/>
          <w:sz w:val="24"/>
          <w:szCs w:val="24"/>
        </w:rPr>
      </w:pPr>
      <w:r>
        <w:rPr>
          <w:sz w:val="24"/>
          <w:szCs w:val="24"/>
        </w:rPr>
        <w:t>C.项目文档的总页数       </w:t>
      </w:r>
      <w:r>
        <w:rPr>
          <w:rFonts w:ascii="Times New Roman" w:hAnsi="Times New Roman" w:eastAsia="Times New Roman" w:cs="Times New Roman"/>
          <w:sz w:val="24"/>
          <w:szCs w:val="24"/>
        </w:rPr>
        <w:t>D.</w:t>
      </w:r>
      <w:r>
        <w:rPr>
          <w:sz w:val="24"/>
          <w:szCs w:val="24"/>
        </w:rPr>
        <w:t>开发进度报告更新频率</w:t>
      </w:r>
      <w:r>
        <w:rPr>
          <w:sz w:val="24"/>
          <w:szCs w:val="24"/>
          <w:spacing w:val="5"/>
        </w:rPr>
        <w:t xml:space="preserve"> </w:t>
      </w:r>
      <w:r>
        <w:rPr>
          <w:sz w:val="24"/>
          <w:szCs w:val="24"/>
        </w:rPr>
        <w:t>【答案】</w:t>
      </w:r>
      <w:r>
        <w:rPr>
          <w:rFonts w:ascii="Times New Roman" w:hAnsi="Times New Roman" w:eastAsia="Times New Roman" w:cs="Times New Roman"/>
          <w:sz w:val="24"/>
          <w:szCs w:val="24"/>
        </w:rPr>
        <w:t>B</w:t>
      </w:r>
    </w:p>
    <w:p>
      <w:pPr>
        <w:pStyle w:val="BodyText"/>
        <w:ind w:left="29" w:right="37" w:hanging="19"/>
        <w:spacing w:before="1" w:line="265" w:lineRule="auto"/>
        <w:rPr>
          <w:sz w:val="24"/>
          <w:szCs w:val="24"/>
        </w:rPr>
      </w:pPr>
      <w:r>
        <w:rPr>
          <w:sz w:val="24"/>
          <w:szCs w:val="24"/>
          <w:spacing w:val="-1"/>
        </w:rPr>
        <w:t>【解析】</w:t>
      </w:r>
      <w:r>
        <w:rPr>
          <w:rFonts w:ascii="Times New Roman" w:hAnsi="Times New Roman" w:eastAsia="Times New Roman" w:cs="Times New Roman"/>
          <w:sz w:val="24"/>
          <w:szCs w:val="24"/>
          <w:spacing w:val="-1"/>
        </w:rPr>
        <w:t>P543,</w:t>
      </w:r>
      <w:r>
        <w:rPr>
          <w:rFonts w:ascii="Times New Roman" w:hAnsi="Times New Roman" w:eastAsia="Times New Roman" w:cs="Times New Roman"/>
          <w:sz w:val="24"/>
          <w:szCs w:val="24"/>
          <w:spacing w:val="25"/>
        </w:rPr>
        <w:t xml:space="preserve">  </w:t>
      </w:r>
      <w:r>
        <w:rPr>
          <w:sz w:val="24"/>
          <w:szCs w:val="24"/>
          <w:spacing w:val="-1"/>
        </w:rPr>
        <w:t>绩效度量指标：描述与系统运行相关的物理或功能属性</w:t>
      </w:r>
      <w:r>
        <w:rPr>
          <w:sz w:val="24"/>
          <w:szCs w:val="24"/>
          <w:spacing w:val="-2"/>
        </w:rPr>
        <w:t>，例如尺寸、重量、容</w:t>
      </w:r>
      <w:r>
        <w:rPr>
          <w:sz w:val="24"/>
          <w:szCs w:val="24"/>
        </w:rPr>
        <w:t xml:space="preserve"> </w:t>
      </w:r>
      <w:r>
        <w:rPr>
          <w:sz w:val="24"/>
          <w:szCs w:val="24"/>
          <w:spacing w:val="-3"/>
        </w:rPr>
        <w:t>量、准确度、可靠性和效率等。</w:t>
      </w:r>
    </w:p>
    <w:p>
      <w:pPr>
        <w:spacing w:line="265" w:lineRule="auto"/>
        <w:sectPr>
          <w:headerReference w:type="default" r:id="rId343"/>
          <w:footerReference w:type="default" r:id="rId344"/>
          <w:pgSz w:w="11910" w:h="16840"/>
          <w:pgMar w:top="1158" w:right="1039" w:bottom="1139" w:left="1029" w:header="789" w:footer="1021" w:gutter="0"/>
        </w:sectPr>
        <w:rPr>
          <w:sz w:val="24"/>
          <w:szCs w:val="24"/>
        </w:rPr>
      </w:pPr>
    </w:p>
    <w:p>
      <w:pPr>
        <w:spacing w:line="276" w:lineRule="auto"/>
        <w:rPr>
          <w:rFonts w:ascii="Arial"/>
          <w:sz w:val="21"/>
        </w:rPr>
      </w:pPr>
      <w:r/>
    </w:p>
    <w:p>
      <w:pPr>
        <w:spacing w:line="276" w:lineRule="auto"/>
        <w:rPr>
          <w:rFonts w:ascii="Arial"/>
          <w:sz w:val="21"/>
        </w:rPr>
      </w:pPr>
      <w:r/>
    </w:p>
    <w:p>
      <w:pPr>
        <w:pStyle w:val="BodyText"/>
        <w:ind w:left="98"/>
        <w:spacing w:before="75" w:line="219" w:lineRule="auto"/>
        <w:rPr>
          <w:sz w:val="23"/>
          <w:szCs w:val="23"/>
        </w:rPr>
      </w:pPr>
      <w:r>
        <w:rPr>
          <w:sz w:val="23"/>
          <w:szCs w:val="23"/>
          <w:b/>
          <w:bCs/>
          <w:spacing w:val="11"/>
        </w:rPr>
        <w:t>试题4-</w:t>
      </w:r>
      <w:r>
        <w:rPr>
          <w:sz w:val="23"/>
          <w:szCs w:val="23"/>
          <w:spacing w:val="11"/>
        </w:rPr>
        <w:t xml:space="preserve"> </w:t>
      </w:r>
      <w:r>
        <w:rPr>
          <w:sz w:val="23"/>
          <w:szCs w:val="23"/>
          <w:b/>
          <w:bCs/>
          <w:spacing w:val="11"/>
        </w:rPr>
        <w:t>【2024年上半年-第4题】</w:t>
      </w:r>
    </w:p>
    <w:p>
      <w:pPr>
        <w:pStyle w:val="BodyText"/>
        <w:ind w:left="95"/>
        <w:spacing w:before="50" w:line="219" w:lineRule="auto"/>
        <w:rPr>
          <w:sz w:val="23"/>
          <w:szCs w:val="23"/>
        </w:rPr>
      </w:pPr>
      <w:r>
        <w:rPr>
          <w:sz w:val="23"/>
          <w:szCs w:val="23"/>
          <w:spacing w:val="19"/>
        </w:rPr>
        <w:t>适用于识别风险过程的数据分析技术是()。</w:t>
      </w:r>
    </w:p>
    <w:p>
      <w:pPr>
        <w:pStyle w:val="BodyText"/>
        <w:ind w:left="80" w:right="2816" w:firstLine="14"/>
        <w:spacing w:before="28" w:line="246" w:lineRule="auto"/>
        <w:rPr>
          <w:rFonts w:ascii="Times New Roman" w:hAnsi="Times New Roman" w:eastAsia="Times New Roman" w:cs="Times New Roman"/>
          <w:sz w:val="23"/>
          <w:szCs w:val="23"/>
        </w:rPr>
      </w:pPr>
      <w:r>
        <w:rPr>
          <w:sz w:val="23"/>
          <w:szCs w:val="23"/>
          <w:spacing w:val="9"/>
        </w:rPr>
        <w:t>A.核查单</w:t>
      </w:r>
      <w:r>
        <w:rPr>
          <w:sz w:val="23"/>
          <w:szCs w:val="23"/>
          <w:spacing w:val="5"/>
        </w:rPr>
        <w:t xml:space="preserve">        </w:t>
      </w:r>
      <w:r>
        <w:rPr>
          <w:sz w:val="23"/>
          <w:szCs w:val="23"/>
          <w:spacing w:val="9"/>
        </w:rPr>
        <w:t>B.头脑风暴</w:t>
      </w:r>
      <w:r>
        <w:rPr>
          <w:sz w:val="23"/>
          <w:szCs w:val="23"/>
          <w:spacing w:val="3"/>
        </w:rPr>
        <w:t xml:space="preserve">        </w:t>
      </w:r>
      <w:r>
        <w:rPr>
          <w:sz w:val="23"/>
          <w:szCs w:val="23"/>
          <w:spacing w:val="9"/>
        </w:rPr>
        <w:t>C.</w:t>
      </w:r>
      <w:r>
        <w:rPr>
          <w:sz w:val="23"/>
          <w:szCs w:val="23"/>
        </w:rPr>
        <w:t>SWOT</w:t>
      </w:r>
      <w:r>
        <w:rPr>
          <w:sz w:val="23"/>
          <w:szCs w:val="23"/>
          <w:spacing w:val="-12"/>
        </w:rPr>
        <w:t xml:space="preserve"> </w:t>
      </w:r>
      <w:r>
        <w:rPr>
          <w:sz w:val="23"/>
          <w:szCs w:val="23"/>
          <w:spacing w:val="9"/>
        </w:rPr>
        <w:t>技术</w:t>
      </w:r>
      <w:r>
        <w:rPr>
          <w:sz w:val="23"/>
          <w:szCs w:val="23"/>
          <w:spacing w:val="3"/>
        </w:rPr>
        <w:t xml:space="preserve">        </w:t>
      </w:r>
      <w:r>
        <w:rPr>
          <w:sz w:val="23"/>
          <w:szCs w:val="23"/>
          <w:spacing w:val="9"/>
        </w:rPr>
        <w:t>D.访谈</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94" w:right="114" w:hanging="14"/>
        <w:spacing w:line="268" w:lineRule="auto"/>
        <w:rPr>
          <w:sz w:val="23"/>
          <w:szCs w:val="23"/>
        </w:rPr>
      </w:pPr>
      <w:r>
        <w:rPr>
          <w:sz w:val="23"/>
          <w:szCs w:val="23"/>
          <w:spacing w:val="8"/>
        </w:rPr>
        <w:t>【解析】</w:t>
      </w:r>
      <w:r>
        <w:rPr>
          <w:rFonts w:ascii="Times New Roman" w:hAnsi="Times New Roman" w:eastAsia="Times New Roman" w:cs="Times New Roman"/>
          <w:sz w:val="23"/>
          <w:szCs w:val="23"/>
          <w:spacing w:val="8"/>
        </w:rPr>
        <w:t>P446,  </w:t>
      </w:r>
      <w:r>
        <w:rPr>
          <w:sz w:val="23"/>
          <w:szCs w:val="23"/>
          <w:spacing w:val="8"/>
        </w:rPr>
        <w:t>识别风险过程的数据分析技术中包括：根本原因分析、假设条件和制约因素分 </w:t>
      </w:r>
      <w:r>
        <w:rPr>
          <w:sz w:val="23"/>
          <w:szCs w:val="23"/>
          <w:spacing w:val="-7"/>
        </w:rPr>
        <w:t>析、</w:t>
      </w:r>
      <w:r>
        <w:rPr>
          <w:rFonts w:ascii="Times New Roman" w:hAnsi="Times New Roman" w:eastAsia="Times New Roman" w:cs="Times New Roman"/>
          <w:sz w:val="23"/>
          <w:szCs w:val="23"/>
          <w:spacing w:val="-7"/>
        </w:rPr>
        <w:t>SWOT</w:t>
      </w:r>
      <w:r>
        <w:rPr>
          <w:rFonts w:ascii="Times New Roman" w:hAnsi="Times New Roman" w:eastAsia="Times New Roman" w:cs="Times New Roman"/>
          <w:sz w:val="23"/>
          <w:szCs w:val="23"/>
          <w:spacing w:val="-18"/>
        </w:rPr>
        <w:t xml:space="preserve"> </w:t>
      </w:r>
      <w:r>
        <w:rPr>
          <w:sz w:val="23"/>
          <w:szCs w:val="23"/>
          <w:spacing w:val="-7"/>
        </w:rPr>
        <w:t>分析、文件分析。</w:t>
      </w:r>
    </w:p>
    <w:p>
      <w:pPr>
        <w:pStyle w:val="BodyText"/>
        <w:ind w:left="98"/>
        <w:spacing w:before="283" w:line="219" w:lineRule="auto"/>
        <w:rPr>
          <w:sz w:val="23"/>
          <w:szCs w:val="23"/>
        </w:rPr>
      </w:pPr>
      <w:r>
        <w:rPr>
          <w:sz w:val="23"/>
          <w:szCs w:val="23"/>
          <w:b/>
          <w:bCs/>
          <w:spacing w:val="11"/>
        </w:rPr>
        <w:t>试题5-</w:t>
      </w:r>
      <w:r>
        <w:rPr>
          <w:sz w:val="23"/>
          <w:szCs w:val="23"/>
          <w:spacing w:val="11"/>
        </w:rPr>
        <w:t xml:space="preserve"> </w:t>
      </w:r>
      <w:r>
        <w:rPr>
          <w:sz w:val="23"/>
          <w:szCs w:val="23"/>
          <w:b/>
          <w:bCs/>
          <w:spacing w:val="11"/>
        </w:rPr>
        <w:t>【2024年上半年-第5题】</w:t>
      </w:r>
    </w:p>
    <w:p>
      <w:pPr>
        <w:pStyle w:val="BodyText"/>
        <w:ind w:left="95"/>
        <w:spacing w:before="31" w:line="219" w:lineRule="auto"/>
        <w:rPr>
          <w:sz w:val="23"/>
          <w:szCs w:val="23"/>
        </w:rPr>
      </w:pPr>
      <w:r>
        <w:rPr>
          <w:sz w:val="23"/>
          <w:szCs w:val="23"/>
          <w:spacing w:val="16"/>
        </w:rPr>
        <w:t>在规划质量管理过程中，确定项目和产品质量标准时的正确做法是()。</w:t>
      </w:r>
    </w:p>
    <w:p>
      <w:pPr>
        <w:pStyle w:val="BodyText"/>
        <w:ind w:left="95"/>
        <w:spacing w:before="47" w:line="219" w:lineRule="auto"/>
        <w:rPr>
          <w:sz w:val="23"/>
          <w:szCs w:val="23"/>
        </w:rPr>
      </w:pPr>
      <w:r>
        <w:rPr>
          <w:sz w:val="23"/>
          <w:szCs w:val="23"/>
          <w:spacing w:val="9"/>
        </w:rPr>
        <w:t>A.使用决策分析识别达到项目目标所需的关键活动</w:t>
      </w:r>
    </w:p>
    <w:p>
      <w:pPr>
        <w:pStyle w:val="BodyText"/>
        <w:ind w:left="95"/>
        <w:spacing w:before="46" w:line="219" w:lineRule="auto"/>
        <w:rPr>
          <w:sz w:val="23"/>
          <w:szCs w:val="23"/>
        </w:rPr>
      </w:pPr>
      <w:r>
        <w:rPr>
          <w:sz w:val="23"/>
          <w:szCs w:val="23"/>
          <w:spacing w:val="9"/>
        </w:rPr>
        <w:t>B.使用回归分析展示项目团队成员的技能分布</w:t>
      </w:r>
    </w:p>
    <w:p>
      <w:pPr>
        <w:pStyle w:val="BodyText"/>
        <w:ind w:left="95"/>
        <w:spacing w:before="36" w:line="218"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5"/>
        </w:rPr>
        <w:t xml:space="preserve"> </w:t>
      </w:r>
      <w:r>
        <w:rPr>
          <w:sz w:val="23"/>
          <w:szCs w:val="23"/>
          <w:spacing w:val="9"/>
        </w:rPr>
        <w:t>使用流程图分析评估项目成本与质量之间的关系</w:t>
      </w:r>
    </w:p>
    <w:p>
      <w:pPr>
        <w:pStyle w:val="BodyText"/>
        <w:ind w:left="80" w:right="4825" w:firstLine="14"/>
        <w:spacing w:before="40" w:line="231" w:lineRule="auto"/>
        <w:rPr>
          <w:rFonts w:ascii="Times New Roman" w:hAnsi="Times New Roman" w:eastAsia="Times New Roman" w:cs="Times New Roman"/>
          <w:sz w:val="23"/>
          <w:szCs w:val="23"/>
        </w:rPr>
      </w:pPr>
      <w:r>
        <w:rPr>
          <w:sz w:val="23"/>
          <w:szCs w:val="23"/>
          <w:spacing w:val="9"/>
        </w:rPr>
        <w:t>D.使用因果图监控项目过程中的质量和性能表现</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94" w:right="113" w:hanging="14"/>
        <w:spacing w:before="27" w:line="253"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P366,   </w:t>
      </w:r>
      <w:r>
        <w:rPr>
          <w:sz w:val="23"/>
          <w:szCs w:val="23"/>
          <w:spacing w:val="7"/>
        </w:rPr>
        <w:t>流程图：流程图也称过程图，用来显示将一个或多</w:t>
      </w:r>
      <w:r>
        <w:rPr>
          <w:sz w:val="23"/>
          <w:szCs w:val="23"/>
          <w:spacing w:val="6"/>
        </w:rPr>
        <w:t>个输入转化成一个或多个输</w:t>
      </w:r>
      <w:r>
        <w:rPr>
          <w:sz w:val="23"/>
          <w:szCs w:val="23"/>
        </w:rPr>
        <w:t xml:space="preserve"> </w:t>
      </w:r>
      <w:r>
        <w:rPr>
          <w:sz w:val="23"/>
          <w:szCs w:val="23"/>
          <w:spacing w:val="8"/>
        </w:rPr>
        <w:t>出的过程中，所需步骤顺序和可能分支。流程</w:t>
      </w:r>
      <w:r>
        <w:rPr>
          <w:sz w:val="23"/>
          <w:szCs w:val="23"/>
          <w:spacing w:val="7"/>
        </w:rPr>
        <w:t>图有助于了解和估算一个过程的质量成本，通过</w:t>
      </w:r>
      <w:r>
        <w:rPr>
          <w:sz w:val="23"/>
          <w:szCs w:val="23"/>
        </w:rPr>
        <w:t xml:space="preserve"> </w:t>
      </w:r>
      <w:r>
        <w:rPr>
          <w:sz w:val="23"/>
          <w:szCs w:val="23"/>
          <w:spacing w:val="8"/>
        </w:rPr>
        <w:t>工作流的逻辑分支及其相对频率来估算质量成本，这</w:t>
      </w:r>
      <w:r>
        <w:rPr>
          <w:sz w:val="23"/>
          <w:szCs w:val="23"/>
          <w:spacing w:val="7"/>
        </w:rPr>
        <w:t>些逻辑分支细分为完成符合要求的输出而</w:t>
      </w:r>
      <w:r>
        <w:rPr>
          <w:sz w:val="23"/>
          <w:szCs w:val="23"/>
        </w:rPr>
        <w:t xml:space="preserve"> </w:t>
      </w:r>
      <w:r>
        <w:rPr>
          <w:sz w:val="23"/>
          <w:szCs w:val="23"/>
          <w:spacing w:val="8"/>
        </w:rPr>
        <w:t>需要开展的一致性工作和非一致性工作。故</w:t>
      </w:r>
      <w:r>
        <w:rPr>
          <w:rFonts w:ascii="Times New Roman" w:hAnsi="Times New Roman" w:eastAsia="Times New Roman" w:cs="Times New Roman"/>
          <w:sz w:val="23"/>
          <w:szCs w:val="23"/>
          <w:spacing w:val="8"/>
        </w:rPr>
        <w:t>C </w:t>
      </w:r>
      <w:r>
        <w:rPr>
          <w:sz w:val="23"/>
          <w:szCs w:val="23"/>
          <w:spacing w:val="8"/>
        </w:rPr>
        <w:t>选项正确。多标准决策分</w:t>
      </w:r>
      <w:r>
        <w:rPr>
          <w:sz w:val="23"/>
          <w:szCs w:val="23"/>
          <w:spacing w:val="7"/>
        </w:rPr>
        <w:t>析有助于排定质量测量</w:t>
      </w:r>
      <w:r>
        <w:rPr>
          <w:sz w:val="23"/>
          <w:szCs w:val="23"/>
        </w:rPr>
        <w:t xml:space="preserve"> </w:t>
      </w:r>
      <w:r>
        <w:rPr>
          <w:sz w:val="23"/>
          <w:szCs w:val="23"/>
          <w:spacing w:val="9"/>
        </w:rPr>
        <w:t>指标的优先顺序。回归分析和因果图不属于规划质量管理的工具技术。</w:t>
      </w:r>
    </w:p>
    <w:p>
      <w:pPr>
        <w:spacing w:line="242" w:lineRule="auto"/>
        <w:rPr>
          <w:rFonts w:ascii="Arial"/>
          <w:sz w:val="21"/>
        </w:rPr>
      </w:pPr>
      <w:r/>
    </w:p>
    <w:p>
      <w:pPr>
        <w:pStyle w:val="BodyText"/>
        <w:ind w:left="98"/>
        <w:spacing w:before="75" w:line="219" w:lineRule="auto"/>
        <w:rPr>
          <w:sz w:val="23"/>
          <w:szCs w:val="23"/>
        </w:rPr>
      </w:pPr>
      <w:r>
        <w:rPr>
          <w:sz w:val="23"/>
          <w:szCs w:val="23"/>
          <w:b/>
          <w:bCs/>
          <w:spacing w:val="11"/>
        </w:rPr>
        <w:t>试题6-</w:t>
      </w:r>
      <w:r>
        <w:rPr>
          <w:sz w:val="23"/>
          <w:szCs w:val="23"/>
          <w:spacing w:val="11"/>
        </w:rPr>
        <w:t xml:space="preserve"> </w:t>
      </w:r>
      <w:r>
        <w:rPr>
          <w:sz w:val="23"/>
          <w:szCs w:val="23"/>
          <w:b/>
          <w:bCs/>
          <w:spacing w:val="11"/>
        </w:rPr>
        <w:t>【2024年上半年-第6题】</w:t>
      </w:r>
    </w:p>
    <w:p>
      <w:pPr>
        <w:pStyle w:val="BodyText"/>
        <w:ind w:left="95"/>
        <w:spacing w:before="39" w:line="219" w:lineRule="auto"/>
        <w:rPr>
          <w:sz w:val="23"/>
          <w:szCs w:val="23"/>
        </w:rPr>
      </w:pPr>
      <w:r>
        <w:rPr>
          <w:sz w:val="23"/>
          <w:szCs w:val="23"/>
          <w:spacing w:val="19"/>
        </w:rPr>
        <w:t>关于项目干系人管理的描述，正确的是()。</w:t>
      </w:r>
    </w:p>
    <w:p>
      <w:pPr>
        <w:pStyle w:val="BodyText"/>
        <w:ind w:left="95"/>
        <w:spacing w:before="37" w:line="219" w:lineRule="auto"/>
        <w:rPr>
          <w:sz w:val="23"/>
          <w:szCs w:val="23"/>
        </w:rPr>
      </w:pPr>
      <w:r>
        <w:rPr>
          <w:sz w:val="23"/>
          <w:szCs w:val="23"/>
          <w:spacing w:val="10"/>
        </w:rPr>
        <w:t>A.识别干系人过程的输出文件包括干系人登记册、工作绩效信息、变更请求</w:t>
      </w:r>
    </w:p>
    <w:p>
      <w:pPr>
        <w:pStyle w:val="BodyText"/>
        <w:ind w:left="95"/>
        <w:spacing w:before="37" w:line="219" w:lineRule="auto"/>
        <w:rPr>
          <w:sz w:val="23"/>
          <w:szCs w:val="23"/>
        </w:rPr>
      </w:pPr>
      <w:r>
        <w:rPr>
          <w:sz w:val="23"/>
          <w:szCs w:val="23"/>
          <w:spacing w:val="10"/>
        </w:rPr>
        <w:t>B.监管机构、环保人士、媒体与项目关联程度低，不需要纳入干系</w:t>
      </w:r>
      <w:r>
        <w:rPr>
          <w:sz w:val="23"/>
          <w:szCs w:val="23"/>
          <w:spacing w:val="9"/>
        </w:rPr>
        <w:t>人管理</w:t>
      </w:r>
    </w:p>
    <w:p>
      <w:pPr>
        <w:pStyle w:val="BodyText"/>
        <w:ind w:left="95"/>
        <w:spacing w:before="48" w:line="219" w:lineRule="auto"/>
        <w:rPr>
          <w:sz w:val="23"/>
          <w:szCs w:val="23"/>
        </w:rPr>
      </w:pPr>
      <w:r>
        <w:rPr>
          <w:sz w:val="23"/>
          <w:szCs w:val="23"/>
          <w:spacing w:val="10"/>
        </w:rPr>
        <w:t>C.识别干系人参与的过程需要在整个项目期间定期开展</w:t>
      </w:r>
    </w:p>
    <w:p>
      <w:pPr>
        <w:pStyle w:val="BodyText"/>
        <w:ind w:left="80" w:right="4325" w:firstLine="14"/>
        <w:spacing w:before="37"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sz w:val="23"/>
          <w:szCs w:val="23"/>
          <w:spacing w:val="10"/>
        </w:rPr>
        <w:t>干系人参与计划是规划干系人参与过程的输入文件</w:t>
      </w:r>
      <w:r>
        <w:rPr>
          <w:sz w:val="23"/>
          <w:szCs w:val="23"/>
          <w:spacing w:val="5"/>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94" w:right="1229" w:hanging="14"/>
        <w:spacing w:before="51" w:line="237" w:lineRule="auto"/>
        <w:rPr>
          <w:sz w:val="23"/>
          <w:szCs w:val="23"/>
        </w:rPr>
      </w:pPr>
      <w:r>
        <w:rPr>
          <w:sz w:val="23"/>
          <w:szCs w:val="23"/>
          <w:spacing w:val="9"/>
        </w:rPr>
        <w:t>【解析】P505,</w:t>
      </w:r>
      <w:r>
        <w:rPr>
          <w:sz w:val="23"/>
          <w:szCs w:val="23"/>
          <w:spacing w:val="59"/>
        </w:rPr>
        <w:t xml:space="preserve"> </w:t>
      </w:r>
      <w:r>
        <w:rPr>
          <w:sz w:val="23"/>
          <w:szCs w:val="23"/>
          <w:spacing w:val="9"/>
        </w:rPr>
        <w:t>识别干系人过程应根据需要在整个项目期间定期开展。所以C</w:t>
      </w:r>
      <w:r>
        <w:rPr>
          <w:sz w:val="23"/>
          <w:szCs w:val="23"/>
          <w:spacing w:val="-42"/>
        </w:rPr>
        <w:t xml:space="preserve"> </w:t>
      </w:r>
      <w:r>
        <w:rPr>
          <w:sz w:val="23"/>
          <w:szCs w:val="23"/>
          <w:spacing w:val="9"/>
        </w:rPr>
        <w:t>对。</w:t>
      </w:r>
      <w:r>
        <w:rPr>
          <w:sz w:val="23"/>
          <w:szCs w:val="23"/>
        </w:rPr>
        <w:t xml:space="preserve"> </w:t>
      </w:r>
      <w:r>
        <w:rPr>
          <w:sz w:val="23"/>
          <w:szCs w:val="23"/>
          <w:spacing w:val="10"/>
        </w:rPr>
        <w:t>识别干系人过程的输出没有工作绩效信息，所以</w:t>
      </w:r>
      <w:r>
        <w:rPr>
          <w:rFonts w:ascii="Times New Roman" w:hAnsi="Times New Roman" w:eastAsia="Times New Roman" w:cs="Times New Roman"/>
          <w:sz w:val="23"/>
          <w:szCs w:val="23"/>
          <w:spacing w:val="10"/>
        </w:rPr>
        <w:t>A</w:t>
      </w:r>
      <w:r>
        <w:rPr>
          <w:sz w:val="23"/>
          <w:szCs w:val="23"/>
          <w:spacing w:val="10"/>
        </w:rPr>
        <w:t>错。</w:t>
      </w:r>
    </w:p>
    <w:p>
      <w:pPr>
        <w:pStyle w:val="BodyText"/>
        <w:ind w:left="95"/>
        <w:spacing w:before="23" w:line="219" w:lineRule="auto"/>
        <w:rPr>
          <w:sz w:val="23"/>
          <w:szCs w:val="23"/>
        </w:rPr>
      </w:pPr>
      <w:r>
        <w:rPr>
          <w:sz w:val="23"/>
          <w:szCs w:val="23"/>
          <w:spacing w:val="9"/>
        </w:rPr>
        <w:t>与项目有关联的人员都属于项目干系人管理的范畴。所以B</w:t>
      </w:r>
      <w:r>
        <w:rPr>
          <w:sz w:val="23"/>
          <w:szCs w:val="23"/>
          <w:spacing w:val="-28"/>
        </w:rPr>
        <w:t xml:space="preserve"> </w:t>
      </w:r>
      <w:r>
        <w:rPr>
          <w:sz w:val="23"/>
          <w:szCs w:val="23"/>
          <w:spacing w:val="9"/>
        </w:rPr>
        <w:t>错。</w:t>
      </w:r>
    </w:p>
    <w:p>
      <w:pPr>
        <w:pStyle w:val="BodyText"/>
        <w:ind w:left="95"/>
        <w:spacing w:before="37" w:line="219" w:lineRule="auto"/>
        <w:rPr>
          <w:sz w:val="23"/>
          <w:szCs w:val="23"/>
        </w:rPr>
      </w:pPr>
      <w:r>
        <w:rPr>
          <w:sz w:val="23"/>
          <w:szCs w:val="23"/>
          <w:spacing w:val="11"/>
        </w:rPr>
        <w:t>干系人参与计划是规划干系人参与的输出文</w:t>
      </w:r>
      <w:r>
        <w:rPr>
          <w:sz w:val="23"/>
          <w:szCs w:val="23"/>
          <w:spacing w:val="10"/>
        </w:rPr>
        <w:t>件。所以D</w:t>
      </w:r>
      <w:r>
        <w:rPr>
          <w:sz w:val="23"/>
          <w:szCs w:val="23"/>
          <w:spacing w:val="-45"/>
        </w:rPr>
        <w:t xml:space="preserve"> </w:t>
      </w:r>
      <w:r>
        <w:rPr>
          <w:sz w:val="23"/>
          <w:szCs w:val="23"/>
          <w:spacing w:val="10"/>
        </w:rPr>
        <w:t>错。</w:t>
      </w:r>
    </w:p>
    <w:p>
      <w:pPr>
        <w:spacing w:line="278" w:lineRule="auto"/>
        <w:rPr>
          <w:rFonts w:ascii="Arial"/>
          <w:sz w:val="21"/>
        </w:rPr>
      </w:pPr>
      <w:r/>
    </w:p>
    <w:p>
      <w:pPr>
        <w:pStyle w:val="BodyText"/>
        <w:ind w:left="98"/>
        <w:spacing w:before="76" w:line="219" w:lineRule="auto"/>
        <w:rPr>
          <w:sz w:val="23"/>
          <w:szCs w:val="23"/>
        </w:rPr>
      </w:pPr>
      <w:r>
        <w:rPr>
          <w:sz w:val="23"/>
          <w:szCs w:val="23"/>
          <w:b/>
          <w:bCs/>
          <w:spacing w:val="11"/>
        </w:rPr>
        <w:t>试题7-</w:t>
      </w:r>
      <w:r>
        <w:rPr>
          <w:sz w:val="23"/>
          <w:szCs w:val="23"/>
          <w:spacing w:val="11"/>
        </w:rPr>
        <w:t xml:space="preserve"> </w:t>
      </w:r>
      <w:r>
        <w:rPr>
          <w:sz w:val="23"/>
          <w:szCs w:val="23"/>
          <w:b/>
          <w:bCs/>
          <w:spacing w:val="11"/>
        </w:rPr>
        <w:t>【2024年上半年-第7题】</w:t>
      </w:r>
    </w:p>
    <w:p>
      <w:pPr>
        <w:pStyle w:val="BodyText"/>
        <w:ind w:left="95"/>
        <w:spacing w:before="50" w:line="219" w:lineRule="auto"/>
        <w:rPr>
          <w:sz w:val="23"/>
          <w:szCs w:val="23"/>
        </w:rPr>
      </w:pPr>
      <w:r>
        <w:rPr>
          <w:sz w:val="23"/>
          <w:szCs w:val="23"/>
          <w:spacing w:val="19"/>
        </w:rPr>
        <w:t>迭代型与增量型项目生命周期的特点是()。</w:t>
      </w:r>
    </w:p>
    <w:p>
      <w:pPr>
        <w:pStyle w:val="BodyText"/>
        <w:ind w:left="95"/>
        <w:spacing w:before="37"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21"/>
        </w:rPr>
        <w:t xml:space="preserve"> </w:t>
      </w:r>
      <w:r>
        <w:rPr>
          <w:sz w:val="23"/>
          <w:szCs w:val="23"/>
          <w:spacing w:val="9"/>
        </w:rPr>
        <w:t>需求在交付期间频繁细化，在交付期间实时把变更融入项目</w:t>
      </w:r>
    </w:p>
    <w:p>
      <w:pPr>
        <w:pStyle w:val="BodyText"/>
        <w:ind w:left="95"/>
        <w:spacing w:before="37" w:line="219" w:lineRule="auto"/>
        <w:rPr>
          <w:sz w:val="23"/>
          <w:szCs w:val="23"/>
        </w:rPr>
      </w:pPr>
      <w:r>
        <w:rPr>
          <w:sz w:val="23"/>
          <w:szCs w:val="23"/>
          <w:spacing w:val="10"/>
        </w:rPr>
        <w:t>B.需求在交付期间定期细化，定期把变更融入项目</w:t>
      </w:r>
    </w:p>
    <w:p>
      <w:pPr>
        <w:pStyle w:val="BodyText"/>
        <w:ind w:left="95"/>
        <w:spacing w:before="38" w:line="220" w:lineRule="auto"/>
        <w:rPr>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5"/>
        </w:rPr>
        <w:t xml:space="preserve"> </w:t>
      </w:r>
      <w:r>
        <w:rPr>
          <w:sz w:val="23"/>
          <w:szCs w:val="23"/>
          <w:spacing w:val="8"/>
        </w:rPr>
        <w:t>需求在开发前确定，尽量限制变更</w:t>
      </w:r>
    </w:p>
    <w:p>
      <w:pPr>
        <w:pStyle w:val="BodyText"/>
        <w:ind w:left="80" w:right="1911" w:firstLine="14"/>
        <w:spacing w:before="35" w:line="231" w:lineRule="auto"/>
        <w:rPr>
          <w:rFonts w:ascii="Times New Roman" w:hAnsi="Times New Roman" w:eastAsia="Times New Roman" w:cs="Times New Roman"/>
          <w:sz w:val="23"/>
          <w:szCs w:val="23"/>
        </w:rPr>
      </w:pPr>
      <w:r>
        <w:rPr>
          <w:sz w:val="23"/>
          <w:szCs w:val="23"/>
          <w:spacing w:val="10"/>
        </w:rPr>
        <w:t>D.针对最终可交付成果制定可交付计划，在项目结束时一次性交付最终产品</w:t>
      </w:r>
      <w:r>
        <w:rPr>
          <w:sz w:val="23"/>
          <w:szCs w:val="23"/>
          <w:spacing w:val="12"/>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80"/>
        <w:spacing w:before="30" w:line="212" w:lineRule="auto"/>
        <w:rPr>
          <w:rFonts w:ascii="Times New Roman" w:hAnsi="Times New Roman" w:eastAsia="Times New Roman" w:cs="Times New Roman"/>
          <w:sz w:val="23"/>
          <w:szCs w:val="23"/>
        </w:rPr>
      </w:pPr>
      <w:r>
        <w:rPr>
          <w:sz w:val="23"/>
          <w:szCs w:val="23"/>
          <w:spacing w:val="3"/>
        </w:rPr>
        <w:t>【解析】</w:t>
      </w:r>
      <w:r>
        <w:rPr>
          <w:rFonts w:ascii="Times New Roman" w:hAnsi="Times New Roman" w:eastAsia="Times New Roman" w:cs="Times New Roman"/>
          <w:sz w:val="23"/>
          <w:szCs w:val="23"/>
          <w:spacing w:val="3"/>
        </w:rPr>
        <w:t>P216,</w:t>
      </w:r>
    </w:p>
    <w:p>
      <w:pPr>
        <w:pStyle w:val="BodyText"/>
        <w:ind w:left="108"/>
        <w:spacing w:before="68" w:line="214" w:lineRule="auto"/>
        <w:rPr>
          <w:sz w:val="24"/>
          <w:szCs w:val="24"/>
        </w:rPr>
      </w:pPr>
      <w:r>
        <w:rPr>
          <w:sz w:val="24"/>
          <w:szCs w:val="24"/>
          <w:b/>
          <w:bCs/>
          <w:spacing w:val="-2"/>
        </w:rPr>
        <w:t>各生命周期之间的联系与区别</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297"/>
        <w:gridCol w:w="3321"/>
      </w:tblGrid>
      <w:tr>
        <w:trPr>
          <w:trHeight w:val="309" w:hRule="atLeast"/>
        </w:trPr>
        <w:tc>
          <w:tcPr>
            <w:shd w:val="clear" w:fill="FFFF00"/>
            <w:tcW w:w="3322" w:type="dxa"/>
            <w:vAlign w:val="top"/>
          </w:tcPr>
          <w:p>
            <w:pPr>
              <w:pStyle w:val="TableText"/>
              <w:ind w:left="1278"/>
              <w:spacing w:before="42" w:line="206" w:lineRule="auto"/>
              <w:rPr>
                <w:sz w:val="23"/>
                <w:szCs w:val="23"/>
              </w:rPr>
            </w:pPr>
            <w:r>
              <w:rPr>
                <w:sz w:val="23"/>
                <w:szCs w:val="23"/>
                <w:b/>
                <w:bCs/>
                <w:spacing w:val="-5"/>
              </w:rPr>
              <w:t>预测型</w:t>
            </w:r>
          </w:p>
        </w:tc>
        <w:tc>
          <w:tcPr>
            <w:shd w:val="clear" w:fill="FFFF00"/>
            <w:tcW w:w="3297" w:type="dxa"/>
            <w:vAlign w:val="top"/>
          </w:tcPr>
          <w:p>
            <w:pPr>
              <w:pStyle w:val="TableText"/>
              <w:ind w:left="806"/>
              <w:spacing w:before="41" w:line="207" w:lineRule="auto"/>
              <w:rPr>
                <w:sz w:val="23"/>
                <w:szCs w:val="23"/>
              </w:rPr>
            </w:pPr>
            <w:r>
              <w:rPr>
                <w:sz w:val="23"/>
                <w:szCs w:val="23"/>
                <w:b/>
                <w:bCs/>
                <w:spacing w:val="-4"/>
              </w:rPr>
              <w:t>迭代型与增量型</w:t>
            </w:r>
          </w:p>
        </w:tc>
        <w:tc>
          <w:tcPr>
            <w:shd w:val="clear" w:fill="FFFF00"/>
            <w:tcW w:w="3321" w:type="dxa"/>
            <w:vAlign w:val="top"/>
          </w:tcPr>
          <w:p>
            <w:pPr>
              <w:pStyle w:val="TableText"/>
              <w:ind w:left="1299"/>
              <w:spacing w:before="43" w:line="205" w:lineRule="auto"/>
              <w:rPr>
                <w:sz w:val="23"/>
                <w:szCs w:val="23"/>
              </w:rPr>
            </w:pPr>
            <w:r>
              <w:rPr>
                <w:sz w:val="23"/>
                <w:szCs w:val="23"/>
                <w:b/>
                <w:bCs/>
                <w:spacing w:val="-5"/>
              </w:rPr>
              <w:t>适应型</w:t>
            </w:r>
          </w:p>
        </w:tc>
      </w:tr>
      <w:tr>
        <w:trPr>
          <w:trHeight w:val="310" w:hRule="atLeast"/>
        </w:trPr>
        <w:tc>
          <w:tcPr>
            <w:tcW w:w="3322" w:type="dxa"/>
            <w:vAlign w:val="top"/>
          </w:tcPr>
          <w:p>
            <w:pPr>
              <w:pStyle w:val="TableText"/>
              <w:ind w:left="108"/>
              <w:spacing w:before="42" w:line="207" w:lineRule="auto"/>
              <w:rPr>
                <w:sz w:val="23"/>
                <w:szCs w:val="23"/>
              </w:rPr>
            </w:pPr>
            <w:r>
              <w:rPr>
                <w:sz w:val="23"/>
                <w:szCs w:val="23"/>
                <w:b/>
                <w:bCs/>
                <w:spacing w:val="-2"/>
              </w:rPr>
              <w:t>需求在开发前预先确定</w:t>
            </w:r>
          </w:p>
        </w:tc>
        <w:tc>
          <w:tcPr>
            <w:tcW w:w="3297" w:type="dxa"/>
            <w:vAlign w:val="top"/>
          </w:tcPr>
          <w:p>
            <w:pPr>
              <w:pStyle w:val="TableText"/>
              <w:ind w:left="106"/>
              <w:spacing w:before="42" w:line="207" w:lineRule="auto"/>
              <w:rPr>
                <w:sz w:val="23"/>
                <w:szCs w:val="23"/>
              </w:rPr>
            </w:pPr>
            <w:r>
              <w:rPr>
                <w:sz w:val="23"/>
                <w:szCs w:val="23"/>
                <w:b/>
                <w:bCs/>
                <w:spacing w:val="-3"/>
              </w:rPr>
              <w:t>需求在交付期间定期细化</w:t>
            </w:r>
          </w:p>
        </w:tc>
        <w:tc>
          <w:tcPr>
            <w:tcW w:w="3321" w:type="dxa"/>
            <w:vAlign w:val="top"/>
          </w:tcPr>
          <w:p>
            <w:pPr>
              <w:pStyle w:val="TableText"/>
              <w:ind w:left="129"/>
              <w:spacing w:before="42" w:line="207" w:lineRule="auto"/>
              <w:rPr>
                <w:sz w:val="23"/>
                <w:szCs w:val="23"/>
              </w:rPr>
            </w:pPr>
            <w:r>
              <w:rPr>
                <w:sz w:val="23"/>
                <w:szCs w:val="23"/>
                <w:b/>
                <w:bCs/>
                <w:spacing w:val="-3"/>
              </w:rPr>
              <w:t>需求在交付期间频繁细化</w:t>
            </w:r>
          </w:p>
        </w:tc>
      </w:tr>
    </w:tbl>
    <w:p>
      <w:pPr>
        <w:rPr>
          <w:rFonts w:ascii="Arial"/>
          <w:sz w:val="21"/>
        </w:rPr>
      </w:pPr>
      <w:r/>
    </w:p>
    <w:p>
      <w:pPr>
        <w:sectPr>
          <w:headerReference w:type="default" r:id="rId347"/>
          <w:footerReference w:type="default" r:id="rId206"/>
          <w:pgSz w:w="11910" w:h="16840"/>
          <w:pgMar w:top="1155" w:right="994" w:bottom="1139" w:left="964" w:header="801" w:footer="1021" w:gutter="0"/>
        </w:sectPr>
        <w:rPr>
          <w:rFonts w:ascii="Arial" w:hAnsi="Arial" w:eastAsia="Arial" w:cs="Arial"/>
          <w:sz w:val="21"/>
          <w:szCs w:val="21"/>
        </w:rPr>
      </w:pPr>
    </w:p>
    <w:p>
      <w:pPr>
        <w:spacing w:before="37"/>
        <w:rPr/>
      </w:pPr>
      <w:r/>
    </w:p>
    <w:tbl>
      <w:tblPr>
        <w:tblStyle w:val="TableNormal"/>
        <w:tblW w:w="996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22"/>
        <w:gridCol w:w="3317"/>
        <w:gridCol w:w="3321"/>
      </w:tblGrid>
      <w:tr>
        <w:trPr>
          <w:trHeight w:val="931" w:hRule="atLeast"/>
        </w:trPr>
        <w:tc>
          <w:tcPr>
            <w:tcW w:w="3322" w:type="dxa"/>
            <w:vAlign w:val="top"/>
          </w:tcPr>
          <w:p>
            <w:pPr>
              <w:pStyle w:val="TableText"/>
              <w:ind w:left="95"/>
              <w:spacing w:before="25" w:line="219" w:lineRule="auto"/>
              <w:rPr>
                <w:sz w:val="25"/>
                <w:szCs w:val="25"/>
              </w:rPr>
            </w:pPr>
            <w:r>
              <w:rPr>
                <w:sz w:val="25"/>
                <w:szCs w:val="25"/>
              </w:rPr>
              <w:t>针对最终可交付成果制订交</w:t>
            </w:r>
          </w:p>
          <w:p>
            <w:pPr>
              <w:pStyle w:val="TableText"/>
              <w:ind w:left="95"/>
              <w:spacing w:before="14" w:line="216" w:lineRule="auto"/>
              <w:rPr>
                <w:sz w:val="25"/>
                <w:szCs w:val="25"/>
              </w:rPr>
            </w:pPr>
            <w:r>
              <w:rPr>
                <w:sz w:val="25"/>
                <w:szCs w:val="25"/>
                <w:spacing w:val="-3"/>
              </w:rPr>
              <w:t>付计划，然后在项目结束时一</w:t>
            </w:r>
            <w:r>
              <w:rPr>
                <w:sz w:val="25"/>
                <w:szCs w:val="25"/>
                <w:spacing w:val="4"/>
              </w:rPr>
              <w:t xml:space="preserve"> </w:t>
            </w:r>
            <w:r>
              <w:rPr>
                <w:sz w:val="25"/>
                <w:szCs w:val="25"/>
                <w:spacing w:val="1"/>
              </w:rPr>
              <w:t>次交付最终产品</w:t>
            </w:r>
          </w:p>
        </w:tc>
        <w:tc>
          <w:tcPr>
            <w:tcW w:w="3317" w:type="dxa"/>
            <w:vAlign w:val="top"/>
          </w:tcPr>
          <w:p>
            <w:pPr>
              <w:pStyle w:val="TableText"/>
              <w:ind w:left="123" w:right="184" w:hanging="20"/>
              <w:spacing w:before="186" w:line="238" w:lineRule="auto"/>
              <w:rPr>
                <w:sz w:val="25"/>
                <w:szCs w:val="25"/>
              </w:rPr>
            </w:pPr>
            <w:r>
              <w:rPr>
                <w:sz w:val="25"/>
                <w:szCs w:val="25"/>
                <w:spacing w:val="1"/>
              </w:rPr>
              <w:t>分次交付整体项目或产品的</w:t>
            </w:r>
            <w:r>
              <w:rPr>
                <w:sz w:val="25"/>
                <w:szCs w:val="25"/>
                <w:spacing w:val="6"/>
              </w:rPr>
              <w:t xml:space="preserve"> </w:t>
            </w:r>
            <w:r>
              <w:rPr>
                <w:sz w:val="25"/>
                <w:szCs w:val="25"/>
                <w:spacing w:val="2"/>
              </w:rPr>
              <w:t>各个子集</w:t>
            </w:r>
          </w:p>
        </w:tc>
        <w:tc>
          <w:tcPr>
            <w:tcW w:w="3321" w:type="dxa"/>
            <w:vAlign w:val="top"/>
          </w:tcPr>
          <w:p>
            <w:pPr>
              <w:pStyle w:val="TableText"/>
              <w:ind w:left="106" w:right="193"/>
              <w:spacing w:before="183" w:line="232" w:lineRule="auto"/>
              <w:rPr>
                <w:sz w:val="25"/>
                <w:szCs w:val="25"/>
              </w:rPr>
            </w:pPr>
            <w:r>
              <w:rPr>
                <w:sz w:val="25"/>
                <w:szCs w:val="25"/>
              </w:rPr>
              <w:t>频繁交付对客户有价值的各</w:t>
            </w:r>
            <w:r>
              <w:rPr>
                <w:sz w:val="25"/>
                <w:szCs w:val="25"/>
                <w:spacing w:val="10"/>
              </w:rPr>
              <w:t xml:space="preserve"> </w:t>
            </w:r>
            <w:r>
              <w:rPr>
                <w:sz w:val="25"/>
                <w:szCs w:val="25"/>
                <w:spacing w:val="-3"/>
              </w:rPr>
              <w:t>个子集</w:t>
            </w:r>
          </w:p>
        </w:tc>
      </w:tr>
      <w:tr>
        <w:trPr>
          <w:trHeight w:val="618" w:hRule="atLeast"/>
        </w:trPr>
        <w:tc>
          <w:tcPr>
            <w:tcW w:w="3322" w:type="dxa"/>
            <w:vAlign w:val="top"/>
          </w:tcPr>
          <w:p>
            <w:pPr>
              <w:pStyle w:val="TableText"/>
              <w:ind w:left="95"/>
              <w:spacing w:before="195" w:line="220" w:lineRule="auto"/>
              <w:rPr>
                <w:sz w:val="25"/>
                <w:szCs w:val="25"/>
              </w:rPr>
            </w:pPr>
            <w:r>
              <w:rPr>
                <w:sz w:val="25"/>
                <w:szCs w:val="25"/>
                <w:spacing w:val="1"/>
              </w:rPr>
              <w:t>尽量限制变更</w:t>
            </w:r>
          </w:p>
        </w:tc>
        <w:tc>
          <w:tcPr>
            <w:tcW w:w="3317" w:type="dxa"/>
            <w:vAlign w:val="top"/>
          </w:tcPr>
          <w:p>
            <w:pPr>
              <w:pStyle w:val="TableText"/>
              <w:ind w:left="123"/>
              <w:spacing w:before="195" w:line="220" w:lineRule="auto"/>
              <w:rPr>
                <w:sz w:val="25"/>
                <w:szCs w:val="25"/>
              </w:rPr>
            </w:pPr>
            <w:r>
              <w:rPr>
                <w:sz w:val="25"/>
                <w:szCs w:val="25"/>
                <w:spacing w:val="5"/>
              </w:rPr>
              <w:t>定期把变更融入项目</w:t>
            </w:r>
          </w:p>
        </w:tc>
        <w:tc>
          <w:tcPr>
            <w:tcW w:w="3321" w:type="dxa"/>
            <w:vAlign w:val="top"/>
          </w:tcPr>
          <w:p>
            <w:pPr>
              <w:pStyle w:val="TableText"/>
              <w:ind w:left="106" w:right="203" w:firstLine="9"/>
              <w:spacing w:before="44" w:line="208" w:lineRule="auto"/>
              <w:rPr>
                <w:sz w:val="25"/>
                <w:szCs w:val="25"/>
              </w:rPr>
            </w:pPr>
            <w:r>
              <w:rPr>
                <w:sz w:val="25"/>
                <w:szCs w:val="25"/>
                <w:spacing w:val="-1"/>
              </w:rPr>
              <w:t>在交付期间实时把变更融入</w:t>
            </w:r>
            <w:r>
              <w:rPr>
                <w:sz w:val="25"/>
                <w:szCs w:val="25"/>
                <w:spacing w:val="2"/>
              </w:rPr>
              <w:t xml:space="preserve"> </w:t>
            </w:r>
            <w:r>
              <w:rPr>
                <w:sz w:val="25"/>
                <w:szCs w:val="25"/>
                <w:spacing w:val="-7"/>
              </w:rPr>
              <w:t>项 目</w:t>
            </w:r>
          </w:p>
        </w:tc>
      </w:tr>
      <w:tr>
        <w:trPr>
          <w:trHeight w:val="608" w:hRule="atLeast"/>
        </w:trPr>
        <w:tc>
          <w:tcPr>
            <w:tcW w:w="3322" w:type="dxa"/>
            <w:vAlign w:val="top"/>
          </w:tcPr>
          <w:p>
            <w:pPr>
              <w:pStyle w:val="TableText"/>
              <w:ind w:left="95" w:right="154" w:firstLine="40"/>
              <w:spacing w:before="64" w:line="197" w:lineRule="auto"/>
              <w:rPr>
                <w:sz w:val="25"/>
                <w:szCs w:val="25"/>
              </w:rPr>
            </w:pPr>
            <w:r>
              <w:rPr>
                <w:sz w:val="25"/>
                <w:szCs w:val="25"/>
                <w:spacing w:val="1"/>
              </w:rPr>
              <w:t>关键干系人在特定里程碑点</w:t>
            </w:r>
            <w:r>
              <w:rPr>
                <w:sz w:val="25"/>
                <w:szCs w:val="25"/>
                <w:spacing w:val="9"/>
              </w:rPr>
              <w:t xml:space="preserve"> </w:t>
            </w:r>
            <w:r>
              <w:rPr>
                <w:sz w:val="25"/>
                <w:szCs w:val="25"/>
                <w:spacing w:val="10"/>
              </w:rPr>
              <w:t>参与</w:t>
            </w:r>
          </w:p>
        </w:tc>
        <w:tc>
          <w:tcPr>
            <w:tcW w:w="3317" w:type="dxa"/>
            <w:vAlign w:val="top"/>
          </w:tcPr>
          <w:p>
            <w:pPr>
              <w:pStyle w:val="TableText"/>
              <w:ind w:left="123"/>
              <w:spacing w:before="184" w:line="219" w:lineRule="auto"/>
              <w:rPr>
                <w:sz w:val="25"/>
                <w:szCs w:val="25"/>
              </w:rPr>
            </w:pPr>
            <w:r>
              <w:rPr>
                <w:sz w:val="25"/>
                <w:szCs w:val="25"/>
                <w:spacing w:val="2"/>
              </w:rPr>
              <w:t>关键干系人定期参与</w:t>
            </w:r>
          </w:p>
        </w:tc>
        <w:tc>
          <w:tcPr>
            <w:tcW w:w="3321" w:type="dxa"/>
            <w:vAlign w:val="top"/>
          </w:tcPr>
          <w:p>
            <w:pPr>
              <w:pStyle w:val="TableText"/>
              <w:ind w:left="106"/>
              <w:spacing w:before="184" w:line="219" w:lineRule="auto"/>
              <w:rPr>
                <w:sz w:val="25"/>
                <w:szCs w:val="25"/>
              </w:rPr>
            </w:pPr>
            <w:r>
              <w:rPr>
                <w:sz w:val="25"/>
                <w:szCs w:val="25"/>
                <w:spacing w:val="2"/>
              </w:rPr>
              <w:t>关键干系人持续参与</w:t>
            </w:r>
          </w:p>
        </w:tc>
      </w:tr>
      <w:tr>
        <w:trPr>
          <w:trHeight w:val="643" w:hRule="atLeast"/>
        </w:trPr>
        <w:tc>
          <w:tcPr>
            <w:tcW w:w="3322" w:type="dxa"/>
            <w:vAlign w:val="top"/>
          </w:tcPr>
          <w:p>
            <w:pPr>
              <w:pStyle w:val="TableText"/>
              <w:ind w:left="95" w:right="165" w:firstLine="30"/>
              <w:spacing w:before="77" w:line="205" w:lineRule="auto"/>
              <w:rPr>
                <w:sz w:val="25"/>
                <w:szCs w:val="25"/>
              </w:rPr>
            </w:pPr>
            <w:r>
              <w:rPr>
                <w:sz w:val="25"/>
                <w:szCs w:val="25"/>
                <w:spacing w:val="1"/>
              </w:rPr>
              <w:t>通过对基本已知的情况编制</w:t>
            </w:r>
            <w:r>
              <w:rPr>
                <w:sz w:val="25"/>
                <w:szCs w:val="25"/>
                <w:spacing w:val="8"/>
              </w:rPr>
              <w:t xml:space="preserve"> </w:t>
            </w:r>
            <w:r>
              <w:rPr>
                <w:sz w:val="25"/>
                <w:szCs w:val="25"/>
              </w:rPr>
              <w:t>详细计划来控制风险和成本</w:t>
            </w:r>
          </w:p>
        </w:tc>
        <w:tc>
          <w:tcPr>
            <w:tcW w:w="3317" w:type="dxa"/>
            <w:vAlign w:val="top"/>
          </w:tcPr>
          <w:p>
            <w:pPr>
              <w:pStyle w:val="TableText"/>
              <w:ind w:left="123" w:right="195" w:hanging="30"/>
              <w:spacing w:before="88" w:line="201" w:lineRule="auto"/>
              <w:rPr>
                <w:sz w:val="25"/>
                <w:szCs w:val="25"/>
              </w:rPr>
            </w:pPr>
            <w:r>
              <w:rPr>
                <w:sz w:val="25"/>
                <w:szCs w:val="25"/>
                <w:spacing w:val="1"/>
              </w:rPr>
              <w:t>通过用新信息逐渐细化计划</w:t>
            </w:r>
            <w:r>
              <w:rPr>
                <w:sz w:val="25"/>
                <w:szCs w:val="25"/>
                <w:spacing w:val="5"/>
              </w:rPr>
              <w:t xml:space="preserve"> </w:t>
            </w:r>
            <w:r>
              <w:rPr>
                <w:sz w:val="25"/>
                <w:szCs w:val="25"/>
                <w:spacing w:val="1"/>
              </w:rPr>
              <w:t>来控制风险和成本</w:t>
            </w:r>
          </w:p>
        </w:tc>
        <w:tc>
          <w:tcPr>
            <w:tcW w:w="3321" w:type="dxa"/>
            <w:vAlign w:val="top"/>
          </w:tcPr>
          <w:p>
            <w:pPr>
              <w:pStyle w:val="TableText"/>
              <w:ind w:left="106" w:right="195"/>
              <w:spacing w:before="48" w:line="216" w:lineRule="auto"/>
              <w:rPr>
                <w:sz w:val="25"/>
                <w:szCs w:val="25"/>
              </w:rPr>
            </w:pPr>
            <w:r>
              <w:rPr>
                <w:sz w:val="25"/>
                <w:szCs w:val="25"/>
              </w:rPr>
              <w:t>随着需求和制约因素的显现</w:t>
            </w:r>
            <w:r>
              <w:rPr>
                <w:sz w:val="25"/>
                <w:szCs w:val="25"/>
                <w:spacing w:val="8"/>
              </w:rPr>
              <w:t xml:space="preserve"> </w:t>
            </w:r>
            <w:r>
              <w:rPr>
                <w:sz w:val="25"/>
                <w:szCs w:val="25"/>
                <w:spacing w:val="1"/>
              </w:rPr>
              <w:t>而控制风险和成本</w:t>
            </w:r>
          </w:p>
        </w:tc>
      </w:tr>
    </w:tbl>
    <w:p>
      <w:pPr>
        <w:spacing w:line="294" w:lineRule="auto"/>
        <w:rPr>
          <w:rFonts w:ascii="Arial"/>
          <w:sz w:val="21"/>
        </w:rPr>
      </w:pPr>
      <w:r/>
    </w:p>
    <w:p>
      <w:pPr>
        <w:pStyle w:val="BodyText"/>
        <w:ind w:left="108"/>
        <w:spacing w:before="75" w:line="219" w:lineRule="auto"/>
        <w:rPr>
          <w:sz w:val="23"/>
          <w:szCs w:val="23"/>
        </w:rPr>
      </w:pPr>
      <w:r>
        <w:rPr>
          <w:sz w:val="23"/>
          <w:szCs w:val="23"/>
          <w:b/>
          <w:bCs/>
          <w:spacing w:val="12"/>
        </w:rPr>
        <w:t>试题8-</w:t>
      </w:r>
      <w:r>
        <w:rPr>
          <w:sz w:val="23"/>
          <w:szCs w:val="23"/>
          <w:spacing w:val="12"/>
        </w:rPr>
        <w:t xml:space="preserve"> </w:t>
      </w:r>
      <w:r>
        <w:rPr>
          <w:sz w:val="23"/>
          <w:szCs w:val="23"/>
          <w:b/>
          <w:bCs/>
          <w:spacing w:val="12"/>
        </w:rPr>
        <w:t>【2024年上半年-第8题】</w:t>
      </w:r>
    </w:p>
    <w:p>
      <w:pPr>
        <w:pStyle w:val="BodyText"/>
        <w:ind w:left="215"/>
        <w:spacing w:before="41" w:line="221" w:lineRule="auto"/>
        <w:rPr>
          <w:sz w:val="23"/>
          <w:szCs w:val="23"/>
        </w:rPr>
      </w:pPr>
      <w:r>
        <w:rPr>
          <w:sz w:val="23"/>
          <w:szCs w:val="23"/>
          <w:spacing w:val="16"/>
        </w:rPr>
        <w:t>()不属于白盒测试方法。</w:t>
      </w:r>
    </w:p>
    <w:p>
      <w:pPr>
        <w:pStyle w:val="BodyText"/>
        <w:ind w:left="100" w:right="1214" w:firstLine="4"/>
        <w:spacing w:before="22" w:line="247" w:lineRule="auto"/>
        <w:rPr>
          <w:rFonts w:ascii="Times New Roman" w:hAnsi="Times New Roman" w:eastAsia="Times New Roman" w:cs="Times New Roman"/>
          <w:sz w:val="23"/>
          <w:szCs w:val="23"/>
        </w:rPr>
      </w:pPr>
      <w:r>
        <w:rPr>
          <w:sz w:val="23"/>
          <w:szCs w:val="23"/>
          <w:spacing w:val="6"/>
        </w:rPr>
        <w:t>A.功能测试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14"/>
        </w:rPr>
        <w:t xml:space="preserve"> </w:t>
      </w:r>
      <w:r>
        <w:rPr>
          <w:sz w:val="23"/>
          <w:szCs w:val="23"/>
          <w:spacing w:val="6"/>
        </w:rPr>
        <w:t>静态测试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29"/>
        </w:rPr>
        <w:t xml:space="preserve"> </w:t>
      </w:r>
      <w:r>
        <w:rPr>
          <w:sz w:val="23"/>
          <w:szCs w:val="23"/>
          <w:spacing w:val="6"/>
        </w:rPr>
        <w:t>人工检查代码逻辑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8"/>
        </w:rPr>
        <w:t xml:space="preserve"> </w:t>
      </w:r>
      <w:r>
        <w:rPr>
          <w:sz w:val="23"/>
          <w:szCs w:val="23"/>
          <w:spacing w:val="6"/>
        </w:rPr>
        <w:t>语句覆盖</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90"/>
        <w:spacing w:line="212" w:lineRule="auto"/>
        <w:rPr>
          <w:sz w:val="23"/>
          <w:szCs w:val="23"/>
        </w:rPr>
      </w:pPr>
      <w:r>
        <w:rPr>
          <w:sz w:val="23"/>
          <w:szCs w:val="23"/>
          <w:spacing w:val="9"/>
        </w:rPr>
        <w:t>【解析】</w:t>
      </w:r>
      <w:r>
        <w:rPr>
          <w:rFonts w:ascii="Times New Roman" w:hAnsi="Times New Roman" w:eastAsia="Times New Roman" w:cs="Times New Roman"/>
          <w:sz w:val="23"/>
          <w:szCs w:val="23"/>
          <w:spacing w:val="9"/>
        </w:rPr>
        <w:t>P141,   </w:t>
      </w:r>
      <w:r>
        <w:rPr>
          <w:sz w:val="23"/>
          <w:szCs w:val="23"/>
          <w:spacing w:val="9"/>
        </w:rPr>
        <w:t>黑盒测试也称为功能测试，所以答案选</w:t>
      </w:r>
      <w:r>
        <w:rPr>
          <w:rFonts w:ascii="Times New Roman" w:hAnsi="Times New Roman" w:eastAsia="Times New Roman" w:cs="Times New Roman"/>
          <w:sz w:val="23"/>
          <w:szCs w:val="23"/>
          <w:spacing w:val="9"/>
        </w:rPr>
        <w:t>A</w:t>
      </w:r>
      <w:r>
        <w:rPr>
          <w:sz w:val="23"/>
          <w:szCs w:val="23"/>
          <w:spacing w:val="9"/>
        </w:rPr>
        <w:t>。</w:t>
      </w:r>
    </w:p>
    <w:p>
      <w:pPr>
        <w:pStyle w:val="BodyText"/>
        <w:ind w:left="105" w:right="70"/>
        <w:spacing w:before="66" w:line="249" w:lineRule="auto"/>
        <w:jc w:val="both"/>
        <w:rPr>
          <w:sz w:val="23"/>
          <w:szCs w:val="23"/>
        </w:rPr>
      </w:pPr>
      <w:r>
        <w:rPr>
          <w:sz w:val="23"/>
          <w:szCs w:val="23"/>
          <w:spacing w:val="8"/>
        </w:rPr>
        <w:t>白盒测试也称为结构测试，主要用于软件单元</w:t>
      </w:r>
      <w:r>
        <w:rPr>
          <w:sz w:val="23"/>
          <w:szCs w:val="23"/>
          <w:spacing w:val="7"/>
        </w:rPr>
        <w:t>测试中。它的主要思想是，将程序看作是一个透</w:t>
      </w:r>
      <w:r>
        <w:rPr>
          <w:sz w:val="23"/>
          <w:szCs w:val="23"/>
        </w:rPr>
        <w:t xml:space="preserve"> </w:t>
      </w:r>
      <w:r>
        <w:rPr>
          <w:sz w:val="23"/>
          <w:szCs w:val="23"/>
          <w:spacing w:val="8"/>
        </w:rPr>
        <w:t>明的白盒，测试人员完全清楚程序的结构和处理算法，按照程序内部逻辑结构设计测试用例，</w:t>
      </w:r>
      <w:r>
        <w:rPr>
          <w:sz w:val="23"/>
          <w:szCs w:val="23"/>
          <w:spacing w:val="16"/>
        </w:rPr>
        <w:t xml:space="preserve"> </w:t>
      </w:r>
      <w:r>
        <w:rPr>
          <w:sz w:val="23"/>
          <w:szCs w:val="23"/>
          <w:spacing w:val="9"/>
        </w:rPr>
        <w:t>检测程序中的主要执行通路是否都能按预定要求正确工作。白盒测试方法主要有</w:t>
      </w:r>
      <w:r>
        <w:rPr>
          <w:sz w:val="23"/>
          <w:szCs w:val="23"/>
          <w:spacing w:val="8"/>
        </w:rPr>
        <w:t>控制流测试、</w:t>
      </w:r>
      <w:r>
        <w:rPr>
          <w:sz w:val="23"/>
          <w:szCs w:val="23"/>
        </w:rPr>
        <w:t xml:space="preserve"> </w:t>
      </w:r>
      <w:r>
        <w:rPr>
          <w:sz w:val="23"/>
          <w:szCs w:val="23"/>
          <w:spacing w:val="8"/>
        </w:rPr>
        <w:t>数据流测试和程序变异测试等。另外，使用</w:t>
      </w:r>
      <w:r>
        <w:rPr>
          <w:sz w:val="23"/>
          <w:szCs w:val="23"/>
          <w:spacing w:val="7"/>
        </w:rPr>
        <w:t>静态测试的方法也可以实现白盒测试。例如，使用</w:t>
      </w:r>
      <w:r>
        <w:rPr>
          <w:sz w:val="23"/>
          <w:szCs w:val="23"/>
        </w:rPr>
        <w:t xml:space="preserve"> </w:t>
      </w:r>
      <w:r>
        <w:rPr>
          <w:sz w:val="23"/>
          <w:szCs w:val="23"/>
          <w:spacing w:val="8"/>
        </w:rPr>
        <w:t>人工检查代码的方法来检查代码的逻辑问题，也属于白</w:t>
      </w:r>
      <w:r>
        <w:rPr>
          <w:sz w:val="23"/>
          <w:szCs w:val="23"/>
          <w:spacing w:val="7"/>
        </w:rPr>
        <w:t>盒测试的范畴。白盒测试方法中，最常</w:t>
      </w:r>
      <w:r>
        <w:rPr>
          <w:sz w:val="23"/>
          <w:szCs w:val="23"/>
        </w:rPr>
        <w:t xml:space="preserve"> </w:t>
      </w:r>
      <w:r>
        <w:rPr>
          <w:sz w:val="23"/>
          <w:szCs w:val="23"/>
          <w:spacing w:val="8"/>
        </w:rPr>
        <w:t>用的技术是逻辑覆盖，即使用测试数据运行被测程序，</w:t>
      </w:r>
      <w:r>
        <w:rPr>
          <w:sz w:val="23"/>
          <w:szCs w:val="23"/>
          <w:spacing w:val="7"/>
        </w:rPr>
        <w:t>考查对程序逻辑的覆盖程度。主要的覆</w:t>
      </w:r>
      <w:r>
        <w:rPr>
          <w:sz w:val="23"/>
          <w:szCs w:val="23"/>
        </w:rPr>
        <w:t xml:space="preserve"> </w:t>
      </w:r>
      <w:r>
        <w:rPr>
          <w:sz w:val="23"/>
          <w:szCs w:val="23"/>
          <w:spacing w:val="12"/>
        </w:rPr>
        <w:t>盖标准有语句覆盖、判定覆盖、条件覆盖、条件/判定覆盖、条件组合覆盖、  修正的条件/</w:t>
      </w:r>
      <w:r>
        <w:rPr>
          <w:sz w:val="23"/>
          <w:szCs w:val="23"/>
          <w:spacing w:val="13"/>
        </w:rPr>
        <w:t xml:space="preserve"> </w:t>
      </w:r>
      <w:r>
        <w:rPr>
          <w:sz w:val="23"/>
          <w:szCs w:val="23"/>
          <w:spacing w:val="8"/>
        </w:rPr>
        <w:t>判定覆盖和路径覆盖等。黑盒测试也称为功能</w:t>
      </w:r>
      <w:r>
        <w:rPr>
          <w:sz w:val="23"/>
          <w:szCs w:val="23"/>
          <w:spacing w:val="7"/>
        </w:rPr>
        <w:t>测试，主要用于集成测试、确认测试和系统测试</w:t>
      </w:r>
      <w:r>
        <w:rPr>
          <w:sz w:val="23"/>
          <w:szCs w:val="23"/>
        </w:rPr>
        <w:t xml:space="preserve"> </w:t>
      </w:r>
      <w:r>
        <w:rPr>
          <w:sz w:val="23"/>
          <w:szCs w:val="23"/>
          <w:spacing w:val="-4"/>
        </w:rPr>
        <w:t>中。</w:t>
      </w:r>
    </w:p>
    <w:p>
      <w:pPr>
        <w:spacing w:line="253" w:lineRule="auto"/>
        <w:rPr>
          <w:rFonts w:ascii="Arial"/>
          <w:sz w:val="21"/>
        </w:rPr>
      </w:pPr>
      <w:r/>
    </w:p>
    <w:p>
      <w:pPr>
        <w:pStyle w:val="BodyText"/>
        <w:ind w:left="108"/>
        <w:spacing w:before="76" w:line="219" w:lineRule="auto"/>
        <w:rPr>
          <w:sz w:val="23"/>
          <w:szCs w:val="23"/>
        </w:rPr>
      </w:pPr>
      <w:r>
        <w:rPr>
          <w:sz w:val="23"/>
          <w:szCs w:val="23"/>
          <w:b/>
          <w:bCs/>
          <w:spacing w:val="13"/>
        </w:rPr>
        <w:t>试题9-</w:t>
      </w:r>
      <w:r>
        <w:rPr>
          <w:sz w:val="23"/>
          <w:szCs w:val="23"/>
          <w:spacing w:val="13"/>
        </w:rPr>
        <w:t xml:space="preserve"> </w:t>
      </w:r>
      <w:r>
        <w:rPr>
          <w:sz w:val="23"/>
          <w:szCs w:val="23"/>
          <w:b/>
          <w:bCs/>
          <w:spacing w:val="13"/>
        </w:rPr>
        <w:t>【2024年上半年-第9题】</w:t>
      </w:r>
    </w:p>
    <w:p>
      <w:pPr>
        <w:pStyle w:val="BodyText"/>
        <w:ind w:left="105"/>
        <w:spacing w:before="38" w:line="218" w:lineRule="auto"/>
        <w:rPr>
          <w:sz w:val="23"/>
          <w:szCs w:val="23"/>
        </w:rPr>
      </w:pPr>
      <w:r>
        <w:rPr>
          <w:sz w:val="23"/>
          <w:szCs w:val="23"/>
          <w:spacing w:val="20"/>
        </w:rPr>
        <w:t>关于估算活动持续时间过程的工具与技术的描述，不正确的是()。</w:t>
      </w:r>
    </w:p>
    <w:p>
      <w:pPr>
        <w:pStyle w:val="BodyText"/>
        <w:ind w:left="105"/>
        <w:spacing w:before="38" w:line="218" w:lineRule="auto"/>
        <w:rPr>
          <w:sz w:val="23"/>
          <w:szCs w:val="23"/>
        </w:rPr>
      </w:pPr>
      <w:r>
        <w:rPr>
          <w:sz w:val="23"/>
          <w:szCs w:val="23"/>
          <w:spacing w:val="10"/>
        </w:rPr>
        <w:t>A.类比估算是一种精确的估算方法，适用于项目详细信息充分、项目需求明确的情况</w:t>
      </w:r>
    </w:p>
    <w:p>
      <w:pPr>
        <w:pStyle w:val="BodyText"/>
        <w:ind w:left="105"/>
        <w:spacing w:before="39" w:line="219" w:lineRule="auto"/>
        <w:rPr>
          <w:sz w:val="23"/>
          <w:szCs w:val="23"/>
        </w:rPr>
      </w:pPr>
      <w:r>
        <w:rPr>
          <w:sz w:val="23"/>
          <w:szCs w:val="23"/>
          <w:spacing w:val="10"/>
        </w:rPr>
        <w:t>B.专家判断依赖于专家的可用性和经验，可能受到主观判断</w:t>
      </w:r>
      <w:r>
        <w:rPr>
          <w:sz w:val="23"/>
          <w:szCs w:val="23"/>
          <w:spacing w:val="9"/>
        </w:rPr>
        <w:t>的影响</w:t>
      </w:r>
    </w:p>
    <w:p>
      <w:pPr>
        <w:pStyle w:val="BodyText"/>
        <w:ind w:left="105"/>
        <w:spacing w:before="47" w:line="218" w:lineRule="auto"/>
        <w:rPr>
          <w:sz w:val="23"/>
          <w:szCs w:val="23"/>
        </w:rPr>
      </w:pPr>
      <w:r>
        <w:rPr>
          <w:sz w:val="23"/>
          <w:szCs w:val="23"/>
          <w:spacing w:val="10"/>
        </w:rPr>
        <w:t>C.三点估算考虑了估算中的不确定性和风险，有助于界定活动</w:t>
      </w:r>
      <w:r>
        <w:rPr>
          <w:sz w:val="23"/>
          <w:szCs w:val="23"/>
          <w:spacing w:val="9"/>
        </w:rPr>
        <w:t>持续时间的近似区间</w:t>
      </w:r>
    </w:p>
    <w:p>
      <w:pPr>
        <w:pStyle w:val="BodyText"/>
        <w:ind w:left="100" w:right="104" w:firstLine="4"/>
        <w:spacing w:before="39"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sz w:val="23"/>
          <w:szCs w:val="23"/>
          <w:spacing w:val="8"/>
        </w:rPr>
        <w:t>参数估算是一种基于历史数据和项目参数，使用某种算法来计算成本或持续时间的估算技术</w:t>
      </w:r>
      <w:r>
        <w:rPr>
          <w:sz w:val="23"/>
          <w:szCs w:val="23"/>
        </w:rPr>
        <w:t xml:space="preserve"> </w:t>
      </w:r>
      <w:r>
        <w:rPr>
          <w:sz w:val="23"/>
          <w:szCs w:val="23"/>
          <w:spacing w:val="5"/>
        </w:rPr>
        <w:t>【答案】</w:t>
      </w:r>
      <w:r>
        <w:rPr>
          <w:rFonts w:ascii="Times New Roman" w:hAnsi="Times New Roman" w:eastAsia="Times New Roman" w:cs="Times New Roman"/>
          <w:sz w:val="23"/>
          <w:szCs w:val="23"/>
          <w:spacing w:val="5"/>
        </w:rPr>
        <w:t>A</w:t>
      </w:r>
    </w:p>
    <w:p>
      <w:pPr>
        <w:pStyle w:val="BodyText"/>
        <w:ind w:left="104" w:right="83" w:hanging="4"/>
        <w:spacing w:before="20" w:line="252"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P312,  </w:t>
      </w:r>
      <w:r>
        <w:rPr>
          <w:sz w:val="23"/>
          <w:szCs w:val="23"/>
          <w:spacing w:val="9"/>
        </w:rPr>
        <w:t>类比估算是一种使用相似活动或项目的历史数据来估算当前活动</w:t>
      </w:r>
      <w:r>
        <w:rPr>
          <w:sz w:val="23"/>
          <w:szCs w:val="23"/>
          <w:spacing w:val="8"/>
        </w:rPr>
        <w:t>或项目的持续</w:t>
      </w:r>
      <w:r>
        <w:rPr>
          <w:sz w:val="23"/>
          <w:szCs w:val="23"/>
        </w:rPr>
        <w:t xml:space="preserve"> </w:t>
      </w:r>
      <w:r>
        <w:rPr>
          <w:sz w:val="23"/>
          <w:szCs w:val="23"/>
          <w:spacing w:val="10"/>
        </w:rPr>
        <w:t>时间或成本的技术。类比估算以过去类似项目的参数值(如持续时间、预算、规</w:t>
      </w:r>
      <w:r>
        <w:rPr>
          <w:sz w:val="23"/>
          <w:szCs w:val="23"/>
          <w:spacing w:val="9"/>
        </w:rPr>
        <w:t>模、重量和复</w:t>
      </w:r>
      <w:r>
        <w:rPr>
          <w:sz w:val="23"/>
          <w:szCs w:val="23"/>
        </w:rPr>
        <w:t xml:space="preserve"> </w:t>
      </w:r>
      <w:r>
        <w:rPr>
          <w:sz w:val="23"/>
          <w:szCs w:val="23"/>
          <w:spacing w:val="10"/>
        </w:rPr>
        <w:t>杂性等)为基础，来估算当前和未来项目的同类参数或指标。这是一种粗略的估算方法，有时</w:t>
      </w:r>
      <w:r>
        <w:rPr>
          <w:sz w:val="23"/>
          <w:szCs w:val="23"/>
          <w:spacing w:val="17"/>
        </w:rPr>
        <w:t xml:space="preserve"> </w:t>
      </w:r>
      <w:r>
        <w:rPr>
          <w:sz w:val="23"/>
          <w:szCs w:val="23"/>
          <w:spacing w:val="8"/>
        </w:rPr>
        <w:t>需要根据项目复杂性方面的已知差异进行调整，</w:t>
      </w:r>
      <w:r>
        <w:rPr>
          <w:sz w:val="23"/>
          <w:szCs w:val="23"/>
          <w:spacing w:val="7"/>
        </w:rPr>
        <w:t>在项目详细信息不足时，经常使用类比估算来</w:t>
      </w:r>
      <w:r>
        <w:rPr>
          <w:sz w:val="23"/>
          <w:szCs w:val="23"/>
        </w:rPr>
        <w:t xml:space="preserve"> </w:t>
      </w:r>
      <w:r>
        <w:rPr>
          <w:sz w:val="23"/>
          <w:szCs w:val="23"/>
          <w:spacing w:val="5"/>
        </w:rPr>
        <w:t>估算项目待续时间。</w:t>
      </w:r>
    </w:p>
    <w:p>
      <w:pPr>
        <w:pStyle w:val="BodyText"/>
        <w:ind w:left="105" w:right="105" w:firstLine="509"/>
        <w:spacing w:before="4" w:line="250" w:lineRule="auto"/>
        <w:jc w:val="both"/>
        <w:rPr>
          <w:sz w:val="23"/>
          <w:szCs w:val="23"/>
        </w:rPr>
      </w:pPr>
      <w:r>
        <w:rPr>
          <w:sz w:val="23"/>
          <w:szCs w:val="23"/>
          <w:spacing w:val="7"/>
        </w:rPr>
        <w:t>相对于其他估算技术，类比估算通常成本较低、耗时较少，但准确性也较低。类比估算可</w:t>
      </w:r>
      <w:r>
        <w:rPr>
          <w:sz w:val="23"/>
          <w:szCs w:val="23"/>
          <w:spacing w:val="5"/>
        </w:rPr>
        <w:t xml:space="preserve"> </w:t>
      </w:r>
      <w:r>
        <w:rPr>
          <w:sz w:val="23"/>
          <w:szCs w:val="23"/>
          <w:spacing w:val="8"/>
        </w:rPr>
        <w:t>以针对整个项目或项目中的某个部分进行，也可以与</w:t>
      </w:r>
      <w:r>
        <w:rPr>
          <w:sz w:val="23"/>
          <w:szCs w:val="23"/>
          <w:spacing w:val="7"/>
        </w:rPr>
        <w:t>其他估算方法联合使用。如果以往活动是</w:t>
      </w:r>
      <w:r>
        <w:rPr>
          <w:sz w:val="23"/>
          <w:szCs w:val="23"/>
        </w:rPr>
        <w:t xml:space="preserve"> </w:t>
      </w:r>
      <w:r>
        <w:rPr>
          <w:sz w:val="23"/>
          <w:szCs w:val="23"/>
          <w:spacing w:val="8"/>
        </w:rPr>
        <w:t>本质上而不是表面上类似，并且从事估算的项目团</w:t>
      </w:r>
      <w:r>
        <w:rPr>
          <w:sz w:val="23"/>
          <w:szCs w:val="23"/>
          <w:spacing w:val="7"/>
        </w:rPr>
        <w:t>队成员具备必要的专业知识，那么类比估算</w:t>
      </w:r>
      <w:r>
        <w:rPr>
          <w:sz w:val="23"/>
          <w:szCs w:val="23"/>
        </w:rPr>
        <w:t xml:space="preserve"> </w:t>
      </w:r>
      <w:r>
        <w:rPr>
          <w:sz w:val="23"/>
          <w:szCs w:val="23"/>
          <w:spacing w:val="4"/>
        </w:rPr>
        <w:t>可靠性会比较高。</w:t>
      </w:r>
    </w:p>
    <w:p>
      <w:pPr>
        <w:spacing w:line="246" w:lineRule="auto"/>
        <w:rPr>
          <w:rFonts w:ascii="Arial"/>
          <w:sz w:val="21"/>
        </w:rPr>
      </w:pPr>
      <w:r/>
    </w:p>
    <w:p>
      <w:pPr>
        <w:pStyle w:val="BodyText"/>
        <w:ind w:left="108"/>
        <w:spacing w:before="75" w:line="219" w:lineRule="auto"/>
        <w:rPr>
          <w:sz w:val="23"/>
          <w:szCs w:val="23"/>
        </w:rPr>
      </w:pPr>
      <w:r>
        <w:rPr>
          <w:sz w:val="23"/>
          <w:szCs w:val="23"/>
          <w:b/>
          <w:bCs/>
          <w:spacing w:val="10"/>
        </w:rPr>
        <w:t>试题10-</w:t>
      </w:r>
      <w:r>
        <w:rPr>
          <w:sz w:val="23"/>
          <w:szCs w:val="23"/>
          <w:spacing w:val="10"/>
        </w:rPr>
        <w:t xml:space="preserve"> </w:t>
      </w:r>
      <w:r>
        <w:rPr>
          <w:sz w:val="23"/>
          <w:szCs w:val="23"/>
          <w:b/>
          <w:bCs/>
          <w:spacing w:val="10"/>
        </w:rPr>
        <w:t>【2024年上半年-第10题】</w:t>
      </w:r>
    </w:p>
    <w:p>
      <w:pPr>
        <w:pStyle w:val="BodyText"/>
        <w:ind w:left="105"/>
        <w:spacing w:before="31" w:line="219" w:lineRule="auto"/>
        <w:rPr>
          <w:sz w:val="23"/>
          <w:szCs w:val="23"/>
        </w:rPr>
      </w:pPr>
      <w:r>
        <w:rPr>
          <w:sz w:val="23"/>
          <w:szCs w:val="23"/>
          <w:spacing w:val="14"/>
        </w:rPr>
        <w:t>某公司进行项目投资，项目初始固定资产投资20000万元。随后5年的投入分别是1000万元、</w:t>
      </w:r>
    </w:p>
    <w:p>
      <w:pPr>
        <w:spacing w:line="219" w:lineRule="auto"/>
        <w:sectPr>
          <w:headerReference w:type="default" r:id="rId348"/>
          <w:footerReference w:type="default" r:id="rId349"/>
          <w:pgSz w:w="11910" w:h="16840"/>
          <w:pgMar w:top="1155" w:right="984" w:bottom="1140" w:left="954" w:header="801" w:footer="1023" w:gutter="0"/>
        </w:sectPr>
        <w:rPr>
          <w:sz w:val="23"/>
          <w:szCs w:val="23"/>
        </w:rPr>
      </w:pPr>
    </w:p>
    <w:p>
      <w:pPr>
        <w:pStyle w:val="BodyText"/>
        <w:ind w:left="95" w:right="65"/>
        <w:spacing w:before="302" w:line="250" w:lineRule="auto"/>
        <w:rPr>
          <w:sz w:val="24"/>
          <w:szCs w:val="24"/>
        </w:rPr>
      </w:pPr>
      <w:r>
        <w:rPr>
          <w:sz w:val="24"/>
          <w:szCs w:val="24"/>
          <w:spacing w:val="9"/>
        </w:rPr>
        <w:t>1500万元、2000万元、1000万元和2</w:t>
      </w:r>
      <w:r>
        <w:rPr>
          <w:sz w:val="24"/>
          <w:szCs w:val="24"/>
          <w:spacing w:val="8"/>
        </w:rPr>
        <w:t>000万元。各年度收益分别是10000万元、12000万元、</w:t>
      </w:r>
      <w:r>
        <w:rPr>
          <w:sz w:val="24"/>
          <w:szCs w:val="24"/>
        </w:rPr>
        <w:t xml:space="preserve"> </w:t>
      </w:r>
      <w:r>
        <w:rPr>
          <w:sz w:val="24"/>
          <w:szCs w:val="24"/>
          <w:spacing w:val="12"/>
        </w:rPr>
        <w:t>16000万元、20000万元、21000万元，则该项目的静态投资回收期为()。</w:t>
      </w:r>
    </w:p>
    <w:p>
      <w:pPr>
        <w:ind w:left="95"/>
        <w:spacing w:line="188" w:lineRule="auto"/>
        <w:rPr>
          <w:rFonts w:ascii="Times New Roman" w:hAnsi="Times New Roman" w:eastAsia="Times New Roman" w:cs="Times New Roman"/>
          <w:sz w:val="24"/>
          <w:szCs w:val="24"/>
        </w:rPr>
      </w:pPr>
      <w:r>
        <w:rPr>
          <w:rFonts w:ascii="Times New Roman" w:hAnsi="Times New Roman" w:eastAsia="Times New Roman" w:cs="Times New Roman"/>
          <w:sz w:val="27"/>
          <w:szCs w:val="27"/>
        </w:rPr>
        <w:t>A.2.299</w:t>
      </w:r>
      <w:r>
        <w:rPr>
          <w:rFonts w:ascii="Times New Roman" w:hAnsi="Times New Roman" w:eastAsia="Times New Roman" w:cs="Times New Roman"/>
          <w:sz w:val="27"/>
          <w:szCs w:val="27"/>
          <w:spacing w:val="4"/>
        </w:rPr>
        <w:t xml:space="preserve">             </w:t>
      </w:r>
      <w:r>
        <w:rPr>
          <w:rFonts w:ascii="Times New Roman" w:hAnsi="Times New Roman" w:eastAsia="Times New Roman" w:cs="Times New Roman"/>
          <w:sz w:val="27"/>
          <w:szCs w:val="27"/>
        </w:rPr>
        <w:t>B.2.083              C.2.179              </w:t>
      </w:r>
      <w:r>
        <w:rPr>
          <w:rFonts w:ascii="Times New Roman" w:hAnsi="Times New Roman" w:eastAsia="Times New Roman" w:cs="Times New Roman"/>
          <w:sz w:val="24"/>
          <w:szCs w:val="24"/>
        </w:rPr>
        <w:t>D.2.036</w:t>
      </w:r>
    </w:p>
    <w:p>
      <w:pPr>
        <w:pStyle w:val="BodyText"/>
        <w:ind w:left="75"/>
        <w:spacing w:before="46" w:line="220" w:lineRule="auto"/>
        <w:rPr>
          <w:rFonts w:ascii="Times New Roman" w:hAnsi="Times New Roman" w:eastAsia="Times New Roman" w:cs="Times New Roman"/>
          <w:sz w:val="24"/>
          <w:szCs w:val="24"/>
        </w:rPr>
      </w:pPr>
      <w:r>
        <w:rPr>
          <w:sz w:val="24"/>
          <w:szCs w:val="24"/>
          <w:spacing w:val="-1"/>
        </w:rPr>
        <w:t>【答案】</w:t>
      </w:r>
      <w:r>
        <w:rPr>
          <w:rFonts w:ascii="Times New Roman" w:hAnsi="Times New Roman" w:eastAsia="Times New Roman" w:cs="Times New Roman"/>
          <w:sz w:val="24"/>
          <w:szCs w:val="24"/>
          <w:spacing w:val="-1"/>
        </w:rPr>
        <w:t>D</w:t>
      </w:r>
    </w:p>
    <w:p>
      <w:pPr>
        <w:pStyle w:val="BodyText"/>
        <w:ind w:left="90"/>
        <w:spacing w:before="32" w:line="213" w:lineRule="auto"/>
        <w:rPr>
          <w:sz w:val="23"/>
          <w:szCs w:val="23"/>
        </w:rPr>
      </w:pPr>
      <w:r>
        <w:rPr>
          <w:sz w:val="23"/>
          <w:szCs w:val="23"/>
          <w:spacing w:val="-12"/>
        </w:rPr>
        <w:t>【</w:t>
      </w:r>
      <w:r>
        <w:rPr>
          <w:sz w:val="23"/>
          <w:szCs w:val="23"/>
          <w:spacing w:val="4"/>
        </w:rPr>
        <w:t xml:space="preserve"> </w:t>
      </w:r>
      <w:r>
        <w:rPr>
          <w:sz w:val="23"/>
          <w:szCs w:val="23"/>
          <w:spacing w:val="-12"/>
        </w:rPr>
        <w:t>解</w:t>
      </w:r>
      <w:r>
        <w:rPr>
          <w:sz w:val="23"/>
          <w:szCs w:val="23"/>
          <w:spacing w:val="-27"/>
        </w:rPr>
        <w:t xml:space="preserve"> </w:t>
      </w:r>
      <w:r>
        <w:rPr>
          <w:sz w:val="23"/>
          <w:szCs w:val="23"/>
          <w:spacing w:val="-12"/>
        </w:rPr>
        <w:t>析 】</w:t>
      </w:r>
    </w:p>
    <w:tbl>
      <w:tblPr>
        <w:tblStyle w:val="TableNormal"/>
        <w:tblW w:w="99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419"/>
        <w:gridCol w:w="1419"/>
        <w:gridCol w:w="1418"/>
        <w:gridCol w:w="1419"/>
        <w:gridCol w:w="1438"/>
        <w:gridCol w:w="1414"/>
      </w:tblGrid>
      <w:tr>
        <w:trPr>
          <w:trHeight w:val="313" w:hRule="atLeast"/>
        </w:trPr>
        <w:tc>
          <w:tcPr>
            <w:tcW w:w="1423" w:type="dxa"/>
            <w:vAlign w:val="top"/>
          </w:tcPr>
          <w:p>
            <w:pPr>
              <w:rPr>
                <w:rFonts w:ascii="Arial"/>
                <w:sz w:val="21"/>
              </w:rPr>
            </w:pPr>
            <w:r/>
          </w:p>
        </w:tc>
        <w:tc>
          <w:tcPr>
            <w:tcW w:w="1419" w:type="dxa"/>
            <w:vAlign w:val="top"/>
          </w:tcPr>
          <w:p>
            <w:pPr>
              <w:pStyle w:val="TableText"/>
              <w:ind w:left="202"/>
              <w:spacing w:before="36" w:line="197" w:lineRule="auto"/>
              <w:rPr>
                <w:sz w:val="25"/>
                <w:szCs w:val="25"/>
              </w:rPr>
            </w:pPr>
            <w:r>
              <w:rPr>
                <w:sz w:val="25"/>
                <w:szCs w:val="25"/>
                <w:spacing w:val="4"/>
              </w:rPr>
              <w:t>初始投资</w:t>
            </w:r>
          </w:p>
        </w:tc>
        <w:tc>
          <w:tcPr>
            <w:tcW w:w="1419" w:type="dxa"/>
            <w:vAlign w:val="top"/>
          </w:tcPr>
          <w:p>
            <w:pPr>
              <w:pStyle w:val="TableText"/>
              <w:ind w:left="633"/>
              <w:spacing w:before="60" w:line="179" w:lineRule="auto"/>
              <w:rPr>
                <w:sz w:val="25"/>
                <w:szCs w:val="25"/>
              </w:rPr>
            </w:pPr>
            <w:r>
              <w:rPr>
                <w:sz w:val="25"/>
                <w:szCs w:val="25"/>
              </w:rPr>
              <w:t>1</w:t>
            </w:r>
          </w:p>
        </w:tc>
        <w:tc>
          <w:tcPr>
            <w:tcW w:w="1418" w:type="dxa"/>
            <w:vAlign w:val="top"/>
          </w:tcPr>
          <w:p>
            <w:pPr>
              <w:pStyle w:val="TableText"/>
              <w:ind w:left="634"/>
              <w:spacing w:before="60" w:line="179" w:lineRule="auto"/>
              <w:rPr>
                <w:sz w:val="25"/>
                <w:szCs w:val="25"/>
              </w:rPr>
            </w:pPr>
            <w:r>
              <w:rPr>
                <w:sz w:val="25"/>
                <w:szCs w:val="25"/>
              </w:rPr>
              <w:t>2</w:t>
            </w:r>
          </w:p>
        </w:tc>
        <w:tc>
          <w:tcPr>
            <w:tcW w:w="1419" w:type="dxa"/>
            <w:vAlign w:val="top"/>
          </w:tcPr>
          <w:p>
            <w:pPr>
              <w:pStyle w:val="TableText"/>
              <w:ind w:left="636"/>
              <w:spacing w:before="60" w:line="179" w:lineRule="auto"/>
              <w:rPr>
                <w:sz w:val="25"/>
                <w:szCs w:val="25"/>
              </w:rPr>
            </w:pPr>
            <w:r>
              <w:rPr>
                <w:sz w:val="25"/>
                <w:szCs w:val="25"/>
              </w:rPr>
              <w:t>3</w:t>
            </w:r>
          </w:p>
        </w:tc>
        <w:tc>
          <w:tcPr>
            <w:tcW w:w="1438" w:type="dxa"/>
            <w:vAlign w:val="top"/>
          </w:tcPr>
          <w:p>
            <w:pPr>
              <w:pStyle w:val="TableText"/>
              <w:ind w:left="647"/>
              <w:spacing w:before="60" w:line="179" w:lineRule="auto"/>
              <w:rPr>
                <w:sz w:val="25"/>
                <w:szCs w:val="25"/>
              </w:rPr>
            </w:pPr>
            <w:r>
              <w:rPr>
                <w:sz w:val="25"/>
                <w:szCs w:val="25"/>
              </w:rPr>
              <w:t>4</w:t>
            </w:r>
          </w:p>
        </w:tc>
        <w:tc>
          <w:tcPr>
            <w:tcW w:w="1414" w:type="dxa"/>
            <w:vAlign w:val="top"/>
          </w:tcPr>
          <w:p>
            <w:pPr>
              <w:pStyle w:val="TableText"/>
              <w:ind w:left="639"/>
              <w:spacing w:before="60" w:line="179" w:lineRule="auto"/>
              <w:rPr>
                <w:sz w:val="25"/>
                <w:szCs w:val="25"/>
              </w:rPr>
            </w:pPr>
            <w:r>
              <w:rPr>
                <w:sz w:val="25"/>
                <w:szCs w:val="25"/>
              </w:rPr>
              <w:t>5</w:t>
            </w:r>
          </w:p>
        </w:tc>
      </w:tr>
      <w:tr>
        <w:trPr>
          <w:trHeight w:val="308" w:hRule="atLeast"/>
        </w:trPr>
        <w:tc>
          <w:tcPr>
            <w:tcW w:w="1423" w:type="dxa"/>
            <w:vAlign w:val="top"/>
          </w:tcPr>
          <w:p>
            <w:pPr>
              <w:pStyle w:val="TableText"/>
              <w:ind w:left="455"/>
              <w:spacing w:before="32" w:line="196" w:lineRule="auto"/>
              <w:rPr>
                <w:sz w:val="25"/>
                <w:szCs w:val="25"/>
              </w:rPr>
            </w:pPr>
            <w:r>
              <w:rPr>
                <w:sz w:val="25"/>
                <w:szCs w:val="25"/>
                <w:spacing w:val="5"/>
              </w:rPr>
              <w:t>投入</w:t>
            </w:r>
          </w:p>
        </w:tc>
        <w:tc>
          <w:tcPr>
            <w:tcW w:w="1419" w:type="dxa"/>
            <w:vAlign w:val="top"/>
          </w:tcPr>
          <w:p>
            <w:pPr>
              <w:pStyle w:val="TableText"/>
              <w:ind w:left="382"/>
              <w:spacing w:before="56" w:line="178" w:lineRule="auto"/>
              <w:rPr>
                <w:sz w:val="25"/>
                <w:szCs w:val="25"/>
              </w:rPr>
            </w:pPr>
            <w:r>
              <w:rPr>
                <w:sz w:val="25"/>
                <w:szCs w:val="25"/>
                <w:spacing w:val="-3"/>
              </w:rPr>
              <w:t>20000</w:t>
            </w:r>
          </w:p>
        </w:tc>
        <w:tc>
          <w:tcPr>
            <w:tcW w:w="1419" w:type="dxa"/>
            <w:vAlign w:val="top"/>
          </w:tcPr>
          <w:p>
            <w:pPr>
              <w:pStyle w:val="TableText"/>
              <w:ind w:left="453"/>
              <w:spacing w:before="56" w:line="178" w:lineRule="auto"/>
              <w:rPr>
                <w:sz w:val="25"/>
                <w:szCs w:val="25"/>
              </w:rPr>
            </w:pPr>
            <w:r>
              <w:rPr>
                <w:sz w:val="25"/>
                <w:szCs w:val="25"/>
                <w:spacing w:val="-6"/>
              </w:rPr>
              <w:t>1000</w:t>
            </w:r>
          </w:p>
        </w:tc>
        <w:tc>
          <w:tcPr>
            <w:tcW w:w="1418" w:type="dxa"/>
            <w:vAlign w:val="top"/>
          </w:tcPr>
          <w:p>
            <w:pPr>
              <w:pStyle w:val="TableText"/>
              <w:ind w:left="454"/>
              <w:spacing w:before="56" w:line="178" w:lineRule="auto"/>
              <w:rPr>
                <w:sz w:val="25"/>
                <w:szCs w:val="25"/>
              </w:rPr>
            </w:pPr>
            <w:r>
              <w:rPr>
                <w:sz w:val="25"/>
                <w:szCs w:val="25"/>
                <w:spacing w:val="-6"/>
              </w:rPr>
              <w:t>1500</w:t>
            </w:r>
          </w:p>
        </w:tc>
        <w:tc>
          <w:tcPr>
            <w:tcW w:w="1419" w:type="dxa"/>
            <w:vAlign w:val="top"/>
          </w:tcPr>
          <w:p>
            <w:pPr>
              <w:pStyle w:val="TableText"/>
              <w:ind w:left="456"/>
              <w:spacing w:before="56" w:line="178" w:lineRule="auto"/>
              <w:rPr>
                <w:sz w:val="25"/>
                <w:szCs w:val="25"/>
              </w:rPr>
            </w:pPr>
            <w:r>
              <w:rPr>
                <w:sz w:val="25"/>
                <w:szCs w:val="25"/>
                <w:spacing w:val="-3"/>
              </w:rPr>
              <w:t>2000</w:t>
            </w:r>
          </w:p>
        </w:tc>
        <w:tc>
          <w:tcPr>
            <w:tcW w:w="1438" w:type="dxa"/>
            <w:vAlign w:val="top"/>
          </w:tcPr>
          <w:p>
            <w:pPr>
              <w:pStyle w:val="TableText"/>
              <w:ind w:left="466"/>
              <w:spacing w:before="56" w:line="178" w:lineRule="auto"/>
              <w:rPr>
                <w:sz w:val="25"/>
                <w:szCs w:val="25"/>
              </w:rPr>
            </w:pPr>
            <w:r>
              <w:rPr>
                <w:sz w:val="25"/>
                <w:szCs w:val="25"/>
                <w:spacing w:val="-6"/>
              </w:rPr>
              <w:t>1000</w:t>
            </w:r>
          </w:p>
        </w:tc>
        <w:tc>
          <w:tcPr>
            <w:tcW w:w="1414" w:type="dxa"/>
            <w:vAlign w:val="top"/>
          </w:tcPr>
          <w:p>
            <w:pPr>
              <w:pStyle w:val="TableText"/>
              <w:ind w:left="449"/>
              <w:spacing w:before="56" w:line="178" w:lineRule="auto"/>
              <w:rPr>
                <w:sz w:val="25"/>
                <w:szCs w:val="25"/>
              </w:rPr>
            </w:pPr>
            <w:r>
              <w:rPr>
                <w:sz w:val="25"/>
                <w:szCs w:val="25"/>
                <w:spacing w:val="-3"/>
              </w:rPr>
              <w:t>2000</w:t>
            </w:r>
          </w:p>
        </w:tc>
      </w:tr>
      <w:tr>
        <w:trPr>
          <w:trHeight w:val="328" w:hRule="atLeast"/>
        </w:trPr>
        <w:tc>
          <w:tcPr>
            <w:tcW w:w="1423" w:type="dxa"/>
            <w:vAlign w:val="top"/>
          </w:tcPr>
          <w:p>
            <w:pPr>
              <w:pStyle w:val="TableText"/>
              <w:ind w:left="455"/>
              <w:spacing w:before="44" w:line="202" w:lineRule="auto"/>
              <w:rPr>
                <w:sz w:val="25"/>
                <w:szCs w:val="25"/>
              </w:rPr>
            </w:pPr>
            <w:r>
              <w:rPr>
                <w:sz w:val="25"/>
                <w:szCs w:val="25"/>
                <w:spacing w:val="5"/>
              </w:rPr>
              <w:t>收益</w:t>
            </w:r>
          </w:p>
        </w:tc>
        <w:tc>
          <w:tcPr>
            <w:tcW w:w="1419" w:type="dxa"/>
            <w:vAlign w:val="top"/>
          </w:tcPr>
          <w:p>
            <w:pPr>
              <w:rPr>
                <w:rFonts w:ascii="Arial"/>
                <w:sz w:val="21"/>
              </w:rPr>
            </w:pPr>
            <w:r/>
          </w:p>
        </w:tc>
        <w:tc>
          <w:tcPr>
            <w:tcW w:w="1419" w:type="dxa"/>
            <w:vAlign w:val="top"/>
          </w:tcPr>
          <w:p>
            <w:pPr>
              <w:pStyle w:val="TableText"/>
              <w:ind w:left="382"/>
              <w:spacing w:before="68" w:line="184" w:lineRule="auto"/>
              <w:rPr>
                <w:sz w:val="25"/>
                <w:szCs w:val="25"/>
              </w:rPr>
            </w:pPr>
            <w:r>
              <w:rPr>
                <w:sz w:val="25"/>
                <w:szCs w:val="25"/>
                <w:spacing w:val="-5"/>
              </w:rPr>
              <w:t>10000</w:t>
            </w:r>
          </w:p>
        </w:tc>
        <w:tc>
          <w:tcPr>
            <w:tcW w:w="1418" w:type="dxa"/>
            <w:vAlign w:val="top"/>
          </w:tcPr>
          <w:p>
            <w:pPr>
              <w:pStyle w:val="TableText"/>
              <w:ind w:left="384"/>
              <w:spacing w:before="68" w:line="184" w:lineRule="auto"/>
              <w:rPr>
                <w:sz w:val="25"/>
                <w:szCs w:val="25"/>
              </w:rPr>
            </w:pPr>
            <w:r>
              <w:rPr>
                <w:sz w:val="25"/>
                <w:szCs w:val="25"/>
                <w:spacing w:val="-5"/>
              </w:rPr>
              <w:t>12000</w:t>
            </w:r>
          </w:p>
        </w:tc>
        <w:tc>
          <w:tcPr>
            <w:tcW w:w="1419" w:type="dxa"/>
            <w:vAlign w:val="top"/>
          </w:tcPr>
          <w:p>
            <w:pPr>
              <w:pStyle w:val="TableText"/>
              <w:ind w:left="386"/>
              <w:spacing w:before="68" w:line="184" w:lineRule="auto"/>
              <w:rPr>
                <w:sz w:val="25"/>
                <w:szCs w:val="25"/>
              </w:rPr>
            </w:pPr>
            <w:r>
              <w:rPr>
                <w:sz w:val="25"/>
                <w:szCs w:val="25"/>
                <w:spacing w:val="-5"/>
              </w:rPr>
              <w:t>16000</w:t>
            </w:r>
          </w:p>
        </w:tc>
        <w:tc>
          <w:tcPr>
            <w:tcW w:w="1438" w:type="dxa"/>
            <w:vAlign w:val="top"/>
          </w:tcPr>
          <w:p>
            <w:pPr>
              <w:pStyle w:val="TableText"/>
              <w:ind w:left="397"/>
              <w:spacing w:before="68" w:line="184" w:lineRule="auto"/>
              <w:rPr>
                <w:sz w:val="25"/>
                <w:szCs w:val="25"/>
              </w:rPr>
            </w:pPr>
            <w:r>
              <w:rPr>
                <w:sz w:val="25"/>
                <w:szCs w:val="25"/>
                <w:spacing w:val="-3"/>
              </w:rPr>
              <w:t>20000</w:t>
            </w:r>
          </w:p>
        </w:tc>
        <w:tc>
          <w:tcPr>
            <w:tcW w:w="1414" w:type="dxa"/>
            <w:vAlign w:val="top"/>
          </w:tcPr>
          <w:p>
            <w:pPr>
              <w:pStyle w:val="TableText"/>
              <w:ind w:left="388"/>
              <w:spacing w:before="68" w:line="184" w:lineRule="auto"/>
              <w:rPr>
                <w:sz w:val="25"/>
                <w:szCs w:val="25"/>
              </w:rPr>
            </w:pPr>
            <w:r>
              <w:rPr>
                <w:sz w:val="25"/>
                <w:szCs w:val="25"/>
                <w:spacing w:val="-3"/>
              </w:rPr>
              <w:t>21000</w:t>
            </w:r>
          </w:p>
        </w:tc>
      </w:tr>
      <w:tr>
        <w:trPr>
          <w:trHeight w:val="308" w:hRule="atLeast"/>
        </w:trPr>
        <w:tc>
          <w:tcPr>
            <w:tcW w:w="1423" w:type="dxa"/>
            <w:vAlign w:val="top"/>
          </w:tcPr>
          <w:p>
            <w:pPr>
              <w:pStyle w:val="TableText"/>
              <w:ind w:left="325"/>
              <w:spacing w:before="36" w:line="193" w:lineRule="auto"/>
              <w:rPr>
                <w:sz w:val="25"/>
                <w:szCs w:val="25"/>
              </w:rPr>
            </w:pPr>
            <w:r>
              <w:rPr>
                <w:sz w:val="25"/>
                <w:szCs w:val="25"/>
                <w:spacing w:val="3"/>
              </w:rPr>
              <w:t>净现值</w:t>
            </w:r>
          </w:p>
        </w:tc>
        <w:tc>
          <w:tcPr>
            <w:tcW w:w="1419" w:type="dxa"/>
            <w:vAlign w:val="top"/>
          </w:tcPr>
          <w:p>
            <w:pPr>
              <w:pStyle w:val="TableText"/>
              <w:ind w:left="322"/>
              <w:spacing w:before="61" w:line="175" w:lineRule="auto"/>
              <w:rPr>
                <w:sz w:val="25"/>
                <w:szCs w:val="25"/>
              </w:rPr>
            </w:pPr>
            <w:r>
              <w:rPr>
                <w:sz w:val="25"/>
                <w:szCs w:val="25"/>
                <w:spacing w:val="-2"/>
              </w:rPr>
              <w:t>-20000</w:t>
            </w:r>
          </w:p>
        </w:tc>
        <w:tc>
          <w:tcPr>
            <w:tcW w:w="1419" w:type="dxa"/>
            <w:vAlign w:val="top"/>
          </w:tcPr>
          <w:p>
            <w:pPr>
              <w:pStyle w:val="TableText"/>
              <w:ind w:left="453"/>
              <w:spacing w:before="61" w:line="175" w:lineRule="auto"/>
              <w:rPr>
                <w:sz w:val="25"/>
                <w:szCs w:val="25"/>
              </w:rPr>
            </w:pPr>
            <w:r>
              <w:rPr>
                <w:sz w:val="25"/>
                <w:szCs w:val="25"/>
                <w:spacing w:val="-3"/>
              </w:rPr>
              <w:t>9000</w:t>
            </w:r>
          </w:p>
        </w:tc>
        <w:tc>
          <w:tcPr>
            <w:tcW w:w="1418" w:type="dxa"/>
            <w:vAlign w:val="top"/>
          </w:tcPr>
          <w:p>
            <w:pPr>
              <w:pStyle w:val="TableText"/>
              <w:ind w:left="384"/>
              <w:spacing w:before="61" w:line="175" w:lineRule="auto"/>
              <w:rPr>
                <w:sz w:val="25"/>
                <w:szCs w:val="25"/>
              </w:rPr>
            </w:pPr>
            <w:r>
              <w:rPr>
                <w:sz w:val="25"/>
                <w:szCs w:val="25"/>
                <w:spacing w:val="-5"/>
              </w:rPr>
              <w:t>10500</w:t>
            </w:r>
          </w:p>
        </w:tc>
        <w:tc>
          <w:tcPr>
            <w:tcW w:w="1419" w:type="dxa"/>
            <w:vAlign w:val="top"/>
          </w:tcPr>
          <w:p>
            <w:pPr>
              <w:pStyle w:val="TableText"/>
              <w:ind w:left="386"/>
              <w:spacing w:before="61" w:line="175" w:lineRule="auto"/>
              <w:rPr>
                <w:sz w:val="25"/>
                <w:szCs w:val="25"/>
              </w:rPr>
            </w:pPr>
            <w:r>
              <w:rPr>
                <w:sz w:val="25"/>
                <w:szCs w:val="25"/>
                <w:spacing w:val="-5"/>
              </w:rPr>
              <w:t>14000</w:t>
            </w:r>
          </w:p>
        </w:tc>
        <w:tc>
          <w:tcPr>
            <w:tcW w:w="1438" w:type="dxa"/>
            <w:vAlign w:val="top"/>
          </w:tcPr>
          <w:p>
            <w:pPr>
              <w:pStyle w:val="TableText"/>
              <w:ind w:left="397"/>
              <w:spacing w:before="61" w:line="175" w:lineRule="auto"/>
              <w:rPr>
                <w:sz w:val="25"/>
                <w:szCs w:val="25"/>
              </w:rPr>
            </w:pPr>
            <w:r>
              <w:rPr>
                <w:sz w:val="25"/>
                <w:szCs w:val="25"/>
                <w:spacing w:val="-5"/>
              </w:rPr>
              <w:t>19000</w:t>
            </w:r>
          </w:p>
        </w:tc>
        <w:tc>
          <w:tcPr>
            <w:tcW w:w="1414" w:type="dxa"/>
            <w:vAlign w:val="top"/>
          </w:tcPr>
          <w:p>
            <w:pPr>
              <w:pStyle w:val="TableText"/>
              <w:ind w:left="388"/>
              <w:spacing w:before="61" w:line="175" w:lineRule="auto"/>
              <w:rPr>
                <w:sz w:val="25"/>
                <w:szCs w:val="25"/>
              </w:rPr>
            </w:pPr>
            <w:r>
              <w:rPr>
                <w:sz w:val="25"/>
                <w:szCs w:val="25"/>
                <w:spacing w:val="-5"/>
              </w:rPr>
              <w:t>19000</w:t>
            </w:r>
          </w:p>
        </w:tc>
      </w:tr>
      <w:tr>
        <w:trPr>
          <w:trHeight w:val="303" w:hRule="atLeast"/>
        </w:trPr>
        <w:tc>
          <w:tcPr>
            <w:tcW w:w="1423" w:type="dxa"/>
            <w:vAlign w:val="top"/>
          </w:tcPr>
          <w:p>
            <w:pPr>
              <w:pStyle w:val="TableText"/>
              <w:ind w:left="75"/>
              <w:spacing w:before="38" w:line="188" w:lineRule="auto"/>
              <w:rPr>
                <w:sz w:val="25"/>
                <w:szCs w:val="25"/>
              </w:rPr>
            </w:pPr>
            <w:r>
              <w:rPr>
                <w:sz w:val="25"/>
                <w:szCs w:val="25"/>
                <w:spacing w:val="1"/>
              </w:rPr>
              <w:t>累计净现值</w:t>
            </w:r>
          </w:p>
        </w:tc>
        <w:tc>
          <w:tcPr>
            <w:tcW w:w="1419" w:type="dxa"/>
            <w:vAlign w:val="top"/>
          </w:tcPr>
          <w:p>
            <w:pPr>
              <w:pStyle w:val="TableText"/>
              <w:ind w:left="322"/>
              <w:spacing w:before="62" w:line="170" w:lineRule="auto"/>
              <w:rPr>
                <w:sz w:val="25"/>
                <w:szCs w:val="25"/>
              </w:rPr>
            </w:pPr>
            <w:r>
              <w:rPr>
                <w:sz w:val="25"/>
                <w:szCs w:val="25"/>
                <w:spacing w:val="-2"/>
              </w:rPr>
              <w:t>-20000</w:t>
            </w:r>
          </w:p>
        </w:tc>
        <w:tc>
          <w:tcPr>
            <w:tcW w:w="1419" w:type="dxa"/>
            <w:vAlign w:val="top"/>
          </w:tcPr>
          <w:p>
            <w:pPr>
              <w:pStyle w:val="TableText"/>
              <w:ind w:left="323"/>
              <w:spacing w:before="62" w:line="170" w:lineRule="auto"/>
              <w:rPr>
                <w:sz w:val="25"/>
                <w:szCs w:val="25"/>
              </w:rPr>
            </w:pPr>
            <w:r>
              <w:rPr>
                <w:sz w:val="25"/>
                <w:szCs w:val="25"/>
                <w:spacing w:val="-2"/>
              </w:rPr>
              <w:t>-11000</w:t>
            </w:r>
          </w:p>
        </w:tc>
        <w:tc>
          <w:tcPr>
            <w:tcW w:w="1418" w:type="dxa"/>
            <w:vAlign w:val="top"/>
          </w:tcPr>
          <w:p>
            <w:pPr>
              <w:pStyle w:val="TableText"/>
              <w:ind w:left="454"/>
              <w:spacing w:before="62" w:line="170" w:lineRule="auto"/>
              <w:rPr>
                <w:sz w:val="25"/>
                <w:szCs w:val="25"/>
              </w:rPr>
            </w:pPr>
            <w:r>
              <w:rPr>
                <w:sz w:val="25"/>
                <w:szCs w:val="25"/>
                <w:spacing w:val="-2"/>
              </w:rPr>
              <w:t>-500</w:t>
            </w:r>
          </w:p>
        </w:tc>
        <w:tc>
          <w:tcPr>
            <w:tcW w:w="1419" w:type="dxa"/>
            <w:vAlign w:val="top"/>
          </w:tcPr>
          <w:p>
            <w:pPr>
              <w:pStyle w:val="TableText"/>
              <w:ind w:left="386"/>
              <w:spacing w:before="62" w:line="170" w:lineRule="auto"/>
              <w:rPr>
                <w:sz w:val="25"/>
                <w:szCs w:val="25"/>
              </w:rPr>
            </w:pPr>
            <w:r>
              <w:rPr>
                <w:sz w:val="25"/>
                <w:szCs w:val="25"/>
                <w:spacing w:val="-5"/>
              </w:rPr>
              <w:t>13500</w:t>
            </w:r>
          </w:p>
        </w:tc>
        <w:tc>
          <w:tcPr>
            <w:tcW w:w="1438" w:type="dxa"/>
            <w:vAlign w:val="top"/>
          </w:tcPr>
          <w:p>
            <w:pPr>
              <w:pStyle w:val="TableText"/>
              <w:ind w:left="397"/>
              <w:spacing w:before="62" w:line="170" w:lineRule="auto"/>
              <w:rPr>
                <w:sz w:val="25"/>
                <w:szCs w:val="25"/>
              </w:rPr>
            </w:pPr>
            <w:r>
              <w:rPr>
                <w:sz w:val="25"/>
                <w:szCs w:val="25"/>
                <w:spacing w:val="-3"/>
              </w:rPr>
              <w:t>32500</w:t>
            </w:r>
          </w:p>
        </w:tc>
        <w:tc>
          <w:tcPr>
            <w:tcW w:w="1414" w:type="dxa"/>
            <w:vAlign w:val="top"/>
          </w:tcPr>
          <w:p>
            <w:pPr>
              <w:pStyle w:val="TableText"/>
              <w:ind w:left="388"/>
              <w:spacing w:before="62" w:line="170" w:lineRule="auto"/>
              <w:rPr>
                <w:sz w:val="25"/>
                <w:szCs w:val="25"/>
              </w:rPr>
            </w:pPr>
            <w:r>
              <w:rPr>
                <w:sz w:val="25"/>
                <w:szCs w:val="25"/>
                <w:spacing w:val="-3"/>
              </w:rPr>
              <w:t>51500</w:t>
            </w:r>
          </w:p>
        </w:tc>
      </w:tr>
    </w:tbl>
    <w:p>
      <w:pPr>
        <w:pStyle w:val="BodyText"/>
        <w:ind w:left="165"/>
        <w:spacing w:before="53" w:line="215" w:lineRule="auto"/>
        <w:rPr>
          <w:sz w:val="23"/>
          <w:szCs w:val="23"/>
        </w:rPr>
      </w:pPr>
      <w:r>
        <w:rPr>
          <w:sz w:val="23"/>
          <w:szCs w:val="23"/>
          <w:spacing w:val="-4"/>
        </w:rPr>
        <w:t>(3-1)+|</w:t>
      </w:r>
      <w:r>
        <w:rPr>
          <w:sz w:val="23"/>
          <w:szCs w:val="23"/>
          <w:spacing w:val="-65"/>
        </w:rPr>
        <w:t xml:space="preserve"> </w:t>
      </w:r>
      <w:r>
        <w:rPr>
          <w:sz w:val="23"/>
          <w:szCs w:val="23"/>
          <w:spacing w:val="-4"/>
        </w:rPr>
        <w:t>(-20000+9000+10500)</w:t>
      </w:r>
      <w:r>
        <w:rPr>
          <w:sz w:val="23"/>
          <w:szCs w:val="23"/>
          <w:spacing w:val="-62"/>
        </w:rPr>
        <w:t xml:space="preserve"> </w:t>
      </w:r>
      <w:r>
        <w:rPr>
          <w:sz w:val="23"/>
          <w:szCs w:val="23"/>
          <w:spacing w:val="-4"/>
        </w:rPr>
        <w:t>|/14</w:t>
      </w:r>
      <w:r>
        <w:rPr>
          <w:sz w:val="23"/>
          <w:szCs w:val="23"/>
          <w:spacing w:val="-5"/>
        </w:rPr>
        <w:t>000=2.036。</w:t>
      </w:r>
    </w:p>
    <w:p>
      <w:pPr>
        <w:spacing w:line="270" w:lineRule="auto"/>
        <w:rPr>
          <w:rFonts w:ascii="Arial"/>
          <w:sz w:val="21"/>
        </w:rPr>
      </w:pPr>
      <w:r/>
    </w:p>
    <w:p>
      <w:pPr>
        <w:pStyle w:val="BodyText"/>
        <w:ind w:left="98"/>
        <w:spacing w:before="78" w:line="219" w:lineRule="auto"/>
        <w:rPr>
          <w:sz w:val="24"/>
          <w:szCs w:val="24"/>
        </w:rPr>
      </w:pPr>
      <w:r>
        <w:rPr>
          <w:sz w:val="24"/>
          <w:szCs w:val="24"/>
          <w:b/>
          <w:bCs/>
          <w:spacing w:val="3"/>
        </w:rPr>
        <w:t>试题11-</w:t>
      </w:r>
      <w:r>
        <w:rPr>
          <w:sz w:val="24"/>
          <w:szCs w:val="24"/>
          <w:spacing w:val="3"/>
        </w:rPr>
        <w:t xml:space="preserve"> </w:t>
      </w:r>
      <w:r>
        <w:rPr>
          <w:sz w:val="24"/>
          <w:szCs w:val="24"/>
          <w:b/>
          <w:bCs/>
          <w:spacing w:val="3"/>
        </w:rPr>
        <w:t>【2024年上半年-第11题】</w:t>
      </w:r>
    </w:p>
    <w:p>
      <w:pPr>
        <w:pStyle w:val="BodyText"/>
        <w:ind w:left="95"/>
        <w:spacing w:before="29" w:line="219" w:lineRule="auto"/>
        <w:rPr>
          <w:sz w:val="24"/>
          <w:szCs w:val="24"/>
        </w:rPr>
      </w:pPr>
      <w:r>
        <w:rPr>
          <w:sz w:val="24"/>
          <w:szCs w:val="24"/>
          <w:spacing w:val="14"/>
        </w:rPr>
        <w:t>监控变更管理过程是()的职责。</w:t>
      </w:r>
    </w:p>
    <w:p>
      <w:pPr>
        <w:pStyle w:val="BodyText"/>
        <w:ind w:left="75" w:right="1716" w:firstLine="19"/>
        <w:spacing w:before="16" w:line="2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w:t>
      </w:r>
      <w:r>
        <w:rPr>
          <w:sz w:val="24"/>
          <w:szCs w:val="24"/>
          <w:spacing w:val="2"/>
        </w:rPr>
        <w:t>质量经理</w:t>
      </w:r>
      <w:r>
        <w:rPr>
          <w:sz w:val="24"/>
          <w:szCs w:val="24"/>
        </w:rPr>
        <w:t xml:space="preserve">        </w:t>
      </w:r>
      <w:r>
        <w:rPr>
          <w:rFonts w:ascii="Times New Roman" w:hAnsi="Times New Roman" w:eastAsia="Times New Roman" w:cs="Times New Roman"/>
          <w:sz w:val="24"/>
          <w:szCs w:val="24"/>
          <w:spacing w:val="2"/>
        </w:rPr>
        <w:t>B.</w:t>
      </w:r>
      <w:r>
        <w:rPr>
          <w:sz w:val="24"/>
          <w:szCs w:val="24"/>
          <w:spacing w:val="2"/>
        </w:rPr>
        <w:t>变更请求者</w:t>
      </w:r>
      <w:r>
        <w:rPr>
          <w:sz w:val="24"/>
          <w:szCs w:val="24"/>
          <w:spacing w:val="1"/>
        </w:rPr>
        <w:t xml:space="preserve">        </w:t>
      </w:r>
      <w:r>
        <w:rPr>
          <w:rFonts w:ascii="Times New Roman" w:hAnsi="Times New Roman" w:eastAsia="Times New Roman" w:cs="Times New Roman"/>
          <w:sz w:val="24"/>
          <w:szCs w:val="24"/>
          <w:spacing w:val="2"/>
        </w:rPr>
        <w:t>C.</w:t>
      </w:r>
      <w:r>
        <w:rPr>
          <w:sz w:val="24"/>
          <w:szCs w:val="24"/>
          <w:spacing w:val="2"/>
        </w:rPr>
        <w:t>变更实施者</w:t>
      </w:r>
      <w:r>
        <w:rPr>
          <w:sz w:val="24"/>
          <w:szCs w:val="24"/>
          <w:spacing w:val="14"/>
        </w:rPr>
        <w:t xml:space="preserve">       </w:t>
      </w:r>
      <w:r>
        <w:rPr>
          <w:rFonts w:ascii="Times New Roman" w:hAnsi="Times New Roman" w:eastAsia="Times New Roman" w:cs="Times New Roman"/>
          <w:sz w:val="24"/>
          <w:szCs w:val="24"/>
          <w:spacing w:val="2"/>
        </w:rPr>
        <w:t>D.</w:t>
      </w:r>
      <w:r>
        <w:rPr>
          <w:sz w:val="24"/>
          <w:szCs w:val="24"/>
          <w:spacing w:val="2"/>
        </w:rPr>
        <w:t>变更经理 </w:t>
      </w:r>
      <w:r>
        <w:rPr>
          <w:sz w:val="24"/>
          <w:szCs w:val="24"/>
          <w:spacing w:val="-1"/>
        </w:rPr>
        <w:t>【答案】</w:t>
      </w:r>
      <w:r>
        <w:rPr>
          <w:rFonts w:ascii="Times New Roman" w:hAnsi="Times New Roman" w:eastAsia="Times New Roman" w:cs="Times New Roman"/>
          <w:sz w:val="24"/>
          <w:szCs w:val="24"/>
          <w:spacing w:val="-1"/>
        </w:rPr>
        <w:t>D</w:t>
      </w:r>
    </w:p>
    <w:p>
      <w:pPr>
        <w:pStyle w:val="BodyText"/>
        <w:ind w:left="94" w:right="25" w:hanging="19"/>
        <w:spacing w:before="1" w:line="241" w:lineRule="auto"/>
        <w:jc w:val="both"/>
        <w:rPr>
          <w:sz w:val="24"/>
          <w:szCs w:val="24"/>
        </w:rPr>
      </w:pPr>
      <w:r>
        <w:rPr>
          <w:sz w:val="24"/>
          <w:szCs w:val="24"/>
        </w:rPr>
        <w:t>【解析】</w:t>
      </w:r>
      <w:r>
        <w:rPr>
          <w:rFonts w:ascii="Times New Roman" w:hAnsi="Times New Roman" w:eastAsia="Times New Roman" w:cs="Times New Roman"/>
          <w:sz w:val="24"/>
          <w:szCs w:val="24"/>
        </w:rPr>
        <w:t>P565,</w:t>
      </w:r>
      <w:r>
        <w:rPr>
          <w:rFonts w:ascii="Times New Roman" w:hAnsi="Times New Roman" w:eastAsia="Times New Roman" w:cs="Times New Roman"/>
          <w:sz w:val="24"/>
          <w:szCs w:val="24"/>
          <w:spacing w:val="48"/>
          <w:w w:val="101"/>
        </w:rPr>
        <w:t xml:space="preserve"> </w:t>
      </w:r>
      <w:r>
        <w:rPr>
          <w:sz w:val="24"/>
          <w:szCs w:val="24"/>
        </w:rPr>
        <w:t>变更管理负责人也称变更经理，通常是变更管理过程解决方案的负责人，其主 </w:t>
      </w:r>
      <w:r>
        <w:rPr>
          <w:sz w:val="24"/>
          <w:szCs w:val="24"/>
          <w:spacing w:val="-3"/>
        </w:rPr>
        <w:t>要职责包括：①负责整个变更过程方案的结果；②负责变更管理过程的监控；③负责协调相关</w:t>
      </w:r>
      <w:r>
        <w:rPr>
          <w:sz w:val="24"/>
          <w:szCs w:val="24"/>
          <w:spacing w:val="6"/>
        </w:rPr>
        <w:t xml:space="preserve">  </w:t>
      </w:r>
      <w:r>
        <w:rPr>
          <w:sz w:val="24"/>
          <w:szCs w:val="24"/>
          <w:spacing w:val="-3"/>
        </w:rPr>
        <w:t>的资源， 保障所有变更按照预定过程顺利运作；④确定变更类型，组织变更计划和日程安排；</w:t>
      </w:r>
      <w:r>
        <w:rPr>
          <w:sz w:val="24"/>
          <w:szCs w:val="24"/>
          <w:spacing w:val="4"/>
        </w:rPr>
        <w:t xml:space="preserve"> </w:t>
      </w:r>
      <w:r>
        <w:rPr>
          <w:sz w:val="24"/>
          <w:szCs w:val="24"/>
          <w:spacing w:val="-3"/>
        </w:rPr>
        <w:t>⑤管理变更的日程安排；⑥变更实施完成之后的回顾和关闭；⑦承担变更相关责任，并且具有</w:t>
      </w:r>
      <w:r>
        <w:rPr>
          <w:sz w:val="24"/>
          <w:szCs w:val="24"/>
          <w:spacing w:val="7"/>
        </w:rPr>
        <w:t xml:space="preserve">  </w:t>
      </w:r>
      <w:r>
        <w:rPr>
          <w:sz w:val="24"/>
          <w:szCs w:val="24"/>
          <w:spacing w:val="-1"/>
        </w:rPr>
        <w:t>相应权限；⑧可能以逐级审批形式或团队会议的形式参与变更的风险评估和审批等。</w:t>
      </w:r>
    </w:p>
    <w:p>
      <w:pPr>
        <w:pStyle w:val="BodyText"/>
        <w:ind w:left="98"/>
        <w:spacing w:before="315" w:line="219" w:lineRule="auto"/>
        <w:rPr>
          <w:sz w:val="24"/>
          <w:szCs w:val="24"/>
        </w:rPr>
      </w:pPr>
      <w:r>
        <w:rPr>
          <w:sz w:val="24"/>
          <w:szCs w:val="24"/>
          <w:b/>
          <w:bCs/>
          <w:spacing w:val="4"/>
        </w:rPr>
        <w:t>试题12-</w:t>
      </w:r>
      <w:r>
        <w:rPr>
          <w:sz w:val="24"/>
          <w:szCs w:val="24"/>
          <w:spacing w:val="4"/>
        </w:rPr>
        <w:t xml:space="preserve"> </w:t>
      </w:r>
      <w:r>
        <w:rPr>
          <w:sz w:val="24"/>
          <w:szCs w:val="24"/>
          <w:b/>
          <w:bCs/>
          <w:spacing w:val="4"/>
        </w:rPr>
        <w:t>【2024年上半年-第12题】</w:t>
      </w:r>
    </w:p>
    <w:p>
      <w:pPr>
        <w:pStyle w:val="BodyText"/>
        <w:ind w:left="95"/>
        <w:spacing w:before="27" w:line="219" w:lineRule="auto"/>
        <w:rPr>
          <w:sz w:val="24"/>
          <w:szCs w:val="24"/>
        </w:rPr>
      </w:pPr>
      <w:r>
        <w:rPr>
          <w:sz w:val="24"/>
          <w:szCs w:val="24"/>
          <w:spacing w:val="15"/>
        </w:rPr>
        <w:t>信息系统战略三角包括()。</w:t>
      </w:r>
    </w:p>
    <w:p>
      <w:pPr>
        <w:pStyle w:val="BodyText"/>
        <w:ind w:left="95"/>
        <w:spacing w:before="25" w:line="219" w:lineRule="auto"/>
        <w:rPr>
          <w:sz w:val="24"/>
          <w:szCs w:val="24"/>
        </w:rPr>
      </w:pPr>
      <w:r>
        <w:rPr>
          <w:rFonts w:ascii="Times New Roman" w:hAnsi="Times New Roman" w:eastAsia="Times New Roman" w:cs="Times New Roman"/>
          <w:sz w:val="24"/>
          <w:szCs w:val="24"/>
          <w:spacing w:val="1"/>
        </w:rPr>
        <w:t>A.</w:t>
      </w:r>
      <w:r>
        <w:rPr>
          <w:sz w:val="24"/>
          <w:szCs w:val="24"/>
          <w:spacing w:val="1"/>
        </w:rPr>
        <w:t>业务战略、技术战略和组织机制</w:t>
      </w:r>
    </w:p>
    <w:p>
      <w:pPr>
        <w:pStyle w:val="BodyText"/>
        <w:ind w:left="95"/>
        <w:spacing w:before="45" w:line="219" w:lineRule="auto"/>
        <w:rPr>
          <w:sz w:val="24"/>
          <w:szCs w:val="24"/>
        </w:rPr>
      </w:pPr>
      <w:r>
        <w:rPr>
          <w:rFonts w:ascii="Times New Roman" w:hAnsi="Times New Roman" w:eastAsia="Times New Roman" w:cs="Times New Roman"/>
          <w:sz w:val="24"/>
          <w:szCs w:val="24"/>
          <w:spacing w:val="1"/>
        </w:rPr>
        <w:t>B.</w:t>
      </w:r>
      <w:r>
        <w:rPr>
          <w:sz w:val="24"/>
          <w:szCs w:val="24"/>
          <w:spacing w:val="1"/>
        </w:rPr>
        <w:t>业务战略、组织机制和信息系统</w:t>
      </w:r>
    </w:p>
    <w:p>
      <w:pPr>
        <w:pStyle w:val="BodyText"/>
        <w:ind w:left="95"/>
        <w:spacing w:before="27" w:line="219" w:lineRule="auto"/>
        <w:rPr>
          <w:sz w:val="24"/>
          <w:szCs w:val="24"/>
        </w:rPr>
      </w:pPr>
      <w:r>
        <w:rPr>
          <w:rFonts w:ascii="Times New Roman" w:hAnsi="Times New Roman" w:eastAsia="Times New Roman" w:cs="Times New Roman"/>
          <w:sz w:val="24"/>
          <w:szCs w:val="24"/>
          <w:spacing w:val="1"/>
        </w:rPr>
        <w:t>C.</w:t>
      </w:r>
      <w:r>
        <w:rPr>
          <w:sz w:val="24"/>
          <w:szCs w:val="24"/>
          <w:spacing w:val="1"/>
        </w:rPr>
        <w:t>技术战略、组织管理和信息系统</w:t>
      </w:r>
    </w:p>
    <w:p>
      <w:pPr>
        <w:pStyle w:val="BodyText"/>
        <w:ind w:left="75" w:right="6268" w:firstLine="19"/>
        <w:spacing w:before="14" w:line="230" w:lineRule="auto"/>
        <w:rPr>
          <w:rFonts w:ascii="Times New Roman" w:hAnsi="Times New Roman" w:eastAsia="Times New Roman" w:cs="Times New Roman"/>
          <w:sz w:val="24"/>
          <w:szCs w:val="24"/>
        </w:rPr>
      </w:pPr>
      <w:r>
        <w:rPr>
          <w:sz w:val="24"/>
          <w:szCs w:val="24"/>
          <w:spacing w:val="-1"/>
        </w:rPr>
        <w:t>D.发展战略，技术战略和组织管理</w:t>
      </w:r>
      <w:r>
        <w:rPr>
          <w:sz w:val="24"/>
          <w:szCs w:val="24"/>
          <w:spacing w:val="11"/>
        </w:rPr>
        <w:t xml:space="preserve"> </w:t>
      </w:r>
      <w:r>
        <w:rPr>
          <w:sz w:val="24"/>
          <w:szCs w:val="24"/>
          <w:spacing w:val="-3"/>
        </w:rPr>
        <w:t>【答案】</w:t>
      </w:r>
      <w:r>
        <w:rPr>
          <w:rFonts w:ascii="Times New Roman" w:hAnsi="Times New Roman" w:eastAsia="Times New Roman" w:cs="Times New Roman"/>
          <w:sz w:val="24"/>
          <w:szCs w:val="24"/>
          <w:spacing w:val="-3"/>
        </w:rPr>
        <w:t>B</w:t>
      </w:r>
    </w:p>
    <w:p>
      <w:pPr>
        <w:pStyle w:val="BodyText"/>
        <w:ind w:left="75"/>
        <w:spacing w:before="28" w:line="212" w:lineRule="auto"/>
        <w:rPr>
          <w:sz w:val="24"/>
          <w:szCs w:val="24"/>
        </w:rPr>
      </w:pPr>
      <w:r>
        <w:rPr>
          <w:sz w:val="24"/>
          <w:szCs w:val="24"/>
        </w:rPr>
        <w:t>【解析】</w:t>
      </w:r>
      <w:r>
        <w:rPr>
          <w:rFonts w:ascii="Times New Roman" w:hAnsi="Times New Roman" w:eastAsia="Times New Roman" w:cs="Times New Roman"/>
          <w:sz w:val="24"/>
          <w:szCs w:val="24"/>
        </w:rPr>
        <w:t>P94,   </w:t>
      </w:r>
      <w:r>
        <w:rPr>
          <w:sz w:val="24"/>
          <w:szCs w:val="24"/>
        </w:rPr>
        <w:t>信息系统战略三角突出了业务战略、信息系统和组织机制之间的必要一致性。</w:t>
      </w:r>
    </w:p>
    <w:p>
      <w:pPr>
        <w:spacing w:line="267" w:lineRule="auto"/>
        <w:rPr>
          <w:rFonts w:ascii="Arial"/>
          <w:sz w:val="21"/>
        </w:rPr>
      </w:pPr>
      <w:r/>
    </w:p>
    <w:p>
      <w:pPr>
        <w:pStyle w:val="BodyText"/>
        <w:ind w:left="98"/>
        <w:spacing w:before="78" w:line="219" w:lineRule="auto"/>
        <w:rPr>
          <w:sz w:val="24"/>
          <w:szCs w:val="24"/>
        </w:rPr>
      </w:pPr>
      <w:r>
        <w:rPr>
          <w:sz w:val="24"/>
          <w:szCs w:val="24"/>
          <w:b/>
          <w:bCs/>
          <w:spacing w:val="3"/>
        </w:rPr>
        <w:t>试题13-</w:t>
      </w:r>
      <w:r>
        <w:rPr>
          <w:sz w:val="24"/>
          <w:szCs w:val="24"/>
          <w:spacing w:val="3"/>
        </w:rPr>
        <w:t xml:space="preserve"> </w:t>
      </w:r>
      <w:r>
        <w:rPr>
          <w:sz w:val="24"/>
          <w:szCs w:val="24"/>
          <w:b/>
          <w:bCs/>
          <w:spacing w:val="3"/>
        </w:rPr>
        <w:t>【2024年上半年-第13题】</w:t>
      </w:r>
    </w:p>
    <w:p>
      <w:pPr>
        <w:pStyle w:val="BodyText"/>
        <w:ind w:left="95"/>
        <w:spacing w:before="35" w:line="216" w:lineRule="auto"/>
        <w:rPr>
          <w:sz w:val="24"/>
          <w:szCs w:val="24"/>
        </w:rPr>
      </w:pPr>
      <w:r>
        <w:rPr>
          <w:sz w:val="24"/>
          <w:szCs w:val="24"/>
          <w:spacing w:val="10"/>
        </w:rPr>
        <w:t>在</w:t>
      </w:r>
      <w:r>
        <w:rPr>
          <w:sz w:val="24"/>
          <w:szCs w:val="24"/>
          <w:spacing w:val="-35"/>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19"/>
          <w:w w:val="101"/>
        </w:rPr>
        <w:t xml:space="preserve"> </w:t>
      </w:r>
      <w:r>
        <w:rPr>
          <w:sz w:val="24"/>
          <w:szCs w:val="24"/>
          <w:spacing w:val="10"/>
        </w:rPr>
        <w:t>审计流程中，“深入调查并调整审计计划”,属于()的工作内容之一。</w:t>
      </w:r>
    </w:p>
    <w:p>
      <w:pPr>
        <w:pStyle w:val="BodyText"/>
        <w:ind w:left="75" w:right="245" w:firstLine="19"/>
        <w:spacing w:before="23" w:line="236" w:lineRule="auto"/>
        <w:rPr>
          <w:rFonts w:ascii="Times New Roman" w:hAnsi="Times New Roman" w:eastAsia="Times New Roman" w:cs="Times New Roman"/>
          <w:sz w:val="24"/>
          <w:szCs w:val="24"/>
        </w:rPr>
      </w:pPr>
      <w:r>
        <w:rPr>
          <w:sz w:val="24"/>
          <w:szCs w:val="24"/>
          <w:spacing w:val="1"/>
        </w:rPr>
        <w:t>A.审计准备阶段</w:t>
      </w:r>
      <w:r>
        <w:rPr>
          <w:sz w:val="24"/>
          <w:szCs w:val="24"/>
          <w:spacing w:val="17"/>
        </w:rPr>
        <w:t xml:space="preserve">       </w:t>
      </w:r>
      <w:r>
        <w:rPr>
          <w:sz w:val="24"/>
          <w:szCs w:val="24"/>
          <w:spacing w:val="1"/>
        </w:rPr>
        <w:t>B.审计终结阶段</w:t>
      </w:r>
      <w:r>
        <w:rPr>
          <w:sz w:val="24"/>
          <w:szCs w:val="24"/>
        </w:rPr>
        <w:t xml:space="preserve">        </w:t>
      </w:r>
      <w:r>
        <w:rPr>
          <w:sz w:val="24"/>
          <w:szCs w:val="24"/>
          <w:spacing w:val="1"/>
        </w:rPr>
        <w:t>C.后续审计阶段</w:t>
      </w:r>
      <w:r>
        <w:rPr>
          <w:sz w:val="24"/>
          <w:szCs w:val="24"/>
          <w:spacing w:val="15"/>
        </w:rPr>
        <w:t xml:space="preserve">       </w:t>
      </w:r>
      <w:r>
        <w:rPr>
          <w:sz w:val="24"/>
          <w:szCs w:val="24"/>
          <w:spacing w:val="1"/>
        </w:rPr>
        <w:t>D.审计实施阶段</w:t>
      </w:r>
      <w:r>
        <w:rPr>
          <w:sz w:val="24"/>
          <w:szCs w:val="24"/>
          <w:spacing w:val="2"/>
        </w:rPr>
        <w:t xml:space="preserve"> </w:t>
      </w:r>
      <w:r>
        <w:rPr>
          <w:sz w:val="24"/>
          <w:szCs w:val="24"/>
          <w:spacing w:val="-5"/>
        </w:rPr>
        <w:t>【答案】</w:t>
      </w:r>
      <w:r>
        <w:rPr>
          <w:rFonts w:ascii="Times New Roman" w:hAnsi="Times New Roman" w:eastAsia="Times New Roman" w:cs="Times New Roman"/>
          <w:sz w:val="24"/>
          <w:szCs w:val="24"/>
          <w:spacing w:val="-5"/>
        </w:rPr>
        <w:t>D</w:t>
      </w:r>
    </w:p>
    <w:p>
      <w:pPr>
        <w:pStyle w:val="BodyText"/>
        <w:ind w:left="94" w:right="102" w:hanging="19"/>
        <w:spacing w:before="6" w:line="241" w:lineRule="auto"/>
        <w:rPr>
          <w:sz w:val="24"/>
          <w:szCs w:val="24"/>
        </w:rPr>
      </w:pPr>
      <w:r>
        <w:rPr>
          <w:sz w:val="24"/>
          <w:szCs w:val="24"/>
        </w:rPr>
        <w:t>【解析】</w:t>
      </w:r>
      <w:r>
        <w:rPr>
          <w:rFonts w:ascii="Times New Roman" w:hAnsi="Times New Roman" w:eastAsia="Times New Roman" w:cs="Times New Roman"/>
          <w:sz w:val="24"/>
          <w:szCs w:val="24"/>
        </w:rPr>
        <w:t>P88,IT    </w:t>
      </w:r>
      <w:r>
        <w:rPr>
          <w:sz w:val="24"/>
          <w:szCs w:val="24"/>
        </w:rPr>
        <w:t>审计实施阶段是审计人员将项目审计计划付诸实施的期间。此阶段的工作是</w:t>
      </w:r>
      <w:r>
        <w:rPr>
          <w:sz w:val="24"/>
          <w:szCs w:val="24"/>
          <w:spacing w:val="1"/>
        </w:rPr>
        <w:t xml:space="preserve"> </w:t>
      </w:r>
      <w:r>
        <w:rPr>
          <w:sz w:val="24"/>
          <w:szCs w:val="24"/>
          <w:spacing w:val="-3"/>
        </w:rPr>
        <w:t>审计全过程的中心环节，是整个审计流程的关键阶段，关系到整个审计工作的成败。实施阶段</w:t>
      </w:r>
      <w:r>
        <w:rPr>
          <w:sz w:val="24"/>
          <w:szCs w:val="24"/>
          <w:spacing w:val="11"/>
        </w:rPr>
        <w:t xml:space="preserve"> </w:t>
      </w:r>
      <w:r>
        <w:rPr>
          <w:sz w:val="24"/>
          <w:szCs w:val="24"/>
        </w:rPr>
        <w:t>主要完成工作包括：①深入调查并调整审计计划</w:t>
      </w:r>
      <w:r>
        <w:rPr>
          <w:sz w:val="24"/>
          <w:szCs w:val="24"/>
          <w:spacing w:val="-1"/>
        </w:rPr>
        <w:t>；②了解并初步评估</w:t>
      </w:r>
      <w:r>
        <w:rPr>
          <w:sz w:val="24"/>
          <w:szCs w:val="24"/>
          <w:spacing w:val="-68"/>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29"/>
          <w:w w:val="101"/>
        </w:rPr>
        <w:t xml:space="preserve"> </w:t>
      </w:r>
      <w:r>
        <w:rPr>
          <w:sz w:val="24"/>
          <w:szCs w:val="24"/>
          <w:spacing w:val="-1"/>
        </w:rPr>
        <w:t>内部控制；③进行符</w:t>
      </w:r>
      <w:r>
        <w:rPr>
          <w:sz w:val="24"/>
          <w:szCs w:val="24"/>
        </w:rPr>
        <w:t xml:space="preserve"> </w:t>
      </w:r>
      <w:r>
        <w:rPr>
          <w:sz w:val="24"/>
          <w:szCs w:val="24"/>
          <w:spacing w:val="-3"/>
        </w:rPr>
        <w:t>合性测试；④进行实质性测试等。</w:t>
      </w:r>
    </w:p>
    <w:p>
      <w:pPr>
        <w:pStyle w:val="BodyText"/>
        <w:ind w:left="98"/>
        <w:spacing w:before="314" w:line="219" w:lineRule="auto"/>
        <w:rPr>
          <w:sz w:val="24"/>
          <w:szCs w:val="24"/>
        </w:rPr>
      </w:pPr>
      <w:r>
        <w:rPr>
          <w:sz w:val="24"/>
          <w:szCs w:val="24"/>
          <w:b/>
          <w:bCs/>
          <w:spacing w:val="3"/>
        </w:rPr>
        <w:t>试题14-</w:t>
      </w:r>
      <w:r>
        <w:rPr>
          <w:sz w:val="24"/>
          <w:szCs w:val="24"/>
          <w:spacing w:val="3"/>
        </w:rPr>
        <w:t xml:space="preserve"> </w:t>
      </w:r>
      <w:r>
        <w:rPr>
          <w:sz w:val="24"/>
          <w:szCs w:val="24"/>
          <w:b/>
          <w:bCs/>
          <w:spacing w:val="3"/>
        </w:rPr>
        <w:t>【2024年上半年-第14题】</w:t>
      </w:r>
    </w:p>
    <w:p>
      <w:pPr>
        <w:pStyle w:val="BodyText"/>
        <w:ind w:left="95"/>
        <w:spacing w:before="27" w:line="219" w:lineRule="auto"/>
        <w:rPr>
          <w:sz w:val="24"/>
          <w:szCs w:val="24"/>
        </w:rPr>
      </w:pPr>
      <w:r>
        <w:rPr>
          <w:sz w:val="24"/>
          <w:szCs w:val="24"/>
          <w:spacing w:val="8"/>
        </w:rPr>
        <w:t>关于项目采购管理的描述，不正确的是()</w:t>
      </w:r>
    </w:p>
    <w:p>
      <w:pPr>
        <w:pStyle w:val="BodyText"/>
        <w:ind w:left="95"/>
        <w:spacing w:before="35" w:line="219" w:lineRule="auto"/>
        <w:rPr>
          <w:sz w:val="24"/>
          <w:szCs w:val="24"/>
        </w:rPr>
      </w:pPr>
      <w:r>
        <w:rPr>
          <w:rFonts w:ascii="Times New Roman" w:hAnsi="Times New Roman" w:eastAsia="Times New Roman" w:cs="Times New Roman"/>
          <w:sz w:val="24"/>
          <w:szCs w:val="24"/>
        </w:rPr>
        <w:t>A.</w:t>
      </w:r>
      <w:r>
        <w:rPr>
          <w:sz w:val="24"/>
          <w:szCs w:val="24"/>
        </w:rPr>
        <w:t>对于项目非标准化的采购需求，应使用最低成本法</w:t>
      </w:r>
    </w:p>
    <w:p>
      <w:pPr>
        <w:pStyle w:val="BodyText"/>
        <w:ind w:left="95"/>
        <w:spacing w:before="15" w:line="219" w:lineRule="auto"/>
        <w:rPr>
          <w:sz w:val="24"/>
          <w:szCs w:val="24"/>
        </w:rPr>
      </w:pP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19"/>
        </w:rPr>
        <w:t xml:space="preserve"> </w:t>
      </w:r>
      <w:r>
        <w:rPr>
          <w:sz w:val="24"/>
          <w:szCs w:val="24"/>
          <w:spacing w:val="-1"/>
        </w:rPr>
        <w:t>选择供方，在选择供方时应有适当理由才使用，唯一来源法，且应将其视为特殊情况，</w:t>
      </w:r>
    </w:p>
    <w:p>
      <w:pPr>
        <w:spacing w:line="219" w:lineRule="auto"/>
        <w:sectPr>
          <w:headerReference w:type="default" r:id="rId350"/>
          <w:footerReference w:type="default" r:id="rId40"/>
          <w:pgSz w:w="11910" w:h="16840"/>
          <w:pgMar w:top="1158" w:right="984" w:bottom="1139" w:left="964" w:header="789" w:footer="1021" w:gutter="0"/>
        </w:sectPr>
        <w:rPr>
          <w:sz w:val="24"/>
          <w:szCs w:val="24"/>
        </w:rPr>
      </w:pPr>
    </w:p>
    <w:p>
      <w:pPr>
        <w:spacing w:line="267" w:lineRule="auto"/>
        <w:rPr>
          <w:rFonts w:ascii="Arial"/>
          <w:sz w:val="21"/>
        </w:rPr>
      </w:pPr>
      <w:r/>
    </w:p>
    <w:p>
      <w:pPr>
        <w:pStyle w:val="BodyText"/>
        <w:ind w:left="4"/>
        <w:spacing w:before="75" w:line="219" w:lineRule="auto"/>
        <w:rPr>
          <w:sz w:val="23"/>
          <w:szCs w:val="23"/>
        </w:rPr>
      </w:pPr>
      <w:r>
        <w:rPr>
          <w:sz w:val="23"/>
          <w:szCs w:val="23"/>
          <w:spacing w:val="10"/>
        </w:rPr>
        <w:t>C.项目进度计划会影响规划采购管理过程中，采购策略的制定</w:t>
      </w:r>
    </w:p>
    <w:p>
      <w:pPr>
        <w:pStyle w:val="BodyText"/>
        <w:ind w:right="5765" w:firstLine="4"/>
        <w:spacing w:before="27" w:line="235" w:lineRule="auto"/>
        <w:rPr>
          <w:rFonts w:ascii="Times New Roman" w:hAnsi="Times New Roman" w:eastAsia="Times New Roman" w:cs="Times New Roman"/>
          <w:sz w:val="23"/>
          <w:szCs w:val="23"/>
        </w:rPr>
      </w:pPr>
      <w:r>
        <w:rPr>
          <w:sz w:val="23"/>
          <w:szCs w:val="23"/>
          <w:spacing w:val="8"/>
        </w:rPr>
        <w:t>D.章程是规划采购管理过程的输入文件</w:t>
      </w:r>
      <w:r>
        <w:rPr>
          <w:sz w:val="23"/>
          <w:szCs w:val="23"/>
          <w:spacing w:val="14"/>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4" w:right="65" w:hanging="4"/>
        <w:spacing w:before="20" w:line="267" w:lineRule="auto"/>
        <w:rPr>
          <w:sz w:val="23"/>
          <w:szCs w:val="23"/>
        </w:rPr>
      </w:pPr>
      <w:r>
        <w:rPr>
          <w:sz w:val="23"/>
          <w:szCs w:val="23"/>
          <w:spacing w:val="7"/>
        </w:rPr>
        <w:t>【解析】</w:t>
      </w:r>
      <w:r>
        <w:rPr>
          <w:rFonts w:ascii="Times New Roman" w:hAnsi="Times New Roman" w:eastAsia="Times New Roman" w:cs="Times New Roman"/>
          <w:sz w:val="23"/>
          <w:szCs w:val="23"/>
          <w:spacing w:val="7"/>
        </w:rPr>
        <w:t>P479,   </w:t>
      </w:r>
      <w:r>
        <w:rPr>
          <w:sz w:val="23"/>
          <w:szCs w:val="23"/>
          <w:spacing w:val="7"/>
        </w:rPr>
        <w:t>最低成本：适用于标准化或常规采购。此类采购有成熟的实践与标准，有具体</w:t>
      </w:r>
      <w:r>
        <w:rPr>
          <w:sz w:val="23"/>
          <w:szCs w:val="23"/>
          <w:spacing w:val="8"/>
        </w:rPr>
        <w:t xml:space="preserve"> </w:t>
      </w:r>
      <w:r>
        <w:rPr>
          <w:sz w:val="23"/>
          <w:szCs w:val="23"/>
          <w:spacing w:val="7"/>
        </w:rPr>
        <w:t>明确的预期成果，可以用不同的成本来取得。</w:t>
      </w:r>
    </w:p>
    <w:p>
      <w:pPr>
        <w:pStyle w:val="BodyText"/>
        <w:ind w:left="8"/>
        <w:spacing w:before="296" w:line="219" w:lineRule="auto"/>
        <w:rPr>
          <w:sz w:val="23"/>
          <w:szCs w:val="23"/>
        </w:rPr>
      </w:pPr>
      <w:r>
        <w:rPr>
          <w:sz w:val="23"/>
          <w:szCs w:val="23"/>
          <w:b/>
          <w:bCs/>
          <w:spacing w:val="10"/>
        </w:rPr>
        <w:t>试题15-</w:t>
      </w:r>
      <w:r>
        <w:rPr>
          <w:sz w:val="23"/>
          <w:szCs w:val="23"/>
          <w:spacing w:val="10"/>
        </w:rPr>
        <w:t xml:space="preserve"> </w:t>
      </w:r>
      <w:r>
        <w:rPr>
          <w:sz w:val="23"/>
          <w:szCs w:val="23"/>
          <w:b/>
          <w:bCs/>
          <w:spacing w:val="10"/>
        </w:rPr>
        <w:t>【2024年上半年-第15题】</w:t>
      </w:r>
    </w:p>
    <w:p>
      <w:pPr>
        <w:pStyle w:val="BodyText"/>
        <w:ind w:left="4"/>
        <w:spacing w:before="40" w:line="219" w:lineRule="auto"/>
        <w:rPr>
          <w:sz w:val="23"/>
          <w:szCs w:val="23"/>
        </w:rPr>
      </w:pPr>
      <w:r>
        <w:rPr>
          <w:sz w:val="23"/>
          <w:szCs w:val="23"/>
          <w:spacing w:val="17"/>
        </w:rPr>
        <w:t>关于项目范围管理过程的描述不正确的是()</w:t>
      </w:r>
    </w:p>
    <w:p>
      <w:pPr>
        <w:pStyle w:val="BodyText"/>
        <w:ind w:left="4"/>
        <w:spacing w:before="26" w:line="219" w:lineRule="auto"/>
        <w:rPr>
          <w:sz w:val="23"/>
          <w:szCs w:val="23"/>
        </w:rPr>
      </w:pPr>
      <w:r>
        <w:rPr>
          <w:rFonts w:ascii="Times New Roman" w:hAnsi="Times New Roman" w:eastAsia="Times New Roman" w:cs="Times New Roman"/>
          <w:sz w:val="23"/>
          <w:szCs w:val="23"/>
          <w:spacing w:val="10"/>
        </w:rPr>
        <w:t>A.</w:t>
      </w:r>
      <w:r>
        <w:rPr>
          <w:rFonts w:ascii="Times New Roman" w:hAnsi="Times New Roman" w:eastAsia="Times New Roman" w:cs="Times New Roman"/>
          <w:sz w:val="23"/>
          <w:szCs w:val="23"/>
          <w:spacing w:val="-30"/>
        </w:rPr>
        <w:t xml:space="preserve"> </w:t>
      </w:r>
      <w:r>
        <w:rPr>
          <w:sz w:val="23"/>
          <w:szCs w:val="23"/>
          <w:spacing w:val="10"/>
        </w:rPr>
        <w:t>采用敏捷或适应型生命周期，旨在应对大量变更，需要</w:t>
      </w:r>
      <w:r>
        <w:rPr>
          <w:sz w:val="23"/>
          <w:szCs w:val="23"/>
          <w:spacing w:val="9"/>
        </w:rPr>
        <w:t>干系人持续参与项目</w:t>
      </w:r>
    </w:p>
    <w:p>
      <w:pPr>
        <w:pStyle w:val="BodyText"/>
        <w:ind w:left="4"/>
        <w:spacing w:before="47" w:line="219" w:lineRule="auto"/>
        <w:rPr>
          <w:sz w:val="23"/>
          <w:szCs w:val="23"/>
        </w:rPr>
      </w:pPr>
      <w:r>
        <w:rPr>
          <w:sz w:val="23"/>
          <w:szCs w:val="23"/>
          <w:spacing w:val="10"/>
        </w:rPr>
        <w:t>B.在预测型项目中，只有通过正式变更控制程</w:t>
      </w:r>
      <w:r>
        <w:rPr>
          <w:sz w:val="23"/>
          <w:szCs w:val="23"/>
          <w:spacing w:val="9"/>
        </w:rPr>
        <w:t>序才能变更项目范围基准</w:t>
      </w:r>
    </w:p>
    <w:p>
      <w:pPr>
        <w:pStyle w:val="BodyText"/>
        <w:ind w:left="4"/>
        <w:spacing w:before="49" w:line="219" w:lineRule="auto"/>
        <w:rPr>
          <w:sz w:val="23"/>
          <w:szCs w:val="23"/>
        </w:rPr>
      </w:pP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10"/>
        </w:rPr>
        <w:t xml:space="preserve"> </w:t>
      </w:r>
      <w:r>
        <w:rPr>
          <w:sz w:val="23"/>
          <w:szCs w:val="23"/>
          <w:spacing w:val="10"/>
        </w:rPr>
        <w:t>在预测型项目中，通过多次迭代来开发可交付成果，使用未</w:t>
      </w:r>
      <w:r>
        <w:rPr>
          <w:sz w:val="23"/>
          <w:szCs w:val="23"/>
          <w:spacing w:val="9"/>
        </w:rPr>
        <w:t>完成项反映当前需求</w:t>
      </w:r>
    </w:p>
    <w:p>
      <w:pPr>
        <w:pStyle w:val="BodyText"/>
        <w:ind w:right="1203" w:firstLine="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sz w:val="23"/>
          <w:szCs w:val="23"/>
          <w:spacing w:val="10"/>
        </w:rPr>
        <w:t>在适应型或敏捷型生命周期中，在每次迭代开始时</w:t>
      </w:r>
      <w:r>
        <w:rPr>
          <w:sz w:val="23"/>
          <w:szCs w:val="23"/>
          <w:spacing w:val="9"/>
        </w:rPr>
        <w:t>都可以定义或批准详细的范围</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4" w:hanging="4"/>
        <w:spacing w:before="20" w:line="261" w:lineRule="auto"/>
        <w:jc w:val="both"/>
        <w:rPr>
          <w:sz w:val="23"/>
          <w:szCs w:val="23"/>
        </w:rPr>
      </w:pPr>
      <w:r>
        <w:rPr>
          <w:sz w:val="23"/>
          <w:szCs w:val="23"/>
          <w:spacing w:val="11"/>
        </w:rPr>
        <w:t>【解析】</w:t>
      </w:r>
      <w:r>
        <w:rPr>
          <w:rFonts w:ascii="Times New Roman" w:hAnsi="Times New Roman" w:eastAsia="Times New Roman" w:cs="Times New Roman"/>
          <w:sz w:val="23"/>
          <w:szCs w:val="23"/>
          <w:spacing w:val="11"/>
        </w:rPr>
        <w:t>P274,</w:t>
      </w:r>
      <w:r>
        <w:rPr>
          <w:rFonts w:ascii="Times New Roman" w:hAnsi="Times New Roman" w:eastAsia="Times New Roman" w:cs="Times New Roman"/>
          <w:sz w:val="23"/>
          <w:szCs w:val="23"/>
          <w:spacing w:val="56"/>
        </w:rPr>
        <w:t xml:space="preserve"> </w:t>
      </w:r>
      <w:r>
        <w:rPr>
          <w:sz w:val="23"/>
          <w:szCs w:val="23"/>
          <w:spacing w:val="11"/>
        </w:rPr>
        <w:t>采用敏捷或适应型生命周期，旨在应</w:t>
      </w:r>
      <w:r>
        <w:rPr>
          <w:sz w:val="23"/>
          <w:szCs w:val="23"/>
          <w:spacing w:val="10"/>
        </w:rPr>
        <w:t>对大量变更，需要干系人持续参与项目。</w:t>
      </w:r>
      <w:r>
        <w:rPr>
          <w:sz w:val="23"/>
          <w:szCs w:val="23"/>
        </w:rPr>
        <w:t xml:space="preserve"> </w:t>
      </w:r>
      <w:r>
        <w:rPr>
          <w:sz w:val="23"/>
          <w:szCs w:val="23"/>
          <w:spacing w:val="10"/>
        </w:rPr>
        <w:t>因此，应将适应型项目的整体范围分解为一系列拟实现的需求和拟执行的工作(有时称为产品</w:t>
      </w:r>
      <w:r>
        <w:rPr>
          <w:sz w:val="23"/>
          <w:szCs w:val="23"/>
          <w:spacing w:val="17"/>
        </w:rPr>
        <w:t xml:space="preserve"> </w:t>
      </w:r>
      <w:r>
        <w:rPr>
          <w:sz w:val="23"/>
          <w:szCs w:val="23"/>
          <w:spacing w:val="15"/>
        </w:rPr>
        <w:t>未完成项),通过多次迭代来开发可交付成果，并在每次迭代开始时定义和批准详细的范</w:t>
      </w:r>
      <w:r>
        <w:rPr>
          <w:sz w:val="23"/>
          <w:szCs w:val="23"/>
          <w:spacing w:val="14"/>
        </w:rPr>
        <w:t>围。</w:t>
      </w:r>
    </w:p>
    <w:p>
      <w:pPr>
        <w:pStyle w:val="BodyText"/>
        <w:ind w:left="8"/>
        <w:spacing w:before="297" w:line="219" w:lineRule="auto"/>
        <w:rPr>
          <w:sz w:val="23"/>
          <w:szCs w:val="23"/>
        </w:rPr>
      </w:pPr>
      <w:r>
        <w:rPr>
          <w:sz w:val="23"/>
          <w:szCs w:val="23"/>
          <w:b/>
          <w:bCs/>
          <w:spacing w:val="10"/>
        </w:rPr>
        <w:t>试题16-</w:t>
      </w:r>
      <w:r>
        <w:rPr>
          <w:sz w:val="23"/>
          <w:szCs w:val="23"/>
          <w:spacing w:val="10"/>
        </w:rPr>
        <w:t xml:space="preserve"> </w:t>
      </w:r>
      <w:r>
        <w:rPr>
          <w:sz w:val="23"/>
          <w:szCs w:val="23"/>
          <w:b/>
          <w:bCs/>
          <w:spacing w:val="10"/>
        </w:rPr>
        <w:t>【2024年上半年-第16题】</w:t>
      </w:r>
    </w:p>
    <w:p>
      <w:pPr>
        <w:pStyle w:val="BodyText"/>
        <w:ind w:left="4"/>
        <w:spacing w:before="40" w:line="219" w:lineRule="auto"/>
        <w:rPr>
          <w:sz w:val="23"/>
          <w:szCs w:val="23"/>
        </w:rPr>
      </w:pPr>
      <w:r>
        <w:rPr>
          <w:sz w:val="23"/>
          <w:szCs w:val="23"/>
          <w:spacing w:val="24"/>
        </w:rPr>
        <w:t>显性知识的特征不包括()。</w:t>
      </w:r>
    </w:p>
    <w:p>
      <w:pPr>
        <w:pStyle w:val="BodyText"/>
        <w:ind w:right="2016" w:firstLine="4"/>
        <w:spacing w:before="27" w:line="24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静态存在性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rPr>
        <w:t xml:space="preserve"> </w:t>
      </w:r>
      <w:r>
        <w:rPr>
          <w:sz w:val="23"/>
          <w:szCs w:val="23"/>
          <w:spacing w:val="7"/>
        </w:rPr>
        <w:t>可共享性       C.非陈述性</w:t>
      </w:r>
      <w:r>
        <w:rPr>
          <w:sz w:val="23"/>
          <w:szCs w:val="23"/>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1"/>
        </w:rPr>
        <w:t xml:space="preserve"> </w:t>
      </w:r>
      <w:r>
        <w:rPr>
          <w:sz w:val="23"/>
          <w:szCs w:val="23"/>
          <w:spacing w:val="7"/>
        </w:rPr>
        <w:t>客观存在性</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4" w:right="63" w:hanging="4"/>
        <w:spacing w:before="8" w:line="255" w:lineRule="auto"/>
        <w:rPr>
          <w:sz w:val="23"/>
          <w:szCs w:val="23"/>
        </w:rPr>
      </w:pPr>
      <w:r>
        <w:rPr>
          <w:sz w:val="23"/>
          <w:szCs w:val="23"/>
          <w:spacing w:val="21"/>
        </w:rPr>
        <w:t>【解析】P696,</w:t>
      </w:r>
      <w:r>
        <w:rPr>
          <w:sz w:val="23"/>
          <w:szCs w:val="23"/>
          <w:spacing w:val="59"/>
        </w:rPr>
        <w:t xml:space="preserve"> </w:t>
      </w:r>
      <w:r>
        <w:rPr>
          <w:sz w:val="23"/>
          <w:szCs w:val="23"/>
          <w:spacing w:val="21"/>
        </w:rPr>
        <w:t>显性知识具有4个主要特征：①客观存在性②静态存在性③可共享性④认</w:t>
      </w:r>
      <w:r>
        <w:rPr>
          <w:sz w:val="23"/>
          <w:szCs w:val="23"/>
        </w:rPr>
        <w:t xml:space="preserve"> </w:t>
      </w:r>
      <w:r>
        <w:rPr>
          <w:sz w:val="23"/>
          <w:szCs w:val="23"/>
          <w:spacing w:val="3"/>
        </w:rPr>
        <w:t>知元能性。</w:t>
      </w:r>
    </w:p>
    <w:p>
      <w:pPr>
        <w:spacing w:line="388" w:lineRule="auto"/>
        <w:rPr>
          <w:rFonts w:ascii="Arial"/>
          <w:sz w:val="21"/>
        </w:rPr>
      </w:pPr>
      <w:r/>
    </w:p>
    <w:p>
      <w:pPr>
        <w:pStyle w:val="BodyText"/>
        <w:ind w:left="8"/>
        <w:spacing w:before="75" w:line="219" w:lineRule="auto"/>
        <w:rPr>
          <w:sz w:val="23"/>
          <w:szCs w:val="23"/>
        </w:rPr>
      </w:pPr>
      <w:r>
        <w:rPr>
          <w:sz w:val="23"/>
          <w:szCs w:val="23"/>
          <w:b/>
          <w:bCs/>
          <w:spacing w:val="10"/>
        </w:rPr>
        <w:t>试题17-</w:t>
      </w:r>
      <w:r>
        <w:rPr>
          <w:sz w:val="23"/>
          <w:szCs w:val="23"/>
          <w:spacing w:val="10"/>
        </w:rPr>
        <w:t xml:space="preserve"> </w:t>
      </w:r>
      <w:r>
        <w:rPr>
          <w:sz w:val="23"/>
          <w:szCs w:val="23"/>
          <w:b/>
          <w:bCs/>
          <w:spacing w:val="10"/>
        </w:rPr>
        <w:t>【2024年上半年-第17题】</w:t>
      </w:r>
    </w:p>
    <w:p>
      <w:pPr>
        <w:pStyle w:val="BodyText"/>
        <w:ind w:left="4"/>
        <w:spacing w:before="41" w:line="220" w:lineRule="auto"/>
        <w:rPr>
          <w:sz w:val="23"/>
          <w:szCs w:val="23"/>
        </w:rPr>
      </w:pPr>
      <w:r>
        <w:rPr>
          <w:sz w:val="23"/>
          <w:szCs w:val="23"/>
          <w:spacing w:val="17"/>
        </w:rPr>
        <w:t>关于控制质量过程目的的描述，正确的是()</w:t>
      </w:r>
    </w:p>
    <w:p>
      <w:pPr>
        <w:pStyle w:val="BodyText"/>
        <w:ind w:left="4"/>
        <w:spacing w:before="36" w:line="219" w:lineRule="auto"/>
        <w:rPr>
          <w:sz w:val="23"/>
          <w:szCs w:val="23"/>
        </w:rPr>
      </w:pPr>
      <w:r>
        <w:rPr>
          <w:sz w:val="23"/>
          <w:szCs w:val="23"/>
          <w:spacing w:val="9"/>
        </w:rPr>
        <w:t>A.在用户验收和最终交付之前测试产品或服务的完整性、合规性、适用性</w:t>
      </w:r>
    </w:p>
    <w:p>
      <w:pPr>
        <w:pStyle w:val="BodyText"/>
        <w:ind w:left="4"/>
        <w:spacing w:before="47" w:line="219"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34"/>
        </w:rPr>
        <w:t xml:space="preserve"> </w:t>
      </w:r>
      <w:r>
        <w:rPr>
          <w:sz w:val="23"/>
          <w:szCs w:val="23"/>
          <w:spacing w:val="10"/>
        </w:rPr>
        <w:t>识别项目及其可交付成果的质量要求、标准</w:t>
      </w:r>
      <w:r>
        <w:rPr>
          <w:sz w:val="23"/>
          <w:szCs w:val="23"/>
          <w:spacing w:val="9"/>
        </w:rPr>
        <w:t>，并描述将如何证明符合质量要求</w:t>
      </w:r>
    </w:p>
    <w:p>
      <w:pPr>
        <w:pStyle w:val="BodyText"/>
        <w:ind w:left="4"/>
        <w:spacing w:before="35" w:line="218"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4"/>
        </w:rPr>
        <w:t xml:space="preserve"> </w:t>
      </w:r>
      <w:r>
        <w:rPr>
          <w:sz w:val="23"/>
          <w:szCs w:val="23"/>
          <w:spacing w:val="9"/>
        </w:rPr>
        <w:t>评估项目团队成员的绩效，确保项目输出敏捷、高效且满足管理层期望</w:t>
      </w:r>
    </w:p>
    <w:p>
      <w:pPr>
        <w:pStyle w:val="BodyText"/>
        <w:ind w:right="1684" w:firstLine="4"/>
        <w:spacing w:before="39"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sz w:val="23"/>
          <w:szCs w:val="23"/>
          <w:spacing w:val="10"/>
        </w:rPr>
        <w:t>着眼于项目后评估的过程，旨在高效地执行</w:t>
      </w:r>
      <w:r>
        <w:rPr>
          <w:sz w:val="23"/>
          <w:szCs w:val="23"/>
          <w:spacing w:val="9"/>
        </w:rPr>
        <w:t>项目过程，包括遵守和满足标准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right="71" w:hanging="4"/>
        <w:spacing w:before="20" w:line="259" w:lineRule="auto"/>
        <w:rPr>
          <w:sz w:val="23"/>
          <w:szCs w:val="23"/>
        </w:rPr>
      </w:pPr>
      <w:r>
        <w:rPr>
          <w:sz w:val="23"/>
          <w:szCs w:val="23"/>
          <w:spacing w:val="9"/>
        </w:rPr>
        <w:t>【解析】</w:t>
      </w:r>
      <w:r>
        <w:rPr>
          <w:rFonts w:ascii="Times New Roman" w:hAnsi="Times New Roman" w:eastAsia="Times New Roman" w:cs="Times New Roman"/>
          <w:sz w:val="23"/>
          <w:szCs w:val="23"/>
          <w:spacing w:val="9"/>
        </w:rPr>
        <w:t>P373,</w:t>
      </w:r>
      <w:r>
        <w:rPr>
          <w:rFonts w:ascii="Times New Roman" w:hAnsi="Times New Roman" w:eastAsia="Times New Roman" w:cs="Times New Roman"/>
          <w:sz w:val="23"/>
          <w:szCs w:val="23"/>
          <w:spacing w:val="56"/>
        </w:rPr>
        <w:t xml:space="preserve"> </w:t>
      </w:r>
      <w:r>
        <w:rPr>
          <w:sz w:val="23"/>
          <w:szCs w:val="23"/>
          <w:spacing w:val="9"/>
        </w:rPr>
        <w:t>规划质量管理是识别项目及其可交付成果的质量要求、标准，并书面描</w:t>
      </w:r>
      <w:r>
        <w:rPr>
          <w:sz w:val="23"/>
          <w:szCs w:val="23"/>
          <w:spacing w:val="8"/>
        </w:rPr>
        <w:t>述项目</w:t>
      </w:r>
      <w:r>
        <w:rPr>
          <w:sz w:val="23"/>
          <w:szCs w:val="23"/>
        </w:rPr>
        <w:t xml:space="preserve"> </w:t>
      </w:r>
      <w:r>
        <w:rPr>
          <w:sz w:val="23"/>
          <w:szCs w:val="23"/>
          <w:spacing w:val="9"/>
        </w:rPr>
        <w:t>将如何证明符合质量要求、标准的过程。故B</w:t>
      </w:r>
      <w:r>
        <w:rPr>
          <w:sz w:val="23"/>
          <w:szCs w:val="23"/>
          <w:spacing w:val="-21"/>
        </w:rPr>
        <w:t xml:space="preserve"> </w:t>
      </w:r>
      <w:r>
        <w:rPr>
          <w:sz w:val="23"/>
          <w:szCs w:val="23"/>
          <w:spacing w:val="9"/>
        </w:rPr>
        <w:t>选项错误。</w:t>
      </w:r>
    </w:p>
    <w:p>
      <w:pPr>
        <w:pStyle w:val="BodyText"/>
        <w:ind w:left="4" w:right="56" w:firstLine="509"/>
        <w:spacing w:line="248" w:lineRule="auto"/>
        <w:rPr>
          <w:sz w:val="23"/>
          <w:szCs w:val="23"/>
        </w:rPr>
      </w:pPr>
      <w:r>
        <w:rPr>
          <w:sz w:val="23"/>
          <w:szCs w:val="23"/>
          <w:spacing w:val="8"/>
        </w:rPr>
        <w:t>在项目管理中，质量保证着眼于项目使用的过程，旨在</w:t>
      </w:r>
      <w:r>
        <w:rPr>
          <w:sz w:val="23"/>
          <w:szCs w:val="23"/>
          <w:spacing w:val="7"/>
        </w:rPr>
        <w:t>高效地执行项目过程，包括遵守和</w:t>
      </w:r>
      <w:r>
        <w:rPr>
          <w:sz w:val="23"/>
          <w:szCs w:val="23"/>
        </w:rPr>
        <w:t xml:space="preserve"> </w:t>
      </w:r>
      <w:r>
        <w:rPr>
          <w:sz w:val="23"/>
          <w:szCs w:val="23"/>
          <w:spacing w:val="10"/>
        </w:rPr>
        <w:t>满足标准，向干系人保证最终产品可以满足他们的需求、期望和要求。故选项D</w:t>
      </w:r>
      <w:r>
        <w:rPr>
          <w:sz w:val="23"/>
          <w:szCs w:val="23"/>
          <w:spacing w:val="-26"/>
        </w:rPr>
        <w:t xml:space="preserve"> </w:t>
      </w:r>
      <w:r>
        <w:rPr>
          <w:sz w:val="23"/>
          <w:szCs w:val="23"/>
          <w:spacing w:val="10"/>
        </w:rPr>
        <w:t>描述错误。</w:t>
      </w:r>
    </w:p>
    <w:p>
      <w:pPr>
        <w:pStyle w:val="BodyText"/>
        <w:ind w:left="4" w:right="66" w:firstLine="479"/>
        <w:spacing w:before="1" w:line="252" w:lineRule="auto"/>
        <w:rPr>
          <w:sz w:val="23"/>
          <w:szCs w:val="23"/>
        </w:rPr>
      </w:pPr>
      <w:r>
        <w:rPr>
          <w:sz w:val="23"/>
          <w:szCs w:val="23"/>
          <w:spacing w:val="8"/>
        </w:rPr>
        <w:t>控制质量是为了评估绩效，确保项目输出完整、正确目满足客户期望，而监督和记录质量</w:t>
      </w:r>
      <w:r>
        <w:rPr>
          <w:sz w:val="23"/>
          <w:szCs w:val="23"/>
          <w:spacing w:val="5"/>
        </w:rPr>
        <w:t xml:space="preserve"> </w:t>
      </w:r>
      <w:r>
        <w:rPr>
          <w:sz w:val="23"/>
          <w:szCs w:val="23"/>
          <w:spacing w:val="12"/>
        </w:rPr>
        <w:t>管理活动执行结果的过程。故选项</w:t>
      </w:r>
      <w:r>
        <w:rPr>
          <w:rFonts w:ascii="Times New Roman" w:hAnsi="Times New Roman" w:eastAsia="Times New Roman" w:cs="Times New Roman"/>
          <w:sz w:val="23"/>
          <w:szCs w:val="23"/>
          <w:spacing w:val="12"/>
        </w:rPr>
        <w:t>C</w:t>
      </w:r>
      <w:r>
        <w:rPr>
          <w:sz w:val="23"/>
          <w:szCs w:val="23"/>
          <w:spacing w:val="12"/>
        </w:rPr>
        <w:t>描述错</w:t>
      </w:r>
      <w:r>
        <w:rPr>
          <w:sz w:val="23"/>
          <w:szCs w:val="23"/>
          <w:spacing w:val="11"/>
        </w:rPr>
        <w:t>误。</w:t>
      </w:r>
    </w:p>
    <w:p>
      <w:pPr>
        <w:pStyle w:val="BodyText"/>
        <w:ind w:left="4" w:right="66" w:firstLine="509"/>
        <w:spacing w:before="2" w:line="251" w:lineRule="auto"/>
        <w:jc w:val="both"/>
        <w:rPr>
          <w:sz w:val="23"/>
          <w:szCs w:val="23"/>
        </w:rPr>
      </w:pPr>
      <w:r>
        <w:rPr>
          <w:sz w:val="23"/>
          <w:szCs w:val="23"/>
          <w:spacing w:val="7"/>
        </w:rPr>
        <w:t>控制质量过程的目的是在用户验收和最终交付之前测量产品或服务的完整性、合规性和适</w:t>
      </w:r>
      <w:r>
        <w:rPr>
          <w:sz w:val="23"/>
          <w:szCs w:val="23"/>
          <w:spacing w:val="15"/>
        </w:rPr>
        <w:t xml:space="preserve"> </w:t>
      </w:r>
      <w:r>
        <w:rPr>
          <w:sz w:val="23"/>
          <w:szCs w:val="23"/>
          <w:spacing w:val="7"/>
        </w:rPr>
        <w:t>用性。本过程通过测量所有步骤、属性和变量，来核实与规划阶段所描述规范的一致性和合规</w:t>
      </w:r>
      <w:r>
        <w:rPr>
          <w:sz w:val="23"/>
          <w:szCs w:val="23"/>
          <w:spacing w:val="11"/>
        </w:rPr>
        <w:t xml:space="preserve"> </w:t>
      </w:r>
      <w:r>
        <w:rPr>
          <w:sz w:val="23"/>
          <w:szCs w:val="23"/>
          <w:spacing w:val="12"/>
        </w:rPr>
        <w:t>性。选项</w:t>
      </w:r>
      <w:r>
        <w:rPr>
          <w:rFonts w:ascii="Times New Roman" w:hAnsi="Times New Roman" w:eastAsia="Times New Roman" w:cs="Times New Roman"/>
          <w:sz w:val="23"/>
          <w:szCs w:val="23"/>
          <w:spacing w:val="12"/>
        </w:rPr>
        <w:t>A</w:t>
      </w:r>
      <w:r>
        <w:rPr>
          <w:sz w:val="23"/>
          <w:szCs w:val="23"/>
          <w:spacing w:val="12"/>
        </w:rPr>
        <w:t>描述正确。</w:t>
      </w:r>
    </w:p>
    <w:p>
      <w:pPr>
        <w:pStyle w:val="BodyText"/>
        <w:ind w:left="8"/>
        <w:spacing w:before="310" w:line="219" w:lineRule="auto"/>
        <w:rPr>
          <w:sz w:val="23"/>
          <w:szCs w:val="23"/>
        </w:rPr>
      </w:pPr>
      <w:r>
        <w:rPr>
          <w:sz w:val="23"/>
          <w:szCs w:val="23"/>
          <w:b/>
          <w:bCs/>
          <w:spacing w:val="10"/>
        </w:rPr>
        <w:t>试题18-</w:t>
      </w:r>
      <w:r>
        <w:rPr>
          <w:sz w:val="23"/>
          <w:szCs w:val="23"/>
          <w:spacing w:val="10"/>
        </w:rPr>
        <w:t xml:space="preserve"> </w:t>
      </w:r>
      <w:r>
        <w:rPr>
          <w:sz w:val="23"/>
          <w:szCs w:val="23"/>
          <w:b/>
          <w:bCs/>
          <w:spacing w:val="10"/>
        </w:rPr>
        <w:t>【2024年上半年-第18题】</w:t>
      </w:r>
    </w:p>
    <w:p>
      <w:pPr>
        <w:pStyle w:val="BodyText"/>
        <w:ind w:left="4"/>
        <w:spacing w:before="49" w:line="219" w:lineRule="auto"/>
        <w:rPr>
          <w:sz w:val="23"/>
          <w:szCs w:val="23"/>
        </w:rPr>
      </w:pPr>
      <w:r>
        <w:rPr>
          <w:sz w:val="23"/>
          <w:szCs w:val="23"/>
          <w:spacing w:val="19"/>
        </w:rPr>
        <w:t>关于管理干系人参与过程，正确的是()。</w:t>
      </w:r>
    </w:p>
    <w:p>
      <w:pPr>
        <w:pStyle w:val="BodyText"/>
        <w:ind w:left="4"/>
        <w:spacing w:before="37" w:line="219" w:lineRule="auto"/>
        <w:rPr>
          <w:sz w:val="23"/>
          <w:szCs w:val="23"/>
        </w:rPr>
      </w:pPr>
      <w:r>
        <w:rPr>
          <w:sz w:val="23"/>
          <w:szCs w:val="23"/>
          <w:spacing w:val="10"/>
        </w:rPr>
        <w:t>A.干系人参与计划必须是正式的、详细的项目文件，以确保满足项目的需要</w:t>
      </w:r>
    </w:p>
    <w:p>
      <w:pPr>
        <w:spacing w:line="219" w:lineRule="auto"/>
        <w:sectPr>
          <w:headerReference w:type="default" r:id="rId351"/>
          <w:footerReference w:type="default" r:id="rId352"/>
          <w:pgSz w:w="11910" w:h="16840"/>
          <w:pgMar w:top="1143" w:right="1024" w:bottom="1138" w:left="1045" w:header="789" w:footer="1023" w:gutter="0"/>
        </w:sectPr>
        <w:rPr>
          <w:sz w:val="23"/>
          <w:szCs w:val="23"/>
        </w:rPr>
      </w:pPr>
    </w:p>
    <w:p>
      <w:pPr>
        <w:spacing w:line="267" w:lineRule="auto"/>
        <w:rPr>
          <w:rFonts w:ascii="Arial"/>
          <w:sz w:val="21"/>
        </w:rPr>
      </w:pPr>
      <w:r/>
    </w:p>
    <w:p>
      <w:pPr>
        <w:pStyle w:val="BodyText"/>
        <w:ind w:left="34"/>
        <w:spacing w:before="75" w:line="219"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31"/>
        </w:rPr>
        <w:t xml:space="preserve"> </w:t>
      </w:r>
      <w:r>
        <w:rPr>
          <w:sz w:val="23"/>
          <w:szCs w:val="23"/>
          <w:spacing w:val="10"/>
        </w:rPr>
        <w:t>规划干系人参与过程是管理干系人参与过程的前置流程，不受管理干系人参与过程的影响</w:t>
      </w:r>
    </w:p>
    <w:p>
      <w:pPr>
        <w:pStyle w:val="BodyText"/>
        <w:ind w:left="34"/>
        <w:spacing w:before="37" w:line="219" w:lineRule="auto"/>
        <w:rPr>
          <w:sz w:val="23"/>
          <w:szCs w:val="23"/>
        </w:rPr>
      </w:pPr>
      <w:r>
        <w:rPr>
          <w:sz w:val="23"/>
          <w:szCs w:val="23"/>
          <w:spacing w:val="10"/>
        </w:rPr>
        <w:t>C.管理干系人参与过程的输出包括变更请求、组织过程资产、事业环境因素</w:t>
      </w:r>
    </w:p>
    <w:p>
      <w:pPr>
        <w:pStyle w:val="BodyText"/>
        <w:ind w:right="1390" w:firstLine="34"/>
        <w:spacing w:before="37"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rFonts w:ascii="Times New Roman" w:hAnsi="Times New Roman" w:eastAsia="Times New Roman" w:cs="Times New Roman"/>
          <w:sz w:val="23"/>
          <w:szCs w:val="23"/>
          <w:spacing w:val="-27"/>
        </w:rPr>
        <w:t xml:space="preserve"> </w:t>
      </w:r>
      <w:r>
        <w:rPr>
          <w:sz w:val="23"/>
          <w:szCs w:val="23"/>
          <w:spacing w:val="10"/>
        </w:rPr>
        <w:t>管理干系人参与过程的主要作用是尽可能提高干系</w:t>
      </w:r>
      <w:r>
        <w:rPr>
          <w:sz w:val="23"/>
          <w:szCs w:val="23"/>
          <w:spacing w:val="9"/>
        </w:rPr>
        <w:t>人的支持度、降低抵制程度</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34" w:right="44" w:hanging="34"/>
        <w:spacing w:before="21" w:line="259"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P509,</w:t>
      </w:r>
      <w:r>
        <w:rPr>
          <w:rFonts w:ascii="Times New Roman" w:hAnsi="Times New Roman" w:eastAsia="Times New Roman" w:cs="Times New Roman"/>
          <w:sz w:val="23"/>
          <w:szCs w:val="23"/>
          <w:spacing w:val="60"/>
        </w:rPr>
        <w:t xml:space="preserve"> </w:t>
      </w:r>
      <w:r>
        <w:rPr>
          <w:sz w:val="23"/>
          <w:szCs w:val="23"/>
          <w:spacing w:val="9"/>
        </w:rPr>
        <w:t>干系人参与计划可以是正式，可以非正式，可以概括，也可以详细，规划干系</w:t>
      </w:r>
      <w:r>
        <w:rPr>
          <w:sz w:val="23"/>
          <w:szCs w:val="23"/>
        </w:rPr>
        <w:t xml:space="preserve"> </w:t>
      </w:r>
      <w:r>
        <w:rPr>
          <w:sz w:val="23"/>
          <w:szCs w:val="23"/>
          <w:spacing w:val="8"/>
        </w:rPr>
        <w:t>人参与受管理干系人的影响，在通过识别干系人</w:t>
      </w:r>
      <w:r>
        <w:rPr>
          <w:sz w:val="23"/>
          <w:szCs w:val="23"/>
          <w:spacing w:val="7"/>
        </w:rPr>
        <w:t>过程明确最初的干系人群体之后，就应该编制</w:t>
      </w:r>
      <w:r>
        <w:rPr>
          <w:sz w:val="23"/>
          <w:szCs w:val="23"/>
        </w:rPr>
        <w:t xml:space="preserve"> </w:t>
      </w:r>
      <w:r>
        <w:rPr>
          <w:sz w:val="23"/>
          <w:szCs w:val="23"/>
          <w:spacing w:val="8"/>
        </w:rPr>
        <w:t>第一版的干系人参与计划，然后定期更新干系人参与计划，管理干系人参与过程的输出包括变</w:t>
      </w:r>
      <w:r>
        <w:rPr>
          <w:sz w:val="23"/>
          <w:szCs w:val="23"/>
          <w:spacing w:val="10"/>
        </w:rPr>
        <w:t xml:space="preserve"> </w:t>
      </w:r>
      <w:r>
        <w:rPr>
          <w:sz w:val="23"/>
          <w:szCs w:val="23"/>
          <w:spacing w:val="1"/>
        </w:rPr>
        <w:t>更请求。</w:t>
      </w:r>
    </w:p>
    <w:p>
      <w:pPr>
        <w:pStyle w:val="BodyText"/>
        <w:ind w:left="38"/>
        <w:spacing w:before="289" w:line="219" w:lineRule="auto"/>
        <w:rPr>
          <w:sz w:val="23"/>
          <w:szCs w:val="23"/>
        </w:rPr>
      </w:pPr>
      <w:r>
        <w:rPr>
          <w:sz w:val="23"/>
          <w:szCs w:val="23"/>
          <w:b/>
          <w:bCs/>
          <w:spacing w:val="10"/>
        </w:rPr>
        <w:t>试题19-</w:t>
      </w:r>
      <w:r>
        <w:rPr>
          <w:sz w:val="23"/>
          <w:szCs w:val="23"/>
          <w:spacing w:val="10"/>
        </w:rPr>
        <w:t xml:space="preserve"> </w:t>
      </w:r>
      <w:r>
        <w:rPr>
          <w:sz w:val="23"/>
          <w:szCs w:val="23"/>
          <w:b/>
          <w:bCs/>
          <w:spacing w:val="10"/>
        </w:rPr>
        <w:t>【2024年上半年-第19题】</w:t>
      </w:r>
    </w:p>
    <w:p>
      <w:pPr>
        <w:pStyle w:val="BodyText"/>
        <w:ind w:left="34"/>
        <w:spacing w:before="42" w:line="220" w:lineRule="auto"/>
        <w:rPr>
          <w:sz w:val="23"/>
          <w:szCs w:val="23"/>
        </w:rPr>
      </w:pPr>
      <w:r>
        <w:rPr>
          <w:sz w:val="23"/>
          <w:szCs w:val="23"/>
          <w:spacing w:val="16"/>
        </w:rPr>
        <w:t>关于项目实施整体变更控制的描述不正确的是()</w:t>
      </w:r>
    </w:p>
    <w:p>
      <w:pPr>
        <w:pStyle w:val="BodyText"/>
        <w:ind w:left="34"/>
        <w:spacing w:before="45" w:line="219" w:lineRule="auto"/>
        <w:rPr>
          <w:sz w:val="23"/>
          <w:szCs w:val="23"/>
        </w:rPr>
      </w:pPr>
      <w:r>
        <w:rPr>
          <w:sz w:val="23"/>
          <w:szCs w:val="23"/>
          <w:spacing w:val="9"/>
        </w:rPr>
        <w:t>A.项目经理对实施变更控制过程承担最终责任</w:t>
      </w:r>
    </w:p>
    <w:p>
      <w:pPr>
        <w:pStyle w:val="BodyText"/>
        <w:ind w:left="34"/>
        <w:spacing w:before="38" w:line="220"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31"/>
        </w:rPr>
        <w:t xml:space="preserve"> </w:t>
      </w:r>
      <w:r>
        <w:rPr>
          <w:sz w:val="23"/>
          <w:szCs w:val="23"/>
          <w:spacing w:val="10"/>
        </w:rPr>
        <w:t>影响项目基准的变更应由</w:t>
      </w:r>
      <w:r>
        <w:rPr>
          <w:rFonts w:ascii="Times New Roman" w:hAnsi="Times New Roman" w:eastAsia="Times New Roman" w:cs="Times New Roman"/>
          <w:sz w:val="23"/>
          <w:szCs w:val="23"/>
        </w:rPr>
        <w:t>CCB</w:t>
      </w:r>
      <w:r>
        <w:rPr>
          <w:sz w:val="23"/>
          <w:szCs w:val="23"/>
          <w:spacing w:val="10"/>
        </w:rPr>
        <w:t>和客户审批</w:t>
      </w:r>
    </w:p>
    <w:p>
      <w:pPr>
        <w:pStyle w:val="BodyText"/>
        <w:ind w:right="3074" w:firstLine="34"/>
        <w:spacing w:before="26"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
        </w:rPr>
        <w:t xml:space="preserve"> </w:t>
      </w:r>
      <w:r>
        <w:rPr>
          <w:sz w:val="23"/>
          <w:szCs w:val="23"/>
          <w:spacing w:val="9"/>
        </w:rPr>
        <w:t>批准的变更请求都是可用于实施整体变更控制过程的输入文件</w:t>
      </w:r>
      <w:r>
        <w:rPr>
          <w:sz w:val="23"/>
          <w:szCs w:val="23"/>
        </w:rPr>
        <w:t xml:space="preserve"> </w:t>
      </w:r>
      <w:r>
        <w:rPr>
          <w:rFonts w:ascii="Times New Roman" w:hAnsi="Times New Roman" w:eastAsia="Times New Roman" w:cs="Times New Roman"/>
          <w:sz w:val="23"/>
          <w:szCs w:val="23"/>
          <w:spacing w:val="11"/>
        </w:rPr>
        <w:t>D.</w:t>
      </w:r>
      <w:r>
        <w:rPr>
          <w:rFonts w:ascii="Times New Roman" w:hAnsi="Times New Roman" w:eastAsia="Times New Roman" w:cs="Times New Roman"/>
          <w:sz w:val="23"/>
          <w:szCs w:val="23"/>
        </w:rPr>
        <w:t>CCB</w:t>
      </w:r>
      <w:r>
        <w:rPr>
          <w:sz w:val="23"/>
          <w:szCs w:val="23"/>
          <w:spacing w:val="11"/>
        </w:rPr>
        <w:t>也可以审查配置管理活动，应明确规定</w:t>
      </w:r>
      <w:r>
        <w:rPr>
          <w:rFonts w:ascii="Times New Roman" w:hAnsi="Times New Roman" w:eastAsia="Times New Roman" w:cs="Times New Roman"/>
          <w:sz w:val="23"/>
          <w:szCs w:val="23"/>
        </w:rPr>
        <w:t>CCB</w:t>
      </w:r>
      <w:r>
        <w:rPr>
          <w:sz w:val="23"/>
          <w:szCs w:val="23"/>
          <w:spacing w:val="11"/>
        </w:rPr>
        <w:t>的角色和职责</w:t>
      </w:r>
      <w:r>
        <w:rPr>
          <w:sz w:val="23"/>
          <w:szCs w:val="23"/>
          <w:spacing w:val="10"/>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34" w:right="84" w:hanging="34"/>
        <w:spacing w:before="45" w:line="259" w:lineRule="auto"/>
        <w:rPr>
          <w:sz w:val="23"/>
          <w:szCs w:val="23"/>
        </w:rPr>
      </w:pPr>
      <w:r>
        <w:rPr>
          <w:sz w:val="23"/>
          <w:szCs w:val="23"/>
          <w:spacing w:val="7"/>
        </w:rPr>
        <w:t>【解析】</w:t>
      </w:r>
      <w:r>
        <w:rPr>
          <w:rFonts w:ascii="Times New Roman" w:hAnsi="Times New Roman" w:eastAsia="Times New Roman" w:cs="Times New Roman"/>
          <w:sz w:val="23"/>
          <w:szCs w:val="23"/>
          <w:spacing w:val="7"/>
        </w:rPr>
        <w:t>P265</w:t>
      </w:r>
      <w:r>
        <w:rPr>
          <w:rFonts w:ascii="Times New Roman" w:hAnsi="Times New Roman" w:eastAsia="Times New Roman" w:cs="Times New Roman"/>
          <w:sz w:val="23"/>
          <w:szCs w:val="23"/>
          <w:spacing w:val="-26"/>
        </w:rPr>
        <w:t xml:space="preserve"> </w:t>
      </w:r>
      <w:r>
        <w:rPr>
          <w:sz w:val="23"/>
          <w:szCs w:val="23"/>
          <w:spacing w:val="7"/>
        </w:rPr>
        <w:t>。批准的变更请求是实施整体变更控制过程的输出。</w:t>
      </w:r>
      <w:r>
        <w:rPr>
          <w:sz w:val="23"/>
          <w:szCs w:val="23"/>
          <w:spacing w:val="6"/>
        </w:rPr>
        <w:t>变更请求是实施整体变更控</w:t>
      </w:r>
      <w:r>
        <w:rPr>
          <w:sz w:val="23"/>
          <w:szCs w:val="23"/>
        </w:rPr>
        <w:t xml:space="preserve"> </w:t>
      </w:r>
      <w:r>
        <w:rPr>
          <w:sz w:val="23"/>
          <w:szCs w:val="23"/>
          <w:spacing w:val="6"/>
        </w:rPr>
        <w:t>制过程的输入。</w:t>
      </w:r>
    </w:p>
    <w:p>
      <w:pPr>
        <w:pStyle w:val="BodyText"/>
        <w:ind w:left="38"/>
        <w:spacing w:before="272" w:line="219" w:lineRule="auto"/>
        <w:rPr>
          <w:sz w:val="23"/>
          <w:szCs w:val="23"/>
        </w:rPr>
      </w:pPr>
      <w:r>
        <w:rPr>
          <w:sz w:val="23"/>
          <w:szCs w:val="23"/>
          <w:b/>
          <w:bCs/>
          <w:spacing w:val="10"/>
        </w:rPr>
        <w:t>试题20-</w:t>
      </w:r>
      <w:r>
        <w:rPr>
          <w:sz w:val="23"/>
          <w:szCs w:val="23"/>
          <w:spacing w:val="10"/>
        </w:rPr>
        <w:t xml:space="preserve"> </w:t>
      </w:r>
      <w:r>
        <w:rPr>
          <w:sz w:val="23"/>
          <w:szCs w:val="23"/>
          <w:b/>
          <w:bCs/>
          <w:spacing w:val="10"/>
        </w:rPr>
        <w:t>【2024年上半年-第20题】</w:t>
      </w:r>
    </w:p>
    <w:p>
      <w:pPr>
        <w:pStyle w:val="BodyText"/>
        <w:ind w:left="34"/>
        <w:spacing w:before="51" w:line="219" w:lineRule="auto"/>
        <w:rPr>
          <w:sz w:val="23"/>
          <w:szCs w:val="23"/>
        </w:rPr>
      </w:pPr>
      <w:r>
        <w:rPr>
          <w:sz w:val="23"/>
          <w:szCs w:val="23"/>
          <w:spacing w:val="16"/>
        </w:rPr>
        <w:t>关于项目集合项目组合的描述，不正确的是()</w:t>
      </w:r>
    </w:p>
    <w:p>
      <w:pPr>
        <w:pStyle w:val="BodyText"/>
        <w:ind w:left="34"/>
        <w:spacing w:before="57" w:line="219" w:lineRule="auto"/>
        <w:rPr>
          <w:sz w:val="23"/>
          <w:szCs w:val="23"/>
        </w:rPr>
      </w:pPr>
      <w:r>
        <w:rPr>
          <w:sz w:val="23"/>
          <w:szCs w:val="23"/>
          <w:spacing w:val="10"/>
        </w:rPr>
        <w:t>A.项目组合是为实现项目目标而组合在一起管理的项目、项目集、子项目组</w:t>
      </w:r>
      <w:r>
        <w:rPr>
          <w:sz w:val="23"/>
          <w:szCs w:val="23"/>
          <w:spacing w:val="9"/>
        </w:rPr>
        <w:t>合和运营工作</w:t>
      </w:r>
    </w:p>
    <w:p>
      <w:pPr>
        <w:pStyle w:val="BodyText"/>
        <w:ind w:left="34"/>
        <w:spacing w:before="35"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1"/>
        </w:rPr>
        <w:t xml:space="preserve"> </w:t>
      </w:r>
      <w:r>
        <w:rPr>
          <w:sz w:val="23"/>
          <w:szCs w:val="23"/>
          <w:spacing w:val="9"/>
        </w:rPr>
        <w:t>项目集将一个大型复杂项目拆分后形成若干小项目形成的集合</w:t>
      </w:r>
    </w:p>
    <w:p>
      <w:pPr>
        <w:pStyle w:val="BodyText"/>
        <w:ind w:left="34"/>
        <w:spacing w:before="29" w:line="219" w:lineRule="auto"/>
        <w:rPr>
          <w:sz w:val="23"/>
          <w:szCs w:val="23"/>
        </w:rPr>
      </w:pPr>
      <w:r>
        <w:rPr>
          <w:rFonts w:ascii="Times New Roman" w:hAnsi="Times New Roman" w:eastAsia="Times New Roman" w:cs="Times New Roman"/>
          <w:sz w:val="23"/>
          <w:szCs w:val="23"/>
          <w:spacing w:val="10"/>
        </w:rPr>
        <w:t>C.</w:t>
      </w:r>
      <w:r>
        <w:rPr>
          <w:rFonts w:ascii="Times New Roman" w:hAnsi="Times New Roman" w:eastAsia="Times New Roman" w:cs="Times New Roman"/>
          <w:sz w:val="23"/>
          <w:szCs w:val="23"/>
          <w:spacing w:val="-10"/>
        </w:rPr>
        <w:t xml:space="preserve"> </w:t>
      </w:r>
      <w:r>
        <w:rPr>
          <w:sz w:val="23"/>
          <w:szCs w:val="23"/>
          <w:spacing w:val="10"/>
        </w:rPr>
        <w:t>项目组合经理通过项目组合的总体投资效果</w:t>
      </w:r>
      <w:r>
        <w:rPr>
          <w:sz w:val="23"/>
          <w:szCs w:val="23"/>
          <w:spacing w:val="9"/>
        </w:rPr>
        <w:t>和实现效益来衡量项目组合的成功</w:t>
      </w:r>
    </w:p>
    <w:p>
      <w:pPr>
        <w:pStyle w:val="BodyText"/>
        <w:ind w:right="2355" w:firstLine="34"/>
        <w:spacing w:before="36"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1"/>
        </w:rPr>
        <w:t xml:space="preserve"> </w:t>
      </w:r>
      <w:r>
        <w:rPr>
          <w:sz w:val="23"/>
          <w:szCs w:val="23"/>
          <w:spacing w:val="9"/>
        </w:rPr>
        <w:t>项目集经理通过协调项目及组建的活动，确保项目集效益按预期实现</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34" w:hanging="34"/>
        <w:spacing w:before="42" w:line="251" w:lineRule="auto"/>
        <w:jc w:val="both"/>
        <w:rPr>
          <w:sz w:val="23"/>
          <w:szCs w:val="23"/>
        </w:rPr>
      </w:pPr>
      <w:r>
        <w:rPr>
          <w:sz w:val="23"/>
          <w:szCs w:val="23"/>
          <w:spacing w:val="8"/>
        </w:rPr>
        <w:t>【解析】P190, 项目组合是指为实现战略目标而组合</w:t>
      </w:r>
      <w:r>
        <w:rPr>
          <w:sz w:val="23"/>
          <w:szCs w:val="23"/>
          <w:spacing w:val="7"/>
        </w:rPr>
        <w:t>在一起管理的项目、项目集、子项目组合</w:t>
      </w:r>
      <w:r>
        <w:rPr>
          <w:sz w:val="23"/>
          <w:szCs w:val="23"/>
        </w:rPr>
        <w:t xml:space="preserve"> </w:t>
      </w:r>
      <w:r>
        <w:rPr>
          <w:sz w:val="23"/>
          <w:szCs w:val="23"/>
          <w:spacing w:val="9"/>
        </w:rPr>
        <w:t>和运营工作。项目组合管理是指为了实现战略目标而对一个或多个项目组合进行的集中管理。</w:t>
      </w:r>
      <w:r>
        <w:rPr>
          <w:sz w:val="23"/>
          <w:szCs w:val="23"/>
          <w:spacing w:val="14"/>
        </w:rPr>
        <w:t xml:space="preserve"> </w:t>
      </w:r>
      <w:r>
        <w:rPr>
          <w:sz w:val="23"/>
          <w:szCs w:val="23"/>
          <w:spacing w:val="9"/>
        </w:rPr>
        <w:t>项目组合中的项目集或项目不一定存在彼此依赖或直接相关的关联关系。</w:t>
      </w:r>
    </w:p>
    <w:p>
      <w:pPr>
        <w:spacing w:line="245" w:lineRule="auto"/>
        <w:rPr>
          <w:rFonts w:ascii="Arial"/>
          <w:sz w:val="21"/>
        </w:rPr>
      </w:pPr>
      <w:r/>
    </w:p>
    <w:p>
      <w:pPr>
        <w:pStyle w:val="BodyText"/>
        <w:ind w:left="38"/>
        <w:spacing w:before="76" w:line="219" w:lineRule="auto"/>
        <w:rPr>
          <w:sz w:val="23"/>
          <w:szCs w:val="23"/>
        </w:rPr>
      </w:pPr>
      <w:r>
        <w:rPr>
          <w:sz w:val="23"/>
          <w:szCs w:val="23"/>
          <w:b/>
          <w:bCs/>
          <w:spacing w:val="10"/>
        </w:rPr>
        <w:t>试题21-</w:t>
      </w:r>
      <w:r>
        <w:rPr>
          <w:sz w:val="23"/>
          <w:szCs w:val="23"/>
          <w:spacing w:val="10"/>
        </w:rPr>
        <w:t xml:space="preserve"> </w:t>
      </w:r>
      <w:r>
        <w:rPr>
          <w:sz w:val="23"/>
          <w:szCs w:val="23"/>
          <w:b/>
          <w:bCs/>
          <w:spacing w:val="10"/>
        </w:rPr>
        <w:t>【2024年上半年-第21题】</w:t>
      </w:r>
    </w:p>
    <w:p>
      <w:pPr>
        <w:pStyle w:val="BodyText"/>
        <w:ind w:left="115"/>
        <w:spacing w:before="40" w:line="219" w:lineRule="auto"/>
        <w:rPr>
          <w:sz w:val="23"/>
          <w:szCs w:val="23"/>
        </w:rPr>
      </w:pPr>
      <w:r>
        <w:rPr>
          <w:sz w:val="23"/>
          <w:szCs w:val="23"/>
          <w:spacing w:val="-2"/>
        </w:rPr>
        <w:t>(</w:t>
      </w:r>
      <w:r>
        <w:rPr>
          <w:sz w:val="23"/>
          <w:szCs w:val="23"/>
          <w:spacing w:val="-17"/>
        </w:rPr>
        <w:t xml:space="preserve"> </w:t>
      </w:r>
      <w:r>
        <w:rPr>
          <w:sz w:val="23"/>
          <w:szCs w:val="23"/>
          <w:spacing w:val="-2"/>
        </w:rPr>
        <w:t>)</w:t>
      </w:r>
      <w:r>
        <w:rPr>
          <w:sz w:val="23"/>
          <w:szCs w:val="23"/>
          <w:spacing w:val="-21"/>
        </w:rPr>
        <w:t xml:space="preserve"> </w:t>
      </w:r>
      <w:r>
        <w:rPr>
          <w:sz w:val="23"/>
          <w:szCs w:val="23"/>
          <w:spacing w:val="-2"/>
        </w:rPr>
        <w:t>不</w:t>
      </w:r>
      <w:r>
        <w:rPr>
          <w:sz w:val="23"/>
          <w:szCs w:val="23"/>
          <w:spacing w:val="-24"/>
        </w:rPr>
        <w:t xml:space="preserve"> </w:t>
      </w:r>
      <w:r>
        <w:rPr>
          <w:sz w:val="23"/>
          <w:szCs w:val="23"/>
          <w:spacing w:val="-2"/>
        </w:rPr>
        <w:t>属</w:t>
      </w:r>
      <w:r>
        <w:rPr>
          <w:sz w:val="23"/>
          <w:szCs w:val="23"/>
          <w:spacing w:val="-21"/>
        </w:rPr>
        <w:t xml:space="preserve"> </w:t>
      </w:r>
      <w:r>
        <w:rPr>
          <w:sz w:val="23"/>
          <w:szCs w:val="23"/>
          <w:spacing w:val="-2"/>
        </w:rPr>
        <w:t>于TCP/IP 的应用层协议。</w:t>
      </w:r>
    </w:p>
    <w:p>
      <w:pPr>
        <w:pStyle w:val="BodyText"/>
        <w:ind w:left="34"/>
        <w:spacing w:before="21" w:line="212"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rPr>
        <w:t>DHCP</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Dynamic</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Host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Configuration</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2"/>
        </w:rPr>
        <w:t xml:space="preserve"> </w:t>
      </w:r>
      <w:r>
        <w:rPr>
          <w:sz w:val="23"/>
          <w:szCs w:val="23"/>
          <w:spacing w:val="7"/>
        </w:rPr>
        <w:t>动态主机配置协议)</w:t>
      </w:r>
    </w:p>
    <w:p>
      <w:pPr>
        <w:pStyle w:val="BodyText"/>
        <w:ind w:left="34"/>
        <w:spacing w:before="61" w:line="219" w:lineRule="auto"/>
        <w:rPr>
          <w:sz w:val="23"/>
          <w:szCs w:val="23"/>
        </w:rPr>
      </w:pPr>
      <w:r>
        <w:rPr>
          <w:sz w:val="23"/>
          <w:szCs w:val="23"/>
          <w:spacing w:val="7"/>
        </w:rPr>
        <w:t>B.</w:t>
      </w:r>
      <w:r>
        <w:rPr>
          <w:sz w:val="23"/>
          <w:szCs w:val="23"/>
        </w:rPr>
        <w:t>FTP</w:t>
      </w:r>
      <w:r>
        <w:rPr>
          <w:sz w:val="23"/>
          <w:szCs w:val="23"/>
          <w:spacing w:val="7"/>
        </w:rPr>
        <w:t>(</w:t>
      </w:r>
      <w:r>
        <w:rPr>
          <w:sz w:val="23"/>
          <w:szCs w:val="23"/>
        </w:rPr>
        <w:t>File</w:t>
      </w:r>
      <w:r>
        <w:rPr>
          <w:sz w:val="23"/>
          <w:szCs w:val="23"/>
          <w:spacing w:val="7"/>
        </w:rPr>
        <w:t xml:space="preserve">  </w:t>
      </w:r>
      <w:r>
        <w:rPr>
          <w:sz w:val="23"/>
          <w:szCs w:val="23"/>
        </w:rPr>
        <w:t>Transfer</w:t>
      </w:r>
      <w:r>
        <w:rPr>
          <w:sz w:val="23"/>
          <w:szCs w:val="23"/>
          <w:spacing w:val="19"/>
        </w:rPr>
        <w:t xml:space="preserve">  </w:t>
      </w:r>
      <w:r>
        <w:rPr>
          <w:sz w:val="23"/>
          <w:szCs w:val="23"/>
        </w:rPr>
        <w:t>Protocol</w:t>
      </w:r>
      <w:r>
        <w:rPr>
          <w:sz w:val="23"/>
          <w:szCs w:val="23"/>
          <w:spacing w:val="7"/>
        </w:rPr>
        <w:t>.文件传输协议)</w:t>
      </w:r>
    </w:p>
    <w:p>
      <w:pPr>
        <w:pStyle w:val="BodyText"/>
        <w:ind w:left="34"/>
        <w:spacing w:before="42" w:line="214" w:lineRule="auto"/>
        <w:rPr>
          <w:sz w:val="23"/>
          <w:szCs w:val="23"/>
        </w:rPr>
      </w:pPr>
      <w:r>
        <w:rPr>
          <w:sz w:val="23"/>
          <w:szCs w:val="23"/>
          <w:spacing w:val="8"/>
        </w:rPr>
        <w:t>C.</w:t>
      </w:r>
      <w:r>
        <w:rPr>
          <w:sz w:val="23"/>
          <w:szCs w:val="23"/>
        </w:rPr>
        <w:t>SMTP</w:t>
      </w:r>
      <w:r>
        <w:rPr>
          <w:sz w:val="23"/>
          <w:szCs w:val="23"/>
          <w:spacing w:val="8"/>
        </w:rPr>
        <w:t>(</w:t>
      </w:r>
      <w:r>
        <w:rPr>
          <w:sz w:val="23"/>
          <w:szCs w:val="23"/>
        </w:rPr>
        <w:t>Simple</w:t>
      </w:r>
      <w:r>
        <w:rPr>
          <w:sz w:val="23"/>
          <w:szCs w:val="23"/>
          <w:spacing w:val="8"/>
        </w:rPr>
        <w:t xml:space="preserve">  </w:t>
      </w:r>
      <w:r>
        <w:rPr>
          <w:sz w:val="23"/>
          <w:szCs w:val="23"/>
        </w:rPr>
        <w:t>Mail</w:t>
      </w:r>
      <w:r>
        <w:rPr>
          <w:sz w:val="23"/>
          <w:szCs w:val="23"/>
          <w:spacing w:val="28"/>
        </w:rPr>
        <w:t xml:space="preserve">  </w:t>
      </w:r>
      <w:r>
        <w:rPr>
          <w:sz w:val="23"/>
          <w:szCs w:val="23"/>
        </w:rPr>
        <w:t>Transfer</w:t>
      </w:r>
      <w:r>
        <w:rPr>
          <w:sz w:val="23"/>
          <w:szCs w:val="23"/>
          <w:spacing w:val="24"/>
        </w:rPr>
        <w:t xml:space="preserve">  </w:t>
      </w:r>
      <w:r>
        <w:rPr>
          <w:sz w:val="23"/>
          <w:szCs w:val="23"/>
        </w:rPr>
        <w:t>Protocol</w:t>
      </w:r>
      <w:r>
        <w:rPr>
          <w:sz w:val="23"/>
          <w:szCs w:val="23"/>
          <w:spacing w:val="8"/>
        </w:rPr>
        <w:t>,简单邮件传输协议)</w:t>
      </w:r>
    </w:p>
    <w:p>
      <w:pPr>
        <w:pStyle w:val="BodyText"/>
        <w:ind w:right="3874" w:firstLine="34"/>
        <w:spacing w:before="37" w:line="243" w:lineRule="auto"/>
        <w:rPr>
          <w:rFonts w:ascii="Times New Roman" w:hAnsi="Times New Roman" w:eastAsia="Times New Roman" w:cs="Times New Roman"/>
          <w:sz w:val="23"/>
          <w:szCs w:val="23"/>
        </w:rPr>
      </w:pPr>
      <w:r>
        <w:rPr>
          <w:sz w:val="23"/>
          <w:szCs w:val="23"/>
          <w:spacing w:val="7"/>
        </w:rPr>
        <w:t>D.</w:t>
      </w:r>
      <w:r>
        <w:rPr>
          <w:sz w:val="23"/>
          <w:szCs w:val="23"/>
        </w:rPr>
        <w:t>ARP</w:t>
      </w:r>
      <w:r>
        <w:rPr>
          <w:sz w:val="23"/>
          <w:szCs w:val="23"/>
          <w:spacing w:val="7"/>
        </w:rPr>
        <w:t>(</w:t>
      </w:r>
      <w:r>
        <w:rPr>
          <w:sz w:val="23"/>
          <w:szCs w:val="23"/>
        </w:rPr>
        <w:t>Address</w:t>
      </w:r>
      <w:r>
        <w:rPr>
          <w:sz w:val="23"/>
          <w:szCs w:val="23"/>
          <w:spacing w:val="57"/>
        </w:rPr>
        <w:t xml:space="preserve">  </w:t>
      </w:r>
      <w:r>
        <w:rPr>
          <w:sz w:val="23"/>
          <w:szCs w:val="23"/>
        </w:rPr>
        <w:t>Resolution</w:t>
      </w:r>
      <w:r>
        <w:rPr>
          <w:sz w:val="23"/>
          <w:szCs w:val="23"/>
          <w:spacing w:val="56"/>
        </w:rPr>
        <w:t xml:space="preserve">  </w:t>
      </w:r>
      <w:r>
        <w:rPr>
          <w:sz w:val="23"/>
          <w:szCs w:val="23"/>
        </w:rPr>
        <w:t>Protocol</w:t>
      </w:r>
      <w:r>
        <w:rPr>
          <w:sz w:val="23"/>
          <w:szCs w:val="23"/>
          <w:spacing w:val="7"/>
        </w:rPr>
        <w:t>,地址解析协议)</w:t>
      </w:r>
      <w:r>
        <w:rPr>
          <w:sz w:val="23"/>
          <w:szCs w:val="23"/>
          <w:spacing w:val="1"/>
        </w:rPr>
        <w:t xml:space="preserve"> </w:t>
      </w:r>
      <w:r>
        <w:rPr>
          <w:sz w:val="23"/>
          <w:szCs w:val="23"/>
          <w:spacing w:val="-6"/>
        </w:rPr>
        <w:t>【答案】</w:t>
      </w:r>
      <w:r>
        <w:rPr>
          <w:rFonts w:ascii="Times New Roman" w:hAnsi="Times New Roman" w:eastAsia="Times New Roman" w:cs="Times New Roman"/>
          <w:sz w:val="23"/>
          <w:szCs w:val="23"/>
          <w:spacing w:val="-6"/>
        </w:rPr>
        <w:t>D</w:t>
      </w:r>
    </w:p>
    <w:p>
      <w:pPr>
        <w:pStyle w:val="BodyText"/>
        <w:ind w:left="34" w:right="47" w:hanging="34"/>
        <w:spacing w:before="3" w:line="256" w:lineRule="auto"/>
        <w:jc w:val="both"/>
        <w:rPr>
          <w:sz w:val="23"/>
          <w:szCs w:val="23"/>
        </w:rPr>
      </w:pPr>
      <w:r>
        <w:rPr>
          <w:sz w:val="23"/>
          <w:szCs w:val="23"/>
          <w:spacing w:val="5"/>
        </w:rPr>
        <w:t>【解析】</w:t>
      </w:r>
      <w:r>
        <w:rPr>
          <w:sz w:val="23"/>
          <w:szCs w:val="23"/>
          <w:spacing w:val="-28"/>
        </w:rPr>
        <w:t xml:space="preserve"> </w:t>
      </w:r>
      <w:r>
        <w:rPr>
          <w:sz w:val="23"/>
          <w:szCs w:val="23"/>
          <w:spacing w:val="5"/>
        </w:rPr>
        <w:t>P39,</w:t>
      </w:r>
      <w:r>
        <w:rPr>
          <w:sz w:val="23"/>
          <w:szCs w:val="23"/>
          <w:spacing w:val="61"/>
        </w:rPr>
        <w:t xml:space="preserve"> </w:t>
      </w:r>
      <w:r>
        <w:rPr>
          <w:sz w:val="23"/>
          <w:szCs w:val="23"/>
          <w:spacing w:val="5"/>
        </w:rPr>
        <w:t>网络层中的协议主要有</w:t>
      </w:r>
      <w:r>
        <w:rPr>
          <w:sz w:val="23"/>
          <w:szCs w:val="23"/>
          <w:spacing w:val="-57"/>
        </w:rPr>
        <w:t xml:space="preserve"> </w:t>
      </w:r>
      <w:r>
        <w:rPr>
          <w:sz w:val="23"/>
          <w:szCs w:val="23"/>
        </w:rPr>
        <w:t>IP</w:t>
      </w:r>
      <w:r>
        <w:rPr>
          <w:sz w:val="23"/>
          <w:szCs w:val="23"/>
          <w:spacing w:val="5"/>
        </w:rPr>
        <w:t>、</w:t>
      </w:r>
      <w:r>
        <w:rPr>
          <w:sz w:val="23"/>
          <w:szCs w:val="23"/>
        </w:rPr>
        <w:t>ICMP</w:t>
      </w:r>
      <w:r>
        <w:rPr>
          <w:sz w:val="23"/>
          <w:szCs w:val="23"/>
          <w:spacing w:val="5"/>
        </w:rPr>
        <w:t>(</w:t>
      </w:r>
      <w:r>
        <w:rPr>
          <w:sz w:val="23"/>
          <w:szCs w:val="23"/>
        </w:rPr>
        <w:t>Internet</w:t>
      </w:r>
      <w:r>
        <w:rPr>
          <w:sz w:val="23"/>
          <w:szCs w:val="23"/>
          <w:spacing w:val="5"/>
        </w:rPr>
        <w:t xml:space="preserve">  </w:t>
      </w:r>
      <w:r>
        <w:rPr>
          <w:sz w:val="23"/>
          <w:szCs w:val="23"/>
        </w:rPr>
        <w:t>Control</w:t>
      </w:r>
      <w:r>
        <w:rPr>
          <w:sz w:val="23"/>
          <w:szCs w:val="23"/>
          <w:spacing w:val="28"/>
        </w:rPr>
        <w:t xml:space="preserve">  </w:t>
      </w:r>
      <w:r>
        <w:rPr>
          <w:sz w:val="23"/>
          <w:szCs w:val="23"/>
        </w:rPr>
        <w:t>Message</w:t>
      </w:r>
      <w:r>
        <w:rPr>
          <w:sz w:val="23"/>
          <w:szCs w:val="23"/>
          <w:spacing w:val="30"/>
        </w:rPr>
        <w:t xml:space="preserve">  </w:t>
      </w:r>
      <w:r>
        <w:rPr>
          <w:sz w:val="23"/>
          <w:szCs w:val="23"/>
        </w:rPr>
        <w:t>Protocol</w:t>
      </w:r>
      <w:r>
        <w:rPr>
          <w:sz w:val="23"/>
          <w:szCs w:val="23"/>
          <w:spacing w:val="5"/>
        </w:rPr>
        <w:t>,网</w:t>
      </w:r>
      <w:r>
        <w:rPr>
          <w:sz w:val="23"/>
          <w:szCs w:val="23"/>
        </w:rPr>
        <w:t xml:space="preserve"> </w:t>
      </w:r>
      <w:r>
        <w:rPr>
          <w:sz w:val="23"/>
          <w:szCs w:val="23"/>
          <w:spacing w:val="8"/>
        </w:rPr>
        <w:t>际控制报文协议)、 </w:t>
      </w:r>
      <w:r>
        <w:rPr>
          <w:rFonts w:ascii="Times New Roman" w:hAnsi="Times New Roman" w:eastAsia="Times New Roman" w:cs="Times New Roman"/>
          <w:sz w:val="23"/>
          <w:szCs w:val="23"/>
        </w:rPr>
        <w:t>IGMP</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Internet</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Group</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Management</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Protocol</w:t>
      </w:r>
      <w:r>
        <w:rPr>
          <w:rFonts w:ascii="Times New Roman" w:hAnsi="Times New Roman" w:eastAsia="Times New Roman" w:cs="Times New Roman"/>
          <w:sz w:val="23"/>
          <w:szCs w:val="23"/>
          <w:spacing w:val="8"/>
        </w:rPr>
        <w:t>, </w:t>
      </w:r>
      <w:r>
        <w:rPr>
          <w:sz w:val="23"/>
          <w:szCs w:val="23"/>
          <w:spacing w:val="8"/>
        </w:rPr>
        <w:t>网际组管</w:t>
      </w:r>
      <w:r>
        <w:rPr>
          <w:sz w:val="23"/>
          <w:szCs w:val="23"/>
          <w:spacing w:val="7"/>
        </w:rPr>
        <w:t>理协议)、</w:t>
      </w:r>
      <w:r>
        <w:rPr>
          <w:sz w:val="23"/>
          <w:szCs w:val="23"/>
          <w:spacing w:val="-25"/>
        </w:rPr>
        <w:t xml:space="preserve"> </w:t>
      </w:r>
      <w:r>
        <w:rPr>
          <w:rFonts w:ascii="Times New Roman" w:hAnsi="Times New Roman" w:eastAsia="Times New Roman" w:cs="Times New Roman"/>
          <w:sz w:val="23"/>
          <w:szCs w:val="23"/>
        </w:rPr>
        <w:t>ARP </w:t>
      </w:r>
      <w:r>
        <w:rPr>
          <w:sz w:val="23"/>
          <w:szCs w:val="23"/>
          <w:spacing w:val="24"/>
        </w:rPr>
        <w:t>(</w:t>
      </w:r>
      <w:r>
        <w:rPr>
          <w:sz w:val="23"/>
          <w:szCs w:val="23"/>
        </w:rPr>
        <w:t>Address</w:t>
      </w:r>
      <w:r>
        <w:rPr>
          <w:sz w:val="23"/>
          <w:szCs w:val="23"/>
          <w:spacing w:val="24"/>
        </w:rPr>
        <w:t xml:space="preserve">  </w:t>
      </w:r>
      <w:r>
        <w:rPr>
          <w:sz w:val="23"/>
          <w:szCs w:val="23"/>
        </w:rPr>
        <w:t>Resolution</w:t>
      </w:r>
      <w:r>
        <w:rPr>
          <w:sz w:val="23"/>
          <w:szCs w:val="23"/>
          <w:spacing w:val="35"/>
        </w:rPr>
        <w:t xml:space="preserve">  </w:t>
      </w:r>
      <w:r>
        <w:rPr>
          <w:sz w:val="23"/>
          <w:szCs w:val="23"/>
        </w:rPr>
        <w:t>Protocol</w:t>
      </w:r>
      <w:r>
        <w:rPr>
          <w:sz w:val="23"/>
          <w:szCs w:val="23"/>
          <w:spacing w:val="24"/>
        </w:rPr>
        <w:t>,地址解析协议)和</w:t>
      </w:r>
      <w:r>
        <w:rPr>
          <w:sz w:val="23"/>
          <w:szCs w:val="23"/>
        </w:rPr>
        <w:t>RARP</w:t>
      </w:r>
      <w:r>
        <w:rPr>
          <w:sz w:val="23"/>
          <w:szCs w:val="23"/>
          <w:spacing w:val="24"/>
        </w:rPr>
        <w:t>(</w:t>
      </w:r>
      <w:r>
        <w:rPr>
          <w:sz w:val="23"/>
          <w:szCs w:val="23"/>
        </w:rPr>
        <w:t>Reverse</w:t>
      </w:r>
      <w:r>
        <w:rPr>
          <w:sz w:val="23"/>
          <w:szCs w:val="23"/>
          <w:spacing w:val="36"/>
        </w:rPr>
        <w:t xml:space="preserve">  </w:t>
      </w:r>
      <w:r>
        <w:rPr>
          <w:sz w:val="23"/>
          <w:szCs w:val="23"/>
        </w:rPr>
        <w:t>Address</w:t>
      </w:r>
      <w:r>
        <w:rPr>
          <w:sz w:val="23"/>
          <w:szCs w:val="23"/>
          <w:spacing w:val="24"/>
        </w:rPr>
        <w:t xml:space="preserve">   </w:t>
      </w:r>
      <w:r>
        <w:rPr>
          <w:sz w:val="23"/>
          <w:szCs w:val="23"/>
        </w:rPr>
        <w:t>Resolution </w:t>
      </w:r>
      <w:r>
        <w:rPr>
          <w:sz w:val="23"/>
          <w:szCs w:val="23"/>
        </w:rPr>
        <w:t>Protocol</w:t>
      </w:r>
      <w:r>
        <w:rPr>
          <w:sz w:val="23"/>
          <w:szCs w:val="23"/>
          <w:spacing w:val="12"/>
        </w:rPr>
        <w:t>,</w:t>
      </w:r>
      <w:r>
        <w:rPr>
          <w:sz w:val="23"/>
          <w:szCs w:val="23"/>
          <w:spacing w:val="77"/>
        </w:rPr>
        <w:t xml:space="preserve"> </w:t>
      </w:r>
      <w:r>
        <w:rPr>
          <w:sz w:val="23"/>
          <w:szCs w:val="23"/>
          <w:spacing w:val="12"/>
        </w:rPr>
        <w:t>反向地址解析协议)等，这些协议处理信息的路由和主机地址解析。</w:t>
      </w:r>
    </w:p>
    <w:p>
      <w:pPr>
        <w:pStyle w:val="BodyText"/>
        <w:ind w:left="38"/>
        <w:spacing w:before="285" w:line="219" w:lineRule="auto"/>
        <w:rPr>
          <w:sz w:val="23"/>
          <w:szCs w:val="23"/>
        </w:rPr>
      </w:pPr>
      <w:r>
        <w:rPr>
          <w:sz w:val="23"/>
          <w:szCs w:val="23"/>
          <w:b/>
          <w:bCs/>
          <w:spacing w:val="10"/>
        </w:rPr>
        <w:t>试题22-</w:t>
      </w:r>
      <w:r>
        <w:rPr>
          <w:sz w:val="23"/>
          <w:szCs w:val="23"/>
          <w:spacing w:val="10"/>
        </w:rPr>
        <w:t xml:space="preserve"> </w:t>
      </w:r>
      <w:r>
        <w:rPr>
          <w:sz w:val="23"/>
          <w:szCs w:val="23"/>
          <w:b/>
          <w:bCs/>
          <w:spacing w:val="10"/>
        </w:rPr>
        <w:t>【2024年上半年-第22题】</w:t>
      </w:r>
    </w:p>
    <w:p>
      <w:pPr>
        <w:pStyle w:val="BodyText"/>
        <w:ind w:left="34"/>
        <w:spacing w:before="49" w:line="219" w:lineRule="auto"/>
        <w:rPr>
          <w:sz w:val="23"/>
          <w:szCs w:val="23"/>
        </w:rPr>
      </w:pPr>
      <w:r>
        <w:rPr>
          <w:sz w:val="23"/>
          <w:szCs w:val="23"/>
          <w:spacing w:val="22"/>
        </w:rPr>
        <w:t>项目建议书的核心内容不包括()。</w:t>
      </w:r>
    </w:p>
    <w:p>
      <w:pPr>
        <w:spacing w:line="219" w:lineRule="auto"/>
        <w:sectPr>
          <w:headerReference w:type="default" r:id="rId353"/>
          <w:footerReference w:type="default" r:id="rId354"/>
          <w:pgSz w:w="11910" w:h="16840"/>
          <w:pgMar w:top="1143" w:right="1035" w:bottom="1140" w:left="1025" w:header="789" w:footer="1023" w:gutter="0"/>
        </w:sectPr>
        <w:rPr>
          <w:sz w:val="23"/>
          <w:szCs w:val="23"/>
        </w:rPr>
      </w:pPr>
    </w:p>
    <w:p>
      <w:pPr>
        <w:spacing w:line="257" w:lineRule="auto"/>
        <w:rPr>
          <w:rFonts w:ascii="Arial"/>
          <w:sz w:val="21"/>
        </w:rPr>
      </w:pPr>
      <w:r/>
    </w:p>
    <w:p>
      <w:pPr>
        <w:pStyle w:val="BodyText"/>
        <w:ind w:left="24"/>
        <w:spacing w:before="75" w:line="219" w:lineRule="auto"/>
        <w:rPr>
          <w:sz w:val="23"/>
          <w:szCs w:val="23"/>
        </w:rPr>
      </w:pPr>
      <w:r>
        <w:rPr>
          <w:sz w:val="23"/>
          <w:szCs w:val="23"/>
          <w:spacing w:val="10"/>
        </w:rPr>
        <w:t>A.项目可行性研究认证</w:t>
      </w:r>
      <w:r>
        <w:rPr>
          <w:sz w:val="23"/>
          <w:szCs w:val="23"/>
          <w:spacing w:val="5"/>
        </w:rPr>
        <w:t xml:space="preserve">        </w:t>
      </w:r>
      <w:r>
        <w:rPr>
          <w:sz w:val="23"/>
          <w:szCs w:val="23"/>
          <w:spacing w:val="10"/>
        </w:rPr>
        <w:t>B.项目预期成果的市</w:t>
      </w:r>
      <w:r>
        <w:rPr>
          <w:sz w:val="23"/>
          <w:szCs w:val="23"/>
          <w:spacing w:val="9"/>
        </w:rPr>
        <w:t>场预测</w:t>
      </w:r>
    </w:p>
    <w:p>
      <w:pPr>
        <w:pStyle w:val="BodyText"/>
        <w:ind w:right="4785" w:firstLine="24"/>
        <w:spacing w:before="37" w:line="243" w:lineRule="auto"/>
        <w:rPr>
          <w:rFonts w:ascii="Times New Roman" w:hAnsi="Times New Roman" w:eastAsia="Times New Roman" w:cs="Times New Roman"/>
          <w:sz w:val="23"/>
          <w:szCs w:val="23"/>
        </w:rPr>
      </w:pPr>
      <w:r>
        <w:rPr>
          <w:sz w:val="23"/>
          <w:szCs w:val="23"/>
          <w:spacing w:val="8"/>
        </w:rPr>
        <w:t>C.项目建设的必需条件        D.项目的必要性</w:t>
      </w:r>
      <w:r>
        <w:rPr>
          <w:sz w:val="23"/>
          <w:szCs w:val="23"/>
          <w:spacing w:val="11"/>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24" w:right="86" w:hanging="24"/>
        <w:spacing w:line="273" w:lineRule="auto"/>
        <w:rPr>
          <w:sz w:val="23"/>
          <w:szCs w:val="23"/>
        </w:rPr>
      </w:pPr>
      <w:r>
        <w:rPr>
          <w:sz w:val="23"/>
          <w:szCs w:val="23"/>
          <w:spacing w:val="7"/>
        </w:rPr>
        <w:t>【解析】</w:t>
      </w:r>
      <w:r>
        <w:rPr>
          <w:rFonts w:ascii="Times New Roman" w:hAnsi="Times New Roman" w:eastAsia="Times New Roman" w:cs="Times New Roman"/>
          <w:sz w:val="23"/>
          <w:szCs w:val="23"/>
          <w:spacing w:val="7"/>
        </w:rPr>
        <w:t>P225,   </w:t>
      </w:r>
      <w:r>
        <w:rPr>
          <w:sz w:val="23"/>
          <w:szCs w:val="23"/>
          <w:spacing w:val="7"/>
        </w:rPr>
        <w:t>项目建议书应该包括的核心内容有：①项目的必要性；②项目的市场预测；③</w:t>
      </w:r>
      <w:r>
        <w:rPr>
          <w:sz w:val="23"/>
          <w:szCs w:val="23"/>
          <w:spacing w:val="17"/>
        </w:rPr>
        <w:t xml:space="preserve"> </w:t>
      </w:r>
      <w:r>
        <w:rPr>
          <w:sz w:val="23"/>
          <w:szCs w:val="23"/>
          <w:spacing w:val="16"/>
        </w:rPr>
        <w:t>项目预期成果(如产品方案或服务)的市场预测；④项目建设必</w:t>
      </w:r>
      <w:r>
        <w:rPr>
          <w:sz w:val="23"/>
          <w:szCs w:val="23"/>
          <w:spacing w:val="15"/>
        </w:rPr>
        <w:t>需的条件。</w:t>
      </w:r>
    </w:p>
    <w:p>
      <w:pPr>
        <w:pStyle w:val="BodyText"/>
        <w:ind w:left="28"/>
        <w:spacing w:before="271" w:line="219" w:lineRule="auto"/>
        <w:rPr>
          <w:sz w:val="23"/>
          <w:szCs w:val="23"/>
        </w:rPr>
      </w:pPr>
      <w:r>
        <w:rPr>
          <w:sz w:val="23"/>
          <w:szCs w:val="23"/>
          <w:b/>
          <w:bCs/>
          <w:spacing w:val="10"/>
        </w:rPr>
        <w:t>试题23-</w:t>
      </w:r>
      <w:r>
        <w:rPr>
          <w:sz w:val="23"/>
          <w:szCs w:val="23"/>
          <w:spacing w:val="10"/>
        </w:rPr>
        <w:t xml:space="preserve"> </w:t>
      </w:r>
      <w:r>
        <w:rPr>
          <w:sz w:val="23"/>
          <w:szCs w:val="23"/>
          <w:b/>
          <w:bCs/>
          <w:spacing w:val="10"/>
        </w:rPr>
        <w:t>【2024年上半年-第23题】</w:t>
      </w:r>
    </w:p>
    <w:p>
      <w:pPr>
        <w:pStyle w:val="BodyText"/>
        <w:ind w:left="24"/>
        <w:spacing w:before="51" w:line="219" w:lineRule="auto"/>
        <w:rPr>
          <w:sz w:val="23"/>
          <w:szCs w:val="23"/>
        </w:rPr>
      </w:pPr>
      <w:r>
        <w:rPr>
          <w:sz w:val="23"/>
          <w:szCs w:val="23"/>
          <w:spacing w:val="27"/>
        </w:rPr>
        <w:t>项目集发起人的主要职责不包括()。</w:t>
      </w:r>
    </w:p>
    <w:p>
      <w:pPr>
        <w:pStyle w:val="BodyText"/>
        <w:ind w:left="24"/>
        <w:spacing w:before="37" w:line="219" w:lineRule="auto"/>
        <w:rPr>
          <w:sz w:val="23"/>
          <w:szCs w:val="23"/>
        </w:rPr>
      </w:pPr>
      <w:r>
        <w:rPr>
          <w:sz w:val="23"/>
          <w:szCs w:val="23"/>
          <w:spacing w:val="8"/>
        </w:rPr>
        <w:t>A.消除项目集交付的困难和障碍</w:t>
      </w:r>
    </w:p>
    <w:p>
      <w:pPr>
        <w:pStyle w:val="BodyText"/>
        <w:ind w:left="24"/>
        <w:spacing w:before="25" w:line="219" w:lineRule="auto"/>
        <w:rPr>
          <w:sz w:val="23"/>
          <w:szCs w:val="23"/>
        </w:rPr>
      </w:pPr>
      <w:r>
        <w:rPr>
          <w:sz w:val="23"/>
          <w:szCs w:val="23"/>
          <w:spacing w:val="10"/>
        </w:rPr>
        <w:t>B.为项目组合经理进行交互，确保提供适当的资源和优先级</w:t>
      </w:r>
    </w:p>
    <w:p>
      <w:pPr>
        <w:pStyle w:val="BodyText"/>
        <w:ind w:left="24"/>
        <w:spacing w:before="49" w:line="219" w:lineRule="auto"/>
        <w:rPr>
          <w:sz w:val="23"/>
          <w:szCs w:val="23"/>
        </w:rPr>
      </w:pPr>
      <w:r>
        <w:rPr>
          <w:sz w:val="23"/>
          <w:szCs w:val="23"/>
          <w:spacing w:val="9"/>
        </w:rPr>
        <w:t>C.确保项目集目标与战略愿景保持一致</w:t>
      </w:r>
    </w:p>
    <w:p>
      <w:pPr>
        <w:pStyle w:val="BodyText"/>
        <w:ind w:right="8624" w:firstLine="24"/>
        <w:spacing w:before="4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5"/>
        </w:rPr>
        <w:t xml:space="preserve"> </w:t>
      </w:r>
      <w:r>
        <w:rPr>
          <w:sz w:val="23"/>
          <w:szCs w:val="23"/>
          <w:spacing w:val="7"/>
        </w:rPr>
        <w:t>提供资金</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B</w:t>
      </w:r>
    </w:p>
    <w:p>
      <w:pPr>
        <w:pStyle w:val="BodyText"/>
        <w:spacing w:before="20" w:line="212" w:lineRule="auto"/>
        <w:rPr>
          <w:sz w:val="23"/>
          <w:szCs w:val="23"/>
        </w:rPr>
      </w:pPr>
      <w:r>
        <w:rPr>
          <w:sz w:val="23"/>
          <w:szCs w:val="23"/>
          <w:spacing w:val="6"/>
        </w:rPr>
        <w:t>【解析】</w:t>
      </w:r>
      <w:r>
        <w:rPr>
          <w:rFonts w:ascii="Times New Roman" w:hAnsi="Times New Roman" w:eastAsia="Times New Roman" w:cs="Times New Roman"/>
          <w:sz w:val="23"/>
          <w:szCs w:val="23"/>
          <w:spacing w:val="6"/>
        </w:rPr>
        <w:t>P572,   </w:t>
      </w:r>
      <w:r>
        <w:rPr>
          <w:sz w:val="23"/>
          <w:szCs w:val="23"/>
          <w:spacing w:val="6"/>
        </w:rPr>
        <w:t>项目集发起人其典型职责包括：</w:t>
      </w:r>
    </w:p>
    <w:p>
      <w:pPr>
        <w:pStyle w:val="BodyText"/>
        <w:ind w:left="24"/>
        <w:spacing w:before="60" w:line="219" w:lineRule="auto"/>
        <w:rPr>
          <w:sz w:val="23"/>
          <w:szCs w:val="23"/>
        </w:rPr>
      </w:pPr>
      <w:r>
        <w:rPr>
          <w:sz w:val="23"/>
          <w:szCs w:val="23"/>
          <w:spacing w:val="8"/>
        </w:rPr>
        <w:t>●为项目集提供资金，确保项目集目标与战略愿景保持一致；</w:t>
      </w:r>
    </w:p>
    <w:p>
      <w:pPr>
        <w:pStyle w:val="BodyText"/>
        <w:ind w:left="24"/>
        <w:spacing w:before="49" w:line="219" w:lineRule="auto"/>
        <w:rPr>
          <w:sz w:val="23"/>
          <w:szCs w:val="23"/>
        </w:rPr>
      </w:pPr>
      <w:r>
        <w:rPr>
          <w:sz w:val="23"/>
          <w:szCs w:val="23"/>
          <w:spacing w:val="2"/>
        </w:rPr>
        <w:t>●使效益实现交付；</w:t>
      </w:r>
    </w:p>
    <w:p>
      <w:pPr>
        <w:pStyle w:val="BodyText"/>
        <w:ind w:left="24"/>
        <w:spacing w:before="47" w:line="219" w:lineRule="auto"/>
        <w:rPr>
          <w:sz w:val="23"/>
          <w:szCs w:val="23"/>
        </w:rPr>
      </w:pPr>
      <w:r>
        <w:rPr>
          <w:sz w:val="23"/>
          <w:szCs w:val="23"/>
          <w:spacing w:val="6"/>
        </w:rPr>
        <w:t>●消除项目集管理与交付的困难和障碍。</w:t>
      </w:r>
    </w:p>
    <w:p>
      <w:pPr>
        <w:spacing w:line="267" w:lineRule="auto"/>
        <w:rPr>
          <w:rFonts w:ascii="Arial"/>
          <w:sz w:val="21"/>
        </w:rPr>
      </w:pPr>
      <w:r/>
    </w:p>
    <w:p>
      <w:pPr>
        <w:pStyle w:val="BodyText"/>
        <w:ind w:left="28"/>
        <w:spacing w:before="75" w:line="219" w:lineRule="auto"/>
        <w:rPr>
          <w:sz w:val="23"/>
          <w:szCs w:val="23"/>
        </w:rPr>
      </w:pPr>
      <w:r>
        <w:rPr>
          <w:sz w:val="23"/>
          <w:szCs w:val="23"/>
          <w:b/>
          <w:bCs/>
          <w:spacing w:val="10"/>
        </w:rPr>
        <w:t>试题24-</w:t>
      </w:r>
      <w:r>
        <w:rPr>
          <w:sz w:val="23"/>
          <w:szCs w:val="23"/>
          <w:spacing w:val="10"/>
        </w:rPr>
        <w:t xml:space="preserve"> </w:t>
      </w:r>
      <w:r>
        <w:rPr>
          <w:sz w:val="23"/>
          <w:szCs w:val="23"/>
          <w:b/>
          <w:bCs/>
          <w:spacing w:val="10"/>
        </w:rPr>
        <w:t>【2024年上半年-第24题】</w:t>
      </w:r>
    </w:p>
    <w:p>
      <w:pPr>
        <w:pStyle w:val="BodyText"/>
        <w:ind w:left="24"/>
        <w:spacing w:before="41" w:line="220" w:lineRule="auto"/>
        <w:rPr>
          <w:sz w:val="23"/>
          <w:szCs w:val="23"/>
        </w:rPr>
      </w:pPr>
      <w:r>
        <w:rPr>
          <w:sz w:val="23"/>
          <w:szCs w:val="23"/>
          <w:spacing w:val="26"/>
        </w:rPr>
        <w:t>关于组织定位的描述，不正确的是()。</w:t>
      </w:r>
    </w:p>
    <w:p>
      <w:pPr>
        <w:pStyle w:val="BodyText"/>
        <w:ind w:left="24"/>
        <w:spacing w:before="43" w:line="218"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16"/>
        </w:rPr>
        <w:t xml:space="preserve"> </w:t>
      </w:r>
      <w:r>
        <w:rPr>
          <w:sz w:val="23"/>
          <w:szCs w:val="23"/>
          <w:spacing w:val="9"/>
        </w:rPr>
        <w:t>组织定位包括使命、愿景和价值观，不包括产品和服务定位</w:t>
      </w:r>
    </w:p>
    <w:p>
      <w:pPr>
        <w:pStyle w:val="BodyText"/>
        <w:ind w:left="24"/>
        <w:spacing w:before="41"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4"/>
        </w:rPr>
        <w:t xml:space="preserve"> </w:t>
      </w:r>
      <w:r>
        <w:rPr>
          <w:sz w:val="23"/>
          <w:szCs w:val="23"/>
          <w:spacing w:val="9"/>
        </w:rPr>
        <w:t>组织使命是组织较长期的业务发展的总方向和总特征</w:t>
      </w:r>
    </w:p>
    <w:p>
      <w:pPr>
        <w:pStyle w:val="BodyText"/>
        <w:ind w:left="24"/>
        <w:spacing w:before="35" w:line="219" w:lineRule="auto"/>
        <w:rPr>
          <w:sz w:val="23"/>
          <w:szCs w:val="23"/>
        </w:rPr>
      </w:pPr>
      <w:r>
        <w:rPr>
          <w:sz w:val="23"/>
          <w:szCs w:val="23"/>
          <w:spacing w:val="9"/>
        </w:rPr>
        <w:t>C.组织文化为日常工作提供具体的实践方法</w:t>
      </w:r>
    </w:p>
    <w:p>
      <w:pPr>
        <w:pStyle w:val="BodyText"/>
        <w:ind w:right="2877" w:firstLine="24"/>
        <w:spacing w:before="28"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5"/>
        </w:rPr>
        <w:t xml:space="preserve"> </w:t>
      </w:r>
      <w:r>
        <w:rPr>
          <w:sz w:val="23"/>
          <w:szCs w:val="23"/>
          <w:spacing w:val="9"/>
        </w:rPr>
        <w:t>组织愿景描述了组织发展的目的和如何达到这个目的的理性认知</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A</w:t>
      </w:r>
    </w:p>
    <w:p>
      <w:pPr>
        <w:pStyle w:val="BodyText"/>
        <w:ind w:left="24" w:right="95" w:hanging="24"/>
        <w:spacing w:before="28" w:line="254"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P642,   </w:t>
      </w:r>
      <w:r>
        <w:rPr>
          <w:sz w:val="23"/>
          <w:szCs w:val="23"/>
          <w:spacing w:val="7"/>
        </w:rPr>
        <w:t>组织定位包括应有清晰的使命、愿景和目标，有明确的价值观和组织文化来帮</w:t>
      </w:r>
      <w:r>
        <w:rPr>
          <w:sz w:val="23"/>
          <w:szCs w:val="23"/>
          <w:spacing w:val="8"/>
        </w:rPr>
        <w:t xml:space="preserve"> </w:t>
      </w:r>
      <w:r>
        <w:rPr>
          <w:sz w:val="23"/>
          <w:szCs w:val="23"/>
          <w:spacing w:val="8"/>
        </w:rPr>
        <w:t>助组织实现战略要点，并能够向组织的内外部传达</w:t>
      </w:r>
      <w:r>
        <w:rPr>
          <w:sz w:val="23"/>
          <w:szCs w:val="23"/>
          <w:spacing w:val="7"/>
        </w:rPr>
        <w:t>清晰的定位。组织定位还应包括对业务单元</w:t>
      </w:r>
      <w:r>
        <w:rPr>
          <w:sz w:val="23"/>
          <w:szCs w:val="23"/>
        </w:rPr>
        <w:t xml:space="preserve"> </w:t>
      </w:r>
      <w:r>
        <w:rPr>
          <w:sz w:val="23"/>
          <w:szCs w:val="23"/>
          <w:spacing w:val="8"/>
        </w:rPr>
        <w:t>的定位战略。业务单元定位战略实质上是行业</w:t>
      </w:r>
      <w:r>
        <w:rPr>
          <w:sz w:val="23"/>
          <w:szCs w:val="23"/>
          <w:spacing w:val="7"/>
        </w:rPr>
        <w:t>或领域中的产品或服务定位战略，也就是在行业</w:t>
      </w:r>
      <w:r>
        <w:rPr>
          <w:sz w:val="23"/>
          <w:szCs w:val="23"/>
        </w:rPr>
        <w:t xml:space="preserve"> </w:t>
      </w:r>
      <w:r>
        <w:rPr>
          <w:sz w:val="23"/>
          <w:szCs w:val="23"/>
          <w:spacing w:val="8"/>
        </w:rPr>
        <w:t>或领域定位之后，所作出的产品定位决策或服务</w:t>
      </w:r>
      <w:r>
        <w:rPr>
          <w:sz w:val="23"/>
          <w:szCs w:val="23"/>
          <w:spacing w:val="7"/>
        </w:rPr>
        <w:t>定位决策。</w:t>
      </w:r>
    </w:p>
    <w:p>
      <w:pPr>
        <w:spacing w:line="242" w:lineRule="auto"/>
        <w:rPr>
          <w:rFonts w:ascii="Arial"/>
          <w:sz w:val="21"/>
        </w:rPr>
      </w:pPr>
      <w:r/>
    </w:p>
    <w:p>
      <w:pPr>
        <w:pStyle w:val="BodyText"/>
        <w:ind w:left="28"/>
        <w:spacing w:before="75" w:line="219" w:lineRule="auto"/>
        <w:rPr>
          <w:sz w:val="23"/>
          <w:szCs w:val="23"/>
        </w:rPr>
      </w:pPr>
      <w:r>
        <w:rPr>
          <w:sz w:val="23"/>
          <w:szCs w:val="23"/>
          <w:b/>
          <w:bCs/>
          <w:spacing w:val="10"/>
        </w:rPr>
        <w:t>试题25-</w:t>
      </w:r>
      <w:r>
        <w:rPr>
          <w:sz w:val="23"/>
          <w:szCs w:val="23"/>
          <w:spacing w:val="10"/>
        </w:rPr>
        <w:t xml:space="preserve"> </w:t>
      </w:r>
      <w:r>
        <w:rPr>
          <w:sz w:val="23"/>
          <w:szCs w:val="23"/>
          <w:b/>
          <w:bCs/>
          <w:spacing w:val="10"/>
        </w:rPr>
        <w:t>【2024年上半年-第25题】</w:t>
      </w:r>
    </w:p>
    <w:p>
      <w:pPr>
        <w:pStyle w:val="BodyText"/>
        <w:ind w:left="24"/>
        <w:spacing w:before="38" w:line="218" w:lineRule="auto"/>
        <w:rPr>
          <w:sz w:val="23"/>
          <w:szCs w:val="23"/>
        </w:rPr>
      </w:pPr>
      <w:r>
        <w:rPr>
          <w:sz w:val="23"/>
          <w:szCs w:val="23"/>
          <w:spacing w:val="17"/>
        </w:rPr>
        <w:t>关于管理沟通过程中工作绩效报告的描述，不正确</w:t>
      </w:r>
      <w:r>
        <w:rPr>
          <w:sz w:val="23"/>
          <w:szCs w:val="23"/>
          <w:spacing w:val="16"/>
        </w:rPr>
        <w:t>的是()。</w:t>
      </w:r>
    </w:p>
    <w:p>
      <w:pPr>
        <w:pStyle w:val="BodyText"/>
        <w:ind w:left="24"/>
        <w:spacing w:before="39" w:line="218" w:lineRule="auto"/>
        <w:rPr>
          <w:sz w:val="23"/>
          <w:szCs w:val="23"/>
        </w:rPr>
      </w:pPr>
      <w:r>
        <w:rPr>
          <w:sz w:val="23"/>
          <w:szCs w:val="23"/>
          <w:spacing w:val="10"/>
        </w:rPr>
        <w:t>A.工作绩效报告通过分析绩效测量结果得出，能够提供关于项目工作绩</w:t>
      </w:r>
      <w:r>
        <w:rPr>
          <w:sz w:val="23"/>
          <w:szCs w:val="23"/>
          <w:spacing w:val="9"/>
        </w:rPr>
        <w:t>效的信息</w:t>
      </w:r>
    </w:p>
    <w:p>
      <w:pPr>
        <w:pStyle w:val="BodyText"/>
        <w:ind w:left="24"/>
        <w:spacing w:before="38" w:line="218" w:lineRule="auto"/>
        <w:rPr>
          <w:sz w:val="23"/>
          <w:szCs w:val="23"/>
        </w:rPr>
      </w:pPr>
      <w:r>
        <w:rPr>
          <w:sz w:val="23"/>
          <w:szCs w:val="23"/>
          <w:spacing w:val="10"/>
        </w:rPr>
        <w:t>B.工作绩效报告的典型示例包括状态报告、进度</w:t>
      </w:r>
      <w:r>
        <w:rPr>
          <w:sz w:val="23"/>
          <w:szCs w:val="23"/>
          <w:spacing w:val="9"/>
        </w:rPr>
        <w:t>报告，是管理沟通过程的输出</w:t>
      </w:r>
    </w:p>
    <w:p>
      <w:pPr>
        <w:pStyle w:val="BodyText"/>
        <w:ind w:left="24"/>
        <w:spacing w:before="28" w:line="218" w:lineRule="auto"/>
        <w:rPr>
          <w:sz w:val="23"/>
          <w:szCs w:val="23"/>
        </w:rPr>
      </w:pPr>
      <w:r>
        <w:rPr>
          <w:sz w:val="23"/>
          <w:szCs w:val="23"/>
          <w:spacing w:val="10"/>
        </w:rPr>
        <w:t>C.工作绩效报告可以包含挣值图表、缺陷直方图、合同绩效以及风</w:t>
      </w:r>
      <w:r>
        <w:rPr>
          <w:sz w:val="23"/>
          <w:szCs w:val="23"/>
          <w:spacing w:val="9"/>
        </w:rPr>
        <w:t>险概述信息</w:t>
      </w:r>
    </w:p>
    <w:p>
      <w:pPr>
        <w:pStyle w:val="BodyText"/>
        <w:ind w:right="2874" w:firstLine="24"/>
        <w:spacing w:before="50" w:line="235" w:lineRule="auto"/>
        <w:rPr>
          <w:rFonts w:ascii="Times New Roman" w:hAnsi="Times New Roman" w:eastAsia="Times New Roman" w:cs="Times New Roman"/>
          <w:sz w:val="23"/>
          <w:szCs w:val="23"/>
        </w:rPr>
      </w:pPr>
      <w:r>
        <w:rPr>
          <w:sz w:val="23"/>
          <w:szCs w:val="23"/>
          <w:spacing w:val="10"/>
        </w:rPr>
        <w:t>D.工作绩效报告可以表现为有助于制定决策和采取行的仪表指</w:t>
      </w:r>
      <w:r>
        <w:rPr>
          <w:sz w:val="23"/>
          <w:szCs w:val="23"/>
          <w:spacing w:val="9"/>
        </w:rPr>
        <w:t>示图</w:t>
      </w:r>
      <w:r>
        <w:rPr>
          <w:sz w:val="23"/>
          <w:szCs w:val="23"/>
        </w:rPr>
        <w:t xml:space="preserve"> </w:t>
      </w:r>
      <w:r>
        <w:rPr>
          <w:sz w:val="23"/>
          <w:szCs w:val="23"/>
          <w:spacing w:val="-6"/>
        </w:rPr>
        <w:t>【答案】</w:t>
      </w:r>
      <w:r>
        <w:rPr>
          <w:rFonts w:ascii="Times New Roman" w:hAnsi="Times New Roman" w:eastAsia="Times New Roman" w:cs="Times New Roman"/>
          <w:sz w:val="23"/>
          <w:szCs w:val="23"/>
          <w:spacing w:val="-6"/>
        </w:rPr>
        <w:t>B</w:t>
      </w:r>
    </w:p>
    <w:p>
      <w:pPr>
        <w:pStyle w:val="BodyText"/>
        <w:spacing w:before="42" w:line="216" w:lineRule="auto"/>
        <w:jc w:val="right"/>
        <w:rPr>
          <w:sz w:val="23"/>
          <w:szCs w:val="23"/>
        </w:rPr>
      </w:pPr>
      <w:r>
        <w:rPr>
          <w:sz w:val="23"/>
          <w:szCs w:val="23"/>
          <w:spacing w:val="11"/>
        </w:rPr>
        <w:t>【解析】P424,</w:t>
      </w:r>
      <w:r>
        <w:rPr>
          <w:sz w:val="23"/>
          <w:szCs w:val="23"/>
          <w:spacing w:val="-25"/>
        </w:rPr>
        <w:t xml:space="preserve"> </w:t>
      </w:r>
      <w:r>
        <w:rPr>
          <w:sz w:val="23"/>
          <w:szCs w:val="23"/>
          <w:spacing w:val="11"/>
        </w:rPr>
        <w:t>工作绩效报告的典型示例包括状态报告和进展报告，是</w:t>
      </w:r>
      <w:r>
        <w:rPr>
          <w:sz w:val="23"/>
          <w:szCs w:val="23"/>
          <w:spacing w:val="10"/>
        </w:rPr>
        <w:t>管理沟通过程的输入。</w:t>
      </w:r>
    </w:p>
    <w:p>
      <w:pPr>
        <w:spacing w:line="274" w:lineRule="auto"/>
        <w:rPr>
          <w:rFonts w:ascii="Arial"/>
          <w:sz w:val="21"/>
        </w:rPr>
      </w:pPr>
      <w:r/>
    </w:p>
    <w:p>
      <w:pPr>
        <w:pStyle w:val="BodyText"/>
        <w:ind w:left="28"/>
        <w:spacing w:before="75" w:line="219" w:lineRule="auto"/>
        <w:rPr>
          <w:sz w:val="23"/>
          <w:szCs w:val="23"/>
        </w:rPr>
      </w:pPr>
      <w:r>
        <w:rPr>
          <w:sz w:val="23"/>
          <w:szCs w:val="23"/>
          <w:b/>
          <w:bCs/>
          <w:spacing w:val="10"/>
        </w:rPr>
        <w:t>试题26-</w:t>
      </w:r>
      <w:r>
        <w:rPr>
          <w:sz w:val="23"/>
          <w:szCs w:val="23"/>
          <w:spacing w:val="10"/>
        </w:rPr>
        <w:t xml:space="preserve"> </w:t>
      </w:r>
      <w:r>
        <w:rPr>
          <w:sz w:val="23"/>
          <w:szCs w:val="23"/>
          <w:b/>
          <w:bCs/>
          <w:spacing w:val="10"/>
        </w:rPr>
        <w:t>【2024年上半年-第26题】</w:t>
      </w:r>
    </w:p>
    <w:p>
      <w:pPr>
        <w:pStyle w:val="BodyText"/>
        <w:ind w:left="24"/>
        <w:spacing w:before="51" w:line="219" w:lineRule="auto"/>
        <w:rPr>
          <w:sz w:val="23"/>
          <w:szCs w:val="23"/>
        </w:rPr>
      </w:pPr>
      <w:r>
        <w:rPr>
          <w:sz w:val="23"/>
          <w:szCs w:val="23"/>
          <w:spacing w:val="19"/>
        </w:rPr>
        <w:t>关于项目质量管理的描述，不正确的是()。</w:t>
      </w:r>
    </w:p>
    <w:p>
      <w:pPr>
        <w:pStyle w:val="BodyText"/>
        <w:ind w:left="24"/>
        <w:spacing w:before="37" w:line="219" w:lineRule="auto"/>
        <w:rPr>
          <w:sz w:val="23"/>
          <w:szCs w:val="23"/>
        </w:rPr>
      </w:pPr>
      <w:r>
        <w:rPr>
          <w:sz w:val="23"/>
          <w:szCs w:val="23"/>
          <w:spacing w:val="10"/>
        </w:rPr>
        <w:t>A.质量管理由独立的质量保证团队在项目生</w:t>
      </w:r>
      <w:r>
        <w:rPr>
          <w:sz w:val="23"/>
          <w:szCs w:val="23"/>
          <w:spacing w:val="9"/>
        </w:rPr>
        <w:t>命周期的特定阶段执行</w:t>
      </w:r>
    </w:p>
    <w:p>
      <w:pPr>
        <w:pStyle w:val="BodyText"/>
        <w:ind w:left="24"/>
        <w:spacing w:before="38" w:line="220" w:lineRule="auto"/>
        <w:rPr>
          <w:sz w:val="23"/>
          <w:szCs w:val="23"/>
        </w:rPr>
      </w:pPr>
      <w:r>
        <w:rPr>
          <w:sz w:val="23"/>
          <w:szCs w:val="23"/>
          <w:spacing w:val="10"/>
        </w:rPr>
        <w:t>B.质量目标是落实质量方针的具体要求，从属于质量方针</w:t>
      </w:r>
    </w:p>
    <w:p>
      <w:pPr>
        <w:pStyle w:val="BodyText"/>
        <w:ind w:left="24"/>
        <w:spacing w:before="25" w:line="219" w:lineRule="auto"/>
        <w:rPr>
          <w:sz w:val="23"/>
          <w:szCs w:val="23"/>
        </w:rPr>
      </w:pPr>
      <w:r>
        <w:rPr>
          <w:sz w:val="23"/>
          <w:szCs w:val="23"/>
          <w:spacing w:val="10"/>
        </w:rPr>
        <w:t>C.质量管理是为了实现质量目标而进行的所有质量性质的活动</w:t>
      </w:r>
    </w:p>
    <w:p>
      <w:pPr>
        <w:spacing w:line="219" w:lineRule="auto"/>
        <w:sectPr>
          <w:headerReference w:type="default" r:id="rId355"/>
          <w:footerReference w:type="default" r:id="rId356"/>
          <w:pgSz w:w="11910" w:h="16840"/>
          <w:pgMar w:top="1143" w:right="1015" w:bottom="1139" w:left="1025" w:header="789" w:footer="1023" w:gutter="0"/>
        </w:sectPr>
        <w:rPr>
          <w:sz w:val="23"/>
          <w:szCs w:val="23"/>
        </w:rPr>
      </w:pPr>
    </w:p>
    <w:p>
      <w:pPr>
        <w:rPr>
          <w:rFonts w:ascii="Arial"/>
          <w:sz w:val="21"/>
        </w:rPr>
      </w:pPr>
      <w:r/>
    </w:p>
    <w:p>
      <w:pPr>
        <w:pStyle w:val="BodyText"/>
        <w:ind w:left="10" w:right="2380"/>
        <w:spacing w:before="78" w:line="22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3"/>
        </w:rPr>
        <w:t xml:space="preserve"> </w:t>
      </w:r>
      <w:r>
        <w:rPr>
          <w:sz w:val="24"/>
          <w:szCs w:val="24"/>
          <w:spacing w:val="-1"/>
        </w:rPr>
        <w:t>质量方针是由组织最高管理者正式发布的该组织总的质量宗旨和方向</w:t>
      </w:r>
      <w:r>
        <w:rPr>
          <w:sz w:val="24"/>
          <w:szCs w:val="24"/>
        </w:rPr>
        <w:t xml:space="preserve"> </w:t>
      </w:r>
      <w:r>
        <w:rPr>
          <w:sz w:val="24"/>
          <w:szCs w:val="24"/>
        </w:rPr>
        <w:t>【答案】</w:t>
      </w:r>
      <w:r>
        <w:rPr>
          <w:rFonts w:ascii="Times New Roman" w:hAnsi="Times New Roman" w:eastAsia="Times New Roman" w:cs="Times New Roman"/>
          <w:sz w:val="24"/>
          <w:szCs w:val="24"/>
        </w:rPr>
        <w:t>A</w:t>
      </w:r>
    </w:p>
    <w:p>
      <w:pPr>
        <w:pStyle w:val="BodyText"/>
        <w:ind w:left="10"/>
        <w:spacing w:before="5" w:line="241" w:lineRule="auto"/>
        <w:jc w:val="both"/>
        <w:rPr>
          <w:sz w:val="24"/>
          <w:szCs w:val="24"/>
        </w:rPr>
      </w:pPr>
      <w:r>
        <w:rPr>
          <w:sz w:val="24"/>
          <w:szCs w:val="24"/>
          <w:spacing w:val="-1"/>
        </w:rPr>
        <w:t>【解析】</w:t>
      </w:r>
      <w:r>
        <w:rPr>
          <w:rFonts w:ascii="Times New Roman" w:hAnsi="Times New Roman" w:eastAsia="Times New Roman" w:cs="Times New Roman"/>
          <w:sz w:val="24"/>
          <w:szCs w:val="24"/>
          <w:spacing w:val="-1"/>
        </w:rPr>
        <w:t>P369,</w:t>
      </w:r>
      <w:r>
        <w:rPr>
          <w:rFonts w:ascii="Times New Roman" w:hAnsi="Times New Roman" w:eastAsia="Times New Roman" w:cs="Times New Roman"/>
          <w:sz w:val="24"/>
          <w:szCs w:val="24"/>
          <w:spacing w:val="20"/>
        </w:rPr>
        <w:t xml:space="preserve">  </w:t>
      </w:r>
      <w:r>
        <w:rPr>
          <w:sz w:val="24"/>
          <w:szCs w:val="24"/>
          <w:spacing w:val="-1"/>
        </w:rPr>
        <w:t>质量管理需要在整个项目生命周期中进行。管理质量是所有人的共同职</w:t>
      </w:r>
      <w:r>
        <w:rPr>
          <w:sz w:val="24"/>
          <w:szCs w:val="24"/>
          <w:spacing w:val="-2"/>
        </w:rPr>
        <w:t>责，包</w:t>
      </w:r>
      <w:r>
        <w:rPr>
          <w:sz w:val="24"/>
          <w:szCs w:val="24"/>
          <w:spacing w:val="1"/>
        </w:rPr>
        <w:t xml:space="preserve"> </w:t>
      </w:r>
      <w:r>
        <w:rPr>
          <w:sz w:val="24"/>
          <w:szCs w:val="24"/>
          <w:spacing w:val="-3"/>
        </w:rPr>
        <w:t>括项目经理、项目团队、项目发起人、执行组织的管理层，甚至是客户。所有人在管理项目质</w:t>
      </w:r>
      <w:r>
        <w:rPr>
          <w:sz w:val="24"/>
          <w:szCs w:val="24"/>
          <w:spacing w:val="18"/>
        </w:rPr>
        <w:t xml:space="preserve"> </w:t>
      </w:r>
      <w:r>
        <w:rPr>
          <w:sz w:val="24"/>
          <w:szCs w:val="24"/>
          <w:spacing w:val="-2"/>
        </w:rPr>
        <w:t>量方面都扮演一定的角色，尽管这些角色的人数和工作量不同。参与质</w:t>
      </w:r>
      <w:r>
        <w:rPr>
          <w:sz w:val="24"/>
          <w:szCs w:val="24"/>
          <w:spacing w:val="-3"/>
        </w:rPr>
        <w:t>量管理工作的程度取决</w:t>
      </w:r>
      <w:r>
        <w:rPr>
          <w:sz w:val="24"/>
          <w:szCs w:val="24"/>
        </w:rPr>
        <w:t xml:space="preserve"> </w:t>
      </w:r>
      <w:r>
        <w:rPr>
          <w:sz w:val="24"/>
          <w:szCs w:val="24"/>
          <w:spacing w:val="-6"/>
        </w:rPr>
        <w:t>于所在行业和项目管理风格。在敏捷型项目中，整个项目期间的质量管理由所有团队成员执行；</w:t>
      </w:r>
      <w:r>
        <w:rPr>
          <w:sz w:val="24"/>
          <w:szCs w:val="24"/>
        </w:rPr>
        <w:t xml:space="preserve"> </w:t>
      </w:r>
      <w:r>
        <w:rPr>
          <w:sz w:val="24"/>
          <w:szCs w:val="24"/>
          <w:spacing w:val="-2"/>
        </w:rPr>
        <w:t>但在传统项目中，质量管理通常是特定团队成员的职责。</w:t>
      </w:r>
    </w:p>
    <w:p>
      <w:pPr>
        <w:spacing w:line="250" w:lineRule="auto"/>
        <w:rPr>
          <w:rFonts w:ascii="Arial"/>
          <w:sz w:val="21"/>
        </w:rPr>
      </w:pPr>
      <w:r/>
    </w:p>
    <w:p>
      <w:pPr>
        <w:pStyle w:val="BodyText"/>
        <w:ind w:left="13"/>
        <w:spacing w:before="78" w:line="219" w:lineRule="auto"/>
        <w:rPr>
          <w:sz w:val="24"/>
          <w:szCs w:val="24"/>
        </w:rPr>
      </w:pPr>
      <w:r>
        <w:rPr>
          <w:sz w:val="24"/>
          <w:szCs w:val="24"/>
          <w:b/>
          <w:bCs/>
          <w:spacing w:val="3"/>
        </w:rPr>
        <w:t>试题27-</w:t>
      </w:r>
      <w:r>
        <w:rPr>
          <w:sz w:val="24"/>
          <w:szCs w:val="24"/>
          <w:spacing w:val="3"/>
        </w:rPr>
        <w:t xml:space="preserve"> </w:t>
      </w:r>
      <w:r>
        <w:rPr>
          <w:sz w:val="24"/>
          <w:szCs w:val="24"/>
          <w:b/>
          <w:bCs/>
          <w:spacing w:val="3"/>
        </w:rPr>
        <w:t>【2024年上半年-第27题】</w:t>
      </w:r>
    </w:p>
    <w:p>
      <w:pPr>
        <w:pStyle w:val="BodyText"/>
        <w:ind w:left="10" w:right="79"/>
        <w:spacing w:before="8" w:line="256" w:lineRule="auto"/>
        <w:rPr>
          <w:sz w:val="24"/>
          <w:szCs w:val="24"/>
        </w:rPr>
      </w:pPr>
      <w:r>
        <w:rPr>
          <w:sz w:val="24"/>
          <w:szCs w:val="24"/>
          <w:spacing w:val="-2"/>
        </w:rPr>
        <w:t>下面是某小区内部道路图，线上的数字为两点之间的距离，现在需要从</w:t>
      </w:r>
      <w:r>
        <w:rPr>
          <w:sz w:val="24"/>
          <w:szCs w:val="24"/>
          <w:spacing w:val="-69"/>
        </w:rPr>
        <w:t xml:space="preserve"> </w:t>
      </w:r>
      <w:r>
        <w:rPr>
          <w:rFonts w:ascii="Times New Roman" w:hAnsi="Times New Roman" w:eastAsia="Times New Roman" w:cs="Times New Roman"/>
          <w:sz w:val="24"/>
          <w:szCs w:val="24"/>
          <w:spacing w:val="-2"/>
        </w:rPr>
        <w:t>V1</w:t>
      </w:r>
      <w:r>
        <w:rPr>
          <w:sz w:val="24"/>
          <w:szCs w:val="24"/>
          <w:spacing w:val="-2"/>
        </w:rPr>
        <w:t>向</w:t>
      </w:r>
      <w:r>
        <w:rPr>
          <w:sz w:val="24"/>
          <w:szCs w:val="24"/>
          <w:spacing w:val="-37"/>
        </w:rPr>
        <w:t xml:space="preserve"> </w:t>
      </w:r>
      <w:r>
        <w:rPr>
          <w:rFonts w:ascii="Times New Roman" w:hAnsi="Times New Roman" w:eastAsia="Times New Roman" w:cs="Times New Roman"/>
          <w:sz w:val="24"/>
          <w:szCs w:val="24"/>
          <w:spacing w:val="-3"/>
        </w:rPr>
        <w:t>V8</w:t>
      </w:r>
      <w:r>
        <w:rPr>
          <w:sz w:val="24"/>
          <w:szCs w:val="24"/>
          <w:spacing w:val="-3"/>
        </w:rPr>
        <w:t>运送物资，则</w:t>
      </w:r>
      <w:r>
        <w:rPr>
          <w:sz w:val="24"/>
          <w:szCs w:val="24"/>
        </w:rPr>
        <w:t xml:space="preserve"> </w:t>
      </w:r>
      <w:r>
        <w:rPr>
          <w:sz w:val="24"/>
          <w:szCs w:val="24"/>
          <w:spacing w:val="22"/>
        </w:rPr>
        <w:t>最短的距离为()。</w:t>
      </w:r>
    </w:p>
    <w:p>
      <w:pPr>
        <w:ind w:firstLine="2139"/>
        <w:spacing w:before="65" w:line="3480" w:lineRule="exact"/>
        <w:rPr/>
      </w:pPr>
      <w:r>
        <w:rPr>
          <w:position w:val="-69"/>
        </w:rPr>
        <w:pict>
          <v:group id="_x0000_s162" style="mso-position-vertical-relative:line;mso-position-horizontal-relative:char;width:275.05pt;height:174pt;" filled="false" stroked="false" coordsize="5500,3480" coordorigin="0,0">
            <v:shape id="_x0000_s164" style="position:absolute;left:0;top:0;width:5500;height:3480;" filled="false" stroked="false" type="#_x0000_t75">
              <v:imagedata o:title="" r:id="rId358"/>
            </v:shape>
            <v:shape id="_x0000_s166" style="position:absolute;left:3449;top:364;width:277;height:2776;" filled="false" stroked="false" type="#_x0000_t202">
              <v:fill on="false"/>
              <v:stroke on="false"/>
              <v:path/>
              <v:imagedata o:title=""/>
              <o:lock v:ext="edit" aspectratio="false"/>
              <v:textbox inset="0mm,0mm,0mm,0mm">
                <w:txbxContent>
                  <w:p>
                    <w:pPr>
                      <w:ind w:left="50"/>
                      <w:spacing w:before="19" w:line="196" w:lineRule="auto"/>
                      <w:rPr>
                        <w:rFonts w:ascii="Arial" w:hAnsi="Arial" w:eastAsia="Arial" w:cs="Arial"/>
                        <w:sz w:val="17"/>
                        <w:szCs w:val="17"/>
                      </w:rPr>
                    </w:pPr>
                    <w:r>
                      <w:rPr>
                        <w:rFonts w:ascii="Arial" w:hAnsi="Arial" w:eastAsia="Arial" w:cs="Arial"/>
                        <w:sz w:val="17"/>
                        <w:szCs w:val="17"/>
                        <w:spacing w:val="-1"/>
                      </w:rPr>
                      <w:t>V5</w:t>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50"/>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V6</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20"/>
                      <w:spacing w:before="54"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i/>
                        <w:iCs/>
                        <w:spacing w:val="-6"/>
                      </w:rPr>
                      <w:t>V7</w:t>
                    </w:r>
                  </w:p>
                </w:txbxContent>
              </v:textbox>
            </v:shape>
            <v:shape id="_x0000_s168" style="position:absolute;left:1780;top:1663;width:247;height:167;"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17"/>
                        <w:szCs w:val="17"/>
                      </w:rPr>
                    </w:pPr>
                    <w:r>
                      <w:rPr>
                        <w:rFonts w:ascii="Arial" w:hAnsi="Arial" w:eastAsia="Arial" w:cs="Arial"/>
                        <w:sz w:val="17"/>
                        <w:szCs w:val="17"/>
                        <w:spacing w:val="-1"/>
                      </w:rPr>
                      <w:t>V3</w:t>
                    </w:r>
                  </w:p>
                </w:txbxContent>
              </v:textbox>
            </v:shape>
            <v:shape id="_x0000_s170" style="position:absolute;left:4990;top:1663;width:247;height:166;"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17"/>
                        <w:szCs w:val="17"/>
                      </w:rPr>
                    </w:pPr>
                    <w:r>
                      <w:rPr>
                        <w:rFonts w:ascii="Arial" w:hAnsi="Arial" w:eastAsia="Arial" w:cs="Arial"/>
                        <w:sz w:val="17"/>
                        <w:szCs w:val="17"/>
                        <w:spacing w:val="-1"/>
                      </w:rPr>
                      <w:t>V8</w:t>
                    </w:r>
                  </w:p>
                </w:txbxContent>
              </v:textbox>
            </v:shape>
            <v:shape id="_x0000_s172" style="position:absolute;left:1780;top:365;width:247;height:165;" filled="false" stroked="false" type="#_x0000_t202">
              <v:fill on="false"/>
              <v:stroke on="false"/>
              <v:path/>
              <v:imagedata o:title=""/>
              <o:lock v:ext="edit" aspectratio="false"/>
              <v:textbox inset="0mm,0mm,0mm,0mm">
                <w:txbxContent>
                  <w:p>
                    <w:pPr>
                      <w:ind w:left="20"/>
                      <w:spacing w:before="19" w:line="197" w:lineRule="auto"/>
                      <w:rPr>
                        <w:rFonts w:ascii="Arial" w:hAnsi="Arial" w:eastAsia="Arial" w:cs="Arial"/>
                        <w:sz w:val="17"/>
                        <w:szCs w:val="17"/>
                      </w:rPr>
                    </w:pPr>
                    <w:r>
                      <w:rPr>
                        <w:rFonts w:ascii="Arial" w:hAnsi="Arial" w:eastAsia="Arial" w:cs="Arial"/>
                        <w:sz w:val="17"/>
                        <w:szCs w:val="17"/>
                        <w:spacing w:val="-1"/>
                      </w:rPr>
                      <w:t>V2</w:t>
                    </w:r>
                  </w:p>
                </w:txbxContent>
              </v:textbox>
            </v:shape>
            <v:shape id="_x0000_s174" style="position:absolute;left:1780;top:2976;width:247;height:163;"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17"/>
                        <w:szCs w:val="17"/>
                      </w:rPr>
                    </w:pPr>
                    <w:r>
                      <w:rPr>
                        <w:rFonts w:ascii="Arial" w:hAnsi="Arial" w:eastAsia="Arial" w:cs="Arial"/>
                        <w:sz w:val="17"/>
                        <w:szCs w:val="17"/>
                        <w:spacing w:val="-1"/>
                      </w:rPr>
                      <w:t>V4</w:t>
                    </w:r>
                  </w:p>
                </w:txbxContent>
              </v:textbox>
            </v:shape>
            <v:shape id="_x0000_s176" style="position:absolute;left:300;top:1687;width:211;height:143;" filled="false" stroked="false" type="#_x0000_t202">
              <v:fill on="false"/>
              <v:stroke on="false"/>
              <v:path/>
              <v:imagedata o:title=""/>
              <o:lock v:ext="edit" aspectratio="false"/>
              <v:textbox inset="0mm,0mm,0mm,0mm">
                <w:txbxContent>
                  <w:p>
                    <w:pPr>
                      <w:ind w:left="20"/>
                      <w:spacing w:before="19" w:line="197" w:lineRule="auto"/>
                      <w:rPr>
                        <w:rFonts w:ascii="Arial" w:hAnsi="Arial" w:eastAsia="Arial" w:cs="Arial"/>
                        <w:sz w:val="14"/>
                        <w:szCs w:val="14"/>
                      </w:rPr>
                    </w:pPr>
                    <w:r>
                      <w:rPr>
                        <w:rFonts w:ascii="Arial" w:hAnsi="Arial" w:eastAsia="Arial" w:cs="Arial"/>
                        <w:sz w:val="14"/>
                        <w:szCs w:val="14"/>
                        <w:spacing w:val="-1"/>
                      </w:rPr>
                      <w:t>V1</w:t>
                    </w:r>
                  </w:p>
                </w:txbxContent>
              </v:textbox>
            </v:shape>
          </v:group>
        </w:pict>
      </w:r>
    </w:p>
    <w:p>
      <w:pPr>
        <w:spacing w:line="304" w:lineRule="auto"/>
        <w:rPr>
          <w:rFonts w:ascii="Arial"/>
          <w:sz w:val="21"/>
        </w:rPr>
      </w:pPr>
      <w:r/>
    </w:p>
    <w:p>
      <w:pPr>
        <w:spacing w:line="305" w:lineRule="auto"/>
        <w:rPr>
          <w:rFonts w:ascii="Arial"/>
          <w:sz w:val="21"/>
        </w:rPr>
      </w:pPr>
      <w:r/>
    </w:p>
    <w:p>
      <w:pPr>
        <w:ind w:left="10"/>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A.12</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B.13</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C.10</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D.15</w:t>
      </w:r>
    </w:p>
    <w:p>
      <w:pPr>
        <w:pStyle w:val="BodyText"/>
        <w:ind w:left="10"/>
        <w:spacing w:before="53" w:line="220" w:lineRule="auto"/>
        <w:rPr>
          <w:rFonts w:ascii="Times New Roman" w:hAnsi="Times New Roman" w:eastAsia="Times New Roman" w:cs="Times New Roman"/>
          <w:sz w:val="24"/>
          <w:szCs w:val="24"/>
        </w:rPr>
      </w:pPr>
      <w:r>
        <w:rPr>
          <w:sz w:val="24"/>
          <w:szCs w:val="24"/>
        </w:rPr>
        <w:t>【答案】</w:t>
      </w:r>
      <w:r>
        <w:rPr>
          <w:rFonts w:ascii="Times New Roman" w:hAnsi="Times New Roman" w:eastAsia="Times New Roman" w:cs="Times New Roman"/>
          <w:sz w:val="24"/>
          <w:szCs w:val="24"/>
        </w:rPr>
        <w:t>A</w:t>
      </w:r>
    </w:p>
    <w:p>
      <w:pPr>
        <w:pStyle w:val="BodyText"/>
        <w:ind w:left="10" w:right="57"/>
        <w:spacing w:before="12" w:line="264" w:lineRule="auto"/>
        <w:rPr>
          <w:sz w:val="24"/>
          <w:szCs w:val="24"/>
        </w:rPr>
      </w:pPr>
      <w:r>
        <w:rPr>
          <w:sz w:val="24"/>
          <w:szCs w:val="24"/>
        </w:rPr>
        <w:t>【解析】此类题目，直接将距离短的线段连接起来看是否可以从</w:t>
      </w:r>
      <w:r>
        <w:rPr>
          <w:sz w:val="24"/>
          <w:szCs w:val="24"/>
          <w:spacing w:val="-69"/>
        </w:rPr>
        <w:t xml:space="preserve"> </w:t>
      </w:r>
      <w:r>
        <w:rPr>
          <w:rFonts w:ascii="Times New Roman" w:hAnsi="Times New Roman" w:eastAsia="Times New Roman" w:cs="Times New Roman"/>
          <w:sz w:val="24"/>
          <w:szCs w:val="24"/>
        </w:rPr>
        <w:t>v1 </w:t>
      </w:r>
      <w:r>
        <w:rPr>
          <w:sz w:val="24"/>
          <w:szCs w:val="24"/>
        </w:rPr>
        <w:t>到达</w:t>
      </w:r>
      <w:r>
        <w:rPr>
          <w:rFonts w:ascii="Times New Roman" w:hAnsi="Times New Roman" w:eastAsia="Times New Roman" w:cs="Times New Roman"/>
          <w:sz w:val="24"/>
          <w:szCs w:val="24"/>
        </w:rPr>
        <w:t>v8 </w:t>
      </w:r>
      <w:r>
        <w:rPr>
          <w:sz w:val="24"/>
          <w:szCs w:val="24"/>
        </w:rPr>
        <w:t>即可，可将图中距 </w:t>
      </w:r>
      <w:r>
        <w:rPr>
          <w:sz w:val="24"/>
          <w:szCs w:val="24"/>
          <w:spacing w:val="3"/>
        </w:rPr>
        <w:t>离为1、2、3的路段标记出来。如下图。</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29"/>
        <w:spacing w:before="49" w:line="188" w:lineRule="auto"/>
        <w:rPr>
          <w:rFonts w:ascii="Times New Roman" w:hAnsi="Times New Roman" w:eastAsia="Times New Roman" w:cs="Times New Roman"/>
          <w:sz w:val="17"/>
          <w:szCs w:val="17"/>
        </w:rPr>
      </w:pPr>
      <w:r>
        <w:pict>
          <v:shape id="_x0000_s178" style="position:absolute;margin-left:138.002pt;margin-top:2.2401pt;mso-position-vertical-relative:text;mso-position-horizontal-relative:text;width:10.55pt;height:8.6pt;z-index:253095936;"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14"/>
                      <w:szCs w:val="14"/>
                    </w:rPr>
                  </w:pPr>
                  <w:r>
                    <w:rPr>
                      <w:rFonts w:ascii="Arial" w:hAnsi="Arial" w:eastAsia="Arial" w:cs="Arial"/>
                      <w:sz w:val="14"/>
                      <w:szCs w:val="14"/>
                      <w:spacing w:val="-1"/>
                    </w:rPr>
                    <w:t>V6</w:t>
                  </w:r>
                </w:p>
              </w:txbxContent>
            </v:textbox>
          </v:shape>
        </w:pict>
      </w:r>
      <w:r>
        <w:pict>
          <v:shape id="_x0000_s180" style="position:absolute;margin-left:198.498pt;margin-top:2.2401pt;mso-position-vertical-relative:text;mso-position-horizontal-relative:text;width:10.55pt;height:8.6pt;z-index:253096960;"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14"/>
                      <w:szCs w:val="14"/>
                    </w:rPr>
                  </w:pPr>
                  <w:r>
                    <w:rPr>
                      <w:rFonts w:ascii="Arial" w:hAnsi="Arial" w:eastAsia="Arial" w:cs="Arial"/>
                      <w:sz w:val="14"/>
                      <w:szCs w:val="14"/>
                      <w:spacing w:val="-1"/>
                    </w:rPr>
                    <w:t>V8</w:t>
                  </w:r>
                </w:p>
              </w:txbxContent>
            </v:textbox>
          </v:shape>
        </w:pict>
      </w:r>
      <w:r>
        <w:drawing>
          <wp:anchor distT="0" distB="0" distL="0" distR="0" simplePos="0" relativeHeight="253094912" behindDoc="1" locked="0" layoutInCell="1" allowOverlap="1">
            <wp:simplePos x="0" y="0"/>
            <wp:positionH relativeFrom="column">
              <wp:posOffset>0</wp:posOffset>
            </wp:positionH>
            <wp:positionV relativeFrom="paragraph">
              <wp:posOffset>-807367</wp:posOffset>
            </wp:positionV>
            <wp:extent cx="2800372" cy="1746231"/>
            <wp:effectExtent l="0" t="0" r="0" b="0"/>
            <wp:wrapNone/>
            <wp:docPr id="98" name="IM 98"/>
            <wp:cNvGraphicFramePr/>
            <a:graphic>
              <a:graphicData uri="http://schemas.openxmlformats.org/drawingml/2006/picture">
                <pic:pic>
                  <pic:nvPicPr>
                    <pic:cNvPr id="98" name="IM 98"/>
                    <pic:cNvPicPr/>
                  </pic:nvPicPr>
                  <pic:blipFill>
                    <a:blip r:embed="rId359"/>
                    <a:stretch>
                      <a:fillRect/>
                    </a:stretch>
                  </pic:blipFill>
                  <pic:spPr>
                    <a:xfrm rot="0">
                      <a:off x="0" y="0"/>
                      <a:ext cx="2800372" cy="1746231"/>
                    </a:xfrm>
                    <a:prstGeom prst="rect">
                      <a:avLst/>
                    </a:prstGeom>
                  </pic:spPr>
                </pic:pic>
              </a:graphicData>
            </a:graphic>
          </wp:anchor>
        </w:drawing>
      </w:r>
      <w:r>
        <w:rPr>
          <w:rFonts w:ascii="Arial" w:hAnsi="Arial" w:eastAsia="Arial" w:cs="Arial"/>
          <w:sz w:val="12"/>
          <w:szCs w:val="12"/>
          <w:spacing w:val="-1"/>
        </w:rPr>
        <w:t>V1</w:t>
      </w:r>
      <w:r>
        <w:rPr>
          <w:rFonts w:ascii="Arial" w:hAnsi="Arial" w:eastAsia="Arial" w:cs="Arial"/>
          <w:sz w:val="12"/>
          <w:szCs w:val="12"/>
          <w:spacing w:val="1"/>
        </w:rPr>
        <w:t xml:space="preserve">                    </w:t>
      </w:r>
      <w:r>
        <w:rPr>
          <w:rFonts w:ascii="Arial" w:hAnsi="Arial" w:eastAsia="Arial" w:cs="Arial"/>
          <w:sz w:val="12"/>
          <w:szCs w:val="12"/>
        </w:rPr>
        <w:t xml:space="preserve">           </w:t>
      </w:r>
      <w:r>
        <w:rPr>
          <w:rFonts w:ascii="Times New Roman" w:hAnsi="Times New Roman" w:eastAsia="Times New Roman" w:cs="Times New Roman"/>
          <w:sz w:val="17"/>
          <w:szCs w:val="17"/>
          <w:spacing w:val="-1"/>
        </w:rPr>
        <w:t>V3</w:t>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left="1420"/>
        <w:spacing w:before="41" w:line="188" w:lineRule="auto"/>
        <w:rPr>
          <w:rFonts w:ascii="Times New Roman" w:hAnsi="Times New Roman" w:eastAsia="Times New Roman" w:cs="Times New Roman"/>
          <w:sz w:val="14"/>
          <w:szCs w:val="14"/>
        </w:rPr>
      </w:pPr>
      <w:r>
        <w:pict>
          <v:shape id="_x0000_s182" style="position:absolute;margin-left:138.002pt;margin-top:1.12506pt;mso-position-vertical-relative:text;mso-position-horizontal-relative:text;width:9.1pt;height:8.25pt;z-index:253097984;"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i/>
                      <w:iCs/>
                      <w:spacing w:val="-4"/>
                    </w:rPr>
                    <w:t>V7</w:t>
                  </w:r>
                </w:p>
              </w:txbxContent>
            </v:textbox>
          </v:shape>
        </w:pict>
      </w:r>
      <w:r>
        <w:rPr>
          <w:rFonts w:ascii="Times New Roman" w:hAnsi="Times New Roman" w:eastAsia="Times New Roman" w:cs="Times New Roman"/>
          <w:sz w:val="14"/>
          <w:szCs w:val="14"/>
          <w:spacing w:val="-1"/>
        </w:rPr>
        <w:t>V4</w:t>
      </w:r>
    </w:p>
    <w:p>
      <w:pPr>
        <w:spacing w:line="272" w:lineRule="auto"/>
        <w:rPr>
          <w:rFonts w:ascii="Arial"/>
          <w:sz w:val="21"/>
        </w:rPr>
      </w:pPr>
      <w:r/>
    </w:p>
    <w:p>
      <w:pPr>
        <w:spacing w:line="272" w:lineRule="auto"/>
        <w:rPr>
          <w:rFonts w:ascii="Arial"/>
          <w:sz w:val="21"/>
        </w:rPr>
      </w:pPr>
      <w:r/>
    </w:p>
    <w:p>
      <w:pPr>
        <w:pStyle w:val="BodyText"/>
        <w:ind w:left="10"/>
        <w:spacing w:before="79" w:line="212" w:lineRule="auto"/>
        <w:rPr>
          <w:sz w:val="24"/>
          <w:szCs w:val="24"/>
        </w:rPr>
      </w:pPr>
      <w:r>
        <w:rPr>
          <w:sz w:val="24"/>
          <w:szCs w:val="24"/>
          <w:spacing w:val="-1"/>
        </w:rPr>
        <w:t>从图可知</w:t>
      </w:r>
      <w:r>
        <w:rPr>
          <w:rFonts w:ascii="Times New Roman" w:hAnsi="Times New Roman" w:eastAsia="Times New Roman" w:cs="Times New Roman"/>
          <w:sz w:val="24"/>
          <w:szCs w:val="24"/>
          <w:spacing w:val="-1"/>
        </w:rPr>
        <w:t>V1-V2-V5-V6-V8,</w:t>
      </w:r>
      <w:r>
        <w:rPr>
          <w:rFonts w:ascii="Times New Roman" w:hAnsi="Times New Roman" w:eastAsia="Times New Roman" w:cs="Times New Roman"/>
          <w:sz w:val="24"/>
          <w:szCs w:val="24"/>
          <w:spacing w:val="53"/>
        </w:rPr>
        <w:t xml:space="preserve"> </w:t>
      </w:r>
      <w:r>
        <w:rPr>
          <w:sz w:val="24"/>
          <w:szCs w:val="24"/>
          <w:spacing w:val="-1"/>
        </w:rPr>
        <w:t>距离最短，该路径距离=2+1+3+6=12。</w:t>
      </w:r>
    </w:p>
    <w:p>
      <w:pPr>
        <w:spacing w:line="276" w:lineRule="auto"/>
        <w:rPr>
          <w:rFonts w:ascii="Arial"/>
          <w:sz w:val="21"/>
        </w:rPr>
      </w:pPr>
      <w:r/>
    </w:p>
    <w:p>
      <w:pPr>
        <w:pStyle w:val="BodyText"/>
        <w:ind w:left="13"/>
        <w:spacing w:before="79" w:line="219" w:lineRule="auto"/>
        <w:rPr>
          <w:sz w:val="24"/>
          <w:szCs w:val="24"/>
        </w:rPr>
      </w:pPr>
      <w:r>
        <w:rPr>
          <w:sz w:val="24"/>
          <w:szCs w:val="24"/>
          <w:b/>
          <w:bCs/>
          <w:spacing w:val="3"/>
        </w:rPr>
        <w:t>试题28-</w:t>
      </w:r>
      <w:r>
        <w:rPr>
          <w:sz w:val="24"/>
          <w:szCs w:val="24"/>
          <w:spacing w:val="3"/>
        </w:rPr>
        <w:t xml:space="preserve"> </w:t>
      </w:r>
      <w:r>
        <w:rPr>
          <w:sz w:val="24"/>
          <w:szCs w:val="24"/>
          <w:b/>
          <w:bCs/>
          <w:spacing w:val="3"/>
        </w:rPr>
        <w:t>【2024年上半年-第28题】</w:t>
      </w:r>
    </w:p>
    <w:p>
      <w:pPr>
        <w:pStyle w:val="BodyText"/>
        <w:ind w:left="10" w:right="2934"/>
        <w:spacing w:before="36" w:line="235" w:lineRule="auto"/>
        <w:rPr>
          <w:sz w:val="24"/>
          <w:szCs w:val="24"/>
        </w:rPr>
      </w:pPr>
      <w:r>
        <w:rPr>
          <w:sz w:val="24"/>
          <w:szCs w:val="24"/>
          <w:spacing w:val="-2"/>
        </w:rPr>
        <w:t>某项目经理负责一个软件开发项目，活动和它们</w:t>
      </w:r>
      <w:r>
        <w:rPr>
          <w:sz w:val="24"/>
          <w:szCs w:val="24"/>
          <w:spacing w:val="-3"/>
        </w:rPr>
        <w:t>之间的依赖关系：</w:t>
      </w:r>
      <w:r>
        <w:rPr>
          <w:sz w:val="24"/>
          <w:szCs w:val="24"/>
        </w:rPr>
        <w:t xml:space="preserve"> </w:t>
      </w:r>
      <w:r>
        <w:rPr>
          <w:sz w:val="24"/>
          <w:szCs w:val="24"/>
          <w:spacing w:val="7"/>
        </w:rPr>
        <w:t>活动</w:t>
      </w:r>
      <w:r>
        <w:rPr>
          <w:rFonts w:ascii="Times New Roman" w:hAnsi="Times New Roman" w:eastAsia="Times New Roman" w:cs="Times New Roman"/>
          <w:sz w:val="24"/>
          <w:szCs w:val="24"/>
          <w:spacing w:val="7"/>
        </w:rPr>
        <w:t>A:  </w:t>
      </w:r>
      <w:r>
        <w:rPr>
          <w:sz w:val="24"/>
          <w:szCs w:val="24"/>
          <w:spacing w:val="7"/>
        </w:rPr>
        <w:t>需求分析，预计耗时2天。</w:t>
      </w:r>
    </w:p>
    <w:p>
      <w:pPr>
        <w:pStyle w:val="BodyText"/>
        <w:ind w:left="10"/>
        <w:spacing w:before="1" w:line="218" w:lineRule="auto"/>
        <w:rPr>
          <w:sz w:val="24"/>
          <w:szCs w:val="24"/>
        </w:rPr>
      </w:pPr>
      <w:r>
        <w:rPr>
          <w:sz w:val="24"/>
          <w:szCs w:val="24"/>
          <w:spacing w:val="5"/>
        </w:rPr>
        <w:t>活动</w:t>
      </w:r>
      <w:r>
        <w:rPr>
          <w:sz w:val="24"/>
          <w:szCs w:val="24"/>
          <w:spacing w:val="-48"/>
        </w:rPr>
        <w:t xml:space="preserve"> </w:t>
      </w:r>
      <w:r>
        <w:rPr>
          <w:sz w:val="24"/>
          <w:szCs w:val="24"/>
          <w:spacing w:val="5"/>
        </w:rPr>
        <w:t>B: 设计，依赖于活动A</w:t>
      </w:r>
      <w:r>
        <w:rPr>
          <w:sz w:val="24"/>
          <w:szCs w:val="24"/>
          <w:spacing w:val="-49"/>
        </w:rPr>
        <w:t xml:space="preserve"> </w:t>
      </w:r>
      <w:r>
        <w:rPr>
          <w:sz w:val="24"/>
          <w:szCs w:val="24"/>
          <w:spacing w:val="5"/>
        </w:rPr>
        <w:t>的完成，预计耗时3天。</w:t>
      </w:r>
    </w:p>
    <w:p>
      <w:pPr>
        <w:spacing w:line="218" w:lineRule="auto"/>
        <w:sectPr>
          <w:headerReference w:type="default" r:id="rId357"/>
          <w:footerReference w:type="default" r:id="rId72"/>
          <w:pgSz w:w="11910" w:h="16840"/>
          <w:pgMar w:top="1158" w:right="1030" w:bottom="400" w:left="1039" w:header="789" w:footer="0" w:gutter="0"/>
        </w:sectPr>
        <w:rPr>
          <w:sz w:val="24"/>
          <w:szCs w:val="24"/>
        </w:rPr>
      </w:pPr>
    </w:p>
    <w:p>
      <w:pPr>
        <w:spacing w:line="252" w:lineRule="auto"/>
        <w:rPr>
          <w:rFonts w:ascii="Arial"/>
          <w:sz w:val="21"/>
        </w:rPr>
      </w:pPr>
      <w:r/>
    </w:p>
    <w:p>
      <w:pPr>
        <w:pStyle w:val="BodyText"/>
        <w:ind w:left="19"/>
        <w:spacing w:before="78" w:line="219" w:lineRule="auto"/>
        <w:rPr>
          <w:sz w:val="24"/>
          <w:szCs w:val="24"/>
        </w:rPr>
      </w:pPr>
      <w:r>
        <w:rPr>
          <w:sz w:val="24"/>
          <w:szCs w:val="24"/>
          <w:spacing w:val="7"/>
        </w:rPr>
        <w:t>活动</w:t>
      </w:r>
      <w:r>
        <w:rPr>
          <w:sz w:val="24"/>
          <w:szCs w:val="24"/>
          <w:spacing w:val="-60"/>
        </w:rPr>
        <w:t xml:space="preserve"> </w:t>
      </w:r>
      <w:r>
        <w:rPr>
          <w:rFonts w:ascii="Times New Roman" w:hAnsi="Times New Roman" w:eastAsia="Times New Roman" w:cs="Times New Roman"/>
          <w:sz w:val="24"/>
          <w:szCs w:val="24"/>
          <w:spacing w:val="7"/>
        </w:rPr>
        <w:t>C:  </w:t>
      </w:r>
      <w:r>
        <w:rPr>
          <w:sz w:val="24"/>
          <w:szCs w:val="24"/>
          <w:spacing w:val="7"/>
        </w:rPr>
        <w:t>编码，依赖于活动</w:t>
      </w:r>
      <w:r>
        <w:rPr>
          <w:rFonts w:ascii="Times New Roman" w:hAnsi="Times New Roman" w:eastAsia="Times New Roman" w:cs="Times New Roman"/>
          <w:sz w:val="24"/>
          <w:szCs w:val="24"/>
          <w:spacing w:val="7"/>
        </w:rPr>
        <w:t>B</w:t>
      </w:r>
      <w:r>
        <w:rPr>
          <w:sz w:val="24"/>
          <w:szCs w:val="24"/>
          <w:spacing w:val="7"/>
        </w:rPr>
        <w:t>的完成，预计耗时5天。</w:t>
      </w:r>
    </w:p>
    <w:p>
      <w:pPr>
        <w:pStyle w:val="BodyText"/>
        <w:ind w:left="19"/>
        <w:spacing w:before="15" w:line="219" w:lineRule="auto"/>
        <w:rPr>
          <w:sz w:val="24"/>
          <w:szCs w:val="24"/>
        </w:rPr>
      </w:pPr>
      <w:r>
        <w:rPr>
          <w:sz w:val="24"/>
          <w:szCs w:val="24"/>
          <w:spacing w:val="6"/>
        </w:rPr>
        <w:t>活动</w:t>
      </w:r>
      <w:r>
        <w:rPr>
          <w:sz w:val="24"/>
          <w:szCs w:val="24"/>
          <w:spacing w:val="-54"/>
        </w:rPr>
        <w:t xml:space="preserve"> </w:t>
      </w:r>
      <w:r>
        <w:rPr>
          <w:rFonts w:ascii="Times New Roman" w:hAnsi="Times New Roman" w:eastAsia="Times New Roman" w:cs="Times New Roman"/>
          <w:sz w:val="24"/>
          <w:szCs w:val="24"/>
          <w:spacing w:val="6"/>
        </w:rPr>
        <w:t>D:  </w:t>
      </w:r>
      <w:r>
        <w:rPr>
          <w:sz w:val="24"/>
          <w:szCs w:val="24"/>
          <w:spacing w:val="6"/>
        </w:rPr>
        <w:t>测试，与活动</w:t>
      </w:r>
      <w:r>
        <w:rPr>
          <w:rFonts w:ascii="Times New Roman" w:hAnsi="Times New Roman" w:eastAsia="Times New Roman" w:cs="Times New Roman"/>
          <w:sz w:val="24"/>
          <w:szCs w:val="24"/>
          <w:spacing w:val="6"/>
        </w:rPr>
        <w:t>C</w:t>
      </w:r>
      <w:r>
        <w:rPr>
          <w:sz w:val="24"/>
          <w:szCs w:val="24"/>
          <w:spacing w:val="6"/>
        </w:rPr>
        <w:t>同时开展，但必须在活动</w:t>
      </w:r>
      <w:r>
        <w:rPr>
          <w:rFonts w:ascii="Times New Roman" w:hAnsi="Times New Roman" w:eastAsia="Times New Roman" w:cs="Times New Roman"/>
          <w:sz w:val="24"/>
          <w:szCs w:val="24"/>
          <w:spacing w:val="6"/>
        </w:rPr>
        <w:t>C</w:t>
      </w:r>
      <w:r>
        <w:rPr>
          <w:sz w:val="24"/>
          <w:szCs w:val="24"/>
          <w:spacing w:val="6"/>
        </w:rPr>
        <w:t>完成后才能完全结束，预计耗时7天。</w:t>
      </w:r>
    </w:p>
    <w:p>
      <w:pPr>
        <w:pStyle w:val="BodyText"/>
        <w:ind w:left="19" w:right="3622"/>
        <w:spacing w:before="26"/>
        <w:rPr>
          <w:sz w:val="24"/>
          <w:szCs w:val="24"/>
        </w:rPr>
      </w:pPr>
      <w:r>
        <w:rPr>
          <w:sz w:val="24"/>
          <w:szCs w:val="24"/>
          <w:spacing w:val="6"/>
        </w:rPr>
        <w:t>活动</w:t>
      </w:r>
      <w:r>
        <w:rPr>
          <w:sz w:val="24"/>
          <w:szCs w:val="24"/>
          <w:spacing w:val="-57"/>
        </w:rPr>
        <w:t xml:space="preserve"> </w:t>
      </w:r>
      <w:r>
        <w:rPr>
          <w:rFonts w:ascii="Times New Roman" w:hAnsi="Times New Roman" w:eastAsia="Times New Roman" w:cs="Times New Roman"/>
          <w:sz w:val="24"/>
          <w:szCs w:val="24"/>
          <w:spacing w:val="6"/>
        </w:rPr>
        <w:t>E:</w:t>
      </w:r>
      <w:r>
        <w:rPr>
          <w:rFonts w:ascii="Times New Roman" w:hAnsi="Times New Roman" w:eastAsia="Times New Roman" w:cs="Times New Roman"/>
          <w:sz w:val="24"/>
          <w:szCs w:val="24"/>
          <w:spacing w:val="21"/>
        </w:rPr>
        <w:t xml:space="preserve">  </w:t>
      </w:r>
      <w:r>
        <w:rPr>
          <w:sz w:val="24"/>
          <w:szCs w:val="24"/>
          <w:spacing w:val="6"/>
        </w:rPr>
        <w:t>部署，依赖于活动</w:t>
      </w:r>
      <w:r>
        <w:rPr>
          <w:rFonts w:ascii="Times New Roman" w:hAnsi="Times New Roman" w:eastAsia="Times New Roman" w:cs="Times New Roman"/>
          <w:sz w:val="24"/>
          <w:szCs w:val="24"/>
          <w:spacing w:val="6"/>
        </w:rPr>
        <w:t>C</w:t>
      </w:r>
      <w:r>
        <w:rPr>
          <w:sz w:val="24"/>
          <w:szCs w:val="24"/>
          <w:spacing w:val="6"/>
        </w:rPr>
        <w:t>和</w:t>
      </w:r>
      <w:r>
        <w:rPr>
          <w:sz w:val="24"/>
          <w:szCs w:val="24"/>
          <w:spacing w:val="-59"/>
        </w:rPr>
        <w:t xml:space="preserve"> </w:t>
      </w:r>
      <w:r>
        <w:rPr>
          <w:rFonts w:ascii="Times New Roman" w:hAnsi="Times New Roman" w:eastAsia="Times New Roman" w:cs="Times New Roman"/>
          <w:sz w:val="24"/>
          <w:szCs w:val="24"/>
          <w:spacing w:val="6"/>
        </w:rPr>
        <w:t>D</w:t>
      </w:r>
      <w:r>
        <w:rPr>
          <w:sz w:val="24"/>
          <w:szCs w:val="24"/>
          <w:spacing w:val="6"/>
        </w:rPr>
        <w:t>的完成，预计耗时2天。</w:t>
      </w:r>
      <w:r>
        <w:rPr>
          <w:sz w:val="24"/>
          <w:szCs w:val="24"/>
        </w:rPr>
        <w:t xml:space="preserve"> </w:t>
      </w:r>
      <w:r>
        <w:rPr>
          <w:sz w:val="24"/>
          <w:szCs w:val="24"/>
          <w:spacing w:val="9"/>
        </w:rPr>
        <w:t>根据上述活动和它们的依赖关系，项目工期为()天。</w:t>
      </w:r>
    </w:p>
    <w:p>
      <w:pPr>
        <w:pStyle w:val="BodyText"/>
        <w:ind w:right="4983" w:firstLine="19"/>
        <w:spacing w:before="49"/>
        <w:rPr>
          <w:rFonts w:ascii="Times New Roman" w:hAnsi="Times New Roman" w:eastAsia="Times New Roman" w:cs="Times New Roman"/>
          <w:sz w:val="24"/>
          <w:szCs w:val="24"/>
        </w:rPr>
      </w:pPr>
      <w:r>
        <w:rPr>
          <w:rFonts w:ascii="Times New Roman" w:hAnsi="Times New Roman" w:eastAsia="Times New Roman" w:cs="Times New Roman"/>
          <w:sz w:val="24"/>
          <w:szCs w:val="24"/>
        </w:rPr>
        <w:t>A.14                </w:t>
      </w:r>
      <w:r>
        <w:rPr>
          <w:rFonts w:ascii="Times New Roman" w:hAnsi="Times New Roman" w:eastAsia="Times New Roman" w:cs="Times New Roman"/>
          <w:sz w:val="24"/>
          <w:szCs w:val="24"/>
          <w:spacing w:val="-1"/>
        </w:rPr>
        <w:t>B.12</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C.13</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D.19</w:t>
      </w:r>
      <w:r>
        <w:rPr>
          <w:rFonts w:ascii="Times New Roman" w:hAnsi="Times New Roman" w:eastAsia="Times New Roman" w:cs="Times New Roman"/>
          <w:sz w:val="24"/>
          <w:szCs w:val="24"/>
          <w:spacing w:val="5"/>
        </w:rPr>
        <w:t xml:space="preserve"> </w:t>
      </w:r>
      <w:r>
        <w:rPr>
          <w:sz w:val="24"/>
          <w:szCs w:val="24"/>
        </w:rPr>
        <w:t>【答案】</w:t>
      </w:r>
      <w:r>
        <w:rPr>
          <w:rFonts w:ascii="Times New Roman" w:hAnsi="Times New Roman" w:eastAsia="Times New Roman" w:cs="Times New Roman"/>
          <w:sz w:val="24"/>
          <w:szCs w:val="24"/>
        </w:rPr>
        <w:t>A</w:t>
      </w:r>
    </w:p>
    <w:p>
      <w:pPr>
        <w:pStyle w:val="BodyText"/>
        <w:spacing w:line="220" w:lineRule="auto"/>
        <w:rPr>
          <w:sz w:val="24"/>
          <w:szCs w:val="24"/>
        </w:rPr>
      </w:pPr>
      <w:r>
        <w:rPr>
          <w:sz w:val="24"/>
          <w:szCs w:val="24"/>
          <w:spacing w:val="-1"/>
        </w:rPr>
        <w:t>【解析】2+3+7+2=14。</w:t>
      </w:r>
    </w:p>
    <w:p>
      <w:pPr>
        <w:ind w:firstLine="29"/>
        <w:spacing w:before="43" w:line="1140" w:lineRule="exact"/>
        <w:rPr/>
      </w:pPr>
      <w:r>
        <w:rPr>
          <w:position w:val="-22"/>
        </w:rPr>
        <w:pict>
          <v:group id="_x0000_s184" style="mso-position-vertical-relative:line;mso-position-horizontal-relative:char;width:242pt;height:57pt;" filled="false" stroked="false" coordsize="4840,1140" coordorigin="0,0">
            <v:shape id="_x0000_s186" style="position:absolute;left:0;top:0;width:4840;height:1140;" filled="false" stroked="false" type="#_x0000_t75">
              <v:imagedata o:title="" r:id="rId362"/>
            </v:shape>
            <v:shape id="_x0000_s188" style="position:absolute;left:2629;top:72;width:1963;height:938;"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24"/>
                        <w:szCs w:val="24"/>
                      </w:rPr>
                    </w:pPr>
                    <w:r>
                      <w:rPr>
                        <w:rFonts w:ascii="Arial" w:hAnsi="Arial" w:eastAsia="Arial" w:cs="Arial"/>
                        <w:sz w:val="24"/>
                        <w:szCs w:val="24"/>
                        <w:spacing w:val="-3"/>
                      </w:rPr>
                      <w:t>C(5)</w:t>
                    </w:r>
                  </w:p>
                  <w:p>
                    <w:pPr>
                      <w:ind w:right="15"/>
                      <w:spacing w:before="75" w:line="198" w:lineRule="auto"/>
                      <w:jc w:val="right"/>
                      <w:rPr>
                        <w:rFonts w:ascii="Arial" w:hAnsi="Arial" w:eastAsia="Arial" w:cs="Arial"/>
                        <w:sz w:val="30"/>
                        <w:szCs w:val="30"/>
                      </w:rPr>
                    </w:pPr>
                    <w:r>
                      <w:rPr>
                        <w:rFonts w:ascii="Arial" w:hAnsi="Arial" w:eastAsia="Arial" w:cs="Arial"/>
                        <w:sz w:val="30"/>
                        <w:szCs w:val="30"/>
                        <w:spacing w:val="-5"/>
                      </w:rPr>
                      <w:t>E(2)</w:t>
                    </w:r>
                  </w:p>
                  <w:p>
                    <w:pPr>
                      <w:ind w:left="190"/>
                      <w:spacing w:before="82" w:line="198" w:lineRule="auto"/>
                      <w:rPr>
                        <w:rFonts w:ascii="Arial" w:hAnsi="Arial" w:eastAsia="Arial" w:cs="Arial"/>
                        <w:sz w:val="24"/>
                        <w:szCs w:val="24"/>
                      </w:rPr>
                    </w:pPr>
                    <w:r>
                      <w:rPr>
                        <w:rFonts w:ascii="Arial" w:hAnsi="Arial" w:eastAsia="Arial" w:cs="Arial"/>
                        <w:sz w:val="24"/>
                        <w:szCs w:val="24"/>
                        <w:spacing w:val="-4"/>
                      </w:rPr>
                      <w:t>D(7)</w:t>
                    </w:r>
                  </w:p>
                </w:txbxContent>
              </v:textbox>
            </v:shape>
            <v:shape id="_x0000_s190" style="position:absolute;left:179;top:72;width:494;height:267;"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24"/>
                        <w:szCs w:val="24"/>
                      </w:rPr>
                    </w:pPr>
                    <w:r>
                      <w:rPr>
                        <w:rFonts w:ascii="Arial" w:hAnsi="Arial" w:eastAsia="Arial" w:cs="Arial"/>
                        <w:sz w:val="24"/>
                        <w:szCs w:val="24"/>
                        <w:spacing w:val="-1"/>
                      </w:rPr>
                      <w:t>A(2)</w:t>
                    </w:r>
                  </w:p>
                </w:txbxContent>
              </v:textbox>
            </v:shape>
            <v:shape id="_x0000_s192" style="position:absolute;left:1350;top:72;width:475;height:267;"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24"/>
                        <w:szCs w:val="24"/>
                      </w:rPr>
                    </w:pPr>
                    <w:r>
                      <w:rPr>
                        <w:rFonts w:ascii="Arial" w:hAnsi="Arial" w:eastAsia="Arial" w:cs="Arial"/>
                        <w:sz w:val="24"/>
                        <w:szCs w:val="24"/>
                        <w:spacing w:val="-4"/>
                      </w:rPr>
                      <w:t>B(3)</w:t>
                    </w:r>
                  </w:p>
                </w:txbxContent>
              </v:textbox>
            </v:shape>
          </v:group>
        </w:pict>
      </w:r>
    </w:p>
    <w:p>
      <w:pPr>
        <w:spacing w:line="316" w:lineRule="auto"/>
        <w:rPr>
          <w:rFonts w:ascii="Arial"/>
          <w:sz w:val="21"/>
        </w:rPr>
      </w:pPr>
      <w:r/>
    </w:p>
    <w:p>
      <w:pPr>
        <w:pStyle w:val="BodyText"/>
        <w:ind w:left="23"/>
        <w:spacing w:before="78" w:line="219" w:lineRule="auto"/>
        <w:rPr>
          <w:sz w:val="24"/>
          <w:szCs w:val="24"/>
        </w:rPr>
      </w:pPr>
      <w:r>
        <w:rPr>
          <w:sz w:val="24"/>
          <w:szCs w:val="24"/>
          <w:b/>
          <w:bCs/>
          <w:spacing w:val="3"/>
        </w:rPr>
        <w:t>试题29-</w:t>
      </w:r>
      <w:r>
        <w:rPr>
          <w:sz w:val="24"/>
          <w:szCs w:val="24"/>
          <w:spacing w:val="3"/>
        </w:rPr>
        <w:t xml:space="preserve"> </w:t>
      </w:r>
      <w:r>
        <w:rPr>
          <w:sz w:val="24"/>
          <w:szCs w:val="24"/>
          <w:b/>
          <w:bCs/>
          <w:spacing w:val="3"/>
        </w:rPr>
        <w:t>【2024年上半年-第29题】</w:t>
      </w:r>
    </w:p>
    <w:p>
      <w:pPr>
        <w:pStyle w:val="BodyText"/>
        <w:ind w:left="19"/>
        <w:spacing w:before="29" w:line="219" w:lineRule="auto"/>
        <w:rPr>
          <w:sz w:val="24"/>
          <w:szCs w:val="24"/>
        </w:rPr>
      </w:pPr>
      <w:r>
        <w:rPr>
          <w:sz w:val="24"/>
          <w:szCs w:val="24"/>
          <w:spacing w:val="9"/>
        </w:rPr>
        <w:t>关于信息系统生命周期的描述，不正确的是()。</w:t>
      </w:r>
    </w:p>
    <w:p>
      <w:pPr>
        <w:pStyle w:val="BodyText"/>
        <w:ind w:left="19"/>
        <w:spacing w:before="15" w:line="219" w:lineRule="auto"/>
        <w:rPr>
          <w:sz w:val="24"/>
          <w:szCs w:val="24"/>
        </w:rPr>
      </w:pPr>
      <w:r>
        <w:rPr>
          <w:rFonts w:ascii="Times New Roman" w:hAnsi="Times New Roman" w:eastAsia="Times New Roman" w:cs="Times New Roman"/>
          <w:sz w:val="24"/>
          <w:szCs w:val="24"/>
        </w:rPr>
        <w:t>A.</w:t>
      </w:r>
      <w:r>
        <w:rPr>
          <w:sz w:val="24"/>
          <w:szCs w:val="24"/>
        </w:rPr>
        <w:t>信息系统的产生、建设、运行、维护、完善构成一个循环的过程，并有一定的规律可循</w:t>
      </w:r>
    </w:p>
    <w:p>
      <w:pPr>
        <w:pStyle w:val="BodyText"/>
        <w:ind w:left="19"/>
        <w:spacing w:before="45" w:line="219" w:lineRule="auto"/>
        <w:rPr>
          <w:sz w:val="24"/>
          <w:szCs w:val="24"/>
        </w:rPr>
      </w:pP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19"/>
        </w:rPr>
        <w:t xml:space="preserve"> </w:t>
      </w:r>
      <w:r>
        <w:rPr>
          <w:sz w:val="24"/>
          <w:szCs w:val="24"/>
        </w:rPr>
        <w:t>信息系统建设和维护随着各种环境变化，需要不断维护和修改，必要时可由新系统替代</w:t>
      </w:r>
    </w:p>
    <w:p>
      <w:pPr>
        <w:pStyle w:val="BodyText"/>
        <w:ind w:left="19"/>
        <w:spacing w:before="24" w:line="219" w:lineRule="auto"/>
        <w:rPr>
          <w:sz w:val="24"/>
          <w:szCs w:val="24"/>
        </w:rPr>
      </w:pP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2"/>
        </w:rPr>
        <w:t xml:space="preserve"> </w:t>
      </w:r>
      <w:r>
        <w:rPr>
          <w:sz w:val="24"/>
          <w:szCs w:val="24"/>
        </w:rPr>
        <w:t>信息系统的生命周期可简化为系统规划、系统分析、系统设计、系统运行和维护等阶段</w:t>
      </w:r>
    </w:p>
    <w:p>
      <w:pPr>
        <w:pStyle w:val="BodyText"/>
        <w:ind w:right="407" w:firstLine="19"/>
        <w:spacing w:before="26"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w:t>
      </w:r>
      <w:r>
        <w:rPr>
          <w:sz w:val="24"/>
          <w:szCs w:val="24"/>
        </w:rPr>
        <w:t>信息系统建设周期长、投资大、用户习惯难以改变，定制化开发后无法进行重建和升级</w:t>
      </w:r>
      <w:r>
        <w:rPr>
          <w:sz w:val="24"/>
          <w:szCs w:val="24"/>
          <w:spacing w:val="10"/>
        </w:rPr>
        <w:t xml:space="preserve"> </w:t>
      </w:r>
      <w:r>
        <w:rPr>
          <w:sz w:val="24"/>
          <w:szCs w:val="24"/>
        </w:rPr>
        <w:t>【答案】</w:t>
      </w:r>
      <w:r>
        <w:rPr>
          <w:rFonts w:ascii="Times New Roman" w:hAnsi="Times New Roman" w:eastAsia="Times New Roman" w:cs="Times New Roman"/>
          <w:sz w:val="24"/>
          <w:szCs w:val="24"/>
        </w:rPr>
        <w:t>C</w:t>
      </w:r>
    </w:p>
    <w:p>
      <w:pPr>
        <w:pStyle w:val="BodyText"/>
        <w:ind w:left="18" w:hanging="19"/>
        <w:spacing w:before="28" w:line="245" w:lineRule="auto"/>
        <w:jc w:val="both"/>
        <w:rPr>
          <w:sz w:val="24"/>
          <w:szCs w:val="24"/>
        </w:rPr>
      </w:pPr>
      <w:r>
        <w:rPr>
          <w:sz w:val="24"/>
          <w:szCs w:val="24"/>
          <w:spacing w:val="7"/>
        </w:rPr>
        <w:t>【解析】</w:t>
      </w:r>
      <w:r>
        <w:rPr>
          <w:rFonts w:ascii="Times New Roman" w:hAnsi="Times New Roman" w:eastAsia="Times New Roman" w:cs="Times New Roman"/>
          <w:sz w:val="24"/>
          <w:szCs w:val="24"/>
          <w:spacing w:val="7"/>
        </w:rPr>
        <w:t>P4,</w:t>
      </w:r>
      <w:r>
        <w:rPr>
          <w:rFonts w:ascii="Times New Roman" w:hAnsi="Times New Roman" w:eastAsia="Times New Roman" w:cs="Times New Roman"/>
          <w:sz w:val="24"/>
          <w:szCs w:val="24"/>
          <w:spacing w:val="31"/>
          <w:w w:val="101"/>
        </w:rPr>
        <w:t xml:space="preserve">  </w:t>
      </w:r>
      <w:r>
        <w:rPr>
          <w:sz w:val="24"/>
          <w:szCs w:val="24"/>
          <w:spacing w:val="7"/>
        </w:rPr>
        <w:t>信息系统的生命周期可以简化为：系统规划(可行性分析与项目开发计划),系</w:t>
      </w:r>
      <w:r>
        <w:rPr>
          <w:sz w:val="24"/>
          <w:szCs w:val="24"/>
        </w:rPr>
        <w:t xml:space="preserve"> </w:t>
      </w:r>
      <w:r>
        <w:rPr>
          <w:sz w:val="24"/>
          <w:szCs w:val="24"/>
          <w:spacing w:val="25"/>
        </w:rPr>
        <w:t>统分析(需求分析),系统设计(概要设计、详细设计),系统实施(编码、</w:t>
      </w:r>
      <w:r>
        <w:rPr>
          <w:sz w:val="24"/>
          <w:szCs w:val="24"/>
          <w:spacing w:val="120"/>
        </w:rPr>
        <w:t xml:space="preserve"> </w:t>
      </w:r>
      <w:r>
        <w:rPr>
          <w:sz w:val="24"/>
          <w:szCs w:val="24"/>
          <w:spacing w:val="25"/>
        </w:rPr>
        <w:t>测试),系统</w:t>
      </w:r>
      <w:r>
        <w:rPr>
          <w:sz w:val="24"/>
          <w:szCs w:val="24"/>
        </w:rPr>
        <w:t xml:space="preserve"> </w:t>
      </w:r>
      <w:r>
        <w:rPr>
          <w:sz w:val="24"/>
          <w:szCs w:val="24"/>
          <w:spacing w:val="-5"/>
        </w:rPr>
        <w:t>运行和维护等阶段。</w:t>
      </w:r>
    </w:p>
    <w:p>
      <w:pPr>
        <w:pStyle w:val="BodyText"/>
        <w:ind w:left="23"/>
        <w:spacing w:before="297" w:line="219" w:lineRule="auto"/>
        <w:rPr>
          <w:sz w:val="24"/>
          <w:szCs w:val="24"/>
        </w:rPr>
      </w:pPr>
      <w:r>
        <w:rPr>
          <w:sz w:val="24"/>
          <w:szCs w:val="24"/>
          <w:b/>
          <w:bCs/>
          <w:spacing w:val="3"/>
        </w:rPr>
        <w:t>试题30-</w:t>
      </w:r>
      <w:r>
        <w:rPr>
          <w:sz w:val="24"/>
          <w:szCs w:val="24"/>
          <w:spacing w:val="3"/>
        </w:rPr>
        <w:t xml:space="preserve"> </w:t>
      </w:r>
      <w:r>
        <w:rPr>
          <w:sz w:val="24"/>
          <w:szCs w:val="24"/>
          <w:b/>
          <w:bCs/>
          <w:spacing w:val="3"/>
        </w:rPr>
        <w:t>【2024年上半年-第30题】</w:t>
      </w:r>
    </w:p>
    <w:p>
      <w:pPr>
        <w:pStyle w:val="BodyText"/>
        <w:ind w:left="19"/>
        <w:spacing w:before="28" w:line="219" w:lineRule="auto"/>
        <w:rPr>
          <w:sz w:val="24"/>
          <w:szCs w:val="24"/>
        </w:rPr>
      </w:pPr>
      <w:r>
        <w:rPr>
          <w:sz w:val="24"/>
          <w:szCs w:val="24"/>
          <w:spacing w:val="13"/>
        </w:rPr>
        <w:t>制定一个数据元标准的步骤是()。</w:t>
      </w:r>
    </w:p>
    <w:p>
      <w:pPr>
        <w:pStyle w:val="BodyText"/>
        <w:ind w:left="19"/>
        <w:spacing w:before="33" w:line="217" w:lineRule="auto"/>
        <w:rPr>
          <w:sz w:val="24"/>
          <w:szCs w:val="24"/>
        </w:rPr>
      </w:pPr>
      <w:r>
        <w:rPr>
          <w:sz w:val="24"/>
          <w:szCs w:val="24"/>
          <w:spacing w:val="-2"/>
        </w:rPr>
        <w:t>①界定业务范围</w:t>
      </w:r>
    </w:p>
    <w:p>
      <w:pPr>
        <w:pStyle w:val="BodyText"/>
        <w:ind w:left="19"/>
        <w:spacing w:before="28" w:line="217" w:lineRule="auto"/>
        <w:rPr>
          <w:sz w:val="24"/>
          <w:szCs w:val="24"/>
        </w:rPr>
      </w:pPr>
      <w:r>
        <w:rPr>
          <w:sz w:val="24"/>
          <w:szCs w:val="24"/>
          <w:spacing w:val="-1"/>
        </w:rPr>
        <w:t>②开展业务流程分析与信息建模</w:t>
      </w:r>
    </w:p>
    <w:p>
      <w:pPr>
        <w:pStyle w:val="BodyText"/>
        <w:ind w:left="19"/>
        <w:spacing w:before="28" w:line="217" w:lineRule="auto"/>
        <w:rPr>
          <w:sz w:val="24"/>
          <w:szCs w:val="24"/>
        </w:rPr>
      </w:pPr>
      <w:r>
        <w:rPr>
          <w:sz w:val="24"/>
          <w:szCs w:val="24"/>
          <w:spacing w:val="-1"/>
        </w:rPr>
        <w:t>③描述数据的内容，质量等信息</w:t>
      </w:r>
    </w:p>
    <w:p>
      <w:pPr>
        <w:pStyle w:val="BodyText"/>
        <w:ind w:left="19"/>
        <w:spacing w:before="27" w:line="217" w:lineRule="auto"/>
        <w:rPr>
          <w:sz w:val="24"/>
          <w:szCs w:val="24"/>
        </w:rPr>
      </w:pPr>
      <w:r>
        <w:rPr>
          <w:sz w:val="24"/>
          <w:szCs w:val="24"/>
          <w:spacing w:val="-1"/>
        </w:rPr>
        <w:t>④提取数据元并规范属性</w:t>
      </w:r>
    </w:p>
    <w:p>
      <w:pPr>
        <w:pStyle w:val="BodyText"/>
        <w:ind w:left="19"/>
        <w:spacing w:before="38" w:line="194" w:lineRule="auto"/>
        <w:rPr>
          <w:sz w:val="24"/>
          <w:szCs w:val="24"/>
        </w:rPr>
      </w:pPr>
      <w:r>
        <w:rPr>
          <w:sz w:val="24"/>
          <w:szCs w:val="24"/>
          <w:spacing w:val="-1"/>
        </w:rPr>
        <w:t>⑤发布数据元标准并维护</w:t>
      </w:r>
    </w:p>
    <w:p>
      <w:pPr>
        <w:pStyle w:val="BodyText"/>
        <w:ind w:right="1114" w:firstLine="19"/>
        <w:spacing w:line="224" w:lineRule="auto"/>
        <w:rPr>
          <w:rFonts w:ascii="Times New Roman" w:hAnsi="Times New Roman" w:eastAsia="Times New Roman" w:cs="Times New Roman"/>
          <w:sz w:val="24"/>
          <w:szCs w:val="24"/>
        </w:rPr>
      </w:pPr>
      <w:r>
        <w:rPr>
          <w:rFonts w:ascii="Times New Roman" w:hAnsi="Times New Roman" w:eastAsia="Times New Roman" w:cs="Times New Roman"/>
          <w:sz w:val="30"/>
          <w:szCs w:val="30"/>
          <w:spacing w:val="-35"/>
          <w:w w:val="96"/>
        </w:rPr>
        <w:t>A.</w:t>
      </w:r>
      <w:r>
        <w:rPr>
          <w:sz w:val="30"/>
          <w:szCs w:val="30"/>
          <w:spacing w:val="-35"/>
          <w:w w:val="96"/>
        </w:rPr>
        <w:t>①②③⑤④</w:t>
      </w:r>
      <w:r>
        <w:rPr>
          <w:sz w:val="30"/>
          <w:szCs w:val="30"/>
          <w:spacing w:val="10"/>
        </w:rPr>
        <w:t xml:space="preserve">      </w:t>
      </w:r>
      <w:r>
        <w:rPr>
          <w:rFonts w:ascii="Times New Roman" w:hAnsi="Times New Roman" w:eastAsia="Times New Roman" w:cs="Times New Roman"/>
          <w:sz w:val="30"/>
          <w:szCs w:val="30"/>
          <w:spacing w:val="-35"/>
          <w:w w:val="96"/>
        </w:rPr>
        <w:t>B.</w:t>
      </w:r>
      <w:r>
        <w:rPr>
          <w:sz w:val="30"/>
          <w:szCs w:val="30"/>
          <w:spacing w:val="-35"/>
          <w:w w:val="96"/>
        </w:rPr>
        <w:t>③①④②⑤        </w:t>
      </w:r>
      <w:r>
        <w:rPr>
          <w:rFonts w:ascii="Arial" w:hAnsi="Arial" w:eastAsia="Arial" w:cs="Arial"/>
          <w:sz w:val="30"/>
          <w:szCs w:val="30"/>
          <w:spacing w:val="-35"/>
          <w:w w:val="96"/>
        </w:rPr>
        <w:t>C.</w:t>
      </w:r>
      <w:r>
        <w:rPr>
          <w:sz w:val="30"/>
          <w:szCs w:val="30"/>
          <w:spacing w:val="-35"/>
          <w:w w:val="96"/>
        </w:rPr>
        <w:t>①④</w:t>
      </w:r>
      <w:r>
        <w:rPr>
          <w:sz w:val="30"/>
          <w:szCs w:val="30"/>
          <w:spacing w:val="-36"/>
          <w:w w:val="96"/>
        </w:rPr>
        <w:t>②③⑤</w:t>
      </w:r>
      <w:r>
        <w:rPr>
          <w:sz w:val="30"/>
          <w:szCs w:val="30"/>
          <w:spacing w:val="7"/>
        </w:rPr>
        <w:t xml:space="preserve">      </w:t>
      </w:r>
      <w:r>
        <w:rPr>
          <w:rFonts w:ascii="Times New Roman" w:hAnsi="Times New Roman" w:eastAsia="Times New Roman" w:cs="Times New Roman"/>
          <w:sz w:val="30"/>
          <w:szCs w:val="30"/>
          <w:spacing w:val="-36"/>
          <w:w w:val="96"/>
        </w:rPr>
        <w:t>D.</w:t>
      </w:r>
      <w:r>
        <w:rPr>
          <w:sz w:val="30"/>
          <w:szCs w:val="30"/>
          <w:spacing w:val="-36"/>
          <w:w w:val="96"/>
        </w:rPr>
        <w:t>③①②④⑤</w:t>
      </w:r>
      <w:r>
        <w:rPr>
          <w:sz w:val="30"/>
          <w:szCs w:val="30"/>
          <w:spacing w:val="1"/>
        </w:rPr>
        <w:t xml:space="preserve"> </w:t>
      </w:r>
      <w:r>
        <w:rPr>
          <w:sz w:val="24"/>
          <w:szCs w:val="24"/>
        </w:rPr>
        <w:t>【答案】</w:t>
      </w:r>
      <w:r>
        <w:rPr>
          <w:rFonts w:ascii="Times New Roman" w:hAnsi="Times New Roman" w:eastAsia="Times New Roman" w:cs="Times New Roman"/>
          <w:sz w:val="24"/>
          <w:szCs w:val="24"/>
        </w:rPr>
        <w:t>D</w:t>
      </w:r>
    </w:p>
    <w:p>
      <w:pPr>
        <w:pStyle w:val="BodyText"/>
        <w:ind w:left="18" w:right="12" w:hanging="19"/>
        <w:spacing w:before="4" w:line="242" w:lineRule="auto"/>
        <w:jc w:val="both"/>
        <w:rPr>
          <w:sz w:val="24"/>
          <w:szCs w:val="24"/>
        </w:rPr>
      </w:pPr>
      <w:r>
        <w:rPr>
          <w:sz w:val="24"/>
          <w:szCs w:val="24"/>
          <w:spacing w:val="15"/>
        </w:rPr>
        <w:t>【解析】</w:t>
      </w:r>
      <w:r>
        <w:rPr>
          <w:rFonts w:ascii="Times New Roman" w:hAnsi="Times New Roman" w:eastAsia="Times New Roman" w:cs="Times New Roman"/>
          <w:sz w:val="24"/>
          <w:szCs w:val="24"/>
          <w:spacing w:val="15"/>
        </w:rPr>
        <w:t>P151,</w:t>
      </w:r>
      <w:r>
        <w:rPr>
          <w:rFonts w:ascii="Times New Roman" w:hAnsi="Times New Roman" w:eastAsia="Times New Roman" w:cs="Times New Roman"/>
          <w:sz w:val="24"/>
          <w:szCs w:val="24"/>
          <w:spacing w:val="25"/>
        </w:rPr>
        <w:t xml:space="preserve">  </w:t>
      </w:r>
      <w:r>
        <w:rPr>
          <w:sz w:val="24"/>
          <w:szCs w:val="24"/>
          <w:spacing w:val="15"/>
        </w:rPr>
        <w:t>数据元制定的基本过程： (1)描</w:t>
      </w:r>
      <w:r>
        <w:rPr>
          <w:sz w:val="24"/>
          <w:szCs w:val="24"/>
          <w:spacing w:val="14"/>
        </w:rPr>
        <w:t>述(2)界定业务范围(3)开展业务流程分</w:t>
      </w:r>
      <w:r>
        <w:rPr>
          <w:sz w:val="24"/>
          <w:szCs w:val="24"/>
        </w:rPr>
        <w:t xml:space="preserve"> </w:t>
      </w:r>
      <w:r>
        <w:rPr>
          <w:sz w:val="24"/>
          <w:szCs w:val="24"/>
          <w:spacing w:val="9"/>
        </w:rPr>
        <w:t>析与信息建模(4)借助于信息模型，提取数据元，并按照一定的规则规范其属</w:t>
      </w:r>
      <w:r>
        <w:rPr>
          <w:sz w:val="24"/>
          <w:szCs w:val="24"/>
          <w:spacing w:val="8"/>
        </w:rPr>
        <w:t>性(5)对于代</w:t>
      </w:r>
      <w:r>
        <w:rPr>
          <w:sz w:val="24"/>
          <w:szCs w:val="24"/>
        </w:rPr>
        <w:t xml:space="preserve"> </w:t>
      </w:r>
      <w:r>
        <w:rPr>
          <w:sz w:val="24"/>
          <w:szCs w:val="24"/>
          <w:spacing w:val="9"/>
        </w:rPr>
        <w:t>码型的数据元，编制其值域，即代码表(6)与现有的国家标准或行业标准进行</w:t>
      </w:r>
      <w:r>
        <w:rPr>
          <w:sz w:val="24"/>
          <w:szCs w:val="24"/>
          <w:spacing w:val="8"/>
        </w:rPr>
        <w:t>协调(7)发布</w:t>
      </w:r>
      <w:r>
        <w:rPr>
          <w:sz w:val="24"/>
          <w:szCs w:val="24"/>
        </w:rPr>
        <w:t xml:space="preserve"> </w:t>
      </w:r>
      <w:r>
        <w:rPr>
          <w:sz w:val="24"/>
          <w:szCs w:val="24"/>
          <w:spacing w:val="-1"/>
        </w:rPr>
        <w:t>实施数据元标准并建立相应的动态维护管理机制</w:t>
      </w:r>
    </w:p>
    <w:p>
      <w:pPr>
        <w:pStyle w:val="BodyText"/>
        <w:ind w:left="19"/>
        <w:spacing w:before="303" w:line="219" w:lineRule="auto"/>
        <w:rPr>
          <w:sz w:val="24"/>
          <w:szCs w:val="24"/>
        </w:rPr>
      </w:pPr>
      <w:r>
        <w:rPr>
          <w:sz w:val="24"/>
          <w:szCs w:val="24"/>
          <w:spacing w:val="6"/>
        </w:rPr>
        <w:t>试题31- 【2024年上半年-第31题】</w:t>
      </w:r>
    </w:p>
    <w:p>
      <w:pPr>
        <w:pStyle w:val="BodyText"/>
        <w:ind w:left="19"/>
        <w:spacing w:before="46" w:line="219" w:lineRule="auto"/>
        <w:rPr>
          <w:sz w:val="24"/>
          <w:szCs w:val="24"/>
        </w:rPr>
      </w:pPr>
      <w:r>
        <w:rPr>
          <w:sz w:val="24"/>
          <w:szCs w:val="24"/>
          <w:spacing w:val="10"/>
        </w:rPr>
        <w:t>实现异构数据源的数据集成，首先需要()。</w:t>
      </w:r>
    </w:p>
    <w:p>
      <w:pPr>
        <w:pStyle w:val="BodyText"/>
        <w:ind w:right="150" w:firstLine="19"/>
        <w:spacing w:before="15"/>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sz w:val="24"/>
          <w:szCs w:val="24"/>
        </w:rPr>
        <w:t>矫正数据质量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5"/>
        </w:rPr>
        <w:t xml:space="preserve"> </w:t>
      </w:r>
      <w:r>
        <w:rPr>
          <w:sz w:val="24"/>
          <w:szCs w:val="24"/>
        </w:rPr>
        <w:t>进行数据清洗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21"/>
        </w:rPr>
        <w:t xml:space="preserve"> </w:t>
      </w:r>
      <w:r>
        <w:rPr>
          <w:sz w:val="24"/>
          <w:szCs w:val="24"/>
        </w:rPr>
        <w:t>获取原始数据        </w:t>
      </w:r>
      <w:r>
        <w:rPr>
          <w:rFonts w:ascii="Times New Roman" w:hAnsi="Times New Roman" w:eastAsia="Times New Roman" w:cs="Times New Roman"/>
          <w:sz w:val="24"/>
          <w:szCs w:val="24"/>
        </w:rPr>
        <w:t>D.</w:t>
      </w:r>
      <w:r>
        <w:rPr>
          <w:sz w:val="24"/>
          <w:szCs w:val="24"/>
        </w:rPr>
        <w:t>实施数据标注 </w:t>
      </w:r>
      <w:r>
        <w:rPr>
          <w:sz w:val="24"/>
          <w:szCs w:val="24"/>
        </w:rPr>
        <w:t>【答案】</w:t>
      </w:r>
      <w:r>
        <w:rPr>
          <w:rFonts w:ascii="Times New Roman" w:hAnsi="Times New Roman" w:eastAsia="Times New Roman" w:cs="Times New Roman"/>
          <w:sz w:val="24"/>
          <w:szCs w:val="24"/>
        </w:rPr>
        <w:t>C</w:t>
      </w:r>
    </w:p>
    <w:p>
      <w:pPr>
        <w:pStyle w:val="BodyText"/>
        <w:spacing w:line="212" w:lineRule="auto"/>
        <w:rPr>
          <w:sz w:val="24"/>
          <w:szCs w:val="24"/>
        </w:rPr>
      </w:pPr>
      <w:r>
        <w:rPr>
          <w:sz w:val="24"/>
          <w:szCs w:val="24"/>
        </w:rPr>
        <w:t>【解析】</w:t>
      </w:r>
      <w:r>
        <w:rPr>
          <w:rFonts w:ascii="Times New Roman" w:hAnsi="Times New Roman" w:eastAsia="Times New Roman" w:cs="Times New Roman"/>
          <w:sz w:val="24"/>
          <w:szCs w:val="24"/>
        </w:rPr>
        <w:t>P166,   </w:t>
      </w:r>
      <w:r>
        <w:rPr>
          <w:sz w:val="24"/>
          <w:szCs w:val="24"/>
        </w:rPr>
        <w:t>实现异构数据源的数据集成，首先</w:t>
      </w:r>
      <w:r>
        <w:rPr>
          <w:sz w:val="24"/>
          <w:szCs w:val="24"/>
          <w:spacing w:val="-1"/>
        </w:rPr>
        <w:t>要解决的问题是原始数据的提取。</w:t>
      </w:r>
    </w:p>
    <w:p>
      <w:pPr>
        <w:spacing w:line="276" w:lineRule="auto"/>
        <w:rPr>
          <w:rFonts w:ascii="Arial"/>
          <w:sz w:val="21"/>
        </w:rPr>
      </w:pPr>
      <w:r/>
    </w:p>
    <w:p>
      <w:pPr>
        <w:pStyle w:val="BodyText"/>
        <w:ind w:left="23"/>
        <w:spacing w:before="79" w:line="219" w:lineRule="auto"/>
        <w:rPr>
          <w:sz w:val="24"/>
          <w:szCs w:val="24"/>
        </w:rPr>
      </w:pPr>
      <w:r>
        <w:rPr>
          <w:sz w:val="24"/>
          <w:szCs w:val="24"/>
          <w:b/>
          <w:bCs/>
          <w:spacing w:val="3"/>
        </w:rPr>
        <w:t>试题32-</w:t>
      </w:r>
      <w:r>
        <w:rPr>
          <w:sz w:val="24"/>
          <w:szCs w:val="24"/>
          <w:spacing w:val="3"/>
        </w:rPr>
        <w:t xml:space="preserve"> </w:t>
      </w:r>
      <w:r>
        <w:rPr>
          <w:sz w:val="24"/>
          <w:szCs w:val="24"/>
          <w:b/>
          <w:bCs/>
          <w:spacing w:val="3"/>
        </w:rPr>
        <w:t>【2024年上半年-第32题】</w:t>
      </w:r>
    </w:p>
    <w:p>
      <w:pPr>
        <w:spacing w:line="219" w:lineRule="auto"/>
        <w:sectPr>
          <w:headerReference w:type="default" r:id="rId360"/>
          <w:footerReference w:type="default" r:id="rId361"/>
          <w:pgSz w:w="11910" w:h="16840"/>
          <w:pgMar w:top="1146" w:right="1077" w:bottom="1140" w:left="1040" w:header="776" w:footer="1023" w:gutter="0"/>
        </w:sectPr>
        <w:rPr>
          <w:sz w:val="24"/>
          <w:szCs w:val="24"/>
        </w:rPr>
      </w:pPr>
    </w:p>
    <w:p>
      <w:pPr>
        <w:rPr>
          <w:rFonts w:ascii="Arial"/>
          <w:sz w:val="21"/>
        </w:rPr>
      </w:pPr>
      <w:r/>
    </w:p>
    <w:p>
      <w:pPr>
        <w:pStyle w:val="BodyText"/>
        <w:ind w:left="85"/>
        <w:spacing w:before="78" w:line="219" w:lineRule="auto"/>
        <w:rPr>
          <w:sz w:val="24"/>
          <w:szCs w:val="24"/>
        </w:rPr>
      </w:pPr>
      <w:r>
        <w:rPr>
          <w:sz w:val="24"/>
          <w:szCs w:val="24"/>
          <w:spacing w:val="7"/>
        </w:rPr>
        <w:t>在确定</w:t>
      </w:r>
      <w:r>
        <w:rPr>
          <w:sz w:val="24"/>
          <w:szCs w:val="24"/>
          <w:spacing w:val="-66"/>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20"/>
          <w:w w:val="101"/>
        </w:rPr>
        <w:t xml:space="preserve"> </w:t>
      </w:r>
      <w:r>
        <w:rPr>
          <w:sz w:val="24"/>
          <w:szCs w:val="24"/>
          <w:spacing w:val="7"/>
        </w:rPr>
        <w:t>审计范围时，()需要根据审计的目的和投入的审计</w:t>
      </w:r>
      <w:r>
        <w:rPr>
          <w:sz w:val="24"/>
          <w:szCs w:val="24"/>
          <w:spacing w:val="6"/>
        </w:rPr>
        <w:t>成本来确定。</w:t>
      </w:r>
    </w:p>
    <w:p>
      <w:pPr>
        <w:pStyle w:val="BodyText"/>
        <w:ind w:left="55" w:right="2170" w:firstLine="29"/>
        <w:spacing w:before="18" w:line="2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sz w:val="24"/>
          <w:szCs w:val="24"/>
          <w:spacing w:val="1"/>
        </w:rPr>
        <w:t>物理范围        B.组织范围   </w:t>
      </w:r>
      <w:r>
        <w:rPr>
          <w:sz w:val="24"/>
          <w:szCs w:val="24"/>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31"/>
        </w:rPr>
        <w:t xml:space="preserve"> </w:t>
      </w:r>
      <w:r>
        <w:rPr>
          <w:sz w:val="24"/>
          <w:szCs w:val="24"/>
        </w:rPr>
        <w:t>逻辑范围</w:t>
      </w:r>
      <w:r>
        <w:rPr>
          <w:sz w:val="24"/>
          <w:szCs w:val="24"/>
          <w:spacing w:val="15"/>
        </w:rPr>
        <w:t xml:space="preserve">       </w:t>
      </w:r>
      <w:r>
        <w:rPr>
          <w:sz w:val="24"/>
          <w:szCs w:val="24"/>
        </w:rPr>
        <w:t>D.总体范围</w:t>
      </w:r>
      <w:r>
        <w:rPr>
          <w:sz w:val="24"/>
          <w:szCs w:val="24"/>
          <w:spacing w:val="2"/>
        </w:rPr>
        <w:t xml:space="preserve"> </w:t>
      </w:r>
      <w:r>
        <w:rPr>
          <w:sz w:val="24"/>
          <w:szCs w:val="24"/>
          <w:spacing w:val="-1"/>
        </w:rPr>
        <w:t>【答案】</w:t>
      </w:r>
      <w:r>
        <w:rPr>
          <w:rFonts w:ascii="Times New Roman" w:hAnsi="Times New Roman" w:eastAsia="Times New Roman" w:cs="Times New Roman"/>
          <w:sz w:val="24"/>
          <w:szCs w:val="24"/>
          <w:spacing w:val="-1"/>
        </w:rPr>
        <w:t>D</w:t>
      </w:r>
    </w:p>
    <w:p>
      <w:pPr>
        <w:pStyle w:val="BodyText"/>
        <w:ind w:left="98"/>
        <w:spacing w:before="14" w:line="210" w:lineRule="auto"/>
        <w:rPr>
          <w:sz w:val="24"/>
          <w:szCs w:val="24"/>
        </w:rPr>
      </w:pPr>
      <w:r>
        <w:rPr>
          <w:sz w:val="24"/>
          <w:szCs w:val="24"/>
          <w:b/>
          <w:bCs/>
          <w:spacing w:val="-3"/>
        </w:rPr>
        <w:t>【解析】P81,</w:t>
      </w:r>
      <w:r>
        <w:rPr>
          <w:sz w:val="24"/>
          <w:szCs w:val="24"/>
          <w:spacing w:val="-3"/>
        </w:rPr>
        <w:t xml:space="preserve"> </w:t>
      </w:r>
      <w:r>
        <w:rPr>
          <w:sz w:val="24"/>
          <w:szCs w:val="24"/>
          <w:b/>
          <w:bCs/>
          <w:spacing w:val="-3"/>
        </w:rPr>
        <w:t>IT审计范围的确定</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82"/>
        <w:gridCol w:w="6658"/>
      </w:tblGrid>
      <w:tr>
        <w:trPr>
          <w:trHeight w:val="303" w:hRule="atLeast"/>
        </w:trPr>
        <w:tc>
          <w:tcPr>
            <w:shd w:val="clear" w:fill="FFFF00"/>
            <w:tcW w:w="3282" w:type="dxa"/>
            <w:vAlign w:val="top"/>
          </w:tcPr>
          <w:p>
            <w:pPr>
              <w:pStyle w:val="TableText"/>
              <w:ind w:left="1038"/>
              <w:spacing w:before="31" w:line="201" w:lineRule="auto"/>
              <w:rPr>
                <w:sz w:val="24"/>
                <w:szCs w:val="24"/>
              </w:rPr>
            </w:pPr>
            <w:r>
              <w:rPr>
                <w:sz w:val="24"/>
                <w:szCs w:val="24"/>
                <w:b/>
                <w:bCs/>
              </w:rPr>
              <w:t>IT审计范围</w:t>
            </w:r>
          </w:p>
        </w:tc>
        <w:tc>
          <w:tcPr>
            <w:shd w:val="clear" w:fill="FFFF00"/>
            <w:tcW w:w="6658" w:type="dxa"/>
            <w:vAlign w:val="top"/>
          </w:tcPr>
          <w:p>
            <w:pPr>
              <w:pStyle w:val="TableText"/>
              <w:ind w:left="3076"/>
              <w:spacing w:before="31" w:line="201" w:lineRule="auto"/>
              <w:rPr>
                <w:sz w:val="24"/>
                <w:szCs w:val="24"/>
              </w:rPr>
            </w:pPr>
            <w:r>
              <w:rPr>
                <w:sz w:val="24"/>
                <w:szCs w:val="24"/>
                <w:b/>
                <w:bCs/>
                <w:spacing w:val="7"/>
              </w:rPr>
              <w:t>说明</w:t>
            </w:r>
          </w:p>
        </w:tc>
      </w:tr>
      <w:tr>
        <w:trPr>
          <w:trHeight w:val="318" w:hRule="atLeast"/>
        </w:trPr>
        <w:tc>
          <w:tcPr>
            <w:tcW w:w="3282" w:type="dxa"/>
            <w:vAlign w:val="top"/>
          </w:tcPr>
          <w:p>
            <w:pPr>
              <w:pStyle w:val="TableText"/>
              <w:ind w:left="1155"/>
              <w:spacing w:before="42" w:line="204" w:lineRule="auto"/>
              <w:rPr>
                <w:sz w:val="24"/>
                <w:szCs w:val="24"/>
              </w:rPr>
            </w:pPr>
            <w:r>
              <w:rPr>
                <w:sz w:val="24"/>
                <w:szCs w:val="24"/>
                <w:spacing w:val="5"/>
              </w:rPr>
              <w:t>总体范围</w:t>
            </w:r>
          </w:p>
        </w:tc>
        <w:tc>
          <w:tcPr>
            <w:tcW w:w="6658" w:type="dxa"/>
            <w:vAlign w:val="top"/>
          </w:tcPr>
          <w:p>
            <w:pPr>
              <w:pStyle w:val="TableText"/>
              <w:ind w:left="123"/>
              <w:spacing w:before="40" w:line="206" w:lineRule="auto"/>
              <w:rPr>
                <w:sz w:val="24"/>
                <w:szCs w:val="24"/>
              </w:rPr>
            </w:pPr>
            <w:r>
              <w:rPr>
                <w:sz w:val="24"/>
                <w:szCs w:val="24"/>
              </w:rPr>
              <w:t>需要根据审计目的和投入的审计成本来确定</w:t>
            </w:r>
          </w:p>
        </w:tc>
      </w:tr>
      <w:tr>
        <w:trPr>
          <w:trHeight w:val="299" w:hRule="atLeast"/>
        </w:trPr>
        <w:tc>
          <w:tcPr>
            <w:tcW w:w="3282" w:type="dxa"/>
            <w:vAlign w:val="top"/>
          </w:tcPr>
          <w:p>
            <w:pPr>
              <w:pStyle w:val="TableText"/>
              <w:ind w:left="1155"/>
              <w:spacing w:before="34" w:line="196" w:lineRule="auto"/>
              <w:rPr>
                <w:sz w:val="24"/>
                <w:szCs w:val="24"/>
              </w:rPr>
            </w:pPr>
            <w:r>
              <w:rPr>
                <w:sz w:val="24"/>
                <w:szCs w:val="24"/>
                <w:spacing w:val="5"/>
              </w:rPr>
              <w:t>组织范围</w:t>
            </w:r>
          </w:p>
        </w:tc>
        <w:tc>
          <w:tcPr>
            <w:tcW w:w="6658" w:type="dxa"/>
            <w:vAlign w:val="top"/>
          </w:tcPr>
          <w:p>
            <w:pPr>
              <w:pStyle w:val="TableText"/>
              <w:ind w:left="123"/>
              <w:spacing w:before="32" w:line="197" w:lineRule="auto"/>
              <w:rPr>
                <w:sz w:val="24"/>
                <w:szCs w:val="24"/>
              </w:rPr>
            </w:pPr>
            <w:r>
              <w:rPr>
                <w:sz w:val="24"/>
                <w:szCs w:val="24"/>
              </w:rPr>
              <w:t>明确审计涉及的组织机构、主要流程、活动及人员等</w:t>
            </w:r>
          </w:p>
        </w:tc>
      </w:tr>
      <w:tr>
        <w:trPr>
          <w:trHeight w:val="318" w:hRule="atLeast"/>
        </w:trPr>
        <w:tc>
          <w:tcPr>
            <w:tcW w:w="3282" w:type="dxa"/>
            <w:vAlign w:val="top"/>
          </w:tcPr>
          <w:p>
            <w:pPr>
              <w:pStyle w:val="TableText"/>
              <w:ind w:left="1155"/>
              <w:spacing w:before="45" w:line="202" w:lineRule="auto"/>
              <w:rPr>
                <w:sz w:val="24"/>
                <w:szCs w:val="24"/>
              </w:rPr>
            </w:pPr>
            <w:r>
              <w:rPr>
                <w:sz w:val="24"/>
                <w:szCs w:val="24"/>
                <w:spacing w:val="5"/>
              </w:rPr>
              <w:t>物理范围</w:t>
            </w:r>
          </w:p>
        </w:tc>
        <w:tc>
          <w:tcPr>
            <w:tcW w:w="6658" w:type="dxa"/>
            <w:vAlign w:val="top"/>
          </w:tcPr>
          <w:p>
            <w:pPr>
              <w:pStyle w:val="TableText"/>
              <w:ind w:left="123"/>
              <w:spacing w:before="46" w:line="201" w:lineRule="auto"/>
              <w:rPr>
                <w:sz w:val="24"/>
                <w:szCs w:val="24"/>
              </w:rPr>
            </w:pPr>
            <w:r>
              <w:rPr>
                <w:sz w:val="24"/>
                <w:szCs w:val="24"/>
                <w:spacing w:val="1"/>
              </w:rPr>
              <w:t>具体的物理地点与边界</w:t>
            </w:r>
          </w:p>
        </w:tc>
      </w:tr>
      <w:tr>
        <w:trPr>
          <w:trHeight w:val="318" w:hRule="atLeast"/>
        </w:trPr>
        <w:tc>
          <w:tcPr>
            <w:tcW w:w="3282" w:type="dxa"/>
            <w:vAlign w:val="top"/>
          </w:tcPr>
          <w:p>
            <w:pPr>
              <w:pStyle w:val="TableText"/>
              <w:ind w:left="1155"/>
              <w:spacing w:before="48" w:line="200" w:lineRule="auto"/>
              <w:rPr>
                <w:sz w:val="24"/>
                <w:szCs w:val="24"/>
              </w:rPr>
            </w:pPr>
            <w:r>
              <w:rPr>
                <w:sz w:val="24"/>
                <w:szCs w:val="24"/>
                <w:spacing w:val="5"/>
              </w:rPr>
              <w:t>逻辑范围</w:t>
            </w:r>
          </w:p>
        </w:tc>
        <w:tc>
          <w:tcPr>
            <w:tcW w:w="6658" w:type="dxa"/>
            <w:vAlign w:val="top"/>
          </w:tcPr>
          <w:p>
            <w:pPr>
              <w:pStyle w:val="TableText"/>
              <w:ind w:left="123"/>
              <w:spacing w:before="46" w:line="201" w:lineRule="auto"/>
              <w:rPr>
                <w:sz w:val="24"/>
                <w:szCs w:val="24"/>
              </w:rPr>
            </w:pPr>
            <w:r>
              <w:rPr>
                <w:sz w:val="24"/>
                <w:szCs w:val="24"/>
              </w:rPr>
              <w:t>涉及的信息系统和逻辑边界</w:t>
            </w:r>
          </w:p>
        </w:tc>
      </w:tr>
      <w:tr>
        <w:trPr>
          <w:trHeight w:val="314" w:hRule="atLeast"/>
        </w:trPr>
        <w:tc>
          <w:tcPr>
            <w:tcW w:w="3282" w:type="dxa"/>
            <w:vAlign w:val="top"/>
          </w:tcPr>
          <w:p>
            <w:pPr>
              <w:pStyle w:val="TableText"/>
              <w:ind w:left="915"/>
              <w:spacing w:before="49" w:line="196" w:lineRule="auto"/>
              <w:rPr>
                <w:sz w:val="24"/>
                <w:szCs w:val="24"/>
              </w:rPr>
            </w:pPr>
            <w:r>
              <w:rPr>
                <w:sz w:val="24"/>
                <w:szCs w:val="24"/>
                <w:spacing w:val="2"/>
              </w:rPr>
              <w:t>其他相关内容</w:t>
            </w:r>
          </w:p>
        </w:tc>
        <w:tc>
          <w:tcPr>
            <w:tcW w:w="6658" w:type="dxa"/>
            <w:vAlign w:val="top"/>
          </w:tcPr>
          <w:p>
            <w:pPr>
              <w:pStyle w:val="TableText"/>
              <w:ind w:left="123"/>
              <w:spacing w:before="72" w:line="178" w:lineRule="auto"/>
              <w:rPr>
                <w:sz w:val="24"/>
                <w:szCs w:val="24"/>
              </w:rPr>
            </w:pPr>
            <w:r>
              <w:rPr>
                <w:sz w:val="24"/>
                <w:szCs w:val="24"/>
                <w:spacing w:val="-7"/>
              </w:rPr>
              <w:t>……</w:t>
            </w:r>
          </w:p>
        </w:tc>
      </w:tr>
    </w:tbl>
    <w:p>
      <w:pPr>
        <w:spacing w:line="261" w:lineRule="auto"/>
        <w:rPr>
          <w:rFonts w:ascii="Arial"/>
          <w:sz w:val="21"/>
        </w:rPr>
      </w:pPr>
      <w:r/>
    </w:p>
    <w:p>
      <w:pPr>
        <w:pStyle w:val="BodyText"/>
        <w:ind w:left="88"/>
        <w:spacing w:before="78" w:line="219" w:lineRule="auto"/>
        <w:rPr>
          <w:sz w:val="24"/>
          <w:szCs w:val="24"/>
        </w:rPr>
      </w:pPr>
      <w:r>
        <w:rPr>
          <w:sz w:val="24"/>
          <w:szCs w:val="24"/>
          <w:b/>
          <w:bCs/>
          <w:spacing w:val="3"/>
        </w:rPr>
        <w:t>试题33-</w:t>
      </w:r>
      <w:r>
        <w:rPr>
          <w:sz w:val="24"/>
          <w:szCs w:val="24"/>
          <w:spacing w:val="3"/>
        </w:rPr>
        <w:t xml:space="preserve"> </w:t>
      </w:r>
      <w:r>
        <w:rPr>
          <w:sz w:val="24"/>
          <w:szCs w:val="24"/>
          <w:b/>
          <w:bCs/>
          <w:spacing w:val="3"/>
        </w:rPr>
        <w:t>【2024年上半年-第33题】</w:t>
      </w:r>
    </w:p>
    <w:p>
      <w:pPr>
        <w:pStyle w:val="BodyText"/>
        <w:ind w:left="55" w:right="2614" w:firstLine="120"/>
        <w:spacing w:before="36" w:line="215" w:lineRule="auto"/>
        <w:rPr>
          <w:rFonts w:ascii="Times New Roman" w:hAnsi="Times New Roman" w:eastAsia="Times New Roman" w:cs="Times New Roman"/>
          <w:sz w:val="24"/>
          <w:szCs w:val="24"/>
        </w:rPr>
      </w:pPr>
      <w:r>
        <w:rPr>
          <w:sz w:val="24"/>
          <w:szCs w:val="24"/>
          <w:spacing w:val="4"/>
        </w:rPr>
        <w:t>()的核心是关注</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36"/>
        </w:rPr>
        <w:t xml:space="preserve"> </w:t>
      </w:r>
      <w:r>
        <w:rPr>
          <w:sz w:val="24"/>
          <w:szCs w:val="24"/>
          <w:spacing w:val="4"/>
        </w:rPr>
        <w:t>治理和信息化建设与数字化转型的责权利划分。</w:t>
      </w:r>
      <w:r>
        <w:rPr>
          <w:sz w:val="24"/>
          <w:szCs w:val="24"/>
        </w:rPr>
        <w:t xml:space="preserve"> </w:t>
      </w:r>
      <w:r>
        <w:rPr>
          <w:rFonts w:ascii="Times New Roman" w:hAnsi="Times New Roman" w:eastAsia="Times New Roman" w:cs="Times New Roman"/>
          <w:sz w:val="30"/>
          <w:szCs w:val="30"/>
          <w:spacing w:val="-20"/>
        </w:rPr>
        <w:t>A.IT</w:t>
      </w:r>
      <w:r>
        <w:rPr>
          <w:sz w:val="30"/>
          <w:szCs w:val="30"/>
          <w:spacing w:val="-20"/>
        </w:rPr>
        <w:t>架构       B.IT技术       </w:t>
      </w:r>
      <w:r>
        <w:rPr>
          <w:rFonts w:ascii="Times New Roman" w:hAnsi="Times New Roman" w:eastAsia="Times New Roman" w:cs="Times New Roman"/>
          <w:sz w:val="30"/>
          <w:szCs w:val="30"/>
          <w:spacing w:val="-20"/>
        </w:rPr>
        <w:t>C.IT</w:t>
      </w:r>
      <w:r>
        <w:rPr>
          <w:sz w:val="30"/>
          <w:szCs w:val="30"/>
          <w:spacing w:val="-20"/>
        </w:rPr>
        <w:t>治理</w:t>
      </w:r>
      <w:r>
        <w:rPr>
          <w:sz w:val="30"/>
          <w:szCs w:val="30"/>
          <w:spacing w:val="10"/>
        </w:rPr>
        <w:t xml:space="preserve">      </w:t>
      </w:r>
      <w:r>
        <w:rPr>
          <w:rFonts w:ascii="Times New Roman" w:hAnsi="Times New Roman" w:eastAsia="Times New Roman" w:cs="Times New Roman"/>
          <w:sz w:val="30"/>
          <w:szCs w:val="30"/>
          <w:spacing w:val="-20"/>
        </w:rPr>
        <w:t>D.IT</w:t>
      </w:r>
      <w:r>
        <w:rPr>
          <w:sz w:val="30"/>
          <w:szCs w:val="30"/>
          <w:spacing w:val="-21"/>
        </w:rPr>
        <w:t>管理</w:t>
      </w:r>
      <w:r>
        <w:rPr>
          <w:sz w:val="30"/>
          <w:szCs w:val="30"/>
        </w:rPr>
        <w:t xml:space="preserve">  </w:t>
      </w:r>
      <w:r>
        <w:rPr>
          <w:sz w:val="24"/>
          <w:szCs w:val="24"/>
          <w:spacing w:val="-2"/>
        </w:rPr>
        <w:t>【答案】</w:t>
      </w:r>
      <w:r>
        <w:rPr>
          <w:rFonts w:ascii="Times New Roman" w:hAnsi="Times New Roman" w:eastAsia="Times New Roman" w:cs="Times New Roman"/>
          <w:sz w:val="24"/>
          <w:szCs w:val="24"/>
          <w:spacing w:val="-2"/>
        </w:rPr>
        <w:t>C</w:t>
      </w:r>
    </w:p>
    <w:p>
      <w:pPr>
        <w:pStyle w:val="BodyText"/>
        <w:ind w:left="55"/>
        <w:spacing w:before="18" w:line="212" w:lineRule="auto"/>
        <w:rPr>
          <w:sz w:val="24"/>
          <w:szCs w:val="24"/>
        </w:rPr>
      </w:pPr>
      <w:r>
        <w:rPr>
          <w:sz w:val="24"/>
          <w:szCs w:val="24"/>
        </w:rPr>
        <w:t>【解析】</w:t>
      </w:r>
      <w:r>
        <w:rPr>
          <w:rFonts w:ascii="Times New Roman" w:hAnsi="Times New Roman" w:eastAsia="Times New Roman" w:cs="Times New Roman"/>
          <w:sz w:val="24"/>
          <w:szCs w:val="24"/>
        </w:rPr>
        <w:t>P69,IT    </w:t>
      </w:r>
      <w:r>
        <w:rPr>
          <w:sz w:val="24"/>
          <w:szCs w:val="24"/>
        </w:rPr>
        <w:t>治理的核心是关注</w:t>
      </w:r>
      <w:r>
        <w:rPr>
          <w:sz w:val="24"/>
          <w:szCs w:val="24"/>
          <w:spacing w:val="-55"/>
        </w:rPr>
        <w:t xml:space="preserve"> </w:t>
      </w:r>
      <w:r>
        <w:rPr>
          <w:rFonts w:ascii="Times New Roman" w:hAnsi="Times New Roman" w:eastAsia="Times New Roman" w:cs="Times New Roman"/>
          <w:sz w:val="24"/>
          <w:szCs w:val="24"/>
        </w:rPr>
        <w:t>IT</w:t>
      </w:r>
      <w:r>
        <w:rPr>
          <w:rFonts w:ascii="Times New Roman" w:hAnsi="Times New Roman" w:eastAsia="Times New Roman" w:cs="Times New Roman"/>
          <w:sz w:val="24"/>
          <w:szCs w:val="24"/>
          <w:spacing w:val="20"/>
        </w:rPr>
        <w:t xml:space="preserve"> </w:t>
      </w:r>
      <w:r>
        <w:rPr>
          <w:sz w:val="24"/>
          <w:szCs w:val="24"/>
        </w:rPr>
        <w:t>定位和信息化建设与</w:t>
      </w:r>
      <w:r>
        <w:rPr>
          <w:sz w:val="24"/>
          <w:szCs w:val="24"/>
          <w:spacing w:val="-1"/>
        </w:rPr>
        <w:t>数字化转型的责权利划分。</w:t>
      </w:r>
    </w:p>
    <w:p>
      <w:pPr>
        <w:spacing w:line="267" w:lineRule="auto"/>
        <w:rPr>
          <w:rFonts w:ascii="Arial"/>
          <w:sz w:val="21"/>
        </w:rPr>
      </w:pPr>
      <w:r/>
    </w:p>
    <w:p>
      <w:pPr>
        <w:pStyle w:val="BodyText"/>
        <w:ind w:left="88"/>
        <w:spacing w:before="78" w:line="219" w:lineRule="auto"/>
        <w:rPr>
          <w:sz w:val="24"/>
          <w:szCs w:val="24"/>
        </w:rPr>
      </w:pPr>
      <w:r>
        <w:rPr>
          <w:sz w:val="24"/>
          <w:szCs w:val="24"/>
          <w:b/>
          <w:bCs/>
          <w:spacing w:val="3"/>
        </w:rPr>
        <w:t>试题34-</w:t>
      </w:r>
      <w:r>
        <w:rPr>
          <w:sz w:val="24"/>
          <w:szCs w:val="24"/>
          <w:spacing w:val="3"/>
        </w:rPr>
        <w:t xml:space="preserve"> </w:t>
      </w:r>
      <w:r>
        <w:rPr>
          <w:sz w:val="24"/>
          <w:szCs w:val="24"/>
          <w:b/>
          <w:bCs/>
          <w:spacing w:val="3"/>
        </w:rPr>
        <w:t>【2024年上半年-第34题】</w:t>
      </w:r>
    </w:p>
    <w:p>
      <w:pPr>
        <w:pStyle w:val="BodyText"/>
        <w:ind w:left="175"/>
        <w:spacing w:before="39" w:line="219" w:lineRule="auto"/>
        <w:rPr>
          <w:sz w:val="24"/>
          <w:szCs w:val="24"/>
        </w:rPr>
      </w:pPr>
      <w:r>
        <w:rPr>
          <w:sz w:val="24"/>
          <w:szCs w:val="24"/>
          <w:spacing w:val="7"/>
        </w:rPr>
        <w:t>()不属于物联网感知层设备。</w:t>
      </w:r>
    </w:p>
    <w:p>
      <w:pPr>
        <w:pStyle w:val="BodyText"/>
        <w:ind w:left="55" w:right="1805" w:firstLine="29"/>
        <w:spacing w:before="23"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sz w:val="24"/>
          <w:szCs w:val="24"/>
        </w:rPr>
        <w:t>温度传感器</w:t>
      </w:r>
      <w:r>
        <w:rPr>
          <w:sz w:val="24"/>
          <w:szCs w:val="24"/>
          <w:spacing w:val="22"/>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32"/>
        </w:rPr>
        <w:t xml:space="preserve"> </w:t>
      </w:r>
      <w:r>
        <w:rPr>
          <w:sz w:val="24"/>
          <w:szCs w:val="24"/>
        </w:rPr>
        <w:t>摄像头</w:t>
      </w:r>
      <w:r>
        <w:rPr>
          <w:sz w:val="24"/>
          <w:szCs w:val="24"/>
          <w:spacing w:val="19"/>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30"/>
        </w:rPr>
        <w:t xml:space="preserve"> </w:t>
      </w:r>
      <w:r>
        <w:rPr>
          <w:sz w:val="24"/>
          <w:szCs w:val="24"/>
        </w:rPr>
        <w:t>二维码标签       D.以太网交换机 </w:t>
      </w:r>
      <w:r>
        <w:rPr>
          <w:sz w:val="24"/>
          <w:szCs w:val="24"/>
          <w:spacing w:val="-1"/>
        </w:rPr>
        <w:t>【答案】</w:t>
      </w:r>
      <w:r>
        <w:rPr>
          <w:rFonts w:ascii="Times New Roman" w:hAnsi="Times New Roman" w:eastAsia="Times New Roman" w:cs="Times New Roman"/>
          <w:sz w:val="24"/>
          <w:szCs w:val="24"/>
          <w:spacing w:val="-1"/>
        </w:rPr>
        <w:t>D</w:t>
      </w:r>
    </w:p>
    <w:p>
      <w:pPr>
        <w:pStyle w:val="BodyText"/>
        <w:ind w:left="84" w:right="99" w:hanging="29"/>
        <w:spacing w:before="4" w:line="242" w:lineRule="auto"/>
        <w:jc w:val="both"/>
        <w:rPr>
          <w:sz w:val="24"/>
          <w:szCs w:val="24"/>
        </w:rPr>
      </w:pPr>
      <w:r>
        <w:rPr>
          <w:sz w:val="24"/>
          <w:szCs w:val="24"/>
          <w:spacing w:val="7"/>
        </w:rPr>
        <w:t>【解析】</w:t>
      </w:r>
      <w:r>
        <w:rPr>
          <w:rFonts w:ascii="Times New Roman" w:hAnsi="Times New Roman" w:eastAsia="Times New Roman" w:cs="Times New Roman"/>
          <w:sz w:val="24"/>
          <w:szCs w:val="24"/>
          <w:spacing w:val="7"/>
        </w:rPr>
        <w:t>P49,   </w:t>
      </w:r>
      <w:r>
        <w:rPr>
          <w:sz w:val="24"/>
          <w:szCs w:val="24"/>
          <w:spacing w:val="7"/>
        </w:rPr>
        <w:t>物联网架构可分为三层：感知层、网络层和应用层。感知层</w:t>
      </w:r>
      <w:r>
        <w:rPr>
          <w:sz w:val="24"/>
          <w:szCs w:val="24"/>
          <w:spacing w:val="6"/>
        </w:rPr>
        <w:t>由各种传感器构</w:t>
      </w:r>
      <w:r>
        <w:rPr>
          <w:sz w:val="24"/>
          <w:szCs w:val="24"/>
        </w:rPr>
        <w:t xml:space="preserve"> </w:t>
      </w:r>
      <w:r>
        <w:rPr>
          <w:sz w:val="24"/>
          <w:szCs w:val="24"/>
          <w:spacing w:val="-1"/>
        </w:rPr>
        <w:t>成，包括温度传感器，二维码标签、 </w:t>
      </w:r>
      <w:r>
        <w:rPr>
          <w:rFonts w:ascii="Times New Roman" w:hAnsi="Times New Roman" w:eastAsia="Times New Roman" w:cs="Times New Roman"/>
          <w:sz w:val="24"/>
          <w:szCs w:val="24"/>
          <w:spacing w:val="-1"/>
        </w:rPr>
        <w:t>RFID</w:t>
      </w:r>
      <w:r>
        <w:rPr>
          <w:rFonts w:ascii="Times New Roman" w:hAnsi="Times New Roman" w:eastAsia="Times New Roman" w:cs="Times New Roman"/>
          <w:sz w:val="24"/>
          <w:szCs w:val="24"/>
          <w:spacing w:val="-18"/>
        </w:rPr>
        <w:t xml:space="preserve"> </w:t>
      </w:r>
      <w:r>
        <w:rPr>
          <w:sz w:val="24"/>
          <w:szCs w:val="24"/>
          <w:spacing w:val="-1"/>
        </w:rPr>
        <w:t>标签和读写器，摄像头，</w:t>
      </w:r>
      <w:r>
        <w:rPr>
          <w:rFonts w:ascii="Times New Roman" w:hAnsi="Times New Roman" w:eastAsia="Times New Roman" w:cs="Times New Roman"/>
          <w:sz w:val="24"/>
          <w:szCs w:val="24"/>
          <w:spacing w:val="-2"/>
        </w:rPr>
        <w:t>GPS</w:t>
      </w:r>
      <w:r>
        <w:rPr>
          <w:sz w:val="24"/>
          <w:szCs w:val="24"/>
          <w:spacing w:val="-2"/>
        </w:rPr>
        <w:t>等感知终端。感知层</w:t>
      </w:r>
      <w:r>
        <w:rPr>
          <w:sz w:val="24"/>
          <w:szCs w:val="24"/>
        </w:rPr>
        <w:t xml:space="preserve"> </w:t>
      </w:r>
      <w:r>
        <w:rPr>
          <w:sz w:val="24"/>
          <w:szCs w:val="24"/>
          <w:spacing w:val="-2"/>
        </w:rPr>
        <w:t>是物联网识别物体、采集信息的来源。网络层由各种网</w:t>
      </w:r>
      <w:r>
        <w:rPr>
          <w:sz w:val="24"/>
          <w:szCs w:val="24"/>
          <w:spacing w:val="-3"/>
        </w:rPr>
        <w:t>络，包括互联网、广电网、网络管理系</w:t>
      </w:r>
      <w:r>
        <w:rPr>
          <w:sz w:val="24"/>
          <w:szCs w:val="24"/>
        </w:rPr>
        <w:t xml:space="preserve"> </w:t>
      </w:r>
      <w:r>
        <w:rPr>
          <w:sz w:val="24"/>
          <w:szCs w:val="24"/>
          <w:spacing w:val="-2"/>
        </w:rPr>
        <w:t>统和云计算平台等组成，是整个物联网的中枢，负责传递和处理感知层获取的信息。应用层是</w:t>
      </w:r>
      <w:r>
        <w:rPr>
          <w:sz w:val="24"/>
          <w:szCs w:val="24"/>
          <w:spacing w:val="3"/>
        </w:rPr>
        <w:t xml:space="preserve"> </w:t>
      </w:r>
      <w:r>
        <w:rPr>
          <w:sz w:val="24"/>
          <w:szCs w:val="24"/>
          <w:spacing w:val="-1"/>
        </w:rPr>
        <w:t>物联网和用户的接口，它与行业需求结合以实现物联网的智能应用。</w:t>
      </w:r>
    </w:p>
    <w:p>
      <w:pPr>
        <w:pStyle w:val="BodyText"/>
        <w:ind w:left="88"/>
        <w:spacing w:before="316" w:line="219" w:lineRule="auto"/>
        <w:rPr>
          <w:sz w:val="24"/>
          <w:szCs w:val="24"/>
        </w:rPr>
      </w:pPr>
      <w:r>
        <w:rPr>
          <w:sz w:val="24"/>
          <w:szCs w:val="24"/>
          <w:b/>
          <w:bCs/>
          <w:spacing w:val="3"/>
        </w:rPr>
        <w:t>试题35-</w:t>
      </w:r>
      <w:r>
        <w:rPr>
          <w:sz w:val="24"/>
          <w:szCs w:val="24"/>
          <w:spacing w:val="3"/>
        </w:rPr>
        <w:t xml:space="preserve"> </w:t>
      </w:r>
      <w:r>
        <w:rPr>
          <w:sz w:val="24"/>
          <w:szCs w:val="24"/>
          <w:b/>
          <w:bCs/>
          <w:spacing w:val="3"/>
        </w:rPr>
        <w:t>【2024年上半年-第35题】</w:t>
      </w:r>
    </w:p>
    <w:p>
      <w:pPr>
        <w:pStyle w:val="BodyText"/>
        <w:ind w:left="85"/>
        <w:spacing w:before="29" w:line="219" w:lineRule="auto"/>
        <w:rPr>
          <w:sz w:val="24"/>
          <w:szCs w:val="24"/>
        </w:rPr>
      </w:pPr>
      <w:r>
        <w:rPr>
          <w:sz w:val="24"/>
          <w:szCs w:val="24"/>
          <w:spacing w:val="9"/>
        </w:rPr>
        <w:t>关于规划风险应对过程的概述，不正确的是()。</w:t>
      </w:r>
    </w:p>
    <w:p>
      <w:pPr>
        <w:pStyle w:val="BodyText"/>
        <w:ind w:left="85" w:right="102"/>
        <w:spacing w:before="24" w:line="229" w:lineRule="auto"/>
        <w:rPr>
          <w:sz w:val="24"/>
          <w:szCs w:val="24"/>
        </w:rPr>
      </w:pP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2"/>
        </w:rPr>
        <w:t xml:space="preserve"> </w:t>
      </w:r>
      <w:r>
        <w:rPr>
          <w:sz w:val="24"/>
          <w:szCs w:val="24"/>
          <w:spacing w:val="-2"/>
        </w:rPr>
        <w:t>如果选定的策略并不完全有效，需要制定应急计划，</w:t>
      </w:r>
      <w:r>
        <w:rPr>
          <w:sz w:val="24"/>
          <w:szCs w:val="24"/>
          <w:spacing w:val="-3"/>
        </w:rPr>
        <w:t>识别采取风险应对措施后仍然存在的未</w:t>
      </w:r>
      <w:r>
        <w:rPr>
          <w:sz w:val="24"/>
          <w:szCs w:val="24"/>
        </w:rPr>
        <w:t xml:space="preserve"> </w:t>
      </w:r>
      <w:r>
        <w:rPr>
          <w:sz w:val="24"/>
          <w:szCs w:val="24"/>
          <w:spacing w:val="-1"/>
        </w:rPr>
        <w:t>被完全消除的次生风险</w:t>
      </w:r>
    </w:p>
    <w:p>
      <w:pPr>
        <w:pStyle w:val="BodyText"/>
        <w:ind w:left="85" w:right="102"/>
        <w:spacing w:before="24" w:line="234" w:lineRule="auto"/>
        <w:rPr>
          <w:sz w:val="24"/>
          <w:szCs w:val="24"/>
        </w:rPr>
      </w:pP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25"/>
        </w:rPr>
        <w:t xml:space="preserve"> </w:t>
      </w:r>
      <w:r>
        <w:rPr>
          <w:sz w:val="24"/>
          <w:szCs w:val="24"/>
          <w:spacing w:val="-2"/>
        </w:rPr>
        <w:t>风险应对方案可以用结构化的决策技术来选择最适当的应对策略，为</w:t>
      </w:r>
      <w:r>
        <w:rPr>
          <w:sz w:val="24"/>
          <w:szCs w:val="24"/>
          <w:spacing w:val="-3"/>
        </w:rPr>
        <w:t>每个风险选择最可能有</w:t>
      </w:r>
      <w:r>
        <w:rPr>
          <w:sz w:val="24"/>
          <w:szCs w:val="24"/>
        </w:rPr>
        <w:t xml:space="preserve"> </w:t>
      </w:r>
      <w:r>
        <w:rPr>
          <w:sz w:val="24"/>
          <w:szCs w:val="24"/>
          <w:spacing w:val="-2"/>
        </w:rPr>
        <w:t>效的策略或策略组合</w:t>
      </w:r>
    </w:p>
    <w:p>
      <w:pPr>
        <w:pStyle w:val="BodyText"/>
        <w:ind w:left="85" w:right="104"/>
        <w:spacing w:before="14" w:line="233" w:lineRule="auto"/>
        <w:rPr>
          <w:sz w:val="24"/>
          <w:szCs w:val="24"/>
        </w:rPr>
      </w:pPr>
      <w:r>
        <w:rPr>
          <w:sz w:val="24"/>
          <w:szCs w:val="24"/>
          <w:spacing w:val="-2"/>
        </w:rPr>
        <w:t>C.对于大型或复杂的项目，可能需要以数学优化模型或实际方案分析为基础，进行备选风险应</w:t>
      </w:r>
      <w:r>
        <w:rPr>
          <w:sz w:val="24"/>
          <w:szCs w:val="24"/>
          <w:spacing w:val="3"/>
        </w:rPr>
        <w:t xml:space="preserve"> </w:t>
      </w:r>
      <w:r>
        <w:rPr>
          <w:sz w:val="24"/>
          <w:szCs w:val="24"/>
          <w:spacing w:val="-2"/>
        </w:rPr>
        <w:t>对策略经济分析</w:t>
      </w:r>
    </w:p>
    <w:p>
      <w:pPr>
        <w:pStyle w:val="BodyText"/>
        <w:ind w:left="85" w:right="90"/>
        <w:spacing w:before="32" w:line="233" w:lineRule="auto"/>
        <w:rPr>
          <w:rFonts w:ascii="FangSong" w:hAnsi="FangSong" w:eastAsia="FangSong" w:cs="FangSong"/>
          <w:sz w:val="24"/>
          <w:szCs w:val="24"/>
        </w:rPr>
      </w:pPr>
      <w:r>
        <w:rPr>
          <w:rFonts w:ascii="Times New Roman" w:hAnsi="Times New Roman" w:eastAsia="Times New Roman" w:cs="Times New Roman"/>
          <w:sz w:val="24"/>
          <w:szCs w:val="24"/>
          <w:spacing w:val="-1"/>
        </w:rPr>
        <w:t>D.</w:t>
      </w:r>
      <w:r>
        <w:rPr>
          <w:sz w:val="24"/>
          <w:szCs w:val="24"/>
          <w:spacing w:val="-1"/>
        </w:rPr>
        <w:t>风险应对方案应在当前项目背景下现实可行，获得</w:t>
      </w:r>
      <w:r>
        <w:rPr>
          <w:sz w:val="24"/>
          <w:szCs w:val="24"/>
          <w:spacing w:val="-2"/>
        </w:rPr>
        <w:t>全体干系人同意，并由一名责任人具体负</w:t>
      </w:r>
      <w:r>
        <w:rPr>
          <w:sz w:val="24"/>
          <w:szCs w:val="24"/>
        </w:rPr>
        <w:t xml:space="preserve"> </w:t>
      </w:r>
      <w:r>
        <w:rPr>
          <w:rFonts w:ascii="FangSong" w:hAnsi="FangSong" w:eastAsia="FangSong" w:cs="FangSong"/>
          <w:sz w:val="24"/>
          <w:szCs w:val="24"/>
        </w:rPr>
        <w:t>责</w:t>
      </w:r>
    </w:p>
    <w:p>
      <w:pPr>
        <w:pStyle w:val="BodyText"/>
        <w:ind w:left="55"/>
        <w:spacing w:before="6" w:line="220" w:lineRule="auto"/>
        <w:rPr>
          <w:rFonts w:ascii="Times New Roman" w:hAnsi="Times New Roman" w:eastAsia="Times New Roman" w:cs="Times New Roman"/>
          <w:sz w:val="24"/>
          <w:szCs w:val="24"/>
        </w:rPr>
      </w:pPr>
      <w:r>
        <w:rPr>
          <w:sz w:val="24"/>
          <w:szCs w:val="24"/>
          <w:spacing w:val="6"/>
        </w:rPr>
        <w:t>【答案】</w:t>
      </w:r>
      <w:r>
        <w:rPr>
          <w:rFonts w:ascii="Times New Roman" w:hAnsi="Times New Roman" w:eastAsia="Times New Roman" w:cs="Times New Roman"/>
          <w:sz w:val="24"/>
          <w:szCs w:val="24"/>
          <w:spacing w:val="6"/>
        </w:rPr>
        <w:t>A</w:t>
      </w:r>
    </w:p>
    <w:p>
      <w:pPr>
        <w:pStyle w:val="BodyText"/>
        <w:ind w:left="84" w:right="72" w:hanging="29"/>
        <w:spacing w:before="9" w:line="242" w:lineRule="auto"/>
        <w:rPr>
          <w:sz w:val="24"/>
          <w:szCs w:val="24"/>
        </w:rPr>
      </w:pPr>
      <w:r>
        <w:rPr>
          <w:sz w:val="24"/>
          <w:szCs w:val="24"/>
          <w:spacing w:val="1"/>
        </w:rPr>
        <w:t>【解析】</w:t>
      </w:r>
      <w:r>
        <w:rPr>
          <w:rFonts w:ascii="Times New Roman" w:hAnsi="Times New Roman" w:eastAsia="Times New Roman" w:cs="Times New Roman"/>
          <w:sz w:val="24"/>
          <w:szCs w:val="24"/>
          <w:spacing w:val="1"/>
        </w:rPr>
        <w:t>P458,</w:t>
      </w:r>
      <w:r>
        <w:rPr>
          <w:rFonts w:ascii="Times New Roman" w:hAnsi="Times New Roman" w:eastAsia="Times New Roman" w:cs="Times New Roman"/>
          <w:sz w:val="24"/>
          <w:szCs w:val="24"/>
          <w:spacing w:val="41"/>
        </w:rPr>
        <w:t xml:space="preserve"> </w:t>
      </w:r>
      <w:r>
        <w:rPr>
          <w:sz w:val="24"/>
          <w:szCs w:val="24"/>
          <w:spacing w:val="1"/>
        </w:rPr>
        <w:t>风险应对方案应该与风险的重要性相匹</w:t>
      </w:r>
      <w:r>
        <w:rPr>
          <w:sz w:val="24"/>
          <w:szCs w:val="24"/>
        </w:rPr>
        <w:t>配，并且能够经济有效地应对挑战，同 </w:t>
      </w:r>
      <w:r>
        <w:rPr>
          <w:sz w:val="24"/>
          <w:szCs w:val="24"/>
          <w:spacing w:val="-2"/>
        </w:rPr>
        <w:t>时在当前项目背景下现实可行，获得全体干系人的同意，并由一名责任人具体负责。往往需要</w:t>
      </w:r>
      <w:r>
        <w:rPr>
          <w:sz w:val="24"/>
          <w:szCs w:val="24"/>
          <w:spacing w:val="3"/>
        </w:rPr>
        <w:t xml:space="preserve"> </w:t>
      </w:r>
      <w:r>
        <w:rPr>
          <w:sz w:val="24"/>
          <w:szCs w:val="24"/>
          <w:spacing w:val="-1"/>
        </w:rPr>
        <w:t>从几套可选方案中选出最优的风险应对方案，为每个风险选择最可能有效的</w:t>
      </w:r>
      <w:r>
        <w:rPr>
          <w:sz w:val="24"/>
          <w:szCs w:val="24"/>
          <w:spacing w:val="-2"/>
        </w:rPr>
        <w:t>策略或策略组合。</w:t>
      </w:r>
      <w:r>
        <w:rPr>
          <w:sz w:val="24"/>
          <w:szCs w:val="24"/>
        </w:rPr>
        <w:t xml:space="preserve"> </w:t>
      </w:r>
      <w:r>
        <w:rPr>
          <w:sz w:val="24"/>
          <w:szCs w:val="24"/>
          <w:spacing w:val="-3"/>
        </w:rPr>
        <w:t>可用结构化的决策技术来选择最适当的应对策略；对于大型或复杂项目，可能需要以数学优化</w:t>
      </w:r>
      <w:r>
        <w:rPr>
          <w:sz w:val="24"/>
          <w:szCs w:val="24"/>
          <w:spacing w:val="12"/>
        </w:rPr>
        <w:t xml:space="preserve"> </w:t>
      </w:r>
      <w:r>
        <w:rPr>
          <w:sz w:val="24"/>
          <w:szCs w:val="24"/>
          <w:spacing w:val="-2"/>
        </w:rPr>
        <w:t>模型或实际方案分析为基础，进行备选风险应对策略经济分析。</w:t>
      </w:r>
    </w:p>
    <w:p>
      <w:pPr>
        <w:pStyle w:val="BodyText"/>
        <w:ind w:left="585"/>
        <w:spacing w:before="2" w:line="219" w:lineRule="auto"/>
        <w:rPr>
          <w:sz w:val="24"/>
          <w:szCs w:val="24"/>
        </w:rPr>
      </w:pPr>
      <w:r>
        <w:rPr>
          <w:sz w:val="24"/>
          <w:szCs w:val="24"/>
          <w:spacing w:val="-2"/>
        </w:rPr>
        <w:t>要为实施商定的风险应对策略制定具体的应</w:t>
      </w:r>
      <w:r>
        <w:rPr>
          <w:sz w:val="24"/>
          <w:szCs w:val="24"/>
          <w:spacing w:val="-3"/>
        </w:rPr>
        <w:t>对行动。如果选定的策略并不完全有效，或者</w:t>
      </w:r>
    </w:p>
    <w:p>
      <w:pPr>
        <w:spacing w:line="219" w:lineRule="auto"/>
        <w:sectPr>
          <w:headerReference w:type="default" r:id="rId363"/>
          <w:footerReference w:type="default" r:id="rId364"/>
          <w:pgSz w:w="11910" w:h="16840"/>
          <w:pgMar w:top="1158" w:right="994" w:bottom="1140" w:left="964" w:header="789" w:footer="1023" w:gutter="0"/>
        </w:sectPr>
        <w:rPr>
          <w:sz w:val="24"/>
          <w:szCs w:val="24"/>
        </w:rPr>
      </w:pPr>
    </w:p>
    <w:p>
      <w:pPr>
        <w:spacing w:line="248" w:lineRule="auto"/>
        <w:rPr>
          <w:rFonts w:ascii="Arial"/>
          <w:sz w:val="21"/>
        </w:rPr>
      </w:pPr>
      <w:r/>
    </w:p>
    <w:p>
      <w:pPr>
        <w:pStyle w:val="BodyText"/>
        <w:ind w:left="24" w:right="52"/>
        <w:spacing w:before="75" w:line="267" w:lineRule="auto"/>
        <w:rPr>
          <w:sz w:val="23"/>
          <w:szCs w:val="23"/>
        </w:rPr>
      </w:pPr>
      <w:r>
        <w:rPr>
          <w:sz w:val="23"/>
          <w:szCs w:val="23"/>
          <w:spacing w:val="8"/>
        </w:rPr>
        <w:t>发生了已接受的风险，就需要制订应急计划。同时</w:t>
      </w:r>
      <w:r>
        <w:rPr>
          <w:sz w:val="23"/>
          <w:szCs w:val="23"/>
          <w:spacing w:val="7"/>
        </w:rPr>
        <w:t>，也需要识别次生风险。次生风险是实施风</w:t>
      </w:r>
      <w:r>
        <w:rPr>
          <w:sz w:val="23"/>
          <w:szCs w:val="23"/>
        </w:rPr>
        <w:t xml:space="preserve"> </w:t>
      </w:r>
      <w:r>
        <w:rPr>
          <w:sz w:val="23"/>
          <w:szCs w:val="23"/>
          <w:spacing w:val="4"/>
        </w:rPr>
        <w:t>险应对措施直接导致的风险。</w:t>
      </w:r>
      <w:r>
        <w:rPr>
          <w:sz w:val="23"/>
          <w:szCs w:val="23"/>
          <w:spacing w:val="-31"/>
        </w:rPr>
        <w:t xml:space="preserve"> </w:t>
      </w:r>
      <w:r>
        <w:rPr>
          <w:sz w:val="23"/>
          <w:szCs w:val="23"/>
          <w:spacing w:val="4"/>
        </w:rPr>
        <w:t>A</w:t>
      </w:r>
      <w:r>
        <w:rPr>
          <w:sz w:val="23"/>
          <w:szCs w:val="23"/>
          <w:spacing w:val="-18"/>
        </w:rPr>
        <w:t xml:space="preserve"> </w:t>
      </w:r>
      <w:r>
        <w:rPr>
          <w:sz w:val="23"/>
          <w:szCs w:val="23"/>
          <w:spacing w:val="4"/>
        </w:rPr>
        <w:t>选项中次生风险的描述错了。</w:t>
      </w:r>
    </w:p>
    <w:p>
      <w:pPr>
        <w:pStyle w:val="BodyText"/>
        <w:ind w:left="28"/>
        <w:spacing w:before="282" w:line="219" w:lineRule="auto"/>
        <w:rPr>
          <w:sz w:val="23"/>
          <w:szCs w:val="23"/>
        </w:rPr>
      </w:pPr>
      <w:r>
        <w:rPr>
          <w:sz w:val="23"/>
          <w:szCs w:val="23"/>
          <w:b/>
          <w:bCs/>
          <w:spacing w:val="10"/>
        </w:rPr>
        <w:t>试题36-</w:t>
      </w:r>
      <w:r>
        <w:rPr>
          <w:sz w:val="23"/>
          <w:szCs w:val="23"/>
          <w:spacing w:val="10"/>
        </w:rPr>
        <w:t xml:space="preserve"> </w:t>
      </w:r>
      <w:r>
        <w:rPr>
          <w:sz w:val="23"/>
          <w:szCs w:val="23"/>
          <w:b/>
          <w:bCs/>
          <w:spacing w:val="10"/>
        </w:rPr>
        <w:t>【2024年上半年-第36题】</w:t>
      </w:r>
    </w:p>
    <w:p>
      <w:pPr>
        <w:pStyle w:val="BodyText"/>
        <w:ind w:left="24"/>
        <w:spacing w:before="40" w:line="219" w:lineRule="auto"/>
        <w:rPr>
          <w:sz w:val="23"/>
          <w:szCs w:val="23"/>
        </w:rPr>
      </w:pPr>
      <w:r>
        <w:rPr>
          <w:sz w:val="23"/>
          <w:szCs w:val="23"/>
          <w:spacing w:val="20"/>
        </w:rPr>
        <w:t>关于项目合同管理概述，不正确的()。</w:t>
      </w:r>
    </w:p>
    <w:p>
      <w:pPr>
        <w:pStyle w:val="BodyText"/>
        <w:ind w:left="24"/>
        <w:spacing w:before="44" w:line="218"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11"/>
        </w:rPr>
        <w:t xml:space="preserve"> </w:t>
      </w:r>
      <w:r>
        <w:rPr>
          <w:sz w:val="23"/>
          <w:szCs w:val="23"/>
          <w:spacing w:val="9"/>
        </w:rPr>
        <w:t>经过买方认可，项目主体工作在签订分包合同时可以使用总价合同</w:t>
      </w:r>
    </w:p>
    <w:p>
      <w:pPr>
        <w:pStyle w:val="BodyText"/>
        <w:ind w:left="24"/>
        <w:spacing w:before="40" w:line="219" w:lineRule="auto"/>
        <w:rPr>
          <w:sz w:val="23"/>
          <w:szCs w:val="23"/>
        </w:rPr>
      </w:pPr>
      <w:r>
        <w:rPr>
          <w:sz w:val="23"/>
          <w:szCs w:val="23"/>
          <w:spacing w:val="10"/>
        </w:rPr>
        <w:t>B.按照项目范围划分，合同分为项目总承包合同、单项承包合同、项目分包合同</w:t>
      </w:r>
    </w:p>
    <w:p>
      <w:pPr>
        <w:pStyle w:val="BodyText"/>
        <w:ind w:left="24"/>
        <w:spacing w:before="35" w:line="218" w:lineRule="auto"/>
        <w:rPr>
          <w:sz w:val="23"/>
          <w:szCs w:val="23"/>
        </w:rPr>
      </w:pPr>
      <w:r>
        <w:rPr>
          <w:sz w:val="23"/>
          <w:szCs w:val="23"/>
          <w:spacing w:val="10"/>
        </w:rPr>
        <w:t>C.项目合同采用总价合同时，买方必须准确定义要购买的产品或服务</w:t>
      </w:r>
    </w:p>
    <w:p>
      <w:pPr>
        <w:pStyle w:val="BodyText"/>
        <w:ind w:right="892" w:firstLine="24"/>
        <w:spacing w:before="30" w:line="235" w:lineRule="auto"/>
        <w:rPr>
          <w:rFonts w:ascii="Times New Roman" w:hAnsi="Times New Roman" w:eastAsia="Times New Roman" w:cs="Times New Roman"/>
          <w:sz w:val="23"/>
          <w:szCs w:val="23"/>
        </w:rPr>
      </w:pPr>
      <w:r>
        <w:rPr>
          <w:sz w:val="23"/>
          <w:szCs w:val="23"/>
          <w:spacing w:val="10"/>
        </w:rPr>
        <w:t>D.合同双方如签订工料合同，则买方来承担中等程度的成本风险，卖方承担单价风险</w:t>
      </w:r>
      <w:r>
        <w:rPr>
          <w:sz w:val="23"/>
          <w:szCs w:val="23"/>
          <w:spacing w:val="8"/>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24" w:right="44" w:hanging="24"/>
        <w:spacing w:before="28" w:line="252" w:lineRule="auto"/>
        <w:jc w:val="both"/>
        <w:rPr>
          <w:sz w:val="23"/>
          <w:szCs w:val="23"/>
        </w:rPr>
      </w:pPr>
      <w:r>
        <w:rPr>
          <w:sz w:val="23"/>
          <w:szCs w:val="23"/>
          <w:spacing w:val="10"/>
        </w:rPr>
        <w:t>【解析】</w:t>
      </w:r>
      <w:r>
        <w:rPr>
          <w:rFonts w:ascii="Times New Roman" w:hAnsi="Times New Roman" w:eastAsia="Times New Roman" w:cs="Times New Roman"/>
          <w:sz w:val="23"/>
          <w:szCs w:val="23"/>
          <w:spacing w:val="10"/>
        </w:rPr>
        <w:t>P493,   </w:t>
      </w:r>
      <w:r>
        <w:rPr>
          <w:sz w:val="23"/>
          <w:szCs w:val="23"/>
          <w:spacing w:val="10"/>
        </w:rPr>
        <w:t>经合同约定和买方认可，卖方将其承包</w:t>
      </w:r>
      <w:r>
        <w:rPr>
          <w:sz w:val="23"/>
          <w:szCs w:val="23"/>
          <w:spacing w:val="9"/>
        </w:rPr>
        <w:t>项目的某一部分或某几部分(非项目的</w:t>
      </w:r>
      <w:r>
        <w:rPr>
          <w:sz w:val="23"/>
          <w:szCs w:val="23"/>
        </w:rPr>
        <w:t xml:space="preserve"> </w:t>
      </w:r>
      <w:r>
        <w:rPr>
          <w:sz w:val="23"/>
          <w:szCs w:val="23"/>
          <w:spacing w:val="10"/>
        </w:rPr>
        <w:t>主体结构)再发包给具有相应资质条件的分包方，与分包方订立的合同称为项目分包合同。需</w:t>
      </w:r>
      <w:r>
        <w:rPr>
          <w:sz w:val="23"/>
          <w:szCs w:val="23"/>
          <w:spacing w:val="18"/>
        </w:rPr>
        <w:t xml:space="preserve"> </w:t>
      </w:r>
      <w:r>
        <w:rPr>
          <w:sz w:val="23"/>
          <w:szCs w:val="23"/>
          <w:spacing w:val="10"/>
        </w:rPr>
        <w:t>要说明的是，订立项目分包合同必须同时满足5个条件：①经过买方认可；②分包的部分必须</w:t>
      </w:r>
      <w:r>
        <w:rPr>
          <w:sz w:val="23"/>
          <w:szCs w:val="23"/>
          <w:spacing w:val="15"/>
        </w:rPr>
        <w:t xml:space="preserve"> </w:t>
      </w:r>
      <w:r>
        <w:rPr>
          <w:sz w:val="23"/>
          <w:szCs w:val="23"/>
          <w:spacing w:val="8"/>
        </w:rPr>
        <w:t>是项目非主体工作；③只能分包部分项目，而不能转包整个项目</w:t>
      </w:r>
      <w:r>
        <w:rPr>
          <w:sz w:val="23"/>
          <w:szCs w:val="23"/>
          <w:spacing w:val="7"/>
        </w:rPr>
        <w:t>；④分包方必须具备相应的资</w:t>
      </w:r>
      <w:r>
        <w:rPr>
          <w:sz w:val="23"/>
          <w:szCs w:val="23"/>
        </w:rPr>
        <w:t xml:space="preserve"> </w:t>
      </w:r>
      <w:r>
        <w:rPr>
          <w:sz w:val="23"/>
          <w:szCs w:val="23"/>
          <w:spacing w:val="8"/>
        </w:rPr>
        <w:t>质条件；⑤分包方不能再次分包。</w:t>
      </w:r>
    </w:p>
    <w:p>
      <w:pPr>
        <w:spacing w:line="248" w:lineRule="auto"/>
        <w:rPr>
          <w:rFonts w:ascii="Arial"/>
          <w:sz w:val="21"/>
        </w:rPr>
      </w:pPr>
      <w:r/>
    </w:p>
    <w:p>
      <w:pPr>
        <w:pStyle w:val="BodyText"/>
        <w:ind w:left="28"/>
        <w:spacing w:before="75" w:line="219" w:lineRule="auto"/>
        <w:rPr>
          <w:sz w:val="23"/>
          <w:szCs w:val="23"/>
        </w:rPr>
      </w:pPr>
      <w:r>
        <w:rPr>
          <w:sz w:val="23"/>
          <w:szCs w:val="23"/>
          <w:b/>
          <w:bCs/>
          <w:spacing w:val="10"/>
        </w:rPr>
        <w:t>试题37-</w:t>
      </w:r>
      <w:r>
        <w:rPr>
          <w:sz w:val="23"/>
          <w:szCs w:val="23"/>
          <w:spacing w:val="10"/>
        </w:rPr>
        <w:t xml:space="preserve"> </w:t>
      </w:r>
      <w:r>
        <w:rPr>
          <w:sz w:val="23"/>
          <w:szCs w:val="23"/>
          <w:b/>
          <w:bCs/>
          <w:spacing w:val="10"/>
        </w:rPr>
        <w:t>【2024年上半年-第37题】</w:t>
      </w:r>
    </w:p>
    <w:p>
      <w:pPr>
        <w:pStyle w:val="BodyText"/>
        <w:ind w:left="24"/>
        <w:spacing w:before="40" w:line="219" w:lineRule="auto"/>
        <w:rPr>
          <w:sz w:val="23"/>
          <w:szCs w:val="23"/>
        </w:rPr>
      </w:pPr>
      <w:r>
        <w:rPr>
          <w:sz w:val="23"/>
          <w:szCs w:val="23"/>
          <w:spacing w:val="18"/>
        </w:rPr>
        <w:t>关于确认范围管理过程的叙述，正确的是()。</w:t>
      </w:r>
    </w:p>
    <w:p>
      <w:pPr>
        <w:pStyle w:val="BodyText"/>
        <w:ind w:left="24"/>
        <w:spacing w:before="36" w:line="219" w:lineRule="auto"/>
        <w:rPr>
          <w:sz w:val="23"/>
          <w:szCs w:val="23"/>
        </w:rPr>
      </w:pPr>
      <w:r>
        <w:rPr>
          <w:sz w:val="23"/>
          <w:szCs w:val="23"/>
          <w:spacing w:val="9"/>
        </w:rPr>
        <w:t>A.确认范围过程的作用是为所要交付的内容提供架构</w:t>
      </w:r>
    </w:p>
    <w:p>
      <w:pPr>
        <w:pStyle w:val="BodyText"/>
        <w:ind w:left="24"/>
        <w:spacing w:before="29" w:line="219" w:lineRule="auto"/>
        <w:rPr>
          <w:sz w:val="23"/>
          <w:szCs w:val="23"/>
        </w:rPr>
      </w:pPr>
      <w:r>
        <w:rPr>
          <w:sz w:val="23"/>
          <w:szCs w:val="23"/>
          <w:spacing w:val="11"/>
        </w:rPr>
        <w:t>B.符合验收标准的可交付成果应由项目经理正式签字批准</w:t>
      </w:r>
    </w:p>
    <w:p>
      <w:pPr>
        <w:pStyle w:val="BodyText"/>
        <w:ind w:left="24"/>
        <w:spacing w:before="57"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3"/>
        </w:rPr>
        <w:t xml:space="preserve"> </w:t>
      </w:r>
      <w:r>
        <w:rPr>
          <w:sz w:val="23"/>
          <w:szCs w:val="23"/>
          <w:spacing w:val="9"/>
        </w:rPr>
        <w:t>项目实施单位的管理层主要关注产品或服务范围，客户主要关注项目制约因素</w:t>
      </w:r>
    </w:p>
    <w:p>
      <w:pPr>
        <w:pStyle w:val="BodyText"/>
        <w:ind w:right="2811" w:firstLine="2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2"/>
        </w:rPr>
        <w:t xml:space="preserve"> </w:t>
      </w:r>
      <w:r>
        <w:rPr>
          <w:sz w:val="23"/>
          <w:szCs w:val="23"/>
          <w:spacing w:val="9"/>
        </w:rPr>
        <w:t>项目团队成员主要关注项目范围中自己参与的元素和负责的元素</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24" w:right="47" w:hanging="24"/>
        <w:spacing w:before="18" w:line="256" w:lineRule="auto"/>
        <w:jc w:val="both"/>
        <w:rPr>
          <w:sz w:val="23"/>
          <w:szCs w:val="23"/>
        </w:rPr>
      </w:pPr>
      <w:r>
        <w:rPr>
          <w:sz w:val="23"/>
          <w:szCs w:val="23"/>
          <w:spacing w:val="8"/>
        </w:rPr>
        <w:t>【解析】</w:t>
      </w:r>
      <w:r>
        <w:rPr>
          <w:rFonts w:ascii="Times New Roman" w:hAnsi="Times New Roman" w:eastAsia="Times New Roman" w:cs="Times New Roman"/>
          <w:sz w:val="23"/>
          <w:szCs w:val="23"/>
          <w:spacing w:val="8"/>
        </w:rPr>
        <w:t>P289-P292,    </w:t>
      </w:r>
      <w:r>
        <w:rPr>
          <w:sz w:val="23"/>
          <w:szCs w:val="23"/>
          <w:spacing w:val="8"/>
        </w:rPr>
        <w:t>确认范围是正式验收已完成的项目可交付成果的过程。本过程的主要作</w:t>
      </w:r>
      <w:r>
        <w:rPr>
          <w:sz w:val="23"/>
          <w:szCs w:val="23"/>
          <w:spacing w:val="17"/>
        </w:rPr>
        <w:t xml:space="preserve"> </w:t>
      </w:r>
      <w:r>
        <w:rPr>
          <w:sz w:val="23"/>
          <w:szCs w:val="23"/>
          <w:spacing w:val="8"/>
        </w:rPr>
        <w:t>用：①使验收过程具有客观性；②通过确认每个</w:t>
      </w:r>
      <w:r>
        <w:rPr>
          <w:sz w:val="23"/>
          <w:szCs w:val="23"/>
          <w:spacing w:val="7"/>
        </w:rPr>
        <w:t>可交付成果来提高最终产品、服务或成果获得</w:t>
      </w:r>
      <w:r>
        <w:rPr>
          <w:sz w:val="23"/>
          <w:szCs w:val="23"/>
        </w:rPr>
        <w:t xml:space="preserve"> </w:t>
      </w:r>
      <w:r>
        <w:rPr>
          <w:sz w:val="23"/>
          <w:szCs w:val="23"/>
          <w:spacing w:val="2"/>
        </w:rPr>
        <w:t>验收的可能性。</w:t>
      </w:r>
    </w:p>
    <w:p>
      <w:pPr>
        <w:pStyle w:val="BodyText"/>
        <w:ind w:left="24" w:right="12" w:firstLine="90"/>
        <w:spacing w:line="238" w:lineRule="auto"/>
        <w:rPr>
          <w:sz w:val="23"/>
          <w:szCs w:val="23"/>
        </w:rPr>
      </w:pPr>
      <w:r>
        <w:rPr>
          <w:sz w:val="23"/>
          <w:szCs w:val="23"/>
          <w:spacing w:val="6"/>
        </w:rPr>
        <w:t>· 管理层关注项目范围： 是指范围对项目的进度、资金和资源的影响，这些因素是否超过了</w:t>
      </w:r>
      <w:r>
        <w:rPr>
          <w:sz w:val="23"/>
          <w:szCs w:val="23"/>
          <w:spacing w:val="7"/>
        </w:rPr>
        <w:t xml:space="preserve"> </w:t>
      </w:r>
      <w:r>
        <w:rPr>
          <w:sz w:val="23"/>
          <w:szCs w:val="23"/>
          <w:spacing w:val="3"/>
        </w:rPr>
        <w:t>组织承受范围，是否在</w:t>
      </w:r>
      <w:r>
        <w:rPr>
          <w:sz w:val="23"/>
          <w:szCs w:val="23"/>
          <w:u w:val="single" w:color="auto"/>
          <w:spacing w:val="3"/>
        </w:rPr>
        <w:t>投入产出上具有合理性。</w:t>
      </w:r>
      <w:r>
        <w:rPr>
          <w:sz w:val="23"/>
          <w:szCs w:val="23"/>
          <w:u w:val="single" w:color="auto"/>
          <w:spacing w:val="8"/>
        </w:rPr>
        <w:t xml:space="preserve">  </w:t>
      </w:r>
    </w:p>
    <w:p>
      <w:pPr>
        <w:pStyle w:val="BodyText"/>
        <w:ind w:left="24" w:right="32" w:firstLine="90"/>
        <w:spacing w:before="37" w:line="239" w:lineRule="auto"/>
        <w:rPr>
          <w:sz w:val="23"/>
          <w:szCs w:val="23"/>
        </w:rPr>
      </w:pPr>
      <w:r>
        <w:rPr>
          <w:sz w:val="23"/>
          <w:szCs w:val="23"/>
          <w:spacing w:val="6"/>
        </w:rPr>
        <w:t>·</w:t>
      </w:r>
      <w:r>
        <w:rPr>
          <w:sz w:val="23"/>
          <w:szCs w:val="23"/>
          <w:spacing w:val="34"/>
        </w:rPr>
        <w:t xml:space="preserve"> </w:t>
      </w:r>
      <w:r>
        <w:rPr>
          <w:sz w:val="23"/>
          <w:szCs w:val="23"/>
          <w:spacing w:val="6"/>
        </w:rPr>
        <w:t>客户关注产品范围：</w:t>
      </w:r>
      <w:r>
        <w:rPr>
          <w:sz w:val="23"/>
          <w:szCs w:val="23"/>
          <w:spacing w:val="-35"/>
        </w:rPr>
        <w:t xml:space="preserve"> </w:t>
      </w:r>
      <w:r>
        <w:rPr>
          <w:sz w:val="23"/>
          <w:szCs w:val="23"/>
          <w:spacing w:val="6"/>
        </w:rPr>
        <w:t>关心项目的可交付成果是否足够完成产品或服务；在项目中，客户往</w:t>
      </w:r>
      <w:r>
        <w:rPr>
          <w:sz w:val="23"/>
          <w:szCs w:val="23"/>
        </w:rPr>
        <w:t xml:space="preserve"> </w:t>
      </w:r>
      <w:r>
        <w:rPr>
          <w:sz w:val="23"/>
          <w:szCs w:val="23"/>
          <w:spacing w:val="8"/>
        </w:rPr>
        <w:t>往有在当前版本中加入所有功能和特征的意愿，这对于</w:t>
      </w:r>
      <w:r>
        <w:rPr>
          <w:sz w:val="23"/>
          <w:szCs w:val="23"/>
          <w:spacing w:val="7"/>
        </w:rPr>
        <w:t>项目来说是一种潜在的风险，会给组织</w:t>
      </w:r>
      <w:r>
        <w:rPr>
          <w:sz w:val="23"/>
          <w:szCs w:val="23"/>
        </w:rPr>
        <w:t xml:space="preserve"> </w:t>
      </w:r>
      <w:r>
        <w:rPr>
          <w:sz w:val="23"/>
          <w:szCs w:val="23"/>
          <w:spacing w:val="4"/>
        </w:rPr>
        <w:t>和客户带来危害和损失。</w:t>
      </w:r>
    </w:p>
    <w:p>
      <w:pPr>
        <w:pStyle w:val="BodyText"/>
        <w:ind w:left="24" w:right="37" w:firstLine="90"/>
        <w:spacing w:before="27" w:line="242" w:lineRule="auto"/>
        <w:rPr>
          <w:sz w:val="23"/>
          <w:szCs w:val="23"/>
        </w:rPr>
      </w:pPr>
      <w:r>
        <w:rPr>
          <w:sz w:val="23"/>
          <w:szCs w:val="23"/>
          <w:spacing w:val="9"/>
        </w:rPr>
        <w:t>· 项目管理人员主要关注项目</w:t>
      </w:r>
      <w:r>
        <w:rPr>
          <w:sz w:val="23"/>
          <w:szCs w:val="23"/>
          <w:u w:val="single" w:color="auto"/>
          <w:spacing w:val="9"/>
        </w:rPr>
        <w:t>制约因素</w:t>
      </w:r>
      <w:r>
        <w:rPr>
          <w:sz w:val="23"/>
          <w:szCs w:val="23"/>
          <w:spacing w:val="9"/>
        </w:rPr>
        <w:t>：关</w:t>
      </w:r>
      <w:r>
        <w:rPr>
          <w:sz w:val="23"/>
          <w:szCs w:val="23"/>
          <w:spacing w:val="8"/>
        </w:rPr>
        <w:t>心项目可交付成果是否足够和必须完成，时间、</w:t>
      </w:r>
      <w:r>
        <w:rPr>
          <w:sz w:val="23"/>
          <w:szCs w:val="23"/>
        </w:rPr>
        <w:t xml:space="preserve"> </w:t>
      </w:r>
      <w:r>
        <w:rPr>
          <w:sz w:val="23"/>
          <w:szCs w:val="23"/>
          <w:spacing w:val="8"/>
        </w:rPr>
        <w:t>资金和资源是否足够，主要的潜在风险和预备解决</w:t>
      </w:r>
      <w:r>
        <w:rPr>
          <w:sz w:val="23"/>
          <w:szCs w:val="23"/>
          <w:spacing w:val="7"/>
        </w:rPr>
        <w:t>的方法。</w:t>
      </w:r>
    </w:p>
    <w:p>
      <w:pPr>
        <w:pStyle w:val="BodyText"/>
        <w:ind w:left="24" w:firstLine="90"/>
        <w:spacing w:before="27" w:line="234" w:lineRule="auto"/>
        <w:rPr>
          <w:sz w:val="23"/>
          <w:szCs w:val="23"/>
        </w:rPr>
      </w:pPr>
      <w:r>
        <w:rPr>
          <w:sz w:val="23"/>
          <w:szCs w:val="23"/>
          <w:spacing w:val="9"/>
        </w:rPr>
        <w:t>· 项目团队人员主要关</w:t>
      </w:r>
      <w:r>
        <w:rPr>
          <w:sz w:val="23"/>
          <w:szCs w:val="23"/>
          <w:u w:val="single" w:color="auto"/>
          <w:spacing w:val="9"/>
        </w:rPr>
        <w:t>注项目范围中自己参与的元素和负责的元素</w:t>
      </w:r>
      <w:r>
        <w:rPr>
          <w:sz w:val="23"/>
          <w:szCs w:val="23"/>
          <w:spacing w:val="9"/>
        </w:rPr>
        <w:t>：通过定义范围中的时间</w:t>
      </w:r>
      <w:r>
        <w:rPr>
          <w:sz w:val="23"/>
          <w:szCs w:val="23"/>
          <w:spacing w:val="17"/>
        </w:rPr>
        <w:t xml:space="preserve"> </w:t>
      </w:r>
      <w:r>
        <w:rPr>
          <w:sz w:val="23"/>
          <w:szCs w:val="23"/>
          <w:spacing w:val="9"/>
        </w:rPr>
        <w:t>检查自己的工作时间是否足够，自己在项目范围中是否</w:t>
      </w:r>
      <w:r>
        <w:rPr>
          <w:sz w:val="23"/>
          <w:szCs w:val="23"/>
          <w:spacing w:val="8"/>
        </w:rPr>
        <w:t>有多项工作。</w:t>
      </w:r>
    </w:p>
    <w:p>
      <w:pPr>
        <w:spacing w:line="287" w:lineRule="auto"/>
        <w:rPr>
          <w:rFonts w:ascii="Arial"/>
          <w:sz w:val="21"/>
        </w:rPr>
      </w:pPr>
      <w:r/>
    </w:p>
    <w:p>
      <w:pPr>
        <w:pStyle w:val="BodyText"/>
        <w:ind w:left="28"/>
        <w:spacing w:before="75" w:line="219" w:lineRule="auto"/>
        <w:rPr>
          <w:sz w:val="23"/>
          <w:szCs w:val="23"/>
        </w:rPr>
      </w:pPr>
      <w:r>
        <w:rPr>
          <w:sz w:val="23"/>
          <w:szCs w:val="23"/>
          <w:b/>
          <w:bCs/>
          <w:spacing w:val="10"/>
        </w:rPr>
        <w:t>试题38-</w:t>
      </w:r>
      <w:r>
        <w:rPr>
          <w:sz w:val="23"/>
          <w:szCs w:val="23"/>
          <w:spacing w:val="10"/>
        </w:rPr>
        <w:t xml:space="preserve"> </w:t>
      </w:r>
      <w:r>
        <w:rPr>
          <w:sz w:val="23"/>
          <w:szCs w:val="23"/>
          <w:b/>
          <w:bCs/>
          <w:spacing w:val="10"/>
        </w:rPr>
        <w:t>【2024年上半年-第38题】</w:t>
      </w:r>
    </w:p>
    <w:p>
      <w:pPr>
        <w:pStyle w:val="BodyText"/>
        <w:ind w:left="24"/>
        <w:spacing w:before="41" w:line="219" w:lineRule="auto"/>
        <w:rPr>
          <w:sz w:val="23"/>
          <w:szCs w:val="23"/>
        </w:rPr>
      </w:pPr>
      <w:r>
        <w:rPr>
          <w:sz w:val="23"/>
          <w:szCs w:val="23"/>
          <w:spacing w:val="19"/>
        </w:rPr>
        <w:t>关于进度管理计划的概述，不正确的是()。</w:t>
      </w:r>
    </w:p>
    <w:p>
      <w:pPr>
        <w:pStyle w:val="BodyText"/>
        <w:ind w:left="24"/>
        <w:spacing w:before="37" w:line="219" w:lineRule="auto"/>
        <w:rPr>
          <w:sz w:val="23"/>
          <w:szCs w:val="23"/>
        </w:rPr>
      </w:pPr>
      <w:r>
        <w:rPr>
          <w:rFonts w:ascii="Times New Roman" w:hAnsi="Times New Roman" w:eastAsia="Times New Roman" w:cs="Times New Roman"/>
          <w:sz w:val="23"/>
          <w:szCs w:val="23"/>
          <w:spacing w:val="8"/>
        </w:rPr>
        <w:t>A.</w:t>
      </w:r>
      <w:r>
        <w:rPr>
          <w:sz w:val="23"/>
          <w:szCs w:val="23"/>
          <w:spacing w:val="8"/>
        </w:rPr>
        <w:t>进度管理计划既可以是正式的也可以是非正式的，既可以是非</w:t>
      </w:r>
      <w:r>
        <w:rPr>
          <w:sz w:val="23"/>
          <w:szCs w:val="23"/>
          <w:spacing w:val="7"/>
        </w:rPr>
        <w:t>常详细的也可以是高度概括的</w:t>
      </w:r>
    </w:p>
    <w:p>
      <w:pPr>
        <w:pStyle w:val="BodyText"/>
        <w:ind w:left="24" w:right="52"/>
        <w:spacing w:before="37" w:line="234" w:lineRule="auto"/>
        <w:rPr>
          <w:sz w:val="23"/>
          <w:szCs w:val="23"/>
        </w:rPr>
      </w:pPr>
      <w:r>
        <w:rPr>
          <w:sz w:val="23"/>
          <w:szCs w:val="23"/>
          <w:spacing w:val="7"/>
        </w:rPr>
        <w:t>B.项目管理计划中规定的偏差临界值，可以用于监督进度绩效，通常用偏离基准计划中的参数</w:t>
      </w:r>
      <w:r>
        <w:rPr>
          <w:sz w:val="23"/>
          <w:szCs w:val="23"/>
          <w:spacing w:val="15"/>
        </w:rPr>
        <w:t xml:space="preserve"> </w:t>
      </w:r>
      <w:r>
        <w:rPr>
          <w:sz w:val="23"/>
          <w:szCs w:val="23"/>
          <w:spacing w:val="8"/>
        </w:rPr>
        <w:t>的某个百分数来表示</w:t>
      </w:r>
    </w:p>
    <w:p>
      <w:pPr>
        <w:pStyle w:val="BodyText"/>
        <w:ind w:left="24"/>
        <w:spacing w:before="45"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4"/>
        </w:rPr>
        <w:t xml:space="preserve"> </w:t>
      </w:r>
      <w:r>
        <w:rPr>
          <w:sz w:val="23"/>
          <w:szCs w:val="23"/>
          <w:spacing w:val="9"/>
        </w:rPr>
        <w:t>在采用适应型生命周期时，应指定进度管理计划发布，规划和迭代的固定时间段</w:t>
      </w:r>
    </w:p>
    <w:p>
      <w:pPr>
        <w:pStyle w:val="BodyText"/>
        <w:ind w:left="24" w:right="49"/>
        <w:spacing w:before="28" w:line="235" w:lineRule="auto"/>
        <w:rPr>
          <w:sz w:val="23"/>
          <w:szCs w:val="23"/>
        </w:rPr>
      </w:pPr>
      <w:r>
        <w:rPr>
          <w:rFonts w:ascii="Times New Roman" w:hAnsi="Times New Roman" w:eastAsia="Times New Roman" w:cs="Times New Roman"/>
          <w:sz w:val="23"/>
          <w:szCs w:val="23"/>
          <w:spacing w:val="8"/>
        </w:rPr>
        <w:t>D.</w:t>
      </w:r>
      <w:r>
        <w:rPr>
          <w:sz w:val="23"/>
          <w:szCs w:val="23"/>
          <w:spacing w:val="8"/>
        </w:rPr>
        <w:t>进度管理计划描述如何定义、制定、监督、控制和</w:t>
      </w:r>
      <w:r>
        <w:rPr>
          <w:sz w:val="23"/>
          <w:szCs w:val="23"/>
          <w:spacing w:val="7"/>
        </w:rPr>
        <w:t>确认项目范围，是项目管理计划的组成部</w:t>
      </w:r>
      <w:r>
        <w:rPr>
          <w:sz w:val="23"/>
          <w:szCs w:val="23"/>
        </w:rPr>
        <w:t xml:space="preserve"> </w:t>
      </w:r>
      <w:r>
        <w:rPr>
          <w:sz w:val="23"/>
          <w:szCs w:val="23"/>
        </w:rPr>
        <w:t>分</w:t>
      </w:r>
    </w:p>
    <w:p>
      <w:pPr>
        <w:spacing w:line="235" w:lineRule="auto"/>
        <w:sectPr>
          <w:headerReference w:type="default" r:id="rId365"/>
          <w:footerReference w:type="default" r:id="rId366"/>
          <w:pgSz w:w="11910" w:h="16840"/>
          <w:pgMar w:top="1143" w:right="1067" w:bottom="1139" w:left="1025" w:header="789" w:footer="1021" w:gutter="0"/>
        </w:sectPr>
        <w:rPr>
          <w:sz w:val="23"/>
          <w:szCs w:val="23"/>
        </w:rPr>
      </w:pPr>
    </w:p>
    <w:p>
      <w:pPr>
        <w:spacing w:line="366" w:lineRule="auto"/>
        <w:rPr>
          <w:rFonts w:ascii="Arial"/>
          <w:sz w:val="21"/>
        </w:rPr>
      </w:pPr>
      <w:r/>
    </w:p>
    <w:p>
      <w:pPr>
        <w:pStyle w:val="BodyText"/>
        <w:ind w:left="14"/>
        <w:spacing w:before="75" w:line="212" w:lineRule="auto"/>
        <w:tabs>
          <w:tab w:val="left" w:pos="1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p>
      <w:pPr>
        <w:spacing w:line="286" w:lineRule="auto"/>
        <w:rPr>
          <w:rFonts w:ascii="Arial"/>
          <w:sz w:val="21"/>
        </w:rPr>
      </w:pPr>
      <w:r/>
    </w:p>
    <w:p>
      <w:pPr>
        <w:pStyle w:val="BodyText"/>
        <w:spacing w:before="74"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D</w:t>
      </w:r>
    </w:p>
    <w:p>
      <w:pPr>
        <w:pStyle w:val="BodyText"/>
        <w:ind w:left="13" w:right="86" w:hanging="14"/>
        <w:spacing w:before="30" w:line="268" w:lineRule="auto"/>
        <w:rPr>
          <w:sz w:val="23"/>
          <w:szCs w:val="23"/>
        </w:rPr>
      </w:pPr>
      <w:r>
        <w:rPr>
          <w:sz w:val="23"/>
          <w:szCs w:val="23"/>
          <w:spacing w:val="7"/>
        </w:rPr>
        <w:t>【解析】</w:t>
      </w:r>
      <w:r>
        <w:rPr>
          <w:rFonts w:ascii="Times New Roman" w:hAnsi="Times New Roman" w:eastAsia="Times New Roman" w:cs="Times New Roman"/>
          <w:sz w:val="23"/>
          <w:szCs w:val="23"/>
          <w:spacing w:val="7"/>
        </w:rPr>
        <w:t>P301,   </w:t>
      </w:r>
      <w:r>
        <w:rPr>
          <w:sz w:val="23"/>
          <w:szCs w:val="23"/>
          <w:spacing w:val="7"/>
        </w:rPr>
        <w:t>进度管理计划是项目管理计划的组成部分，为编制、监督和控制项目进度建立 </w:t>
      </w:r>
      <w:r>
        <w:rPr>
          <w:sz w:val="23"/>
          <w:szCs w:val="23"/>
          <w:spacing w:val="5"/>
        </w:rPr>
        <w:t>准则和明确活动要求。</w:t>
      </w:r>
    </w:p>
    <w:p>
      <w:pPr>
        <w:pStyle w:val="BodyText"/>
        <w:ind w:left="18"/>
        <w:spacing w:before="283" w:line="219" w:lineRule="auto"/>
        <w:rPr>
          <w:sz w:val="23"/>
          <w:szCs w:val="23"/>
        </w:rPr>
      </w:pPr>
      <w:r>
        <w:rPr>
          <w:sz w:val="23"/>
          <w:szCs w:val="23"/>
          <w:b/>
          <w:bCs/>
          <w:spacing w:val="10"/>
        </w:rPr>
        <w:t>试题39-</w:t>
      </w:r>
      <w:r>
        <w:rPr>
          <w:sz w:val="23"/>
          <w:szCs w:val="23"/>
          <w:spacing w:val="10"/>
        </w:rPr>
        <w:t xml:space="preserve"> </w:t>
      </w:r>
      <w:r>
        <w:rPr>
          <w:sz w:val="23"/>
          <w:szCs w:val="23"/>
          <w:b/>
          <w:bCs/>
          <w:spacing w:val="10"/>
        </w:rPr>
        <w:t>【2024年上半年-第39题】</w:t>
      </w:r>
    </w:p>
    <w:p>
      <w:pPr>
        <w:pStyle w:val="BodyText"/>
        <w:ind w:left="14"/>
        <w:spacing w:before="38" w:line="218" w:lineRule="auto"/>
        <w:rPr>
          <w:sz w:val="23"/>
          <w:szCs w:val="23"/>
        </w:rPr>
      </w:pPr>
      <w:r>
        <w:rPr>
          <w:sz w:val="23"/>
          <w:szCs w:val="23"/>
          <w:spacing w:val="18"/>
        </w:rPr>
        <w:t>用于估算成本的项目管理计划组件不包括()。</w:t>
      </w:r>
    </w:p>
    <w:p>
      <w:pPr>
        <w:pStyle w:val="BodyText"/>
        <w:ind w:right="1548" w:firstLine="14"/>
        <w:spacing w:before="50"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项目章程       B.范围基准</w:t>
      </w:r>
      <w:r>
        <w:rPr>
          <w:sz w:val="23"/>
          <w:szCs w:val="23"/>
          <w:spacing w:val="4"/>
        </w:rPr>
        <w:t xml:space="preserve">       </w:t>
      </w:r>
      <w:r>
        <w:rPr>
          <w:sz w:val="23"/>
          <w:szCs w:val="23"/>
          <w:spacing w:val="8"/>
        </w:rPr>
        <w:t>C.成本管理计划       D.质量管理计划</w:t>
      </w:r>
      <w:r>
        <w:rPr>
          <w:sz w:val="23"/>
          <w:szCs w:val="23"/>
          <w:spacing w:val="3"/>
        </w:rPr>
        <w:t xml:space="preserve"> </w:t>
      </w:r>
      <w:r>
        <w:rPr>
          <w:sz w:val="23"/>
          <w:szCs w:val="23"/>
          <w:spacing w:val="4"/>
        </w:rPr>
        <w:t>【答案】</w:t>
      </w:r>
      <w:r>
        <w:rPr>
          <w:rFonts w:ascii="Times New Roman" w:hAnsi="Times New Roman" w:eastAsia="Times New Roman" w:cs="Times New Roman"/>
          <w:sz w:val="23"/>
          <w:szCs w:val="23"/>
          <w:spacing w:val="4"/>
        </w:rPr>
        <w:t>A</w:t>
      </w:r>
    </w:p>
    <w:p>
      <w:pPr>
        <w:pStyle w:val="BodyText"/>
        <w:ind w:left="13" w:right="19" w:hanging="14"/>
        <w:spacing w:before="1" w:line="261" w:lineRule="auto"/>
        <w:rPr>
          <w:sz w:val="23"/>
          <w:szCs w:val="23"/>
        </w:rPr>
      </w:pPr>
      <w:r>
        <w:rPr>
          <w:sz w:val="23"/>
          <w:szCs w:val="23"/>
          <w:spacing w:val="11"/>
        </w:rPr>
        <w:t>【解析】</w:t>
      </w:r>
      <w:r>
        <w:rPr>
          <w:rFonts w:ascii="Times New Roman" w:hAnsi="Times New Roman" w:eastAsia="Times New Roman" w:cs="Times New Roman"/>
          <w:sz w:val="23"/>
          <w:szCs w:val="23"/>
          <w:spacing w:val="11"/>
        </w:rPr>
        <w:t>P342,</w:t>
      </w:r>
      <w:r>
        <w:rPr>
          <w:rFonts w:ascii="Times New Roman" w:hAnsi="Times New Roman" w:eastAsia="Times New Roman" w:cs="Times New Roman"/>
          <w:sz w:val="23"/>
          <w:szCs w:val="23"/>
          <w:spacing w:val="56"/>
        </w:rPr>
        <w:t xml:space="preserve"> </w:t>
      </w:r>
      <w:r>
        <w:rPr>
          <w:sz w:val="23"/>
          <w:szCs w:val="23"/>
          <w:spacing w:val="11"/>
        </w:rPr>
        <w:t>用于估算成本的项目管理计划组件主</w:t>
      </w:r>
      <w:r>
        <w:rPr>
          <w:sz w:val="23"/>
          <w:szCs w:val="23"/>
          <w:spacing w:val="10"/>
        </w:rPr>
        <w:t>要包括：成本管理计划、质量管理计划、</w:t>
      </w:r>
      <w:r>
        <w:rPr>
          <w:sz w:val="23"/>
          <w:szCs w:val="23"/>
        </w:rPr>
        <w:t xml:space="preserve"> </w:t>
      </w:r>
      <w:r>
        <w:rPr>
          <w:sz w:val="23"/>
          <w:szCs w:val="23"/>
        </w:rPr>
        <w:t>范围基准。</w:t>
      </w:r>
    </w:p>
    <w:p>
      <w:pPr>
        <w:pStyle w:val="BodyText"/>
        <w:ind w:left="18"/>
        <w:spacing w:before="311" w:line="219" w:lineRule="auto"/>
        <w:rPr>
          <w:sz w:val="23"/>
          <w:szCs w:val="23"/>
        </w:rPr>
      </w:pPr>
      <w:r>
        <w:rPr>
          <w:sz w:val="23"/>
          <w:szCs w:val="23"/>
          <w:b/>
          <w:bCs/>
          <w:spacing w:val="10"/>
        </w:rPr>
        <w:t>试题40-</w:t>
      </w:r>
      <w:r>
        <w:rPr>
          <w:sz w:val="23"/>
          <w:szCs w:val="23"/>
          <w:spacing w:val="10"/>
        </w:rPr>
        <w:t xml:space="preserve"> </w:t>
      </w:r>
      <w:r>
        <w:rPr>
          <w:sz w:val="23"/>
          <w:szCs w:val="23"/>
          <w:b/>
          <w:bCs/>
          <w:spacing w:val="10"/>
        </w:rPr>
        <w:t>【2024年上半年-第40题】</w:t>
      </w:r>
    </w:p>
    <w:p>
      <w:pPr>
        <w:pStyle w:val="BodyText"/>
        <w:ind w:left="14"/>
        <w:spacing w:before="40" w:line="219" w:lineRule="auto"/>
        <w:rPr>
          <w:sz w:val="23"/>
          <w:szCs w:val="23"/>
        </w:rPr>
      </w:pPr>
      <w:r>
        <w:rPr>
          <w:sz w:val="23"/>
          <w:szCs w:val="23"/>
          <w:spacing w:val="21"/>
        </w:rPr>
        <w:t>结束项目或阶段过程的输入是()。</w:t>
      </w:r>
    </w:p>
    <w:p>
      <w:pPr>
        <w:pStyle w:val="BodyText"/>
        <w:ind w:left="14"/>
        <w:spacing w:before="35" w:line="218" w:lineRule="auto"/>
        <w:rPr>
          <w:sz w:val="23"/>
          <w:szCs w:val="23"/>
        </w:rPr>
      </w:pPr>
      <w:r>
        <w:rPr>
          <w:sz w:val="23"/>
          <w:szCs w:val="23"/>
          <w:spacing w:val="8"/>
        </w:rPr>
        <w:t>A.项目最终报告           </w:t>
      </w:r>
      <w:r>
        <w:rPr>
          <w:sz w:val="23"/>
          <w:szCs w:val="23"/>
          <w:spacing w:val="7"/>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34"/>
        </w:rPr>
        <w:t xml:space="preserve"> </w:t>
      </w:r>
      <w:r>
        <w:rPr>
          <w:sz w:val="23"/>
          <w:szCs w:val="23"/>
          <w:spacing w:val="7"/>
        </w:rPr>
        <w:t>批准的产品规范</w:t>
      </w:r>
    </w:p>
    <w:p>
      <w:pPr>
        <w:pStyle w:val="BodyText"/>
        <w:ind w:right="3951" w:firstLine="14"/>
        <w:spacing w:before="40" w:line="24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5"/>
        </w:rPr>
        <w:t xml:space="preserve"> </w:t>
      </w:r>
      <w:r>
        <w:rPr>
          <w:sz w:val="23"/>
          <w:szCs w:val="23"/>
          <w:spacing w:val="9"/>
        </w:rPr>
        <w:t>经验教训知识库</w:t>
      </w:r>
      <w:r>
        <w:rPr>
          <w:sz w:val="23"/>
          <w:szCs w:val="23"/>
          <w:spacing w:val="4"/>
        </w:rPr>
        <w:t xml:space="preserve">             </w:t>
      </w:r>
      <w:r>
        <w:rPr>
          <w:rFonts w:ascii="Times New Roman" w:hAnsi="Times New Roman" w:eastAsia="Times New Roman" w:cs="Times New Roman"/>
          <w:sz w:val="23"/>
          <w:szCs w:val="23"/>
          <w:spacing w:val="9"/>
        </w:rPr>
        <w:t>D.</w:t>
      </w:r>
      <w:r>
        <w:rPr>
          <w:sz w:val="23"/>
          <w:szCs w:val="23"/>
          <w:spacing w:val="9"/>
        </w:rPr>
        <w:t>最终产品服务或成果</w:t>
      </w:r>
      <w:r>
        <w:rPr>
          <w:sz w:val="23"/>
          <w:szCs w:val="23"/>
          <w:spacing w:val="8"/>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13" w:hanging="14"/>
        <w:spacing w:before="1" w:line="260" w:lineRule="auto"/>
        <w:rPr>
          <w:sz w:val="23"/>
          <w:szCs w:val="23"/>
        </w:rPr>
      </w:pPr>
      <w:r>
        <w:rPr>
          <w:sz w:val="23"/>
          <w:szCs w:val="23"/>
          <w:spacing w:val="8"/>
        </w:rPr>
        <w:t>【解析】</w:t>
      </w:r>
      <w:r>
        <w:rPr>
          <w:rFonts w:ascii="Times New Roman" w:hAnsi="Times New Roman" w:eastAsia="Times New Roman" w:cs="Times New Roman"/>
          <w:sz w:val="23"/>
          <w:szCs w:val="23"/>
          <w:spacing w:val="8"/>
        </w:rPr>
        <w:t>P267,</w:t>
      </w:r>
      <w:r>
        <w:rPr>
          <w:rFonts w:ascii="Times New Roman" w:hAnsi="Times New Roman" w:eastAsia="Times New Roman" w:cs="Times New Roman"/>
          <w:sz w:val="23"/>
          <w:szCs w:val="23"/>
        </w:rPr>
        <w:t>ACD</w:t>
      </w:r>
      <w:r>
        <w:rPr>
          <w:rFonts w:ascii="Times New Roman" w:hAnsi="Times New Roman" w:eastAsia="Times New Roman" w:cs="Times New Roman"/>
          <w:sz w:val="23"/>
          <w:szCs w:val="23"/>
          <w:spacing w:val="8"/>
        </w:rPr>
        <w:t xml:space="preserve">  </w:t>
      </w:r>
      <w:r>
        <w:rPr>
          <w:sz w:val="23"/>
          <w:szCs w:val="23"/>
          <w:spacing w:val="8"/>
        </w:rPr>
        <w:t>均为输出，验收的可交付成果可包括批准的产品规范、交货收据和工作绩</w:t>
      </w:r>
      <w:r>
        <w:rPr>
          <w:sz w:val="23"/>
          <w:szCs w:val="23"/>
          <w:spacing w:val="16"/>
        </w:rPr>
        <w:t xml:space="preserve"> </w:t>
      </w:r>
      <w:r>
        <w:rPr>
          <w:sz w:val="23"/>
          <w:szCs w:val="23"/>
          <w:spacing w:val="4"/>
        </w:rPr>
        <w:t>效文件。对于分阶段实施的项目或提前取消的项目，还可能包括部分完成或中间的可交付成果。</w:t>
      </w:r>
    </w:p>
    <w:p>
      <w:pPr>
        <w:pStyle w:val="BodyText"/>
        <w:ind w:left="18"/>
        <w:spacing w:before="303" w:line="219" w:lineRule="auto"/>
        <w:rPr>
          <w:sz w:val="23"/>
          <w:szCs w:val="23"/>
        </w:rPr>
      </w:pPr>
      <w:r>
        <w:rPr>
          <w:sz w:val="23"/>
          <w:szCs w:val="23"/>
          <w:b/>
          <w:bCs/>
          <w:spacing w:val="10"/>
        </w:rPr>
        <w:t>试题41-</w:t>
      </w:r>
      <w:r>
        <w:rPr>
          <w:sz w:val="23"/>
          <w:szCs w:val="23"/>
          <w:spacing w:val="10"/>
        </w:rPr>
        <w:t xml:space="preserve"> </w:t>
      </w:r>
      <w:r>
        <w:rPr>
          <w:sz w:val="23"/>
          <w:szCs w:val="23"/>
          <w:b/>
          <w:bCs/>
          <w:spacing w:val="10"/>
        </w:rPr>
        <w:t>【2024年上半年-第41题】</w:t>
      </w:r>
    </w:p>
    <w:p>
      <w:pPr>
        <w:pStyle w:val="BodyText"/>
        <w:ind w:left="14"/>
        <w:spacing w:before="48" w:line="218" w:lineRule="auto"/>
        <w:rPr>
          <w:sz w:val="23"/>
          <w:szCs w:val="23"/>
        </w:rPr>
      </w:pPr>
      <w:r>
        <w:rPr>
          <w:sz w:val="23"/>
          <w:szCs w:val="23"/>
          <w:spacing w:val="15"/>
        </w:rPr>
        <w:t>绩效评价结果的应用包含价值评价和绩效改进两层内容，()不属于价值评价。</w:t>
      </w:r>
    </w:p>
    <w:p>
      <w:pPr>
        <w:pStyle w:val="BodyText"/>
        <w:ind w:right="2158" w:firstLine="14"/>
        <w:spacing w:before="40"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
        </w:rPr>
        <w:t xml:space="preserve"> </w:t>
      </w:r>
      <w:r>
        <w:rPr>
          <w:sz w:val="23"/>
          <w:szCs w:val="23"/>
          <w:spacing w:val="7"/>
        </w:rPr>
        <w:t>薪酬调整</w:t>
      </w:r>
      <w:r>
        <w:rPr>
          <w:sz w:val="23"/>
          <w:szCs w:val="23"/>
          <w:spacing w:val="2"/>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2"/>
        </w:rPr>
        <w:t xml:space="preserve"> </w:t>
      </w:r>
      <w:r>
        <w:rPr>
          <w:sz w:val="23"/>
          <w:szCs w:val="23"/>
          <w:spacing w:val="7"/>
        </w:rPr>
        <w:t>员工奖励</w:t>
      </w:r>
      <w:r>
        <w:rPr>
          <w:sz w:val="23"/>
          <w:szCs w:val="23"/>
          <w:spacing w:val="4"/>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25"/>
        </w:rPr>
        <w:t xml:space="preserve"> </w:t>
      </w:r>
      <w:r>
        <w:rPr>
          <w:sz w:val="23"/>
          <w:szCs w:val="23"/>
          <w:spacing w:val="7"/>
        </w:rPr>
        <w:t>在职培训</w:t>
      </w:r>
      <w:r>
        <w:rPr>
          <w:sz w:val="23"/>
          <w:szCs w:val="23"/>
          <w:spacing w:val="3"/>
        </w:rPr>
        <w:t xml:space="preserve">        </w:t>
      </w:r>
      <w:r>
        <w:rPr>
          <w:rFonts w:ascii="Times New Roman" w:hAnsi="Times New Roman" w:eastAsia="Times New Roman" w:cs="Times New Roman"/>
          <w:sz w:val="23"/>
          <w:szCs w:val="23"/>
          <w:spacing w:val="7"/>
        </w:rPr>
        <w:t>D.</w:t>
      </w:r>
      <w:r>
        <w:rPr>
          <w:sz w:val="23"/>
          <w:szCs w:val="23"/>
          <w:spacing w:val="7"/>
        </w:rPr>
        <w:t>人事调动</w:t>
      </w:r>
      <w:r>
        <w:rPr>
          <w:sz w:val="23"/>
          <w:szCs w:val="23"/>
          <w:spacing w:val="1"/>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13" w:right="82" w:hanging="14"/>
        <w:spacing w:line="263" w:lineRule="auto"/>
        <w:jc w:val="both"/>
        <w:rPr>
          <w:sz w:val="23"/>
          <w:szCs w:val="23"/>
        </w:rPr>
      </w:pPr>
      <w:r>
        <w:rPr>
          <w:sz w:val="23"/>
          <w:szCs w:val="23"/>
          <w:spacing w:val="7"/>
        </w:rPr>
        <w:t>【解析】</w:t>
      </w:r>
      <w:r>
        <w:rPr>
          <w:rFonts w:ascii="Times New Roman" w:hAnsi="Times New Roman" w:eastAsia="Times New Roman" w:cs="Times New Roman"/>
          <w:sz w:val="23"/>
          <w:szCs w:val="23"/>
          <w:spacing w:val="7"/>
        </w:rPr>
        <w:t>P653,   </w:t>
      </w:r>
      <w:r>
        <w:rPr>
          <w:sz w:val="23"/>
          <w:szCs w:val="23"/>
          <w:spacing w:val="7"/>
        </w:rPr>
        <w:t>绩效评价结果的应用包含两层内容：①价值评价。作为组织人事决策的重要参</w:t>
      </w:r>
      <w:r>
        <w:rPr>
          <w:sz w:val="23"/>
          <w:szCs w:val="23"/>
          <w:spacing w:val="9"/>
        </w:rPr>
        <w:t xml:space="preserve"> </w:t>
      </w:r>
      <w:r>
        <w:rPr>
          <w:sz w:val="23"/>
          <w:szCs w:val="23"/>
          <w:spacing w:val="8"/>
        </w:rPr>
        <w:t>考，用于相关的奖惩、薪酬调整和人事调动。②绩效改进。对绩效评估结果进行分析，为组织</w:t>
      </w:r>
      <w:r>
        <w:rPr>
          <w:sz w:val="23"/>
          <w:szCs w:val="23"/>
          <w:spacing w:val="3"/>
        </w:rPr>
        <w:t xml:space="preserve"> </w:t>
      </w:r>
      <w:r>
        <w:rPr>
          <w:sz w:val="23"/>
          <w:szCs w:val="23"/>
          <w:spacing w:val="8"/>
        </w:rPr>
        <w:t>安排员工培训、员工职业生涯规划等方面提供依据。</w:t>
      </w:r>
    </w:p>
    <w:p>
      <w:pPr>
        <w:pStyle w:val="BodyText"/>
        <w:ind w:left="18"/>
        <w:spacing w:before="289" w:line="219" w:lineRule="auto"/>
        <w:rPr>
          <w:sz w:val="23"/>
          <w:szCs w:val="23"/>
        </w:rPr>
      </w:pPr>
      <w:r>
        <w:rPr>
          <w:sz w:val="23"/>
          <w:szCs w:val="23"/>
          <w:b/>
          <w:bCs/>
          <w:spacing w:val="10"/>
        </w:rPr>
        <w:t>试题42-</w:t>
      </w:r>
      <w:r>
        <w:rPr>
          <w:sz w:val="23"/>
          <w:szCs w:val="23"/>
          <w:spacing w:val="10"/>
        </w:rPr>
        <w:t xml:space="preserve"> </w:t>
      </w:r>
      <w:r>
        <w:rPr>
          <w:sz w:val="23"/>
          <w:szCs w:val="23"/>
          <w:b/>
          <w:bCs/>
          <w:spacing w:val="10"/>
        </w:rPr>
        <w:t>【2024年上半年-第42题】</w:t>
      </w:r>
    </w:p>
    <w:p>
      <w:pPr>
        <w:pStyle w:val="BodyText"/>
        <w:ind w:left="14"/>
        <w:spacing w:before="41" w:line="219" w:lineRule="auto"/>
        <w:rPr>
          <w:sz w:val="23"/>
          <w:szCs w:val="23"/>
        </w:rPr>
      </w:pPr>
      <w:r>
        <w:rPr>
          <w:sz w:val="23"/>
          <w:szCs w:val="23"/>
          <w:spacing w:val="20"/>
        </w:rPr>
        <w:t>关于项目整合管理的描述不正确的是()。</w:t>
      </w:r>
    </w:p>
    <w:p>
      <w:pPr>
        <w:pStyle w:val="BodyText"/>
        <w:ind w:left="14"/>
        <w:spacing w:before="47" w:line="219" w:lineRule="auto"/>
        <w:rPr>
          <w:sz w:val="23"/>
          <w:szCs w:val="23"/>
        </w:rPr>
      </w:pPr>
      <w:r>
        <w:rPr>
          <w:sz w:val="23"/>
          <w:szCs w:val="23"/>
          <w:spacing w:val="10"/>
        </w:rPr>
        <w:t>A.项目管理计划的任何组件都可用作指导与管理项目工作的输入</w:t>
      </w:r>
    </w:p>
    <w:p>
      <w:pPr>
        <w:pStyle w:val="BodyText"/>
        <w:ind w:left="14"/>
        <w:spacing w:before="37" w:line="219" w:lineRule="auto"/>
        <w:rPr>
          <w:sz w:val="23"/>
          <w:szCs w:val="23"/>
        </w:rPr>
      </w:pPr>
      <w:r>
        <w:rPr>
          <w:rFonts w:ascii="Times New Roman" w:hAnsi="Times New Roman" w:eastAsia="Times New Roman" w:cs="Times New Roman"/>
          <w:sz w:val="23"/>
          <w:szCs w:val="23"/>
          <w:spacing w:val="10"/>
        </w:rPr>
        <w:t>B.</w:t>
      </w:r>
      <w:r>
        <w:rPr>
          <w:sz w:val="23"/>
          <w:szCs w:val="23"/>
          <w:spacing w:val="10"/>
        </w:rPr>
        <w:t>批准的变更请求可能导致修改正式受控的项目文件</w:t>
      </w:r>
    </w:p>
    <w:p>
      <w:pPr>
        <w:pStyle w:val="BodyText"/>
        <w:ind w:left="14"/>
        <w:spacing w:before="37"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rPr>
        <w:t>CCB</w:t>
      </w:r>
      <w:r>
        <w:rPr>
          <w:sz w:val="23"/>
          <w:szCs w:val="23"/>
          <w:spacing w:val="9"/>
        </w:rPr>
        <w:t>通过对变更方案的审查决策，对变更进行管</w:t>
      </w:r>
      <w:r>
        <w:rPr>
          <w:sz w:val="23"/>
          <w:szCs w:val="23"/>
          <w:spacing w:val="8"/>
        </w:rPr>
        <w:t>理实施和控制</w:t>
      </w:r>
    </w:p>
    <w:p>
      <w:pPr>
        <w:pStyle w:val="BodyText"/>
        <w:ind w:right="1664" w:firstLine="14"/>
        <w:spacing w:before="26" w:line="243" w:lineRule="auto"/>
        <w:rPr>
          <w:sz w:val="23"/>
          <w:szCs w:val="23"/>
        </w:rPr>
      </w:pPr>
      <w:r>
        <w:rPr>
          <w:rFonts w:ascii="Times New Roman" w:hAnsi="Times New Roman" w:eastAsia="Times New Roman" w:cs="Times New Roman"/>
          <w:sz w:val="23"/>
          <w:szCs w:val="23"/>
          <w:spacing w:val="10"/>
        </w:rPr>
        <w:t>D.</w:t>
      </w:r>
      <w:r>
        <w:rPr>
          <w:rFonts w:ascii="Times New Roman" w:hAnsi="Times New Roman" w:eastAsia="Times New Roman" w:cs="Times New Roman"/>
          <w:sz w:val="23"/>
          <w:szCs w:val="23"/>
          <w:spacing w:val="-27"/>
        </w:rPr>
        <w:t xml:space="preserve"> </w:t>
      </w:r>
      <w:r>
        <w:rPr>
          <w:sz w:val="23"/>
          <w:szCs w:val="23"/>
          <w:spacing w:val="10"/>
        </w:rPr>
        <w:t>组织的结构文化管理实践和可持续性是影</w:t>
      </w:r>
      <w:r>
        <w:rPr>
          <w:sz w:val="23"/>
          <w:szCs w:val="23"/>
          <w:spacing w:val="9"/>
        </w:rPr>
        <w:t>响指导与管理项目工作过程的因素</w:t>
      </w:r>
      <w:r>
        <w:rPr>
          <w:sz w:val="23"/>
          <w:szCs w:val="23"/>
        </w:rPr>
        <w:t xml:space="preserve"> </w:t>
      </w:r>
      <w:r>
        <w:rPr>
          <w:sz w:val="23"/>
          <w:szCs w:val="23"/>
          <w:spacing w:val="7"/>
        </w:rPr>
        <w:t>【答案】C</w:t>
      </w:r>
    </w:p>
    <w:p>
      <w:pPr>
        <w:pStyle w:val="BodyText"/>
        <w:ind w:left="13" w:right="76" w:hanging="14"/>
        <w:spacing w:before="2" w:line="267" w:lineRule="auto"/>
        <w:rPr>
          <w:sz w:val="23"/>
          <w:szCs w:val="23"/>
        </w:rPr>
      </w:pPr>
      <w:r>
        <w:rPr>
          <w:sz w:val="23"/>
          <w:szCs w:val="23"/>
          <w:spacing w:val="13"/>
        </w:rPr>
        <w:t>【解析】</w:t>
      </w:r>
      <w:r>
        <w:rPr>
          <w:rFonts w:ascii="Times New Roman" w:hAnsi="Times New Roman" w:eastAsia="Times New Roman" w:cs="Times New Roman"/>
          <w:sz w:val="23"/>
          <w:szCs w:val="23"/>
          <w:spacing w:val="13"/>
        </w:rPr>
        <w:t>P265,</w:t>
      </w:r>
      <w:r>
        <w:rPr>
          <w:rFonts w:ascii="Times New Roman" w:hAnsi="Times New Roman" w:eastAsia="Times New Roman" w:cs="Times New Roman"/>
          <w:sz w:val="23"/>
          <w:szCs w:val="23"/>
        </w:rPr>
        <w:t>CCB</w:t>
      </w:r>
      <w:r>
        <w:rPr>
          <w:rFonts w:ascii="Times New Roman" w:hAnsi="Times New Roman" w:eastAsia="Times New Roman" w:cs="Times New Roman"/>
          <w:sz w:val="23"/>
          <w:szCs w:val="23"/>
          <w:spacing w:val="13"/>
        </w:rPr>
        <w:t xml:space="preserve">   </w:t>
      </w:r>
      <w:r>
        <w:rPr>
          <w:sz w:val="23"/>
          <w:szCs w:val="23"/>
          <w:spacing w:val="13"/>
        </w:rPr>
        <w:t>(变更控制委员会)通常负责审查和批准变更请求，但具体的变更</w:t>
      </w:r>
      <w:r>
        <w:rPr>
          <w:sz w:val="23"/>
          <w:szCs w:val="23"/>
          <w:spacing w:val="12"/>
        </w:rPr>
        <w:t>实施和</w:t>
      </w:r>
      <w:r>
        <w:rPr>
          <w:sz w:val="23"/>
          <w:szCs w:val="23"/>
        </w:rPr>
        <w:t xml:space="preserve"> </w:t>
      </w:r>
      <w:r>
        <w:rPr>
          <w:sz w:val="23"/>
          <w:szCs w:val="23"/>
          <w:spacing w:val="4"/>
        </w:rPr>
        <w:t>控制，通常是由项目团队或项目经理来执行的。</w:t>
      </w:r>
      <w:r>
        <w:rPr>
          <w:sz w:val="23"/>
          <w:szCs w:val="23"/>
          <w:spacing w:val="3"/>
        </w:rPr>
        <w:t xml:space="preserve"> </w:t>
      </w:r>
      <w:r>
        <w:rPr>
          <w:rFonts w:ascii="Times New Roman" w:hAnsi="Times New Roman" w:eastAsia="Times New Roman" w:cs="Times New Roman"/>
          <w:sz w:val="23"/>
          <w:szCs w:val="23"/>
        </w:rPr>
        <w:t>CCB</w:t>
      </w:r>
      <w:r>
        <w:rPr>
          <w:rFonts w:ascii="Times New Roman" w:hAnsi="Times New Roman" w:eastAsia="Times New Roman" w:cs="Times New Roman"/>
          <w:sz w:val="23"/>
          <w:szCs w:val="23"/>
          <w:spacing w:val="42"/>
        </w:rPr>
        <w:t xml:space="preserve"> </w:t>
      </w:r>
      <w:r>
        <w:rPr>
          <w:sz w:val="23"/>
          <w:szCs w:val="23"/>
          <w:spacing w:val="3"/>
        </w:rPr>
        <w:t>是决策机构，而不是作业机构。</w:t>
      </w:r>
    </w:p>
    <w:p>
      <w:pPr>
        <w:pStyle w:val="BodyText"/>
        <w:ind w:left="18"/>
        <w:spacing w:before="295" w:line="219" w:lineRule="auto"/>
        <w:rPr>
          <w:sz w:val="23"/>
          <w:szCs w:val="23"/>
        </w:rPr>
      </w:pPr>
      <w:r>
        <w:rPr>
          <w:sz w:val="23"/>
          <w:szCs w:val="23"/>
          <w:b/>
          <w:bCs/>
          <w:spacing w:val="10"/>
        </w:rPr>
        <w:t>试题43-</w:t>
      </w:r>
      <w:r>
        <w:rPr>
          <w:sz w:val="23"/>
          <w:szCs w:val="23"/>
          <w:spacing w:val="10"/>
        </w:rPr>
        <w:t xml:space="preserve"> </w:t>
      </w:r>
      <w:r>
        <w:rPr>
          <w:sz w:val="23"/>
          <w:szCs w:val="23"/>
          <w:b/>
          <w:bCs/>
          <w:spacing w:val="10"/>
        </w:rPr>
        <w:t>【2024年上半年-第43题】</w:t>
      </w:r>
    </w:p>
    <w:p>
      <w:pPr>
        <w:pStyle w:val="BodyText"/>
        <w:ind w:left="14"/>
        <w:spacing w:before="29" w:line="219" w:lineRule="auto"/>
        <w:rPr>
          <w:sz w:val="23"/>
          <w:szCs w:val="23"/>
        </w:rPr>
      </w:pPr>
      <w:r>
        <w:rPr>
          <w:sz w:val="23"/>
          <w:szCs w:val="23"/>
          <w:spacing w:val="16"/>
        </w:rPr>
        <w:t>采购文档是采购时用于达成法律协议的各种书面文书，不包括()。</w:t>
      </w:r>
    </w:p>
    <w:p>
      <w:pPr>
        <w:pStyle w:val="BodyText"/>
        <w:ind w:right="463" w:firstLine="14"/>
        <w:spacing w:before="38" w:line="24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A.</w:t>
      </w:r>
      <w:r>
        <w:rPr>
          <w:sz w:val="23"/>
          <w:szCs w:val="23"/>
          <w:spacing w:val="8"/>
        </w:rPr>
        <w:t>招标文件        </w:t>
      </w:r>
      <w:r>
        <w:rPr>
          <w:rFonts w:ascii="Times New Roman" w:hAnsi="Times New Roman" w:eastAsia="Times New Roman" w:cs="Times New Roman"/>
          <w:sz w:val="23"/>
          <w:szCs w:val="23"/>
          <w:spacing w:val="8"/>
        </w:rPr>
        <w:t>B.</w:t>
      </w:r>
      <w:r>
        <w:rPr>
          <w:rFonts w:ascii="Times New Roman" w:hAnsi="Times New Roman" w:eastAsia="Times New Roman" w:cs="Times New Roman"/>
          <w:sz w:val="23"/>
          <w:szCs w:val="23"/>
          <w:spacing w:val="-12"/>
        </w:rPr>
        <w:t xml:space="preserve"> </w:t>
      </w:r>
      <w:r>
        <w:rPr>
          <w:sz w:val="23"/>
          <w:szCs w:val="23"/>
          <w:spacing w:val="8"/>
        </w:rPr>
        <w:t>供方选择标准</w:t>
      </w:r>
      <w:r>
        <w:rPr>
          <w:sz w:val="23"/>
          <w:szCs w:val="23"/>
          <w:spacing w:val="3"/>
        </w:rPr>
        <w:t xml:space="preserve">        </w:t>
      </w:r>
      <w:r>
        <w:rPr>
          <w:sz w:val="23"/>
          <w:szCs w:val="23"/>
          <w:spacing w:val="8"/>
        </w:rPr>
        <w:t>C.采购工作说明书</w:t>
      </w:r>
      <w:r>
        <w:rPr>
          <w:sz w:val="23"/>
          <w:szCs w:val="23"/>
          <w:spacing w:val="2"/>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13"/>
        </w:rPr>
        <w:t xml:space="preserve"> </w:t>
      </w:r>
      <w:r>
        <w:rPr>
          <w:sz w:val="23"/>
          <w:szCs w:val="23"/>
          <w:spacing w:val="8"/>
        </w:rPr>
        <w:t>资金筹措方案</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13" w:right="55" w:hanging="14"/>
        <w:spacing w:before="1" w:line="266" w:lineRule="auto"/>
        <w:rPr>
          <w:sz w:val="23"/>
          <w:szCs w:val="23"/>
        </w:rPr>
      </w:pPr>
      <w:r>
        <w:rPr>
          <w:sz w:val="23"/>
          <w:szCs w:val="23"/>
          <w:spacing w:val="9"/>
        </w:rPr>
        <w:t>【解析】</w:t>
      </w:r>
      <w:r>
        <w:rPr>
          <w:rFonts w:ascii="Times New Roman" w:hAnsi="Times New Roman" w:eastAsia="Times New Roman" w:cs="Times New Roman"/>
          <w:sz w:val="23"/>
          <w:szCs w:val="23"/>
          <w:spacing w:val="9"/>
        </w:rPr>
        <w:t>P484,</w:t>
      </w:r>
      <w:r>
        <w:rPr>
          <w:rFonts w:ascii="Times New Roman" w:hAnsi="Times New Roman" w:eastAsia="Times New Roman" w:cs="Times New Roman"/>
          <w:sz w:val="23"/>
          <w:szCs w:val="23"/>
          <w:spacing w:val="19"/>
        </w:rPr>
        <w:t xml:space="preserve">  </w:t>
      </w:r>
      <w:r>
        <w:rPr>
          <w:sz w:val="23"/>
          <w:szCs w:val="23"/>
          <w:spacing w:val="9"/>
        </w:rPr>
        <w:t>采购文档是用于达成法律协议的各种书面文件，其中可能包</w:t>
      </w:r>
      <w:r>
        <w:rPr>
          <w:sz w:val="23"/>
          <w:szCs w:val="23"/>
          <w:spacing w:val="8"/>
        </w:rPr>
        <w:t>括当前项目启动之</w:t>
      </w:r>
      <w:r>
        <w:rPr>
          <w:sz w:val="23"/>
          <w:szCs w:val="23"/>
        </w:rPr>
        <w:t xml:space="preserve"> </w:t>
      </w:r>
      <w:r>
        <w:rPr>
          <w:sz w:val="23"/>
          <w:szCs w:val="23"/>
          <w:spacing w:val="8"/>
        </w:rPr>
        <w:t>前的较旧文件。采购文档可包括：招标文件、采购</w:t>
      </w:r>
      <w:r>
        <w:rPr>
          <w:sz w:val="23"/>
          <w:szCs w:val="23"/>
          <w:spacing w:val="7"/>
        </w:rPr>
        <w:t>工作说明书、独立成本估算、供方选择标准</w:t>
      </w:r>
    </w:p>
    <w:p>
      <w:pPr>
        <w:spacing w:line="266" w:lineRule="auto"/>
        <w:sectPr>
          <w:headerReference w:type="default" r:id="rId6"/>
          <w:footerReference w:type="default" r:id="rId367"/>
          <w:pgSz w:w="11910" w:h="16840"/>
          <w:pgMar w:top="400" w:right="1004" w:bottom="1139" w:left="1045" w:header="0" w:footer="1021" w:gutter="0"/>
        </w:sectPr>
        <w:rPr>
          <w:sz w:val="23"/>
          <w:szCs w:val="23"/>
        </w:rPr>
      </w:pPr>
    </w:p>
    <w:p>
      <w:pPr>
        <w:spacing w:line="256" w:lineRule="auto"/>
        <w:rPr>
          <w:rFonts w:ascii="Arial"/>
          <w:sz w:val="21"/>
        </w:rPr>
      </w:pPr>
      <w:r/>
    </w:p>
    <w:p>
      <w:pPr>
        <w:pStyle w:val="BodyText"/>
        <w:ind w:left="8"/>
        <w:spacing w:before="75" w:line="219" w:lineRule="auto"/>
        <w:rPr>
          <w:sz w:val="23"/>
          <w:szCs w:val="23"/>
        </w:rPr>
      </w:pPr>
      <w:r>
        <w:rPr>
          <w:sz w:val="23"/>
          <w:szCs w:val="23"/>
          <w:b/>
          <w:bCs/>
          <w:spacing w:val="10"/>
        </w:rPr>
        <w:t>试题44-</w:t>
      </w:r>
      <w:r>
        <w:rPr>
          <w:sz w:val="23"/>
          <w:szCs w:val="23"/>
          <w:spacing w:val="10"/>
        </w:rPr>
        <w:t xml:space="preserve"> </w:t>
      </w:r>
      <w:r>
        <w:rPr>
          <w:sz w:val="23"/>
          <w:szCs w:val="23"/>
          <w:b/>
          <w:bCs/>
          <w:spacing w:val="10"/>
        </w:rPr>
        <w:t>【2024年上半年-第44题】</w:t>
      </w:r>
    </w:p>
    <w:p>
      <w:pPr>
        <w:pStyle w:val="BodyText"/>
        <w:ind w:left="4"/>
        <w:spacing w:before="41" w:line="220" w:lineRule="auto"/>
        <w:rPr>
          <w:sz w:val="23"/>
          <w:szCs w:val="23"/>
        </w:rPr>
      </w:pPr>
      <w:r>
        <w:rPr>
          <w:sz w:val="23"/>
          <w:szCs w:val="23"/>
          <w:spacing w:val="20"/>
        </w:rPr>
        <w:t>关于招标投标的描述，不正确的是()。</w:t>
      </w:r>
    </w:p>
    <w:p>
      <w:pPr>
        <w:pStyle w:val="BodyText"/>
        <w:ind w:left="4"/>
        <w:spacing w:before="45" w:line="219" w:lineRule="auto"/>
        <w:rPr>
          <w:sz w:val="23"/>
          <w:szCs w:val="23"/>
        </w:rPr>
      </w:pPr>
      <w:r>
        <w:rPr>
          <w:sz w:val="23"/>
          <w:szCs w:val="23"/>
          <w:spacing w:val="10"/>
        </w:rPr>
        <w:t>A.属于同一集团组织成员的投标人可以按照该组织要求协同投标</w:t>
      </w:r>
    </w:p>
    <w:p>
      <w:pPr>
        <w:pStyle w:val="BodyText"/>
        <w:ind w:left="4"/>
        <w:spacing w:before="2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rPr>
        <w:t xml:space="preserve"> </w:t>
      </w:r>
      <w:r>
        <w:rPr>
          <w:sz w:val="23"/>
          <w:szCs w:val="23"/>
          <w:spacing w:val="9"/>
        </w:rPr>
        <w:t>招标人不得组织单个或者部分潜在投标人踏勘项目现场</w:t>
      </w:r>
    </w:p>
    <w:p>
      <w:pPr>
        <w:pStyle w:val="BodyText"/>
        <w:ind w:left="4"/>
        <w:spacing w:before="37" w:line="220" w:lineRule="auto"/>
        <w:rPr>
          <w:sz w:val="23"/>
          <w:szCs w:val="23"/>
        </w:rPr>
      </w:pPr>
      <w:r>
        <w:rPr>
          <w:rFonts w:ascii="Times New Roman" w:hAnsi="Times New Roman" w:eastAsia="Times New Roman" w:cs="Times New Roman"/>
          <w:sz w:val="23"/>
          <w:szCs w:val="23"/>
          <w:spacing w:val="9"/>
        </w:rPr>
        <w:t>C. </w:t>
      </w:r>
      <w:r>
        <w:rPr>
          <w:sz w:val="23"/>
          <w:szCs w:val="23"/>
          <w:spacing w:val="9"/>
        </w:rPr>
        <w:t>国有资金占控股或主导地位的项目，可以公开招标</w:t>
      </w:r>
      <w:r>
        <w:rPr>
          <w:sz w:val="23"/>
          <w:szCs w:val="23"/>
          <w:spacing w:val="8"/>
        </w:rPr>
        <w:t>，也可以邀请招标</w:t>
      </w:r>
    </w:p>
    <w:p>
      <w:pPr>
        <w:pStyle w:val="BodyText"/>
        <w:ind w:right="4770" w:firstLine="4"/>
        <w:spacing w:before="44"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sz w:val="23"/>
          <w:szCs w:val="23"/>
          <w:spacing w:val="10"/>
        </w:rPr>
        <w:t>一个招标项目只能有一个标底，标底必须保密</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45" w:line="219" w:lineRule="auto"/>
        <w:rPr>
          <w:sz w:val="23"/>
          <w:szCs w:val="23"/>
        </w:rPr>
      </w:pPr>
      <w:r>
        <w:rPr>
          <w:sz w:val="23"/>
          <w:szCs w:val="23"/>
          <w:spacing w:val="10"/>
        </w:rPr>
        <w:t>【解析】属于同一集团组织成员的投标人按照该组织</w:t>
      </w:r>
      <w:r>
        <w:rPr>
          <w:sz w:val="23"/>
          <w:szCs w:val="23"/>
          <w:spacing w:val="9"/>
        </w:rPr>
        <w:t>要求协同投标属于串标。</w:t>
      </w:r>
    </w:p>
    <w:p>
      <w:pPr>
        <w:spacing w:line="267" w:lineRule="auto"/>
        <w:rPr>
          <w:rFonts w:ascii="Arial"/>
          <w:sz w:val="21"/>
        </w:rPr>
      </w:pPr>
      <w:r/>
    </w:p>
    <w:p>
      <w:pPr>
        <w:pStyle w:val="BodyText"/>
        <w:ind w:left="8"/>
        <w:spacing w:before="75" w:line="219" w:lineRule="auto"/>
        <w:rPr>
          <w:sz w:val="23"/>
          <w:szCs w:val="23"/>
        </w:rPr>
      </w:pPr>
      <w:r>
        <w:rPr>
          <w:sz w:val="23"/>
          <w:szCs w:val="23"/>
          <w:b/>
          <w:bCs/>
          <w:spacing w:val="10"/>
        </w:rPr>
        <w:t>试题45-</w:t>
      </w:r>
      <w:r>
        <w:rPr>
          <w:sz w:val="23"/>
          <w:szCs w:val="23"/>
          <w:spacing w:val="10"/>
        </w:rPr>
        <w:t xml:space="preserve"> </w:t>
      </w:r>
      <w:r>
        <w:rPr>
          <w:sz w:val="23"/>
          <w:szCs w:val="23"/>
          <w:b/>
          <w:bCs/>
          <w:spacing w:val="10"/>
        </w:rPr>
        <w:t>【2024年上半年-第45题】</w:t>
      </w:r>
    </w:p>
    <w:p>
      <w:pPr>
        <w:pStyle w:val="BodyText"/>
        <w:ind w:left="115"/>
        <w:spacing w:before="40" w:line="219" w:lineRule="auto"/>
        <w:rPr>
          <w:sz w:val="23"/>
          <w:szCs w:val="23"/>
        </w:rPr>
      </w:pPr>
      <w:r>
        <w:rPr>
          <w:sz w:val="23"/>
          <w:szCs w:val="23"/>
          <w:spacing w:val="15"/>
        </w:rPr>
        <w:t>()不属于车联网网络连接范畴。</w:t>
      </w:r>
    </w:p>
    <w:p>
      <w:pPr>
        <w:pStyle w:val="BodyText"/>
        <w:ind w:left="4"/>
        <w:spacing w:before="46" w:line="219" w:lineRule="auto"/>
        <w:rPr>
          <w:sz w:val="23"/>
          <w:szCs w:val="23"/>
        </w:rPr>
      </w:pPr>
      <w:r>
        <w:rPr>
          <w:rFonts w:ascii="Times New Roman" w:hAnsi="Times New Roman" w:eastAsia="Times New Roman" w:cs="Times New Roman"/>
          <w:sz w:val="23"/>
          <w:szCs w:val="23"/>
          <w:spacing w:val="8"/>
        </w:rPr>
        <w:t>A.</w:t>
      </w:r>
      <w:r>
        <w:rPr>
          <w:sz w:val="23"/>
          <w:szCs w:val="23"/>
          <w:spacing w:val="8"/>
        </w:rPr>
        <w:t>通过无线通信技术实现与服务平台的信息传输</w:t>
      </w:r>
    </w:p>
    <w:p>
      <w:pPr>
        <w:pStyle w:val="BodyText"/>
        <w:ind w:left="4"/>
        <w:spacing w:before="29"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1"/>
        </w:rPr>
        <w:t xml:space="preserve"> </w:t>
      </w:r>
      <w:r>
        <w:rPr>
          <w:sz w:val="23"/>
          <w:szCs w:val="23"/>
          <w:spacing w:val="9"/>
        </w:rPr>
        <w:t>人通过运营商移动网络与车辆之间进行用于控制车辆的信息沟通</w:t>
      </w:r>
    </w:p>
    <w:p>
      <w:pPr>
        <w:pStyle w:val="BodyText"/>
        <w:ind w:left="4"/>
        <w:spacing w:before="37" w:line="219" w:lineRule="auto"/>
        <w:rPr>
          <w:sz w:val="23"/>
          <w:szCs w:val="23"/>
        </w:rPr>
      </w:pPr>
      <w:r>
        <w:rPr>
          <w:sz w:val="23"/>
          <w:szCs w:val="23"/>
          <w:spacing w:val="9"/>
        </w:rPr>
        <w:t>C.人与人之间在车上通过运营商的移动网络进行通话与短信沟通。</w:t>
      </w:r>
    </w:p>
    <w:p>
      <w:pPr>
        <w:pStyle w:val="BodyText"/>
        <w:ind w:right="3316" w:firstLine="4"/>
        <w:spacing w:before="56" w:line="22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15"/>
        </w:rPr>
        <w:t xml:space="preserve"> </w:t>
      </w:r>
      <w:r>
        <w:rPr>
          <w:sz w:val="23"/>
          <w:szCs w:val="23"/>
          <w:spacing w:val="9"/>
        </w:rPr>
        <w:t>车内设备之间进行用于对设备状态实时监测的信息数据传输</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C</w:t>
      </w:r>
    </w:p>
    <w:p>
      <w:pPr>
        <w:pStyle w:val="BodyText"/>
        <w:ind w:left="4" w:right="36" w:hanging="4"/>
        <w:spacing w:before="41" w:line="256" w:lineRule="auto"/>
        <w:rPr>
          <w:sz w:val="23"/>
          <w:szCs w:val="23"/>
        </w:rPr>
      </w:pPr>
      <w:r>
        <w:rPr>
          <w:sz w:val="23"/>
          <w:szCs w:val="23"/>
          <w:spacing w:val="10"/>
        </w:rPr>
        <w:t>【解析】P11,</w:t>
      </w:r>
      <w:r>
        <w:rPr>
          <w:sz w:val="23"/>
          <w:szCs w:val="23"/>
          <w:spacing w:val="61"/>
        </w:rPr>
        <w:t xml:space="preserve"> </w:t>
      </w:r>
      <w:r>
        <w:rPr>
          <w:sz w:val="23"/>
          <w:szCs w:val="23"/>
          <w:spacing w:val="10"/>
        </w:rPr>
        <w:t>车联网分别是车与云平台、车与车、车与路、车</w:t>
      </w:r>
      <w:r>
        <w:rPr>
          <w:sz w:val="23"/>
          <w:szCs w:val="23"/>
          <w:spacing w:val="9"/>
        </w:rPr>
        <w:t>与人、车内设备之间等全方位</w:t>
      </w:r>
      <w:r>
        <w:rPr>
          <w:sz w:val="23"/>
          <w:szCs w:val="23"/>
        </w:rPr>
        <w:t xml:space="preserve"> </w:t>
      </w:r>
      <w:r>
        <w:rPr>
          <w:sz w:val="23"/>
          <w:szCs w:val="23"/>
          <w:spacing w:val="3"/>
        </w:rPr>
        <w:t>网络链接。</w:t>
      </w:r>
    </w:p>
    <w:p>
      <w:pPr>
        <w:pStyle w:val="BodyText"/>
        <w:ind w:left="4" w:right="335" w:firstLine="110"/>
        <w:spacing w:before="7" w:line="233" w:lineRule="auto"/>
        <w:rPr>
          <w:sz w:val="23"/>
          <w:szCs w:val="23"/>
        </w:rPr>
      </w:pPr>
      <w:r>
        <w:rPr>
          <w:sz w:val="23"/>
          <w:szCs w:val="23"/>
          <w:spacing w:val="13"/>
        </w:rPr>
        <w:t>(1)车与云平台间的通信是指车辆通过卫星无线通信或移动蜂窝等无线通</w:t>
      </w:r>
      <w:r>
        <w:rPr>
          <w:sz w:val="23"/>
          <w:szCs w:val="23"/>
          <w:spacing w:val="12"/>
        </w:rPr>
        <w:t>信技术实现与车</w:t>
      </w:r>
      <w:r>
        <w:rPr>
          <w:sz w:val="23"/>
          <w:szCs w:val="23"/>
        </w:rPr>
        <w:t xml:space="preserve"> </w:t>
      </w:r>
      <w:r>
        <w:rPr>
          <w:sz w:val="23"/>
          <w:szCs w:val="23"/>
          <w:spacing w:val="9"/>
        </w:rPr>
        <w:t>联网服务平台的信息传输，接收平台下达的控制指令，实时共享车</w:t>
      </w:r>
      <w:r>
        <w:rPr>
          <w:sz w:val="23"/>
          <w:szCs w:val="23"/>
          <w:spacing w:val="8"/>
        </w:rPr>
        <w:t>辆数据。</w:t>
      </w:r>
    </w:p>
    <w:p>
      <w:pPr>
        <w:pStyle w:val="BodyText"/>
        <w:ind w:left="4" w:right="336" w:firstLine="110"/>
        <w:spacing w:before="29" w:line="238" w:lineRule="auto"/>
        <w:rPr>
          <w:sz w:val="23"/>
          <w:szCs w:val="23"/>
        </w:rPr>
      </w:pPr>
      <w:r>
        <w:rPr>
          <w:sz w:val="23"/>
          <w:szCs w:val="23"/>
          <w:spacing w:val="13"/>
        </w:rPr>
        <w:t>(2)车与车间的通信是指车辆与车辆之间实现信息交流与信息共享，包</w:t>
      </w:r>
      <w:r>
        <w:rPr>
          <w:sz w:val="23"/>
          <w:szCs w:val="23"/>
          <w:spacing w:val="12"/>
        </w:rPr>
        <w:t>括车辆位置、行驶</w:t>
      </w:r>
      <w:r>
        <w:rPr>
          <w:sz w:val="23"/>
          <w:szCs w:val="23"/>
        </w:rPr>
        <w:t xml:space="preserve"> </w:t>
      </w:r>
      <w:r>
        <w:rPr>
          <w:sz w:val="23"/>
          <w:szCs w:val="23"/>
          <w:spacing w:val="8"/>
        </w:rPr>
        <w:t>速度等车辆状态信息，可用于判断道路车流状况。</w:t>
      </w:r>
    </w:p>
    <w:p>
      <w:pPr>
        <w:pStyle w:val="BodyText"/>
        <w:ind w:left="4" w:right="331" w:firstLine="110"/>
        <w:spacing w:before="25" w:line="238" w:lineRule="auto"/>
        <w:rPr>
          <w:sz w:val="23"/>
          <w:szCs w:val="23"/>
        </w:rPr>
      </w:pPr>
      <w:r>
        <w:rPr>
          <w:sz w:val="23"/>
          <w:szCs w:val="23"/>
          <w:spacing w:val="13"/>
        </w:rPr>
        <w:t>(3)车与路间的通信是指借助地面道路固定通信设施实现车辆与道路间的信息交流</w:t>
      </w:r>
      <w:r>
        <w:rPr>
          <w:sz w:val="23"/>
          <w:szCs w:val="23"/>
          <w:spacing w:val="12"/>
        </w:rPr>
        <w:t>，用于</w:t>
      </w:r>
      <w:r>
        <w:rPr>
          <w:sz w:val="23"/>
          <w:szCs w:val="23"/>
        </w:rPr>
        <w:t xml:space="preserve"> </w:t>
      </w:r>
      <w:r>
        <w:rPr>
          <w:sz w:val="23"/>
          <w:szCs w:val="23"/>
          <w:spacing w:val="8"/>
        </w:rPr>
        <w:t>监测道路路面状况，引导车辆选择最佳行驶路径。</w:t>
      </w:r>
    </w:p>
    <w:p>
      <w:pPr>
        <w:pStyle w:val="BodyText"/>
        <w:ind w:left="4" w:right="148" w:firstLine="110"/>
        <w:spacing w:before="49" w:line="234" w:lineRule="auto"/>
        <w:rPr>
          <w:sz w:val="23"/>
          <w:szCs w:val="23"/>
        </w:rPr>
      </w:pPr>
      <w:r>
        <w:rPr>
          <w:sz w:val="23"/>
          <w:szCs w:val="23"/>
          <w:spacing w:val="14"/>
        </w:rPr>
        <w:t>(4)车与人间的通信是指用户可以通过</w:t>
      </w:r>
      <w:r>
        <w:rPr>
          <w:sz w:val="23"/>
          <w:szCs w:val="23"/>
        </w:rPr>
        <w:t>Wi</w:t>
      </w:r>
      <w:r>
        <w:rPr>
          <w:sz w:val="23"/>
          <w:szCs w:val="23"/>
          <w:spacing w:val="14"/>
        </w:rPr>
        <w:t>-</w:t>
      </w:r>
      <w:r>
        <w:rPr>
          <w:sz w:val="23"/>
          <w:szCs w:val="23"/>
        </w:rPr>
        <w:t>Fi</w:t>
      </w:r>
      <w:r>
        <w:rPr>
          <w:sz w:val="23"/>
          <w:szCs w:val="23"/>
          <w:spacing w:val="14"/>
        </w:rPr>
        <w:t>、</w:t>
      </w:r>
      <w:r>
        <w:rPr>
          <w:sz w:val="23"/>
          <w:szCs w:val="23"/>
          <w:spacing w:val="-58"/>
        </w:rPr>
        <w:t xml:space="preserve"> </w:t>
      </w:r>
      <w:r>
        <w:rPr>
          <w:sz w:val="23"/>
          <w:szCs w:val="23"/>
          <w:spacing w:val="14"/>
        </w:rPr>
        <w:t>蓝牙</w:t>
      </w:r>
      <w:r>
        <w:rPr>
          <w:sz w:val="23"/>
          <w:szCs w:val="23"/>
          <w:spacing w:val="13"/>
        </w:rPr>
        <w:t>、蜂窝等无线通信手段与车辆进行信息</w:t>
      </w:r>
      <w:r>
        <w:rPr>
          <w:sz w:val="23"/>
          <w:szCs w:val="23"/>
        </w:rPr>
        <w:t xml:space="preserve"> </w:t>
      </w:r>
      <w:r>
        <w:rPr>
          <w:sz w:val="23"/>
          <w:szCs w:val="23"/>
          <w:spacing w:val="8"/>
        </w:rPr>
        <w:t>沟通，使用户能通过对应的移动终端设备监测并控制车辆。</w:t>
      </w:r>
    </w:p>
    <w:p>
      <w:pPr>
        <w:pStyle w:val="BodyText"/>
        <w:ind w:left="4" w:right="335" w:firstLine="110"/>
        <w:spacing w:before="27" w:line="238" w:lineRule="auto"/>
        <w:rPr>
          <w:sz w:val="23"/>
          <w:szCs w:val="23"/>
        </w:rPr>
      </w:pPr>
      <w:r>
        <w:rPr>
          <w:sz w:val="23"/>
          <w:szCs w:val="23"/>
          <w:spacing w:val="13"/>
        </w:rPr>
        <w:t>(5)车内设备间的通信是指车辆内部各设备间的信息数据传输，用于对设</w:t>
      </w:r>
      <w:r>
        <w:rPr>
          <w:sz w:val="23"/>
          <w:szCs w:val="23"/>
          <w:spacing w:val="12"/>
        </w:rPr>
        <w:t>备状态的实时检</w:t>
      </w:r>
      <w:r>
        <w:rPr>
          <w:sz w:val="23"/>
          <w:szCs w:val="23"/>
        </w:rPr>
        <w:t xml:space="preserve"> </w:t>
      </w:r>
      <w:r>
        <w:rPr>
          <w:sz w:val="23"/>
          <w:szCs w:val="23"/>
          <w:spacing w:val="7"/>
        </w:rPr>
        <w:t>测与运行控制，建立数字化的车内控制系统。</w:t>
      </w:r>
    </w:p>
    <w:p>
      <w:pPr>
        <w:spacing w:line="267" w:lineRule="auto"/>
        <w:rPr>
          <w:rFonts w:ascii="Arial"/>
          <w:sz w:val="21"/>
        </w:rPr>
      </w:pPr>
      <w:r/>
    </w:p>
    <w:p>
      <w:pPr>
        <w:pStyle w:val="BodyText"/>
        <w:ind w:left="8"/>
        <w:spacing w:before="75" w:line="219" w:lineRule="auto"/>
        <w:rPr>
          <w:sz w:val="23"/>
          <w:szCs w:val="23"/>
        </w:rPr>
      </w:pPr>
      <w:r>
        <w:rPr>
          <w:sz w:val="23"/>
          <w:szCs w:val="23"/>
          <w:b/>
          <w:bCs/>
          <w:spacing w:val="10"/>
        </w:rPr>
        <w:t>试题46-</w:t>
      </w:r>
      <w:r>
        <w:rPr>
          <w:sz w:val="23"/>
          <w:szCs w:val="23"/>
          <w:spacing w:val="10"/>
        </w:rPr>
        <w:t xml:space="preserve"> </w:t>
      </w:r>
      <w:r>
        <w:rPr>
          <w:sz w:val="23"/>
          <w:szCs w:val="23"/>
          <w:b/>
          <w:bCs/>
          <w:spacing w:val="10"/>
        </w:rPr>
        <w:t>【2024年上半年-第46题】</w:t>
      </w:r>
    </w:p>
    <w:p>
      <w:pPr>
        <w:pStyle w:val="BodyText"/>
        <w:ind w:left="4" w:right="63" w:firstLine="110"/>
        <w:spacing w:before="41" w:line="250" w:lineRule="auto"/>
        <w:jc w:val="both"/>
        <w:rPr>
          <w:sz w:val="23"/>
          <w:szCs w:val="23"/>
        </w:rPr>
      </w:pPr>
      <w:r>
        <w:rPr>
          <w:sz w:val="23"/>
          <w:szCs w:val="23"/>
          <w:spacing w:val="11"/>
        </w:rPr>
        <w:t>()是利用复杂的算法、模型和规则，从大规模数据集中学习，以创</w:t>
      </w:r>
      <w:r>
        <w:rPr>
          <w:sz w:val="23"/>
          <w:szCs w:val="23"/>
          <w:spacing w:val="10"/>
        </w:rPr>
        <w:t>造新的原创内容的人工智</w:t>
      </w:r>
      <w:r>
        <w:rPr>
          <w:sz w:val="23"/>
          <w:szCs w:val="23"/>
        </w:rPr>
        <w:t xml:space="preserve"> </w:t>
      </w:r>
      <w:r>
        <w:rPr>
          <w:sz w:val="23"/>
          <w:szCs w:val="23"/>
          <w:spacing w:val="8"/>
        </w:rPr>
        <w:t>能技术，这项技术能够创造文本、图片、声音、视</w:t>
      </w:r>
      <w:r>
        <w:rPr>
          <w:sz w:val="23"/>
          <w:szCs w:val="23"/>
          <w:spacing w:val="7"/>
        </w:rPr>
        <w:t>频和代码等多种类型的内容全面超越了传统</w:t>
      </w:r>
      <w:r>
        <w:rPr>
          <w:sz w:val="23"/>
          <w:szCs w:val="23"/>
        </w:rPr>
        <w:t xml:space="preserve"> </w:t>
      </w:r>
      <w:r>
        <w:rPr>
          <w:sz w:val="23"/>
          <w:szCs w:val="23"/>
          <w:spacing w:val="6"/>
        </w:rPr>
        <w:t>软件的数据处理和分析能力。</w:t>
      </w:r>
    </w:p>
    <w:p>
      <w:pPr>
        <w:pStyle w:val="BodyText"/>
        <w:ind w:left="4"/>
        <w:spacing w:before="3" w:line="219" w:lineRule="auto"/>
        <w:rPr>
          <w:sz w:val="23"/>
          <w:szCs w:val="23"/>
        </w:rPr>
      </w:pPr>
      <w:r>
        <w:rPr>
          <w:sz w:val="23"/>
          <w:szCs w:val="23"/>
          <w:spacing w:val="13"/>
        </w:rPr>
        <w:t>A.</w:t>
      </w:r>
      <w:r>
        <w:rPr>
          <w:sz w:val="23"/>
          <w:szCs w:val="23"/>
        </w:rPr>
        <w:t>AIGC</w:t>
      </w:r>
      <w:r>
        <w:rPr>
          <w:sz w:val="23"/>
          <w:szCs w:val="23"/>
          <w:spacing w:val="13"/>
        </w:rPr>
        <w:t xml:space="preserve"> (生成式人工智能)</w:t>
      </w:r>
      <w:r>
        <w:rPr>
          <w:sz w:val="23"/>
          <w:szCs w:val="23"/>
          <w:spacing w:val="2"/>
        </w:rPr>
        <w:t xml:space="preserve">         </w:t>
      </w:r>
      <w:r>
        <w:rPr>
          <w:sz w:val="23"/>
          <w:szCs w:val="23"/>
          <w:spacing w:val="13"/>
        </w:rPr>
        <w:t>B.</w:t>
      </w:r>
      <w:r>
        <w:rPr>
          <w:sz w:val="23"/>
          <w:szCs w:val="23"/>
        </w:rPr>
        <w:t>CV</w:t>
      </w:r>
      <w:r>
        <w:rPr>
          <w:sz w:val="23"/>
          <w:szCs w:val="23"/>
          <w:spacing w:val="13"/>
        </w:rPr>
        <w:t xml:space="preserve"> (计算机视觉)</w:t>
      </w:r>
    </w:p>
    <w:p>
      <w:pPr>
        <w:pStyle w:val="BodyText"/>
        <w:ind w:right="3514" w:firstLine="4"/>
        <w:spacing w:before="28" w:line="25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1"/>
        </w:rPr>
        <w:t>C.</w:t>
      </w:r>
      <w:r>
        <w:rPr>
          <w:rFonts w:ascii="Times New Roman" w:hAnsi="Times New Roman" w:eastAsia="Times New Roman" w:cs="Times New Roman"/>
          <w:sz w:val="23"/>
          <w:szCs w:val="23"/>
        </w:rPr>
        <w:t>NLP</w:t>
      </w:r>
      <w:r>
        <w:rPr>
          <w:sz w:val="23"/>
          <w:szCs w:val="23"/>
          <w:spacing w:val="11"/>
        </w:rPr>
        <w:t>(自然语言处理)</w:t>
      </w:r>
      <w:r>
        <w:rPr>
          <w:sz w:val="23"/>
          <w:szCs w:val="23"/>
          <w:spacing w:val="3"/>
        </w:rPr>
        <w:t xml:space="preserve">            </w:t>
      </w:r>
      <w:r>
        <w:rPr>
          <w:rFonts w:ascii="Times New Roman" w:hAnsi="Times New Roman" w:eastAsia="Times New Roman" w:cs="Times New Roman"/>
          <w:sz w:val="23"/>
          <w:szCs w:val="23"/>
          <w:spacing w:val="11"/>
        </w:rPr>
        <w:t>D.</w:t>
      </w:r>
      <w:r>
        <w:rPr>
          <w:rFonts w:ascii="Times New Roman" w:hAnsi="Times New Roman" w:eastAsia="Times New Roman" w:cs="Times New Roman"/>
          <w:sz w:val="23"/>
          <w:szCs w:val="23"/>
        </w:rPr>
        <w:t>OCR</w:t>
      </w:r>
      <w:r>
        <w:rPr>
          <w:rFonts w:ascii="Times New Roman" w:hAnsi="Times New Roman" w:eastAsia="Times New Roman" w:cs="Times New Roman"/>
          <w:sz w:val="23"/>
          <w:szCs w:val="23"/>
          <w:spacing w:val="44"/>
        </w:rPr>
        <w:t xml:space="preserve"> </w:t>
      </w:r>
      <w:r>
        <w:rPr>
          <w:sz w:val="23"/>
          <w:szCs w:val="23"/>
          <w:spacing w:val="11"/>
        </w:rPr>
        <w:t>(光学字符识别)</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4" w:hanging="4"/>
        <w:spacing w:before="3" w:line="249" w:lineRule="auto"/>
        <w:jc w:val="both"/>
        <w:rPr>
          <w:sz w:val="23"/>
          <w:szCs w:val="23"/>
        </w:rPr>
      </w:pPr>
      <w:r>
        <w:rPr>
          <w:sz w:val="23"/>
          <w:szCs w:val="23"/>
          <w:spacing w:val="11"/>
        </w:rPr>
        <w:t>【解析】</w:t>
      </w:r>
      <w:r>
        <w:rPr>
          <w:rFonts w:ascii="Times New Roman" w:hAnsi="Times New Roman" w:eastAsia="Times New Roman" w:cs="Times New Roman"/>
          <w:sz w:val="23"/>
          <w:szCs w:val="23"/>
        </w:rPr>
        <w:t>AIGC</w:t>
      </w:r>
      <w:r>
        <w:rPr>
          <w:rFonts w:ascii="Times New Roman" w:hAnsi="Times New Roman" w:eastAsia="Times New Roman" w:cs="Times New Roman"/>
          <w:sz w:val="23"/>
          <w:szCs w:val="23"/>
          <w:spacing w:val="32"/>
        </w:rPr>
        <w:t xml:space="preserve"> </w:t>
      </w:r>
      <w:r>
        <w:rPr>
          <w:sz w:val="23"/>
          <w:szCs w:val="23"/>
          <w:spacing w:val="11"/>
        </w:rPr>
        <w:t>(生成式人工智能)是利用复杂的算法、模型和规则，从大规模数据集中学</w:t>
      </w:r>
      <w:r>
        <w:rPr>
          <w:sz w:val="23"/>
          <w:szCs w:val="23"/>
          <w:spacing w:val="10"/>
        </w:rPr>
        <w:t>习，</w:t>
      </w:r>
      <w:r>
        <w:rPr>
          <w:sz w:val="23"/>
          <w:szCs w:val="23"/>
        </w:rPr>
        <w:t xml:space="preserve"> </w:t>
      </w:r>
      <w:r>
        <w:rPr>
          <w:sz w:val="23"/>
          <w:szCs w:val="23"/>
          <w:spacing w:val="8"/>
        </w:rPr>
        <w:t>以创造新的原创内容的人工智能技术，这项技术能够创造文本、图片、声音</w:t>
      </w:r>
      <w:r>
        <w:rPr>
          <w:sz w:val="23"/>
          <w:szCs w:val="23"/>
          <w:spacing w:val="7"/>
        </w:rPr>
        <w:t>、视频和代码等多</w:t>
      </w:r>
      <w:r>
        <w:rPr>
          <w:sz w:val="23"/>
          <w:szCs w:val="23"/>
        </w:rPr>
        <w:t xml:space="preserve"> </w:t>
      </w:r>
      <w:r>
        <w:rPr>
          <w:sz w:val="23"/>
          <w:szCs w:val="23"/>
          <w:spacing w:val="8"/>
        </w:rPr>
        <w:t>种类型的内容全面超越了传统软件的数据处理和分析能力。</w:t>
      </w:r>
    </w:p>
    <w:p>
      <w:pPr>
        <w:spacing w:line="247" w:lineRule="auto"/>
        <w:rPr>
          <w:rFonts w:ascii="Arial"/>
          <w:sz w:val="21"/>
        </w:rPr>
      </w:pPr>
      <w:r/>
    </w:p>
    <w:p>
      <w:pPr>
        <w:pStyle w:val="BodyText"/>
        <w:ind w:left="8"/>
        <w:spacing w:before="75" w:line="219" w:lineRule="auto"/>
        <w:rPr>
          <w:sz w:val="23"/>
          <w:szCs w:val="23"/>
        </w:rPr>
      </w:pPr>
      <w:r>
        <w:rPr>
          <w:sz w:val="23"/>
          <w:szCs w:val="23"/>
          <w:b/>
          <w:bCs/>
          <w:spacing w:val="10"/>
        </w:rPr>
        <w:t>试题47-</w:t>
      </w:r>
      <w:r>
        <w:rPr>
          <w:sz w:val="23"/>
          <w:szCs w:val="23"/>
          <w:spacing w:val="10"/>
        </w:rPr>
        <w:t xml:space="preserve"> </w:t>
      </w:r>
      <w:r>
        <w:rPr>
          <w:sz w:val="23"/>
          <w:szCs w:val="23"/>
          <w:b/>
          <w:bCs/>
          <w:spacing w:val="10"/>
        </w:rPr>
        <w:t>【2024年上半年-第47题】</w:t>
      </w:r>
    </w:p>
    <w:p>
      <w:pPr>
        <w:pStyle w:val="BodyText"/>
        <w:ind w:left="4"/>
        <w:spacing w:before="31" w:line="219" w:lineRule="auto"/>
        <w:rPr>
          <w:sz w:val="23"/>
          <w:szCs w:val="23"/>
        </w:rPr>
      </w:pPr>
      <w:r>
        <w:rPr>
          <w:sz w:val="23"/>
          <w:szCs w:val="23"/>
          <w:spacing w:val="18"/>
        </w:rPr>
        <w:t>组织开展量化管理工作的前提在于该组织已经()。</w:t>
      </w:r>
    </w:p>
    <w:p>
      <w:pPr>
        <w:pStyle w:val="BodyText"/>
        <w:ind w:left="4"/>
        <w:spacing w:before="47" w:line="219" w:lineRule="auto"/>
        <w:rPr>
          <w:sz w:val="23"/>
          <w:szCs w:val="23"/>
        </w:rPr>
      </w:pPr>
      <w:r>
        <w:rPr>
          <w:rFonts w:ascii="Times New Roman" w:hAnsi="Times New Roman" w:eastAsia="Times New Roman" w:cs="Times New Roman"/>
          <w:sz w:val="23"/>
          <w:szCs w:val="23"/>
          <w:spacing w:val="9"/>
        </w:rPr>
        <w:t>A.</w:t>
      </w:r>
      <w:r>
        <w:rPr>
          <w:sz w:val="23"/>
          <w:szCs w:val="23"/>
          <w:spacing w:val="9"/>
        </w:rPr>
        <w:t>定义了产品或项目管理的组织级标准目标</w:t>
      </w:r>
    </w:p>
    <w:p>
      <w:pPr>
        <w:pStyle w:val="BodyText"/>
        <w:ind w:left="4"/>
        <w:spacing w:before="27" w:line="219" w:lineRule="auto"/>
        <w:rPr>
          <w:sz w:val="23"/>
          <w:szCs w:val="23"/>
        </w:rPr>
      </w:pPr>
      <w:r>
        <w:rPr>
          <w:sz w:val="23"/>
          <w:szCs w:val="23"/>
          <w:spacing w:val="9"/>
        </w:rPr>
        <w:t>B.定义了组织量化过程性能目标并识别了关键过程</w:t>
      </w:r>
    </w:p>
    <w:p>
      <w:pPr>
        <w:spacing w:line="219" w:lineRule="auto"/>
        <w:sectPr>
          <w:headerReference w:type="default" r:id="rId368"/>
          <w:footerReference w:type="default" r:id="rId369"/>
          <w:pgSz w:w="11910" w:h="16840"/>
          <w:pgMar w:top="1143" w:right="1044" w:bottom="1140" w:left="1045" w:header="789" w:footer="1023" w:gutter="0"/>
        </w:sectPr>
        <w:rPr>
          <w:sz w:val="23"/>
          <w:szCs w:val="23"/>
        </w:rPr>
      </w:pPr>
    </w:p>
    <w:p>
      <w:pPr>
        <w:spacing w:line="259" w:lineRule="auto"/>
        <w:rPr>
          <w:rFonts w:ascii="Arial"/>
          <w:sz w:val="21"/>
        </w:rPr>
      </w:pPr>
      <w:r/>
    </w:p>
    <w:p>
      <w:pPr>
        <w:pStyle w:val="BodyText"/>
        <w:ind w:left="4"/>
        <w:spacing w:before="75" w:line="219" w:lineRule="auto"/>
        <w:rPr>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19"/>
        </w:rPr>
        <w:t xml:space="preserve"> </w:t>
      </w:r>
      <w:r>
        <w:rPr>
          <w:sz w:val="23"/>
          <w:szCs w:val="23"/>
          <w:spacing w:val="8"/>
        </w:rPr>
        <w:t>建立了过程性能基线及过程性能模型</w:t>
      </w:r>
    </w:p>
    <w:p>
      <w:pPr>
        <w:pStyle w:val="BodyText"/>
        <w:ind w:right="5733" w:firstLine="4"/>
        <w:spacing w:before="36"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25"/>
        </w:rPr>
        <w:t xml:space="preserve"> </w:t>
      </w:r>
      <w:r>
        <w:rPr>
          <w:sz w:val="23"/>
          <w:szCs w:val="23"/>
          <w:spacing w:val="8"/>
        </w:rPr>
        <w:t>建立了组织度量体系及数据收集体系</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4" w:right="37" w:hanging="4"/>
        <w:spacing w:before="19" w:line="255" w:lineRule="auto"/>
        <w:jc w:val="both"/>
        <w:rPr>
          <w:sz w:val="23"/>
          <w:szCs w:val="23"/>
        </w:rPr>
      </w:pPr>
      <w:r>
        <w:rPr>
          <w:sz w:val="23"/>
          <w:szCs w:val="23"/>
          <w:spacing w:val="9"/>
        </w:rPr>
        <w:t>【解析】</w:t>
      </w:r>
      <w:r>
        <w:rPr>
          <w:rFonts w:ascii="Times New Roman" w:hAnsi="Times New Roman" w:eastAsia="Times New Roman" w:cs="Times New Roman"/>
          <w:sz w:val="23"/>
          <w:szCs w:val="23"/>
          <w:spacing w:val="9"/>
        </w:rPr>
        <w:t>P590-P591,    </w:t>
      </w:r>
      <w:r>
        <w:rPr>
          <w:sz w:val="23"/>
          <w:szCs w:val="23"/>
          <w:spacing w:val="9"/>
        </w:rPr>
        <w:t>组织开展量化管理工作的</w:t>
      </w:r>
      <w:r>
        <w:rPr>
          <w:sz w:val="23"/>
          <w:szCs w:val="23"/>
          <w:spacing w:val="8"/>
        </w:rPr>
        <w:t>前提在于该组织已经定义了产品或项目管理的</w:t>
      </w:r>
      <w:r>
        <w:rPr>
          <w:sz w:val="23"/>
          <w:szCs w:val="23"/>
        </w:rPr>
        <w:t xml:space="preserve"> </w:t>
      </w:r>
      <w:r>
        <w:rPr>
          <w:sz w:val="23"/>
          <w:szCs w:val="23"/>
          <w:spacing w:val="7"/>
        </w:rPr>
        <w:t>组织级标准过程，各个产品或项目团队能够遵循组织统一的管理流程、规程和产出要求开展工</w:t>
      </w:r>
      <w:r>
        <w:rPr>
          <w:sz w:val="23"/>
          <w:szCs w:val="23"/>
          <w:spacing w:val="14"/>
        </w:rPr>
        <w:t xml:space="preserve"> </w:t>
      </w:r>
      <w:r>
        <w:rPr>
          <w:sz w:val="23"/>
          <w:szCs w:val="23"/>
          <w:spacing w:val="9"/>
        </w:rPr>
        <w:t>作，组织收集的度量数据才具备统计意义，可供开展</w:t>
      </w:r>
      <w:r>
        <w:rPr>
          <w:sz w:val="23"/>
          <w:szCs w:val="23"/>
          <w:spacing w:val="8"/>
        </w:rPr>
        <w:t>量化管理建设。</w:t>
      </w:r>
    </w:p>
    <w:p>
      <w:pPr>
        <w:pStyle w:val="BodyText"/>
        <w:ind w:left="4" w:right="37" w:firstLine="509"/>
        <w:spacing w:before="3" w:line="250" w:lineRule="auto"/>
        <w:jc w:val="both"/>
        <w:rPr>
          <w:sz w:val="23"/>
          <w:szCs w:val="23"/>
        </w:rPr>
      </w:pPr>
      <w:r>
        <w:rPr>
          <w:rFonts w:ascii="Times New Roman" w:hAnsi="Times New Roman" w:eastAsia="Times New Roman" w:cs="Times New Roman"/>
          <w:sz w:val="23"/>
          <w:szCs w:val="23"/>
        </w:rPr>
        <w:t>CMMI</w:t>
      </w:r>
      <w:r>
        <w:rPr>
          <w:rFonts w:ascii="Times New Roman" w:hAnsi="Times New Roman" w:eastAsia="Times New Roman" w:cs="Times New Roman"/>
          <w:sz w:val="23"/>
          <w:szCs w:val="23"/>
          <w:spacing w:val="8"/>
        </w:rPr>
        <w:t xml:space="preserve"> </w:t>
      </w:r>
      <w:r>
        <w:rPr>
          <w:sz w:val="23"/>
          <w:szCs w:val="23"/>
          <w:spacing w:val="8"/>
        </w:rPr>
        <w:t>模型和六西格玛均为组织级量化管理工作提供了方法和实践的指导。</w:t>
      </w:r>
      <w:r>
        <w:rPr>
          <w:sz w:val="23"/>
          <w:szCs w:val="23"/>
          <w:spacing w:val="7"/>
        </w:rPr>
        <w:t>建立组织级的</w:t>
      </w:r>
      <w:r>
        <w:rPr>
          <w:sz w:val="23"/>
          <w:szCs w:val="23"/>
        </w:rPr>
        <w:t xml:space="preserve"> </w:t>
      </w:r>
      <w:r>
        <w:rPr>
          <w:sz w:val="23"/>
          <w:szCs w:val="23"/>
          <w:spacing w:val="8"/>
        </w:rPr>
        <w:t>量化管理体系的内容主要包括：定义组织量化过程性能目标、识别关键过程、建</w:t>
      </w:r>
      <w:r>
        <w:rPr>
          <w:sz w:val="23"/>
          <w:szCs w:val="23"/>
          <w:spacing w:val="7"/>
        </w:rPr>
        <w:t>立度量体系及</w:t>
      </w:r>
      <w:r>
        <w:rPr>
          <w:sz w:val="23"/>
          <w:szCs w:val="23"/>
        </w:rPr>
        <w:t xml:space="preserve"> </w:t>
      </w:r>
      <w:r>
        <w:rPr>
          <w:sz w:val="23"/>
          <w:szCs w:val="23"/>
          <w:spacing w:val="8"/>
        </w:rPr>
        <w:t>数据收集、建立过程性能基线和建立过程性能模型。</w:t>
      </w:r>
    </w:p>
    <w:p>
      <w:pPr>
        <w:pStyle w:val="BodyText"/>
        <w:ind w:left="8"/>
        <w:spacing w:before="311" w:line="219" w:lineRule="auto"/>
        <w:rPr>
          <w:sz w:val="23"/>
          <w:szCs w:val="23"/>
        </w:rPr>
      </w:pPr>
      <w:r>
        <w:rPr>
          <w:sz w:val="23"/>
          <w:szCs w:val="23"/>
          <w:b/>
          <w:bCs/>
          <w:spacing w:val="10"/>
        </w:rPr>
        <w:t>试题48-</w:t>
      </w:r>
      <w:r>
        <w:rPr>
          <w:sz w:val="23"/>
          <w:szCs w:val="23"/>
          <w:spacing w:val="10"/>
        </w:rPr>
        <w:t xml:space="preserve"> </w:t>
      </w:r>
      <w:r>
        <w:rPr>
          <w:sz w:val="23"/>
          <w:szCs w:val="23"/>
          <w:b/>
          <w:bCs/>
          <w:spacing w:val="10"/>
        </w:rPr>
        <w:t>【2024年上半年-第48题】</w:t>
      </w:r>
    </w:p>
    <w:p>
      <w:pPr>
        <w:pStyle w:val="BodyText"/>
        <w:ind w:left="114" w:hanging="110"/>
        <w:spacing w:before="37" w:line="254" w:lineRule="auto"/>
        <w:rPr>
          <w:sz w:val="23"/>
          <w:szCs w:val="23"/>
        </w:rPr>
      </w:pPr>
      <w:r>
        <w:rPr>
          <w:sz w:val="23"/>
          <w:szCs w:val="23"/>
          <w:spacing w:val="8"/>
        </w:rPr>
        <w:t>在数据管理领域，数据管理能力，成熟度模型</w:t>
      </w:r>
      <w:r>
        <w:rPr>
          <w:sz w:val="23"/>
          <w:szCs w:val="23"/>
          <w:spacing w:val="-30"/>
        </w:rPr>
        <w:t xml:space="preserve"> </w:t>
      </w:r>
      <w:r>
        <w:rPr>
          <w:sz w:val="23"/>
          <w:szCs w:val="23"/>
          <w:spacing w:val="8"/>
        </w:rPr>
        <w:t>(</w:t>
      </w:r>
      <w:r>
        <w:rPr>
          <w:sz w:val="23"/>
          <w:szCs w:val="23"/>
        </w:rPr>
        <w:t>DCMM</w:t>
      </w:r>
      <w:r>
        <w:rPr>
          <w:sz w:val="23"/>
          <w:szCs w:val="23"/>
          <w:spacing w:val="8"/>
        </w:rPr>
        <w:t>),</w:t>
      </w:r>
      <w:r>
        <w:rPr>
          <w:sz w:val="23"/>
          <w:szCs w:val="23"/>
          <w:spacing w:val="57"/>
        </w:rPr>
        <w:t xml:space="preserve">  </w:t>
      </w:r>
      <w:r>
        <w:rPr>
          <w:sz w:val="23"/>
          <w:szCs w:val="23"/>
          <w:spacing w:val="8"/>
        </w:rPr>
        <w:t>将组织</w:t>
      </w:r>
      <w:r>
        <w:rPr>
          <w:sz w:val="23"/>
          <w:szCs w:val="23"/>
          <w:spacing w:val="7"/>
        </w:rPr>
        <w:t>的管理成熟度划分为初始级、</w:t>
      </w:r>
      <w:r>
        <w:rPr>
          <w:sz w:val="23"/>
          <w:szCs w:val="23"/>
        </w:rPr>
        <w:t xml:space="preserve"> </w:t>
      </w:r>
      <w:r>
        <w:rPr>
          <w:sz w:val="23"/>
          <w:szCs w:val="23"/>
          <w:spacing w:val="15"/>
        </w:rPr>
        <w:t>()、稳健级、量化管理级和优化。</w:t>
      </w:r>
    </w:p>
    <w:p>
      <w:pPr>
        <w:pStyle w:val="BodyText"/>
        <w:ind w:right="2590" w:firstLine="4"/>
        <w:spacing w:before="2" w:line="2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12"/>
        </w:rPr>
        <w:t xml:space="preserve"> </w:t>
      </w:r>
      <w:r>
        <w:rPr>
          <w:sz w:val="23"/>
          <w:szCs w:val="23"/>
          <w:spacing w:val="7"/>
        </w:rPr>
        <w:t>安全级</w:t>
      </w:r>
      <w:r>
        <w:rPr>
          <w:sz w:val="23"/>
          <w:szCs w:val="23"/>
          <w:spacing w:val="3"/>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3"/>
        </w:rPr>
        <w:t xml:space="preserve"> </w:t>
      </w:r>
      <w:r>
        <w:rPr>
          <w:sz w:val="23"/>
          <w:szCs w:val="23"/>
          <w:spacing w:val="7"/>
        </w:rPr>
        <w:t>受管理级</w:t>
      </w:r>
      <w:r>
        <w:rPr>
          <w:sz w:val="23"/>
          <w:szCs w:val="23"/>
          <w:spacing w:val="3"/>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8"/>
        </w:rPr>
        <w:t xml:space="preserve"> </w:t>
      </w:r>
      <w:r>
        <w:rPr>
          <w:sz w:val="23"/>
          <w:szCs w:val="23"/>
          <w:spacing w:val="7"/>
        </w:rPr>
        <w:t>发展级</w:t>
      </w:r>
      <w:r>
        <w:rPr>
          <w:sz w:val="23"/>
          <w:szCs w:val="23"/>
          <w:spacing w:val="4"/>
        </w:rPr>
        <w:t xml:space="preserve">        </w:t>
      </w:r>
      <w:r>
        <w:rPr>
          <w:sz w:val="23"/>
          <w:szCs w:val="23"/>
          <w:spacing w:val="7"/>
        </w:rPr>
        <w:t>D.可进阶级</w:t>
      </w:r>
      <w:r>
        <w:rPr>
          <w:sz w:val="23"/>
          <w:szCs w:val="23"/>
          <w:spacing w:val="4"/>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4" w:right="36" w:hanging="4"/>
        <w:spacing w:before="1" w:line="268" w:lineRule="auto"/>
        <w:rPr>
          <w:sz w:val="23"/>
          <w:szCs w:val="23"/>
        </w:rPr>
      </w:pPr>
      <w:r>
        <w:rPr>
          <w:sz w:val="23"/>
          <w:szCs w:val="23"/>
          <w:spacing w:val="5"/>
        </w:rPr>
        <w:t>【解析】</w:t>
      </w:r>
      <w:r>
        <w:rPr>
          <w:rFonts w:ascii="Times New Roman" w:hAnsi="Times New Roman" w:eastAsia="Times New Roman" w:cs="Times New Roman"/>
          <w:sz w:val="23"/>
          <w:szCs w:val="23"/>
          <w:spacing w:val="5"/>
        </w:rPr>
        <w:t>P118,</w:t>
      </w:r>
      <w:r>
        <w:rPr>
          <w:rFonts w:ascii="Times New Roman" w:hAnsi="Times New Roman" w:eastAsia="Times New Roman" w:cs="Times New Roman"/>
          <w:sz w:val="23"/>
          <w:szCs w:val="23"/>
          <w:spacing w:val="17"/>
        </w:rPr>
        <w:t xml:space="preserve">   </w:t>
      </w:r>
      <w:r>
        <w:rPr>
          <w:sz w:val="23"/>
          <w:szCs w:val="23"/>
          <w:spacing w:val="5"/>
        </w:rPr>
        <w:t>数据管理能力成熟度模型。 </w:t>
      </w:r>
      <w:r>
        <w:rPr>
          <w:rFonts w:ascii="Times New Roman" w:hAnsi="Times New Roman" w:eastAsia="Times New Roman" w:cs="Times New Roman"/>
          <w:sz w:val="23"/>
          <w:szCs w:val="23"/>
        </w:rPr>
        <w:t>DCMM</w:t>
      </w:r>
      <w:r>
        <w:rPr>
          <w:rFonts w:ascii="Times New Roman" w:hAnsi="Times New Roman" w:eastAsia="Times New Roman" w:cs="Times New Roman"/>
          <w:sz w:val="23"/>
          <w:szCs w:val="23"/>
          <w:spacing w:val="-10"/>
        </w:rPr>
        <w:t xml:space="preserve"> </w:t>
      </w:r>
      <w:r>
        <w:rPr>
          <w:sz w:val="23"/>
          <w:szCs w:val="23"/>
          <w:spacing w:val="5"/>
        </w:rPr>
        <w:t>将组织的管理成熟度划分为5个等级，</w:t>
      </w:r>
      <w:r>
        <w:rPr>
          <w:sz w:val="23"/>
          <w:szCs w:val="23"/>
          <w:spacing w:val="4"/>
        </w:rPr>
        <w:t>分别</w:t>
      </w:r>
      <w:r>
        <w:rPr>
          <w:sz w:val="23"/>
          <w:szCs w:val="23"/>
        </w:rPr>
        <w:t xml:space="preserve"> </w:t>
      </w:r>
      <w:r>
        <w:rPr>
          <w:sz w:val="23"/>
          <w:szCs w:val="23"/>
          <w:spacing w:val="8"/>
        </w:rPr>
        <w:t>是：初始级、受管理级、稳健级、量化管理级和优化级。</w:t>
      </w:r>
    </w:p>
    <w:p>
      <w:pPr>
        <w:pStyle w:val="BodyText"/>
        <w:ind w:left="8"/>
        <w:spacing w:before="283" w:line="219" w:lineRule="auto"/>
        <w:rPr>
          <w:sz w:val="23"/>
          <w:szCs w:val="23"/>
        </w:rPr>
      </w:pPr>
      <w:r>
        <w:rPr>
          <w:sz w:val="23"/>
          <w:szCs w:val="23"/>
          <w:b/>
          <w:bCs/>
          <w:spacing w:val="10"/>
        </w:rPr>
        <w:t>试题49-</w:t>
      </w:r>
      <w:r>
        <w:rPr>
          <w:sz w:val="23"/>
          <w:szCs w:val="23"/>
          <w:spacing w:val="10"/>
        </w:rPr>
        <w:t xml:space="preserve"> </w:t>
      </w:r>
      <w:r>
        <w:rPr>
          <w:sz w:val="23"/>
          <w:szCs w:val="23"/>
          <w:b/>
          <w:bCs/>
          <w:spacing w:val="10"/>
        </w:rPr>
        <w:t>【2024年上半年-第49题】</w:t>
      </w:r>
    </w:p>
    <w:p>
      <w:pPr>
        <w:ind w:left="4"/>
        <w:spacing w:before="5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Security      vulnerability      are      considered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
        </w:rPr>
        <w:t>type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1"/>
        </w:rPr>
        <w:t>of().</w:t>
      </w:r>
    </w:p>
    <w:p>
      <w:pPr>
        <w:pStyle w:val="BodyText"/>
        <w:ind w:right="55" w:firstLine="4"/>
        <w:spacing w:before="128" w:line="25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A.technical        risk        B.management     risk        C.organizational           risk        D.commercial      ri</w:t>
      </w:r>
      <w:r>
        <w:rPr>
          <w:rFonts w:ascii="Times New Roman" w:hAnsi="Times New Roman" w:eastAsia="Times New Roman" w:cs="Times New Roman"/>
          <w:sz w:val="23"/>
          <w:szCs w:val="23"/>
          <w:spacing w:val="-1"/>
        </w:rPr>
        <w:t>sk</w:t>
      </w:r>
      <w:r>
        <w:rPr>
          <w:rFonts w:ascii="Times New Roman" w:hAnsi="Times New Roman" w:eastAsia="Times New Roman" w:cs="Times New Roman"/>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4" w:line="219" w:lineRule="auto"/>
        <w:rPr>
          <w:sz w:val="23"/>
          <w:szCs w:val="23"/>
        </w:rPr>
      </w:pPr>
      <w:r>
        <w:rPr>
          <w:sz w:val="23"/>
          <w:szCs w:val="23"/>
          <w:spacing w:val="9"/>
        </w:rPr>
        <w:t>【解析】安全漏洞被认为是一种类型。</w:t>
      </w:r>
    </w:p>
    <w:p>
      <w:pPr>
        <w:pStyle w:val="BodyText"/>
        <w:ind w:left="4"/>
        <w:spacing w:before="27" w:line="227" w:lineRule="auto"/>
        <w:rPr>
          <w:sz w:val="23"/>
          <w:szCs w:val="23"/>
        </w:rPr>
      </w:pP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32"/>
        </w:rPr>
        <w:t xml:space="preserve"> </w:t>
      </w:r>
      <w:r>
        <w:rPr>
          <w:sz w:val="23"/>
          <w:szCs w:val="23"/>
          <w:spacing w:val="6"/>
        </w:rPr>
        <w:t>技术风险        </w:t>
      </w:r>
      <w:r>
        <w:rPr>
          <w:rFonts w:ascii="Times New Roman" w:hAnsi="Times New Roman" w:eastAsia="Times New Roman" w:cs="Times New Roman"/>
          <w:sz w:val="23"/>
          <w:szCs w:val="23"/>
          <w:spacing w:val="6"/>
        </w:rPr>
        <w:t>B.</w:t>
      </w:r>
      <w:r>
        <w:rPr>
          <w:rFonts w:ascii="Times New Roman" w:hAnsi="Times New Roman" w:eastAsia="Times New Roman" w:cs="Times New Roman"/>
          <w:sz w:val="23"/>
          <w:szCs w:val="23"/>
          <w:spacing w:val="-25"/>
        </w:rPr>
        <w:t xml:space="preserve"> </w:t>
      </w:r>
      <w:r>
        <w:rPr>
          <w:sz w:val="23"/>
          <w:szCs w:val="23"/>
          <w:spacing w:val="6"/>
        </w:rPr>
        <w:t>管理风险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10"/>
        </w:rPr>
        <w:t xml:space="preserve"> </w:t>
      </w:r>
      <w:r>
        <w:rPr>
          <w:sz w:val="23"/>
          <w:szCs w:val="23"/>
          <w:spacing w:val="6"/>
        </w:rPr>
        <w:t>组织风险        D.商业风险</w:t>
      </w:r>
    </w:p>
    <w:p>
      <w:pPr>
        <w:spacing w:line="277" w:lineRule="auto"/>
        <w:rPr>
          <w:rFonts w:ascii="Arial"/>
          <w:sz w:val="21"/>
        </w:rPr>
      </w:pPr>
      <w:r/>
    </w:p>
    <w:p>
      <w:pPr>
        <w:pStyle w:val="BodyText"/>
        <w:ind w:left="8"/>
        <w:spacing w:before="76" w:line="219" w:lineRule="auto"/>
        <w:rPr>
          <w:sz w:val="23"/>
          <w:szCs w:val="23"/>
        </w:rPr>
      </w:pPr>
      <w:r>
        <w:rPr>
          <w:sz w:val="23"/>
          <w:szCs w:val="23"/>
          <w:b/>
          <w:bCs/>
          <w:spacing w:val="10"/>
        </w:rPr>
        <w:t>试题50-</w:t>
      </w:r>
      <w:r>
        <w:rPr>
          <w:sz w:val="23"/>
          <w:szCs w:val="23"/>
          <w:spacing w:val="10"/>
        </w:rPr>
        <w:t xml:space="preserve"> </w:t>
      </w:r>
      <w:r>
        <w:rPr>
          <w:sz w:val="23"/>
          <w:szCs w:val="23"/>
          <w:b/>
          <w:bCs/>
          <w:spacing w:val="10"/>
        </w:rPr>
        <w:t>【2024年上半年-第50题】</w:t>
      </w:r>
    </w:p>
    <w:p>
      <w:pPr>
        <w:pStyle w:val="BodyText"/>
        <w:ind w:left="115"/>
        <w:spacing w:before="38" w:line="219" w:lineRule="auto"/>
        <w:rPr>
          <w:sz w:val="23"/>
          <w:szCs w:val="23"/>
        </w:rPr>
      </w:pPr>
      <w:r>
        <w:rPr>
          <w:sz w:val="23"/>
          <w:szCs w:val="23"/>
          <w:spacing w:val="20"/>
        </w:rPr>
        <w:t>()用于展示团队成员的职责分配和角色。</w:t>
      </w:r>
    </w:p>
    <w:p>
      <w:pPr>
        <w:pStyle w:val="BodyText"/>
        <w:ind w:left="4"/>
        <w:spacing w:before="40" w:line="220" w:lineRule="auto"/>
        <w:rPr>
          <w:sz w:val="23"/>
          <w:szCs w:val="23"/>
        </w:rPr>
      </w:pPr>
      <w:r>
        <w:rPr>
          <w:sz w:val="23"/>
          <w:szCs w:val="23"/>
          <w:spacing w:val="8"/>
        </w:rPr>
        <w:t>A.工作分解结构        B.组织分解结构</w:t>
      </w:r>
    </w:p>
    <w:p>
      <w:pPr>
        <w:pStyle w:val="BodyText"/>
        <w:ind w:right="4505" w:firstLine="4"/>
        <w:spacing w:before="34" w:line="24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8"/>
        </w:rPr>
        <w:t xml:space="preserve"> </w:t>
      </w:r>
      <w:r>
        <w:rPr>
          <w:sz w:val="23"/>
          <w:szCs w:val="23"/>
          <w:spacing w:val="8"/>
        </w:rPr>
        <w:t>责任分配矩阵        </w:t>
      </w:r>
      <w:r>
        <w:rPr>
          <w:rFonts w:ascii="Times New Roman" w:hAnsi="Times New Roman" w:eastAsia="Times New Roman" w:cs="Times New Roman"/>
          <w:sz w:val="23"/>
          <w:szCs w:val="23"/>
          <w:spacing w:val="8"/>
        </w:rPr>
        <w:t>D.</w:t>
      </w:r>
      <w:r>
        <w:rPr>
          <w:sz w:val="23"/>
          <w:szCs w:val="23"/>
          <w:spacing w:val="8"/>
        </w:rPr>
        <w:t>干系人参与度评估矩阵</w:t>
      </w:r>
      <w:r>
        <w:rPr>
          <w:sz w:val="23"/>
          <w:szCs w:val="23"/>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spacing w:before="5" w:line="212" w:lineRule="auto"/>
        <w:rPr>
          <w:rFonts w:ascii="Times New Roman" w:hAnsi="Times New Roman" w:eastAsia="Times New Roman" w:cs="Times New Roman"/>
          <w:sz w:val="23"/>
          <w:szCs w:val="23"/>
        </w:rPr>
      </w:pPr>
      <w:r>
        <w:rPr>
          <w:sz w:val="23"/>
          <w:szCs w:val="23"/>
          <w:spacing w:val="7"/>
        </w:rPr>
        <w:t>【解析】</w:t>
      </w:r>
      <w:r>
        <w:rPr>
          <w:rFonts w:ascii="Times New Roman" w:hAnsi="Times New Roman" w:eastAsia="Times New Roman" w:cs="Times New Roman"/>
          <w:sz w:val="23"/>
          <w:szCs w:val="23"/>
          <w:spacing w:val="7"/>
        </w:rPr>
        <w:t>P391,   </w:t>
      </w:r>
      <w:r>
        <w:rPr>
          <w:sz w:val="23"/>
          <w:szCs w:val="23"/>
          <w:spacing w:val="7"/>
        </w:rPr>
        <w:t>本题有争议</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0"/>
        </w:rPr>
        <w:t xml:space="preserve"> </w:t>
      </w:r>
      <w:r>
        <w:rPr>
          <w:sz w:val="23"/>
          <w:szCs w:val="23"/>
          <w:spacing w:val="7"/>
        </w:rPr>
        <w:t>和</w:t>
      </w:r>
      <w:r>
        <w:rPr>
          <w:sz w:val="23"/>
          <w:szCs w:val="23"/>
          <w:spacing w:val="-45"/>
        </w:rPr>
        <w:t xml:space="preserve"> </w:t>
      </w:r>
      <w:r>
        <w:rPr>
          <w:rFonts w:ascii="Times New Roman" w:hAnsi="Times New Roman" w:eastAsia="Times New Roman" w:cs="Times New Roman"/>
          <w:sz w:val="23"/>
          <w:szCs w:val="23"/>
          <w:spacing w:val="7"/>
        </w:rPr>
        <w:t>C</w:t>
      </w:r>
    </w:p>
    <w:p>
      <w:pPr>
        <w:pStyle w:val="BodyText"/>
        <w:ind w:left="4" w:right="38" w:firstLine="509"/>
        <w:spacing w:before="25" w:line="249" w:lineRule="auto"/>
        <w:rPr>
          <w:sz w:val="23"/>
          <w:szCs w:val="23"/>
        </w:rPr>
      </w:pPr>
      <w:r>
        <w:rPr>
          <w:sz w:val="23"/>
          <w:szCs w:val="23"/>
          <w:spacing w:val="10"/>
        </w:rPr>
        <w:t>职责分配矩阵</w:t>
      </w:r>
      <w:r>
        <w:rPr>
          <w:sz w:val="23"/>
          <w:szCs w:val="23"/>
          <w:spacing w:val="-25"/>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rPr>
        <w:t>RAM</w:t>
      </w:r>
      <w:r>
        <w:rPr>
          <w:rFonts w:ascii="Times New Roman" w:hAnsi="Times New Roman" w:eastAsia="Times New Roman" w:cs="Times New Roman"/>
          <w:sz w:val="23"/>
          <w:szCs w:val="23"/>
          <w:spacing w:val="10"/>
        </w:rPr>
        <w:t>),    </w:t>
      </w:r>
      <w:r>
        <w:rPr>
          <w:sz w:val="23"/>
          <w:szCs w:val="23"/>
          <w:spacing w:val="10"/>
        </w:rPr>
        <w:t>它显示了分配给每</w:t>
      </w:r>
      <w:r>
        <w:rPr>
          <w:sz w:val="23"/>
          <w:szCs w:val="23"/>
          <w:spacing w:val="9"/>
        </w:rPr>
        <w:t>个工作包的项目资源，用于说明工作包或活动</w:t>
      </w:r>
      <w:r>
        <w:rPr>
          <w:sz w:val="23"/>
          <w:szCs w:val="23"/>
        </w:rPr>
        <w:t xml:space="preserve"> </w:t>
      </w:r>
      <w:r>
        <w:rPr>
          <w:sz w:val="23"/>
          <w:szCs w:val="23"/>
          <w:spacing w:val="5"/>
        </w:rPr>
        <w:t>与项目团队成员之间的关系。</w:t>
      </w:r>
    </w:p>
    <w:p>
      <w:pPr>
        <w:pStyle w:val="BodyText"/>
        <w:ind w:left="4" w:firstLine="509"/>
        <w:spacing w:line="280" w:lineRule="auto"/>
        <w:rPr>
          <w:sz w:val="23"/>
          <w:szCs w:val="23"/>
        </w:rPr>
      </w:pPr>
      <w:r>
        <w:rPr>
          <w:sz w:val="23"/>
          <w:szCs w:val="23"/>
          <w:spacing w:val="10"/>
        </w:rPr>
        <w:t>组织分解结构</w:t>
      </w:r>
      <w:r>
        <w:rPr>
          <w:sz w:val="23"/>
          <w:szCs w:val="23"/>
          <w:spacing w:val="-30"/>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rPr>
        <w:t>OBS</w:t>
      </w:r>
      <w:r>
        <w:rPr>
          <w:rFonts w:ascii="Times New Roman" w:hAnsi="Times New Roman" w:eastAsia="Times New Roman" w:cs="Times New Roman"/>
          <w:sz w:val="23"/>
          <w:szCs w:val="23"/>
          <w:spacing w:val="10"/>
        </w:rPr>
        <w:t>):     </w:t>
      </w:r>
      <w:r>
        <w:rPr>
          <w:sz w:val="23"/>
          <w:szCs w:val="23"/>
          <w:spacing w:val="10"/>
        </w:rPr>
        <w:t>按照组织现有的部门、单元或团</w:t>
      </w:r>
      <w:r>
        <w:rPr>
          <w:sz w:val="23"/>
          <w:szCs w:val="23"/>
          <w:spacing w:val="9"/>
        </w:rPr>
        <w:t>队排列，并在每个部门下列出项</w:t>
      </w:r>
      <w:r>
        <w:rPr>
          <w:sz w:val="23"/>
          <w:szCs w:val="23"/>
        </w:rPr>
        <w:t xml:space="preserve"> </w:t>
      </w:r>
      <w:r>
        <w:rPr>
          <w:sz w:val="23"/>
          <w:szCs w:val="23"/>
          <w:spacing w:val="4"/>
        </w:rPr>
        <w:t>目活动或工作包。例如，运营部门只需找到其所在的</w:t>
      </w:r>
      <w:r>
        <w:rPr>
          <w:sz w:val="23"/>
          <w:szCs w:val="23"/>
        </w:rPr>
        <w:t>OBS</w:t>
      </w:r>
      <w:r>
        <w:rPr>
          <w:sz w:val="23"/>
          <w:szCs w:val="23"/>
          <w:spacing w:val="-6"/>
        </w:rPr>
        <w:t xml:space="preserve"> </w:t>
      </w:r>
      <w:r>
        <w:rPr>
          <w:sz w:val="23"/>
          <w:szCs w:val="23"/>
          <w:spacing w:val="4"/>
        </w:rPr>
        <w:t>位置，就能看到自己的全部项目职责。</w:t>
      </w:r>
    </w:p>
    <w:p>
      <w:pPr>
        <w:pStyle w:val="BodyText"/>
        <w:ind w:left="8"/>
        <w:spacing w:before="275" w:line="219" w:lineRule="auto"/>
        <w:rPr>
          <w:sz w:val="23"/>
          <w:szCs w:val="23"/>
        </w:rPr>
      </w:pPr>
      <w:r>
        <w:rPr>
          <w:sz w:val="23"/>
          <w:szCs w:val="23"/>
          <w:b/>
          <w:bCs/>
          <w:spacing w:val="10"/>
        </w:rPr>
        <w:t>试题51-</w:t>
      </w:r>
      <w:r>
        <w:rPr>
          <w:sz w:val="23"/>
          <w:szCs w:val="23"/>
          <w:spacing w:val="10"/>
        </w:rPr>
        <w:t xml:space="preserve"> </w:t>
      </w:r>
      <w:r>
        <w:rPr>
          <w:sz w:val="23"/>
          <w:szCs w:val="23"/>
          <w:b/>
          <w:bCs/>
          <w:spacing w:val="10"/>
        </w:rPr>
        <w:t>【2024年上半年-第51题】</w:t>
      </w:r>
    </w:p>
    <w:p>
      <w:pPr>
        <w:pStyle w:val="BodyText"/>
        <w:ind w:left="115"/>
        <w:spacing w:before="29" w:line="219" w:lineRule="auto"/>
        <w:rPr>
          <w:sz w:val="23"/>
          <w:szCs w:val="23"/>
        </w:rPr>
      </w:pPr>
      <w:r>
        <w:rPr>
          <w:sz w:val="23"/>
          <w:szCs w:val="23"/>
          <w:spacing w:val="18"/>
        </w:rPr>
        <w:t>()标准适用于服务供方和需方确立服务内容和</w:t>
      </w:r>
      <w:r>
        <w:rPr>
          <w:sz w:val="23"/>
          <w:szCs w:val="23"/>
          <w:spacing w:val="17"/>
        </w:rPr>
        <w:t>签署合同。</w:t>
      </w:r>
    </w:p>
    <w:p>
      <w:pPr>
        <w:pStyle w:val="BodyText"/>
        <w:ind w:left="4" w:right="4400"/>
        <w:spacing w:before="47" w:line="244" w:lineRule="auto"/>
        <w:rPr>
          <w:sz w:val="23"/>
          <w:szCs w:val="23"/>
        </w:rPr>
      </w:pPr>
      <w:r>
        <w:rPr>
          <w:sz w:val="23"/>
          <w:szCs w:val="23"/>
          <w:spacing w:val="4"/>
        </w:rPr>
        <w:t>A.</w:t>
      </w:r>
      <w:r>
        <w:rPr>
          <w:sz w:val="23"/>
          <w:szCs w:val="23"/>
        </w:rPr>
        <w:t>GB</w:t>
      </w:r>
      <w:r>
        <w:rPr>
          <w:sz w:val="23"/>
          <w:szCs w:val="23"/>
          <w:spacing w:val="4"/>
        </w:rPr>
        <w:t>/T</w:t>
      </w:r>
      <w:r>
        <w:rPr>
          <w:sz w:val="23"/>
          <w:szCs w:val="23"/>
          <w:spacing w:val="9"/>
        </w:rPr>
        <w:t xml:space="preserve">  </w:t>
      </w:r>
      <w:r>
        <w:rPr>
          <w:sz w:val="23"/>
          <w:szCs w:val="23"/>
          <w:spacing w:val="4"/>
        </w:rPr>
        <w:t>33850《信息技术服务-质量评价指标体系》</w:t>
      </w:r>
      <w:r>
        <w:rPr>
          <w:sz w:val="23"/>
          <w:szCs w:val="23"/>
          <w:spacing w:val="1"/>
        </w:rPr>
        <w:t xml:space="preserve"> </w:t>
      </w:r>
      <w:r>
        <w:rPr>
          <w:rFonts w:ascii="Times New Roman" w:hAnsi="Times New Roman" w:eastAsia="Times New Roman" w:cs="Times New Roman"/>
          <w:sz w:val="23"/>
          <w:szCs w:val="23"/>
          <w:spacing w:val="4"/>
        </w:rPr>
        <w:t>B.</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4"/>
        </w:rPr>
        <w:t>/T</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4"/>
        </w:rPr>
        <w:t>39770</w:t>
      </w:r>
      <w:r>
        <w:rPr>
          <w:sz w:val="23"/>
          <w:szCs w:val="23"/>
          <w:spacing w:val="4"/>
        </w:rPr>
        <w:t>《信息技术服务-安全要求》</w:t>
      </w:r>
    </w:p>
    <w:p>
      <w:pPr>
        <w:pStyle w:val="BodyText"/>
        <w:ind w:left="4" w:right="3939"/>
        <w:spacing w:before="21" w:line="246" w:lineRule="auto"/>
        <w:rPr>
          <w:sz w:val="23"/>
          <w:szCs w:val="23"/>
        </w:rPr>
      </w:pPr>
      <w:r>
        <w:rPr>
          <w:rFonts w:ascii="Times New Roman" w:hAnsi="Times New Roman" w:eastAsia="Times New Roman" w:cs="Times New Roman"/>
          <w:sz w:val="23"/>
          <w:szCs w:val="23"/>
          <w:spacing w:val="5"/>
        </w:rPr>
        <w:t>C.</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5"/>
        </w:rPr>
        <w:t>/T</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5"/>
        </w:rPr>
        <w:t>37696</w:t>
      </w:r>
      <w:r>
        <w:rPr>
          <w:sz w:val="23"/>
          <w:szCs w:val="23"/>
          <w:spacing w:val="5"/>
        </w:rPr>
        <w:t>《信息技术服务-从业人员能力评价要求》</w:t>
      </w:r>
      <w:r>
        <w:rPr>
          <w:sz w:val="23"/>
          <w:szCs w:val="23"/>
        </w:rPr>
        <w:t xml:space="preserve"> </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rPr>
        <w:t>GB</w:t>
      </w:r>
      <w:r>
        <w:rPr>
          <w:rFonts w:ascii="Times New Roman" w:hAnsi="Times New Roman" w:eastAsia="Times New Roman" w:cs="Times New Roman"/>
          <w:sz w:val="23"/>
          <w:szCs w:val="23"/>
          <w:spacing w:val="5"/>
        </w:rPr>
        <w:t>/T  37961</w:t>
      </w:r>
      <w:r>
        <w:rPr>
          <w:sz w:val="23"/>
          <w:szCs w:val="23"/>
          <w:spacing w:val="5"/>
        </w:rPr>
        <w:t>《信息技术服务-服务基本要求》</w:t>
      </w:r>
    </w:p>
    <w:p>
      <w:pPr>
        <w:pStyle w:val="BodyText"/>
        <w:spacing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D</w:t>
      </w:r>
    </w:p>
    <w:p>
      <w:pPr>
        <w:pStyle w:val="BodyText"/>
        <w:spacing w:before="21" w:line="212" w:lineRule="auto"/>
        <w:rPr>
          <w:rFonts w:ascii="Times New Roman" w:hAnsi="Times New Roman" w:eastAsia="Times New Roman" w:cs="Times New Roman"/>
          <w:sz w:val="23"/>
          <w:szCs w:val="23"/>
        </w:rPr>
      </w:pPr>
      <w:r>
        <w:rPr>
          <w:sz w:val="23"/>
          <w:szCs w:val="23"/>
          <w:spacing w:val="3"/>
        </w:rPr>
        <w:t>【解析】</w:t>
      </w:r>
      <w:r>
        <w:rPr>
          <w:rFonts w:ascii="Times New Roman" w:hAnsi="Times New Roman" w:eastAsia="Times New Roman" w:cs="Times New Roman"/>
          <w:sz w:val="23"/>
          <w:szCs w:val="23"/>
          <w:spacing w:val="3"/>
        </w:rPr>
        <w:t>P728,</w:t>
      </w:r>
    </w:p>
    <w:p>
      <w:pPr>
        <w:spacing w:line="212" w:lineRule="auto"/>
        <w:sectPr>
          <w:headerReference w:type="default" r:id="rId370"/>
          <w:footerReference w:type="default" r:id="rId371"/>
          <w:pgSz w:w="11910" w:h="16840"/>
          <w:pgMar w:top="1143" w:right="1044" w:bottom="1139" w:left="1045" w:header="789" w:footer="1021" w:gutter="0"/>
        </w:sectPr>
        <w:rPr>
          <w:rFonts w:ascii="Times New Roman" w:hAnsi="Times New Roman" w:eastAsia="Times New Roman" w:cs="Times New Roman"/>
          <w:sz w:val="23"/>
          <w:szCs w:val="23"/>
        </w:rPr>
      </w:pPr>
    </w:p>
    <w:p>
      <w:pPr>
        <w:spacing w:before="37"/>
        <w:rPr/>
      </w:pPr>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1798"/>
        <w:gridCol w:w="4116"/>
        <w:gridCol w:w="2188"/>
        <w:gridCol w:w="634"/>
      </w:tblGrid>
      <w:tr>
        <w:trPr>
          <w:trHeight w:val="303" w:hRule="atLeast"/>
        </w:trPr>
        <w:tc>
          <w:tcPr>
            <w:shd w:val="clear" w:fill="FFFF00"/>
            <w:tcW w:w="1204" w:type="dxa"/>
            <w:vAlign w:val="top"/>
          </w:tcPr>
          <w:p>
            <w:pPr>
              <w:pStyle w:val="TableText"/>
              <w:ind w:left="148"/>
              <w:spacing w:before="50" w:line="213" w:lineRule="auto"/>
              <w:rPr>
                <w:sz w:val="21"/>
                <w:szCs w:val="21"/>
              </w:rPr>
            </w:pPr>
            <w:r>
              <w:rPr>
                <w:sz w:val="21"/>
                <w:szCs w:val="21"/>
                <w:b/>
                <w:bCs/>
                <w:spacing w:val="-4"/>
              </w:rPr>
              <w:t>标准编号</w:t>
            </w:r>
          </w:p>
        </w:tc>
        <w:tc>
          <w:tcPr>
            <w:shd w:val="clear" w:fill="FFFF00"/>
            <w:tcW w:w="1798" w:type="dxa"/>
            <w:vAlign w:val="top"/>
          </w:tcPr>
          <w:p>
            <w:pPr>
              <w:pStyle w:val="TableText"/>
              <w:ind w:left="474"/>
              <w:spacing w:before="50" w:line="213" w:lineRule="auto"/>
              <w:rPr>
                <w:sz w:val="21"/>
                <w:szCs w:val="21"/>
              </w:rPr>
            </w:pPr>
            <w:r>
              <w:rPr>
                <w:sz w:val="21"/>
                <w:szCs w:val="21"/>
                <w:b/>
                <w:bCs/>
                <w:spacing w:val="-4"/>
              </w:rPr>
              <w:t>标准名称</w:t>
            </w:r>
          </w:p>
        </w:tc>
        <w:tc>
          <w:tcPr>
            <w:shd w:val="clear" w:fill="FFFF00"/>
            <w:tcW w:w="4116" w:type="dxa"/>
            <w:vAlign w:val="top"/>
          </w:tcPr>
          <w:p>
            <w:pPr>
              <w:pStyle w:val="TableText"/>
              <w:ind w:left="1636"/>
              <w:spacing w:before="50" w:line="213" w:lineRule="auto"/>
              <w:rPr>
                <w:sz w:val="21"/>
                <w:szCs w:val="21"/>
              </w:rPr>
            </w:pPr>
            <w:r>
              <w:rPr>
                <w:sz w:val="21"/>
                <w:szCs w:val="21"/>
                <w:b/>
                <w:bCs/>
                <w:spacing w:val="-5"/>
              </w:rPr>
              <w:t>主要内容</w:t>
            </w:r>
          </w:p>
        </w:tc>
        <w:tc>
          <w:tcPr>
            <w:shd w:val="clear" w:fill="FFFF00"/>
            <w:tcW w:w="2188" w:type="dxa"/>
            <w:vAlign w:val="top"/>
          </w:tcPr>
          <w:p>
            <w:pPr>
              <w:pStyle w:val="TableText"/>
              <w:ind w:left="670"/>
              <w:spacing w:before="50" w:line="213" w:lineRule="auto"/>
              <w:rPr>
                <w:sz w:val="21"/>
                <w:szCs w:val="21"/>
              </w:rPr>
            </w:pPr>
            <w:r>
              <w:rPr>
                <w:sz w:val="21"/>
                <w:szCs w:val="21"/>
                <w:b/>
                <w:bCs/>
                <w:spacing w:val="1"/>
              </w:rPr>
              <w:t>适用范围</w:t>
            </w:r>
          </w:p>
        </w:tc>
        <w:tc>
          <w:tcPr>
            <w:shd w:val="clear" w:fill="FFFF00"/>
            <w:tcW w:w="634" w:type="dxa"/>
            <w:vAlign w:val="top"/>
          </w:tcPr>
          <w:p>
            <w:pPr>
              <w:pStyle w:val="TableText"/>
              <w:ind w:left="102"/>
              <w:spacing w:before="50" w:line="213" w:lineRule="auto"/>
              <w:rPr>
                <w:sz w:val="21"/>
                <w:szCs w:val="21"/>
              </w:rPr>
            </w:pPr>
            <w:r>
              <w:rPr>
                <w:sz w:val="21"/>
                <w:szCs w:val="21"/>
                <w:b/>
                <w:bCs/>
                <w:spacing w:val="-5"/>
              </w:rPr>
              <w:t>类别</w:t>
            </w:r>
          </w:p>
        </w:tc>
      </w:tr>
      <w:tr>
        <w:trPr>
          <w:trHeight w:val="1237" w:hRule="atLeast"/>
        </w:trPr>
        <w:tc>
          <w:tcPr>
            <w:tcW w:w="1204" w:type="dxa"/>
            <w:vAlign w:val="top"/>
          </w:tcPr>
          <w:p>
            <w:pPr>
              <w:spacing w:line="302" w:lineRule="auto"/>
              <w:rPr>
                <w:rFonts w:ascii="Arial"/>
                <w:sz w:val="21"/>
              </w:rPr>
            </w:pPr>
            <w:r/>
          </w:p>
          <w:p>
            <w:pPr>
              <w:pStyle w:val="TableText"/>
              <w:ind w:left="68" w:right="613"/>
              <w:spacing w:before="68" w:line="300" w:lineRule="auto"/>
              <w:rPr>
                <w:sz w:val="21"/>
                <w:szCs w:val="21"/>
              </w:rPr>
            </w:pPr>
            <w:r>
              <w:rPr>
                <w:sz w:val="21"/>
                <w:szCs w:val="21"/>
                <w:b/>
                <w:bCs/>
                <w:spacing w:val="-4"/>
              </w:rPr>
              <w:t>GB/T</w:t>
            </w:r>
            <w:r>
              <w:rPr>
                <w:sz w:val="21"/>
                <w:szCs w:val="21"/>
              </w:rPr>
              <w:t xml:space="preserve">  </w:t>
            </w:r>
            <w:r>
              <w:rPr>
                <w:sz w:val="21"/>
                <w:szCs w:val="21"/>
                <w:b/>
                <w:bCs/>
                <w:spacing w:val="-5"/>
              </w:rPr>
              <w:t>37961</w:t>
            </w:r>
          </w:p>
        </w:tc>
        <w:tc>
          <w:tcPr>
            <w:tcW w:w="1798" w:type="dxa"/>
            <w:vAlign w:val="top"/>
          </w:tcPr>
          <w:p>
            <w:pPr>
              <w:spacing w:line="296" w:lineRule="auto"/>
              <w:rPr>
                <w:rFonts w:ascii="Arial"/>
                <w:sz w:val="21"/>
              </w:rPr>
            </w:pPr>
            <w:r/>
          </w:p>
          <w:p>
            <w:pPr>
              <w:pStyle w:val="TableText"/>
              <w:ind w:left="124" w:right="172" w:firstLine="29"/>
              <w:spacing w:before="68" w:line="274" w:lineRule="auto"/>
              <w:rPr>
                <w:sz w:val="21"/>
                <w:szCs w:val="21"/>
              </w:rPr>
            </w:pPr>
            <w:r>
              <w:rPr>
                <w:sz w:val="21"/>
                <w:szCs w:val="21"/>
                <w:b/>
                <w:bCs/>
                <w:spacing w:val="-4"/>
              </w:rPr>
              <w:t>信息技术服务服</w:t>
            </w:r>
            <w:r>
              <w:rPr>
                <w:sz w:val="21"/>
                <w:szCs w:val="21"/>
                <w:spacing w:val="3"/>
              </w:rPr>
              <w:t xml:space="preserve"> </w:t>
            </w:r>
            <w:r>
              <w:rPr>
                <w:sz w:val="21"/>
                <w:szCs w:val="21"/>
                <w:b/>
                <w:bCs/>
                <w:spacing w:val="-4"/>
              </w:rPr>
              <w:t>务基本要求</w:t>
            </w:r>
          </w:p>
        </w:tc>
        <w:tc>
          <w:tcPr>
            <w:tcW w:w="4116" w:type="dxa"/>
            <w:vAlign w:val="top"/>
          </w:tcPr>
          <w:p>
            <w:pPr>
              <w:pStyle w:val="TableText"/>
              <w:ind w:left="16" w:firstLine="146"/>
              <w:spacing w:before="48" w:line="259" w:lineRule="auto"/>
              <w:rPr>
                <w:sz w:val="21"/>
                <w:szCs w:val="21"/>
              </w:rPr>
            </w:pPr>
            <w:r>
              <w:rPr>
                <w:sz w:val="21"/>
                <w:szCs w:val="21"/>
                <w:b/>
                <w:bCs/>
                <w:spacing w:val="-8"/>
              </w:rPr>
              <w:t>该标准规定了信息技术服务中服务过程基</w:t>
            </w:r>
            <w:r>
              <w:rPr>
                <w:sz w:val="21"/>
                <w:szCs w:val="21"/>
              </w:rPr>
              <w:t xml:space="preserve">   </w:t>
            </w:r>
            <w:r>
              <w:rPr>
                <w:sz w:val="21"/>
                <w:szCs w:val="21"/>
                <w:b/>
                <w:bCs/>
                <w:spacing w:val="-6"/>
              </w:rPr>
              <w:t>本要求、信息技术咨询、设计与开发、信息</w:t>
            </w:r>
            <w:r>
              <w:rPr>
                <w:sz w:val="21"/>
                <w:szCs w:val="21"/>
                <w:spacing w:val="3"/>
              </w:rPr>
              <w:t xml:space="preserve">  </w:t>
            </w:r>
            <w:r>
              <w:rPr>
                <w:sz w:val="21"/>
                <w:szCs w:val="21"/>
                <w:b/>
                <w:bCs/>
                <w:spacing w:val="-8"/>
              </w:rPr>
              <w:t>系统集成实施、运行维护、数据处理和存储、</w:t>
            </w:r>
            <w:r>
              <w:rPr>
                <w:sz w:val="21"/>
                <w:szCs w:val="21"/>
                <w:spacing w:val="4"/>
              </w:rPr>
              <w:t xml:space="preserve"> </w:t>
            </w:r>
            <w:r>
              <w:rPr>
                <w:sz w:val="21"/>
                <w:szCs w:val="21"/>
                <w:b/>
                <w:bCs/>
                <w:spacing w:val="-2"/>
              </w:rPr>
              <w:t>运营等服务的活动内容和成果要求</w:t>
            </w:r>
          </w:p>
        </w:tc>
        <w:tc>
          <w:tcPr>
            <w:tcW w:w="2188" w:type="dxa"/>
            <w:vAlign w:val="top"/>
          </w:tcPr>
          <w:p>
            <w:pPr>
              <w:pStyle w:val="TableText"/>
              <w:ind w:left="120" w:right="115" w:firstLine="30"/>
              <w:spacing w:before="216" w:line="275" w:lineRule="auto"/>
              <w:jc w:val="both"/>
              <w:rPr>
                <w:sz w:val="21"/>
                <w:szCs w:val="21"/>
              </w:rPr>
            </w:pPr>
            <w:r>
              <w:rPr>
                <w:sz w:val="21"/>
                <w:szCs w:val="21"/>
                <w:b/>
                <w:bCs/>
                <w:spacing w:val="-4"/>
              </w:rPr>
              <w:t>该标准适用于服务供</w:t>
            </w:r>
            <w:r>
              <w:rPr>
                <w:sz w:val="21"/>
                <w:szCs w:val="21"/>
                <w:spacing w:val="3"/>
              </w:rPr>
              <w:t xml:space="preserve"> </w:t>
            </w:r>
            <w:r>
              <w:rPr>
                <w:sz w:val="21"/>
                <w:szCs w:val="21"/>
                <w:b/>
                <w:bCs/>
                <w:spacing w:val="3"/>
              </w:rPr>
              <w:t>方和需方确立服务内</w:t>
            </w:r>
            <w:r>
              <w:rPr>
                <w:sz w:val="21"/>
                <w:szCs w:val="21"/>
                <w:spacing w:val="4"/>
              </w:rPr>
              <w:t xml:space="preserve"> </w:t>
            </w:r>
            <w:r>
              <w:rPr>
                <w:sz w:val="21"/>
                <w:szCs w:val="21"/>
                <w:b/>
                <w:bCs/>
                <w:spacing w:val="-1"/>
              </w:rPr>
              <w:t>容及签署合同</w:t>
            </w:r>
          </w:p>
        </w:tc>
        <w:tc>
          <w:tcPr>
            <w:tcW w:w="634" w:type="dxa"/>
            <w:vAlign w:val="top"/>
          </w:tcPr>
          <w:p>
            <w:pPr>
              <w:spacing w:line="278" w:lineRule="auto"/>
              <w:rPr>
                <w:rFonts w:ascii="Arial"/>
                <w:sz w:val="21"/>
              </w:rPr>
            </w:pPr>
            <w:r/>
          </w:p>
          <w:p>
            <w:pPr>
              <w:pStyle w:val="TableText"/>
              <w:ind w:left="102"/>
              <w:spacing w:before="68" w:line="220" w:lineRule="auto"/>
              <w:rPr>
                <w:sz w:val="21"/>
                <w:szCs w:val="21"/>
              </w:rPr>
            </w:pPr>
            <w:r>
              <w:rPr>
                <w:sz w:val="21"/>
                <w:szCs w:val="21"/>
                <w:b/>
                <w:bCs/>
              </w:rPr>
              <w:t>国家</w:t>
            </w:r>
          </w:p>
          <w:p>
            <w:pPr>
              <w:pStyle w:val="TableText"/>
              <w:ind w:left="102"/>
              <w:spacing w:before="79" w:line="220" w:lineRule="auto"/>
              <w:rPr>
                <w:sz w:val="21"/>
                <w:szCs w:val="21"/>
              </w:rPr>
            </w:pPr>
            <w:r>
              <w:rPr>
                <w:sz w:val="21"/>
                <w:szCs w:val="21"/>
                <w:b/>
                <w:bCs/>
                <w:spacing w:val="-5"/>
              </w:rPr>
              <w:t>标准</w:t>
            </w:r>
          </w:p>
        </w:tc>
      </w:tr>
    </w:tbl>
    <w:p>
      <w:pPr>
        <w:spacing w:line="304" w:lineRule="auto"/>
        <w:rPr>
          <w:rFonts w:ascii="Arial"/>
          <w:sz w:val="21"/>
        </w:rPr>
      </w:pPr>
      <w:r/>
    </w:p>
    <w:p>
      <w:pPr>
        <w:pStyle w:val="BodyText"/>
        <w:ind w:left="98"/>
        <w:spacing w:before="75" w:line="219" w:lineRule="auto"/>
        <w:rPr>
          <w:sz w:val="23"/>
          <w:szCs w:val="23"/>
        </w:rPr>
      </w:pPr>
      <w:r>
        <w:rPr>
          <w:sz w:val="23"/>
          <w:szCs w:val="23"/>
          <w:b/>
          <w:bCs/>
          <w:spacing w:val="11"/>
        </w:rPr>
        <w:t>试题52-</w:t>
      </w:r>
      <w:r>
        <w:rPr>
          <w:sz w:val="23"/>
          <w:szCs w:val="23"/>
          <w:spacing w:val="11"/>
        </w:rPr>
        <w:t xml:space="preserve"> </w:t>
      </w:r>
      <w:r>
        <w:rPr>
          <w:sz w:val="23"/>
          <w:szCs w:val="23"/>
          <w:b/>
          <w:bCs/>
          <w:spacing w:val="11"/>
        </w:rPr>
        <w:t>【2024年上半年-第52题】</w:t>
      </w:r>
    </w:p>
    <w:p>
      <w:pPr>
        <w:pStyle w:val="BodyText"/>
        <w:ind w:left="95"/>
        <w:spacing w:before="38" w:line="218" w:lineRule="auto"/>
        <w:rPr>
          <w:sz w:val="23"/>
          <w:szCs w:val="23"/>
        </w:rPr>
      </w:pPr>
      <w:r>
        <w:rPr>
          <w:sz w:val="23"/>
          <w:szCs w:val="23"/>
          <w:spacing w:val="16"/>
        </w:rPr>
        <w:t>为实现高效的项目组合价值，需要执行的关键活动不包括()。</w:t>
      </w:r>
    </w:p>
    <w:p>
      <w:pPr>
        <w:pStyle w:val="BodyText"/>
        <w:ind w:left="80" w:right="123" w:firstLine="14"/>
        <w:spacing w:before="39" w:line="239" w:lineRule="auto"/>
        <w:rPr>
          <w:rFonts w:ascii="Times New Roman" w:hAnsi="Times New Roman" w:eastAsia="Times New Roman" w:cs="Times New Roman"/>
          <w:sz w:val="23"/>
          <w:szCs w:val="23"/>
        </w:rPr>
      </w:pPr>
      <w:r>
        <w:rPr>
          <w:rFonts w:ascii="Arial" w:hAnsi="Arial" w:eastAsia="Arial" w:cs="Arial"/>
          <w:sz w:val="23"/>
          <w:szCs w:val="23"/>
          <w:spacing w:val="10"/>
        </w:rPr>
        <w:t>A.</w:t>
      </w:r>
      <w:r>
        <w:rPr>
          <w:sz w:val="23"/>
          <w:szCs w:val="23"/>
          <w:spacing w:val="10"/>
        </w:rPr>
        <w:t>测量和报告价值       B.最大化价值</w:t>
      </w:r>
      <w:r>
        <w:rPr>
          <w:sz w:val="23"/>
          <w:szCs w:val="23"/>
          <w:spacing w:val="2"/>
        </w:rPr>
        <w:t xml:space="preserve">       </w:t>
      </w:r>
      <w:r>
        <w:rPr>
          <w:sz w:val="23"/>
          <w:szCs w:val="23"/>
          <w:spacing w:val="9"/>
        </w:rPr>
        <w:t>C.协商期望的价值</w:t>
      </w:r>
      <w:r>
        <w:rPr>
          <w:sz w:val="23"/>
          <w:szCs w:val="23"/>
          <w:spacing w:val="4"/>
        </w:rPr>
        <w:t xml:space="preserve">       </w:t>
      </w:r>
      <w:r>
        <w:rPr>
          <w:rFonts w:ascii="Times New Roman" w:hAnsi="Times New Roman" w:eastAsia="Times New Roman" w:cs="Times New Roman"/>
          <w:sz w:val="23"/>
          <w:szCs w:val="23"/>
          <w:spacing w:val="9"/>
        </w:rPr>
        <w:t>D.</w:t>
      </w:r>
      <w:r>
        <w:rPr>
          <w:sz w:val="23"/>
          <w:szCs w:val="23"/>
          <w:spacing w:val="9"/>
        </w:rPr>
        <w:t>输出正确价值观</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94" w:right="105" w:hanging="14"/>
        <w:spacing w:line="266" w:lineRule="auto"/>
        <w:rPr>
          <w:sz w:val="23"/>
          <w:szCs w:val="23"/>
        </w:rPr>
      </w:pPr>
      <w:r>
        <w:rPr>
          <w:sz w:val="23"/>
          <w:szCs w:val="23"/>
          <w:spacing w:val="7"/>
        </w:rPr>
        <w:t>【解析】</w:t>
      </w:r>
      <w:r>
        <w:rPr>
          <w:rFonts w:ascii="Times New Roman" w:hAnsi="Times New Roman" w:eastAsia="Times New Roman" w:cs="Times New Roman"/>
          <w:sz w:val="23"/>
          <w:szCs w:val="23"/>
          <w:spacing w:val="7"/>
        </w:rPr>
        <w:t>P582,   </w:t>
      </w:r>
      <w:r>
        <w:rPr>
          <w:sz w:val="23"/>
          <w:szCs w:val="23"/>
          <w:spacing w:val="7"/>
        </w:rPr>
        <w:t>高效的项目组合价值管理需要的关键活动主要包括：协商期望的价值、最</w:t>
      </w:r>
      <w:r>
        <w:rPr>
          <w:sz w:val="23"/>
          <w:szCs w:val="23"/>
          <w:spacing w:val="6"/>
        </w:rPr>
        <w:t>大化</w:t>
      </w:r>
      <w:r>
        <w:rPr>
          <w:sz w:val="23"/>
          <w:szCs w:val="23"/>
        </w:rPr>
        <w:t xml:space="preserve"> </w:t>
      </w:r>
      <w:r>
        <w:rPr>
          <w:sz w:val="23"/>
          <w:szCs w:val="23"/>
          <w:spacing w:val="7"/>
        </w:rPr>
        <w:t>价值、实现价值、测量价值和报告价值等。</w:t>
      </w:r>
    </w:p>
    <w:p>
      <w:pPr>
        <w:pStyle w:val="BodyText"/>
        <w:ind w:left="98"/>
        <w:spacing w:before="299" w:line="219" w:lineRule="auto"/>
        <w:rPr>
          <w:sz w:val="23"/>
          <w:szCs w:val="23"/>
        </w:rPr>
      </w:pPr>
      <w:r>
        <w:rPr>
          <w:sz w:val="23"/>
          <w:szCs w:val="23"/>
          <w:b/>
          <w:bCs/>
          <w:spacing w:val="10"/>
        </w:rPr>
        <w:t>试题53-</w:t>
      </w:r>
      <w:r>
        <w:rPr>
          <w:sz w:val="23"/>
          <w:szCs w:val="23"/>
          <w:spacing w:val="10"/>
        </w:rPr>
        <w:t xml:space="preserve"> </w:t>
      </w:r>
      <w:r>
        <w:rPr>
          <w:sz w:val="23"/>
          <w:szCs w:val="23"/>
          <w:b/>
          <w:bCs/>
          <w:spacing w:val="10"/>
        </w:rPr>
        <w:t>【2024年上半年-第53题】</w:t>
      </w:r>
    </w:p>
    <w:p>
      <w:pPr>
        <w:pStyle w:val="BodyText"/>
        <w:ind w:left="95"/>
        <w:spacing w:before="30" w:line="219" w:lineRule="auto"/>
        <w:rPr>
          <w:sz w:val="23"/>
          <w:szCs w:val="23"/>
        </w:rPr>
      </w:pPr>
      <w:r>
        <w:rPr>
          <w:sz w:val="23"/>
          <w:szCs w:val="23"/>
          <w:spacing w:val="17"/>
        </w:rPr>
        <w:t>不能用于规划沟通管理过程的人际关系与团队技能是()。</w:t>
      </w:r>
    </w:p>
    <w:p>
      <w:pPr>
        <w:pStyle w:val="BodyText"/>
        <w:ind w:left="80" w:right="1681" w:firstLine="14"/>
        <w:spacing w:before="47" w:line="23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A.</w:t>
      </w:r>
      <w:r>
        <w:rPr>
          <w:sz w:val="23"/>
          <w:szCs w:val="23"/>
          <w:spacing w:val="9"/>
        </w:rPr>
        <w:t>政策意识</w:t>
      </w:r>
      <w:r>
        <w:rPr>
          <w:sz w:val="23"/>
          <w:szCs w:val="23"/>
          <w:spacing w:val="3"/>
        </w:rPr>
        <w:t xml:space="preserve">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1"/>
        </w:rPr>
        <w:t xml:space="preserve"> </w:t>
      </w:r>
      <w:r>
        <w:rPr>
          <w:sz w:val="23"/>
          <w:szCs w:val="23"/>
          <w:spacing w:val="9"/>
        </w:rPr>
        <w:t>冲突管理</w:t>
      </w:r>
      <w:r>
        <w:rPr>
          <w:sz w:val="23"/>
          <w:szCs w:val="23"/>
          <w:spacing w:val="5"/>
        </w:rPr>
        <w:t xml:space="preserve">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8"/>
        </w:rPr>
        <w:t xml:space="preserve"> </w:t>
      </w:r>
      <w:r>
        <w:rPr>
          <w:sz w:val="23"/>
          <w:szCs w:val="23"/>
          <w:spacing w:val="9"/>
        </w:rPr>
        <w:t>沟通风格评估</w:t>
      </w:r>
      <w:r>
        <w:rPr>
          <w:sz w:val="23"/>
          <w:szCs w:val="23"/>
          <w:spacing w:val="3"/>
        </w:rPr>
        <w:t xml:space="preserve">        </w:t>
      </w:r>
      <w:r>
        <w:rPr>
          <w:rFonts w:ascii="Times New Roman" w:hAnsi="Times New Roman" w:eastAsia="Times New Roman" w:cs="Times New Roman"/>
          <w:sz w:val="23"/>
          <w:szCs w:val="23"/>
          <w:spacing w:val="9"/>
        </w:rPr>
        <w:t>D.</w:t>
      </w:r>
      <w:r>
        <w:rPr>
          <w:sz w:val="23"/>
          <w:szCs w:val="23"/>
          <w:spacing w:val="9"/>
        </w:rPr>
        <w:t>文化意识</w:t>
      </w:r>
      <w:r>
        <w:rPr>
          <w:sz w:val="23"/>
          <w:szCs w:val="23"/>
          <w:spacing w:val="5"/>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94" w:right="105" w:hanging="14"/>
        <w:spacing w:before="1" w:line="277" w:lineRule="auto"/>
        <w:rPr>
          <w:sz w:val="23"/>
          <w:szCs w:val="23"/>
        </w:rPr>
      </w:pPr>
      <w:r>
        <w:rPr>
          <w:sz w:val="23"/>
          <w:szCs w:val="23"/>
          <w:spacing w:val="7"/>
        </w:rPr>
        <w:t>【解析】</w:t>
      </w:r>
      <w:r>
        <w:rPr>
          <w:rFonts w:ascii="Times New Roman" w:hAnsi="Times New Roman" w:eastAsia="Times New Roman" w:cs="Times New Roman"/>
          <w:sz w:val="23"/>
          <w:szCs w:val="23"/>
          <w:spacing w:val="7"/>
        </w:rPr>
        <w:t>P422,   </w:t>
      </w:r>
      <w:r>
        <w:rPr>
          <w:sz w:val="23"/>
          <w:szCs w:val="23"/>
          <w:spacing w:val="7"/>
        </w:rPr>
        <w:t>适用于规划沟通管理过程的人际关系与团队技能主要包括：沟通风格评估</w:t>
      </w:r>
      <w:r>
        <w:rPr>
          <w:sz w:val="23"/>
          <w:szCs w:val="23"/>
          <w:spacing w:val="6"/>
        </w:rPr>
        <w:t>、政</w:t>
      </w:r>
      <w:r>
        <w:rPr>
          <w:sz w:val="23"/>
          <w:szCs w:val="23"/>
        </w:rPr>
        <w:t xml:space="preserve"> </w:t>
      </w:r>
      <w:r>
        <w:rPr>
          <w:sz w:val="23"/>
          <w:szCs w:val="23"/>
          <w:spacing w:val="5"/>
        </w:rPr>
        <w:t>策意识、文化意识。</w:t>
      </w:r>
    </w:p>
    <w:p>
      <w:pPr>
        <w:pStyle w:val="BodyText"/>
        <w:ind w:left="98"/>
        <w:spacing w:before="271" w:line="219" w:lineRule="auto"/>
        <w:rPr>
          <w:sz w:val="23"/>
          <w:szCs w:val="23"/>
        </w:rPr>
      </w:pPr>
      <w:r>
        <w:rPr>
          <w:sz w:val="23"/>
          <w:szCs w:val="23"/>
          <w:b/>
          <w:bCs/>
          <w:spacing w:val="10"/>
        </w:rPr>
        <w:t>试题54-</w:t>
      </w:r>
      <w:r>
        <w:rPr>
          <w:sz w:val="23"/>
          <w:szCs w:val="23"/>
          <w:spacing w:val="10"/>
        </w:rPr>
        <w:t xml:space="preserve"> </w:t>
      </w:r>
      <w:r>
        <w:rPr>
          <w:sz w:val="23"/>
          <w:szCs w:val="23"/>
          <w:b/>
          <w:bCs/>
          <w:spacing w:val="10"/>
        </w:rPr>
        <w:t>【2024年上半年-第54题】</w:t>
      </w:r>
    </w:p>
    <w:p>
      <w:pPr>
        <w:pStyle w:val="BodyText"/>
        <w:ind w:left="95"/>
        <w:spacing w:before="50" w:line="219" w:lineRule="auto"/>
        <w:rPr>
          <w:sz w:val="23"/>
          <w:szCs w:val="23"/>
        </w:rPr>
      </w:pPr>
      <w:r>
        <w:rPr>
          <w:sz w:val="23"/>
          <w:szCs w:val="23"/>
          <w:spacing w:val="18"/>
        </w:rPr>
        <w:t>在项目工作绩效域，管理实物资源的主要目标不包</w:t>
      </w:r>
      <w:r>
        <w:rPr>
          <w:sz w:val="23"/>
          <w:szCs w:val="23"/>
          <w:spacing w:val="17"/>
        </w:rPr>
        <w:t>括()。</w:t>
      </w:r>
    </w:p>
    <w:p>
      <w:pPr>
        <w:pStyle w:val="BodyText"/>
        <w:ind w:left="95"/>
        <w:spacing w:before="36" w:line="219" w:lineRule="auto"/>
        <w:rPr>
          <w:sz w:val="23"/>
          <w:szCs w:val="23"/>
        </w:rPr>
      </w:pPr>
      <w:r>
        <w:rPr>
          <w:sz w:val="23"/>
          <w:szCs w:val="23"/>
          <w:spacing w:val="9"/>
        </w:rPr>
        <w:t>A.消除材料等待时间</w:t>
      </w:r>
    </w:p>
    <w:p>
      <w:pPr>
        <w:pStyle w:val="BodyText"/>
        <w:ind w:left="95"/>
        <w:spacing w:before="38" w:line="219" w:lineRule="auto"/>
        <w:rPr>
          <w:sz w:val="23"/>
          <w:szCs w:val="23"/>
        </w:rPr>
      </w:pPr>
      <w:r>
        <w:rPr>
          <w:rFonts w:ascii="Times New Roman" w:hAnsi="Times New Roman" w:eastAsia="Times New Roman" w:cs="Times New Roman"/>
          <w:sz w:val="23"/>
          <w:szCs w:val="23"/>
          <w:spacing w:val="10"/>
        </w:rPr>
        <w:t>B.</w:t>
      </w:r>
      <w:r>
        <w:rPr>
          <w:rFonts w:ascii="Times New Roman" w:hAnsi="Times New Roman" w:eastAsia="Times New Roman" w:cs="Times New Roman"/>
          <w:sz w:val="23"/>
          <w:szCs w:val="23"/>
          <w:spacing w:val="-35"/>
        </w:rPr>
        <w:t xml:space="preserve"> </w:t>
      </w:r>
      <w:r>
        <w:rPr>
          <w:sz w:val="23"/>
          <w:szCs w:val="23"/>
          <w:spacing w:val="10"/>
        </w:rPr>
        <w:t>杜绝报废和浪费</w:t>
      </w:r>
    </w:p>
    <w:p>
      <w:pPr>
        <w:pStyle w:val="BodyText"/>
        <w:ind w:left="95"/>
        <w:spacing w:before="36"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6"/>
        </w:rPr>
        <w:t xml:space="preserve"> </w:t>
      </w:r>
      <w:r>
        <w:rPr>
          <w:sz w:val="23"/>
          <w:szCs w:val="23"/>
          <w:spacing w:val="9"/>
        </w:rPr>
        <w:t>减少现场的材料搬运和储存</w:t>
      </w:r>
    </w:p>
    <w:p>
      <w:pPr>
        <w:pStyle w:val="BodyText"/>
        <w:ind w:left="80" w:right="7455" w:firstLine="14"/>
        <w:spacing w:before="38" w:line="235" w:lineRule="auto"/>
        <w:rPr>
          <w:rFonts w:ascii="Times New Roman" w:hAnsi="Times New Roman" w:eastAsia="Times New Roman" w:cs="Times New Roman"/>
          <w:sz w:val="23"/>
          <w:szCs w:val="23"/>
        </w:rPr>
      </w:pPr>
      <w:r>
        <w:rPr>
          <w:sz w:val="23"/>
          <w:szCs w:val="23"/>
          <w:spacing w:val="9"/>
        </w:rPr>
        <w:t>D.促进安全的工作环境</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D</w:t>
      </w:r>
    </w:p>
    <w:p>
      <w:pPr>
        <w:pStyle w:val="BodyText"/>
        <w:ind w:left="94" w:right="103" w:hanging="14"/>
        <w:spacing w:before="20" w:line="259" w:lineRule="auto"/>
        <w:rPr>
          <w:sz w:val="23"/>
          <w:szCs w:val="23"/>
        </w:rPr>
      </w:pPr>
      <w:r>
        <w:rPr>
          <w:sz w:val="23"/>
          <w:szCs w:val="23"/>
          <w:spacing w:val="9"/>
        </w:rPr>
        <w:t>【解析】P538,</w:t>
      </w:r>
      <w:r>
        <w:rPr>
          <w:sz w:val="23"/>
          <w:szCs w:val="23"/>
          <w:spacing w:val="-35"/>
        </w:rPr>
        <w:t xml:space="preserve"> </w:t>
      </w:r>
      <w:r>
        <w:rPr>
          <w:sz w:val="23"/>
          <w:szCs w:val="23"/>
          <w:spacing w:val="9"/>
        </w:rPr>
        <w:t>管理实物资源的目标主要包括：①减少</w:t>
      </w:r>
      <w:r>
        <w:rPr>
          <w:sz w:val="23"/>
          <w:szCs w:val="23"/>
          <w:spacing w:val="8"/>
        </w:rPr>
        <w:t>或消除现场的材料搬运和储存；②消除</w:t>
      </w:r>
      <w:r>
        <w:rPr>
          <w:sz w:val="23"/>
          <w:szCs w:val="23"/>
        </w:rPr>
        <w:t xml:space="preserve"> </w:t>
      </w:r>
      <w:r>
        <w:rPr>
          <w:sz w:val="23"/>
          <w:szCs w:val="23"/>
          <w:spacing w:val="9"/>
        </w:rPr>
        <w:t>材料等待时间；③最小化报废和浪费；④促进安全的工作环境等。</w:t>
      </w:r>
    </w:p>
    <w:p>
      <w:pPr>
        <w:pStyle w:val="BodyText"/>
        <w:ind w:left="98"/>
        <w:spacing w:before="306" w:line="219" w:lineRule="auto"/>
        <w:rPr>
          <w:sz w:val="23"/>
          <w:szCs w:val="23"/>
        </w:rPr>
      </w:pPr>
      <w:r>
        <w:rPr>
          <w:sz w:val="23"/>
          <w:szCs w:val="23"/>
          <w:b/>
          <w:bCs/>
          <w:spacing w:val="10"/>
        </w:rPr>
        <w:t>试题55-</w:t>
      </w:r>
      <w:r>
        <w:rPr>
          <w:sz w:val="23"/>
          <w:szCs w:val="23"/>
          <w:spacing w:val="10"/>
        </w:rPr>
        <w:t xml:space="preserve"> </w:t>
      </w:r>
      <w:r>
        <w:rPr>
          <w:sz w:val="23"/>
          <w:szCs w:val="23"/>
          <w:b/>
          <w:bCs/>
          <w:spacing w:val="10"/>
        </w:rPr>
        <w:t>【2024年上半年-第55题】</w:t>
      </w:r>
    </w:p>
    <w:p>
      <w:pPr>
        <w:ind w:left="235"/>
        <w:spacing w:before="40"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rPr>
        <w:t>is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basis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information</w:t>
      </w:r>
      <w:r>
        <w:rPr>
          <w:rFonts w:ascii="Times New Roman" w:hAnsi="Times New Roman" w:eastAsia="Times New Roman" w:cs="Times New Roman"/>
          <w:sz w:val="23"/>
          <w:szCs w:val="23"/>
          <w:spacing w:val="1"/>
        </w:rPr>
        <w:t>.</w:t>
      </w:r>
    </w:p>
    <w:p>
      <w:pPr>
        <w:pStyle w:val="BodyText"/>
        <w:ind w:left="80" w:right="2866" w:firstLine="14"/>
        <w:spacing w:before="129" w:line="250" w:lineRule="auto"/>
        <w:rPr>
          <w:sz w:val="23"/>
          <w:szCs w:val="23"/>
        </w:rPr>
      </w:pPr>
      <w:r>
        <w:rPr>
          <w:rFonts w:ascii="Times New Roman" w:hAnsi="Times New Roman" w:eastAsia="Times New Roman" w:cs="Times New Roman"/>
          <w:sz w:val="23"/>
          <w:szCs w:val="23"/>
        </w:rPr>
        <w:t>A.concepts                    B.wisdom                 C.Data        </w:t>
      </w:r>
      <w:r>
        <w:rPr>
          <w:rFonts w:ascii="Times New Roman" w:hAnsi="Times New Roman" w:eastAsia="Times New Roman" w:cs="Times New Roman"/>
          <w:sz w:val="23"/>
          <w:szCs w:val="23"/>
          <w:spacing w:val="-1"/>
        </w:rPr>
        <w:t xml:space="preserve">          D.knowledge</w:t>
      </w:r>
      <w:r>
        <w:rPr>
          <w:rFonts w:ascii="Times New Roman" w:hAnsi="Times New Roman" w:eastAsia="Times New Roman" w:cs="Times New Roman"/>
          <w:sz w:val="23"/>
          <w:szCs w:val="23"/>
        </w:rPr>
        <w:t xml:space="preserve"> </w:t>
      </w:r>
      <w:r>
        <w:rPr>
          <w:sz w:val="23"/>
          <w:szCs w:val="23"/>
          <w:spacing w:val="7"/>
        </w:rPr>
        <w:t>【答案】C</w:t>
      </w:r>
    </w:p>
    <w:p>
      <w:pPr>
        <w:pStyle w:val="BodyText"/>
        <w:ind w:left="80"/>
        <w:spacing w:before="3" w:line="219" w:lineRule="auto"/>
        <w:rPr>
          <w:sz w:val="23"/>
          <w:szCs w:val="23"/>
        </w:rPr>
      </w:pPr>
      <w:r>
        <w:rPr>
          <w:sz w:val="23"/>
          <w:szCs w:val="23"/>
          <w:spacing w:val="17"/>
        </w:rPr>
        <w:t>【解析】(一)是信息的基础。</w:t>
      </w:r>
    </w:p>
    <w:p>
      <w:pPr>
        <w:pStyle w:val="BodyText"/>
        <w:ind w:left="95"/>
        <w:spacing w:before="37" w:line="230" w:lineRule="auto"/>
        <w:rPr>
          <w:sz w:val="23"/>
          <w:szCs w:val="23"/>
        </w:rPr>
      </w:pP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0"/>
        </w:rPr>
        <w:t xml:space="preserve"> </w:t>
      </w:r>
      <w:r>
        <w:rPr>
          <w:sz w:val="23"/>
          <w:szCs w:val="23"/>
          <w:spacing w:val="7"/>
        </w:rPr>
        <w:t>概念</w:t>
      </w:r>
      <w:r>
        <w:rPr>
          <w:sz w:val="23"/>
          <w:szCs w:val="23"/>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14"/>
        </w:rPr>
        <w:t xml:space="preserve"> </w:t>
      </w:r>
      <w:r>
        <w:rPr>
          <w:sz w:val="23"/>
          <w:szCs w:val="23"/>
          <w:spacing w:val="7"/>
        </w:rPr>
        <w:t>智慧</w:t>
      </w:r>
      <w:r>
        <w:rPr>
          <w:sz w:val="23"/>
          <w:szCs w:val="23"/>
          <w:spacing w:val="1"/>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8"/>
        </w:rPr>
        <w:t xml:space="preserve"> </w:t>
      </w:r>
      <w:r>
        <w:rPr>
          <w:sz w:val="23"/>
          <w:szCs w:val="23"/>
          <w:spacing w:val="7"/>
        </w:rPr>
        <w:t>数据</w:t>
      </w:r>
      <w:r>
        <w:rPr>
          <w:sz w:val="23"/>
          <w:szCs w:val="23"/>
          <w:spacing w:val="37"/>
        </w:rPr>
        <w:t xml:space="preserve">   </w:t>
      </w:r>
      <w:r>
        <w:rPr>
          <w:rFonts w:ascii="Times New Roman" w:hAnsi="Times New Roman" w:eastAsia="Times New Roman" w:cs="Times New Roman"/>
          <w:sz w:val="23"/>
          <w:szCs w:val="23"/>
          <w:spacing w:val="7"/>
        </w:rPr>
        <w:t>D.</w:t>
      </w:r>
      <w:r>
        <w:rPr>
          <w:sz w:val="23"/>
          <w:szCs w:val="23"/>
          <w:spacing w:val="7"/>
        </w:rPr>
        <w:t>知识</w:t>
      </w:r>
    </w:p>
    <w:p>
      <w:pPr>
        <w:spacing w:line="254" w:lineRule="auto"/>
        <w:rPr>
          <w:rFonts w:ascii="Arial"/>
          <w:sz w:val="21"/>
        </w:rPr>
      </w:pPr>
      <w:r/>
    </w:p>
    <w:p>
      <w:pPr>
        <w:pStyle w:val="BodyText"/>
        <w:ind w:left="98"/>
        <w:spacing w:before="75" w:line="219" w:lineRule="auto"/>
        <w:rPr>
          <w:sz w:val="23"/>
          <w:szCs w:val="23"/>
        </w:rPr>
      </w:pPr>
      <w:r>
        <w:rPr>
          <w:sz w:val="23"/>
          <w:szCs w:val="23"/>
          <w:b/>
          <w:bCs/>
          <w:spacing w:val="10"/>
        </w:rPr>
        <w:t>试题56-</w:t>
      </w:r>
      <w:r>
        <w:rPr>
          <w:sz w:val="23"/>
          <w:szCs w:val="23"/>
          <w:spacing w:val="10"/>
        </w:rPr>
        <w:t xml:space="preserve"> </w:t>
      </w:r>
      <w:r>
        <w:rPr>
          <w:sz w:val="23"/>
          <w:szCs w:val="23"/>
          <w:b/>
          <w:bCs/>
          <w:spacing w:val="10"/>
        </w:rPr>
        <w:t>【2024年上半年-第56题】</w:t>
      </w:r>
    </w:p>
    <w:p>
      <w:pPr>
        <w:pStyle w:val="BodyText"/>
        <w:ind w:left="95"/>
        <w:spacing w:before="59" w:line="219" w:lineRule="auto"/>
        <w:rPr>
          <w:sz w:val="23"/>
          <w:szCs w:val="23"/>
        </w:rPr>
      </w:pPr>
      <w:r>
        <w:rPr>
          <w:sz w:val="23"/>
          <w:szCs w:val="23"/>
          <w:spacing w:val="20"/>
        </w:rPr>
        <w:t>在招聘成本中，()不属于显性成本。</w:t>
      </w:r>
    </w:p>
    <w:p>
      <w:pPr>
        <w:pStyle w:val="BodyText"/>
        <w:ind w:left="95" w:right="96"/>
        <w:spacing w:before="38" w:line="246" w:lineRule="auto"/>
        <w:rPr>
          <w:sz w:val="23"/>
          <w:szCs w:val="23"/>
        </w:rPr>
      </w:pPr>
      <w:r>
        <w:rPr>
          <w:sz w:val="23"/>
          <w:szCs w:val="23"/>
          <w:spacing w:val="9"/>
        </w:rPr>
        <w:t>A.内部推荐奖励金        </w:t>
      </w: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14"/>
        </w:rPr>
        <w:t xml:space="preserve"> </w:t>
      </w:r>
      <w:r>
        <w:rPr>
          <w:sz w:val="23"/>
          <w:szCs w:val="23"/>
          <w:spacing w:val="9"/>
        </w:rPr>
        <w:t>发布招聘广告        </w:t>
      </w: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9"/>
        </w:rPr>
        <w:t xml:space="preserve"> </w:t>
      </w:r>
      <w:r>
        <w:rPr>
          <w:sz w:val="23"/>
          <w:szCs w:val="23"/>
          <w:spacing w:val="9"/>
        </w:rPr>
        <w:t>增加招聘渠道        D.管理层参与</w:t>
      </w:r>
      <w:r>
        <w:rPr>
          <w:sz w:val="23"/>
          <w:szCs w:val="23"/>
        </w:rPr>
        <w:t xml:space="preserve"> </w:t>
      </w:r>
      <w:r>
        <w:rPr>
          <w:sz w:val="23"/>
          <w:szCs w:val="23"/>
          <w:spacing w:val="9"/>
        </w:rPr>
        <w:t>面试</w:t>
      </w:r>
    </w:p>
    <w:p>
      <w:pPr>
        <w:pStyle w:val="BodyText"/>
        <w:ind w:left="80"/>
        <w:spacing w:before="8"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D</w:t>
      </w:r>
    </w:p>
    <w:p>
      <w:pPr>
        <w:pStyle w:val="BodyText"/>
        <w:ind w:left="94" w:right="105" w:hanging="14"/>
        <w:spacing w:before="11" w:line="267" w:lineRule="auto"/>
        <w:rPr>
          <w:sz w:val="23"/>
          <w:szCs w:val="23"/>
        </w:rPr>
      </w:pPr>
      <w:r>
        <w:rPr>
          <w:sz w:val="23"/>
          <w:szCs w:val="23"/>
          <w:spacing w:val="8"/>
        </w:rPr>
        <w:t>【解析】</w:t>
      </w:r>
      <w:r>
        <w:rPr>
          <w:rFonts w:ascii="Times New Roman" w:hAnsi="Times New Roman" w:eastAsia="Times New Roman" w:cs="Times New Roman"/>
          <w:sz w:val="23"/>
          <w:szCs w:val="23"/>
          <w:spacing w:val="8"/>
        </w:rPr>
        <w:t>P673,  </w:t>
      </w:r>
      <w:r>
        <w:rPr>
          <w:sz w:val="23"/>
          <w:szCs w:val="23"/>
          <w:spacing w:val="8"/>
        </w:rPr>
        <w:t>招聘成本是指一个职位招聘需要花费的总费用，包括显性成本和隐性成本。组</w:t>
      </w:r>
      <w:r>
        <w:rPr>
          <w:sz w:val="23"/>
          <w:szCs w:val="23"/>
          <w:spacing w:val="16"/>
        </w:rPr>
        <w:t xml:space="preserve"> </w:t>
      </w:r>
      <w:r>
        <w:rPr>
          <w:sz w:val="23"/>
          <w:szCs w:val="23"/>
          <w:spacing w:val="8"/>
        </w:rPr>
        <w:t>织对显性成本比较敏感，对隐性成本则认识不足。招聘成本的核算取决</w:t>
      </w:r>
      <w:r>
        <w:rPr>
          <w:sz w:val="23"/>
          <w:szCs w:val="23"/>
          <w:spacing w:val="7"/>
        </w:rPr>
        <w:t>于多个因素，除了招聘</w:t>
      </w:r>
    </w:p>
    <w:p>
      <w:pPr>
        <w:spacing w:line="267" w:lineRule="auto"/>
        <w:sectPr>
          <w:headerReference w:type="default" r:id="rId259"/>
          <w:footerReference w:type="default" r:id="rId372"/>
          <w:pgSz w:w="11910" w:h="16840"/>
          <w:pgMar w:top="1155" w:right="994" w:bottom="1140" w:left="964" w:header="801" w:footer="1023" w:gutter="0"/>
        </w:sectPr>
        <w:rPr>
          <w:sz w:val="23"/>
          <w:szCs w:val="23"/>
        </w:rPr>
      </w:pPr>
    </w:p>
    <w:p>
      <w:pPr>
        <w:spacing w:line="258" w:lineRule="auto"/>
        <w:rPr>
          <w:rFonts w:ascii="Arial"/>
          <w:sz w:val="21"/>
        </w:rPr>
      </w:pPr>
      <w:r/>
    </w:p>
    <w:p>
      <w:pPr>
        <w:pStyle w:val="BodyText"/>
        <w:ind w:left="14" w:right="66"/>
        <w:spacing w:before="75" w:line="251" w:lineRule="auto"/>
        <w:rPr>
          <w:sz w:val="23"/>
          <w:szCs w:val="23"/>
        </w:rPr>
      </w:pPr>
      <w:r>
        <w:rPr>
          <w:sz w:val="23"/>
          <w:szCs w:val="23"/>
          <w:spacing w:val="8"/>
        </w:rPr>
        <w:t>广告费用、内部推荐奖励资金以外，不可忽视的还有内部沟通、内部协商、管理层或技术骨干</w:t>
      </w:r>
      <w:r>
        <w:rPr>
          <w:sz w:val="23"/>
          <w:szCs w:val="23"/>
          <w:spacing w:val="10"/>
        </w:rPr>
        <w:t xml:space="preserve"> </w:t>
      </w:r>
      <w:r>
        <w:rPr>
          <w:sz w:val="23"/>
          <w:szCs w:val="23"/>
          <w:spacing w:val="5"/>
        </w:rPr>
        <w:t>面试等隐性成本。</w:t>
      </w:r>
    </w:p>
    <w:p>
      <w:pPr>
        <w:pStyle w:val="BodyText"/>
        <w:ind w:left="18"/>
        <w:spacing w:before="312" w:line="219" w:lineRule="auto"/>
        <w:rPr>
          <w:sz w:val="23"/>
          <w:szCs w:val="23"/>
        </w:rPr>
      </w:pPr>
      <w:r>
        <w:rPr>
          <w:sz w:val="23"/>
          <w:szCs w:val="23"/>
          <w:b/>
          <w:bCs/>
          <w:spacing w:val="10"/>
        </w:rPr>
        <w:t>试题57-</w:t>
      </w:r>
      <w:r>
        <w:rPr>
          <w:sz w:val="23"/>
          <w:szCs w:val="23"/>
          <w:spacing w:val="10"/>
        </w:rPr>
        <w:t xml:space="preserve"> </w:t>
      </w:r>
      <w:r>
        <w:rPr>
          <w:sz w:val="23"/>
          <w:szCs w:val="23"/>
          <w:b/>
          <w:bCs/>
          <w:spacing w:val="10"/>
        </w:rPr>
        <w:t>【2024年上半年-第57题】</w:t>
      </w:r>
    </w:p>
    <w:p>
      <w:pPr>
        <w:pStyle w:val="BodyText"/>
        <w:ind w:left="14"/>
        <w:spacing w:before="40" w:line="219" w:lineRule="auto"/>
        <w:rPr>
          <w:sz w:val="23"/>
          <w:szCs w:val="23"/>
        </w:rPr>
      </w:pPr>
      <w:r>
        <w:rPr>
          <w:sz w:val="23"/>
          <w:szCs w:val="23"/>
          <w:spacing w:val="20"/>
        </w:rPr>
        <w:t>关于项目配置管理的描述不正确的是()。</w:t>
      </w:r>
    </w:p>
    <w:p>
      <w:pPr>
        <w:pStyle w:val="BodyText"/>
        <w:ind w:left="14"/>
        <w:spacing w:before="47" w:line="219" w:lineRule="auto"/>
        <w:rPr>
          <w:sz w:val="23"/>
          <w:szCs w:val="23"/>
        </w:rPr>
      </w:pP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20"/>
        </w:rPr>
        <w:t xml:space="preserve"> </w:t>
      </w:r>
      <w:r>
        <w:rPr>
          <w:sz w:val="23"/>
          <w:szCs w:val="23"/>
          <w:spacing w:val="9"/>
        </w:rPr>
        <w:t>配置经理负责管理和决策整个项目生命周期中的配置活动</w:t>
      </w:r>
    </w:p>
    <w:p>
      <w:pPr>
        <w:pStyle w:val="BodyText"/>
        <w:ind w:left="14"/>
        <w:spacing w:before="3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7"/>
        </w:rPr>
        <w:t xml:space="preserve"> </w:t>
      </w:r>
      <w:r>
        <w:rPr>
          <w:sz w:val="23"/>
          <w:szCs w:val="23"/>
          <w:spacing w:val="9"/>
        </w:rPr>
        <w:t>配置项负责人需要定期开展项目所有配置的审计</w:t>
      </w:r>
    </w:p>
    <w:p>
      <w:pPr>
        <w:pStyle w:val="BodyText"/>
        <w:ind w:left="14"/>
        <w:spacing w:before="35"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2"/>
        </w:rPr>
        <w:t xml:space="preserve"> </w:t>
      </w:r>
      <w:r>
        <w:rPr>
          <w:sz w:val="23"/>
          <w:szCs w:val="23"/>
          <w:spacing w:val="9"/>
        </w:rPr>
        <w:t>配置管理相关角色包括变更控制委员会，配置管理员，配置项负责人</w:t>
      </w:r>
    </w:p>
    <w:p>
      <w:pPr>
        <w:pStyle w:val="BodyText"/>
        <w:ind w:left="14"/>
        <w:spacing w:before="28" w:line="219" w:lineRule="auto"/>
        <w:rPr>
          <w:sz w:val="23"/>
          <w:szCs w:val="23"/>
        </w:rPr>
      </w:pPr>
      <w:r>
        <w:rPr>
          <w:rFonts w:ascii="Times New Roman" w:hAnsi="Times New Roman" w:eastAsia="Times New Roman" w:cs="Times New Roman"/>
          <w:sz w:val="23"/>
          <w:szCs w:val="23"/>
          <w:spacing w:val="9"/>
        </w:rPr>
        <w:t>D.</w:t>
      </w:r>
      <w:r>
        <w:rPr>
          <w:rFonts w:ascii="Times New Roman" w:hAnsi="Times New Roman" w:eastAsia="Times New Roman" w:cs="Times New Roman"/>
          <w:sz w:val="23"/>
          <w:szCs w:val="23"/>
          <w:spacing w:val="-27"/>
        </w:rPr>
        <w:t xml:space="preserve"> </w:t>
      </w:r>
      <w:r>
        <w:rPr>
          <w:sz w:val="23"/>
          <w:szCs w:val="23"/>
          <w:spacing w:val="9"/>
        </w:rPr>
        <w:t>建立和维护，配置管理系统是配置管理员的职责</w:t>
      </w:r>
      <w:r>
        <w:rPr>
          <w:sz w:val="23"/>
          <w:szCs w:val="23"/>
          <w:spacing w:val="8"/>
        </w:rPr>
        <w:t>之一。</w:t>
      </w:r>
    </w:p>
    <w:p>
      <w:pPr>
        <w:pStyle w:val="BodyText"/>
        <w:spacing w:before="38" w:line="220" w:lineRule="auto"/>
        <w:rPr>
          <w:rFonts w:ascii="Times New Roman" w:hAnsi="Times New Roman" w:eastAsia="Times New Roman" w:cs="Times New Roman"/>
          <w:sz w:val="23"/>
          <w:szCs w:val="23"/>
        </w:rPr>
      </w:pPr>
      <w:r>
        <w:rPr>
          <w:sz w:val="23"/>
          <w:szCs w:val="23"/>
          <w:spacing w:val="4"/>
        </w:rPr>
        <w:t>【答案】</w:t>
      </w:r>
      <w:r>
        <w:rPr>
          <w:rFonts w:ascii="Times New Roman" w:hAnsi="Times New Roman" w:eastAsia="Times New Roman" w:cs="Times New Roman"/>
          <w:sz w:val="23"/>
          <w:szCs w:val="23"/>
          <w:spacing w:val="4"/>
        </w:rPr>
        <w:t>B</w:t>
      </w:r>
    </w:p>
    <w:p>
      <w:pPr>
        <w:pStyle w:val="BodyText"/>
        <w:ind w:left="13" w:right="85" w:hanging="14"/>
        <w:spacing w:before="29" w:line="254" w:lineRule="auto"/>
        <w:rPr>
          <w:sz w:val="23"/>
          <w:szCs w:val="23"/>
        </w:rPr>
      </w:pPr>
      <w:r>
        <w:rPr>
          <w:sz w:val="23"/>
          <w:szCs w:val="23"/>
          <w:spacing w:val="7"/>
        </w:rPr>
        <w:t>【解析】</w:t>
      </w:r>
      <w:r>
        <w:rPr>
          <w:rFonts w:ascii="Times New Roman" w:hAnsi="Times New Roman" w:eastAsia="Times New Roman" w:cs="Times New Roman"/>
          <w:sz w:val="23"/>
          <w:szCs w:val="23"/>
          <w:spacing w:val="7"/>
        </w:rPr>
        <w:t>P559,   </w:t>
      </w:r>
      <w:r>
        <w:rPr>
          <w:sz w:val="23"/>
          <w:szCs w:val="23"/>
          <w:spacing w:val="7"/>
        </w:rPr>
        <w:t>配置项负责人确保所负责的配置项</w:t>
      </w:r>
      <w:r>
        <w:rPr>
          <w:sz w:val="23"/>
          <w:szCs w:val="23"/>
          <w:spacing w:val="6"/>
        </w:rPr>
        <w:t>的准确和真实：①记录所负责配置项的所有</w:t>
      </w:r>
      <w:r>
        <w:rPr>
          <w:sz w:val="23"/>
          <w:szCs w:val="23"/>
        </w:rPr>
        <w:t xml:space="preserve"> </w:t>
      </w:r>
      <w:r>
        <w:rPr>
          <w:sz w:val="23"/>
          <w:szCs w:val="23"/>
          <w:spacing w:val="8"/>
        </w:rPr>
        <w:t>变更；②维护配置项之间的关系；③调查审计中发现的配置项差异，完</w:t>
      </w:r>
      <w:r>
        <w:rPr>
          <w:sz w:val="23"/>
          <w:szCs w:val="23"/>
          <w:spacing w:val="7"/>
        </w:rPr>
        <w:t>成差异报告；④遵从配</w:t>
      </w:r>
      <w:r>
        <w:rPr>
          <w:sz w:val="23"/>
          <w:szCs w:val="23"/>
        </w:rPr>
        <w:t xml:space="preserve"> </w:t>
      </w:r>
      <w:r>
        <w:rPr>
          <w:sz w:val="23"/>
          <w:szCs w:val="23"/>
          <w:spacing w:val="7"/>
        </w:rPr>
        <w:t>置管理过程；⑤参与配置管理过程评估。</w:t>
      </w:r>
    </w:p>
    <w:p>
      <w:pPr>
        <w:pStyle w:val="BodyText"/>
        <w:ind w:left="14"/>
        <w:spacing w:before="7" w:line="219" w:lineRule="auto"/>
        <w:rPr>
          <w:sz w:val="23"/>
          <w:szCs w:val="23"/>
        </w:rPr>
      </w:pPr>
      <w:r>
        <w:rPr>
          <w:sz w:val="23"/>
          <w:szCs w:val="23"/>
          <w:spacing w:val="6"/>
        </w:rPr>
        <w:t>配置审计是配置管理员的职责。</w:t>
      </w:r>
    </w:p>
    <w:p>
      <w:pPr>
        <w:spacing w:line="267" w:lineRule="auto"/>
        <w:rPr>
          <w:rFonts w:ascii="Arial"/>
          <w:sz w:val="21"/>
        </w:rPr>
      </w:pPr>
      <w:r/>
    </w:p>
    <w:p>
      <w:pPr>
        <w:pStyle w:val="BodyText"/>
        <w:ind w:left="18"/>
        <w:spacing w:before="75" w:line="219" w:lineRule="auto"/>
        <w:rPr>
          <w:sz w:val="23"/>
          <w:szCs w:val="23"/>
        </w:rPr>
      </w:pPr>
      <w:r>
        <w:rPr>
          <w:sz w:val="23"/>
          <w:szCs w:val="23"/>
          <w:b/>
          <w:bCs/>
          <w:spacing w:val="10"/>
        </w:rPr>
        <w:t>试题58-</w:t>
      </w:r>
      <w:r>
        <w:rPr>
          <w:sz w:val="23"/>
          <w:szCs w:val="23"/>
          <w:spacing w:val="10"/>
        </w:rPr>
        <w:t xml:space="preserve"> </w:t>
      </w:r>
      <w:r>
        <w:rPr>
          <w:sz w:val="23"/>
          <w:szCs w:val="23"/>
          <w:b/>
          <w:bCs/>
          <w:spacing w:val="10"/>
        </w:rPr>
        <w:t>【2024年上半年-第58题】</w:t>
      </w:r>
    </w:p>
    <w:p>
      <w:pPr>
        <w:ind w:left="14" w:right="118"/>
        <w:spacing w:before="70" w:line="26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     project     is     a()endeavor     undertaken      to     create     a     uniq</w:t>
      </w:r>
      <w:r>
        <w:rPr>
          <w:rFonts w:ascii="Times New Roman" w:hAnsi="Times New Roman" w:eastAsia="Times New Roman" w:cs="Times New Roman"/>
          <w:sz w:val="23"/>
          <w:szCs w:val="23"/>
          <w:spacing w:val="-1"/>
        </w:rPr>
        <w:t>ue      product,service,or     result.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A.static                     B.temporary                   C.Permanent                   D.renting</w:t>
      </w:r>
    </w:p>
    <w:p>
      <w:pPr>
        <w:pStyle w:val="BodyText"/>
        <w:spacing w:before="7"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B</w:t>
      </w:r>
    </w:p>
    <w:p>
      <w:pPr>
        <w:pStyle w:val="BodyText"/>
        <w:spacing w:before="35" w:line="219" w:lineRule="auto"/>
        <w:rPr>
          <w:sz w:val="23"/>
          <w:szCs w:val="23"/>
        </w:rPr>
      </w:pPr>
      <w:r>
        <w:rPr>
          <w:sz w:val="23"/>
          <w:szCs w:val="23"/>
          <w:spacing w:val="21"/>
        </w:rPr>
        <w:t>【解析】项目是为创造独特的产品、服务或成果而进行的()努力。</w:t>
      </w:r>
    </w:p>
    <w:p>
      <w:pPr>
        <w:pStyle w:val="BodyText"/>
        <w:ind w:left="14"/>
        <w:spacing w:before="37" w:line="221" w:lineRule="auto"/>
        <w:rPr>
          <w:sz w:val="23"/>
          <w:szCs w:val="23"/>
        </w:rPr>
      </w:pPr>
      <w:r>
        <w:rPr>
          <w:rFonts w:ascii="Times New Roman" w:hAnsi="Times New Roman" w:eastAsia="Times New Roman" w:cs="Times New Roman"/>
          <w:sz w:val="23"/>
          <w:szCs w:val="23"/>
          <w:spacing w:val="4"/>
        </w:rPr>
        <w:t>A.</w:t>
      </w:r>
      <w:r>
        <w:rPr>
          <w:rFonts w:ascii="Times New Roman" w:hAnsi="Times New Roman" w:eastAsia="Times New Roman" w:cs="Times New Roman"/>
          <w:sz w:val="23"/>
          <w:szCs w:val="23"/>
          <w:spacing w:val="-19"/>
        </w:rPr>
        <w:t xml:space="preserve"> </w:t>
      </w:r>
      <w:r>
        <w:rPr>
          <w:sz w:val="23"/>
          <w:szCs w:val="23"/>
          <w:spacing w:val="4"/>
        </w:rPr>
        <w:t>静态</w:t>
      </w:r>
      <w:r>
        <w:rPr>
          <w:sz w:val="23"/>
          <w:szCs w:val="23"/>
          <w:spacing w:val="2"/>
        </w:rPr>
        <w:t xml:space="preserve">        </w:t>
      </w:r>
      <w:r>
        <w:rPr>
          <w:sz w:val="23"/>
          <w:szCs w:val="23"/>
          <w:spacing w:val="4"/>
          <w:position w:val="1"/>
        </w:rPr>
        <w:t>B.临时        </w:t>
      </w:r>
      <w:r>
        <w:rPr>
          <w:rFonts w:ascii="Times New Roman" w:hAnsi="Times New Roman" w:eastAsia="Times New Roman" w:cs="Times New Roman"/>
          <w:sz w:val="23"/>
          <w:szCs w:val="23"/>
          <w:spacing w:val="4"/>
        </w:rPr>
        <w:t>C.</w:t>
      </w:r>
      <w:r>
        <w:rPr>
          <w:rFonts w:ascii="Times New Roman" w:hAnsi="Times New Roman" w:eastAsia="Times New Roman" w:cs="Times New Roman"/>
          <w:sz w:val="23"/>
          <w:szCs w:val="23"/>
          <w:spacing w:val="-7"/>
        </w:rPr>
        <w:t xml:space="preserve"> </w:t>
      </w:r>
      <w:r>
        <w:rPr>
          <w:sz w:val="23"/>
          <w:szCs w:val="23"/>
          <w:spacing w:val="4"/>
        </w:rPr>
        <w:t>永久        </w:t>
      </w:r>
      <w:r>
        <w:rPr>
          <w:rFonts w:ascii="Times New Roman" w:hAnsi="Times New Roman" w:eastAsia="Times New Roman" w:cs="Times New Roman"/>
          <w:sz w:val="23"/>
          <w:szCs w:val="23"/>
          <w:spacing w:val="4"/>
          <w:position w:val="-1"/>
        </w:rPr>
        <w:t>D</w:t>
      </w:r>
      <w:r>
        <w:rPr>
          <w:rFonts w:ascii="Times New Roman" w:hAnsi="Times New Roman" w:eastAsia="Times New Roman" w:cs="Times New Roman"/>
          <w:sz w:val="23"/>
          <w:szCs w:val="23"/>
          <w:spacing w:val="3"/>
          <w:position w:val="-1"/>
        </w:rPr>
        <w:t>.</w:t>
      </w:r>
      <w:r>
        <w:rPr>
          <w:sz w:val="23"/>
          <w:szCs w:val="23"/>
          <w:spacing w:val="3"/>
          <w:position w:val="-1"/>
        </w:rPr>
        <w:t>租</w:t>
      </w:r>
      <w:r>
        <w:rPr>
          <w:sz w:val="23"/>
          <w:szCs w:val="23"/>
          <w:spacing w:val="-38"/>
          <w:position w:val="-1"/>
        </w:rPr>
        <w:t xml:space="preserve"> </w:t>
      </w:r>
      <w:r>
        <w:rPr>
          <w:sz w:val="23"/>
          <w:szCs w:val="23"/>
          <w:spacing w:val="3"/>
          <w:position w:val="-1"/>
        </w:rPr>
        <w:t>赁</w:t>
      </w:r>
    </w:p>
    <w:p>
      <w:pPr>
        <w:spacing w:line="265" w:lineRule="auto"/>
        <w:rPr>
          <w:rFonts w:ascii="Arial"/>
          <w:sz w:val="21"/>
        </w:rPr>
      </w:pPr>
      <w:r/>
    </w:p>
    <w:p>
      <w:pPr>
        <w:pStyle w:val="BodyText"/>
        <w:ind w:left="18"/>
        <w:spacing w:before="75" w:line="219" w:lineRule="auto"/>
        <w:rPr>
          <w:sz w:val="23"/>
          <w:szCs w:val="23"/>
        </w:rPr>
      </w:pPr>
      <w:r>
        <w:rPr>
          <w:sz w:val="23"/>
          <w:szCs w:val="23"/>
          <w:b/>
          <w:bCs/>
          <w:spacing w:val="10"/>
        </w:rPr>
        <w:t>试题59-</w:t>
      </w:r>
      <w:r>
        <w:rPr>
          <w:sz w:val="23"/>
          <w:szCs w:val="23"/>
          <w:spacing w:val="10"/>
        </w:rPr>
        <w:t xml:space="preserve"> </w:t>
      </w:r>
      <w:r>
        <w:rPr>
          <w:sz w:val="23"/>
          <w:szCs w:val="23"/>
          <w:b/>
          <w:bCs/>
          <w:spacing w:val="10"/>
        </w:rPr>
        <w:t>【2024年上半年-第59题】</w:t>
      </w:r>
    </w:p>
    <w:p>
      <w:pPr>
        <w:pStyle w:val="BodyText"/>
        <w:ind w:left="14"/>
        <w:spacing w:before="31" w:line="219" w:lineRule="auto"/>
        <w:rPr>
          <w:sz w:val="23"/>
          <w:szCs w:val="23"/>
        </w:rPr>
      </w:pPr>
      <w:r>
        <w:rPr>
          <w:sz w:val="23"/>
          <w:szCs w:val="23"/>
          <w:spacing w:val="17"/>
        </w:rPr>
        <w:t>关于收集需求管理过程及相关技术的描述，正确的是()。</w:t>
      </w:r>
    </w:p>
    <w:p>
      <w:pPr>
        <w:pStyle w:val="BodyText"/>
        <w:ind w:left="14"/>
        <w:spacing w:before="45" w:line="219" w:lineRule="auto"/>
        <w:rPr>
          <w:sz w:val="23"/>
          <w:szCs w:val="23"/>
        </w:rPr>
      </w:pPr>
      <w:r>
        <w:rPr>
          <w:sz w:val="23"/>
          <w:szCs w:val="23"/>
          <w:spacing w:val="9"/>
        </w:rPr>
        <w:t>A.原型法是一种结构化的头脑风暴形式，通过投票排列最有用的创意</w:t>
      </w:r>
    </w:p>
    <w:p>
      <w:pPr>
        <w:pStyle w:val="BodyText"/>
        <w:ind w:left="14"/>
        <w:spacing w:before="49"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23"/>
        </w:rPr>
        <w:t xml:space="preserve"> </w:t>
      </w:r>
      <w:r>
        <w:rPr>
          <w:sz w:val="23"/>
          <w:szCs w:val="23"/>
          <w:spacing w:val="9"/>
        </w:rPr>
        <w:t>需求跟踪矩阵是把产品需求从其来源连接到能满足需求的可交付成果的一种表格</w:t>
      </w:r>
    </w:p>
    <w:p>
      <w:pPr>
        <w:pStyle w:val="BodyText"/>
        <w:spacing w:before="37" w:line="219" w:lineRule="auto"/>
        <w:jc w:val="right"/>
        <w:rPr>
          <w:sz w:val="23"/>
          <w:szCs w:val="23"/>
        </w:rPr>
      </w:pPr>
      <w:r>
        <w:rPr>
          <w:sz w:val="23"/>
          <w:szCs w:val="23"/>
          <w:spacing w:val="4"/>
        </w:rPr>
        <w:t>C.收集需求管理过程为规划范围管理过程奠定基础，需要反复开展，贯穿于整个项目生命周期。</w:t>
      </w:r>
    </w:p>
    <w:p>
      <w:pPr>
        <w:pStyle w:val="BodyText"/>
        <w:ind w:right="226" w:firstLine="14"/>
        <w:spacing w:before="37"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sz w:val="23"/>
          <w:szCs w:val="23"/>
          <w:spacing w:val="10"/>
        </w:rPr>
        <w:t>故事板是一种原型技术，是对产品范围的可视化描绘，可以直观显示业务系统的交互方式</w:t>
      </w:r>
      <w:r>
        <w:rPr>
          <w:sz w:val="23"/>
          <w:szCs w:val="23"/>
          <w:spacing w:val="4"/>
        </w:rPr>
        <w:t xml:space="preserve"> </w:t>
      </w:r>
      <w:r>
        <w:rPr>
          <w:sz w:val="23"/>
          <w:szCs w:val="23"/>
          <w:spacing w:val="4"/>
        </w:rPr>
        <w:t>【答案】</w:t>
      </w:r>
      <w:r>
        <w:rPr>
          <w:rFonts w:ascii="Times New Roman" w:hAnsi="Times New Roman" w:eastAsia="Times New Roman" w:cs="Times New Roman"/>
          <w:sz w:val="23"/>
          <w:szCs w:val="23"/>
          <w:spacing w:val="4"/>
        </w:rPr>
        <w:t>B</w:t>
      </w:r>
    </w:p>
    <w:p>
      <w:pPr>
        <w:pStyle w:val="BodyText"/>
        <w:ind w:left="13" w:right="64" w:hanging="14"/>
        <w:spacing w:before="19" w:line="263" w:lineRule="auto"/>
        <w:rPr>
          <w:sz w:val="23"/>
          <w:szCs w:val="23"/>
        </w:rPr>
      </w:pPr>
      <w:r>
        <w:rPr>
          <w:sz w:val="23"/>
          <w:szCs w:val="23"/>
          <w:spacing w:val="8"/>
        </w:rPr>
        <w:t>【解析】</w:t>
      </w:r>
      <w:r>
        <w:rPr>
          <w:rFonts w:ascii="Times New Roman" w:hAnsi="Times New Roman" w:eastAsia="Times New Roman" w:cs="Times New Roman"/>
          <w:sz w:val="23"/>
          <w:szCs w:val="23"/>
          <w:spacing w:val="8"/>
        </w:rPr>
        <w:t>P281,</w:t>
      </w:r>
      <w:r>
        <w:rPr>
          <w:rFonts w:ascii="Times New Roman" w:hAnsi="Times New Roman" w:eastAsia="Times New Roman" w:cs="Times New Roman"/>
          <w:sz w:val="23"/>
          <w:szCs w:val="23"/>
        </w:rPr>
        <w:t xml:space="preserve">   </w:t>
      </w:r>
      <w:r>
        <w:rPr>
          <w:sz w:val="23"/>
          <w:szCs w:val="23"/>
          <w:spacing w:val="8"/>
        </w:rPr>
        <w:t>需求跟踪矩阵是把产品需求从其来源连接到能满足需求的可交付成果</w:t>
      </w:r>
      <w:r>
        <w:rPr>
          <w:sz w:val="23"/>
          <w:szCs w:val="23"/>
          <w:spacing w:val="7"/>
        </w:rPr>
        <w:t>的一种表</w:t>
      </w:r>
      <w:r>
        <w:rPr>
          <w:sz w:val="23"/>
          <w:szCs w:val="23"/>
          <w:spacing w:val="1"/>
        </w:rPr>
        <w:t xml:space="preserve"> </w:t>
      </w:r>
      <w:r>
        <w:rPr>
          <w:sz w:val="23"/>
          <w:szCs w:val="23"/>
          <w:spacing w:val="-2"/>
        </w:rPr>
        <w:t>格。</w:t>
      </w:r>
    </w:p>
    <w:p>
      <w:pPr>
        <w:pStyle w:val="BodyText"/>
        <w:ind w:left="14"/>
        <w:spacing w:line="218" w:lineRule="auto"/>
        <w:rPr>
          <w:sz w:val="23"/>
          <w:szCs w:val="23"/>
        </w:rPr>
      </w:pPr>
      <w:r>
        <w:rPr>
          <w:sz w:val="23"/>
          <w:szCs w:val="23"/>
          <w:spacing w:val="7"/>
        </w:rPr>
        <w:t>名义小组技术是一种结构化的头脑风暴形式。</w:t>
      </w:r>
    </w:p>
    <w:p>
      <w:pPr>
        <w:pStyle w:val="BodyText"/>
        <w:ind w:left="14"/>
        <w:spacing w:before="37" w:line="219" w:lineRule="auto"/>
        <w:rPr>
          <w:sz w:val="23"/>
          <w:szCs w:val="23"/>
        </w:rPr>
      </w:pPr>
      <w:r>
        <w:rPr>
          <w:sz w:val="23"/>
          <w:szCs w:val="23"/>
          <w:spacing w:val="9"/>
        </w:rPr>
        <w:t>故事板是一种原型技术，通过一系列的图像</w:t>
      </w:r>
      <w:r>
        <w:rPr>
          <w:sz w:val="23"/>
          <w:szCs w:val="23"/>
          <w:spacing w:val="8"/>
        </w:rPr>
        <w:t>或图示来展示顺序或导航路径。</w:t>
      </w:r>
    </w:p>
    <w:p>
      <w:pPr>
        <w:pStyle w:val="BodyText"/>
        <w:ind w:left="14" w:right="103"/>
        <w:spacing w:before="49" w:line="234" w:lineRule="auto"/>
        <w:rPr>
          <w:sz w:val="23"/>
          <w:szCs w:val="23"/>
        </w:rPr>
      </w:pPr>
      <w:r>
        <w:rPr>
          <w:sz w:val="23"/>
          <w:szCs w:val="23"/>
          <w:spacing w:val="7"/>
        </w:rPr>
        <w:t>收集需求是为实现目标而确定，记录并管理干系人的需要和需求的过程。本过程的主要作用是</w:t>
      </w:r>
      <w:r>
        <w:rPr>
          <w:sz w:val="23"/>
          <w:szCs w:val="23"/>
          <w:spacing w:val="13"/>
        </w:rPr>
        <w:t xml:space="preserve"> </w:t>
      </w:r>
      <w:r>
        <w:rPr>
          <w:sz w:val="23"/>
          <w:szCs w:val="23"/>
          <w:spacing w:val="9"/>
        </w:rPr>
        <w:t>为定义产品范围和项目范围奠定基础。本过程仅开展一次或仅在项目的预定义点开展。</w:t>
      </w:r>
    </w:p>
    <w:p>
      <w:pPr>
        <w:spacing w:line="267" w:lineRule="auto"/>
        <w:rPr>
          <w:rFonts w:ascii="Arial"/>
          <w:sz w:val="21"/>
        </w:rPr>
      </w:pPr>
      <w:r/>
    </w:p>
    <w:p>
      <w:pPr>
        <w:pStyle w:val="BodyText"/>
        <w:ind w:left="18"/>
        <w:spacing w:before="75" w:line="219" w:lineRule="auto"/>
        <w:rPr>
          <w:sz w:val="23"/>
          <w:szCs w:val="23"/>
        </w:rPr>
      </w:pPr>
      <w:r>
        <w:rPr>
          <w:sz w:val="23"/>
          <w:szCs w:val="23"/>
          <w:b/>
          <w:bCs/>
          <w:spacing w:val="10"/>
        </w:rPr>
        <w:t>试题60-</w:t>
      </w:r>
      <w:r>
        <w:rPr>
          <w:sz w:val="23"/>
          <w:szCs w:val="23"/>
          <w:spacing w:val="10"/>
        </w:rPr>
        <w:t xml:space="preserve"> </w:t>
      </w:r>
      <w:r>
        <w:rPr>
          <w:sz w:val="23"/>
          <w:szCs w:val="23"/>
          <w:b/>
          <w:bCs/>
          <w:spacing w:val="10"/>
        </w:rPr>
        <w:t>【2024年上半年-第60题】</w:t>
      </w:r>
    </w:p>
    <w:p>
      <w:pPr>
        <w:pStyle w:val="BodyText"/>
        <w:ind w:left="14"/>
        <w:spacing w:before="41" w:line="219" w:lineRule="auto"/>
        <w:rPr>
          <w:sz w:val="23"/>
          <w:szCs w:val="23"/>
        </w:rPr>
      </w:pPr>
      <w:r>
        <w:rPr>
          <w:sz w:val="23"/>
          <w:szCs w:val="23"/>
          <w:spacing w:val="19"/>
        </w:rPr>
        <w:t>适用于管理沟通过程的沟通技能不包括()。</w:t>
      </w:r>
    </w:p>
    <w:p>
      <w:pPr>
        <w:pStyle w:val="BodyText"/>
        <w:ind w:right="2735" w:firstLine="14"/>
        <w:spacing w:before="36" w:line="24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w:t>
      </w:r>
      <w:r>
        <w:rPr>
          <w:sz w:val="23"/>
          <w:szCs w:val="23"/>
          <w:spacing w:val="7"/>
        </w:rPr>
        <w:t>数据挖掘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4"/>
        </w:rPr>
        <w:t xml:space="preserve"> </w:t>
      </w:r>
      <w:r>
        <w:rPr>
          <w:sz w:val="23"/>
          <w:szCs w:val="23"/>
          <w:spacing w:val="7"/>
        </w:rPr>
        <w:t>沟通胜任力        C</w:t>
      </w:r>
      <w:r>
        <w:rPr>
          <w:sz w:val="23"/>
          <w:szCs w:val="23"/>
          <w:spacing w:val="6"/>
        </w:rPr>
        <w:t>.反馈        </w:t>
      </w:r>
      <w:r>
        <w:rPr>
          <w:rFonts w:ascii="Times New Roman" w:hAnsi="Times New Roman" w:eastAsia="Times New Roman" w:cs="Times New Roman"/>
          <w:sz w:val="23"/>
          <w:szCs w:val="23"/>
          <w:spacing w:val="6"/>
        </w:rPr>
        <w:t>D.  </w:t>
      </w:r>
      <w:r>
        <w:rPr>
          <w:sz w:val="23"/>
          <w:szCs w:val="23"/>
          <w:spacing w:val="6"/>
        </w:rPr>
        <w:t>演示</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spacing w:before="8" w:line="212" w:lineRule="auto"/>
        <w:rPr>
          <w:sz w:val="23"/>
          <w:szCs w:val="23"/>
        </w:rPr>
      </w:pPr>
      <w:r>
        <w:rPr>
          <w:sz w:val="23"/>
          <w:szCs w:val="23"/>
          <w:spacing w:val="7"/>
        </w:rPr>
        <w:t>【解析】</w:t>
      </w:r>
      <w:r>
        <w:rPr>
          <w:rFonts w:ascii="Times New Roman" w:hAnsi="Times New Roman" w:eastAsia="Times New Roman" w:cs="Times New Roman"/>
          <w:sz w:val="23"/>
          <w:szCs w:val="23"/>
          <w:spacing w:val="7"/>
        </w:rPr>
        <w:t>P425,   </w:t>
      </w:r>
      <w:r>
        <w:rPr>
          <w:sz w:val="23"/>
          <w:szCs w:val="23"/>
          <w:spacing w:val="7"/>
        </w:rPr>
        <w:t>适用于管理沟通过程的沟通技能主要包括：</w:t>
      </w:r>
    </w:p>
    <w:p>
      <w:pPr>
        <w:pStyle w:val="BodyText"/>
        <w:ind w:left="14" w:firstLine="100"/>
        <w:spacing w:before="51" w:line="233" w:lineRule="auto"/>
        <w:rPr>
          <w:sz w:val="23"/>
          <w:szCs w:val="23"/>
        </w:rPr>
      </w:pPr>
      <w:r>
        <w:rPr>
          <w:sz w:val="23"/>
          <w:szCs w:val="23"/>
          <w:spacing w:val="10"/>
        </w:rPr>
        <w:t>(1)沟通胜任力。经过裁剪的沟通技能的组合，有助于明确关键信息的目的、建立有效关</w:t>
      </w:r>
      <w:r>
        <w:rPr>
          <w:sz w:val="23"/>
          <w:szCs w:val="23"/>
          <w:spacing w:val="9"/>
        </w:rPr>
        <w:t>系、</w:t>
      </w:r>
      <w:r>
        <w:rPr>
          <w:sz w:val="23"/>
          <w:szCs w:val="23"/>
        </w:rPr>
        <w:t xml:space="preserve"> </w:t>
      </w:r>
      <w:r>
        <w:rPr>
          <w:sz w:val="23"/>
          <w:szCs w:val="23"/>
          <w:spacing w:val="6"/>
        </w:rPr>
        <w:t>实现信息共享和采取领导行为。</w:t>
      </w:r>
    </w:p>
    <w:p>
      <w:pPr>
        <w:pStyle w:val="BodyText"/>
        <w:ind w:left="115"/>
        <w:spacing w:before="39" w:line="219" w:lineRule="auto"/>
        <w:rPr>
          <w:sz w:val="23"/>
          <w:szCs w:val="23"/>
        </w:rPr>
      </w:pPr>
      <w:r>
        <w:rPr>
          <w:sz w:val="23"/>
          <w:szCs w:val="23"/>
          <w:spacing w:val="13"/>
        </w:rPr>
        <w:t>(2)反馈。反馈是关于沟通、可交付成果或情况的反应信息。反馈支持项目经理</w:t>
      </w:r>
      <w:r>
        <w:rPr>
          <w:sz w:val="23"/>
          <w:szCs w:val="23"/>
          <w:spacing w:val="12"/>
        </w:rPr>
        <w:t>和团队及</w:t>
      </w:r>
    </w:p>
    <w:p>
      <w:pPr>
        <w:spacing w:line="219" w:lineRule="auto"/>
        <w:sectPr>
          <w:headerReference w:type="default" r:id="rId373"/>
          <w:footerReference w:type="default" r:id="rId374"/>
          <w:pgSz w:w="11910" w:h="16840"/>
          <w:pgMar w:top="1143" w:right="1014" w:bottom="1140" w:left="1045" w:header="789" w:footer="1023" w:gutter="0"/>
        </w:sectPr>
        <w:rPr>
          <w:sz w:val="23"/>
          <w:szCs w:val="23"/>
        </w:rPr>
      </w:pPr>
    </w:p>
    <w:p>
      <w:pPr>
        <w:spacing w:line="255" w:lineRule="auto"/>
        <w:rPr>
          <w:rFonts w:ascii="Arial"/>
          <w:sz w:val="21"/>
        </w:rPr>
      </w:pPr>
      <w:r/>
    </w:p>
    <w:p>
      <w:pPr>
        <w:pStyle w:val="BodyText"/>
        <w:ind w:left="85"/>
        <w:spacing w:before="75" w:line="219" w:lineRule="auto"/>
        <w:rPr>
          <w:sz w:val="23"/>
          <w:szCs w:val="23"/>
        </w:rPr>
      </w:pPr>
      <w:r>
        <w:rPr>
          <w:sz w:val="23"/>
          <w:szCs w:val="23"/>
          <w:spacing w:val="9"/>
        </w:rPr>
        <w:t>所有其他项目干系人之间的互动沟通，例如指导、辅导和磋商。</w:t>
      </w:r>
    </w:p>
    <w:p>
      <w:pPr>
        <w:pStyle w:val="BodyText"/>
        <w:ind w:left="85" w:right="97" w:firstLine="110"/>
        <w:spacing w:before="28" w:line="243" w:lineRule="auto"/>
        <w:rPr>
          <w:sz w:val="23"/>
          <w:szCs w:val="23"/>
        </w:rPr>
      </w:pPr>
      <w:r>
        <w:rPr>
          <w:sz w:val="23"/>
          <w:szCs w:val="23"/>
          <w:spacing w:val="14"/>
        </w:rPr>
        <w:t>(3)非口头技能。例如，通过示意、语调和面部表情等适当的肢体</w:t>
      </w:r>
      <w:r>
        <w:rPr>
          <w:sz w:val="23"/>
          <w:szCs w:val="23"/>
          <w:spacing w:val="13"/>
        </w:rPr>
        <w:t>语言来表达意思。镜像模</w:t>
      </w:r>
      <w:r>
        <w:rPr>
          <w:sz w:val="23"/>
          <w:szCs w:val="23"/>
        </w:rPr>
        <w:t xml:space="preserve"> </w:t>
      </w:r>
      <w:r>
        <w:rPr>
          <w:sz w:val="23"/>
          <w:szCs w:val="23"/>
          <w:spacing w:val="8"/>
        </w:rPr>
        <w:t>仿和眼神交流也是重要的技能。团队成员应该知道如何通过说什么和不说什么来表达自己的想 </w:t>
      </w:r>
      <w:r>
        <w:rPr>
          <w:sz w:val="23"/>
          <w:szCs w:val="23"/>
          <w:spacing w:val="-2"/>
        </w:rPr>
        <w:t>法。</w:t>
      </w:r>
    </w:p>
    <w:p>
      <w:pPr>
        <w:pStyle w:val="BodyText"/>
        <w:ind w:left="195"/>
        <w:spacing w:before="20" w:line="219" w:lineRule="auto"/>
        <w:rPr>
          <w:sz w:val="23"/>
          <w:szCs w:val="23"/>
        </w:rPr>
      </w:pPr>
      <w:r>
        <w:rPr>
          <w:sz w:val="23"/>
          <w:szCs w:val="23"/>
          <w:spacing w:val="13"/>
        </w:rPr>
        <w:t>(4)演示。演示是信息和文档的正式交付。向干系人明确、有效地演示项目的信息，主要</w:t>
      </w:r>
    </w:p>
    <w:p>
      <w:pPr>
        <w:pStyle w:val="BodyText"/>
        <w:ind w:left="85" w:right="100"/>
        <w:spacing w:before="34"/>
        <w:rPr>
          <w:sz w:val="23"/>
          <w:szCs w:val="23"/>
        </w:rPr>
      </w:pPr>
      <w:r>
        <w:rPr>
          <w:sz w:val="23"/>
          <w:szCs w:val="23"/>
          <w:spacing w:val="8"/>
        </w:rPr>
        <w:t>包括：①向干系人报告项目进度和信息更新；②提供背景信息以支持决策制定；③提供关于项</w:t>
      </w:r>
      <w:r>
        <w:rPr>
          <w:sz w:val="23"/>
          <w:szCs w:val="23"/>
          <w:spacing w:val="5"/>
        </w:rPr>
        <w:t xml:space="preserve"> </w:t>
      </w:r>
      <w:r>
        <w:rPr>
          <w:sz w:val="23"/>
          <w:szCs w:val="23"/>
          <w:spacing w:val="8"/>
        </w:rPr>
        <w:t>目及其目标的通用信息，以提升项目工作和项目团队的形象</w:t>
      </w:r>
      <w:r>
        <w:rPr>
          <w:sz w:val="23"/>
          <w:szCs w:val="23"/>
          <w:spacing w:val="7"/>
        </w:rPr>
        <w:t>；④提供具体信息，以提升对项目</w:t>
      </w:r>
      <w:r>
        <w:rPr>
          <w:sz w:val="23"/>
          <w:szCs w:val="23"/>
        </w:rPr>
        <w:t xml:space="preserve"> </w:t>
      </w:r>
      <w:r>
        <w:rPr>
          <w:sz w:val="23"/>
          <w:szCs w:val="23"/>
          <w:spacing w:val="6"/>
        </w:rPr>
        <w:t>工作和目标的理解和支持力度等。</w:t>
      </w:r>
    </w:p>
    <w:p>
      <w:pPr>
        <w:spacing w:line="287" w:lineRule="auto"/>
        <w:rPr>
          <w:rFonts w:ascii="Arial"/>
          <w:sz w:val="21"/>
        </w:rPr>
      </w:pPr>
      <w:r/>
    </w:p>
    <w:p>
      <w:pPr>
        <w:pStyle w:val="BodyText"/>
        <w:ind w:left="88"/>
        <w:spacing w:before="75" w:line="219" w:lineRule="auto"/>
        <w:rPr>
          <w:sz w:val="23"/>
          <w:szCs w:val="23"/>
        </w:rPr>
      </w:pPr>
      <w:r>
        <w:rPr>
          <w:sz w:val="23"/>
          <w:szCs w:val="23"/>
          <w:b/>
          <w:bCs/>
          <w:spacing w:val="10"/>
        </w:rPr>
        <w:t>试题61-</w:t>
      </w:r>
      <w:r>
        <w:rPr>
          <w:sz w:val="23"/>
          <w:szCs w:val="23"/>
          <w:spacing w:val="10"/>
        </w:rPr>
        <w:t xml:space="preserve"> </w:t>
      </w:r>
      <w:r>
        <w:rPr>
          <w:sz w:val="23"/>
          <w:szCs w:val="23"/>
          <w:b/>
          <w:bCs/>
          <w:spacing w:val="10"/>
        </w:rPr>
        <w:t>【2024年上半年-第61题】</w:t>
      </w:r>
    </w:p>
    <w:p>
      <w:pPr>
        <w:pStyle w:val="BodyText"/>
        <w:ind w:left="85"/>
        <w:spacing w:before="40" w:line="219" w:lineRule="auto"/>
        <w:rPr>
          <w:sz w:val="23"/>
          <w:szCs w:val="23"/>
        </w:rPr>
      </w:pPr>
      <w:r>
        <w:rPr>
          <w:sz w:val="23"/>
          <w:szCs w:val="23"/>
          <w:spacing w:val="23"/>
        </w:rPr>
        <w:t>关于项目风险管理过程的描述，不正确的是()。</w:t>
      </w:r>
    </w:p>
    <w:p>
      <w:pPr>
        <w:pStyle w:val="BodyText"/>
        <w:ind w:left="85"/>
        <w:spacing w:before="46" w:line="219" w:lineRule="auto"/>
        <w:rPr>
          <w:sz w:val="23"/>
          <w:szCs w:val="23"/>
        </w:rPr>
      </w:pPr>
      <w:r>
        <w:rPr>
          <w:rFonts w:ascii="Times New Roman" w:hAnsi="Times New Roman" w:eastAsia="Times New Roman" w:cs="Times New Roman"/>
          <w:sz w:val="23"/>
          <w:szCs w:val="23"/>
          <w:spacing w:val="10"/>
        </w:rPr>
        <w:t>A.</w:t>
      </w:r>
      <w:r>
        <w:rPr>
          <w:sz w:val="23"/>
          <w:szCs w:val="23"/>
          <w:spacing w:val="10"/>
        </w:rPr>
        <w:t>影响风险规划管理过程的组织过程资产是组织或关键干系人设定的整体风险的临界值</w:t>
      </w:r>
    </w:p>
    <w:p>
      <w:pPr>
        <w:pStyle w:val="BodyText"/>
        <w:ind w:left="85"/>
        <w:spacing w:before="27" w:line="219" w:lineRule="auto"/>
        <w:rPr>
          <w:sz w:val="23"/>
          <w:szCs w:val="23"/>
        </w:rPr>
      </w:pPr>
      <w:r>
        <w:rPr>
          <w:rFonts w:ascii="Times New Roman" w:hAnsi="Times New Roman" w:eastAsia="Times New Roman" w:cs="Times New Roman"/>
          <w:sz w:val="23"/>
          <w:szCs w:val="23"/>
          <w:spacing w:val="9"/>
        </w:rPr>
        <w:t>B.</w:t>
      </w:r>
      <w:r>
        <w:rPr>
          <w:rFonts w:ascii="Times New Roman" w:hAnsi="Times New Roman" w:eastAsia="Times New Roman" w:cs="Times New Roman"/>
          <w:sz w:val="23"/>
          <w:szCs w:val="23"/>
          <w:spacing w:val="3"/>
        </w:rPr>
        <w:t xml:space="preserve"> </w:t>
      </w:r>
      <w:r>
        <w:rPr>
          <w:sz w:val="23"/>
          <w:szCs w:val="23"/>
          <w:spacing w:val="9"/>
        </w:rPr>
        <w:t>在项目实际进展中，项目风险管理过程中的各个过程会相互交叠，相互作用</w:t>
      </w:r>
    </w:p>
    <w:p>
      <w:pPr>
        <w:pStyle w:val="BodyText"/>
        <w:ind w:left="85"/>
        <w:spacing w:before="49" w:line="219" w:lineRule="auto"/>
        <w:rPr>
          <w:sz w:val="23"/>
          <w:szCs w:val="23"/>
        </w:rPr>
      </w:pPr>
      <w:r>
        <w:rPr>
          <w:rFonts w:ascii="Times New Roman" w:hAnsi="Times New Roman" w:eastAsia="Times New Roman" w:cs="Times New Roman"/>
          <w:sz w:val="23"/>
          <w:szCs w:val="23"/>
          <w:spacing w:val="9"/>
        </w:rPr>
        <w:t>C.</w:t>
      </w:r>
      <w:r>
        <w:rPr>
          <w:rFonts w:ascii="Times New Roman" w:hAnsi="Times New Roman" w:eastAsia="Times New Roman" w:cs="Times New Roman"/>
          <w:sz w:val="23"/>
          <w:szCs w:val="23"/>
          <w:spacing w:val="-13"/>
        </w:rPr>
        <w:t xml:space="preserve"> </w:t>
      </w:r>
      <w:r>
        <w:rPr>
          <w:sz w:val="23"/>
          <w:szCs w:val="23"/>
          <w:spacing w:val="9"/>
        </w:rPr>
        <w:t>实施风险应对是执行商定的风险应对计划的过程，需要在整个项目期间开展</w:t>
      </w:r>
    </w:p>
    <w:p>
      <w:pPr>
        <w:pStyle w:val="BodyText"/>
        <w:ind w:left="80" w:right="1705" w:firstLine="4"/>
        <w:spacing w:before="36" w:line="2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D.</w:t>
      </w:r>
      <w:r>
        <w:rPr>
          <w:sz w:val="23"/>
          <w:szCs w:val="23"/>
          <w:spacing w:val="10"/>
        </w:rPr>
        <w:t>敏捷或适应型方法管理的项目，在每个迭代期间应该识别、分析</w:t>
      </w:r>
      <w:r>
        <w:rPr>
          <w:sz w:val="23"/>
          <w:szCs w:val="23"/>
          <w:spacing w:val="9"/>
        </w:rPr>
        <w:t>和管理风险</w:t>
      </w:r>
      <w:r>
        <w:rPr>
          <w:sz w:val="23"/>
          <w:szCs w:val="23"/>
        </w:rPr>
        <w:t xml:space="preserve"> </w:t>
      </w:r>
      <w:r>
        <w:rPr>
          <w:sz w:val="23"/>
          <w:szCs w:val="23"/>
          <w:spacing w:val="7"/>
        </w:rPr>
        <w:t>【答案】</w:t>
      </w:r>
      <w:r>
        <w:rPr>
          <w:rFonts w:ascii="Times New Roman" w:hAnsi="Times New Roman" w:eastAsia="Times New Roman" w:cs="Times New Roman"/>
          <w:sz w:val="23"/>
          <w:szCs w:val="23"/>
          <w:spacing w:val="7"/>
        </w:rPr>
        <w:t>A</w:t>
      </w:r>
    </w:p>
    <w:p>
      <w:pPr>
        <w:pStyle w:val="BodyText"/>
        <w:ind w:left="84" w:right="97" w:hanging="4"/>
        <w:spacing w:before="31" w:line="268" w:lineRule="auto"/>
        <w:rPr>
          <w:sz w:val="23"/>
          <w:szCs w:val="23"/>
        </w:rPr>
      </w:pPr>
      <w:r>
        <w:rPr>
          <w:sz w:val="23"/>
          <w:szCs w:val="23"/>
          <w:spacing w:val="8"/>
        </w:rPr>
        <w:t>【解析】</w:t>
      </w:r>
      <w:r>
        <w:rPr>
          <w:rFonts w:ascii="Times New Roman" w:hAnsi="Times New Roman" w:eastAsia="Times New Roman" w:cs="Times New Roman"/>
          <w:sz w:val="23"/>
          <w:szCs w:val="23"/>
          <w:spacing w:val="8"/>
        </w:rPr>
        <w:t>P439,</w:t>
      </w:r>
      <w:r>
        <w:rPr>
          <w:rFonts w:ascii="Times New Roman" w:hAnsi="Times New Roman" w:eastAsia="Times New Roman" w:cs="Times New Roman"/>
          <w:sz w:val="23"/>
          <w:szCs w:val="23"/>
          <w:spacing w:val="24"/>
        </w:rPr>
        <w:t xml:space="preserve">  </w:t>
      </w:r>
      <w:r>
        <w:rPr>
          <w:sz w:val="23"/>
          <w:szCs w:val="23"/>
          <w:spacing w:val="8"/>
        </w:rPr>
        <w:t>影响规划风险管理过程的事业环境因素是组织或关键干系人设定</w:t>
      </w:r>
      <w:r>
        <w:rPr>
          <w:sz w:val="23"/>
          <w:szCs w:val="23"/>
          <w:spacing w:val="7"/>
        </w:rPr>
        <w:t>的整体风险的</w:t>
      </w:r>
      <w:r>
        <w:rPr>
          <w:sz w:val="23"/>
          <w:szCs w:val="23"/>
        </w:rPr>
        <w:t xml:space="preserve"> </w:t>
      </w:r>
      <w:r>
        <w:rPr>
          <w:sz w:val="23"/>
          <w:szCs w:val="23"/>
          <w:spacing w:val="8"/>
        </w:rPr>
        <w:t>临界值。故</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18"/>
        </w:rPr>
        <w:t xml:space="preserve"> </w:t>
      </w:r>
      <w:r>
        <w:rPr>
          <w:sz w:val="23"/>
          <w:szCs w:val="23"/>
          <w:spacing w:val="8"/>
        </w:rPr>
        <w:t>选项错误。</w:t>
      </w:r>
    </w:p>
    <w:p>
      <w:pPr>
        <w:pStyle w:val="BodyText"/>
        <w:ind w:left="88"/>
        <w:spacing w:before="283" w:line="219" w:lineRule="auto"/>
        <w:rPr>
          <w:sz w:val="23"/>
          <w:szCs w:val="23"/>
        </w:rPr>
      </w:pPr>
      <w:r>
        <w:rPr>
          <w:sz w:val="23"/>
          <w:szCs w:val="23"/>
          <w:b/>
          <w:bCs/>
          <w:spacing w:val="10"/>
        </w:rPr>
        <w:t>试题62-</w:t>
      </w:r>
      <w:r>
        <w:rPr>
          <w:sz w:val="23"/>
          <w:szCs w:val="23"/>
          <w:spacing w:val="10"/>
        </w:rPr>
        <w:t xml:space="preserve"> </w:t>
      </w:r>
      <w:r>
        <w:rPr>
          <w:sz w:val="23"/>
          <w:szCs w:val="23"/>
          <w:b/>
          <w:bCs/>
          <w:spacing w:val="10"/>
        </w:rPr>
        <w:t>【2024年上半年-第62题】</w:t>
      </w:r>
    </w:p>
    <w:p>
      <w:pPr>
        <w:pStyle w:val="BodyText"/>
        <w:ind w:left="85"/>
        <w:spacing w:before="51" w:line="219" w:lineRule="auto"/>
        <w:rPr>
          <w:sz w:val="23"/>
          <w:szCs w:val="23"/>
        </w:rPr>
      </w:pPr>
      <w:r>
        <w:rPr>
          <w:sz w:val="23"/>
          <w:szCs w:val="23"/>
          <w:spacing w:val="9"/>
        </w:rPr>
        <w:t>某企业承接了一项工程，该工作分为</w:t>
      </w:r>
      <w:r>
        <w:rPr>
          <w:sz w:val="23"/>
          <w:szCs w:val="23"/>
          <w:spacing w:val="-66"/>
        </w:rPr>
        <w:t xml:space="preserve"> </w:t>
      </w:r>
      <w:r>
        <w:rPr>
          <w:rFonts w:ascii="Times New Roman" w:hAnsi="Times New Roman" w:eastAsia="Times New Roman" w:cs="Times New Roman"/>
          <w:sz w:val="23"/>
          <w:szCs w:val="23"/>
          <w:spacing w:val="9"/>
        </w:rPr>
        <w:t>I</w:t>
      </w:r>
      <w:r>
        <w:rPr>
          <w:rFonts w:ascii="Times New Roman" w:hAnsi="Times New Roman" w:eastAsia="Times New Roman" w:cs="Times New Roman"/>
          <w:sz w:val="23"/>
          <w:szCs w:val="23"/>
          <w:spacing w:val="-33"/>
        </w:rPr>
        <w:t xml:space="preserve"> </w:t>
      </w:r>
      <w:r>
        <w:rPr>
          <w:sz w:val="23"/>
          <w:szCs w:val="23"/>
          <w:spacing w:val="9"/>
        </w:rPr>
        <w:t>、</w:t>
      </w:r>
      <w:r>
        <w:rPr>
          <w:rFonts w:ascii="Times New Roman" w:hAnsi="Times New Roman" w:eastAsia="Times New Roman" w:cs="Times New Roman"/>
          <w:sz w:val="23"/>
          <w:szCs w:val="23"/>
          <w:spacing w:val="9"/>
        </w:rPr>
        <w:t>I</w:t>
      </w:r>
      <w:r>
        <w:rPr>
          <w:rFonts w:ascii="Times New Roman" w:hAnsi="Times New Roman" w:eastAsia="Times New Roman" w:cs="Times New Roman"/>
          <w:sz w:val="23"/>
          <w:szCs w:val="23"/>
          <w:spacing w:val="-32"/>
        </w:rPr>
        <w:t xml:space="preserve"> </w:t>
      </w:r>
      <w:r>
        <w:rPr>
          <w:sz w:val="23"/>
          <w:szCs w:val="23"/>
          <w:spacing w:val="9"/>
        </w:rPr>
        <w:t>、</w:t>
      </w:r>
      <w:r>
        <w:rPr>
          <w:rFonts w:ascii="Times New Roman" w:hAnsi="Times New Roman" w:eastAsia="Times New Roman" w:cs="Times New Roman"/>
          <w:sz w:val="23"/>
          <w:szCs w:val="23"/>
        </w:rPr>
        <w:t>III</w:t>
      </w:r>
      <w:r>
        <w:rPr>
          <w:rFonts w:ascii="Times New Roman" w:hAnsi="Times New Roman" w:eastAsia="Times New Roman" w:cs="Times New Roman"/>
          <w:sz w:val="23"/>
          <w:szCs w:val="23"/>
          <w:spacing w:val="-32"/>
        </w:rPr>
        <w:t xml:space="preserve"> </w:t>
      </w:r>
      <w:r>
        <w:rPr>
          <w:sz w:val="23"/>
          <w:szCs w:val="23"/>
          <w:spacing w:val="9"/>
        </w:rPr>
        <w:t>、</w:t>
      </w:r>
      <w:r>
        <w:rPr>
          <w:rFonts w:ascii="Times New Roman" w:hAnsi="Times New Roman" w:eastAsia="Times New Roman" w:cs="Times New Roman"/>
          <w:sz w:val="23"/>
          <w:szCs w:val="23"/>
        </w:rPr>
        <w:t>IV</w:t>
      </w:r>
      <w:r>
        <w:rPr>
          <w:rFonts w:ascii="Times New Roman" w:hAnsi="Times New Roman" w:eastAsia="Times New Roman" w:cs="Times New Roman"/>
          <w:sz w:val="23"/>
          <w:szCs w:val="23"/>
          <w:spacing w:val="9"/>
        </w:rPr>
        <w:t xml:space="preserve">      </w:t>
      </w:r>
      <w:r>
        <w:rPr>
          <w:sz w:val="23"/>
          <w:szCs w:val="23"/>
          <w:spacing w:val="9"/>
        </w:rPr>
        <w:t>四项任</w:t>
      </w:r>
      <w:r>
        <w:rPr>
          <w:sz w:val="23"/>
          <w:szCs w:val="23"/>
          <w:spacing w:val="8"/>
        </w:rPr>
        <w:t>务，甲、乙、丙、丁四个项目组</w:t>
      </w:r>
    </w:p>
    <w:p>
      <w:pPr>
        <w:pStyle w:val="BodyText"/>
        <w:ind w:left="125"/>
        <w:spacing w:before="9" w:line="187" w:lineRule="auto"/>
        <w:rPr>
          <w:sz w:val="28"/>
          <w:szCs w:val="28"/>
        </w:rPr>
      </w:pPr>
      <w:r>
        <w:rPr>
          <w:sz w:val="28"/>
          <w:szCs w:val="28"/>
        </w:rPr>
        <w:t>完成各项任务的时间如表所示，为实现最优配置，第IV项任务应由()来完成。</w:t>
      </w:r>
    </w:p>
    <w:tbl>
      <w:tblPr>
        <w:tblStyle w:val="TableNormal"/>
        <w:tblW w:w="99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998"/>
        <w:gridCol w:w="1978"/>
        <w:gridCol w:w="1998"/>
        <w:gridCol w:w="1983"/>
      </w:tblGrid>
      <w:tr>
        <w:trPr>
          <w:trHeight w:val="313" w:hRule="atLeast"/>
        </w:trPr>
        <w:tc>
          <w:tcPr>
            <w:tcW w:w="1983" w:type="dxa"/>
            <w:vAlign w:val="top"/>
          </w:tcPr>
          <w:p>
            <w:pPr>
              <w:pStyle w:val="TableText"/>
              <w:ind w:left="745"/>
              <w:spacing w:before="44" w:line="199" w:lineRule="auto"/>
              <w:rPr>
                <w:sz w:val="24"/>
                <w:szCs w:val="24"/>
              </w:rPr>
            </w:pPr>
            <w:r>
              <w:rPr>
                <w:sz w:val="24"/>
                <w:szCs w:val="24"/>
                <w:spacing w:val="-3"/>
              </w:rPr>
              <w:t>任务</w:t>
            </w:r>
          </w:p>
        </w:tc>
        <w:tc>
          <w:tcPr>
            <w:tcW w:w="1998" w:type="dxa"/>
            <w:vAlign w:val="top"/>
          </w:tcPr>
          <w:p>
            <w:pPr>
              <w:pStyle w:val="TableText"/>
              <w:ind w:left="872"/>
              <w:spacing w:before="48" w:line="196" w:lineRule="auto"/>
              <w:rPr>
                <w:sz w:val="24"/>
                <w:szCs w:val="24"/>
              </w:rPr>
            </w:pPr>
            <w:r>
              <w:rPr>
                <w:sz w:val="24"/>
                <w:szCs w:val="24"/>
              </w:rPr>
              <w:t>甲</w:t>
            </w:r>
          </w:p>
        </w:tc>
        <w:tc>
          <w:tcPr>
            <w:tcW w:w="1978" w:type="dxa"/>
            <w:vAlign w:val="top"/>
          </w:tcPr>
          <w:p>
            <w:pPr>
              <w:pStyle w:val="TableText"/>
              <w:ind w:left="863"/>
              <w:spacing w:before="63" w:line="184" w:lineRule="auto"/>
              <w:rPr>
                <w:sz w:val="24"/>
                <w:szCs w:val="24"/>
              </w:rPr>
            </w:pPr>
            <w:r>
              <w:rPr>
                <w:sz w:val="24"/>
                <w:szCs w:val="24"/>
              </w:rPr>
              <w:t>乙</w:t>
            </w:r>
          </w:p>
        </w:tc>
        <w:tc>
          <w:tcPr>
            <w:tcW w:w="1998" w:type="dxa"/>
            <w:vAlign w:val="top"/>
          </w:tcPr>
          <w:p>
            <w:pPr>
              <w:pStyle w:val="TableText"/>
              <w:ind w:left="876"/>
              <w:spacing w:before="45" w:line="198" w:lineRule="auto"/>
              <w:rPr>
                <w:sz w:val="24"/>
                <w:szCs w:val="24"/>
              </w:rPr>
            </w:pPr>
            <w:r>
              <w:rPr>
                <w:sz w:val="24"/>
                <w:szCs w:val="24"/>
              </w:rPr>
              <w:t>丙</w:t>
            </w:r>
          </w:p>
        </w:tc>
        <w:tc>
          <w:tcPr>
            <w:tcW w:w="1983" w:type="dxa"/>
            <w:vAlign w:val="top"/>
          </w:tcPr>
          <w:p>
            <w:pPr>
              <w:pStyle w:val="TableText"/>
              <w:ind w:left="868"/>
              <w:spacing w:before="46" w:line="197" w:lineRule="auto"/>
              <w:rPr>
                <w:sz w:val="24"/>
                <w:szCs w:val="24"/>
              </w:rPr>
            </w:pPr>
            <w:r>
              <w:rPr>
                <w:sz w:val="24"/>
                <w:szCs w:val="24"/>
              </w:rPr>
              <w:t>丁</w:t>
            </w:r>
          </w:p>
        </w:tc>
      </w:tr>
      <w:tr>
        <w:trPr>
          <w:trHeight w:val="308" w:hRule="atLeast"/>
        </w:trPr>
        <w:tc>
          <w:tcPr>
            <w:tcW w:w="1983" w:type="dxa"/>
            <w:vAlign w:val="top"/>
          </w:tcPr>
          <w:p>
            <w:pPr>
              <w:pStyle w:val="TableText"/>
              <w:ind w:left="925"/>
              <w:spacing w:before="65" w:line="179" w:lineRule="auto"/>
              <w:rPr>
                <w:sz w:val="24"/>
                <w:szCs w:val="24"/>
              </w:rPr>
            </w:pPr>
            <w:r>
              <w:rPr>
                <w:sz w:val="24"/>
                <w:szCs w:val="24"/>
              </w:rPr>
              <w:t>I</w:t>
            </w:r>
          </w:p>
        </w:tc>
        <w:tc>
          <w:tcPr>
            <w:tcW w:w="1998" w:type="dxa"/>
            <w:vAlign w:val="top"/>
          </w:tcPr>
          <w:p>
            <w:pPr>
              <w:pStyle w:val="TableText"/>
              <w:ind w:left="932"/>
              <w:spacing w:before="65" w:line="179" w:lineRule="auto"/>
              <w:rPr>
                <w:sz w:val="24"/>
                <w:szCs w:val="24"/>
              </w:rPr>
            </w:pPr>
            <w:r>
              <w:rPr>
                <w:sz w:val="24"/>
                <w:szCs w:val="24"/>
              </w:rPr>
              <w:t>4</w:t>
            </w:r>
          </w:p>
        </w:tc>
        <w:tc>
          <w:tcPr>
            <w:tcW w:w="1978" w:type="dxa"/>
            <w:vAlign w:val="top"/>
          </w:tcPr>
          <w:p>
            <w:pPr>
              <w:pStyle w:val="TableText"/>
              <w:ind w:left="863"/>
              <w:spacing w:before="65" w:line="179" w:lineRule="auto"/>
              <w:rPr>
                <w:sz w:val="24"/>
                <w:szCs w:val="24"/>
              </w:rPr>
            </w:pPr>
            <w:r>
              <w:rPr>
                <w:sz w:val="24"/>
                <w:szCs w:val="24"/>
                <w:spacing w:val="-4"/>
              </w:rPr>
              <w:t>30</w:t>
            </w:r>
          </w:p>
        </w:tc>
        <w:tc>
          <w:tcPr>
            <w:tcW w:w="1998" w:type="dxa"/>
            <w:vAlign w:val="top"/>
          </w:tcPr>
          <w:p>
            <w:pPr>
              <w:pStyle w:val="TableText"/>
              <w:ind w:left="876"/>
              <w:spacing w:before="65" w:line="179" w:lineRule="auto"/>
              <w:rPr>
                <w:sz w:val="24"/>
                <w:szCs w:val="24"/>
              </w:rPr>
            </w:pPr>
            <w:r>
              <w:rPr>
                <w:sz w:val="24"/>
                <w:szCs w:val="24"/>
                <w:spacing w:val="-4"/>
              </w:rPr>
              <w:t>26</w:t>
            </w:r>
          </w:p>
        </w:tc>
        <w:tc>
          <w:tcPr>
            <w:tcW w:w="1983" w:type="dxa"/>
            <w:vAlign w:val="top"/>
          </w:tcPr>
          <w:p>
            <w:pPr>
              <w:pStyle w:val="TableText"/>
              <w:ind w:left="808"/>
              <w:spacing w:before="65" w:line="179" w:lineRule="auto"/>
              <w:rPr>
                <w:sz w:val="24"/>
                <w:szCs w:val="24"/>
              </w:rPr>
            </w:pPr>
            <w:r>
              <w:rPr>
                <w:sz w:val="24"/>
                <w:szCs w:val="24"/>
                <w:spacing w:val="-3"/>
              </w:rPr>
              <w:t>220</w:t>
            </w:r>
          </w:p>
        </w:tc>
      </w:tr>
      <w:tr>
        <w:trPr>
          <w:trHeight w:val="308" w:hRule="atLeast"/>
        </w:trPr>
        <w:tc>
          <w:tcPr>
            <w:tcW w:w="1983" w:type="dxa"/>
            <w:vAlign w:val="top"/>
          </w:tcPr>
          <w:p>
            <w:pPr>
              <w:pStyle w:val="TableText"/>
              <w:ind w:left="865"/>
              <w:spacing w:before="63" w:line="180" w:lineRule="auto"/>
              <w:rPr>
                <w:sz w:val="24"/>
                <w:szCs w:val="24"/>
              </w:rPr>
            </w:pPr>
            <w:r>
              <w:rPr>
                <w:sz w:val="24"/>
                <w:szCs w:val="24"/>
              </w:rPr>
              <w:t>Ⅱ</w:t>
            </w:r>
          </w:p>
        </w:tc>
        <w:tc>
          <w:tcPr>
            <w:tcW w:w="1998" w:type="dxa"/>
            <w:vAlign w:val="top"/>
          </w:tcPr>
          <w:p>
            <w:pPr>
              <w:pStyle w:val="TableText"/>
              <w:ind w:left="872"/>
              <w:spacing w:before="67" w:line="177" w:lineRule="auto"/>
              <w:rPr>
                <w:sz w:val="24"/>
                <w:szCs w:val="24"/>
              </w:rPr>
            </w:pPr>
            <w:r>
              <w:rPr>
                <w:sz w:val="24"/>
                <w:szCs w:val="24"/>
                <w:spacing w:val="-4"/>
              </w:rPr>
              <w:t>20</w:t>
            </w:r>
          </w:p>
        </w:tc>
        <w:tc>
          <w:tcPr>
            <w:tcW w:w="1978" w:type="dxa"/>
            <w:vAlign w:val="top"/>
          </w:tcPr>
          <w:p>
            <w:pPr>
              <w:pStyle w:val="TableText"/>
              <w:ind w:left="924"/>
              <w:spacing w:before="67" w:line="177" w:lineRule="auto"/>
              <w:rPr>
                <w:sz w:val="24"/>
                <w:szCs w:val="24"/>
              </w:rPr>
            </w:pPr>
            <w:r>
              <w:rPr>
                <w:sz w:val="24"/>
                <w:szCs w:val="24"/>
              </w:rPr>
              <w:t>8</w:t>
            </w:r>
          </w:p>
        </w:tc>
        <w:tc>
          <w:tcPr>
            <w:tcW w:w="1998" w:type="dxa"/>
            <w:vAlign w:val="top"/>
          </w:tcPr>
          <w:p>
            <w:pPr>
              <w:pStyle w:val="TableText"/>
              <w:ind w:left="876"/>
              <w:spacing w:before="67" w:line="177" w:lineRule="auto"/>
              <w:rPr>
                <w:sz w:val="24"/>
                <w:szCs w:val="24"/>
              </w:rPr>
            </w:pPr>
            <w:r>
              <w:rPr>
                <w:sz w:val="24"/>
                <w:szCs w:val="24"/>
                <w:spacing w:val="-4"/>
              </w:rPr>
              <w:t>28</w:t>
            </w:r>
          </w:p>
        </w:tc>
        <w:tc>
          <w:tcPr>
            <w:tcW w:w="1983" w:type="dxa"/>
            <w:vAlign w:val="top"/>
          </w:tcPr>
          <w:p>
            <w:pPr>
              <w:pStyle w:val="TableText"/>
              <w:ind w:left="808"/>
              <w:spacing w:before="67" w:line="177" w:lineRule="auto"/>
              <w:rPr>
                <w:sz w:val="24"/>
                <w:szCs w:val="24"/>
              </w:rPr>
            </w:pPr>
            <w:r>
              <w:rPr>
                <w:sz w:val="24"/>
                <w:szCs w:val="24"/>
                <w:spacing w:val="-3"/>
              </w:rPr>
              <w:t>200</w:t>
            </w:r>
          </w:p>
        </w:tc>
      </w:tr>
      <w:tr>
        <w:trPr>
          <w:trHeight w:val="308" w:hRule="atLeast"/>
        </w:trPr>
        <w:tc>
          <w:tcPr>
            <w:tcW w:w="1983" w:type="dxa"/>
            <w:vAlign w:val="top"/>
          </w:tcPr>
          <w:p>
            <w:pPr>
              <w:pStyle w:val="TableText"/>
              <w:ind w:left="865"/>
              <w:spacing w:before="66" w:line="178" w:lineRule="auto"/>
              <w:rPr>
                <w:sz w:val="24"/>
                <w:szCs w:val="24"/>
              </w:rPr>
            </w:pPr>
            <w:r>
              <w:rPr>
                <w:sz w:val="24"/>
                <w:szCs w:val="24"/>
              </w:rPr>
              <w:t>Ⅲ</w:t>
            </w:r>
          </w:p>
        </w:tc>
        <w:tc>
          <w:tcPr>
            <w:tcW w:w="1998" w:type="dxa"/>
            <w:vAlign w:val="top"/>
          </w:tcPr>
          <w:p>
            <w:pPr>
              <w:pStyle w:val="TableText"/>
              <w:ind w:left="872"/>
              <w:spacing w:before="70" w:line="175" w:lineRule="auto"/>
              <w:rPr>
                <w:sz w:val="24"/>
                <w:szCs w:val="24"/>
              </w:rPr>
            </w:pPr>
            <w:r>
              <w:rPr>
                <w:sz w:val="24"/>
                <w:szCs w:val="24"/>
                <w:spacing w:val="-7"/>
              </w:rPr>
              <w:t>18</w:t>
            </w:r>
          </w:p>
        </w:tc>
        <w:tc>
          <w:tcPr>
            <w:tcW w:w="1978" w:type="dxa"/>
            <w:vAlign w:val="top"/>
          </w:tcPr>
          <w:p>
            <w:pPr>
              <w:pStyle w:val="TableText"/>
              <w:ind w:left="863"/>
              <w:spacing w:before="70" w:line="175" w:lineRule="auto"/>
              <w:rPr>
                <w:sz w:val="24"/>
                <w:szCs w:val="24"/>
              </w:rPr>
            </w:pPr>
            <w:r>
              <w:rPr>
                <w:sz w:val="24"/>
                <w:szCs w:val="24"/>
                <w:spacing w:val="-4"/>
              </w:rPr>
              <w:t>28</w:t>
            </w:r>
          </w:p>
        </w:tc>
        <w:tc>
          <w:tcPr>
            <w:tcW w:w="1998" w:type="dxa"/>
            <w:vAlign w:val="top"/>
          </w:tcPr>
          <w:p>
            <w:pPr>
              <w:pStyle w:val="TableText"/>
              <w:ind w:left="816"/>
              <w:spacing w:before="70" w:line="175" w:lineRule="auto"/>
              <w:rPr>
                <w:sz w:val="24"/>
                <w:szCs w:val="24"/>
              </w:rPr>
            </w:pPr>
            <w:r>
              <w:rPr>
                <w:sz w:val="24"/>
                <w:szCs w:val="24"/>
                <w:spacing w:val="-7"/>
              </w:rPr>
              <w:t>190</w:t>
            </w:r>
          </w:p>
        </w:tc>
        <w:tc>
          <w:tcPr>
            <w:tcW w:w="1983" w:type="dxa"/>
            <w:vAlign w:val="top"/>
          </w:tcPr>
          <w:p>
            <w:pPr>
              <w:pStyle w:val="TableText"/>
              <w:ind w:left="808"/>
              <w:spacing w:before="70" w:line="175" w:lineRule="auto"/>
              <w:rPr>
                <w:sz w:val="24"/>
                <w:szCs w:val="24"/>
              </w:rPr>
            </w:pPr>
            <w:r>
              <w:rPr>
                <w:sz w:val="24"/>
                <w:szCs w:val="24"/>
                <w:spacing w:val="-7"/>
              </w:rPr>
              <w:t>160</w:t>
            </w:r>
          </w:p>
        </w:tc>
      </w:tr>
      <w:tr>
        <w:trPr>
          <w:trHeight w:val="313" w:hRule="atLeast"/>
        </w:trPr>
        <w:tc>
          <w:tcPr>
            <w:tcW w:w="1983" w:type="dxa"/>
            <w:vAlign w:val="top"/>
          </w:tcPr>
          <w:p>
            <w:pPr>
              <w:pStyle w:val="TableText"/>
              <w:ind w:left="865"/>
              <w:spacing w:before="111" w:line="191" w:lineRule="exact"/>
              <w:rPr>
                <w:sz w:val="24"/>
                <w:szCs w:val="24"/>
              </w:rPr>
            </w:pPr>
            <w:r>
              <w:rPr>
                <w:sz w:val="24"/>
                <w:szCs w:val="24"/>
                <w:spacing w:val="-6"/>
                <w:position w:val="-3"/>
              </w:rPr>
              <w:t>IV</w:t>
            </w:r>
          </w:p>
        </w:tc>
        <w:tc>
          <w:tcPr>
            <w:tcW w:w="1998" w:type="dxa"/>
            <w:vAlign w:val="top"/>
          </w:tcPr>
          <w:p>
            <w:pPr>
              <w:pStyle w:val="TableText"/>
              <w:ind w:left="872"/>
              <w:spacing w:before="71" w:line="178" w:lineRule="auto"/>
              <w:rPr>
                <w:sz w:val="24"/>
                <w:szCs w:val="24"/>
              </w:rPr>
            </w:pPr>
            <w:r>
              <w:rPr>
                <w:sz w:val="24"/>
                <w:szCs w:val="24"/>
                <w:spacing w:val="-7"/>
              </w:rPr>
              <w:t>14</w:t>
            </w:r>
          </w:p>
        </w:tc>
        <w:tc>
          <w:tcPr>
            <w:tcW w:w="1978" w:type="dxa"/>
            <w:vAlign w:val="top"/>
          </w:tcPr>
          <w:p>
            <w:pPr>
              <w:pStyle w:val="TableText"/>
              <w:ind w:left="863"/>
              <w:spacing w:before="71" w:line="178" w:lineRule="auto"/>
              <w:rPr>
                <w:sz w:val="24"/>
                <w:szCs w:val="24"/>
              </w:rPr>
            </w:pPr>
            <w:r>
              <w:rPr>
                <w:sz w:val="24"/>
                <w:szCs w:val="24"/>
                <w:spacing w:val="-7"/>
              </w:rPr>
              <w:t>16</w:t>
            </w:r>
          </w:p>
        </w:tc>
        <w:tc>
          <w:tcPr>
            <w:tcW w:w="1998" w:type="dxa"/>
            <w:vAlign w:val="top"/>
          </w:tcPr>
          <w:p>
            <w:pPr>
              <w:pStyle w:val="TableText"/>
              <w:ind w:left="816"/>
              <w:spacing w:before="71" w:line="178" w:lineRule="auto"/>
              <w:rPr>
                <w:sz w:val="24"/>
                <w:szCs w:val="24"/>
              </w:rPr>
            </w:pPr>
            <w:r>
              <w:rPr>
                <w:sz w:val="24"/>
                <w:szCs w:val="24"/>
                <w:spacing w:val="-3"/>
              </w:rPr>
              <w:t>200</w:t>
            </w:r>
          </w:p>
        </w:tc>
        <w:tc>
          <w:tcPr>
            <w:tcW w:w="1983" w:type="dxa"/>
            <w:vAlign w:val="top"/>
          </w:tcPr>
          <w:p>
            <w:pPr>
              <w:pStyle w:val="TableText"/>
              <w:ind w:left="808"/>
              <w:spacing w:before="71" w:line="178" w:lineRule="auto"/>
              <w:rPr>
                <w:sz w:val="24"/>
                <w:szCs w:val="24"/>
              </w:rPr>
            </w:pPr>
            <w:r>
              <w:rPr>
                <w:sz w:val="24"/>
                <w:szCs w:val="24"/>
                <w:spacing w:val="-3"/>
              </w:rPr>
              <w:t>200</w:t>
            </w:r>
          </w:p>
        </w:tc>
      </w:tr>
    </w:tbl>
    <w:p>
      <w:pPr>
        <w:pStyle w:val="BodyText"/>
        <w:ind w:left="95"/>
        <w:spacing w:before="46" w:line="241" w:lineRule="auto"/>
        <w:rPr>
          <w:sz w:val="22"/>
          <w:szCs w:val="22"/>
        </w:rPr>
      </w:pPr>
      <w:r>
        <w:rPr>
          <w:sz w:val="22"/>
          <w:szCs w:val="22"/>
          <w:position w:val="1"/>
        </w:rPr>
        <w:t>A.</w:t>
      </w:r>
      <w:r>
        <w:rPr>
          <w:sz w:val="22"/>
          <w:szCs w:val="22"/>
          <w:spacing w:val="-56"/>
          <w:position w:val="1"/>
        </w:rPr>
        <w:t xml:space="preserve"> </w:t>
      </w:r>
      <w:r>
        <w:rPr>
          <w:sz w:val="22"/>
          <w:szCs w:val="22"/>
          <w:position w:val="1"/>
        </w:rPr>
        <w:t>甲</w:t>
      </w:r>
      <w:r>
        <w:rPr>
          <w:sz w:val="22"/>
          <w:szCs w:val="22"/>
          <w:spacing w:val="10"/>
          <w:position w:val="1"/>
        </w:rPr>
        <w:t xml:space="preserve">        </w:t>
      </w:r>
      <w:r>
        <w:rPr>
          <w:sz w:val="22"/>
          <w:szCs w:val="22"/>
          <w:position w:val="-1"/>
        </w:rPr>
        <w:t>B.乙         </w:t>
      </w:r>
      <w:r>
        <w:rPr>
          <w:sz w:val="22"/>
          <w:szCs w:val="22"/>
        </w:rPr>
        <w:t>C.丙         D.丁</w:t>
      </w:r>
    </w:p>
    <w:p>
      <w:pPr>
        <w:pStyle w:val="BodyText"/>
        <w:ind w:left="80"/>
        <w:spacing w:before="12" w:line="220" w:lineRule="auto"/>
        <w:rPr>
          <w:rFonts w:ascii="Times New Roman" w:hAnsi="Times New Roman" w:eastAsia="Times New Roman" w:cs="Times New Roman"/>
          <w:sz w:val="23"/>
          <w:szCs w:val="23"/>
        </w:rPr>
      </w:pPr>
      <w:r>
        <w:rPr>
          <w:sz w:val="23"/>
          <w:szCs w:val="23"/>
          <w:spacing w:val="7"/>
        </w:rPr>
        <w:t>【答案】</w:t>
      </w:r>
      <w:r>
        <w:rPr>
          <w:rFonts w:ascii="Times New Roman" w:hAnsi="Times New Roman" w:eastAsia="Times New Roman" w:cs="Times New Roman"/>
          <w:sz w:val="23"/>
          <w:szCs w:val="23"/>
          <w:spacing w:val="7"/>
        </w:rPr>
        <w:t>C</w:t>
      </w:r>
    </w:p>
    <w:p>
      <w:pPr>
        <w:pStyle w:val="BodyText"/>
        <w:ind w:left="94" w:right="115" w:hanging="14"/>
        <w:spacing w:before="53" w:line="256" w:lineRule="auto"/>
        <w:rPr>
          <w:sz w:val="24"/>
          <w:szCs w:val="24"/>
        </w:rPr>
      </w:pPr>
      <w:r>
        <w:pict>
          <v:shape id="_x0000_s194" style="position:absolute;margin-left:46.8066pt;margin-top:49.3598pt;mso-position-vertical-relative:text;mso-position-horizontal-relative:text;width:5.55pt;height:5pt;z-index:253169664;" filled="false" stroked="false" type="#_x0000_t202">
            <v:fill on="false"/>
            <v:stroke on="false"/>
            <v:path/>
            <v:imagedata o:title=""/>
            <o:lock v:ext="edit" aspectratio="false"/>
            <v:textbox inset="0mm,0mm,0mm,0mm" style="layout-flow:vertical-ideographic;">
              <w:txbxContent>
                <w:p>
                  <w:pPr>
                    <w:pStyle w:val="BodyText"/>
                    <w:ind w:left="20"/>
                    <w:spacing w:before="20" w:line="211" w:lineRule="auto"/>
                    <w:rPr>
                      <w:sz w:val="6"/>
                      <w:szCs w:val="6"/>
                    </w:rPr>
                  </w:pPr>
                  <w:r>
                    <w:rPr>
                      <w:sz w:val="6"/>
                      <w:szCs w:val="6"/>
                    </w:rPr>
                    <w:t>工</w:t>
                  </w:r>
                </w:p>
              </w:txbxContent>
            </v:textbox>
          </v:shape>
        </w:pict>
      </w:r>
      <w:r>
        <w:rPr>
          <w:sz w:val="23"/>
          <w:szCs w:val="23"/>
          <w:spacing w:val="11"/>
        </w:rPr>
        <w:t>【解析】匈牙利算法，第1步：先找出每行的最小值，然后本行</w:t>
      </w:r>
      <w:r>
        <w:rPr>
          <w:sz w:val="23"/>
          <w:szCs w:val="23"/>
          <w:spacing w:val="10"/>
        </w:rPr>
        <w:t>数据减去最小值，得到下列表</w:t>
      </w:r>
      <w:r>
        <w:rPr>
          <w:sz w:val="23"/>
          <w:szCs w:val="23"/>
        </w:rPr>
        <w:t xml:space="preserve"> </w:t>
      </w:r>
      <w:r>
        <w:rPr>
          <w:sz w:val="24"/>
          <w:szCs w:val="24"/>
          <w:spacing w:val="-5"/>
        </w:rPr>
        <w:t>格</w:t>
      </w:r>
      <w:r>
        <w:rPr>
          <w:sz w:val="24"/>
          <w:szCs w:val="24"/>
          <w:spacing w:val="-46"/>
        </w:rPr>
        <w:t xml:space="preserve"> </w:t>
      </w:r>
      <w:r>
        <w:rPr>
          <w:sz w:val="24"/>
          <w:szCs w:val="24"/>
          <w:spacing w:val="-5"/>
        </w:rPr>
        <w:t>。</w:t>
      </w:r>
    </w:p>
    <w:tbl>
      <w:tblPr>
        <w:tblStyle w:val="TableNormal"/>
        <w:tblW w:w="8326" w:type="dxa"/>
        <w:tblInd w:w="74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5"/>
        <w:gridCol w:w="1901"/>
        <w:gridCol w:w="1987"/>
        <w:gridCol w:w="1994"/>
        <w:gridCol w:w="1119"/>
      </w:tblGrid>
      <w:tr>
        <w:trPr>
          <w:trHeight w:val="287" w:hRule="atLeast"/>
        </w:trPr>
        <w:tc>
          <w:tcPr>
            <w:tcW w:w="1325" w:type="dxa"/>
            <w:vAlign w:val="top"/>
          </w:tcPr>
          <w:p>
            <w:pPr>
              <w:pStyle w:val="TableText"/>
              <w:spacing w:line="213" w:lineRule="auto"/>
              <w:rPr>
                <w:sz w:val="24"/>
                <w:szCs w:val="24"/>
              </w:rPr>
            </w:pPr>
            <w:r>
              <w:rPr>
                <w:sz w:val="24"/>
                <w:szCs w:val="24"/>
                <w:spacing w:val="20"/>
              </w:rPr>
              <w:t>任务</w:t>
            </w:r>
          </w:p>
        </w:tc>
        <w:tc>
          <w:tcPr>
            <w:tcW w:w="1901" w:type="dxa"/>
            <w:vAlign w:val="top"/>
          </w:tcPr>
          <w:p>
            <w:pPr>
              <w:pStyle w:val="TableText"/>
              <w:ind w:left="804"/>
              <w:spacing w:before="4" w:line="210" w:lineRule="auto"/>
              <w:rPr>
                <w:sz w:val="24"/>
                <w:szCs w:val="24"/>
              </w:rPr>
            </w:pPr>
            <w:r>
              <w:rPr>
                <w:sz w:val="24"/>
                <w:szCs w:val="24"/>
              </w:rPr>
              <w:t>甲</w:t>
            </w:r>
          </w:p>
        </w:tc>
        <w:tc>
          <w:tcPr>
            <w:tcW w:w="1987" w:type="dxa"/>
            <w:vAlign w:val="top"/>
          </w:tcPr>
          <w:p>
            <w:pPr>
              <w:pStyle w:val="TableText"/>
              <w:ind w:left="893"/>
              <w:spacing w:before="9" w:line="206" w:lineRule="auto"/>
              <w:rPr>
                <w:sz w:val="24"/>
                <w:szCs w:val="24"/>
              </w:rPr>
            </w:pPr>
            <w:r>
              <w:rPr>
                <w:sz w:val="24"/>
                <w:szCs w:val="24"/>
              </w:rPr>
              <w:t>乙</w:t>
            </w:r>
          </w:p>
        </w:tc>
        <w:tc>
          <w:tcPr>
            <w:tcW w:w="1994" w:type="dxa"/>
            <w:vAlign w:val="top"/>
          </w:tcPr>
          <w:p>
            <w:pPr>
              <w:pStyle w:val="TableText"/>
              <w:ind w:left="896"/>
              <w:spacing w:before="1" w:line="212" w:lineRule="auto"/>
              <w:rPr>
                <w:sz w:val="24"/>
                <w:szCs w:val="24"/>
              </w:rPr>
            </w:pPr>
            <w:r>
              <w:rPr>
                <w:sz w:val="24"/>
                <w:szCs w:val="24"/>
              </w:rPr>
              <w:t>丙</w:t>
            </w:r>
          </w:p>
        </w:tc>
        <w:tc>
          <w:tcPr>
            <w:tcW w:w="1119" w:type="dxa"/>
            <w:vAlign w:val="top"/>
          </w:tcPr>
          <w:p>
            <w:pPr>
              <w:pStyle w:val="TableText"/>
              <w:spacing w:before="1" w:line="212" w:lineRule="auto"/>
              <w:jc w:val="right"/>
              <w:rPr>
                <w:sz w:val="24"/>
                <w:szCs w:val="24"/>
              </w:rPr>
            </w:pPr>
            <w:r>
              <w:rPr>
                <w:sz w:val="24"/>
                <w:szCs w:val="24"/>
                <w:spacing w:val="-14"/>
              </w:rPr>
              <w:t>丁</w:t>
            </w:r>
          </w:p>
        </w:tc>
      </w:tr>
      <w:tr>
        <w:trPr>
          <w:trHeight w:val="332" w:hRule="atLeast"/>
        </w:trPr>
        <w:tc>
          <w:tcPr>
            <w:tcW w:w="1325" w:type="dxa"/>
            <w:vAlign w:val="top"/>
          </w:tcPr>
          <w:p>
            <w:pPr>
              <w:rPr>
                <w:rFonts w:ascii="Arial"/>
                <w:sz w:val="21"/>
              </w:rPr>
            </w:pPr>
            <w:r/>
          </w:p>
        </w:tc>
        <w:tc>
          <w:tcPr>
            <w:tcW w:w="1901" w:type="dxa"/>
            <w:vAlign w:val="top"/>
          </w:tcPr>
          <w:p>
            <w:pPr>
              <w:pStyle w:val="TableText"/>
              <w:ind w:left="834"/>
              <w:spacing w:before="56" w:line="204" w:lineRule="auto"/>
              <w:rPr>
                <w:sz w:val="24"/>
                <w:szCs w:val="24"/>
              </w:rPr>
            </w:pPr>
            <w:r>
              <w:rPr>
                <w:sz w:val="24"/>
                <w:szCs w:val="24"/>
              </w:rPr>
              <w:t>0</w:t>
            </w:r>
          </w:p>
        </w:tc>
        <w:tc>
          <w:tcPr>
            <w:tcW w:w="1987" w:type="dxa"/>
            <w:vAlign w:val="top"/>
          </w:tcPr>
          <w:p>
            <w:pPr>
              <w:pStyle w:val="TableText"/>
              <w:ind w:left="883"/>
              <w:spacing w:before="37" w:line="219" w:lineRule="auto"/>
              <w:rPr>
                <w:sz w:val="24"/>
                <w:szCs w:val="24"/>
              </w:rPr>
            </w:pPr>
            <w:r>
              <w:rPr>
                <w:sz w:val="24"/>
                <w:szCs w:val="24"/>
                <w:spacing w:val="-4"/>
              </w:rPr>
              <w:t>26</w:t>
            </w:r>
          </w:p>
        </w:tc>
        <w:tc>
          <w:tcPr>
            <w:tcW w:w="1994" w:type="dxa"/>
            <w:vAlign w:val="top"/>
          </w:tcPr>
          <w:p>
            <w:pPr>
              <w:pStyle w:val="TableText"/>
              <w:ind w:left="876"/>
              <w:spacing w:before="56" w:line="204" w:lineRule="auto"/>
              <w:rPr>
                <w:sz w:val="24"/>
                <w:szCs w:val="24"/>
              </w:rPr>
            </w:pPr>
            <w:r>
              <w:rPr>
                <w:sz w:val="24"/>
                <w:szCs w:val="24"/>
                <w:spacing w:val="-4"/>
              </w:rPr>
              <w:t>22</w:t>
            </w:r>
          </w:p>
        </w:tc>
        <w:tc>
          <w:tcPr>
            <w:tcW w:w="1119" w:type="dxa"/>
            <w:vAlign w:val="top"/>
          </w:tcPr>
          <w:p>
            <w:pPr>
              <w:pStyle w:val="TableText"/>
              <w:ind w:left="923"/>
              <w:spacing w:before="56" w:line="204" w:lineRule="auto"/>
              <w:rPr>
                <w:sz w:val="24"/>
                <w:szCs w:val="24"/>
              </w:rPr>
            </w:pPr>
            <w:r>
              <w:rPr>
                <w:sz w:val="24"/>
                <w:szCs w:val="24"/>
              </w:rPr>
              <w:t>4</w:t>
            </w:r>
          </w:p>
        </w:tc>
      </w:tr>
      <w:tr>
        <w:trPr>
          <w:trHeight w:val="320" w:hRule="atLeast"/>
        </w:trPr>
        <w:tc>
          <w:tcPr>
            <w:tcW w:w="1325" w:type="dxa"/>
            <w:vAlign w:val="top"/>
          </w:tcPr>
          <w:p>
            <w:pPr>
              <w:pStyle w:val="TableText"/>
              <w:ind w:left="159"/>
              <w:spacing w:before="42" w:line="206" w:lineRule="auto"/>
              <w:rPr>
                <w:sz w:val="24"/>
                <w:szCs w:val="24"/>
              </w:rPr>
            </w:pPr>
            <w:r>
              <w:rPr>
                <w:sz w:val="24"/>
                <w:szCs w:val="24"/>
              </w:rPr>
              <w:t>Ⅱ</w:t>
            </w:r>
          </w:p>
        </w:tc>
        <w:tc>
          <w:tcPr>
            <w:tcW w:w="1901" w:type="dxa"/>
            <w:vAlign w:val="top"/>
          </w:tcPr>
          <w:p>
            <w:pPr>
              <w:pStyle w:val="TableText"/>
              <w:ind w:left="804"/>
              <w:spacing w:before="35" w:line="211" w:lineRule="auto"/>
              <w:rPr>
                <w:sz w:val="24"/>
                <w:szCs w:val="24"/>
              </w:rPr>
            </w:pPr>
            <w:r>
              <w:rPr>
                <w:sz w:val="24"/>
                <w:szCs w:val="24"/>
                <w:spacing w:val="-7"/>
              </w:rPr>
              <w:t>12</w:t>
            </w:r>
          </w:p>
        </w:tc>
        <w:tc>
          <w:tcPr>
            <w:tcW w:w="1987" w:type="dxa"/>
            <w:vAlign w:val="top"/>
          </w:tcPr>
          <w:p>
            <w:pPr>
              <w:pStyle w:val="TableText"/>
              <w:ind w:left="923"/>
              <w:spacing w:before="44" w:line="204" w:lineRule="auto"/>
              <w:rPr>
                <w:sz w:val="24"/>
                <w:szCs w:val="24"/>
              </w:rPr>
            </w:pPr>
            <w:r>
              <w:rPr>
                <w:sz w:val="24"/>
                <w:szCs w:val="24"/>
              </w:rPr>
              <w:t>0</w:t>
            </w:r>
          </w:p>
        </w:tc>
        <w:tc>
          <w:tcPr>
            <w:tcW w:w="1994" w:type="dxa"/>
            <w:vAlign w:val="top"/>
          </w:tcPr>
          <w:p>
            <w:pPr>
              <w:pStyle w:val="TableText"/>
              <w:ind w:left="876"/>
              <w:spacing w:before="35" w:line="211" w:lineRule="auto"/>
              <w:rPr>
                <w:sz w:val="24"/>
                <w:szCs w:val="24"/>
              </w:rPr>
            </w:pPr>
            <w:r>
              <w:rPr>
                <w:sz w:val="24"/>
                <w:szCs w:val="24"/>
                <w:spacing w:val="-4"/>
              </w:rPr>
              <w:t>20</w:t>
            </w:r>
          </w:p>
        </w:tc>
        <w:tc>
          <w:tcPr>
            <w:tcW w:w="1119" w:type="dxa"/>
            <w:vAlign w:val="top"/>
          </w:tcPr>
          <w:p>
            <w:pPr>
              <w:pStyle w:val="TableText"/>
              <w:ind w:right="12"/>
              <w:spacing w:before="35" w:line="211" w:lineRule="auto"/>
              <w:jc w:val="right"/>
              <w:rPr>
                <w:sz w:val="24"/>
                <w:szCs w:val="24"/>
              </w:rPr>
            </w:pPr>
            <w:r>
              <w:rPr>
                <w:sz w:val="24"/>
                <w:szCs w:val="24"/>
                <w:spacing w:val="-4"/>
              </w:rPr>
              <w:t>22</w:t>
            </w:r>
          </w:p>
        </w:tc>
      </w:tr>
      <w:tr>
        <w:trPr>
          <w:trHeight w:val="328" w:hRule="atLeast"/>
        </w:trPr>
        <w:tc>
          <w:tcPr>
            <w:tcW w:w="1325" w:type="dxa"/>
            <w:vAlign w:val="top"/>
          </w:tcPr>
          <w:p>
            <w:pPr>
              <w:pStyle w:val="TableText"/>
              <w:ind w:left="129"/>
              <w:spacing w:before="51" w:line="205" w:lineRule="auto"/>
              <w:rPr>
                <w:sz w:val="24"/>
                <w:szCs w:val="24"/>
              </w:rPr>
            </w:pPr>
            <w:r>
              <w:rPr>
                <w:sz w:val="24"/>
                <w:szCs w:val="24"/>
              </w:rPr>
              <w:t>Ⅲ</w:t>
            </w:r>
          </w:p>
        </w:tc>
        <w:tc>
          <w:tcPr>
            <w:tcW w:w="1901" w:type="dxa"/>
            <w:vAlign w:val="top"/>
          </w:tcPr>
          <w:p>
            <w:pPr>
              <w:pStyle w:val="TableText"/>
              <w:ind w:left="834"/>
              <w:spacing w:before="34" w:line="218" w:lineRule="auto"/>
              <w:rPr>
                <w:sz w:val="24"/>
                <w:szCs w:val="24"/>
              </w:rPr>
            </w:pPr>
            <w:r>
              <w:rPr>
                <w:sz w:val="24"/>
                <w:szCs w:val="24"/>
              </w:rPr>
              <w:t>0</w:t>
            </w:r>
          </w:p>
        </w:tc>
        <w:tc>
          <w:tcPr>
            <w:tcW w:w="1987" w:type="dxa"/>
            <w:vAlign w:val="top"/>
          </w:tcPr>
          <w:p>
            <w:pPr>
              <w:pStyle w:val="TableText"/>
              <w:ind w:left="893"/>
              <w:spacing w:before="34" w:line="218" w:lineRule="auto"/>
              <w:rPr>
                <w:sz w:val="24"/>
                <w:szCs w:val="24"/>
              </w:rPr>
            </w:pPr>
            <w:r>
              <w:rPr>
                <w:sz w:val="24"/>
                <w:szCs w:val="24"/>
                <w:spacing w:val="-7"/>
              </w:rPr>
              <w:t>10</w:t>
            </w:r>
          </w:p>
        </w:tc>
        <w:tc>
          <w:tcPr>
            <w:tcW w:w="1994" w:type="dxa"/>
            <w:vAlign w:val="top"/>
          </w:tcPr>
          <w:p>
            <w:pPr>
              <w:pStyle w:val="TableText"/>
              <w:ind w:left="896"/>
              <w:spacing w:before="34" w:line="218" w:lineRule="auto"/>
              <w:rPr>
                <w:sz w:val="24"/>
                <w:szCs w:val="24"/>
              </w:rPr>
            </w:pPr>
            <w:r>
              <w:rPr>
                <w:sz w:val="24"/>
                <w:szCs w:val="24"/>
                <w:spacing w:val="-7"/>
              </w:rPr>
              <w:t>14</w:t>
            </w:r>
          </w:p>
        </w:tc>
        <w:tc>
          <w:tcPr>
            <w:tcW w:w="1119" w:type="dxa"/>
            <w:vAlign w:val="top"/>
          </w:tcPr>
          <w:p>
            <w:pPr>
              <w:pStyle w:val="TableText"/>
              <w:ind w:left="923"/>
              <w:spacing w:before="34" w:line="218" w:lineRule="auto"/>
              <w:rPr>
                <w:sz w:val="24"/>
                <w:szCs w:val="24"/>
              </w:rPr>
            </w:pPr>
            <w:r>
              <w:rPr>
                <w:sz w:val="24"/>
                <w:szCs w:val="24"/>
              </w:rPr>
              <w:t>8</w:t>
            </w:r>
          </w:p>
        </w:tc>
      </w:tr>
      <w:tr>
        <w:trPr>
          <w:trHeight w:val="277" w:hRule="atLeast"/>
        </w:trPr>
        <w:tc>
          <w:tcPr>
            <w:tcW w:w="1325" w:type="dxa"/>
            <w:vAlign w:val="top"/>
          </w:tcPr>
          <w:p>
            <w:pPr>
              <w:pStyle w:val="TableText"/>
              <w:ind w:left="139"/>
              <w:spacing w:before="76" w:line="191" w:lineRule="exact"/>
              <w:rPr>
                <w:sz w:val="24"/>
                <w:szCs w:val="24"/>
              </w:rPr>
            </w:pPr>
            <w:r>
              <w:rPr>
                <w:sz w:val="24"/>
                <w:szCs w:val="24"/>
                <w:spacing w:val="-6"/>
                <w:position w:val="-3"/>
              </w:rPr>
              <w:t>IV</w:t>
            </w:r>
          </w:p>
        </w:tc>
        <w:tc>
          <w:tcPr>
            <w:tcW w:w="1901" w:type="dxa"/>
            <w:vAlign w:val="top"/>
          </w:tcPr>
          <w:p>
            <w:pPr>
              <w:pStyle w:val="TableText"/>
              <w:ind w:left="834"/>
              <w:spacing w:before="36" w:line="177" w:lineRule="auto"/>
              <w:rPr>
                <w:sz w:val="24"/>
                <w:szCs w:val="24"/>
              </w:rPr>
            </w:pPr>
            <w:r>
              <w:rPr>
                <w:sz w:val="24"/>
                <w:szCs w:val="24"/>
              </w:rPr>
              <w:t>0</w:t>
            </w:r>
          </w:p>
        </w:tc>
        <w:tc>
          <w:tcPr>
            <w:tcW w:w="1987" w:type="dxa"/>
            <w:vAlign w:val="top"/>
          </w:tcPr>
          <w:p>
            <w:pPr>
              <w:pStyle w:val="TableText"/>
              <w:ind w:left="923"/>
              <w:spacing w:before="36" w:line="177" w:lineRule="auto"/>
              <w:rPr>
                <w:sz w:val="24"/>
                <w:szCs w:val="24"/>
              </w:rPr>
            </w:pPr>
            <w:r>
              <w:rPr>
                <w:sz w:val="24"/>
                <w:szCs w:val="24"/>
              </w:rPr>
              <w:t>0</w:t>
            </w:r>
          </w:p>
        </w:tc>
        <w:tc>
          <w:tcPr>
            <w:tcW w:w="1994" w:type="dxa"/>
            <w:vAlign w:val="top"/>
          </w:tcPr>
          <w:p>
            <w:pPr>
              <w:pStyle w:val="TableText"/>
              <w:ind w:left="936"/>
              <w:spacing w:before="36" w:line="177" w:lineRule="auto"/>
              <w:rPr>
                <w:sz w:val="24"/>
                <w:szCs w:val="24"/>
              </w:rPr>
            </w:pPr>
            <w:r>
              <w:rPr>
                <w:sz w:val="24"/>
                <w:szCs w:val="24"/>
              </w:rPr>
              <w:t>8</w:t>
            </w:r>
          </w:p>
        </w:tc>
        <w:tc>
          <w:tcPr>
            <w:tcW w:w="1119" w:type="dxa"/>
            <w:vAlign w:val="top"/>
          </w:tcPr>
          <w:p>
            <w:pPr>
              <w:pStyle w:val="TableText"/>
              <w:ind w:left="923"/>
              <w:spacing w:before="36" w:line="177" w:lineRule="auto"/>
              <w:rPr>
                <w:sz w:val="24"/>
                <w:szCs w:val="24"/>
              </w:rPr>
            </w:pPr>
            <w:r>
              <w:rPr>
                <w:sz w:val="24"/>
                <w:szCs w:val="24"/>
              </w:rPr>
              <w:t>4</w:t>
            </w:r>
          </w:p>
        </w:tc>
      </w:tr>
    </w:tbl>
    <w:p>
      <w:pPr>
        <w:pStyle w:val="BodyText"/>
        <w:ind w:left="105"/>
        <w:spacing w:before="77" w:line="219" w:lineRule="auto"/>
        <w:rPr>
          <w:sz w:val="24"/>
          <w:szCs w:val="24"/>
        </w:rPr>
      </w:pPr>
      <w:r>
        <w:rPr>
          <w:sz w:val="24"/>
          <w:szCs w:val="24"/>
          <w:spacing w:val="4"/>
        </w:rPr>
        <w:t>第2步，上表中，找出每列的最小值，然后每列减去最小值，</w:t>
      </w:r>
      <w:r>
        <w:rPr>
          <w:sz w:val="24"/>
          <w:szCs w:val="24"/>
          <w:spacing w:val="3"/>
        </w:rPr>
        <w:t>得到下列表格。</w:t>
      </w:r>
    </w:p>
    <w:p>
      <w:pPr>
        <w:spacing w:line="25" w:lineRule="exact"/>
        <w:rPr/>
      </w:pPr>
      <w:r/>
    </w:p>
    <w:tbl>
      <w:tblPr>
        <w:tblStyle w:val="TableNormal"/>
        <w:tblW w:w="8946" w:type="dxa"/>
        <w:tblInd w:w="1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15"/>
        <w:gridCol w:w="1831"/>
        <w:gridCol w:w="1997"/>
        <w:gridCol w:w="1994"/>
        <w:gridCol w:w="1109"/>
      </w:tblGrid>
      <w:tr>
        <w:trPr>
          <w:trHeight w:val="292" w:hRule="atLeast"/>
        </w:trPr>
        <w:tc>
          <w:tcPr>
            <w:tcW w:w="2015" w:type="dxa"/>
            <w:vAlign w:val="top"/>
          </w:tcPr>
          <w:p>
            <w:pPr>
              <w:pStyle w:val="TableText"/>
              <w:ind w:left="620"/>
              <w:spacing w:before="9" w:line="210" w:lineRule="auto"/>
              <w:rPr>
                <w:sz w:val="24"/>
                <w:szCs w:val="24"/>
              </w:rPr>
            </w:pPr>
            <w:r>
              <w:rPr>
                <w:sz w:val="24"/>
                <w:szCs w:val="24"/>
                <w:spacing w:val="31"/>
              </w:rPr>
              <w:t>任务</w:t>
            </w:r>
          </w:p>
        </w:tc>
        <w:tc>
          <w:tcPr>
            <w:tcW w:w="1831" w:type="dxa"/>
            <w:vAlign w:val="top"/>
          </w:tcPr>
          <w:p>
            <w:pPr>
              <w:pStyle w:val="TableText"/>
              <w:ind w:left="735"/>
              <w:spacing w:before="2" w:line="215" w:lineRule="auto"/>
              <w:rPr>
                <w:sz w:val="24"/>
                <w:szCs w:val="24"/>
              </w:rPr>
            </w:pPr>
            <w:r>
              <w:rPr>
                <w:sz w:val="24"/>
                <w:szCs w:val="24"/>
              </w:rPr>
              <w:t>甲</w:t>
            </w:r>
          </w:p>
        </w:tc>
        <w:tc>
          <w:tcPr>
            <w:tcW w:w="1997" w:type="dxa"/>
            <w:vAlign w:val="top"/>
          </w:tcPr>
          <w:p>
            <w:pPr>
              <w:pStyle w:val="TableText"/>
              <w:ind w:left="893"/>
              <w:spacing w:before="9" w:line="210" w:lineRule="auto"/>
              <w:rPr>
                <w:sz w:val="24"/>
                <w:szCs w:val="24"/>
              </w:rPr>
            </w:pPr>
            <w:r>
              <w:rPr>
                <w:sz w:val="24"/>
                <w:szCs w:val="24"/>
              </w:rPr>
              <w:t>乙</w:t>
            </w:r>
          </w:p>
        </w:tc>
        <w:tc>
          <w:tcPr>
            <w:tcW w:w="1994" w:type="dxa"/>
            <w:vAlign w:val="top"/>
          </w:tcPr>
          <w:p>
            <w:pPr>
              <w:pStyle w:val="TableText"/>
              <w:ind w:left="886"/>
              <w:spacing w:before="1" w:line="216" w:lineRule="auto"/>
              <w:rPr>
                <w:sz w:val="24"/>
                <w:szCs w:val="24"/>
              </w:rPr>
            </w:pPr>
            <w:r>
              <w:rPr>
                <w:sz w:val="24"/>
                <w:szCs w:val="24"/>
              </w:rPr>
              <w:t>丙</w:t>
            </w:r>
          </w:p>
        </w:tc>
        <w:tc>
          <w:tcPr>
            <w:tcW w:w="1109" w:type="dxa"/>
            <w:vAlign w:val="top"/>
          </w:tcPr>
          <w:p>
            <w:pPr>
              <w:pStyle w:val="TableText"/>
              <w:spacing w:before="10" w:line="209" w:lineRule="auto"/>
              <w:jc w:val="right"/>
              <w:rPr>
                <w:sz w:val="24"/>
                <w:szCs w:val="24"/>
              </w:rPr>
            </w:pPr>
            <w:r>
              <w:rPr>
                <w:sz w:val="24"/>
                <w:szCs w:val="24"/>
                <w:spacing w:val="-15"/>
              </w:rPr>
              <w:t>丁</w:t>
            </w:r>
          </w:p>
        </w:tc>
      </w:tr>
      <w:tr>
        <w:trPr>
          <w:trHeight w:val="321" w:hRule="atLeast"/>
        </w:trPr>
        <w:tc>
          <w:tcPr>
            <w:tcW w:w="2015" w:type="dxa"/>
            <w:vAlign w:val="top"/>
          </w:tcPr>
          <w:p>
            <w:pPr>
              <w:pStyle w:val="TableText"/>
              <w:ind w:left="779"/>
              <w:spacing w:before="51" w:line="200" w:lineRule="auto"/>
              <w:rPr>
                <w:sz w:val="24"/>
                <w:szCs w:val="24"/>
              </w:rPr>
            </w:pPr>
            <w:r>
              <w:rPr>
                <w:sz w:val="24"/>
                <w:szCs w:val="24"/>
              </w:rPr>
              <w:t>I</w:t>
            </w:r>
          </w:p>
        </w:tc>
        <w:tc>
          <w:tcPr>
            <w:tcW w:w="1831" w:type="dxa"/>
            <w:vAlign w:val="top"/>
          </w:tcPr>
          <w:p>
            <w:pPr>
              <w:pStyle w:val="TableText"/>
              <w:ind w:left="765"/>
              <w:spacing w:before="41" w:line="207" w:lineRule="auto"/>
              <w:rPr>
                <w:sz w:val="24"/>
                <w:szCs w:val="24"/>
              </w:rPr>
            </w:pPr>
            <w:r>
              <w:rPr>
                <w:sz w:val="24"/>
                <w:szCs w:val="24"/>
              </w:rPr>
              <w:t>0</w:t>
            </w:r>
          </w:p>
        </w:tc>
        <w:tc>
          <w:tcPr>
            <w:tcW w:w="1997" w:type="dxa"/>
            <w:vAlign w:val="top"/>
          </w:tcPr>
          <w:p>
            <w:pPr>
              <w:pStyle w:val="TableText"/>
              <w:ind w:left="883"/>
              <w:spacing w:before="41" w:line="207" w:lineRule="auto"/>
              <w:rPr>
                <w:sz w:val="24"/>
                <w:szCs w:val="24"/>
              </w:rPr>
            </w:pPr>
            <w:r>
              <w:rPr>
                <w:sz w:val="24"/>
                <w:szCs w:val="24"/>
                <w:spacing w:val="-4"/>
              </w:rPr>
              <w:t>26</w:t>
            </w:r>
          </w:p>
        </w:tc>
        <w:tc>
          <w:tcPr>
            <w:tcW w:w="1994" w:type="dxa"/>
            <w:vAlign w:val="top"/>
          </w:tcPr>
          <w:p>
            <w:pPr>
              <w:pStyle w:val="TableText"/>
              <w:ind w:left="896"/>
              <w:spacing w:before="41" w:line="207" w:lineRule="auto"/>
              <w:rPr>
                <w:sz w:val="24"/>
                <w:szCs w:val="24"/>
              </w:rPr>
            </w:pPr>
            <w:r>
              <w:rPr>
                <w:sz w:val="24"/>
                <w:szCs w:val="24"/>
                <w:spacing w:val="-7"/>
              </w:rPr>
              <w:t>14</w:t>
            </w:r>
          </w:p>
        </w:tc>
        <w:tc>
          <w:tcPr>
            <w:tcW w:w="1109" w:type="dxa"/>
            <w:vAlign w:val="top"/>
          </w:tcPr>
          <w:p>
            <w:pPr>
              <w:pStyle w:val="TableText"/>
              <w:ind w:left="913"/>
              <w:spacing w:before="41" w:line="207" w:lineRule="auto"/>
              <w:rPr>
                <w:sz w:val="24"/>
                <w:szCs w:val="24"/>
              </w:rPr>
            </w:pPr>
            <w:r>
              <w:rPr>
                <w:sz w:val="24"/>
                <w:szCs w:val="24"/>
              </w:rPr>
              <w:t>0</w:t>
            </w:r>
          </w:p>
        </w:tc>
      </w:tr>
      <w:tr>
        <w:trPr>
          <w:trHeight w:val="311" w:hRule="atLeast"/>
        </w:trPr>
        <w:tc>
          <w:tcPr>
            <w:tcW w:w="2015" w:type="dxa"/>
            <w:vAlign w:val="top"/>
          </w:tcPr>
          <w:p>
            <w:pPr>
              <w:pStyle w:val="TableText"/>
              <w:ind w:left="789"/>
              <w:spacing w:before="46" w:line="196" w:lineRule="auto"/>
              <w:rPr>
                <w:sz w:val="24"/>
                <w:szCs w:val="24"/>
              </w:rPr>
            </w:pPr>
            <w:r>
              <w:rPr>
                <w:sz w:val="24"/>
                <w:szCs w:val="24"/>
              </w:rPr>
              <w:t>Ⅱ</w:t>
            </w:r>
          </w:p>
        </w:tc>
        <w:tc>
          <w:tcPr>
            <w:tcW w:w="1831" w:type="dxa"/>
            <w:vAlign w:val="top"/>
          </w:tcPr>
          <w:p>
            <w:pPr>
              <w:pStyle w:val="TableText"/>
              <w:ind w:left="735"/>
              <w:spacing w:before="50" w:line="193" w:lineRule="auto"/>
              <w:rPr>
                <w:sz w:val="24"/>
                <w:szCs w:val="24"/>
              </w:rPr>
            </w:pPr>
            <w:r>
              <w:rPr>
                <w:sz w:val="24"/>
                <w:szCs w:val="24"/>
                <w:spacing w:val="-7"/>
              </w:rPr>
              <w:t>12</w:t>
            </w:r>
          </w:p>
        </w:tc>
        <w:tc>
          <w:tcPr>
            <w:tcW w:w="1997" w:type="dxa"/>
            <w:vAlign w:val="top"/>
          </w:tcPr>
          <w:p>
            <w:pPr>
              <w:pStyle w:val="TableText"/>
              <w:ind w:left="923"/>
              <w:spacing w:before="60" w:line="185" w:lineRule="auto"/>
              <w:rPr>
                <w:sz w:val="24"/>
                <w:szCs w:val="24"/>
              </w:rPr>
            </w:pPr>
            <w:r>
              <w:rPr>
                <w:sz w:val="24"/>
                <w:szCs w:val="24"/>
              </w:rPr>
              <w:t>0</w:t>
            </w:r>
          </w:p>
        </w:tc>
        <w:tc>
          <w:tcPr>
            <w:tcW w:w="1994" w:type="dxa"/>
            <w:vAlign w:val="top"/>
          </w:tcPr>
          <w:p>
            <w:pPr>
              <w:pStyle w:val="TableText"/>
              <w:ind w:left="896"/>
              <w:spacing w:before="30" w:line="208" w:lineRule="auto"/>
              <w:rPr>
                <w:sz w:val="24"/>
                <w:szCs w:val="24"/>
              </w:rPr>
            </w:pPr>
            <w:r>
              <w:rPr>
                <w:sz w:val="24"/>
                <w:szCs w:val="24"/>
                <w:spacing w:val="-7"/>
              </w:rPr>
              <w:t>12</w:t>
            </w:r>
          </w:p>
        </w:tc>
        <w:tc>
          <w:tcPr>
            <w:tcW w:w="1109" w:type="dxa"/>
            <w:vAlign w:val="top"/>
          </w:tcPr>
          <w:p>
            <w:pPr>
              <w:pStyle w:val="TableText"/>
              <w:spacing w:before="30" w:line="208" w:lineRule="auto"/>
              <w:jc w:val="right"/>
              <w:rPr>
                <w:sz w:val="24"/>
                <w:szCs w:val="24"/>
              </w:rPr>
            </w:pPr>
            <w:r>
              <w:rPr>
                <w:sz w:val="24"/>
                <w:szCs w:val="24"/>
                <w:spacing w:val="-14"/>
              </w:rPr>
              <w:t>18</w:t>
            </w:r>
          </w:p>
        </w:tc>
      </w:tr>
      <w:tr>
        <w:trPr>
          <w:trHeight w:val="302" w:hRule="atLeast"/>
        </w:trPr>
        <w:tc>
          <w:tcPr>
            <w:tcW w:w="2015" w:type="dxa"/>
            <w:vAlign w:val="top"/>
          </w:tcPr>
          <w:p>
            <w:pPr>
              <w:pStyle w:val="TableText"/>
              <w:ind w:left="749"/>
              <w:spacing w:before="55" w:line="182" w:lineRule="auto"/>
              <w:rPr>
                <w:sz w:val="24"/>
                <w:szCs w:val="24"/>
              </w:rPr>
            </w:pPr>
            <w:r>
              <w:rPr>
                <w:sz w:val="24"/>
                <w:szCs w:val="24"/>
              </w:rPr>
              <w:t>Ⅲ</w:t>
            </w:r>
          </w:p>
        </w:tc>
        <w:tc>
          <w:tcPr>
            <w:tcW w:w="1831" w:type="dxa"/>
            <w:vAlign w:val="top"/>
          </w:tcPr>
          <w:p>
            <w:pPr>
              <w:pStyle w:val="TableText"/>
              <w:ind w:left="765"/>
              <w:spacing w:before="59" w:line="179" w:lineRule="auto"/>
              <w:rPr>
                <w:sz w:val="24"/>
                <w:szCs w:val="24"/>
              </w:rPr>
            </w:pPr>
            <w:r>
              <w:rPr>
                <w:sz w:val="24"/>
                <w:szCs w:val="24"/>
              </w:rPr>
              <w:t>0</w:t>
            </w:r>
          </w:p>
        </w:tc>
        <w:tc>
          <w:tcPr>
            <w:tcW w:w="1997" w:type="dxa"/>
            <w:vAlign w:val="top"/>
          </w:tcPr>
          <w:p>
            <w:pPr>
              <w:pStyle w:val="TableText"/>
              <w:ind w:left="893"/>
              <w:spacing w:before="48" w:line="187" w:lineRule="auto"/>
              <w:rPr>
                <w:sz w:val="24"/>
                <w:szCs w:val="24"/>
              </w:rPr>
            </w:pPr>
            <w:r>
              <w:rPr>
                <w:sz w:val="24"/>
                <w:szCs w:val="24"/>
                <w:spacing w:val="-7"/>
              </w:rPr>
              <w:t>10</w:t>
            </w:r>
          </w:p>
        </w:tc>
        <w:tc>
          <w:tcPr>
            <w:tcW w:w="1994" w:type="dxa"/>
            <w:vAlign w:val="top"/>
          </w:tcPr>
          <w:p>
            <w:pPr>
              <w:pStyle w:val="TableText"/>
              <w:ind w:left="927"/>
              <w:spacing w:before="59" w:line="179" w:lineRule="auto"/>
              <w:rPr>
                <w:sz w:val="24"/>
                <w:szCs w:val="24"/>
              </w:rPr>
            </w:pPr>
            <w:r>
              <w:rPr>
                <w:sz w:val="24"/>
                <w:szCs w:val="24"/>
              </w:rPr>
              <w:t>6</w:t>
            </w:r>
          </w:p>
        </w:tc>
        <w:tc>
          <w:tcPr>
            <w:tcW w:w="1109" w:type="dxa"/>
            <w:vAlign w:val="top"/>
          </w:tcPr>
          <w:p>
            <w:pPr>
              <w:pStyle w:val="TableText"/>
              <w:ind w:left="985"/>
              <w:spacing w:before="12" w:line="216" w:lineRule="auto"/>
              <w:rPr>
                <w:sz w:val="13"/>
                <w:szCs w:val="13"/>
              </w:rPr>
            </w:pPr>
            <w:r>
              <w:rPr>
                <w:sz w:val="13"/>
                <w:szCs w:val="13"/>
              </w:rPr>
              <w:t>4</w:t>
            </w:r>
          </w:p>
        </w:tc>
      </w:tr>
      <w:tr>
        <w:trPr>
          <w:trHeight w:val="354" w:hRule="atLeast"/>
        </w:trPr>
        <w:tc>
          <w:tcPr>
            <w:tcW w:w="2015" w:type="dxa"/>
            <w:vAlign w:val="top"/>
          </w:tcPr>
          <w:p>
            <w:pPr>
              <w:pStyle w:val="TableText"/>
              <w:ind w:left="759"/>
              <w:spacing w:before="126" w:line="167" w:lineRule="auto"/>
              <w:rPr>
                <w:sz w:val="24"/>
                <w:szCs w:val="24"/>
              </w:rPr>
            </w:pPr>
            <w:r>
              <w:rPr>
                <w:sz w:val="24"/>
                <w:szCs w:val="24"/>
                <w:spacing w:val="-6"/>
              </w:rPr>
              <w:t>IV</w:t>
            </w:r>
          </w:p>
        </w:tc>
        <w:tc>
          <w:tcPr>
            <w:tcW w:w="1831" w:type="dxa"/>
            <w:vAlign w:val="top"/>
          </w:tcPr>
          <w:p>
            <w:pPr>
              <w:pStyle w:val="TableText"/>
              <w:ind w:left="765"/>
              <w:spacing w:before="67" w:line="213" w:lineRule="auto"/>
              <w:rPr>
                <w:sz w:val="24"/>
                <w:szCs w:val="24"/>
              </w:rPr>
            </w:pPr>
            <w:r>
              <w:rPr>
                <w:sz w:val="24"/>
                <w:szCs w:val="24"/>
              </w:rPr>
              <w:t>0</w:t>
            </w:r>
          </w:p>
        </w:tc>
        <w:tc>
          <w:tcPr>
            <w:tcW w:w="1997" w:type="dxa"/>
            <w:vAlign w:val="top"/>
          </w:tcPr>
          <w:p>
            <w:pPr>
              <w:pStyle w:val="TableText"/>
              <w:ind w:left="933"/>
              <w:spacing w:before="86" w:line="198" w:lineRule="auto"/>
              <w:rPr>
                <w:sz w:val="24"/>
                <w:szCs w:val="24"/>
              </w:rPr>
            </w:pPr>
            <w:r>
              <w:rPr>
                <w:sz w:val="24"/>
                <w:szCs w:val="24"/>
              </w:rPr>
              <w:t>2</w:t>
            </w:r>
          </w:p>
        </w:tc>
        <w:tc>
          <w:tcPr>
            <w:tcW w:w="1994" w:type="dxa"/>
            <w:vAlign w:val="top"/>
          </w:tcPr>
          <w:p>
            <w:pPr>
              <w:pStyle w:val="TableText"/>
              <w:ind w:left="927"/>
              <w:spacing w:before="67" w:line="213" w:lineRule="auto"/>
              <w:rPr>
                <w:sz w:val="24"/>
                <w:szCs w:val="24"/>
              </w:rPr>
            </w:pPr>
            <w:r>
              <w:rPr>
                <w:sz w:val="24"/>
                <w:szCs w:val="24"/>
              </w:rPr>
              <w:t>0</w:t>
            </w:r>
          </w:p>
        </w:tc>
        <w:tc>
          <w:tcPr>
            <w:tcW w:w="1109" w:type="dxa"/>
            <w:vAlign w:val="top"/>
          </w:tcPr>
          <w:p>
            <w:pPr>
              <w:pStyle w:val="TableText"/>
              <w:ind w:left="985"/>
              <w:spacing w:before="4" w:line="216" w:lineRule="auto"/>
              <w:rPr/>
            </w:pPr>
            <w:r>
              <w:rPr/>
              <w:t>0</w:t>
            </w:r>
          </w:p>
        </w:tc>
      </w:tr>
      <w:tr>
        <w:trPr>
          <w:trHeight w:val="268" w:hRule="atLeast"/>
        </w:trPr>
        <w:tc>
          <w:tcPr>
            <w:tcW w:w="2015" w:type="dxa"/>
            <w:vAlign w:val="top"/>
          </w:tcPr>
          <w:p>
            <w:pPr>
              <w:pStyle w:val="TableText"/>
              <w:spacing w:before="29" w:line="176" w:lineRule="auto"/>
              <w:rPr>
                <w:sz w:val="24"/>
                <w:szCs w:val="24"/>
              </w:rPr>
            </w:pPr>
            <w:r>
              <w:rPr>
                <w:sz w:val="24"/>
                <w:szCs w:val="24"/>
                <w:spacing w:val="-6"/>
              </w:rPr>
              <w:t>从上表得知：</w:t>
            </w:r>
          </w:p>
        </w:tc>
        <w:tc>
          <w:tcPr>
            <w:tcW w:w="1831" w:type="dxa"/>
            <w:vAlign w:val="top"/>
          </w:tcPr>
          <w:p>
            <w:pPr>
              <w:rPr>
                <w:rFonts w:ascii="Arial"/>
                <w:sz w:val="21"/>
              </w:rPr>
            </w:pPr>
            <w:r/>
          </w:p>
        </w:tc>
        <w:tc>
          <w:tcPr>
            <w:tcW w:w="1997" w:type="dxa"/>
            <w:vAlign w:val="top"/>
          </w:tcPr>
          <w:p>
            <w:pPr>
              <w:rPr>
                <w:rFonts w:ascii="Arial"/>
                <w:sz w:val="21"/>
              </w:rPr>
            </w:pPr>
            <w:r/>
          </w:p>
        </w:tc>
        <w:tc>
          <w:tcPr>
            <w:tcW w:w="1994" w:type="dxa"/>
            <w:vAlign w:val="top"/>
          </w:tcPr>
          <w:p>
            <w:pPr>
              <w:rPr>
                <w:rFonts w:ascii="Arial"/>
                <w:sz w:val="21"/>
              </w:rPr>
            </w:pPr>
            <w:r/>
          </w:p>
        </w:tc>
        <w:tc>
          <w:tcPr>
            <w:tcW w:w="1109" w:type="dxa"/>
            <w:vAlign w:val="top"/>
          </w:tcPr>
          <w:p>
            <w:pPr>
              <w:rPr>
                <w:rFonts w:ascii="Arial"/>
                <w:sz w:val="21"/>
              </w:rPr>
            </w:pPr>
            <w:r/>
          </w:p>
        </w:tc>
      </w:tr>
    </w:tbl>
    <w:p>
      <w:pPr>
        <w:rPr>
          <w:rFonts w:ascii="Arial"/>
          <w:sz w:val="21"/>
        </w:rPr>
      </w:pPr>
      <w:r/>
    </w:p>
    <w:sectPr>
      <w:headerReference w:type="default" r:id="rId205"/>
      <w:footerReference w:type="default" r:id="rId375"/>
      <w:pgSz w:w="11910" w:h="16840"/>
      <w:pgMar w:top="1155" w:right="994" w:bottom="1140" w:left="964" w:header="801" w:footer="102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25"/>
      <w:spacing w:line="231" w:lineRule="auto"/>
      <w:rPr>
        <w:sz w:val="23"/>
        <w:szCs w:val="23"/>
      </w:rPr>
    </w:pPr>
    <w:r>
      <w:rPr>
        <w:sz w:val="23"/>
        <w:szCs w:val="23"/>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14"/>
      <w:spacing w:line="231" w:lineRule="auto"/>
      <w:rPr>
        <w:sz w:val="23"/>
        <w:szCs w:val="23"/>
      </w:rPr>
    </w:pPr>
    <w:r>
      <w:rPr>
        <w:sz w:val="23"/>
        <w:szCs w:val="23"/>
        <w:spacing w:val="-7"/>
      </w:rPr>
      <w:t>18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14"/>
      <w:spacing w:line="231" w:lineRule="auto"/>
      <w:rPr>
        <w:sz w:val="23"/>
        <w:szCs w:val="23"/>
      </w:rPr>
    </w:pPr>
    <w:r>
      <w:rPr>
        <w:sz w:val="23"/>
        <w:szCs w:val="23"/>
        <w:spacing w:val="-7"/>
      </w:rPr>
      <w:t>10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16</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95"/>
      <w:spacing w:line="231" w:lineRule="auto"/>
      <w:rPr>
        <w:sz w:val="22"/>
        <w:szCs w:val="22"/>
      </w:rPr>
    </w:pPr>
    <w:r>
      <w:rPr>
        <w:sz w:val="22"/>
        <w:szCs w:val="22"/>
        <w:spacing w:val="-7"/>
      </w:rPr>
      <w:t>18</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05"/>
      <w:spacing w:line="231" w:lineRule="auto"/>
      <w:rPr>
        <w:sz w:val="23"/>
        <w:szCs w:val="23"/>
      </w:rPr>
    </w:pPr>
    <w:r>
      <w:rPr>
        <w:sz w:val="23"/>
        <w:szCs w:val="23"/>
        <w:spacing w:val="-7"/>
      </w:rPr>
      <w:t>19</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20</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39"/>
      <w:spacing w:line="232" w:lineRule="auto"/>
      <w:rPr>
        <w:sz w:val="22"/>
        <w:szCs w:val="22"/>
      </w:rPr>
    </w:pPr>
    <w:r>
      <w:rPr>
        <w:sz w:val="22"/>
        <w:szCs w:val="22"/>
      </w:rPr>
      <w:t>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14"/>
      <w:spacing w:before="1" w:line="232" w:lineRule="auto"/>
      <w:rPr>
        <w:sz w:val="23"/>
        <w:szCs w:val="23"/>
      </w:rPr>
    </w:pPr>
    <w:r>
      <w:rPr>
        <w:sz w:val="23"/>
        <w:szCs w:val="23"/>
        <w:spacing w:val="-7"/>
      </w:rPr>
      <w:t>11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18</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74"/>
      <w:spacing w:line="231" w:lineRule="auto"/>
      <w:rPr>
        <w:sz w:val="23"/>
        <w:szCs w:val="23"/>
      </w:rPr>
    </w:pPr>
    <w:r>
      <w:rPr>
        <w:sz w:val="23"/>
        <w:szCs w:val="23"/>
        <w:spacing w:val="-3"/>
      </w:rPr>
      <w:t>20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89"/>
      <w:spacing w:line="231" w:lineRule="auto"/>
      <w:rPr>
        <w:sz w:val="19"/>
        <w:szCs w:val="19"/>
      </w:rPr>
    </w:pPr>
    <w:r>
      <w:rPr>
        <w:sz w:val="19"/>
        <w:szCs w:val="19"/>
        <w:spacing w:val="-3"/>
      </w:rPr>
      <w:t>21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05"/>
      <w:spacing w:line="232" w:lineRule="auto"/>
      <w:rPr>
        <w:sz w:val="22"/>
        <w:szCs w:val="22"/>
      </w:rPr>
    </w:pPr>
    <w:r>
      <w:rPr>
        <w:sz w:val="22"/>
        <w:szCs w:val="22"/>
        <w:spacing w:val="-7"/>
      </w:rPr>
      <w:t>11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09"/>
      <w:spacing w:line="232" w:lineRule="auto"/>
      <w:rPr>
        <w:sz w:val="22"/>
        <w:szCs w:val="22"/>
      </w:rPr>
    </w:pPr>
    <w:r>
      <w:rPr>
        <w:sz w:val="22"/>
        <w:szCs w:val="22"/>
        <w:spacing w:val="-7"/>
      </w:rPr>
      <w:t>12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22</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59"/>
      <w:spacing w:line="231" w:lineRule="auto"/>
      <w:rPr>
        <w:sz w:val="22"/>
        <w:szCs w:val="22"/>
      </w:rPr>
    </w:pPr>
    <w:r>
      <w:rPr>
        <w:sz w:val="22"/>
        <w:szCs w:val="22"/>
      </w:rPr>
      <w:t>7</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6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10</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14</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15</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1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8</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10</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16</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18</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19</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20</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1"/>
      </w:rPr>
      <w:t>21</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1"/>
      </w:rPr>
      <w:t>22</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4"/>
      <w:spacing w:line="16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3"/>
      </w:rPr>
      <w:t>10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4"/>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212" w:lineRule="auto"/>
      <w:tabs>
        <w:tab w:val="left" w:pos="148"/>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1" w:line="212" w:lineRule="auto"/>
      <w:tabs>
        <w:tab w:val="left" w:pos="158"/>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3"/>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53" w:line="212" w:lineRule="auto"/>
      <w:tabs>
        <w:tab w:val="left" w:pos="665"/>
      </w:tabs>
      <w:rPr>
        <w:sz w:val="23"/>
        <w:szCs w:val="23"/>
      </w:rPr>
    </w:pPr>
    <w:r>
      <w:rPr>
        <w:sz w:val="23"/>
        <w:szCs w:val="23"/>
        <w:u w:val="single" w:color="auto"/>
      </w:rPr>
      <w:tab/>
    </w:r>
    <w:r>
      <w:rPr>
        <w:sz w:val="23"/>
        <w:szCs w:val="23"/>
        <w:u w:val="single" w:color="auto"/>
        <w:spacing w:val="-3"/>
      </w:rPr>
      <w:t>野人老师</w:t>
    </w:r>
    <w:r>
      <w:rPr>
        <w:sz w:val="23"/>
        <w:szCs w:val="23"/>
        <w:u w:val="single" w:color="auto"/>
        <w:spacing w:val="-35"/>
      </w:rPr>
      <w:t xml:space="preserve"> </w:t>
    </w:r>
    <w:r>
      <w:rPr>
        <w:rFonts w:ascii="Times New Roman" w:hAnsi="Times New Roman" w:eastAsia="Times New Roman" w:cs="Times New Roman"/>
        <w:sz w:val="23"/>
        <w:szCs w:val="23"/>
        <w:u w:val="single" w:color="auto"/>
        <w:spacing w:val="-3"/>
      </w:rPr>
      <w:t>(yerenlaoshi.taobao.com)     </w:t>
    </w:r>
    <w:r>
      <w:rPr>
        <w:sz w:val="23"/>
        <w:szCs w:val="23"/>
        <w:u w:val="single" w:color="auto"/>
        <w:spacing w:val="-3"/>
      </w:rPr>
      <w:t>专业信息系统项目管理师培训(公众号：野人老师)      </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59" w:line="215" w:lineRule="auto"/>
      <w:tabs>
        <w:tab w:val="left" w:pos="665"/>
      </w:tabs>
      <w:rPr>
        <w:sz w:val="22"/>
        <w:szCs w:val="22"/>
      </w:rPr>
    </w:pPr>
    <w:r>
      <w:rPr>
        <w:sz w:val="22"/>
        <w:szCs w:val="22"/>
        <w:u w:val="single" w:color="auto"/>
      </w:rPr>
      <w:tab/>
    </w:r>
    <w:r>
      <w:rPr>
        <w:sz w:val="22"/>
        <w:szCs w:val="22"/>
        <w:u w:val="single" w:color="auto"/>
      </w:rPr>
      <w:t>野人老师(yerenlaoshi.taobao.com)专业信息系统项目管理师培训(公众号：野人老师)      </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3" w:line="212" w:lineRule="auto"/>
      <w:tabs>
        <w:tab w:val="left" w:pos="24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8"/>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r>
      <w:rPr>
        <w:rFonts w:ascii="Times New Roman" w:hAnsi="Times New Roman" w:eastAsia="Times New Roman" w:cs="Times New Roman"/>
        <w:sz w:val="23"/>
        <w:szCs w:val="23"/>
        <w:u w:val="single" w:color="auto"/>
        <w:spacing w:val="27"/>
      </w:rPr>
      <w:t xml:space="preserve">  </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6" w:line="212" w:lineRule="auto"/>
      <w:tabs>
        <w:tab w:val="left" w:pos="16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6" w:line="212" w:lineRule="auto"/>
      <w:tabs>
        <w:tab w:val="left" w:pos="15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55" w:line="212" w:lineRule="auto"/>
      <w:tabs>
        <w:tab w:val="left" w:pos="23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584"/>
      </w:tabs>
      <w:rPr>
        <w:sz w:val="23"/>
        <w:szCs w:val="23"/>
      </w:rPr>
    </w:pPr>
    <w:r>
      <w:rPr>
        <w:sz w:val="23"/>
        <w:szCs w:val="23"/>
        <w:u w:val="single" w:color="auto"/>
      </w:rPr>
      <w:tab/>
    </w:r>
    <w:r>
      <w:rPr>
        <w:sz w:val="23"/>
        <w:szCs w:val="23"/>
        <w:u w:val="single" w:color="auto"/>
        <w:spacing w:val="-3"/>
      </w:rPr>
      <w:t>野人老师</w:t>
    </w:r>
    <w:r>
      <w:rPr>
        <w:sz w:val="23"/>
        <w:szCs w:val="23"/>
        <w:u w:val="single" w:color="auto"/>
        <w:spacing w:val="-34"/>
      </w:rPr>
      <w:t xml:space="preserve"> </w:t>
    </w:r>
    <w:r>
      <w:rPr>
        <w:rFonts w:ascii="Times New Roman" w:hAnsi="Times New Roman" w:eastAsia="Times New Roman" w:cs="Times New Roman"/>
        <w:sz w:val="23"/>
        <w:szCs w:val="23"/>
        <w:u w:val="single" w:color="auto"/>
        <w:spacing w:val="-3"/>
      </w:rPr>
      <w:t>(yerenlaoshi.taobao.com)     </w:t>
    </w:r>
    <w:r>
      <w:rPr>
        <w:sz w:val="23"/>
        <w:szCs w:val="23"/>
        <w:u w:val="single" w:color="auto"/>
        <w:spacing w:val="-3"/>
      </w:rPr>
      <w:t>专业信息系统项目管理师培训(公众号：野人老师)      </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56" w:line="212" w:lineRule="auto"/>
      <w:tabs>
        <w:tab w:val="left" w:pos="17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55" w:line="212" w:lineRule="auto"/>
      <w:tabs>
        <w:tab w:val="left" w:pos="25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spacing w:val="1"/>
      </w:rPr>
      <w:t xml:space="preserve">   </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584"/>
      </w:tabs>
      <w:rPr>
        <w:sz w:val="23"/>
        <w:szCs w:val="23"/>
      </w:rPr>
    </w:pPr>
    <w:r>
      <w:pict>
        <v:shape id="WordPictureWatermark36" style="position:absolute;margin-left:186.499pt;margin-top:81.4972pt;mso-position-vertical-relative:page;mso-position-horizontal-relative:page;width:229.5pt;height:67.55pt;z-index:-251658240;" o:allowincell="f" filled="false" stroked="false" type="#_x0000_t75">
          <v:imagedata o:title="" r:id="rId1"/>
        </v:shape>
      </w:pict>
    </w:r>
    <w:r>
      <w:rPr>
        <w:sz w:val="23"/>
        <w:szCs w:val="23"/>
        <w:u w:val="single" w:color="auto"/>
      </w:rPr>
      <w:tab/>
    </w:r>
    <w:r>
      <w:rPr>
        <w:sz w:val="23"/>
        <w:szCs w:val="23"/>
        <w:u w:val="single" w:color="auto"/>
        <w:spacing w:val="-3"/>
      </w:rPr>
      <w:t>野人老师</w:t>
    </w:r>
    <w:r>
      <w:rPr>
        <w:sz w:val="23"/>
        <w:szCs w:val="23"/>
        <w:u w:val="single" w:color="auto"/>
        <w:spacing w:val="-34"/>
      </w:rPr>
      <w:t xml:space="preserve"> </w:t>
    </w:r>
    <w:r>
      <w:rPr>
        <w:rFonts w:ascii="Times New Roman" w:hAnsi="Times New Roman" w:eastAsia="Times New Roman" w:cs="Times New Roman"/>
        <w:sz w:val="23"/>
        <w:szCs w:val="23"/>
        <w:u w:val="single" w:color="auto"/>
        <w:spacing w:val="-3"/>
      </w:rPr>
      <w:t>(yerenlaoshi.taobao.com)     </w:t>
    </w:r>
    <w:r>
      <w:rPr>
        <w:sz w:val="23"/>
        <w:szCs w:val="23"/>
        <w:u w:val="single" w:color="auto"/>
        <w:spacing w:val="-3"/>
      </w:rPr>
      <w:t>专业信息系统项目管理师培训(公众号：野人老师)      </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5"/>
      <w:spacing w:before="58" w:line="212" w:lineRule="auto"/>
      <w:rPr>
        <w:sz w:val="15"/>
        <w:szCs w:val="15"/>
      </w:rPr>
    </w:pPr>
    <w:r>
      <w:drawing>
        <wp:anchor distT="0" distB="0" distL="0" distR="0" simplePos="0" relativeHeight="251659264" behindDoc="0" locked="0" layoutInCell="0" allowOverlap="1">
          <wp:simplePos x="0" y="0"/>
          <wp:positionH relativeFrom="page">
            <wp:posOffset>679446</wp:posOffset>
          </wp:positionH>
          <wp:positionV relativeFrom="page">
            <wp:posOffset>723790</wp:posOffset>
          </wp:positionV>
          <wp:extent cx="6191251" cy="6984"/>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6191251" cy="6984"/>
                  </a:xfrm>
                  <a:prstGeom prst="rect">
                    <a:avLst/>
                  </a:prstGeom>
                </pic:spPr>
              </pic:pic>
            </a:graphicData>
          </a:graphic>
        </wp:anchor>
      </w:drawing>
    </w:r>
    <w:r>
      <w:rPr>
        <w:sz w:val="22"/>
        <w:szCs w:val="22"/>
        <w:spacing w:val="-3"/>
      </w:rPr>
      <w:t>野人老师</w:t>
    </w:r>
    <w:r>
      <w:rPr>
        <w:sz w:val="22"/>
        <w:szCs w:val="22"/>
        <w:spacing w:val="-31"/>
      </w:rPr>
      <w:t xml:space="preserve"> </w:t>
    </w:r>
    <w:r>
      <w:rPr>
        <w:rFonts w:ascii="Times New Roman" w:hAnsi="Times New Roman" w:eastAsia="Times New Roman" w:cs="Times New Roman"/>
        <w:sz w:val="15"/>
        <w:szCs w:val="15"/>
        <w:spacing w:val="-3"/>
      </w:rPr>
      <w:t>(verenlaoshi.taobao.com)                               </w:t>
    </w:r>
    <w:r>
      <w:rPr>
        <w:sz w:val="15"/>
        <w:szCs w:val="15"/>
        <w:spacing w:val="-3"/>
      </w:rPr>
      <w:t>专 业 信 息 系 </w:t>
    </w:r>
    <w:r>
      <w:rPr>
        <w:sz w:val="15"/>
        <w:szCs w:val="15"/>
        <w:spacing w:val="-4"/>
      </w:rPr>
      <w:t>统 项</w:t>
    </w:r>
    <w:r>
      <w:rPr>
        <w:sz w:val="15"/>
        <w:szCs w:val="15"/>
        <w:spacing w:val="27"/>
      </w:rPr>
      <w:t xml:space="preserve"> </w:t>
    </w:r>
    <w:r>
      <w:rPr>
        <w:sz w:val="15"/>
        <w:szCs w:val="15"/>
        <w:spacing w:val="-4"/>
      </w:rPr>
      <w:t>目 管 理 师 培 训  (</w:t>
    </w:r>
    <w:r>
      <w:rPr>
        <w:sz w:val="15"/>
        <w:szCs w:val="15"/>
        <w:spacing w:val="18"/>
      </w:rPr>
      <w:t xml:space="preserve"> </w:t>
    </w:r>
    <w:r>
      <w:rPr>
        <w:sz w:val="15"/>
        <w:szCs w:val="15"/>
        <w:spacing w:val="-4"/>
      </w:rPr>
      <w:t>公</w:t>
    </w:r>
    <w:r>
      <w:rPr>
        <w:sz w:val="15"/>
        <w:szCs w:val="15"/>
        <w:spacing w:val="14"/>
      </w:rPr>
      <w:t xml:space="preserve"> </w:t>
    </w:r>
    <w:r>
      <w:rPr>
        <w:sz w:val="15"/>
        <w:szCs w:val="15"/>
        <w:spacing w:val="-4"/>
      </w:rPr>
      <w:t>众</w:t>
    </w:r>
    <w:r>
      <w:rPr>
        <w:sz w:val="15"/>
        <w:szCs w:val="15"/>
        <w:spacing w:val="18"/>
      </w:rPr>
      <w:t xml:space="preserve"> </w:t>
    </w:r>
    <w:r>
      <w:rPr>
        <w:sz w:val="15"/>
        <w:szCs w:val="15"/>
        <w:spacing w:val="-4"/>
      </w:rPr>
      <w:t>号</w:t>
    </w:r>
    <w:r>
      <w:rPr>
        <w:sz w:val="15"/>
        <w:szCs w:val="15"/>
        <w:spacing w:val="26"/>
      </w:rPr>
      <w:t xml:space="preserve"> </w:t>
    </w:r>
    <w:r>
      <w:rPr>
        <w:sz w:val="15"/>
        <w:szCs w:val="15"/>
        <w:spacing w:val="-4"/>
      </w:rPr>
      <w:t>：</w:t>
    </w:r>
    <w:r>
      <w:rPr>
        <w:sz w:val="15"/>
        <w:szCs w:val="15"/>
        <w:spacing w:val="14"/>
      </w:rPr>
      <w:t xml:space="preserve"> </w:t>
    </w:r>
    <w:r>
      <w:rPr>
        <w:sz w:val="15"/>
        <w:szCs w:val="15"/>
        <w:spacing w:val="-4"/>
      </w:rPr>
      <w:t>野</w:t>
    </w:r>
    <w:r>
      <w:rPr>
        <w:sz w:val="15"/>
        <w:szCs w:val="15"/>
        <w:spacing w:val="15"/>
      </w:rPr>
      <w:t xml:space="preserve"> </w:t>
    </w:r>
    <w:r>
      <w:rPr>
        <w:sz w:val="15"/>
        <w:szCs w:val="15"/>
        <w:spacing w:val="-4"/>
      </w:rPr>
      <w:t>人</w:t>
    </w:r>
    <w:r>
      <w:rPr>
        <w:sz w:val="15"/>
        <w:szCs w:val="15"/>
        <w:spacing w:val="16"/>
      </w:rPr>
      <w:t xml:space="preserve"> </w:t>
    </w:r>
    <w:r>
      <w:rPr>
        <w:sz w:val="15"/>
        <w:szCs w:val="15"/>
        <w:spacing w:val="-4"/>
      </w:rPr>
      <w:t>老</w:t>
    </w:r>
    <w:r>
      <w:rPr>
        <w:sz w:val="15"/>
        <w:szCs w:val="15"/>
        <w:spacing w:val="16"/>
      </w:rPr>
      <w:t xml:space="preserve"> </w:t>
    </w:r>
    <w:r>
      <w:rPr>
        <w:sz w:val="15"/>
        <w:szCs w:val="15"/>
        <w:spacing w:val="-4"/>
      </w:rPr>
      <w:t>师</w:t>
    </w:r>
    <w:r>
      <w:rPr>
        <w:sz w:val="15"/>
        <w:szCs w:val="15"/>
        <w:spacing w:val="14"/>
      </w:rPr>
      <w:t xml:space="preserve"> </w:t>
    </w:r>
    <w:r>
      <w:rPr>
        <w:sz w:val="15"/>
        <w:szCs w:val="15"/>
        <w:spacing w:val="-4"/>
      </w:rPr>
      <w:t>)</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
      <w:spacing w:before="53" w:line="212" w:lineRule="auto"/>
      <w:tabs>
        <w:tab w:val="left" w:pos="675"/>
      </w:tabs>
      <w:rPr>
        <w:sz w:val="23"/>
        <w:szCs w:val="23"/>
      </w:rPr>
    </w:pPr>
    <w:r>
      <w:rPr>
        <w:sz w:val="23"/>
        <w:szCs w:val="23"/>
        <w:u w:val="single" w:color="auto"/>
      </w:rPr>
      <w:tab/>
    </w:r>
    <w:r>
      <w:rPr>
        <w:sz w:val="23"/>
        <w:szCs w:val="23"/>
        <w:u w:val="single" w:color="auto"/>
        <w:spacing w:val="-3"/>
      </w:rPr>
      <w:t>野人老师</w:t>
    </w:r>
    <w:r>
      <w:rPr>
        <w:sz w:val="23"/>
        <w:szCs w:val="23"/>
        <w:u w:val="single" w:color="auto"/>
        <w:spacing w:val="-35"/>
      </w:rPr>
      <w:t xml:space="preserve"> </w:t>
    </w:r>
    <w:r>
      <w:rPr>
        <w:rFonts w:ascii="Times New Roman" w:hAnsi="Times New Roman" w:eastAsia="Times New Roman" w:cs="Times New Roman"/>
        <w:sz w:val="23"/>
        <w:szCs w:val="23"/>
        <w:u w:val="single" w:color="auto"/>
        <w:spacing w:val="-3"/>
      </w:rPr>
      <w:t>(yerenlaoshi.taobao.com)     </w:t>
    </w:r>
    <w:r>
      <w:rPr>
        <w:sz w:val="23"/>
        <w:szCs w:val="23"/>
        <w:u w:val="single" w:color="auto"/>
        <w:spacing w:val="-3"/>
      </w:rPr>
      <w:t>专业信息系统项目管理师培训(公众号：野人老师)      </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0"/>
      <w:spacing w:before="58" w:line="212" w:lineRule="auto"/>
      <w:rPr>
        <w:sz w:val="15"/>
        <w:szCs w:val="15"/>
      </w:rPr>
    </w:pPr>
    <w:r>
      <w:drawing>
        <wp:anchor distT="0" distB="0" distL="0" distR="0" simplePos="0" relativeHeight="251664384" behindDoc="0" locked="0" layoutInCell="0" allowOverlap="1">
          <wp:simplePos x="0" y="0"/>
          <wp:positionH relativeFrom="page">
            <wp:posOffset>679446</wp:posOffset>
          </wp:positionH>
          <wp:positionV relativeFrom="page">
            <wp:posOffset>723790</wp:posOffset>
          </wp:positionV>
          <wp:extent cx="6191251" cy="6984"/>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6191251" cy="6984"/>
                  </a:xfrm>
                  <a:prstGeom prst="rect">
                    <a:avLst/>
                  </a:prstGeom>
                </pic:spPr>
              </pic:pic>
            </a:graphicData>
          </a:graphic>
        </wp:anchor>
      </w:drawing>
    </w:r>
    <w:r>
      <w:rPr>
        <w:sz w:val="22"/>
        <w:szCs w:val="22"/>
        <w:spacing w:val="-3"/>
      </w:rPr>
      <w:t>野人老师</w:t>
    </w:r>
    <w:r>
      <w:rPr>
        <w:sz w:val="22"/>
        <w:szCs w:val="22"/>
        <w:spacing w:val="-31"/>
      </w:rPr>
      <w:t xml:space="preserve"> </w:t>
    </w:r>
    <w:r>
      <w:rPr>
        <w:rFonts w:ascii="Times New Roman" w:hAnsi="Times New Roman" w:eastAsia="Times New Roman" w:cs="Times New Roman"/>
        <w:sz w:val="15"/>
        <w:szCs w:val="15"/>
        <w:spacing w:val="-3"/>
      </w:rPr>
      <w:t>(verenlaoshi.taobao.com)                               </w:t>
    </w:r>
    <w:r>
      <w:rPr>
        <w:sz w:val="15"/>
        <w:szCs w:val="15"/>
        <w:spacing w:val="-3"/>
      </w:rPr>
      <w:t>专 业 信 息 系 </w:t>
    </w:r>
    <w:r>
      <w:rPr>
        <w:sz w:val="15"/>
        <w:szCs w:val="15"/>
        <w:spacing w:val="-4"/>
      </w:rPr>
      <w:t>统 项</w:t>
    </w:r>
    <w:r>
      <w:rPr>
        <w:sz w:val="15"/>
        <w:szCs w:val="15"/>
        <w:spacing w:val="27"/>
      </w:rPr>
      <w:t xml:space="preserve"> </w:t>
    </w:r>
    <w:r>
      <w:rPr>
        <w:sz w:val="15"/>
        <w:szCs w:val="15"/>
        <w:spacing w:val="-4"/>
      </w:rPr>
      <w:t>目 管 理 师 培 训  (</w:t>
    </w:r>
    <w:r>
      <w:rPr>
        <w:sz w:val="15"/>
        <w:szCs w:val="15"/>
        <w:spacing w:val="18"/>
      </w:rPr>
      <w:t xml:space="preserve"> </w:t>
    </w:r>
    <w:r>
      <w:rPr>
        <w:sz w:val="15"/>
        <w:szCs w:val="15"/>
        <w:spacing w:val="-4"/>
      </w:rPr>
      <w:t>公</w:t>
    </w:r>
    <w:r>
      <w:rPr>
        <w:sz w:val="15"/>
        <w:szCs w:val="15"/>
        <w:spacing w:val="14"/>
      </w:rPr>
      <w:t xml:space="preserve"> </w:t>
    </w:r>
    <w:r>
      <w:rPr>
        <w:sz w:val="15"/>
        <w:szCs w:val="15"/>
        <w:spacing w:val="-4"/>
      </w:rPr>
      <w:t>众</w:t>
    </w:r>
    <w:r>
      <w:rPr>
        <w:sz w:val="15"/>
        <w:szCs w:val="15"/>
        <w:spacing w:val="18"/>
      </w:rPr>
      <w:t xml:space="preserve"> </w:t>
    </w:r>
    <w:r>
      <w:rPr>
        <w:sz w:val="15"/>
        <w:szCs w:val="15"/>
        <w:spacing w:val="-4"/>
      </w:rPr>
      <w:t>号</w:t>
    </w:r>
    <w:r>
      <w:rPr>
        <w:sz w:val="15"/>
        <w:szCs w:val="15"/>
        <w:spacing w:val="26"/>
      </w:rPr>
      <w:t xml:space="preserve"> </w:t>
    </w:r>
    <w:r>
      <w:rPr>
        <w:sz w:val="15"/>
        <w:szCs w:val="15"/>
        <w:spacing w:val="-4"/>
      </w:rPr>
      <w:t>：</w:t>
    </w:r>
    <w:r>
      <w:rPr>
        <w:sz w:val="15"/>
        <w:szCs w:val="15"/>
        <w:spacing w:val="14"/>
      </w:rPr>
      <w:t xml:space="preserve"> </w:t>
    </w:r>
    <w:r>
      <w:rPr>
        <w:sz w:val="15"/>
        <w:szCs w:val="15"/>
        <w:spacing w:val="-4"/>
      </w:rPr>
      <w:t>野</w:t>
    </w:r>
    <w:r>
      <w:rPr>
        <w:sz w:val="15"/>
        <w:szCs w:val="15"/>
        <w:spacing w:val="15"/>
      </w:rPr>
      <w:t xml:space="preserve"> </w:t>
    </w:r>
    <w:r>
      <w:rPr>
        <w:sz w:val="15"/>
        <w:szCs w:val="15"/>
        <w:spacing w:val="-4"/>
      </w:rPr>
      <w:t>人</w:t>
    </w:r>
    <w:r>
      <w:rPr>
        <w:sz w:val="15"/>
        <w:szCs w:val="15"/>
        <w:spacing w:val="16"/>
      </w:rPr>
      <w:t xml:space="preserve"> </w:t>
    </w:r>
    <w:r>
      <w:rPr>
        <w:sz w:val="15"/>
        <w:szCs w:val="15"/>
        <w:spacing w:val="-4"/>
      </w:rPr>
      <w:t>老</w:t>
    </w:r>
    <w:r>
      <w:rPr>
        <w:sz w:val="15"/>
        <w:szCs w:val="15"/>
        <w:spacing w:val="16"/>
      </w:rPr>
      <w:t xml:space="preserve"> </w:t>
    </w:r>
    <w:r>
      <w:rPr>
        <w:sz w:val="15"/>
        <w:szCs w:val="15"/>
        <w:spacing w:val="-4"/>
      </w:rPr>
      <w:t>师</w:t>
    </w:r>
    <w:r>
      <w:rPr>
        <w:sz w:val="15"/>
        <w:szCs w:val="15"/>
        <w:spacing w:val="14"/>
      </w:rPr>
      <w:t xml:space="preserve"> </w:t>
    </w:r>
    <w:r>
      <w:rPr>
        <w:sz w:val="15"/>
        <w:szCs w:val="15"/>
        <w:spacing w:val="-4"/>
      </w:rPr>
      <w:t>)</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51" w:line="212" w:lineRule="auto"/>
      <w:tabs>
        <w:tab w:val="left" w:pos="580"/>
      </w:tabs>
      <w:rPr>
        <w:sz w:val="22"/>
        <w:szCs w:val="22"/>
      </w:rPr>
    </w:pPr>
    <w:r>
      <w:rPr>
        <w:sz w:val="22"/>
        <w:szCs w:val="22"/>
        <w:u w:val="single" w:color="auto"/>
      </w:rPr>
      <w:tab/>
    </w:r>
    <w:r>
      <w:rPr>
        <w:sz w:val="22"/>
        <w:szCs w:val="22"/>
        <w:u w:val="single" w:color="auto"/>
        <w:spacing w:val="3"/>
      </w:rPr>
      <w:t>野人老师</w:t>
    </w:r>
    <w:r>
      <w:rPr>
        <w:sz w:val="22"/>
        <w:szCs w:val="22"/>
        <w:u w:val="single" w:color="auto"/>
        <w:spacing w:val="-51"/>
      </w:rPr>
      <w:t xml:space="preserve"> </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yerenlaoshi</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
      </w:rPr>
      <w:t>)       </w:t>
    </w:r>
    <w:r>
      <w:rPr>
        <w:sz w:val="22"/>
        <w:szCs w:val="22"/>
        <w:u w:val="single" w:color="auto"/>
        <w:spacing w:val="3"/>
      </w:rPr>
      <w:t>专业信息系统项目管理师培训(公众号：野人老师)   </w:t>
    </w:r>
    <w:r>
      <w:rPr>
        <w:sz w:val="22"/>
        <w:szCs w:val="22"/>
        <w:u w:val="single" w:color="auto"/>
        <w:spacing w:val="2"/>
      </w:rPr>
      <w:t xml:space="preserve">   </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3" w:line="212" w:lineRule="auto"/>
      <w:tabs>
        <w:tab w:val="left" w:pos="24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55" w:line="212" w:lineRule="auto"/>
      <w:tabs>
        <w:tab w:val="left" w:pos="17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5" w:line="212" w:lineRule="auto"/>
      <w:tabs>
        <w:tab w:val="left" w:pos="241"/>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yerenlaoshi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4"/>
      <w:spacing w:before="62" w:line="212" w:lineRule="auto"/>
      <w:rPr>
        <w:sz w:val="15"/>
        <w:szCs w:val="15"/>
      </w:rPr>
    </w:pPr>
    <w:r>
      <w:drawing>
        <wp:anchor distT="0" distB="0" distL="0" distR="0" simplePos="0" relativeHeight="251673600" behindDoc="0" locked="0" layoutInCell="0" allowOverlap="1">
          <wp:simplePos x="0" y="0"/>
          <wp:positionH relativeFrom="page">
            <wp:posOffset>679446</wp:posOffset>
          </wp:positionH>
          <wp:positionV relativeFrom="page">
            <wp:posOffset>724361</wp:posOffset>
          </wp:positionV>
          <wp:extent cx="6191251" cy="7302"/>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6191251" cy="7302"/>
                  </a:xfrm>
                  <a:prstGeom prst="rect">
                    <a:avLst/>
                  </a:prstGeom>
                </pic:spPr>
              </pic:pic>
            </a:graphicData>
          </a:graphic>
        </wp:anchor>
      </w:drawing>
    </w:r>
    <w:r>
      <w:rPr>
        <w:sz w:val="23"/>
        <w:szCs w:val="23"/>
        <w:spacing w:val="-4"/>
      </w:rPr>
      <w:t>野人老师</w:t>
    </w:r>
    <w:r>
      <w:rPr>
        <w:sz w:val="23"/>
        <w:szCs w:val="23"/>
        <w:spacing w:val="-19"/>
      </w:rPr>
      <w:t xml:space="preserve"> </w:t>
    </w:r>
    <w:r>
      <w:rPr>
        <w:rFonts w:ascii="Times New Roman" w:hAnsi="Times New Roman" w:eastAsia="Times New Roman" w:cs="Times New Roman"/>
        <w:sz w:val="15"/>
        <w:szCs w:val="15"/>
        <w:spacing w:val="-4"/>
      </w:rPr>
      <w:t>(verenlaoshi.taobao.com)                               </w:t>
    </w:r>
    <w:r>
      <w:rPr>
        <w:sz w:val="15"/>
        <w:szCs w:val="15"/>
        <w:spacing w:val="-4"/>
      </w:rPr>
      <w:t>专 业 信 息 系 统 项</w:t>
    </w:r>
    <w:r>
      <w:rPr>
        <w:sz w:val="15"/>
        <w:szCs w:val="15"/>
        <w:spacing w:val="27"/>
        <w:w w:val="101"/>
      </w:rPr>
      <w:t xml:space="preserve"> </w:t>
    </w:r>
    <w:r>
      <w:rPr>
        <w:sz w:val="15"/>
        <w:szCs w:val="15"/>
        <w:spacing w:val="-4"/>
      </w:rPr>
      <w:t>目 管 理 师 培 训</w:t>
    </w:r>
    <w:r>
      <w:rPr>
        <w:sz w:val="15"/>
        <w:szCs w:val="15"/>
        <w:spacing w:val="1"/>
      </w:rPr>
      <w:t xml:space="preserve">  </w:t>
    </w:r>
    <w:r>
      <w:rPr>
        <w:sz w:val="15"/>
        <w:szCs w:val="15"/>
        <w:spacing w:val="-4"/>
      </w:rPr>
      <w:t>(</w:t>
    </w:r>
    <w:r>
      <w:rPr>
        <w:sz w:val="15"/>
        <w:szCs w:val="15"/>
        <w:spacing w:val="19"/>
        <w:w w:val="101"/>
      </w:rPr>
      <w:t xml:space="preserve"> </w:t>
    </w:r>
    <w:r>
      <w:rPr>
        <w:sz w:val="15"/>
        <w:szCs w:val="15"/>
        <w:spacing w:val="-4"/>
      </w:rPr>
      <w:t>公</w:t>
    </w:r>
    <w:r>
      <w:rPr>
        <w:sz w:val="15"/>
        <w:szCs w:val="15"/>
        <w:spacing w:val="14"/>
      </w:rPr>
      <w:t xml:space="preserve"> </w:t>
    </w:r>
    <w:r>
      <w:rPr>
        <w:sz w:val="15"/>
        <w:szCs w:val="15"/>
        <w:spacing w:val="-4"/>
      </w:rPr>
      <w:t>众</w:t>
    </w:r>
    <w:r>
      <w:rPr>
        <w:sz w:val="15"/>
        <w:szCs w:val="15"/>
        <w:spacing w:val="17"/>
      </w:rPr>
      <w:t xml:space="preserve"> </w:t>
    </w:r>
    <w:r>
      <w:rPr>
        <w:sz w:val="15"/>
        <w:szCs w:val="15"/>
        <w:spacing w:val="-4"/>
      </w:rPr>
      <w:t>号</w:t>
    </w:r>
    <w:r>
      <w:rPr>
        <w:sz w:val="15"/>
        <w:szCs w:val="15"/>
        <w:spacing w:val="27"/>
      </w:rPr>
      <w:t xml:space="preserve"> </w:t>
    </w:r>
    <w:r>
      <w:rPr>
        <w:sz w:val="15"/>
        <w:szCs w:val="15"/>
        <w:spacing w:val="-4"/>
      </w:rPr>
      <w:t>：</w:t>
    </w:r>
    <w:r>
      <w:rPr>
        <w:sz w:val="15"/>
        <w:szCs w:val="15"/>
        <w:spacing w:val="13"/>
      </w:rPr>
      <w:t xml:space="preserve"> </w:t>
    </w:r>
    <w:r>
      <w:rPr>
        <w:sz w:val="15"/>
        <w:szCs w:val="15"/>
        <w:spacing w:val="-4"/>
      </w:rPr>
      <w:t>野</w:t>
    </w:r>
    <w:r>
      <w:rPr>
        <w:sz w:val="15"/>
        <w:szCs w:val="15"/>
        <w:spacing w:val="15"/>
      </w:rPr>
      <w:t xml:space="preserve"> </w:t>
    </w:r>
    <w:r>
      <w:rPr>
        <w:sz w:val="15"/>
        <w:szCs w:val="15"/>
        <w:spacing w:val="-4"/>
      </w:rPr>
      <w:t>人</w:t>
    </w:r>
    <w:r>
      <w:rPr>
        <w:sz w:val="15"/>
        <w:szCs w:val="15"/>
        <w:spacing w:val="16"/>
      </w:rPr>
      <w:t xml:space="preserve"> </w:t>
    </w:r>
    <w:r>
      <w:rPr>
        <w:sz w:val="15"/>
        <w:szCs w:val="15"/>
        <w:spacing w:val="-4"/>
      </w:rPr>
      <w:t>老</w:t>
    </w:r>
    <w:r>
      <w:rPr>
        <w:sz w:val="15"/>
        <w:szCs w:val="15"/>
        <w:spacing w:val="16"/>
      </w:rPr>
      <w:t xml:space="preserve"> </w:t>
    </w:r>
    <w:r>
      <w:rPr>
        <w:sz w:val="15"/>
        <w:szCs w:val="15"/>
        <w:spacing w:val="-4"/>
      </w:rPr>
      <w:t>师</w:t>
    </w:r>
    <w:r>
      <w:rPr>
        <w:sz w:val="15"/>
        <w:szCs w:val="15"/>
        <w:spacing w:val="15"/>
      </w:rPr>
      <w:t xml:space="preserve"> </w:t>
    </w:r>
    <w:r>
      <w:rPr>
        <w:sz w:val="15"/>
        <w:szCs w:val="15"/>
        <w:spacing w:val="-4"/>
      </w:rPr>
      <w:t>)</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1" w:line="212" w:lineRule="auto"/>
      <w:tabs>
        <w:tab w:val="left" w:pos="153"/>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6" w:line="212" w:lineRule="auto"/>
      <w:tabs>
        <w:tab w:val="left" w:pos="15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44" w:line="212" w:lineRule="auto"/>
      <w:tabs>
        <w:tab w:val="left" w:pos="580"/>
      </w:tabs>
      <w:rPr>
        <w:sz w:val="19"/>
        <w:szCs w:val="19"/>
      </w:rPr>
    </w:pPr>
    <w:r>
      <w:rPr>
        <w:sz w:val="19"/>
        <w:szCs w:val="19"/>
        <w:u w:val="single" w:color="auto"/>
      </w:rPr>
      <w:tab/>
    </w:r>
    <w:r>
      <w:rPr>
        <w:sz w:val="19"/>
        <w:szCs w:val="19"/>
        <w:u w:val="single" w:color="auto"/>
        <w:spacing w:val="21"/>
      </w:rPr>
      <w:t>野人老师</w:t>
    </w:r>
    <w:r>
      <w:rPr>
        <w:sz w:val="19"/>
        <w:szCs w:val="19"/>
        <w:u w:val="single" w:color="auto"/>
        <w:spacing w:val="-15"/>
      </w:rPr>
      <w:t xml:space="preserve"> </w:t>
    </w:r>
    <w:r>
      <w:rPr>
        <w:rFonts w:ascii="Times New Roman" w:hAnsi="Times New Roman" w:eastAsia="Times New Roman" w:cs="Times New Roman"/>
        <w:sz w:val="19"/>
        <w:szCs w:val="19"/>
        <w:u w:val="single" w:color="auto"/>
        <w:spacing w:val="21"/>
      </w:rPr>
      <w:t>(</w:t>
    </w:r>
    <w:r>
      <w:rPr>
        <w:rFonts w:ascii="Times New Roman" w:hAnsi="Times New Roman" w:eastAsia="Times New Roman" w:cs="Times New Roman"/>
        <w:sz w:val="19"/>
        <w:szCs w:val="19"/>
        <w:u w:val="single" w:color="auto"/>
      </w:rPr>
      <w:t>yerenlaoshi</w:t>
    </w:r>
    <w:r>
      <w:rPr>
        <w:rFonts w:ascii="Times New Roman" w:hAnsi="Times New Roman" w:eastAsia="Times New Roman" w:cs="Times New Roman"/>
        <w:sz w:val="19"/>
        <w:szCs w:val="19"/>
        <w:u w:val="single" w:color="auto"/>
        <w:spacing w:val="21"/>
      </w:rPr>
      <w:t>.</w:t>
    </w:r>
    <w:r>
      <w:rPr>
        <w:rFonts w:ascii="Times New Roman" w:hAnsi="Times New Roman" w:eastAsia="Times New Roman" w:cs="Times New Roman"/>
        <w:sz w:val="19"/>
        <w:szCs w:val="19"/>
        <w:u w:val="single" w:color="auto"/>
      </w:rPr>
      <w:t>taobao</w:t>
    </w:r>
    <w:r>
      <w:rPr>
        <w:rFonts w:ascii="Times New Roman" w:hAnsi="Times New Roman" w:eastAsia="Times New Roman" w:cs="Times New Roman"/>
        <w:sz w:val="19"/>
        <w:szCs w:val="19"/>
        <w:u w:val="single" w:color="auto"/>
        <w:spacing w:val="21"/>
      </w:rPr>
      <w:t>.</w:t>
    </w:r>
    <w:r>
      <w:rPr>
        <w:rFonts w:ascii="Times New Roman" w:hAnsi="Times New Roman" w:eastAsia="Times New Roman" w:cs="Times New Roman"/>
        <w:sz w:val="19"/>
        <w:szCs w:val="19"/>
        <w:u w:val="single" w:color="auto"/>
      </w:rPr>
      <w:t>com</w:t>
    </w:r>
    <w:r>
      <w:rPr>
        <w:rFonts w:ascii="Times New Roman" w:hAnsi="Times New Roman" w:eastAsia="Times New Roman" w:cs="Times New Roman"/>
        <w:sz w:val="19"/>
        <w:szCs w:val="19"/>
        <w:u w:val="single" w:color="auto"/>
        <w:spacing w:val="21"/>
      </w:rPr>
      <w:t>)             </w:t>
    </w:r>
    <w:r>
      <w:rPr>
        <w:sz w:val="19"/>
        <w:szCs w:val="19"/>
        <w:u w:val="single" w:color="auto"/>
        <w:spacing w:val="21"/>
      </w:rPr>
      <w:t>专业信息系统项目管理师培训(公众号：野人老师)      </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584"/>
      </w:tabs>
      <w:rPr>
        <w:sz w:val="23"/>
        <w:szCs w:val="23"/>
      </w:rPr>
    </w:pPr>
    <w:r>
      <w:rPr>
        <w:sz w:val="23"/>
        <w:szCs w:val="23"/>
        <w:u w:val="single" w:color="auto"/>
      </w:rPr>
      <w:tab/>
    </w:r>
    <w:r>
      <w:rPr>
        <w:sz w:val="23"/>
        <w:szCs w:val="23"/>
        <w:u w:val="single" w:color="auto"/>
        <w:spacing w:val="-3"/>
      </w:rPr>
      <w:t>野人老师</w:t>
    </w:r>
    <w:r>
      <w:rPr>
        <w:sz w:val="23"/>
        <w:szCs w:val="23"/>
        <w:u w:val="single" w:color="auto"/>
        <w:spacing w:val="-34"/>
      </w:rPr>
      <w:t xml:space="preserve"> </w:t>
    </w:r>
    <w:r>
      <w:rPr>
        <w:rFonts w:ascii="Times New Roman" w:hAnsi="Times New Roman" w:eastAsia="Times New Roman" w:cs="Times New Roman"/>
        <w:sz w:val="23"/>
        <w:szCs w:val="23"/>
        <w:u w:val="single" w:color="auto"/>
        <w:spacing w:val="-3"/>
      </w:rPr>
      <w:t>(yerenlaoshi.taobao.com)     </w:t>
    </w:r>
    <w:r>
      <w:rPr>
        <w:sz w:val="23"/>
        <w:szCs w:val="23"/>
        <w:u w:val="single" w:color="auto"/>
        <w:spacing w:val="-3"/>
      </w:rPr>
      <w:t>专业信息系统项目管理师培训(公众号：野人老师)      </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56" w:line="212" w:lineRule="auto"/>
      <w:tabs>
        <w:tab w:val="left" w:pos="176"/>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4"/>
      </w:rPr>
      <w:t>野人老师</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verenlaoshi</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4"/>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4"/>
      </w:rPr>
      <w:t>)</w:t>
    </w:r>
    <w:r>
      <w:rPr>
        <w:sz w:val="24"/>
        <w:szCs w:val="24"/>
        <w:u w:val="single" w:color="auto"/>
        <w:spacing w:val="24"/>
      </w:rPr>
      <w:t>专业信息系统项目管理师培训</w:t>
    </w:r>
    <w:r>
      <w:rPr>
        <w:rFonts w:ascii="Times New Roman" w:hAnsi="Times New Roman" w:eastAsia="Times New Roman" w:cs="Times New Roman"/>
        <w:sz w:val="24"/>
        <w:szCs w:val="24"/>
        <w:u w:val="single" w:color="auto"/>
        <w:spacing w:val="24"/>
      </w:rPr>
      <w:t>(</w:t>
    </w:r>
    <w:r>
      <w:rPr>
        <w:sz w:val="24"/>
        <w:szCs w:val="24"/>
        <w:u w:val="single" w:color="auto"/>
        <w:spacing w:val="24"/>
      </w:rPr>
      <w:t>公众号：野</w:t>
    </w:r>
    <w:r>
      <w:rPr>
        <w:sz w:val="24"/>
        <w:szCs w:val="24"/>
        <w:u w:val="single" w:color="auto"/>
        <w:spacing w:val="23"/>
      </w:rPr>
      <w:t>人老师</w:t>
    </w:r>
    <w:r>
      <w:rPr>
        <w:rFonts w:ascii="Times New Roman" w:hAnsi="Times New Roman" w:eastAsia="Times New Roman" w:cs="Times New Roman"/>
        <w:sz w:val="24"/>
        <w:szCs w:val="24"/>
        <w:u w:val="single" w:color="auto"/>
        <w:spacing w:val="23"/>
      </w:rPr>
      <w:t>)</w:t>
    </w:r>
    <w:r>
      <w:rPr>
        <w:rFonts w:ascii="Times New Roman" w:hAnsi="Times New Roman" w:eastAsia="Times New Roman" w:cs="Times New Roman"/>
        <w:sz w:val="24"/>
        <w:szCs w:val="24"/>
        <w:u w:val="single" w:color="auto"/>
      </w:rPr>
      <w:t xml:space="preserve">   </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212" w:lineRule="auto"/>
      <w:tabs>
        <w:tab w:val="left" w:pos="148"/>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212" w:lineRule="auto"/>
      <w:tabs>
        <w:tab w:val="left" w:pos="148"/>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3"/>
      </w:rPr>
      <w:t>野人老师</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rPr>
      <w:t>ye</w:t>
    </w:r>
    <w:r>
      <w:rPr>
        <w:rFonts w:ascii="Times New Roman" w:hAnsi="Times New Roman" w:eastAsia="Times New Roman" w:cs="Times New Roman"/>
        <w:sz w:val="22"/>
        <w:szCs w:val="22"/>
        <w:u w:val="single" w:color="auto"/>
        <w:spacing w:val="-8"/>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18"/>
      </w:rPr>
      <w:t xml:space="preserve"> </w:t>
    </w:r>
    <w:r>
      <w:rPr>
        <w:rFonts w:ascii="Times New Roman" w:hAnsi="Times New Roman" w:eastAsia="Times New Roman" w:cs="Times New Roman"/>
        <w:sz w:val="22"/>
        <w:szCs w:val="22"/>
        <w:u w:val="single" w:color="auto"/>
      </w:rPr>
      <w:t>laoshi</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22"/>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9"/>
      </w:rPr>
      <w:t xml:space="preserve"> </w:t>
    </w:r>
    <w:r>
      <w:rPr>
        <w:rFonts w:ascii="Times New Roman" w:hAnsi="Times New Roman" w:eastAsia="Times New Roman" w:cs="Times New Roman"/>
        <w:sz w:val="22"/>
        <w:szCs w:val="22"/>
        <w:u w:val="single" w:color="auto"/>
        <w:spacing w:val="33"/>
      </w:rPr>
      <w:t>.</w:t>
    </w:r>
    <w:r>
      <w:rPr>
        <w:rFonts w:ascii="Times New Roman" w:hAnsi="Times New Roman" w:eastAsia="Times New Roman" w:cs="Times New Roman"/>
        <w:sz w:val="22"/>
        <w:szCs w:val="22"/>
        <w:u w:val="single" w:color="auto"/>
        <w:spacing w:val="-17"/>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3"/>
      </w:rPr>
      <w:t>)</w:t>
    </w:r>
    <w:r>
      <w:rPr>
        <w:sz w:val="22"/>
        <w:szCs w:val="22"/>
        <w:u w:val="single" w:color="auto"/>
        <w:spacing w:val="33"/>
      </w:rPr>
      <w:t>专业信息系统项目管理师培训</w:t>
    </w:r>
    <w:r>
      <w:rPr>
        <w:rFonts w:ascii="Times New Roman" w:hAnsi="Times New Roman" w:eastAsia="Times New Roman" w:cs="Times New Roman"/>
        <w:sz w:val="22"/>
        <w:szCs w:val="22"/>
        <w:u w:val="single" w:color="auto"/>
        <w:spacing w:val="33"/>
      </w:rPr>
      <w:t>(</w:t>
    </w:r>
    <w:r>
      <w:rPr>
        <w:sz w:val="22"/>
        <w:szCs w:val="22"/>
        <w:u w:val="single" w:color="auto"/>
        <w:spacing w:val="33"/>
      </w:rPr>
      <w:t>公众号：野人老师</w:t>
    </w:r>
    <w:r>
      <w:rPr>
        <w:rFonts w:ascii="Times New Roman" w:hAnsi="Times New Roman" w:eastAsia="Times New Roman" w:cs="Times New Roman"/>
        <w:sz w:val="22"/>
        <w:szCs w:val="22"/>
        <w:u w:val="single" w:color="auto"/>
        <w:spacing w:val="33"/>
      </w:rPr>
      <w:t>)   </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2"/>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5"/>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51" w:line="212" w:lineRule="auto"/>
      <w:tabs>
        <w:tab w:val="left" w:pos="665"/>
      </w:tabs>
      <w:rPr>
        <w:sz w:val="22"/>
        <w:szCs w:val="22"/>
      </w:rPr>
    </w:pPr>
    <w:r>
      <w:rPr>
        <w:sz w:val="22"/>
        <w:szCs w:val="22"/>
        <w:u w:val="single" w:color="auto"/>
      </w:rPr>
      <w:tab/>
    </w:r>
    <w:r>
      <w:rPr>
        <w:sz w:val="22"/>
        <w:szCs w:val="22"/>
        <w:u w:val="single" w:color="auto"/>
        <w:spacing w:val="3"/>
      </w:rPr>
      <w:t>野人老师</w:t>
    </w:r>
    <w:r>
      <w:rPr>
        <w:sz w:val="22"/>
        <w:szCs w:val="22"/>
        <w:u w:val="single" w:color="auto"/>
        <w:spacing w:val="-51"/>
      </w:rPr>
      <w:t xml:space="preserve"> </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yerenlaoshi</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
      </w:rPr>
      <w:t>)       </w:t>
    </w:r>
    <w:r>
      <w:rPr>
        <w:sz w:val="22"/>
        <w:szCs w:val="22"/>
        <w:u w:val="single" w:color="auto"/>
        <w:spacing w:val="3"/>
      </w:rPr>
      <w:t>专业信息系统项目管理师培训(公众号：野人老师)   </w:t>
    </w:r>
    <w:r>
      <w:rPr>
        <w:sz w:val="22"/>
        <w:szCs w:val="22"/>
        <w:u w:val="single" w:color="auto"/>
        <w:spacing w:val="2"/>
      </w:rPr>
      <w:t xml:space="preserve">   </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5"/>
      <w:spacing w:before="54" w:line="212" w:lineRule="auto"/>
      <w:rPr>
        <w:sz w:val="19"/>
        <w:szCs w:val="19"/>
      </w:rPr>
    </w:pPr>
    <w:r>
      <w:drawing>
        <wp:anchor distT="0" distB="0" distL="0" distR="0" simplePos="0" relativeHeight="251697152" behindDoc="0" locked="0" layoutInCell="0" allowOverlap="1">
          <wp:simplePos x="0" y="0"/>
          <wp:positionH relativeFrom="page">
            <wp:posOffset>679446</wp:posOffset>
          </wp:positionH>
          <wp:positionV relativeFrom="page">
            <wp:posOffset>723790</wp:posOffset>
          </wp:positionV>
          <wp:extent cx="6191251" cy="6984"/>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6191251" cy="6984"/>
                  </a:xfrm>
                  <a:prstGeom prst="rect">
                    <a:avLst/>
                  </a:prstGeom>
                </pic:spPr>
              </pic:pic>
            </a:graphicData>
          </a:graphic>
        </wp:anchor>
      </w:drawing>
    </w:r>
    <w:r>
      <w:rPr>
        <w:sz w:val="22"/>
        <w:szCs w:val="22"/>
      </w:rPr>
      <w:t>野人老师</w:t>
    </w:r>
    <w:r>
      <w:rPr>
        <w:sz w:val="22"/>
        <w:szCs w:val="22"/>
        <w:spacing w:val="-34"/>
      </w:rPr>
      <w:t xml:space="preserve"> </w:t>
    </w:r>
    <w:r>
      <w:rPr>
        <w:rFonts w:ascii="Times New Roman" w:hAnsi="Times New Roman" w:eastAsia="Times New Roman" w:cs="Times New Roman"/>
        <w:sz w:val="19"/>
        <w:szCs w:val="19"/>
      </w:rPr>
      <w:t>(yerenlaoshi.taobao.com) </w:t>
    </w:r>
    <w:r>
      <w:rPr>
        <w:rFonts w:ascii="Times New Roman" w:hAnsi="Times New Roman" w:eastAsia="Times New Roman" w:cs="Times New Roman"/>
        <w:sz w:val="19"/>
        <w:szCs w:val="19"/>
        <w:spacing w:val="-1"/>
      </w:rPr>
      <w:t xml:space="preserve">              </w:t>
    </w:r>
    <w:r>
      <w:rPr>
        <w:sz w:val="19"/>
        <w:szCs w:val="19"/>
        <w:spacing w:val="35"/>
      </w:rPr>
      <w:t>专业信息系统项目管理师培训(公众号：野人老师)</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51" w:line="212" w:lineRule="auto"/>
      <w:tabs>
        <w:tab w:val="left" w:pos="580"/>
      </w:tabs>
      <w:rPr>
        <w:sz w:val="22"/>
        <w:szCs w:val="22"/>
      </w:rPr>
    </w:pPr>
    <w:r>
      <w:rPr>
        <w:sz w:val="22"/>
        <w:szCs w:val="22"/>
        <w:u w:val="single" w:color="auto"/>
      </w:rPr>
      <w:tab/>
    </w:r>
    <w:r>
      <w:rPr>
        <w:sz w:val="22"/>
        <w:szCs w:val="22"/>
        <w:u w:val="single" w:color="auto"/>
        <w:spacing w:val="3"/>
      </w:rPr>
      <w:t>野人老师</w:t>
    </w:r>
    <w:r>
      <w:rPr>
        <w:sz w:val="22"/>
        <w:szCs w:val="22"/>
        <w:u w:val="single" w:color="auto"/>
        <w:spacing w:val="-51"/>
      </w:rPr>
      <w:t xml:space="preserve"> </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yerenlaoshi</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
      </w:rPr>
      <w:t>)       </w:t>
    </w:r>
    <w:r>
      <w:rPr>
        <w:sz w:val="22"/>
        <w:szCs w:val="22"/>
        <w:u w:val="single" w:color="auto"/>
        <w:spacing w:val="3"/>
      </w:rPr>
      <w:t>专业信息系统项目管理师培训(公众号：野人老师)   </w:t>
    </w:r>
    <w:r>
      <w:rPr>
        <w:sz w:val="22"/>
        <w:szCs w:val="22"/>
        <w:u w:val="single" w:color="auto"/>
        <w:spacing w:val="2"/>
      </w:rPr>
      <w:t xml:space="preserve">   </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1"/>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7"/>
      </w:rPr>
      <w:t xml:space="preserve">   </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53" w:line="212" w:lineRule="auto"/>
      <w:tabs>
        <w:tab w:val="left" w:pos="23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8"/>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r>
      <w:rPr>
        <w:rFonts w:ascii="Times New Roman" w:hAnsi="Times New Roman" w:eastAsia="Times New Roman" w:cs="Times New Roman"/>
        <w:sz w:val="23"/>
        <w:szCs w:val="23"/>
        <w:u w:val="single" w:color="auto"/>
        <w:spacing w:val="27"/>
      </w:rPr>
      <w:t xml:space="preserve">  </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3" w:line="212" w:lineRule="auto"/>
      <w:tabs>
        <w:tab w:val="left" w:pos="242"/>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yeren</w:t>
    </w:r>
    <w:r>
      <w:rPr>
        <w:rFonts w:ascii="Times New Roman" w:hAnsi="Times New Roman" w:eastAsia="Times New Roman" w:cs="Times New Roman"/>
        <w:sz w:val="23"/>
        <w:szCs w:val="23"/>
        <w:u w:val="single" w:color="auto"/>
        <w:spacing w:val="-21"/>
      </w:rPr>
      <w:t xml:space="preserve"> </w:t>
    </w:r>
    <w:r>
      <w:rPr>
        <w:rFonts w:ascii="Times New Roman" w:hAnsi="Times New Roman" w:eastAsia="Times New Roman" w:cs="Times New Roman"/>
        <w:sz w:val="23"/>
        <w:szCs w:val="23"/>
        <w:u w:val="single" w:color="auto"/>
      </w:rPr>
      <w:t>laoshi</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31"/>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专业信息系统项目管理师培训</w:t>
    </w:r>
    <w:r>
      <w:rPr>
        <w:rFonts w:ascii="Times New Roman" w:hAnsi="Times New Roman" w:eastAsia="Times New Roman" w:cs="Times New Roman"/>
        <w:sz w:val="23"/>
        <w:szCs w:val="23"/>
        <w:u w:val="single" w:color="auto"/>
        <w:spacing w:val="28"/>
      </w:rPr>
      <w:t>(</w:t>
    </w:r>
    <w:r>
      <w:rPr>
        <w:sz w:val="23"/>
        <w:szCs w:val="23"/>
        <w:u w:val="single" w:color="auto"/>
        <w:spacing w:val="28"/>
      </w:rPr>
      <w:t>公众号：野人老师</w:t>
    </w:r>
    <w:r>
      <w:rPr>
        <w:rFonts w:ascii="Times New Roman" w:hAnsi="Times New Roman" w:eastAsia="Times New Roman" w:cs="Times New Roman"/>
        <w:sz w:val="23"/>
        <w:szCs w:val="23"/>
        <w:u w:val="single" w:color="auto"/>
        <w:spacing w:val="28"/>
      </w:rPr>
      <w:t>)   </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5"/>
      <w:spacing w:before="57" w:line="212" w:lineRule="auto"/>
      <w:rPr>
        <w:sz w:val="19"/>
        <w:szCs w:val="19"/>
      </w:rPr>
    </w:pPr>
    <w:r>
      <w:drawing>
        <wp:anchor distT="0" distB="0" distL="0" distR="0" simplePos="0" relativeHeight="251706368" behindDoc="0" locked="0" layoutInCell="0" allowOverlap="1">
          <wp:simplePos x="0" y="0"/>
          <wp:positionH relativeFrom="page">
            <wp:posOffset>679446</wp:posOffset>
          </wp:positionH>
          <wp:positionV relativeFrom="page">
            <wp:posOffset>724361</wp:posOffset>
          </wp:positionV>
          <wp:extent cx="6191251" cy="7302"/>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6191251" cy="7302"/>
                  </a:xfrm>
                  <a:prstGeom prst="rect">
                    <a:avLst/>
                  </a:prstGeom>
                </pic:spPr>
              </pic:pic>
            </a:graphicData>
          </a:graphic>
        </wp:anchor>
      </w:drawing>
    </w:r>
    <w:r>
      <w:rPr>
        <w:sz w:val="23"/>
        <w:szCs w:val="23"/>
        <w:spacing w:val="-1"/>
      </w:rPr>
      <w:t>野人老师</w:t>
    </w:r>
    <w:r>
      <w:rPr>
        <w:sz w:val="23"/>
        <w:szCs w:val="23"/>
        <w:spacing w:val="-29"/>
      </w:rPr>
      <w:t xml:space="preserve"> </w:t>
    </w:r>
    <w:r>
      <w:rPr>
        <w:rFonts w:ascii="Times New Roman" w:hAnsi="Times New Roman" w:eastAsia="Times New Roman" w:cs="Times New Roman"/>
        <w:sz w:val="19"/>
        <w:szCs w:val="19"/>
        <w:spacing w:val="-1"/>
      </w:rPr>
      <w:t>(yerenlaoshi.taoba</w:t>
    </w:r>
    <w:r>
      <w:rPr>
        <w:rFonts w:ascii="Times New Roman" w:hAnsi="Times New Roman" w:eastAsia="Times New Roman" w:cs="Times New Roman"/>
        <w:sz w:val="19"/>
        <w:szCs w:val="19"/>
        <w:spacing w:val="-2"/>
      </w:rPr>
      <w:t>o.com)               </w:t>
    </w:r>
    <w:r>
      <w:rPr>
        <w:sz w:val="19"/>
        <w:szCs w:val="19"/>
        <w:spacing w:val="35"/>
      </w:rPr>
      <w:t>专业信息系统项目管理师培训(公众号：野人老师)</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
      <w:spacing w:before="53" w:line="212" w:lineRule="auto"/>
      <w:tabs>
        <w:tab w:val="left" w:pos="675"/>
      </w:tabs>
      <w:rPr>
        <w:sz w:val="23"/>
        <w:szCs w:val="23"/>
      </w:rPr>
    </w:pPr>
    <w:r>
      <w:rPr>
        <w:sz w:val="23"/>
        <w:szCs w:val="23"/>
        <w:u w:val="single" w:color="auto"/>
      </w:rPr>
      <w:tab/>
    </w:r>
    <w:r>
      <w:rPr>
        <w:sz w:val="23"/>
        <w:szCs w:val="23"/>
        <w:u w:val="single" w:color="auto"/>
        <w:spacing w:val="-3"/>
      </w:rPr>
      <w:t>野人老师</w:t>
    </w:r>
    <w:r>
      <w:rPr>
        <w:sz w:val="23"/>
        <w:szCs w:val="23"/>
        <w:u w:val="single" w:color="auto"/>
        <w:spacing w:val="-35"/>
      </w:rPr>
      <w:t xml:space="preserve"> </w:t>
    </w:r>
    <w:r>
      <w:rPr>
        <w:rFonts w:ascii="Times New Roman" w:hAnsi="Times New Roman" w:eastAsia="Times New Roman" w:cs="Times New Roman"/>
        <w:sz w:val="23"/>
        <w:szCs w:val="23"/>
        <w:u w:val="single" w:color="auto"/>
        <w:spacing w:val="-3"/>
      </w:rPr>
      <w:t>(yerenlaoshi.taobao.com)     </w:t>
    </w:r>
    <w:r>
      <w:rPr>
        <w:sz w:val="23"/>
        <w:szCs w:val="23"/>
        <w:u w:val="single" w:color="auto"/>
        <w:spacing w:val="-3"/>
      </w:rPr>
      <w:t>专业信息系统项目管理师培训(公众号：野人老师)      </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62" w:line="215" w:lineRule="auto"/>
      <w:tabs>
        <w:tab w:val="left" w:pos="37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4" w:line="215" w:lineRule="auto"/>
      <w:tabs>
        <w:tab w:val="left" w:pos="355"/>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spacing w:val="3"/>
      </w:rPr>
      <w:t xml:space="preserve">    </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
      <w:spacing w:before="51" w:line="212" w:lineRule="auto"/>
      <w:tabs>
        <w:tab w:val="left" w:pos="700"/>
      </w:tabs>
      <w:rPr>
        <w:sz w:val="22"/>
        <w:szCs w:val="22"/>
      </w:rPr>
    </w:pPr>
    <w:r>
      <w:rPr>
        <w:sz w:val="22"/>
        <w:szCs w:val="22"/>
        <w:u w:val="single" w:color="auto"/>
      </w:rPr>
      <w:tab/>
    </w:r>
    <w:r>
      <w:rPr>
        <w:sz w:val="22"/>
        <w:szCs w:val="22"/>
        <w:u w:val="single" w:color="auto"/>
        <w:spacing w:val="3"/>
      </w:rPr>
      <w:t>野人老师</w:t>
    </w:r>
    <w:r>
      <w:rPr>
        <w:sz w:val="22"/>
        <w:szCs w:val="22"/>
        <w:u w:val="single" w:color="auto"/>
        <w:spacing w:val="-52"/>
      </w:rPr>
      <w:t xml:space="preserve"> </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yeren</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
      </w:rPr>
      <w:t>)     </w:t>
    </w:r>
    <w:r>
      <w:rPr>
        <w:sz w:val="22"/>
        <w:szCs w:val="22"/>
        <w:u w:val="single" w:color="auto"/>
        <w:spacing w:val="3"/>
      </w:rPr>
      <w:t>专业信息系统项目管理师培</w:t>
    </w:r>
    <w:r>
      <w:rPr>
        <w:sz w:val="22"/>
        <w:szCs w:val="22"/>
        <w:u w:val="single" w:color="auto"/>
        <w:spacing w:val="2"/>
      </w:rPr>
      <w:t>训培训(公众号：野人老师)       </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62" w:line="215" w:lineRule="auto"/>
      <w:tabs>
        <w:tab w:val="left" w:pos="349"/>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w:t>
    </w:r>
    <w:r>
      <w:rPr>
        <w:sz w:val="23"/>
        <w:szCs w:val="23"/>
        <w:u w:val="single" w:color="auto"/>
        <w:spacing w:val="17"/>
      </w:rPr>
      <w:t>训培训(公众号：野人老师)</w:t>
    </w:r>
    <w:r>
      <w:rPr>
        <w:sz w:val="23"/>
        <w:szCs w:val="23"/>
        <w:u w:val="single" w:color="auto"/>
      </w:rPr>
      <w:t xml:space="preserve">    </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59" w:line="215" w:lineRule="auto"/>
      <w:tabs>
        <w:tab w:val="left" w:pos="355"/>
      </w:tabs>
      <w:rPr>
        <w:sz w:val="22"/>
        <w:szCs w:val="22"/>
      </w:rPr>
    </w:pPr>
    <w:r>
      <w:rPr>
        <w:sz w:val="22"/>
        <w:szCs w:val="22"/>
        <w:u w:val="single" w:color="auto"/>
      </w:rPr>
      <w:tab/>
    </w:r>
    <w:r>
      <w:rPr>
        <w:sz w:val="22"/>
        <w:szCs w:val="22"/>
        <w:u w:val="single" w:color="auto"/>
        <w:spacing w:val="28"/>
      </w:rPr>
      <w:t>野人老师(</w:t>
    </w:r>
    <w:r>
      <w:rPr>
        <w:sz w:val="22"/>
        <w:szCs w:val="22"/>
        <w:u w:val="single" w:color="auto"/>
      </w:rPr>
      <w:t>ye</w:t>
    </w:r>
    <w:r>
      <w:rPr>
        <w:sz w:val="22"/>
        <w:szCs w:val="22"/>
        <w:u w:val="single" w:color="auto"/>
        <w:spacing w:val="-82"/>
      </w:rPr>
      <w:t xml:space="preserve"> </w:t>
    </w:r>
    <w:r>
      <w:rPr>
        <w:sz w:val="22"/>
        <w:szCs w:val="22"/>
        <w:u w:val="single" w:color="auto"/>
      </w:rPr>
      <w:t>ren</w:t>
    </w:r>
    <w:r>
      <w:rPr>
        <w:sz w:val="22"/>
        <w:szCs w:val="22"/>
        <w:u w:val="single" w:color="auto"/>
        <w:spacing w:val="28"/>
      </w:rPr>
      <w:t>.</w:t>
    </w:r>
    <w:r>
      <w:rPr>
        <w:sz w:val="22"/>
        <w:szCs w:val="22"/>
        <w:u w:val="single" w:color="auto"/>
      </w:rPr>
      <w:t>taobao</w:t>
    </w:r>
    <w:r>
      <w:rPr>
        <w:sz w:val="22"/>
        <w:szCs w:val="22"/>
        <w:u w:val="single" w:color="auto"/>
        <w:spacing w:val="28"/>
      </w:rPr>
      <w:t>.</w:t>
    </w:r>
    <w:r>
      <w:rPr>
        <w:sz w:val="22"/>
        <w:szCs w:val="22"/>
        <w:u w:val="single" w:color="auto"/>
      </w:rPr>
      <w:t>com</w:t>
    </w:r>
    <w:r>
      <w:rPr>
        <w:sz w:val="22"/>
        <w:szCs w:val="22"/>
        <w:u w:val="single" w:color="auto"/>
        <w:spacing w:val="28"/>
      </w:rPr>
      <w:t>)专业信息系统项目管理师培训培训(公众号</w:t>
    </w:r>
    <w:r>
      <w:rPr>
        <w:sz w:val="22"/>
        <w:szCs w:val="22"/>
        <w:u w:val="single" w:color="auto"/>
        <w:spacing w:val="27"/>
      </w:rPr>
      <w:t>：野人老师)</w:t>
    </w:r>
    <w:r>
      <w:rPr>
        <w:sz w:val="22"/>
        <w:szCs w:val="22"/>
        <w:u w:val="single" w:color="auto"/>
      </w:rPr>
      <w:t xml:space="preserve">    </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62" w:line="215" w:lineRule="auto"/>
      <w:tabs>
        <w:tab w:val="left" w:pos="35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62" w:line="215" w:lineRule="auto"/>
      <w:tabs>
        <w:tab w:val="left" w:pos="278"/>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w:t>
    </w:r>
    <w:r>
      <w:rPr>
        <w:sz w:val="23"/>
        <w:szCs w:val="23"/>
        <w:u w:val="single" w:color="auto"/>
        <w:spacing w:val="17"/>
      </w:rPr>
      <w:t>训培训(公众号：野人老师)</w:t>
    </w:r>
    <w:r>
      <w:rPr>
        <w:sz w:val="23"/>
        <w:szCs w:val="23"/>
        <w:u w:val="single" w:color="auto"/>
      </w:rPr>
      <w:t xml:space="preserve">    </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1" w:line="212" w:lineRule="auto"/>
      <w:tabs>
        <w:tab w:val="left" w:pos="171"/>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9"/>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专业信息系统项目管理师培训培训</w:t>
    </w:r>
    <w:r>
      <w:rPr>
        <w:rFonts w:ascii="Times New Roman" w:hAnsi="Times New Roman" w:eastAsia="Times New Roman" w:cs="Times New Roman"/>
        <w:sz w:val="22"/>
        <w:szCs w:val="22"/>
        <w:u w:val="single" w:color="auto"/>
        <w:spacing w:val="30"/>
      </w:rPr>
      <w:t>(</w:t>
    </w:r>
    <w:r>
      <w:rPr>
        <w:sz w:val="22"/>
        <w:szCs w:val="22"/>
        <w:u w:val="single" w:color="auto"/>
        <w:spacing w:val="30"/>
      </w:rPr>
      <w:t>公众号：野人老师</w:t>
    </w:r>
    <w:r>
      <w:rPr>
        <w:rFonts w:ascii="Times New Roman" w:hAnsi="Times New Roman" w:eastAsia="Times New Roman" w:cs="Times New Roman"/>
        <w:sz w:val="22"/>
        <w:szCs w:val="22"/>
        <w:u w:val="single" w:color="auto"/>
        <w:spacing w:val="30"/>
      </w:rPr>
      <w:t>)  </w:t>
    </w:r>
    <w:r>
      <w:rPr>
        <w:rFonts w:ascii="Times New Roman" w:hAnsi="Times New Roman" w:eastAsia="Times New Roman" w:cs="Times New Roman"/>
        <w:sz w:val="22"/>
        <w:szCs w:val="22"/>
        <w:u w:val="single" w:color="auto"/>
        <w:spacing w:val="29"/>
      </w:rPr>
      <w:t xml:space="preserve">   </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before="51" w:line="212" w:lineRule="auto"/>
      <w:tabs>
        <w:tab w:val="left" w:pos="380"/>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29"/>
      </w:rPr>
      <w:t>野人老师</w:t>
    </w:r>
    <w:r>
      <w:rPr>
        <w:rFonts w:ascii="Times New Roman" w:hAnsi="Times New Roman" w:eastAsia="Times New Roman" w:cs="Times New Roman"/>
        <w:sz w:val="22"/>
        <w:szCs w:val="22"/>
        <w:u w:val="single" w:color="auto"/>
        <w:spacing w:val="29"/>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10"/>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29"/>
      </w:rPr>
      <w:t>.</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29"/>
      </w:rPr>
      <w:t>.</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29"/>
      </w:rPr>
      <w:t>)</w:t>
    </w:r>
    <w:r>
      <w:rPr>
        <w:sz w:val="22"/>
        <w:szCs w:val="22"/>
        <w:u w:val="single" w:color="auto"/>
        <w:spacing w:val="29"/>
      </w:rPr>
      <w:t>专业信息系统项目管理师培训培训</w:t>
    </w:r>
    <w:r>
      <w:rPr>
        <w:rFonts w:ascii="Times New Roman" w:hAnsi="Times New Roman" w:eastAsia="Times New Roman" w:cs="Times New Roman"/>
        <w:sz w:val="22"/>
        <w:szCs w:val="22"/>
        <w:u w:val="single" w:color="auto"/>
        <w:spacing w:val="29"/>
      </w:rPr>
      <w:t>(</w:t>
    </w:r>
    <w:r>
      <w:rPr>
        <w:sz w:val="22"/>
        <w:szCs w:val="22"/>
        <w:u w:val="single" w:color="auto"/>
        <w:spacing w:val="29"/>
      </w:rPr>
      <w:t>公众号：野人老师</w:t>
    </w:r>
    <w:r>
      <w:rPr>
        <w:rFonts w:ascii="Times New Roman" w:hAnsi="Times New Roman" w:eastAsia="Times New Roman" w:cs="Times New Roman"/>
        <w:sz w:val="22"/>
        <w:szCs w:val="22"/>
        <w:u w:val="single" w:color="auto"/>
        <w:spacing w:val="29"/>
      </w:rPr>
      <w:t>)     </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59" w:line="215" w:lineRule="auto"/>
      <w:tabs>
        <w:tab w:val="left" w:pos="365"/>
      </w:tabs>
      <w:rPr>
        <w:sz w:val="22"/>
        <w:szCs w:val="22"/>
      </w:rPr>
    </w:pPr>
    <w:r>
      <w:rPr>
        <w:sz w:val="22"/>
        <w:szCs w:val="22"/>
        <w:u w:val="single" w:color="auto"/>
      </w:rPr>
      <w:tab/>
    </w:r>
    <w:r>
      <w:rPr>
        <w:sz w:val="22"/>
        <w:szCs w:val="22"/>
        <w:u w:val="single" w:color="auto"/>
        <w:spacing w:val="28"/>
      </w:rPr>
      <w:t>野人老师(</w:t>
    </w:r>
    <w:r>
      <w:rPr>
        <w:sz w:val="22"/>
        <w:szCs w:val="22"/>
        <w:u w:val="single" w:color="auto"/>
      </w:rPr>
      <w:t>ye</w:t>
    </w:r>
    <w:r>
      <w:rPr>
        <w:sz w:val="22"/>
        <w:szCs w:val="22"/>
        <w:u w:val="single" w:color="auto"/>
        <w:spacing w:val="-82"/>
      </w:rPr>
      <w:t xml:space="preserve"> </w:t>
    </w:r>
    <w:r>
      <w:rPr>
        <w:sz w:val="22"/>
        <w:szCs w:val="22"/>
        <w:u w:val="single" w:color="auto"/>
      </w:rPr>
      <w:t>ren</w:t>
    </w:r>
    <w:r>
      <w:rPr>
        <w:sz w:val="22"/>
        <w:szCs w:val="22"/>
        <w:u w:val="single" w:color="auto"/>
        <w:spacing w:val="28"/>
      </w:rPr>
      <w:t>.</w:t>
    </w:r>
    <w:r>
      <w:rPr>
        <w:sz w:val="22"/>
        <w:szCs w:val="22"/>
        <w:u w:val="single" w:color="auto"/>
      </w:rPr>
      <w:t>taobao</w:t>
    </w:r>
    <w:r>
      <w:rPr>
        <w:sz w:val="22"/>
        <w:szCs w:val="22"/>
        <w:u w:val="single" w:color="auto"/>
        <w:spacing w:val="28"/>
      </w:rPr>
      <w:t>.</w:t>
    </w:r>
    <w:r>
      <w:rPr>
        <w:sz w:val="22"/>
        <w:szCs w:val="22"/>
        <w:u w:val="single" w:color="auto"/>
      </w:rPr>
      <w:t>com</w:t>
    </w:r>
    <w:r>
      <w:rPr>
        <w:sz w:val="22"/>
        <w:szCs w:val="22"/>
        <w:u w:val="single" w:color="auto"/>
        <w:spacing w:val="28"/>
      </w:rPr>
      <w:t>)专业信息系统项目管理师培训培训(公众号</w:t>
    </w:r>
    <w:r>
      <w:rPr>
        <w:sz w:val="22"/>
        <w:szCs w:val="22"/>
        <w:u w:val="single" w:color="auto"/>
        <w:spacing w:val="27"/>
      </w:rPr>
      <w:t>：野人老师)</w:t>
    </w:r>
    <w:r>
      <w:rPr>
        <w:sz w:val="22"/>
        <w:szCs w:val="22"/>
        <w:u w:val="single" w:color="auto"/>
      </w:rPr>
      <w:t xml:space="preserve">    </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1" w:line="212" w:lineRule="auto"/>
      <w:tabs>
        <w:tab w:val="left" w:pos="161"/>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7"/>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9"/>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专业信息系统项目管理师培训培训</w:t>
    </w:r>
    <w:r>
      <w:rPr>
        <w:rFonts w:ascii="Times New Roman" w:hAnsi="Times New Roman" w:eastAsia="Times New Roman" w:cs="Times New Roman"/>
        <w:sz w:val="22"/>
        <w:szCs w:val="22"/>
        <w:u w:val="single" w:color="auto"/>
        <w:spacing w:val="30"/>
      </w:rPr>
      <w:t>(</w:t>
    </w:r>
    <w:r>
      <w:rPr>
        <w:sz w:val="22"/>
        <w:szCs w:val="22"/>
        <w:u w:val="single" w:color="auto"/>
        <w:spacing w:val="30"/>
      </w:rPr>
      <w:t>公众号：野人老师</w:t>
    </w:r>
    <w:r>
      <w:rPr>
        <w:rFonts w:ascii="Times New Roman" w:hAnsi="Times New Roman" w:eastAsia="Times New Roman" w:cs="Times New Roman"/>
        <w:sz w:val="22"/>
        <w:szCs w:val="22"/>
        <w:u w:val="single" w:color="auto"/>
        <w:spacing w:val="30"/>
      </w:rPr>
      <w:t>)  </w:t>
    </w:r>
    <w:r>
      <w:rPr>
        <w:rFonts w:ascii="Times New Roman" w:hAnsi="Times New Roman" w:eastAsia="Times New Roman" w:cs="Times New Roman"/>
        <w:sz w:val="22"/>
        <w:szCs w:val="22"/>
        <w:u w:val="single" w:color="auto"/>
        <w:spacing w:val="29"/>
      </w:rPr>
      <w:t xml:space="preserve">   </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62" w:line="215" w:lineRule="auto"/>
      <w:tabs>
        <w:tab w:val="left" w:pos="35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)专业信息系统项目管理师培训培训(公众号：野人老师)</w:t>
    </w:r>
    <w:r>
      <w:rPr>
        <w:sz w:val="23"/>
        <w:szCs w:val="23"/>
        <w:u w:val="single" w:color="auto"/>
        <w:spacing w:val="1"/>
      </w:rPr>
      <w:t xml:space="preserve">    </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6" w:line="212" w:lineRule="auto"/>
      <w:tabs>
        <w:tab w:val="left" w:pos="16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1"/>
      </w:rPr>
      <w:t>野人老师</w:t>
    </w:r>
    <w:r>
      <w:rPr>
        <w:rFonts w:ascii="Times New Roman" w:hAnsi="Times New Roman" w:eastAsia="Times New Roman" w:cs="Times New Roman"/>
        <w:sz w:val="24"/>
        <w:szCs w:val="24"/>
        <w:u w:val="single" w:color="auto"/>
        <w:spacing w:val="21"/>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1"/>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1"/>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1"/>
      </w:rPr>
      <w:t>)</w:t>
    </w:r>
    <w:r>
      <w:rPr>
        <w:sz w:val="24"/>
        <w:szCs w:val="24"/>
        <w:u w:val="single" w:color="auto"/>
        <w:spacing w:val="21"/>
      </w:rPr>
      <w:t>专业信息系统项目管理师培训</w:t>
    </w:r>
    <w:r>
      <w:rPr>
        <w:sz w:val="24"/>
        <w:szCs w:val="24"/>
        <w:u w:val="single" w:color="auto"/>
        <w:spacing w:val="20"/>
      </w:rPr>
      <w:t>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59" w:line="215" w:lineRule="auto"/>
      <w:tabs>
        <w:tab w:val="left" w:pos="354"/>
      </w:tabs>
      <w:rPr>
        <w:sz w:val="22"/>
        <w:szCs w:val="22"/>
      </w:rPr>
    </w:pPr>
    <w:r>
      <w:rPr>
        <w:sz w:val="22"/>
        <w:szCs w:val="22"/>
        <w:u w:val="single" w:color="auto"/>
      </w:rPr>
      <w:tab/>
    </w:r>
    <w:r>
      <w:rPr>
        <w:sz w:val="22"/>
        <w:szCs w:val="22"/>
        <w:u w:val="single" w:color="auto"/>
        <w:spacing w:val="28"/>
      </w:rPr>
      <w:t>野人老师(</w:t>
    </w:r>
    <w:r>
      <w:rPr>
        <w:sz w:val="22"/>
        <w:szCs w:val="22"/>
        <w:u w:val="single" w:color="auto"/>
      </w:rPr>
      <w:t>ye</w:t>
    </w:r>
    <w:r>
      <w:rPr>
        <w:sz w:val="22"/>
        <w:szCs w:val="22"/>
        <w:u w:val="single" w:color="auto"/>
        <w:spacing w:val="-83"/>
      </w:rPr>
      <w:t xml:space="preserve"> </w:t>
    </w:r>
    <w:r>
      <w:rPr>
        <w:sz w:val="22"/>
        <w:szCs w:val="22"/>
        <w:u w:val="single" w:color="auto"/>
      </w:rPr>
      <w:t>ren</w:t>
    </w:r>
    <w:r>
      <w:rPr>
        <w:sz w:val="22"/>
        <w:szCs w:val="22"/>
        <w:u w:val="single" w:color="auto"/>
        <w:spacing w:val="28"/>
      </w:rPr>
      <w:t>.</w:t>
    </w:r>
    <w:r>
      <w:rPr>
        <w:sz w:val="22"/>
        <w:szCs w:val="22"/>
        <w:u w:val="single" w:color="auto"/>
      </w:rPr>
      <w:t>taobao</w:t>
    </w:r>
    <w:r>
      <w:rPr>
        <w:sz w:val="22"/>
        <w:szCs w:val="22"/>
        <w:u w:val="single" w:color="auto"/>
        <w:spacing w:val="28"/>
      </w:rPr>
      <w:t>.</w:t>
    </w:r>
    <w:r>
      <w:rPr>
        <w:sz w:val="22"/>
        <w:szCs w:val="22"/>
        <w:u w:val="single" w:color="auto"/>
      </w:rPr>
      <w:t>com</w:t>
    </w:r>
    <w:r>
      <w:rPr>
        <w:sz w:val="22"/>
        <w:szCs w:val="22"/>
        <w:u w:val="single" w:color="auto"/>
        <w:spacing w:val="28"/>
      </w:rPr>
      <w:t>)专业信息系统项目管理师</w:t>
    </w:r>
    <w:r>
      <w:rPr>
        <w:sz w:val="22"/>
        <w:szCs w:val="22"/>
        <w:u w:val="single" w:color="auto"/>
        <w:spacing w:val="27"/>
      </w:rPr>
      <w:t>培训培训(公众号：野人老师)</w:t>
    </w:r>
    <w:r>
      <w:rPr>
        <w:sz w:val="22"/>
        <w:szCs w:val="22"/>
        <w:u w:val="single" w:color="auto"/>
      </w:rPr>
      <w:t xml:space="preserve">    </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
      <w:spacing w:before="62" w:line="215" w:lineRule="auto"/>
      <w:tabs>
        <w:tab w:val="left" w:pos="30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64" w:line="215" w:lineRule="auto"/>
      <w:tabs>
        <w:tab w:val="left" w:pos="268"/>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rPr>
      <w:t xml:space="preserve">    </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30"/>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6"/>
      </w:rPr>
      <w:t>)    </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
      <w:spacing w:before="56" w:line="212" w:lineRule="auto"/>
      <w:tabs>
        <w:tab w:val="left" w:pos="18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2" w:line="215" w:lineRule="auto"/>
      <w:tabs>
        <w:tab w:val="left" w:pos="36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51" w:line="212" w:lineRule="auto"/>
      <w:tabs>
        <w:tab w:val="left" w:pos="670"/>
      </w:tabs>
      <w:rPr>
        <w:sz w:val="22"/>
        <w:szCs w:val="22"/>
      </w:rPr>
    </w:pPr>
    <w:r>
      <w:rPr>
        <w:sz w:val="22"/>
        <w:szCs w:val="22"/>
        <w:u w:val="single" w:color="auto"/>
      </w:rPr>
      <w:tab/>
    </w:r>
    <w:r>
      <w:rPr>
        <w:sz w:val="22"/>
        <w:szCs w:val="22"/>
        <w:u w:val="single" w:color="auto"/>
        <w:spacing w:val="3"/>
      </w:rPr>
      <w:t>野人老师</w:t>
    </w:r>
    <w:r>
      <w:rPr>
        <w:sz w:val="22"/>
        <w:szCs w:val="22"/>
        <w:u w:val="single" w:color="auto"/>
        <w:spacing w:val="-52"/>
      </w:rPr>
      <w:t xml:space="preserve"> </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yeren</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3"/>
      </w:rPr>
      <w:t>.</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
      </w:rPr>
      <w:t>)     </w:t>
    </w:r>
    <w:r>
      <w:rPr>
        <w:sz w:val="22"/>
        <w:szCs w:val="22"/>
        <w:u w:val="single" w:color="auto"/>
        <w:spacing w:val="3"/>
      </w:rPr>
      <w:t>专业信息系统项目管理师培</w:t>
    </w:r>
    <w:r>
      <w:rPr>
        <w:sz w:val="22"/>
        <w:szCs w:val="22"/>
        <w:u w:val="single" w:color="auto"/>
        <w:spacing w:val="2"/>
      </w:rPr>
      <w:t>训培训(公众号：野人老师)       </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
      <w:spacing w:before="53" w:line="212" w:lineRule="auto"/>
      <w:tabs>
        <w:tab w:val="left" w:pos="278"/>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2" w:line="215" w:lineRule="auto"/>
      <w:tabs>
        <w:tab w:val="left" w:pos="359"/>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w:t>
    </w:r>
    <w:r>
      <w:rPr>
        <w:sz w:val="23"/>
        <w:szCs w:val="23"/>
        <w:u w:val="single" w:color="auto"/>
        <w:spacing w:val="17"/>
      </w:rPr>
      <w:t>训培训(公众号：野人老师)</w:t>
    </w:r>
    <w:r>
      <w:rPr>
        <w:sz w:val="23"/>
        <w:szCs w:val="23"/>
        <w:u w:val="single" w:color="auto"/>
      </w:rPr>
      <w:t xml:space="preserve">    </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6" w:line="212" w:lineRule="auto"/>
      <w:tabs>
        <w:tab w:val="left" w:pos="158"/>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1"/>
      </w:rPr>
      <w:t>野人老师</w:t>
    </w:r>
    <w:r>
      <w:rPr>
        <w:rFonts w:ascii="Times New Roman" w:hAnsi="Times New Roman" w:eastAsia="Times New Roman" w:cs="Times New Roman"/>
        <w:sz w:val="24"/>
        <w:szCs w:val="24"/>
        <w:u w:val="single" w:color="auto"/>
        <w:spacing w:val="21"/>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1"/>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1"/>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1"/>
      </w:rPr>
      <w:t>)</w:t>
    </w:r>
    <w:r>
      <w:rPr>
        <w:sz w:val="24"/>
        <w:szCs w:val="24"/>
        <w:u w:val="single" w:color="auto"/>
        <w:spacing w:val="21"/>
      </w:rPr>
      <w:t>专业信息系统项目管理师培训</w:t>
    </w:r>
    <w:r>
      <w:rPr>
        <w:sz w:val="24"/>
        <w:szCs w:val="24"/>
        <w:u w:val="single" w:color="auto"/>
        <w:spacing w:val="20"/>
      </w:rPr>
      <w:t>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
      <w:spacing w:before="56" w:line="212" w:lineRule="auto"/>
      <w:tabs>
        <w:tab w:val="left" w:pos="17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spacing w:val="19"/>
      </w:rPr>
      <w:t xml:space="preserve">    </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51" w:line="212" w:lineRule="auto"/>
      <w:tabs>
        <w:tab w:val="left" w:pos="161"/>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1"/>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w:t>
    </w:r>
    <w:r>
      <w:rPr>
        <w:sz w:val="22"/>
        <w:szCs w:val="22"/>
        <w:u w:val="single" w:color="auto"/>
        <w:spacing w:val="29"/>
      </w:rPr>
      <w:t>培训培训</w:t>
    </w:r>
    <w:r>
      <w:rPr>
        <w:rFonts w:ascii="Times New Roman" w:hAnsi="Times New Roman" w:eastAsia="Times New Roman" w:cs="Times New Roman"/>
        <w:sz w:val="22"/>
        <w:szCs w:val="22"/>
        <w:u w:val="single" w:color="auto"/>
        <w:spacing w:val="29"/>
      </w:rPr>
      <w:t>(</w:t>
    </w:r>
    <w:r>
      <w:rPr>
        <w:sz w:val="22"/>
        <w:szCs w:val="22"/>
        <w:u w:val="single" w:color="auto"/>
        <w:spacing w:val="29"/>
      </w:rPr>
      <w:t>公众号：野人老师</w:t>
    </w:r>
    <w:r>
      <w:rPr>
        <w:rFonts w:ascii="Times New Roman" w:hAnsi="Times New Roman" w:eastAsia="Times New Roman" w:cs="Times New Roman"/>
        <w:sz w:val="22"/>
        <w:szCs w:val="22"/>
        <w:u w:val="single" w:color="auto"/>
        <w:spacing w:val="29"/>
      </w:rPr>
      <w:t>)     </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1" w:line="212" w:lineRule="auto"/>
      <w:tabs>
        <w:tab w:val="left" w:pos="161"/>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1"/>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5"/>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w:t>
    </w:r>
    <w:r>
      <w:rPr>
        <w:sz w:val="22"/>
        <w:szCs w:val="22"/>
        <w:u w:val="single" w:color="auto"/>
        <w:spacing w:val="29"/>
      </w:rPr>
      <w:t>培训培训</w:t>
    </w:r>
    <w:r>
      <w:rPr>
        <w:rFonts w:ascii="Times New Roman" w:hAnsi="Times New Roman" w:eastAsia="Times New Roman" w:cs="Times New Roman"/>
        <w:sz w:val="22"/>
        <w:szCs w:val="22"/>
        <w:u w:val="single" w:color="auto"/>
        <w:spacing w:val="29"/>
      </w:rPr>
      <w:t>(</w:t>
    </w:r>
    <w:r>
      <w:rPr>
        <w:sz w:val="22"/>
        <w:szCs w:val="22"/>
        <w:u w:val="single" w:color="auto"/>
        <w:spacing w:val="29"/>
      </w:rPr>
      <w:t>公众号：野人老师</w:t>
    </w:r>
    <w:r>
      <w:rPr>
        <w:rFonts w:ascii="Times New Roman" w:hAnsi="Times New Roman" w:eastAsia="Times New Roman" w:cs="Times New Roman"/>
        <w:sz w:val="22"/>
        <w:szCs w:val="22"/>
        <w:u w:val="single" w:color="auto"/>
        <w:spacing w:val="29"/>
      </w:rPr>
      <w:t>)     </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2" w:line="215" w:lineRule="auto"/>
      <w:tabs>
        <w:tab w:val="left" w:pos="36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
      <w:spacing w:before="53" w:line="212" w:lineRule="auto"/>
      <w:tabs>
        <w:tab w:val="left" w:pos="18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64" w:line="215" w:lineRule="auto"/>
      <w:tabs>
        <w:tab w:val="left" w:pos="268"/>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rPr>
      <w:t xml:space="preserve">    </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685"/>
      </w:tabs>
      <w:rPr>
        <w:sz w:val="23"/>
        <w:szCs w:val="23"/>
      </w:rPr>
    </w:pPr>
    <w:r>
      <w:rPr>
        <w:sz w:val="23"/>
        <w:szCs w:val="23"/>
        <w:u w:val="single" w:color="auto"/>
      </w:rPr>
      <w:tab/>
    </w:r>
    <w:r>
      <w:rPr>
        <w:sz w:val="23"/>
        <w:szCs w:val="23"/>
        <w:u w:val="single" w:color="auto"/>
        <w:spacing w:val="-4"/>
      </w:rPr>
      <w:t>野人老师</w:t>
    </w:r>
    <w:r>
      <w:rPr>
        <w:sz w:val="23"/>
        <w:szCs w:val="23"/>
        <w:u w:val="single" w:color="auto"/>
        <w:spacing w:val="-47"/>
      </w:rPr>
      <w:t xml:space="preserve"> </w:t>
    </w:r>
    <w:r>
      <w:rPr>
        <w:rFonts w:ascii="Times New Roman" w:hAnsi="Times New Roman" w:eastAsia="Times New Roman" w:cs="Times New Roman"/>
        <w:sz w:val="23"/>
        <w:szCs w:val="23"/>
        <w:u w:val="single" w:color="auto"/>
        <w:spacing w:val="-4"/>
      </w:rPr>
      <w:t>(yeren.taobao.com)    </w:t>
    </w:r>
    <w:r>
      <w:rPr>
        <w:sz w:val="23"/>
        <w:szCs w:val="23"/>
        <w:u w:val="single" w:color="auto"/>
        <w:spacing w:val="-4"/>
      </w:rPr>
      <w:t>专业信息系统项目管理师培训培训(公众号：野</w:t>
    </w:r>
    <w:r>
      <w:rPr>
        <w:sz w:val="23"/>
        <w:szCs w:val="23"/>
        <w:u w:val="single" w:color="auto"/>
        <w:spacing w:val="-5"/>
      </w:rPr>
      <w:t>人老师)       </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6"/>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4" w:line="215" w:lineRule="auto"/>
      <w:tabs>
        <w:tab w:val="left" w:pos="354"/>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rPr>
      <w:t xml:space="preserve">    </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
      <w:spacing w:before="64" w:line="215" w:lineRule="auto"/>
      <w:tabs>
        <w:tab w:val="left" w:pos="278"/>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w:t>
    </w:r>
    <w:r>
      <w:rPr>
        <w:sz w:val="24"/>
        <w:szCs w:val="24"/>
        <w:u w:val="single" w:color="auto"/>
        <w:spacing w:val="6"/>
      </w:rPr>
      <w:t>号：野人老师)</w:t>
    </w:r>
    <w:r>
      <w:rPr>
        <w:sz w:val="24"/>
        <w:szCs w:val="24"/>
        <w:u w:val="single" w:color="auto"/>
      </w:rPr>
      <w:t xml:space="preserve">    </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2" w:line="215" w:lineRule="auto"/>
      <w:tabs>
        <w:tab w:val="left" w:pos="36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w:t>
    </w:r>
    <w:r>
      <w:rPr>
        <w:rFonts w:ascii="Times New Roman" w:hAnsi="Times New Roman" w:eastAsia="Times New Roman" w:cs="Times New Roman"/>
        <w:sz w:val="23"/>
        <w:szCs w:val="23"/>
        <w:u w:val="single" w:color="auto"/>
        <w:spacing w:val="-30"/>
      </w:rPr>
      <w:t xml:space="preserve"> </w:t>
    </w:r>
    <w:r>
      <w:rPr>
        <w:rFonts w:ascii="Times New Roman" w:hAnsi="Times New Roman" w:eastAsia="Times New Roman" w:cs="Times New Roman"/>
        <w:sz w:val="23"/>
        <w:szCs w:val="23"/>
        <w:u w:val="single" w:color="auto"/>
      </w:rPr>
      <w:t>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6" w:line="212" w:lineRule="auto"/>
      <w:tabs>
        <w:tab w:val="left" w:pos="158"/>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2" w:lineRule="auto"/>
      <w:tabs>
        <w:tab w:val="left" w:pos="148"/>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212" w:lineRule="auto"/>
      <w:tabs>
        <w:tab w:val="left" w:pos="151"/>
      </w:tabs>
      <w:rPr>
        <w:rFonts w:ascii="Times New Roman" w:hAnsi="Times New Roman" w:eastAsia="Times New Roman" w:cs="Times New Roman"/>
        <w:sz w:val="22"/>
        <w:szCs w:val="22"/>
      </w:rPr>
    </w:pPr>
    <w:r>
      <w:rPr>
        <w:sz w:val="22"/>
        <w:szCs w:val="22"/>
        <w:u w:val="single" w:color="auto"/>
      </w:rPr>
      <w:tab/>
    </w:r>
    <w:r>
      <w:rPr>
        <w:sz w:val="22"/>
        <w:szCs w:val="22"/>
        <w:u w:val="single" w:color="auto"/>
        <w:spacing w:val="30"/>
      </w:rPr>
      <w:t>野人老师</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rPr>
      <w:t>ve</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ren</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20"/>
      </w:rPr>
      <w:t xml:space="preserve"> </w:t>
    </w:r>
    <w:r>
      <w:rPr>
        <w:rFonts w:ascii="Times New Roman" w:hAnsi="Times New Roman" w:eastAsia="Times New Roman" w:cs="Times New Roman"/>
        <w:sz w:val="22"/>
        <w:szCs w:val="22"/>
        <w:u w:val="single" w:color="auto"/>
      </w:rPr>
      <w:t>taobao</w:t>
    </w:r>
    <w:r>
      <w:rPr>
        <w:rFonts w:ascii="Times New Roman" w:hAnsi="Times New Roman" w:eastAsia="Times New Roman" w:cs="Times New Roman"/>
        <w:sz w:val="22"/>
        <w:szCs w:val="22"/>
        <w:u w:val="single" w:color="auto"/>
        <w:spacing w:val="-6"/>
      </w:rPr>
      <w:t xml:space="preserve"> </w:t>
    </w:r>
    <w:r>
      <w:rPr>
        <w:rFonts w:ascii="Times New Roman" w:hAnsi="Times New Roman" w:eastAsia="Times New Roman" w:cs="Times New Roman"/>
        <w:sz w:val="22"/>
        <w:szCs w:val="22"/>
        <w:u w:val="single" w:color="auto"/>
        <w:spacing w:val="30"/>
      </w:rPr>
      <w:t>.</w:t>
    </w:r>
    <w:r>
      <w:rPr>
        <w:rFonts w:ascii="Times New Roman" w:hAnsi="Times New Roman" w:eastAsia="Times New Roman" w:cs="Times New Roman"/>
        <w:sz w:val="22"/>
        <w:szCs w:val="22"/>
        <w:u w:val="single" w:color="auto"/>
        <w:spacing w:val="-14"/>
      </w:rPr>
      <w:t xml:space="preserve"> </w:t>
    </w:r>
    <w:r>
      <w:rPr>
        <w:rFonts w:ascii="Times New Roman" w:hAnsi="Times New Roman" w:eastAsia="Times New Roman" w:cs="Times New Roman"/>
        <w:sz w:val="22"/>
        <w:szCs w:val="22"/>
        <w:u w:val="single" w:color="auto"/>
      </w:rPr>
      <w:t>com</w:t>
    </w:r>
    <w:r>
      <w:rPr>
        <w:rFonts w:ascii="Times New Roman" w:hAnsi="Times New Roman" w:eastAsia="Times New Roman" w:cs="Times New Roman"/>
        <w:sz w:val="22"/>
        <w:szCs w:val="22"/>
        <w:u w:val="single" w:color="auto"/>
        <w:spacing w:val="30"/>
      </w:rPr>
      <w:t>)</w:t>
    </w:r>
    <w:r>
      <w:rPr>
        <w:sz w:val="22"/>
        <w:szCs w:val="22"/>
        <w:u w:val="single" w:color="auto"/>
        <w:spacing w:val="30"/>
      </w:rPr>
      <w:t>专业信息系统项目管理师培训培训</w:t>
    </w:r>
    <w:r>
      <w:rPr>
        <w:rFonts w:ascii="Times New Roman" w:hAnsi="Times New Roman" w:eastAsia="Times New Roman" w:cs="Times New Roman"/>
        <w:sz w:val="22"/>
        <w:szCs w:val="22"/>
        <w:u w:val="single" w:color="auto"/>
        <w:spacing w:val="30"/>
      </w:rPr>
      <w:t>(</w:t>
    </w:r>
    <w:r>
      <w:rPr>
        <w:sz w:val="22"/>
        <w:szCs w:val="22"/>
        <w:u w:val="single" w:color="auto"/>
        <w:spacing w:val="30"/>
      </w:rPr>
      <w:t>公众号：野人老师</w:t>
    </w:r>
    <w:r>
      <w:rPr>
        <w:rFonts w:ascii="Times New Roman" w:hAnsi="Times New Roman" w:eastAsia="Times New Roman" w:cs="Times New Roman"/>
        <w:sz w:val="22"/>
        <w:szCs w:val="22"/>
        <w:u w:val="single" w:color="auto"/>
        <w:spacing w:val="30"/>
      </w:rPr>
      <w:t>)  </w:t>
    </w:r>
    <w:r>
      <w:rPr>
        <w:rFonts w:ascii="Times New Roman" w:hAnsi="Times New Roman" w:eastAsia="Times New Roman" w:cs="Times New Roman"/>
        <w:sz w:val="22"/>
        <w:szCs w:val="22"/>
        <w:u w:val="single" w:color="auto"/>
        <w:spacing w:val="29"/>
      </w:rPr>
      <w:t xml:space="preserve">   </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
      <w:spacing w:before="53" w:line="212" w:lineRule="auto"/>
      <w:tabs>
        <w:tab w:val="left" w:pos="18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2" w:line="215" w:lineRule="auto"/>
      <w:tabs>
        <w:tab w:val="left" w:pos="36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62" w:line="215" w:lineRule="auto"/>
      <w:tabs>
        <w:tab w:val="left" w:pos="369"/>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w:t>
    </w:r>
    <w:r>
      <w:rPr>
        <w:sz w:val="23"/>
        <w:szCs w:val="23"/>
        <w:u w:val="single" w:color="auto"/>
        <w:spacing w:val="17"/>
      </w:rPr>
      <w:t>训培训(公众号：野人老师)</w:t>
    </w:r>
    <w:r>
      <w:rPr>
        <w:sz w:val="23"/>
        <w:szCs w:val="23"/>
        <w:u w:val="single" w:color="auto"/>
      </w:rPr>
      <w:t xml:space="preserve">    </w:t>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62" w:line="215" w:lineRule="auto"/>
      <w:tabs>
        <w:tab w:val="left" w:pos="35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62" w:line="215" w:lineRule="auto"/>
      <w:tabs>
        <w:tab w:val="left" w:pos="37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62" w:line="215" w:lineRule="auto"/>
      <w:tabs>
        <w:tab w:val="left" w:pos="28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
      <w:spacing w:before="64" w:line="215" w:lineRule="auto"/>
      <w:tabs>
        <w:tab w:val="left" w:pos="290"/>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spacing w:val="3"/>
      </w:rPr>
      <w:t xml:space="preserve">    </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2" w:line="215" w:lineRule="auto"/>
      <w:tabs>
        <w:tab w:val="left" w:pos="36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5"/>
      <w:spacing w:before="62" w:line="215" w:lineRule="auto"/>
      <w:tabs>
        <w:tab w:val="left" w:pos="370"/>
      </w:tabs>
      <w:rPr>
        <w:sz w:val="23"/>
        <w:szCs w:val="23"/>
      </w:rPr>
    </w:pPr>
    <w:r>
      <w:rPr>
        <w:sz w:val="23"/>
        <w:szCs w:val="23"/>
        <w:u w:val="single" w:color="auto"/>
      </w:rPr>
      <w:tab/>
    </w:r>
    <w:r>
      <w:rPr>
        <w:sz w:val="23"/>
        <w:szCs w:val="23"/>
        <w:u w:val="single" w:color="auto"/>
        <w:spacing w:val="18"/>
      </w:rPr>
      <w:t>野人老师(</w:t>
    </w:r>
    <w:r>
      <w:rPr>
        <w:sz w:val="23"/>
        <w:szCs w:val="23"/>
        <w:u w:val="single" w:color="auto"/>
      </w:rPr>
      <w:t>yeren</w:t>
    </w:r>
    <w:r>
      <w:rPr>
        <w:sz w:val="23"/>
        <w:szCs w:val="23"/>
        <w:u w:val="single" w:color="auto"/>
        <w:spacing w:val="18"/>
      </w:rPr>
      <w:t>.</w:t>
    </w:r>
    <w:r>
      <w:rPr>
        <w:sz w:val="23"/>
        <w:szCs w:val="23"/>
        <w:u w:val="single" w:color="auto"/>
      </w:rPr>
      <w:t>taobao</w:t>
    </w:r>
    <w:r>
      <w:rPr>
        <w:sz w:val="23"/>
        <w:szCs w:val="23"/>
        <w:u w:val="single" w:color="auto"/>
        <w:spacing w:val="18"/>
      </w:rPr>
      <w:t>.</w:t>
    </w:r>
    <w:r>
      <w:rPr>
        <w:sz w:val="23"/>
        <w:szCs w:val="23"/>
        <w:u w:val="single" w:color="auto"/>
      </w:rPr>
      <w:t>com</w:t>
    </w:r>
    <w:r>
      <w:rPr>
        <w:sz w:val="23"/>
        <w:szCs w:val="23"/>
        <w:u w:val="single" w:color="auto"/>
        <w:spacing w:val="18"/>
      </w:rPr>
      <w:t>)专业信息系统项目管理师培训培训(公众号：</w:t>
    </w:r>
    <w:r>
      <w:rPr>
        <w:sz w:val="23"/>
        <w:szCs w:val="23"/>
        <w:u w:val="single" w:color="auto"/>
        <w:spacing w:val="17"/>
      </w:rPr>
      <w:t>野人老师)</w:t>
    </w:r>
    <w:r>
      <w:rPr>
        <w:sz w:val="23"/>
        <w:szCs w:val="23"/>
        <w:u w:val="single" w:color="auto"/>
      </w:rPr>
      <w:t xml:space="preserve">    </w:t>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64" w:line="215" w:lineRule="auto"/>
      <w:tabs>
        <w:tab w:val="left" w:pos="354"/>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rPr>
      <w:t xml:space="preserve">    </w:t>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
      <w:spacing w:before="53" w:line="212" w:lineRule="auto"/>
      <w:tabs>
        <w:tab w:val="left" w:pos="18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64" w:line="215" w:lineRule="auto"/>
      <w:tabs>
        <w:tab w:val="left" w:pos="268"/>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w:t>
    </w:r>
    <w:r>
      <w:rPr>
        <w:sz w:val="24"/>
        <w:szCs w:val="24"/>
        <w:u w:val="single" w:color="auto"/>
        <w:spacing w:val="6"/>
      </w:rPr>
      <w:t>号：野人老师)</w:t>
    </w:r>
    <w:r>
      <w:rPr>
        <w:sz w:val="24"/>
        <w:szCs w:val="24"/>
        <w:u w:val="single" w:color="auto"/>
      </w:rPr>
      <w:t xml:space="preserve">    </w:t>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6" w:line="212" w:lineRule="auto"/>
      <w:tabs>
        <w:tab w:val="left" w:pos="167"/>
      </w:tabs>
      <w:rPr>
        <w:rFonts w:ascii="Times New Roman" w:hAnsi="Times New Roman" w:eastAsia="Times New Roman" w:cs="Times New Roman"/>
        <w:sz w:val="24"/>
        <w:szCs w:val="24"/>
      </w:rPr>
    </w:pPr>
    <w:r>
      <w:rPr>
        <w:sz w:val="24"/>
        <w:szCs w:val="24"/>
        <w:u w:val="single" w:color="auto"/>
      </w:rPr>
      <w:tab/>
    </w:r>
    <w:r>
      <w:rPr>
        <w:sz w:val="24"/>
        <w:szCs w:val="24"/>
        <w:u w:val="single" w:color="auto"/>
        <w:spacing w:val="20"/>
      </w:rPr>
      <w:t>野人老师</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veren</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taobao</w:t>
    </w:r>
    <w:r>
      <w:rPr>
        <w:rFonts w:ascii="Times New Roman" w:hAnsi="Times New Roman" w:eastAsia="Times New Roman" w:cs="Times New Roman"/>
        <w:sz w:val="24"/>
        <w:szCs w:val="24"/>
        <w:u w:val="single" w:color="auto"/>
        <w:spacing w:val="20"/>
      </w:rPr>
      <w:t>.</w:t>
    </w:r>
    <w:r>
      <w:rPr>
        <w:rFonts w:ascii="Times New Roman" w:hAnsi="Times New Roman" w:eastAsia="Times New Roman" w:cs="Times New Roman"/>
        <w:sz w:val="24"/>
        <w:szCs w:val="24"/>
        <w:u w:val="single" w:color="auto"/>
      </w:rPr>
      <w:t>com</w:t>
    </w:r>
    <w:r>
      <w:rPr>
        <w:rFonts w:ascii="Times New Roman" w:hAnsi="Times New Roman" w:eastAsia="Times New Roman" w:cs="Times New Roman"/>
        <w:sz w:val="24"/>
        <w:szCs w:val="24"/>
        <w:u w:val="single" w:color="auto"/>
        <w:spacing w:val="20"/>
      </w:rPr>
      <w:t>)</w:t>
    </w:r>
    <w:r>
      <w:rPr>
        <w:sz w:val="24"/>
        <w:szCs w:val="24"/>
        <w:u w:val="single" w:color="auto"/>
        <w:spacing w:val="20"/>
      </w:rPr>
      <w:t>专业信息系统项目管理师培训培训</w:t>
    </w:r>
    <w:r>
      <w:rPr>
        <w:rFonts w:ascii="Times New Roman" w:hAnsi="Times New Roman" w:eastAsia="Times New Roman" w:cs="Times New Roman"/>
        <w:sz w:val="24"/>
        <w:szCs w:val="24"/>
        <w:u w:val="single" w:color="auto"/>
        <w:spacing w:val="20"/>
      </w:rPr>
      <w:t>(</w:t>
    </w:r>
    <w:r>
      <w:rPr>
        <w:sz w:val="24"/>
        <w:szCs w:val="24"/>
        <w:u w:val="single" w:color="auto"/>
        <w:spacing w:val="20"/>
      </w:rPr>
      <w:t>公众号：野人老师</w:t>
    </w:r>
    <w:r>
      <w:rPr>
        <w:rFonts w:ascii="Times New Roman" w:hAnsi="Times New Roman" w:eastAsia="Times New Roman" w:cs="Times New Roman"/>
        <w:sz w:val="24"/>
        <w:szCs w:val="24"/>
        <w:u w:val="single" w:color="auto"/>
        <w:spacing w:val="20"/>
      </w:rPr>
      <w:t>)    </w:t>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
      <w:spacing w:before="64" w:line="215" w:lineRule="auto"/>
      <w:tabs>
        <w:tab w:val="left" w:pos="344"/>
      </w:tabs>
      <w:rPr>
        <w:sz w:val="24"/>
        <w:szCs w:val="24"/>
      </w:rPr>
    </w:pPr>
    <w:r>
      <w:rPr>
        <w:sz w:val="24"/>
        <w:szCs w:val="24"/>
        <w:u w:val="single" w:color="auto"/>
      </w:rPr>
      <w:tab/>
    </w:r>
    <w:r>
      <w:rPr>
        <w:sz w:val="24"/>
        <w:szCs w:val="24"/>
        <w:u w:val="single" w:color="auto"/>
        <w:spacing w:val="7"/>
      </w:rPr>
      <w:t>野人老师(</w:t>
    </w:r>
    <w:r>
      <w:rPr>
        <w:sz w:val="24"/>
        <w:szCs w:val="24"/>
        <w:u w:val="single" w:color="auto"/>
      </w:rPr>
      <w:t>yeren</w:t>
    </w:r>
    <w:r>
      <w:rPr>
        <w:sz w:val="24"/>
        <w:szCs w:val="24"/>
        <w:u w:val="single" w:color="auto"/>
        <w:spacing w:val="7"/>
      </w:rPr>
      <w:t>.</w:t>
    </w:r>
    <w:r>
      <w:rPr>
        <w:sz w:val="24"/>
        <w:szCs w:val="24"/>
        <w:u w:val="single" w:color="auto"/>
      </w:rPr>
      <w:t>taobao</w:t>
    </w:r>
    <w:r>
      <w:rPr>
        <w:sz w:val="24"/>
        <w:szCs w:val="24"/>
        <w:u w:val="single" w:color="auto"/>
        <w:spacing w:val="7"/>
      </w:rPr>
      <w:t>.</w:t>
    </w:r>
    <w:r>
      <w:rPr>
        <w:sz w:val="24"/>
        <w:szCs w:val="24"/>
        <w:u w:val="single" w:color="auto"/>
      </w:rPr>
      <w:t>com</w:t>
    </w:r>
    <w:r>
      <w:rPr>
        <w:sz w:val="24"/>
        <w:szCs w:val="24"/>
        <w:u w:val="single" w:color="auto"/>
        <w:spacing w:val="7"/>
      </w:rPr>
      <w:t>)专业信息系统项目管理师培训培训(公众号：野人老师)</w:t>
    </w:r>
    <w:r>
      <w:rPr>
        <w:sz w:val="24"/>
        <w:szCs w:val="24"/>
        <w:u w:val="single" w:color="auto"/>
      </w:rPr>
      <w:t xml:space="preserve">    </w:t>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53" w:line="212" w:lineRule="auto"/>
      <w:tabs>
        <w:tab w:val="left" w:pos="17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5"/>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8"/>
      </w:rPr>
      <w:t>野人老师</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9"/>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8"/>
      </w:rPr>
      <w:t>.</w:t>
    </w:r>
    <w:r>
      <w:rPr>
        <w:rFonts w:ascii="Times New Roman" w:hAnsi="Times New Roman" w:eastAsia="Times New Roman" w:cs="Times New Roman"/>
        <w:sz w:val="23"/>
        <w:szCs w:val="23"/>
        <w:u w:val="single" w:color="auto"/>
        <w:spacing w:val="-24"/>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8"/>
      </w:rPr>
      <w:t>)</w:t>
    </w:r>
    <w:r>
      <w:rPr>
        <w:sz w:val="23"/>
        <w:szCs w:val="23"/>
        <w:u w:val="single" w:color="auto"/>
        <w:spacing w:val="28"/>
      </w:rPr>
      <w:t>专业信息系统项目管理师</w:t>
    </w:r>
    <w:r>
      <w:rPr>
        <w:sz w:val="23"/>
        <w:szCs w:val="23"/>
        <w:u w:val="single" w:color="auto"/>
        <w:spacing w:val="27"/>
      </w:rPr>
      <w:t>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53" w:line="212" w:lineRule="auto"/>
      <w:tabs>
        <w:tab w:val="left" w:pos="15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53" w:line="212" w:lineRule="auto"/>
      <w:tabs>
        <w:tab w:val="left" w:pos="163"/>
      </w:tabs>
      <w:rPr>
        <w:rFonts w:ascii="Times New Roman" w:hAnsi="Times New Roman" w:eastAsia="Times New Roman" w:cs="Times New Roman"/>
        <w:sz w:val="23"/>
        <w:szCs w:val="23"/>
      </w:rPr>
    </w:pPr>
    <w:r>
      <w:rPr>
        <w:sz w:val="23"/>
        <w:szCs w:val="23"/>
        <w:u w:val="single" w:color="auto"/>
      </w:rPr>
      <w:tab/>
    </w:r>
    <w:r>
      <w:rPr>
        <w:sz w:val="23"/>
        <w:szCs w:val="23"/>
        <w:u w:val="single" w:color="auto"/>
        <w:spacing w:val="27"/>
      </w:rPr>
      <w:t>野人老师</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rPr>
      <w:t>veren</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18"/>
      </w:rPr>
      <w:t xml:space="preserve"> </w:t>
    </w:r>
    <w:r>
      <w:rPr>
        <w:rFonts w:ascii="Times New Roman" w:hAnsi="Times New Roman" w:eastAsia="Times New Roman" w:cs="Times New Roman"/>
        <w:sz w:val="23"/>
        <w:szCs w:val="23"/>
        <w:u w:val="single" w:color="auto"/>
      </w:rPr>
      <w:t>taobao</w:t>
    </w:r>
    <w:r>
      <w:rPr>
        <w:rFonts w:ascii="Times New Roman" w:hAnsi="Times New Roman" w:eastAsia="Times New Roman" w:cs="Times New Roman"/>
        <w:sz w:val="23"/>
        <w:szCs w:val="23"/>
        <w:u w:val="single" w:color="auto"/>
        <w:spacing w:val="27"/>
      </w:rPr>
      <w:t>.</w:t>
    </w:r>
    <w:r>
      <w:rPr>
        <w:rFonts w:ascii="Times New Roman" w:hAnsi="Times New Roman" w:eastAsia="Times New Roman" w:cs="Times New Roman"/>
        <w:sz w:val="23"/>
        <w:szCs w:val="23"/>
        <w:u w:val="single" w:color="auto"/>
        <w:spacing w:val="-23"/>
      </w:rPr>
      <w:t xml:space="preserve"> </w:t>
    </w:r>
    <w:r>
      <w:rPr>
        <w:rFonts w:ascii="Times New Roman" w:hAnsi="Times New Roman" w:eastAsia="Times New Roman" w:cs="Times New Roman"/>
        <w:sz w:val="23"/>
        <w:szCs w:val="23"/>
        <w:u w:val="single" w:color="auto"/>
      </w:rPr>
      <w:t>com</w:t>
    </w:r>
    <w:r>
      <w:rPr>
        <w:rFonts w:ascii="Times New Roman" w:hAnsi="Times New Roman" w:eastAsia="Times New Roman" w:cs="Times New Roman"/>
        <w:sz w:val="23"/>
        <w:szCs w:val="23"/>
        <w:u w:val="single" w:color="auto"/>
        <w:spacing w:val="27"/>
      </w:rPr>
      <w:t>)</w:t>
    </w:r>
    <w:r>
      <w:rPr>
        <w:sz w:val="23"/>
        <w:szCs w:val="23"/>
        <w:u w:val="single" w:color="auto"/>
        <w:spacing w:val="27"/>
      </w:rPr>
      <w:t>专业信息系统项目管理师培训培训</w:t>
    </w:r>
    <w:r>
      <w:rPr>
        <w:rFonts w:ascii="Times New Roman" w:hAnsi="Times New Roman" w:eastAsia="Times New Roman" w:cs="Times New Roman"/>
        <w:sz w:val="23"/>
        <w:szCs w:val="23"/>
        <w:u w:val="single" w:color="auto"/>
        <w:spacing w:val="27"/>
      </w:rPr>
      <w:t>(</w:t>
    </w:r>
    <w:r>
      <w:rPr>
        <w:sz w:val="23"/>
        <w:szCs w:val="23"/>
        <w:u w:val="single" w:color="auto"/>
        <w:spacing w:val="27"/>
      </w:rPr>
      <w:t>公众号：野人老师</w:t>
    </w:r>
    <w:r>
      <w:rPr>
        <w:rFonts w:ascii="Times New Roman" w:hAnsi="Times New Roman" w:eastAsia="Times New Roman" w:cs="Times New Roman"/>
        <w:sz w:val="23"/>
        <w:szCs w:val="23"/>
        <w:u w:val="single" w:color="auto"/>
        <w:spacing w:val="27"/>
      </w:rPr>
      <w:t>)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5"/>
      <w:szCs w:val="25"/>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35.xml"/><Relationship Id="rId98" Type="http://schemas.openxmlformats.org/officeDocument/2006/relationships/footer" Target="footer57.xml"/><Relationship Id="rId97" Type="http://schemas.openxmlformats.org/officeDocument/2006/relationships/header" Target="header34.xml"/><Relationship Id="rId96" Type="http://schemas.openxmlformats.org/officeDocument/2006/relationships/footer" Target="footer56.xml"/><Relationship Id="rId95" Type="http://schemas.openxmlformats.org/officeDocument/2006/relationships/footer" Target="footer55.xml"/><Relationship Id="rId94" Type="http://schemas.openxmlformats.org/officeDocument/2006/relationships/header" Target="header33.xml"/><Relationship Id="rId93" Type="http://schemas.openxmlformats.org/officeDocument/2006/relationships/footer" Target="footer54.xml"/><Relationship Id="rId92" Type="http://schemas.openxmlformats.org/officeDocument/2006/relationships/footer" Target="footer53.xml"/><Relationship Id="rId91" Type="http://schemas.openxmlformats.org/officeDocument/2006/relationships/image" Target="media/image7.jpeg"/><Relationship Id="rId90" Type="http://schemas.openxmlformats.org/officeDocument/2006/relationships/footer" Target="footer52.xml"/><Relationship Id="rId9" Type="http://schemas.openxmlformats.org/officeDocument/2006/relationships/footer" Target="footer5.xml"/><Relationship Id="rId89" Type="http://schemas.openxmlformats.org/officeDocument/2006/relationships/footer" Target="footer51.xml"/><Relationship Id="rId88" Type="http://schemas.openxmlformats.org/officeDocument/2006/relationships/footer" Target="footer50.xml"/><Relationship Id="rId87" Type="http://schemas.openxmlformats.org/officeDocument/2006/relationships/image" Target="media/image6.jpeg"/><Relationship Id="rId86" Type="http://schemas.openxmlformats.org/officeDocument/2006/relationships/footer" Target="footer49.xml"/><Relationship Id="rId85" Type="http://schemas.openxmlformats.org/officeDocument/2006/relationships/header" Target="header32.xml"/><Relationship Id="rId84" Type="http://schemas.openxmlformats.org/officeDocument/2006/relationships/footer" Target="footer48.xml"/><Relationship Id="rId83" Type="http://schemas.openxmlformats.org/officeDocument/2006/relationships/header" Target="header31.xml"/><Relationship Id="rId82" Type="http://schemas.openxmlformats.org/officeDocument/2006/relationships/footer" Target="footer47.xml"/><Relationship Id="rId81" Type="http://schemas.openxmlformats.org/officeDocument/2006/relationships/footer" Target="footer46.xml"/><Relationship Id="rId80" Type="http://schemas.openxmlformats.org/officeDocument/2006/relationships/footer" Target="footer45.xml"/><Relationship Id="rId8" Type="http://schemas.openxmlformats.org/officeDocument/2006/relationships/header" Target="header4.xml"/><Relationship Id="rId79" Type="http://schemas.openxmlformats.org/officeDocument/2006/relationships/header" Target="header30.xml"/><Relationship Id="rId78" Type="http://schemas.openxmlformats.org/officeDocument/2006/relationships/footer" Target="footer44.xml"/><Relationship Id="rId77" Type="http://schemas.openxmlformats.org/officeDocument/2006/relationships/header" Target="header29.xml"/><Relationship Id="rId76" Type="http://schemas.openxmlformats.org/officeDocument/2006/relationships/footer" Target="footer43.xml"/><Relationship Id="rId75" Type="http://schemas.openxmlformats.org/officeDocument/2006/relationships/header" Target="header28.xml"/><Relationship Id="rId74" Type="http://schemas.openxmlformats.org/officeDocument/2006/relationships/image" Target="media/image4.jpeg"/><Relationship Id="rId73" Type="http://schemas.openxmlformats.org/officeDocument/2006/relationships/image" Target="media/image3.png"/><Relationship Id="rId72" Type="http://schemas.openxmlformats.org/officeDocument/2006/relationships/footer" Target="footer42.xml"/><Relationship Id="rId71" Type="http://schemas.openxmlformats.org/officeDocument/2006/relationships/footer" Target="footer41.xml"/><Relationship Id="rId70" Type="http://schemas.openxmlformats.org/officeDocument/2006/relationships/footer" Target="footer40.xml"/><Relationship Id="rId7" Type="http://schemas.openxmlformats.org/officeDocument/2006/relationships/footer" Target="footer4.xml"/><Relationship Id="rId69" Type="http://schemas.openxmlformats.org/officeDocument/2006/relationships/header" Target="header27.xml"/><Relationship Id="rId68" Type="http://schemas.openxmlformats.org/officeDocument/2006/relationships/footer" Target="footer39.xml"/><Relationship Id="rId67" Type="http://schemas.openxmlformats.org/officeDocument/2006/relationships/header" Target="header26.xml"/><Relationship Id="rId66" Type="http://schemas.openxmlformats.org/officeDocument/2006/relationships/footer" Target="footer38.xml"/><Relationship Id="rId65" Type="http://schemas.openxmlformats.org/officeDocument/2006/relationships/footer" Target="footer37.xml"/><Relationship Id="rId64" Type="http://schemas.openxmlformats.org/officeDocument/2006/relationships/header" Target="header25.xml"/><Relationship Id="rId63" Type="http://schemas.openxmlformats.org/officeDocument/2006/relationships/footer" Target="footer36.xml"/><Relationship Id="rId62" Type="http://schemas.openxmlformats.org/officeDocument/2006/relationships/header" Target="header24.xml"/><Relationship Id="rId61" Type="http://schemas.openxmlformats.org/officeDocument/2006/relationships/hyperlink" Target="HTTP" TargetMode="External"/><Relationship Id="rId60" Type="http://schemas.openxmlformats.org/officeDocument/2006/relationships/footer" Target="footer35.xml"/><Relationship Id="rId6" Type="http://schemas.openxmlformats.org/officeDocument/2006/relationships/header" Target="header3.xml"/><Relationship Id="rId59" Type="http://schemas.openxmlformats.org/officeDocument/2006/relationships/header" Target="header23.xml"/><Relationship Id="rId58" Type="http://schemas.openxmlformats.org/officeDocument/2006/relationships/footer" Target="footer34.xml"/><Relationship Id="rId57" Type="http://schemas.openxmlformats.org/officeDocument/2006/relationships/header" Target="header22.xml"/><Relationship Id="rId56" Type="http://schemas.openxmlformats.org/officeDocument/2006/relationships/footer" Target="footer33.xml"/><Relationship Id="rId55" Type="http://schemas.openxmlformats.org/officeDocument/2006/relationships/header" Target="header21.xml"/><Relationship Id="rId54" Type="http://schemas.openxmlformats.org/officeDocument/2006/relationships/footer" Target="footer32.xml"/><Relationship Id="rId53" Type="http://schemas.openxmlformats.org/officeDocument/2006/relationships/footer" Target="footer31.xml"/><Relationship Id="rId52" Type="http://schemas.openxmlformats.org/officeDocument/2006/relationships/header" Target="header20.xml"/><Relationship Id="rId51" Type="http://schemas.openxmlformats.org/officeDocument/2006/relationships/footer" Target="footer30.xml"/><Relationship Id="rId50" Type="http://schemas.openxmlformats.org/officeDocument/2006/relationships/footer" Target="footer29.xml"/><Relationship Id="rId5" Type="http://schemas.openxmlformats.org/officeDocument/2006/relationships/footer" Target="footer3.xml"/><Relationship Id="rId49" Type="http://schemas.openxmlformats.org/officeDocument/2006/relationships/image" Target="media/image2.jpeg"/><Relationship Id="rId48" Type="http://schemas.openxmlformats.org/officeDocument/2006/relationships/footer" Target="footer28.xml"/><Relationship Id="rId47" Type="http://schemas.openxmlformats.org/officeDocument/2006/relationships/footer" Target="footer27.xml"/><Relationship Id="rId46" Type="http://schemas.openxmlformats.org/officeDocument/2006/relationships/header" Target="header19.xml"/><Relationship Id="rId45" Type="http://schemas.openxmlformats.org/officeDocument/2006/relationships/footer" Target="footer26.xml"/><Relationship Id="rId44" Type="http://schemas.openxmlformats.org/officeDocument/2006/relationships/header" Target="header18.xml"/><Relationship Id="rId43" Type="http://schemas.openxmlformats.org/officeDocument/2006/relationships/footer" Target="footer25.xml"/><Relationship Id="rId42" Type="http://schemas.openxmlformats.org/officeDocument/2006/relationships/footer" Target="footer24.xml"/><Relationship Id="rId41" Type="http://schemas.openxmlformats.org/officeDocument/2006/relationships/header" Target="header17.xml"/><Relationship Id="rId40" Type="http://schemas.openxmlformats.org/officeDocument/2006/relationships/footer" Target="footer23.xml"/><Relationship Id="rId4" Type="http://schemas.openxmlformats.org/officeDocument/2006/relationships/header" Target="header2.xml"/><Relationship Id="rId39" Type="http://schemas.openxmlformats.org/officeDocument/2006/relationships/header" Target="header16.xml"/><Relationship Id="rId38" Type="http://schemas.openxmlformats.org/officeDocument/2006/relationships/footer" Target="footer22.xml"/><Relationship Id="rId378" Type="http://schemas.openxmlformats.org/officeDocument/2006/relationships/fontTable" Target="fontTable.xml"/><Relationship Id="rId377" Type="http://schemas.openxmlformats.org/officeDocument/2006/relationships/styles" Target="styles.xml"/><Relationship Id="rId376" Type="http://schemas.openxmlformats.org/officeDocument/2006/relationships/settings" Target="settings.xml"/><Relationship Id="rId375" Type="http://schemas.openxmlformats.org/officeDocument/2006/relationships/footer" Target="footer185.xml"/><Relationship Id="rId374" Type="http://schemas.openxmlformats.org/officeDocument/2006/relationships/footer" Target="footer184.xml"/><Relationship Id="rId373" Type="http://schemas.openxmlformats.org/officeDocument/2006/relationships/header" Target="header139.xml"/><Relationship Id="rId372" Type="http://schemas.openxmlformats.org/officeDocument/2006/relationships/footer" Target="footer183.xml"/><Relationship Id="rId371" Type="http://schemas.openxmlformats.org/officeDocument/2006/relationships/footer" Target="footer182.xml"/><Relationship Id="rId370" Type="http://schemas.openxmlformats.org/officeDocument/2006/relationships/header" Target="header138.xml"/><Relationship Id="rId37" Type="http://schemas.openxmlformats.org/officeDocument/2006/relationships/footer" Target="footer21.xml"/><Relationship Id="rId369" Type="http://schemas.openxmlformats.org/officeDocument/2006/relationships/footer" Target="footer181.xml"/><Relationship Id="rId368" Type="http://schemas.openxmlformats.org/officeDocument/2006/relationships/header" Target="header137.xml"/><Relationship Id="rId367" Type="http://schemas.openxmlformats.org/officeDocument/2006/relationships/footer" Target="footer180.xml"/><Relationship Id="rId366" Type="http://schemas.openxmlformats.org/officeDocument/2006/relationships/footer" Target="footer179.xml"/><Relationship Id="rId365" Type="http://schemas.openxmlformats.org/officeDocument/2006/relationships/header" Target="header136.xml"/><Relationship Id="rId364" Type="http://schemas.openxmlformats.org/officeDocument/2006/relationships/footer" Target="footer178.xml"/><Relationship Id="rId363" Type="http://schemas.openxmlformats.org/officeDocument/2006/relationships/header" Target="header135.xml"/><Relationship Id="rId362" Type="http://schemas.openxmlformats.org/officeDocument/2006/relationships/image" Target="media/image56.jpeg"/><Relationship Id="rId361" Type="http://schemas.openxmlformats.org/officeDocument/2006/relationships/footer" Target="footer177.xml"/><Relationship Id="rId360" Type="http://schemas.openxmlformats.org/officeDocument/2006/relationships/header" Target="header134.xml"/><Relationship Id="rId36" Type="http://schemas.openxmlformats.org/officeDocument/2006/relationships/header" Target="header15.xml"/><Relationship Id="rId359" Type="http://schemas.openxmlformats.org/officeDocument/2006/relationships/image" Target="media/image55.jpeg"/><Relationship Id="rId358" Type="http://schemas.openxmlformats.org/officeDocument/2006/relationships/image" Target="media/image54.jpeg"/><Relationship Id="rId357" Type="http://schemas.openxmlformats.org/officeDocument/2006/relationships/header" Target="header133.xml"/><Relationship Id="rId356" Type="http://schemas.openxmlformats.org/officeDocument/2006/relationships/footer" Target="footer176.xml"/><Relationship Id="rId355" Type="http://schemas.openxmlformats.org/officeDocument/2006/relationships/header" Target="header132.xml"/><Relationship Id="rId354" Type="http://schemas.openxmlformats.org/officeDocument/2006/relationships/footer" Target="footer175.xml"/><Relationship Id="rId353" Type="http://schemas.openxmlformats.org/officeDocument/2006/relationships/header" Target="header131.xml"/><Relationship Id="rId352" Type="http://schemas.openxmlformats.org/officeDocument/2006/relationships/footer" Target="footer174.xml"/><Relationship Id="rId351" Type="http://schemas.openxmlformats.org/officeDocument/2006/relationships/header" Target="header130.xml"/><Relationship Id="rId350" Type="http://schemas.openxmlformats.org/officeDocument/2006/relationships/header" Target="header129.xml"/><Relationship Id="rId35" Type="http://schemas.openxmlformats.org/officeDocument/2006/relationships/footer" Target="footer20.xml"/><Relationship Id="rId349" Type="http://schemas.openxmlformats.org/officeDocument/2006/relationships/footer" Target="footer173.xml"/><Relationship Id="rId348" Type="http://schemas.openxmlformats.org/officeDocument/2006/relationships/header" Target="header128.xml"/><Relationship Id="rId347" Type="http://schemas.openxmlformats.org/officeDocument/2006/relationships/header" Target="header127.xml"/><Relationship Id="rId346" Type="http://schemas.openxmlformats.org/officeDocument/2006/relationships/image" Target="media/image53.jpeg"/><Relationship Id="rId345" Type="http://schemas.openxmlformats.org/officeDocument/2006/relationships/image" Target="media/image52.jpeg"/><Relationship Id="rId344" Type="http://schemas.openxmlformats.org/officeDocument/2006/relationships/footer" Target="footer172.xml"/><Relationship Id="rId343" Type="http://schemas.openxmlformats.org/officeDocument/2006/relationships/header" Target="header126.xml"/><Relationship Id="rId342" Type="http://schemas.openxmlformats.org/officeDocument/2006/relationships/footer" Target="footer171.xml"/><Relationship Id="rId341" Type="http://schemas.openxmlformats.org/officeDocument/2006/relationships/header" Target="header125.xml"/><Relationship Id="rId340" Type="http://schemas.openxmlformats.org/officeDocument/2006/relationships/footer" Target="footer170.xml"/><Relationship Id="rId34" Type="http://schemas.openxmlformats.org/officeDocument/2006/relationships/header" Target="header14.xml"/><Relationship Id="rId339" Type="http://schemas.openxmlformats.org/officeDocument/2006/relationships/header" Target="header124.xml"/><Relationship Id="rId338" Type="http://schemas.openxmlformats.org/officeDocument/2006/relationships/footer" Target="footer169.xml"/><Relationship Id="rId337" Type="http://schemas.openxmlformats.org/officeDocument/2006/relationships/footer" Target="footer168.xml"/><Relationship Id="rId336" Type="http://schemas.openxmlformats.org/officeDocument/2006/relationships/header" Target="header123.xml"/><Relationship Id="rId335" Type="http://schemas.openxmlformats.org/officeDocument/2006/relationships/footer" Target="footer167.xml"/><Relationship Id="rId334" Type="http://schemas.openxmlformats.org/officeDocument/2006/relationships/header" Target="header122.xml"/><Relationship Id="rId333" Type="http://schemas.openxmlformats.org/officeDocument/2006/relationships/footer" Target="footer166.xml"/><Relationship Id="rId332" Type="http://schemas.openxmlformats.org/officeDocument/2006/relationships/header" Target="header121.xml"/><Relationship Id="rId331" Type="http://schemas.openxmlformats.org/officeDocument/2006/relationships/footer" Target="footer165.xml"/><Relationship Id="rId330" Type="http://schemas.openxmlformats.org/officeDocument/2006/relationships/footer" Target="footer164.xml"/><Relationship Id="rId33" Type="http://schemas.openxmlformats.org/officeDocument/2006/relationships/footer" Target="footer19.xml"/><Relationship Id="rId329" Type="http://schemas.openxmlformats.org/officeDocument/2006/relationships/header" Target="header120.xml"/><Relationship Id="rId328" Type="http://schemas.openxmlformats.org/officeDocument/2006/relationships/footer" Target="footer163.xml"/><Relationship Id="rId327" Type="http://schemas.openxmlformats.org/officeDocument/2006/relationships/header" Target="header119.xml"/><Relationship Id="rId326" Type="http://schemas.openxmlformats.org/officeDocument/2006/relationships/footer" Target="footer162.xml"/><Relationship Id="rId325" Type="http://schemas.openxmlformats.org/officeDocument/2006/relationships/header" Target="header118.xml"/><Relationship Id="rId324" Type="http://schemas.openxmlformats.org/officeDocument/2006/relationships/footer" Target="footer161.xml"/><Relationship Id="rId323" Type="http://schemas.openxmlformats.org/officeDocument/2006/relationships/header" Target="header117.xml"/><Relationship Id="rId322" Type="http://schemas.openxmlformats.org/officeDocument/2006/relationships/footer" Target="footer160.xml"/><Relationship Id="rId321" Type="http://schemas.openxmlformats.org/officeDocument/2006/relationships/header" Target="header116.xml"/><Relationship Id="rId320" Type="http://schemas.openxmlformats.org/officeDocument/2006/relationships/footer" Target="footer159.xml"/><Relationship Id="rId32" Type="http://schemas.openxmlformats.org/officeDocument/2006/relationships/footer" Target="footer18.xml"/><Relationship Id="rId319" Type="http://schemas.openxmlformats.org/officeDocument/2006/relationships/header" Target="header115.xml"/><Relationship Id="rId318" Type="http://schemas.openxmlformats.org/officeDocument/2006/relationships/footer" Target="footer158.xml"/><Relationship Id="rId317" Type="http://schemas.openxmlformats.org/officeDocument/2006/relationships/header" Target="header114.xml"/><Relationship Id="rId316" Type="http://schemas.openxmlformats.org/officeDocument/2006/relationships/footer" Target="footer157.xml"/><Relationship Id="rId315" Type="http://schemas.openxmlformats.org/officeDocument/2006/relationships/header" Target="header113.xml"/><Relationship Id="rId314" Type="http://schemas.openxmlformats.org/officeDocument/2006/relationships/footer" Target="footer156.xml"/><Relationship Id="rId313" Type="http://schemas.openxmlformats.org/officeDocument/2006/relationships/footer" Target="footer155.xml"/><Relationship Id="rId312" Type="http://schemas.openxmlformats.org/officeDocument/2006/relationships/header" Target="header112.xml"/><Relationship Id="rId311" Type="http://schemas.openxmlformats.org/officeDocument/2006/relationships/footer" Target="footer154.xml"/><Relationship Id="rId310" Type="http://schemas.openxmlformats.org/officeDocument/2006/relationships/header" Target="header111.xml"/><Relationship Id="rId31" Type="http://schemas.openxmlformats.org/officeDocument/2006/relationships/footer" Target="footer17.xml"/><Relationship Id="rId309" Type="http://schemas.openxmlformats.org/officeDocument/2006/relationships/footer" Target="footer153.xml"/><Relationship Id="rId308" Type="http://schemas.openxmlformats.org/officeDocument/2006/relationships/header" Target="header110.xml"/><Relationship Id="rId307" Type="http://schemas.openxmlformats.org/officeDocument/2006/relationships/footer" Target="footer152.xml"/><Relationship Id="rId306" Type="http://schemas.openxmlformats.org/officeDocument/2006/relationships/header" Target="header109.xml"/><Relationship Id="rId305" Type="http://schemas.openxmlformats.org/officeDocument/2006/relationships/image" Target="media/image51.jpeg"/><Relationship Id="rId304" Type="http://schemas.openxmlformats.org/officeDocument/2006/relationships/image" Target="media/image50.jpeg"/><Relationship Id="rId303" Type="http://schemas.openxmlformats.org/officeDocument/2006/relationships/image" Target="media/image49.jpeg"/><Relationship Id="rId302" Type="http://schemas.openxmlformats.org/officeDocument/2006/relationships/image" Target="media/image48.jpeg"/><Relationship Id="rId301" Type="http://schemas.openxmlformats.org/officeDocument/2006/relationships/footer" Target="footer151.xml"/><Relationship Id="rId300" Type="http://schemas.openxmlformats.org/officeDocument/2006/relationships/header" Target="header108.xml"/><Relationship Id="rId30" Type="http://schemas.openxmlformats.org/officeDocument/2006/relationships/footer" Target="footer16.xml"/><Relationship Id="rId3" Type="http://schemas.openxmlformats.org/officeDocument/2006/relationships/footer" Target="footer2.xml"/><Relationship Id="rId299" Type="http://schemas.openxmlformats.org/officeDocument/2006/relationships/footer" Target="footer150.xml"/><Relationship Id="rId298" Type="http://schemas.openxmlformats.org/officeDocument/2006/relationships/header" Target="header107.xml"/><Relationship Id="rId297" Type="http://schemas.openxmlformats.org/officeDocument/2006/relationships/footer" Target="footer149.xml"/><Relationship Id="rId296" Type="http://schemas.openxmlformats.org/officeDocument/2006/relationships/header" Target="header106.xml"/><Relationship Id="rId295" Type="http://schemas.openxmlformats.org/officeDocument/2006/relationships/footer" Target="footer148.xml"/><Relationship Id="rId294" Type="http://schemas.openxmlformats.org/officeDocument/2006/relationships/header" Target="header105.xml"/><Relationship Id="rId293" Type="http://schemas.openxmlformats.org/officeDocument/2006/relationships/footer" Target="footer147.xml"/><Relationship Id="rId292" Type="http://schemas.openxmlformats.org/officeDocument/2006/relationships/header" Target="header104.xml"/><Relationship Id="rId291" Type="http://schemas.openxmlformats.org/officeDocument/2006/relationships/footer" Target="footer146.xml"/><Relationship Id="rId290" Type="http://schemas.openxmlformats.org/officeDocument/2006/relationships/header" Target="header103.xml"/><Relationship Id="rId29" Type="http://schemas.openxmlformats.org/officeDocument/2006/relationships/header" Target="header13.xml"/><Relationship Id="rId289" Type="http://schemas.openxmlformats.org/officeDocument/2006/relationships/footer" Target="footer145.xml"/><Relationship Id="rId288" Type="http://schemas.openxmlformats.org/officeDocument/2006/relationships/header" Target="header102.xml"/><Relationship Id="rId287" Type="http://schemas.openxmlformats.org/officeDocument/2006/relationships/footer" Target="footer144.xml"/><Relationship Id="rId286" Type="http://schemas.openxmlformats.org/officeDocument/2006/relationships/header" Target="header101.xml"/><Relationship Id="rId285" Type="http://schemas.openxmlformats.org/officeDocument/2006/relationships/header" Target="header100.xml"/><Relationship Id="rId284" Type="http://schemas.openxmlformats.org/officeDocument/2006/relationships/footer" Target="footer143.xml"/><Relationship Id="rId283" Type="http://schemas.openxmlformats.org/officeDocument/2006/relationships/header" Target="header99.xml"/><Relationship Id="rId282" Type="http://schemas.openxmlformats.org/officeDocument/2006/relationships/footer" Target="footer142.xml"/><Relationship Id="rId281" Type="http://schemas.openxmlformats.org/officeDocument/2006/relationships/footer" Target="footer141.xml"/><Relationship Id="rId280" Type="http://schemas.openxmlformats.org/officeDocument/2006/relationships/header" Target="header98.xml"/><Relationship Id="rId28" Type="http://schemas.openxmlformats.org/officeDocument/2006/relationships/footer" Target="footer15.xml"/><Relationship Id="rId279" Type="http://schemas.openxmlformats.org/officeDocument/2006/relationships/footer" Target="footer140.xml"/><Relationship Id="rId278" Type="http://schemas.openxmlformats.org/officeDocument/2006/relationships/header" Target="header97.xml"/><Relationship Id="rId277" Type="http://schemas.openxmlformats.org/officeDocument/2006/relationships/footer" Target="footer139.xml"/><Relationship Id="rId276" Type="http://schemas.openxmlformats.org/officeDocument/2006/relationships/header" Target="header96.xml"/><Relationship Id="rId275" Type="http://schemas.openxmlformats.org/officeDocument/2006/relationships/image" Target="media/image47.jpeg"/><Relationship Id="rId274" Type="http://schemas.openxmlformats.org/officeDocument/2006/relationships/footer" Target="footer138.xml"/><Relationship Id="rId273" Type="http://schemas.openxmlformats.org/officeDocument/2006/relationships/header" Target="header95.xml"/><Relationship Id="rId272" Type="http://schemas.openxmlformats.org/officeDocument/2006/relationships/image" Target="media/image46.jpeg"/><Relationship Id="rId271" Type="http://schemas.openxmlformats.org/officeDocument/2006/relationships/image" Target="media/image45.jpeg"/><Relationship Id="rId270" Type="http://schemas.openxmlformats.org/officeDocument/2006/relationships/image" Target="media/image44.jpeg"/><Relationship Id="rId27" Type="http://schemas.openxmlformats.org/officeDocument/2006/relationships/header" Target="header12.xml"/><Relationship Id="rId269" Type="http://schemas.openxmlformats.org/officeDocument/2006/relationships/image" Target="media/image43.jpeg"/><Relationship Id="rId268" Type="http://schemas.openxmlformats.org/officeDocument/2006/relationships/footer" Target="footer137.xml"/><Relationship Id="rId267" Type="http://schemas.openxmlformats.org/officeDocument/2006/relationships/header" Target="header94.xml"/><Relationship Id="rId266" Type="http://schemas.openxmlformats.org/officeDocument/2006/relationships/footer" Target="footer136.xml"/><Relationship Id="rId265" Type="http://schemas.openxmlformats.org/officeDocument/2006/relationships/header" Target="header93.xml"/><Relationship Id="rId264" Type="http://schemas.openxmlformats.org/officeDocument/2006/relationships/footer" Target="footer135.xml"/><Relationship Id="rId263" Type="http://schemas.openxmlformats.org/officeDocument/2006/relationships/header" Target="header92.xml"/><Relationship Id="rId262" Type="http://schemas.openxmlformats.org/officeDocument/2006/relationships/image" Target="media/image42.jpeg"/><Relationship Id="rId261" Type="http://schemas.openxmlformats.org/officeDocument/2006/relationships/footer" Target="footer134.xml"/><Relationship Id="rId260" Type="http://schemas.openxmlformats.org/officeDocument/2006/relationships/footer" Target="footer133.xml"/><Relationship Id="rId26" Type="http://schemas.openxmlformats.org/officeDocument/2006/relationships/footer" Target="footer14.xml"/><Relationship Id="rId259" Type="http://schemas.openxmlformats.org/officeDocument/2006/relationships/header" Target="header91.xml"/><Relationship Id="rId258" Type="http://schemas.openxmlformats.org/officeDocument/2006/relationships/image" Target="media/image41.png"/><Relationship Id="rId257" Type="http://schemas.openxmlformats.org/officeDocument/2006/relationships/image" Target="media/image40.png"/><Relationship Id="rId256" Type="http://schemas.openxmlformats.org/officeDocument/2006/relationships/image" Target="media/image39.png"/><Relationship Id="rId255" Type="http://schemas.openxmlformats.org/officeDocument/2006/relationships/image" Target="media/image38.png"/><Relationship Id="rId254" Type="http://schemas.openxmlformats.org/officeDocument/2006/relationships/footer" Target="footer132.xml"/><Relationship Id="rId253" Type="http://schemas.openxmlformats.org/officeDocument/2006/relationships/header" Target="header90.xml"/><Relationship Id="rId252" Type="http://schemas.openxmlformats.org/officeDocument/2006/relationships/header" Target="header89.xml"/><Relationship Id="rId251" Type="http://schemas.openxmlformats.org/officeDocument/2006/relationships/footer" Target="footer131.xml"/><Relationship Id="rId250" Type="http://schemas.openxmlformats.org/officeDocument/2006/relationships/header" Target="header88.xml"/><Relationship Id="rId25" Type="http://schemas.openxmlformats.org/officeDocument/2006/relationships/header" Target="header11.xml"/><Relationship Id="rId249" Type="http://schemas.openxmlformats.org/officeDocument/2006/relationships/footer" Target="footer130.xml"/><Relationship Id="rId248" Type="http://schemas.openxmlformats.org/officeDocument/2006/relationships/header" Target="header87.xml"/><Relationship Id="rId247" Type="http://schemas.openxmlformats.org/officeDocument/2006/relationships/footer" Target="footer129.xml"/><Relationship Id="rId246" Type="http://schemas.openxmlformats.org/officeDocument/2006/relationships/header" Target="header86.xml"/><Relationship Id="rId245" Type="http://schemas.openxmlformats.org/officeDocument/2006/relationships/image" Target="media/image37.png"/><Relationship Id="rId244" Type="http://schemas.openxmlformats.org/officeDocument/2006/relationships/image" Target="media/image36.jpeg"/><Relationship Id="rId243" Type="http://schemas.openxmlformats.org/officeDocument/2006/relationships/image" Target="media/image35.jpeg"/><Relationship Id="rId242" Type="http://schemas.openxmlformats.org/officeDocument/2006/relationships/header" Target="header85.xml"/><Relationship Id="rId241" Type="http://schemas.openxmlformats.org/officeDocument/2006/relationships/footer" Target="footer128.xml"/><Relationship Id="rId240" Type="http://schemas.openxmlformats.org/officeDocument/2006/relationships/header" Target="header84.xml"/><Relationship Id="rId24" Type="http://schemas.openxmlformats.org/officeDocument/2006/relationships/footer" Target="footer13.xml"/><Relationship Id="rId239" Type="http://schemas.openxmlformats.org/officeDocument/2006/relationships/footer" Target="footer127.xml"/><Relationship Id="rId238" Type="http://schemas.openxmlformats.org/officeDocument/2006/relationships/header" Target="header83.xml"/><Relationship Id="rId237" Type="http://schemas.openxmlformats.org/officeDocument/2006/relationships/footer" Target="footer126.xml"/><Relationship Id="rId236" Type="http://schemas.openxmlformats.org/officeDocument/2006/relationships/header" Target="header82.xml"/><Relationship Id="rId235" Type="http://schemas.openxmlformats.org/officeDocument/2006/relationships/footer" Target="footer125.xml"/><Relationship Id="rId234" Type="http://schemas.openxmlformats.org/officeDocument/2006/relationships/header" Target="header81.xml"/><Relationship Id="rId233" Type="http://schemas.openxmlformats.org/officeDocument/2006/relationships/footer" Target="footer124.xml"/><Relationship Id="rId232" Type="http://schemas.openxmlformats.org/officeDocument/2006/relationships/header" Target="header80.xml"/><Relationship Id="rId231" Type="http://schemas.openxmlformats.org/officeDocument/2006/relationships/footer" Target="footer123.xml"/><Relationship Id="rId230" Type="http://schemas.openxmlformats.org/officeDocument/2006/relationships/header" Target="header79.xml"/><Relationship Id="rId23" Type="http://schemas.openxmlformats.org/officeDocument/2006/relationships/header" Target="header10.xml"/><Relationship Id="rId229" Type="http://schemas.openxmlformats.org/officeDocument/2006/relationships/footer" Target="footer122.xml"/><Relationship Id="rId228" Type="http://schemas.openxmlformats.org/officeDocument/2006/relationships/header" Target="header78.xml"/><Relationship Id="rId227" Type="http://schemas.openxmlformats.org/officeDocument/2006/relationships/footer" Target="footer121.xml"/><Relationship Id="rId226" Type="http://schemas.openxmlformats.org/officeDocument/2006/relationships/footer" Target="footer120.xml"/><Relationship Id="rId225" Type="http://schemas.openxmlformats.org/officeDocument/2006/relationships/header" Target="header77.xml"/><Relationship Id="rId224" Type="http://schemas.openxmlformats.org/officeDocument/2006/relationships/footer" Target="footer119.xml"/><Relationship Id="rId223" Type="http://schemas.openxmlformats.org/officeDocument/2006/relationships/image" Target="media/image34.jpeg"/><Relationship Id="rId222" Type="http://schemas.openxmlformats.org/officeDocument/2006/relationships/footer" Target="footer118.xml"/><Relationship Id="rId221" Type="http://schemas.openxmlformats.org/officeDocument/2006/relationships/header" Target="header76.xml"/><Relationship Id="rId220" Type="http://schemas.openxmlformats.org/officeDocument/2006/relationships/image" Target="media/image33.jpeg"/><Relationship Id="rId22" Type="http://schemas.openxmlformats.org/officeDocument/2006/relationships/footer" Target="footer12.xml"/><Relationship Id="rId219" Type="http://schemas.openxmlformats.org/officeDocument/2006/relationships/footer" Target="footer117.xml"/><Relationship Id="rId218" Type="http://schemas.openxmlformats.org/officeDocument/2006/relationships/header" Target="header75.xml"/><Relationship Id="rId217" Type="http://schemas.openxmlformats.org/officeDocument/2006/relationships/footer" Target="footer116.xml"/><Relationship Id="rId216" Type="http://schemas.openxmlformats.org/officeDocument/2006/relationships/header" Target="header74.xml"/><Relationship Id="rId215" Type="http://schemas.openxmlformats.org/officeDocument/2006/relationships/footer" Target="footer115.xml"/><Relationship Id="rId214" Type="http://schemas.openxmlformats.org/officeDocument/2006/relationships/footer" Target="footer114.xml"/><Relationship Id="rId213" Type="http://schemas.openxmlformats.org/officeDocument/2006/relationships/header" Target="header73.xml"/><Relationship Id="rId212" Type="http://schemas.openxmlformats.org/officeDocument/2006/relationships/footer" Target="footer113.xml"/><Relationship Id="rId211" Type="http://schemas.openxmlformats.org/officeDocument/2006/relationships/header" Target="header72.xml"/><Relationship Id="rId210" Type="http://schemas.openxmlformats.org/officeDocument/2006/relationships/footer" Target="footer112.xml"/><Relationship Id="rId21" Type="http://schemas.openxmlformats.org/officeDocument/2006/relationships/header" Target="header9.xml"/><Relationship Id="rId209" Type="http://schemas.openxmlformats.org/officeDocument/2006/relationships/image" Target="media/image32.jpeg"/><Relationship Id="rId208" Type="http://schemas.openxmlformats.org/officeDocument/2006/relationships/header" Target="header71.xml"/><Relationship Id="rId207" Type="http://schemas.openxmlformats.org/officeDocument/2006/relationships/image" Target="media/image31.jpeg"/><Relationship Id="rId206" Type="http://schemas.openxmlformats.org/officeDocument/2006/relationships/footer" Target="footer111.xml"/><Relationship Id="rId205" Type="http://schemas.openxmlformats.org/officeDocument/2006/relationships/header" Target="header70.xml"/><Relationship Id="rId204" Type="http://schemas.openxmlformats.org/officeDocument/2006/relationships/image" Target="media/image30.jpeg"/><Relationship Id="rId203" Type="http://schemas.openxmlformats.org/officeDocument/2006/relationships/image" Target="media/image29.jpeg"/><Relationship Id="rId202" Type="http://schemas.openxmlformats.org/officeDocument/2006/relationships/image" Target="media/image28.jpeg"/><Relationship Id="rId201" Type="http://schemas.openxmlformats.org/officeDocument/2006/relationships/image" Target="media/image27.jpeg"/><Relationship Id="rId200" Type="http://schemas.openxmlformats.org/officeDocument/2006/relationships/footer" Target="footer110.xml"/><Relationship Id="rId20" Type="http://schemas.openxmlformats.org/officeDocument/2006/relationships/footer" Target="footer11.xml"/><Relationship Id="rId2" Type="http://schemas.openxmlformats.org/officeDocument/2006/relationships/header" Target="header1.xml"/><Relationship Id="rId199" Type="http://schemas.openxmlformats.org/officeDocument/2006/relationships/header" Target="header69.xml"/><Relationship Id="rId198" Type="http://schemas.openxmlformats.org/officeDocument/2006/relationships/footer" Target="footer109.xml"/><Relationship Id="rId197" Type="http://schemas.openxmlformats.org/officeDocument/2006/relationships/footer" Target="footer108.xml"/><Relationship Id="rId196" Type="http://schemas.openxmlformats.org/officeDocument/2006/relationships/header" Target="header68.xml"/><Relationship Id="rId195" Type="http://schemas.openxmlformats.org/officeDocument/2006/relationships/header" Target="header67.xml"/><Relationship Id="rId194" Type="http://schemas.openxmlformats.org/officeDocument/2006/relationships/footer" Target="footer107.xml"/><Relationship Id="rId193" Type="http://schemas.openxmlformats.org/officeDocument/2006/relationships/header" Target="header66.xml"/><Relationship Id="rId192" Type="http://schemas.openxmlformats.org/officeDocument/2006/relationships/footer" Target="footer106.xml"/><Relationship Id="rId191" Type="http://schemas.openxmlformats.org/officeDocument/2006/relationships/header" Target="header65.xml"/><Relationship Id="rId190" Type="http://schemas.openxmlformats.org/officeDocument/2006/relationships/footer" Target="footer105.xml"/><Relationship Id="rId19" Type="http://schemas.openxmlformats.org/officeDocument/2006/relationships/header" Target="header8.xml"/><Relationship Id="rId189" Type="http://schemas.openxmlformats.org/officeDocument/2006/relationships/header" Target="header64.xml"/><Relationship Id="rId188" Type="http://schemas.openxmlformats.org/officeDocument/2006/relationships/image" Target="media/image26.png"/><Relationship Id="rId187" Type="http://schemas.openxmlformats.org/officeDocument/2006/relationships/footer" Target="footer104.xml"/><Relationship Id="rId186" Type="http://schemas.openxmlformats.org/officeDocument/2006/relationships/header" Target="header63.xml"/><Relationship Id="rId185" Type="http://schemas.openxmlformats.org/officeDocument/2006/relationships/footer" Target="footer103.xml"/><Relationship Id="rId184" Type="http://schemas.openxmlformats.org/officeDocument/2006/relationships/footer" Target="footer102.xml"/><Relationship Id="rId183" Type="http://schemas.openxmlformats.org/officeDocument/2006/relationships/footer" Target="footer101.xml"/><Relationship Id="rId182" Type="http://schemas.openxmlformats.org/officeDocument/2006/relationships/header" Target="header62.xml"/><Relationship Id="rId181" Type="http://schemas.openxmlformats.org/officeDocument/2006/relationships/image" Target="media/image25.jpeg"/><Relationship Id="rId180" Type="http://schemas.openxmlformats.org/officeDocument/2006/relationships/image" Target="media/image24.jpeg"/><Relationship Id="rId18" Type="http://schemas.openxmlformats.org/officeDocument/2006/relationships/footer" Target="footer10.xml"/><Relationship Id="rId179" Type="http://schemas.openxmlformats.org/officeDocument/2006/relationships/image" Target="media/image23.jpeg"/><Relationship Id="rId178" Type="http://schemas.openxmlformats.org/officeDocument/2006/relationships/image" Target="media/image22.jpeg"/><Relationship Id="rId177" Type="http://schemas.openxmlformats.org/officeDocument/2006/relationships/footer" Target="footer100.xml"/><Relationship Id="rId176" Type="http://schemas.openxmlformats.org/officeDocument/2006/relationships/footer" Target="footer99.xml"/><Relationship Id="rId175" Type="http://schemas.openxmlformats.org/officeDocument/2006/relationships/header" Target="header61.xml"/><Relationship Id="rId174" Type="http://schemas.openxmlformats.org/officeDocument/2006/relationships/image" Target="media/image21.jpeg"/><Relationship Id="rId173" Type="http://schemas.openxmlformats.org/officeDocument/2006/relationships/header" Target="header60.xml"/><Relationship Id="rId172" Type="http://schemas.openxmlformats.org/officeDocument/2006/relationships/header" Target="header59.xml"/><Relationship Id="rId171" Type="http://schemas.openxmlformats.org/officeDocument/2006/relationships/footer" Target="footer98.xml"/><Relationship Id="rId170" Type="http://schemas.openxmlformats.org/officeDocument/2006/relationships/header" Target="header58.xml"/><Relationship Id="rId17" Type="http://schemas.openxmlformats.org/officeDocument/2006/relationships/footer" Target="footer9.xml"/><Relationship Id="rId169" Type="http://schemas.openxmlformats.org/officeDocument/2006/relationships/footer" Target="footer97.xml"/><Relationship Id="rId168" Type="http://schemas.openxmlformats.org/officeDocument/2006/relationships/header" Target="header57.xml"/><Relationship Id="rId167" Type="http://schemas.openxmlformats.org/officeDocument/2006/relationships/footer" Target="footer96.xml"/><Relationship Id="rId166" Type="http://schemas.openxmlformats.org/officeDocument/2006/relationships/footer" Target="footer95.xml"/><Relationship Id="rId165" Type="http://schemas.openxmlformats.org/officeDocument/2006/relationships/footer" Target="footer94.xml"/><Relationship Id="rId164" Type="http://schemas.openxmlformats.org/officeDocument/2006/relationships/footer" Target="footer93.xml"/><Relationship Id="rId163" Type="http://schemas.openxmlformats.org/officeDocument/2006/relationships/image" Target="media/image19.jpeg"/><Relationship Id="rId162" Type="http://schemas.openxmlformats.org/officeDocument/2006/relationships/image" Target="media/image18.png"/><Relationship Id="rId161" Type="http://schemas.openxmlformats.org/officeDocument/2006/relationships/image" Target="media/image17.jpeg"/><Relationship Id="rId160" Type="http://schemas.openxmlformats.org/officeDocument/2006/relationships/footer" Target="footer92.xml"/><Relationship Id="rId16" Type="http://schemas.openxmlformats.org/officeDocument/2006/relationships/header" Target="header7.xml"/><Relationship Id="rId159" Type="http://schemas.openxmlformats.org/officeDocument/2006/relationships/header" Target="header56.xml"/><Relationship Id="rId158" Type="http://schemas.openxmlformats.org/officeDocument/2006/relationships/footer" Target="footer91.xml"/><Relationship Id="rId157" Type="http://schemas.openxmlformats.org/officeDocument/2006/relationships/header" Target="header55.xml"/><Relationship Id="rId156" Type="http://schemas.openxmlformats.org/officeDocument/2006/relationships/image" Target="media/image15.jpeg"/><Relationship Id="rId155" Type="http://schemas.openxmlformats.org/officeDocument/2006/relationships/header" Target="header54.xml"/><Relationship Id="rId154" Type="http://schemas.openxmlformats.org/officeDocument/2006/relationships/footer" Target="footer90.xml"/><Relationship Id="rId153" Type="http://schemas.openxmlformats.org/officeDocument/2006/relationships/footer" Target="footer89.xml"/><Relationship Id="rId152" Type="http://schemas.openxmlformats.org/officeDocument/2006/relationships/header" Target="header53.xml"/><Relationship Id="rId151" Type="http://schemas.openxmlformats.org/officeDocument/2006/relationships/footer" Target="footer88.xml"/><Relationship Id="rId150" Type="http://schemas.openxmlformats.org/officeDocument/2006/relationships/footer" Target="footer87.xml"/><Relationship Id="rId15" Type="http://schemas.openxmlformats.org/officeDocument/2006/relationships/image" Target="media/image1.jpeg"/><Relationship Id="rId149" Type="http://schemas.openxmlformats.org/officeDocument/2006/relationships/header" Target="header52.xml"/><Relationship Id="rId148" Type="http://schemas.openxmlformats.org/officeDocument/2006/relationships/footer" Target="footer86.xml"/><Relationship Id="rId147" Type="http://schemas.openxmlformats.org/officeDocument/2006/relationships/header" Target="header51.xml"/><Relationship Id="rId146" Type="http://schemas.openxmlformats.org/officeDocument/2006/relationships/footer" Target="footer85.xml"/><Relationship Id="rId145" Type="http://schemas.openxmlformats.org/officeDocument/2006/relationships/footer" Target="footer84.xml"/><Relationship Id="rId144" Type="http://schemas.openxmlformats.org/officeDocument/2006/relationships/header" Target="header50.xml"/><Relationship Id="rId143" Type="http://schemas.openxmlformats.org/officeDocument/2006/relationships/footer" Target="footer83.xml"/><Relationship Id="rId142" Type="http://schemas.openxmlformats.org/officeDocument/2006/relationships/header" Target="header49.xml"/><Relationship Id="rId141" Type="http://schemas.openxmlformats.org/officeDocument/2006/relationships/footer" Target="footer82.xml"/><Relationship Id="rId140" Type="http://schemas.openxmlformats.org/officeDocument/2006/relationships/footer" Target="footer81.xml"/><Relationship Id="rId14" Type="http://schemas.openxmlformats.org/officeDocument/2006/relationships/footer" Target="footer8.xml"/><Relationship Id="rId139" Type="http://schemas.openxmlformats.org/officeDocument/2006/relationships/header" Target="header48.xml"/><Relationship Id="rId138" Type="http://schemas.openxmlformats.org/officeDocument/2006/relationships/header" Target="header47.xml"/><Relationship Id="rId137" Type="http://schemas.openxmlformats.org/officeDocument/2006/relationships/image" Target="media/image14.jpeg"/><Relationship Id="rId136" Type="http://schemas.openxmlformats.org/officeDocument/2006/relationships/image" Target="media/image13.jpeg"/><Relationship Id="rId135" Type="http://schemas.openxmlformats.org/officeDocument/2006/relationships/footer" Target="footer80.xml"/><Relationship Id="rId134" Type="http://schemas.openxmlformats.org/officeDocument/2006/relationships/header" Target="header46.xml"/><Relationship Id="rId133" Type="http://schemas.openxmlformats.org/officeDocument/2006/relationships/footer" Target="footer79.xml"/><Relationship Id="rId132" Type="http://schemas.openxmlformats.org/officeDocument/2006/relationships/footer" Target="footer78.xml"/><Relationship Id="rId131" Type="http://schemas.openxmlformats.org/officeDocument/2006/relationships/footer" Target="footer77.xml"/><Relationship Id="rId130" Type="http://schemas.openxmlformats.org/officeDocument/2006/relationships/header" Target="header45.xml"/><Relationship Id="rId13" Type="http://schemas.openxmlformats.org/officeDocument/2006/relationships/footer" Target="footer7.xml"/><Relationship Id="rId129" Type="http://schemas.openxmlformats.org/officeDocument/2006/relationships/footer" Target="footer76.xml"/><Relationship Id="rId128" Type="http://schemas.openxmlformats.org/officeDocument/2006/relationships/footer" Target="footer75.xml"/><Relationship Id="rId127" Type="http://schemas.openxmlformats.org/officeDocument/2006/relationships/footer" Target="footer74.xml"/><Relationship Id="rId126" Type="http://schemas.openxmlformats.org/officeDocument/2006/relationships/header" Target="header44.xml"/><Relationship Id="rId125" Type="http://schemas.openxmlformats.org/officeDocument/2006/relationships/footer" Target="footer73.xml"/><Relationship Id="rId124" Type="http://schemas.openxmlformats.org/officeDocument/2006/relationships/footer" Target="footer72.xml"/><Relationship Id="rId123" Type="http://schemas.openxmlformats.org/officeDocument/2006/relationships/footer" Target="footer71.xml"/><Relationship Id="rId122" Type="http://schemas.openxmlformats.org/officeDocument/2006/relationships/footer" Target="footer70.xml"/><Relationship Id="rId121" Type="http://schemas.openxmlformats.org/officeDocument/2006/relationships/header" Target="header43.xml"/><Relationship Id="rId120" Type="http://schemas.openxmlformats.org/officeDocument/2006/relationships/footer" Target="footer69.xml"/><Relationship Id="rId12" Type="http://schemas.openxmlformats.org/officeDocument/2006/relationships/header" Target="header6.xml"/><Relationship Id="rId119" Type="http://schemas.openxmlformats.org/officeDocument/2006/relationships/image" Target="media/image11.jpeg"/><Relationship Id="rId118" Type="http://schemas.openxmlformats.org/officeDocument/2006/relationships/footer" Target="footer68.xml"/><Relationship Id="rId117" Type="http://schemas.openxmlformats.org/officeDocument/2006/relationships/header" Target="header42.xml"/><Relationship Id="rId116" Type="http://schemas.openxmlformats.org/officeDocument/2006/relationships/footer" Target="footer67.xml"/><Relationship Id="rId115" Type="http://schemas.openxmlformats.org/officeDocument/2006/relationships/header" Target="header41.xml"/><Relationship Id="rId114" Type="http://schemas.openxmlformats.org/officeDocument/2006/relationships/footer" Target="footer66.xml"/><Relationship Id="rId113" Type="http://schemas.openxmlformats.org/officeDocument/2006/relationships/footer" Target="footer65.xml"/><Relationship Id="rId112" Type="http://schemas.openxmlformats.org/officeDocument/2006/relationships/header" Target="header40.xml"/><Relationship Id="rId111" Type="http://schemas.openxmlformats.org/officeDocument/2006/relationships/footer" Target="footer64.xml"/><Relationship Id="rId110" Type="http://schemas.openxmlformats.org/officeDocument/2006/relationships/header" Target="header39.xml"/><Relationship Id="rId11" Type="http://schemas.openxmlformats.org/officeDocument/2006/relationships/footer" Target="footer6.xml"/><Relationship Id="rId109" Type="http://schemas.openxmlformats.org/officeDocument/2006/relationships/footer" Target="footer63.xml"/><Relationship Id="rId108" Type="http://schemas.openxmlformats.org/officeDocument/2006/relationships/image" Target="media/image10.jpeg"/><Relationship Id="rId107" Type="http://schemas.openxmlformats.org/officeDocument/2006/relationships/header" Target="header38.xml"/><Relationship Id="rId106" Type="http://schemas.openxmlformats.org/officeDocument/2006/relationships/footer" Target="footer62.xml"/><Relationship Id="rId105" Type="http://schemas.openxmlformats.org/officeDocument/2006/relationships/header" Target="header37.xml"/><Relationship Id="rId104" Type="http://schemas.openxmlformats.org/officeDocument/2006/relationships/footer" Target="footer61.xml"/><Relationship Id="rId103" Type="http://schemas.openxmlformats.org/officeDocument/2006/relationships/footer" Target="footer60.xml"/><Relationship Id="rId102" Type="http://schemas.openxmlformats.org/officeDocument/2006/relationships/header" Target="header36.xml"/><Relationship Id="rId101" Type="http://schemas.openxmlformats.org/officeDocument/2006/relationships/footer" Target="footer59.xml"/><Relationship Id="rId100" Type="http://schemas.openxmlformats.org/officeDocument/2006/relationships/footer" Target="footer58.xml"/><Relationship Id="rId10" Type="http://schemas.openxmlformats.org/officeDocument/2006/relationships/header" Target="header5.xml"/><Relationship Id="rId1" Type="http://schemas.openxmlformats.org/officeDocument/2006/relationships/footer" Target="footer1.xml"/></Relationships>
</file>

<file path=word/_rels/header32.xml.rels><?xml version="1.0" encoding="UTF-8" standalone="yes"?>
<Relationships xmlns="http://schemas.openxmlformats.org/package/2006/relationships"><Relationship Id="rId1" Type="http://schemas.openxmlformats.org/officeDocument/2006/relationships/image" Target="media/image5.jpeg"/></Relationships>
</file>

<file path=word/_rels/header34.xml.rels><?xml version="1.0" encoding="UTF-8" standalone="yes"?>
<Relationships xmlns="http://schemas.openxmlformats.org/package/2006/relationships"><Relationship Id="rId1" Type="http://schemas.openxmlformats.org/officeDocument/2006/relationships/image" Target="media/image8.png"/></Relationships>
</file>

<file path=word/_rels/header37.xml.rels><?xml version="1.0" encoding="UTF-8" standalone="yes"?>
<Relationships xmlns="http://schemas.openxmlformats.org/package/2006/relationships"><Relationship Id="rId1" Type="http://schemas.openxmlformats.org/officeDocument/2006/relationships/image" Target="media/image9.png"/></Relationships>
</file>

<file path=word/_rels/header43.xml.rels><?xml version="1.0" encoding="UTF-8" standalone="yes"?>
<Relationships xmlns="http://schemas.openxmlformats.org/package/2006/relationships"><Relationship Id="rId1" Type="http://schemas.openxmlformats.org/officeDocument/2006/relationships/image" Target="media/image12.jpeg"/></Relationships>
</file>

<file path=word/_rels/header55.xml.rels><?xml version="1.0" encoding="UTF-8" standalone="yes"?>
<Relationships xmlns="http://schemas.openxmlformats.org/package/2006/relationships"><Relationship Id="rId1" Type="http://schemas.openxmlformats.org/officeDocument/2006/relationships/image" Target="media/image16.png"/></Relationships>
</file>

<file path=word/_rels/header60.xml.rels><?xml version="1.0" encoding="UTF-8" standalone="yes"?>
<Relationships xmlns="http://schemas.openxmlformats.org/package/2006/relationships"><Relationship Id="rId1" Type="http://schemas.openxmlformats.org/officeDocument/2006/relationships/image" Target="media/image20.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2026-04-03T23:03:19Z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2026-04-03T23:03:52</vt:filetime>
  </property>
  <property fmtid="{D5CDD505-2E9C-101B-9397-08002B2CF9AE}" pid="4" name="UsrData">
    <vt:lpwstr>69cfd67c7fe946001f118bf2wl</vt:lpwstr>
  </property>
</Properties>
</file>