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D53" w:rsidRDefault="00447F56">
      <w:pPr>
        <w:rPr>
          <w:rFonts w:ascii="仿宋_GB2312" w:eastAsia="仿宋_GB2312"/>
          <w:sz w:val="28"/>
          <w:szCs w:val="28"/>
        </w:rPr>
      </w:pPr>
      <w:r>
        <w:rPr>
          <w:rFonts w:ascii="仿宋_GB2312" w:eastAsia="仿宋_GB2312" w:hint="eastAsia"/>
          <w:sz w:val="28"/>
          <w:szCs w:val="28"/>
        </w:rPr>
        <w:t>编号：</w:t>
      </w:r>
    </w:p>
    <w:p w:rsidR="00E36D53" w:rsidRDefault="00E36D53">
      <w:pPr>
        <w:tabs>
          <w:tab w:val="left" w:pos="2340"/>
        </w:tabs>
      </w:pPr>
    </w:p>
    <w:p w:rsidR="00E36D53" w:rsidRDefault="00E36D53"/>
    <w:p w:rsidR="00E36D53" w:rsidRDefault="00E36D53"/>
    <w:p w:rsidR="00E36D53" w:rsidRDefault="00447F56">
      <w:pPr>
        <w:jc w:val="center"/>
        <w:rPr>
          <w:rFonts w:ascii="方正小标宋简体" w:eastAsia="方正小标宋简体"/>
          <w:b/>
          <w:spacing w:val="40"/>
          <w:sz w:val="48"/>
          <w:szCs w:val="48"/>
        </w:rPr>
      </w:pPr>
      <w:r>
        <w:rPr>
          <w:rFonts w:ascii="方正小标宋简体" w:eastAsia="方正小标宋简体" w:hint="eastAsia"/>
          <w:b/>
          <w:spacing w:val="40"/>
          <w:sz w:val="48"/>
          <w:szCs w:val="48"/>
        </w:rPr>
        <w:t>江苏大学学生科研项目申请书</w:t>
      </w:r>
    </w:p>
    <w:p w:rsidR="00E36D53" w:rsidRDefault="00E36D53">
      <w:pPr>
        <w:ind w:firstLine="645"/>
      </w:pPr>
    </w:p>
    <w:p w:rsidR="00E36D53" w:rsidRDefault="00E36D53">
      <w:pPr>
        <w:ind w:firstLine="645"/>
      </w:pPr>
    </w:p>
    <w:p w:rsidR="00E36D53" w:rsidRDefault="00E36D53">
      <w:pPr>
        <w:jc w:val="center"/>
      </w:pPr>
    </w:p>
    <w:p w:rsidR="00E36D53" w:rsidRDefault="00E36D53">
      <w:pPr>
        <w:jc w:val="center"/>
      </w:pPr>
    </w:p>
    <w:p w:rsidR="00E36D53" w:rsidRDefault="00E36D53">
      <w:pPr>
        <w:jc w:val="center"/>
        <w:rPr>
          <w:rFonts w:ascii="宋体" w:hAnsi="宋体"/>
          <w:spacing w:val="30"/>
          <w:sz w:val="28"/>
        </w:rPr>
      </w:pPr>
    </w:p>
    <w:p w:rsidR="00054691" w:rsidRDefault="00447F56" w:rsidP="00054691">
      <w:pPr>
        <w:ind w:left="838" w:firstLine="420"/>
        <w:rPr>
          <w:rFonts w:eastAsia="仿宋_GB2312"/>
          <w:sz w:val="32"/>
          <w:szCs w:val="32"/>
          <w:u w:val="single"/>
        </w:rPr>
      </w:pPr>
      <w:r>
        <w:rPr>
          <w:rFonts w:ascii="仿宋_GB2312" w:eastAsia="仿宋_GB2312" w:hint="eastAsia"/>
          <w:sz w:val="32"/>
          <w:szCs w:val="32"/>
        </w:rPr>
        <w:t>课题名称：</w:t>
      </w:r>
      <w:r w:rsidR="009F68EF">
        <w:rPr>
          <w:rFonts w:eastAsia="仿宋_GB2312" w:hint="eastAsia"/>
          <w:sz w:val="32"/>
          <w:szCs w:val="32"/>
          <w:u w:val="single"/>
        </w:rPr>
        <w:t>区块链</w:t>
      </w:r>
      <w:r w:rsidR="00D04376">
        <w:rPr>
          <w:rFonts w:eastAsia="仿宋_GB2312" w:hint="eastAsia"/>
          <w:sz w:val="32"/>
          <w:szCs w:val="32"/>
          <w:u w:val="single"/>
        </w:rPr>
        <w:t>去中心化</w:t>
      </w:r>
      <w:r w:rsidR="00B26DB7">
        <w:rPr>
          <w:rFonts w:eastAsia="仿宋_GB2312" w:hint="eastAsia"/>
          <w:sz w:val="32"/>
          <w:szCs w:val="32"/>
          <w:u w:val="single"/>
        </w:rPr>
        <w:t>共识</w:t>
      </w:r>
      <w:r w:rsidR="007E135F">
        <w:rPr>
          <w:rFonts w:eastAsia="仿宋_GB2312" w:hint="eastAsia"/>
          <w:sz w:val="32"/>
          <w:szCs w:val="32"/>
          <w:u w:val="single"/>
        </w:rPr>
        <w:t>机</w:t>
      </w:r>
      <w:r w:rsidR="00B26DB7">
        <w:rPr>
          <w:rFonts w:eastAsia="仿宋_GB2312" w:hint="eastAsia"/>
          <w:sz w:val="32"/>
          <w:szCs w:val="32"/>
          <w:u w:val="single"/>
        </w:rPr>
        <w:t>制</w:t>
      </w:r>
      <w:r w:rsidR="009F68EF">
        <w:rPr>
          <w:rFonts w:eastAsia="仿宋_GB2312" w:hint="eastAsia"/>
          <w:sz w:val="32"/>
          <w:szCs w:val="32"/>
          <w:u w:val="single"/>
        </w:rPr>
        <w:t>在石油</w:t>
      </w:r>
    </w:p>
    <w:p w:rsidR="00B26DB7" w:rsidRDefault="00B26DB7" w:rsidP="009F68EF">
      <w:pPr>
        <w:ind w:left="2060" w:firstLineChars="243" w:firstLine="778"/>
        <w:rPr>
          <w:rFonts w:eastAsia="仿宋_GB2312"/>
          <w:sz w:val="32"/>
          <w:szCs w:val="32"/>
          <w:u w:val="single"/>
        </w:rPr>
      </w:pPr>
      <w:r>
        <w:rPr>
          <w:rFonts w:eastAsia="仿宋_GB2312" w:hint="eastAsia"/>
          <w:sz w:val="32"/>
          <w:szCs w:val="32"/>
          <w:u w:val="single"/>
        </w:rPr>
        <w:t>交易领域的运用</w:t>
      </w:r>
      <w:r w:rsidR="009F68EF">
        <w:rPr>
          <w:rFonts w:eastAsia="仿宋_GB2312" w:hint="eastAsia"/>
          <w:sz w:val="32"/>
          <w:szCs w:val="32"/>
          <w:u w:val="single"/>
        </w:rPr>
        <w:t>研究</w:t>
      </w:r>
      <w:r w:rsidR="009F68EF">
        <w:rPr>
          <w:rFonts w:eastAsia="仿宋_GB2312" w:hint="eastAsia"/>
          <w:sz w:val="32"/>
          <w:szCs w:val="32"/>
          <w:u w:val="single"/>
        </w:rPr>
        <w:t xml:space="preserve">  </w:t>
      </w:r>
      <w:r w:rsidR="00D04376">
        <w:rPr>
          <w:rFonts w:eastAsia="仿宋_GB2312" w:hint="eastAsia"/>
          <w:sz w:val="32"/>
          <w:szCs w:val="32"/>
          <w:u w:val="single"/>
        </w:rPr>
        <w:t xml:space="preserve"> </w:t>
      </w:r>
      <w:r w:rsidR="00054691">
        <w:rPr>
          <w:rFonts w:eastAsia="仿宋_GB2312" w:hint="eastAsia"/>
          <w:sz w:val="32"/>
          <w:szCs w:val="32"/>
          <w:u w:val="single"/>
        </w:rPr>
        <w:t xml:space="preserve"> </w:t>
      </w:r>
      <w:r w:rsidR="001E5D86">
        <w:rPr>
          <w:rFonts w:eastAsia="仿宋_GB2312" w:hint="eastAsia"/>
          <w:sz w:val="32"/>
          <w:szCs w:val="32"/>
          <w:u w:val="single"/>
        </w:rPr>
        <w:t xml:space="preserve">   </w:t>
      </w:r>
      <w:r w:rsidR="00054691">
        <w:rPr>
          <w:rFonts w:eastAsia="仿宋_GB2312" w:hint="eastAsia"/>
          <w:sz w:val="32"/>
          <w:szCs w:val="32"/>
          <w:u w:val="single"/>
        </w:rPr>
        <w:tab/>
        <w:t xml:space="preserve"> </w:t>
      </w:r>
    </w:p>
    <w:p w:rsidR="00E36D53" w:rsidRDefault="00447F56" w:rsidP="0025406C">
      <w:pPr>
        <w:ind w:left="838" w:firstLine="420"/>
        <w:jc w:val="left"/>
        <w:rPr>
          <w:rFonts w:ascii="仿宋_GB2312" w:eastAsia="仿宋_GB2312"/>
          <w:sz w:val="32"/>
          <w:szCs w:val="32"/>
          <w:u w:val="single"/>
        </w:rPr>
      </w:pPr>
      <w:r>
        <w:rPr>
          <w:rFonts w:ascii="仿宋_GB2312" w:eastAsia="仿宋_GB2312" w:hint="eastAsia"/>
          <w:sz w:val="32"/>
          <w:szCs w:val="32"/>
        </w:rPr>
        <w:t>申 请 者：</w:t>
      </w:r>
      <w:r w:rsidR="0025406C">
        <w:rPr>
          <w:rFonts w:ascii="仿宋_GB2312" w:eastAsia="仿宋_GB2312" w:hint="eastAsia"/>
          <w:sz w:val="32"/>
          <w:szCs w:val="32"/>
          <w:u w:val="single"/>
        </w:rPr>
        <w:tab/>
        <w:t xml:space="preserve"> </w:t>
      </w:r>
      <w:r w:rsidR="00A302F3">
        <w:rPr>
          <w:rFonts w:ascii="仿宋_GB2312" w:eastAsia="仿宋_GB2312" w:hint="eastAsia"/>
          <w:sz w:val="32"/>
          <w:szCs w:val="32"/>
          <w:u w:val="single"/>
        </w:rPr>
        <w:t xml:space="preserve">        </w:t>
      </w:r>
      <w:proofErr w:type="gramStart"/>
      <w:r w:rsidR="0025406C">
        <w:rPr>
          <w:rFonts w:ascii="仿宋_GB2312" w:eastAsia="仿宋_GB2312" w:hint="eastAsia"/>
          <w:sz w:val="32"/>
          <w:szCs w:val="32"/>
          <w:u w:val="single"/>
        </w:rPr>
        <w:t>向致承</w:t>
      </w:r>
      <w:proofErr w:type="gramEnd"/>
      <w:r>
        <w:rPr>
          <w:rFonts w:ascii="仿宋_GB2312" w:eastAsia="仿宋_GB2312" w:hint="eastAsia"/>
          <w:sz w:val="32"/>
          <w:szCs w:val="32"/>
          <w:u w:val="single"/>
        </w:rPr>
        <w:t xml:space="preserve">         </w:t>
      </w:r>
      <w:r w:rsidR="00054691">
        <w:rPr>
          <w:rFonts w:ascii="仿宋_GB2312" w:eastAsia="仿宋_GB2312" w:hint="eastAsia"/>
          <w:sz w:val="32"/>
          <w:szCs w:val="32"/>
          <w:u w:val="single"/>
        </w:rPr>
        <w:t xml:space="preserve">  </w:t>
      </w:r>
      <w:r w:rsidR="00054691">
        <w:rPr>
          <w:rFonts w:ascii="仿宋_GB2312" w:eastAsia="仿宋_GB2312" w:hint="eastAsia"/>
          <w:sz w:val="32"/>
          <w:szCs w:val="32"/>
          <w:u w:val="single"/>
        </w:rPr>
        <w:tab/>
        <w:t xml:space="preserve"> </w:t>
      </w:r>
    </w:p>
    <w:p w:rsidR="00E36D53" w:rsidRDefault="00447F56" w:rsidP="00DE5CCC">
      <w:pPr>
        <w:ind w:firstLineChars="393" w:firstLine="1258"/>
        <w:rPr>
          <w:rFonts w:ascii="仿宋_GB2312" w:eastAsia="仿宋_GB2312"/>
          <w:sz w:val="32"/>
          <w:szCs w:val="32"/>
        </w:rPr>
      </w:pPr>
      <w:r>
        <w:rPr>
          <w:rFonts w:ascii="仿宋_GB2312" w:eastAsia="仿宋_GB2312" w:hint="eastAsia"/>
          <w:sz w:val="32"/>
          <w:szCs w:val="32"/>
        </w:rPr>
        <w:t>所在学院：</w:t>
      </w:r>
      <w:r>
        <w:rPr>
          <w:rFonts w:ascii="仿宋_GB2312" w:eastAsia="仿宋_GB2312" w:hint="eastAsia"/>
          <w:sz w:val="32"/>
          <w:szCs w:val="32"/>
          <w:u w:val="single"/>
        </w:rPr>
        <w:tab/>
        <w:t xml:space="preserve">     </w:t>
      </w:r>
      <w:r w:rsidR="00A302F3">
        <w:rPr>
          <w:rFonts w:ascii="仿宋_GB2312" w:eastAsia="仿宋_GB2312" w:hint="eastAsia"/>
          <w:sz w:val="32"/>
          <w:szCs w:val="32"/>
          <w:u w:val="single"/>
        </w:rPr>
        <w:t xml:space="preserve">   </w:t>
      </w:r>
      <w:r w:rsidR="00DE5CCC">
        <w:rPr>
          <w:rFonts w:ascii="仿宋_GB2312" w:eastAsia="仿宋_GB2312" w:hint="eastAsia"/>
          <w:sz w:val="32"/>
          <w:szCs w:val="32"/>
          <w:u w:val="single"/>
        </w:rPr>
        <w:t>财经学院</w:t>
      </w:r>
      <w:r>
        <w:rPr>
          <w:rFonts w:ascii="仿宋_GB2312" w:eastAsia="仿宋_GB2312" w:hint="eastAsia"/>
          <w:sz w:val="32"/>
          <w:szCs w:val="32"/>
          <w:u w:val="single"/>
        </w:rPr>
        <w:t xml:space="preserve">        </w:t>
      </w:r>
      <w:r w:rsidR="00054691">
        <w:rPr>
          <w:rFonts w:ascii="仿宋_GB2312" w:eastAsia="仿宋_GB2312" w:hint="eastAsia"/>
          <w:sz w:val="32"/>
          <w:szCs w:val="32"/>
          <w:u w:val="single"/>
        </w:rPr>
        <w:t xml:space="preserve">  </w:t>
      </w:r>
      <w:r w:rsidR="00054691">
        <w:rPr>
          <w:rFonts w:ascii="仿宋_GB2312" w:eastAsia="仿宋_GB2312" w:hint="eastAsia"/>
          <w:sz w:val="32"/>
          <w:szCs w:val="32"/>
          <w:u w:val="single"/>
        </w:rPr>
        <w:tab/>
        <w:t xml:space="preserve"> </w:t>
      </w:r>
    </w:p>
    <w:p w:rsidR="00E36D53" w:rsidRDefault="00447F56" w:rsidP="0025406C">
      <w:pPr>
        <w:ind w:firstLineChars="393" w:firstLine="1258"/>
        <w:jc w:val="left"/>
        <w:rPr>
          <w:rFonts w:ascii="仿宋_GB2312" w:eastAsia="仿宋_GB2312"/>
          <w:sz w:val="32"/>
          <w:szCs w:val="32"/>
          <w:u w:val="single"/>
        </w:rPr>
      </w:pPr>
      <w:r>
        <w:rPr>
          <w:rFonts w:ascii="仿宋_GB2312" w:eastAsia="仿宋_GB2312" w:hint="eastAsia"/>
          <w:sz w:val="32"/>
          <w:szCs w:val="32"/>
        </w:rPr>
        <w:t>专业年级：</w:t>
      </w:r>
      <w:r>
        <w:rPr>
          <w:rFonts w:ascii="仿宋_GB2312" w:eastAsia="仿宋_GB2312" w:hint="eastAsia"/>
          <w:sz w:val="32"/>
          <w:szCs w:val="32"/>
          <w:u w:val="single"/>
        </w:rPr>
        <w:tab/>
        <w:t xml:space="preserve"> </w:t>
      </w:r>
      <w:r w:rsidR="00A302F3">
        <w:rPr>
          <w:rFonts w:ascii="仿宋_GB2312" w:eastAsia="仿宋_GB2312" w:hint="eastAsia"/>
          <w:sz w:val="32"/>
          <w:szCs w:val="32"/>
          <w:u w:val="single"/>
        </w:rPr>
        <w:t xml:space="preserve">     </w:t>
      </w:r>
      <w:r w:rsidR="0025406C">
        <w:rPr>
          <w:rFonts w:ascii="仿宋_GB2312" w:eastAsia="仿宋_GB2312" w:hint="eastAsia"/>
          <w:sz w:val="32"/>
          <w:szCs w:val="32"/>
          <w:u w:val="single"/>
        </w:rPr>
        <w:t xml:space="preserve">能源经济1801      </w:t>
      </w:r>
      <w:r w:rsidR="00054691">
        <w:rPr>
          <w:rFonts w:ascii="仿宋_GB2312" w:eastAsia="仿宋_GB2312" w:hint="eastAsia"/>
          <w:sz w:val="32"/>
          <w:szCs w:val="32"/>
          <w:u w:val="single"/>
        </w:rPr>
        <w:t xml:space="preserve"> </w:t>
      </w:r>
      <w:r w:rsidR="00054691">
        <w:rPr>
          <w:rFonts w:ascii="仿宋_GB2312" w:eastAsia="仿宋_GB2312" w:hint="eastAsia"/>
          <w:sz w:val="32"/>
          <w:szCs w:val="32"/>
          <w:u w:val="single"/>
        </w:rPr>
        <w:tab/>
        <w:t xml:space="preserve"> </w:t>
      </w:r>
    </w:p>
    <w:p w:rsidR="00E36D53" w:rsidRDefault="00447F56" w:rsidP="0025406C">
      <w:pPr>
        <w:ind w:firstLineChars="393" w:firstLine="1258"/>
        <w:jc w:val="left"/>
        <w:rPr>
          <w:rFonts w:ascii="仿宋_GB2312" w:eastAsia="仿宋_GB2312"/>
          <w:sz w:val="32"/>
          <w:szCs w:val="32"/>
        </w:rPr>
      </w:pPr>
      <w:r>
        <w:rPr>
          <w:rFonts w:ascii="仿宋_GB2312" w:eastAsia="仿宋_GB2312" w:hint="eastAsia"/>
          <w:sz w:val="32"/>
          <w:szCs w:val="32"/>
        </w:rPr>
        <w:t>指导老师：</w:t>
      </w:r>
      <w:r>
        <w:rPr>
          <w:rFonts w:ascii="仿宋_GB2312" w:eastAsia="仿宋_GB2312" w:hint="eastAsia"/>
          <w:sz w:val="32"/>
          <w:szCs w:val="32"/>
          <w:u w:val="single"/>
        </w:rPr>
        <w:tab/>
        <w:t xml:space="preserve">     </w:t>
      </w:r>
      <w:r w:rsidR="00A302F3">
        <w:rPr>
          <w:rFonts w:ascii="仿宋_GB2312" w:eastAsia="仿宋_GB2312" w:hint="eastAsia"/>
          <w:sz w:val="32"/>
          <w:szCs w:val="32"/>
          <w:u w:val="single"/>
        </w:rPr>
        <w:t xml:space="preserve">    </w:t>
      </w:r>
      <w:r w:rsidR="0025406C">
        <w:rPr>
          <w:rFonts w:ascii="仿宋_GB2312" w:eastAsia="仿宋_GB2312" w:hint="eastAsia"/>
          <w:sz w:val="32"/>
          <w:szCs w:val="32"/>
          <w:u w:val="single"/>
        </w:rPr>
        <w:t>孙华平</w:t>
      </w:r>
      <w:r>
        <w:rPr>
          <w:rFonts w:ascii="仿宋_GB2312" w:eastAsia="仿宋_GB2312" w:hint="eastAsia"/>
          <w:sz w:val="32"/>
          <w:szCs w:val="32"/>
          <w:u w:val="single"/>
        </w:rPr>
        <w:t xml:space="preserve">         </w:t>
      </w:r>
      <w:r w:rsidR="00054691">
        <w:rPr>
          <w:rFonts w:ascii="仿宋_GB2312" w:eastAsia="仿宋_GB2312" w:hint="eastAsia"/>
          <w:sz w:val="32"/>
          <w:szCs w:val="32"/>
          <w:u w:val="single"/>
        </w:rPr>
        <w:t xml:space="preserve">  </w:t>
      </w:r>
      <w:r w:rsidR="00054691">
        <w:rPr>
          <w:rFonts w:ascii="仿宋_GB2312" w:eastAsia="仿宋_GB2312" w:hint="eastAsia"/>
          <w:sz w:val="32"/>
          <w:szCs w:val="32"/>
          <w:u w:val="single"/>
        </w:rPr>
        <w:tab/>
        <w:t xml:space="preserve"> </w:t>
      </w:r>
    </w:p>
    <w:p w:rsidR="00E36D53" w:rsidRDefault="00447F56" w:rsidP="00DE5CCC">
      <w:pPr>
        <w:ind w:firstLineChars="393" w:firstLine="1258"/>
        <w:rPr>
          <w:rFonts w:ascii="仿宋_GB2312" w:eastAsia="仿宋_GB2312"/>
          <w:sz w:val="32"/>
          <w:szCs w:val="32"/>
        </w:rPr>
      </w:pPr>
      <w:r>
        <w:rPr>
          <w:rFonts w:ascii="仿宋_GB2312" w:eastAsia="仿宋_GB2312" w:hint="eastAsia"/>
          <w:sz w:val="32"/>
          <w:szCs w:val="32"/>
        </w:rPr>
        <w:t>申请日期：</w:t>
      </w:r>
      <w:r>
        <w:rPr>
          <w:rFonts w:ascii="仿宋_GB2312" w:eastAsia="仿宋_GB2312" w:hint="eastAsia"/>
          <w:sz w:val="32"/>
          <w:szCs w:val="32"/>
          <w:u w:val="single"/>
        </w:rPr>
        <w:tab/>
        <w:t xml:space="preserve">    </w:t>
      </w:r>
      <w:r w:rsidR="00A302F3">
        <w:rPr>
          <w:rFonts w:ascii="仿宋_GB2312" w:eastAsia="仿宋_GB2312" w:hint="eastAsia"/>
          <w:sz w:val="32"/>
          <w:szCs w:val="32"/>
          <w:u w:val="single"/>
        </w:rPr>
        <w:t xml:space="preserve"> </w:t>
      </w:r>
      <w:r w:rsidR="00DE5CCC">
        <w:rPr>
          <w:rFonts w:ascii="仿宋_GB2312" w:eastAsia="仿宋_GB2312" w:hint="eastAsia"/>
          <w:sz w:val="32"/>
          <w:szCs w:val="32"/>
          <w:u w:val="single"/>
        </w:rPr>
        <w:t>2020年</w:t>
      </w:r>
      <w:r w:rsidR="00485230">
        <w:rPr>
          <w:rFonts w:ascii="仿宋_GB2312" w:eastAsia="仿宋_GB2312" w:hint="eastAsia"/>
          <w:sz w:val="32"/>
          <w:szCs w:val="32"/>
          <w:u w:val="single"/>
        </w:rPr>
        <w:t>5</w:t>
      </w:r>
      <w:r w:rsidR="00DE5CCC">
        <w:rPr>
          <w:rFonts w:ascii="仿宋_GB2312" w:eastAsia="仿宋_GB2312" w:hint="eastAsia"/>
          <w:sz w:val="32"/>
          <w:szCs w:val="32"/>
          <w:u w:val="single"/>
        </w:rPr>
        <w:t>月</w:t>
      </w:r>
      <w:r w:rsidR="00485230">
        <w:rPr>
          <w:rFonts w:ascii="仿宋_GB2312" w:eastAsia="仿宋_GB2312" w:hint="eastAsia"/>
          <w:sz w:val="32"/>
          <w:szCs w:val="32"/>
          <w:u w:val="single"/>
        </w:rPr>
        <w:t>10</w:t>
      </w:r>
      <w:r w:rsidR="00DE5CCC">
        <w:rPr>
          <w:rFonts w:ascii="仿宋_GB2312" w:eastAsia="仿宋_GB2312" w:hint="eastAsia"/>
          <w:sz w:val="32"/>
          <w:szCs w:val="32"/>
          <w:u w:val="single"/>
        </w:rPr>
        <w:t xml:space="preserve">日 </w:t>
      </w:r>
      <w:r w:rsidR="00DE5CCC">
        <w:rPr>
          <w:rFonts w:ascii="仿宋_GB2312" w:eastAsia="仿宋_GB2312" w:hint="eastAsia"/>
          <w:sz w:val="32"/>
          <w:szCs w:val="32"/>
          <w:u w:val="single"/>
        </w:rPr>
        <w:tab/>
        <w:t xml:space="preserve">   </w:t>
      </w:r>
      <w:r w:rsidR="00054691">
        <w:rPr>
          <w:rFonts w:ascii="仿宋_GB2312" w:eastAsia="仿宋_GB2312" w:hint="eastAsia"/>
          <w:sz w:val="32"/>
          <w:szCs w:val="32"/>
          <w:u w:val="single"/>
        </w:rPr>
        <w:t xml:space="preserve">  </w:t>
      </w:r>
      <w:r w:rsidR="00054691">
        <w:rPr>
          <w:rFonts w:ascii="仿宋_GB2312" w:eastAsia="仿宋_GB2312" w:hint="eastAsia"/>
          <w:sz w:val="32"/>
          <w:szCs w:val="32"/>
          <w:u w:val="single"/>
        </w:rPr>
        <w:tab/>
        <w:t xml:space="preserve"> </w:t>
      </w:r>
    </w:p>
    <w:p w:rsidR="00E36D53" w:rsidRDefault="00447F56" w:rsidP="00DE5CCC">
      <w:pPr>
        <w:ind w:firstLineChars="393" w:firstLine="1258"/>
        <w:rPr>
          <w:rFonts w:ascii="仿宋_GB2312" w:eastAsia="仿宋_GB2312"/>
          <w:sz w:val="32"/>
          <w:szCs w:val="32"/>
        </w:rPr>
      </w:pPr>
      <w:r>
        <w:rPr>
          <w:rFonts w:ascii="仿宋_GB2312" w:eastAsia="仿宋_GB2312" w:hint="eastAsia"/>
          <w:sz w:val="32"/>
          <w:szCs w:val="32"/>
        </w:rPr>
        <w:t>项目类别（在相应的类别前括号内打√）</w:t>
      </w:r>
    </w:p>
    <w:p w:rsidR="00E36D53" w:rsidRDefault="00447F56">
      <w:pPr>
        <w:ind w:firstLineChars="531" w:firstLine="1699"/>
        <w:rPr>
          <w:rFonts w:ascii="仿宋_GB2312" w:eastAsia="仿宋_GB2312"/>
          <w:sz w:val="32"/>
          <w:szCs w:val="32"/>
        </w:rPr>
      </w:pPr>
      <w:r>
        <w:rPr>
          <w:rFonts w:ascii="仿宋_GB2312" w:eastAsia="仿宋_GB2312" w:hint="eastAsia"/>
          <w:sz w:val="32"/>
          <w:szCs w:val="32"/>
        </w:rPr>
        <w:t>（  ）A、自然科学类论文</w:t>
      </w:r>
    </w:p>
    <w:p w:rsidR="00E36D53" w:rsidRDefault="00447F56">
      <w:pPr>
        <w:ind w:firstLineChars="531" w:firstLine="1699"/>
        <w:rPr>
          <w:rFonts w:ascii="仿宋_GB2312" w:eastAsia="仿宋_GB2312"/>
          <w:sz w:val="32"/>
          <w:szCs w:val="32"/>
        </w:rPr>
      </w:pPr>
      <w:r>
        <w:rPr>
          <w:rFonts w:ascii="仿宋_GB2312" w:eastAsia="仿宋_GB2312" w:hint="eastAsia"/>
          <w:sz w:val="32"/>
          <w:szCs w:val="32"/>
        </w:rPr>
        <w:t>（  ）B、发明制作类</w:t>
      </w:r>
    </w:p>
    <w:p w:rsidR="00E36D53" w:rsidRDefault="00447F56">
      <w:pPr>
        <w:ind w:firstLineChars="531" w:firstLine="1699"/>
        <w:rPr>
          <w:rFonts w:ascii="仿宋_GB2312" w:eastAsia="仿宋_GB2312"/>
          <w:sz w:val="32"/>
          <w:szCs w:val="32"/>
        </w:rPr>
      </w:pPr>
      <w:r>
        <w:rPr>
          <w:rFonts w:ascii="仿宋_GB2312" w:eastAsia="仿宋_GB2312" w:hint="eastAsia"/>
          <w:sz w:val="32"/>
          <w:szCs w:val="32"/>
        </w:rPr>
        <w:t>（</w:t>
      </w:r>
      <w:r w:rsidR="00DE5CCC">
        <w:rPr>
          <w:rFonts w:ascii="仿宋_GB2312" w:eastAsia="仿宋_GB2312" w:hint="eastAsia"/>
          <w:sz w:val="32"/>
          <w:szCs w:val="32"/>
        </w:rPr>
        <w:t>√</w:t>
      </w:r>
      <w:r>
        <w:rPr>
          <w:rFonts w:ascii="仿宋_GB2312" w:eastAsia="仿宋_GB2312" w:hint="eastAsia"/>
          <w:sz w:val="32"/>
          <w:szCs w:val="32"/>
        </w:rPr>
        <w:t>）C、社会科学类论文</w:t>
      </w:r>
    </w:p>
    <w:p w:rsidR="00E36D53" w:rsidRDefault="00E36D53">
      <w:pPr>
        <w:ind w:firstLineChars="531" w:firstLine="1115"/>
        <w:rPr>
          <w:rFonts w:ascii="宋体" w:hAnsi="宋体"/>
        </w:rPr>
      </w:pPr>
    </w:p>
    <w:p w:rsidR="00E36D53" w:rsidRDefault="00E36D53">
      <w:pPr>
        <w:rPr>
          <w:rFonts w:ascii="宋体" w:hAnsi="宋体"/>
        </w:rPr>
      </w:pPr>
    </w:p>
    <w:p w:rsidR="00E36D53" w:rsidRDefault="00E36D53">
      <w:pPr>
        <w:rPr>
          <w:rFonts w:ascii="宋体" w:hAnsi="宋体"/>
        </w:rPr>
      </w:pPr>
    </w:p>
    <w:p w:rsidR="00E36D53" w:rsidRDefault="00447F56">
      <w:pPr>
        <w:jc w:val="center"/>
        <w:rPr>
          <w:rFonts w:ascii="仿宋_GB2312" w:eastAsia="仿宋_GB2312"/>
          <w:sz w:val="32"/>
          <w:szCs w:val="32"/>
        </w:rPr>
      </w:pPr>
      <w:r>
        <w:rPr>
          <w:rFonts w:ascii="仿宋_GB2312" w:eastAsia="仿宋_GB2312" w:hint="eastAsia"/>
          <w:sz w:val="32"/>
          <w:szCs w:val="32"/>
        </w:rPr>
        <w:t>江苏大学团委制</w:t>
      </w:r>
    </w:p>
    <w:p w:rsidR="00E36D53" w:rsidRDefault="00447F56">
      <w:pPr>
        <w:jc w:val="center"/>
        <w:rPr>
          <w:rFonts w:eastAsia="黑体"/>
          <w:sz w:val="48"/>
        </w:rPr>
      </w:pPr>
      <w:r>
        <w:rPr>
          <w:rFonts w:ascii="仿宋_GB2312" w:eastAsia="仿宋_GB2312" w:hint="eastAsia"/>
          <w:sz w:val="32"/>
          <w:szCs w:val="32"/>
        </w:rPr>
        <w:t>2020年2月</w:t>
      </w:r>
      <w:r>
        <w:rPr>
          <w:rFonts w:ascii="仿宋_GB2312" w:eastAsia="仿宋_GB2312"/>
          <w:sz w:val="32"/>
          <w:szCs w:val="32"/>
        </w:rPr>
        <w:br w:type="page"/>
      </w:r>
    </w:p>
    <w:p w:rsidR="00E36D53" w:rsidRDefault="00447F56">
      <w:pPr>
        <w:spacing w:line="720" w:lineRule="auto"/>
        <w:jc w:val="center"/>
        <w:rPr>
          <w:rFonts w:ascii="方正小标宋简体" w:eastAsia="方正小标宋简体"/>
          <w:sz w:val="44"/>
          <w:szCs w:val="44"/>
        </w:rPr>
      </w:pPr>
      <w:r>
        <w:rPr>
          <w:rFonts w:ascii="方正小标宋简体" w:eastAsia="方正小标宋简体" w:hint="eastAsia"/>
          <w:sz w:val="44"/>
          <w:szCs w:val="44"/>
        </w:rPr>
        <w:lastRenderedPageBreak/>
        <w:t>说  明</w:t>
      </w:r>
    </w:p>
    <w:p w:rsidR="00E36D53" w:rsidRDefault="00447F56">
      <w:pPr>
        <w:spacing w:line="480" w:lineRule="auto"/>
        <w:ind w:firstLineChars="221" w:firstLine="707"/>
        <w:rPr>
          <w:rFonts w:ascii="仿宋_GB2312" w:eastAsia="仿宋_GB2312"/>
          <w:sz w:val="32"/>
          <w:szCs w:val="32"/>
        </w:rPr>
      </w:pPr>
      <w:r>
        <w:rPr>
          <w:rFonts w:ascii="仿宋_GB2312" w:eastAsia="仿宋_GB2312" w:hAnsi="宋体" w:hint="eastAsia"/>
          <w:sz w:val="32"/>
          <w:szCs w:val="32"/>
        </w:rPr>
        <w:t>l.申报者应在认真阅读说明各项内容后按要求详细填写</w:t>
      </w:r>
      <w:r>
        <w:rPr>
          <w:rFonts w:ascii="仿宋_GB2312" w:eastAsia="仿宋_GB2312" w:hint="eastAsia"/>
          <w:sz w:val="32"/>
          <w:szCs w:val="32"/>
        </w:rPr>
        <w:t>。</w:t>
      </w:r>
    </w:p>
    <w:p w:rsidR="00E36D53" w:rsidRDefault="00447F56">
      <w:pPr>
        <w:spacing w:line="480" w:lineRule="auto"/>
        <w:ind w:firstLineChars="221" w:firstLine="707"/>
        <w:rPr>
          <w:rFonts w:ascii="仿宋_GB2312" w:eastAsia="仿宋_GB2312" w:hAnsi="宋体"/>
          <w:sz w:val="32"/>
          <w:szCs w:val="32"/>
        </w:rPr>
      </w:pPr>
      <w:r>
        <w:rPr>
          <w:rFonts w:ascii="仿宋_GB2312" w:eastAsia="仿宋_GB2312" w:hint="eastAsia"/>
          <w:sz w:val="32"/>
          <w:szCs w:val="32"/>
        </w:rPr>
        <w:t>2.</w:t>
      </w:r>
      <w:r>
        <w:rPr>
          <w:rFonts w:ascii="仿宋_GB2312" w:eastAsia="仿宋_GB2312" w:hAnsi="宋体" w:hint="eastAsia"/>
          <w:sz w:val="32"/>
          <w:szCs w:val="32"/>
        </w:rPr>
        <w:t>表内项目填写时一律打印，此申报书可复制。</w:t>
      </w:r>
    </w:p>
    <w:p w:rsidR="00E36D53" w:rsidRDefault="00447F56">
      <w:pPr>
        <w:spacing w:line="480" w:lineRule="auto"/>
        <w:ind w:firstLineChars="221" w:firstLine="707"/>
        <w:rPr>
          <w:rFonts w:ascii="仿宋_GB2312" w:eastAsia="仿宋_GB2312"/>
          <w:sz w:val="32"/>
          <w:szCs w:val="32"/>
        </w:rPr>
      </w:pPr>
      <w:r>
        <w:rPr>
          <w:rFonts w:ascii="仿宋_GB2312" w:eastAsia="仿宋_GB2312" w:hint="eastAsia"/>
          <w:sz w:val="32"/>
          <w:szCs w:val="32"/>
        </w:rPr>
        <w:t>3.</w:t>
      </w:r>
      <w:r>
        <w:rPr>
          <w:rFonts w:ascii="仿宋_GB2312" w:eastAsia="仿宋_GB2312" w:hAnsi="宋体" w:hint="eastAsia"/>
          <w:sz w:val="32"/>
          <w:szCs w:val="32"/>
        </w:rPr>
        <w:t>编号由学生科研立项管理委员会(校团委)统一填写。</w:t>
      </w:r>
    </w:p>
    <w:p w:rsidR="00E36D53" w:rsidRDefault="00447F56">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4.申请书采用A3纸双面打印中缝装订，1份，活页部分单独装订，由所在单位审查签署意见、加盖公章后在规定时间内统一报送校团委，团委不接受个人申报。</w:t>
      </w:r>
    </w:p>
    <w:p w:rsidR="00E36D53" w:rsidRDefault="00447F56">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5.活页部分填写时，自然科学类论文、发明制作类、社会科学类论文分别只对应填写A、B或C表。</w:t>
      </w:r>
    </w:p>
    <w:p w:rsidR="00E36D53" w:rsidRDefault="00447F56">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6.在之前批次大学生科研课题立项中立项，但没有结题的同学，不得申报此次大学生科研课题。</w:t>
      </w:r>
    </w:p>
    <w:p w:rsidR="00E36D53" w:rsidRDefault="00447F56">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7.第十九批重点项目的申报不适用本申报书。</w:t>
      </w:r>
    </w:p>
    <w:p w:rsidR="00E36D53" w:rsidRDefault="00447F56">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8.有关其他事宜请向校团委咨询，联系人：韩涉（88780040）。</w:t>
      </w:r>
    </w:p>
    <w:p w:rsidR="00E36D53" w:rsidRDefault="00E36D53">
      <w:pPr>
        <w:ind w:firstLine="1680"/>
        <w:rPr>
          <w:sz w:val="24"/>
        </w:rPr>
      </w:pPr>
    </w:p>
    <w:p w:rsidR="00E36D53" w:rsidRDefault="00E36D53">
      <w:pPr>
        <w:ind w:firstLine="1680"/>
        <w:rPr>
          <w:sz w:val="24"/>
        </w:rPr>
      </w:pPr>
    </w:p>
    <w:p w:rsidR="00E36D53" w:rsidRDefault="00E36D53">
      <w:pPr>
        <w:ind w:firstLine="1680"/>
        <w:rPr>
          <w:sz w:val="24"/>
        </w:rPr>
      </w:pPr>
    </w:p>
    <w:p w:rsidR="00E36D53" w:rsidRDefault="00E36D53">
      <w:pPr>
        <w:ind w:firstLine="1680"/>
        <w:rPr>
          <w:sz w:val="24"/>
        </w:rPr>
      </w:pPr>
    </w:p>
    <w:p w:rsidR="00E36D53" w:rsidRDefault="00E36D53">
      <w:pPr>
        <w:ind w:firstLine="1680"/>
        <w:rPr>
          <w:sz w:val="24"/>
        </w:rPr>
      </w:pPr>
    </w:p>
    <w:p w:rsidR="00E36D53" w:rsidRDefault="00E36D53">
      <w:pPr>
        <w:ind w:firstLine="1680"/>
        <w:rPr>
          <w:sz w:val="24"/>
        </w:rPr>
      </w:pPr>
    </w:p>
    <w:p w:rsidR="00E36D53" w:rsidRDefault="00E36D53">
      <w:pPr>
        <w:ind w:firstLine="1680"/>
        <w:rPr>
          <w:sz w:val="24"/>
        </w:rPr>
      </w:pPr>
    </w:p>
    <w:p w:rsidR="00E36D53" w:rsidRDefault="00E36D53">
      <w:pPr>
        <w:ind w:firstLine="1680"/>
        <w:rPr>
          <w:sz w:val="24"/>
        </w:rPr>
      </w:pPr>
    </w:p>
    <w:p w:rsidR="00E36D53" w:rsidRDefault="00E36D53">
      <w:pPr>
        <w:ind w:firstLine="1680"/>
        <w:rPr>
          <w:sz w:val="24"/>
        </w:rPr>
      </w:pPr>
    </w:p>
    <w:p w:rsidR="00E36D53" w:rsidRDefault="00E36D53">
      <w:pPr>
        <w:rPr>
          <w:sz w:val="24"/>
        </w:rPr>
        <w:sectPr w:rsidR="00E36D53">
          <w:footerReference w:type="even" r:id="rId9"/>
          <w:pgSz w:w="11906" w:h="16838"/>
          <w:pgMar w:top="1440" w:right="1800" w:bottom="1440" w:left="1800" w:header="851" w:footer="992" w:gutter="0"/>
          <w:pgNumType w:start="0"/>
          <w:cols w:space="425"/>
          <w:docGrid w:type="lines" w:linePitch="312"/>
        </w:sectPr>
      </w:pPr>
    </w:p>
    <w:p w:rsidR="00E36D53" w:rsidRDefault="00E36D53">
      <w:pPr>
        <w:rPr>
          <w:sz w:val="24"/>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297"/>
        <w:gridCol w:w="603"/>
        <w:gridCol w:w="290"/>
        <w:gridCol w:w="70"/>
        <w:gridCol w:w="360"/>
        <w:gridCol w:w="720"/>
        <w:gridCol w:w="126"/>
        <w:gridCol w:w="414"/>
        <w:gridCol w:w="361"/>
        <w:gridCol w:w="1439"/>
        <w:gridCol w:w="359"/>
        <w:gridCol w:w="2530"/>
      </w:tblGrid>
      <w:tr w:rsidR="00E36D53" w:rsidTr="004F6B82">
        <w:trPr>
          <w:cantSplit/>
          <w:trHeight w:val="760"/>
        </w:trPr>
        <w:tc>
          <w:tcPr>
            <w:tcW w:w="8755" w:type="dxa"/>
            <w:gridSpan w:val="13"/>
            <w:vAlign w:val="center"/>
          </w:tcPr>
          <w:p w:rsidR="00E36D53" w:rsidRDefault="00447F56">
            <w:pPr>
              <w:jc w:val="center"/>
              <w:rPr>
                <w:rFonts w:ascii="仿宋_GB2312" w:eastAsia="仿宋_GB2312"/>
                <w:b/>
                <w:sz w:val="24"/>
              </w:rPr>
            </w:pPr>
            <w:r>
              <w:rPr>
                <w:rFonts w:ascii="仿宋_GB2312" w:eastAsia="仿宋_GB2312" w:hint="eastAsia"/>
                <w:b/>
                <w:sz w:val="24"/>
              </w:rPr>
              <w:t>申请者基本情况</w:t>
            </w:r>
          </w:p>
        </w:tc>
      </w:tr>
      <w:tr w:rsidR="00E36D53" w:rsidTr="004F6B82">
        <w:trPr>
          <w:cantSplit/>
          <w:trHeight w:val="472"/>
        </w:trPr>
        <w:tc>
          <w:tcPr>
            <w:tcW w:w="1186" w:type="dxa"/>
            <w:vAlign w:val="center"/>
          </w:tcPr>
          <w:p w:rsidR="00E36D53" w:rsidRDefault="00447F56">
            <w:pPr>
              <w:jc w:val="center"/>
              <w:rPr>
                <w:rFonts w:ascii="仿宋_GB2312" w:eastAsia="仿宋_GB2312"/>
                <w:sz w:val="24"/>
              </w:rPr>
            </w:pPr>
            <w:r>
              <w:rPr>
                <w:rFonts w:ascii="仿宋_GB2312" w:eastAsia="仿宋_GB2312" w:hint="eastAsia"/>
                <w:sz w:val="24"/>
              </w:rPr>
              <w:t>姓   名</w:t>
            </w:r>
          </w:p>
        </w:tc>
        <w:tc>
          <w:tcPr>
            <w:tcW w:w="1190" w:type="dxa"/>
            <w:gridSpan w:val="3"/>
            <w:vAlign w:val="center"/>
          </w:tcPr>
          <w:p w:rsidR="00E36D53" w:rsidRDefault="004F6B82">
            <w:pPr>
              <w:jc w:val="center"/>
              <w:rPr>
                <w:rFonts w:ascii="仿宋_GB2312" w:eastAsia="仿宋_GB2312"/>
                <w:sz w:val="24"/>
              </w:rPr>
            </w:pPr>
            <w:proofErr w:type="gramStart"/>
            <w:r>
              <w:rPr>
                <w:rFonts w:ascii="仿宋_GB2312" w:eastAsia="仿宋_GB2312" w:hint="eastAsia"/>
                <w:sz w:val="24"/>
              </w:rPr>
              <w:t>向致承</w:t>
            </w:r>
            <w:proofErr w:type="gramEnd"/>
          </w:p>
        </w:tc>
        <w:tc>
          <w:tcPr>
            <w:tcW w:w="1276" w:type="dxa"/>
            <w:gridSpan w:val="4"/>
            <w:vAlign w:val="center"/>
          </w:tcPr>
          <w:p w:rsidR="00E36D53" w:rsidRDefault="00447F56">
            <w:pPr>
              <w:jc w:val="center"/>
              <w:rPr>
                <w:rFonts w:ascii="仿宋_GB2312" w:eastAsia="仿宋_GB2312"/>
                <w:sz w:val="24"/>
              </w:rPr>
            </w:pPr>
            <w:r>
              <w:rPr>
                <w:rFonts w:ascii="仿宋_GB2312" w:eastAsia="仿宋_GB2312" w:hint="eastAsia"/>
                <w:sz w:val="24"/>
              </w:rPr>
              <w:t>性    别</w:t>
            </w:r>
          </w:p>
        </w:tc>
        <w:tc>
          <w:tcPr>
            <w:tcW w:w="775" w:type="dxa"/>
            <w:gridSpan w:val="2"/>
            <w:vAlign w:val="center"/>
          </w:tcPr>
          <w:p w:rsidR="00E36D53" w:rsidRDefault="004F6B82">
            <w:pPr>
              <w:jc w:val="center"/>
              <w:rPr>
                <w:rFonts w:ascii="仿宋_GB2312" w:eastAsia="仿宋_GB2312"/>
                <w:sz w:val="24"/>
              </w:rPr>
            </w:pPr>
            <w:r>
              <w:rPr>
                <w:rFonts w:ascii="仿宋_GB2312" w:eastAsia="仿宋_GB2312" w:hint="eastAsia"/>
                <w:sz w:val="24"/>
              </w:rPr>
              <w:t>男</w:t>
            </w:r>
          </w:p>
        </w:tc>
        <w:tc>
          <w:tcPr>
            <w:tcW w:w="1439" w:type="dxa"/>
            <w:vAlign w:val="center"/>
          </w:tcPr>
          <w:p w:rsidR="00E36D53" w:rsidRDefault="00447F56">
            <w:pPr>
              <w:jc w:val="center"/>
              <w:rPr>
                <w:rFonts w:ascii="仿宋_GB2312" w:eastAsia="仿宋_GB2312"/>
                <w:sz w:val="24"/>
              </w:rPr>
            </w:pPr>
            <w:r>
              <w:rPr>
                <w:rFonts w:ascii="仿宋_GB2312" w:eastAsia="仿宋_GB2312" w:hint="eastAsia"/>
                <w:sz w:val="24"/>
              </w:rPr>
              <w:t>出生年月</w:t>
            </w:r>
          </w:p>
        </w:tc>
        <w:tc>
          <w:tcPr>
            <w:tcW w:w="2889" w:type="dxa"/>
            <w:gridSpan w:val="2"/>
            <w:vAlign w:val="center"/>
          </w:tcPr>
          <w:p w:rsidR="00E36D53" w:rsidRDefault="004F6B82">
            <w:pPr>
              <w:jc w:val="center"/>
              <w:rPr>
                <w:rFonts w:ascii="仿宋_GB2312" w:eastAsia="仿宋_GB2312"/>
                <w:sz w:val="24"/>
              </w:rPr>
            </w:pPr>
            <w:r>
              <w:rPr>
                <w:rFonts w:ascii="仿宋_GB2312" w:eastAsia="仿宋_GB2312"/>
                <w:sz w:val="24"/>
              </w:rPr>
              <w:t>2000.6.18</w:t>
            </w:r>
          </w:p>
        </w:tc>
      </w:tr>
      <w:tr w:rsidR="00E36D53" w:rsidTr="004F6B82">
        <w:trPr>
          <w:cantSplit/>
          <w:trHeight w:val="449"/>
        </w:trPr>
        <w:tc>
          <w:tcPr>
            <w:tcW w:w="1186" w:type="dxa"/>
            <w:vAlign w:val="center"/>
          </w:tcPr>
          <w:p w:rsidR="00E36D53" w:rsidRDefault="00447F56">
            <w:pPr>
              <w:jc w:val="center"/>
              <w:rPr>
                <w:rFonts w:ascii="仿宋_GB2312" w:eastAsia="仿宋_GB2312"/>
                <w:sz w:val="24"/>
              </w:rPr>
            </w:pPr>
            <w:r>
              <w:rPr>
                <w:rFonts w:ascii="仿宋_GB2312" w:eastAsia="仿宋_GB2312" w:hint="eastAsia"/>
                <w:sz w:val="24"/>
              </w:rPr>
              <w:t>政治面貌</w:t>
            </w:r>
          </w:p>
        </w:tc>
        <w:tc>
          <w:tcPr>
            <w:tcW w:w="1190" w:type="dxa"/>
            <w:gridSpan w:val="3"/>
            <w:vAlign w:val="center"/>
          </w:tcPr>
          <w:p w:rsidR="00E36D53" w:rsidRDefault="004F6B82">
            <w:pPr>
              <w:jc w:val="center"/>
              <w:rPr>
                <w:rFonts w:ascii="仿宋_GB2312" w:eastAsia="仿宋_GB2312"/>
                <w:sz w:val="24"/>
              </w:rPr>
            </w:pPr>
            <w:r>
              <w:rPr>
                <w:rFonts w:ascii="仿宋_GB2312" w:eastAsia="仿宋_GB2312" w:hint="eastAsia"/>
                <w:sz w:val="24"/>
              </w:rPr>
              <w:t>共青团员</w:t>
            </w:r>
          </w:p>
        </w:tc>
        <w:tc>
          <w:tcPr>
            <w:tcW w:w="1276" w:type="dxa"/>
            <w:gridSpan w:val="4"/>
            <w:vAlign w:val="center"/>
          </w:tcPr>
          <w:p w:rsidR="00E36D53" w:rsidRDefault="00447F56">
            <w:pPr>
              <w:jc w:val="center"/>
              <w:rPr>
                <w:rFonts w:ascii="仿宋_GB2312" w:eastAsia="仿宋_GB2312"/>
                <w:sz w:val="24"/>
              </w:rPr>
            </w:pPr>
            <w:r>
              <w:rPr>
                <w:rFonts w:ascii="仿宋_GB2312" w:eastAsia="仿宋_GB2312" w:hint="eastAsia"/>
                <w:sz w:val="24"/>
              </w:rPr>
              <w:t>所在学院</w:t>
            </w:r>
          </w:p>
        </w:tc>
        <w:tc>
          <w:tcPr>
            <w:tcW w:w="5103" w:type="dxa"/>
            <w:gridSpan w:val="5"/>
            <w:vAlign w:val="center"/>
          </w:tcPr>
          <w:p w:rsidR="00E36D53" w:rsidRDefault="004F6B82">
            <w:pPr>
              <w:jc w:val="center"/>
              <w:rPr>
                <w:rFonts w:ascii="仿宋_GB2312" w:eastAsia="仿宋_GB2312"/>
                <w:sz w:val="24"/>
              </w:rPr>
            </w:pPr>
            <w:r>
              <w:rPr>
                <w:rFonts w:ascii="仿宋_GB2312" w:eastAsia="仿宋_GB2312" w:hint="eastAsia"/>
                <w:sz w:val="24"/>
              </w:rPr>
              <w:t>财经学院</w:t>
            </w:r>
          </w:p>
        </w:tc>
      </w:tr>
      <w:tr w:rsidR="00E36D53" w:rsidTr="004F6B82">
        <w:trPr>
          <w:cantSplit/>
          <w:trHeight w:val="455"/>
        </w:trPr>
        <w:tc>
          <w:tcPr>
            <w:tcW w:w="1186" w:type="dxa"/>
            <w:vAlign w:val="center"/>
          </w:tcPr>
          <w:p w:rsidR="00E36D53" w:rsidRDefault="00447F56">
            <w:pPr>
              <w:jc w:val="center"/>
              <w:rPr>
                <w:rFonts w:ascii="仿宋_GB2312" w:eastAsia="仿宋_GB2312"/>
                <w:sz w:val="24"/>
              </w:rPr>
            </w:pPr>
            <w:r>
              <w:rPr>
                <w:rFonts w:ascii="仿宋_GB2312" w:eastAsia="仿宋_GB2312" w:hint="eastAsia"/>
                <w:sz w:val="24"/>
              </w:rPr>
              <w:t>专业年级</w:t>
            </w:r>
          </w:p>
        </w:tc>
        <w:tc>
          <w:tcPr>
            <w:tcW w:w="3241" w:type="dxa"/>
            <w:gridSpan w:val="9"/>
            <w:vAlign w:val="center"/>
          </w:tcPr>
          <w:p w:rsidR="00E36D53" w:rsidRDefault="004F6B82">
            <w:pPr>
              <w:jc w:val="center"/>
              <w:rPr>
                <w:rFonts w:ascii="仿宋_GB2312" w:eastAsia="仿宋_GB2312"/>
                <w:sz w:val="24"/>
              </w:rPr>
            </w:pPr>
            <w:r>
              <w:rPr>
                <w:rFonts w:ascii="仿宋_GB2312" w:eastAsia="仿宋_GB2312" w:hint="eastAsia"/>
                <w:sz w:val="24"/>
              </w:rPr>
              <w:t>能源经济1801</w:t>
            </w:r>
          </w:p>
        </w:tc>
        <w:tc>
          <w:tcPr>
            <w:tcW w:w="1439" w:type="dxa"/>
            <w:vAlign w:val="center"/>
          </w:tcPr>
          <w:p w:rsidR="00E36D53" w:rsidRDefault="00447F56">
            <w:pPr>
              <w:jc w:val="center"/>
              <w:rPr>
                <w:rFonts w:ascii="仿宋_GB2312" w:eastAsia="仿宋_GB2312"/>
                <w:sz w:val="24"/>
              </w:rPr>
            </w:pPr>
            <w:r>
              <w:rPr>
                <w:rFonts w:ascii="仿宋_GB2312" w:eastAsia="仿宋_GB2312" w:hint="eastAsia"/>
                <w:sz w:val="24"/>
              </w:rPr>
              <w:t>学    历</w:t>
            </w:r>
          </w:p>
        </w:tc>
        <w:tc>
          <w:tcPr>
            <w:tcW w:w="2889" w:type="dxa"/>
            <w:gridSpan w:val="2"/>
            <w:vAlign w:val="center"/>
          </w:tcPr>
          <w:p w:rsidR="00E36D53" w:rsidRDefault="004F6B82">
            <w:pPr>
              <w:rPr>
                <w:rFonts w:ascii="仿宋_GB2312" w:eastAsia="仿宋_GB2312"/>
                <w:sz w:val="24"/>
              </w:rPr>
            </w:pPr>
            <w:r>
              <w:rPr>
                <w:rFonts w:ascii="仿宋_GB2312" w:eastAsia="仿宋_GB2312" w:hint="eastAsia"/>
                <w:sz w:val="24"/>
              </w:rPr>
              <w:t>本科</w:t>
            </w:r>
          </w:p>
        </w:tc>
      </w:tr>
      <w:tr w:rsidR="00E36D53" w:rsidTr="004F6B82">
        <w:trPr>
          <w:cantSplit/>
          <w:trHeight w:val="460"/>
        </w:trPr>
        <w:tc>
          <w:tcPr>
            <w:tcW w:w="1186" w:type="dxa"/>
            <w:vAlign w:val="center"/>
          </w:tcPr>
          <w:p w:rsidR="00E36D53" w:rsidRDefault="00447F56">
            <w:pPr>
              <w:rPr>
                <w:rFonts w:ascii="仿宋_GB2312" w:eastAsia="仿宋_GB2312"/>
                <w:spacing w:val="12"/>
                <w:sz w:val="24"/>
              </w:rPr>
            </w:pPr>
            <w:r>
              <w:rPr>
                <w:rFonts w:ascii="仿宋_GB2312" w:eastAsia="仿宋_GB2312" w:hint="eastAsia"/>
                <w:sz w:val="24"/>
              </w:rPr>
              <w:t>联系电话</w:t>
            </w:r>
          </w:p>
        </w:tc>
        <w:tc>
          <w:tcPr>
            <w:tcW w:w="2340" w:type="dxa"/>
            <w:gridSpan w:val="6"/>
            <w:vAlign w:val="center"/>
          </w:tcPr>
          <w:p w:rsidR="00E36D53" w:rsidRDefault="004F6B82">
            <w:pPr>
              <w:rPr>
                <w:rFonts w:ascii="仿宋_GB2312" w:eastAsia="仿宋_GB2312"/>
                <w:spacing w:val="12"/>
                <w:sz w:val="24"/>
              </w:rPr>
            </w:pPr>
            <w:r>
              <w:rPr>
                <w:rFonts w:ascii="仿宋_GB2312" w:eastAsia="仿宋_GB2312"/>
                <w:spacing w:val="12"/>
                <w:sz w:val="24"/>
              </w:rPr>
              <w:t>13320938700</w:t>
            </w:r>
          </w:p>
        </w:tc>
        <w:tc>
          <w:tcPr>
            <w:tcW w:w="901" w:type="dxa"/>
            <w:gridSpan w:val="3"/>
            <w:vAlign w:val="center"/>
          </w:tcPr>
          <w:p w:rsidR="00E36D53" w:rsidRDefault="00447F56">
            <w:pPr>
              <w:ind w:left="24"/>
              <w:rPr>
                <w:rFonts w:ascii="仿宋_GB2312" w:eastAsia="仿宋_GB2312"/>
                <w:spacing w:val="12"/>
                <w:sz w:val="24"/>
              </w:rPr>
            </w:pPr>
            <w:r>
              <w:rPr>
                <w:rFonts w:ascii="仿宋_GB2312" w:eastAsia="仿宋_GB2312" w:hint="eastAsia"/>
                <w:spacing w:val="12"/>
                <w:sz w:val="24"/>
              </w:rPr>
              <w:t>邮箱</w:t>
            </w:r>
          </w:p>
        </w:tc>
        <w:tc>
          <w:tcPr>
            <w:tcW w:w="4328" w:type="dxa"/>
            <w:gridSpan w:val="3"/>
            <w:vAlign w:val="center"/>
          </w:tcPr>
          <w:p w:rsidR="00E36D53" w:rsidRDefault="004F6B82">
            <w:pPr>
              <w:jc w:val="center"/>
              <w:rPr>
                <w:rFonts w:ascii="仿宋_GB2312" w:eastAsia="仿宋_GB2312"/>
                <w:sz w:val="24"/>
              </w:rPr>
            </w:pPr>
            <w:r w:rsidRPr="004F6B82">
              <w:rPr>
                <w:rFonts w:ascii="仿宋_GB2312" w:eastAsia="仿宋_GB2312" w:hint="eastAsia"/>
                <w:sz w:val="24"/>
              </w:rPr>
              <w:t>xzc126126@126.com</w:t>
            </w:r>
          </w:p>
        </w:tc>
      </w:tr>
      <w:tr w:rsidR="00E36D53" w:rsidTr="004F6B82">
        <w:trPr>
          <w:cantSplit/>
          <w:trHeight w:val="786"/>
        </w:trPr>
        <w:tc>
          <w:tcPr>
            <w:tcW w:w="8755" w:type="dxa"/>
            <w:gridSpan w:val="13"/>
            <w:vAlign w:val="center"/>
          </w:tcPr>
          <w:p w:rsidR="00E36D53" w:rsidRDefault="00447F56">
            <w:pPr>
              <w:jc w:val="center"/>
              <w:rPr>
                <w:rFonts w:ascii="仿宋_GB2312" w:eastAsia="仿宋_GB2312"/>
                <w:b/>
                <w:sz w:val="24"/>
              </w:rPr>
            </w:pPr>
            <w:r>
              <w:rPr>
                <w:rFonts w:ascii="仿宋_GB2312" w:eastAsia="仿宋_GB2312" w:hint="eastAsia"/>
                <w:b/>
                <w:sz w:val="24"/>
              </w:rPr>
              <w:t>申请者曾承担科研项目及完成情况</w:t>
            </w:r>
          </w:p>
        </w:tc>
      </w:tr>
      <w:tr w:rsidR="00E36D53" w:rsidTr="004F6B82">
        <w:trPr>
          <w:cantSplit/>
          <w:trHeight w:val="465"/>
        </w:trPr>
        <w:tc>
          <w:tcPr>
            <w:tcW w:w="2446" w:type="dxa"/>
            <w:gridSpan w:val="5"/>
            <w:vAlign w:val="center"/>
          </w:tcPr>
          <w:p w:rsidR="00E36D53" w:rsidRDefault="00447F56">
            <w:pPr>
              <w:jc w:val="center"/>
              <w:rPr>
                <w:rFonts w:ascii="仿宋_GB2312" w:eastAsia="仿宋_GB2312"/>
                <w:sz w:val="24"/>
              </w:rPr>
            </w:pPr>
            <w:r>
              <w:rPr>
                <w:rFonts w:ascii="仿宋_GB2312" w:eastAsia="仿宋_GB2312" w:hint="eastAsia"/>
                <w:sz w:val="24"/>
              </w:rPr>
              <w:t>课   题   名   称</w:t>
            </w:r>
          </w:p>
        </w:tc>
        <w:tc>
          <w:tcPr>
            <w:tcW w:w="3779" w:type="dxa"/>
            <w:gridSpan w:val="7"/>
            <w:vAlign w:val="center"/>
          </w:tcPr>
          <w:p w:rsidR="00E36D53" w:rsidRDefault="00447F56">
            <w:pPr>
              <w:jc w:val="center"/>
              <w:rPr>
                <w:rFonts w:ascii="仿宋_GB2312" w:eastAsia="仿宋_GB2312"/>
                <w:sz w:val="24"/>
              </w:rPr>
            </w:pPr>
            <w:r>
              <w:rPr>
                <w:rFonts w:ascii="仿宋_GB2312" w:eastAsia="仿宋_GB2312" w:hint="eastAsia"/>
                <w:sz w:val="24"/>
              </w:rPr>
              <w:t>批准时间</w:t>
            </w:r>
          </w:p>
        </w:tc>
        <w:tc>
          <w:tcPr>
            <w:tcW w:w="2530" w:type="dxa"/>
            <w:vAlign w:val="center"/>
          </w:tcPr>
          <w:p w:rsidR="00E36D53" w:rsidRDefault="00447F56">
            <w:pPr>
              <w:jc w:val="center"/>
              <w:rPr>
                <w:rFonts w:ascii="仿宋_GB2312" w:eastAsia="仿宋_GB2312"/>
                <w:sz w:val="24"/>
              </w:rPr>
            </w:pPr>
            <w:r>
              <w:rPr>
                <w:rFonts w:ascii="仿宋_GB2312" w:eastAsia="仿宋_GB2312" w:hint="eastAsia"/>
                <w:sz w:val="24"/>
              </w:rPr>
              <w:t>完成情况</w:t>
            </w:r>
          </w:p>
        </w:tc>
      </w:tr>
      <w:tr w:rsidR="00E36D53" w:rsidTr="004F6B82">
        <w:trPr>
          <w:cantSplit/>
          <w:trHeight w:val="465"/>
        </w:trPr>
        <w:tc>
          <w:tcPr>
            <w:tcW w:w="2446" w:type="dxa"/>
            <w:gridSpan w:val="5"/>
            <w:tcBorders>
              <w:bottom w:val="single" w:sz="4" w:space="0" w:color="auto"/>
            </w:tcBorders>
            <w:vAlign w:val="center"/>
          </w:tcPr>
          <w:p w:rsidR="00E36D53" w:rsidRDefault="00E36D53">
            <w:pPr>
              <w:jc w:val="center"/>
              <w:rPr>
                <w:rFonts w:ascii="仿宋_GB2312" w:eastAsia="仿宋_GB2312"/>
                <w:sz w:val="24"/>
              </w:rPr>
            </w:pPr>
          </w:p>
        </w:tc>
        <w:tc>
          <w:tcPr>
            <w:tcW w:w="3779" w:type="dxa"/>
            <w:gridSpan w:val="7"/>
            <w:tcBorders>
              <w:bottom w:val="single" w:sz="4" w:space="0" w:color="auto"/>
            </w:tcBorders>
            <w:vAlign w:val="center"/>
          </w:tcPr>
          <w:p w:rsidR="00E36D53" w:rsidRDefault="00E36D53">
            <w:pPr>
              <w:jc w:val="center"/>
              <w:rPr>
                <w:rFonts w:ascii="仿宋_GB2312" w:eastAsia="仿宋_GB2312"/>
                <w:sz w:val="24"/>
              </w:rPr>
            </w:pPr>
          </w:p>
        </w:tc>
        <w:tc>
          <w:tcPr>
            <w:tcW w:w="2530" w:type="dxa"/>
            <w:tcBorders>
              <w:bottom w:val="single" w:sz="4" w:space="0" w:color="auto"/>
            </w:tcBorders>
            <w:vAlign w:val="center"/>
          </w:tcPr>
          <w:p w:rsidR="00E36D53" w:rsidRDefault="00E36D53">
            <w:pPr>
              <w:jc w:val="center"/>
              <w:rPr>
                <w:rFonts w:ascii="仿宋_GB2312" w:eastAsia="仿宋_GB2312"/>
                <w:sz w:val="24"/>
              </w:rPr>
            </w:pPr>
          </w:p>
        </w:tc>
      </w:tr>
      <w:tr w:rsidR="00E36D53" w:rsidTr="004F6B82">
        <w:trPr>
          <w:cantSplit/>
          <w:trHeight w:val="465"/>
        </w:trPr>
        <w:tc>
          <w:tcPr>
            <w:tcW w:w="2446" w:type="dxa"/>
            <w:gridSpan w:val="5"/>
            <w:tcBorders>
              <w:bottom w:val="single" w:sz="4" w:space="0" w:color="auto"/>
            </w:tcBorders>
            <w:vAlign w:val="center"/>
          </w:tcPr>
          <w:p w:rsidR="00E36D53" w:rsidRDefault="00E36D53">
            <w:pPr>
              <w:jc w:val="center"/>
              <w:rPr>
                <w:rFonts w:ascii="仿宋_GB2312" w:eastAsia="仿宋_GB2312"/>
                <w:sz w:val="24"/>
              </w:rPr>
            </w:pPr>
          </w:p>
        </w:tc>
        <w:tc>
          <w:tcPr>
            <w:tcW w:w="3779" w:type="dxa"/>
            <w:gridSpan w:val="7"/>
            <w:tcBorders>
              <w:bottom w:val="single" w:sz="4" w:space="0" w:color="auto"/>
            </w:tcBorders>
            <w:vAlign w:val="center"/>
          </w:tcPr>
          <w:p w:rsidR="00E36D53" w:rsidRDefault="00E36D53">
            <w:pPr>
              <w:jc w:val="center"/>
              <w:rPr>
                <w:rFonts w:ascii="仿宋_GB2312" w:eastAsia="仿宋_GB2312"/>
                <w:sz w:val="24"/>
              </w:rPr>
            </w:pPr>
          </w:p>
        </w:tc>
        <w:tc>
          <w:tcPr>
            <w:tcW w:w="2530" w:type="dxa"/>
            <w:tcBorders>
              <w:bottom w:val="single" w:sz="4" w:space="0" w:color="auto"/>
            </w:tcBorders>
            <w:vAlign w:val="center"/>
          </w:tcPr>
          <w:p w:rsidR="00E36D53" w:rsidRDefault="00E36D53">
            <w:pPr>
              <w:jc w:val="center"/>
              <w:rPr>
                <w:rFonts w:ascii="仿宋_GB2312" w:eastAsia="仿宋_GB2312"/>
                <w:sz w:val="24"/>
              </w:rPr>
            </w:pPr>
          </w:p>
        </w:tc>
      </w:tr>
      <w:tr w:rsidR="00E36D53" w:rsidTr="004F6B82">
        <w:trPr>
          <w:cantSplit/>
          <w:trHeight w:val="5719"/>
        </w:trPr>
        <w:tc>
          <w:tcPr>
            <w:tcW w:w="8755" w:type="dxa"/>
            <w:gridSpan w:val="13"/>
          </w:tcPr>
          <w:p w:rsidR="00E36D53" w:rsidRDefault="00447F56">
            <w:pPr>
              <w:ind w:left="224" w:hanging="224"/>
              <w:rPr>
                <w:rFonts w:ascii="仿宋_GB2312" w:eastAsia="仿宋_GB2312"/>
                <w:sz w:val="24"/>
              </w:rPr>
            </w:pPr>
            <w:r>
              <w:rPr>
                <w:rFonts w:ascii="仿宋_GB2312" w:eastAsia="仿宋_GB2312" w:hint="eastAsia"/>
                <w:spacing w:val="-6"/>
                <w:sz w:val="24"/>
              </w:rPr>
              <w:t>申请者本人近几年以来的主要研究成果（注明刊物的年、期或出版社、出版日期）</w:t>
            </w: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p w:rsidR="00E36D53" w:rsidRDefault="00E36D53">
            <w:pPr>
              <w:spacing w:line="300" w:lineRule="auto"/>
              <w:ind w:left="210" w:hanging="210"/>
              <w:rPr>
                <w:rFonts w:ascii="仿宋_GB2312" w:eastAsia="仿宋_GB2312"/>
                <w:sz w:val="24"/>
              </w:rPr>
            </w:pPr>
          </w:p>
        </w:tc>
      </w:tr>
      <w:tr w:rsidR="00E36D53" w:rsidTr="004F6B82">
        <w:trPr>
          <w:cantSplit/>
          <w:trHeight w:val="585"/>
        </w:trPr>
        <w:tc>
          <w:tcPr>
            <w:tcW w:w="8755" w:type="dxa"/>
            <w:gridSpan w:val="13"/>
            <w:vAlign w:val="center"/>
          </w:tcPr>
          <w:p w:rsidR="00E36D53" w:rsidRDefault="00447F56">
            <w:pPr>
              <w:spacing w:line="300" w:lineRule="auto"/>
              <w:ind w:left="210" w:hanging="210"/>
              <w:jc w:val="center"/>
              <w:rPr>
                <w:rFonts w:ascii="仿宋_GB2312" w:eastAsia="仿宋_GB2312"/>
                <w:b/>
                <w:spacing w:val="-6"/>
                <w:sz w:val="24"/>
              </w:rPr>
            </w:pPr>
            <w:r>
              <w:rPr>
                <w:rFonts w:ascii="仿宋_GB2312" w:eastAsia="仿宋_GB2312" w:hint="eastAsia"/>
                <w:b/>
                <w:spacing w:val="-6"/>
                <w:sz w:val="24"/>
              </w:rPr>
              <w:t>合作者情况</w:t>
            </w:r>
          </w:p>
        </w:tc>
      </w:tr>
      <w:tr w:rsidR="00E36D53" w:rsidTr="004F6B82">
        <w:trPr>
          <w:cantSplit/>
          <w:trHeight w:val="675"/>
        </w:trPr>
        <w:tc>
          <w:tcPr>
            <w:tcW w:w="1186" w:type="dxa"/>
            <w:vAlign w:val="center"/>
          </w:tcPr>
          <w:p w:rsidR="00E36D53" w:rsidRDefault="00447F56">
            <w:pPr>
              <w:spacing w:line="300" w:lineRule="auto"/>
              <w:jc w:val="center"/>
              <w:rPr>
                <w:rFonts w:ascii="仿宋_GB2312" w:eastAsia="仿宋_GB2312"/>
                <w:sz w:val="24"/>
              </w:rPr>
            </w:pPr>
            <w:r>
              <w:rPr>
                <w:rFonts w:ascii="仿宋_GB2312" w:eastAsia="仿宋_GB2312" w:hint="eastAsia"/>
                <w:sz w:val="24"/>
              </w:rPr>
              <w:t>姓   名</w:t>
            </w:r>
          </w:p>
        </w:tc>
        <w:tc>
          <w:tcPr>
            <w:tcW w:w="900" w:type="dxa"/>
            <w:gridSpan w:val="2"/>
            <w:vAlign w:val="center"/>
          </w:tcPr>
          <w:p w:rsidR="00E36D53" w:rsidRDefault="00447F56">
            <w:pPr>
              <w:jc w:val="center"/>
              <w:rPr>
                <w:rFonts w:ascii="仿宋_GB2312" w:eastAsia="仿宋_GB2312"/>
                <w:sz w:val="24"/>
              </w:rPr>
            </w:pPr>
            <w:r>
              <w:rPr>
                <w:rFonts w:ascii="仿宋_GB2312" w:eastAsia="仿宋_GB2312" w:hint="eastAsia"/>
                <w:sz w:val="24"/>
              </w:rPr>
              <w:t>性别</w:t>
            </w:r>
          </w:p>
        </w:tc>
        <w:tc>
          <w:tcPr>
            <w:tcW w:w="720" w:type="dxa"/>
            <w:gridSpan w:val="3"/>
            <w:vAlign w:val="center"/>
          </w:tcPr>
          <w:p w:rsidR="00E36D53" w:rsidRDefault="00447F56">
            <w:pPr>
              <w:jc w:val="center"/>
              <w:rPr>
                <w:rFonts w:ascii="仿宋_GB2312" w:eastAsia="仿宋_GB2312"/>
                <w:sz w:val="24"/>
              </w:rPr>
            </w:pPr>
            <w:r>
              <w:rPr>
                <w:rFonts w:ascii="仿宋_GB2312" w:eastAsia="仿宋_GB2312" w:hint="eastAsia"/>
                <w:sz w:val="24"/>
              </w:rPr>
              <w:t>年龄</w:t>
            </w:r>
          </w:p>
        </w:tc>
        <w:tc>
          <w:tcPr>
            <w:tcW w:w="1260" w:type="dxa"/>
            <w:gridSpan w:val="3"/>
            <w:vAlign w:val="center"/>
          </w:tcPr>
          <w:p w:rsidR="00E36D53" w:rsidRDefault="00447F56">
            <w:pPr>
              <w:jc w:val="center"/>
              <w:rPr>
                <w:rFonts w:ascii="仿宋_GB2312" w:eastAsia="仿宋_GB2312"/>
                <w:sz w:val="24"/>
              </w:rPr>
            </w:pPr>
            <w:r>
              <w:rPr>
                <w:rFonts w:ascii="仿宋_GB2312" w:eastAsia="仿宋_GB2312" w:hint="eastAsia"/>
                <w:sz w:val="24"/>
              </w:rPr>
              <w:t>学   历</w:t>
            </w:r>
          </w:p>
        </w:tc>
        <w:tc>
          <w:tcPr>
            <w:tcW w:w="1800" w:type="dxa"/>
            <w:gridSpan w:val="2"/>
            <w:vAlign w:val="center"/>
          </w:tcPr>
          <w:p w:rsidR="00E36D53" w:rsidRDefault="00447F56">
            <w:pPr>
              <w:jc w:val="center"/>
              <w:rPr>
                <w:rFonts w:ascii="仿宋_GB2312" w:eastAsia="仿宋_GB2312"/>
                <w:sz w:val="24"/>
              </w:rPr>
            </w:pPr>
            <w:r>
              <w:rPr>
                <w:rFonts w:ascii="仿宋_GB2312" w:eastAsia="仿宋_GB2312" w:hint="eastAsia"/>
                <w:sz w:val="24"/>
              </w:rPr>
              <w:t>学    院</w:t>
            </w:r>
          </w:p>
        </w:tc>
        <w:tc>
          <w:tcPr>
            <w:tcW w:w="2889" w:type="dxa"/>
            <w:gridSpan w:val="2"/>
            <w:vAlign w:val="center"/>
          </w:tcPr>
          <w:p w:rsidR="00E36D53" w:rsidRDefault="00447F56">
            <w:pPr>
              <w:jc w:val="center"/>
              <w:rPr>
                <w:rFonts w:ascii="仿宋_GB2312" w:eastAsia="仿宋_GB2312"/>
                <w:sz w:val="24"/>
              </w:rPr>
            </w:pPr>
            <w:r>
              <w:rPr>
                <w:rFonts w:ascii="仿宋_GB2312" w:eastAsia="仿宋_GB2312" w:hint="eastAsia"/>
                <w:sz w:val="24"/>
              </w:rPr>
              <w:t>专 业 班 级</w:t>
            </w:r>
          </w:p>
        </w:tc>
      </w:tr>
      <w:tr w:rsidR="00E36D53" w:rsidTr="004F6B82">
        <w:trPr>
          <w:cantSplit/>
          <w:trHeight w:val="675"/>
        </w:trPr>
        <w:tc>
          <w:tcPr>
            <w:tcW w:w="1186" w:type="dxa"/>
          </w:tcPr>
          <w:p w:rsidR="00E36D53" w:rsidRDefault="0096479E">
            <w:pPr>
              <w:spacing w:line="300" w:lineRule="auto"/>
              <w:ind w:left="210" w:hanging="210"/>
              <w:rPr>
                <w:rFonts w:ascii="仿宋_GB2312" w:eastAsia="仿宋_GB2312"/>
                <w:sz w:val="24"/>
              </w:rPr>
            </w:pPr>
            <w:r>
              <w:rPr>
                <w:rFonts w:ascii="仿宋_GB2312" w:eastAsia="仿宋_GB2312" w:hint="eastAsia"/>
                <w:sz w:val="24"/>
              </w:rPr>
              <w:t>张兆辉</w:t>
            </w:r>
          </w:p>
        </w:tc>
        <w:tc>
          <w:tcPr>
            <w:tcW w:w="900" w:type="dxa"/>
            <w:gridSpan w:val="2"/>
          </w:tcPr>
          <w:p w:rsidR="00E36D53" w:rsidRDefault="0096479E">
            <w:pPr>
              <w:spacing w:line="300" w:lineRule="auto"/>
              <w:ind w:left="210" w:hanging="210"/>
              <w:rPr>
                <w:rFonts w:ascii="仿宋_GB2312" w:eastAsia="仿宋_GB2312"/>
                <w:sz w:val="24"/>
              </w:rPr>
            </w:pPr>
            <w:r>
              <w:rPr>
                <w:rFonts w:ascii="仿宋_GB2312" w:eastAsia="仿宋_GB2312" w:hint="eastAsia"/>
                <w:sz w:val="24"/>
              </w:rPr>
              <w:t>男</w:t>
            </w:r>
          </w:p>
        </w:tc>
        <w:tc>
          <w:tcPr>
            <w:tcW w:w="720" w:type="dxa"/>
            <w:gridSpan w:val="3"/>
          </w:tcPr>
          <w:p w:rsidR="00E36D53" w:rsidRDefault="0096479E">
            <w:pPr>
              <w:spacing w:line="300" w:lineRule="auto"/>
              <w:ind w:left="210" w:hanging="210"/>
              <w:rPr>
                <w:rFonts w:ascii="仿宋_GB2312" w:eastAsia="仿宋_GB2312"/>
                <w:sz w:val="24"/>
              </w:rPr>
            </w:pPr>
            <w:r>
              <w:rPr>
                <w:rFonts w:ascii="仿宋_GB2312" w:eastAsia="仿宋_GB2312"/>
                <w:sz w:val="24"/>
              </w:rPr>
              <w:t>19</w:t>
            </w:r>
          </w:p>
        </w:tc>
        <w:tc>
          <w:tcPr>
            <w:tcW w:w="1260" w:type="dxa"/>
            <w:gridSpan w:val="3"/>
          </w:tcPr>
          <w:p w:rsidR="00E36D53" w:rsidRDefault="0096479E">
            <w:pPr>
              <w:spacing w:line="300" w:lineRule="auto"/>
              <w:ind w:left="210" w:hanging="210"/>
              <w:rPr>
                <w:rFonts w:ascii="仿宋_GB2312" w:eastAsia="仿宋_GB2312"/>
                <w:sz w:val="24"/>
              </w:rPr>
            </w:pPr>
            <w:r>
              <w:rPr>
                <w:rFonts w:ascii="仿宋_GB2312" w:eastAsia="仿宋_GB2312" w:hint="eastAsia"/>
                <w:sz w:val="24"/>
              </w:rPr>
              <w:t>本科</w:t>
            </w:r>
          </w:p>
        </w:tc>
        <w:tc>
          <w:tcPr>
            <w:tcW w:w="1800" w:type="dxa"/>
            <w:gridSpan w:val="2"/>
          </w:tcPr>
          <w:p w:rsidR="00E36D53" w:rsidRDefault="0096479E">
            <w:pPr>
              <w:spacing w:line="300" w:lineRule="auto"/>
              <w:ind w:left="210" w:hanging="210"/>
              <w:rPr>
                <w:rFonts w:ascii="仿宋_GB2312" w:eastAsia="仿宋_GB2312"/>
                <w:sz w:val="24"/>
              </w:rPr>
            </w:pPr>
            <w:r>
              <w:rPr>
                <w:rFonts w:ascii="仿宋_GB2312" w:eastAsia="仿宋_GB2312" w:hint="eastAsia"/>
                <w:sz w:val="24"/>
              </w:rPr>
              <w:t>财经学院</w:t>
            </w:r>
          </w:p>
        </w:tc>
        <w:tc>
          <w:tcPr>
            <w:tcW w:w="2889" w:type="dxa"/>
            <w:gridSpan w:val="2"/>
          </w:tcPr>
          <w:p w:rsidR="00E36D53" w:rsidRDefault="0096479E">
            <w:pPr>
              <w:spacing w:line="300" w:lineRule="auto"/>
              <w:ind w:left="210" w:hanging="210"/>
              <w:rPr>
                <w:rFonts w:ascii="仿宋_GB2312" w:eastAsia="仿宋_GB2312"/>
                <w:sz w:val="24"/>
              </w:rPr>
            </w:pPr>
            <w:r>
              <w:rPr>
                <w:rFonts w:ascii="仿宋_GB2312" w:eastAsia="仿宋_GB2312" w:hint="eastAsia"/>
                <w:sz w:val="24"/>
              </w:rPr>
              <w:t>能源经济1801</w:t>
            </w:r>
          </w:p>
        </w:tc>
      </w:tr>
      <w:tr w:rsidR="00E36D53" w:rsidTr="004F6B82">
        <w:trPr>
          <w:cantSplit/>
          <w:trHeight w:val="675"/>
        </w:trPr>
        <w:tc>
          <w:tcPr>
            <w:tcW w:w="1186" w:type="dxa"/>
          </w:tcPr>
          <w:p w:rsidR="00E36D53" w:rsidRDefault="0096479E">
            <w:pPr>
              <w:spacing w:line="300" w:lineRule="auto"/>
              <w:ind w:left="210" w:hanging="210"/>
              <w:rPr>
                <w:rFonts w:ascii="仿宋_GB2312" w:eastAsia="仿宋_GB2312"/>
                <w:sz w:val="24"/>
              </w:rPr>
            </w:pPr>
            <w:r>
              <w:rPr>
                <w:rFonts w:ascii="仿宋_GB2312" w:eastAsia="仿宋_GB2312" w:hint="eastAsia"/>
                <w:sz w:val="24"/>
              </w:rPr>
              <w:t>白丽天</w:t>
            </w:r>
          </w:p>
        </w:tc>
        <w:tc>
          <w:tcPr>
            <w:tcW w:w="900" w:type="dxa"/>
            <w:gridSpan w:val="2"/>
          </w:tcPr>
          <w:p w:rsidR="00E36D53" w:rsidRDefault="0096479E">
            <w:pPr>
              <w:spacing w:line="300" w:lineRule="auto"/>
              <w:ind w:left="210" w:hanging="210"/>
              <w:rPr>
                <w:rFonts w:ascii="仿宋_GB2312" w:eastAsia="仿宋_GB2312"/>
                <w:sz w:val="24"/>
              </w:rPr>
            </w:pPr>
            <w:r>
              <w:rPr>
                <w:rFonts w:ascii="仿宋_GB2312" w:eastAsia="仿宋_GB2312" w:hint="eastAsia"/>
                <w:sz w:val="24"/>
              </w:rPr>
              <w:t>男</w:t>
            </w:r>
          </w:p>
        </w:tc>
        <w:tc>
          <w:tcPr>
            <w:tcW w:w="720" w:type="dxa"/>
            <w:gridSpan w:val="3"/>
          </w:tcPr>
          <w:p w:rsidR="00E36D53" w:rsidRDefault="00397831">
            <w:pPr>
              <w:spacing w:line="300" w:lineRule="auto"/>
              <w:ind w:left="210" w:hanging="210"/>
              <w:rPr>
                <w:rFonts w:ascii="仿宋_GB2312" w:eastAsia="仿宋_GB2312"/>
                <w:sz w:val="24"/>
              </w:rPr>
            </w:pPr>
            <w:r>
              <w:rPr>
                <w:rFonts w:ascii="仿宋_GB2312" w:eastAsia="仿宋_GB2312"/>
                <w:sz w:val="24"/>
              </w:rPr>
              <w:t>19</w:t>
            </w:r>
          </w:p>
        </w:tc>
        <w:tc>
          <w:tcPr>
            <w:tcW w:w="1260" w:type="dxa"/>
            <w:gridSpan w:val="3"/>
          </w:tcPr>
          <w:p w:rsidR="00E36D53" w:rsidRDefault="0096479E">
            <w:pPr>
              <w:spacing w:line="300" w:lineRule="auto"/>
              <w:ind w:left="210" w:hanging="210"/>
              <w:rPr>
                <w:rFonts w:ascii="仿宋_GB2312" w:eastAsia="仿宋_GB2312"/>
                <w:sz w:val="24"/>
              </w:rPr>
            </w:pPr>
            <w:r>
              <w:rPr>
                <w:rFonts w:ascii="仿宋_GB2312" w:eastAsia="仿宋_GB2312" w:hint="eastAsia"/>
                <w:sz w:val="24"/>
              </w:rPr>
              <w:t>本科</w:t>
            </w:r>
          </w:p>
        </w:tc>
        <w:tc>
          <w:tcPr>
            <w:tcW w:w="1800" w:type="dxa"/>
            <w:gridSpan w:val="2"/>
          </w:tcPr>
          <w:p w:rsidR="00E36D53" w:rsidRDefault="0096479E">
            <w:pPr>
              <w:spacing w:line="300" w:lineRule="auto"/>
              <w:ind w:left="210" w:hanging="210"/>
              <w:rPr>
                <w:rFonts w:ascii="仿宋_GB2312" w:eastAsia="仿宋_GB2312"/>
                <w:sz w:val="24"/>
              </w:rPr>
            </w:pPr>
            <w:r>
              <w:rPr>
                <w:rFonts w:ascii="仿宋_GB2312" w:eastAsia="仿宋_GB2312" w:hint="eastAsia"/>
                <w:sz w:val="24"/>
              </w:rPr>
              <w:t>财经学院</w:t>
            </w:r>
          </w:p>
        </w:tc>
        <w:tc>
          <w:tcPr>
            <w:tcW w:w="2889" w:type="dxa"/>
            <w:gridSpan w:val="2"/>
          </w:tcPr>
          <w:p w:rsidR="00E36D53" w:rsidRDefault="0096479E">
            <w:pPr>
              <w:spacing w:line="300" w:lineRule="auto"/>
              <w:ind w:left="210" w:hanging="210"/>
              <w:rPr>
                <w:rFonts w:ascii="仿宋_GB2312" w:eastAsia="仿宋_GB2312"/>
                <w:sz w:val="24"/>
              </w:rPr>
            </w:pPr>
            <w:r>
              <w:rPr>
                <w:rFonts w:ascii="仿宋_GB2312" w:eastAsia="仿宋_GB2312" w:hint="eastAsia"/>
                <w:sz w:val="24"/>
              </w:rPr>
              <w:t>统计1801</w:t>
            </w:r>
          </w:p>
        </w:tc>
      </w:tr>
      <w:tr w:rsidR="00E36D53" w:rsidTr="004F6B82">
        <w:trPr>
          <w:cantSplit/>
          <w:trHeight w:val="4050"/>
        </w:trPr>
        <w:tc>
          <w:tcPr>
            <w:tcW w:w="1483" w:type="dxa"/>
            <w:gridSpan w:val="2"/>
            <w:vAlign w:val="center"/>
          </w:tcPr>
          <w:p w:rsidR="00E36D53" w:rsidRDefault="00447F56">
            <w:pPr>
              <w:jc w:val="center"/>
              <w:rPr>
                <w:rFonts w:ascii="仿宋_GB2312" w:eastAsia="仿宋_GB2312"/>
                <w:sz w:val="24"/>
              </w:rPr>
            </w:pPr>
            <w:r>
              <w:rPr>
                <w:rFonts w:ascii="仿宋_GB2312" w:eastAsia="仿宋_GB2312" w:hint="eastAsia"/>
                <w:sz w:val="24"/>
              </w:rPr>
              <w:lastRenderedPageBreak/>
              <w:t>指导教师</w:t>
            </w:r>
          </w:p>
          <w:p w:rsidR="00E36D53" w:rsidRDefault="00447F56">
            <w:pPr>
              <w:jc w:val="center"/>
              <w:rPr>
                <w:rFonts w:ascii="仿宋_GB2312" w:eastAsia="仿宋_GB2312"/>
                <w:sz w:val="24"/>
              </w:rPr>
            </w:pPr>
            <w:r>
              <w:rPr>
                <w:rFonts w:ascii="仿宋_GB2312" w:eastAsia="仿宋_GB2312" w:hint="eastAsia"/>
                <w:sz w:val="24"/>
              </w:rPr>
              <w:t>意    见</w:t>
            </w:r>
          </w:p>
        </w:tc>
        <w:tc>
          <w:tcPr>
            <w:tcW w:w="7272" w:type="dxa"/>
            <w:gridSpan w:val="11"/>
          </w:tcPr>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right"/>
              <w:rPr>
                <w:rFonts w:ascii="仿宋_GB2312" w:eastAsia="仿宋_GB2312"/>
                <w:sz w:val="24"/>
              </w:rPr>
            </w:pPr>
          </w:p>
          <w:p w:rsidR="00E36D53" w:rsidRDefault="00447F56">
            <w:pPr>
              <w:rPr>
                <w:rFonts w:ascii="仿宋_GB2312" w:eastAsia="仿宋_GB2312"/>
                <w:sz w:val="24"/>
              </w:rPr>
            </w:pPr>
            <w:r>
              <w:rPr>
                <w:rFonts w:ascii="仿宋_GB2312" w:eastAsia="仿宋_GB2312" w:hint="eastAsia"/>
                <w:sz w:val="24"/>
              </w:rPr>
              <w:t xml:space="preserve">                     签字：</w:t>
            </w:r>
          </w:p>
          <w:p w:rsidR="00E36D53" w:rsidRDefault="00E36D53">
            <w:pPr>
              <w:ind w:firstLineChars="200" w:firstLine="480"/>
              <w:rPr>
                <w:rFonts w:ascii="仿宋_GB2312" w:eastAsia="仿宋_GB2312"/>
                <w:sz w:val="24"/>
              </w:rPr>
            </w:pPr>
          </w:p>
          <w:p w:rsidR="00E36D53" w:rsidRDefault="00447F56">
            <w:pPr>
              <w:ind w:firstLineChars="1300" w:firstLine="3120"/>
              <w:rPr>
                <w:rFonts w:ascii="仿宋_GB2312" w:eastAsia="仿宋_GB2312"/>
                <w:sz w:val="24"/>
              </w:rPr>
            </w:pPr>
            <w:r>
              <w:rPr>
                <w:rFonts w:ascii="仿宋_GB2312" w:eastAsia="仿宋_GB2312" w:hint="eastAsia"/>
                <w:sz w:val="24"/>
              </w:rPr>
              <w:t xml:space="preserve">               年   月   日</w:t>
            </w:r>
          </w:p>
          <w:p w:rsidR="00E36D53" w:rsidRDefault="00E36D53">
            <w:pPr>
              <w:rPr>
                <w:rFonts w:ascii="仿宋_GB2312" w:eastAsia="仿宋_GB2312"/>
                <w:sz w:val="24"/>
              </w:rPr>
            </w:pPr>
          </w:p>
        </w:tc>
      </w:tr>
      <w:tr w:rsidR="00E36D53" w:rsidTr="004F6B82">
        <w:trPr>
          <w:cantSplit/>
          <w:trHeight w:val="4050"/>
        </w:trPr>
        <w:tc>
          <w:tcPr>
            <w:tcW w:w="1483" w:type="dxa"/>
            <w:gridSpan w:val="2"/>
            <w:vAlign w:val="center"/>
          </w:tcPr>
          <w:p w:rsidR="00E36D53" w:rsidRDefault="00447F56">
            <w:pPr>
              <w:jc w:val="center"/>
              <w:rPr>
                <w:rFonts w:ascii="仿宋_GB2312" w:eastAsia="仿宋_GB2312"/>
                <w:sz w:val="24"/>
              </w:rPr>
            </w:pPr>
            <w:r>
              <w:rPr>
                <w:rFonts w:ascii="仿宋_GB2312" w:eastAsia="仿宋_GB2312" w:hint="eastAsia"/>
                <w:sz w:val="24"/>
              </w:rPr>
              <w:t>申请者所在学院分管科研的领导对该项目的基本评价</w:t>
            </w:r>
          </w:p>
        </w:tc>
        <w:tc>
          <w:tcPr>
            <w:tcW w:w="7272" w:type="dxa"/>
            <w:gridSpan w:val="11"/>
          </w:tcPr>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447F56">
            <w:pPr>
              <w:widowControl/>
              <w:jc w:val="left"/>
              <w:rPr>
                <w:rFonts w:ascii="仿宋_GB2312" w:eastAsia="仿宋_GB2312"/>
                <w:sz w:val="24"/>
              </w:rPr>
            </w:pPr>
            <w:r>
              <w:rPr>
                <w:rFonts w:ascii="仿宋_GB2312" w:eastAsia="仿宋_GB2312" w:hint="eastAsia"/>
                <w:sz w:val="24"/>
              </w:rPr>
              <w:t>.</w:t>
            </w: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447F56">
            <w:pPr>
              <w:rPr>
                <w:rFonts w:ascii="仿宋_GB2312" w:eastAsia="仿宋_GB2312"/>
                <w:sz w:val="24"/>
              </w:rPr>
            </w:pPr>
            <w:r>
              <w:rPr>
                <w:rFonts w:ascii="仿宋_GB2312" w:eastAsia="仿宋_GB2312" w:hint="eastAsia"/>
                <w:sz w:val="24"/>
              </w:rPr>
              <w:t xml:space="preserve">                     签章：</w:t>
            </w:r>
          </w:p>
          <w:p w:rsidR="00E36D53" w:rsidRDefault="00E36D53">
            <w:pPr>
              <w:ind w:firstLineChars="200" w:firstLine="480"/>
              <w:rPr>
                <w:rFonts w:ascii="仿宋_GB2312" w:eastAsia="仿宋_GB2312"/>
                <w:sz w:val="24"/>
              </w:rPr>
            </w:pPr>
          </w:p>
          <w:p w:rsidR="00E36D53" w:rsidRDefault="00447F56">
            <w:pPr>
              <w:ind w:firstLineChars="1300" w:firstLine="3120"/>
              <w:rPr>
                <w:rFonts w:ascii="仿宋_GB2312" w:eastAsia="仿宋_GB2312"/>
                <w:sz w:val="24"/>
              </w:rPr>
            </w:pPr>
            <w:r>
              <w:rPr>
                <w:rFonts w:ascii="仿宋_GB2312" w:eastAsia="仿宋_GB2312" w:hint="eastAsia"/>
                <w:sz w:val="24"/>
              </w:rPr>
              <w:t xml:space="preserve">               年   月   日</w:t>
            </w:r>
          </w:p>
          <w:p w:rsidR="00E36D53" w:rsidRDefault="00E36D53">
            <w:pPr>
              <w:rPr>
                <w:rFonts w:ascii="仿宋_GB2312" w:eastAsia="仿宋_GB2312"/>
                <w:sz w:val="24"/>
              </w:rPr>
            </w:pPr>
          </w:p>
        </w:tc>
      </w:tr>
      <w:tr w:rsidR="00E36D53" w:rsidTr="004F6B82">
        <w:trPr>
          <w:cantSplit/>
          <w:trHeight w:val="4050"/>
        </w:trPr>
        <w:tc>
          <w:tcPr>
            <w:tcW w:w="1483" w:type="dxa"/>
            <w:gridSpan w:val="2"/>
            <w:vAlign w:val="center"/>
          </w:tcPr>
          <w:p w:rsidR="00E36D53" w:rsidRDefault="00447F56">
            <w:pPr>
              <w:jc w:val="center"/>
              <w:rPr>
                <w:rFonts w:ascii="仿宋_GB2312" w:eastAsia="仿宋_GB2312"/>
                <w:sz w:val="24"/>
              </w:rPr>
            </w:pPr>
            <w:r>
              <w:rPr>
                <w:rFonts w:ascii="仿宋_GB2312" w:eastAsia="仿宋_GB2312" w:hint="eastAsia"/>
                <w:sz w:val="24"/>
              </w:rPr>
              <w:t>学院意见</w:t>
            </w:r>
          </w:p>
        </w:tc>
        <w:tc>
          <w:tcPr>
            <w:tcW w:w="7272" w:type="dxa"/>
            <w:gridSpan w:val="11"/>
          </w:tcPr>
          <w:p w:rsidR="00E36D53" w:rsidRDefault="00E36D53">
            <w:pPr>
              <w:widowControl/>
              <w:jc w:val="left"/>
              <w:rPr>
                <w:rFonts w:ascii="仿宋_GB2312" w:eastAsia="仿宋_GB2312"/>
                <w:sz w:val="24"/>
              </w:rPr>
            </w:pPr>
          </w:p>
          <w:p w:rsidR="00E36D53" w:rsidRDefault="00E36D53">
            <w:pPr>
              <w:widowControl/>
              <w:jc w:val="left"/>
              <w:rPr>
                <w:rFonts w:ascii="仿宋_GB2312" w:eastAsia="仿宋_GB2312"/>
                <w:sz w:val="24"/>
              </w:rPr>
            </w:pPr>
          </w:p>
          <w:p w:rsidR="00E36D53" w:rsidRDefault="00E36D53">
            <w:pPr>
              <w:rPr>
                <w:rFonts w:ascii="仿宋_GB2312" w:eastAsia="仿宋_GB2312"/>
                <w:sz w:val="24"/>
              </w:rPr>
            </w:pPr>
          </w:p>
          <w:p w:rsidR="00E36D53" w:rsidRDefault="00E36D53">
            <w:pPr>
              <w:rPr>
                <w:rFonts w:ascii="仿宋_GB2312" w:eastAsia="仿宋_GB2312"/>
                <w:sz w:val="24"/>
              </w:rPr>
            </w:pPr>
          </w:p>
          <w:p w:rsidR="00E36D53" w:rsidRDefault="00E36D53">
            <w:pPr>
              <w:rPr>
                <w:rFonts w:ascii="仿宋_GB2312" w:eastAsia="仿宋_GB2312"/>
                <w:sz w:val="24"/>
              </w:rPr>
            </w:pPr>
          </w:p>
          <w:p w:rsidR="00E36D53" w:rsidRDefault="00E36D53">
            <w:pPr>
              <w:rPr>
                <w:rFonts w:ascii="仿宋_GB2312" w:eastAsia="仿宋_GB2312"/>
                <w:sz w:val="24"/>
              </w:rPr>
            </w:pPr>
          </w:p>
          <w:p w:rsidR="00E36D53" w:rsidRDefault="00E36D53">
            <w:pPr>
              <w:rPr>
                <w:rFonts w:ascii="仿宋_GB2312" w:eastAsia="仿宋_GB2312"/>
                <w:sz w:val="24"/>
              </w:rPr>
            </w:pPr>
          </w:p>
          <w:p w:rsidR="00E36D53" w:rsidRDefault="00E36D53">
            <w:pPr>
              <w:rPr>
                <w:rFonts w:ascii="仿宋_GB2312" w:eastAsia="仿宋_GB2312"/>
                <w:sz w:val="24"/>
              </w:rPr>
            </w:pPr>
          </w:p>
          <w:p w:rsidR="00E36D53" w:rsidRDefault="00E36D53">
            <w:pPr>
              <w:rPr>
                <w:rFonts w:ascii="仿宋_GB2312" w:eastAsia="仿宋_GB2312"/>
                <w:sz w:val="24"/>
              </w:rPr>
            </w:pPr>
          </w:p>
          <w:p w:rsidR="00E36D53" w:rsidRDefault="00E36D53">
            <w:pPr>
              <w:rPr>
                <w:rFonts w:ascii="仿宋_GB2312" w:eastAsia="仿宋_GB2312"/>
                <w:sz w:val="24"/>
              </w:rPr>
            </w:pPr>
          </w:p>
          <w:p w:rsidR="00E36D53" w:rsidRDefault="00E36D53">
            <w:pPr>
              <w:rPr>
                <w:rFonts w:ascii="仿宋_GB2312" w:eastAsia="仿宋_GB2312"/>
                <w:sz w:val="24"/>
              </w:rPr>
            </w:pPr>
          </w:p>
          <w:p w:rsidR="00E36D53" w:rsidRDefault="00447F56">
            <w:pPr>
              <w:rPr>
                <w:rFonts w:ascii="仿宋_GB2312" w:eastAsia="仿宋_GB2312"/>
                <w:sz w:val="24"/>
              </w:rPr>
            </w:pPr>
            <w:r>
              <w:rPr>
                <w:rFonts w:ascii="仿宋_GB2312" w:eastAsia="仿宋_GB2312" w:hint="eastAsia"/>
                <w:sz w:val="24"/>
              </w:rPr>
              <w:t xml:space="preserve">                     盖章：</w:t>
            </w:r>
          </w:p>
          <w:p w:rsidR="00E36D53" w:rsidRDefault="00E36D53">
            <w:pPr>
              <w:ind w:firstLineChars="200" w:firstLine="480"/>
              <w:rPr>
                <w:rFonts w:ascii="仿宋_GB2312" w:eastAsia="仿宋_GB2312"/>
                <w:sz w:val="24"/>
              </w:rPr>
            </w:pPr>
          </w:p>
          <w:p w:rsidR="00E36D53" w:rsidRDefault="00447F56">
            <w:pPr>
              <w:ind w:firstLineChars="1300" w:firstLine="3120"/>
              <w:rPr>
                <w:rFonts w:ascii="仿宋_GB2312" w:eastAsia="仿宋_GB2312"/>
                <w:sz w:val="24"/>
              </w:rPr>
            </w:pPr>
            <w:r>
              <w:rPr>
                <w:rFonts w:ascii="仿宋_GB2312" w:eastAsia="仿宋_GB2312" w:hint="eastAsia"/>
                <w:sz w:val="24"/>
              </w:rPr>
              <w:t xml:space="preserve">               年   月   日</w:t>
            </w:r>
          </w:p>
          <w:p w:rsidR="00E36D53" w:rsidRDefault="00E36D53">
            <w:pPr>
              <w:ind w:firstLineChars="1300" w:firstLine="3120"/>
              <w:rPr>
                <w:rFonts w:ascii="仿宋_GB2312" w:eastAsia="仿宋_GB2312"/>
                <w:sz w:val="24"/>
              </w:rPr>
            </w:pPr>
          </w:p>
        </w:tc>
      </w:tr>
    </w:tbl>
    <w:p w:rsidR="00E36D53" w:rsidRDefault="00E36D53">
      <w:pPr>
        <w:sectPr w:rsidR="00E36D53">
          <w:pgSz w:w="11906" w:h="16838"/>
          <w:pgMar w:top="1440" w:right="1800" w:bottom="1440" w:left="1800" w:header="851" w:footer="992" w:gutter="0"/>
          <w:pgNumType w:start="0"/>
          <w:cols w:space="425"/>
          <w:docGrid w:type="lines" w:linePitch="312"/>
        </w:sectPr>
      </w:pPr>
    </w:p>
    <w:p w:rsidR="00E36D53" w:rsidRDefault="00447F56">
      <w:pPr>
        <w:rPr>
          <w:rFonts w:ascii="仿宋_GB2312" w:eastAsia="仿宋_GB2312"/>
          <w:sz w:val="28"/>
          <w:szCs w:val="28"/>
        </w:rPr>
      </w:pPr>
      <w:r>
        <w:rPr>
          <w:rFonts w:ascii="仿宋_GB2312" w:eastAsia="仿宋_GB2312" w:hint="eastAsia"/>
          <w:sz w:val="28"/>
          <w:szCs w:val="28"/>
        </w:rPr>
        <w:lastRenderedPageBreak/>
        <w:t>编号：</w:t>
      </w:r>
    </w:p>
    <w:p w:rsidR="00E36D53" w:rsidRDefault="00E36D53">
      <w:pPr>
        <w:tabs>
          <w:tab w:val="left" w:pos="2340"/>
        </w:tabs>
      </w:pPr>
    </w:p>
    <w:p w:rsidR="00E36D53" w:rsidRDefault="00E36D53"/>
    <w:p w:rsidR="00E36D53" w:rsidRDefault="00E36D53"/>
    <w:p w:rsidR="00E36D53" w:rsidRDefault="00447F56">
      <w:pPr>
        <w:jc w:val="center"/>
        <w:rPr>
          <w:rFonts w:ascii="方正小标宋简体" w:eastAsia="方正小标宋简体"/>
          <w:b/>
          <w:spacing w:val="40"/>
          <w:sz w:val="48"/>
          <w:szCs w:val="48"/>
        </w:rPr>
      </w:pPr>
      <w:r>
        <w:rPr>
          <w:rFonts w:ascii="方正小标宋简体" w:eastAsia="方正小标宋简体" w:hint="eastAsia"/>
          <w:b/>
          <w:spacing w:val="40"/>
          <w:sz w:val="48"/>
          <w:szCs w:val="48"/>
        </w:rPr>
        <w:t>江苏大学学生科研项目申请书</w:t>
      </w:r>
    </w:p>
    <w:p w:rsidR="00E36D53" w:rsidRDefault="00E36D53">
      <w:pPr>
        <w:ind w:firstLine="645"/>
      </w:pPr>
    </w:p>
    <w:p w:rsidR="00E36D53" w:rsidRDefault="00447F56">
      <w:pPr>
        <w:jc w:val="center"/>
        <w:rPr>
          <w:rFonts w:ascii="方正小标宋简体" w:eastAsia="方正小标宋简体"/>
          <w:sz w:val="44"/>
          <w:szCs w:val="44"/>
        </w:rPr>
      </w:pPr>
      <w:r>
        <w:rPr>
          <w:rFonts w:ascii="方正小标宋简体" w:eastAsia="方正小标宋简体" w:hint="eastAsia"/>
          <w:sz w:val="44"/>
          <w:szCs w:val="44"/>
        </w:rPr>
        <w:t>（活  页）</w:t>
      </w:r>
    </w:p>
    <w:p w:rsidR="00E36D53" w:rsidRDefault="00E36D53">
      <w:pPr>
        <w:ind w:firstLine="645"/>
        <w:rPr>
          <w:sz w:val="32"/>
          <w:szCs w:val="32"/>
        </w:rPr>
      </w:pPr>
    </w:p>
    <w:p w:rsidR="00E36D53" w:rsidRDefault="00E36D53">
      <w:pPr>
        <w:jc w:val="center"/>
      </w:pPr>
    </w:p>
    <w:p w:rsidR="00E36D53" w:rsidRDefault="00E36D53">
      <w:pPr>
        <w:jc w:val="center"/>
        <w:rPr>
          <w:rFonts w:ascii="宋体" w:hAnsi="宋体"/>
          <w:spacing w:val="30"/>
          <w:sz w:val="28"/>
        </w:rPr>
      </w:pPr>
    </w:p>
    <w:p w:rsidR="00B26DB7" w:rsidRDefault="00447F56" w:rsidP="00B26DB7">
      <w:pPr>
        <w:ind w:left="838" w:firstLine="420"/>
        <w:rPr>
          <w:rFonts w:eastAsia="仿宋_GB2312"/>
          <w:sz w:val="32"/>
          <w:szCs w:val="32"/>
          <w:u w:val="single"/>
        </w:rPr>
      </w:pPr>
      <w:r>
        <w:rPr>
          <w:rFonts w:ascii="仿宋_GB2312" w:eastAsia="仿宋_GB2312" w:hint="eastAsia"/>
          <w:sz w:val="32"/>
          <w:szCs w:val="32"/>
        </w:rPr>
        <w:t>课题名称：</w:t>
      </w:r>
      <w:r>
        <w:rPr>
          <w:rFonts w:ascii="仿宋_GB2312" w:eastAsia="仿宋_GB2312" w:hAnsi="宋体" w:hint="eastAsia"/>
          <w:spacing w:val="80"/>
          <w:sz w:val="32"/>
          <w:szCs w:val="32"/>
          <w:u w:val="single"/>
        </w:rPr>
        <w:tab/>
      </w:r>
      <w:r w:rsidR="009F68EF">
        <w:rPr>
          <w:rFonts w:eastAsia="仿宋_GB2312" w:hint="eastAsia"/>
          <w:sz w:val="32"/>
          <w:szCs w:val="32"/>
          <w:u w:val="single"/>
        </w:rPr>
        <w:t>区块链</w:t>
      </w:r>
      <w:r w:rsidR="00B26DB7">
        <w:rPr>
          <w:rFonts w:eastAsia="仿宋_GB2312" w:hint="eastAsia"/>
          <w:sz w:val="32"/>
          <w:szCs w:val="32"/>
          <w:u w:val="single"/>
        </w:rPr>
        <w:t>去中心化共识机</w:t>
      </w:r>
      <w:r w:rsidR="009F68EF">
        <w:rPr>
          <w:rFonts w:eastAsia="仿宋_GB2312" w:hint="eastAsia"/>
          <w:sz w:val="32"/>
          <w:szCs w:val="32"/>
          <w:u w:val="single"/>
        </w:rPr>
        <w:t>制在石</w:t>
      </w:r>
    </w:p>
    <w:p w:rsidR="002D3765" w:rsidRDefault="00B26DB7" w:rsidP="00B26DB7">
      <w:pPr>
        <w:ind w:firstLineChars="393" w:firstLine="1258"/>
        <w:rPr>
          <w:rFonts w:eastAsia="仿宋_GB2312"/>
          <w:spacing w:val="80"/>
          <w:sz w:val="32"/>
          <w:szCs w:val="32"/>
        </w:rPr>
      </w:pPr>
      <w:r>
        <w:rPr>
          <w:rFonts w:eastAsia="仿宋_GB2312" w:hint="eastAsia"/>
          <w:sz w:val="32"/>
          <w:szCs w:val="32"/>
          <w:u w:val="single"/>
        </w:rPr>
        <w:t>油交易领域的运用</w:t>
      </w:r>
      <w:r w:rsidR="009F68EF">
        <w:rPr>
          <w:rFonts w:eastAsia="仿宋_GB2312" w:hint="eastAsia"/>
          <w:sz w:val="32"/>
          <w:szCs w:val="32"/>
          <w:u w:val="single"/>
        </w:rPr>
        <w:t>研究</w:t>
      </w:r>
    </w:p>
    <w:p w:rsidR="00E36D53" w:rsidRPr="002D3765" w:rsidRDefault="00E36D53" w:rsidP="002D3765">
      <w:pPr>
        <w:ind w:firstLineChars="393" w:firstLine="825"/>
      </w:pPr>
    </w:p>
    <w:p w:rsidR="00E36D53" w:rsidRDefault="00E36D53">
      <w:pPr>
        <w:tabs>
          <w:tab w:val="left" w:pos="180"/>
        </w:tabs>
        <w:spacing w:line="360" w:lineRule="auto"/>
        <w:ind w:left="3240" w:hanging="900"/>
        <w:rPr>
          <w:rFonts w:ascii="宋体" w:hAnsi="宋体"/>
          <w:spacing w:val="30"/>
          <w:sz w:val="28"/>
        </w:rPr>
      </w:pPr>
    </w:p>
    <w:p w:rsidR="00E36D53" w:rsidRDefault="00E36D53">
      <w:pPr>
        <w:tabs>
          <w:tab w:val="left" w:pos="180"/>
        </w:tabs>
        <w:spacing w:line="360" w:lineRule="auto"/>
        <w:ind w:left="3240" w:hanging="900"/>
        <w:rPr>
          <w:rFonts w:ascii="宋体" w:hAnsi="宋体"/>
          <w:spacing w:val="30"/>
          <w:sz w:val="28"/>
        </w:rPr>
      </w:pPr>
    </w:p>
    <w:p w:rsidR="00E36D53" w:rsidRDefault="00447F56" w:rsidP="00DE5CCC">
      <w:pPr>
        <w:ind w:firstLineChars="393" w:firstLine="1258"/>
        <w:rPr>
          <w:rFonts w:ascii="仿宋_GB2312" w:eastAsia="仿宋_GB2312" w:hAnsi="宋体"/>
          <w:spacing w:val="80"/>
          <w:sz w:val="32"/>
          <w:szCs w:val="32"/>
        </w:rPr>
      </w:pPr>
      <w:r>
        <w:rPr>
          <w:rFonts w:ascii="仿宋_GB2312" w:eastAsia="仿宋_GB2312" w:hint="eastAsia"/>
          <w:sz w:val="32"/>
          <w:szCs w:val="32"/>
        </w:rPr>
        <w:t>申请年度：</w:t>
      </w:r>
      <w:r>
        <w:rPr>
          <w:rFonts w:ascii="仿宋_GB2312" w:eastAsia="仿宋_GB2312" w:hAnsi="宋体" w:hint="eastAsia"/>
          <w:spacing w:val="80"/>
          <w:sz w:val="32"/>
          <w:szCs w:val="32"/>
          <w:u w:val="single"/>
        </w:rPr>
        <w:t xml:space="preserve">    2020年    </w:t>
      </w:r>
      <w:r>
        <w:rPr>
          <w:rFonts w:ascii="仿宋_GB2312" w:eastAsia="仿宋_GB2312" w:hAnsi="宋体" w:hint="eastAsia"/>
          <w:spacing w:val="80"/>
          <w:sz w:val="32"/>
          <w:szCs w:val="32"/>
          <w:u w:val="single"/>
        </w:rPr>
        <w:tab/>
      </w:r>
    </w:p>
    <w:p w:rsidR="00E36D53" w:rsidRDefault="00E36D53">
      <w:pPr>
        <w:tabs>
          <w:tab w:val="left" w:pos="180"/>
        </w:tabs>
        <w:spacing w:line="360" w:lineRule="auto"/>
        <w:ind w:left="3240" w:hanging="900"/>
        <w:rPr>
          <w:rFonts w:ascii="宋体" w:hAnsi="宋体"/>
          <w:spacing w:val="30"/>
          <w:sz w:val="28"/>
        </w:rPr>
      </w:pPr>
    </w:p>
    <w:p w:rsidR="00E36D53" w:rsidRDefault="00E36D53"/>
    <w:p w:rsidR="00E36D53" w:rsidRDefault="00E36D53"/>
    <w:p w:rsidR="00E36D53" w:rsidRDefault="00E36D53"/>
    <w:p w:rsidR="00E36D53" w:rsidRDefault="00E36D53"/>
    <w:p w:rsidR="00E36D53" w:rsidRDefault="00E36D53"/>
    <w:p w:rsidR="00E36D53" w:rsidRDefault="00E36D53"/>
    <w:p w:rsidR="00E36D53" w:rsidRDefault="00E36D53"/>
    <w:p w:rsidR="00E36D53" w:rsidRDefault="00E36D53">
      <w:pPr>
        <w:jc w:val="center"/>
        <w:rPr>
          <w:rFonts w:ascii="仿宋_GB2312" w:eastAsia="仿宋_GB2312"/>
          <w:sz w:val="32"/>
          <w:szCs w:val="32"/>
        </w:rPr>
      </w:pPr>
    </w:p>
    <w:p w:rsidR="00E36D53" w:rsidRDefault="00447F56">
      <w:pPr>
        <w:jc w:val="center"/>
        <w:rPr>
          <w:rFonts w:ascii="仿宋_GB2312" w:eastAsia="仿宋_GB2312"/>
          <w:sz w:val="32"/>
          <w:szCs w:val="32"/>
        </w:rPr>
      </w:pPr>
      <w:r>
        <w:rPr>
          <w:rFonts w:ascii="仿宋_GB2312" w:eastAsia="仿宋_GB2312" w:hint="eastAsia"/>
          <w:sz w:val="32"/>
          <w:szCs w:val="32"/>
        </w:rPr>
        <w:t>江苏大学团委制</w:t>
      </w:r>
    </w:p>
    <w:p w:rsidR="00E36D53" w:rsidRDefault="00447F56">
      <w:pPr>
        <w:jc w:val="center"/>
        <w:rPr>
          <w:rFonts w:ascii="仿宋_GB2312" w:eastAsia="仿宋_GB2312"/>
          <w:sz w:val="32"/>
          <w:szCs w:val="32"/>
        </w:rPr>
      </w:pPr>
      <w:r>
        <w:rPr>
          <w:rFonts w:ascii="仿宋_GB2312" w:eastAsia="仿宋_GB2312" w:hint="eastAsia"/>
          <w:sz w:val="32"/>
          <w:szCs w:val="32"/>
        </w:rPr>
        <w:t>2020年2月</w:t>
      </w:r>
    </w:p>
    <w:p w:rsidR="00E36D53" w:rsidRDefault="00447F56">
      <w:pPr>
        <w:jc w:val="center"/>
      </w:pPr>
      <w:r>
        <w:rPr>
          <w:rFonts w:ascii="仿宋_GB2312" w:eastAsia="仿宋_GB2312"/>
          <w:sz w:val="32"/>
          <w:szCs w:val="32"/>
        </w:rPr>
        <w:br w:type="page"/>
      </w:r>
    </w:p>
    <w:p w:rsidR="00E36D53" w:rsidRDefault="00447F56">
      <w:pPr>
        <w:spacing w:line="720" w:lineRule="auto"/>
        <w:jc w:val="center"/>
        <w:rPr>
          <w:rFonts w:ascii="方正小标宋简体" w:eastAsia="方正小标宋简体"/>
          <w:sz w:val="44"/>
          <w:szCs w:val="44"/>
        </w:rPr>
      </w:pPr>
      <w:r>
        <w:rPr>
          <w:rFonts w:ascii="方正小标宋简体" w:eastAsia="方正小标宋简体" w:hint="eastAsia"/>
          <w:sz w:val="44"/>
          <w:szCs w:val="44"/>
        </w:rPr>
        <w:lastRenderedPageBreak/>
        <w:t>说  明</w:t>
      </w:r>
    </w:p>
    <w:p w:rsidR="00E36D53" w:rsidRDefault="00447F56">
      <w:pPr>
        <w:spacing w:line="480" w:lineRule="auto"/>
        <w:ind w:firstLineChars="200" w:firstLine="640"/>
        <w:rPr>
          <w:rFonts w:ascii="仿宋_GB2312" w:eastAsia="仿宋_GB2312"/>
          <w:sz w:val="32"/>
          <w:szCs w:val="32"/>
        </w:rPr>
      </w:pPr>
      <w:r>
        <w:rPr>
          <w:rFonts w:ascii="仿宋_GB2312" w:eastAsia="仿宋_GB2312" w:hAnsi="宋体" w:hint="eastAsia"/>
          <w:sz w:val="32"/>
          <w:szCs w:val="32"/>
        </w:rPr>
        <w:t>l.申报者应在认真阅读说明各项内容后按要求详细填写</w:t>
      </w:r>
      <w:r>
        <w:rPr>
          <w:rFonts w:ascii="仿宋_GB2312" w:eastAsia="仿宋_GB2312" w:hint="eastAsia"/>
          <w:sz w:val="32"/>
          <w:szCs w:val="32"/>
        </w:rPr>
        <w:t>。</w:t>
      </w:r>
    </w:p>
    <w:p w:rsidR="00E36D53" w:rsidRDefault="00447F56">
      <w:pPr>
        <w:spacing w:line="480" w:lineRule="auto"/>
        <w:ind w:firstLineChars="200" w:firstLine="640"/>
        <w:rPr>
          <w:rFonts w:ascii="仿宋_GB2312" w:eastAsia="仿宋_GB2312" w:hAnsi="宋体"/>
          <w:sz w:val="32"/>
          <w:szCs w:val="32"/>
        </w:rPr>
      </w:pPr>
      <w:r>
        <w:rPr>
          <w:rFonts w:ascii="仿宋_GB2312" w:eastAsia="仿宋_GB2312" w:hint="eastAsia"/>
          <w:sz w:val="32"/>
          <w:szCs w:val="32"/>
        </w:rPr>
        <w:t>2.</w:t>
      </w:r>
      <w:r>
        <w:rPr>
          <w:rFonts w:ascii="仿宋_GB2312" w:eastAsia="仿宋_GB2312" w:hAnsi="宋体" w:hint="eastAsia"/>
          <w:sz w:val="32"/>
          <w:szCs w:val="32"/>
        </w:rPr>
        <w:t>申报者在填写申报项目情况时需根据项目类别（自然科学类论文、发明制作类、社会科学类论文）分别只对应填写A、B或C表。</w:t>
      </w:r>
    </w:p>
    <w:p w:rsidR="00E36D53" w:rsidRDefault="00447F56">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3.表内项目填写时一律打印，此申报书可复制。</w:t>
      </w:r>
    </w:p>
    <w:p w:rsidR="00E36D53" w:rsidRDefault="00447F56">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 xml:space="preserve">4.编号由学生科研立项管理委员会(校团委)统一填写。 </w:t>
      </w:r>
    </w:p>
    <w:p w:rsidR="00E36D53" w:rsidRDefault="00447F56">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 xml:space="preserve">5.申请书（活页）采用A3纸双面打印中缝装订3份，与申请书分开装订，在规定时间内统一报送校团委，团委不接受个人申报。 </w:t>
      </w:r>
    </w:p>
    <w:p w:rsidR="00E36D53" w:rsidRDefault="00447F56">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6.在活页中，一律不得出现申报者和指导教师的信息，否则取消申报资格。</w:t>
      </w:r>
    </w:p>
    <w:p w:rsidR="00E36D53" w:rsidRDefault="00447F56">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7.第十九批申报的重点项目不适用本申报书（活页）。</w:t>
      </w:r>
    </w:p>
    <w:p w:rsidR="00E36D53" w:rsidRDefault="00447F56">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8.有关其他事宜请向校团委咨询，联系人：</w:t>
      </w:r>
      <w:r>
        <w:rPr>
          <w:rFonts w:ascii="仿宋_GB2312" w:eastAsia="仿宋_GB2312" w:hAnsi="宋体"/>
          <w:sz w:val="32"/>
          <w:szCs w:val="32"/>
        </w:rPr>
        <w:t>韩涉（</w:t>
      </w:r>
      <w:r>
        <w:rPr>
          <w:rFonts w:ascii="仿宋_GB2312" w:eastAsia="仿宋_GB2312" w:hAnsi="宋体" w:hint="eastAsia"/>
          <w:sz w:val="32"/>
          <w:szCs w:val="32"/>
        </w:rPr>
        <w:t>88780040</w:t>
      </w:r>
      <w:r>
        <w:rPr>
          <w:rFonts w:ascii="仿宋_GB2312" w:eastAsia="仿宋_GB2312" w:hAnsi="宋体"/>
          <w:sz w:val="32"/>
          <w:szCs w:val="32"/>
        </w:rPr>
        <w:t>）</w:t>
      </w:r>
      <w:r>
        <w:rPr>
          <w:rFonts w:ascii="仿宋_GB2312" w:eastAsia="仿宋_GB2312" w:hAnsi="宋体" w:hint="eastAsia"/>
          <w:sz w:val="32"/>
          <w:szCs w:val="32"/>
        </w:rPr>
        <w:t>。</w:t>
      </w:r>
    </w:p>
    <w:p w:rsidR="00E36D53" w:rsidRDefault="00E36D53">
      <w:pPr>
        <w:ind w:firstLine="1680"/>
        <w:rPr>
          <w:sz w:val="24"/>
        </w:rPr>
      </w:pPr>
    </w:p>
    <w:p w:rsidR="00E36D53" w:rsidRDefault="00E36D53">
      <w:pPr>
        <w:ind w:firstLine="1680"/>
        <w:rPr>
          <w:sz w:val="24"/>
        </w:rPr>
      </w:pPr>
    </w:p>
    <w:p w:rsidR="00E36D53" w:rsidRDefault="00E36D53">
      <w:pPr>
        <w:ind w:firstLine="1680"/>
        <w:rPr>
          <w:sz w:val="24"/>
        </w:rPr>
      </w:pPr>
    </w:p>
    <w:p w:rsidR="00E36D53" w:rsidRDefault="00E36D53">
      <w:pPr>
        <w:jc w:val="center"/>
      </w:pPr>
    </w:p>
    <w:p w:rsidR="00E36D53" w:rsidRDefault="00E36D53">
      <w:pPr>
        <w:jc w:val="center"/>
      </w:pPr>
    </w:p>
    <w:p w:rsidR="00E36D53" w:rsidRDefault="00E36D53">
      <w:pPr>
        <w:jc w:val="center"/>
      </w:pPr>
    </w:p>
    <w:p w:rsidR="00E36D53" w:rsidRDefault="00E36D53">
      <w:pPr>
        <w:jc w:val="center"/>
      </w:pPr>
    </w:p>
    <w:p w:rsidR="00E36D53" w:rsidRDefault="00E36D53">
      <w:pPr>
        <w:jc w:val="center"/>
      </w:pPr>
    </w:p>
    <w:p w:rsidR="00E36D53" w:rsidRDefault="00E36D53"/>
    <w:p w:rsidR="00037ABF" w:rsidRDefault="00037ABF"/>
    <w:p w:rsidR="00E36D53" w:rsidRDefault="00447F56">
      <w:pPr>
        <w:jc w:val="center"/>
      </w:pPr>
      <w:r>
        <w:rPr>
          <w:rFonts w:eastAsia="黑体" w:hint="eastAsia"/>
          <w:sz w:val="36"/>
        </w:rPr>
        <w:lastRenderedPageBreak/>
        <w:t>C</w:t>
      </w:r>
      <w:r>
        <w:rPr>
          <w:rFonts w:eastAsia="黑体"/>
          <w:sz w:val="36"/>
        </w:rPr>
        <w:t>．申报</w:t>
      </w:r>
      <w:r>
        <w:rPr>
          <w:rFonts w:eastAsia="黑体" w:hint="eastAsia"/>
          <w:sz w:val="36"/>
        </w:rPr>
        <w:t>项目</w:t>
      </w:r>
      <w:r>
        <w:rPr>
          <w:rFonts w:eastAsia="黑体"/>
          <w:sz w:val="36"/>
        </w:rPr>
        <w:t>情况（</w:t>
      </w:r>
      <w:r>
        <w:rPr>
          <w:rFonts w:eastAsia="黑体" w:hint="eastAsia"/>
          <w:sz w:val="36"/>
        </w:rPr>
        <w:t>社会</w:t>
      </w:r>
      <w:r>
        <w:rPr>
          <w:rFonts w:eastAsia="黑体"/>
          <w:sz w:val="36"/>
        </w:rPr>
        <w:t>科学类论文）</w:t>
      </w:r>
    </w:p>
    <w:tbl>
      <w:tblPr>
        <w:tblW w:w="9002"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6"/>
        <w:gridCol w:w="1040"/>
        <w:gridCol w:w="246"/>
        <w:gridCol w:w="2020"/>
        <w:gridCol w:w="168"/>
        <w:gridCol w:w="471"/>
        <w:gridCol w:w="1198"/>
        <w:gridCol w:w="3123"/>
      </w:tblGrid>
      <w:tr w:rsidR="00E36D53" w:rsidTr="0014136E">
        <w:trPr>
          <w:trHeight w:val="919"/>
        </w:trPr>
        <w:tc>
          <w:tcPr>
            <w:tcW w:w="735" w:type="dxa"/>
            <w:vMerge w:val="restart"/>
            <w:vAlign w:val="center"/>
          </w:tcPr>
          <w:p w:rsidR="00E36D53" w:rsidRDefault="00447F56">
            <w:pPr>
              <w:jc w:val="center"/>
              <w:rPr>
                <w:rFonts w:ascii="仿宋_GB2312" w:eastAsia="仿宋_GB2312"/>
                <w:sz w:val="24"/>
              </w:rPr>
            </w:pPr>
            <w:proofErr w:type="gramStart"/>
            <w:r>
              <w:rPr>
                <w:rFonts w:ascii="仿宋_GB2312" w:eastAsia="仿宋_GB2312" w:hint="eastAsia"/>
                <w:sz w:val="24"/>
              </w:rPr>
              <w:t>研</w:t>
            </w:r>
            <w:proofErr w:type="gramEnd"/>
          </w:p>
          <w:p w:rsidR="00E36D53" w:rsidRDefault="00447F56">
            <w:pPr>
              <w:jc w:val="center"/>
              <w:rPr>
                <w:rFonts w:ascii="仿宋_GB2312" w:eastAsia="仿宋_GB2312"/>
                <w:sz w:val="24"/>
              </w:rPr>
            </w:pPr>
            <w:r>
              <w:rPr>
                <w:rFonts w:ascii="仿宋_GB2312" w:eastAsia="仿宋_GB2312" w:hint="eastAsia"/>
                <w:sz w:val="24"/>
              </w:rPr>
              <w:t>究</w:t>
            </w:r>
          </w:p>
          <w:p w:rsidR="00E36D53" w:rsidRDefault="00447F56">
            <w:pPr>
              <w:jc w:val="center"/>
              <w:rPr>
                <w:rFonts w:ascii="仿宋_GB2312" w:eastAsia="仿宋_GB2312"/>
                <w:sz w:val="24"/>
              </w:rPr>
            </w:pPr>
            <w:r>
              <w:rPr>
                <w:rFonts w:ascii="仿宋_GB2312" w:eastAsia="仿宋_GB2312" w:hint="eastAsia"/>
                <w:sz w:val="24"/>
              </w:rPr>
              <w:t>课</w:t>
            </w:r>
          </w:p>
          <w:p w:rsidR="00E36D53" w:rsidRDefault="00447F56">
            <w:pPr>
              <w:jc w:val="center"/>
              <w:rPr>
                <w:rFonts w:ascii="仿宋_GB2312" w:eastAsia="仿宋_GB2312"/>
                <w:sz w:val="24"/>
              </w:rPr>
            </w:pPr>
            <w:r>
              <w:rPr>
                <w:rFonts w:ascii="仿宋_GB2312" w:eastAsia="仿宋_GB2312" w:hint="eastAsia"/>
                <w:sz w:val="24"/>
              </w:rPr>
              <w:t>题</w:t>
            </w:r>
          </w:p>
        </w:tc>
        <w:tc>
          <w:tcPr>
            <w:tcW w:w="1286" w:type="dxa"/>
            <w:gridSpan w:val="2"/>
            <w:vAlign w:val="center"/>
          </w:tcPr>
          <w:p w:rsidR="00E36D53" w:rsidRDefault="00447F56">
            <w:pPr>
              <w:jc w:val="center"/>
              <w:rPr>
                <w:rFonts w:ascii="仿宋_GB2312" w:eastAsia="仿宋_GB2312"/>
                <w:sz w:val="24"/>
              </w:rPr>
            </w:pPr>
            <w:r>
              <w:rPr>
                <w:rFonts w:ascii="仿宋_GB2312" w:eastAsia="仿宋_GB2312" w:hint="eastAsia"/>
                <w:sz w:val="24"/>
              </w:rPr>
              <w:t>名  称</w:t>
            </w:r>
          </w:p>
        </w:tc>
        <w:tc>
          <w:tcPr>
            <w:tcW w:w="6979" w:type="dxa"/>
            <w:gridSpan w:val="5"/>
            <w:vAlign w:val="center"/>
          </w:tcPr>
          <w:p w:rsidR="00E36D53" w:rsidRDefault="009F68EF" w:rsidP="007E135F">
            <w:pPr>
              <w:spacing w:line="360" w:lineRule="auto"/>
              <w:rPr>
                <w:rFonts w:ascii="仿宋_GB2312" w:eastAsia="仿宋_GB2312"/>
                <w:sz w:val="24"/>
              </w:rPr>
            </w:pPr>
            <w:r>
              <w:rPr>
                <w:rFonts w:ascii="仿宋_GB2312" w:eastAsia="仿宋_GB2312" w:hint="eastAsia"/>
                <w:sz w:val="24"/>
              </w:rPr>
              <w:t>区块链</w:t>
            </w:r>
            <w:r w:rsidR="000B706B">
              <w:rPr>
                <w:rFonts w:ascii="仿宋_GB2312" w:eastAsia="仿宋_GB2312" w:hint="eastAsia"/>
                <w:sz w:val="24"/>
              </w:rPr>
              <w:t>去中心化共识机制在石油交易领域的运用</w:t>
            </w:r>
            <w:r>
              <w:rPr>
                <w:rFonts w:ascii="仿宋_GB2312" w:eastAsia="仿宋_GB2312" w:hint="eastAsia"/>
                <w:sz w:val="24"/>
              </w:rPr>
              <w:t>研究</w:t>
            </w:r>
          </w:p>
        </w:tc>
      </w:tr>
      <w:tr w:rsidR="00E36D53" w:rsidTr="0014136E">
        <w:trPr>
          <w:trHeight w:val="919"/>
        </w:trPr>
        <w:tc>
          <w:tcPr>
            <w:tcW w:w="735" w:type="dxa"/>
            <w:vMerge/>
            <w:vAlign w:val="center"/>
          </w:tcPr>
          <w:p w:rsidR="00E36D53" w:rsidRDefault="00E36D53">
            <w:pPr>
              <w:jc w:val="center"/>
              <w:rPr>
                <w:rFonts w:ascii="仿宋_GB2312" w:eastAsia="仿宋_GB2312"/>
                <w:sz w:val="24"/>
              </w:rPr>
            </w:pPr>
          </w:p>
        </w:tc>
        <w:tc>
          <w:tcPr>
            <w:tcW w:w="1286" w:type="dxa"/>
            <w:gridSpan w:val="2"/>
            <w:vAlign w:val="center"/>
          </w:tcPr>
          <w:p w:rsidR="00E36D53" w:rsidRDefault="00447F56">
            <w:pPr>
              <w:jc w:val="center"/>
              <w:rPr>
                <w:rFonts w:ascii="仿宋_GB2312" w:eastAsia="仿宋_GB2312"/>
                <w:sz w:val="24"/>
              </w:rPr>
            </w:pPr>
            <w:r>
              <w:rPr>
                <w:rFonts w:ascii="仿宋_GB2312" w:eastAsia="仿宋_GB2312" w:hint="eastAsia"/>
                <w:sz w:val="24"/>
              </w:rPr>
              <w:t>项目分类</w:t>
            </w:r>
          </w:p>
        </w:tc>
        <w:tc>
          <w:tcPr>
            <w:tcW w:w="6979" w:type="dxa"/>
            <w:gridSpan w:val="5"/>
            <w:vAlign w:val="center"/>
          </w:tcPr>
          <w:p w:rsidR="00E36D53" w:rsidRDefault="00447F56">
            <w:pPr>
              <w:ind w:left="960" w:hangingChars="400" w:hanging="960"/>
              <w:jc w:val="left"/>
              <w:rPr>
                <w:rFonts w:ascii="仿宋_GB2312" w:eastAsia="仿宋_GB2312"/>
                <w:sz w:val="24"/>
              </w:rPr>
            </w:pPr>
            <w:r>
              <w:rPr>
                <w:rFonts w:ascii="仿宋_GB2312" w:eastAsia="仿宋_GB2312" w:hint="eastAsia"/>
                <w:sz w:val="24"/>
              </w:rPr>
              <w:t>（</w:t>
            </w:r>
            <w:r w:rsidR="007B4F05">
              <w:rPr>
                <w:rFonts w:ascii="仿宋_GB2312" w:eastAsia="仿宋_GB2312" w:hint="eastAsia"/>
                <w:sz w:val="24"/>
              </w:rPr>
              <w:t xml:space="preserve"> </w:t>
            </w:r>
            <w:r w:rsidR="003E1F69">
              <w:rPr>
                <w:rFonts w:ascii="仿宋_GB2312" w:eastAsia="仿宋_GB2312"/>
                <w:sz w:val="24"/>
              </w:rPr>
              <w:t>B</w:t>
            </w:r>
            <w:r>
              <w:rPr>
                <w:rFonts w:ascii="仿宋_GB2312" w:eastAsia="仿宋_GB2312" w:hint="eastAsia"/>
                <w:sz w:val="24"/>
              </w:rPr>
              <w:t xml:space="preserve"> ） </w:t>
            </w:r>
            <w:r>
              <w:rPr>
                <w:rFonts w:eastAsia="仿宋_GB2312"/>
                <w:sz w:val="24"/>
              </w:rPr>
              <w:t>A</w:t>
            </w:r>
            <w:r>
              <w:rPr>
                <w:rFonts w:eastAsia="仿宋_GB2312" w:hint="eastAsia"/>
                <w:sz w:val="24"/>
              </w:rPr>
              <w:t>.</w:t>
            </w:r>
            <w:r>
              <w:rPr>
                <w:rFonts w:eastAsia="仿宋_GB2312"/>
                <w:sz w:val="24"/>
              </w:rPr>
              <w:t>哲学</w:t>
            </w:r>
            <w:r>
              <w:rPr>
                <w:rFonts w:eastAsia="仿宋_GB2312"/>
                <w:sz w:val="24"/>
              </w:rPr>
              <w:t xml:space="preserve">  B</w:t>
            </w:r>
            <w:r>
              <w:rPr>
                <w:rFonts w:eastAsia="仿宋_GB2312" w:hint="eastAsia"/>
                <w:sz w:val="24"/>
              </w:rPr>
              <w:t>.</w:t>
            </w:r>
            <w:r>
              <w:rPr>
                <w:rFonts w:eastAsia="仿宋_GB2312"/>
                <w:sz w:val="24"/>
              </w:rPr>
              <w:t>经济</w:t>
            </w:r>
            <w:r>
              <w:rPr>
                <w:rFonts w:eastAsia="仿宋_GB2312"/>
                <w:sz w:val="24"/>
              </w:rPr>
              <w:t xml:space="preserve">  C</w:t>
            </w:r>
            <w:r>
              <w:rPr>
                <w:rFonts w:eastAsia="仿宋_GB2312" w:hint="eastAsia"/>
                <w:sz w:val="24"/>
              </w:rPr>
              <w:t>.</w:t>
            </w:r>
            <w:r>
              <w:rPr>
                <w:rFonts w:eastAsia="仿宋_GB2312"/>
                <w:sz w:val="24"/>
              </w:rPr>
              <w:t>社会</w:t>
            </w:r>
            <w:r>
              <w:rPr>
                <w:rFonts w:eastAsia="仿宋_GB2312"/>
                <w:sz w:val="24"/>
              </w:rPr>
              <w:t xml:space="preserve">  D</w:t>
            </w:r>
            <w:r>
              <w:rPr>
                <w:rFonts w:eastAsia="仿宋_GB2312" w:hint="eastAsia"/>
                <w:sz w:val="24"/>
              </w:rPr>
              <w:t>.</w:t>
            </w:r>
            <w:r>
              <w:rPr>
                <w:rFonts w:eastAsia="仿宋_GB2312"/>
                <w:sz w:val="24"/>
              </w:rPr>
              <w:t>法律</w:t>
            </w:r>
            <w:r>
              <w:rPr>
                <w:rFonts w:eastAsia="仿宋_GB2312"/>
                <w:sz w:val="24"/>
              </w:rPr>
              <w:t xml:space="preserve">  E</w:t>
            </w:r>
            <w:r>
              <w:rPr>
                <w:rFonts w:eastAsia="仿宋_GB2312" w:hint="eastAsia"/>
                <w:sz w:val="24"/>
              </w:rPr>
              <w:t>.</w:t>
            </w:r>
            <w:r>
              <w:rPr>
                <w:rFonts w:eastAsia="仿宋_GB2312"/>
                <w:sz w:val="24"/>
              </w:rPr>
              <w:t>教育</w:t>
            </w:r>
            <w:r>
              <w:rPr>
                <w:rFonts w:eastAsia="仿宋_GB2312"/>
                <w:sz w:val="24"/>
              </w:rPr>
              <w:t xml:space="preserve">  F</w:t>
            </w:r>
            <w:r>
              <w:rPr>
                <w:rFonts w:eastAsia="仿宋_GB2312" w:hint="eastAsia"/>
                <w:sz w:val="24"/>
              </w:rPr>
              <w:t>.</w:t>
            </w:r>
            <w:r>
              <w:rPr>
                <w:rFonts w:eastAsia="仿宋_GB2312"/>
                <w:sz w:val="24"/>
              </w:rPr>
              <w:t>管理</w:t>
            </w:r>
            <w:r>
              <w:rPr>
                <w:rFonts w:eastAsia="仿宋_GB2312"/>
                <w:sz w:val="24"/>
              </w:rPr>
              <w:t xml:space="preserve"> </w:t>
            </w:r>
            <w:r>
              <w:rPr>
                <w:rFonts w:eastAsia="仿宋_GB2312" w:hint="eastAsia"/>
                <w:sz w:val="24"/>
              </w:rPr>
              <w:t xml:space="preserve">  </w:t>
            </w:r>
            <w:r>
              <w:rPr>
                <w:rFonts w:eastAsia="仿宋_GB2312" w:hint="eastAsia"/>
                <w:color w:val="C00000"/>
                <w:sz w:val="24"/>
              </w:rPr>
              <w:t xml:space="preserve"> </w:t>
            </w:r>
            <w:r>
              <w:rPr>
                <w:rFonts w:eastAsia="仿宋_GB2312" w:hint="eastAsia"/>
                <w:sz w:val="24"/>
              </w:rPr>
              <w:t>G.</w:t>
            </w:r>
            <w:r>
              <w:rPr>
                <w:rFonts w:eastAsia="仿宋_GB2312" w:hint="eastAsia"/>
                <w:sz w:val="24"/>
              </w:rPr>
              <w:t>艺术</w:t>
            </w:r>
          </w:p>
        </w:tc>
      </w:tr>
      <w:tr w:rsidR="00E36D53" w:rsidTr="0014136E">
        <w:trPr>
          <w:trHeight w:val="919"/>
        </w:trPr>
        <w:tc>
          <w:tcPr>
            <w:tcW w:w="735" w:type="dxa"/>
            <w:vMerge/>
            <w:vAlign w:val="center"/>
          </w:tcPr>
          <w:p w:rsidR="00E36D53" w:rsidRDefault="00E36D53">
            <w:pPr>
              <w:jc w:val="center"/>
              <w:rPr>
                <w:rFonts w:ascii="仿宋_GB2312" w:eastAsia="仿宋_GB2312"/>
                <w:sz w:val="24"/>
              </w:rPr>
            </w:pPr>
          </w:p>
        </w:tc>
        <w:tc>
          <w:tcPr>
            <w:tcW w:w="1286" w:type="dxa"/>
            <w:gridSpan w:val="2"/>
            <w:vAlign w:val="center"/>
          </w:tcPr>
          <w:p w:rsidR="00E36D53" w:rsidRDefault="00447F56">
            <w:pPr>
              <w:jc w:val="center"/>
              <w:rPr>
                <w:rFonts w:ascii="仿宋_GB2312" w:eastAsia="仿宋_GB2312"/>
                <w:sz w:val="24"/>
              </w:rPr>
            </w:pPr>
            <w:r>
              <w:rPr>
                <w:rFonts w:ascii="仿宋_GB2312" w:eastAsia="仿宋_GB2312" w:hint="eastAsia"/>
                <w:sz w:val="24"/>
              </w:rPr>
              <w:t>起止时间</w:t>
            </w:r>
          </w:p>
        </w:tc>
        <w:tc>
          <w:tcPr>
            <w:tcW w:w="2020" w:type="dxa"/>
            <w:vAlign w:val="center"/>
          </w:tcPr>
          <w:p w:rsidR="00E36D53" w:rsidRDefault="007B4F05">
            <w:pPr>
              <w:jc w:val="center"/>
              <w:rPr>
                <w:rFonts w:ascii="仿宋_GB2312" w:eastAsia="仿宋_GB2312"/>
                <w:spacing w:val="-6"/>
                <w:sz w:val="24"/>
              </w:rPr>
            </w:pPr>
            <w:r>
              <w:rPr>
                <w:rFonts w:eastAsia="仿宋_GB2312"/>
                <w:spacing w:val="-6"/>
                <w:sz w:val="24"/>
              </w:rPr>
              <w:t>20</w:t>
            </w:r>
            <w:r>
              <w:rPr>
                <w:rFonts w:eastAsia="仿宋_GB2312" w:hint="eastAsia"/>
                <w:spacing w:val="-6"/>
                <w:sz w:val="24"/>
              </w:rPr>
              <w:t>20</w:t>
            </w:r>
            <w:r w:rsidR="00F55762">
              <w:rPr>
                <w:rFonts w:eastAsia="仿宋_GB2312"/>
                <w:spacing w:val="-6"/>
                <w:sz w:val="24"/>
              </w:rPr>
              <w:t>.5</w:t>
            </w:r>
            <w:r>
              <w:rPr>
                <w:rFonts w:eastAsia="仿宋_GB2312"/>
                <w:spacing w:val="-6"/>
                <w:sz w:val="24"/>
              </w:rPr>
              <w:t>-202</w:t>
            </w:r>
            <w:r>
              <w:rPr>
                <w:rFonts w:eastAsia="仿宋_GB2312" w:hint="eastAsia"/>
                <w:spacing w:val="-6"/>
                <w:sz w:val="24"/>
              </w:rPr>
              <w:t>1</w:t>
            </w:r>
            <w:r w:rsidR="00F55762">
              <w:rPr>
                <w:rFonts w:eastAsia="仿宋_GB2312"/>
                <w:spacing w:val="-6"/>
                <w:sz w:val="24"/>
              </w:rPr>
              <w:t>.5</w:t>
            </w:r>
          </w:p>
        </w:tc>
        <w:tc>
          <w:tcPr>
            <w:tcW w:w="1837" w:type="dxa"/>
            <w:gridSpan w:val="3"/>
            <w:vAlign w:val="center"/>
          </w:tcPr>
          <w:p w:rsidR="00E36D53" w:rsidRDefault="00447F56">
            <w:pPr>
              <w:jc w:val="center"/>
              <w:rPr>
                <w:rFonts w:ascii="仿宋_GB2312" w:eastAsia="仿宋_GB2312"/>
                <w:sz w:val="24"/>
              </w:rPr>
            </w:pPr>
            <w:r>
              <w:rPr>
                <w:rFonts w:ascii="仿宋_GB2312" w:eastAsia="仿宋_GB2312" w:hint="eastAsia"/>
                <w:sz w:val="24"/>
              </w:rPr>
              <w:t>成果形式</w:t>
            </w:r>
          </w:p>
        </w:tc>
        <w:tc>
          <w:tcPr>
            <w:tcW w:w="3122" w:type="dxa"/>
            <w:vAlign w:val="center"/>
          </w:tcPr>
          <w:p w:rsidR="00E36D53" w:rsidRDefault="0025406C">
            <w:pPr>
              <w:jc w:val="center"/>
              <w:rPr>
                <w:rFonts w:ascii="仿宋_GB2312" w:eastAsia="仿宋_GB2312"/>
                <w:sz w:val="24"/>
              </w:rPr>
            </w:pPr>
            <w:r>
              <w:rPr>
                <w:rFonts w:eastAsia="仿宋_GB2312"/>
                <w:sz w:val="24"/>
              </w:rPr>
              <w:t>结题报告以及公开论文</w:t>
            </w:r>
          </w:p>
        </w:tc>
      </w:tr>
      <w:tr w:rsidR="00E36D53" w:rsidTr="0014136E">
        <w:trPr>
          <w:trHeight w:val="1240"/>
        </w:trPr>
        <w:tc>
          <w:tcPr>
            <w:tcW w:w="735" w:type="dxa"/>
            <w:tcBorders>
              <w:bottom w:val="single" w:sz="4" w:space="0" w:color="auto"/>
              <w:right w:val="single" w:sz="4" w:space="0" w:color="auto"/>
            </w:tcBorders>
            <w:vAlign w:val="center"/>
          </w:tcPr>
          <w:p w:rsidR="00E36D53" w:rsidRDefault="00447F56">
            <w:pPr>
              <w:pStyle w:val="2"/>
              <w:rPr>
                <w:rFonts w:ascii="仿宋_GB2312" w:eastAsia="仿宋_GB2312"/>
                <w:b w:val="0"/>
              </w:rPr>
            </w:pPr>
            <w:r>
              <w:rPr>
                <w:rFonts w:ascii="仿宋_GB2312" w:eastAsia="仿宋_GB2312" w:hint="eastAsia"/>
                <w:b w:val="0"/>
              </w:rPr>
              <w:t>申请</w:t>
            </w:r>
          </w:p>
          <w:p w:rsidR="00E36D53" w:rsidRDefault="00447F56">
            <w:pPr>
              <w:jc w:val="center"/>
              <w:rPr>
                <w:rFonts w:ascii="仿宋_GB2312" w:eastAsia="仿宋_GB2312"/>
                <w:sz w:val="24"/>
              </w:rPr>
            </w:pPr>
            <w:r>
              <w:rPr>
                <w:rFonts w:ascii="仿宋_GB2312" w:eastAsia="仿宋_GB2312" w:hint="eastAsia"/>
                <w:sz w:val="24"/>
              </w:rPr>
              <w:t>经费</w:t>
            </w:r>
          </w:p>
        </w:tc>
        <w:tc>
          <w:tcPr>
            <w:tcW w:w="1286" w:type="dxa"/>
            <w:gridSpan w:val="2"/>
            <w:tcBorders>
              <w:left w:val="single" w:sz="4" w:space="0" w:color="auto"/>
              <w:bottom w:val="single" w:sz="4" w:space="0" w:color="auto"/>
            </w:tcBorders>
            <w:vAlign w:val="center"/>
          </w:tcPr>
          <w:p w:rsidR="00E36D53" w:rsidRDefault="00447F56">
            <w:pPr>
              <w:jc w:val="center"/>
              <w:rPr>
                <w:rFonts w:ascii="仿宋_GB2312" w:eastAsia="仿宋_GB2312"/>
                <w:sz w:val="24"/>
              </w:rPr>
            </w:pPr>
            <w:r>
              <w:rPr>
                <w:rFonts w:ascii="仿宋_GB2312" w:eastAsia="仿宋_GB2312" w:hint="eastAsia"/>
                <w:sz w:val="24"/>
              </w:rPr>
              <w:t>总  额</w:t>
            </w:r>
          </w:p>
        </w:tc>
        <w:tc>
          <w:tcPr>
            <w:tcW w:w="2020" w:type="dxa"/>
            <w:tcBorders>
              <w:bottom w:val="single" w:sz="4" w:space="0" w:color="auto"/>
            </w:tcBorders>
            <w:vAlign w:val="center"/>
          </w:tcPr>
          <w:p w:rsidR="00E36D53" w:rsidRDefault="001921FE">
            <w:pPr>
              <w:jc w:val="center"/>
              <w:rPr>
                <w:rFonts w:ascii="仿宋_GB2312" w:eastAsia="仿宋_GB2312"/>
                <w:sz w:val="24"/>
              </w:rPr>
            </w:pPr>
            <w:r>
              <w:rPr>
                <w:rFonts w:ascii="仿宋_GB2312" w:eastAsia="仿宋_GB2312" w:hint="eastAsia"/>
                <w:sz w:val="24"/>
              </w:rPr>
              <w:t>1200</w:t>
            </w:r>
          </w:p>
        </w:tc>
        <w:tc>
          <w:tcPr>
            <w:tcW w:w="1837" w:type="dxa"/>
            <w:gridSpan w:val="3"/>
            <w:tcBorders>
              <w:bottom w:val="single" w:sz="4" w:space="0" w:color="auto"/>
            </w:tcBorders>
            <w:vAlign w:val="center"/>
          </w:tcPr>
          <w:p w:rsidR="00E36D53" w:rsidRDefault="00447F56">
            <w:pPr>
              <w:jc w:val="center"/>
              <w:rPr>
                <w:rFonts w:ascii="仿宋_GB2312" w:eastAsia="仿宋_GB2312"/>
                <w:sz w:val="24"/>
              </w:rPr>
            </w:pPr>
            <w:r>
              <w:rPr>
                <w:rFonts w:ascii="仿宋_GB2312" w:eastAsia="仿宋_GB2312" w:hint="eastAsia"/>
                <w:sz w:val="24"/>
              </w:rPr>
              <w:t>其它经费来源</w:t>
            </w:r>
          </w:p>
        </w:tc>
        <w:tc>
          <w:tcPr>
            <w:tcW w:w="3122" w:type="dxa"/>
            <w:tcBorders>
              <w:bottom w:val="single" w:sz="4" w:space="0" w:color="auto"/>
            </w:tcBorders>
            <w:vAlign w:val="center"/>
          </w:tcPr>
          <w:p w:rsidR="00E36D53" w:rsidRDefault="0025406C">
            <w:pPr>
              <w:jc w:val="center"/>
              <w:rPr>
                <w:rFonts w:ascii="仿宋_GB2312" w:eastAsia="仿宋_GB2312"/>
                <w:sz w:val="24"/>
              </w:rPr>
            </w:pPr>
            <w:r>
              <w:rPr>
                <w:rFonts w:ascii="仿宋_GB2312" w:eastAsia="仿宋_GB2312" w:hint="eastAsia"/>
                <w:sz w:val="24"/>
              </w:rPr>
              <w:t>无</w:t>
            </w:r>
          </w:p>
        </w:tc>
      </w:tr>
      <w:tr w:rsidR="00E36D53" w:rsidTr="0014136E">
        <w:trPr>
          <w:trHeight w:val="8868"/>
        </w:trPr>
        <w:tc>
          <w:tcPr>
            <w:tcW w:w="9000" w:type="dxa"/>
            <w:gridSpan w:val="8"/>
            <w:tcBorders>
              <w:bottom w:val="single" w:sz="4" w:space="0" w:color="auto"/>
            </w:tcBorders>
          </w:tcPr>
          <w:p w:rsidR="004B70A9" w:rsidRPr="004B70A9" w:rsidRDefault="00447F56">
            <w:pPr>
              <w:pStyle w:val="3"/>
              <w:rPr>
                <w:rFonts w:ascii="仿宋_GB2312" w:eastAsia="仿宋_GB2312"/>
              </w:rPr>
            </w:pPr>
            <w:r>
              <w:rPr>
                <w:rFonts w:ascii="仿宋_GB2312" w:eastAsia="仿宋_GB2312" w:hint="eastAsia"/>
              </w:rPr>
              <w:t>一、项目的基本内容，项目研究的目的，国内外研究现状、水平和发展趋势，本研究达到的科学技术水平和预期社会经济效益</w:t>
            </w:r>
          </w:p>
          <w:p w:rsidR="00DB3FAC" w:rsidRPr="008F1D67" w:rsidRDefault="00674877" w:rsidP="00DB3FAC">
            <w:pPr>
              <w:pStyle w:val="3"/>
              <w:numPr>
                <w:ilvl w:val="1"/>
                <w:numId w:val="7"/>
              </w:numPr>
              <w:rPr>
                <w:rFonts w:eastAsia="仿宋_GB2312"/>
                <w:b/>
                <w:bCs/>
              </w:rPr>
            </w:pPr>
            <w:r>
              <w:rPr>
                <w:rFonts w:eastAsia="仿宋_GB2312"/>
                <w:b/>
                <w:bCs/>
              </w:rPr>
              <w:t>项目基本内容</w:t>
            </w:r>
          </w:p>
          <w:p w:rsidR="00D71B83" w:rsidRPr="002D68C8" w:rsidRDefault="00F40E57" w:rsidP="00674877">
            <w:pPr>
              <w:pStyle w:val="3"/>
              <w:ind w:firstLine="432"/>
              <w:rPr>
                <w:rFonts w:ascii="仿宋_GB2312" w:eastAsia="仿宋_GB2312" w:hAnsi="仿宋" w:hint="eastAsia"/>
              </w:rPr>
            </w:pPr>
            <w:r w:rsidRPr="002D68C8">
              <w:rPr>
                <w:rFonts w:ascii="仿宋_GB2312" w:eastAsia="仿宋_GB2312" w:hAnsi="仿宋" w:hint="eastAsia"/>
              </w:rPr>
              <w:t>随着分布式能源规模的蔓延</w:t>
            </w:r>
            <w:r w:rsidR="00591BCE" w:rsidRPr="002D68C8">
              <w:rPr>
                <w:rFonts w:ascii="仿宋_GB2312" w:eastAsia="仿宋_GB2312" w:hAnsi="仿宋" w:hint="eastAsia"/>
              </w:rPr>
              <w:t>，</w:t>
            </w:r>
            <w:r w:rsidRPr="002D68C8">
              <w:rPr>
                <w:rFonts w:ascii="仿宋_GB2312" w:eastAsia="仿宋_GB2312" w:hAnsi="仿宋" w:hint="eastAsia"/>
              </w:rPr>
              <w:t>为保证未来高比例能源接入下能源交易系统</w:t>
            </w:r>
            <w:r w:rsidR="00BB7422" w:rsidRPr="002D68C8">
              <w:rPr>
                <w:rFonts w:ascii="仿宋_GB2312" w:eastAsia="仿宋_GB2312" w:hAnsi="仿宋" w:hint="eastAsia"/>
              </w:rPr>
              <w:t>的安全性、可靠性</w:t>
            </w:r>
            <w:r w:rsidR="002D68C8">
              <w:rPr>
                <w:rFonts w:ascii="仿宋_GB2312" w:eastAsia="仿宋_GB2312" w:hAnsi="仿宋" w:hint="eastAsia"/>
              </w:rPr>
              <w:t>，</w:t>
            </w:r>
            <w:bookmarkStart w:id="0" w:name="_GoBack"/>
            <w:bookmarkEnd w:id="0"/>
            <w:r w:rsidRPr="002D68C8">
              <w:rPr>
                <w:rFonts w:ascii="仿宋_GB2312" w:eastAsia="仿宋_GB2312" w:hAnsi="仿宋" w:hint="eastAsia"/>
              </w:rPr>
              <w:t>应当构建一个分布式</w:t>
            </w:r>
            <w:r w:rsidR="00BB7422" w:rsidRPr="002D68C8">
              <w:rPr>
                <w:rFonts w:ascii="仿宋_GB2312" w:eastAsia="仿宋_GB2312" w:hAnsi="仿宋" w:hint="eastAsia"/>
              </w:rPr>
              <w:t>能源信息互联平台</w:t>
            </w:r>
            <w:r w:rsidR="00591BCE" w:rsidRPr="002D68C8">
              <w:rPr>
                <w:rFonts w:ascii="仿宋_GB2312" w:eastAsia="仿宋_GB2312" w:hAnsi="仿宋" w:hint="eastAsia"/>
              </w:rPr>
              <w:t>，</w:t>
            </w:r>
            <w:r w:rsidRPr="002D68C8">
              <w:rPr>
                <w:rFonts w:ascii="仿宋_GB2312" w:eastAsia="仿宋_GB2312" w:hAnsi="仿宋" w:hint="eastAsia"/>
              </w:rPr>
              <w:t>整合分散于各处的分布式</w:t>
            </w:r>
            <w:r w:rsidR="00135F57" w:rsidRPr="002D68C8">
              <w:rPr>
                <w:rFonts w:ascii="仿宋_GB2312" w:eastAsia="仿宋_GB2312" w:hAnsi="仿宋" w:hint="eastAsia"/>
              </w:rPr>
              <w:t>能源使用</w:t>
            </w:r>
            <w:r w:rsidR="00BB7422" w:rsidRPr="002D68C8">
              <w:rPr>
                <w:rFonts w:ascii="仿宋_GB2312" w:eastAsia="仿宋_GB2312" w:hAnsi="仿宋" w:hint="eastAsia"/>
              </w:rPr>
              <w:t>数据。传统</w:t>
            </w:r>
            <w:r w:rsidRPr="002D68C8">
              <w:rPr>
                <w:rFonts w:ascii="仿宋_GB2312" w:eastAsia="仿宋_GB2312" w:hAnsi="仿宋" w:hint="eastAsia"/>
              </w:rPr>
              <w:t>集中式能源系统的</w:t>
            </w:r>
            <w:r w:rsidR="00DE7D19" w:rsidRPr="002D68C8">
              <w:rPr>
                <w:rFonts w:ascii="仿宋_GB2312" w:eastAsia="仿宋_GB2312" w:hAnsi="仿宋" w:hint="eastAsia"/>
              </w:rPr>
              <w:t>中心化数据库的运作模式存在信息数据易错漏</w:t>
            </w:r>
            <w:r w:rsidR="00BB7422" w:rsidRPr="002D68C8">
              <w:rPr>
                <w:rFonts w:ascii="仿宋_GB2312" w:eastAsia="仿宋_GB2312" w:hAnsi="仿宋" w:hint="eastAsia"/>
              </w:rPr>
              <w:t>等问题</w:t>
            </w:r>
            <w:r w:rsidR="00AD72F8" w:rsidRPr="002D68C8">
              <w:rPr>
                <w:rFonts w:ascii="仿宋_GB2312" w:eastAsia="仿宋_GB2312" w:hAnsi="仿宋" w:hint="eastAsia"/>
              </w:rPr>
              <w:t>。</w:t>
            </w:r>
            <w:r w:rsidR="00887577" w:rsidRPr="002D68C8">
              <w:rPr>
                <w:rFonts w:ascii="仿宋_GB2312" w:eastAsia="仿宋_GB2312" w:hAnsi="仿宋" w:hint="eastAsia"/>
              </w:rPr>
              <w:t>石油作为一种重要的战略物资，</w:t>
            </w:r>
            <w:r w:rsidR="00814A1B" w:rsidRPr="002D68C8">
              <w:rPr>
                <w:rFonts w:ascii="仿宋_GB2312" w:eastAsia="仿宋_GB2312" w:hAnsi="仿宋" w:hint="eastAsia"/>
              </w:rPr>
              <w:t>自被开发以来一直是世界各国国民经济发展不可或缺的重要资源，</w:t>
            </w:r>
            <w:r w:rsidR="00A43EF9" w:rsidRPr="002D68C8">
              <w:rPr>
                <w:rFonts w:ascii="仿宋_GB2312" w:eastAsia="仿宋_GB2312" w:hAnsi="仿宋" w:hint="eastAsia"/>
              </w:rPr>
              <w:t>而</w:t>
            </w:r>
            <w:r w:rsidR="00120ED4" w:rsidRPr="002D68C8">
              <w:rPr>
                <w:rFonts w:ascii="仿宋_GB2312" w:eastAsia="仿宋_GB2312" w:hAnsi="仿宋" w:hint="eastAsia"/>
              </w:rPr>
              <w:t>近几年中国对石油进口的依存度一直在</w:t>
            </w:r>
            <w:r w:rsidR="00814A1B" w:rsidRPr="002D68C8">
              <w:rPr>
                <w:rFonts w:ascii="仿宋_GB2312" w:eastAsia="仿宋_GB2312" w:hAnsi="仿宋" w:hint="eastAsia"/>
              </w:rPr>
              <w:t>上升,石油</w:t>
            </w:r>
            <w:r w:rsidR="00135F57" w:rsidRPr="002D68C8">
              <w:rPr>
                <w:rFonts w:ascii="仿宋_GB2312" w:eastAsia="仿宋_GB2312" w:hAnsi="仿宋" w:hint="eastAsia"/>
              </w:rPr>
              <w:t>对中国经济的可持续增长无疑产生巨大影响,</w:t>
            </w:r>
            <w:r w:rsidR="00120ED4" w:rsidRPr="002D68C8">
              <w:rPr>
                <w:rFonts w:ascii="仿宋_GB2312" w:eastAsia="仿宋_GB2312" w:hAnsi="仿宋" w:hint="eastAsia"/>
              </w:rPr>
              <w:t>并且现在中国石油的大量交易都是通过生产商、供应商、承包商、分包商、炼油商和零售商来进行，</w:t>
            </w:r>
            <w:r w:rsidR="00B458B0" w:rsidRPr="002D68C8">
              <w:rPr>
                <w:rFonts w:ascii="仿宋_GB2312" w:eastAsia="仿宋_GB2312" w:hAnsi="仿宋" w:hint="eastAsia"/>
              </w:rPr>
              <w:t>过程相当繁琐</w:t>
            </w:r>
            <w:r w:rsidR="00AD72F8" w:rsidRPr="002D68C8">
              <w:rPr>
                <w:rFonts w:ascii="仿宋_GB2312" w:eastAsia="仿宋_GB2312" w:hAnsi="仿宋" w:hint="eastAsia"/>
              </w:rPr>
              <w:t>。</w:t>
            </w:r>
            <w:r w:rsidR="00BB7422" w:rsidRPr="002D68C8">
              <w:rPr>
                <w:rFonts w:ascii="仿宋_GB2312" w:eastAsia="仿宋_GB2312" w:hAnsi="仿宋" w:hint="eastAsia"/>
              </w:rPr>
              <w:t>对此</w:t>
            </w:r>
            <w:r w:rsidR="002D68C8">
              <w:rPr>
                <w:rFonts w:ascii="仿宋_GB2312" w:eastAsia="仿宋_GB2312" w:hAnsi="仿宋" w:hint="eastAsia"/>
              </w:rPr>
              <w:t>，</w:t>
            </w:r>
            <w:r w:rsidR="00DE7D19" w:rsidRPr="002D68C8">
              <w:rPr>
                <w:rFonts w:ascii="仿宋_GB2312" w:eastAsia="仿宋_GB2312" w:hAnsi="仿宋" w:hint="eastAsia"/>
              </w:rPr>
              <w:t>利用区块链技术去中心化、不可更改、不易受攻击</w:t>
            </w:r>
            <w:r w:rsidR="00BB7422" w:rsidRPr="002D68C8">
              <w:rPr>
                <w:rFonts w:ascii="仿宋_GB2312" w:eastAsia="仿宋_GB2312" w:hAnsi="仿宋" w:hint="eastAsia"/>
              </w:rPr>
              <w:t>等突出特点</w:t>
            </w:r>
            <w:r w:rsidR="00120ED4" w:rsidRPr="002D68C8">
              <w:rPr>
                <w:rFonts w:ascii="仿宋_GB2312" w:eastAsia="仿宋_GB2312" w:hAnsi="仿宋" w:hint="eastAsia"/>
              </w:rPr>
              <w:t>，运用于石油交易中，一种基于区块链的石油交易信息互联系统应运而生，</w:t>
            </w:r>
            <w:r w:rsidR="00B458B0" w:rsidRPr="002D68C8">
              <w:rPr>
                <w:rFonts w:ascii="仿宋_GB2312" w:eastAsia="仿宋_GB2312" w:hAnsi="仿宋" w:hint="eastAsia"/>
              </w:rPr>
              <w:t>这种交易方式可以省去传统</w:t>
            </w:r>
            <w:r w:rsidR="00693695" w:rsidRPr="002D68C8">
              <w:rPr>
                <w:rFonts w:ascii="仿宋_GB2312" w:eastAsia="仿宋_GB2312" w:hAnsi="仿宋" w:hint="eastAsia"/>
              </w:rPr>
              <w:t>石油</w:t>
            </w:r>
            <w:r w:rsidR="00B458B0" w:rsidRPr="002D68C8">
              <w:rPr>
                <w:rFonts w:ascii="仿宋_GB2312" w:eastAsia="仿宋_GB2312" w:hAnsi="仿宋" w:hint="eastAsia"/>
              </w:rPr>
              <w:t>交易中诸如通过电子邮件或传真发合同、检验等繁琐的文件工作</w:t>
            </w:r>
            <w:r w:rsidR="00120ED4" w:rsidRPr="002D68C8">
              <w:rPr>
                <w:rFonts w:ascii="仿宋_GB2312" w:eastAsia="仿宋_GB2312" w:hAnsi="仿宋" w:hint="eastAsia"/>
              </w:rPr>
              <w:t>，方便的追溯每一笔交易的来源，</w:t>
            </w:r>
            <w:r w:rsidR="00B458B0" w:rsidRPr="002D68C8">
              <w:rPr>
                <w:rFonts w:ascii="仿宋_GB2312" w:eastAsia="仿宋_GB2312" w:hAnsi="仿宋" w:hint="eastAsia"/>
              </w:rPr>
              <w:t>从而提高效率并节约成本，同时其透明化的账本特性也</w:t>
            </w:r>
            <w:r w:rsidR="00120ED4" w:rsidRPr="002D68C8">
              <w:rPr>
                <w:rFonts w:ascii="仿宋_GB2312" w:eastAsia="仿宋_GB2312" w:hAnsi="仿宋" w:hint="eastAsia"/>
              </w:rPr>
              <w:t>增强</w:t>
            </w:r>
            <w:r w:rsidR="00B458B0" w:rsidRPr="002D68C8">
              <w:rPr>
                <w:rFonts w:ascii="仿宋_GB2312" w:eastAsia="仿宋_GB2312" w:hAnsi="仿宋" w:hint="eastAsia"/>
              </w:rPr>
              <w:t>了执法机构对</w:t>
            </w:r>
            <w:r w:rsidR="00120ED4" w:rsidRPr="002D68C8">
              <w:rPr>
                <w:rFonts w:ascii="仿宋_GB2312" w:eastAsia="仿宋_GB2312" w:hAnsi="仿宋" w:hint="eastAsia"/>
              </w:rPr>
              <w:t>石油产业的管制。</w:t>
            </w:r>
            <w:r w:rsidR="00B458B0" w:rsidRPr="002D68C8">
              <w:rPr>
                <w:rFonts w:ascii="仿宋_GB2312" w:eastAsia="仿宋_GB2312" w:hAnsi="仿宋" w:hint="eastAsia"/>
              </w:rPr>
              <w:t>在实现的过程</w:t>
            </w:r>
            <w:r w:rsidR="000B706B" w:rsidRPr="002D68C8">
              <w:rPr>
                <w:rFonts w:ascii="仿宋_GB2312" w:eastAsia="仿宋_GB2312" w:hAnsi="仿宋" w:hint="eastAsia"/>
              </w:rPr>
              <w:t>中</w:t>
            </w:r>
            <w:r w:rsidR="00120ED4" w:rsidRPr="002D68C8">
              <w:rPr>
                <w:rFonts w:ascii="仿宋_GB2312" w:eastAsia="仿宋_GB2312" w:hAnsi="仿宋" w:hint="eastAsia"/>
              </w:rPr>
              <w:t>，</w:t>
            </w:r>
            <w:r w:rsidR="00BB7422" w:rsidRPr="002D68C8">
              <w:rPr>
                <w:rFonts w:ascii="仿宋_GB2312" w:eastAsia="仿宋_GB2312" w:hAnsi="仿宋" w:hint="eastAsia"/>
              </w:rPr>
              <w:t>共识机制</w:t>
            </w:r>
            <w:r w:rsidR="000B706B" w:rsidRPr="002D68C8">
              <w:rPr>
                <w:rFonts w:ascii="仿宋_GB2312" w:eastAsia="仿宋_GB2312" w:hAnsi="仿宋" w:hint="eastAsia"/>
              </w:rPr>
              <w:t>的</w:t>
            </w:r>
            <w:r w:rsidR="00BB7422" w:rsidRPr="002D68C8">
              <w:rPr>
                <w:rFonts w:ascii="仿宋_GB2312" w:eastAsia="仿宋_GB2312" w:hAnsi="仿宋" w:hint="eastAsia"/>
              </w:rPr>
              <w:t>选择</w:t>
            </w:r>
            <w:r w:rsidR="000B706B" w:rsidRPr="002D68C8">
              <w:rPr>
                <w:rFonts w:ascii="仿宋_GB2312" w:eastAsia="仿宋_GB2312" w:hAnsi="仿宋" w:hint="eastAsia"/>
              </w:rPr>
              <w:t>尤为重要</w:t>
            </w:r>
            <w:r w:rsidR="00BB7422" w:rsidRPr="002D68C8">
              <w:rPr>
                <w:rFonts w:ascii="仿宋_GB2312" w:eastAsia="仿宋_GB2312" w:hAnsi="仿宋" w:hint="eastAsia"/>
              </w:rPr>
              <w:t>,</w:t>
            </w:r>
            <w:r w:rsidR="004B17E7" w:rsidRPr="002D68C8">
              <w:rPr>
                <w:rFonts w:ascii="仿宋_GB2312" w:eastAsia="仿宋_GB2312" w:hAnsi="仿宋" w:hint="eastAsia"/>
              </w:rPr>
              <w:t>本项目</w:t>
            </w:r>
            <w:r w:rsidR="00BB7422" w:rsidRPr="002D68C8">
              <w:rPr>
                <w:rFonts w:ascii="仿宋_GB2312" w:eastAsia="仿宋_GB2312" w:hAnsi="仿宋" w:hint="eastAsia"/>
              </w:rPr>
              <w:t>考虑到</w:t>
            </w:r>
            <w:r w:rsidR="009B2816" w:rsidRPr="002D68C8">
              <w:rPr>
                <w:rFonts w:ascii="仿宋_GB2312" w:eastAsia="仿宋_GB2312" w:hAnsi="仿宋" w:hint="eastAsia"/>
              </w:rPr>
              <w:t>石油交易</w:t>
            </w:r>
            <w:r w:rsidR="00DE7D19" w:rsidRPr="002D68C8">
              <w:rPr>
                <w:rFonts w:ascii="仿宋_GB2312" w:eastAsia="仿宋_GB2312" w:hAnsi="仿宋" w:hint="eastAsia"/>
              </w:rPr>
              <w:t>对传输速度</w:t>
            </w:r>
            <w:r w:rsidR="00BB7422" w:rsidRPr="002D68C8">
              <w:rPr>
                <w:rFonts w:ascii="仿宋_GB2312" w:eastAsia="仿宋_GB2312" w:hAnsi="仿宋" w:hint="eastAsia"/>
              </w:rPr>
              <w:t>、错误率等方面具有高要求,</w:t>
            </w:r>
            <w:r w:rsidR="004B17E7" w:rsidRPr="002D68C8">
              <w:rPr>
                <w:rFonts w:ascii="仿宋_GB2312" w:eastAsia="仿宋_GB2312" w:hAnsi="仿宋" w:hint="eastAsia"/>
              </w:rPr>
              <w:t>摒弃</w:t>
            </w:r>
            <w:r w:rsidR="009B2816" w:rsidRPr="002D68C8">
              <w:rPr>
                <w:rFonts w:ascii="仿宋_GB2312" w:eastAsia="仿宋_GB2312" w:hAnsi="仿宋" w:hint="eastAsia"/>
              </w:rPr>
              <w:t>传统的分布式</w:t>
            </w:r>
            <w:r w:rsidR="00135F57" w:rsidRPr="002D68C8">
              <w:rPr>
                <w:rFonts w:ascii="仿宋_GB2312" w:eastAsia="仿宋_GB2312" w:hAnsi="仿宋" w:hint="eastAsia"/>
              </w:rPr>
              <w:t>系统的一致性协议，提出了改进的共识机制</w:t>
            </w:r>
            <w:r w:rsidR="009B2816" w:rsidRPr="002D68C8">
              <w:rPr>
                <w:rFonts w:ascii="仿宋_GB2312" w:eastAsia="仿宋_GB2312" w:hAnsi="仿宋" w:hint="eastAsia"/>
              </w:rPr>
              <w:t>，</w:t>
            </w:r>
            <w:r w:rsidR="00135F57" w:rsidRPr="002D68C8">
              <w:rPr>
                <w:rFonts w:ascii="仿宋_GB2312" w:eastAsia="仿宋_GB2312" w:hAnsi="仿宋" w:hint="eastAsia"/>
              </w:rPr>
              <w:t>尽最大限度减少</w:t>
            </w:r>
            <w:r w:rsidR="008C387D" w:rsidRPr="002D68C8">
              <w:rPr>
                <w:rFonts w:ascii="仿宋_GB2312" w:eastAsia="仿宋_GB2312" w:hAnsi="仿宋" w:hint="eastAsia"/>
              </w:rPr>
              <w:t>拜占庭问题</w:t>
            </w:r>
            <w:r w:rsidR="000B706B" w:rsidRPr="002D68C8">
              <w:rPr>
                <w:rFonts w:ascii="仿宋_GB2312" w:eastAsia="仿宋_GB2312" w:hAnsi="仿宋" w:hint="eastAsia"/>
              </w:rPr>
              <w:t>带来的弊端</w:t>
            </w:r>
            <w:r w:rsidR="00135F57" w:rsidRPr="002D68C8">
              <w:rPr>
                <w:rFonts w:ascii="仿宋_GB2312" w:eastAsia="仿宋_GB2312" w:hAnsi="仿宋" w:hint="eastAsia"/>
              </w:rPr>
              <w:t>，</w:t>
            </w:r>
            <w:r w:rsidR="004B17E7" w:rsidRPr="002D68C8">
              <w:rPr>
                <w:rFonts w:ascii="仿宋_GB2312" w:eastAsia="仿宋_GB2312" w:hAnsi="仿宋" w:hint="eastAsia"/>
              </w:rPr>
              <w:t>提高系统</w:t>
            </w:r>
            <w:r w:rsidR="00DE7D19" w:rsidRPr="002D68C8">
              <w:rPr>
                <w:rFonts w:ascii="仿宋_GB2312" w:eastAsia="仿宋_GB2312" w:hAnsi="仿宋" w:hint="eastAsia"/>
              </w:rPr>
              <w:t>性能</w:t>
            </w:r>
            <w:r w:rsidR="00135F57" w:rsidRPr="002D68C8">
              <w:rPr>
                <w:rFonts w:ascii="仿宋_GB2312" w:eastAsia="仿宋_GB2312" w:hAnsi="仿宋" w:hint="eastAsia"/>
              </w:rPr>
              <w:t>与容错，从而</w:t>
            </w:r>
            <w:r w:rsidR="00B458B0" w:rsidRPr="002D68C8">
              <w:rPr>
                <w:rFonts w:ascii="仿宋_GB2312" w:eastAsia="仿宋_GB2312" w:hAnsi="仿宋" w:hint="eastAsia"/>
              </w:rPr>
              <w:t>提高</w:t>
            </w:r>
            <w:r w:rsidR="00135F57" w:rsidRPr="002D68C8">
              <w:rPr>
                <w:rFonts w:ascii="仿宋_GB2312" w:eastAsia="仿宋_GB2312" w:hAnsi="仿宋" w:hint="eastAsia"/>
              </w:rPr>
              <w:t>石油</w:t>
            </w:r>
            <w:r w:rsidR="003F7FD6" w:rsidRPr="002D68C8">
              <w:rPr>
                <w:rFonts w:ascii="仿宋_GB2312" w:eastAsia="仿宋_GB2312" w:hAnsi="仿宋" w:hint="eastAsia"/>
              </w:rPr>
              <w:t>交易</w:t>
            </w:r>
            <w:r w:rsidR="00B458B0" w:rsidRPr="002D68C8">
              <w:rPr>
                <w:rFonts w:ascii="仿宋_GB2312" w:eastAsia="仿宋_GB2312" w:hAnsi="仿宋" w:hint="eastAsia"/>
              </w:rPr>
              <w:t>的</w:t>
            </w:r>
            <w:r w:rsidR="003F7FD6" w:rsidRPr="002D68C8">
              <w:rPr>
                <w:rFonts w:ascii="仿宋_GB2312" w:eastAsia="仿宋_GB2312" w:hAnsi="仿宋" w:hint="eastAsia"/>
              </w:rPr>
              <w:t>科学性，推动我国石油产业的发展。</w:t>
            </w:r>
          </w:p>
          <w:p w:rsidR="00D71B83" w:rsidRPr="002D68C8" w:rsidRDefault="00D71B83" w:rsidP="00D71B83">
            <w:pPr>
              <w:pStyle w:val="3"/>
              <w:ind w:firstLine="432"/>
              <w:rPr>
                <w:rFonts w:ascii="仿宋_GB2312" w:eastAsia="仿宋_GB2312" w:hint="eastAsia"/>
              </w:rPr>
            </w:pPr>
            <w:r w:rsidRPr="002D68C8">
              <w:rPr>
                <w:rFonts w:ascii="仿宋_GB2312" w:eastAsia="仿宋_GB2312" w:hint="eastAsia"/>
              </w:rPr>
              <w:t>（1）</w:t>
            </w:r>
            <w:r w:rsidR="008F1D67" w:rsidRPr="002D68C8">
              <w:rPr>
                <w:rFonts w:ascii="仿宋_GB2312" w:eastAsia="仿宋_GB2312" w:hint="eastAsia"/>
              </w:rPr>
              <w:t>结合当前</w:t>
            </w:r>
            <w:r w:rsidR="00887577" w:rsidRPr="002D68C8">
              <w:rPr>
                <w:rFonts w:ascii="仿宋_GB2312" w:eastAsia="仿宋_GB2312" w:hint="eastAsia"/>
              </w:rPr>
              <w:t>石油</w:t>
            </w:r>
            <w:r w:rsidR="008F1D67" w:rsidRPr="002D68C8">
              <w:rPr>
                <w:rFonts w:ascii="仿宋_GB2312" w:eastAsia="仿宋_GB2312" w:hint="eastAsia"/>
              </w:rPr>
              <w:t>交易</w:t>
            </w:r>
            <w:r w:rsidR="00887577" w:rsidRPr="002D68C8">
              <w:rPr>
                <w:rFonts w:ascii="仿宋_GB2312" w:eastAsia="仿宋_GB2312" w:hint="eastAsia"/>
              </w:rPr>
              <w:t>的</w:t>
            </w:r>
            <w:r w:rsidR="00674877" w:rsidRPr="002D68C8">
              <w:rPr>
                <w:rFonts w:ascii="仿宋_GB2312" w:eastAsia="仿宋_GB2312" w:hint="eastAsia"/>
              </w:rPr>
              <w:t>背景，分析</w:t>
            </w:r>
            <w:r w:rsidR="00064853" w:rsidRPr="002D68C8">
              <w:rPr>
                <w:rFonts w:ascii="仿宋_GB2312" w:eastAsia="仿宋_GB2312" w:hint="eastAsia"/>
              </w:rPr>
              <w:t>分布式</w:t>
            </w:r>
            <w:r w:rsidR="008F1D67" w:rsidRPr="002D68C8">
              <w:rPr>
                <w:rFonts w:ascii="仿宋_GB2312" w:eastAsia="仿宋_GB2312" w:hint="eastAsia"/>
              </w:rPr>
              <w:t>去中心化系统的优劣势，以及当前发展去中心化系统共识机制</w:t>
            </w:r>
            <w:r w:rsidR="00674877" w:rsidRPr="002D68C8">
              <w:rPr>
                <w:rFonts w:ascii="仿宋_GB2312" w:eastAsia="仿宋_GB2312" w:hint="eastAsia"/>
              </w:rPr>
              <w:t>的优劣势。</w:t>
            </w:r>
          </w:p>
          <w:p w:rsidR="00D71B83" w:rsidRPr="002D68C8" w:rsidRDefault="00D71B83" w:rsidP="00D71B83">
            <w:pPr>
              <w:pStyle w:val="3"/>
              <w:ind w:firstLine="432"/>
              <w:rPr>
                <w:rFonts w:ascii="仿宋_GB2312" w:eastAsia="仿宋_GB2312" w:hint="eastAsia"/>
              </w:rPr>
            </w:pPr>
            <w:r w:rsidRPr="002D68C8">
              <w:rPr>
                <w:rFonts w:ascii="仿宋_GB2312" w:eastAsia="仿宋_GB2312" w:hint="eastAsia"/>
              </w:rPr>
              <w:t>（2）</w:t>
            </w:r>
            <w:r w:rsidR="008F1D67" w:rsidRPr="002D68C8">
              <w:rPr>
                <w:rFonts w:ascii="仿宋_GB2312" w:eastAsia="仿宋_GB2312" w:hint="eastAsia"/>
              </w:rPr>
              <w:t>通过</w:t>
            </w:r>
            <w:r w:rsidR="00674877" w:rsidRPr="002D68C8">
              <w:rPr>
                <w:rFonts w:ascii="仿宋_GB2312" w:eastAsia="仿宋_GB2312" w:hint="eastAsia"/>
              </w:rPr>
              <w:t>考察</w:t>
            </w:r>
            <w:r w:rsidR="005622D8" w:rsidRPr="002D68C8">
              <w:rPr>
                <w:rFonts w:ascii="仿宋_GB2312" w:eastAsia="仿宋_GB2312" w:hint="eastAsia"/>
              </w:rPr>
              <w:t>各种共识机制应用于</w:t>
            </w:r>
            <w:r w:rsidR="00887577" w:rsidRPr="002D68C8">
              <w:rPr>
                <w:rFonts w:ascii="仿宋_GB2312" w:eastAsia="仿宋_GB2312" w:hint="eastAsia"/>
              </w:rPr>
              <w:t>中国的</w:t>
            </w:r>
            <w:r w:rsidR="006530C4" w:rsidRPr="002D68C8">
              <w:rPr>
                <w:rFonts w:ascii="仿宋_GB2312" w:eastAsia="仿宋_GB2312" w:hint="eastAsia"/>
              </w:rPr>
              <w:t>石油交易</w:t>
            </w:r>
            <w:r w:rsidR="008F1D67" w:rsidRPr="002D68C8">
              <w:rPr>
                <w:rFonts w:ascii="仿宋_GB2312" w:eastAsia="仿宋_GB2312" w:hint="eastAsia"/>
              </w:rPr>
              <w:t>，</w:t>
            </w:r>
            <w:r w:rsidR="00674877" w:rsidRPr="002D68C8">
              <w:rPr>
                <w:rFonts w:ascii="仿宋_GB2312" w:eastAsia="仿宋_GB2312" w:hint="eastAsia"/>
              </w:rPr>
              <w:t>研究并分析在</w:t>
            </w:r>
            <w:r w:rsidR="008F1D67" w:rsidRPr="002D68C8">
              <w:rPr>
                <w:rFonts w:ascii="仿宋_GB2312" w:eastAsia="仿宋_GB2312" w:hint="eastAsia"/>
              </w:rPr>
              <w:t>去中心化的</w:t>
            </w:r>
            <w:r w:rsidR="00674877" w:rsidRPr="002D68C8">
              <w:rPr>
                <w:rFonts w:ascii="仿宋_GB2312" w:eastAsia="仿宋_GB2312" w:hint="eastAsia"/>
              </w:rPr>
              <w:t>背景</w:t>
            </w:r>
            <w:proofErr w:type="gramStart"/>
            <w:r w:rsidR="00674877" w:rsidRPr="002D68C8">
              <w:rPr>
                <w:rFonts w:ascii="仿宋_GB2312" w:eastAsia="仿宋_GB2312" w:hint="eastAsia"/>
              </w:rPr>
              <w:t>下</w:t>
            </w:r>
            <w:r w:rsidR="008F1D67" w:rsidRPr="002D68C8">
              <w:rPr>
                <w:rFonts w:ascii="仿宋_GB2312" w:eastAsia="仿宋_GB2312" w:hint="eastAsia"/>
              </w:rPr>
              <w:t>石油</w:t>
            </w:r>
            <w:proofErr w:type="gramEnd"/>
            <w:r w:rsidR="008F1D67" w:rsidRPr="002D68C8">
              <w:rPr>
                <w:rFonts w:ascii="仿宋_GB2312" w:eastAsia="仿宋_GB2312" w:hint="eastAsia"/>
              </w:rPr>
              <w:t>交易运用</w:t>
            </w:r>
            <w:r w:rsidR="005622D8" w:rsidRPr="002D68C8">
              <w:rPr>
                <w:rFonts w:ascii="仿宋_GB2312" w:eastAsia="仿宋_GB2312" w:hint="eastAsia"/>
              </w:rPr>
              <w:t>不同</w:t>
            </w:r>
            <w:r w:rsidR="008F1D67" w:rsidRPr="002D68C8">
              <w:rPr>
                <w:rFonts w:ascii="仿宋_GB2312" w:eastAsia="仿宋_GB2312" w:hint="eastAsia"/>
              </w:rPr>
              <w:t>共识机制</w:t>
            </w:r>
            <w:r w:rsidR="005622D8" w:rsidRPr="002D68C8">
              <w:rPr>
                <w:rFonts w:ascii="仿宋_GB2312" w:eastAsia="仿宋_GB2312" w:hint="eastAsia"/>
              </w:rPr>
              <w:t>的优</w:t>
            </w:r>
            <w:r w:rsidR="00674877" w:rsidRPr="002D68C8">
              <w:rPr>
                <w:rFonts w:ascii="仿宋_GB2312" w:eastAsia="仿宋_GB2312" w:hint="eastAsia"/>
              </w:rPr>
              <w:t>劣势。</w:t>
            </w:r>
          </w:p>
          <w:p w:rsidR="00674877" w:rsidRPr="002D68C8" w:rsidRDefault="00D71B83" w:rsidP="00674877">
            <w:pPr>
              <w:pStyle w:val="3"/>
              <w:ind w:firstLine="432"/>
              <w:rPr>
                <w:rFonts w:ascii="仿宋_GB2312" w:eastAsia="仿宋_GB2312" w:hint="eastAsia"/>
              </w:rPr>
            </w:pPr>
            <w:r w:rsidRPr="002D68C8">
              <w:rPr>
                <w:rFonts w:ascii="仿宋_GB2312" w:eastAsia="仿宋_GB2312" w:hint="eastAsia"/>
              </w:rPr>
              <w:t>（</w:t>
            </w:r>
            <w:r w:rsidR="004B6D74" w:rsidRPr="002D68C8">
              <w:rPr>
                <w:rFonts w:ascii="仿宋_GB2312" w:eastAsia="仿宋_GB2312" w:hint="eastAsia"/>
              </w:rPr>
              <w:t>3</w:t>
            </w:r>
            <w:r w:rsidRPr="002D68C8">
              <w:rPr>
                <w:rFonts w:ascii="仿宋_GB2312" w:eastAsia="仿宋_GB2312" w:hint="eastAsia"/>
              </w:rPr>
              <w:t>）</w:t>
            </w:r>
            <w:r w:rsidR="00674877" w:rsidRPr="002D68C8">
              <w:rPr>
                <w:rFonts w:ascii="仿宋_GB2312" w:eastAsia="仿宋_GB2312" w:hint="eastAsia"/>
              </w:rPr>
              <w:t>针对分析结果，</w:t>
            </w:r>
            <w:r w:rsidR="00475D36" w:rsidRPr="002D68C8">
              <w:rPr>
                <w:rFonts w:ascii="仿宋_GB2312" w:eastAsia="仿宋_GB2312" w:hint="eastAsia"/>
              </w:rPr>
              <w:t>最终选出最为合适的共识机制</w:t>
            </w:r>
            <w:r w:rsidR="00674877" w:rsidRPr="002D68C8">
              <w:rPr>
                <w:rFonts w:ascii="仿宋_GB2312" w:eastAsia="仿宋_GB2312" w:hint="eastAsia"/>
              </w:rPr>
              <w:t>，更好的引导和帮扶</w:t>
            </w:r>
            <w:r w:rsidR="00DE7D19" w:rsidRPr="002D68C8">
              <w:rPr>
                <w:rFonts w:ascii="仿宋_GB2312" w:eastAsia="仿宋_GB2312" w:hint="eastAsia"/>
              </w:rPr>
              <w:t>石油市场</w:t>
            </w:r>
            <w:r w:rsidR="00674877" w:rsidRPr="002D68C8">
              <w:rPr>
                <w:rFonts w:ascii="仿宋_GB2312" w:eastAsia="仿宋_GB2312" w:hint="eastAsia"/>
              </w:rPr>
              <w:t>。</w:t>
            </w:r>
          </w:p>
          <w:p w:rsidR="00674877" w:rsidRPr="00D71B83" w:rsidRDefault="00674877" w:rsidP="00674877">
            <w:pPr>
              <w:pStyle w:val="3"/>
              <w:ind w:firstLine="432"/>
              <w:rPr>
                <w:rFonts w:eastAsia="仿宋_GB2312"/>
              </w:rPr>
            </w:pPr>
          </w:p>
          <w:p w:rsidR="00674877" w:rsidRDefault="00674877" w:rsidP="00674877">
            <w:pPr>
              <w:pStyle w:val="3"/>
              <w:rPr>
                <w:rFonts w:eastAsia="仿宋_GB2312"/>
              </w:rPr>
            </w:pPr>
            <w:r>
              <w:rPr>
                <w:rFonts w:eastAsia="仿宋_GB2312"/>
                <w:b/>
                <w:bCs/>
              </w:rPr>
              <w:t xml:space="preserve">1.2 </w:t>
            </w:r>
            <w:r>
              <w:rPr>
                <w:rFonts w:eastAsia="仿宋_GB2312"/>
                <w:b/>
                <w:bCs/>
              </w:rPr>
              <w:t>项目研究的目的</w:t>
            </w:r>
          </w:p>
          <w:p w:rsidR="00674877" w:rsidRPr="005237E1" w:rsidRDefault="00E4388A" w:rsidP="00674877">
            <w:pPr>
              <w:pStyle w:val="3"/>
              <w:ind w:firstLineChars="200" w:firstLine="456"/>
              <w:rPr>
                <w:rFonts w:eastAsia="仿宋_GB2312"/>
                <w:bCs/>
              </w:rPr>
            </w:pPr>
            <w:r>
              <w:rPr>
                <w:rFonts w:eastAsia="仿宋_GB2312"/>
              </w:rPr>
              <w:t>本次研究以</w:t>
            </w:r>
            <w:r w:rsidR="00FF578A">
              <w:rPr>
                <w:rFonts w:eastAsia="仿宋_GB2312" w:hint="eastAsia"/>
              </w:rPr>
              <w:t>石油交易</w:t>
            </w:r>
            <w:r w:rsidR="00674877">
              <w:rPr>
                <w:rFonts w:eastAsia="仿宋_GB2312"/>
              </w:rPr>
              <w:t>背景下</w:t>
            </w:r>
            <w:r w:rsidR="00693695">
              <w:rPr>
                <w:rFonts w:eastAsia="仿宋_GB2312" w:hint="eastAsia"/>
              </w:rPr>
              <w:t>区块链</w:t>
            </w:r>
            <w:r>
              <w:rPr>
                <w:rFonts w:eastAsia="仿宋_GB2312" w:hint="eastAsia"/>
              </w:rPr>
              <w:t>去中心化交易系统</w:t>
            </w:r>
            <w:r w:rsidR="00674877">
              <w:rPr>
                <w:rFonts w:eastAsia="仿宋_GB2312"/>
              </w:rPr>
              <w:t>为研究对象，</w:t>
            </w:r>
            <w:r w:rsidR="00B458B0">
              <w:rPr>
                <w:rFonts w:eastAsia="仿宋_GB2312" w:hint="eastAsia"/>
              </w:rPr>
              <w:t>考虑区块链技术对整个石油产业的颠覆，从炼油到供应到消费者手中，</w:t>
            </w:r>
            <w:r w:rsidR="00693695">
              <w:rPr>
                <w:rFonts w:eastAsia="仿宋_GB2312" w:hint="eastAsia"/>
              </w:rPr>
              <w:t>然</w:t>
            </w:r>
            <w:r w:rsidR="00B458B0">
              <w:rPr>
                <w:rFonts w:eastAsia="仿宋_GB2312" w:hint="eastAsia"/>
              </w:rPr>
              <w:t>后</w:t>
            </w:r>
            <w:r w:rsidR="00674877">
              <w:rPr>
                <w:rFonts w:eastAsia="仿宋_GB2312"/>
              </w:rPr>
              <w:t>分析</w:t>
            </w:r>
            <w:r w:rsidR="00AA5300">
              <w:rPr>
                <w:rFonts w:eastAsia="仿宋_GB2312" w:hint="eastAsia"/>
              </w:rPr>
              <w:t>石油交易中使用各种共识机制</w:t>
            </w:r>
            <w:r w:rsidR="00674877">
              <w:rPr>
                <w:rFonts w:eastAsia="仿宋_GB2312"/>
              </w:rPr>
              <w:t>的优劣势，并找出其中</w:t>
            </w:r>
            <w:r w:rsidR="00FF578A">
              <w:rPr>
                <w:rFonts w:eastAsia="仿宋_GB2312" w:hint="eastAsia"/>
              </w:rPr>
              <w:t>最优者</w:t>
            </w:r>
            <w:r w:rsidR="00674877">
              <w:rPr>
                <w:rFonts w:eastAsia="仿宋_GB2312"/>
              </w:rPr>
              <w:t>。</w:t>
            </w:r>
            <w:r w:rsidR="00674877" w:rsidRPr="005237E1">
              <w:rPr>
                <w:rFonts w:eastAsia="仿宋_GB2312"/>
                <w:bCs/>
              </w:rPr>
              <w:t>目的在于从大学生角度找出提高</w:t>
            </w:r>
            <w:r w:rsidR="00AA5300" w:rsidRPr="005237E1">
              <w:rPr>
                <w:rFonts w:eastAsia="仿宋_GB2312" w:hint="eastAsia"/>
                <w:bCs/>
              </w:rPr>
              <w:t>共识与交易效率</w:t>
            </w:r>
            <w:r w:rsidR="00674877" w:rsidRPr="005237E1">
              <w:rPr>
                <w:rFonts w:eastAsia="仿宋_GB2312"/>
                <w:bCs/>
              </w:rPr>
              <w:t>的对策</w:t>
            </w:r>
            <w:r w:rsidR="00AA5300" w:rsidRPr="005237E1">
              <w:rPr>
                <w:rFonts w:eastAsia="仿宋_GB2312"/>
                <w:bCs/>
              </w:rPr>
              <w:t>，</w:t>
            </w:r>
            <w:r w:rsidR="003F7FD6" w:rsidRPr="005237E1">
              <w:rPr>
                <w:rFonts w:eastAsia="仿宋_GB2312"/>
              </w:rPr>
              <w:t>提出</w:t>
            </w:r>
            <w:r w:rsidR="003F7FD6" w:rsidRPr="005237E1">
              <w:rPr>
                <w:rFonts w:eastAsia="仿宋_GB2312" w:hint="eastAsia"/>
              </w:rPr>
              <w:t>最合适的共识机制，</w:t>
            </w:r>
            <w:r w:rsidR="003F7FD6" w:rsidRPr="005237E1">
              <w:rPr>
                <w:rFonts w:eastAsia="仿宋_GB2312"/>
                <w:bCs/>
              </w:rPr>
              <w:t>更好的提高</w:t>
            </w:r>
            <w:r w:rsidR="003F7FD6" w:rsidRPr="005237E1">
              <w:rPr>
                <w:rFonts w:eastAsia="仿宋_GB2312" w:hint="eastAsia"/>
                <w:bCs/>
              </w:rPr>
              <w:t>石油交易共识</w:t>
            </w:r>
            <w:r w:rsidR="003F7FD6" w:rsidRPr="005237E1">
              <w:rPr>
                <w:rFonts w:eastAsia="仿宋_GB2312"/>
                <w:bCs/>
              </w:rPr>
              <w:t>，</w:t>
            </w:r>
            <w:r w:rsidR="000B706B" w:rsidRPr="005237E1">
              <w:rPr>
                <w:rFonts w:eastAsia="仿宋_GB2312" w:hint="eastAsia"/>
                <w:bCs/>
              </w:rPr>
              <w:t>提升</w:t>
            </w:r>
            <w:r w:rsidR="00FF578A" w:rsidRPr="005237E1">
              <w:rPr>
                <w:rFonts w:eastAsia="仿宋_GB2312" w:hint="eastAsia"/>
                <w:bCs/>
              </w:rPr>
              <w:t>石油</w:t>
            </w:r>
            <w:r w:rsidR="00FB6CF8" w:rsidRPr="005237E1">
              <w:rPr>
                <w:rFonts w:eastAsia="仿宋_GB2312" w:hint="eastAsia"/>
                <w:bCs/>
              </w:rPr>
              <w:t>交易</w:t>
            </w:r>
            <w:r w:rsidR="00C528EB" w:rsidRPr="005237E1">
              <w:rPr>
                <w:rFonts w:eastAsia="仿宋_GB2312"/>
                <w:bCs/>
              </w:rPr>
              <w:t>科学化、信息化</w:t>
            </w:r>
            <w:r w:rsidR="003F7FD6" w:rsidRPr="005237E1">
              <w:rPr>
                <w:rFonts w:eastAsia="仿宋_GB2312"/>
                <w:bCs/>
              </w:rPr>
              <w:t>，</w:t>
            </w:r>
            <w:r w:rsidR="005237E1" w:rsidRPr="005237E1">
              <w:rPr>
                <w:rFonts w:eastAsia="仿宋_GB2312" w:hint="eastAsia"/>
                <w:bCs/>
              </w:rPr>
              <w:t>从而</w:t>
            </w:r>
            <w:r w:rsidR="003F7FD6" w:rsidRPr="005237E1">
              <w:rPr>
                <w:rFonts w:ascii="仿宋_GB2312" w:eastAsia="仿宋_GB2312" w:hAnsi="仿宋" w:hint="eastAsia"/>
              </w:rPr>
              <w:t>提高石油利用率，</w:t>
            </w:r>
            <w:r w:rsidR="005237E1" w:rsidRPr="005237E1">
              <w:rPr>
                <w:rFonts w:ascii="仿宋_GB2312" w:eastAsia="仿宋_GB2312" w:hAnsi="仿宋" w:hint="eastAsia"/>
              </w:rPr>
              <w:t>减少</w:t>
            </w:r>
            <w:r w:rsidR="003F7FD6" w:rsidRPr="005237E1">
              <w:rPr>
                <w:rFonts w:ascii="仿宋_GB2312" w:eastAsia="仿宋_GB2312" w:hAnsi="仿宋" w:hint="eastAsia"/>
              </w:rPr>
              <w:t>石油市场的波动，降低</w:t>
            </w:r>
            <w:r w:rsidR="008A4ECD">
              <w:rPr>
                <w:rFonts w:ascii="仿宋_GB2312" w:eastAsia="仿宋_GB2312" w:hAnsi="仿宋" w:hint="eastAsia"/>
              </w:rPr>
              <w:t>其他市场</w:t>
            </w:r>
            <w:r w:rsidR="00A43EF9" w:rsidRPr="005237E1">
              <w:rPr>
                <w:rFonts w:ascii="仿宋_GB2312" w:eastAsia="仿宋_GB2312" w:hAnsi="仿宋" w:hint="eastAsia"/>
              </w:rPr>
              <w:t>对于</w:t>
            </w:r>
            <w:r w:rsidR="003F7FD6" w:rsidRPr="005237E1">
              <w:rPr>
                <w:rFonts w:ascii="仿宋_GB2312" w:eastAsia="仿宋_GB2312" w:hAnsi="仿宋" w:hint="eastAsia"/>
              </w:rPr>
              <w:t>石油市场的跨市场传导性，从</w:t>
            </w:r>
            <w:r w:rsidR="003F7FD6" w:rsidRPr="005237E1">
              <w:rPr>
                <w:rFonts w:ascii="仿宋_GB2312" w:eastAsia="仿宋_GB2312" w:hAnsi="仿宋" w:hint="eastAsia"/>
              </w:rPr>
              <w:lastRenderedPageBreak/>
              <w:t>而</w:t>
            </w:r>
            <w:r w:rsidR="005237E1" w:rsidRPr="005237E1">
              <w:rPr>
                <w:rFonts w:ascii="仿宋_GB2312" w:eastAsia="仿宋_GB2312" w:hAnsi="仿宋" w:hint="eastAsia"/>
              </w:rPr>
              <w:t>将</w:t>
            </w:r>
            <w:r w:rsidR="003F7FD6" w:rsidRPr="005237E1">
              <w:rPr>
                <w:rFonts w:ascii="仿宋_GB2312" w:eastAsia="仿宋_GB2312" w:hAnsi="仿宋" w:hint="eastAsia"/>
              </w:rPr>
              <w:t>石油交易市场风险</w:t>
            </w:r>
            <w:r w:rsidR="005237E1" w:rsidRPr="005237E1">
              <w:rPr>
                <w:rFonts w:ascii="仿宋_GB2312" w:eastAsia="仿宋_GB2312" w:hAnsi="仿宋" w:hint="eastAsia"/>
              </w:rPr>
              <w:t>降到最低</w:t>
            </w:r>
            <w:r w:rsidR="008A4ECD">
              <w:rPr>
                <w:rFonts w:ascii="仿宋_GB2312" w:eastAsia="仿宋_GB2312" w:hAnsi="仿宋" w:hint="eastAsia"/>
              </w:rPr>
              <w:t>，同时维持</w:t>
            </w:r>
            <w:r w:rsidR="003F7FD6" w:rsidRPr="005237E1">
              <w:rPr>
                <w:rFonts w:ascii="仿宋_GB2312" w:eastAsia="仿宋_GB2312" w:hAnsi="仿宋" w:hint="eastAsia"/>
              </w:rPr>
              <w:t>市场均衡，</w:t>
            </w:r>
            <w:r w:rsidR="000B706B" w:rsidRPr="005237E1">
              <w:rPr>
                <w:rFonts w:eastAsia="仿宋_GB2312" w:hint="eastAsia"/>
                <w:bCs/>
              </w:rPr>
              <w:t>推动</w:t>
            </w:r>
            <w:r w:rsidR="00FB6CF8" w:rsidRPr="005237E1">
              <w:rPr>
                <w:rFonts w:eastAsia="仿宋_GB2312"/>
                <w:bCs/>
              </w:rPr>
              <w:t>我国</w:t>
            </w:r>
            <w:r w:rsidR="003F7FD6" w:rsidRPr="005237E1">
              <w:rPr>
                <w:rFonts w:eastAsia="仿宋_GB2312" w:hint="eastAsia"/>
                <w:bCs/>
              </w:rPr>
              <w:t>石油</w:t>
            </w:r>
            <w:r w:rsidR="00FB6CF8" w:rsidRPr="005237E1">
              <w:rPr>
                <w:rFonts w:eastAsia="仿宋_GB2312" w:hint="eastAsia"/>
                <w:bCs/>
              </w:rPr>
              <w:t>产业</w:t>
            </w:r>
            <w:r w:rsidR="003F7FD6" w:rsidRPr="005237E1">
              <w:rPr>
                <w:rFonts w:eastAsia="仿宋_GB2312"/>
                <w:bCs/>
              </w:rPr>
              <w:t>的发展，</w:t>
            </w:r>
            <w:r w:rsidR="00674877" w:rsidRPr="005237E1">
              <w:rPr>
                <w:rFonts w:eastAsia="仿宋_GB2312"/>
                <w:bCs/>
              </w:rPr>
              <w:t>为</w:t>
            </w:r>
            <w:r w:rsidR="002923EA" w:rsidRPr="005237E1">
              <w:rPr>
                <w:rFonts w:eastAsia="仿宋_GB2312" w:hint="eastAsia"/>
                <w:bCs/>
              </w:rPr>
              <w:t>石油交易提供</w:t>
            </w:r>
            <w:r w:rsidR="002923EA" w:rsidRPr="005237E1">
              <w:rPr>
                <w:rFonts w:eastAsia="仿宋_GB2312"/>
                <w:bCs/>
              </w:rPr>
              <w:t>新的</w:t>
            </w:r>
            <w:r w:rsidR="002923EA" w:rsidRPr="005237E1">
              <w:rPr>
                <w:rFonts w:eastAsia="仿宋_GB2312" w:hint="eastAsia"/>
                <w:bCs/>
              </w:rPr>
              <w:t>模式</w:t>
            </w:r>
            <w:r w:rsidR="00872F88" w:rsidRPr="005237E1">
              <w:rPr>
                <w:rFonts w:eastAsia="仿宋_GB2312" w:hint="eastAsia"/>
                <w:bCs/>
              </w:rPr>
              <w:t>的理论基础</w:t>
            </w:r>
            <w:r w:rsidR="00674877" w:rsidRPr="005237E1">
              <w:rPr>
                <w:rFonts w:eastAsia="仿宋_GB2312"/>
                <w:bCs/>
              </w:rPr>
              <w:t>。</w:t>
            </w:r>
          </w:p>
          <w:p w:rsidR="003F7FD6" w:rsidRPr="004937A3" w:rsidRDefault="003F7FD6" w:rsidP="003F7FD6">
            <w:pPr>
              <w:spacing w:line="20" w:lineRule="atLeast"/>
              <w:ind w:firstLineChars="200" w:firstLine="480"/>
              <w:rPr>
                <w:rFonts w:ascii="仿宋_GB2312" w:eastAsia="仿宋_GB2312"/>
                <w:sz w:val="24"/>
              </w:rPr>
            </w:pPr>
            <w:r w:rsidRPr="003F7FD6">
              <w:rPr>
                <w:rFonts w:ascii="仿宋_GB2312" w:eastAsia="仿宋_GB2312" w:hint="eastAsia"/>
                <w:sz w:val="24"/>
              </w:rPr>
              <w:t>（1</w:t>
            </w:r>
            <w:r w:rsidR="008A4ECD">
              <w:rPr>
                <w:rFonts w:ascii="仿宋_GB2312" w:eastAsia="仿宋_GB2312" w:hint="eastAsia"/>
                <w:sz w:val="24"/>
              </w:rPr>
              <w:t>）探讨</w:t>
            </w:r>
            <w:r>
              <w:rPr>
                <w:rFonts w:ascii="仿宋_GB2312" w:eastAsia="仿宋_GB2312" w:hint="eastAsia"/>
                <w:sz w:val="24"/>
              </w:rPr>
              <w:t>石油</w:t>
            </w:r>
            <w:r w:rsidRPr="004937A3">
              <w:rPr>
                <w:rFonts w:ascii="仿宋_GB2312" w:eastAsia="仿宋_GB2312" w:hint="eastAsia"/>
                <w:sz w:val="24"/>
              </w:rPr>
              <w:t>交易</w:t>
            </w:r>
            <w:r>
              <w:rPr>
                <w:rFonts w:ascii="仿宋_GB2312" w:eastAsia="仿宋_GB2312" w:hint="eastAsia"/>
                <w:sz w:val="24"/>
              </w:rPr>
              <w:t>中运用去中心化交易</w:t>
            </w:r>
            <w:r w:rsidR="00A43EF9">
              <w:rPr>
                <w:rFonts w:ascii="仿宋_GB2312" w:eastAsia="仿宋_GB2312" w:hint="eastAsia"/>
                <w:sz w:val="24"/>
              </w:rPr>
              <w:t>系统</w:t>
            </w:r>
            <w:r w:rsidRPr="004937A3">
              <w:rPr>
                <w:rFonts w:ascii="仿宋_GB2312" w:eastAsia="仿宋_GB2312" w:hint="eastAsia"/>
                <w:sz w:val="24"/>
              </w:rPr>
              <w:t>的</w:t>
            </w:r>
            <w:r w:rsidR="005237E1">
              <w:rPr>
                <w:rFonts w:ascii="仿宋_GB2312" w:eastAsia="仿宋_GB2312" w:hint="eastAsia"/>
                <w:sz w:val="24"/>
              </w:rPr>
              <w:t>可行性</w:t>
            </w:r>
            <w:r w:rsidRPr="004937A3">
              <w:rPr>
                <w:rFonts w:ascii="仿宋_GB2312" w:eastAsia="仿宋_GB2312" w:hint="eastAsia"/>
                <w:sz w:val="24"/>
              </w:rPr>
              <w:t>，了解企业的</w:t>
            </w:r>
            <w:r w:rsidR="005237E1">
              <w:rPr>
                <w:rFonts w:ascii="仿宋_GB2312" w:eastAsia="仿宋_GB2312" w:hint="eastAsia"/>
                <w:sz w:val="24"/>
              </w:rPr>
              <w:t>石油</w:t>
            </w:r>
            <w:r w:rsidRPr="004937A3">
              <w:rPr>
                <w:rFonts w:ascii="仿宋_GB2312" w:eastAsia="仿宋_GB2312" w:hint="eastAsia"/>
                <w:sz w:val="24"/>
              </w:rPr>
              <w:t>交</w:t>
            </w:r>
            <w:r w:rsidR="005237E1">
              <w:rPr>
                <w:rFonts w:ascii="仿宋_GB2312" w:eastAsia="仿宋_GB2312" w:hint="eastAsia"/>
                <w:sz w:val="24"/>
              </w:rPr>
              <w:t>易</w:t>
            </w:r>
            <w:r w:rsidRPr="004937A3">
              <w:rPr>
                <w:rFonts w:ascii="仿宋_GB2312" w:eastAsia="仿宋_GB2312" w:hint="eastAsia"/>
                <w:sz w:val="24"/>
              </w:rPr>
              <w:t>与</w:t>
            </w:r>
            <w:r w:rsidR="005237E1">
              <w:rPr>
                <w:rFonts w:ascii="仿宋_GB2312" w:eastAsia="仿宋_GB2312" w:hint="eastAsia"/>
                <w:sz w:val="24"/>
              </w:rPr>
              <w:t>共识机制</w:t>
            </w:r>
            <w:r w:rsidRPr="004937A3">
              <w:rPr>
                <w:rFonts w:ascii="仿宋_GB2312" w:eastAsia="仿宋_GB2312" w:hint="eastAsia"/>
                <w:sz w:val="24"/>
              </w:rPr>
              <w:t>的相关关系；</w:t>
            </w:r>
          </w:p>
          <w:p w:rsidR="003F7FD6" w:rsidRPr="003F7FD6" w:rsidRDefault="003F7FD6" w:rsidP="003F7FD6">
            <w:pPr>
              <w:spacing w:line="20" w:lineRule="atLeast"/>
              <w:ind w:firstLineChars="200" w:firstLine="480"/>
              <w:rPr>
                <w:rFonts w:ascii="仿宋_GB2312" w:eastAsia="仿宋_GB2312"/>
                <w:sz w:val="24"/>
              </w:rPr>
            </w:pPr>
            <w:r w:rsidRPr="003F7FD6">
              <w:rPr>
                <w:rFonts w:ascii="仿宋_GB2312" w:eastAsia="仿宋_GB2312" w:hint="eastAsia"/>
                <w:sz w:val="24"/>
              </w:rPr>
              <w:t>（</w:t>
            </w:r>
            <w:r>
              <w:rPr>
                <w:rFonts w:ascii="仿宋_GB2312" w:eastAsia="仿宋_GB2312" w:hint="eastAsia"/>
                <w:sz w:val="24"/>
              </w:rPr>
              <w:t>2</w:t>
            </w:r>
            <w:r w:rsidRPr="003F7FD6">
              <w:rPr>
                <w:rFonts w:ascii="仿宋_GB2312" w:eastAsia="仿宋_GB2312" w:hint="eastAsia"/>
                <w:sz w:val="24"/>
              </w:rPr>
              <w:t>）</w:t>
            </w:r>
            <w:r w:rsidR="005237E1">
              <w:rPr>
                <w:rFonts w:ascii="仿宋_GB2312" w:eastAsia="仿宋_GB2312" w:hint="eastAsia"/>
                <w:sz w:val="24"/>
              </w:rPr>
              <w:t>随着区块链技术</w:t>
            </w:r>
            <w:r w:rsidRPr="004937A3">
              <w:rPr>
                <w:rFonts w:ascii="仿宋_GB2312" w:eastAsia="仿宋_GB2312" w:hint="eastAsia"/>
                <w:sz w:val="24"/>
              </w:rPr>
              <w:t>的健全与发展，</w:t>
            </w:r>
            <w:r w:rsidR="005237E1">
              <w:rPr>
                <w:rFonts w:ascii="仿宋_GB2312" w:eastAsia="仿宋_GB2312" w:hint="eastAsia"/>
                <w:sz w:val="24"/>
              </w:rPr>
              <w:t>能源产业将成为区块链技术的</w:t>
            </w:r>
            <w:r w:rsidRPr="004937A3">
              <w:rPr>
                <w:rFonts w:ascii="仿宋_GB2312" w:eastAsia="仿宋_GB2312" w:hint="eastAsia"/>
                <w:sz w:val="24"/>
              </w:rPr>
              <w:t>新</w:t>
            </w:r>
            <w:r w:rsidR="005237E1">
              <w:rPr>
                <w:rFonts w:ascii="仿宋_GB2312" w:eastAsia="仿宋_GB2312" w:hint="eastAsia"/>
                <w:sz w:val="24"/>
              </w:rPr>
              <w:t>的应用</w:t>
            </w:r>
            <w:r w:rsidRPr="004937A3">
              <w:rPr>
                <w:rFonts w:ascii="仿宋_GB2312" w:eastAsia="仿宋_GB2312" w:hint="eastAsia"/>
                <w:sz w:val="24"/>
              </w:rPr>
              <w:t>方</w:t>
            </w:r>
            <w:r w:rsidR="005237E1">
              <w:rPr>
                <w:rFonts w:ascii="仿宋_GB2312" w:eastAsia="仿宋_GB2312" w:hint="eastAsia"/>
                <w:sz w:val="24"/>
              </w:rPr>
              <w:t>向</w:t>
            </w:r>
            <w:r w:rsidRPr="004937A3">
              <w:rPr>
                <w:rFonts w:ascii="仿宋_GB2312" w:eastAsia="仿宋_GB2312" w:hint="eastAsia"/>
                <w:sz w:val="24"/>
              </w:rPr>
              <w:t>，本项目可以帮助</w:t>
            </w:r>
            <w:r w:rsidR="005237E1">
              <w:rPr>
                <w:rFonts w:ascii="仿宋_GB2312" w:eastAsia="仿宋_GB2312" w:hint="eastAsia"/>
                <w:sz w:val="24"/>
              </w:rPr>
              <w:t>国内人民</w:t>
            </w:r>
            <w:r w:rsidRPr="004937A3">
              <w:rPr>
                <w:rFonts w:ascii="仿宋_GB2312" w:eastAsia="仿宋_GB2312" w:hint="eastAsia"/>
                <w:sz w:val="24"/>
              </w:rPr>
              <w:t>理解</w:t>
            </w:r>
            <w:r w:rsidR="005237E1">
              <w:rPr>
                <w:rFonts w:ascii="仿宋_GB2312" w:eastAsia="仿宋_GB2312" w:hint="eastAsia"/>
                <w:sz w:val="24"/>
              </w:rPr>
              <w:t>石油区块链的价值</w:t>
            </w:r>
            <w:r w:rsidRPr="004937A3">
              <w:rPr>
                <w:rFonts w:ascii="仿宋_GB2312" w:eastAsia="仿宋_GB2312" w:hint="eastAsia"/>
                <w:sz w:val="24"/>
              </w:rPr>
              <w:t>和</w:t>
            </w:r>
            <w:r w:rsidR="005237E1">
              <w:rPr>
                <w:rFonts w:ascii="仿宋_GB2312" w:eastAsia="仿宋_GB2312" w:hint="eastAsia"/>
                <w:sz w:val="24"/>
              </w:rPr>
              <w:t>运维模式</w:t>
            </w:r>
            <w:r w:rsidRPr="004937A3">
              <w:rPr>
                <w:rFonts w:ascii="仿宋_GB2312" w:eastAsia="仿宋_GB2312" w:hint="eastAsia"/>
                <w:sz w:val="24"/>
              </w:rPr>
              <w:t>。</w:t>
            </w:r>
            <w:r w:rsidRPr="004937A3">
              <w:rPr>
                <w:rFonts w:ascii="仿宋_GB2312" w:eastAsia="仿宋_GB2312"/>
                <w:sz w:val="24"/>
              </w:rPr>
              <w:cr/>
              <w:t xml:space="preserve">    </w:t>
            </w:r>
            <w:r w:rsidRPr="003F7FD6">
              <w:rPr>
                <w:rFonts w:ascii="仿宋_GB2312" w:eastAsia="仿宋_GB2312" w:hint="eastAsia"/>
                <w:sz w:val="24"/>
              </w:rPr>
              <w:t>（</w:t>
            </w:r>
            <w:r>
              <w:rPr>
                <w:rFonts w:ascii="仿宋_GB2312" w:eastAsia="仿宋_GB2312" w:hint="eastAsia"/>
                <w:sz w:val="24"/>
              </w:rPr>
              <w:t>3</w:t>
            </w:r>
            <w:r w:rsidRPr="003F7FD6">
              <w:rPr>
                <w:rFonts w:ascii="仿宋_GB2312" w:eastAsia="仿宋_GB2312" w:hint="eastAsia"/>
                <w:sz w:val="24"/>
              </w:rPr>
              <w:t>）</w:t>
            </w:r>
            <w:r w:rsidRPr="004937A3">
              <w:rPr>
                <w:rFonts w:ascii="仿宋_GB2312" w:eastAsia="仿宋_GB2312" w:hint="eastAsia"/>
                <w:sz w:val="24"/>
              </w:rPr>
              <w:t>引导</w:t>
            </w:r>
            <w:r w:rsidR="005237E1">
              <w:rPr>
                <w:rFonts w:ascii="仿宋_GB2312" w:eastAsia="仿宋_GB2312" w:hint="eastAsia"/>
                <w:sz w:val="24"/>
              </w:rPr>
              <w:t>石油产业运用更科学</w:t>
            </w:r>
            <w:r w:rsidRPr="004937A3">
              <w:rPr>
                <w:rFonts w:ascii="仿宋_GB2312" w:eastAsia="仿宋_GB2312" w:hint="eastAsia"/>
                <w:sz w:val="24"/>
              </w:rPr>
              <w:t>的</w:t>
            </w:r>
            <w:r w:rsidR="005237E1">
              <w:rPr>
                <w:rFonts w:ascii="仿宋_GB2312" w:eastAsia="仿宋_GB2312" w:hint="eastAsia"/>
                <w:sz w:val="24"/>
              </w:rPr>
              <w:t>共识机制，并且对我国健全石油市场的制度和改进石油交易模式</w:t>
            </w:r>
            <w:r w:rsidRPr="004937A3">
              <w:rPr>
                <w:rFonts w:ascii="仿宋_GB2312" w:eastAsia="仿宋_GB2312" w:hint="eastAsia"/>
                <w:sz w:val="24"/>
              </w:rPr>
              <w:t>有积极意义。</w:t>
            </w:r>
          </w:p>
          <w:p w:rsidR="00674877" w:rsidRPr="005237E1" w:rsidRDefault="00674877" w:rsidP="00674877">
            <w:pPr>
              <w:pStyle w:val="3"/>
              <w:ind w:firstLineChars="200" w:firstLine="458"/>
              <w:rPr>
                <w:rFonts w:eastAsia="仿宋_GB2312"/>
                <w:b/>
                <w:bCs/>
              </w:rPr>
            </w:pPr>
          </w:p>
          <w:p w:rsidR="00674877" w:rsidRDefault="00674877" w:rsidP="00674877">
            <w:pPr>
              <w:pStyle w:val="3"/>
              <w:rPr>
                <w:rFonts w:eastAsia="仿宋_GB2312"/>
              </w:rPr>
            </w:pPr>
            <w:r>
              <w:rPr>
                <w:rFonts w:eastAsia="仿宋_GB2312"/>
              </w:rPr>
              <w:t xml:space="preserve">1.3 </w:t>
            </w:r>
            <w:r>
              <w:rPr>
                <w:rFonts w:eastAsia="仿宋_GB2312"/>
              </w:rPr>
              <w:t>国内外研究现状、水平和发展趋势</w:t>
            </w:r>
          </w:p>
          <w:p w:rsidR="00674877" w:rsidRDefault="00674877" w:rsidP="00674877">
            <w:pPr>
              <w:pStyle w:val="3"/>
              <w:rPr>
                <w:rFonts w:eastAsia="仿宋_GB2312"/>
              </w:rPr>
            </w:pPr>
            <w:r>
              <w:rPr>
                <w:rFonts w:eastAsia="仿宋_GB2312"/>
              </w:rPr>
              <w:t>1.3.1</w:t>
            </w:r>
            <w:r w:rsidR="002923EA">
              <w:rPr>
                <w:rFonts w:eastAsia="仿宋_GB2312"/>
              </w:rPr>
              <w:t>国内</w:t>
            </w:r>
            <w:r w:rsidR="006A23F4">
              <w:rPr>
                <w:rFonts w:eastAsia="仿宋_GB2312" w:hint="eastAsia"/>
              </w:rPr>
              <w:t>外石油</w:t>
            </w:r>
            <w:r w:rsidR="00FD5A2E">
              <w:rPr>
                <w:rFonts w:eastAsia="仿宋_GB2312" w:hint="eastAsia"/>
              </w:rPr>
              <w:t>交易中</w:t>
            </w:r>
            <w:r w:rsidR="007E135F">
              <w:rPr>
                <w:rFonts w:eastAsia="仿宋_GB2312" w:hint="eastAsia"/>
              </w:rPr>
              <w:t>区块链的</w:t>
            </w:r>
            <w:r w:rsidR="002923EA">
              <w:rPr>
                <w:rFonts w:eastAsia="仿宋_GB2312" w:hint="eastAsia"/>
              </w:rPr>
              <w:t>去中心化共识机制</w:t>
            </w:r>
            <w:r>
              <w:rPr>
                <w:rFonts w:eastAsia="仿宋_GB2312"/>
              </w:rPr>
              <w:t>研究现状</w:t>
            </w:r>
            <w:r w:rsidR="003E1F69">
              <w:rPr>
                <w:rFonts w:eastAsia="仿宋_GB2312"/>
              </w:rPr>
              <w:t>、</w:t>
            </w:r>
            <w:r w:rsidR="003E1F69">
              <w:rPr>
                <w:rFonts w:eastAsia="仿宋_GB2312" w:hint="eastAsia"/>
              </w:rPr>
              <w:t>水平</w:t>
            </w:r>
          </w:p>
          <w:p w:rsidR="006A23F4" w:rsidRPr="00D1027D" w:rsidRDefault="004B17E7" w:rsidP="006A23F4">
            <w:pPr>
              <w:pStyle w:val="3"/>
              <w:ind w:firstLineChars="200" w:firstLine="456"/>
              <w:rPr>
                <w:rFonts w:ascii="仿宋_GB2312" w:eastAsia="仿宋_GB2312" w:hAnsi="仿宋"/>
              </w:rPr>
            </w:pPr>
            <w:r>
              <w:rPr>
                <w:rFonts w:eastAsia="仿宋_GB2312" w:hint="eastAsia"/>
              </w:rPr>
              <w:t>传统的分布式系统服从的</w:t>
            </w:r>
            <w:r>
              <w:rPr>
                <w:rFonts w:eastAsia="仿宋_GB2312" w:hint="eastAsia"/>
              </w:rPr>
              <w:t>CAP</w:t>
            </w:r>
            <w:r w:rsidRPr="00D1027D">
              <w:rPr>
                <w:rFonts w:ascii="仿宋_GB2312" w:eastAsia="仿宋_GB2312" w:hAnsi="仿宋" w:hint="eastAsia"/>
              </w:rPr>
              <w:t>原则表明只有牺牲其中一种性质才能同时实现另外两种，但是不管如何均衡，一致性都是</w:t>
            </w:r>
            <w:r w:rsidR="00693695">
              <w:rPr>
                <w:rFonts w:ascii="仿宋_GB2312" w:eastAsia="仿宋_GB2312" w:hAnsi="仿宋" w:hint="eastAsia"/>
              </w:rPr>
              <w:t>基础，因为它是程序和数据存储器之间的一个契约，</w:t>
            </w:r>
            <w:r w:rsidRPr="00D1027D">
              <w:rPr>
                <w:rFonts w:ascii="仿宋_GB2312" w:eastAsia="仿宋_GB2312" w:hAnsi="仿宋" w:hint="eastAsia"/>
              </w:rPr>
              <w:t>对数据的更新</w:t>
            </w:r>
            <w:r w:rsidR="00D1027D" w:rsidRPr="00D1027D">
              <w:rPr>
                <w:rFonts w:ascii="仿宋_GB2312" w:eastAsia="仿宋_GB2312" w:hAnsi="仿宋" w:hint="eastAsia"/>
              </w:rPr>
              <w:t>程度进行</w:t>
            </w:r>
            <w:r w:rsidR="00693695">
              <w:rPr>
                <w:rFonts w:ascii="仿宋_GB2312" w:eastAsia="仿宋_GB2312" w:hAnsi="仿宋" w:hint="eastAsia"/>
              </w:rPr>
              <w:t>了</w:t>
            </w:r>
            <w:r w:rsidRPr="00D1027D">
              <w:rPr>
                <w:rFonts w:ascii="仿宋_GB2312" w:eastAsia="仿宋_GB2312" w:hAnsi="仿宋" w:hint="eastAsia"/>
              </w:rPr>
              <w:t>限定，</w:t>
            </w:r>
            <w:r w:rsidR="00D1027D" w:rsidRPr="00D1027D">
              <w:rPr>
                <w:rFonts w:ascii="仿宋_GB2312" w:eastAsia="仿宋_GB2312" w:hAnsi="仿宋" w:hint="eastAsia"/>
              </w:rPr>
              <w:t>最初维持一致性的方法是两</w:t>
            </w:r>
            <w:r w:rsidR="00A43EF9">
              <w:rPr>
                <w:rFonts w:ascii="仿宋_GB2312" w:eastAsia="仿宋_GB2312" w:hAnsi="仿宋" w:hint="eastAsia"/>
              </w:rPr>
              <w:t>阶段</w:t>
            </w:r>
            <w:r w:rsidR="00D1027D" w:rsidRPr="00D1027D">
              <w:rPr>
                <w:rFonts w:ascii="仿宋_GB2312" w:eastAsia="仿宋_GB2312" w:hAnsi="仿宋" w:hint="eastAsia"/>
              </w:rPr>
              <w:t>提交协议</w:t>
            </w:r>
            <w:r w:rsidR="005122DB">
              <w:rPr>
                <w:rFonts w:ascii="仿宋_GB2312" w:eastAsia="仿宋_GB2312" w:hAnsi="仿宋" w:hint="eastAsia"/>
              </w:rPr>
              <w:t>、</w:t>
            </w:r>
            <w:r w:rsidR="00D1027D" w:rsidRPr="00D1027D">
              <w:rPr>
                <w:rFonts w:ascii="仿宋_GB2312" w:eastAsia="仿宋_GB2312" w:hAnsi="仿宋" w:hint="eastAsia"/>
              </w:rPr>
              <w:t>三</w:t>
            </w:r>
            <w:r w:rsidR="00A43EF9">
              <w:rPr>
                <w:rFonts w:ascii="仿宋_GB2312" w:eastAsia="仿宋_GB2312" w:hAnsi="仿宋" w:hint="eastAsia"/>
              </w:rPr>
              <w:t>阶段</w:t>
            </w:r>
            <w:r w:rsidR="00D1027D" w:rsidRPr="00D1027D">
              <w:rPr>
                <w:rFonts w:ascii="仿宋_GB2312" w:eastAsia="仿宋_GB2312" w:hAnsi="仿宋" w:hint="eastAsia"/>
              </w:rPr>
              <w:t>提交协议，但都无法很好的解决问题,直到之后</w:t>
            </w:r>
            <w:proofErr w:type="spellStart"/>
            <w:r w:rsidR="00A43EF9">
              <w:rPr>
                <w:rFonts w:eastAsia="仿宋" w:hint="eastAsia"/>
              </w:rPr>
              <w:t>P</w:t>
            </w:r>
            <w:r w:rsidR="00D1027D" w:rsidRPr="00D1027D">
              <w:rPr>
                <w:rFonts w:eastAsia="仿宋"/>
              </w:rPr>
              <w:t>axos</w:t>
            </w:r>
            <w:proofErr w:type="spellEnd"/>
            <w:r w:rsidRPr="00D1027D">
              <w:rPr>
                <w:rFonts w:ascii="仿宋_GB2312" w:eastAsia="仿宋_GB2312" w:hAnsi="仿宋" w:hint="eastAsia"/>
              </w:rPr>
              <w:t>共识</w:t>
            </w:r>
            <w:r w:rsidR="007D1C51" w:rsidRPr="00D1027D">
              <w:rPr>
                <w:rFonts w:ascii="仿宋_GB2312" w:eastAsia="仿宋_GB2312" w:hAnsi="仿宋" w:hint="eastAsia"/>
              </w:rPr>
              <w:t>机制</w:t>
            </w:r>
            <w:r w:rsidR="00D1027D" w:rsidRPr="00D1027D">
              <w:rPr>
                <w:rFonts w:ascii="仿宋_GB2312" w:eastAsia="仿宋_GB2312" w:hAnsi="仿宋" w:hint="eastAsia"/>
              </w:rPr>
              <w:t>的提出</w:t>
            </w:r>
            <w:r w:rsidR="00D1027D">
              <w:rPr>
                <w:rFonts w:ascii="仿宋_GB2312" w:eastAsia="仿宋_GB2312" w:hAnsi="仿宋" w:hint="eastAsia"/>
              </w:rPr>
              <w:t>并广泛得以运用</w:t>
            </w:r>
            <w:r w:rsidRPr="00D1027D">
              <w:rPr>
                <w:rFonts w:ascii="仿宋_GB2312" w:eastAsia="仿宋_GB2312" w:hAnsi="仿宋" w:hint="eastAsia"/>
              </w:rPr>
              <w:t>，</w:t>
            </w:r>
            <w:r w:rsidR="00D1027D" w:rsidRPr="00D1027D">
              <w:rPr>
                <w:rFonts w:ascii="仿宋_GB2312" w:eastAsia="仿宋_GB2312" w:hAnsi="仿宋" w:hint="eastAsia"/>
              </w:rPr>
              <w:t>而要</w:t>
            </w:r>
            <w:r w:rsidR="00D1027D">
              <w:rPr>
                <w:rFonts w:ascii="仿宋_GB2312" w:eastAsia="仿宋_GB2312" w:hAnsi="仿宋" w:hint="eastAsia"/>
              </w:rPr>
              <w:t>设计</w:t>
            </w:r>
            <w:r w:rsidR="005122DB">
              <w:rPr>
                <w:rFonts w:ascii="仿宋_GB2312" w:eastAsia="仿宋_GB2312" w:hAnsi="仿宋" w:hint="eastAsia"/>
              </w:rPr>
              <w:t>去中心化系统就</w:t>
            </w:r>
            <w:r w:rsidRPr="00D1027D">
              <w:rPr>
                <w:rFonts w:ascii="仿宋_GB2312" w:eastAsia="仿宋_GB2312" w:hAnsi="仿宋" w:hint="eastAsia"/>
              </w:rPr>
              <w:t>更需要改进</w:t>
            </w:r>
            <w:r w:rsidR="00D1027D" w:rsidRPr="00D1027D">
              <w:rPr>
                <w:rFonts w:ascii="仿宋_GB2312" w:eastAsia="仿宋_GB2312" w:hAnsi="仿宋" w:hint="eastAsia"/>
              </w:rPr>
              <w:t>共识机制</w:t>
            </w:r>
            <w:r w:rsidR="00D1027D">
              <w:rPr>
                <w:rFonts w:ascii="仿宋_GB2312" w:eastAsia="仿宋_GB2312" w:hAnsi="仿宋" w:hint="eastAsia"/>
              </w:rPr>
              <w:t>以提高</w:t>
            </w:r>
            <w:r w:rsidRPr="00D1027D">
              <w:rPr>
                <w:rFonts w:ascii="仿宋_GB2312" w:eastAsia="仿宋_GB2312" w:hAnsi="仿宋" w:hint="eastAsia"/>
              </w:rPr>
              <w:t>性</w:t>
            </w:r>
            <w:r w:rsidR="00D1027D">
              <w:rPr>
                <w:rFonts w:ascii="仿宋_GB2312" w:eastAsia="仿宋_GB2312" w:hAnsi="仿宋" w:hint="eastAsia"/>
              </w:rPr>
              <w:t>能与容错</w:t>
            </w:r>
            <w:r w:rsidRPr="00D1027D">
              <w:rPr>
                <w:rFonts w:ascii="仿宋_GB2312" w:eastAsia="仿宋_GB2312" w:hAnsi="仿宋" w:hint="eastAsia"/>
              </w:rPr>
              <w:t>，</w:t>
            </w:r>
            <w:r w:rsidRPr="004B17E7">
              <w:rPr>
                <w:rFonts w:eastAsia="仿宋"/>
              </w:rPr>
              <w:t>CAP</w:t>
            </w:r>
            <w:r w:rsidRPr="00D1027D">
              <w:rPr>
                <w:rFonts w:ascii="仿宋_GB2312" w:eastAsia="仿宋_GB2312" w:hAnsi="仿宋" w:hint="eastAsia"/>
              </w:rPr>
              <w:t>原则在逻辑上对应了区块链不可能三角，只要是根据区块链技术设计出来的系统，就无法同时满足去中心化、可扩展</w:t>
            </w:r>
            <w:r w:rsidR="005122DB">
              <w:rPr>
                <w:rFonts w:ascii="仿宋_GB2312" w:eastAsia="仿宋_GB2312" w:hAnsi="仿宋" w:hint="eastAsia"/>
              </w:rPr>
              <w:t>和</w:t>
            </w:r>
            <w:r w:rsidRPr="00D1027D">
              <w:rPr>
                <w:rFonts w:ascii="仿宋_GB2312" w:eastAsia="仿宋_GB2312" w:hAnsi="仿宋" w:hint="eastAsia"/>
              </w:rPr>
              <w:t>安全性，目前国内外关于区块链</w:t>
            </w:r>
            <w:r w:rsidR="00CF4FB9" w:rsidRPr="00D1027D">
              <w:rPr>
                <w:rFonts w:ascii="仿宋_GB2312" w:eastAsia="仿宋_GB2312" w:hAnsi="仿宋" w:hint="eastAsia"/>
              </w:rPr>
              <w:t>共识机制</w:t>
            </w:r>
            <w:r w:rsidR="006A23F4" w:rsidRPr="00D1027D">
              <w:rPr>
                <w:rFonts w:ascii="仿宋_GB2312" w:eastAsia="仿宋_GB2312" w:hAnsi="仿宋" w:hint="eastAsia"/>
              </w:rPr>
              <w:t>运用于石油</w:t>
            </w:r>
            <w:r w:rsidRPr="00D1027D">
              <w:rPr>
                <w:rFonts w:ascii="仿宋_GB2312" w:eastAsia="仿宋_GB2312" w:hAnsi="仿宋" w:hint="eastAsia"/>
              </w:rPr>
              <w:t>交易的研究中</w:t>
            </w:r>
            <w:r w:rsidR="00522512" w:rsidRPr="00D1027D">
              <w:rPr>
                <w:rFonts w:ascii="仿宋_GB2312" w:eastAsia="仿宋_GB2312" w:hAnsi="仿宋" w:hint="eastAsia"/>
              </w:rPr>
              <w:t>，</w:t>
            </w:r>
            <w:r w:rsidR="006A23F4" w:rsidRPr="00D1027D">
              <w:rPr>
                <w:rFonts w:ascii="仿宋_GB2312" w:eastAsia="仿宋_GB2312" w:hAnsi="仿宋" w:hint="eastAsia"/>
              </w:rPr>
              <w:t>大多数研究者都是总体的研究区块链技术应用于整个石油行业，而关于交易</w:t>
            </w:r>
            <w:r w:rsidR="00D6003C">
              <w:rPr>
                <w:rFonts w:ascii="仿宋_GB2312" w:eastAsia="仿宋_GB2312" w:hAnsi="仿宋" w:hint="eastAsia"/>
              </w:rPr>
              <w:t>系统</w:t>
            </w:r>
            <w:r w:rsidR="006A23F4" w:rsidRPr="00D1027D">
              <w:rPr>
                <w:rFonts w:ascii="仿宋_GB2312" w:eastAsia="仿宋_GB2312" w:hAnsi="仿宋" w:hint="eastAsia"/>
              </w:rPr>
              <w:t>中的共识机制主要有以下几种观点：</w:t>
            </w:r>
          </w:p>
          <w:p w:rsidR="00E70601" w:rsidRPr="00C0427B" w:rsidRDefault="006A23F4" w:rsidP="00C0427B">
            <w:pPr>
              <w:pStyle w:val="3"/>
              <w:ind w:firstLineChars="200" w:firstLine="458"/>
              <w:rPr>
                <w:rFonts w:ascii="仿宋_GB2312" w:eastAsia="仿宋_GB2312" w:hAnsi="仿宋"/>
              </w:rPr>
            </w:pPr>
            <w:r>
              <w:rPr>
                <w:rFonts w:eastAsia="仿宋_GB2312" w:hint="eastAsia"/>
                <w:b/>
              </w:rPr>
              <w:t>使用</w:t>
            </w:r>
            <w:proofErr w:type="spellStart"/>
            <w:r>
              <w:rPr>
                <w:rFonts w:eastAsia="仿宋_GB2312" w:hint="eastAsia"/>
                <w:b/>
              </w:rPr>
              <w:t>PoW</w:t>
            </w:r>
            <w:proofErr w:type="spellEnd"/>
            <w:r w:rsidR="00E00077">
              <w:rPr>
                <w:rFonts w:eastAsia="仿宋_GB2312" w:hint="eastAsia"/>
              </w:rPr>
              <w:t>，</w:t>
            </w:r>
            <w:r w:rsidR="00CA61B3" w:rsidRPr="005D3E15">
              <w:rPr>
                <w:rFonts w:ascii="仿宋_GB2312" w:eastAsia="仿宋_GB2312" w:hAnsi="仿宋" w:hint="eastAsia"/>
              </w:rPr>
              <w:t>龚钢军</w:t>
            </w:r>
            <w:r w:rsidR="00110169">
              <w:rPr>
                <w:rFonts w:ascii="仿宋_GB2312" w:eastAsia="仿宋_GB2312" w:hAnsi="仿宋" w:hint="eastAsia"/>
              </w:rPr>
              <w:t>（</w:t>
            </w:r>
            <w:r w:rsidR="00CA61B3">
              <w:rPr>
                <w:rFonts w:hint="eastAsia"/>
              </w:rPr>
              <w:t>2019</w:t>
            </w:r>
            <w:r w:rsidR="00110169">
              <w:rPr>
                <w:rFonts w:hint="eastAsia"/>
              </w:rPr>
              <w:t>）</w:t>
            </w:r>
            <w:r w:rsidR="00407075">
              <w:rPr>
                <w:rFonts w:eastAsia="仿宋_GB2312" w:hint="eastAsia"/>
              </w:rPr>
              <w:t>提出了</w:t>
            </w:r>
            <w:r w:rsidR="00407075" w:rsidRPr="00D6003C">
              <w:rPr>
                <w:rFonts w:eastAsia="仿宋_GB2312" w:hint="eastAsia"/>
              </w:rPr>
              <w:t>基于区块链技术的能源互联网</w:t>
            </w:r>
            <w:r w:rsidR="00407075">
              <w:rPr>
                <w:rFonts w:eastAsia="仿宋_GB2312" w:hint="eastAsia"/>
              </w:rPr>
              <w:t>智能交易与调度模型</w:t>
            </w:r>
            <w:r w:rsidR="005772B8" w:rsidRPr="005772B8">
              <w:rPr>
                <w:rFonts w:eastAsia="仿宋_GB2312" w:hint="eastAsia"/>
              </w:rPr>
              <w:t>，形成</w:t>
            </w:r>
            <w:r w:rsidR="00C0731C" w:rsidRPr="005772B8">
              <w:rPr>
                <w:rFonts w:eastAsia="仿宋_GB2312" w:hint="eastAsia"/>
              </w:rPr>
              <w:t>的体系结构</w:t>
            </w:r>
            <w:r w:rsidR="005772B8" w:rsidRPr="005772B8">
              <w:rPr>
                <w:rFonts w:eastAsia="仿宋_GB2312" w:hint="eastAsia"/>
              </w:rPr>
              <w:t>包含源</w:t>
            </w:r>
            <w:r w:rsidR="00CA61B3">
              <w:rPr>
                <w:rFonts w:eastAsia="仿宋_GB2312" w:hint="eastAsia"/>
              </w:rPr>
              <w:t>-</w:t>
            </w:r>
            <w:proofErr w:type="gramStart"/>
            <w:r w:rsidR="00C0731C">
              <w:rPr>
                <w:rFonts w:eastAsia="仿宋_GB2312" w:hint="eastAsia"/>
              </w:rPr>
              <w:t>售交易链</w:t>
            </w:r>
            <w:proofErr w:type="gramEnd"/>
            <w:r w:rsidR="00C0731C">
              <w:rPr>
                <w:rFonts w:eastAsia="仿宋_GB2312" w:hint="eastAsia"/>
              </w:rPr>
              <w:t>、石油调度链</w:t>
            </w:r>
            <w:r w:rsidR="005772B8" w:rsidRPr="005772B8">
              <w:rPr>
                <w:rFonts w:eastAsia="仿宋_GB2312" w:hint="eastAsia"/>
              </w:rPr>
              <w:t>和用户交易链</w:t>
            </w:r>
            <w:r w:rsidR="00C0731C">
              <w:rPr>
                <w:rFonts w:eastAsia="仿宋_GB2312" w:hint="eastAsia"/>
              </w:rPr>
              <w:t>等</w:t>
            </w:r>
            <w:r w:rsidR="005772B8">
              <w:rPr>
                <w:rFonts w:eastAsia="仿宋_GB2312" w:hint="eastAsia"/>
              </w:rPr>
              <w:t>，</w:t>
            </w:r>
            <w:r w:rsidR="00C0731C">
              <w:rPr>
                <w:rFonts w:eastAsia="仿宋_GB2312" w:hint="eastAsia"/>
              </w:rPr>
              <w:t>架构上</w:t>
            </w:r>
            <w:r w:rsidR="00407075">
              <w:rPr>
                <w:rFonts w:eastAsia="仿宋_GB2312" w:hint="eastAsia"/>
              </w:rPr>
              <w:t>分为</w:t>
            </w:r>
            <w:r w:rsidR="005772B8">
              <w:rPr>
                <w:rFonts w:eastAsia="仿宋_GB2312" w:hint="eastAsia"/>
              </w:rPr>
              <w:t>能源交易</w:t>
            </w:r>
            <w:r w:rsidR="00407075">
              <w:rPr>
                <w:rFonts w:eastAsia="仿宋_GB2312" w:hint="eastAsia"/>
              </w:rPr>
              <w:t>层、</w:t>
            </w:r>
            <w:r w:rsidR="005772B8">
              <w:rPr>
                <w:rFonts w:eastAsia="仿宋_GB2312" w:hint="eastAsia"/>
              </w:rPr>
              <w:t>调度</w:t>
            </w:r>
            <w:r w:rsidR="00407075">
              <w:rPr>
                <w:rFonts w:eastAsia="仿宋_GB2312" w:hint="eastAsia"/>
              </w:rPr>
              <w:t>传输层、用</w:t>
            </w:r>
            <w:r w:rsidR="005772B8">
              <w:rPr>
                <w:rFonts w:eastAsia="仿宋_GB2312" w:hint="eastAsia"/>
              </w:rPr>
              <w:t>户</w:t>
            </w:r>
            <w:r w:rsidR="009C73EB">
              <w:rPr>
                <w:rFonts w:eastAsia="仿宋_GB2312" w:hint="eastAsia"/>
              </w:rPr>
              <w:t>层，</w:t>
            </w:r>
            <w:r w:rsidR="00E70601">
              <w:rPr>
                <w:rFonts w:eastAsia="仿宋_GB2312" w:hint="eastAsia"/>
              </w:rPr>
              <w:t>这一模式保障了</w:t>
            </w:r>
            <w:r w:rsidR="00E70601" w:rsidRPr="00E70601">
              <w:rPr>
                <w:rFonts w:eastAsia="仿宋_GB2312" w:hint="eastAsia"/>
              </w:rPr>
              <w:t>能源交</w:t>
            </w:r>
            <w:r w:rsidR="00E70601">
              <w:rPr>
                <w:rFonts w:eastAsia="仿宋_GB2312" w:hint="eastAsia"/>
              </w:rPr>
              <w:t>易层的各类能源模块</w:t>
            </w:r>
            <w:r w:rsidR="00E70601" w:rsidRPr="00E70601">
              <w:rPr>
                <w:rFonts w:eastAsia="仿宋_GB2312" w:hint="eastAsia"/>
              </w:rPr>
              <w:t>与调度对接，</w:t>
            </w:r>
            <w:r w:rsidR="00E70601">
              <w:rPr>
                <w:rFonts w:eastAsia="仿宋_GB2312" w:hint="eastAsia"/>
              </w:rPr>
              <w:t>同时</w:t>
            </w:r>
            <w:r w:rsidR="007913C5">
              <w:rPr>
                <w:rFonts w:eastAsia="仿宋_GB2312" w:hint="eastAsia"/>
              </w:rPr>
              <w:t>满足了去中心化的要求。</w:t>
            </w:r>
            <w:r w:rsidR="00C0427B" w:rsidRPr="005C5D88">
              <w:rPr>
                <w:rFonts w:eastAsia="仿宋_GB2312" w:hint="eastAsia"/>
              </w:rPr>
              <w:t>龚仁彬</w:t>
            </w:r>
            <w:r w:rsidR="00C0427B">
              <w:rPr>
                <w:rFonts w:eastAsia="仿宋_GB2312" w:hint="eastAsia"/>
              </w:rPr>
              <w:t>（</w:t>
            </w:r>
            <w:r w:rsidR="00C0427B">
              <w:rPr>
                <w:rFonts w:eastAsia="仿宋_GB2312" w:hint="eastAsia"/>
              </w:rPr>
              <w:t>2019</w:t>
            </w:r>
            <w:r w:rsidR="00C0427B">
              <w:rPr>
                <w:rFonts w:eastAsia="仿宋_GB2312" w:hint="eastAsia"/>
              </w:rPr>
              <w:t>）认为</w:t>
            </w:r>
            <w:r w:rsidR="00C0427B" w:rsidRPr="005C5D88">
              <w:rPr>
                <w:rFonts w:eastAsia="仿宋_GB2312" w:hint="eastAsia"/>
              </w:rPr>
              <w:t>利用区块链技术</w:t>
            </w:r>
            <w:r w:rsidR="00C0427B">
              <w:rPr>
                <w:rFonts w:eastAsia="仿宋_GB2312" w:hint="eastAsia"/>
              </w:rPr>
              <w:t>的油气交易平台</w:t>
            </w:r>
            <w:r w:rsidR="00C0427B" w:rsidRPr="005C5D88">
              <w:rPr>
                <w:rFonts w:eastAsia="仿宋_GB2312" w:hint="eastAsia"/>
              </w:rPr>
              <w:t>可以更加方便安全的对</w:t>
            </w:r>
            <w:r w:rsidR="00C0427B">
              <w:rPr>
                <w:rFonts w:eastAsia="仿宋_GB2312" w:hint="eastAsia"/>
              </w:rPr>
              <w:t>石油交易的</w:t>
            </w:r>
            <w:r w:rsidR="00C0427B" w:rsidRPr="005C5D88">
              <w:rPr>
                <w:rFonts w:eastAsia="仿宋_GB2312" w:hint="eastAsia"/>
              </w:rPr>
              <w:t>数据进行存储与共享</w:t>
            </w:r>
            <w:r w:rsidR="00C0427B">
              <w:rPr>
                <w:rFonts w:eastAsia="仿宋_GB2312" w:hint="eastAsia"/>
              </w:rPr>
              <w:t>，在</w:t>
            </w:r>
            <w:proofErr w:type="spellStart"/>
            <w:r w:rsidR="00671649">
              <w:rPr>
                <w:rFonts w:eastAsia="仿宋_GB2312" w:hint="eastAsia"/>
              </w:rPr>
              <w:t>PoW</w:t>
            </w:r>
            <w:proofErr w:type="spellEnd"/>
            <w:r w:rsidR="00671649">
              <w:rPr>
                <w:rFonts w:eastAsia="仿宋_GB2312" w:hint="eastAsia"/>
              </w:rPr>
              <w:t>下</w:t>
            </w:r>
            <w:r w:rsidR="00C0427B">
              <w:rPr>
                <w:rFonts w:eastAsia="仿宋_GB2312" w:hint="eastAsia"/>
              </w:rPr>
              <w:t>只要</w:t>
            </w:r>
            <w:r w:rsidR="00C0427B">
              <w:rPr>
                <w:rFonts w:eastAsia="仿宋_GB2312" w:hint="eastAsia"/>
              </w:rPr>
              <w:t>50%</w:t>
            </w:r>
            <w:r w:rsidR="00C0427B">
              <w:rPr>
                <w:rFonts w:eastAsia="仿宋_GB2312" w:hint="eastAsia"/>
              </w:rPr>
              <w:t>以上</w:t>
            </w:r>
            <w:proofErr w:type="gramStart"/>
            <w:r w:rsidR="00C0427B">
              <w:rPr>
                <w:rFonts w:eastAsia="仿宋_GB2312" w:hint="eastAsia"/>
              </w:rPr>
              <w:t>的算力控制</w:t>
            </w:r>
            <w:proofErr w:type="gramEnd"/>
            <w:r w:rsidR="00C0427B">
              <w:rPr>
                <w:rFonts w:eastAsia="仿宋_GB2312" w:hint="eastAsia"/>
              </w:rPr>
              <w:t>在无恶意节点手中就可以</w:t>
            </w:r>
            <w:r w:rsidR="00C0427B" w:rsidRPr="005C5D88">
              <w:rPr>
                <w:rFonts w:eastAsia="仿宋_GB2312" w:hint="eastAsia"/>
              </w:rPr>
              <w:t>实现数据的上链安全存</w:t>
            </w:r>
            <w:r w:rsidR="00C0427B">
              <w:rPr>
                <w:rFonts w:eastAsia="仿宋_GB2312" w:hint="eastAsia"/>
              </w:rPr>
              <w:t>储，以及</w:t>
            </w:r>
            <w:r w:rsidR="00C0427B" w:rsidRPr="005C5D88">
              <w:rPr>
                <w:rFonts w:eastAsia="仿宋_GB2312" w:hint="eastAsia"/>
              </w:rPr>
              <w:t>保持所有数据之间的相互关联与衔接。</w:t>
            </w:r>
            <w:r w:rsidR="00C0427B">
              <w:rPr>
                <w:rFonts w:eastAsia="仿宋_GB2312" w:hint="eastAsia"/>
              </w:rPr>
              <w:t>而关于工作量证明消耗的</w:t>
            </w:r>
            <w:r w:rsidR="00D6003C">
              <w:rPr>
                <w:rFonts w:eastAsia="仿宋_GB2312" w:hint="eastAsia"/>
              </w:rPr>
              <w:t>海量的</w:t>
            </w:r>
            <w:r w:rsidR="00C0427B">
              <w:rPr>
                <w:rFonts w:eastAsia="仿宋_GB2312" w:hint="eastAsia"/>
              </w:rPr>
              <w:t>算力，董蔚（</w:t>
            </w:r>
            <w:r w:rsidR="00C0427B">
              <w:rPr>
                <w:rFonts w:eastAsia="仿宋_GB2312" w:hint="eastAsia"/>
              </w:rPr>
              <w:t>2019</w:t>
            </w:r>
            <w:r w:rsidR="002E1A75">
              <w:rPr>
                <w:rFonts w:eastAsia="仿宋_GB2312" w:hint="eastAsia"/>
              </w:rPr>
              <w:t>）</w:t>
            </w:r>
            <w:r w:rsidR="00C0427B">
              <w:rPr>
                <w:rFonts w:eastAsia="仿宋_GB2312" w:hint="eastAsia"/>
              </w:rPr>
              <w:t>提出了解决办法，就是引入物联网设备，为所有节点</w:t>
            </w:r>
            <w:r w:rsidR="00C0427B" w:rsidRPr="00AE515C">
              <w:rPr>
                <w:rFonts w:eastAsia="仿宋_GB2312" w:hint="eastAsia"/>
              </w:rPr>
              <w:t>提供感知、通讯的能力</w:t>
            </w:r>
            <w:r w:rsidR="00C0427B">
              <w:rPr>
                <w:rFonts w:eastAsia="仿宋_GB2312" w:hint="eastAsia"/>
              </w:rPr>
              <w:t>，</w:t>
            </w:r>
            <w:r w:rsidR="00C0427B" w:rsidRPr="00AE515C">
              <w:rPr>
                <w:rFonts w:eastAsia="仿宋_GB2312" w:hint="eastAsia"/>
              </w:rPr>
              <w:t>加油枪和储油罐上同时</w:t>
            </w:r>
            <w:proofErr w:type="gramStart"/>
            <w:r w:rsidR="00C0427B" w:rsidRPr="00AE515C">
              <w:rPr>
                <w:rFonts w:eastAsia="仿宋_GB2312" w:hint="eastAsia"/>
              </w:rPr>
              <w:t>加载物</w:t>
            </w:r>
            <w:proofErr w:type="gramEnd"/>
            <w:r w:rsidR="00C0427B" w:rsidRPr="00AE515C">
              <w:rPr>
                <w:rFonts w:eastAsia="仿宋_GB2312" w:hint="eastAsia"/>
              </w:rPr>
              <w:t>联网模块</w:t>
            </w:r>
            <w:r w:rsidR="00C0427B">
              <w:rPr>
                <w:rFonts w:eastAsia="仿宋_GB2312" w:hint="eastAsia"/>
              </w:rPr>
              <w:t>，</w:t>
            </w:r>
            <w:r w:rsidR="00C0427B" w:rsidRPr="00AE515C">
              <w:rPr>
                <w:rFonts w:eastAsia="仿宋_GB2312" w:hint="eastAsia"/>
              </w:rPr>
              <w:t>实现精确的流量、体积、重量测量</w:t>
            </w:r>
            <w:r w:rsidR="00C0427B">
              <w:rPr>
                <w:rFonts w:eastAsia="仿宋_GB2312" w:hint="eastAsia"/>
              </w:rPr>
              <w:t>，在</w:t>
            </w:r>
            <w:r w:rsidR="00C0427B" w:rsidRPr="00AE515C">
              <w:rPr>
                <w:rFonts w:eastAsia="仿宋_GB2312" w:hint="eastAsia"/>
              </w:rPr>
              <w:t>具备物与物的通讯能力后</w:t>
            </w:r>
            <w:r w:rsidR="00C0427B">
              <w:rPr>
                <w:rFonts w:eastAsia="仿宋_GB2312" w:hint="eastAsia"/>
              </w:rPr>
              <w:t>，</w:t>
            </w:r>
            <w:r w:rsidR="00C0427B" w:rsidRPr="00AE515C">
              <w:rPr>
                <w:rFonts w:eastAsia="仿宋_GB2312" w:hint="eastAsia"/>
              </w:rPr>
              <w:t>双方就可以同步感知到成品油流动的精确数量</w:t>
            </w:r>
            <w:r w:rsidR="00C0427B">
              <w:rPr>
                <w:rFonts w:eastAsia="仿宋_GB2312" w:hint="eastAsia"/>
              </w:rPr>
              <w:t>，维持仓库、运输、加油站作为记账节点共同记账，这一改变提升了工作效率、降低了成本。</w:t>
            </w:r>
            <w:r w:rsidR="00C0731C">
              <w:rPr>
                <w:rFonts w:eastAsia="仿宋_GB2312" w:hint="eastAsia"/>
              </w:rPr>
              <w:t>而</w:t>
            </w:r>
            <w:proofErr w:type="spellStart"/>
            <w:r w:rsidR="002E1A75">
              <w:t>Lukman</w:t>
            </w:r>
            <w:proofErr w:type="spellEnd"/>
            <w:r w:rsidR="002E1A75">
              <w:t xml:space="preserve"> </w:t>
            </w:r>
            <w:proofErr w:type="spellStart"/>
            <w:r w:rsidR="002E1A75">
              <w:t>Adewale</w:t>
            </w:r>
            <w:proofErr w:type="spellEnd"/>
            <w:r w:rsidR="002E1A75">
              <w:t xml:space="preserve"> </w:t>
            </w:r>
            <w:proofErr w:type="spellStart"/>
            <w:r w:rsidR="002E1A75">
              <w:t>Ajao</w:t>
            </w:r>
            <w:proofErr w:type="spellEnd"/>
            <w:r w:rsidR="002E1A75">
              <w:rPr>
                <w:rFonts w:eastAsia="仿宋_GB2312" w:hint="eastAsia"/>
              </w:rPr>
              <w:t>（</w:t>
            </w:r>
            <w:r w:rsidR="002E1A75">
              <w:rPr>
                <w:rFonts w:eastAsia="仿宋_GB2312" w:hint="eastAsia"/>
              </w:rPr>
              <w:t>2019</w:t>
            </w:r>
            <w:r w:rsidR="002E1A75">
              <w:rPr>
                <w:rFonts w:eastAsia="仿宋_GB2312" w:hint="eastAsia"/>
              </w:rPr>
              <w:t>）</w:t>
            </w:r>
            <w:r w:rsidR="002E1A75" w:rsidRPr="002E1A75">
              <w:rPr>
                <w:rFonts w:ascii="仿宋_GB2312" w:eastAsia="仿宋_GB2312" w:hAnsi="仿宋" w:hint="eastAsia"/>
              </w:rPr>
              <w:t>则认为</w:t>
            </w:r>
            <w:r w:rsidR="002E1A75">
              <w:rPr>
                <w:rFonts w:ascii="仿宋_GB2312" w:eastAsia="仿宋_GB2312" w:hAnsi="仿宋" w:hint="eastAsia"/>
              </w:rPr>
              <w:t>可以改用</w:t>
            </w:r>
            <w:r w:rsidR="002E1A75" w:rsidRPr="002E1A75">
              <w:rPr>
                <w:rFonts w:ascii="仿宋_GB2312" w:eastAsia="仿宋_GB2312" w:hAnsi="仿宋" w:hint="eastAsia"/>
              </w:rPr>
              <w:t>基于加密散列算法</w:t>
            </w:r>
            <w:r w:rsidR="002E1A75">
              <w:t>SHA-1</w:t>
            </w:r>
            <w:r w:rsidR="002E1A75" w:rsidRPr="00671649">
              <w:rPr>
                <w:rFonts w:ascii="仿宋_GB2312" w:eastAsia="仿宋_GB2312" w:hAnsi="仿宋" w:hint="eastAsia"/>
              </w:rPr>
              <w:t>的公共许可区块链和远程信息处理</w:t>
            </w:r>
            <w:r w:rsidR="00671649">
              <w:rPr>
                <w:rFonts w:ascii="仿宋_GB2312" w:eastAsia="仿宋_GB2312" w:hAnsi="仿宋" w:hint="eastAsia"/>
              </w:rPr>
              <w:t>来减弱</w:t>
            </w:r>
            <w:proofErr w:type="spellStart"/>
            <w:r w:rsidR="00671649">
              <w:rPr>
                <w:rFonts w:eastAsia="仿宋_GB2312" w:hint="eastAsia"/>
              </w:rPr>
              <w:t>PoW</w:t>
            </w:r>
            <w:proofErr w:type="spellEnd"/>
            <w:proofErr w:type="gramStart"/>
            <w:r w:rsidR="00671649">
              <w:rPr>
                <w:rFonts w:eastAsia="仿宋_GB2312" w:hint="eastAsia"/>
              </w:rPr>
              <w:t>对算力的</w:t>
            </w:r>
            <w:proofErr w:type="gramEnd"/>
            <w:r w:rsidR="00671649">
              <w:rPr>
                <w:rFonts w:eastAsia="仿宋_GB2312" w:hint="eastAsia"/>
              </w:rPr>
              <w:t>依赖</w:t>
            </w:r>
            <w:r w:rsidR="002E1A75" w:rsidRPr="00671649">
              <w:rPr>
                <w:rFonts w:ascii="仿宋_GB2312" w:eastAsia="仿宋_GB2312" w:hAnsi="仿宋" w:hint="eastAsia"/>
              </w:rPr>
              <w:t>，</w:t>
            </w:r>
            <w:r w:rsidR="00671649">
              <w:rPr>
                <w:rFonts w:ascii="仿宋_GB2312" w:eastAsia="仿宋_GB2312" w:hAnsi="仿宋" w:hint="eastAsia"/>
              </w:rPr>
              <w:t>在区块链下的分布式</w:t>
            </w:r>
            <w:proofErr w:type="gramStart"/>
            <w:r w:rsidR="00671649">
              <w:rPr>
                <w:rFonts w:ascii="仿宋_GB2312" w:eastAsia="仿宋_GB2312" w:hAnsi="仿宋" w:hint="eastAsia"/>
              </w:rPr>
              <w:t>分类帐</w:t>
            </w:r>
            <w:proofErr w:type="gramEnd"/>
            <w:r w:rsidR="00671649">
              <w:rPr>
                <w:rFonts w:ascii="仿宋_GB2312" w:eastAsia="仿宋_GB2312" w:hAnsi="仿宋" w:hint="eastAsia"/>
              </w:rPr>
              <w:t>数据库</w:t>
            </w:r>
            <w:r w:rsidR="002E1A75" w:rsidRPr="00671649">
              <w:rPr>
                <w:rFonts w:ascii="仿宋_GB2312" w:eastAsia="仿宋_GB2312" w:hAnsi="仿宋" w:hint="eastAsia"/>
              </w:rPr>
              <w:t>中开发的数据范围包括油轮操作员的标识</w:t>
            </w:r>
            <w:r w:rsidR="002E1A75">
              <w:t>ID</w:t>
            </w:r>
            <w:r w:rsidR="00A8782D">
              <w:rPr>
                <w:rFonts w:ascii="仿宋_GB2312" w:eastAsia="仿宋_GB2312" w:hAnsi="仿宋" w:hint="eastAsia"/>
              </w:rPr>
              <w:t>，</w:t>
            </w:r>
            <w:r w:rsidR="002E1A75" w:rsidRPr="00671649">
              <w:rPr>
                <w:rFonts w:ascii="仿宋_GB2312" w:eastAsia="仿宋_GB2312" w:hAnsi="仿宋" w:hint="eastAsia"/>
              </w:rPr>
              <w:t>石油产品量，运输者</w:t>
            </w:r>
            <w:r w:rsidR="00671649">
              <w:t>ID</w:t>
            </w:r>
            <w:r w:rsidR="00671649">
              <w:rPr>
                <w:rFonts w:ascii="仿宋_GB2312" w:eastAsia="仿宋_GB2312" w:hAnsi="仿宋" w:hint="eastAsia"/>
              </w:rPr>
              <w:t>和地理位置</w:t>
            </w:r>
            <w:r w:rsidR="00A8782D">
              <w:rPr>
                <w:rFonts w:ascii="仿宋_GB2312" w:eastAsia="仿宋_GB2312" w:hAnsi="仿宋" w:hint="eastAsia"/>
              </w:rPr>
              <w:t>等</w:t>
            </w:r>
            <w:r w:rsidR="00671649">
              <w:rPr>
                <w:rFonts w:ascii="仿宋_GB2312" w:eastAsia="仿宋_GB2312" w:hAnsi="仿宋" w:hint="eastAsia"/>
              </w:rPr>
              <w:t>,</w:t>
            </w:r>
            <w:r w:rsidR="002E1A75" w:rsidRPr="00671649">
              <w:rPr>
                <w:rFonts w:ascii="仿宋_GB2312" w:eastAsia="仿宋_GB2312" w:hAnsi="仿宋" w:hint="eastAsia"/>
              </w:rPr>
              <w:t>该系统被证明是有效，安全且易于维护的，因为它不允许任何人篡改记录，但</w:t>
            </w:r>
            <w:proofErr w:type="gramStart"/>
            <w:r w:rsidR="002E1A75" w:rsidRPr="00671649">
              <w:rPr>
                <w:rFonts w:ascii="仿宋_GB2312" w:eastAsia="仿宋_GB2312" w:hAnsi="仿宋" w:hint="eastAsia"/>
              </w:rPr>
              <w:t>支持约</w:t>
            </w:r>
            <w:proofErr w:type="gramEnd"/>
            <w:r w:rsidR="002E1A75" w:rsidRPr="00671649">
              <w:rPr>
                <w:rFonts w:ascii="仿宋_GB2312" w:eastAsia="仿宋_GB2312" w:hAnsi="仿宋" w:hint="eastAsia"/>
              </w:rPr>
              <w:t>75％的参与者同意进行更改。</w:t>
            </w:r>
          </w:p>
          <w:p w:rsidR="008E773F" w:rsidRDefault="008E773F" w:rsidP="008E773F">
            <w:pPr>
              <w:pStyle w:val="3"/>
              <w:ind w:firstLineChars="200" w:firstLine="458"/>
              <w:rPr>
                <w:rFonts w:eastAsia="仿宋_GB2312"/>
              </w:rPr>
            </w:pPr>
            <w:r>
              <w:rPr>
                <w:rFonts w:eastAsia="仿宋_GB2312" w:hint="eastAsia"/>
                <w:b/>
              </w:rPr>
              <w:t>使用</w:t>
            </w:r>
            <w:proofErr w:type="spellStart"/>
            <w:r>
              <w:rPr>
                <w:rFonts w:eastAsia="仿宋_GB2312" w:hint="eastAsia"/>
                <w:b/>
              </w:rPr>
              <w:t>DPoS</w:t>
            </w:r>
            <w:proofErr w:type="spellEnd"/>
            <w:r w:rsidR="00A63F55">
              <w:rPr>
                <w:rFonts w:eastAsia="仿宋_GB2312" w:hint="eastAsia"/>
              </w:rPr>
              <w:t>，</w:t>
            </w:r>
            <w:r w:rsidR="00110169" w:rsidRPr="00110169">
              <w:rPr>
                <w:rFonts w:ascii="仿宋_GB2312" w:eastAsia="仿宋_GB2312" w:hAnsi="仿宋" w:hint="eastAsia"/>
              </w:rPr>
              <w:t>李彬</w:t>
            </w:r>
            <w:r w:rsidR="00110169">
              <w:rPr>
                <w:rFonts w:hint="eastAsia"/>
              </w:rPr>
              <w:t>（</w:t>
            </w:r>
            <w:r w:rsidR="00110169">
              <w:rPr>
                <w:rFonts w:hint="eastAsia"/>
              </w:rPr>
              <w:t>2019</w:t>
            </w:r>
            <w:r w:rsidR="00110169">
              <w:rPr>
                <w:rFonts w:hint="eastAsia"/>
              </w:rPr>
              <w:t>）</w:t>
            </w:r>
            <w:r w:rsidR="00110169" w:rsidRPr="00110169">
              <w:rPr>
                <w:rFonts w:ascii="仿宋_GB2312" w:eastAsia="仿宋_GB2312" w:hAnsi="仿宋" w:hint="eastAsia"/>
              </w:rPr>
              <w:t>设计的</w:t>
            </w:r>
            <w:r w:rsidR="00110169" w:rsidRPr="00D6003C">
              <w:rPr>
                <w:rFonts w:ascii="仿宋_GB2312" w:eastAsia="仿宋_GB2312" w:hAnsi="仿宋" w:hint="eastAsia"/>
              </w:rPr>
              <w:t>基于区块链的分布式能源交易</w:t>
            </w:r>
            <w:r w:rsidR="00110169" w:rsidRPr="00110169">
              <w:rPr>
                <w:rFonts w:ascii="仿宋_GB2312" w:eastAsia="仿宋_GB2312" w:hAnsi="仿宋" w:hint="eastAsia"/>
              </w:rPr>
              <w:t>方案中改用</w:t>
            </w:r>
            <w:proofErr w:type="spellStart"/>
            <w:r w:rsidR="00110169">
              <w:rPr>
                <w:rFonts w:eastAsia="仿宋_GB2312" w:hint="eastAsia"/>
              </w:rPr>
              <w:t>DPoS</w:t>
            </w:r>
            <w:proofErr w:type="spellEnd"/>
            <w:r w:rsidR="00110169">
              <w:rPr>
                <w:rFonts w:eastAsia="仿宋_GB2312" w:hint="eastAsia"/>
              </w:rPr>
              <w:t>共识机制</w:t>
            </w:r>
            <w:r w:rsidR="00110169" w:rsidRPr="00A63F55">
              <w:rPr>
                <w:rFonts w:eastAsia="仿宋_GB2312" w:hint="eastAsia"/>
              </w:rPr>
              <w:t>对匿名节点进行公开投票，将节点状态进行标识</w:t>
            </w:r>
            <w:r w:rsidR="00110169">
              <w:rPr>
                <w:rFonts w:eastAsia="仿宋_GB2312" w:hint="eastAsia"/>
              </w:rPr>
              <w:t>同时将系统中的股权定义为碳排放量证明，区块记账权</w:t>
            </w:r>
            <w:proofErr w:type="gramStart"/>
            <w:r w:rsidR="00110169">
              <w:rPr>
                <w:rFonts w:eastAsia="仿宋_GB2312" w:hint="eastAsia"/>
              </w:rPr>
              <w:t>以及出块奖励</w:t>
            </w:r>
            <w:proofErr w:type="gramEnd"/>
            <w:r w:rsidR="00110169">
              <w:rPr>
                <w:rFonts w:eastAsia="仿宋_GB2312" w:hint="eastAsia"/>
              </w:rPr>
              <w:t>由排放量少的节点获得，这一改变成功地提高了系统的可扩展性，但是去中心化受到了一定冲击。</w:t>
            </w:r>
          </w:p>
          <w:p w:rsidR="00C0427B" w:rsidRPr="001A7CAB" w:rsidRDefault="00C0427B" w:rsidP="001A7CAB">
            <w:pPr>
              <w:pStyle w:val="3"/>
              <w:ind w:firstLineChars="200" w:firstLine="458"/>
              <w:rPr>
                <w:rFonts w:ascii="仿宋" w:eastAsia="仿宋" w:hAnsi="仿宋"/>
              </w:rPr>
            </w:pPr>
            <w:r>
              <w:rPr>
                <w:rFonts w:eastAsia="仿宋_GB2312" w:hint="eastAsia"/>
                <w:b/>
              </w:rPr>
              <w:t>使用</w:t>
            </w:r>
            <w:r>
              <w:rPr>
                <w:rFonts w:eastAsia="仿宋_GB2312" w:hint="eastAsia"/>
                <w:b/>
              </w:rPr>
              <w:t>PBFT</w:t>
            </w:r>
            <w:r>
              <w:rPr>
                <w:rFonts w:eastAsia="仿宋_GB2312" w:hint="eastAsia"/>
              </w:rPr>
              <w:t>，</w:t>
            </w:r>
            <w:r w:rsidR="001A7CAB" w:rsidRPr="001A7CAB">
              <w:rPr>
                <w:rFonts w:ascii="仿宋" w:eastAsia="仿宋" w:hAnsi="仿宋"/>
              </w:rPr>
              <w:t>王德文（</w:t>
            </w:r>
            <w:r w:rsidR="001A7CAB" w:rsidRPr="00D1027D">
              <w:rPr>
                <w:rFonts w:eastAsia="仿宋"/>
              </w:rPr>
              <w:t>2019</w:t>
            </w:r>
            <w:r w:rsidR="001A7CAB" w:rsidRPr="001A7CAB">
              <w:rPr>
                <w:rFonts w:ascii="仿宋" w:eastAsia="仿宋" w:hAnsi="仿宋"/>
              </w:rPr>
              <w:t>）</w:t>
            </w:r>
            <w:r w:rsidR="001A7CAB" w:rsidRPr="001A7CAB">
              <w:rPr>
                <w:rFonts w:ascii="仿宋" w:eastAsia="仿宋" w:hAnsi="仿宋" w:hint="eastAsia"/>
              </w:rPr>
              <w:t>认</w:t>
            </w:r>
            <w:r w:rsidR="001A7CAB">
              <w:rPr>
                <w:rFonts w:ascii="仿宋" w:eastAsia="仿宋" w:hAnsi="仿宋" w:hint="eastAsia"/>
              </w:rPr>
              <w:t>为可以</w:t>
            </w:r>
            <w:r w:rsidR="001A7CAB" w:rsidRPr="001A7CAB">
              <w:rPr>
                <w:rFonts w:ascii="仿宋" w:eastAsia="仿宋" w:hAnsi="仿宋" w:hint="eastAsia"/>
              </w:rPr>
              <w:t>改变</w:t>
            </w:r>
            <w:r w:rsidR="001A7CAB" w:rsidRPr="008D240A">
              <w:rPr>
                <w:rFonts w:eastAsia="仿宋"/>
              </w:rPr>
              <w:t>PBFT</w:t>
            </w:r>
            <w:r w:rsidR="006530C4">
              <w:rPr>
                <w:rFonts w:ascii="仿宋" w:eastAsia="仿宋" w:hAnsi="仿宋" w:hint="eastAsia"/>
              </w:rPr>
              <w:t>机制</w:t>
            </w:r>
            <w:r w:rsidR="001A7CAB" w:rsidRPr="001A7CAB">
              <w:rPr>
                <w:rFonts w:ascii="仿宋" w:eastAsia="仿宋" w:hAnsi="仿宋" w:hint="eastAsia"/>
              </w:rPr>
              <w:t>中主节点的选取规则,</w:t>
            </w:r>
            <w:r w:rsidR="001A7CAB">
              <w:rPr>
                <w:rFonts w:ascii="仿宋" w:eastAsia="仿宋" w:hAnsi="仿宋" w:hint="eastAsia"/>
              </w:rPr>
              <w:t>使其适用于能源监管主体下的多能源包括石油的交互主体共识，</w:t>
            </w:r>
            <w:r w:rsidR="001A7CAB" w:rsidRPr="008D240A">
              <w:rPr>
                <w:rFonts w:eastAsia="仿宋"/>
              </w:rPr>
              <w:t>PBFT</w:t>
            </w:r>
            <w:r w:rsidR="006530C4">
              <w:rPr>
                <w:rFonts w:ascii="仿宋" w:eastAsia="仿宋" w:hAnsi="仿宋" w:hint="eastAsia"/>
              </w:rPr>
              <w:t>机制</w:t>
            </w:r>
            <w:r w:rsidR="001A7CAB" w:rsidRPr="001A7CAB">
              <w:rPr>
                <w:rFonts w:ascii="仿宋" w:eastAsia="仿宋" w:hAnsi="仿宋" w:hint="eastAsia"/>
              </w:rPr>
              <w:t>是在分布式系统中通过投票选取主节点,一旦主节点</w:t>
            </w:r>
            <w:proofErr w:type="gramStart"/>
            <w:r w:rsidR="001A7CAB" w:rsidRPr="001A7CAB">
              <w:rPr>
                <w:rFonts w:ascii="仿宋" w:eastAsia="仿宋" w:hAnsi="仿宋" w:hint="eastAsia"/>
              </w:rPr>
              <w:t>宕</w:t>
            </w:r>
            <w:proofErr w:type="gramEnd"/>
            <w:r w:rsidR="001A7CAB" w:rsidRPr="001A7CAB">
              <w:rPr>
                <w:rFonts w:ascii="仿宋" w:eastAsia="仿宋" w:hAnsi="仿宋" w:hint="eastAsia"/>
              </w:rPr>
              <w:t>机,</w:t>
            </w:r>
            <w:r w:rsidR="001A7CAB">
              <w:rPr>
                <w:rFonts w:ascii="仿宋" w:eastAsia="仿宋" w:hAnsi="仿宋" w:hint="eastAsia"/>
              </w:rPr>
              <w:t>所有节点会通过投票选出另外的主节点，并且</w:t>
            </w:r>
            <w:r w:rsidR="001A7CAB" w:rsidRPr="008D240A">
              <w:rPr>
                <w:rFonts w:eastAsia="仿宋"/>
              </w:rPr>
              <w:t>PBFT</w:t>
            </w:r>
            <w:r w:rsidR="006530C4">
              <w:rPr>
                <w:rFonts w:ascii="仿宋" w:eastAsia="仿宋" w:hAnsi="仿宋" w:hint="eastAsia"/>
              </w:rPr>
              <w:t>机制</w:t>
            </w:r>
            <w:r w:rsidR="001A7CAB" w:rsidRPr="001A7CAB">
              <w:rPr>
                <w:rFonts w:ascii="仿宋" w:eastAsia="仿宋" w:hAnsi="仿宋" w:hint="eastAsia"/>
              </w:rPr>
              <w:t>的主节点在</w:t>
            </w:r>
            <w:r w:rsidR="006530C4">
              <w:rPr>
                <w:rFonts w:ascii="仿宋" w:eastAsia="仿宋" w:hAnsi="仿宋" w:hint="eastAsia"/>
              </w:rPr>
              <w:t>机制</w:t>
            </w:r>
            <w:r w:rsidR="001A7CAB" w:rsidRPr="001A7CAB">
              <w:rPr>
                <w:rFonts w:ascii="仿宋" w:eastAsia="仿宋" w:hAnsi="仿宋" w:hint="eastAsia"/>
              </w:rPr>
              <w:t>中具有最高的权限,</w:t>
            </w:r>
            <w:r w:rsidR="001A7CAB">
              <w:rPr>
                <w:rFonts w:ascii="仿宋" w:eastAsia="仿宋" w:hAnsi="仿宋" w:hint="eastAsia"/>
              </w:rPr>
              <w:t>不能实现分布式系统的</w:t>
            </w:r>
            <w:proofErr w:type="gramStart"/>
            <w:r w:rsidR="001A7CAB">
              <w:rPr>
                <w:rFonts w:ascii="仿宋" w:eastAsia="仿宋" w:hAnsi="仿宋" w:hint="eastAsia"/>
              </w:rPr>
              <w:t>完全去</w:t>
            </w:r>
            <w:proofErr w:type="gramEnd"/>
            <w:r w:rsidR="001A7CAB">
              <w:rPr>
                <w:rFonts w:ascii="仿宋" w:eastAsia="仿宋" w:hAnsi="仿宋" w:hint="eastAsia"/>
              </w:rPr>
              <w:t>中心化，</w:t>
            </w:r>
            <w:r w:rsidR="001A7CAB" w:rsidRPr="001A7CAB">
              <w:rPr>
                <w:rFonts w:ascii="仿宋" w:eastAsia="仿宋" w:hAnsi="仿宋" w:hint="eastAsia"/>
              </w:rPr>
              <w:t>基于此,取消了</w:t>
            </w:r>
            <w:r w:rsidR="001A7CAB" w:rsidRPr="008D240A">
              <w:rPr>
                <w:rFonts w:eastAsia="仿宋"/>
              </w:rPr>
              <w:t>PBFT</w:t>
            </w:r>
            <w:r w:rsidR="006530C4">
              <w:rPr>
                <w:rFonts w:ascii="仿宋" w:eastAsia="仿宋" w:hAnsi="仿宋" w:hint="eastAsia"/>
              </w:rPr>
              <w:t>机制</w:t>
            </w:r>
            <w:r w:rsidR="001A7CAB" w:rsidRPr="001A7CAB">
              <w:rPr>
                <w:rFonts w:ascii="仿宋" w:eastAsia="仿宋" w:hAnsi="仿宋" w:hint="eastAsia"/>
              </w:rPr>
              <w:t>的主节点,即在多能系统中取消了能源监管主体,使能源区块链中所有</w:t>
            </w:r>
            <w:r w:rsidR="001A7CAB" w:rsidRPr="001A7CAB">
              <w:rPr>
                <w:rFonts w:ascii="仿宋" w:eastAsia="仿宋" w:hAnsi="仿宋" w:hint="eastAsia"/>
              </w:rPr>
              <w:lastRenderedPageBreak/>
              <w:t xml:space="preserve">的多能源主体具有同等地位,均可提出 </w:t>
            </w:r>
            <w:r w:rsidR="001A7CAB">
              <w:rPr>
                <w:rFonts w:ascii="仿宋" w:eastAsia="仿宋" w:hAnsi="仿宋" w:hint="eastAsia"/>
              </w:rPr>
              <w:t>并提出新的区块。</w:t>
            </w:r>
          </w:p>
          <w:p w:rsidR="008E773F" w:rsidRPr="001A7CAB" w:rsidRDefault="00D1027D" w:rsidP="001A7CAB">
            <w:pPr>
              <w:pStyle w:val="3"/>
              <w:ind w:firstLineChars="200" w:firstLine="456"/>
              <w:rPr>
                <w:rFonts w:ascii="仿宋" w:eastAsia="仿宋" w:hAnsi="仿宋"/>
              </w:rPr>
            </w:pPr>
            <w:r>
              <w:rPr>
                <w:rFonts w:eastAsia="仿宋" w:hint="eastAsia"/>
              </w:rPr>
              <w:t>还有很多研究者设计</w:t>
            </w:r>
            <w:r w:rsidR="008D75C6">
              <w:rPr>
                <w:rFonts w:eastAsia="仿宋" w:hint="eastAsia"/>
              </w:rPr>
              <w:t>了新的共识机制，比如</w:t>
            </w:r>
            <w:r w:rsidR="00BF6CE7" w:rsidRPr="001A7CAB">
              <w:rPr>
                <w:rFonts w:eastAsia="仿宋"/>
              </w:rPr>
              <w:t>Maria Luisa Di Silvestre</w:t>
            </w:r>
            <w:r w:rsidR="00BF6CE7" w:rsidRPr="001A7CAB">
              <w:rPr>
                <w:rFonts w:ascii="仿宋" w:eastAsia="仿宋" w:hAnsi="仿宋"/>
              </w:rPr>
              <w:t>（2020）</w:t>
            </w:r>
            <w:r w:rsidR="00BF6CE7" w:rsidRPr="001A7CAB">
              <w:rPr>
                <w:rFonts w:ascii="仿宋" w:eastAsia="仿宋" w:hAnsi="仿宋" w:hint="eastAsia"/>
              </w:rPr>
              <w:t>提出了一种轻量、</w:t>
            </w:r>
            <w:proofErr w:type="gramStart"/>
            <w:r w:rsidR="00BF6CE7" w:rsidRPr="001A7CAB">
              <w:rPr>
                <w:rFonts w:ascii="仿宋" w:eastAsia="仿宋" w:hAnsi="仿宋" w:hint="eastAsia"/>
              </w:rPr>
              <w:t>灵活可</w:t>
            </w:r>
            <w:proofErr w:type="gramEnd"/>
            <w:r w:rsidR="00BF6CE7" w:rsidRPr="001A7CAB">
              <w:rPr>
                <w:rFonts w:ascii="仿宋" w:eastAsia="仿宋" w:hAnsi="仿宋" w:hint="eastAsia"/>
              </w:rPr>
              <w:t>修改的共识</w:t>
            </w:r>
            <w:r w:rsidR="007D1C51" w:rsidRPr="001A7CAB">
              <w:rPr>
                <w:rFonts w:ascii="仿宋" w:eastAsia="仿宋" w:hAnsi="仿宋" w:hint="eastAsia"/>
              </w:rPr>
              <w:t>机制</w:t>
            </w:r>
            <w:proofErr w:type="spellStart"/>
            <w:r w:rsidR="00BF6CE7" w:rsidRPr="002D5B66">
              <w:rPr>
                <w:rFonts w:eastAsia="仿宋"/>
              </w:rPr>
              <w:t>Tendermint</w:t>
            </w:r>
            <w:proofErr w:type="spellEnd"/>
            <w:r w:rsidR="00BF6CE7" w:rsidRPr="001A7CAB">
              <w:rPr>
                <w:rFonts w:ascii="仿宋" w:eastAsia="仿宋" w:hAnsi="仿宋" w:hint="eastAsia"/>
              </w:rPr>
              <w:t>，</w:t>
            </w:r>
            <w:r w:rsidR="008D75C6">
              <w:rPr>
                <w:rFonts w:ascii="仿宋" w:eastAsia="仿宋" w:hAnsi="仿宋" w:hint="eastAsia"/>
              </w:rPr>
              <w:t>这种共识机制</w:t>
            </w:r>
            <w:r w:rsidR="00BF6CE7" w:rsidRPr="001A7CAB">
              <w:rPr>
                <w:rFonts w:ascii="仿宋" w:eastAsia="仿宋" w:hAnsi="仿宋" w:hint="eastAsia"/>
              </w:rPr>
              <w:t>在第一轮共识中，作为共识参与者的验证者反过来提出一个包含交易的区块，只有在超过2/3的验证者执行</w:t>
            </w:r>
            <w:r w:rsidR="00BF6CE7" w:rsidRPr="00D1027D">
              <w:rPr>
                <w:rFonts w:eastAsia="仿宋"/>
              </w:rPr>
              <w:t>pre-commit1</w:t>
            </w:r>
            <w:r w:rsidR="00BF6CE7" w:rsidRPr="001A7CAB">
              <w:rPr>
                <w:rFonts w:ascii="仿宋" w:eastAsia="仿宋" w:hAnsi="仿宋" w:hint="eastAsia"/>
              </w:rPr>
              <w:t>的情况下，才可以将其插入到区块链</w:t>
            </w:r>
            <w:r w:rsidR="001A7CAB">
              <w:rPr>
                <w:rFonts w:ascii="仿宋" w:eastAsia="仿宋" w:hAnsi="仿宋" w:hint="eastAsia"/>
              </w:rPr>
              <w:t>中同一回合中的同一区块。如果这种情况没有发生，则该</w:t>
            </w:r>
            <w:proofErr w:type="gramStart"/>
            <w:r w:rsidR="001A7CAB">
              <w:rPr>
                <w:rFonts w:ascii="仿宋" w:eastAsia="仿宋" w:hAnsi="仿宋" w:hint="eastAsia"/>
              </w:rPr>
              <w:t>块进入</w:t>
            </w:r>
            <w:proofErr w:type="gramEnd"/>
            <w:r w:rsidR="001A7CAB">
              <w:rPr>
                <w:rFonts w:ascii="仿宋" w:eastAsia="仿宋" w:hAnsi="仿宋" w:hint="eastAsia"/>
              </w:rPr>
              <w:t>下一轮，</w:t>
            </w:r>
            <w:r w:rsidR="00BF6CE7" w:rsidRPr="001A7CAB">
              <w:rPr>
                <w:rFonts w:ascii="仿宋" w:eastAsia="仿宋" w:hAnsi="仿宋" w:hint="eastAsia"/>
              </w:rPr>
              <w:t>这是种更轻量的共识机制，可以与其他智能合约比如以太坊虚拟机联用。</w:t>
            </w:r>
          </w:p>
          <w:p w:rsidR="001A7CAB" w:rsidRPr="008E773F" w:rsidRDefault="005122DB" w:rsidP="008D75C6">
            <w:pPr>
              <w:pStyle w:val="3"/>
              <w:ind w:firstLine="432"/>
              <w:rPr>
                <w:rFonts w:ascii="仿宋_GB2312" w:eastAsia="仿宋_GB2312" w:hAnsi="仿宋"/>
              </w:rPr>
            </w:pPr>
            <w:r>
              <w:rPr>
                <w:rFonts w:ascii="仿宋_GB2312" w:eastAsia="仿宋_GB2312" w:hAnsi="仿宋" w:hint="eastAsia"/>
              </w:rPr>
              <w:t>在实际运用中，</w:t>
            </w:r>
            <w:proofErr w:type="gramStart"/>
            <w:r w:rsidR="008D75C6">
              <w:rPr>
                <w:rFonts w:ascii="仿宋_GB2312" w:eastAsia="仿宋_GB2312" w:hAnsi="仿宋" w:hint="eastAsia"/>
              </w:rPr>
              <w:t>很多</w:t>
            </w:r>
            <w:r>
              <w:rPr>
                <w:rFonts w:ascii="仿宋_GB2312" w:eastAsia="仿宋_GB2312" w:hAnsi="仿宋" w:hint="eastAsia"/>
              </w:rPr>
              <w:t>线</w:t>
            </w:r>
            <w:proofErr w:type="gramEnd"/>
            <w:r>
              <w:rPr>
                <w:rFonts w:ascii="仿宋_GB2312" w:eastAsia="仿宋_GB2312" w:hAnsi="仿宋" w:hint="eastAsia"/>
              </w:rPr>
              <w:t>上平台已经开始运行</w:t>
            </w:r>
            <w:r w:rsidR="006A23F4">
              <w:rPr>
                <w:rFonts w:ascii="仿宋_GB2312" w:eastAsia="仿宋_GB2312" w:hAnsi="仿宋" w:hint="eastAsia"/>
              </w:rPr>
              <w:t>，</w:t>
            </w:r>
            <w:r w:rsidR="008D75C6">
              <w:rPr>
                <w:rFonts w:ascii="仿宋_GB2312" w:eastAsia="仿宋_GB2312" w:hAnsi="仿宋" w:hint="eastAsia"/>
              </w:rPr>
              <w:t>研究者对于此褒贬不一</w:t>
            </w:r>
            <w:r w:rsidR="006A23F4">
              <w:rPr>
                <w:rFonts w:ascii="仿宋_GB2312" w:eastAsia="仿宋_GB2312" w:hAnsi="仿宋" w:hint="eastAsia"/>
              </w:rPr>
              <w:t>，</w:t>
            </w:r>
            <w:r w:rsidR="006A23F4" w:rsidRPr="00FD5A2E">
              <w:rPr>
                <w:rFonts w:eastAsia="仿宋_GB2312" w:hint="eastAsia"/>
              </w:rPr>
              <w:t>英国石油公司</w:t>
            </w:r>
            <w:r w:rsidR="006A23F4" w:rsidRPr="00FD5A2E">
              <w:rPr>
                <w:rFonts w:eastAsia="仿宋_GB2312" w:hint="eastAsia"/>
              </w:rPr>
              <w:t>BP</w:t>
            </w:r>
            <w:r w:rsidR="006A23F4" w:rsidRPr="00FD5A2E">
              <w:rPr>
                <w:rFonts w:eastAsia="仿宋_GB2312" w:hint="eastAsia"/>
              </w:rPr>
              <w:t>和壳牌</w:t>
            </w:r>
            <w:r w:rsidR="006A23F4">
              <w:rPr>
                <w:rFonts w:eastAsia="仿宋_GB2312" w:hint="eastAsia"/>
              </w:rPr>
              <w:t>已于</w:t>
            </w:r>
            <w:r w:rsidR="006A23F4">
              <w:rPr>
                <w:rFonts w:eastAsia="仿宋_GB2312" w:hint="eastAsia"/>
              </w:rPr>
              <w:t>2018</w:t>
            </w:r>
            <w:r w:rsidR="006A23F4">
              <w:rPr>
                <w:rFonts w:eastAsia="仿宋_GB2312" w:hint="eastAsia"/>
              </w:rPr>
              <w:t>年成立</w:t>
            </w:r>
            <w:r>
              <w:rPr>
                <w:rFonts w:eastAsia="仿宋_GB2312" w:hint="eastAsia"/>
              </w:rPr>
              <w:t>了一个</w:t>
            </w:r>
            <w:r w:rsidR="006A23F4" w:rsidRPr="00857D04">
              <w:rPr>
                <w:rFonts w:eastAsia="仿宋_GB2312" w:hint="eastAsia"/>
              </w:rPr>
              <w:t>区块链石油交易平台</w:t>
            </w:r>
            <w:r w:rsidR="006A23F4">
              <w:rPr>
                <w:rFonts w:eastAsia="仿宋_GB2312" w:hint="eastAsia"/>
              </w:rPr>
              <w:t>VAKT</w:t>
            </w:r>
            <w:r w:rsidR="006A23F4">
              <w:rPr>
                <w:rFonts w:eastAsia="仿宋_GB2312" w:hint="eastAsia"/>
              </w:rPr>
              <w:t>并顺利投入使用，</w:t>
            </w:r>
            <w:r w:rsidR="006A23F4">
              <w:rPr>
                <w:rFonts w:ascii="仿宋_GB2312" w:eastAsia="仿宋_GB2312" w:hAnsi="仿宋" w:hint="eastAsia"/>
              </w:rPr>
              <w:t>并且近年来其交易范围在不断扩大</w:t>
            </w:r>
            <w:r>
              <w:rPr>
                <w:rFonts w:ascii="仿宋_GB2312" w:eastAsia="仿宋_GB2312" w:hAnsi="仿宋" w:hint="eastAsia"/>
              </w:rPr>
              <w:t>，涉及到了很多石油巨头，尽管有很多</w:t>
            </w:r>
            <w:r w:rsidR="00BE5168">
              <w:rPr>
                <w:rFonts w:ascii="仿宋_GB2312" w:eastAsia="仿宋_GB2312" w:hAnsi="仿宋" w:hint="eastAsia"/>
              </w:rPr>
              <w:t>不如人意的地方，但这确实给石油交易带来了很多好的改观，比如在石油交易链上减少了很多中间商，加强了石油运输数据的完整性，使交易者可以更方便的追踪和核实石油的来源，比如避免走私</w:t>
            </w:r>
            <w:r w:rsidR="006A23F4">
              <w:rPr>
                <w:rFonts w:ascii="仿宋_GB2312" w:eastAsia="仿宋_GB2312" w:hAnsi="仿宋" w:hint="eastAsia"/>
              </w:rPr>
              <w:t>(王林，2019)</w:t>
            </w:r>
            <w:r w:rsidR="008D75C6">
              <w:rPr>
                <w:rFonts w:ascii="仿宋_GB2312" w:eastAsia="仿宋_GB2312" w:hAnsi="仿宋" w:hint="eastAsia"/>
              </w:rPr>
              <w:t>。</w:t>
            </w:r>
            <w:r w:rsidR="006A23F4">
              <w:rPr>
                <w:rFonts w:ascii="仿宋_GB2312" w:eastAsia="仿宋_GB2312" w:hAnsi="仿宋" w:hint="eastAsia"/>
              </w:rPr>
              <w:t>杨国丰（2018）提到了委内瑞拉将区块链技术应用于石油交易并开发运行了“石油币”，</w:t>
            </w:r>
            <w:r w:rsidR="004B3E33">
              <w:rPr>
                <w:rFonts w:ascii="仿宋_GB2312" w:eastAsia="仿宋_GB2312" w:hAnsi="仿宋" w:hint="eastAsia"/>
              </w:rPr>
              <w:t>该国</w:t>
            </w:r>
            <w:r w:rsidR="006A23F4">
              <w:rPr>
                <w:rFonts w:ascii="仿宋_GB2312" w:eastAsia="仿宋_GB2312" w:hAnsi="仿宋" w:hint="eastAsia"/>
              </w:rPr>
              <w:t>寄希望</w:t>
            </w:r>
            <w:r w:rsidR="004B3E33">
              <w:rPr>
                <w:rFonts w:ascii="仿宋_GB2312" w:eastAsia="仿宋_GB2312" w:hAnsi="仿宋" w:hint="eastAsia"/>
              </w:rPr>
              <w:t>于这种数字货币提供一种新的融资方式从而带动国内经济，但是由于其政府</w:t>
            </w:r>
            <w:r w:rsidR="006A23F4">
              <w:rPr>
                <w:rFonts w:ascii="仿宋_GB2312" w:eastAsia="仿宋_GB2312" w:hAnsi="仿宋" w:hint="eastAsia"/>
              </w:rPr>
              <w:t>内部对于石油币褒贬不一，并且石油</w:t>
            </w:r>
            <w:proofErr w:type="gramStart"/>
            <w:r w:rsidR="006A23F4">
              <w:rPr>
                <w:rFonts w:ascii="仿宋_GB2312" w:eastAsia="仿宋_GB2312" w:hAnsi="仿宋" w:hint="eastAsia"/>
              </w:rPr>
              <w:t>币实际</w:t>
            </w:r>
            <w:proofErr w:type="gramEnd"/>
            <w:r w:rsidR="006A23F4">
              <w:rPr>
                <w:rFonts w:ascii="仿宋_GB2312" w:eastAsia="仿宋_GB2312" w:hAnsi="仿宋" w:hint="eastAsia"/>
              </w:rPr>
              <w:t>价值完全由该国政府控制，违背了数字货币公开透明和去中心化的</w:t>
            </w:r>
            <w:r>
              <w:rPr>
                <w:rFonts w:ascii="仿宋_GB2312" w:eastAsia="仿宋_GB2312" w:hAnsi="仿宋" w:hint="eastAsia"/>
              </w:rPr>
              <w:t>理念</w:t>
            </w:r>
            <w:r w:rsidR="006A23F4">
              <w:rPr>
                <w:rFonts w:ascii="仿宋_GB2312" w:eastAsia="仿宋_GB2312" w:hAnsi="仿宋" w:hint="eastAsia"/>
              </w:rPr>
              <w:t>，以及油价的不稳定</w:t>
            </w:r>
            <w:r>
              <w:rPr>
                <w:rFonts w:ascii="仿宋_GB2312" w:eastAsia="仿宋_GB2312" w:hAnsi="仿宋" w:hint="eastAsia"/>
              </w:rPr>
              <w:t>性</w:t>
            </w:r>
            <w:r w:rsidR="006A23F4">
              <w:rPr>
                <w:rFonts w:ascii="仿宋_GB2312" w:eastAsia="仿宋_GB2312" w:hAnsi="仿宋" w:hint="eastAsia"/>
              </w:rPr>
              <w:t>等种种原因，这个全球首个被政府承认并由政府主导发行的数字货币恐怕难以将委内瑞拉的经济拉出泥潭。</w:t>
            </w:r>
          </w:p>
          <w:p w:rsidR="00CF4FB9" w:rsidRDefault="00CF4FB9" w:rsidP="00CF4FB9">
            <w:pPr>
              <w:pStyle w:val="3"/>
              <w:rPr>
                <w:rFonts w:eastAsia="仿宋_GB2312"/>
              </w:rPr>
            </w:pPr>
            <w:r>
              <w:rPr>
                <w:rFonts w:eastAsia="仿宋_GB2312"/>
              </w:rPr>
              <w:t>1.3.2</w:t>
            </w:r>
            <w:r w:rsidR="006A23F4">
              <w:rPr>
                <w:rFonts w:eastAsia="仿宋_GB2312" w:hint="eastAsia"/>
              </w:rPr>
              <w:t>发展趋势</w:t>
            </w:r>
          </w:p>
          <w:p w:rsidR="008E773F" w:rsidRPr="00C0427B" w:rsidRDefault="008A665A" w:rsidP="008A665A">
            <w:pPr>
              <w:spacing w:line="20" w:lineRule="atLeast"/>
              <w:ind w:firstLineChars="200" w:firstLine="480"/>
              <w:rPr>
                <w:rFonts w:ascii="仿宋" w:eastAsia="仿宋" w:hAnsi="仿宋"/>
                <w:sz w:val="24"/>
              </w:rPr>
            </w:pPr>
            <w:proofErr w:type="spellStart"/>
            <w:r w:rsidRPr="008A665A">
              <w:rPr>
                <w:sz w:val="24"/>
              </w:rPr>
              <w:t>Qiang</w:t>
            </w:r>
            <w:proofErr w:type="spellEnd"/>
            <w:r w:rsidRPr="008A665A">
              <w:rPr>
                <w:sz w:val="24"/>
              </w:rPr>
              <w:t xml:space="preserve"> Wang</w:t>
            </w:r>
            <w:r w:rsidRPr="00C0427B">
              <w:rPr>
                <w:rFonts w:ascii="仿宋" w:eastAsia="仿宋" w:hAnsi="仿宋" w:hint="eastAsia"/>
                <w:sz w:val="24"/>
              </w:rPr>
              <w:t>（2020）</w:t>
            </w:r>
            <w:r w:rsidRPr="008A665A">
              <w:rPr>
                <w:rFonts w:ascii="仿宋_GB2312" w:eastAsia="仿宋_GB2312" w:hint="eastAsia"/>
                <w:sz w:val="24"/>
              </w:rPr>
              <w:t>用文献计量分析对</w:t>
            </w:r>
            <w:r w:rsidRPr="008A665A">
              <w:rPr>
                <w:sz w:val="24"/>
              </w:rPr>
              <w:t>Web of Science</w:t>
            </w:r>
            <w:r w:rsidRPr="008A665A">
              <w:rPr>
                <w:sz w:val="24"/>
              </w:rPr>
              <w:t>（</w:t>
            </w:r>
            <w:r w:rsidRPr="008A665A">
              <w:rPr>
                <w:sz w:val="24"/>
              </w:rPr>
              <w:t>WOS</w:t>
            </w:r>
            <w:r w:rsidRPr="008A665A">
              <w:rPr>
                <w:sz w:val="24"/>
              </w:rPr>
              <w:t>）</w:t>
            </w:r>
            <w:r w:rsidRPr="008A665A">
              <w:rPr>
                <w:rFonts w:ascii="仿宋_GB2312" w:eastAsia="仿宋_GB2312" w:hint="eastAsia"/>
                <w:sz w:val="24"/>
              </w:rPr>
              <w:t>数据库中包含的</w:t>
            </w:r>
            <w:r w:rsidRPr="008A665A">
              <w:rPr>
                <w:sz w:val="24"/>
              </w:rPr>
              <w:t>2013</w:t>
            </w:r>
            <w:r w:rsidRPr="008A665A">
              <w:rPr>
                <w:rFonts w:ascii="仿宋_GB2312" w:eastAsia="仿宋_GB2312" w:hint="eastAsia"/>
                <w:sz w:val="24"/>
              </w:rPr>
              <w:t>年至</w:t>
            </w:r>
            <w:r w:rsidRPr="008A665A">
              <w:rPr>
                <w:sz w:val="24"/>
              </w:rPr>
              <w:t>2019</w:t>
            </w:r>
            <w:r w:rsidRPr="008A665A">
              <w:rPr>
                <w:rFonts w:ascii="仿宋_GB2312" w:eastAsia="仿宋_GB2312" w:hint="eastAsia"/>
                <w:sz w:val="24"/>
              </w:rPr>
              <w:t>年的区块链文献进行统计和相关性分析，并使用可视化分析技术绘制社交网络，</w:t>
            </w:r>
            <w:r w:rsidR="00363350">
              <w:rPr>
                <w:rFonts w:ascii="仿宋_GB2312" w:eastAsia="仿宋_GB2312" w:hint="eastAsia"/>
                <w:sz w:val="24"/>
              </w:rPr>
              <w:t>结果表明</w:t>
            </w:r>
            <w:r w:rsidRPr="008A665A">
              <w:rPr>
                <w:rFonts w:ascii="仿宋_GB2312" w:eastAsia="仿宋_GB2312" w:hint="eastAsia"/>
                <w:sz w:val="24"/>
              </w:rPr>
              <w:t>中国的区块链研究发展迅速，研究范围不断扩大，研究重点逐渐转向应用研究。</w:t>
            </w:r>
            <w:r w:rsidR="00363350">
              <w:rPr>
                <w:rFonts w:ascii="仿宋_GB2312" w:eastAsia="仿宋_GB2312" w:hint="eastAsia"/>
                <w:sz w:val="24"/>
              </w:rPr>
              <w:t>而</w:t>
            </w:r>
            <w:r w:rsidR="008D75C6" w:rsidRPr="008A665A">
              <w:rPr>
                <w:rFonts w:ascii="仿宋_GB2312" w:eastAsia="仿宋_GB2312" w:hAnsi="仿宋" w:hint="eastAsia"/>
                <w:sz w:val="24"/>
              </w:rPr>
              <w:t>国内外对于石油</w:t>
            </w:r>
            <w:r w:rsidR="008D75C6" w:rsidRPr="008750C8">
              <w:rPr>
                <w:rFonts w:ascii="仿宋_GB2312" w:eastAsia="仿宋_GB2312" w:hAnsi="仿宋" w:hint="eastAsia"/>
                <w:sz w:val="24"/>
              </w:rPr>
              <w:t>应用区块链技术的研究</w:t>
            </w:r>
            <w:r w:rsidR="00133998" w:rsidRPr="008750C8">
              <w:rPr>
                <w:rFonts w:ascii="仿宋_GB2312" w:eastAsia="仿宋_GB2312" w:hAnsi="仿宋" w:hint="eastAsia"/>
                <w:sz w:val="24"/>
              </w:rPr>
              <w:t>大部分</w:t>
            </w:r>
            <w:r w:rsidR="008D75C6" w:rsidRPr="008750C8">
              <w:rPr>
                <w:rFonts w:ascii="仿宋_GB2312" w:eastAsia="仿宋_GB2312" w:hAnsi="仿宋" w:hint="eastAsia"/>
                <w:sz w:val="24"/>
              </w:rPr>
              <w:t>是</w:t>
            </w:r>
            <w:r w:rsidR="00133998" w:rsidRPr="008750C8">
              <w:rPr>
                <w:rFonts w:ascii="仿宋_GB2312" w:eastAsia="仿宋_GB2312" w:hAnsi="仿宋" w:hint="eastAsia"/>
                <w:sz w:val="24"/>
              </w:rPr>
              <w:t>关于</w:t>
            </w:r>
            <w:r w:rsidR="008D75C6" w:rsidRPr="008750C8">
              <w:rPr>
                <w:rFonts w:ascii="仿宋_GB2312" w:eastAsia="仿宋_GB2312" w:hAnsi="仿宋" w:hint="eastAsia"/>
                <w:sz w:val="24"/>
              </w:rPr>
              <w:t>整体</w:t>
            </w:r>
            <w:r w:rsidR="004B3E33" w:rsidRPr="008750C8">
              <w:rPr>
                <w:rFonts w:ascii="仿宋_GB2312" w:eastAsia="仿宋_GB2312" w:hAnsi="仿宋" w:hint="eastAsia"/>
                <w:sz w:val="24"/>
              </w:rPr>
              <w:t>行业的概况</w:t>
            </w:r>
            <w:r w:rsidR="008D75C6" w:rsidRPr="008750C8">
              <w:rPr>
                <w:rFonts w:ascii="仿宋_GB2312" w:eastAsia="仿宋_GB2312" w:hAnsi="仿宋" w:hint="eastAsia"/>
                <w:sz w:val="24"/>
              </w:rPr>
              <w:t>，</w:t>
            </w:r>
            <w:r w:rsidR="00762DE0">
              <w:rPr>
                <w:rFonts w:ascii="仿宋_GB2312" w:eastAsia="仿宋_GB2312" w:hAnsi="仿宋" w:hint="eastAsia"/>
                <w:sz w:val="24"/>
              </w:rPr>
              <w:t>或是一些交易方式的改变，比如</w:t>
            </w:r>
            <w:r w:rsidR="008750C8">
              <w:rPr>
                <w:rFonts w:ascii="仿宋_GB2312" w:eastAsia="仿宋_GB2312" w:hAnsi="仿宋" w:hint="eastAsia"/>
                <w:sz w:val="24"/>
              </w:rPr>
              <w:t>刘海洋（2018）提出了一种新的原油预售</w:t>
            </w:r>
            <w:r w:rsidR="00762DE0">
              <w:rPr>
                <w:rFonts w:ascii="仿宋_GB2312" w:eastAsia="仿宋_GB2312" w:hAnsi="仿宋" w:hint="eastAsia"/>
                <w:sz w:val="24"/>
              </w:rPr>
              <w:t>智能</w:t>
            </w:r>
            <w:r w:rsidR="008750C8">
              <w:rPr>
                <w:rFonts w:ascii="仿宋_GB2312" w:eastAsia="仿宋_GB2312" w:hAnsi="仿宋" w:hint="eastAsia"/>
                <w:sz w:val="24"/>
              </w:rPr>
              <w:t>合约</w:t>
            </w:r>
            <w:r w:rsidR="00762DE0">
              <w:rPr>
                <w:rFonts w:ascii="仿宋_GB2312" w:eastAsia="仿宋_GB2312" w:hAnsi="仿宋" w:hint="eastAsia"/>
                <w:sz w:val="24"/>
              </w:rPr>
              <w:t>，通过</w:t>
            </w:r>
            <w:r w:rsidR="00762DE0" w:rsidRPr="00762DE0">
              <w:rPr>
                <w:rFonts w:ascii="仿宋_GB2312" w:eastAsia="仿宋_GB2312" w:hAnsi="仿宋" w:hint="eastAsia"/>
                <w:sz w:val="24"/>
              </w:rPr>
              <w:t>加入两个期权并调整期权执行价格在不增加合约费用的前提下达到降低双方的风险的目的</w:t>
            </w:r>
            <w:r w:rsidR="008750C8">
              <w:rPr>
                <w:rFonts w:ascii="仿宋_GB2312" w:eastAsia="仿宋_GB2312" w:hAnsi="仿宋" w:hint="eastAsia"/>
                <w:sz w:val="24"/>
              </w:rPr>
              <w:t>，</w:t>
            </w:r>
            <w:r w:rsidR="004B3E33" w:rsidRPr="008750C8">
              <w:rPr>
                <w:rFonts w:ascii="仿宋_GB2312" w:eastAsia="仿宋_GB2312" w:hAnsi="仿宋" w:hint="eastAsia"/>
                <w:sz w:val="24"/>
              </w:rPr>
              <w:t>而有关于能源行业中</w:t>
            </w:r>
            <w:proofErr w:type="gramStart"/>
            <w:r w:rsidR="004B3E33" w:rsidRPr="008750C8">
              <w:rPr>
                <w:rFonts w:ascii="仿宋_GB2312" w:eastAsia="仿宋_GB2312" w:hAnsi="仿宋" w:hint="eastAsia"/>
                <w:sz w:val="24"/>
              </w:rPr>
              <w:t>运用区</w:t>
            </w:r>
            <w:proofErr w:type="gramEnd"/>
            <w:r w:rsidR="004B3E33" w:rsidRPr="008750C8">
              <w:rPr>
                <w:rFonts w:ascii="仿宋_GB2312" w:eastAsia="仿宋_GB2312" w:hAnsi="仿宋" w:hint="eastAsia"/>
                <w:sz w:val="24"/>
              </w:rPr>
              <w:t>块链技术</w:t>
            </w:r>
            <w:r w:rsidR="00E52CE8" w:rsidRPr="008750C8">
              <w:rPr>
                <w:rFonts w:ascii="仿宋_GB2312" w:eastAsia="仿宋_GB2312" w:hAnsi="仿宋" w:hint="eastAsia"/>
                <w:sz w:val="24"/>
              </w:rPr>
              <w:t>，</w:t>
            </w:r>
            <w:proofErr w:type="spellStart"/>
            <w:r w:rsidR="00C0427B" w:rsidRPr="00C0427B">
              <w:rPr>
                <w:sz w:val="24"/>
              </w:rPr>
              <w:t>Miglani</w:t>
            </w:r>
            <w:proofErr w:type="spellEnd"/>
            <w:r w:rsidR="00C0427B" w:rsidRPr="00C0427B">
              <w:rPr>
                <w:sz w:val="24"/>
              </w:rPr>
              <w:t xml:space="preserve"> </w:t>
            </w:r>
            <w:proofErr w:type="spellStart"/>
            <w:r w:rsidR="00C0427B" w:rsidRPr="00C0427B">
              <w:rPr>
                <w:sz w:val="24"/>
              </w:rPr>
              <w:t>Arzoo</w:t>
            </w:r>
            <w:proofErr w:type="spellEnd"/>
            <w:r w:rsidR="00C0427B" w:rsidRPr="00C0427B">
              <w:rPr>
                <w:rFonts w:ascii="仿宋" w:eastAsia="仿宋" w:hAnsi="仿宋" w:hint="eastAsia"/>
                <w:sz w:val="24"/>
              </w:rPr>
              <w:t>（2020）</w:t>
            </w:r>
            <w:r w:rsidR="00C0427B" w:rsidRPr="002D5B66">
              <w:rPr>
                <w:rFonts w:ascii="仿宋_GB2312" w:eastAsia="仿宋_GB2312" w:hAnsi="仿宋" w:hint="eastAsia"/>
                <w:sz w:val="24"/>
              </w:rPr>
              <w:t>总结了近几年的研究，发现与</w:t>
            </w:r>
            <w:r w:rsidR="00C0427B" w:rsidRPr="002D5B66">
              <w:rPr>
                <w:rFonts w:eastAsia="仿宋"/>
                <w:sz w:val="24"/>
              </w:rPr>
              <w:t>PBFT</w:t>
            </w:r>
            <w:r w:rsidR="00C0427B" w:rsidRPr="00C0427B">
              <w:rPr>
                <w:rFonts w:ascii="仿宋" w:eastAsia="仿宋" w:hAnsi="仿宋" w:hint="eastAsia"/>
                <w:sz w:val="24"/>
              </w:rPr>
              <w:t>相比</w:t>
            </w:r>
            <w:proofErr w:type="spellStart"/>
            <w:r w:rsidR="00C0427B" w:rsidRPr="002D5B66">
              <w:rPr>
                <w:rFonts w:eastAsia="仿宋"/>
                <w:sz w:val="24"/>
              </w:rPr>
              <w:t>PoW</w:t>
            </w:r>
            <w:proofErr w:type="spellEnd"/>
            <w:r w:rsidR="00C0427B" w:rsidRPr="00C0427B">
              <w:rPr>
                <w:rFonts w:ascii="仿宋" w:eastAsia="仿宋" w:hAnsi="仿宋" w:hint="eastAsia"/>
                <w:sz w:val="24"/>
              </w:rPr>
              <w:t>和</w:t>
            </w:r>
            <w:proofErr w:type="spellStart"/>
            <w:r w:rsidR="00C0427B" w:rsidRPr="002D5B66">
              <w:rPr>
                <w:rFonts w:eastAsia="仿宋"/>
                <w:sz w:val="24"/>
              </w:rPr>
              <w:t>PoS</w:t>
            </w:r>
            <w:proofErr w:type="spellEnd"/>
            <w:r w:rsidR="00C0427B" w:rsidRPr="002D5B66">
              <w:rPr>
                <w:rFonts w:ascii="仿宋_GB2312" w:eastAsia="仿宋_GB2312" w:hAnsi="仿宋" w:hint="eastAsia"/>
                <w:sz w:val="24"/>
              </w:rPr>
              <w:t>是文献中最常用的，但不一定是最适合的，有关</w:t>
            </w:r>
            <w:r w:rsidR="00887577" w:rsidRPr="002D5B66">
              <w:rPr>
                <w:rFonts w:ascii="仿宋_GB2312" w:eastAsia="仿宋_GB2312" w:hAnsi="仿宋" w:hint="eastAsia"/>
                <w:sz w:val="24"/>
              </w:rPr>
              <w:t>石油的任何文献都很少</w:t>
            </w:r>
            <w:r w:rsidR="00C0427B" w:rsidRPr="002D5B66">
              <w:rPr>
                <w:rFonts w:ascii="仿宋_GB2312" w:eastAsia="仿宋_GB2312" w:hAnsi="仿宋" w:hint="eastAsia"/>
                <w:sz w:val="24"/>
              </w:rPr>
              <w:t>使用诸如</w:t>
            </w:r>
            <w:proofErr w:type="spellStart"/>
            <w:r w:rsidR="00C0427B" w:rsidRPr="002D5B66">
              <w:rPr>
                <w:rFonts w:eastAsia="仿宋"/>
                <w:sz w:val="24"/>
              </w:rPr>
              <w:t>PoA</w:t>
            </w:r>
            <w:proofErr w:type="spellEnd"/>
            <w:r w:rsidR="00C0427B" w:rsidRPr="00C0427B">
              <w:rPr>
                <w:rFonts w:ascii="仿宋" w:eastAsia="仿宋" w:hAnsi="仿宋"/>
                <w:sz w:val="24"/>
              </w:rPr>
              <w:t>，</w:t>
            </w:r>
            <w:proofErr w:type="spellStart"/>
            <w:r w:rsidR="00C0427B" w:rsidRPr="002D5B66">
              <w:rPr>
                <w:rFonts w:eastAsia="仿宋"/>
                <w:sz w:val="24"/>
              </w:rPr>
              <w:t>PoB</w:t>
            </w:r>
            <w:proofErr w:type="spellEnd"/>
            <w:r w:rsidR="00C0427B" w:rsidRPr="00C0427B">
              <w:rPr>
                <w:rFonts w:ascii="仿宋" w:eastAsia="仿宋" w:hAnsi="仿宋"/>
                <w:sz w:val="24"/>
              </w:rPr>
              <w:t>，</w:t>
            </w:r>
            <w:proofErr w:type="spellStart"/>
            <w:r w:rsidR="00C0427B" w:rsidRPr="002D5B66">
              <w:rPr>
                <w:rFonts w:eastAsia="仿宋"/>
                <w:sz w:val="24"/>
              </w:rPr>
              <w:t>PoC</w:t>
            </w:r>
            <w:proofErr w:type="spellEnd"/>
            <w:r w:rsidR="00C0427B" w:rsidRPr="002D5B66">
              <w:rPr>
                <w:rFonts w:ascii="仿宋_GB2312" w:eastAsia="仿宋_GB2312" w:hAnsi="仿宋" w:hint="eastAsia"/>
                <w:sz w:val="24"/>
              </w:rPr>
              <w:t>之类的协议。上面讨论的</w:t>
            </w:r>
            <w:r w:rsidR="006530C4" w:rsidRPr="002D5B66">
              <w:rPr>
                <w:rFonts w:ascii="仿宋_GB2312" w:eastAsia="仿宋_GB2312" w:hAnsi="仿宋" w:hint="eastAsia"/>
                <w:sz w:val="24"/>
              </w:rPr>
              <w:t>所有</w:t>
            </w:r>
            <w:r w:rsidR="00C0427B" w:rsidRPr="002D5B66">
              <w:rPr>
                <w:rFonts w:ascii="仿宋_GB2312" w:eastAsia="仿宋_GB2312" w:hAnsi="仿宋" w:hint="eastAsia"/>
                <w:sz w:val="24"/>
              </w:rPr>
              <w:t>共识</w:t>
            </w:r>
            <w:r w:rsidR="006530C4" w:rsidRPr="002D5B66">
              <w:rPr>
                <w:rFonts w:ascii="仿宋_GB2312" w:eastAsia="仿宋_GB2312" w:hAnsi="仿宋" w:hint="eastAsia"/>
                <w:sz w:val="24"/>
              </w:rPr>
              <w:t>机制</w:t>
            </w:r>
            <w:r w:rsidR="00671A6E" w:rsidRPr="002D5B66">
              <w:rPr>
                <w:rFonts w:ascii="仿宋_GB2312" w:eastAsia="仿宋_GB2312" w:hAnsi="仿宋" w:hint="eastAsia"/>
                <w:sz w:val="24"/>
              </w:rPr>
              <w:t>都具有选择矿工节点的定义方法，</w:t>
            </w:r>
            <w:r w:rsidR="00C0427B" w:rsidRPr="002D5B66">
              <w:rPr>
                <w:rFonts w:ascii="仿宋_GB2312" w:eastAsia="仿宋_GB2312" w:hAnsi="仿宋" w:hint="eastAsia"/>
                <w:sz w:val="24"/>
              </w:rPr>
              <w:t>而除了这种方法外还有基于智能家居的剩余能量，或节点数据是否接近每个时隙中潜在矿工组内收集的数据平均值等</w:t>
            </w:r>
            <w:r w:rsidR="00A8782D" w:rsidRPr="002D5B66">
              <w:rPr>
                <w:rFonts w:ascii="仿宋_GB2312" w:eastAsia="仿宋_GB2312" w:hAnsi="仿宋" w:hint="eastAsia"/>
                <w:sz w:val="24"/>
              </w:rPr>
              <w:t>来选择矿工节点，这样就削弱并简化了共识机制的职能，可以使用一些常用的共识机制</w:t>
            </w:r>
            <w:r w:rsidR="00C0427B" w:rsidRPr="002D5B66">
              <w:rPr>
                <w:rFonts w:ascii="仿宋_GB2312" w:eastAsia="仿宋_GB2312" w:hAnsi="仿宋" w:hint="eastAsia"/>
                <w:sz w:val="24"/>
              </w:rPr>
              <w:t>来实现。</w:t>
            </w:r>
          </w:p>
          <w:p w:rsidR="0099503B" w:rsidRPr="00976182" w:rsidRDefault="0099503B" w:rsidP="00976182">
            <w:pPr>
              <w:pStyle w:val="3"/>
              <w:ind w:firstLine="432"/>
              <w:rPr>
                <w:rFonts w:ascii="仿宋_GB2312" w:eastAsia="仿宋_GB2312" w:hAnsi="仿宋"/>
                <w:b/>
              </w:rPr>
            </w:pPr>
          </w:p>
          <w:p w:rsidR="00E36D53" w:rsidRPr="00674877" w:rsidRDefault="00674877" w:rsidP="00674877">
            <w:pPr>
              <w:pStyle w:val="3"/>
              <w:rPr>
                <w:rFonts w:eastAsia="仿宋_GB2312"/>
              </w:rPr>
            </w:pPr>
            <w:r>
              <w:rPr>
                <w:rFonts w:eastAsia="仿宋_GB2312"/>
              </w:rPr>
              <w:t xml:space="preserve">1.4 </w:t>
            </w:r>
            <w:r w:rsidR="00A1798D">
              <w:rPr>
                <w:rFonts w:eastAsia="仿宋_GB2312" w:hint="eastAsia"/>
              </w:rPr>
              <w:t>本</w:t>
            </w:r>
            <w:r>
              <w:rPr>
                <w:rFonts w:eastAsia="仿宋_GB2312"/>
              </w:rPr>
              <w:t>研究达到的科学技术水平和预期社会经济效益</w:t>
            </w:r>
          </w:p>
          <w:p w:rsidR="00E36D53" w:rsidRPr="00BA3EDE" w:rsidRDefault="00FF578A" w:rsidP="00671649">
            <w:pPr>
              <w:pStyle w:val="a8"/>
              <w:spacing w:beforeAutospacing="0" w:afterAutospacing="0"/>
              <w:ind w:firstLineChars="200" w:firstLine="480"/>
              <w:jc w:val="both"/>
              <w:rPr>
                <w:rFonts w:eastAsia="仿宋_GB2312"/>
              </w:rPr>
            </w:pPr>
            <w:r>
              <w:rPr>
                <w:rFonts w:eastAsia="仿宋_GB2312" w:hint="eastAsia"/>
              </w:rPr>
              <w:t>鉴于石油</w:t>
            </w:r>
            <w:r>
              <w:rPr>
                <w:rFonts w:eastAsia="仿宋_GB2312"/>
              </w:rPr>
              <w:t>作为</w:t>
            </w:r>
            <w:r>
              <w:rPr>
                <w:rFonts w:eastAsia="仿宋_GB2312" w:hint="eastAsia"/>
              </w:rPr>
              <w:t>重要的战略物资</w:t>
            </w:r>
            <w:r>
              <w:rPr>
                <w:rFonts w:eastAsia="仿宋_GB2312"/>
              </w:rPr>
              <w:t>，</w:t>
            </w:r>
            <w:r>
              <w:rPr>
                <w:rFonts w:eastAsia="仿宋_GB2312" w:hint="eastAsia"/>
              </w:rPr>
              <w:t>在日常生活中也经常用到，高效、安全的交易方式</w:t>
            </w:r>
            <w:r>
              <w:rPr>
                <w:rFonts w:eastAsia="仿宋_GB2312"/>
              </w:rPr>
              <w:t>能更有效的</w:t>
            </w:r>
            <w:r>
              <w:rPr>
                <w:rFonts w:eastAsia="仿宋_GB2312" w:hint="eastAsia"/>
              </w:rPr>
              <w:t>帮助</w:t>
            </w:r>
            <w:r>
              <w:rPr>
                <w:rFonts w:eastAsia="仿宋_GB2312"/>
              </w:rPr>
              <w:t>政府</w:t>
            </w:r>
            <w:r>
              <w:rPr>
                <w:rFonts w:eastAsia="仿宋_GB2312" w:hint="eastAsia"/>
              </w:rPr>
              <w:t>及企业</w:t>
            </w:r>
            <w:r>
              <w:rPr>
                <w:rFonts w:eastAsia="仿宋_GB2312"/>
              </w:rPr>
              <w:t>，发挥</w:t>
            </w:r>
            <w:r>
              <w:rPr>
                <w:rFonts w:eastAsia="仿宋_GB2312" w:hint="eastAsia"/>
              </w:rPr>
              <w:t>企业</w:t>
            </w:r>
            <w:r>
              <w:rPr>
                <w:rFonts w:eastAsia="仿宋_GB2312"/>
              </w:rPr>
              <w:t>的技术、文化、人脉等能量，解决如今</w:t>
            </w:r>
            <w:r>
              <w:rPr>
                <w:rFonts w:eastAsia="仿宋_GB2312" w:hint="eastAsia"/>
              </w:rPr>
              <w:t>石油争端引发的一系列问题</w:t>
            </w:r>
            <w:r>
              <w:rPr>
                <w:rFonts w:eastAsia="仿宋_GB2312"/>
              </w:rPr>
              <w:t>。</w:t>
            </w:r>
            <w:r w:rsidR="00460E47">
              <w:rPr>
                <w:rFonts w:eastAsia="仿宋_GB2312" w:hint="eastAsia"/>
              </w:rPr>
              <w:t>本研究将详细讨论各个</w:t>
            </w:r>
            <w:r w:rsidR="00840F16">
              <w:rPr>
                <w:rFonts w:eastAsia="仿宋_GB2312" w:hint="eastAsia"/>
              </w:rPr>
              <w:t>共识机制</w:t>
            </w:r>
            <w:r w:rsidR="00460E47">
              <w:rPr>
                <w:rFonts w:eastAsia="仿宋_GB2312" w:hint="eastAsia"/>
              </w:rPr>
              <w:t>的技术细节来比较优缺点，比如如果采用传统的</w:t>
            </w:r>
            <w:proofErr w:type="spellStart"/>
            <w:r w:rsidR="00460E47">
              <w:rPr>
                <w:rFonts w:eastAsia="仿宋_GB2312" w:hint="eastAsia"/>
              </w:rPr>
              <w:t>PoW</w:t>
            </w:r>
            <w:proofErr w:type="spellEnd"/>
            <w:r w:rsidR="00460E47">
              <w:rPr>
                <w:rFonts w:eastAsia="仿宋_GB2312" w:hint="eastAsia"/>
              </w:rPr>
              <w:t>，那么</w:t>
            </w:r>
            <w:proofErr w:type="gramStart"/>
            <w:r w:rsidR="00460E47">
              <w:rPr>
                <w:rFonts w:eastAsia="仿宋_GB2312" w:hint="eastAsia"/>
              </w:rPr>
              <w:t>出块时间</w:t>
            </w:r>
            <w:proofErr w:type="gramEnd"/>
            <w:r w:rsidR="00460E47">
              <w:rPr>
                <w:rFonts w:eastAsia="仿宋_GB2312" w:hint="eastAsia"/>
              </w:rPr>
              <w:t>设为多少？如果将原来的</w:t>
            </w:r>
            <w:r w:rsidR="00460E47">
              <w:rPr>
                <w:rFonts w:eastAsia="仿宋_GB2312" w:hint="eastAsia"/>
              </w:rPr>
              <w:t>10</w:t>
            </w:r>
            <w:r w:rsidR="00460E47">
              <w:rPr>
                <w:rFonts w:eastAsia="仿宋_GB2312" w:hint="eastAsia"/>
              </w:rPr>
              <w:t>分钟变短，那么是否</w:t>
            </w:r>
            <w:r w:rsidR="0014136E">
              <w:rPr>
                <w:rFonts w:eastAsia="仿宋_GB2312" w:hint="eastAsia"/>
              </w:rPr>
              <w:t>沿</w:t>
            </w:r>
            <w:r w:rsidR="00460E47">
              <w:rPr>
                <w:rFonts w:eastAsia="仿宋_GB2312" w:hint="eastAsia"/>
              </w:rPr>
              <w:t>用以太坊的</w:t>
            </w:r>
            <w:r w:rsidR="00460E47">
              <w:rPr>
                <w:rFonts w:eastAsia="仿宋_GB2312" w:hint="eastAsia"/>
              </w:rPr>
              <w:t>ghost</w:t>
            </w:r>
            <w:r w:rsidR="00460E47">
              <w:rPr>
                <w:rFonts w:eastAsia="仿宋_GB2312" w:hint="eastAsia"/>
              </w:rPr>
              <w:t>共识协议？挖矿算法</w:t>
            </w:r>
            <w:r w:rsidR="00671649">
              <w:rPr>
                <w:rFonts w:eastAsia="仿宋_GB2312" w:hint="eastAsia"/>
              </w:rPr>
              <w:t>用哪个？</w:t>
            </w:r>
            <w:r w:rsidR="00460E47">
              <w:rPr>
                <w:rFonts w:eastAsia="仿宋_GB2312" w:hint="eastAsia"/>
              </w:rPr>
              <w:t>计算密集型的</w:t>
            </w:r>
            <w:r w:rsidR="00671649" w:rsidRPr="002E1A75">
              <w:rPr>
                <w:rFonts w:ascii="仿宋_GB2312" w:eastAsia="仿宋_GB2312" w:hAnsi="仿宋" w:hint="eastAsia"/>
              </w:rPr>
              <w:t>加密散列算法</w:t>
            </w:r>
            <w:r w:rsidR="00460E47">
              <w:rPr>
                <w:rFonts w:eastAsia="仿宋_GB2312" w:hint="eastAsia"/>
              </w:rPr>
              <w:t>SHA-256</w:t>
            </w:r>
            <w:r w:rsidR="006C133A">
              <w:rPr>
                <w:rFonts w:eastAsia="仿宋_GB2312" w:hint="eastAsia"/>
              </w:rPr>
              <w:t>？或是改用</w:t>
            </w:r>
            <w:proofErr w:type="gramStart"/>
            <w:r w:rsidR="00671649">
              <w:rPr>
                <w:rFonts w:eastAsia="仿宋_GB2312" w:hint="eastAsia"/>
              </w:rPr>
              <w:t>莱特</w:t>
            </w:r>
            <w:proofErr w:type="gramEnd"/>
            <w:r w:rsidR="00671649">
              <w:rPr>
                <w:rFonts w:eastAsia="仿宋_GB2312" w:hint="eastAsia"/>
              </w:rPr>
              <w:t>币的</w:t>
            </w:r>
            <w:proofErr w:type="spellStart"/>
            <w:r w:rsidR="00671649">
              <w:rPr>
                <w:rFonts w:eastAsia="仿宋_GB2312" w:hint="eastAsia"/>
              </w:rPr>
              <w:t>scrpyt</w:t>
            </w:r>
            <w:proofErr w:type="spellEnd"/>
            <w:r w:rsidR="00671649">
              <w:rPr>
                <w:rFonts w:eastAsia="仿宋_GB2312" w:hint="eastAsia"/>
              </w:rPr>
              <w:t>、以太坊的</w:t>
            </w:r>
            <w:proofErr w:type="spellStart"/>
            <w:r w:rsidR="00671649">
              <w:rPr>
                <w:rFonts w:eastAsia="仿宋_GB2312" w:hint="eastAsia"/>
              </w:rPr>
              <w:t>ethash</w:t>
            </w:r>
            <w:proofErr w:type="spellEnd"/>
            <w:r w:rsidR="00671649">
              <w:rPr>
                <w:rFonts w:eastAsia="仿宋_GB2312" w:hint="eastAsia"/>
              </w:rPr>
              <w:t>等</w:t>
            </w:r>
            <w:r w:rsidR="00460E47">
              <w:rPr>
                <w:rFonts w:eastAsia="仿宋_GB2312" w:hint="eastAsia"/>
              </w:rPr>
              <w:t>内存依赖型</w:t>
            </w:r>
            <w:r w:rsidR="0014136E">
              <w:rPr>
                <w:rFonts w:eastAsia="仿宋_GB2312" w:hint="eastAsia"/>
              </w:rPr>
              <w:t>的算法</w:t>
            </w:r>
            <w:r w:rsidR="00460E47">
              <w:rPr>
                <w:rFonts w:eastAsia="仿宋_GB2312" w:hint="eastAsia"/>
              </w:rPr>
              <w:t>来抵抗</w:t>
            </w:r>
            <w:r w:rsidR="00460E47">
              <w:rPr>
                <w:rFonts w:eastAsia="仿宋_GB2312" w:hint="eastAsia"/>
              </w:rPr>
              <w:t>ASIC</w:t>
            </w:r>
            <w:r w:rsidR="00460E47">
              <w:rPr>
                <w:rFonts w:eastAsia="仿宋_GB2312" w:hint="eastAsia"/>
              </w:rPr>
              <w:t>芯片带来的中心化？；如果改进为</w:t>
            </w:r>
            <w:proofErr w:type="spellStart"/>
            <w:r w:rsidR="00460E47">
              <w:rPr>
                <w:rFonts w:eastAsia="仿宋_GB2312" w:hint="eastAsia"/>
              </w:rPr>
              <w:t>PoS</w:t>
            </w:r>
            <w:proofErr w:type="spellEnd"/>
            <w:r w:rsidR="00460E47">
              <w:rPr>
                <w:rFonts w:eastAsia="仿宋_GB2312" w:hint="eastAsia"/>
              </w:rPr>
              <w:t>，那么在协议的选择上</w:t>
            </w:r>
            <w:r w:rsidR="0014136E">
              <w:rPr>
                <w:rFonts w:eastAsia="仿宋_GB2312" w:hint="eastAsia"/>
              </w:rPr>
              <w:t>是否沿用以太坊</w:t>
            </w:r>
            <w:r w:rsidR="00460E47">
              <w:rPr>
                <w:rFonts w:eastAsia="仿宋_GB2312" w:hint="eastAsia"/>
              </w:rPr>
              <w:t>的</w:t>
            </w:r>
            <w:proofErr w:type="spellStart"/>
            <w:r w:rsidR="0014136E">
              <w:rPr>
                <w:rFonts w:eastAsia="仿宋_GB2312" w:hint="eastAsia"/>
              </w:rPr>
              <w:t>casper</w:t>
            </w:r>
            <w:proofErr w:type="spellEnd"/>
            <w:r w:rsidR="0014136E">
              <w:rPr>
                <w:rFonts w:eastAsia="仿宋_GB2312" w:hint="eastAsia"/>
              </w:rPr>
              <w:t>？抑或是混用</w:t>
            </w:r>
            <w:proofErr w:type="spellStart"/>
            <w:r w:rsidR="0014136E">
              <w:rPr>
                <w:rFonts w:eastAsia="仿宋_GB2312" w:hint="eastAsia"/>
              </w:rPr>
              <w:t>PoW</w:t>
            </w:r>
            <w:proofErr w:type="spellEnd"/>
            <w:r w:rsidR="0014136E">
              <w:rPr>
                <w:rFonts w:eastAsia="仿宋_GB2312" w:hint="eastAsia"/>
              </w:rPr>
              <w:t>和</w:t>
            </w:r>
            <w:proofErr w:type="spellStart"/>
            <w:r w:rsidR="0014136E">
              <w:rPr>
                <w:rFonts w:eastAsia="仿宋_GB2312" w:hint="eastAsia"/>
              </w:rPr>
              <w:t>PoS</w:t>
            </w:r>
            <w:proofErr w:type="spellEnd"/>
            <w:r w:rsidR="0014136E">
              <w:rPr>
                <w:rFonts w:eastAsia="仿宋_GB2312" w:hint="eastAsia"/>
              </w:rPr>
              <w:t>，实现所谓的</w:t>
            </w:r>
            <w:proofErr w:type="spellStart"/>
            <w:r w:rsidR="0014136E">
              <w:rPr>
                <w:rFonts w:eastAsia="仿宋_GB2312" w:hint="eastAsia"/>
              </w:rPr>
              <w:t>PoD</w:t>
            </w:r>
            <w:proofErr w:type="spellEnd"/>
            <w:r w:rsidR="0014136E">
              <w:rPr>
                <w:rFonts w:eastAsia="仿宋_GB2312" w:hint="eastAsia"/>
              </w:rPr>
              <w:t>(Proof of Deposit)</w:t>
            </w:r>
            <w:r w:rsidR="0014136E">
              <w:rPr>
                <w:rFonts w:eastAsia="仿宋_GB2312" w:hint="eastAsia"/>
              </w:rPr>
              <w:t>。最终，本研究将提出一个最为合适的共识机制，这</w:t>
            </w:r>
            <w:r w:rsidR="00840F16">
              <w:rPr>
                <w:rFonts w:eastAsia="仿宋_GB2312"/>
              </w:rPr>
              <w:t>有助于</w:t>
            </w:r>
            <w:r w:rsidR="00840F16">
              <w:rPr>
                <w:rFonts w:eastAsia="仿宋_GB2312" w:hint="eastAsia"/>
              </w:rPr>
              <w:t>解决石油交易中的很</w:t>
            </w:r>
            <w:r w:rsidR="00840F16">
              <w:rPr>
                <w:rFonts w:eastAsia="仿宋_GB2312"/>
              </w:rPr>
              <w:t>多</w:t>
            </w:r>
            <w:r w:rsidR="00840F16">
              <w:rPr>
                <w:rFonts w:eastAsia="仿宋_GB2312" w:hint="eastAsia"/>
              </w:rPr>
              <w:t>问题</w:t>
            </w:r>
            <w:r w:rsidR="00840F16">
              <w:rPr>
                <w:rFonts w:eastAsia="仿宋_GB2312"/>
              </w:rPr>
              <w:t>，延长</w:t>
            </w:r>
            <w:r w:rsidR="00840F16">
              <w:rPr>
                <w:rFonts w:eastAsia="仿宋_GB2312" w:hint="eastAsia"/>
              </w:rPr>
              <w:t>整个石油</w:t>
            </w:r>
            <w:r w:rsidR="00840F16">
              <w:rPr>
                <w:rFonts w:eastAsia="仿宋_GB2312"/>
              </w:rPr>
              <w:t>产业链，为</w:t>
            </w:r>
            <w:r w:rsidR="00840F16">
              <w:rPr>
                <w:rFonts w:eastAsia="仿宋_GB2312" w:hint="eastAsia"/>
              </w:rPr>
              <w:t>中国石油交易</w:t>
            </w:r>
            <w:r w:rsidR="00BA5467">
              <w:rPr>
                <w:rFonts w:eastAsia="仿宋_GB2312"/>
              </w:rPr>
              <w:t>提供新方向，</w:t>
            </w:r>
            <w:r>
              <w:rPr>
                <w:rFonts w:eastAsia="仿宋_GB2312"/>
              </w:rPr>
              <w:t>更好的</w:t>
            </w:r>
            <w:r>
              <w:rPr>
                <w:rFonts w:eastAsia="仿宋_GB2312" w:hint="eastAsia"/>
              </w:rPr>
              <w:t>提升石油交易</w:t>
            </w:r>
            <w:r w:rsidR="00840F16">
              <w:rPr>
                <w:rFonts w:eastAsia="仿宋_GB2312"/>
              </w:rPr>
              <w:t>科学化、信息化、现代化、产业化的进程，</w:t>
            </w:r>
            <w:r w:rsidR="000524A8">
              <w:rPr>
                <w:rFonts w:eastAsia="仿宋_GB2312" w:hint="eastAsia"/>
                <w:spacing w:val="-6"/>
                <w:kern w:val="2"/>
              </w:rPr>
              <w:t>为石油交易提供新模式奠定理论基础</w:t>
            </w:r>
            <w:r w:rsidR="00840F16">
              <w:rPr>
                <w:rFonts w:eastAsia="仿宋_GB2312"/>
              </w:rPr>
              <w:t>。</w:t>
            </w:r>
          </w:p>
        </w:tc>
      </w:tr>
      <w:tr w:rsidR="00E36D53" w:rsidTr="0014136E">
        <w:trPr>
          <w:trHeight w:val="7465"/>
        </w:trPr>
        <w:tc>
          <w:tcPr>
            <w:tcW w:w="9000" w:type="dxa"/>
            <w:gridSpan w:val="8"/>
          </w:tcPr>
          <w:p w:rsidR="00E36D53" w:rsidRDefault="00447F56">
            <w:pPr>
              <w:rPr>
                <w:rFonts w:ascii="仿宋_GB2312" w:eastAsia="仿宋_GB2312"/>
              </w:rPr>
            </w:pPr>
            <w:r>
              <w:rPr>
                <w:rFonts w:ascii="仿宋_GB2312" w:eastAsia="仿宋_GB2312" w:hint="eastAsia"/>
                <w:sz w:val="24"/>
              </w:rPr>
              <w:lastRenderedPageBreak/>
              <w:t>二、项目的研究思路和方法，技术路线、实验方案及可行性分析（包括过去的研究工作基础、现有条件）</w:t>
            </w:r>
          </w:p>
          <w:p w:rsidR="005622D8" w:rsidRDefault="00674877" w:rsidP="005622D8">
            <w:pPr>
              <w:pStyle w:val="3"/>
              <w:rPr>
                <w:rFonts w:eastAsia="仿宋_GB2312"/>
              </w:rPr>
            </w:pPr>
            <w:r>
              <w:rPr>
                <w:rFonts w:eastAsia="仿宋_GB2312"/>
              </w:rPr>
              <w:t xml:space="preserve">2.1 </w:t>
            </w:r>
            <w:r>
              <w:rPr>
                <w:rFonts w:eastAsia="仿宋_GB2312"/>
              </w:rPr>
              <w:t>研究思路与方法</w:t>
            </w:r>
          </w:p>
          <w:p w:rsidR="00674877" w:rsidRDefault="005622D8" w:rsidP="005622D8">
            <w:pPr>
              <w:pStyle w:val="3"/>
              <w:ind w:firstLineChars="200" w:firstLine="456"/>
              <w:rPr>
                <w:rFonts w:eastAsia="仿宋_GB2312"/>
              </w:rPr>
            </w:pPr>
            <w:r>
              <w:rPr>
                <w:rFonts w:ascii="仿宋_GB2312" w:eastAsia="仿宋_GB2312" w:hint="eastAsia"/>
              </w:rPr>
              <w:t>首先</w:t>
            </w:r>
            <w:r w:rsidR="00887577">
              <w:rPr>
                <w:rFonts w:eastAsia="仿宋_GB2312"/>
              </w:rPr>
              <w:t>结合当前</w:t>
            </w:r>
            <w:r>
              <w:rPr>
                <w:rFonts w:eastAsia="仿宋_GB2312" w:hint="eastAsia"/>
              </w:rPr>
              <w:t>石油</w:t>
            </w:r>
            <w:r w:rsidR="00887577">
              <w:rPr>
                <w:rFonts w:eastAsia="仿宋_GB2312" w:hint="eastAsia"/>
              </w:rPr>
              <w:t>交易</w:t>
            </w:r>
            <w:r>
              <w:rPr>
                <w:rFonts w:eastAsia="仿宋_GB2312" w:hint="eastAsia"/>
              </w:rPr>
              <w:t>的</w:t>
            </w:r>
            <w:r w:rsidR="00887577">
              <w:rPr>
                <w:rFonts w:eastAsia="仿宋_GB2312"/>
              </w:rPr>
              <w:t>背景，</w:t>
            </w:r>
            <w:r>
              <w:rPr>
                <w:rFonts w:eastAsia="仿宋_GB2312" w:hint="eastAsia"/>
              </w:rPr>
              <w:t>认真研读有关“石油交易”以及“共识机制”的文献，利用文献研究法</w:t>
            </w:r>
            <w:r w:rsidR="00F55762">
              <w:rPr>
                <w:rFonts w:eastAsia="仿宋_GB2312" w:hint="eastAsia"/>
              </w:rPr>
              <w:t>分析石油价格站以及之后的负油价事件的原因，</w:t>
            </w:r>
            <w:r w:rsidR="001E5D86">
              <w:rPr>
                <w:rFonts w:eastAsia="仿宋_GB2312" w:hint="eastAsia"/>
              </w:rPr>
              <w:t>区块链技术运用于</w:t>
            </w:r>
            <w:r>
              <w:rPr>
                <w:rFonts w:eastAsia="仿宋_GB2312" w:hint="eastAsia"/>
              </w:rPr>
              <w:t>石油</w:t>
            </w:r>
            <w:r w:rsidR="001E5D86">
              <w:rPr>
                <w:rFonts w:eastAsia="仿宋_GB2312" w:hint="eastAsia"/>
              </w:rPr>
              <w:t>交易</w:t>
            </w:r>
            <w:r w:rsidR="00887577">
              <w:rPr>
                <w:rFonts w:eastAsia="仿宋_GB2312" w:hint="eastAsia"/>
              </w:rPr>
              <w:t>的</w:t>
            </w:r>
            <w:r w:rsidR="001E5D86">
              <w:rPr>
                <w:rFonts w:eastAsia="仿宋_GB2312" w:hint="eastAsia"/>
              </w:rPr>
              <w:t>可行性</w:t>
            </w:r>
            <w:r w:rsidR="00887577">
              <w:rPr>
                <w:rFonts w:eastAsia="仿宋_GB2312"/>
              </w:rPr>
              <w:t>，以及当前发展</w:t>
            </w:r>
            <w:r w:rsidR="00887577">
              <w:rPr>
                <w:rFonts w:eastAsia="仿宋_GB2312" w:hint="eastAsia"/>
              </w:rPr>
              <w:t>去中心化系统共识机制</w:t>
            </w:r>
            <w:r w:rsidR="00887577">
              <w:rPr>
                <w:rFonts w:eastAsia="仿宋_GB2312"/>
              </w:rPr>
              <w:t>的优劣势。</w:t>
            </w:r>
            <w:r w:rsidR="00133547">
              <w:rPr>
                <w:rFonts w:eastAsia="仿宋_GB2312" w:hint="eastAsia"/>
              </w:rPr>
              <w:t>然后</w:t>
            </w:r>
            <w:r>
              <w:rPr>
                <w:rFonts w:eastAsia="仿宋_GB2312" w:hint="eastAsia"/>
              </w:rPr>
              <w:t>选择不同共识机制作为变量，</w:t>
            </w:r>
            <w:r w:rsidR="001E5D86">
              <w:rPr>
                <w:rFonts w:eastAsia="仿宋_GB2312" w:hint="eastAsia"/>
              </w:rPr>
              <w:t>主要从去中心化、安全性、可扩展性</w:t>
            </w:r>
            <w:r w:rsidR="008A4ECD">
              <w:rPr>
                <w:rFonts w:eastAsia="仿宋_GB2312" w:hint="eastAsia"/>
              </w:rPr>
              <w:t>考察</w:t>
            </w:r>
            <w:r w:rsidR="00133547">
              <w:rPr>
                <w:rFonts w:eastAsia="仿宋_GB2312" w:hint="eastAsia"/>
              </w:rPr>
              <w:t>石油市场</w:t>
            </w:r>
            <w:r w:rsidR="001F6F46">
              <w:rPr>
                <w:rFonts w:eastAsia="仿宋_GB2312" w:hint="eastAsia"/>
              </w:rPr>
              <w:t>应该采</w:t>
            </w:r>
            <w:r w:rsidR="00133547">
              <w:rPr>
                <w:rFonts w:eastAsia="仿宋_GB2312" w:hint="eastAsia"/>
              </w:rPr>
              <w:t>用</w:t>
            </w:r>
            <w:r w:rsidR="001F6F46">
              <w:rPr>
                <w:rFonts w:eastAsia="仿宋_GB2312" w:hint="eastAsia"/>
              </w:rPr>
              <w:t>哪种</w:t>
            </w:r>
            <w:r w:rsidR="00133547">
              <w:rPr>
                <w:rFonts w:eastAsia="仿宋_GB2312" w:hint="eastAsia"/>
              </w:rPr>
              <w:t>区块链去中心化共识机制，</w:t>
            </w:r>
            <w:r w:rsidR="001E5D86">
              <w:rPr>
                <w:rFonts w:eastAsia="仿宋_GB2312" w:hint="eastAsia"/>
              </w:rPr>
              <w:t>利用</w:t>
            </w:r>
            <w:r w:rsidR="001E5D86">
              <w:rPr>
                <w:rFonts w:eastAsia="仿宋_GB2312" w:hint="eastAsia"/>
              </w:rPr>
              <w:t>python</w:t>
            </w:r>
            <w:r w:rsidR="001E5D86">
              <w:rPr>
                <w:rFonts w:eastAsia="仿宋_GB2312" w:hint="eastAsia"/>
              </w:rPr>
              <w:t>模拟实现不同共识机制下的</w:t>
            </w:r>
            <w:r w:rsidR="00485230">
              <w:rPr>
                <w:rFonts w:eastAsia="仿宋_GB2312" w:hint="eastAsia"/>
              </w:rPr>
              <w:t>石油交易</w:t>
            </w:r>
            <w:r w:rsidR="001E5D86">
              <w:rPr>
                <w:rFonts w:eastAsia="仿宋_GB2312" w:hint="eastAsia"/>
              </w:rPr>
              <w:t>区块链系统，</w:t>
            </w:r>
            <w:r w:rsidR="00133547">
              <w:rPr>
                <w:rFonts w:eastAsia="仿宋_GB2312" w:hint="eastAsia"/>
              </w:rPr>
              <w:t>其次用</w:t>
            </w:r>
            <w:r w:rsidR="00230C7E">
              <w:rPr>
                <w:rFonts w:eastAsia="仿宋_GB2312" w:hint="eastAsia"/>
              </w:rPr>
              <w:t>METI</w:t>
            </w:r>
            <w:r w:rsidR="00230C7E">
              <w:rPr>
                <w:rFonts w:eastAsia="仿宋_GB2312" w:hint="eastAsia"/>
              </w:rPr>
              <w:t>公布的系统评估</w:t>
            </w:r>
            <w:r w:rsidR="00C75032">
              <w:rPr>
                <w:rFonts w:eastAsia="仿宋_GB2312" w:hint="eastAsia"/>
              </w:rPr>
              <w:t>流程</w:t>
            </w:r>
            <w:r w:rsidR="001E5D86">
              <w:rPr>
                <w:rFonts w:eastAsia="仿宋_GB2312" w:hint="eastAsia"/>
              </w:rPr>
              <w:t>对</w:t>
            </w:r>
            <w:r w:rsidR="00230C7E">
              <w:rPr>
                <w:rFonts w:eastAsia="仿宋_GB2312" w:hint="eastAsia"/>
              </w:rPr>
              <w:t>模拟实现的不同</w:t>
            </w:r>
            <w:r w:rsidR="001E5D86">
              <w:rPr>
                <w:rFonts w:eastAsia="仿宋_GB2312" w:hint="eastAsia"/>
              </w:rPr>
              <w:t>系统进行评估，</w:t>
            </w:r>
            <w:r w:rsidR="00133547">
              <w:rPr>
                <w:rFonts w:eastAsia="仿宋_GB2312" w:hint="eastAsia"/>
              </w:rPr>
              <w:t>分析</w:t>
            </w:r>
            <w:r w:rsidR="00133547">
              <w:rPr>
                <w:rFonts w:eastAsia="仿宋_GB2312"/>
              </w:rPr>
              <w:t>在</w:t>
            </w:r>
            <w:r w:rsidR="00133547">
              <w:rPr>
                <w:rFonts w:eastAsia="仿宋_GB2312" w:hint="eastAsia"/>
              </w:rPr>
              <w:t>去中心化的</w:t>
            </w:r>
            <w:r w:rsidR="00133547">
              <w:rPr>
                <w:rFonts w:eastAsia="仿宋_GB2312"/>
              </w:rPr>
              <w:t>背景下</w:t>
            </w:r>
            <w:r>
              <w:rPr>
                <w:rFonts w:eastAsia="仿宋_GB2312" w:hint="eastAsia"/>
              </w:rPr>
              <w:t>各种</w:t>
            </w:r>
            <w:r w:rsidR="00133547">
              <w:rPr>
                <w:rFonts w:eastAsia="仿宋_GB2312" w:hint="eastAsia"/>
              </w:rPr>
              <w:t>不同的</w:t>
            </w:r>
            <w:r>
              <w:rPr>
                <w:rFonts w:eastAsia="仿宋_GB2312" w:hint="eastAsia"/>
              </w:rPr>
              <w:t>共识机制应用于中国的石油交易</w:t>
            </w:r>
            <w:r w:rsidR="00C75032">
              <w:rPr>
                <w:rFonts w:eastAsia="仿宋_GB2312" w:hint="eastAsia"/>
              </w:rPr>
              <w:t>系统</w:t>
            </w:r>
            <w:r>
              <w:rPr>
                <w:rFonts w:eastAsia="仿宋_GB2312"/>
              </w:rPr>
              <w:t>的</w:t>
            </w:r>
            <w:r>
              <w:rPr>
                <w:rFonts w:eastAsia="仿宋_GB2312" w:hint="eastAsia"/>
              </w:rPr>
              <w:t>优缺点</w:t>
            </w:r>
            <w:r>
              <w:rPr>
                <w:rFonts w:eastAsia="仿宋_GB2312"/>
              </w:rPr>
              <w:t>。</w:t>
            </w:r>
            <w:r>
              <w:rPr>
                <w:rFonts w:eastAsia="仿宋_GB2312" w:hint="eastAsia"/>
              </w:rPr>
              <w:t>最后</w:t>
            </w:r>
            <w:r>
              <w:rPr>
                <w:rFonts w:eastAsia="仿宋_GB2312"/>
              </w:rPr>
              <w:t>针对分析结果</w:t>
            </w:r>
            <w:r w:rsidR="00887577">
              <w:rPr>
                <w:rFonts w:eastAsia="仿宋_GB2312" w:hint="eastAsia"/>
              </w:rPr>
              <w:t>选出最为合适的共识机制</w:t>
            </w:r>
            <w:r w:rsidR="00887577">
              <w:rPr>
                <w:rFonts w:eastAsia="仿宋_GB2312"/>
              </w:rPr>
              <w:t>，更好的引导和帮扶</w:t>
            </w:r>
            <w:r w:rsidR="00887577">
              <w:rPr>
                <w:rFonts w:eastAsia="仿宋_GB2312" w:hint="eastAsia"/>
              </w:rPr>
              <w:t>石油市场</w:t>
            </w:r>
            <w:r w:rsidR="00887577">
              <w:rPr>
                <w:rFonts w:eastAsia="仿宋_GB2312"/>
              </w:rPr>
              <w:t>。</w:t>
            </w:r>
          </w:p>
          <w:p w:rsidR="00674877" w:rsidRDefault="00674877" w:rsidP="005622D8">
            <w:pPr>
              <w:pStyle w:val="3"/>
              <w:rPr>
                <w:rFonts w:eastAsia="仿宋_GB2312"/>
              </w:rPr>
            </w:pPr>
          </w:p>
          <w:p w:rsidR="00674877" w:rsidRDefault="00674877" w:rsidP="00674877">
            <w:pPr>
              <w:pStyle w:val="3"/>
              <w:rPr>
                <w:rFonts w:eastAsia="仿宋_GB2312"/>
                <w:b/>
                <w:bCs/>
              </w:rPr>
            </w:pPr>
            <w:r>
              <w:rPr>
                <w:rFonts w:eastAsia="仿宋_GB2312"/>
                <w:b/>
                <w:bCs/>
              </w:rPr>
              <w:t xml:space="preserve">2.2 </w:t>
            </w:r>
            <w:r>
              <w:rPr>
                <w:rFonts w:eastAsia="仿宋_GB2312"/>
                <w:b/>
                <w:bCs/>
              </w:rPr>
              <w:t>技术路线</w:t>
            </w:r>
          </w:p>
          <w:p w:rsidR="006A23F4" w:rsidRPr="006A23F4" w:rsidRDefault="00C01EFC" w:rsidP="00674877">
            <w:pPr>
              <w:pStyle w:val="3"/>
              <w:rPr>
                <w:rFonts w:eastAsia="仿宋_GB2312"/>
                <w:b/>
                <w:bCs/>
              </w:rPr>
            </w:pPr>
            <w:r>
              <w:rPr>
                <w:rFonts w:eastAsia="仿宋_GB2312"/>
                <w:b/>
                <w:bCs/>
                <w:noProof/>
              </w:rPr>
              <w:drawing>
                <wp:inline distT="0" distB="0" distL="0" distR="0">
                  <wp:extent cx="5579110" cy="47910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批注 2020-05-09 093307.png"/>
                          <pic:cNvPicPr/>
                        </pic:nvPicPr>
                        <pic:blipFill>
                          <a:blip r:embed="rId10">
                            <a:extLst>
                              <a:ext uri="{28A0092B-C50C-407E-A947-70E740481C1C}">
                                <a14:useLocalDpi xmlns:a14="http://schemas.microsoft.com/office/drawing/2010/main" val="0"/>
                              </a:ext>
                            </a:extLst>
                          </a:blip>
                          <a:stretch>
                            <a:fillRect/>
                          </a:stretch>
                        </pic:blipFill>
                        <pic:spPr>
                          <a:xfrm>
                            <a:off x="0" y="0"/>
                            <a:ext cx="5579110" cy="4791075"/>
                          </a:xfrm>
                          <a:prstGeom prst="rect">
                            <a:avLst/>
                          </a:prstGeom>
                        </pic:spPr>
                      </pic:pic>
                    </a:graphicData>
                  </a:graphic>
                </wp:inline>
              </w:drawing>
            </w:r>
          </w:p>
          <w:p w:rsidR="00674877" w:rsidRDefault="00674877" w:rsidP="00674877">
            <w:pPr>
              <w:pStyle w:val="3"/>
              <w:rPr>
                <w:rFonts w:eastAsia="仿宋_GB2312"/>
              </w:rPr>
            </w:pPr>
            <w:r>
              <w:rPr>
                <w:rFonts w:eastAsia="仿宋_GB2312"/>
              </w:rPr>
              <w:t xml:space="preserve">2.3 </w:t>
            </w:r>
            <w:r>
              <w:rPr>
                <w:rFonts w:eastAsia="仿宋_GB2312"/>
              </w:rPr>
              <w:t>实验方案</w:t>
            </w:r>
          </w:p>
          <w:p w:rsidR="00674877" w:rsidRPr="004F6B82" w:rsidRDefault="004F6B82" w:rsidP="00674877">
            <w:pPr>
              <w:pStyle w:val="3"/>
              <w:rPr>
                <w:rFonts w:eastAsia="仿宋_GB2312"/>
              </w:rPr>
            </w:pPr>
            <w:r>
              <w:rPr>
                <w:rFonts w:eastAsia="仿宋_GB2312" w:hint="eastAsia"/>
              </w:rPr>
              <w:t xml:space="preserve"> </w:t>
            </w:r>
            <w:r>
              <w:rPr>
                <w:rFonts w:eastAsia="仿宋_GB2312"/>
              </w:rPr>
              <w:t xml:space="preserve">   </w:t>
            </w:r>
            <w:r>
              <w:rPr>
                <w:rFonts w:eastAsia="仿宋_GB2312" w:hint="eastAsia"/>
              </w:rPr>
              <w:t>以国内石油交易市场为基准，以上市企业的石油交易数据为支撑，</w:t>
            </w:r>
            <w:r w:rsidR="00F55762">
              <w:rPr>
                <w:rFonts w:eastAsia="仿宋_GB2312" w:hint="eastAsia"/>
              </w:rPr>
              <w:t>参考已经开始运行的</w:t>
            </w:r>
            <w:r w:rsidR="00F55762">
              <w:rPr>
                <w:rFonts w:eastAsia="仿宋_GB2312" w:hint="eastAsia"/>
              </w:rPr>
              <w:t>VAKT</w:t>
            </w:r>
            <w:r w:rsidR="00F55762">
              <w:rPr>
                <w:rFonts w:eastAsia="仿宋_GB2312" w:hint="eastAsia"/>
              </w:rPr>
              <w:t>等线上平台，</w:t>
            </w:r>
            <w:r>
              <w:rPr>
                <w:rFonts w:eastAsia="仿宋_GB2312" w:hint="eastAsia"/>
              </w:rPr>
              <w:t>结合</w:t>
            </w:r>
            <w:r>
              <w:rPr>
                <w:rFonts w:eastAsia="仿宋_GB2312"/>
              </w:rPr>
              <w:t>POW</w:t>
            </w:r>
            <w:r>
              <w:rPr>
                <w:rFonts w:eastAsia="仿宋_GB2312" w:hint="eastAsia"/>
              </w:rPr>
              <w:t>、</w:t>
            </w:r>
            <w:r>
              <w:rPr>
                <w:rFonts w:eastAsia="仿宋_GB2312"/>
              </w:rPr>
              <w:t>POS</w:t>
            </w:r>
            <w:r>
              <w:rPr>
                <w:rFonts w:eastAsia="仿宋_GB2312" w:hint="eastAsia"/>
              </w:rPr>
              <w:t>、</w:t>
            </w:r>
            <w:r>
              <w:rPr>
                <w:rFonts w:eastAsia="仿宋_GB2312"/>
              </w:rPr>
              <w:t>DPOS</w:t>
            </w:r>
            <w:r>
              <w:rPr>
                <w:rFonts w:eastAsia="仿宋_GB2312" w:hint="eastAsia"/>
              </w:rPr>
              <w:t>、</w:t>
            </w:r>
            <w:r>
              <w:rPr>
                <w:rFonts w:eastAsia="仿宋_GB2312"/>
              </w:rPr>
              <w:t>PBFT</w:t>
            </w:r>
            <w:r>
              <w:rPr>
                <w:rFonts w:eastAsia="仿宋_GB2312" w:hint="eastAsia"/>
              </w:rPr>
              <w:t>等共识机制</w:t>
            </w:r>
            <w:r w:rsidR="00C75032">
              <w:rPr>
                <w:rFonts w:eastAsia="仿宋_GB2312" w:hint="eastAsia"/>
              </w:rPr>
              <w:t>利用</w:t>
            </w:r>
            <w:r w:rsidR="00C75032">
              <w:rPr>
                <w:rFonts w:eastAsia="仿宋_GB2312" w:hint="eastAsia"/>
              </w:rPr>
              <w:t>python</w:t>
            </w:r>
            <w:r w:rsidR="00C75032">
              <w:rPr>
                <w:rFonts w:eastAsia="仿宋_GB2312" w:hint="eastAsia"/>
              </w:rPr>
              <w:t>进行模拟实现，利用</w:t>
            </w:r>
            <w:r w:rsidR="00C75032">
              <w:rPr>
                <w:rFonts w:eastAsia="仿宋_GB2312" w:hint="eastAsia"/>
              </w:rPr>
              <w:t>METI</w:t>
            </w:r>
            <w:r w:rsidR="00C75032">
              <w:rPr>
                <w:rFonts w:eastAsia="仿宋_GB2312" w:hint="eastAsia"/>
              </w:rPr>
              <w:t>公布的区块链系统</w:t>
            </w:r>
            <w:r w:rsidR="00485230">
              <w:rPr>
                <w:rFonts w:eastAsia="仿宋_GB2312" w:hint="eastAsia"/>
              </w:rPr>
              <w:t>评估流程</w:t>
            </w:r>
            <w:r w:rsidR="00C75032">
              <w:rPr>
                <w:rFonts w:eastAsia="仿宋_GB2312" w:hint="eastAsia"/>
              </w:rPr>
              <w:t>分别从去中心化</w:t>
            </w:r>
            <w:r w:rsidR="00485230">
              <w:rPr>
                <w:rFonts w:eastAsia="仿宋_GB2312" w:hint="eastAsia"/>
              </w:rPr>
              <w:t>程度</w:t>
            </w:r>
            <w:r w:rsidR="00C75032">
              <w:rPr>
                <w:rFonts w:eastAsia="仿宋_GB2312" w:hint="eastAsia"/>
              </w:rPr>
              <w:t>、可扩展性、安全性比</w:t>
            </w:r>
            <w:proofErr w:type="gramStart"/>
            <w:r w:rsidR="00C75032">
              <w:rPr>
                <w:rFonts w:eastAsia="仿宋_GB2312" w:hint="eastAsia"/>
              </w:rPr>
              <w:t>较分析</w:t>
            </w:r>
            <w:proofErr w:type="gramEnd"/>
            <w:r w:rsidR="00485230">
              <w:rPr>
                <w:rFonts w:eastAsia="仿宋_GB2312" w:hint="eastAsia"/>
              </w:rPr>
              <w:t>优</w:t>
            </w:r>
            <w:r w:rsidR="008A4ECD">
              <w:rPr>
                <w:rFonts w:eastAsia="仿宋_GB2312" w:hint="eastAsia"/>
              </w:rPr>
              <w:t>劣势，</w:t>
            </w:r>
            <w:r w:rsidR="00C75032">
              <w:rPr>
                <w:rFonts w:eastAsia="仿宋_GB2312" w:hint="eastAsia"/>
              </w:rPr>
              <w:t>最后</w:t>
            </w:r>
            <w:r w:rsidR="008A4ECD">
              <w:rPr>
                <w:rFonts w:eastAsia="仿宋_GB2312" w:hint="eastAsia"/>
              </w:rPr>
              <w:t>提出一种改进型的、适用于</w:t>
            </w:r>
            <w:r>
              <w:rPr>
                <w:rFonts w:eastAsia="仿宋_GB2312" w:hint="eastAsia"/>
              </w:rPr>
              <w:t>石油区块链交易市场的共识机制。</w:t>
            </w:r>
          </w:p>
          <w:p w:rsidR="00674877" w:rsidRDefault="00674877" w:rsidP="00674877">
            <w:pPr>
              <w:pStyle w:val="3"/>
              <w:rPr>
                <w:rFonts w:eastAsia="仿宋_GB2312"/>
              </w:rPr>
            </w:pPr>
            <w:r>
              <w:rPr>
                <w:rFonts w:eastAsia="仿宋_GB2312"/>
              </w:rPr>
              <w:t xml:space="preserve">2.4 </w:t>
            </w:r>
            <w:r>
              <w:rPr>
                <w:rFonts w:eastAsia="仿宋_GB2312"/>
              </w:rPr>
              <w:t>可行性分析</w:t>
            </w:r>
          </w:p>
          <w:p w:rsidR="004F6B82" w:rsidRDefault="004F6B82" w:rsidP="004F6B82">
            <w:pPr>
              <w:pStyle w:val="3"/>
              <w:ind w:firstLineChars="200" w:firstLine="456"/>
              <w:rPr>
                <w:rFonts w:ascii="仿宋_GB2312" w:eastAsia="仿宋_GB2312"/>
              </w:rPr>
            </w:pPr>
            <w:r w:rsidRPr="004B6D74">
              <w:rPr>
                <w:rFonts w:eastAsia="仿宋_GB2312" w:hint="eastAsia"/>
              </w:rPr>
              <w:lastRenderedPageBreak/>
              <w:t>（</w:t>
            </w:r>
            <w:r w:rsidRPr="004B6D74">
              <w:rPr>
                <w:rFonts w:eastAsia="仿宋_GB2312" w:hint="eastAsia"/>
              </w:rPr>
              <w:t>1</w:t>
            </w:r>
            <w:r w:rsidRPr="004B6D74">
              <w:rPr>
                <w:rFonts w:eastAsia="仿宋_GB2312" w:hint="eastAsia"/>
              </w:rPr>
              <w:t>）</w:t>
            </w:r>
            <w:r w:rsidRPr="004937A3">
              <w:rPr>
                <w:rFonts w:ascii="仿宋_GB2312" w:eastAsia="仿宋_GB2312" w:hint="eastAsia"/>
              </w:rPr>
              <w:t>在此之前，申请人已经</w:t>
            </w:r>
            <w:proofErr w:type="gramStart"/>
            <w:r w:rsidRPr="004937A3">
              <w:rPr>
                <w:rFonts w:ascii="仿宋_GB2312" w:eastAsia="仿宋_GB2312" w:hint="eastAsia"/>
              </w:rPr>
              <w:t>修过宏微观经济学</w:t>
            </w:r>
            <w:proofErr w:type="gramEnd"/>
            <w:r w:rsidRPr="004937A3">
              <w:rPr>
                <w:rFonts w:ascii="仿宋_GB2312" w:eastAsia="仿宋_GB2312" w:hint="eastAsia"/>
              </w:rPr>
              <w:t>、能源企业经营与管理和能源经济学等课程，</w:t>
            </w:r>
            <w:r>
              <w:rPr>
                <w:rFonts w:ascii="仿宋_GB2312" w:eastAsia="仿宋_GB2312" w:hint="eastAsia"/>
              </w:rPr>
              <w:t>平时亦对国内石油交易市场多有关注，并对国内石油交易</w:t>
            </w:r>
            <w:proofErr w:type="gramStart"/>
            <w:r>
              <w:rPr>
                <w:rFonts w:ascii="仿宋_GB2312" w:eastAsia="仿宋_GB2312" w:hint="eastAsia"/>
              </w:rPr>
              <w:t>区块化</w:t>
            </w:r>
            <w:proofErr w:type="gramEnd"/>
            <w:r>
              <w:rPr>
                <w:rFonts w:ascii="仿宋_GB2312" w:eastAsia="仿宋_GB2312" w:hint="eastAsia"/>
              </w:rPr>
              <w:t>有过思考。</w:t>
            </w:r>
          </w:p>
          <w:p w:rsidR="004F6B82" w:rsidRDefault="004F6B82" w:rsidP="004F6B82">
            <w:pPr>
              <w:pStyle w:val="3"/>
              <w:ind w:firstLineChars="200" w:firstLine="456"/>
              <w:rPr>
                <w:rFonts w:ascii="仿宋_GB2312" w:eastAsia="仿宋_GB2312"/>
              </w:rPr>
            </w:pPr>
            <w:r>
              <w:rPr>
                <w:rFonts w:ascii="仿宋_GB2312" w:eastAsia="仿宋_GB2312" w:hint="eastAsia"/>
              </w:rPr>
              <w:t>（2）在申报前，申请人已经阅读了大量国内外相关研究的文献，对国内外的研究现状有了一定程度的了解，并研究了多种区块链共识机制，在此基础上进行经验总结和比较，为本文的研究分析提供了理论基础。</w:t>
            </w:r>
          </w:p>
          <w:p w:rsidR="004F6B82" w:rsidRDefault="004F6B82" w:rsidP="004F6B82">
            <w:pPr>
              <w:pStyle w:val="3"/>
              <w:ind w:firstLineChars="200" w:firstLine="456"/>
              <w:rPr>
                <w:rFonts w:ascii="仿宋_GB2312" w:eastAsia="仿宋_GB2312"/>
              </w:rPr>
            </w:pPr>
            <w:r>
              <w:rPr>
                <w:rFonts w:ascii="仿宋_GB2312" w:eastAsia="仿宋_GB2312" w:hint="eastAsia"/>
              </w:rPr>
              <w:t>（3）学校图书馆的资源为查找数据提供了有力保障。</w:t>
            </w:r>
            <w:r w:rsidRPr="008750C8">
              <w:rPr>
                <w:rFonts w:eastAsia="仿宋_GB2312"/>
              </w:rPr>
              <w:t>CNKI</w:t>
            </w:r>
            <w:r>
              <w:rPr>
                <w:rFonts w:ascii="仿宋_GB2312" w:eastAsia="仿宋_GB2312" w:hint="eastAsia"/>
              </w:rPr>
              <w:t>中国知网、万方数据库、维普期刊、</w:t>
            </w:r>
            <w:proofErr w:type="spellStart"/>
            <w:r w:rsidRPr="008750C8">
              <w:rPr>
                <w:rFonts w:eastAsia="仿宋_GB2312"/>
              </w:rPr>
              <w:t>Sciencedirect</w:t>
            </w:r>
            <w:proofErr w:type="spellEnd"/>
            <w:r>
              <w:rPr>
                <w:rFonts w:ascii="仿宋_GB2312" w:eastAsia="仿宋_GB2312" w:hint="eastAsia"/>
              </w:rPr>
              <w:t>数据库以及</w:t>
            </w:r>
            <w:proofErr w:type="spellStart"/>
            <w:r w:rsidRPr="008750C8">
              <w:rPr>
                <w:rFonts w:eastAsia="仿宋_GB2312"/>
              </w:rPr>
              <w:t>Springerlink</w:t>
            </w:r>
            <w:proofErr w:type="spellEnd"/>
            <w:r>
              <w:rPr>
                <w:rFonts w:ascii="仿宋_GB2312" w:eastAsia="仿宋_GB2312" w:hint="eastAsia"/>
              </w:rPr>
              <w:t>数据库等平台提供了大量相关的中外文文献，中国</w:t>
            </w:r>
            <w:proofErr w:type="gramStart"/>
            <w:r>
              <w:rPr>
                <w:rFonts w:ascii="仿宋_GB2312" w:eastAsia="仿宋_GB2312" w:hint="eastAsia"/>
              </w:rPr>
              <w:t>能源网</w:t>
            </w:r>
            <w:proofErr w:type="gramEnd"/>
            <w:r>
              <w:rPr>
                <w:rFonts w:ascii="仿宋_GB2312" w:eastAsia="仿宋_GB2312" w:hint="eastAsia"/>
              </w:rPr>
              <w:t>等相关网站提供了我国石油交易市场的相关数据。</w:t>
            </w:r>
          </w:p>
          <w:p w:rsidR="00E36D53" w:rsidRPr="00683EC1" w:rsidRDefault="004F6B82" w:rsidP="00683EC1">
            <w:pPr>
              <w:pStyle w:val="3"/>
              <w:ind w:firstLineChars="200" w:firstLine="456"/>
              <w:rPr>
                <w:rFonts w:ascii="仿宋_GB2312" w:eastAsia="仿宋_GB2312"/>
              </w:rPr>
            </w:pPr>
            <w:r>
              <w:rPr>
                <w:rFonts w:ascii="仿宋_GB2312" w:eastAsia="仿宋_GB2312" w:hint="eastAsia"/>
              </w:rPr>
              <w:t>因此，申请人一定的研究准备和基础以及可靠的数据来源使得本项目具有较高的可行性。</w:t>
            </w:r>
          </w:p>
        </w:tc>
      </w:tr>
      <w:tr w:rsidR="00E36D53" w:rsidTr="0014136E">
        <w:trPr>
          <w:trHeight w:val="6075"/>
        </w:trPr>
        <w:tc>
          <w:tcPr>
            <w:tcW w:w="9000" w:type="dxa"/>
            <w:gridSpan w:val="8"/>
          </w:tcPr>
          <w:p w:rsidR="00E36D53" w:rsidRDefault="00447F56">
            <w:pPr>
              <w:rPr>
                <w:rFonts w:ascii="仿宋_GB2312" w:eastAsia="仿宋_GB2312"/>
                <w:sz w:val="24"/>
              </w:rPr>
            </w:pPr>
            <w:r>
              <w:rPr>
                <w:rFonts w:ascii="仿宋_GB2312" w:eastAsia="仿宋_GB2312" w:hint="eastAsia"/>
                <w:sz w:val="24"/>
              </w:rPr>
              <w:lastRenderedPageBreak/>
              <w:t>三、项目的实际应用价值和现实意义</w:t>
            </w:r>
          </w:p>
          <w:p w:rsidR="00674877" w:rsidRPr="006D65F4" w:rsidRDefault="00674877" w:rsidP="00674877">
            <w:pPr>
              <w:pStyle w:val="3"/>
              <w:rPr>
                <w:rFonts w:ascii="仿宋_GB2312" w:eastAsia="仿宋_GB2312" w:hAnsi="仿宋"/>
              </w:rPr>
            </w:pPr>
            <w:r>
              <w:rPr>
                <w:rFonts w:eastAsia="仿宋_GB2312"/>
              </w:rPr>
              <w:t xml:space="preserve">3.1 </w:t>
            </w:r>
            <w:r>
              <w:rPr>
                <w:rFonts w:eastAsia="仿宋_GB2312"/>
              </w:rPr>
              <w:t>实际</w:t>
            </w:r>
            <w:r w:rsidRPr="006D65F4">
              <w:rPr>
                <w:rFonts w:ascii="仿宋_GB2312" w:eastAsia="仿宋_GB2312" w:hAnsi="仿宋" w:hint="eastAsia"/>
              </w:rPr>
              <w:t>应用价值</w:t>
            </w:r>
          </w:p>
          <w:p w:rsidR="00CF72A6" w:rsidRDefault="00F55762" w:rsidP="00CF72A6">
            <w:pPr>
              <w:pStyle w:val="3"/>
              <w:ind w:firstLineChars="200" w:firstLine="456"/>
              <w:rPr>
                <w:rFonts w:eastAsia="仿宋_GB2312"/>
              </w:rPr>
            </w:pPr>
            <w:r>
              <w:rPr>
                <w:rFonts w:ascii="仿宋_GB2312" w:eastAsia="仿宋_GB2312" w:hint="eastAsia"/>
              </w:rPr>
              <w:t>本项目</w:t>
            </w:r>
            <w:r w:rsidR="00CF72A6">
              <w:rPr>
                <w:rFonts w:ascii="仿宋_GB2312" w:eastAsia="仿宋_GB2312" w:hint="eastAsia"/>
              </w:rPr>
              <w:t>的研究结论不仅丰富了有关石油交易</w:t>
            </w:r>
            <w:r w:rsidR="006C133A">
              <w:rPr>
                <w:rFonts w:ascii="仿宋_GB2312" w:eastAsia="仿宋_GB2312" w:hint="eastAsia"/>
              </w:rPr>
              <w:t>领域的实证研究，还</w:t>
            </w:r>
            <w:r w:rsidR="00CF72A6" w:rsidRPr="004937A3">
              <w:rPr>
                <w:rFonts w:ascii="仿宋_GB2312" w:eastAsia="仿宋_GB2312" w:hint="eastAsia"/>
              </w:rPr>
              <w:t>为中国启动</w:t>
            </w:r>
            <w:r w:rsidR="00CF72A6">
              <w:rPr>
                <w:rFonts w:ascii="仿宋_GB2312" w:eastAsia="仿宋_GB2312" w:hint="eastAsia"/>
              </w:rPr>
              <w:t>去中心化系统的规划提供了理论基础</w:t>
            </w:r>
            <w:r w:rsidR="00CF72A6" w:rsidRPr="004937A3">
              <w:rPr>
                <w:rFonts w:ascii="仿宋_GB2312" w:eastAsia="仿宋_GB2312" w:hint="eastAsia"/>
              </w:rPr>
              <w:t>。</w:t>
            </w:r>
            <w:r w:rsidR="005938B5">
              <w:rPr>
                <w:rFonts w:ascii="仿宋_GB2312" w:eastAsia="仿宋_GB2312" w:hAnsi="仿宋" w:hint="eastAsia"/>
              </w:rPr>
              <w:t>实际应</w:t>
            </w:r>
            <w:r w:rsidR="008B1FAF">
              <w:rPr>
                <w:rFonts w:ascii="仿宋_GB2312" w:eastAsia="仿宋_GB2312" w:hAnsi="仿宋" w:hint="eastAsia"/>
              </w:rPr>
              <w:t>用中，</w:t>
            </w:r>
            <w:r w:rsidR="005938B5">
              <w:rPr>
                <w:rFonts w:ascii="仿宋_GB2312" w:eastAsia="仿宋_GB2312" w:hAnsi="仿宋" w:hint="eastAsia"/>
              </w:rPr>
              <w:t>使用</w:t>
            </w:r>
            <w:r w:rsidR="006C133A">
              <w:rPr>
                <w:rFonts w:ascii="仿宋_GB2312" w:eastAsia="仿宋_GB2312" w:hAnsi="仿宋" w:hint="eastAsia"/>
              </w:rPr>
              <w:t>去中心化技术开发出来的</w:t>
            </w:r>
            <w:r w:rsidR="006C133A" w:rsidRPr="008750C8">
              <w:rPr>
                <w:rFonts w:eastAsia="仿宋_GB2312"/>
              </w:rPr>
              <w:t>App</w:t>
            </w:r>
            <w:r w:rsidR="005938B5">
              <w:rPr>
                <w:rFonts w:ascii="仿宋_GB2312" w:eastAsia="仿宋_GB2312" w:hAnsi="仿宋" w:hint="eastAsia"/>
              </w:rPr>
              <w:t>叫做</w:t>
            </w:r>
            <w:r w:rsidR="006C133A" w:rsidRPr="006D65F4">
              <w:rPr>
                <w:rFonts w:ascii="仿宋_GB2312" w:eastAsia="仿宋_GB2312" w:hAnsi="仿宋" w:hint="eastAsia"/>
              </w:rPr>
              <w:t>去中心化</w:t>
            </w:r>
            <w:r w:rsidR="006C133A">
              <w:rPr>
                <w:rFonts w:ascii="仿宋_GB2312" w:eastAsia="仿宋_GB2312" w:hAnsi="仿宋" w:hint="eastAsia"/>
              </w:rPr>
              <w:t>应用(</w:t>
            </w:r>
            <w:proofErr w:type="spellStart"/>
            <w:r w:rsidR="006C133A" w:rsidRPr="008750C8">
              <w:rPr>
                <w:rFonts w:eastAsia="仿宋_GB2312"/>
              </w:rPr>
              <w:t>DApp</w:t>
            </w:r>
            <w:proofErr w:type="spellEnd"/>
            <w:r w:rsidR="006C133A">
              <w:rPr>
                <w:rFonts w:ascii="仿宋_GB2312" w:eastAsia="仿宋_GB2312" w:hAnsi="仿宋" w:hint="eastAsia"/>
              </w:rPr>
              <w:t>)，</w:t>
            </w:r>
            <w:r w:rsidR="005938B5">
              <w:rPr>
                <w:rFonts w:ascii="仿宋_GB2312" w:eastAsia="仿宋_GB2312" w:hAnsi="仿宋" w:hint="eastAsia"/>
              </w:rPr>
              <w:t>去中心化应用具有</w:t>
            </w:r>
            <w:r w:rsidR="005938B5" w:rsidRPr="006D65F4">
              <w:rPr>
                <w:rFonts w:ascii="仿宋_GB2312" w:eastAsia="仿宋_GB2312" w:hAnsi="仿宋" w:hint="eastAsia"/>
              </w:rPr>
              <w:t>透明</w:t>
            </w:r>
            <w:r w:rsidR="005938B5">
              <w:rPr>
                <w:rFonts w:ascii="仿宋_GB2312" w:eastAsia="仿宋_GB2312" w:hAnsi="仿宋" w:hint="eastAsia"/>
              </w:rPr>
              <w:t>公开、安全可靠</w:t>
            </w:r>
            <w:r w:rsidR="005938B5" w:rsidRPr="006D65F4">
              <w:rPr>
                <w:rFonts w:ascii="仿宋_GB2312" w:eastAsia="仿宋_GB2312" w:hAnsi="仿宋" w:hint="eastAsia"/>
              </w:rPr>
              <w:t>、</w:t>
            </w:r>
            <w:r w:rsidR="005938B5">
              <w:rPr>
                <w:rFonts w:ascii="仿宋_GB2312" w:eastAsia="仿宋_GB2312" w:hAnsi="仿宋" w:hint="eastAsia"/>
              </w:rPr>
              <w:t>可监督和</w:t>
            </w:r>
            <w:proofErr w:type="gramStart"/>
            <w:r w:rsidR="005938B5">
              <w:rPr>
                <w:rFonts w:ascii="仿宋_GB2312" w:eastAsia="仿宋_GB2312" w:hAnsi="仿宋" w:hint="eastAsia"/>
              </w:rPr>
              <w:t>可</w:t>
            </w:r>
            <w:proofErr w:type="gramEnd"/>
            <w:r w:rsidR="005938B5">
              <w:rPr>
                <w:rFonts w:ascii="仿宋_GB2312" w:eastAsia="仿宋_GB2312" w:hAnsi="仿宋" w:hint="eastAsia"/>
              </w:rPr>
              <w:t>追踪的优</w:t>
            </w:r>
            <w:r w:rsidR="005938B5" w:rsidRPr="006D65F4">
              <w:rPr>
                <w:rFonts w:ascii="仿宋_GB2312" w:eastAsia="仿宋_GB2312" w:hAnsi="仿宋" w:hint="eastAsia"/>
              </w:rPr>
              <w:t>点</w:t>
            </w:r>
            <w:r w:rsidR="005938B5">
              <w:rPr>
                <w:rFonts w:ascii="仿宋_GB2312" w:eastAsia="仿宋_GB2312" w:hAnsi="仿宋" w:hint="eastAsia"/>
              </w:rPr>
              <w:t>，与之前的中心化系统相比可以实现更快的数据传输，不用担心被屏蔽或者访问的资源被关闭，并且将</w:t>
            </w:r>
            <w:r w:rsidR="005938B5" w:rsidRPr="008750C8">
              <w:rPr>
                <w:rFonts w:eastAsia="仿宋_GB2312"/>
              </w:rPr>
              <w:t>token</w:t>
            </w:r>
            <w:r w:rsidR="005938B5">
              <w:rPr>
                <w:rFonts w:ascii="仿宋_GB2312" w:eastAsia="仿宋_GB2312" w:hAnsi="仿宋" w:hint="eastAsia"/>
              </w:rPr>
              <w:t>作为价值载体来实现价值流动。市场上已经有很多去中心化应用的例子，在游戏、交易、金融领域中的例子是最多的，</w:t>
            </w:r>
            <w:r w:rsidR="005938B5" w:rsidRPr="006D65F4">
              <w:rPr>
                <w:rFonts w:ascii="仿宋_GB2312" w:eastAsia="仿宋_GB2312" w:hAnsi="仿宋" w:hint="eastAsia"/>
              </w:rPr>
              <w:t>两点之间直线最短，人与人之间沟通的最佳模式就是直接沟通</w:t>
            </w:r>
            <w:r w:rsidR="005938B5">
              <w:rPr>
                <w:rFonts w:ascii="仿宋_GB2312" w:eastAsia="仿宋_GB2312" w:hAnsi="仿宋" w:hint="eastAsia"/>
              </w:rPr>
              <w:t>，而在交易中运用去中心化应用的多种模式中就有</w:t>
            </w:r>
            <w:r w:rsidR="005938B5" w:rsidRPr="008750C8">
              <w:rPr>
                <w:rFonts w:eastAsia="仿宋_GB2312"/>
              </w:rPr>
              <w:t>P2P</w:t>
            </w:r>
            <w:r w:rsidR="005938B5">
              <w:rPr>
                <w:rFonts w:ascii="仿宋_GB2312" w:eastAsia="仿宋_GB2312" w:hAnsi="仿宋" w:hint="eastAsia"/>
              </w:rPr>
              <w:t>模式，该模式就是买卖双方直接进行点对点价格协商，协商后使用智能合约完成交易，其中，维护区块链时选择的共识机制尤为重要，应用于石油交易中则</w:t>
            </w:r>
            <w:r w:rsidR="00CF72A6">
              <w:rPr>
                <w:rFonts w:ascii="仿宋_GB2312" w:eastAsia="仿宋_GB2312" w:hAnsi="仿宋" w:hint="eastAsia"/>
              </w:rPr>
              <w:t>可以</w:t>
            </w:r>
            <w:r w:rsidR="005938B5">
              <w:rPr>
                <w:rFonts w:ascii="仿宋_GB2312" w:eastAsia="仿宋_GB2312" w:hAnsi="仿宋" w:hint="eastAsia"/>
              </w:rPr>
              <w:t>有效</w:t>
            </w:r>
            <w:r w:rsidR="00CF72A6">
              <w:rPr>
                <w:rFonts w:ascii="仿宋_GB2312" w:eastAsia="仿宋_GB2312" w:hAnsi="仿宋" w:hint="eastAsia"/>
              </w:rPr>
              <w:t>缓解石油争端，共识机制可以促进国内市场良性发展，促进石油交易平台不断的创新，提高用户体验</w:t>
            </w:r>
            <w:r w:rsidR="00CF72A6" w:rsidRPr="006D65F4">
              <w:rPr>
                <w:rFonts w:ascii="仿宋_GB2312" w:eastAsia="仿宋_GB2312" w:hAnsi="仿宋" w:hint="eastAsia"/>
              </w:rPr>
              <w:t>，</w:t>
            </w:r>
            <w:r w:rsidR="005938B5">
              <w:rPr>
                <w:rFonts w:ascii="仿宋_GB2312" w:eastAsia="仿宋_GB2312" w:hAnsi="仿宋" w:hint="eastAsia"/>
              </w:rPr>
              <w:t>减少不必要的损失，</w:t>
            </w:r>
            <w:r w:rsidR="00CF72A6" w:rsidRPr="006D65F4">
              <w:rPr>
                <w:rFonts w:ascii="仿宋_GB2312" w:eastAsia="仿宋_GB2312" w:hAnsi="仿宋" w:hint="eastAsia"/>
              </w:rPr>
              <w:t>这是</w:t>
            </w:r>
            <w:r w:rsidR="008D73DC">
              <w:rPr>
                <w:rFonts w:ascii="仿宋_GB2312" w:eastAsia="仿宋_GB2312" w:hAnsi="仿宋" w:hint="eastAsia"/>
              </w:rPr>
              <w:t>去中心化</w:t>
            </w:r>
            <w:r w:rsidR="00CF72A6" w:rsidRPr="006D65F4">
              <w:rPr>
                <w:rFonts w:ascii="仿宋_GB2312" w:eastAsia="仿宋_GB2312" w:hAnsi="仿宋" w:hint="eastAsia"/>
              </w:rPr>
              <w:t>共识机制在石油交易上使用的直接利益与</w:t>
            </w:r>
            <w:r w:rsidR="005938B5">
              <w:rPr>
                <w:rFonts w:ascii="仿宋_GB2312" w:eastAsia="仿宋_GB2312" w:hAnsi="仿宋" w:hint="eastAsia"/>
              </w:rPr>
              <w:t>应用价值</w:t>
            </w:r>
            <w:r w:rsidR="00CF72A6" w:rsidRPr="006D65F4">
              <w:rPr>
                <w:rFonts w:ascii="仿宋_GB2312" w:eastAsia="仿宋_GB2312" w:hAnsi="仿宋" w:hint="eastAsia"/>
              </w:rPr>
              <w:t>。</w:t>
            </w:r>
          </w:p>
          <w:p w:rsidR="00674877" w:rsidRDefault="00674877" w:rsidP="00674877">
            <w:pPr>
              <w:pStyle w:val="3"/>
              <w:rPr>
                <w:rFonts w:eastAsia="仿宋_GB2312"/>
              </w:rPr>
            </w:pPr>
            <w:r>
              <w:rPr>
                <w:rFonts w:eastAsia="仿宋_GB2312"/>
              </w:rPr>
              <w:t xml:space="preserve">3.2 </w:t>
            </w:r>
            <w:r>
              <w:rPr>
                <w:rFonts w:eastAsia="仿宋_GB2312"/>
              </w:rPr>
              <w:t>现实意义</w:t>
            </w:r>
          </w:p>
          <w:p w:rsidR="00E36D53" w:rsidRDefault="00683EC1" w:rsidP="006C1470">
            <w:pPr>
              <w:ind w:firstLineChars="200" w:firstLine="480"/>
              <w:rPr>
                <w:rFonts w:ascii="仿宋_GB2312" w:eastAsia="仿宋_GB2312"/>
              </w:rPr>
            </w:pPr>
            <w:r w:rsidRPr="004937A3">
              <w:rPr>
                <w:rFonts w:ascii="仿宋_GB2312" w:eastAsia="仿宋_GB2312" w:hint="eastAsia"/>
                <w:sz w:val="24"/>
              </w:rPr>
              <w:t>对</w:t>
            </w:r>
            <w:r>
              <w:rPr>
                <w:rFonts w:ascii="仿宋_GB2312" w:eastAsia="仿宋_GB2312" w:hint="eastAsia"/>
                <w:sz w:val="24"/>
              </w:rPr>
              <w:t>石油消费者理解市场规律和缓解相互的争端有很大帮助；对企业</w:t>
            </w:r>
            <w:proofErr w:type="gramStart"/>
            <w:r w:rsidR="00AD72F8">
              <w:rPr>
                <w:rFonts w:ascii="仿宋_GB2312" w:eastAsia="仿宋_GB2312" w:hint="eastAsia"/>
                <w:sz w:val="24"/>
              </w:rPr>
              <w:t>引进区</w:t>
            </w:r>
            <w:proofErr w:type="gramEnd"/>
            <w:r w:rsidR="00AD72F8">
              <w:rPr>
                <w:rFonts w:ascii="仿宋_GB2312" w:eastAsia="仿宋_GB2312" w:hint="eastAsia"/>
                <w:sz w:val="24"/>
              </w:rPr>
              <w:t>块链技术、</w:t>
            </w:r>
            <w:r>
              <w:rPr>
                <w:rFonts w:ascii="仿宋_GB2312" w:eastAsia="仿宋_GB2312" w:hint="eastAsia"/>
                <w:sz w:val="24"/>
              </w:rPr>
              <w:t>制定合适的石油</w:t>
            </w:r>
            <w:r w:rsidRPr="004937A3">
              <w:rPr>
                <w:rFonts w:ascii="仿宋_GB2312" w:eastAsia="仿宋_GB2312" w:hint="eastAsia"/>
                <w:sz w:val="24"/>
              </w:rPr>
              <w:t>管理策</w:t>
            </w:r>
            <w:r w:rsidR="00AD72F8">
              <w:rPr>
                <w:rFonts w:ascii="仿宋_GB2312" w:eastAsia="仿宋_GB2312" w:hint="eastAsia"/>
                <w:sz w:val="24"/>
              </w:rPr>
              <w:t>略有引导作用；对</w:t>
            </w:r>
            <w:r w:rsidR="00363350">
              <w:rPr>
                <w:rFonts w:ascii="仿宋_GB2312" w:eastAsia="仿宋_GB2312" w:hint="eastAsia"/>
                <w:sz w:val="24"/>
              </w:rPr>
              <w:t>降低石油交易成本,</w:t>
            </w:r>
            <w:r w:rsidR="00F0276C">
              <w:rPr>
                <w:rFonts w:ascii="仿宋_GB2312" w:eastAsia="仿宋_GB2312" w:hint="eastAsia"/>
                <w:sz w:val="24"/>
              </w:rPr>
              <w:t>有效的提高石油利用率，</w:t>
            </w:r>
            <w:r w:rsidR="00363350">
              <w:rPr>
                <w:rFonts w:ascii="仿宋_GB2312" w:eastAsia="仿宋_GB2312" w:hint="eastAsia"/>
                <w:sz w:val="24"/>
              </w:rPr>
              <w:t>维持石油市场的稳定，</w:t>
            </w:r>
            <w:r w:rsidR="006C1470">
              <w:rPr>
                <w:rFonts w:ascii="仿宋_GB2312" w:eastAsia="仿宋_GB2312" w:hint="eastAsia"/>
                <w:sz w:val="24"/>
              </w:rPr>
              <w:t>建设完善的线上去中心化石油交易平台,</w:t>
            </w:r>
            <w:r w:rsidR="00363350">
              <w:rPr>
                <w:rFonts w:ascii="仿宋_GB2312" w:eastAsia="仿宋_GB2312" w:hint="eastAsia"/>
                <w:sz w:val="24"/>
              </w:rPr>
              <w:t>提高石油行业科学化、信息化</w:t>
            </w:r>
            <w:r w:rsidR="006C1470">
              <w:rPr>
                <w:rFonts w:ascii="仿宋_GB2312" w:eastAsia="仿宋_GB2312" w:hint="eastAsia"/>
                <w:sz w:val="24"/>
              </w:rPr>
              <w:t>有很大帮助；</w:t>
            </w:r>
            <w:r w:rsidR="00363350">
              <w:rPr>
                <w:rFonts w:ascii="仿宋_GB2312" w:eastAsia="仿宋_GB2312" w:hint="eastAsia"/>
                <w:sz w:val="24"/>
              </w:rPr>
              <w:t>对</w:t>
            </w:r>
            <w:r w:rsidR="006C1470">
              <w:rPr>
                <w:rFonts w:ascii="仿宋_GB2312" w:eastAsia="仿宋_GB2312" w:hint="eastAsia"/>
                <w:sz w:val="24"/>
              </w:rPr>
              <w:t>健全我国石油交易市场的制度，</w:t>
            </w:r>
            <w:r>
              <w:rPr>
                <w:rFonts w:ascii="仿宋_GB2312" w:eastAsia="仿宋_GB2312" w:hint="eastAsia"/>
                <w:sz w:val="24"/>
              </w:rPr>
              <w:t>完善我国的石油买卖</w:t>
            </w:r>
            <w:r w:rsidRPr="004937A3">
              <w:rPr>
                <w:rFonts w:ascii="仿宋_GB2312" w:eastAsia="仿宋_GB2312" w:hint="eastAsia"/>
                <w:sz w:val="24"/>
              </w:rPr>
              <w:t>政策</w:t>
            </w:r>
            <w:r w:rsidR="00AD72F8">
              <w:rPr>
                <w:rFonts w:ascii="仿宋_GB2312" w:eastAsia="仿宋_GB2312" w:hint="eastAsia"/>
                <w:sz w:val="24"/>
              </w:rPr>
              <w:t>都</w:t>
            </w:r>
            <w:r w:rsidRPr="004937A3">
              <w:rPr>
                <w:rFonts w:ascii="仿宋_GB2312" w:eastAsia="仿宋_GB2312" w:hint="eastAsia"/>
                <w:sz w:val="24"/>
              </w:rPr>
              <w:t>有积极意义。</w:t>
            </w:r>
          </w:p>
        </w:tc>
      </w:tr>
      <w:tr w:rsidR="00E36D53" w:rsidTr="0014136E">
        <w:trPr>
          <w:trHeight w:val="8244"/>
        </w:trPr>
        <w:tc>
          <w:tcPr>
            <w:tcW w:w="9000" w:type="dxa"/>
            <w:gridSpan w:val="8"/>
            <w:tcBorders>
              <w:bottom w:val="single" w:sz="4" w:space="0" w:color="auto"/>
            </w:tcBorders>
          </w:tcPr>
          <w:p w:rsidR="00E36D53" w:rsidRDefault="00447F56">
            <w:pPr>
              <w:spacing w:line="300" w:lineRule="auto"/>
              <w:rPr>
                <w:rFonts w:ascii="仿宋_GB2312" w:eastAsia="仿宋_GB2312"/>
              </w:rPr>
            </w:pPr>
            <w:r>
              <w:rPr>
                <w:rFonts w:ascii="仿宋_GB2312" w:eastAsia="仿宋_GB2312" w:hint="eastAsia"/>
                <w:sz w:val="24"/>
              </w:rPr>
              <w:lastRenderedPageBreak/>
              <w:t>四、年度研究计划及预期进展最终预期研究成果，有助于理解、评审的现有技术和参考文献检索目录</w:t>
            </w:r>
          </w:p>
          <w:p w:rsidR="007B4F05" w:rsidRDefault="007B4F05" w:rsidP="007B4F05">
            <w:pPr>
              <w:pStyle w:val="3"/>
              <w:rPr>
                <w:rFonts w:eastAsia="仿宋_GB2312"/>
              </w:rPr>
            </w:pPr>
            <w:r>
              <w:rPr>
                <w:rFonts w:eastAsia="仿宋_GB2312"/>
              </w:rPr>
              <w:t xml:space="preserve">4.1 </w:t>
            </w:r>
            <w:r>
              <w:rPr>
                <w:rFonts w:eastAsia="仿宋_GB2312"/>
              </w:rPr>
              <w:t>年度研究计划</w:t>
            </w:r>
          </w:p>
          <w:p w:rsidR="007B4F05" w:rsidRDefault="00E4667C" w:rsidP="007B4F05">
            <w:pPr>
              <w:pStyle w:val="3"/>
              <w:numPr>
                <w:ilvl w:val="0"/>
                <w:numId w:val="1"/>
              </w:numPr>
              <w:jc w:val="left"/>
              <w:rPr>
                <w:rFonts w:eastAsia="仿宋_GB2312"/>
              </w:rPr>
            </w:pPr>
            <w:r>
              <w:rPr>
                <w:rFonts w:eastAsia="仿宋_GB2312"/>
              </w:rPr>
              <w:t>2020</w:t>
            </w:r>
            <w:r w:rsidR="007B4F05">
              <w:rPr>
                <w:rFonts w:eastAsia="仿宋_GB2312"/>
              </w:rPr>
              <w:t>年</w:t>
            </w:r>
            <w:r w:rsidR="007B4F05">
              <w:rPr>
                <w:rFonts w:eastAsia="仿宋_GB2312"/>
              </w:rPr>
              <w:t>5</w:t>
            </w:r>
            <w:r w:rsidR="007B4F05">
              <w:rPr>
                <w:rFonts w:eastAsia="仿宋_GB2312"/>
              </w:rPr>
              <w:t>月：召开小组会议，进行文献资料的广泛收集与阅览，为后续工作夯实基础。</w:t>
            </w:r>
          </w:p>
          <w:p w:rsidR="007B4F05" w:rsidRDefault="00E4667C" w:rsidP="007B4F05">
            <w:pPr>
              <w:pStyle w:val="3"/>
              <w:numPr>
                <w:ilvl w:val="0"/>
                <w:numId w:val="1"/>
              </w:numPr>
              <w:jc w:val="left"/>
              <w:rPr>
                <w:rFonts w:eastAsia="仿宋_GB2312"/>
              </w:rPr>
            </w:pPr>
            <w:r>
              <w:rPr>
                <w:rFonts w:eastAsia="仿宋_GB2312"/>
              </w:rPr>
              <w:t>2020</w:t>
            </w:r>
            <w:r w:rsidR="007B4F05">
              <w:rPr>
                <w:rFonts w:eastAsia="仿宋_GB2312"/>
              </w:rPr>
              <w:t>年</w:t>
            </w:r>
            <w:r w:rsidR="007B4F05">
              <w:rPr>
                <w:rFonts w:eastAsia="仿宋_GB2312"/>
              </w:rPr>
              <w:t>6</w:t>
            </w:r>
            <w:r w:rsidR="007B4F05">
              <w:rPr>
                <w:rFonts w:eastAsia="仿宋_GB2312"/>
              </w:rPr>
              <w:t>月</w:t>
            </w:r>
            <w:r w:rsidR="005D0545">
              <w:rPr>
                <w:rFonts w:eastAsia="仿宋_GB2312"/>
              </w:rPr>
              <w:t>-</w:t>
            </w:r>
            <w:r w:rsidR="007B4F05">
              <w:rPr>
                <w:rFonts w:eastAsia="仿宋_GB2312"/>
              </w:rPr>
              <w:t>7</w:t>
            </w:r>
            <w:r w:rsidR="007B4F05">
              <w:rPr>
                <w:rFonts w:eastAsia="仿宋_GB2312"/>
              </w:rPr>
              <w:t>月：小组成员敲定论文结构大纲，准备论文所需材料，并就一些关键问题及结论进行讨论。</w:t>
            </w:r>
          </w:p>
          <w:p w:rsidR="007B4F05" w:rsidRDefault="00E4667C" w:rsidP="007B4F05">
            <w:pPr>
              <w:pStyle w:val="3"/>
              <w:numPr>
                <w:ilvl w:val="0"/>
                <w:numId w:val="1"/>
              </w:numPr>
              <w:jc w:val="left"/>
              <w:rPr>
                <w:rFonts w:eastAsia="仿宋_GB2312"/>
              </w:rPr>
            </w:pPr>
            <w:r>
              <w:rPr>
                <w:rFonts w:eastAsia="仿宋_GB2312"/>
              </w:rPr>
              <w:t>2020</w:t>
            </w:r>
            <w:r w:rsidR="007B4F05">
              <w:rPr>
                <w:rFonts w:eastAsia="仿宋_GB2312"/>
              </w:rPr>
              <w:t>年</w:t>
            </w:r>
            <w:r w:rsidR="007B4F05">
              <w:rPr>
                <w:rFonts w:eastAsia="仿宋_GB2312"/>
              </w:rPr>
              <w:t>8</w:t>
            </w:r>
            <w:r w:rsidR="007B4F05">
              <w:rPr>
                <w:rFonts w:eastAsia="仿宋_GB2312"/>
              </w:rPr>
              <w:t>月：设计更加明确细致的研究方向，提取个案进行独立分析，并整理得出初步结果。</w:t>
            </w:r>
          </w:p>
          <w:p w:rsidR="007B4F05" w:rsidRDefault="00E4667C" w:rsidP="007B4F05">
            <w:pPr>
              <w:pStyle w:val="3"/>
              <w:numPr>
                <w:ilvl w:val="0"/>
                <w:numId w:val="1"/>
              </w:numPr>
              <w:jc w:val="left"/>
              <w:rPr>
                <w:rFonts w:eastAsia="仿宋_GB2312"/>
              </w:rPr>
            </w:pPr>
            <w:r>
              <w:rPr>
                <w:rFonts w:eastAsia="仿宋_GB2312"/>
              </w:rPr>
              <w:t>2020</w:t>
            </w:r>
            <w:r w:rsidR="007B4F05">
              <w:rPr>
                <w:rFonts w:eastAsia="仿宋_GB2312"/>
              </w:rPr>
              <w:t>年</w:t>
            </w:r>
            <w:r w:rsidR="007B4F05">
              <w:rPr>
                <w:rFonts w:eastAsia="仿宋_GB2312"/>
              </w:rPr>
              <w:t>9</w:t>
            </w:r>
            <w:r w:rsidR="007B4F05">
              <w:rPr>
                <w:rFonts w:eastAsia="仿宋_GB2312"/>
              </w:rPr>
              <w:t>月：进行第二阶段的文献检索、资料阅读，完整化论文。</w:t>
            </w:r>
          </w:p>
          <w:p w:rsidR="007B4F05" w:rsidRDefault="00E4667C" w:rsidP="007B4F05">
            <w:pPr>
              <w:pStyle w:val="3"/>
              <w:numPr>
                <w:ilvl w:val="0"/>
                <w:numId w:val="1"/>
              </w:numPr>
              <w:jc w:val="left"/>
              <w:rPr>
                <w:rFonts w:eastAsia="仿宋_GB2312"/>
              </w:rPr>
            </w:pPr>
            <w:r>
              <w:rPr>
                <w:rFonts w:eastAsia="仿宋_GB2312"/>
              </w:rPr>
              <w:t>2020</w:t>
            </w:r>
            <w:r w:rsidR="007B4F05">
              <w:rPr>
                <w:rFonts w:eastAsia="仿宋_GB2312"/>
              </w:rPr>
              <w:t>年</w:t>
            </w:r>
            <w:r w:rsidR="007B4F05">
              <w:rPr>
                <w:rFonts w:eastAsia="仿宋_GB2312"/>
              </w:rPr>
              <w:t>10</w:t>
            </w:r>
            <w:r w:rsidR="007B4F05">
              <w:rPr>
                <w:rFonts w:eastAsia="仿宋_GB2312"/>
              </w:rPr>
              <w:t>月</w:t>
            </w:r>
            <w:r w:rsidR="007B4F05">
              <w:rPr>
                <w:rFonts w:eastAsia="仿宋_GB2312"/>
              </w:rPr>
              <w:t>-12</w:t>
            </w:r>
            <w:r w:rsidR="007B4F05">
              <w:rPr>
                <w:rFonts w:eastAsia="仿宋_GB2312"/>
              </w:rPr>
              <w:t>月：将论文初步定稿，上交指导老师，并根据老师意见进行一定的改进和完善。</w:t>
            </w:r>
          </w:p>
          <w:p w:rsidR="007B4F05" w:rsidRDefault="00E4667C" w:rsidP="007B4F05">
            <w:pPr>
              <w:pStyle w:val="3"/>
              <w:numPr>
                <w:ilvl w:val="0"/>
                <w:numId w:val="1"/>
              </w:numPr>
              <w:jc w:val="left"/>
              <w:rPr>
                <w:rFonts w:eastAsia="仿宋_GB2312"/>
              </w:rPr>
            </w:pPr>
            <w:r>
              <w:rPr>
                <w:rFonts w:eastAsia="仿宋_GB2312"/>
              </w:rPr>
              <w:t>2021</w:t>
            </w:r>
            <w:r w:rsidR="007B4F05">
              <w:rPr>
                <w:rFonts w:eastAsia="仿宋_GB2312"/>
              </w:rPr>
              <w:t>年</w:t>
            </w:r>
            <w:r w:rsidR="007B4F05">
              <w:rPr>
                <w:rFonts w:eastAsia="仿宋_GB2312"/>
              </w:rPr>
              <w:t>1</w:t>
            </w:r>
            <w:r w:rsidR="007B4F05">
              <w:rPr>
                <w:rFonts w:eastAsia="仿宋_GB2312"/>
              </w:rPr>
              <w:t>月</w:t>
            </w:r>
            <w:r w:rsidR="00BA24A7">
              <w:rPr>
                <w:rFonts w:eastAsia="仿宋_GB2312"/>
              </w:rPr>
              <w:t>-</w:t>
            </w:r>
            <w:r w:rsidR="00BA24A7">
              <w:rPr>
                <w:rFonts w:eastAsia="仿宋_GB2312" w:hint="eastAsia"/>
              </w:rPr>
              <w:t>3</w:t>
            </w:r>
            <w:r w:rsidR="007B4F05">
              <w:rPr>
                <w:rFonts w:eastAsia="仿宋_GB2312"/>
              </w:rPr>
              <w:t>月：对论文进行审核，并准备结题报告。</w:t>
            </w:r>
          </w:p>
          <w:p w:rsidR="007B4F05" w:rsidRDefault="00E4667C" w:rsidP="007B4F05">
            <w:pPr>
              <w:pStyle w:val="3"/>
              <w:numPr>
                <w:ilvl w:val="0"/>
                <w:numId w:val="1"/>
              </w:numPr>
              <w:jc w:val="left"/>
              <w:rPr>
                <w:rFonts w:eastAsia="仿宋_GB2312"/>
              </w:rPr>
            </w:pPr>
            <w:r>
              <w:rPr>
                <w:rFonts w:eastAsia="仿宋_GB2312"/>
              </w:rPr>
              <w:t>2021</w:t>
            </w:r>
            <w:r w:rsidR="007B4F05">
              <w:rPr>
                <w:rFonts w:eastAsia="仿宋_GB2312"/>
              </w:rPr>
              <w:t>年</w:t>
            </w:r>
            <w:r w:rsidR="00BA24A7">
              <w:rPr>
                <w:rFonts w:eastAsia="仿宋_GB2312" w:hint="eastAsia"/>
              </w:rPr>
              <w:t>4</w:t>
            </w:r>
            <w:r w:rsidR="00BA24A7">
              <w:rPr>
                <w:rFonts w:eastAsia="仿宋_GB2312" w:hint="eastAsia"/>
              </w:rPr>
              <w:t>月</w:t>
            </w:r>
            <w:r w:rsidR="007B4F05">
              <w:rPr>
                <w:rFonts w:eastAsia="仿宋_GB2312"/>
              </w:rPr>
              <w:t>：将定稿后的论文公开发表，完成结题报告。</w:t>
            </w:r>
            <w:r w:rsidR="007B4F05">
              <w:rPr>
                <w:rFonts w:eastAsia="仿宋_GB2312"/>
              </w:rPr>
              <w:t xml:space="preserve"> </w:t>
            </w:r>
          </w:p>
          <w:p w:rsidR="007B4F05" w:rsidRPr="002D5B66" w:rsidRDefault="007B4F05" w:rsidP="007B4F05">
            <w:pPr>
              <w:pStyle w:val="3"/>
              <w:rPr>
                <w:rFonts w:eastAsia="仿宋_GB2312"/>
              </w:rPr>
            </w:pPr>
          </w:p>
          <w:p w:rsidR="007B4F05" w:rsidRDefault="007B4F05" w:rsidP="007B4F05">
            <w:pPr>
              <w:pStyle w:val="3"/>
              <w:rPr>
                <w:rFonts w:eastAsia="仿宋_GB2312"/>
              </w:rPr>
            </w:pPr>
            <w:r>
              <w:rPr>
                <w:rFonts w:eastAsia="仿宋_GB2312"/>
              </w:rPr>
              <w:t xml:space="preserve">4.2 </w:t>
            </w:r>
            <w:r>
              <w:rPr>
                <w:rFonts w:eastAsia="仿宋_GB2312"/>
              </w:rPr>
              <w:t>预期进展最终研究成果</w:t>
            </w:r>
          </w:p>
          <w:p w:rsidR="007B4F05" w:rsidRDefault="007B4F05" w:rsidP="007B4F05">
            <w:pPr>
              <w:pStyle w:val="3"/>
              <w:ind w:firstLineChars="200" w:firstLine="456"/>
              <w:rPr>
                <w:rFonts w:eastAsia="仿宋_GB2312"/>
              </w:rPr>
            </w:pPr>
            <w:r>
              <w:rPr>
                <w:rFonts w:eastAsia="仿宋_GB2312"/>
              </w:rPr>
              <w:t>在</w:t>
            </w:r>
            <w:r w:rsidR="00E4667C">
              <w:rPr>
                <w:rFonts w:eastAsia="仿宋_GB2312"/>
              </w:rPr>
              <w:t>2021</w:t>
            </w:r>
            <w:r>
              <w:rPr>
                <w:rFonts w:eastAsia="仿宋_GB2312"/>
              </w:rPr>
              <w:t>年上半年发表题为</w:t>
            </w:r>
            <w:r>
              <w:rPr>
                <w:rFonts w:eastAsia="仿宋_GB2312"/>
              </w:rPr>
              <w:t>“</w:t>
            </w:r>
            <w:r w:rsidR="00AD72F8">
              <w:rPr>
                <w:rFonts w:ascii="仿宋_GB2312" w:eastAsia="仿宋_GB2312" w:hint="eastAsia"/>
              </w:rPr>
              <w:t>区块链去中心化共识机制在石油交易领域的运用研究</w:t>
            </w:r>
            <w:r>
              <w:rPr>
                <w:rFonts w:eastAsia="仿宋_GB2312"/>
              </w:rPr>
              <w:t>”</w:t>
            </w:r>
            <w:r>
              <w:rPr>
                <w:rFonts w:eastAsia="仿宋_GB2312"/>
              </w:rPr>
              <w:t>的论文并完成大学生科研立项的结题。</w:t>
            </w:r>
          </w:p>
          <w:p w:rsidR="007B4F05" w:rsidRPr="00E4667C" w:rsidRDefault="007B4F05" w:rsidP="007B4F05">
            <w:pPr>
              <w:pStyle w:val="3"/>
              <w:rPr>
                <w:rFonts w:eastAsia="仿宋_GB2312"/>
              </w:rPr>
            </w:pPr>
          </w:p>
          <w:p w:rsidR="00CA61B3" w:rsidRDefault="007B4F05" w:rsidP="007B4F05">
            <w:pPr>
              <w:pStyle w:val="3"/>
              <w:rPr>
                <w:rFonts w:eastAsia="仿宋_GB2312"/>
              </w:rPr>
            </w:pPr>
            <w:r>
              <w:rPr>
                <w:rFonts w:eastAsia="仿宋_GB2312"/>
              </w:rPr>
              <w:t xml:space="preserve">4.3 </w:t>
            </w:r>
            <w:r>
              <w:rPr>
                <w:rFonts w:eastAsia="仿宋_GB2312"/>
              </w:rPr>
              <w:t>参考文献</w:t>
            </w:r>
          </w:p>
          <w:p w:rsidR="00CA61B3" w:rsidRDefault="00CA61B3" w:rsidP="00F37F61">
            <w:pPr>
              <w:pStyle w:val="3"/>
              <w:numPr>
                <w:ilvl w:val="0"/>
                <w:numId w:val="2"/>
              </w:numPr>
              <w:rPr>
                <w:rFonts w:ascii="仿宋_GB2312" w:eastAsia="仿宋_GB2312" w:hAnsi="仿宋"/>
              </w:rPr>
            </w:pPr>
            <w:r w:rsidRPr="005D3E15">
              <w:rPr>
                <w:rFonts w:ascii="仿宋_GB2312" w:eastAsia="仿宋_GB2312" w:hAnsi="仿宋" w:hint="eastAsia"/>
              </w:rPr>
              <w:t>龚钢军,张桐,魏沛芳,苏畅,王慧娟,吴秋新,刘韧,</w:t>
            </w:r>
            <w:proofErr w:type="gramStart"/>
            <w:r w:rsidRPr="005D3E15">
              <w:rPr>
                <w:rFonts w:ascii="仿宋_GB2312" w:eastAsia="仿宋_GB2312" w:hAnsi="仿宋" w:hint="eastAsia"/>
              </w:rPr>
              <w:t>张帅</w:t>
            </w:r>
            <w:proofErr w:type="gramEnd"/>
            <w:r w:rsidRPr="005D3E15">
              <w:rPr>
                <w:rFonts w:ascii="仿宋_GB2312" w:eastAsia="仿宋_GB2312" w:hAnsi="仿宋" w:hint="eastAsia"/>
              </w:rPr>
              <w:t>.基于区块链的能源互联网智能交易与协同调度体系研究[J].中国电机工程学报,2019,39(05):1278-1290.</w:t>
            </w:r>
          </w:p>
          <w:p w:rsidR="00F57C85" w:rsidRPr="0007787F" w:rsidRDefault="00F57C85" w:rsidP="00F57C85">
            <w:pPr>
              <w:pStyle w:val="3"/>
              <w:numPr>
                <w:ilvl w:val="0"/>
                <w:numId w:val="2"/>
              </w:numPr>
              <w:rPr>
                <w:rFonts w:ascii="仿宋_GB2312" w:eastAsia="仿宋_GB2312" w:hAnsi="仿宋"/>
              </w:rPr>
            </w:pPr>
            <w:r w:rsidRPr="0007787F">
              <w:rPr>
                <w:rFonts w:ascii="仿宋_GB2312" w:eastAsia="仿宋_GB2312" w:hAnsi="仿宋" w:hint="eastAsia"/>
              </w:rPr>
              <w:t>龚仁彬,杨任轶,米兰.区块链技术在石油行业中的应用展望[J].信息系统工程,2019(11):62-65.</w:t>
            </w:r>
          </w:p>
          <w:p w:rsidR="00F57C85" w:rsidRDefault="00F57C85" w:rsidP="00F57C85">
            <w:pPr>
              <w:pStyle w:val="3"/>
              <w:numPr>
                <w:ilvl w:val="0"/>
                <w:numId w:val="2"/>
              </w:numPr>
              <w:rPr>
                <w:rFonts w:ascii="仿宋_GB2312" w:eastAsia="仿宋_GB2312" w:hAnsi="仿宋"/>
              </w:rPr>
            </w:pPr>
            <w:r w:rsidRPr="0007787F">
              <w:rPr>
                <w:rFonts w:ascii="仿宋_GB2312" w:eastAsia="仿宋_GB2312" w:hAnsi="仿宋" w:hint="eastAsia"/>
              </w:rPr>
              <w:t>董蔚.浅析物联网+区块链在石油石化行业中的应用[J].数字技术与应用,2019,37(02):104-106.</w:t>
            </w:r>
          </w:p>
          <w:p w:rsidR="002E1A75" w:rsidRPr="0007787F" w:rsidRDefault="002E1A75" w:rsidP="00F57C85">
            <w:pPr>
              <w:pStyle w:val="3"/>
              <w:numPr>
                <w:ilvl w:val="0"/>
                <w:numId w:val="2"/>
              </w:numPr>
              <w:rPr>
                <w:rFonts w:ascii="仿宋_GB2312" w:eastAsia="仿宋_GB2312" w:hAnsi="仿宋"/>
              </w:rPr>
            </w:pPr>
            <w:proofErr w:type="spellStart"/>
            <w:r>
              <w:t>Lukman</w:t>
            </w:r>
            <w:proofErr w:type="spellEnd"/>
            <w:r>
              <w:t xml:space="preserve"> </w:t>
            </w:r>
            <w:proofErr w:type="spellStart"/>
            <w:r>
              <w:t>Adewale</w:t>
            </w:r>
            <w:proofErr w:type="spellEnd"/>
            <w:r>
              <w:t xml:space="preserve"> </w:t>
            </w:r>
            <w:proofErr w:type="spellStart"/>
            <w:r>
              <w:t>Ajao</w:t>
            </w:r>
            <w:proofErr w:type="gramStart"/>
            <w:r>
              <w:t>,James</w:t>
            </w:r>
            <w:proofErr w:type="spellEnd"/>
            <w:proofErr w:type="gramEnd"/>
            <w:r>
              <w:t xml:space="preserve"> </w:t>
            </w:r>
            <w:proofErr w:type="spellStart"/>
            <w:r>
              <w:t>Agajo,Emmanuel</w:t>
            </w:r>
            <w:proofErr w:type="spellEnd"/>
            <w:r>
              <w:t xml:space="preserve"> </w:t>
            </w:r>
            <w:proofErr w:type="spellStart"/>
            <w:r>
              <w:t>Adewale</w:t>
            </w:r>
            <w:proofErr w:type="spellEnd"/>
            <w:r>
              <w:t xml:space="preserve"> </w:t>
            </w:r>
            <w:proofErr w:type="spellStart"/>
            <w:r>
              <w:t>Adedokun,Loveth</w:t>
            </w:r>
            <w:proofErr w:type="spellEnd"/>
            <w:r>
              <w:t xml:space="preserve"> </w:t>
            </w:r>
            <w:proofErr w:type="spellStart"/>
            <w:r>
              <w:t>Karngong</w:t>
            </w:r>
            <w:proofErr w:type="spellEnd"/>
            <w:r>
              <w:t xml:space="preserve">. Crypto Hash Algorithm-Based </w:t>
            </w:r>
            <w:proofErr w:type="spellStart"/>
            <w:r>
              <w:t>Blockchain</w:t>
            </w:r>
            <w:proofErr w:type="spellEnd"/>
            <w:r>
              <w:t xml:space="preserve"> Technology for Managing Decentralized Ledger Database in Oil and Gas </w:t>
            </w:r>
            <w:proofErr w:type="gramStart"/>
            <w:r>
              <w:t>Industry[</w:t>
            </w:r>
            <w:proofErr w:type="gramEnd"/>
            <w:r>
              <w:t>J]. J</w:t>
            </w:r>
            <w:proofErr w:type="gramStart"/>
            <w:r>
              <w:t>,2019,2</w:t>
            </w:r>
            <w:proofErr w:type="gramEnd"/>
            <w:r>
              <w:t>(3).</w:t>
            </w:r>
          </w:p>
          <w:p w:rsidR="00F57C85" w:rsidRPr="008750C8" w:rsidRDefault="00F57C85" w:rsidP="00F57C85">
            <w:pPr>
              <w:pStyle w:val="3"/>
              <w:numPr>
                <w:ilvl w:val="0"/>
                <w:numId w:val="2"/>
              </w:numPr>
              <w:rPr>
                <w:rFonts w:ascii="仿宋_GB2312" w:eastAsia="仿宋_GB2312" w:hAnsi="仿宋"/>
              </w:rPr>
            </w:pPr>
            <w:r w:rsidRPr="008750C8">
              <w:rPr>
                <w:rFonts w:ascii="仿宋_GB2312" w:eastAsia="仿宋_GB2312" w:hAnsi="仿宋" w:hint="eastAsia"/>
              </w:rPr>
              <w:t>李彬,覃秋悦,祁兵,孙毅,李德智,石坤,杨斌,奚培锋.基于区块链的分布式能源交易方案设计综述[J].电网技术,2019,43(03):961-972.</w:t>
            </w:r>
          </w:p>
          <w:p w:rsidR="00F57C85" w:rsidRPr="008750C8" w:rsidRDefault="00F57C85" w:rsidP="00F57C85">
            <w:pPr>
              <w:pStyle w:val="3"/>
              <w:numPr>
                <w:ilvl w:val="0"/>
                <w:numId w:val="2"/>
              </w:numPr>
              <w:rPr>
                <w:rFonts w:ascii="仿宋_GB2312" w:eastAsia="仿宋_GB2312" w:hAnsi="仿宋"/>
              </w:rPr>
            </w:pPr>
            <w:r w:rsidRPr="008750C8">
              <w:rPr>
                <w:rFonts w:ascii="仿宋_GB2312" w:eastAsia="仿宋_GB2312" w:hAnsi="仿宋" w:hint="eastAsia"/>
              </w:rPr>
              <w:t>王德文,王莉鑫.基于实用拜占庭容错机制的多能源交互主体共识机制[J].电力系统自动化,2019,43(09):41-52.</w:t>
            </w:r>
          </w:p>
          <w:p w:rsidR="00F57C85" w:rsidRPr="00BF6CE7" w:rsidRDefault="00F57C85" w:rsidP="00F57C85">
            <w:pPr>
              <w:pStyle w:val="3"/>
              <w:numPr>
                <w:ilvl w:val="0"/>
                <w:numId w:val="2"/>
              </w:numPr>
              <w:rPr>
                <w:rFonts w:eastAsia="仿宋_GB2312"/>
              </w:rPr>
            </w:pPr>
            <w:r w:rsidRPr="00BF6CE7">
              <w:rPr>
                <w:rFonts w:eastAsia="仿宋_GB2312"/>
              </w:rPr>
              <w:t xml:space="preserve">Maria Luisa Di </w:t>
            </w:r>
            <w:proofErr w:type="spellStart"/>
            <w:r w:rsidRPr="00BF6CE7">
              <w:rPr>
                <w:rFonts w:eastAsia="仿宋_GB2312"/>
              </w:rPr>
              <w:t>Silvestre,Pierluigi</w:t>
            </w:r>
            <w:proofErr w:type="spellEnd"/>
            <w:r w:rsidRPr="00BF6CE7">
              <w:rPr>
                <w:rFonts w:eastAsia="仿宋_GB2312"/>
              </w:rPr>
              <w:t xml:space="preserve"> </w:t>
            </w:r>
            <w:proofErr w:type="spellStart"/>
            <w:r w:rsidRPr="00BF6CE7">
              <w:rPr>
                <w:rFonts w:eastAsia="仿宋_GB2312"/>
              </w:rPr>
              <w:t>Gallo,Josep</w:t>
            </w:r>
            <w:proofErr w:type="spellEnd"/>
            <w:r w:rsidRPr="00BF6CE7">
              <w:rPr>
                <w:rFonts w:eastAsia="仿宋_GB2312"/>
              </w:rPr>
              <w:t xml:space="preserve"> M. </w:t>
            </w:r>
            <w:proofErr w:type="spellStart"/>
            <w:r w:rsidRPr="00BF6CE7">
              <w:rPr>
                <w:rFonts w:eastAsia="仿宋_GB2312"/>
              </w:rPr>
              <w:t>Guerrero,Rossano</w:t>
            </w:r>
            <w:proofErr w:type="spellEnd"/>
            <w:r w:rsidRPr="00BF6CE7">
              <w:rPr>
                <w:rFonts w:eastAsia="仿宋_GB2312"/>
              </w:rPr>
              <w:t xml:space="preserve"> </w:t>
            </w:r>
            <w:proofErr w:type="spellStart"/>
            <w:r w:rsidRPr="00BF6CE7">
              <w:rPr>
                <w:rFonts w:eastAsia="仿宋_GB2312"/>
              </w:rPr>
              <w:t>Musca,Eleonora</w:t>
            </w:r>
            <w:proofErr w:type="spellEnd"/>
            <w:r w:rsidRPr="00BF6CE7">
              <w:rPr>
                <w:rFonts w:eastAsia="仿宋_GB2312"/>
              </w:rPr>
              <w:t xml:space="preserve"> Riva </w:t>
            </w:r>
            <w:proofErr w:type="spellStart"/>
            <w:r w:rsidRPr="00BF6CE7">
              <w:rPr>
                <w:rFonts w:eastAsia="仿宋_GB2312"/>
              </w:rPr>
              <w:t>Sanseverino,Giuseppe</w:t>
            </w:r>
            <w:proofErr w:type="spellEnd"/>
            <w:r w:rsidRPr="00BF6CE7">
              <w:rPr>
                <w:rFonts w:eastAsia="仿宋_GB2312"/>
              </w:rPr>
              <w:t xml:space="preserve"> </w:t>
            </w:r>
            <w:proofErr w:type="spellStart"/>
            <w:r w:rsidRPr="00BF6CE7">
              <w:rPr>
                <w:rFonts w:eastAsia="仿宋_GB2312"/>
              </w:rPr>
              <w:t>Sciumè,Juan</w:t>
            </w:r>
            <w:proofErr w:type="spellEnd"/>
            <w:r w:rsidRPr="00BF6CE7">
              <w:rPr>
                <w:rFonts w:eastAsia="仿宋_GB2312"/>
              </w:rPr>
              <w:t xml:space="preserve"> C. </w:t>
            </w:r>
            <w:proofErr w:type="spellStart"/>
            <w:r w:rsidRPr="00BF6CE7">
              <w:rPr>
                <w:rFonts w:eastAsia="仿宋_GB2312"/>
              </w:rPr>
              <w:t>Vásquez,Gaetano</w:t>
            </w:r>
            <w:proofErr w:type="spellEnd"/>
            <w:r w:rsidRPr="00BF6CE7">
              <w:rPr>
                <w:rFonts w:eastAsia="仿宋_GB2312"/>
              </w:rPr>
              <w:t xml:space="preserve"> </w:t>
            </w:r>
            <w:proofErr w:type="spellStart"/>
            <w:r w:rsidRPr="00BF6CE7">
              <w:rPr>
                <w:rFonts w:eastAsia="仿宋_GB2312"/>
              </w:rPr>
              <w:t>Zizzo</w:t>
            </w:r>
            <w:proofErr w:type="spellEnd"/>
            <w:r w:rsidRPr="00BF6CE7">
              <w:rPr>
                <w:rFonts w:eastAsia="仿宋_GB2312"/>
              </w:rPr>
              <w:t xml:space="preserve">. </w:t>
            </w:r>
            <w:proofErr w:type="spellStart"/>
            <w:r w:rsidRPr="00BF6CE7">
              <w:rPr>
                <w:rFonts w:eastAsia="仿宋_GB2312"/>
              </w:rPr>
              <w:t>Blockchain</w:t>
            </w:r>
            <w:proofErr w:type="spellEnd"/>
            <w:r w:rsidRPr="00BF6CE7">
              <w:rPr>
                <w:rFonts w:eastAsia="仿宋_GB2312"/>
              </w:rPr>
              <w:t xml:space="preserve"> for power systems: Current trends and future </w:t>
            </w:r>
            <w:proofErr w:type="gramStart"/>
            <w:r w:rsidRPr="00BF6CE7">
              <w:rPr>
                <w:rFonts w:eastAsia="仿宋_GB2312"/>
              </w:rPr>
              <w:t>applications[</w:t>
            </w:r>
            <w:proofErr w:type="gramEnd"/>
            <w:r w:rsidRPr="00BF6CE7">
              <w:rPr>
                <w:rFonts w:eastAsia="仿宋_GB2312"/>
              </w:rPr>
              <w:t>J]. Renewable and Sustainable Energy Reviews</w:t>
            </w:r>
            <w:proofErr w:type="gramStart"/>
            <w:r w:rsidRPr="00BF6CE7">
              <w:rPr>
                <w:rFonts w:eastAsia="仿宋_GB2312"/>
              </w:rPr>
              <w:t>,2020,119</w:t>
            </w:r>
            <w:proofErr w:type="gramEnd"/>
            <w:r w:rsidRPr="00BF6CE7">
              <w:rPr>
                <w:rFonts w:eastAsia="仿宋_GB2312"/>
              </w:rPr>
              <w:t>.</w:t>
            </w:r>
          </w:p>
          <w:p w:rsidR="00F57C85" w:rsidRPr="008750C8" w:rsidRDefault="00F57C85" w:rsidP="00F57C85">
            <w:pPr>
              <w:pStyle w:val="3"/>
              <w:numPr>
                <w:ilvl w:val="0"/>
                <w:numId w:val="2"/>
              </w:numPr>
              <w:rPr>
                <w:rFonts w:ascii="仿宋_GB2312" w:eastAsia="仿宋_GB2312" w:hAnsi="仿宋"/>
              </w:rPr>
            </w:pPr>
            <w:r w:rsidRPr="008750C8">
              <w:rPr>
                <w:rFonts w:ascii="仿宋_GB2312" w:eastAsia="仿宋_GB2312" w:hAnsi="仿宋" w:hint="eastAsia"/>
              </w:rPr>
              <w:t>王林.能源贸易正从“纸张”走向“数字化”[J].能源研究与利用,2019(02):6-7.</w:t>
            </w:r>
          </w:p>
          <w:p w:rsidR="00F57C85" w:rsidRPr="008750C8" w:rsidRDefault="00F57C85" w:rsidP="00F57C85">
            <w:pPr>
              <w:pStyle w:val="3"/>
              <w:numPr>
                <w:ilvl w:val="0"/>
                <w:numId w:val="2"/>
              </w:numPr>
              <w:rPr>
                <w:rFonts w:ascii="仿宋_GB2312" w:eastAsia="仿宋_GB2312" w:hAnsi="仿宋"/>
              </w:rPr>
            </w:pPr>
            <w:r w:rsidRPr="008750C8">
              <w:rPr>
                <w:rFonts w:ascii="仿宋_GB2312" w:eastAsia="仿宋_GB2312" w:hAnsi="仿宋" w:hint="eastAsia"/>
              </w:rPr>
              <w:t>杨国丰.石油币:委内瑞拉梦一场[J].中国石油石化,2018(07):50-51.</w:t>
            </w:r>
          </w:p>
          <w:p w:rsidR="008D240A" w:rsidRPr="008A665A" w:rsidRDefault="008D240A" w:rsidP="00F57C85">
            <w:pPr>
              <w:pStyle w:val="3"/>
              <w:numPr>
                <w:ilvl w:val="0"/>
                <w:numId w:val="2"/>
              </w:numPr>
              <w:rPr>
                <w:rFonts w:ascii="仿宋_GB2312" w:eastAsia="仿宋_GB2312" w:hAnsi="仿宋"/>
              </w:rPr>
            </w:pPr>
            <w:r w:rsidRPr="008750C8">
              <w:rPr>
                <w:rFonts w:ascii="仿宋_GB2312" w:eastAsia="仿宋_GB2312" w:hint="eastAsia"/>
              </w:rPr>
              <w:t>刘海洋. 一种新的原油预售合约的设计及定价[D].苏州大学,2018.</w:t>
            </w:r>
          </w:p>
          <w:p w:rsidR="008A665A" w:rsidRPr="008750C8" w:rsidRDefault="008A665A" w:rsidP="00F57C85">
            <w:pPr>
              <w:pStyle w:val="3"/>
              <w:numPr>
                <w:ilvl w:val="0"/>
                <w:numId w:val="2"/>
              </w:numPr>
              <w:rPr>
                <w:rFonts w:ascii="仿宋_GB2312" w:eastAsia="仿宋_GB2312" w:hAnsi="仿宋"/>
              </w:rPr>
            </w:pPr>
            <w:proofErr w:type="spellStart"/>
            <w:r>
              <w:t>Qiang</w:t>
            </w:r>
            <w:proofErr w:type="spellEnd"/>
            <w:r>
              <w:t xml:space="preserve"> </w:t>
            </w:r>
            <w:proofErr w:type="spellStart"/>
            <w:r>
              <w:t>Wang</w:t>
            </w:r>
            <w:proofErr w:type="gramStart"/>
            <w:r>
              <w:t>,Min</w:t>
            </w:r>
            <w:proofErr w:type="spellEnd"/>
            <w:proofErr w:type="gramEnd"/>
            <w:r>
              <w:t xml:space="preserve"> </w:t>
            </w:r>
            <w:proofErr w:type="spellStart"/>
            <w:r>
              <w:t>Su,Rongrong</w:t>
            </w:r>
            <w:proofErr w:type="spellEnd"/>
            <w:r>
              <w:t xml:space="preserve"> Li. Is China the world's </w:t>
            </w:r>
            <w:proofErr w:type="spellStart"/>
            <w:r>
              <w:t>blockchain</w:t>
            </w:r>
            <w:proofErr w:type="spellEnd"/>
            <w:r>
              <w:t xml:space="preserve"> leader? Evidence, evolution and outlook of China's </w:t>
            </w:r>
            <w:proofErr w:type="spellStart"/>
            <w:r>
              <w:t>blockchain</w:t>
            </w:r>
            <w:proofErr w:type="spellEnd"/>
            <w:r>
              <w:t xml:space="preserve"> </w:t>
            </w:r>
            <w:proofErr w:type="gramStart"/>
            <w:r>
              <w:t>research[</w:t>
            </w:r>
            <w:proofErr w:type="gramEnd"/>
            <w:r>
              <w:t>J]. Journal of Cleaner Production</w:t>
            </w:r>
            <w:proofErr w:type="gramStart"/>
            <w:r>
              <w:t>,2020</w:t>
            </w:r>
            <w:proofErr w:type="gramEnd"/>
            <w:r>
              <w:t>.</w:t>
            </w:r>
          </w:p>
          <w:p w:rsidR="0007787F" w:rsidRDefault="00206688" w:rsidP="0025406C">
            <w:pPr>
              <w:pStyle w:val="3"/>
              <w:numPr>
                <w:ilvl w:val="0"/>
                <w:numId w:val="2"/>
              </w:numPr>
              <w:rPr>
                <w:rFonts w:ascii="仿宋_GB2312" w:eastAsia="仿宋_GB2312" w:hAnsi="仿宋"/>
              </w:rPr>
            </w:pPr>
            <w:proofErr w:type="spellStart"/>
            <w:r>
              <w:t>Miglani</w:t>
            </w:r>
            <w:proofErr w:type="spellEnd"/>
            <w:r>
              <w:t xml:space="preserve"> </w:t>
            </w:r>
            <w:proofErr w:type="spellStart"/>
            <w:r>
              <w:t>Arzoo</w:t>
            </w:r>
            <w:proofErr w:type="gramStart"/>
            <w:r>
              <w:t>,Kumar</w:t>
            </w:r>
            <w:proofErr w:type="spellEnd"/>
            <w:proofErr w:type="gramEnd"/>
            <w:r>
              <w:t xml:space="preserve"> </w:t>
            </w:r>
            <w:proofErr w:type="spellStart"/>
            <w:r>
              <w:t>Neeraj,Chamola</w:t>
            </w:r>
            <w:proofErr w:type="spellEnd"/>
            <w:r>
              <w:t xml:space="preserve"> </w:t>
            </w:r>
            <w:proofErr w:type="spellStart"/>
            <w:r>
              <w:t>Vinay,Zeadally</w:t>
            </w:r>
            <w:proofErr w:type="spellEnd"/>
            <w:r>
              <w:t xml:space="preserve"> </w:t>
            </w:r>
            <w:proofErr w:type="spellStart"/>
            <w:r>
              <w:t>Sherali</w:t>
            </w:r>
            <w:proofErr w:type="spellEnd"/>
            <w:r>
              <w:t xml:space="preserve">. </w:t>
            </w:r>
            <w:proofErr w:type="spellStart"/>
            <w:r>
              <w:t>Blockchain</w:t>
            </w:r>
            <w:proofErr w:type="spellEnd"/>
            <w:r>
              <w:t xml:space="preserve"> for Internet </w:t>
            </w:r>
            <w:r>
              <w:lastRenderedPageBreak/>
              <w:t>of</w:t>
            </w:r>
            <w:r>
              <w:rPr>
                <w:rFonts w:hint="eastAsia"/>
              </w:rPr>
              <w:t xml:space="preserve"> </w:t>
            </w:r>
            <w:r>
              <w:t xml:space="preserve">Energy management: Review, solutions, and </w:t>
            </w:r>
            <w:proofErr w:type="gramStart"/>
            <w:r>
              <w:t>challenges[</w:t>
            </w:r>
            <w:proofErr w:type="gramEnd"/>
            <w:r>
              <w:t>J]. Computer Communications</w:t>
            </w:r>
            <w:proofErr w:type="gramStart"/>
            <w:r>
              <w:t>,2020,151</w:t>
            </w:r>
            <w:proofErr w:type="gramEnd"/>
            <w:r>
              <w:t>(C).</w:t>
            </w:r>
          </w:p>
          <w:p w:rsidR="0025406C" w:rsidRDefault="0025406C" w:rsidP="0025406C">
            <w:pPr>
              <w:pStyle w:val="3"/>
              <w:tabs>
                <w:tab w:val="left" w:pos="420"/>
              </w:tabs>
              <w:rPr>
                <w:rFonts w:ascii="仿宋_GB2312" w:eastAsia="仿宋_GB2312" w:hAnsi="仿宋"/>
              </w:rPr>
            </w:pPr>
          </w:p>
          <w:p w:rsidR="0025406C" w:rsidRDefault="0025406C" w:rsidP="0025406C">
            <w:pPr>
              <w:pStyle w:val="3"/>
              <w:tabs>
                <w:tab w:val="left" w:pos="420"/>
              </w:tabs>
              <w:rPr>
                <w:rFonts w:ascii="仿宋_GB2312" w:eastAsia="仿宋_GB2312" w:hAnsi="仿宋"/>
              </w:rPr>
            </w:pPr>
          </w:p>
          <w:p w:rsidR="0025406C" w:rsidRDefault="0025406C" w:rsidP="0025406C">
            <w:pPr>
              <w:pStyle w:val="3"/>
              <w:tabs>
                <w:tab w:val="left" w:pos="420"/>
              </w:tabs>
              <w:rPr>
                <w:rFonts w:ascii="仿宋_GB2312" w:eastAsia="仿宋_GB2312" w:hAnsi="仿宋"/>
              </w:rPr>
            </w:pPr>
          </w:p>
          <w:p w:rsidR="0025406C" w:rsidRPr="0025406C" w:rsidRDefault="0025406C" w:rsidP="0025406C">
            <w:pPr>
              <w:pStyle w:val="3"/>
              <w:tabs>
                <w:tab w:val="left" w:pos="420"/>
              </w:tabs>
              <w:rPr>
                <w:rFonts w:ascii="仿宋_GB2312" w:eastAsia="仿宋_GB2312" w:hAnsi="仿宋"/>
              </w:rPr>
            </w:pPr>
          </w:p>
        </w:tc>
      </w:tr>
      <w:tr w:rsidR="00E36D53" w:rsidTr="0014136E">
        <w:trPr>
          <w:trHeight w:val="762"/>
        </w:trPr>
        <w:tc>
          <w:tcPr>
            <w:tcW w:w="9000" w:type="dxa"/>
            <w:gridSpan w:val="8"/>
            <w:vAlign w:val="center"/>
          </w:tcPr>
          <w:p w:rsidR="00E36D53" w:rsidRDefault="00447F56">
            <w:pPr>
              <w:wordWrap w:val="0"/>
              <w:spacing w:line="300" w:lineRule="auto"/>
              <w:jc w:val="right"/>
              <w:rPr>
                <w:rFonts w:ascii="仿宋_GB2312" w:eastAsia="仿宋_GB2312"/>
                <w:sz w:val="24"/>
              </w:rPr>
            </w:pPr>
            <w:r>
              <w:rPr>
                <w:rFonts w:ascii="仿宋_GB2312" w:eastAsia="仿宋_GB2312" w:hint="eastAsia"/>
                <w:sz w:val="32"/>
              </w:rPr>
              <w:lastRenderedPageBreak/>
              <w:t xml:space="preserve">经费预算   </w:t>
            </w:r>
            <w:r>
              <w:rPr>
                <w:rFonts w:ascii="仿宋_GB2312" w:eastAsia="仿宋_GB2312" w:hint="eastAsia"/>
                <w:sz w:val="24"/>
              </w:rPr>
              <w:t xml:space="preserve">                     单位：元</w:t>
            </w:r>
          </w:p>
        </w:tc>
      </w:tr>
      <w:tr w:rsidR="00E36D53" w:rsidTr="0014136E">
        <w:trPr>
          <w:trHeight w:val="515"/>
        </w:trPr>
        <w:tc>
          <w:tcPr>
            <w:tcW w:w="1775" w:type="dxa"/>
            <w:gridSpan w:val="2"/>
          </w:tcPr>
          <w:p w:rsidR="00E36D53" w:rsidRDefault="00447F56">
            <w:pPr>
              <w:spacing w:line="300" w:lineRule="auto"/>
              <w:jc w:val="center"/>
              <w:rPr>
                <w:rFonts w:ascii="仿宋_GB2312" w:eastAsia="仿宋_GB2312"/>
                <w:sz w:val="24"/>
              </w:rPr>
            </w:pPr>
            <w:r>
              <w:rPr>
                <w:rFonts w:ascii="仿宋_GB2312" w:eastAsia="仿宋_GB2312" w:hint="eastAsia"/>
                <w:sz w:val="24"/>
              </w:rPr>
              <w:t>支出项目</w:t>
            </w:r>
          </w:p>
        </w:tc>
        <w:tc>
          <w:tcPr>
            <w:tcW w:w="2434" w:type="dxa"/>
            <w:gridSpan w:val="3"/>
          </w:tcPr>
          <w:p w:rsidR="00E36D53" w:rsidRDefault="00447F56">
            <w:pPr>
              <w:spacing w:line="300" w:lineRule="auto"/>
              <w:jc w:val="center"/>
              <w:rPr>
                <w:rFonts w:ascii="仿宋_GB2312" w:eastAsia="仿宋_GB2312"/>
                <w:sz w:val="24"/>
              </w:rPr>
            </w:pPr>
            <w:r>
              <w:rPr>
                <w:rFonts w:ascii="仿宋_GB2312" w:eastAsia="仿宋_GB2312" w:hint="eastAsia"/>
                <w:sz w:val="24"/>
              </w:rPr>
              <w:t>金额</w:t>
            </w:r>
          </w:p>
        </w:tc>
        <w:tc>
          <w:tcPr>
            <w:tcW w:w="4791" w:type="dxa"/>
            <w:gridSpan w:val="3"/>
          </w:tcPr>
          <w:p w:rsidR="00E36D53" w:rsidRDefault="00447F56">
            <w:pPr>
              <w:spacing w:line="300" w:lineRule="auto"/>
              <w:jc w:val="center"/>
              <w:rPr>
                <w:rFonts w:ascii="仿宋_GB2312" w:eastAsia="仿宋_GB2312"/>
                <w:sz w:val="24"/>
              </w:rPr>
            </w:pPr>
            <w:r>
              <w:rPr>
                <w:rFonts w:ascii="仿宋_GB2312" w:eastAsia="仿宋_GB2312" w:hint="eastAsia"/>
                <w:sz w:val="24"/>
              </w:rPr>
              <w:t>计算根据和理由</w:t>
            </w:r>
          </w:p>
        </w:tc>
      </w:tr>
      <w:tr w:rsidR="007B4F05" w:rsidTr="0014136E">
        <w:trPr>
          <w:trHeight w:val="645"/>
        </w:trPr>
        <w:tc>
          <w:tcPr>
            <w:tcW w:w="1775" w:type="dxa"/>
            <w:gridSpan w:val="2"/>
            <w:vAlign w:val="center"/>
          </w:tcPr>
          <w:p w:rsidR="007B4F05" w:rsidRPr="004B6D74" w:rsidRDefault="007B4F05" w:rsidP="00AA7943">
            <w:pPr>
              <w:spacing w:line="300" w:lineRule="auto"/>
              <w:jc w:val="center"/>
              <w:rPr>
                <w:rFonts w:ascii="仿宋" w:eastAsia="仿宋" w:hAnsi="仿宋" w:cs="宋体"/>
                <w:sz w:val="24"/>
              </w:rPr>
            </w:pPr>
            <w:r w:rsidRPr="004B6D74">
              <w:rPr>
                <w:rFonts w:ascii="仿宋" w:eastAsia="仿宋" w:hAnsi="仿宋" w:cs="宋体" w:hint="eastAsia"/>
                <w:sz w:val="24"/>
              </w:rPr>
              <w:t>前期资料搜集（购买）</w:t>
            </w:r>
          </w:p>
        </w:tc>
        <w:tc>
          <w:tcPr>
            <w:tcW w:w="2434" w:type="dxa"/>
            <w:gridSpan w:val="3"/>
            <w:vAlign w:val="center"/>
          </w:tcPr>
          <w:p w:rsidR="007B4F05" w:rsidRPr="004B6D74" w:rsidRDefault="007B4F05" w:rsidP="00AA7943">
            <w:pPr>
              <w:spacing w:line="300" w:lineRule="auto"/>
              <w:jc w:val="center"/>
              <w:rPr>
                <w:rFonts w:ascii="仿宋" w:eastAsia="仿宋" w:hAnsi="仿宋" w:cs="宋体"/>
                <w:sz w:val="24"/>
              </w:rPr>
            </w:pPr>
            <w:r w:rsidRPr="004B6D74">
              <w:rPr>
                <w:rFonts w:ascii="仿宋" w:eastAsia="仿宋" w:hAnsi="仿宋" w:cs="宋体" w:hint="eastAsia"/>
                <w:sz w:val="24"/>
              </w:rPr>
              <w:t>100</w:t>
            </w:r>
          </w:p>
        </w:tc>
        <w:tc>
          <w:tcPr>
            <w:tcW w:w="4791" w:type="dxa"/>
            <w:gridSpan w:val="3"/>
            <w:vAlign w:val="center"/>
          </w:tcPr>
          <w:p w:rsidR="007B4F05" w:rsidRPr="004B6D74" w:rsidRDefault="007B4F05" w:rsidP="00AA7943">
            <w:pPr>
              <w:spacing w:line="300" w:lineRule="auto"/>
              <w:rPr>
                <w:rFonts w:ascii="仿宋" w:eastAsia="仿宋" w:hAnsi="仿宋" w:cs="宋体"/>
                <w:sz w:val="24"/>
              </w:rPr>
            </w:pPr>
            <w:r w:rsidRPr="004B6D74">
              <w:rPr>
                <w:rFonts w:ascii="仿宋" w:eastAsia="仿宋" w:hAnsi="仿宋" w:cs="宋体" w:hint="eastAsia"/>
                <w:sz w:val="24"/>
              </w:rPr>
              <w:t>某些资料无法从网络直接获取，需要购买（某些论文），相关性的书籍，文献，图书馆没有的需要购买</w:t>
            </w:r>
          </w:p>
        </w:tc>
      </w:tr>
      <w:tr w:rsidR="007B4F05" w:rsidTr="0014136E">
        <w:trPr>
          <w:trHeight w:val="645"/>
        </w:trPr>
        <w:tc>
          <w:tcPr>
            <w:tcW w:w="1775" w:type="dxa"/>
            <w:gridSpan w:val="2"/>
            <w:vAlign w:val="center"/>
          </w:tcPr>
          <w:p w:rsidR="007B4F05" w:rsidRPr="004B6D74" w:rsidRDefault="004B6D74" w:rsidP="004B6D74">
            <w:pPr>
              <w:spacing w:line="300" w:lineRule="auto"/>
              <w:jc w:val="center"/>
              <w:rPr>
                <w:rFonts w:ascii="仿宋" w:eastAsia="仿宋" w:hAnsi="仿宋" w:cs="宋体"/>
                <w:sz w:val="24"/>
              </w:rPr>
            </w:pPr>
            <w:r w:rsidRPr="004B6D74">
              <w:rPr>
                <w:rFonts w:ascii="仿宋" w:eastAsia="仿宋" w:hAnsi="仿宋" w:cs="宋体" w:hint="eastAsia"/>
                <w:sz w:val="24"/>
              </w:rPr>
              <w:t>论文版面费</w:t>
            </w:r>
          </w:p>
        </w:tc>
        <w:tc>
          <w:tcPr>
            <w:tcW w:w="2434" w:type="dxa"/>
            <w:gridSpan w:val="3"/>
            <w:vAlign w:val="center"/>
          </w:tcPr>
          <w:p w:rsidR="007B4F05" w:rsidRPr="004B6D74" w:rsidRDefault="004B6D74" w:rsidP="00AA7943">
            <w:pPr>
              <w:spacing w:line="300" w:lineRule="auto"/>
              <w:jc w:val="center"/>
              <w:rPr>
                <w:rFonts w:ascii="仿宋" w:eastAsia="仿宋" w:hAnsi="仿宋" w:cs="宋体"/>
                <w:sz w:val="24"/>
              </w:rPr>
            </w:pPr>
            <w:r w:rsidRPr="004B6D74">
              <w:rPr>
                <w:rFonts w:ascii="仿宋" w:eastAsia="仿宋" w:hAnsi="仿宋" w:cs="宋体" w:hint="eastAsia"/>
                <w:sz w:val="24"/>
              </w:rPr>
              <w:t>7</w:t>
            </w:r>
            <w:r w:rsidR="007B4F05" w:rsidRPr="004B6D74">
              <w:rPr>
                <w:rFonts w:ascii="仿宋" w:eastAsia="仿宋" w:hAnsi="仿宋" w:cs="宋体" w:hint="eastAsia"/>
                <w:sz w:val="24"/>
              </w:rPr>
              <w:t>00</w:t>
            </w:r>
          </w:p>
        </w:tc>
        <w:tc>
          <w:tcPr>
            <w:tcW w:w="4791" w:type="dxa"/>
            <w:gridSpan w:val="3"/>
            <w:vAlign w:val="center"/>
          </w:tcPr>
          <w:p w:rsidR="007B4F05" w:rsidRPr="004B6D74" w:rsidRDefault="004B6D74" w:rsidP="00AA7943">
            <w:pPr>
              <w:spacing w:line="300" w:lineRule="auto"/>
              <w:rPr>
                <w:rFonts w:ascii="仿宋" w:eastAsia="仿宋" w:hAnsi="仿宋" w:cs="宋体"/>
                <w:sz w:val="24"/>
              </w:rPr>
            </w:pPr>
            <w:r w:rsidRPr="004B6D74">
              <w:rPr>
                <w:rFonts w:ascii="仿宋" w:eastAsia="仿宋" w:hAnsi="仿宋" w:cs="宋体" w:hint="eastAsia"/>
                <w:sz w:val="24"/>
              </w:rPr>
              <w:t>交给杂志社发表论文的版面费</w:t>
            </w:r>
          </w:p>
        </w:tc>
      </w:tr>
      <w:tr w:rsidR="007B4F05" w:rsidTr="0014136E">
        <w:trPr>
          <w:trHeight w:val="645"/>
        </w:trPr>
        <w:tc>
          <w:tcPr>
            <w:tcW w:w="1775" w:type="dxa"/>
            <w:gridSpan w:val="2"/>
            <w:vAlign w:val="center"/>
          </w:tcPr>
          <w:p w:rsidR="007B4F05" w:rsidRPr="004B6D74" w:rsidRDefault="007B4F05" w:rsidP="00AA7943">
            <w:pPr>
              <w:spacing w:line="300" w:lineRule="auto"/>
              <w:jc w:val="center"/>
              <w:rPr>
                <w:rFonts w:ascii="仿宋" w:eastAsia="仿宋" w:hAnsi="仿宋" w:cs="宋体"/>
                <w:sz w:val="24"/>
              </w:rPr>
            </w:pPr>
            <w:r w:rsidRPr="004B6D74">
              <w:rPr>
                <w:rFonts w:ascii="仿宋" w:eastAsia="仿宋" w:hAnsi="仿宋" w:cs="宋体" w:hint="eastAsia"/>
                <w:sz w:val="24"/>
              </w:rPr>
              <w:t>调研费</w:t>
            </w:r>
          </w:p>
        </w:tc>
        <w:tc>
          <w:tcPr>
            <w:tcW w:w="2434" w:type="dxa"/>
            <w:gridSpan w:val="3"/>
            <w:vAlign w:val="center"/>
          </w:tcPr>
          <w:p w:rsidR="007B4F05" w:rsidRPr="004B6D74" w:rsidRDefault="007B4F05" w:rsidP="00AA7943">
            <w:pPr>
              <w:spacing w:line="300" w:lineRule="auto"/>
              <w:jc w:val="center"/>
              <w:rPr>
                <w:rFonts w:ascii="仿宋" w:eastAsia="仿宋" w:hAnsi="仿宋" w:cs="宋体"/>
                <w:sz w:val="24"/>
              </w:rPr>
            </w:pPr>
            <w:r w:rsidRPr="004B6D74">
              <w:rPr>
                <w:rFonts w:ascii="仿宋" w:eastAsia="仿宋" w:hAnsi="仿宋" w:cs="宋体" w:hint="eastAsia"/>
                <w:sz w:val="24"/>
              </w:rPr>
              <w:t>200</w:t>
            </w:r>
          </w:p>
        </w:tc>
        <w:tc>
          <w:tcPr>
            <w:tcW w:w="4791" w:type="dxa"/>
            <w:gridSpan w:val="3"/>
            <w:vAlign w:val="center"/>
          </w:tcPr>
          <w:p w:rsidR="007B4F05" w:rsidRPr="004B6D74" w:rsidRDefault="007B4F05" w:rsidP="00AA7943">
            <w:pPr>
              <w:spacing w:line="300" w:lineRule="auto"/>
              <w:rPr>
                <w:rFonts w:ascii="仿宋" w:eastAsia="仿宋" w:hAnsi="仿宋" w:cs="宋体"/>
                <w:sz w:val="24"/>
              </w:rPr>
            </w:pPr>
            <w:r w:rsidRPr="004B6D74">
              <w:rPr>
                <w:rFonts w:ascii="仿宋" w:eastAsia="仿宋" w:hAnsi="仿宋" w:cs="宋体" w:hint="eastAsia"/>
                <w:sz w:val="24"/>
              </w:rPr>
              <w:t>调研费用</w:t>
            </w:r>
          </w:p>
        </w:tc>
      </w:tr>
      <w:tr w:rsidR="007B4F05" w:rsidTr="0014136E">
        <w:trPr>
          <w:trHeight w:val="645"/>
        </w:trPr>
        <w:tc>
          <w:tcPr>
            <w:tcW w:w="1775" w:type="dxa"/>
            <w:gridSpan w:val="2"/>
            <w:vAlign w:val="center"/>
          </w:tcPr>
          <w:p w:rsidR="007B4F05" w:rsidRPr="004B6D74" w:rsidRDefault="004B6D74" w:rsidP="00AA7943">
            <w:pPr>
              <w:spacing w:line="300" w:lineRule="auto"/>
              <w:jc w:val="center"/>
              <w:rPr>
                <w:rFonts w:ascii="仿宋" w:eastAsia="仿宋" w:hAnsi="仿宋" w:cs="宋体"/>
                <w:sz w:val="24"/>
              </w:rPr>
            </w:pPr>
            <w:r w:rsidRPr="004B6D74">
              <w:rPr>
                <w:rFonts w:ascii="仿宋" w:eastAsia="仿宋" w:hAnsi="仿宋" w:hint="eastAsia"/>
                <w:sz w:val="24"/>
              </w:rPr>
              <w:t>论文邮寄费</w:t>
            </w:r>
          </w:p>
        </w:tc>
        <w:tc>
          <w:tcPr>
            <w:tcW w:w="2434" w:type="dxa"/>
            <w:gridSpan w:val="3"/>
            <w:vAlign w:val="center"/>
          </w:tcPr>
          <w:p w:rsidR="007B4F05" w:rsidRPr="004B6D74" w:rsidRDefault="004B6D74" w:rsidP="00AA7943">
            <w:pPr>
              <w:spacing w:line="300" w:lineRule="auto"/>
              <w:jc w:val="center"/>
              <w:rPr>
                <w:rFonts w:ascii="仿宋" w:eastAsia="仿宋" w:hAnsi="仿宋" w:cs="宋体"/>
                <w:sz w:val="24"/>
              </w:rPr>
            </w:pPr>
            <w:r>
              <w:rPr>
                <w:rFonts w:ascii="仿宋" w:eastAsia="仿宋" w:hAnsi="仿宋" w:cs="宋体" w:hint="eastAsia"/>
                <w:sz w:val="24"/>
              </w:rPr>
              <w:t>100</w:t>
            </w:r>
          </w:p>
        </w:tc>
        <w:tc>
          <w:tcPr>
            <w:tcW w:w="4791" w:type="dxa"/>
            <w:gridSpan w:val="3"/>
            <w:vAlign w:val="center"/>
          </w:tcPr>
          <w:p w:rsidR="007B4F05" w:rsidRPr="004B6D74" w:rsidRDefault="004B6D74" w:rsidP="00AA7943">
            <w:pPr>
              <w:spacing w:line="300" w:lineRule="auto"/>
              <w:rPr>
                <w:rFonts w:ascii="仿宋" w:eastAsia="仿宋" w:hAnsi="仿宋" w:cs="宋体"/>
                <w:sz w:val="24"/>
              </w:rPr>
            </w:pPr>
            <w:r w:rsidRPr="004B6D74">
              <w:rPr>
                <w:rFonts w:ascii="仿宋" w:eastAsia="仿宋" w:hAnsi="仿宋" w:hint="eastAsia"/>
                <w:sz w:val="24"/>
              </w:rPr>
              <w:t>论文邮寄费</w:t>
            </w:r>
          </w:p>
        </w:tc>
      </w:tr>
      <w:tr w:rsidR="007B4F05" w:rsidTr="0014136E">
        <w:trPr>
          <w:trHeight w:val="645"/>
        </w:trPr>
        <w:tc>
          <w:tcPr>
            <w:tcW w:w="1775" w:type="dxa"/>
            <w:gridSpan w:val="2"/>
            <w:vAlign w:val="center"/>
          </w:tcPr>
          <w:p w:rsidR="007B4F05" w:rsidRPr="004B6D74" w:rsidRDefault="007B4F05" w:rsidP="00AA7943">
            <w:pPr>
              <w:spacing w:line="300" w:lineRule="auto"/>
              <w:jc w:val="center"/>
              <w:rPr>
                <w:rFonts w:ascii="仿宋" w:eastAsia="仿宋" w:hAnsi="仿宋" w:cs="宋体"/>
                <w:sz w:val="24"/>
              </w:rPr>
            </w:pPr>
            <w:r w:rsidRPr="004B6D74">
              <w:rPr>
                <w:rFonts w:ascii="仿宋" w:eastAsia="仿宋" w:hAnsi="仿宋" w:cs="宋体" w:hint="eastAsia"/>
                <w:sz w:val="24"/>
              </w:rPr>
              <w:t>打印，复印费用</w:t>
            </w:r>
          </w:p>
        </w:tc>
        <w:tc>
          <w:tcPr>
            <w:tcW w:w="2434" w:type="dxa"/>
            <w:gridSpan w:val="3"/>
            <w:vAlign w:val="center"/>
          </w:tcPr>
          <w:p w:rsidR="007B4F05" w:rsidRPr="004B6D74" w:rsidRDefault="007B4F05" w:rsidP="00AA7943">
            <w:pPr>
              <w:spacing w:line="300" w:lineRule="auto"/>
              <w:jc w:val="center"/>
              <w:rPr>
                <w:rFonts w:ascii="仿宋" w:eastAsia="仿宋" w:hAnsi="仿宋" w:cs="宋体"/>
                <w:sz w:val="24"/>
              </w:rPr>
            </w:pPr>
            <w:r w:rsidRPr="004B6D74">
              <w:rPr>
                <w:rFonts w:ascii="仿宋" w:eastAsia="仿宋" w:hAnsi="仿宋" w:cs="宋体" w:hint="eastAsia"/>
                <w:sz w:val="24"/>
              </w:rPr>
              <w:t>100</w:t>
            </w:r>
          </w:p>
        </w:tc>
        <w:tc>
          <w:tcPr>
            <w:tcW w:w="4791" w:type="dxa"/>
            <w:gridSpan w:val="3"/>
            <w:vAlign w:val="center"/>
          </w:tcPr>
          <w:p w:rsidR="007B4F05" w:rsidRPr="004B6D74" w:rsidRDefault="007B4F05" w:rsidP="00AA7943">
            <w:pPr>
              <w:spacing w:line="300" w:lineRule="auto"/>
              <w:rPr>
                <w:rFonts w:ascii="仿宋" w:eastAsia="仿宋" w:hAnsi="仿宋" w:cs="宋体"/>
                <w:sz w:val="24"/>
              </w:rPr>
            </w:pPr>
            <w:r w:rsidRPr="004B6D74">
              <w:rPr>
                <w:rFonts w:ascii="仿宋" w:eastAsia="仿宋" w:hAnsi="仿宋" w:cs="宋体" w:hint="eastAsia"/>
                <w:sz w:val="24"/>
              </w:rPr>
              <w:t>印刷资料、论文、结题报告等</w:t>
            </w:r>
          </w:p>
        </w:tc>
      </w:tr>
      <w:tr w:rsidR="007B4F05" w:rsidTr="0014136E">
        <w:trPr>
          <w:trHeight w:val="645"/>
        </w:trPr>
        <w:tc>
          <w:tcPr>
            <w:tcW w:w="1775" w:type="dxa"/>
            <w:gridSpan w:val="2"/>
          </w:tcPr>
          <w:p w:rsidR="007B4F05" w:rsidRDefault="007B4F05">
            <w:pPr>
              <w:spacing w:line="300" w:lineRule="auto"/>
              <w:rPr>
                <w:rFonts w:ascii="仿宋_GB2312" w:eastAsia="仿宋_GB2312"/>
                <w:sz w:val="24"/>
              </w:rPr>
            </w:pPr>
          </w:p>
        </w:tc>
        <w:tc>
          <w:tcPr>
            <w:tcW w:w="2434" w:type="dxa"/>
            <w:gridSpan w:val="3"/>
          </w:tcPr>
          <w:p w:rsidR="007B4F05" w:rsidRDefault="007B4F05">
            <w:pPr>
              <w:spacing w:line="300" w:lineRule="auto"/>
              <w:rPr>
                <w:rFonts w:ascii="仿宋_GB2312" w:eastAsia="仿宋_GB2312"/>
                <w:sz w:val="24"/>
              </w:rPr>
            </w:pPr>
          </w:p>
        </w:tc>
        <w:tc>
          <w:tcPr>
            <w:tcW w:w="4791" w:type="dxa"/>
            <w:gridSpan w:val="3"/>
          </w:tcPr>
          <w:p w:rsidR="007B4F05" w:rsidRDefault="007B4F05">
            <w:pPr>
              <w:spacing w:line="300" w:lineRule="auto"/>
              <w:rPr>
                <w:rFonts w:ascii="仿宋_GB2312" w:eastAsia="仿宋_GB2312"/>
                <w:sz w:val="24"/>
              </w:rPr>
            </w:pPr>
          </w:p>
        </w:tc>
      </w:tr>
      <w:tr w:rsidR="007B4F05" w:rsidTr="0014136E">
        <w:trPr>
          <w:trHeight w:val="6220"/>
        </w:trPr>
        <w:tc>
          <w:tcPr>
            <w:tcW w:w="735" w:type="dxa"/>
            <w:vAlign w:val="center"/>
          </w:tcPr>
          <w:p w:rsidR="007B4F05" w:rsidRDefault="007B4F05">
            <w:pPr>
              <w:jc w:val="center"/>
              <w:rPr>
                <w:rFonts w:ascii="仿宋_GB2312" w:eastAsia="仿宋_GB2312"/>
                <w:sz w:val="24"/>
              </w:rPr>
            </w:pPr>
            <w:r>
              <w:rPr>
                <w:rFonts w:ascii="仿宋_GB2312" w:eastAsia="仿宋_GB2312" w:hint="eastAsia"/>
                <w:sz w:val="24"/>
              </w:rPr>
              <w:t>评</w:t>
            </w:r>
          </w:p>
          <w:p w:rsidR="007B4F05" w:rsidRDefault="007B4F05">
            <w:pPr>
              <w:jc w:val="center"/>
              <w:rPr>
                <w:rFonts w:ascii="仿宋_GB2312" w:eastAsia="仿宋_GB2312"/>
                <w:sz w:val="24"/>
              </w:rPr>
            </w:pPr>
            <w:r>
              <w:rPr>
                <w:rFonts w:ascii="仿宋_GB2312" w:eastAsia="仿宋_GB2312" w:hint="eastAsia"/>
                <w:sz w:val="24"/>
              </w:rPr>
              <w:t>委</w:t>
            </w:r>
          </w:p>
          <w:p w:rsidR="007B4F05" w:rsidRDefault="007B4F05">
            <w:pPr>
              <w:jc w:val="center"/>
              <w:rPr>
                <w:rFonts w:ascii="仿宋_GB2312" w:eastAsia="仿宋_GB2312"/>
                <w:sz w:val="24"/>
              </w:rPr>
            </w:pPr>
            <w:r>
              <w:rPr>
                <w:rFonts w:ascii="仿宋_GB2312" w:eastAsia="仿宋_GB2312" w:hint="eastAsia"/>
                <w:sz w:val="24"/>
              </w:rPr>
              <w:t>会</w:t>
            </w:r>
          </w:p>
          <w:p w:rsidR="007B4F05" w:rsidRDefault="007B4F05">
            <w:pPr>
              <w:jc w:val="center"/>
              <w:rPr>
                <w:rFonts w:ascii="仿宋_GB2312" w:eastAsia="仿宋_GB2312"/>
                <w:sz w:val="24"/>
              </w:rPr>
            </w:pPr>
            <w:r>
              <w:rPr>
                <w:rFonts w:ascii="仿宋_GB2312" w:eastAsia="仿宋_GB2312" w:hint="eastAsia"/>
                <w:sz w:val="24"/>
              </w:rPr>
              <w:t>意</w:t>
            </w:r>
          </w:p>
          <w:p w:rsidR="007B4F05" w:rsidRDefault="007B4F05">
            <w:pPr>
              <w:jc w:val="center"/>
              <w:rPr>
                <w:rFonts w:ascii="仿宋_GB2312" w:eastAsia="仿宋_GB2312"/>
                <w:sz w:val="24"/>
              </w:rPr>
            </w:pPr>
            <w:r>
              <w:rPr>
                <w:rFonts w:ascii="仿宋_GB2312" w:eastAsia="仿宋_GB2312" w:hint="eastAsia"/>
                <w:sz w:val="24"/>
              </w:rPr>
              <w:t>见</w:t>
            </w:r>
          </w:p>
        </w:tc>
        <w:tc>
          <w:tcPr>
            <w:tcW w:w="3945" w:type="dxa"/>
            <w:gridSpan w:val="5"/>
          </w:tcPr>
          <w:p w:rsidR="007B4F05" w:rsidRDefault="007B4F05">
            <w:pPr>
              <w:rPr>
                <w:rFonts w:ascii="仿宋_GB2312" w:eastAsia="仿宋_GB2312"/>
                <w:sz w:val="24"/>
              </w:rPr>
            </w:pPr>
            <w:r>
              <w:rPr>
                <w:rFonts w:ascii="仿宋_GB2312" w:eastAsia="仿宋_GB2312" w:hint="eastAsia"/>
                <w:sz w:val="24"/>
              </w:rPr>
              <w:t>评委意见：</w:t>
            </w: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r>
              <w:rPr>
                <w:rFonts w:ascii="仿宋_GB2312" w:eastAsia="仿宋_GB2312" w:hint="eastAsia"/>
                <w:sz w:val="24"/>
              </w:rPr>
              <w:t xml:space="preserve">                签名：</w:t>
            </w:r>
          </w:p>
          <w:p w:rsidR="007B4F05" w:rsidRDefault="007B4F05">
            <w:pPr>
              <w:rPr>
                <w:rFonts w:ascii="仿宋_GB2312" w:eastAsia="仿宋_GB2312"/>
                <w:sz w:val="24"/>
              </w:rPr>
            </w:pPr>
            <w:r>
              <w:rPr>
                <w:rFonts w:ascii="仿宋_GB2312" w:eastAsia="仿宋_GB2312" w:hint="eastAsia"/>
                <w:sz w:val="24"/>
              </w:rPr>
              <w:t xml:space="preserve">             年    月   日</w:t>
            </w:r>
          </w:p>
          <w:p w:rsidR="007B4F05" w:rsidRDefault="007B4F05">
            <w:pPr>
              <w:rPr>
                <w:rFonts w:ascii="仿宋_GB2312" w:eastAsia="仿宋_GB2312"/>
                <w:sz w:val="24"/>
              </w:rPr>
            </w:pPr>
          </w:p>
        </w:tc>
        <w:tc>
          <w:tcPr>
            <w:tcW w:w="4320" w:type="dxa"/>
            <w:gridSpan w:val="2"/>
          </w:tcPr>
          <w:p w:rsidR="007B4F05" w:rsidRDefault="007B4F05">
            <w:pPr>
              <w:rPr>
                <w:rFonts w:ascii="仿宋_GB2312" w:eastAsia="仿宋_GB2312"/>
                <w:sz w:val="24"/>
              </w:rPr>
            </w:pPr>
            <w:r>
              <w:rPr>
                <w:rFonts w:ascii="仿宋_GB2312" w:eastAsia="仿宋_GB2312" w:hint="eastAsia"/>
                <w:sz w:val="24"/>
              </w:rPr>
              <w:t>评委会最后意见（是否立项，如同意立项其立项金额）：</w:t>
            </w: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r>
              <w:rPr>
                <w:rFonts w:ascii="仿宋_GB2312" w:eastAsia="仿宋_GB2312" w:hint="eastAsia"/>
                <w:sz w:val="24"/>
              </w:rPr>
              <w:t xml:space="preserve">                  主任签名：</w:t>
            </w:r>
          </w:p>
          <w:p w:rsidR="007B4F05" w:rsidRDefault="007B4F05">
            <w:pPr>
              <w:rPr>
                <w:rFonts w:ascii="仿宋_GB2312" w:eastAsia="仿宋_GB2312"/>
                <w:sz w:val="24"/>
              </w:rPr>
            </w:pPr>
            <w:r>
              <w:rPr>
                <w:rFonts w:ascii="仿宋_GB2312" w:eastAsia="仿宋_GB2312" w:hint="eastAsia"/>
                <w:sz w:val="24"/>
              </w:rPr>
              <w:t xml:space="preserve">                  年    月    日</w:t>
            </w:r>
          </w:p>
        </w:tc>
      </w:tr>
      <w:tr w:rsidR="007B4F05" w:rsidTr="0014136E">
        <w:trPr>
          <w:trHeight w:val="5417"/>
        </w:trPr>
        <w:tc>
          <w:tcPr>
            <w:tcW w:w="735" w:type="dxa"/>
            <w:vAlign w:val="center"/>
          </w:tcPr>
          <w:p w:rsidR="007B4F05" w:rsidRDefault="007B4F05">
            <w:pPr>
              <w:jc w:val="center"/>
              <w:rPr>
                <w:rFonts w:ascii="仿宋_GB2312" w:eastAsia="仿宋_GB2312"/>
                <w:sz w:val="24"/>
              </w:rPr>
            </w:pPr>
            <w:r>
              <w:rPr>
                <w:rFonts w:ascii="仿宋_GB2312" w:eastAsia="仿宋_GB2312" w:hint="eastAsia"/>
                <w:sz w:val="24"/>
              </w:rPr>
              <w:lastRenderedPageBreak/>
              <w:t>学</w:t>
            </w:r>
          </w:p>
          <w:p w:rsidR="007B4F05" w:rsidRDefault="007B4F05">
            <w:pPr>
              <w:jc w:val="center"/>
              <w:rPr>
                <w:rFonts w:ascii="仿宋_GB2312" w:eastAsia="仿宋_GB2312"/>
                <w:sz w:val="24"/>
              </w:rPr>
            </w:pPr>
            <w:r>
              <w:rPr>
                <w:rFonts w:ascii="仿宋_GB2312" w:eastAsia="仿宋_GB2312" w:hint="eastAsia"/>
                <w:sz w:val="24"/>
              </w:rPr>
              <w:t>生</w:t>
            </w:r>
          </w:p>
          <w:p w:rsidR="007B4F05" w:rsidRDefault="007B4F05">
            <w:pPr>
              <w:jc w:val="center"/>
              <w:rPr>
                <w:rFonts w:ascii="仿宋_GB2312" w:eastAsia="仿宋_GB2312"/>
                <w:sz w:val="24"/>
              </w:rPr>
            </w:pPr>
            <w:r>
              <w:rPr>
                <w:rFonts w:ascii="仿宋_GB2312" w:eastAsia="仿宋_GB2312" w:hint="eastAsia"/>
                <w:sz w:val="24"/>
              </w:rPr>
              <w:t>科</w:t>
            </w:r>
          </w:p>
          <w:p w:rsidR="007B4F05" w:rsidRDefault="007B4F05">
            <w:pPr>
              <w:jc w:val="center"/>
              <w:rPr>
                <w:rFonts w:ascii="仿宋_GB2312" w:eastAsia="仿宋_GB2312"/>
                <w:sz w:val="24"/>
              </w:rPr>
            </w:pPr>
            <w:proofErr w:type="gramStart"/>
            <w:r>
              <w:rPr>
                <w:rFonts w:ascii="仿宋_GB2312" w:eastAsia="仿宋_GB2312" w:hint="eastAsia"/>
                <w:sz w:val="24"/>
              </w:rPr>
              <w:t>研</w:t>
            </w:r>
            <w:proofErr w:type="gramEnd"/>
          </w:p>
          <w:p w:rsidR="007B4F05" w:rsidRDefault="007B4F05">
            <w:pPr>
              <w:jc w:val="center"/>
              <w:rPr>
                <w:rFonts w:ascii="仿宋_GB2312" w:eastAsia="仿宋_GB2312"/>
                <w:sz w:val="24"/>
              </w:rPr>
            </w:pPr>
            <w:r>
              <w:rPr>
                <w:rFonts w:ascii="仿宋_GB2312" w:eastAsia="仿宋_GB2312" w:hint="eastAsia"/>
                <w:sz w:val="24"/>
              </w:rPr>
              <w:t>课</w:t>
            </w:r>
          </w:p>
          <w:p w:rsidR="007B4F05" w:rsidRDefault="007B4F05">
            <w:pPr>
              <w:jc w:val="center"/>
              <w:rPr>
                <w:rFonts w:ascii="仿宋_GB2312" w:eastAsia="仿宋_GB2312"/>
                <w:sz w:val="24"/>
              </w:rPr>
            </w:pPr>
            <w:r>
              <w:rPr>
                <w:rFonts w:ascii="仿宋_GB2312" w:eastAsia="仿宋_GB2312" w:hint="eastAsia"/>
                <w:sz w:val="24"/>
              </w:rPr>
              <w:t>题</w:t>
            </w:r>
          </w:p>
          <w:p w:rsidR="007B4F05" w:rsidRDefault="007B4F05">
            <w:pPr>
              <w:jc w:val="center"/>
              <w:rPr>
                <w:rFonts w:ascii="仿宋_GB2312" w:eastAsia="仿宋_GB2312"/>
                <w:sz w:val="24"/>
              </w:rPr>
            </w:pPr>
            <w:r>
              <w:rPr>
                <w:rFonts w:ascii="仿宋_GB2312" w:eastAsia="仿宋_GB2312" w:hint="eastAsia"/>
                <w:sz w:val="24"/>
              </w:rPr>
              <w:t>指</w:t>
            </w:r>
          </w:p>
          <w:p w:rsidR="007B4F05" w:rsidRDefault="007B4F05">
            <w:pPr>
              <w:jc w:val="center"/>
              <w:rPr>
                <w:rFonts w:ascii="仿宋_GB2312" w:eastAsia="仿宋_GB2312"/>
                <w:sz w:val="24"/>
              </w:rPr>
            </w:pPr>
            <w:r>
              <w:rPr>
                <w:rFonts w:ascii="仿宋_GB2312" w:eastAsia="仿宋_GB2312" w:hint="eastAsia"/>
                <w:sz w:val="24"/>
              </w:rPr>
              <w:t>导</w:t>
            </w:r>
          </w:p>
          <w:p w:rsidR="007B4F05" w:rsidRDefault="007B4F05">
            <w:pPr>
              <w:jc w:val="center"/>
              <w:rPr>
                <w:rFonts w:ascii="仿宋_GB2312" w:eastAsia="仿宋_GB2312"/>
                <w:sz w:val="24"/>
              </w:rPr>
            </w:pPr>
            <w:r>
              <w:rPr>
                <w:rFonts w:ascii="仿宋_GB2312" w:eastAsia="仿宋_GB2312" w:hint="eastAsia"/>
                <w:sz w:val="24"/>
              </w:rPr>
              <w:t>委</w:t>
            </w:r>
          </w:p>
          <w:p w:rsidR="007B4F05" w:rsidRDefault="007B4F05">
            <w:pPr>
              <w:jc w:val="center"/>
              <w:rPr>
                <w:rFonts w:ascii="仿宋_GB2312" w:eastAsia="仿宋_GB2312"/>
                <w:sz w:val="24"/>
              </w:rPr>
            </w:pPr>
            <w:r>
              <w:rPr>
                <w:rFonts w:ascii="仿宋_GB2312" w:eastAsia="仿宋_GB2312" w:hint="eastAsia"/>
                <w:sz w:val="24"/>
              </w:rPr>
              <w:t>员</w:t>
            </w:r>
          </w:p>
          <w:p w:rsidR="007B4F05" w:rsidRDefault="007B4F05">
            <w:pPr>
              <w:jc w:val="center"/>
              <w:rPr>
                <w:rFonts w:ascii="仿宋_GB2312" w:eastAsia="仿宋_GB2312"/>
                <w:sz w:val="24"/>
              </w:rPr>
            </w:pPr>
            <w:r>
              <w:rPr>
                <w:rFonts w:ascii="仿宋_GB2312" w:eastAsia="仿宋_GB2312" w:hint="eastAsia"/>
                <w:sz w:val="24"/>
              </w:rPr>
              <w:t>会</w:t>
            </w:r>
          </w:p>
          <w:p w:rsidR="007B4F05" w:rsidRDefault="007B4F05">
            <w:pPr>
              <w:jc w:val="center"/>
              <w:rPr>
                <w:rFonts w:ascii="仿宋_GB2312" w:eastAsia="仿宋_GB2312"/>
                <w:sz w:val="24"/>
              </w:rPr>
            </w:pPr>
            <w:r>
              <w:rPr>
                <w:rFonts w:ascii="仿宋_GB2312" w:eastAsia="仿宋_GB2312" w:hint="eastAsia"/>
                <w:sz w:val="24"/>
              </w:rPr>
              <w:t>意</w:t>
            </w:r>
          </w:p>
          <w:p w:rsidR="007B4F05" w:rsidRDefault="007B4F05">
            <w:pPr>
              <w:jc w:val="center"/>
              <w:rPr>
                <w:rFonts w:ascii="仿宋_GB2312" w:eastAsia="仿宋_GB2312"/>
                <w:sz w:val="24"/>
              </w:rPr>
            </w:pPr>
            <w:r>
              <w:rPr>
                <w:rFonts w:ascii="仿宋_GB2312" w:eastAsia="仿宋_GB2312" w:hint="eastAsia"/>
                <w:sz w:val="24"/>
              </w:rPr>
              <w:t>见</w:t>
            </w:r>
          </w:p>
        </w:tc>
        <w:tc>
          <w:tcPr>
            <w:tcW w:w="8265" w:type="dxa"/>
            <w:gridSpan w:val="7"/>
          </w:tcPr>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rPr>
                <w:rFonts w:ascii="仿宋_GB2312" w:eastAsia="仿宋_GB2312"/>
                <w:sz w:val="24"/>
              </w:rPr>
            </w:pPr>
          </w:p>
          <w:p w:rsidR="007B4F05" w:rsidRDefault="007B4F05">
            <w:pPr>
              <w:ind w:firstLineChars="2300" w:firstLine="5520"/>
              <w:rPr>
                <w:rFonts w:ascii="仿宋_GB2312" w:eastAsia="仿宋_GB2312"/>
                <w:sz w:val="24"/>
              </w:rPr>
            </w:pPr>
          </w:p>
          <w:p w:rsidR="007B4F05" w:rsidRDefault="007B4F05">
            <w:pPr>
              <w:ind w:firstLineChars="2400" w:firstLine="5760"/>
              <w:rPr>
                <w:rFonts w:ascii="仿宋_GB2312" w:eastAsia="仿宋_GB2312"/>
                <w:sz w:val="24"/>
              </w:rPr>
            </w:pPr>
            <w:r>
              <w:rPr>
                <w:rFonts w:ascii="仿宋_GB2312" w:eastAsia="仿宋_GB2312" w:hint="eastAsia"/>
                <w:sz w:val="24"/>
              </w:rPr>
              <w:t>（盖章）</w:t>
            </w:r>
          </w:p>
          <w:p w:rsidR="007B4F05" w:rsidRDefault="007B4F05">
            <w:pPr>
              <w:ind w:firstLineChars="2300" w:firstLine="5520"/>
              <w:rPr>
                <w:rFonts w:ascii="仿宋_GB2312" w:eastAsia="仿宋_GB2312"/>
                <w:sz w:val="24"/>
              </w:rPr>
            </w:pPr>
            <w:r>
              <w:rPr>
                <w:rFonts w:ascii="仿宋_GB2312" w:eastAsia="仿宋_GB2312" w:hint="eastAsia"/>
                <w:sz w:val="24"/>
              </w:rPr>
              <w:t>年   月   日</w:t>
            </w:r>
          </w:p>
        </w:tc>
      </w:tr>
    </w:tbl>
    <w:p w:rsidR="00E36D53" w:rsidRDefault="00E36D53"/>
    <w:sectPr w:rsidR="00E36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4F3" w:rsidRDefault="000374F3">
      <w:r>
        <w:separator/>
      </w:r>
    </w:p>
  </w:endnote>
  <w:endnote w:type="continuationSeparator" w:id="0">
    <w:p w:rsidR="000374F3" w:rsidRDefault="0003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D53" w:rsidRDefault="00447F5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36D53" w:rsidRDefault="00E36D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4F3" w:rsidRDefault="000374F3">
      <w:r>
        <w:separator/>
      </w:r>
    </w:p>
  </w:footnote>
  <w:footnote w:type="continuationSeparator" w:id="0">
    <w:p w:rsidR="000374F3" w:rsidRDefault="000374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95BE7"/>
    <w:multiLevelType w:val="singleLevel"/>
    <w:tmpl w:val="B3C95BE7"/>
    <w:lvl w:ilvl="0">
      <w:start w:val="1"/>
      <w:numFmt w:val="decimal"/>
      <w:lvlText w:val="(%1)"/>
      <w:lvlJc w:val="left"/>
      <w:pPr>
        <w:ind w:left="425" w:hanging="425"/>
      </w:pPr>
      <w:rPr>
        <w:rFonts w:hint="default"/>
      </w:rPr>
    </w:lvl>
  </w:abstractNum>
  <w:abstractNum w:abstractNumId="1">
    <w:nsid w:val="04BE2C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2263D2D"/>
    <w:multiLevelType w:val="hybridMultilevel"/>
    <w:tmpl w:val="3714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095F90"/>
    <w:multiLevelType w:val="multilevel"/>
    <w:tmpl w:val="AB8498E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437FDF3"/>
    <w:multiLevelType w:val="singleLevel"/>
    <w:tmpl w:val="6437FDF3"/>
    <w:lvl w:ilvl="0">
      <w:start w:val="1"/>
      <w:numFmt w:val="decimal"/>
      <w:lvlText w:val="【%1】"/>
      <w:lvlJc w:val="left"/>
      <w:pPr>
        <w:tabs>
          <w:tab w:val="left" w:pos="420"/>
        </w:tabs>
        <w:ind w:left="425" w:hanging="425"/>
      </w:pPr>
      <w:rPr>
        <w:rFonts w:hint="default"/>
      </w:rPr>
    </w:lvl>
  </w:abstractNum>
  <w:abstractNum w:abstractNumId="5">
    <w:nsid w:val="69C338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3DF05F4"/>
    <w:multiLevelType w:val="hybridMultilevel"/>
    <w:tmpl w:val="465A651E"/>
    <w:lvl w:ilvl="0" w:tplc="239EE8EC">
      <w:start w:val="1"/>
      <w:numFmt w:val="decimal"/>
      <w:lvlText w:val="%1."/>
      <w:lvlJc w:val="left"/>
      <w:pPr>
        <w:ind w:left="785" w:hanging="360"/>
      </w:pPr>
      <w:rPr>
        <w:rFonts w:ascii="Times New Roman" w:hint="default"/>
        <w:sz w:val="21"/>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4B"/>
    <w:rsid w:val="00033F90"/>
    <w:rsid w:val="00034B23"/>
    <w:rsid w:val="000374F3"/>
    <w:rsid w:val="00037ABF"/>
    <w:rsid w:val="000524A8"/>
    <w:rsid w:val="00054691"/>
    <w:rsid w:val="00064853"/>
    <w:rsid w:val="0007787F"/>
    <w:rsid w:val="00081AD0"/>
    <w:rsid w:val="00086168"/>
    <w:rsid w:val="000B706B"/>
    <w:rsid w:val="000C0FC6"/>
    <w:rsid w:val="000C3106"/>
    <w:rsid w:val="000E6859"/>
    <w:rsid w:val="0010258C"/>
    <w:rsid w:val="00110169"/>
    <w:rsid w:val="00114457"/>
    <w:rsid w:val="00115A47"/>
    <w:rsid w:val="00120ED4"/>
    <w:rsid w:val="00133547"/>
    <w:rsid w:val="00133998"/>
    <w:rsid w:val="00135F57"/>
    <w:rsid w:val="0014136E"/>
    <w:rsid w:val="001473B5"/>
    <w:rsid w:val="0015376F"/>
    <w:rsid w:val="001921FE"/>
    <w:rsid w:val="001A3E7D"/>
    <w:rsid w:val="001A7CAB"/>
    <w:rsid w:val="001B176E"/>
    <w:rsid w:val="001B5EA8"/>
    <w:rsid w:val="001E0E2C"/>
    <w:rsid w:val="001E5D86"/>
    <w:rsid w:val="001F6F46"/>
    <w:rsid w:val="00206688"/>
    <w:rsid w:val="00215797"/>
    <w:rsid w:val="00230C7E"/>
    <w:rsid w:val="00230E13"/>
    <w:rsid w:val="0025406C"/>
    <w:rsid w:val="002923EA"/>
    <w:rsid w:val="002A0325"/>
    <w:rsid w:val="002A73BA"/>
    <w:rsid w:val="002B46E7"/>
    <w:rsid w:val="002C610C"/>
    <w:rsid w:val="002D3765"/>
    <w:rsid w:val="002D5B66"/>
    <w:rsid w:val="002D68C8"/>
    <w:rsid w:val="002E1A75"/>
    <w:rsid w:val="002F74DB"/>
    <w:rsid w:val="00317AAF"/>
    <w:rsid w:val="00317B8E"/>
    <w:rsid w:val="00320E23"/>
    <w:rsid w:val="00343FF7"/>
    <w:rsid w:val="00354435"/>
    <w:rsid w:val="00363350"/>
    <w:rsid w:val="00397831"/>
    <w:rsid w:val="003D39F0"/>
    <w:rsid w:val="003E1F69"/>
    <w:rsid w:val="003F7FD6"/>
    <w:rsid w:val="00407075"/>
    <w:rsid w:val="0043007C"/>
    <w:rsid w:val="00431751"/>
    <w:rsid w:val="00447EAF"/>
    <w:rsid w:val="00447F56"/>
    <w:rsid w:val="00460E47"/>
    <w:rsid w:val="00475D36"/>
    <w:rsid w:val="00485230"/>
    <w:rsid w:val="00487783"/>
    <w:rsid w:val="004B17E7"/>
    <w:rsid w:val="004B3E33"/>
    <w:rsid w:val="004B6D74"/>
    <w:rsid w:val="004B70A9"/>
    <w:rsid w:val="004E1736"/>
    <w:rsid w:val="004F6B82"/>
    <w:rsid w:val="00502C50"/>
    <w:rsid w:val="005122DB"/>
    <w:rsid w:val="00522512"/>
    <w:rsid w:val="005237E1"/>
    <w:rsid w:val="005324DD"/>
    <w:rsid w:val="00545BF0"/>
    <w:rsid w:val="00556AE7"/>
    <w:rsid w:val="005622D8"/>
    <w:rsid w:val="00575CC3"/>
    <w:rsid w:val="005772B8"/>
    <w:rsid w:val="005835FF"/>
    <w:rsid w:val="00591BCE"/>
    <w:rsid w:val="005938B5"/>
    <w:rsid w:val="005C5D88"/>
    <w:rsid w:val="005C6DF1"/>
    <w:rsid w:val="005D0545"/>
    <w:rsid w:val="005D3E15"/>
    <w:rsid w:val="005D77C5"/>
    <w:rsid w:val="005E6D78"/>
    <w:rsid w:val="00627719"/>
    <w:rsid w:val="006409AF"/>
    <w:rsid w:val="00651374"/>
    <w:rsid w:val="006530C4"/>
    <w:rsid w:val="006542AB"/>
    <w:rsid w:val="00671649"/>
    <w:rsid w:val="00671A6E"/>
    <w:rsid w:val="00674877"/>
    <w:rsid w:val="00683EC1"/>
    <w:rsid w:val="00691D0E"/>
    <w:rsid w:val="00693695"/>
    <w:rsid w:val="00694C75"/>
    <w:rsid w:val="006A23F4"/>
    <w:rsid w:val="006B7BBF"/>
    <w:rsid w:val="006C133A"/>
    <w:rsid w:val="006C1470"/>
    <w:rsid w:val="006C76FE"/>
    <w:rsid w:val="006C7B4B"/>
    <w:rsid w:val="006D65F4"/>
    <w:rsid w:val="00740037"/>
    <w:rsid w:val="00742478"/>
    <w:rsid w:val="00762DE0"/>
    <w:rsid w:val="007913C5"/>
    <w:rsid w:val="007B3AEA"/>
    <w:rsid w:val="007B4F05"/>
    <w:rsid w:val="007B70BA"/>
    <w:rsid w:val="007D1C51"/>
    <w:rsid w:val="007E135F"/>
    <w:rsid w:val="0080399E"/>
    <w:rsid w:val="00814A1B"/>
    <w:rsid w:val="00817A12"/>
    <w:rsid w:val="00830864"/>
    <w:rsid w:val="00832A65"/>
    <w:rsid w:val="00840F16"/>
    <w:rsid w:val="00857D04"/>
    <w:rsid w:val="00860666"/>
    <w:rsid w:val="00860DE8"/>
    <w:rsid w:val="00872F88"/>
    <w:rsid w:val="00873C2F"/>
    <w:rsid w:val="008750C8"/>
    <w:rsid w:val="0088151E"/>
    <w:rsid w:val="00885509"/>
    <w:rsid w:val="00887577"/>
    <w:rsid w:val="008A4ECD"/>
    <w:rsid w:val="008A665A"/>
    <w:rsid w:val="008B1FAF"/>
    <w:rsid w:val="008C387D"/>
    <w:rsid w:val="008C59D6"/>
    <w:rsid w:val="008D240A"/>
    <w:rsid w:val="008D73DC"/>
    <w:rsid w:val="008D75C6"/>
    <w:rsid w:val="008E0581"/>
    <w:rsid w:val="008E5D2D"/>
    <w:rsid w:val="008E773F"/>
    <w:rsid w:val="008F18B3"/>
    <w:rsid w:val="008F1D67"/>
    <w:rsid w:val="00911946"/>
    <w:rsid w:val="009155D0"/>
    <w:rsid w:val="00934382"/>
    <w:rsid w:val="009446AE"/>
    <w:rsid w:val="0096479E"/>
    <w:rsid w:val="00976182"/>
    <w:rsid w:val="00984BA3"/>
    <w:rsid w:val="0098538F"/>
    <w:rsid w:val="00985CCD"/>
    <w:rsid w:val="0099503B"/>
    <w:rsid w:val="00995B6D"/>
    <w:rsid w:val="009B2816"/>
    <w:rsid w:val="009C73EB"/>
    <w:rsid w:val="009D03D0"/>
    <w:rsid w:val="009D12AB"/>
    <w:rsid w:val="009F68EF"/>
    <w:rsid w:val="00A1798D"/>
    <w:rsid w:val="00A276A0"/>
    <w:rsid w:val="00A302F3"/>
    <w:rsid w:val="00A43EF9"/>
    <w:rsid w:val="00A63F55"/>
    <w:rsid w:val="00A73B4C"/>
    <w:rsid w:val="00A8782D"/>
    <w:rsid w:val="00A94FB6"/>
    <w:rsid w:val="00AA5300"/>
    <w:rsid w:val="00AC31E1"/>
    <w:rsid w:val="00AD026E"/>
    <w:rsid w:val="00AD72F8"/>
    <w:rsid w:val="00AE515C"/>
    <w:rsid w:val="00B1148D"/>
    <w:rsid w:val="00B1564B"/>
    <w:rsid w:val="00B22B67"/>
    <w:rsid w:val="00B26DB7"/>
    <w:rsid w:val="00B30676"/>
    <w:rsid w:val="00B32A41"/>
    <w:rsid w:val="00B458B0"/>
    <w:rsid w:val="00BA24A7"/>
    <w:rsid w:val="00BA3EDE"/>
    <w:rsid w:val="00BA5467"/>
    <w:rsid w:val="00BB7422"/>
    <w:rsid w:val="00BC21DF"/>
    <w:rsid w:val="00BD6998"/>
    <w:rsid w:val="00BE5168"/>
    <w:rsid w:val="00BF6CE7"/>
    <w:rsid w:val="00C01EFC"/>
    <w:rsid w:val="00C0427B"/>
    <w:rsid w:val="00C0731C"/>
    <w:rsid w:val="00C22F36"/>
    <w:rsid w:val="00C23AC9"/>
    <w:rsid w:val="00C528EB"/>
    <w:rsid w:val="00C532D6"/>
    <w:rsid w:val="00C71CAF"/>
    <w:rsid w:val="00C727FA"/>
    <w:rsid w:val="00C75032"/>
    <w:rsid w:val="00CA61B3"/>
    <w:rsid w:val="00CC085E"/>
    <w:rsid w:val="00CC5E51"/>
    <w:rsid w:val="00CD6DB9"/>
    <w:rsid w:val="00CF256F"/>
    <w:rsid w:val="00CF26FE"/>
    <w:rsid w:val="00CF4FB9"/>
    <w:rsid w:val="00CF72A6"/>
    <w:rsid w:val="00CF798E"/>
    <w:rsid w:val="00D04376"/>
    <w:rsid w:val="00D1027D"/>
    <w:rsid w:val="00D109BD"/>
    <w:rsid w:val="00D2405A"/>
    <w:rsid w:val="00D47580"/>
    <w:rsid w:val="00D5389B"/>
    <w:rsid w:val="00D6003C"/>
    <w:rsid w:val="00D71B83"/>
    <w:rsid w:val="00D76C9F"/>
    <w:rsid w:val="00D95478"/>
    <w:rsid w:val="00DB3FAC"/>
    <w:rsid w:val="00DC108F"/>
    <w:rsid w:val="00DE32BA"/>
    <w:rsid w:val="00DE5CCC"/>
    <w:rsid w:val="00DE7D19"/>
    <w:rsid w:val="00DF46A3"/>
    <w:rsid w:val="00E00077"/>
    <w:rsid w:val="00E06EAC"/>
    <w:rsid w:val="00E2547D"/>
    <w:rsid w:val="00E36D53"/>
    <w:rsid w:val="00E4388A"/>
    <w:rsid w:val="00E4667C"/>
    <w:rsid w:val="00E52CE8"/>
    <w:rsid w:val="00E5719C"/>
    <w:rsid w:val="00E70601"/>
    <w:rsid w:val="00E70833"/>
    <w:rsid w:val="00EB7D56"/>
    <w:rsid w:val="00F0276C"/>
    <w:rsid w:val="00F075B3"/>
    <w:rsid w:val="00F37F61"/>
    <w:rsid w:val="00F40E57"/>
    <w:rsid w:val="00F55762"/>
    <w:rsid w:val="00F56E69"/>
    <w:rsid w:val="00F57C85"/>
    <w:rsid w:val="00FA7361"/>
    <w:rsid w:val="00FB6CF8"/>
    <w:rsid w:val="00FD5A2E"/>
    <w:rsid w:val="00FF578A"/>
    <w:rsid w:val="48387911"/>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Body Text 2" w:semiHidden="0" w:uiPriority="0" w:unhideWhenUsed="0" w:qFormat="1"/>
    <w:lsdException w:name="Body Text 3" w:semiHidden="0" w:uiPriority="0" w:unhideWhenUsed="0"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DB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3">
    <w:name w:val="Body Text 3"/>
    <w:basedOn w:val="a"/>
    <w:link w:val="3Char"/>
    <w:qFormat/>
    <w:rPr>
      <w:spacing w:val="-6"/>
      <w:sz w:val="24"/>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Char"/>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pPr>
      <w:jc w:val="center"/>
    </w:pPr>
    <w:rPr>
      <w:b/>
      <w:sz w:val="24"/>
      <w:szCs w:val="20"/>
    </w:rPr>
  </w:style>
  <w:style w:type="character" w:styleId="a6">
    <w:name w:val="page number"/>
    <w:basedOn w:val="a0"/>
    <w:qFormat/>
  </w:style>
  <w:style w:type="character" w:customStyle="1" w:styleId="Char">
    <w:name w:val="页眉 Char"/>
    <w:basedOn w:val="a0"/>
    <w:link w:val="a5"/>
    <w:rPr>
      <w:kern w:val="2"/>
      <w:sz w:val="18"/>
      <w:szCs w:val="18"/>
      <w:lang w:bidi="ar-SA"/>
    </w:rPr>
  </w:style>
  <w:style w:type="character" w:customStyle="1" w:styleId="3Char">
    <w:name w:val="正文文本 3 Char"/>
    <w:basedOn w:val="a0"/>
    <w:link w:val="3"/>
    <w:rsid w:val="007B4F05"/>
    <w:rPr>
      <w:spacing w:val="-6"/>
      <w:kern w:val="2"/>
      <w:sz w:val="24"/>
    </w:rPr>
  </w:style>
  <w:style w:type="paragraph" w:styleId="a7">
    <w:name w:val="List Paragraph"/>
    <w:basedOn w:val="a"/>
    <w:uiPriority w:val="99"/>
    <w:unhideWhenUsed/>
    <w:rsid w:val="00674877"/>
    <w:pPr>
      <w:ind w:firstLineChars="200" w:firstLine="420"/>
    </w:pPr>
  </w:style>
  <w:style w:type="paragraph" w:styleId="a8">
    <w:name w:val="Normal (Web)"/>
    <w:basedOn w:val="a"/>
    <w:qFormat/>
    <w:rsid w:val="001921FE"/>
    <w:pPr>
      <w:spacing w:beforeAutospacing="1" w:afterAutospacing="1"/>
      <w:jc w:val="left"/>
    </w:pPr>
    <w:rPr>
      <w:kern w:val="0"/>
      <w:sz w:val="24"/>
    </w:rPr>
  </w:style>
  <w:style w:type="character" w:customStyle="1" w:styleId="value">
    <w:name w:val="value"/>
    <w:basedOn w:val="a0"/>
    <w:rsid w:val="00B32A41"/>
  </w:style>
  <w:style w:type="character" w:styleId="a9">
    <w:name w:val="Hyperlink"/>
    <w:basedOn w:val="a0"/>
    <w:uiPriority w:val="99"/>
    <w:unhideWhenUsed/>
    <w:rsid w:val="00B32A41"/>
    <w:rPr>
      <w:color w:val="0000FF"/>
      <w:u w:val="single"/>
    </w:rPr>
  </w:style>
  <w:style w:type="paragraph" w:styleId="HTML">
    <w:name w:val="HTML Preformatted"/>
    <w:basedOn w:val="a"/>
    <w:link w:val="HTMLChar"/>
    <w:uiPriority w:val="99"/>
    <w:semiHidden/>
    <w:unhideWhenUsed/>
    <w:rsid w:val="00F37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37F61"/>
    <w:rPr>
      <w:rFonts w:ascii="宋体" w:hAnsi="宋体" w:cs="宋体"/>
      <w:sz w:val="24"/>
      <w:szCs w:val="24"/>
    </w:rPr>
  </w:style>
  <w:style w:type="paragraph" w:styleId="aa">
    <w:name w:val="Balloon Text"/>
    <w:basedOn w:val="a"/>
    <w:link w:val="Char0"/>
    <w:uiPriority w:val="99"/>
    <w:semiHidden/>
    <w:unhideWhenUsed/>
    <w:rsid w:val="00D109BD"/>
    <w:rPr>
      <w:sz w:val="18"/>
      <w:szCs w:val="18"/>
    </w:rPr>
  </w:style>
  <w:style w:type="character" w:customStyle="1" w:styleId="Char0">
    <w:name w:val="批注框文本 Char"/>
    <w:basedOn w:val="a0"/>
    <w:link w:val="aa"/>
    <w:uiPriority w:val="99"/>
    <w:semiHidden/>
    <w:rsid w:val="00D109B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Body Text 2" w:semiHidden="0" w:uiPriority="0" w:unhideWhenUsed="0" w:qFormat="1"/>
    <w:lsdException w:name="Body Text 3" w:semiHidden="0" w:uiPriority="0" w:unhideWhenUsed="0"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DB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3">
    <w:name w:val="Body Text 3"/>
    <w:basedOn w:val="a"/>
    <w:link w:val="3Char"/>
    <w:qFormat/>
    <w:rPr>
      <w:spacing w:val="-6"/>
      <w:sz w:val="24"/>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Char"/>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pPr>
      <w:jc w:val="center"/>
    </w:pPr>
    <w:rPr>
      <w:b/>
      <w:sz w:val="24"/>
      <w:szCs w:val="20"/>
    </w:rPr>
  </w:style>
  <w:style w:type="character" w:styleId="a6">
    <w:name w:val="page number"/>
    <w:basedOn w:val="a0"/>
    <w:qFormat/>
  </w:style>
  <w:style w:type="character" w:customStyle="1" w:styleId="Char">
    <w:name w:val="页眉 Char"/>
    <w:basedOn w:val="a0"/>
    <w:link w:val="a5"/>
    <w:rPr>
      <w:kern w:val="2"/>
      <w:sz w:val="18"/>
      <w:szCs w:val="18"/>
      <w:lang w:bidi="ar-SA"/>
    </w:rPr>
  </w:style>
  <w:style w:type="character" w:customStyle="1" w:styleId="3Char">
    <w:name w:val="正文文本 3 Char"/>
    <w:basedOn w:val="a0"/>
    <w:link w:val="3"/>
    <w:rsid w:val="007B4F05"/>
    <w:rPr>
      <w:spacing w:val="-6"/>
      <w:kern w:val="2"/>
      <w:sz w:val="24"/>
    </w:rPr>
  </w:style>
  <w:style w:type="paragraph" w:styleId="a7">
    <w:name w:val="List Paragraph"/>
    <w:basedOn w:val="a"/>
    <w:uiPriority w:val="99"/>
    <w:unhideWhenUsed/>
    <w:rsid w:val="00674877"/>
    <w:pPr>
      <w:ind w:firstLineChars="200" w:firstLine="420"/>
    </w:pPr>
  </w:style>
  <w:style w:type="paragraph" w:styleId="a8">
    <w:name w:val="Normal (Web)"/>
    <w:basedOn w:val="a"/>
    <w:qFormat/>
    <w:rsid w:val="001921FE"/>
    <w:pPr>
      <w:spacing w:beforeAutospacing="1" w:afterAutospacing="1"/>
      <w:jc w:val="left"/>
    </w:pPr>
    <w:rPr>
      <w:kern w:val="0"/>
      <w:sz w:val="24"/>
    </w:rPr>
  </w:style>
  <w:style w:type="character" w:customStyle="1" w:styleId="value">
    <w:name w:val="value"/>
    <w:basedOn w:val="a0"/>
    <w:rsid w:val="00B32A41"/>
  </w:style>
  <w:style w:type="character" w:styleId="a9">
    <w:name w:val="Hyperlink"/>
    <w:basedOn w:val="a0"/>
    <w:uiPriority w:val="99"/>
    <w:unhideWhenUsed/>
    <w:rsid w:val="00B32A41"/>
    <w:rPr>
      <w:color w:val="0000FF"/>
      <w:u w:val="single"/>
    </w:rPr>
  </w:style>
  <w:style w:type="paragraph" w:styleId="HTML">
    <w:name w:val="HTML Preformatted"/>
    <w:basedOn w:val="a"/>
    <w:link w:val="HTMLChar"/>
    <w:uiPriority w:val="99"/>
    <w:semiHidden/>
    <w:unhideWhenUsed/>
    <w:rsid w:val="00F37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37F61"/>
    <w:rPr>
      <w:rFonts w:ascii="宋体" w:hAnsi="宋体" w:cs="宋体"/>
      <w:sz w:val="24"/>
      <w:szCs w:val="24"/>
    </w:rPr>
  </w:style>
  <w:style w:type="paragraph" w:styleId="aa">
    <w:name w:val="Balloon Text"/>
    <w:basedOn w:val="a"/>
    <w:link w:val="Char0"/>
    <w:uiPriority w:val="99"/>
    <w:semiHidden/>
    <w:unhideWhenUsed/>
    <w:rsid w:val="00D109BD"/>
    <w:rPr>
      <w:sz w:val="18"/>
      <w:szCs w:val="18"/>
    </w:rPr>
  </w:style>
  <w:style w:type="character" w:customStyle="1" w:styleId="Char0">
    <w:name w:val="批注框文本 Char"/>
    <w:basedOn w:val="a0"/>
    <w:link w:val="aa"/>
    <w:uiPriority w:val="99"/>
    <w:semiHidden/>
    <w:rsid w:val="00D109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3198">
      <w:bodyDiv w:val="1"/>
      <w:marLeft w:val="0"/>
      <w:marRight w:val="0"/>
      <w:marTop w:val="0"/>
      <w:marBottom w:val="0"/>
      <w:divBdr>
        <w:top w:val="none" w:sz="0" w:space="0" w:color="auto"/>
        <w:left w:val="none" w:sz="0" w:space="0" w:color="auto"/>
        <w:bottom w:val="none" w:sz="0" w:space="0" w:color="auto"/>
        <w:right w:val="none" w:sz="0" w:space="0" w:color="auto"/>
      </w:divBdr>
    </w:div>
    <w:div w:id="1302150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4180</TotalTime>
  <Pages>15</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Đen.</dc:creator>
  <cp:lastModifiedBy>向致承</cp:lastModifiedBy>
  <cp:revision>55</cp:revision>
  <dcterms:created xsi:type="dcterms:W3CDTF">2020-02-06T13:48:00Z</dcterms:created>
  <dcterms:modified xsi:type="dcterms:W3CDTF">2020-05-09T01:43:00Z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