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4B9E3" w14:textId="77777777" w:rsidR="004847CE" w:rsidRPr="004847CE" w:rsidRDefault="004847CE" w:rsidP="004847CE">
      <w:r w:rsidRPr="004847CE">
        <w:t>数据包络分析（</w:t>
      </w:r>
      <w:r w:rsidRPr="004847CE">
        <w:t>DEA</w:t>
      </w:r>
      <w:r w:rsidRPr="004847CE">
        <w:t>）常见问题总结</w:t>
      </w:r>
    </w:p>
    <w:p w14:paraId="232029ED" w14:textId="57ABEAEB" w:rsidR="0049323F" w:rsidRDefault="004847CE" w:rsidP="004847CE">
      <w:r w:rsidRPr="004847CE">
        <w:br/>
      </w:r>
      <w:r w:rsidRPr="004847CE">
        <w:br/>
        <w:t>1</w:t>
      </w:r>
      <w:r w:rsidRPr="004847CE">
        <w:t>、问：</w:t>
      </w:r>
      <w:r w:rsidRPr="004847CE">
        <w:t>DEA</w:t>
      </w:r>
      <w:r w:rsidRPr="004847CE">
        <w:t>投入和产出指标需不需要标准化处理？</w:t>
      </w:r>
      <w:r w:rsidRPr="004847CE">
        <w:br/>
      </w:r>
      <w:r w:rsidRPr="004847CE">
        <w:t>不需要进行标准化处理。如果要进行标准化处理，要注意数据变换对分析结果的影响。</w:t>
      </w:r>
      <w:r w:rsidRPr="004847CE">
        <w:br/>
        <w:t>1</w:t>
      </w:r>
      <w:r w:rsidRPr="004847CE">
        <w:t>）指标的所有数据都除以指标的最大值：这种变换与改变数据测量单位性质相同，绝大多数</w:t>
      </w:r>
      <w:r w:rsidRPr="004847CE">
        <w:t>DEA</w:t>
      </w:r>
      <w:r w:rsidRPr="004847CE">
        <w:t>模型与数据的测量单位无关</w:t>
      </w:r>
      <w:r w:rsidRPr="004847CE">
        <w:t>(unit-invariant),</w:t>
      </w:r>
      <w:r w:rsidRPr="004847CE">
        <w:t>因此这种变换之后，</w:t>
      </w:r>
      <w:r w:rsidRPr="004847CE">
        <w:t>DEA</w:t>
      </w:r>
      <w:r w:rsidRPr="004847CE">
        <w:t>分析结果保持不变。</w:t>
      </w:r>
      <w:r w:rsidRPr="004847CE">
        <w:br/>
        <w:t>2</w:t>
      </w:r>
      <w:r w:rsidRPr="004847CE">
        <w:t>）离差标准化，</w:t>
      </w:r>
      <w:r w:rsidRPr="004847CE">
        <w:t>0-1</w:t>
      </w:r>
      <w:r w:rsidRPr="004847CE">
        <w:t>标准化</w:t>
      </w:r>
      <w:r w:rsidRPr="004847CE">
        <w:t>(0-1 normalization)</w:t>
      </w:r>
      <w:r w:rsidRPr="004847CE">
        <w:t>：是对原始数据的线性变换，使变换后的数据在</w:t>
      </w:r>
      <w:r w:rsidRPr="004847CE">
        <w:t>[0,1]</w:t>
      </w:r>
      <w:r w:rsidRPr="004847CE">
        <w:t>区间。数据变换之后，</w:t>
      </w:r>
      <w:r w:rsidRPr="004847CE">
        <w:t>DEA</w:t>
      </w:r>
      <w:r w:rsidRPr="004847CE">
        <w:t>分析结果通常会发生改变。只有个别</w:t>
      </w:r>
      <w:r w:rsidRPr="004847CE">
        <w:t>DEA</w:t>
      </w:r>
      <w:r w:rsidRPr="004847CE">
        <w:t>模型在数据进行线性变换之后结果保持不变或部分结果（例如</w:t>
      </w:r>
      <w:r w:rsidRPr="004847CE">
        <w:t>DMU</w:t>
      </w:r>
      <w:r w:rsidRPr="004847CE">
        <w:t>是否有序的定性结果）保持不变</w:t>
      </w:r>
      <w:bookmarkStart w:id="0" w:name="_GoBack"/>
      <w:r w:rsidRPr="004847CE">
        <w:t>（</w:t>
      </w:r>
      <w:r w:rsidRPr="004847CE">
        <w:t xml:space="preserve">unit-invariant and </w:t>
      </w:r>
      <w:proofErr w:type="spellStart"/>
      <w:r w:rsidRPr="004847CE">
        <w:t>translationinvariant</w:t>
      </w:r>
      <w:proofErr w:type="spellEnd"/>
      <w:r w:rsidRPr="004847CE">
        <w:t>）。</w:t>
      </w:r>
      <w:bookmarkEnd w:id="0"/>
      <w:r w:rsidRPr="004847CE">
        <w:br/>
      </w:r>
      <w:r w:rsidRPr="004847CE">
        <w:br/>
        <w:t>2</w:t>
      </w:r>
      <w:r w:rsidRPr="004847CE">
        <w:t>、问：</w:t>
      </w:r>
      <w:r w:rsidRPr="004847CE">
        <w:t>DEA</w:t>
      </w:r>
      <w:r w:rsidRPr="004847CE">
        <w:t>模型中</w:t>
      </w:r>
      <w:r w:rsidRPr="004847CE">
        <w:t>VRS</w:t>
      </w:r>
      <w:r w:rsidRPr="004847CE">
        <w:t>和</w:t>
      </w:r>
      <w:r w:rsidRPr="004847CE">
        <w:t>CRS</w:t>
      </w:r>
      <w:r w:rsidRPr="004847CE">
        <w:t>是什么意思？</w:t>
      </w:r>
      <w:r w:rsidRPr="004847CE">
        <w:br/>
        <w:t>VRS</w:t>
      </w:r>
      <w:r w:rsidRPr="004847CE">
        <w:t>表示规模报酬可变，</w:t>
      </w:r>
      <w:r w:rsidRPr="004847CE">
        <w:t>CRS</w:t>
      </w:r>
      <w:r w:rsidRPr="004847CE">
        <w:t>表示规模报酬不变。</w:t>
      </w:r>
      <w:r w:rsidRPr="004847CE">
        <w:br/>
      </w:r>
      <w:r w:rsidRPr="004847CE">
        <w:br/>
        <w:t>3</w:t>
      </w:r>
      <w:r w:rsidRPr="004847CE">
        <w:t>、问：</w:t>
      </w:r>
      <w:r w:rsidRPr="004847CE">
        <w:t>DEA</w:t>
      </w:r>
      <w:r w:rsidRPr="004847CE">
        <w:t>模型中</w:t>
      </w:r>
      <w:r w:rsidRPr="004847CE">
        <w:t>VRS</w:t>
      </w:r>
      <w:r w:rsidRPr="004847CE">
        <w:t>产出导向模型和投入导向模型的区别？</w:t>
      </w:r>
      <w:r w:rsidRPr="004847CE">
        <w:br/>
      </w:r>
      <w:r w:rsidRPr="004847CE">
        <w:t>在</w:t>
      </w:r>
      <w:r w:rsidRPr="004847CE">
        <w:t>VRS</w:t>
      </w:r>
      <w:r w:rsidRPr="004847CE">
        <w:t>产出导向模型中，如果一个</w:t>
      </w:r>
      <w:r w:rsidRPr="004847CE">
        <w:t>DMU</w:t>
      </w:r>
      <w:r w:rsidRPr="004847CE">
        <w:t>的某项投入小于任何其他</w:t>
      </w:r>
      <w:r w:rsidRPr="004847CE">
        <w:t>DMU</w:t>
      </w:r>
      <w:r w:rsidRPr="004847CE">
        <w:t>，则该</w:t>
      </w:r>
      <w:r w:rsidRPr="004847CE">
        <w:t>DMU</w:t>
      </w:r>
      <w:r w:rsidRPr="004847CE">
        <w:t>效率值必定等于</w:t>
      </w:r>
      <w:r w:rsidRPr="004847CE">
        <w:t>1</w:t>
      </w:r>
      <w:r w:rsidRPr="004847CE">
        <w:t>（西藏就是这种情况）；在</w:t>
      </w:r>
      <w:r w:rsidRPr="004847CE">
        <w:t>VRS</w:t>
      </w:r>
      <w:r w:rsidRPr="004847CE">
        <w:t>投入导向模型中，如果一个</w:t>
      </w:r>
      <w:r w:rsidRPr="004847CE">
        <w:t>DMU</w:t>
      </w:r>
      <w:r w:rsidRPr="004847CE">
        <w:t>的某项产出大于任何其他</w:t>
      </w:r>
      <w:r w:rsidRPr="004847CE">
        <w:t>DMU</w:t>
      </w:r>
      <w:r w:rsidRPr="004847CE">
        <w:t>，则该</w:t>
      </w:r>
      <w:r w:rsidRPr="004847CE">
        <w:t>DMU</w:t>
      </w:r>
      <w:r w:rsidRPr="004847CE">
        <w:t>效率值必定等于</w:t>
      </w:r>
      <w:r w:rsidRPr="004847CE">
        <w:t>1</w:t>
      </w:r>
      <w:r w:rsidRPr="004847CE">
        <w:t>。由于没有可比标杆，因此只能默认为有效。并且在以上模型的超效率模型中，该</w:t>
      </w:r>
      <w:r w:rsidRPr="004847CE">
        <w:t>DMU</w:t>
      </w:r>
      <w:r w:rsidRPr="004847CE">
        <w:t>无可行解。</w:t>
      </w:r>
      <w:r w:rsidRPr="004847CE">
        <w:br/>
      </w:r>
      <w:r w:rsidRPr="004847CE">
        <w:br/>
        <w:t>4</w:t>
      </w:r>
      <w:r w:rsidRPr="004847CE">
        <w:t>、问：</w:t>
      </w:r>
      <w:r w:rsidRPr="004847CE">
        <w:t>DEA</w:t>
      </w:r>
      <w:r w:rsidRPr="004847CE">
        <w:t>模型对投入产出指标和</w:t>
      </w:r>
      <w:r w:rsidRPr="004847CE">
        <w:t>DMU</w:t>
      </w:r>
      <w:r w:rsidRPr="004847CE">
        <w:t>（决策单元个数）的要求是什么？</w:t>
      </w:r>
      <w:r w:rsidRPr="004847CE">
        <w:br/>
      </w:r>
      <w:r w:rsidRPr="004847CE">
        <w:t>一般而言，为了保证</w:t>
      </w:r>
      <w:r w:rsidRPr="004847CE">
        <w:t>DEA</w:t>
      </w:r>
      <w:r w:rsidRPr="004847CE">
        <w:t>对</w:t>
      </w:r>
      <w:r w:rsidRPr="004847CE">
        <w:t>DMU</w:t>
      </w:r>
      <w:r w:rsidRPr="004847CE">
        <w:t>效率的区分能力，</w:t>
      </w:r>
      <w:r w:rsidRPr="004847CE">
        <w:t>DMU</w:t>
      </w:r>
      <w:r w:rsidRPr="004847CE">
        <w:t>的数量应不少于投入和产出指标数量的乘积，同时不少于投入和产出指标数量的</w:t>
      </w:r>
      <w:r w:rsidRPr="004847CE">
        <w:t>3</w:t>
      </w:r>
      <w:r w:rsidRPr="004847CE">
        <w:t>倍。</w:t>
      </w:r>
      <w:r w:rsidRPr="004847CE">
        <w:br/>
      </w:r>
      <w:r w:rsidRPr="004847CE">
        <w:br/>
        <w:t>5</w:t>
      </w:r>
      <w:r w:rsidRPr="004847CE">
        <w:t>、问：</w:t>
      </w:r>
      <w:r w:rsidRPr="004847CE">
        <w:t>DEA</w:t>
      </w:r>
      <w:r w:rsidRPr="004847CE">
        <w:t>模型存不存在共线性问题？</w:t>
      </w:r>
      <w:r w:rsidRPr="004847CE">
        <w:br/>
      </w:r>
      <w:r w:rsidRPr="004847CE">
        <w:t>共线性问题只有参数方法（例如回归）才涉及，</w:t>
      </w:r>
      <w:r w:rsidRPr="004847CE">
        <w:t>DEA</w:t>
      </w:r>
      <w:r w:rsidRPr="004847CE">
        <w:t>为非参数方法，和共线性问题不沾边。</w:t>
      </w:r>
      <w:r w:rsidRPr="004847CE">
        <w:br/>
      </w:r>
      <w:r w:rsidRPr="004847CE">
        <w:br/>
        <w:t>6</w:t>
      </w:r>
      <w:r w:rsidRPr="004847CE">
        <w:t>、问：</w:t>
      </w:r>
      <w:r w:rsidRPr="004847CE">
        <w:t>DEA</w:t>
      </w:r>
      <w:r w:rsidRPr="004847CE">
        <w:t>模型技术效率到底是什么意思？</w:t>
      </w:r>
      <w:r w:rsidRPr="004847CE">
        <w:br/>
        <w:t>E</w:t>
      </w:r>
      <w:r w:rsidRPr="004847CE">
        <w:t>就是</w:t>
      </w:r>
      <w:r w:rsidRPr="004847CE">
        <w:t xml:space="preserve">Efficiency, </w:t>
      </w:r>
      <w:r w:rsidRPr="004847CE">
        <w:t>再准确些说就是</w:t>
      </w:r>
      <w:r w:rsidRPr="004847CE">
        <w:t>Technical Efficiency</w:t>
      </w:r>
      <w:r w:rsidRPr="004847CE">
        <w:t>，中文是</w:t>
      </w:r>
      <w:r w:rsidRPr="004847CE">
        <w:t>“</w:t>
      </w:r>
      <w:r w:rsidRPr="004847CE">
        <w:t>技术效率</w:t>
      </w:r>
      <w:r w:rsidRPr="004847CE">
        <w:t>”</w:t>
      </w:r>
      <w:r w:rsidRPr="004847CE">
        <w:t>，其含义为被评价</w:t>
      </w:r>
      <w:r w:rsidRPr="004847CE">
        <w:t>DMU</w:t>
      </w:r>
      <w:r w:rsidRPr="004847CE">
        <w:t>的生产达到当前（该</w:t>
      </w:r>
      <w:r w:rsidRPr="004847CE">
        <w:t>DMU</w:t>
      </w:r>
      <w:r w:rsidRPr="004847CE">
        <w:t>数据所处的时期）技术水平的程度。再具体些说，就是在投入一定的条件下，被评价</w:t>
      </w:r>
      <w:r w:rsidRPr="004847CE">
        <w:t>DMU</w:t>
      </w:r>
      <w:r w:rsidRPr="004847CE">
        <w:t>的产出达到最大化的程度，通常表示为被评价</w:t>
      </w:r>
      <w:r w:rsidRPr="004847CE">
        <w:t>DMU</w:t>
      </w:r>
      <w:r w:rsidRPr="004847CE">
        <w:t>的产出与在当前（该</w:t>
      </w:r>
      <w:r w:rsidRPr="004847CE">
        <w:t>DMU</w:t>
      </w:r>
      <w:r w:rsidRPr="004847CE">
        <w:t>数据所处的时期）技术水平下所能达到的最大产出的比值；或者在产出一定的条件下，被评价</w:t>
      </w:r>
      <w:r w:rsidRPr="004847CE">
        <w:t>DMU</w:t>
      </w:r>
      <w:r w:rsidRPr="004847CE">
        <w:t>的投入达到最小化的程度，通常表示为在当前（该</w:t>
      </w:r>
      <w:r w:rsidRPr="004847CE">
        <w:t>DMU</w:t>
      </w:r>
      <w:r w:rsidRPr="004847CE">
        <w:t>数据所处的时期）技术水平下所能实现的最小投入与被评价</w:t>
      </w:r>
      <w:r w:rsidRPr="004847CE">
        <w:t>DMU</w:t>
      </w:r>
      <w:r w:rsidRPr="004847CE">
        <w:t>的投入的比值。以上解释中，有一个关键点，就是技术效率的测量总是与当前（该</w:t>
      </w:r>
      <w:r w:rsidRPr="004847CE">
        <w:t>DMU</w:t>
      </w:r>
      <w:r w:rsidRPr="004847CE">
        <w:t>数据所处的时期）技术水平绑定的，从时间上讲，在评价某一</w:t>
      </w:r>
      <w:r w:rsidRPr="004847CE">
        <w:t>DMU</w:t>
      </w:r>
      <w:r w:rsidRPr="004847CE">
        <w:t>的技术效率时，用于参比的</w:t>
      </w:r>
      <w:r w:rsidRPr="004847CE">
        <w:t>“</w:t>
      </w:r>
      <w:r w:rsidRPr="004847CE">
        <w:t>技术</w:t>
      </w:r>
      <w:r w:rsidRPr="004847CE">
        <w:t>”</w:t>
      </w:r>
      <w:r w:rsidRPr="004847CE">
        <w:t>与被评价</w:t>
      </w:r>
      <w:r w:rsidRPr="004847CE">
        <w:t>DMU</w:t>
      </w:r>
      <w:r w:rsidRPr="004847CE">
        <w:t>的数据是来自同一时期的。也就是说，技术效率的测量，不存在跨期的比较。技术效率的测量就是被评价</w:t>
      </w:r>
      <w:r w:rsidRPr="004847CE">
        <w:t>DMU</w:t>
      </w:r>
      <w:r w:rsidRPr="004847CE">
        <w:t>与同一时期内</w:t>
      </w:r>
      <w:r w:rsidRPr="004847CE">
        <w:t>"</w:t>
      </w:r>
      <w:r w:rsidRPr="004847CE">
        <w:t>表现最好</w:t>
      </w:r>
      <w:r w:rsidRPr="004847CE">
        <w:t>"</w:t>
      </w:r>
      <w:r w:rsidRPr="004847CE">
        <w:t>的</w:t>
      </w:r>
      <w:r w:rsidRPr="004847CE">
        <w:t>DMUs</w:t>
      </w:r>
      <w:r w:rsidRPr="004847CE">
        <w:t>（也就是构成前沿的</w:t>
      </w:r>
      <w:r w:rsidRPr="004847CE">
        <w:t>DMUs)</w:t>
      </w:r>
      <w:r w:rsidRPr="004847CE">
        <w:t>进行比较。技术是一个抽象的概念，在</w:t>
      </w:r>
      <w:r w:rsidRPr="004847CE">
        <w:t>DEA</w:t>
      </w:r>
      <w:r w:rsidRPr="004847CE">
        <w:t>分析中，技术具体化为</w:t>
      </w:r>
      <w:r w:rsidRPr="004847CE">
        <w:t>“</w:t>
      </w:r>
      <w:r w:rsidRPr="004847CE">
        <w:t>前沿</w:t>
      </w:r>
      <w:r w:rsidRPr="004847CE">
        <w:t>”</w:t>
      </w:r>
      <w:r w:rsidRPr="004847CE">
        <w:t>。可以这样理解，技术就是前沿，前沿就代表技术（更准确地说，在</w:t>
      </w:r>
      <w:r w:rsidRPr="004847CE">
        <w:t>DEA</w:t>
      </w:r>
      <w:r w:rsidRPr="004847CE">
        <w:t>中，技术是用前沿所包裹的生产可能集来表示的，在此为方便表述，将技术简化为前沿）。进一步说，技术效率的测量就是被评价</w:t>
      </w:r>
      <w:r w:rsidRPr="004847CE">
        <w:t>DMU</w:t>
      </w:r>
      <w:r w:rsidRPr="004847CE">
        <w:t>与</w:t>
      </w:r>
      <w:r w:rsidRPr="004847CE">
        <w:t>“</w:t>
      </w:r>
      <w:r w:rsidRPr="004847CE">
        <w:t>同一时期内</w:t>
      </w:r>
      <w:r w:rsidRPr="004847CE">
        <w:t>”</w:t>
      </w:r>
      <w:r w:rsidRPr="004847CE">
        <w:t>的一组</w:t>
      </w:r>
      <w:r w:rsidRPr="004847CE">
        <w:t>“</w:t>
      </w:r>
      <w:r w:rsidRPr="004847CE">
        <w:t>表现最优</w:t>
      </w:r>
      <w:r w:rsidRPr="004847CE">
        <w:t>”</w:t>
      </w:r>
      <w:r w:rsidRPr="004847CE">
        <w:t>的</w:t>
      </w:r>
      <w:r w:rsidRPr="004847CE">
        <w:t>DMUs</w:t>
      </w:r>
      <w:r w:rsidRPr="004847CE">
        <w:t>进行比较。</w:t>
      </w:r>
      <w:r w:rsidRPr="004847CE">
        <w:br/>
      </w:r>
      <w:r w:rsidRPr="004847CE">
        <w:lastRenderedPageBreak/>
        <w:br/>
      </w:r>
      <w:r w:rsidRPr="004847CE">
        <w:br/>
        <w:t>7</w:t>
      </w:r>
      <w:r w:rsidRPr="004847CE">
        <w:t>、问：</w:t>
      </w:r>
      <w:r w:rsidRPr="004847CE">
        <w:t>DEA</w:t>
      </w:r>
      <w:r w:rsidRPr="004847CE">
        <w:t>模型中的技术效率变化是什么意思呢？</w:t>
      </w:r>
      <w:r w:rsidRPr="004847CE">
        <w:br/>
        <w:t>EC</w:t>
      </w:r>
      <w:r w:rsidRPr="004847CE">
        <w:t>是</w:t>
      </w:r>
      <w:r w:rsidRPr="004847CE">
        <w:t>Efficiency Change</w:t>
      </w:r>
      <w:r w:rsidRPr="004847CE">
        <w:t>，是技术效率值在两个时期发生的变化。某一被评价</w:t>
      </w:r>
      <w:r w:rsidRPr="004847CE">
        <w:t>DMU</w:t>
      </w:r>
      <w:r w:rsidRPr="004847CE">
        <w:t>的</w:t>
      </w:r>
      <w:r w:rsidRPr="004847CE">
        <w:t>EC</w:t>
      </w:r>
      <w:r w:rsidRPr="004847CE">
        <w:t>，就是该</w:t>
      </w:r>
      <w:r w:rsidRPr="004847CE">
        <w:t>DMU</w:t>
      </w:r>
      <w:r w:rsidRPr="004847CE">
        <w:t>在时期</w:t>
      </w:r>
      <w:r w:rsidRPr="004847CE">
        <w:t>t+1</w:t>
      </w:r>
      <w:r w:rsidRPr="004847CE">
        <w:t>的技术效率值和时期</w:t>
      </w:r>
      <w:r w:rsidRPr="004847CE">
        <w:t>t</w:t>
      </w:r>
      <w:r w:rsidRPr="004847CE">
        <w:t>的技术效率值之间的比值。该</w:t>
      </w:r>
      <w:r w:rsidRPr="004847CE">
        <w:t>DMU</w:t>
      </w:r>
      <w:r w:rsidRPr="004847CE">
        <w:t>在</w:t>
      </w:r>
      <w:r w:rsidRPr="004847CE">
        <w:t>t+1</w:t>
      </w:r>
      <w:r w:rsidRPr="004847CE">
        <w:t>期的技术效率值由该</w:t>
      </w:r>
      <w:r w:rsidRPr="004847CE">
        <w:t>DMU</w:t>
      </w:r>
      <w:r w:rsidRPr="004847CE">
        <w:t>用</w:t>
      </w:r>
      <w:r w:rsidRPr="004847CE">
        <w:t>t+1</w:t>
      </w:r>
      <w:r w:rsidRPr="004847CE">
        <w:t>期的投入产出数据与</w:t>
      </w:r>
      <w:r w:rsidRPr="004847CE">
        <w:t>t+1</w:t>
      </w:r>
      <w:r w:rsidRPr="004847CE">
        <w:t>期内表现最优的</w:t>
      </w:r>
      <w:r w:rsidRPr="004847CE">
        <w:t>DMUs</w:t>
      </w:r>
      <w:r w:rsidRPr="004847CE">
        <w:t>进行比较得出，该</w:t>
      </w:r>
      <w:r w:rsidRPr="004847CE">
        <w:t>DMU</w:t>
      </w:r>
      <w:r w:rsidRPr="004847CE">
        <w:t>在时期</w:t>
      </w:r>
      <w:r w:rsidRPr="004847CE">
        <w:t>t</w:t>
      </w:r>
      <w:r w:rsidRPr="004847CE">
        <w:t>的技术效率值由该</w:t>
      </w:r>
      <w:r w:rsidRPr="004847CE">
        <w:t>DMU</w:t>
      </w:r>
      <w:r w:rsidRPr="004847CE">
        <w:t>用</w:t>
      </w:r>
      <w:r w:rsidRPr="004847CE">
        <w:t>t</w:t>
      </w:r>
      <w:r w:rsidRPr="004847CE">
        <w:t>期的投入产出数据与</w:t>
      </w:r>
      <w:r w:rsidRPr="004847CE">
        <w:t>t</w:t>
      </w:r>
      <w:r w:rsidRPr="004847CE">
        <w:t>期内表现最优的</w:t>
      </w:r>
      <w:r w:rsidRPr="004847CE">
        <w:t>DMUs</w:t>
      </w:r>
      <w:r w:rsidRPr="004847CE">
        <w:t>进行比较得出。总之，技术效率的测量不跨期。用面板数据分析得出的</w:t>
      </w:r>
      <w:r w:rsidRPr="004847CE">
        <w:t>EC</w:t>
      </w:r>
      <w:r w:rsidRPr="004847CE">
        <w:t>，同样可以用以下等价的方法计算得出：</w:t>
      </w:r>
      <w:r w:rsidRPr="004847CE">
        <w:t>1</w:t>
      </w:r>
      <w:r w:rsidRPr="004847CE">
        <w:t>）将包含</w:t>
      </w:r>
      <w:r w:rsidRPr="004847CE">
        <w:t>T</w:t>
      </w:r>
      <w:r w:rsidRPr="004847CE">
        <w:t>期的面板数据每个时期分离成一个单独的截面数据，共</w:t>
      </w:r>
      <w:r w:rsidRPr="004847CE">
        <w:t>T</w:t>
      </w:r>
      <w:proofErr w:type="gramStart"/>
      <w:r w:rsidRPr="004847CE">
        <w:t>个</w:t>
      </w:r>
      <w:proofErr w:type="gramEnd"/>
      <w:r w:rsidRPr="004847CE">
        <w:t>单独的数据表，然后分别单独分析这</w:t>
      </w:r>
      <w:r w:rsidRPr="004847CE">
        <w:t>T</w:t>
      </w:r>
      <w:proofErr w:type="gramStart"/>
      <w:r w:rsidRPr="004847CE">
        <w:t>个</w:t>
      </w:r>
      <w:proofErr w:type="gramEnd"/>
      <w:r w:rsidRPr="004847CE">
        <w:t>截面数据，每个</w:t>
      </w:r>
      <w:r w:rsidRPr="004847CE">
        <w:t>DMU</w:t>
      </w:r>
      <w:r w:rsidRPr="004847CE">
        <w:t>都会得出</w:t>
      </w:r>
      <w:r w:rsidRPr="004847CE">
        <w:t>T</w:t>
      </w:r>
      <w:proofErr w:type="gramStart"/>
      <w:r w:rsidRPr="004847CE">
        <w:t>个</w:t>
      </w:r>
      <w:proofErr w:type="gramEnd"/>
      <w:r w:rsidRPr="004847CE">
        <w:t>效率值，计算每个</w:t>
      </w:r>
      <w:r w:rsidRPr="004847CE">
        <w:t>DMU</w:t>
      </w:r>
      <w:r w:rsidRPr="004847CE">
        <w:t>相邻两期效率值的比值，这就是每个</w:t>
      </w:r>
      <w:r w:rsidRPr="004847CE">
        <w:t>DMU</w:t>
      </w:r>
      <w:r w:rsidRPr="004847CE">
        <w:t>的</w:t>
      </w:r>
      <w:r w:rsidRPr="004847CE">
        <w:t>EC</w:t>
      </w:r>
      <w:r w:rsidRPr="004847CE">
        <w:t>。</w:t>
      </w:r>
      <w:r w:rsidRPr="004847CE">
        <w:br/>
      </w:r>
      <w:r w:rsidRPr="004847CE">
        <w:br/>
        <w:t>8</w:t>
      </w:r>
      <w:r w:rsidRPr="004847CE">
        <w:t>、问：</w:t>
      </w:r>
      <w:r w:rsidRPr="004847CE">
        <w:t>DEA</w:t>
      </w:r>
      <w:r w:rsidRPr="004847CE">
        <w:t>模型中的技术变化是什么意思</w:t>
      </w:r>
      <w:r w:rsidRPr="004847CE">
        <w:t>?TC</w:t>
      </w:r>
      <w:r w:rsidRPr="004847CE">
        <w:t>又是如何测量的呢？</w:t>
      </w:r>
      <w:r w:rsidRPr="004847CE">
        <w:br/>
        <w:t>TC</w:t>
      </w:r>
      <w:r w:rsidRPr="004847CE">
        <w:t>，</w:t>
      </w:r>
      <w:r w:rsidRPr="004847CE">
        <w:t>Technological Change</w:t>
      </w:r>
      <w:r w:rsidRPr="004847CE">
        <w:t>，是指两个时期的技术变化。前面已经说过，技术在</w:t>
      </w:r>
      <w:r w:rsidRPr="004847CE">
        <w:t>DEA</w:t>
      </w:r>
      <w:r w:rsidRPr="004847CE">
        <w:t>中具体化为前沿，那么技术变化就具体化为两个前沿发生的变化。前沿可以往前移动（技术进步），也可以往后移动（技术退步）。单个时期（截面数据）对应的是一个技术（一个前沿），不存在技术变化的问题，技术变化必然是涉及到要进行比较的两个技术（也就是两个时期的前沿），因此对</w:t>
      </w:r>
      <w:r w:rsidRPr="004847CE">
        <w:t>TC</w:t>
      </w:r>
      <w:r w:rsidRPr="004847CE">
        <w:t>的分析必然是跨期的。将包含</w:t>
      </w:r>
      <w:r w:rsidRPr="004847CE">
        <w:t>T</w:t>
      </w:r>
      <w:r w:rsidRPr="004847CE">
        <w:t>期的面板数据每个时期分离成一个个单独的截面数据，对每个时期的截面数据进行单独分析是不可能得出</w:t>
      </w:r>
      <w:r w:rsidRPr="004847CE">
        <w:t>TC</w:t>
      </w:r>
      <w:r w:rsidRPr="004847CE">
        <w:t>的。</w:t>
      </w:r>
      <w:r w:rsidRPr="004847CE">
        <w:br/>
      </w:r>
      <w:r w:rsidRPr="004847CE">
        <w:t>接下来的问题就是如何测量</w:t>
      </w:r>
      <w:r w:rsidRPr="004847CE">
        <w:t>TC</w:t>
      </w:r>
      <w:r w:rsidRPr="004847CE">
        <w:t>，</w:t>
      </w:r>
      <w:r w:rsidRPr="004847CE">
        <w:t>TC</w:t>
      </w:r>
      <w:r w:rsidRPr="004847CE">
        <w:t>是两个时期前沿发生的变化，</w:t>
      </w:r>
      <w:proofErr w:type="gramStart"/>
      <w:r w:rsidRPr="004847CE">
        <w:t>前沿是</w:t>
      </w:r>
      <w:proofErr w:type="gramEnd"/>
      <w:r w:rsidRPr="004847CE">
        <w:t>由多个</w:t>
      </w:r>
      <w:r w:rsidRPr="004847CE">
        <w:t>DMUs</w:t>
      </w:r>
      <w:r w:rsidRPr="004847CE">
        <w:t>所构成的曲线（面）。在</w:t>
      </w:r>
      <w:r w:rsidRPr="004847CE">
        <w:t>DEA</w:t>
      </w:r>
      <w:r w:rsidRPr="004847CE">
        <w:t>分析中，前沿的变化是通过一个被评价</w:t>
      </w:r>
      <w:r w:rsidRPr="004847CE">
        <w:t>DMU</w:t>
      </w:r>
      <w:r w:rsidRPr="004847CE">
        <w:t>分别与两个前沿做比较来间接反映出两个前沿之间的相对变化：该</w:t>
      </w:r>
      <w:r w:rsidRPr="004847CE">
        <w:t>DMU</w:t>
      </w:r>
      <w:r w:rsidRPr="004847CE">
        <w:t>与一个前沿进行比较，得出的分数越低，说明该</w:t>
      </w:r>
      <w:r w:rsidRPr="004847CE">
        <w:t>DMU</w:t>
      </w:r>
      <w:r w:rsidRPr="004847CE">
        <w:t>与此前沿之间的距离越远。这样通过比较两个前沿与一个</w:t>
      </w:r>
      <w:r w:rsidRPr="004847CE">
        <w:t>DMU</w:t>
      </w:r>
      <w:r w:rsidRPr="004847CE">
        <w:t>之间的距离就能得出两个前沿之间所发生的相对变化（这个</w:t>
      </w:r>
      <w:r w:rsidRPr="004847CE">
        <w:t>TC</w:t>
      </w:r>
      <w:r w:rsidRPr="004847CE">
        <w:t>值可以理解为是从这个</w:t>
      </w:r>
      <w:r w:rsidRPr="004847CE">
        <w:t>DMU</w:t>
      </w:r>
      <w:r w:rsidRPr="004847CE">
        <w:t>的视角出发所看到的两个前沿之间的距离）。每个</w:t>
      </w:r>
      <w:r w:rsidRPr="004847CE">
        <w:t>DMU</w:t>
      </w:r>
      <w:r w:rsidRPr="004847CE">
        <w:t>的</w:t>
      </w:r>
      <w:r w:rsidRPr="004847CE">
        <w:t>“</w:t>
      </w:r>
      <w:r w:rsidRPr="004847CE">
        <w:t>视角</w:t>
      </w:r>
      <w:r w:rsidRPr="004847CE">
        <w:t>”</w:t>
      </w:r>
      <w:r w:rsidRPr="004847CE">
        <w:t>是有所差别的（用图示表示的更清楚），在数据中有多少个</w:t>
      </w:r>
      <w:r w:rsidRPr="004847CE">
        <w:t>DMU</w:t>
      </w:r>
      <w:r w:rsidRPr="004847CE">
        <w:t>，就能得出多少个</w:t>
      </w:r>
      <w:r w:rsidRPr="004847CE">
        <w:t>TC</w:t>
      </w:r>
      <w:r w:rsidRPr="004847CE">
        <w:t>，每个</w:t>
      </w:r>
      <w:r w:rsidRPr="004847CE">
        <w:t>DMU</w:t>
      </w:r>
      <w:r w:rsidRPr="004847CE">
        <w:t>得出的</w:t>
      </w:r>
      <w:r w:rsidRPr="004847CE">
        <w:t>TC</w:t>
      </w:r>
      <w:r w:rsidRPr="004847CE">
        <w:t>都是从该</w:t>
      </w:r>
      <w:r w:rsidRPr="004847CE">
        <w:t>DMU</w:t>
      </w:r>
      <w:r w:rsidRPr="004847CE">
        <w:t>所处的位置去反映两个前沿之间所发生的变化。这就是为什么两个时期的前沿进行比较，得出的</w:t>
      </w:r>
      <w:r w:rsidRPr="004847CE">
        <w:t>TC</w:t>
      </w:r>
      <w:r w:rsidRPr="004847CE">
        <w:t>不是一个固定数值，而是有</w:t>
      </w:r>
      <w:r w:rsidRPr="004847CE">
        <w:t>N</w:t>
      </w:r>
      <w:proofErr w:type="gramStart"/>
      <w:r w:rsidRPr="004847CE">
        <w:t>个</w:t>
      </w:r>
      <w:proofErr w:type="gramEnd"/>
      <w:r w:rsidRPr="004847CE">
        <w:t>数值。</w:t>
      </w:r>
      <w:r w:rsidRPr="004847CE">
        <w:br/>
      </w:r>
      <w:r w:rsidRPr="004847CE">
        <w:br/>
        <w:t>9</w:t>
      </w:r>
      <w:r w:rsidRPr="004847CE">
        <w:t>、问：经济学中的影子价格和</w:t>
      </w:r>
      <w:r w:rsidRPr="004847CE">
        <w:t>DEA</w:t>
      </w:r>
      <w:r w:rsidRPr="004847CE">
        <w:t>中的影子价格的区别？</w:t>
      </w:r>
      <w:r w:rsidRPr="004847CE">
        <w:br/>
      </w:r>
      <w:r w:rsidRPr="004847CE">
        <w:t>以投入的影子价格为例，在经济学中计算影子价格时，目标函数通常是产出（真实产出），此时得出的影子价格含义就是投入的边际产出（每增加一个单位投入，目标函数即产出的增量）；而在</w:t>
      </w:r>
      <w:r w:rsidRPr="004847CE">
        <w:t>DEA</w:t>
      </w:r>
      <w:r w:rsidRPr="004847CE">
        <w:t>模型中（投入导向模型），目标函数是效率值，同时也是虚拟产出值（即各产出加权之和），并非真实产出值，因此影子价格的含义对应为每增加一个单位投入，效率值的增量（负值），或虚拟产出的增量（负值）。这个虚拟产出是</w:t>
      </w:r>
      <w:r w:rsidRPr="004847CE">
        <w:t>DEA</w:t>
      </w:r>
      <w:r w:rsidRPr="004847CE">
        <w:t>模型中所特有的。二者计算原理相同，但实际含义差别明显。讨论指标时，一定要注意指标所在的</w:t>
      </w:r>
      <w:r w:rsidRPr="004847CE">
        <w:t>“</w:t>
      </w:r>
      <w:r w:rsidRPr="004847CE">
        <w:t>环境</w:t>
      </w:r>
      <w:r w:rsidRPr="004847CE">
        <w:t>”</w:t>
      </w:r>
      <w:r w:rsidRPr="004847CE">
        <w:t>，差之毫厘，失之千里。当只有单投入单产出时，这两个影子价格之间似乎可以互相转换计算。</w:t>
      </w:r>
      <w:r w:rsidRPr="004847CE">
        <w:br/>
        <w:t>DEA</w:t>
      </w:r>
      <w:r w:rsidRPr="004847CE">
        <w:t>结果中的</w:t>
      </w:r>
      <w:r w:rsidRPr="004847CE">
        <w:t>dual price</w:t>
      </w:r>
      <w:r w:rsidRPr="004847CE">
        <w:t>（</w:t>
      </w:r>
      <w:r w:rsidRPr="004847CE">
        <w:t>shadow price</w:t>
      </w:r>
      <w:r w:rsidRPr="004847CE">
        <w:t>）是与模型的目标函数关联的，其含义为：投入（产出）每增加一个单位，目标函数值的变化值。所以要使用</w:t>
      </w:r>
      <w:r w:rsidRPr="004847CE">
        <w:t>DEA</w:t>
      </w:r>
      <w:r w:rsidRPr="004847CE">
        <w:t>包络模型结果中的对偶价格（对应对偶乘数模型结果中的投入产出权重），首先得明确所使用的</w:t>
      </w:r>
      <w:r w:rsidRPr="004847CE">
        <w:t>DEA</w:t>
      </w:r>
      <w:r w:rsidRPr="004847CE">
        <w:t>模型的目标函数。否则，不能轻易使用这些结果。</w:t>
      </w:r>
      <w:r w:rsidRPr="004847CE">
        <w:br/>
      </w:r>
      <w:r w:rsidRPr="004847CE">
        <w:br/>
        <w:t>10</w:t>
      </w:r>
      <w:r w:rsidRPr="004847CE">
        <w:t>、问：</w:t>
      </w:r>
      <w:r w:rsidRPr="004847CE">
        <w:t>DEA</w:t>
      </w:r>
      <w:r w:rsidRPr="004847CE">
        <w:t>的投入或产出指标多增加一个指标，对结果的影响？</w:t>
      </w:r>
      <w:r w:rsidRPr="004847CE">
        <w:br/>
      </w:r>
      <w:r w:rsidRPr="004847CE">
        <w:t>在原模型基础上，增加一个或多个指标（无论是投入还是产出，无论是好产出还是坏产出）后，效率值一定是增大或不变，不可能减小！在此说的是传统的径向模型（效率值增大或不变）和方向距离函数模型（</w:t>
      </w:r>
      <w:r w:rsidRPr="004847CE">
        <w:t>Beta</w:t>
      </w:r>
      <w:r w:rsidRPr="004847CE">
        <w:t>值减小或不变）。这是可以证明的。其他距离类型，例如</w:t>
      </w:r>
      <w:r w:rsidRPr="004847CE">
        <w:t>SBM</w:t>
      </w:r>
      <w:r w:rsidRPr="004847CE">
        <w:t>，则结果可能增加也可能减小。</w:t>
      </w:r>
    </w:p>
    <w:sectPr w:rsidR="00493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0F58"/>
    <w:rsid w:val="00063504"/>
    <w:rsid w:val="00073FFD"/>
    <w:rsid w:val="00090C83"/>
    <w:rsid w:val="000A20D2"/>
    <w:rsid w:val="000B1D73"/>
    <w:rsid w:val="00160A10"/>
    <w:rsid w:val="001D2D5F"/>
    <w:rsid w:val="001E4C36"/>
    <w:rsid w:val="001F21AD"/>
    <w:rsid w:val="00211B00"/>
    <w:rsid w:val="002A704A"/>
    <w:rsid w:val="00357C6B"/>
    <w:rsid w:val="003648D0"/>
    <w:rsid w:val="003853DE"/>
    <w:rsid w:val="00396AB6"/>
    <w:rsid w:val="004525CF"/>
    <w:rsid w:val="004847CE"/>
    <w:rsid w:val="00492EE1"/>
    <w:rsid w:val="0049323F"/>
    <w:rsid w:val="004A6F08"/>
    <w:rsid w:val="005060E7"/>
    <w:rsid w:val="00520517"/>
    <w:rsid w:val="00541FF3"/>
    <w:rsid w:val="005B7658"/>
    <w:rsid w:val="005F1CEC"/>
    <w:rsid w:val="006000EE"/>
    <w:rsid w:val="00602DA3"/>
    <w:rsid w:val="00604C7E"/>
    <w:rsid w:val="0062280D"/>
    <w:rsid w:val="00662A4A"/>
    <w:rsid w:val="006A23CD"/>
    <w:rsid w:val="00710EE2"/>
    <w:rsid w:val="0071610F"/>
    <w:rsid w:val="00724E50"/>
    <w:rsid w:val="007259C7"/>
    <w:rsid w:val="00726754"/>
    <w:rsid w:val="00736676"/>
    <w:rsid w:val="00741F55"/>
    <w:rsid w:val="007474CE"/>
    <w:rsid w:val="0079717E"/>
    <w:rsid w:val="007E2516"/>
    <w:rsid w:val="0084489E"/>
    <w:rsid w:val="00844B2D"/>
    <w:rsid w:val="00855C42"/>
    <w:rsid w:val="0086151F"/>
    <w:rsid w:val="00873B50"/>
    <w:rsid w:val="00874680"/>
    <w:rsid w:val="00877DCE"/>
    <w:rsid w:val="008A3921"/>
    <w:rsid w:val="008A5596"/>
    <w:rsid w:val="008C7830"/>
    <w:rsid w:val="00975E8D"/>
    <w:rsid w:val="009778A7"/>
    <w:rsid w:val="00984189"/>
    <w:rsid w:val="009A0B43"/>
    <w:rsid w:val="009A2758"/>
    <w:rsid w:val="009B1CC3"/>
    <w:rsid w:val="00A22149"/>
    <w:rsid w:val="00A23308"/>
    <w:rsid w:val="00A55EBB"/>
    <w:rsid w:val="00AC03B8"/>
    <w:rsid w:val="00AC22DD"/>
    <w:rsid w:val="00AF45EA"/>
    <w:rsid w:val="00AF50D2"/>
    <w:rsid w:val="00B03AED"/>
    <w:rsid w:val="00B33BE5"/>
    <w:rsid w:val="00B42E94"/>
    <w:rsid w:val="00B60323"/>
    <w:rsid w:val="00B66B96"/>
    <w:rsid w:val="00B96912"/>
    <w:rsid w:val="00C12046"/>
    <w:rsid w:val="00C31D50"/>
    <w:rsid w:val="00C32399"/>
    <w:rsid w:val="00C35C85"/>
    <w:rsid w:val="00C446CF"/>
    <w:rsid w:val="00C91715"/>
    <w:rsid w:val="00CB4053"/>
    <w:rsid w:val="00D74EB5"/>
    <w:rsid w:val="00D75580"/>
    <w:rsid w:val="00DD7A06"/>
    <w:rsid w:val="00DF36F1"/>
    <w:rsid w:val="00E05F00"/>
    <w:rsid w:val="00E26623"/>
    <w:rsid w:val="00E47449"/>
    <w:rsid w:val="00E541AC"/>
    <w:rsid w:val="00E97DEF"/>
    <w:rsid w:val="00ED0570"/>
    <w:rsid w:val="00EF0D33"/>
    <w:rsid w:val="00F0263A"/>
    <w:rsid w:val="00F10FFA"/>
    <w:rsid w:val="00F40F58"/>
    <w:rsid w:val="00F60360"/>
    <w:rsid w:val="00F85697"/>
    <w:rsid w:val="00FA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297A7-5B65-4A01-8264-9BC4D620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9B1CC3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9B1CC3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5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 磊</dc:creator>
  <cp:keywords/>
  <dc:description/>
  <cp:lastModifiedBy>时 磊</cp:lastModifiedBy>
  <cp:revision>3</cp:revision>
  <dcterms:created xsi:type="dcterms:W3CDTF">2019-04-02T02:44:00Z</dcterms:created>
  <dcterms:modified xsi:type="dcterms:W3CDTF">2019-04-02T02:45:00Z</dcterms:modified>
</cp:coreProperties>
</file>