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1BE4A3" wp14:paraId="2225E6C7" wp14:textId="65B5E4B9">
      <w:pPr>
        <w:pStyle w:val="Heading2"/>
        <w:spacing w:before="299" w:beforeAutospacing="off" w:after="299" w:afterAutospacing="off"/>
        <w:rPr>
          <w:rFonts w:ascii="Times New Roman" w:hAnsi="Times New Roman" w:eastAsia="Times New Roman" w:cs="Times New Roman"/>
          <w:b w:val="1"/>
          <w:bCs w:val="1"/>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Project Development Report</w:t>
      </w:r>
    </w:p>
    <w:p xmlns:wp14="http://schemas.microsoft.com/office/word/2010/wordml" w:rsidP="3E1BE4A3" wp14:paraId="7CA1D81E" wp14:textId="446407C2">
      <w:p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Our CS 442 Database Systems team website was created to provide an overview of our group, introduce team members, and centralize resources such as links and branding assets. The site is structured with a home section, team profiles, a links page for external resources, and a branding section with downloadable logo files.</w:t>
      </w:r>
    </w:p>
    <w:p xmlns:wp14="http://schemas.microsoft.com/office/word/2010/wordml" w:rsidP="3E1BE4A3" wp14:paraId="0C032A99" wp14:textId="18BE9ED4">
      <w:pPr>
        <w:pStyle w:val="Heading3"/>
        <w:spacing w:before="281" w:beforeAutospacing="off" w:after="281" w:afterAutospacing="off"/>
        <w:rPr>
          <w:rFonts w:ascii="Times New Roman" w:hAnsi="Times New Roman" w:eastAsia="Times New Roman" w:cs="Times New Roman"/>
          <w:b w:val="1"/>
          <w:bCs w:val="1"/>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Development Process</w:t>
      </w:r>
    </w:p>
    <w:p xmlns:wp14="http://schemas.microsoft.com/office/word/2010/wordml" w:rsidP="3E1BE4A3" wp14:paraId="25F6BDDC" wp14:textId="1C7F9E4A">
      <w:p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 xml:space="preserve">The foundation of the website was built using </w:t>
      </w:r>
      <w:r w:rsidRPr="3E1BE4A3" w:rsidR="47ECF6C1">
        <w:rPr>
          <w:rFonts w:ascii="Times New Roman" w:hAnsi="Times New Roman" w:eastAsia="Times New Roman" w:cs="Times New Roman"/>
          <w:b w:val="1"/>
          <w:bCs w:val="1"/>
          <w:noProof w:val="0"/>
          <w:color w:val="auto"/>
          <w:sz w:val="16"/>
          <w:szCs w:val="16"/>
          <w:lang w:val="en-US"/>
        </w:rPr>
        <w:t>HTML, CSS, and JavaScript</w:t>
      </w:r>
      <w:r w:rsidRPr="3E1BE4A3" w:rsidR="47ECF6C1">
        <w:rPr>
          <w:rFonts w:ascii="Times New Roman" w:hAnsi="Times New Roman" w:eastAsia="Times New Roman" w:cs="Times New Roman"/>
          <w:noProof w:val="0"/>
          <w:color w:val="auto"/>
          <w:sz w:val="16"/>
          <w:szCs w:val="16"/>
          <w:lang w:val="en-US"/>
        </w:rPr>
        <w:t>. The HTML provides a semantic structure for content, the CSS styles the site with a consistent desert-themed color palette, and the JavaScript adds interactivity such as:</w:t>
      </w:r>
    </w:p>
    <w:p xmlns:wp14="http://schemas.microsoft.com/office/word/2010/wordml" w:rsidP="3E1BE4A3" wp14:paraId="510663FD" wp14:textId="24A5D0F3">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A mobile navigation toggle</w:t>
      </w:r>
    </w:p>
    <w:p xmlns:wp14="http://schemas.microsoft.com/office/word/2010/wordml" w:rsidP="3E1BE4A3" wp14:paraId="37D412E4" wp14:textId="66FEFAF2">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Smooth scrolling to sections</w:t>
      </w:r>
    </w:p>
    <w:p xmlns:wp14="http://schemas.microsoft.com/office/word/2010/wordml" w:rsidP="3E1BE4A3" wp14:paraId="585CB3BC" wp14:textId="56113DCB">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Modal handling</w:t>
      </w:r>
    </w:p>
    <w:p xmlns:wp14="http://schemas.microsoft.com/office/word/2010/wordml" w:rsidP="3E1BE4A3" wp14:paraId="1BB4CC05" wp14:textId="798638FC">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Automatic year updates in the footer</w:t>
      </w:r>
    </w:p>
    <w:p xmlns:wp14="http://schemas.microsoft.com/office/word/2010/wordml" w:rsidP="3E1BE4A3" wp14:paraId="4DBB2B34" wp14:textId="3E8A1BF2">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SVG logo download functionality</w:t>
      </w:r>
    </w:p>
    <w:p xmlns:wp14="http://schemas.microsoft.com/office/word/2010/wordml" w:rsidP="3E1BE4A3" wp14:paraId="303616D1" wp14:textId="42FF4D6E">
      <w:pPr>
        <w:pStyle w:val="Heading3"/>
        <w:spacing w:before="281" w:beforeAutospacing="off" w:after="281" w:afterAutospacing="off"/>
        <w:rPr>
          <w:rFonts w:ascii="Times New Roman" w:hAnsi="Times New Roman" w:eastAsia="Times New Roman" w:cs="Times New Roman"/>
          <w:b w:val="1"/>
          <w:bCs w:val="1"/>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Role of AI in Development</w:t>
      </w:r>
    </w:p>
    <w:p xmlns:wp14="http://schemas.microsoft.com/office/word/2010/wordml" w:rsidP="3E1BE4A3" wp14:paraId="5D2BF650" wp14:textId="51F6C3E5">
      <w:p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 xml:space="preserve">AI had a </w:t>
      </w:r>
      <w:r w:rsidRPr="3E1BE4A3" w:rsidR="47ECF6C1">
        <w:rPr>
          <w:rFonts w:ascii="Times New Roman" w:hAnsi="Times New Roman" w:eastAsia="Times New Roman" w:cs="Times New Roman"/>
          <w:noProof w:val="0"/>
          <w:color w:val="auto"/>
          <w:sz w:val="16"/>
          <w:szCs w:val="16"/>
          <w:lang w:val="en-US"/>
        </w:rPr>
        <w:t>significant influence</w:t>
      </w:r>
      <w:r w:rsidRPr="3E1BE4A3" w:rsidR="47ECF6C1">
        <w:rPr>
          <w:rFonts w:ascii="Times New Roman" w:hAnsi="Times New Roman" w:eastAsia="Times New Roman" w:cs="Times New Roman"/>
          <w:noProof w:val="0"/>
          <w:color w:val="auto"/>
          <w:sz w:val="16"/>
          <w:szCs w:val="16"/>
          <w:lang w:val="en-US"/>
        </w:rPr>
        <w:t xml:space="preserve"> on the development process. Specifically:</w:t>
      </w:r>
    </w:p>
    <w:p xmlns:wp14="http://schemas.microsoft.com/office/word/2010/wordml" w:rsidP="3E1BE4A3" wp14:paraId="5B34D820" wp14:textId="244A7A4B">
      <w:pPr>
        <w:pStyle w:val="ListParagraph"/>
        <w:numPr>
          <w:ilvl w:val="0"/>
          <w:numId w:val="2"/>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Code Generation</w:t>
      </w:r>
      <w:r w:rsidRPr="3E1BE4A3" w:rsidR="47ECF6C1">
        <w:rPr>
          <w:rFonts w:ascii="Times New Roman" w:hAnsi="Times New Roman" w:eastAsia="Times New Roman" w:cs="Times New Roman"/>
          <w:noProof w:val="0"/>
          <w:color w:val="auto"/>
          <w:sz w:val="16"/>
          <w:szCs w:val="16"/>
          <w:lang w:val="en-US"/>
        </w:rPr>
        <w:t>: AI was used to generate portions of the JavaScript logic (e.g., navigation toggle, smooth scrolling, and logo download feature).</w:t>
      </w:r>
    </w:p>
    <w:p xmlns:wp14="http://schemas.microsoft.com/office/word/2010/wordml" w:rsidP="3E1BE4A3" wp14:paraId="72675616" wp14:textId="04AA19E8">
      <w:pPr>
        <w:pStyle w:val="ListParagraph"/>
        <w:numPr>
          <w:ilvl w:val="0"/>
          <w:numId w:val="2"/>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Layout and Styling Guidance</w:t>
      </w:r>
      <w:r w:rsidRPr="3E1BE4A3" w:rsidR="47ECF6C1">
        <w:rPr>
          <w:rFonts w:ascii="Times New Roman" w:hAnsi="Times New Roman" w:eastAsia="Times New Roman" w:cs="Times New Roman"/>
          <w:noProof w:val="0"/>
          <w:color w:val="auto"/>
          <w:sz w:val="16"/>
          <w:szCs w:val="16"/>
          <w:lang w:val="en-US"/>
        </w:rPr>
        <w:t>: AI provided recommendations for page layout, color schemes, and responsive design patterns, which helped accelerate decision-making.</w:t>
      </w:r>
    </w:p>
    <w:p xmlns:wp14="http://schemas.microsoft.com/office/word/2010/wordml" w:rsidP="3E1BE4A3" wp14:paraId="1EE9AE5B" wp14:textId="3CE26BD3">
      <w:pPr>
        <w:pStyle w:val="ListParagraph"/>
        <w:numPr>
          <w:ilvl w:val="0"/>
          <w:numId w:val="2"/>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Workflow Efficiency</w:t>
      </w:r>
      <w:r w:rsidRPr="3E1BE4A3" w:rsidR="47ECF6C1">
        <w:rPr>
          <w:rFonts w:ascii="Times New Roman" w:hAnsi="Times New Roman" w:eastAsia="Times New Roman" w:cs="Times New Roman"/>
          <w:noProof w:val="0"/>
          <w:color w:val="auto"/>
          <w:sz w:val="16"/>
          <w:szCs w:val="16"/>
          <w:lang w:val="en-US"/>
        </w:rPr>
        <w:t>: By using AI to quickly create and refine code snippets, we reduced the time spent on boilerplate coding and were able to focus more on refining user experience and team-specific content.</w:t>
      </w:r>
    </w:p>
    <w:p xmlns:wp14="http://schemas.microsoft.com/office/word/2010/wordml" w:rsidP="3E1BE4A3" wp14:paraId="0FC47664" wp14:textId="4CD217E0">
      <w:pPr>
        <w:pStyle w:val="Heading3"/>
        <w:spacing w:before="281" w:beforeAutospacing="off" w:after="281" w:afterAutospacing="off"/>
        <w:rPr>
          <w:rFonts w:ascii="Times New Roman" w:hAnsi="Times New Roman" w:eastAsia="Times New Roman" w:cs="Times New Roman"/>
          <w:b w:val="1"/>
          <w:bCs w:val="1"/>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Limitations of AI Usage</w:t>
      </w:r>
    </w:p>
    <w:p xmlns:wp14="http://schemas.microsoft.com/office/word/2010/wordml" w:rsidP="3E1BE4A3" wp14:paraId="5D103576" wp14:textId="5D4371E7">
      <w:p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 xml:space="preserve">While AI was </w:t>
      </w:r>
      <w:r w:rsidRPr="3E1BE4A3" w:rsidR="47ECF6C1">
        <w:rPr>
          <w:rFonts w:ascii="Times New Roman" w:hAnsi="Times New Roman" w:eastAsia="Times New Roman" w:cs="Times New Roman"/>
          <w:noProof w:val="0"/>
          <w:color w:val="auto"/>
          <w:sz w:val="16"/>
          <w:szCs w:val="16"/>
          <w:lang w:val="en-US"/>
        </w:rPr>
        <w:t>highly useful</w:t>
      </w:r>
      <w:r w:rsidRPr="3E1BE4A3" w:rsidR="47ECF6C1">
        <w:rPr>
          <w:rFonts w:ascii="Times New Roman" w:hAnsi="Times New Roman" w:eastAsia="Times New Roman" w:cs="Times New Roman"/>
          <w:noProof w:val="0"/>
          <w:color w:val="auto"/>
          <w:sz w:val="16"/>
          <w:szCs w:val="16"/>
          <w:lang w:val="en-US"/>
        </w:rPr>
        <w:t xml:space="preserve"> in scaffolding the project, it was not a complete replacement for manual coding. Human oversight was necessary to:</w:t>
      </w:r>
    </w:p>
    <w:p xmlns:wp14="http://schemas.microsoft.com/office/word/2010/wordml" w:rsidP="3E1BE4A3" wp14:paraId="7A4CD898" wp14:textId="249746F3">
      <w:pPr>
        <w:pStyle w:val="ListParagraph"/>
        <w:numPr>
          <w:ilvl w:val="0"/>
          <w:numId w:val="3"/>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 xml:space="preserve">Ensure accessibility </w:t>
      </w:r>
    </w:p>
    <w:p xmlns:wp14="http://schemas.microsoft.com/office/word/2010/wordml" w:rsidP="3E1BE4A3" wp14:paraId="2F516004" wp14:textId="540DF03C">
      <w:pPr>
        <w:pStyle w:val="ListParagraph"/>
        <w:numPr>
          <w:ilvl w:val="0"/>
          <w:numId w:val="3"/>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Align branding and content with team identity</w:t>
      </w:r>
    </w:p>
    <w:p xmlns:wp14="http://schemas.microsoft.com/office/word/2010/wordml" w:rsidP="3E1BE4A3" wp14:paraId="6B84FC54" wp14:textId="082E84A7">
      <w:pPr>
        <w:pStyle w:val="ListParagraph"/>
        <w:numPr>
          <w:ilvl w:val="0"/>
          <w:numId w:val="3"/>
        </w:num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Correct AI-generated code where syntax or logic needed adjustment</w:t>
      </w:r>
    </w:p>
    <w:p xmlns:wp14="http://schemas.microsoft.com/office/word/2010/wordml" w:rsidP="3E1BE4A3" wp14:paraId="19D08067" wp14:textId="6CECB0D6">
      <w:pPr>
        <w:pStyle w:val="Heading3"/>
        <w:spacing w:before="281" w:beforeAutospacing="off" w:after="281" w:afterAutospacing="off"/>
        <w:rPr>
          <w:rFonts w:ascii="Times New Roman" w:hAnsi="Times New Roman" w:eastAsia="Times New Roman" w:cs="Times New Roman"/>
          <w:b w:val="1"/>
          <w:bCs w:val="1"/>
          <w:noProof w:val="0"/>
          <w:color w:val="auto"/>
          <w:sz w:val="16"/>
          <w:szCs w:val="16"/>
          <w:lang w:val="en-US"/>
        </w:rPr>
      </w:pPr>
      <w:r w:rsidRPr="3E1BE4A3" w:rsidR="47ECF6C1">
        <w:rPr>
          <w:rFonts w:ascii="Times New Roman" w:hAnsi="Times New Roman" w:eastAsia="Times New Roman" w:cs="Times New Roman"/>
          <w:b w:val="1"/>
          <w:bCs w:val="1"/>
          <w:noProof w:val="0"/>
          <w:color w:val="auto"/>
          <w:sz w:val="16"/>
          <w:szCs w:val="16"/>
          <w:lang w:val="en-US"/>
        </w:rPr>
        <w:t>Conclusion</w:t>
      </w:r>
    </w:p>
    <w:p xmlns:wp14="http://schemas.microsoft.com/office/word/2010/wordml" w:rsidP="3E1BE4A3" wp14:paraId="3BA072F4" wp14:textId="777BFE15">
      <w:pPr>
        <w:spacing w:before="240" w:beforeAutospacing="off" w:after="240" w:afterAutospacing="off"/>
        <w:rPr>
          <w:rFonts w:ascii="Times New Roman" w:hAnsi="Times New Roman" w:eastAsia="Times New Roman" w:cs="Times New Roman"/>
          <w:noProof w:val="0"/>
          <w:color w:val="auto"/>
          <w:sz w:val="16"/>
          <w:szCs w:val="16"/>
          <w:lang w:val="en-US"/>
        </w:rPr>
      </w:pPr>
      <w:r w:rsidRPr="3E1BE4A3" w:rsidR="47ECF6C1">
        <w:rPr>
          <w:rFonts w:ascii="Times New Roman" w:hAnsi="Times New Roman" w:eastAsia="Times New Roman" w:cs="Times New Roman"/>
          <w:noProof w:val="0"/>
          <w:color w:val="auto"/>
          <w:sz w:val="16"/>
          <w:szCs w:val="16"/>
          <w:lang w:val="en-US"/>
        </w:rPr>
        <w:t xml:space="preserve">The inclusion of AI in this project streamlined the development process, improved workflow efficiency, and helped structure both the design and technical features of the site. However, critical thinking and manual intervention remained necessary to refine and </w:t>
      </w:r>
      <w:r w:rsidRPr="3E1BE4A3" w:rsidR="47ECF6C1">
        <w:rPr>
          <w:rFonts w:ascii="Times New Roman" w:hAnsi="Times New Roman" w:eastAsia="Times New Roman" w:cs="Times New Roman"/>
          <w:noProof w:val="0"/>
          <w:color w:val="auto"/>
          <w:sz w:val="16"/>
          <w:szCs w:val="16"/>
          <w:lang w:val="en-US"/>
        </w:rPr>
        <w:t>finalize</w:t>
      </w:r>
      <w:r w:rsidRPr="3E1BE4A3" w:rsidR="47ECF6C1">
        <w:rPr>
          <w:rFonts w:ascii="Times New Roman" w:hAnsi="Times New Roman" w:eastAsia="Times New Roman" w:cs="Times New Roman"/>
          <w:noProof w:val="0"/>
          <w:color w:val="auto"/>
          <w:sz w:val="16"/>
          <w:szCs w:val="16"/>
          <w:lang w:val="en-US"/>
        </w:rPr>
        <w:t xml:space="preserve"> the implementation.</w:t>
      </w:r>
    </w:p>
    <w:p xmlns:wp14="http://schemas.microsoft.com/office/word/2010/wordml" w:rsidP="3E1BE4A3" wp14:paraId="2C078E63" wp14:textId="24692E68">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b3bd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b8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915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60374"/>
    <w:rsid w:val="29F1F40E"/>
    <w:rsid w:val="3E1BE4A3"/>
    <w:rsid w:val="47ECF6C1"/>
    <w:rsid w:val="78B6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562D"/>
  <w15:chartTrackingRefBased/>
  <w15:docId w15:val="{218A1D20-F49D-48DA-A4AD-020CB7CF0C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1BE4A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c5dd5a4463142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2025-09-03T22:30:26.8332657Z</dcterms:created>
  <dcterms:modified xsi:type="dcterms:W3CDTF">2025-09-03T22:31:38.8965634Z</dcterms:modified>
  <dc:creator>Zachery Thomas Dixon</dc:creator>
  <lastModifiedBy>Zachery Thomas Dixon</lastModifiedBy>
</coreProperties>
</file>