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BB3" w14:textId="75848C0A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>자식태그</w:t>
      </w:r>
      <w:r>
        <w:rPr>
          <w:rFonts w:hint="eastAsia"/>
        </w:rPr>
        <w:t xml:space="preserve">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pPr>
        <w:rPr>
          <w:rFonts w:hint="eastAsia"/>
        </w:rPr>
      </w:pPr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>
      <w:pPr>
        <w:rPr>
          <w:rFonts w:hint="eastAsia"/>
        </w:rPr>
      </w:pPr>
    </w:p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pPr>
        <w:rPr>
          <w:rFonts w:hint="eastAsia"/>
        </w:rPr>
      </w:pPr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77777777" w:rsidR="009021C4" w:rsidRDefault="009021C4" w:rsidP="009021C4">
      <w:pPr>
        <w:ind w:firstLine="195"/>
        <w:rPr>
          <w:rFonts w:hint="eastAsia"/>
        </w:rPr>
      </w:pPr>
    </w:p>
    <w:sectPr w:rsidR="00902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146451"/>
    <w:rsid w:val="001561B1"/>
    <w:rsid w:val="00636099"/>
    <w:rsid w:val="00771AEC"/>
    <w:rsid w:val="009021C4"/>
    <w:rsid w:val="009C7087"/>
    <w:rsid w:val="00B100FB"/>
    <w:rsid w:val="00D33262"/>
    <w:rsid w:val="00D9006B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4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2021-10-15T09:36:00Z</dcterms:created>
  <dcterms:modified xsi:type="dcterms:W3CDTF">2021-10-15T09:56:00Z</dcterms:modified>
</cp:coreProperties>
</file>