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Bosses: 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https://www.dafont.com/monster-friend-fore.font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afont.com/monster-friend-fore.fo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