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CDFF" w14:textId="65B33F3E" w:rsidR="007D3F7C" w:rsidRPr="007D3F7C" w:rsidRDefault="007D3F7C" w:rsidP="007D3F7C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F7C">
        <w:rPr>
          <w:rFonts w:ascii="Times New Roman" w:hAnsi="Times New Roman" w:cs="Times New Roman"/>
          <w:sz w:val="32"/>
          <w:szCs w:val="32"/>
        </w:rPr>
        <w:t xml:space="preserve">SPRAWOZDANIE – LABOLRATORIUM NR </w:t>
      </w:r>
      <w:r w:rsidRPr="007D3F7C">
        <w:rPr>
          <w:rFonts w:ascii="Times New Roman" w:hAnsi="Times New Roman" w:cs="Times New Roman"/>
          <w:sz w:val="32"/>
          <w:szCs w:val="32"/>
        </w:rPr>
        <w:t>7</w:t>
      </w:r>
    </w:p>
    <w:p w14:paraId="2FF72FEB" w14:textId="1A25CBD4" w:rsidR="007D3F7C" w:rsidRPr="007D3F7C" w:rsidRDefault="007D3F7C" w:rsidP="007D3F7C">
      <w:pPr>
        <w:jc w:val="center"/>
        <w:rPr>
          <w:rFonts w:ascii="Times New Roman" w:hAnsi="Times New Roman" w:cs="Times New Roman"/>
          <w:sz w:val="32"/>
          <w:szCs w:val="32"/>
        </w:rPr>
      </w:pPr>
      <w:r w:rsidRPr="007D3F7C">
        <w:rPr>
          <w:rFonts w:ascii="Times New Roman" w:hAnsi="Times New Roman" w:cs="Times New Roman"/>
          <w:sz w:val="28"/>
          <w:szCs w:val="28"/>
        </w:rPr>
        <w:t xml:space="preserve">Interpolacja </w:t>
      </w:r>
      <w:proofErr w:type="spellStart"/>
      <w:r w:rsidRPr="007D3F7C">
        <w:rPr>
          <w:rFonts w:ascii="Times New Roman" w:hAnsi="Times New Roman" w:cs="Times New Roman"/>
          <w:sz w:val="28"/>
          <w:szCs w:val="28"/>
        </w:rPr>
        <w:t>Lagrange’a</w:t>
      </w:r>
      <w:proofErr w:type="spellEnd"/>
      <w:r w:rsidRPr="007D3F7C">
        <w:rPr>
          <w:rFonts w:ascii="Times New Roman" w:hAnsi="Times New Roman" w:cs="Times New Roman"/>
          <w:sz w:val="28"/>
          <w:szCs w:val="28"/>
        </w:rPr>
        <w:t xml:space="preserve"> z optymalizacją położeń węzłów</w:t>
      </w:r>
      <w:r w:rsidRPr="007D3F7C">
        <w:rPr>
          <w:rFonts w:ascii="Times New Roman" w:hAnsi="Times New Roman" w:cs="Times New Roman"/>
          <w:sz w:val="28"/>
          <w:szCs w:val="28"/>
        </w:rPr>
        <w:t xml:space="preserve"> </w:t>
      </w:r>
      <w:r w:rsidRPr="007D3F7C">
        <w:rPr>
          <w:rFonts w:ascii="Times New Roman" w:hAnsi="Times New Roman" w:cs="Times New Roman"/>
          <w:sz w:val="28"/>
          <w:szCs w:val="28"/>
        </w:rPr>
        <w:cr/>
      </w:r>
      <w:r w:rsidRPr="007D3F7C">
        <w:rPr>
          <w:rFonts w:ascii="Times New Roman" w:hAnsi="Times New Roman" w:cs="Times New Roman"/>
          <w:sz w:val="32"/>
          <w:szCs w:val="32"/>
        </w:rPr>
        <w:t>23</w:t>
      </w:r>
      <w:r w:rsidRPr="007D3F7C">
        <w:rPr>
          <w:rFonts w:ascii="Times New Roman" w:hAnsi="Times New Roman" w:cs="Times New Roman"/>
          <w:sz w:val="32"/>
          <w:szCs w:val="32"/>
        </w:rPr>
        <w:t>.04.2021r.</w:t>
      </w:r>
    </w:p>
    <w:p w14:paraId="38F62004" w14:textId="77777777" w:rsidR="007D3F7C" w:rsidRPr="007D3F7C" w:rsidRDefault="007D3F7C" w:rsidP="007D3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F7C">
        <w:rPr>
          <w:rFonts w:ascii="Times New Roman" w:hAnsi="Times New Roman" w:cs="Times New Roman"/>
          <w:sz w:val="24"/>
          <w:szCs w:val="24"/>
        </w:rPr>
        <w:t>Przemysław Rodzik</w:t>
      </w:r>
    </w:p>
    <w:p w14:paraId="3A38E78C" w14:textId="70E9267C" w:rsidR="00C6750C" w:rsidRPr="007D3F7C" w:rsidRDefault="00C6750C">
      <w:pPr>
        <w:rPr>
          <w:rFonts w:ascii="Times New Roman" w:hAnsi="Times New Roman" w:cs="Times New Roman"/>
        </w:rPr>
      </w:pPr>
    </w:p>
    <w:p w14:paraId="3B765C35" w14:textId="7295644C" w:rsidR="007D3F7C" w:rsidRDefault="007D3F7C" w:rsidP="007D3F7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D3F7C">
        <w:rPr>
          <w:rFonts w:ascii="Times New Roman" w:hAnsi="Times New Roman" w:cs="Times New Roman"/>
          <w:b/>
          <w:bCs/>
        </w:rPr>
        <w:t>Wstęp teoretyczny</w:t>
      </w:r>
    </w:p>
    <w:p w14:paraId="6835BC01" w14:textId="6B346810" w:rsidR="007D3F7C" w:rsidRDefault="007D3F7C" w:rsidP="007D3F7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Interpolacja </w:t>
      </w:r>
      <w:r>
        <w:rPr>
          <w:rFonts w:ascii="Times New Roman" w:hAnsi="Times New Roman" w:cs="Times New Roman"/>
        </w:rPr>
        <w:t xml:space="preserve">- </w:t>
      </w:r>
      <w:r w:rsidRPr="007D3F7C">
        <w:rPr>
          <w:rFonts w:ascii="Times New Roman" w:hAnsi="Times New Roman" w:cs="Times New Roman"/>
        </w:rPr>
        <w:t xml:space="preserve">metoda numeryczna polegająca na wyznaczaniu w danym przedziale tzw. </w:t>
      </w:r>
      <w:r w:rsidRPr="007D3F7C">
        <w:rPr>
          <w:rFonts w:ascii="Times New Roman" w:hAnsi="Times New Roman" w:cs="Times New Roman"/>
        </w:rPr>
        <w:t>F</w:t>
      </w:r>
      <w:r w:rsidRPr="007D3F7C">
        <w:rPr>
          <w:rFonts w:ascii="Times New Roman" w:hAnsi="Times New Roman" w:cs="Times New Roman"/>
        </w:rPr>
        <w:t>unkcji</w:t>
      </w:r>
      <w:r>
        <w:rPr>
          <w:rFonts w:ascii="Times New Roman" w:hAnsi="Times New Roman" w:cs="Times New Roman"/>
        </w:rPr>
        <w:t xml:space="preserve"> </w:t>
      </w:r>
      <w:r w:rsidRPr="007D3F7C">
        <w:rPr>
          <w:rFonts w:ascii="Times New Roman" w:hAnsi="Times New Roman" w:cs="Times New Roman"/>
        </w:rPr>
        <w:t>interpolacyjnej, która przyjmuje w nim z góry zadane wartości, w ustalonych punktach</w:t>
      </w:r>
      <w:r>
        <w:rPr>
          <w:rFonts w:ascii="Times New Roman" w:hAnsi="Times New Roman" w:cs="Times New Roman"/>
        </w:rPr>
        <w:t xml:space="preserve"> </w:t>
      </w:r>
      <w:r w:rsidRPr="007D3F7C">
        <w:rPr>
          <w:rFonts w:ascii="Times New Roman" w:hAnsi="Times New Roman" w:cs="Times New Roman"/>
        </w:rPr>
        <w:t>nazywanych węzłami.</w:t>
      </w:r>
    </w:p>
    <w:p w14:paraId="4043AED7" w14:textId="3678E3F3" w:rsidR="007D3F7C" w:rsidRDefault="007D3F7C" w:rsidP="007D3F7C">
      <w:pPr>
        <w:ind w:left="360"/>
        <w:jc w:val="both"/>
        <w:rPr>
          <w:noProof/>
        </w:rPr>
      </w:pPr>
      <w:r w:rsidRPr="007D3F7C">
        <w:rPr>
          <w:noProof/>
        </w:rPr>
        <w:drawing>
          <wp:anchor distT="0" distB="0" distL="114300" distR="114300" simplePos="0" relativeHeight="251658240" behindDoc="0" locked="0" layoutInCell="1" allowOverlap="1" wp14:anchorId="33FA137A" wp14:editId="263828F9">
            <wp:simplePos x="0" y="0"/>
            <wp:positionH relativeFrom="column">
              <wp:posOffset>5396230</wp:posOffset>
            </wp:positionH>
            <wp:positionV relativeFrom="paragraph">
              <wp:posOffset>683260</wp:posOffset>
            </wp:positionV>
            <wp:extent cx="723900" cy="809625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F7C">
        <w:rPr>
          <w:rFonts w:ascii="Times New Roman" w:hAnsi="Times New Roman" w:cs="Times New Roman"/>
          <w:b/>
          <w:bCs/>
        </w:rPr>
        <w:t xml:space="preserve">Metoda </w:t>
      </w:r>
      <w:proofErr w:type="spellStart"/>
      <w:r w:rsidRPr="007D3F7C">
        <w:rPr>
          <w:rFonts w:ascii="Times New Roman" w:hAnsi="Times New Roman" w:cs="Times New Roman"/>
          <w:b/>
          <w:bCs/>
        </w:rPr>
        <w:t>Lagrange’a</w:t>
      </w:r>
      <w:proofErr w:type="spellEnd"/>
      <w:r w:rsidRPr="007D3F7C">
        <w:rPr>
          <w:rFonts w:ascii="Times New Roman" w:hAnsi="Times New Roman" w:cs="Times New Roman"/>
        </w:rPr>
        <w:t xml:space="preserve"> – iteracyjna metoda interpolacyjna, zwana też metodą wielomianową, która polega na wyznaczeniu funkcji interpolacyjnej w postaci wielomianu stopnia n+1, gdzie n – liczba węzłów. Dla każdego podanego punktu tworzymy wielomian </w:t>
      </w:r>
      <w:proofErr w:type="spellStart"/>
      <w:r w:rsidRPr="007D3F7C">
        <w:rPr>
          <w:rFonts w:ascii="Times New Roman" w:hAnsi="Times New Roman" w:cs="Times New Roman"/>
        </w:rPr>
        <w:t>Lagrange’a</w:t>
      </w:r>
      <w:proofErr w:type="spellEnd"/>
      <w:r w:rsidRPr="007D3F7C">
        <w:rPr>
          <w:rFonts w:ascii="Times New Roman" w:hAnsi="Times New Roman" w:cs="Times New Roman"/>
        </w:rPr>
        <w:t xml:space="preserve"> który ma następującą postać:</w:t>
      </w:r>
      <w:r w:rsidRPr="007D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9A7CDD" wp14:editId="54B4F789">
            <wp:extent cx="5407025" cy="499745"/>
            <wp:effectExtent l="0" t="0" r="3175" b="0"/>
            <wp:docPr id="3723" name="Picture 3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" name="Picture 37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F7C">
        <w:rPr>
          <w:noProof/>
        </w:rPr>
        <w:t xml:space="preserve">  </w:t>
      </w:r>
    </w:p>
    <w:p w14:paraId="56CDA0E4" w14:textId="4B637DAB" w:rsidR="007D3F7C" w:rsidRDefault="007D3F7C" w:rsidP="007D3F7C">
      <w:pPr>
        <w:ind w:left="360"/>
        <w:jc w:val="both"/>
        <w:rPr>
          <w:rFonts w:ascii="Times New Roman" w:hAnsi="Times New Roman" w:cs="Times New Roman"/>
        </w:rPr>
      </w:pPr>
      <w:r w:rsidRPr="007D3F7C">
        <w:rPr>
          <w:rFonts w:ascii="Cambria Math" w:hAnsi="Cambria Math" w:cs="Cambria Math"/>
        </w:rPr>
        <w:t>𝑥</w:t>
      </w:r>
      <w:r w:rsidRPr="007D3F7C">
        <w:rPr>
          <w:rFonts w:ascii="Times New Roman" w:hAnsi="Times New Roman" w:cs="Times New Roman"/>
        </w:rPr>
        <w:t xml:space="preserve"> – kolejne szukane przybliżenie, </w:t>
      </w:r>
      <w:r w:rsidRPr="007D3F7C">
        <w:rPr>
          <w:rFonts w:ascii="Cambria Math" w:hAnsi="Cambria Math" w:cs="Cambria Math"/>
        </w:rPr>
        <w:t>𝑥𝑗</w:t>
      </w:r>
      <w:r w:rsidRPr="007D3F7C">
        <w:rPr>
          <w:rFonts w:ascii="Times New Roman" w:hAnsi="Times New Roman" w:cs="Times New Roman"/>
        </w:rPr>
        <w:t xml:space="preserve"> – kolejne wartości położeń węzłów</w:t>
      </w:r>
    </w:p>
    <w:p w14:paraId="2ADED95E" w14:textId="4DBBFF6B" w:rsidR="007D3F7C" w:rsidRDefault="007D3F7C" w:rsidP="007D3F7C">
      <w:pPr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Następnie mnożymy ten wielomian przez wartość funkcji w tym punkcie. </w:t>
      </w:r>
      <w:r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ynik to interpolacja </w:t>
      </w:r>
      <w:proofErr w:type="spellStart"/>
      <w:r>
        <w:rPr>
          <w:rFonts w:ascii="Times New Roman" w:eastAsia="Times New Roman" w:hAnsi="Times New Roman" w:cs="Times New Roman"/>
          <w:sz w:val="24"/>
        </w:rPr>
        <w:t>Lagrange’a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2D14C8">
        <w:rPr>
          <w:rFonts w:ascii="Times New Roman" w:eastAsia="Times New Roman" w:hAnsi="Times New Roman" w:cs="Times New Roman"/>
          <w:sz w:val="24"/>
        </w:rPr>
        <w:t xml:space="preserve"> Dzięki otrzymanym wynikom jesteśmy w stanie narysować wykres naszej funkcji.</w:t>
      </w:r>
    </w:p>
    <w:p w14:paraId="40429A77" w14:textId="562CA4F7" w:rsidR="002D14C8" w:rsidRDefault="002D14C8" w:rsidP="007D3F7C">
      <w:pPr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09C17A7D" w14:textId="0AF02A07" w:rsidR="002D14C8" w:rsidRDefault="002D14C8" w:rsidP="007D3F7C">
      <w:pPr>
        <w:ind w:left="360"/>
        <w:jc w:val="both"/>
        <w:rPr>
          <w:rFonts w:ascii="Times New Roman" w:hAnsi="Times New Roman" w:cs="Times New Roman"/>
        </w:rPr>
      </w:pPr>
      <w:r w:rsidRPr="002D14C8">
        <w:rPr>
          <w:rFonts w:ascii="Times New Roman" w:hAnsi="Times New Roman" w:cs="Times New Roman"/>
        </w:rPr>
        <w:t xml:space="preserve">Optymalizacja położeń węzłów metodą </w:t>
      </w:r>
      <w:proofErr w:type="spellStart"/>
      <w:r w:rsidRPr="002D14C8">
        <w:rPr>
          <w:rFonts w:ascii="Times New Roman" w:hAnsi="Times New Roman" w:cs="Times New Roman"/>
        </w:rPr>
        <w:t>Chebyshev’a</w:t>
      </w:r>
      <w:proofErr w:type="spellEnd"/>
      <w:r w:rsidRPr="002D14C8">
        <w:rPr>
          <w:rFonts w:ascii="Times New Roman" w:hAnsi="Times New Roman" w:cs="Times New Roman"/>
        </w:rPr>
        <w:t xml:space="preserve">, polega na tym że wyznaczamy położenia </w:t>
      </w:r>
      <w:r w:rsidRPr="002D14C8">
        <w:rPr>
          <w:rFonts w:ascii="Times New Roman" w:hAnsi="Times New Roman" w:cs="Times New Roman"/>
        </w:rPr>
        <w:t>węzłów</w:t>
      </w:r>
      <w:r w:rsidRPr="002D14C8">
        <w:rPr>
          <w:rFonts w:ascii="Times New Roman" w:hAnsi="Times New Roman" w:cs="Times New Roman"/>
        </w:rPr>
        <w:t xml:space="preserve"> za pomocą wzoru:</w:t>
      </w:r>
    </w:p>
    <w:p w14:paraId="0A497794" w14:textId="3A88FB0D" w:rsidR="002D14C8" w:rsidRDefault="002D14C8" w:rsidP="002D14C8">
      <w:pPr>
        <w:ind w:left="360"/>
        <w:jc w:val="center"/>
        <w:rPr>
          <w:rFonts w:ascii="Times New Roman" w:hAnsi="Times New Roman" w:cs="Times New Roman"/>
        </w:rPr>
      </w:pPr>
      <w:r w:rsidRPr="002D14C8">
        <w:rPr>
          <w:rFonts w:ascii="Times New Roman" w:hAnsi="Times New Roman" w:cs="Times New Roman"/>
        </w:rPr>
        <w:drawing>
          <wp:inline distT="0" distB="0" distL="0" distR="0" wp14:anchorId="136DD081" wp14:editId="76E49198">
            <wp:extent cx="3953427" cy="552527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612B" w14:textId="77777777" w:rsidR="002D14C8" w:rsidRDefault="002D14C8" w:rsidP="002D14C8">
      <w:pPr>
        <w:spacing w:after="4" w:line="268" w:lineRule="auto"/>
        <w:ind w:left="-5" w:right="64" w:firstLine="36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Pozwala to zwiększyć dokładność interpolacji.  </w:t>
      </w:r>
    </w:p>
    <w:p w14:paraId="3413F784" w14:textId="18309C0E" w:rsidR="002D14C8" w:rsidRDefault="002D14C8" w:rsidP="002D14C8">
      <w:pPr>
        <w:ind w:left="360"/>
        <w:jc w:val="both"/>
        <w:rPr>
          <w:rFonts w:ascii="Times New Roman" w:hAnsi="Times New Roman" w:cs="Times New Roman"/>
        </w:rPr>
      </w:pPr>
    </w:p>
    <w:p w14:paraId="6A70F7D5" w14:textId="0E04AFED" w:rsidR="002D14C8" w:rsidRPr="002D14C8" w:rsidRDefault="002D14C8" w:rsidP="002D1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D14C8">
        <w:rPr>
          <w:rFonts w:ascii="Times New Roman" w:hAnsi="Times New Roman" w:cs="Times New Roman"/>
          <w:b/>
          <w:bCs/>
        </w:rPr>
        <w:t>Opis Problemu</w:t>
      </w:r>
    </w:p>
    <w:p w14:paraId="1BDF8EAB" w14:textId="1D2CF081" w:rsidR="002D14C8" w:rsidRDefault="002D14C8" w:rsidP="002D14C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</w:t>
      </w:r>
      <w:r w:rsidR="00B86EC3">
        <w:rPr>
          <w:rFonts w:ascii="Times New Roman" w:hAnsi="Times New Roman" w:cs="Times New Roman"/>
        </w:rPr>
        <w:t>laboratoriów</w:t>
      </w:r>
      <w:r>
        <w:rPr>
          <w:rFonts w:ascii="Times New Roman" w:hAnsi="Times New Roman" w:cs="Times New Roman"/>
        </w:rPr>
        <w:t xml:space="preserve"> było </w:t>
      </w:r>
      <w:r w:rsidR="00B86EC3">
        <w:rPr>
          <w:rFonts w:ascii="Times New Roman" w:hAnsi="Times New Roman" w:cs="Times New Roman"/>
        </w:rPr>
        <w:t>znalezienie</w:t>
      </w:r>
      <w:r>
        <w:rPr>
          <w:rFonts w:ascii="Times New Roman" w:hAnsi="Times New Roman" w:cs="Times New Roman"/>
        </w:rPr>
        <w:t xml:space="preserve"> wielomiany interpolacyjnego </w:t>
      </w:r>
      <w:proofErr w:type="spellStart"/>
      <w:r>
        <w:rPr>
          <w:rFonts w:ascii="Times New Roman" w:hAnsi="Times New Roman" w:cs="Times New Roman"/>
        </w:rPr>
        <w:t>Lagrange’a</w:t>
      </w:r>
      <w:proofErr w:type="spellEnd"/>
      <w:r>
        <w:rPr>
          <w:rFonts w:ascii="Times New Roman" w:hAnsi="Times New Roman" w:cs="Times New Roman"/>
        </w:rPr>
        <w:t xml:space="preserve"> dla funkcji:</w:t>
      </w:r>
    </w:p>
    <w:p w14:paraId="6CE45422" w14:textId="7CCF160C" w:rsidR="002D14C8" w:rsidRDefault="002D14C8" w:rsidP="002D14C8">
      <w:pPr>
        <w:ind w:left="360"/>
        <w:jc w:val="center"/>
        <w:rPr>
          <w:rFonts w:ascii="Times New Roman" w:hAnsi="Times New Roman" w:cs="Times New Roman"/>
        </w:rPr>
      </w:pPr>
      <w:r w:rsidRPr="002D14C8">
        <w:rPr>
          <w:rFonts w:ascii="Times New Roman" w:hAnsi="Times New Roman" w:cs="Times New Roman"/>
        </w:rPr>
        <w:drawing>
          <wp:inline distT="0" distB="0" distL="0" distR="0" wp14:anchorId="41557915" wp14:editId="0712F1B3">
            <wp:extent cx="1524213" cy="30484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924" w14:textId="28791853" w:rsidR="002D14C8" w:rsidRDefault="002D14C8" w:rsidP="002D14C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przedziale x </w:t>
      </w:r>
      <w:r w:rsidRPr="002D14C8">
        <w:rPr>
          <w:rFonts w:ascii="Cambria Math" w:hAnsi="Cambria Math" w:cs="Cambria Math"/>
        </w:rPr>
        <w:t>∈</w:t>
      </w:r>
      <w:r w:rsidRPr="002D14C8">
        <w:rPr>
          <w:rFonts w:ascii="Times New Roman" w:hAnsi="Times New Roman" w:cs="Times New Roman"/>
        </w:rPr>
        <w:t xml:space="preserve"> [−5, 5].</w:t>
      </w:r>
    </w:p>
    <w:p w14:paraId="237BCBF3" w14:textId="77777777" w:rsidR="002D14C8" w:rsidRDefault="002D14C8" w:rsidP="002D14C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Przyjmowaliśmy różna ilość węzłów n= 5,10,15,20. Odległość miedzy węzłami wyliczaliśmy za pomocą wzoru :</w:t>
      </w:r>
    </w:p>
    <w:p w14:paraId="48A6E79E" w14:textId="5F4BF208" w:rsidR="002D14C8" w:rsidRDefault="002D14C8" w:rsidP="002D14C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D14C8">
        <w:rPr>
          <w:rFonts w:ascii="Times New Roman" w:hAnsi="Times New Roman" w:cs="Times New Roman"/>
        </w:rPr>
        <w:drawing>
          <wp:inline distT="0" distB="0" distL="0" distR="0" wp14:anchorId="03D197E6" wp14:editId="1ABCFD44">
            <wp:extent cx="1238423" cy="409632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050E" w14:textId="081EEDF5" w:rsidR="002D14C8" w:rsidRDefault="00195331" w:rsidP="00195331">
      <w:pPr>
        <w:ind w:left="360"/>
        <w:jc w:val="both"/>
        <w:rPr>
          <w:rFonts w:ascii="Times New Roman" w:hAnsi="Times New Roman" w:cs="Times New Roman"/>
        </w:rPr>
      </w:pPr>
      <w:r w:rsidRPr="00195331">
        <w:rPr>
          <w:rFonts w:ascii="Times New Roman" w:hAnsi="Times New Roman" w:cs="Times New Roman"/>
        </w:rPr>
        <w:lastRenderedPageBreak/>
        <w:t xml:space="preserve">Następnie zrobiliśmy to dla węzłów wyliczonych za pomocą metody </w:t>
      </w:r>
      <w:proofErr w:type="spellStart"/>
      <w:r w:rsidRPr="00195331">
        <w:rPr>
          <w:rFonts w:ascii="Times New Roman" w:hAnsi="Times New Roman" w:cs="Times New Roman"/>
        </w:rPr>
        <w:t>Chebyshev’a</w:t>
      </w:r>
      <w:proofErr w:type="spellEnd"/>
      <w:r w:rsidRPr="0019533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95331">
        <w:rPr>
          <w:rFonts w:ascii="Times New Roman" w:hAnsi="Times New Roman" w:cs="Times New Roman"/>
        </w:rPr>
        <w:t xml:space="preserve">Dla otrzymanych punktów przeprowadziliśmy interpolację </w:t>
      </w:r>
      <w:proofErr w:type="spellStart"/>
      <w:r w:rsidRPr="00195331">
        <w:rPr>
          <w:rFonts w:ascii="Times New Roman" w:hAnsi="Times New Roman" w:cs="Times New Roman"/>
        </w:rPr>
        <w:t>Lagrange’a</w:t>
      </w:r>
      <w:proofErr w:type="spellEnd"/>
      <w:r w:rsidRPr="00195331">
        <w:rPr>
          <w:rFonts w:ascii="Times New Roman" w:hAnsi="Times New Roman" w:cs="Times New Roman"/>
        </w:rPr>
        <w:t>.</w:t>
      </w:r>
    </w:p>
    <w:p w14:paraId="259B8654" w14:textId="30AECFEE" w:rsidR="00195331" w:rsidRDefault="00195331" w:rsidP="0019533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95331">
        <w:rPr>
          <w:rFonts w:ascii="Times New Roman" w:hAnsi="Times New Roman" w:cs="Times New Roman"/>
          <w:b/>
          <w:bCs/>
        </w:rPr>
        <w:t>Wyniki</w:t>
      </w:r>
    </w:p>
    <w:p w14:paraId="3D6B9D86" w14:textId="0205462C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5</w:t>
      </w:r>
    </w:p>
    <w:p w14:paraId="1F61BE2F" w14:textId="242E428B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D96EA2" wp14:editId="261F197E">
            <wp:extent cx="4476750" cy="323850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868" cy="32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8FD6" w14:textId="3A63A868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10 </w:t>
      </w:r>
    </w:p>
    <w:p w14:paraId="1C4072E7" w14:textId="1221B065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0FCC9A" wp14:editId="17219DBF">
            <wp:extent cx="4733925" cy="3305175"/>
            <wp:effectExtent l="0" t="0" r="9525" b="9525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71" cy="33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051" w14:textId="07CF0096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</w:p>
    <w:p w14:paraId="2B56352A" w14:textId="254253DB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</w:p>
    <w:p w14:paraId="7C97AE3E" w14:textId="62047320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</w:p>
    <w:p w14:paraId="5FC178C0" w14:textId="66D00176" w:rsidR="00195331" w:rsidRDefault="00195331" w:rsidP="0019533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 = 15</w:t>
      </w:r>
    </w:p>
    <w:p w14:paraId="54D506E6" w14:textId="3B90F9FB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77C68D" wp14:editId="49991452">
            <wp:extent cx="4600575" cy="3053631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C8C" w14:textId="6B297C72" w:rsidR="00195331" w:rsidRDefault="00195331" w:rsidP="0019533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20</w:t>
      </w:r>
    </w:p>
    <w:p w14:paraId="31981ACD" w14:textId="7AF6D59A" w:rsidR="00195331" w:rsidRDefault="00195331" w:rsidP="00195331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2F3E2" wp14:editId="333B09E1">
            <wp:extent cx="5760000" cy="4064400"/>
            <wp:effectExtent l="0" t="0" r="0" b="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5F1E" w14:textId="54538FB2" w:rsidR="00195331" w:rsidRDefault="00195331" w:rsidP="0019533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Wykresy przy użyciu metody </w:t>
      </w:r>
      <w:proofErr w:type="spellStart"/>
      <w:r>
        <w:rPr>
          <w:rFonts w:ascii="Times New Roman" w:hAnsi="Times New Roman" w:cs="Times New Roman"/>
        </w:rPr>
        <w:t>Cheb</w:t>
      </w:r>
      <w:r w:rsidR="00B86EC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shev’a</w:t>
      </w:r>
      <w:proofErr w:type="spellEnd"/>
      <w:r>
        <w:rPr>
          <w:rFonts w:ascii="Times New Roman" w:hAnsi="Times New Roman" w:cs="Times New Roman"/>
        </w:rPr>
        <w:t>:</w:t>
      </w:r>
    </w:p>
    <w:p w14:paraId="4EE6C952" w14:textId="06C6324C" w:rsidR="00195331" w:rsidRDefault="00195331" w:rsidP="00195331">
      <w:pPr>
        <w:ind w:left="360"/>
        <w:rPr>
          <w:rFonts w:ascii="Times New Roman" w:hAnsi="Times New Roman" w:cs="Times New Roman"/>
        </w:rPr>
      </w:pPr>
    </w:p>
    <w:p w14:paraId="7C844979" w14:textId="7A03AC2D" w:rsidR="00195331" w:rsidRDefault="00195331" w:rsidP="00195331">
      <w:pPr>
        <w:ind w:left="360"/>
        <w:rPr>
          <w:rFonts w:ascii="Times New Roman" w:hAnsi="Times New Roman" w:cs="Times New Roman"/>
        </w:rPr>
      </w:pPr>
    </w:p>
    <w:p w14:paraId="79F1390C" w14:textId="3626878F" w:rsidR="00195331" w:rsidRDefault="00195331" w:rsidP="00195331">
      <w:pPr>
        <w:ind w:left="360"/>
        <w:rPr>
          <w:rFonts w:ascii="Times New Roman" w:hAnsi="Times New Roman" w:cs="Times New Roman"/>
        </w:rPr>
      </w:pPr>
    </w:p>
    <w:p w14:paraId="382B8E10" w14:textId="77777777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 = 5</w:t>
      </w:r>
    </w:p>
    <w:p w14:paraId="79F5BDAC" w14:textId="7CAA8845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3AB860" wp14:editId="53E592FB">
            <wp:extent cx="4243053" cy="3086100"/>
            <wp:effectExtent l="0" t="0" r="5715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493" cy="30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8A7C" w14:textId="77777777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10 </w:t>
      </w:r>
    </w:p>
    <w:p w14:paraId="3EC354CF" w14:textId="1D6A6CA0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313A80" wp14:editId="16D6081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48150" cy="2949575"/>
            <wp:effectExtent l="0" t="0" r="0" b="3175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6335" w14:textId="2645DC59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17C8D09F" w14:textId="2A986DF8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05CDA0BA" w14:textId="2944951B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4718F231" w14:textId="63A9DA7C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062FAB3B" w14:textId="6DC8A44A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45538B04" w14:textId="3108F417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3F88F5D1" w14:textId="044B1624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4F9D13EE" w14:textId="58127BC8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58239E31" w14:textId="6978A546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546968B6" w14:textId="6AE2F8BD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206D56B6" w14:textId="1DA434E6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3F8E188C" w14:textId="49508727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315DCA45" w14:textId="76259081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1A25A418" w14:textId="3114F0AE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0B621363" w14:textId="4C8E7E14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11879930" w14:textId="1A0C8AB3" w:rsid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</w:p>
    <w:p w14:paraId="742062F4" w14:textId="5E1F82E6" w:rsidR="00195331" w:rsidRDefault="00195331" w:rsidP="00195331">
      <w:pPr>
        <w:rPr>
          <w:rFonts w:ascii="Times New Roman" w:hAnsi="Times New Roman" w:cs="Times New Roman"/>
        </w:rPr>
      </w:pPr>
    </w:p>
    <w:p w14:paraId="79ED89BE" w14:textId="77777777" w:rsidR="00195331" w:rsidRDefault="00195331" w:rsidP="00195331">
      <w:pPr>
        <w:rPr>
          <w:rFonts w:ascii="Times New Roman" w:hAnsi="Times New Roman" w:cs="Times New Roman"/>
        </w:rPr>
      </w:pPr>
    </w:p>
    <w:p w14:paraId="198112DE" w14:textId="77777777" w:rsidR="00195331" w:rsidRDefault="00195331" w:rsidP="0019533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 = 15</w:t>
      </w:r>
    </w:p>
    <w:p w14:paraId="07BD9B9B" w14:textId="5B862D4F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85057E" wp14:editId="2CC104D1">
            <wp:extent cx="5760720" cy="4093775"/>
            <wp:effectExtent l="0" t="0" r="0" b="254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B54" w14:textId="77777777" w:rsidR="00195331" w:rsidRDefault="00195331" w:rsidP="0019533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20</w:t>
      </w:r>
    </w:p>
    <w:p w14:paraId="7F2B38B6" w14:textId="3C978526" w:rsidR="00195331" w:rsidRDefault="00195331" w:rsidP="00195331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092B2A" wp14:editId="041534CE">
            <wp:extent cx="5760720" cy="3995864"/>
            <wp:effectExtent l="0" t="0" r="0" b="508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D321" w14:textId="46E15587" w:rsidR="00195331" w:rsidRDefault="00195331" w:rsidP="0019533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Wnioski</w:t>
      </w:r>
    </w:p>
    <w:p w14:paraId="4D9AE553" w14:textId="0332692D" w:rsidR="00195331" w:rsidRPr="00195331" w:rsidRDefault="00195331" w:rsidP="0019533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Metoda interpolacji </w:t>
      </w:r>
      <w:proofErr w:type="spellStart"/>
      <w:r>
        <w:rPr>
          <w:rFonts w:ascii="Times New Roman" w:hAnsi="Times New Roman" w:cs="Times New Roman"/>
        </w:rPr>
        <w:t>Lagrange’a</w:t>
      </w:r>
      <w:proofErr w:type="spellEnd"/>
      <w:r>
        <w:rPr>
          <w:rFonts w:ascii="Times New Roman" w:hAnsi="Times New Roman" w:cs="Times New Roman"/>
        </w:rPr>
        <w:t xml:space="preserve"> pozwala osiągnąć dokładny wykres funkcji przy </w:t>
      </w:r>
      <w:r w:rsidR="00B86EC3">
        <w:rPr>
          <w:rFonts w:ascii="Times New Roman" w:hAnsi="Times New Roman" w:cs="Times New Roman"/>
        </w:rPr>
        <w:t>odpowiedniej</w:t>
      </w:r>
      <w:r>
        <w:rPr>
          <w:rFonts w:ascii="Times New Roman" w:hAnsi="Times New Roman" w:cs="Times New Roman"/>
        </w:rPr>
        <w:t xml:space="preserve"> ilości węzłów. Na niektórych wykresach widać skoki </w:t>
      </w:r>
      <w:r w:rsidR="00B86EC3">
        <w:rPr>
          <w:rFonts w:ascii="Times New Roman" w:hAnsi="Times New Roman" w:cs="Times New Roman"/>
        </w:rPr>
        <w:t xml:space="preserve">przy końcach przedziałów jest to efekt </w:t>
      </w:r>
      <w:proofErr w:type="spellStart"/>
      <w:r w:rsidR="00B86EC3">
        <w:rPr>
          <w:rFonts w:ascii="Times New Roman" w:hAnsi="Times New Roman" w:cs="Times New Roman"/>
        </w:rPr>
        <w:t>Rungego</w:t>
      </w:r>
      <w:proofErr w:type="spellEnd"/>
      <w:r w:rsidR="00B86EC3">
        <w:rPr>
          <w:rFonts w:ascii="Times New Roman" w:hAnsi="Times New Roman" w:cs="Times New Roman"/>
        </w:rPr>
        <w:t xml:space="preserve">, pogorszenie jakości wyników interpolacji na krańcach przedziałów. Metoda </w:t>
      </w:r>
      <w:proofErr w:type="spellStart"/>
      <w:r w:rsidR="00B86EC3">
        <w:rPr>
          <w:rFonts w:ascii="Times New Roman" w:hAnsi="Times New Roman" w:cs="Times New Roman"/>
        </w:rPr>
        <w:t>Chebyshev’a</w:t>
      </w:r>
      <w:proofErr w:type="spellEnd"/>
      <w:r w:rsidR="00B86EC3">
        <w:rPr>
          <w:rFonts w:ascii="Times New Roman" w:hAnsi="Times New Roman" w:cs="Times New Roman"/>
        </w:rPr>
        <w:t xml:space="preserve"> pozwala usunąć ten efekt przy interpolacji i osiągnąć dokładny wykres funkcji.</w:t>
      </w:r>
    </w:p>
    <w:sectPr w:rsidR="00195331" w:rsidRPr="00195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20D"/>
    <w:multiLevelType w:val="hybridMultilevel"/>
    <w:tmpl w:val="B2FAD0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F377E"/>
    <w:multiLevelType w:val="hybridMultilevel"/>
    <w:tmpl w:val="B2FAD0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7C"/>
    <w:rsid w:val="00195331"/>
    <w:rsid w:val="002D14C8"/>
    <w:rsid w:val="007D3F7C"/>
    <w:rsid w:val="00B86EC3"/>
    <w:rsid w:val="00C6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396C"/>
  <w15:chartTrackingRefBased/>
  <w15:docId w15:val="{07BAAE8C-C604-428E-B52B-51382F64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5331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275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1</cp:revision>
  <dcterms:created xsi:type="dcterms:W3CDTF">2021-04-23T15:19:00Z</dcterms:created>
  <dcterms:modified xsi:type="dcterms:W3CDTF">2021-04-23T15:53:00Z</dcterms:modified>
</cp:coreProperties>
</file>