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6753" w:rsidRDefault="00AA19A2" w:rsidP="00AA19A2">
      <w:pPr>
        <w:pStyle w:val="berschrift1"/>
      </w:pPr>
      <w:r>
        <w:t>Installationsanleitung</w:t>
      </w:r>
    </w:p>
    <w:p w:rsidR="00AA19A2" w:rsidRDefault="00AA19A2" w:rsidP="00AA19A2">
      <w:pPr>
        <w:pStyle w:val="Listenabsatz"/>
        <w:numPr>
          <w:ilvl w:val="0"/>
          <w:numId w:val="1"/>
        </w:numPr>
      </w:pPr>
      <w:r>
        <w:t xml:space="preserve">Um Das Projekt zum </w:t>
      </w:r>
      <w:proofErr w:type="spellStart"/>
      <w:r>
        <w:t>laufen</w:t>
      </w:r>
      <w:proofErr w:type="spellEnd"/>
      <w:r>
        <w:t xml:space="preserve"> zu bringen, muss die Datei "core.jar" im Ordner "</w:t>
      </w:r>
      <w:proofErr w:type="spellStart"/>
      <w:r>
        <w:t>lib</w:t>
      </w:r>
      <w:proofErr w:type="spellEnd"/>
      <w:r>
        <w:t>" als Bibliothek hinzugefügt werden.</w:t>
      </w:r>
    </w:p>
    <w:p w:rsidR="00AA19A2" w:rsidRDefault="00AA19A2" w:rsidP="00AA19A2">
      <w:pPr>
        <w:pStyle w:val="Listenabsatz"/>
        <w:numPr>
          <w:ilvl w:val="0"/>
          <w:numId w:val="1"/>
        </w:numPr>
      </w:pPr>
      <w:r>
        <w:t>Falls der "out" Ordner noch nichts als Compiler Output ausgewählt ist, muss dies noch gemacht werden.</w:t>
      </w:r>
    </w:p>
    <w:p w:rsidR="00AA19A2" w:rsidRDefault="00AA19A2" w:rsidP="00AA19A2">
      <w:pPr>
        <w:pStyle w:val="berschrift1"/>
      </w:pPr>
      <w:r>
        <w:t>Spielanleitung</w:t>
      </w:r>
    </w:p>
    <w:p w:rsidR="00AB133F" w:rsidRPr="00AB133F" w:rsidRDefault="00AB133F" w:rsidP="00AB133F">
      <w:r w:rsidRPr="00AB133F">
        <w:rPr>
          <w:noProof/>
        </w:rPr>
        <w:drawing>
          <wp:inline distT="0" distB="0" distL="0" distR="0" wp14:anchorId="4C8AFD93" wp14:editId="77531B87">
            <wp:extent cx="5760720" cy="403669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3F" w:rsidRDefault="00AB133F" w:rsidP="00AB133F">
      <w:pPr>
        <w:pStyle w:val="berschrift2"/>
      </w:pPr>
      <w:r>
        <w:t xml:space="preserve">Buttons und </w:t>
      </w:r>
      <w:proofErr w:type="spellStart"/>
      <w:r>
        <w:t>Textboxen</w:t>
      </w:r>
      <w:proofErr w:type="spellEnd"/>
    </w:p>
    <w:p w:rsidR="00AA19A2" w:rsidRDefault="00AA19A2" w:rsidP="00AA19A2">
      <w:pPr>
        <w:pStyle w:val="Listenabsatz"/>
        <w:numPr>
          <w:ilvl w:val="0"/>
          <w:numId w:val="2"/>
        </w:numPr>
      </w:pPr>
      <w:r>
        <w:t xml:space="preserve">Startet und Stoppt das Spiel. Wenn das Spiel läuft, werden alle Buttons und </w:t>
      </w:r>
      <w:proofErr w:type="spellStart"/>
      <w:r>
        <w:t>Textboxen</w:t>
      </w:r>
      <w:proofErr w:type="spellEnd"/>
      <w:r>
        <w:t xml:space="preserve">, </w:t>
      </w:r>
      <w:r w:rsidR="007D0835">
        <w:t>ausser</w:t>
      </w:r>
      <w:r>
        <w:t xml:space="preserve"> de</w:t>
      </w:r>
      <w:r w:rsidR="007D0835">
        <w:t>r</w:t>
      </w:r>
      <w:r>
        <w:t xml:space="preserve"> Start/</w:t>
      </w:r>
      <w:proofErr w:type="spellStart"/>
      <w:r>
        <w:t>Stop</w:t>
      </w:r>
      <w:proofErr w:type="spellEnd"/>
      <w:r>
        <w:t xml:space="preserve"> Button, deaktiviert. Zudem können die Zellen während dem das Spiel läuft, nicht bearbeitet werden.</w:t>
      </w:r>
    </w:p>
    <w:p w:rsidR="00AA19A2" w:rsidRDefault="00AA19A2" w:rsidP="00AA19A2">
      <w:pPr>
        <w:pStyle w:val="Listenabsatz"/>
        <w:numPr>
          <w:ilvl w:val="0"/>
          <w:numId w:val="2"/>
        </w:numPr>
      </w:pPr>
      <w:r>
        <w:t xml:space="preserve">Tötet alle Zellen auf dem Spielfeld. </w:t>
      </w:r>
    </w:p>
    <w:p w:rsidR="00AA19A2" w:rsidRDefault="00AA19A2" w:rsidP="00AA19A2">
      <w:pPr>
        <w:pStyle w:val="Listenabsatz"/>
        <w:numPr>
          <w:ilvl w:val="0"/>
          <w:numId w:val="2"/>
        </w:numPr>
      </w:pPr>
      <w:r>
        <w:t xml:space="preserve">Generiert eine Zufällige erste Generation. Standardmässig werden ca. 60% der Zellen zu Beginn leben. Diese Wahrscheinlichkeit kann </w:t>
      </w:r>
      <w:proofErr w:type="gramStart"/>
      <w:r>
        <w:t>mit der Variable</w:t>
      </w:r>
      <w:proofErr w:type="gramEnd"/>
      <w:r>
        <w:t xml:space="preserve"> «</w:t>
      </w:r>
      <w:proofErr w:type="spellStart"/>
      <w:r w:rsidRPr="00AA19A2">
        <w:t>firstGenProbability</w:t>
      </w:r>
      <w:proofErr w:type="spellEnd"/>
      <w:r>
        <w:t xml:space="preserve">» </w:t>
      </w:r>
      <w:r w:rsidR="00A40619">
        <w:t xml:space="preserve">in der Klasse «Main» </w:t>
      </w:r>
      <w:r>
        <w:t>verändert werden</w:t>
      </w:r>
      <w:r w:rsidR="001C22AA">
        <w:t xml:space="preserve"> (ganzzahlige Werte zwischen 0 und 100 [0;100])</w:t>
      </w:r>
      <w:r>
        <w:t>.</w:t>
      </w:r>
    </w:p>
    <w:p w:rsidR="00AA19A2" w:rsidRDefault="00AA19A2" w:rsidP="00AA19A2">
      <w:pPr>
        <w:pStyle w:val="Listenabsatz"/>
        <w:numPr>
          <w:ilvl w:val="0"/>
          <w:numId w:val="2"/>
        </w:numPr>
      </w:pPr>
      <w:r>
        <w:t>Speichert den aktuellen Inhalt des Fensters als «.</w:t>
      </w:r>
      <w:proofErr w:type="spellStart"/>
      <w:r>
        <w:t>png</w:t>
      </w:r>
      <w:proofErr w:type="spellEnd"/>
      <w:r>
        <w:t>» Datei in den Ordner «</w:t>
      </w:r>
      <w:proofErr w:type="spellStart"/>
      <w:r>
        <w:t>images</w:t>
      </w:r>
      <w:proofErr w:type="spellEnd"/>
      <w:r>
        <w:t>».</w:t>
      </w:r>
    </w:p>
    <w:p w:rsidR="00AA19A2" w:rsidRDefault="00AA19A2" w:rsidP="00AA19A2">
      <w:pPr>
        <w:pStyle w:val="Listenabsatz"/>
        <w:numPr>
          <w:ilvl w:val="0"/>
          <w:numId w:val="2"/>
        </w:numPr>
      </w:pPr>
      <w:r>
        <w:t>Dieses Label zeigt die Anzahl aller Zellen und die Anzahl der lebenden Zellen.</w:t>
      </w:r>
    </w:p>
    <w:p w:rsidR="00AB133F" w:rsidRDefault="00AA19A2" w:rsidP="00AB133F">
      <w:pPr>
        <w:pStyle w:val="Listenabsatz"/>
        <w:numPr>
          <w:ilvl w:val="0"/>
          <w:numId w:val="2"/>
        </w:numPr>
      </w:pPr>
      <w:r>
        <w:t xml:space="preserve">Dieses Label zeigt die Durchschnittliche FPS </w:t>
      </w:r>
      <w:r w:rsidR="00AB133F">
        <w:t xml:space="preserve">des Programmes (mehr zu Debugging </w:t>
      </w:r>
      <w:r w:rsidR="007D0835">
        <w:t>zwecken) und</w:t>
      </w:r>
      <w:r w:rsidR="00AB133F">
        <w:t xml:space="preserve"> in welcher Generation sich das Game </w:t>
      </w:r>
      <w:proofErr w:type="spellStart"/>
      <w:r w:rsidR="00AB133F">
        <w:t>of</w:t>
      </w:r>
      <w:proofErr w:type="spellEnd"/>
      <w:r w:rsidR="00AB133F">
        <w:t xml:space="preserve"> Life gerade befindet (die Startgeneration ist die Generation 0).</w:t>
      </w:r>
    </w:p>
    <w:p w:rsidR="00AB133F" w:rsidRDefault="00AB133F" w:rsidP="00AB133F">
      <w:pPr>
        <w:pStyle w:val="Listenabsatz"/>
        <w:numPr>
          <w:ilvl w:val="0"/>
          <w:numId w:val="2"/>
        </w:numPr>
      </w:pPr>
      <w:r>
        <w:t xml:space="preserve">Diese </w:t>
      </w:r>
      <w:proofErr w:type="spellStart"/>
      <w:r>
        <w:t>Textbox</w:t>
      </w:r>
      <w:proofErr w:type="spellEnd"/>
      <w:r>
        <w:t xml:space="preserve"> dient zur Eingabe einer positiven Zahl. Diese Zahl bestimmt, wie viele Generation zurück bzw. nach vorne gesprungen werden soll. Dies beeinflusst die Buttons «</w:t>
      </w:r>
      <w:proofErr w:type="spellStart"/>
      <w:r>
        <w:t>Previous</w:t>
      </w:r>
      <w:proofErr w:type="spellEnd"/>
      <w:r>
        <w:t xml:space="preserve"> X» (8) und «Skip X» (9). </w:t>
      </w:r>
    </w:p>
    <w:p w:rsidR="00AB133F" w:rsidRDefault="00AB133F" w:rsidP="00AB133F">
      <w:pPr>
        <w:pStyle w:val="Listenabsatz"/>
        <w:numPr>
          <w:ilvl w:val="0"/>
          <w:numId w:val="2"/>
        </w:numPr>
      </w:pPr>
      <w:r>
        <w:t xml:space="preserve">Dieser Button springt X Generationen zurück. X wird aus der </w:t>
      </w:r>
      <w:proofErr w:type="spellStart"/>
      <w:r>
        <w:t>Textbox</w:t>
      </w:r>
      <w:proofErr w:type="spellEnd"/>
      <w:r>
        <w:t xml:space="preserve"> «Generation Jumps» ausgelesen.</w:t>
      </w:r>
    </w:p>
    <w:p w:rsidR="00AB133F" w:rsidRDefault="00AB133F" w:rsidP="00AB133F">
      <w:pPr>
        <w:pStyle w:val="Listenabsatz"/>
        <w:numPr>
          <w:ilvl w:val="0"/>
          <w:numId w:val="2"/>
        </w:numPr>
      </w:pPr>
      <w:r>
        <w:lastRenderedPageBreak/>
        <w:t xml:space="preserve">Dieser Button spring X Generation nach vorne. X wird aus der </w:t>
      </w:r>
      <w:proofErr w:type="spellStart"/>
      <w:r>
        <w:t>Textbox</w:t>
      </w:r>
      <w:proofErr w:type="spellEnd"/>
      <w:r>
        <w:t xml:space="preserve"> «Generation Jumps» ausgelesen.</w:t>
      </w:r>
    </w:p>
    <w:p w:rsidR="00AB133F" w:rsidRDefault="00AB133F" w:rsidP="00AB133F">
      <w:pPr>
        <w:pStyle w:val="Listenabsatz"/>
        <w:numPr>
          <w:ilvl w:val="0"/>
          <w:numId w:val="2"/>
        </w:numPr>
      </w:pPr>
      <w:r>
        <w:t xml:space="preserve">Diese </w:t>
      </w:r>
      <w:proofErr w:type="spellStart"/>
      <w:r>
        <w:t>Textbox</w:t>
      </w:r>
      <w:proofErr w:type="spellEnd"/>
      <w:r>
        <w:t xml:space="preserve"> dient zur Eingabe einer Positiven Zahl. Wenn das Spiel läuft, werden pro Sekunden X neue Generationen erzeugt. X wird aus der </w:t>
      </w:r>
      <w:proofErr w:type="spellStart"/>
      <w:r>
        <w:t>Textbox</w:t>
      </w:r>
      <w:proofErr w:type="spellEnd"/>
      <w:r>
        <w:t xml:space="preserve"> ausgelesen. </w:t>
      </w:r>
    </w:p>
    <w:p w:rsidR="00AB133F" w:rsidRDefault="00AB133F" w:rsidP="00AB133F">
      <w:pPr>
        <w:pStyle w:val="berschrift2"/>
      </w:pPr>
      <w:r>
        <w:t>Spielfeld zeichnen</w:t>
      </w:r>
    </w:p>
    <w:p w:rsidR="00AB133F" w:rsidRDefault="00AB133F" w:rsidP="00AB133F">
      <w:r>
        <w:t xml:space="preserve">Wenn das Spiel nicht läuft, kann mit der Maus das </w:t>
      </w:r>
      <w:proofErr w:type="spellStart"/>
      <w:r>
        <w:t>GoL</w:t>
      </w:r>
      <w:proofErr w:type="spellEnd"/>
      <w:r>
        <w:t xml:space="preserve"> Feld selbst gezeichnet werden. Durch klicken der linken Maustaste wird eine Zelle belebt und durch das klicken der rechten Maustaste </w:t>
      </w:r>
      <w:proofErr w:type="gramStart"/>
      <w:r>
        <w:t>ein Zelle</w:t>
      </w:r>
      <w:proofErr w:type="gramEnd"/>
      <w:r>
        <w:t xml:space="preserve"> getötet. </w:t>
      </w:r>
    </w:p>
    <w:p w:rsidR="00A40619" w:rsidRDefault="00A40619" w:rsidP="00A40619">
      <w:pPr>
        <w:pStyle w:val="berschrift2"/>
      </w:pPr>
      <w:r>
        <w:t>Zellengrösse</w:t>
      </w:r>
    </w:p>
    <w:p w:rsidR="00A40619" w:rsidRDefault="00A40619" w:rsidP="00A40619">
      <w:r>
        <w:t>Die Zellengrösse wird durch die Variable «</w:t>
      </w:r>
      <w:proofErr w:type="spellStart"/>
      <w:r>
        <w:t>cellSize</w:t>
      </w:r>
      <w:proofErr w:type="spellEnd"/>
      <w:r>
        <w:t xml:space="preserve">» in der Klasse «Main» </w:t>
      </w:r>
      <w:r w:rsidR="002D7D11">
        <w:t xml:space="preserve">bestimmt. Die </w:t>
      </w:r>
      <w:proofErr w:type="spellStart"/>
      <w:r w:rsidR="002D7D11">
        <w:t>grösse</w:t>
      </w:r>
      <w:proofErr w:type="spellEnd"/>
      <w:r w:rsidR="002D7D11">
        <w:t xml:space="preserve"> ist in Pixel angegeben.</w:t>
      </w:r>
      <w:r w:rsidR="007D0835">
        <w:t xml:space="preserve"> Das Spielfeld behält immer die gleiche </w:t>
      </w:r>
      <w:proofErr w:type="spellStart"/>
      <w:r w:rsidR="007D0835">
        <w:t>grösse</w:t>
      </w:r>
      <w:proofErr w:type="spellEnd"/>
      <w:r w:rsidR="007D0835">
        <w:t xml:space="preserve">, weshalb die Zellengrösse bestimmt, wie viele Zellen existieren. Wird ein zu kleiner Wert gewählt, kann sich dies negativ auf die Performance auswirken. Standardmässig ist eine Zellen </w:t>
      </w:r>
      <w:r w:rsidR="004C3377">
        <w:t>10x10</w:t>
      </w:r>
      <w:r w:rsidR="007D0835">
        <w:t xml:space="preserve"> Pixel gross. </w:t>
      </w:r>
      <w:r w:rsidR="001C22AA">
        <w:t>Zellen dürfen nicht kleiner als 1px sein!</w:t>
      </w:r>
    </w:p>
    <w:p w:rsidR="00660B41" w:rsidRDefault="00660B41" w:rsidP="00660B41">
      <w:pPr>
        <w:pStyle w:val="berschrift2"/>
      </w:pPr>
      <w:r>
        <w:t xml:space="preserve">Beweis </w:t>
      </w:r>
      <w:proofErr w:type="spellStart"/>
      <w:r>
        <w:t>GoL</w:t>
      </w:r>
      <w:proofErr w:type="spellEnd"/>
      <w:r>
        <w:t xml:space="preserve"> Verhalten</w:t>
      </w:r>
    </w:p>
    <w:p w:rsidR="00660B41" w:rsidRDefault="00660B41" w:rsidP="00660B41">
      <w:r>
        <w:t xml:space="preserve">Um das Verhalten des </w:t>
      </w:r>
      <w:proofErr w:type="spellStart"/>
      <w:r>
        <w:t>GoL</w:t>
      </w:r>
      <w:proofErr w:type="spellEnd"/>
      <w:r>
        <w:t xml:space="preserve"> zu beweisen, kann man folgende Figur zeichnen: </w:t>
      </w:r>
    </w:p>
    <w:p w:rsidR="00660B41" w:rsidRDefault="00660B41" w:rsidP="00660B41">
      <w:r w:rsidRPr="00660B41">
        <w:drawing>
          <wp:inline distT="0" distB="0" distL="0" distR="0" wp14:anchorId="654B84BC" wp14:editId="5A1F42E3">
            <wp:extent cx="2362530" cy="196242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60B41" w:rsidRPr="00660B41" w:rsidRDefault="00660B41" w:rsidP="00660B41">
      <w:r>
        <w:t xml:space="preserve">Diese Figur erzeugt nach 54 Generationen eine leere Welt, siehe: </w:t>
      </w:r>
      <w:hyperlink r:id="rId7" w:history="1">
        <w:r w:rsidR="00752AD9" w:rsidRPr="00245200">
          <w:rPr>
            <w:rStyle w:val="Hyperlink"/>
          </w:rPr>
          <w:t>https://de.wikipedia.org/wiki/Conways_Spiel_des_Lebens#Andere_Objekte</w:t>
        </w:r>
      </w:hyperlink>
    </w:p>
    <w:p w:rsidR="00AB133F" w:rsidRPr="00AA19A2" w:rsidRDefault="00AB133F" w:rsidP="00AB133F">
      <w:pPr>
        <w:pStyle w:val="berschrift2"/>
      </w:pPr>
    </w:p>
    <w:p w:rsidR="00AA19A2" w:rsidRPr="00AA19A2" w:rsidRDefault="00AA19A2" w:rsidP="00AA19A2"/>
    <w:p w:rsidR="00AA19A2" w:rsidRPr="00AA19A2" w:rsidRDefault="00AA19A2" w:rsidP="00AA19A2"/>
    <w:sectPr w:rsidR="00AA19A2" w:rsidRPr="00AA19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F271D"/>
    <w:multiLevelType w:val="hybridMultilevel"/>
    <w:tmpl w:val="EC401AEA"/>
    <w:lvl w:ilvl="0" w:tplc="51A20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B6E71"/>
    <w:multiLevelType w:val="hybridMultilevel"/>
    <w:tmpl w:val="39FE57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A2"/>
    <w:rsid w:val="001C22AA"/>
    <w:rsid w:val="002D7D11"/>
    <w:rsid w:val="004C3377"/>
    <w:rsid w:val="00660B41"/>
    <w:rsid w:val="00752AD9"/>
    <w:rsid w:val="007D0835"/>
    <w:rsid w:val="00A40619"/>
    <w:rsid w:val="00AA19A2"/>
    <w:rsid w:val="00AB133F"/>
    <w:rsid w:val="00CA7496"/>
    <w:rsid w:val="00EC1EA8"/>
    <w:rsid w:val="00EF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5A2C6C"/>
  <w15:chartTrackingRefBased/>
  <w15:docId w15:val="{73243DE6-3CCF-4BFE-871B-787FBB3D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1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1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1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A19A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A19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60B41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0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Conways_Spiel_des_Lebens#Andere_Objek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Gernert</dc:creator>
  <cp:keywords/>
  <dc:description/>
  <cp:lastModifiedBy>Dominic Gernert</cp:lastModifiedBy>
  <cp:revision>8</cp:revision>
  <dcterms:created xsi:type="dcterms:W3CDTF">2020-05-07T07:50:00Z</dcterms:created>
  <dcterms:modified xsi:type="dcterms:W3CDTF">2020-05-07T08:30:00Z</dcterms:modified>
</cp:coreProperties>
</file>