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E5FF" w14:textId="77777777" w:rsidR="00FF0FB8" w:rsidRPr="001440E1" w:rsidRDefault="00FF0FB8" w:rsidP="001440E1">
      <w:pPr>
        <w:tabs>
          <w:tab w:val="left" w:pos="851"/>
        </w:tabs>
        <w:rPr>
          <w:i/>
          <w:szCs w:val="28"/>
        </w:rPr>
      </w:pPr>
    </w:p>
    <w:p w14:paraId="2D631C63" w14:textId="77777777" w:rsidR="00FF0FB8" w:rsidRPr="001440E1" w:rsidRDefault="00D16A86" w:rsidP="001440E1">
      <w:pPr>
        <w:tabs>
          <w:tab w:val="left" w:pos="851"/>
        </w:tabs>
        <w:rPr>
          <w:szCs w:val="28"/>
        </w:rPr>
      </w:pPr>
      <w:r w:rsidRPr="001440E1">
        <w:rPr>
          <w:szCs w:val="28"/>
          <w:highlight w:val="yellow"/>
        </w:rPr>
        <w:t>Здесь будет правильный титульный лист</w:t>
      </w:r>
    </w:p>
    <w:p w14:paraId="4E44D702" w14:textId="77777777" w:rsidR="00FF0FB8" w:rsidRPr="001440E1" w:rsidRDefault="00FF0FB8" w:rsidP="001440E1">
      <w:pPr>
        <w:tabs>
          <w:tab w:val="left" w:pos="851"/>
        </w:tabs>
        <w:rPr>
          <w:szCs w:val="28"/>
        </w:rPr>
      </w:pPr>
      <w:bookmarkStart w:id="0" w:name="_Toc20233267"/>
      <w:bookmarkStart w:id="1" w:name="_Toc20233687"/>
      <w:r w:rsidRPr="001440E1">
        <w:rPr>
          <w:szCs w:val="28"/>
        </w:rPr>
        <w:t xml:space="preserve">РАЗРАБОТКА СЕРВИСА </w:t>
      </w:r>
      <w:r w:rsidRPr="001440E1">
        <w:rPr>
          <w:szCs w:val="28"/>
          <w:lang w:val="en-US"/>
        </w:rPr>
        <w:t>C</w:t>
      </w:r>
      <w:r w:rsidRPr="001440E1">
        <w:rPr>
          <w:szCs w:val="28"/>
        </w:rPr>
        <w:t>2</w:t>
      </w:r>
      <w:r w:rsidRPr="001440E1">
        <w:rPr>
          <w:szCs w:val="28"/>
          <w:lang w:val="en-US"/>
        </w:rPr>
        <w:t>C</w:t>
      </w:r>
      <w:r w:rsidRPr="001440E1">
        <w:rPr>
          <w:szCs w:val="28"/>
        </w:rPr>
        <w:t xml:space="preserve"> ТОРГОВЛИ ТРЕХМЕРНЫМИ МОДЕЛЯМИ</w:t>
      </w:r>
    </w:p>
    <w:p w14:paraId="41F947C9" w14:textId="77777777" w:rsidR="00C64388" w:rsidRPr="001440E1" w:rsidRDefault="00C64388" w:rsidP="001440E1">
      <w:pPr>
        <w:tabs>
          <w:tab w:val="left" w:pos="851"/>
        </w:tabs>
        <w:rPr>
          <w:szCs w:val="28"/>
          <w:u w:val="single"/>
        </w:rPr>
      </w:pPr>
      <w:bookmarkStart w:id="2" w:name="_Toc157611302"/>
      <w:bookmarkEnd w:id="0"/>
      <w:bookmarkEnd w:id="1"/>
      <w:r w:rsidRPr="001440E1">
        <w:rPr>
          <w:szCs w:val="28"/>
        </w:rPr>
        <w:t>Выполнил студент группы 20Веб-3</w:t>
      </w:r>
      <w:bookmarkEnd w:id="2"/>
    </w:p>
    <w:p w14:paraId="1343BE9E" w14:textId="77777777" w:rsidR="00FF0FB8" w:rsidRPr="001440E1" w:rsidRDefault="00C64388" w:rsidP="001440E1">
      <w:pPr>
        <w:tabs>
          <w:tab w:val="left" w:pos="851"/>
        </w:tabs>
        <w:rPr>
          <w:szCs w:val="28"/>
          <w:u w:val="single"/>
        </w:rPr>
      </w:pPr>
      <w:r w:rsidRPr="001440E1">
        <w:rPr>
          <w:szCs w:val="28"/>
          <w:u w:val="single"/>
        </w:rPr>
        <w:tab/>
      </w:r>
      <w:bookmarkStart w:id="3" w:name="_Toc157611303"/>
      <w:r w:rsidRPr="001440E1">
        <w:rPr>
          <w:szCs w:val="28"/>
          <w:u w:val="single"/>
        </w:rPr>
        <w:t>Петунин Иван Евгеньевич</w:t>
      </w:r>
      <w:bookmarkEnd w:id="3"/>
      <w:r w:rsidRPr="001440E1">
        <w:rPr>
          <w:szCs w:val="28"/>
          <w:u w:val="single"/>
        </w:rPr>
        <w:tab/>
      </w:r>
    </w:p>
    <w:p w14:paraId="28F469A6" w14:textId="77777777" w:rsidR="00FF0FB8" w:rsidRPr="001440E1" w:rsidRDefault="00FF0FB8" w:rsidP="001440E1">
      <w:pPr>
        <w:tabs>
          <w:tab w:val="left" w:pos="851"/>
        </w:tabs>
        <w:rPr>
          <w:b/>
          <w:szCs w:val="28"/>
        </w:rPr>
      </w:pPr>
      <w:r w:rsidRPr="001440E1">
        <w:rPr>
          <w:szCs w:val="28"/>
        </w:rPr>
        <w:br w:type="page"/>
      </w:r>
      <w:bookmarkStart w:id="4" w:name="_Toc20233690"/>
    </w:p>
    <w:p w14:paraId="4385CC43" w14:textId="77777777" w:rsidR="00FF0FB8" w:rsidRPr="001440E1" w:rsidRDefault="00FF0FB8" w:rsidP="001440E1">
      <w:pPr>
        <w:pStyle w:val="a4"/>
        <w:tabs>
          <w:tab w:val="left" w:pos="851"/>
        </w:tabs>
        <w:ind w:firstLine="567"/>
        <w:jc w:val="both"/>
        <w:rPr>
          <w:rFonts w:cs="Times New Roman"/>
          <w:sz w:val="28"/>
          <w:szCs w:val="28"/>
        </w:rPr>
      </w:pPr>
      <w:bookmarkStart w:id="5" w:name="_Toc507620299"/>
      <w:bookmarkStart w:id="6" w:name="_Toc507620439"/>
      <w:bookmarkStart w:id="7" w:name="_Toc507621169"/>
      <w:bookmarkStart w:id="8" w:name="_Toc507622398"/>
      <w:bookmarkStart w:id="9" w:name="_Toc507695184"/>
      <w:bookmarkStart w:id="10" w:name="_Toc507699494"/>
      <w:r w:rsidRPr="001440E1">
        <w:rPr>
          <w:rFonts w:cs="Times New Roman"/>
          <w:sz w:val="28"/>
          <w:szCs w:val="28"/>
        </w:rPr>
        <w:lastRenderedPageBreak/>
        <w:t>АННОТАЦИЯ</w:t>
      </w:r>
      <w:bookmarkEnd w:id="5"/>
      <w:bookmarkEnd w:id="6"/>
      <w:bookmarkEnd w:id="7"/>
      <w:bookmarkEnd w:id="8"/>
      <w:bookmarkEnd w:id="9"/>
      <w:bookmarkEnd w:id="10"/>
    </w:p>
    <w:p w14:paraId="7EFA00B3" w14:textId="77777777" w:rsidR="00FF0FB8" w:rsidRPr="001440E1" w:rsidRDefault="00FF0FB8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szCs w:val="28"/>
          <w:highlight w:val="yellow"/>
        </w:rPr>
        <w:t>Здесь будет аннотация</w:t>
      </w:r>
    </w:p>
    <w:p w14:paraId="57F9D57A" w14:textId="77777777" w:rsidR="00D16A86" w:rsidRPr="001440E1" w:rsidRDefault="00D16A86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br w:type="page"/>
      </w:r>
    </w:p>
    <w:sdt>
      <w:sdtPr>
        <w:rPr>
          <w:rFonts w:eastAsia="Times New Roman"/>
        </w:rPr>
        <w:id w:val="-9798429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267F8C4D" w14:textId="77777777" w:rsidR="00D16A86" w:rsidRPr="00211C5C" w:rsidRDefault="00A948DB" w:rsidP="00AC651C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11C5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0837C5E" w14:textId="02623671" w:rsidR="00211C5C" w:rsidRDefault="00D16A86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440E1">
            <w:rPr>
              <w:szCs w:val="28"/>
            </w:rPr>
            <w:fldChar w:fldCharType="begin"/>
          </w:r>
          <w:r w:rsidRPr="001440E1">
            <w:rPr>
              <w:szCs w:val="28"/>
            </w:rPr>
            <w:instrText xml:space="preserve"> TOC \o "1-3" \h \z \u </w:instrText>
          </w:r>
          <w:r w:rsidRPr="001440E1">
            <w:rPr>
              <w:szCs w:val="28"/>
            </w:rPr>
            <w:fldChar w:fldCharType="separate"/>
          </w:r>
          <w:hyperlink w:anchor="_Toc158122774" w:history="1">
            <w:r w:rsidR="00211C5C" w:rsidRPr="0004452B">
              <w:rPr>
                <w:rStyle w:val="a7"/>
                <w:noProof/>
              </w:rPr>
              <w:t>ВВЕДЕНИЕ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_Toc158122774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4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F470473" w14:textId="7F13D319" w:rsidR="00211C5C" w:rsidRDefault="00211C5C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5" w:history="1">
            <w:r w:rsidRPr="0004452B">
              <w:rPr>
                <w:rStyle w:val="a7"/>
                <w:noProof/>
              </w:rPr>
              <w:t>1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BBF7" w14:textId="701D2B76" w:rsidR="00211C5C" w:rsidRDefault="00211C5C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6" w:history="1">
            <w:r w:rsidRPr="0004452B">
              <w:rPr>
                <w:rStyle w:val="a7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ED3D" w14:textId="54287136" w:rsidR="00211C5C" w:rsidRDefault="00211C5C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7" w:history="1">
            <w:r w:rsidRPr="0004452B">
              <w:rPr>
                <w:rStyle w:val="a7"/>
                <w:noProof/>
              </w:rPr>
              <w:t>1.2 Описание входной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1653" w14:textId="3C6A27B1" w:rsidR="00211C5C" w:rsidRDefault="00211C5C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8" w:history="1">
            <w:r w:rsidRPr="0004452B">
              <w:rPr>
                <w:rStyle w:val="a7"/>
                <w:noProof/>
              </w:rPr>
              <w:t>1.3 Описание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4DD6" w14:textId="35852D03" w:rsidR="00211C5C" w:rsidRDefault="00211C5C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9" w:history="1">
            <w:r w:rsidRPr="0004452B">
              <w:rPr>
                <w:rStyle w:val="a7"/>
                <w:noProof/>
              </w:rPr>
              <w:t>1.4 Концептуальное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E2DB" w14:textId="71C90D1F" w:rsidR="00211C5C" w:rsidRDefault="00211C5C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0" w:history="1">
            <w:r w:rsidRPr="0004452B">
              <w:rPr>
                <w:rStyle w:val="a7"/>
                <w:noProof/>
              </w:rPr>
              <w:t>1.4.1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DCC7" w14:textId="7114F5D5" w:rsidR="00211C5C" w:rsidRDefault="00211C5C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1" w:history="1">
            <w:r w:rsidRPr="0004452B">
              <w:rPr>
                <w:rStyle w:val="a7"/>
                <w:noProof/>
              </w:rPr>
              <w:t>1.4.2 Диаграмма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8361" w14:textId="43EAF471" w:rsidR="00211C5C" w:rsidRDefault="00211C5C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2" w:history="1">
            <w:r w:rsidRPr="0004452B">
              <w:rPr>
                <w:rStyle w:val="a7"/>
                <w:noProof/>
              </w:rPr>
              <w:t>1.5 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E5D8" w14:textId="25D214FD" w:rsidR="00211C5C" w:rsidRDefault="00211C5C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3" w:history="1">
            <w:r w:rsidRPr="0004452B">
              <w:rPr>
                <w:rStyle w:val="a7"/>
                <w:noProof/>
              </w:rPr>
              <w:t>1.5.1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85DB" w14:textId="529D7407" w:rsidR="00211C5C" w:rsidRDefault="00211C5C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4" w:history="1">
            <w:r w:rsidRPr="0004452B">
              <w:rPr>
                <w:rStyle w:val="a7"/>
                <w:noProof/>
              </w:rPr>
              <w:t>1.5.2 Диаграмма связей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FC19" w14:textId="0C2A0301" w:rsidR="00211C5C" w:rsidRDefault="00211C5C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5" w:history="1">
            <w:r w:rsidRPr="0004452B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273E" w14:textId="6D06EE57" w:rsidR="00211C5C" w:rsidRDefault="00211C5C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6" w:history="1">
            <w:r w:rsidRPr="0004452B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5F65" w14:textId="552AED3A" w:rsidR="00211C5C" w:rsidRDefault="00211C5C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7" w:history="1">
            <w:r w:rsidRPr="0004452B">
              <w:rPr>
                <w:rStyle w:val="a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98C7" w14:textId="7DC3E496" w:rsidR="00211C5C" w:rsidRDefault="00211C5C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8" w:history="1">
            <w:r w:rsidRPr="0004452B">
              <w:rPr>
                <w:rStyle w:val="a7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17DE" w14:textId="50DE0570" w:rsidR="00D16A86" w:rsidRPr="001440E1" w:rsidRDefault="00D16A86" w:rsidP="00211C5C">
          <w:pPr>
            <w:tabs>
              <w:tab w:val="left" w:pos="851"/>
            </w:tabs>
            <w:ind w:firstLine="0"/>
            <w:rPr>
              <w:szCs w:val="28"/>
            </w:rPr>
          </w:pPr>
          <w:r w:rsidRPr="001440E1">
            <w:rPr>
              <w:b/>
              <w:bCs/>
              <w:szCs w:val="28"/>
            </w:rPr>
            <w:fldChar w:fldCharType="end"/>
          </w:r>
        </w:p>
      </w:sdtContent>
    </w:sdt>
    <w:p w14:paraId="36739703" w14:textId="77777777" w:rsidR="00FF6BE9" w:rsidRPr="001440E1" w:rsidRDefault="00FF6BE9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br w:type="page"/>
      </w:r>
    </w:p>
    <w:p w14:paraId="0B750F35" w14:textId="77777777" w:rsidR="00FF0FB8" w:rsidRPr="001440E1" w:rsidRDefault="00FF6BE9" w:rsidP="00AC651C">
      <w:pPr>
        <w:pStyle w:val="1"/>
      </w:pPr>
      <w:bookmarkStart w:id="11" w:name="_Toc158122774"/>
      <w:r w:rsidRPr="001440E1">
        <w:lastRenderedPageBreak/>
        <w:t>ВВЕДЕНИЕ</w:t>
      </w:r>
      <w:bookmarkEnd w:id="11"/>
    </w:p>
    <w:p w14:paraId="24D511D0" w14:textId="77777777" w:rsidR="00E5119A" w:rsidRPr="001440E1" w:rsidRDefault="00E5119A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Стремительное р</w:t>
      </w:r>
      <w:r w:rsidR="009061BB" w:rsidRPr="001440E1">
        <w:rPr>
          <w:rFonts w:eastAsiaTheme="majorEastAsia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 w:rsidRPr="001440E1">
        <w:rPr>
          <w:rFonts w:eastAsiaTheme="majorEastAsia"/>
          <w:szCs w:val="28"/>
        </w:rPr>
        <w:t>покупателя</w:t>
      </w:r>
      <w:r w:rsidR="00092314" w:rsidRPr="001440E1">
        <w:rPr>
          <w:rFonts w:eastAsiaTheme="majorEastAsia"/>
          <w:szCs w:val="28"/>
        </w:rPr>
        <w:t xml:space="preserve"> являю</w:t>
      </w:r>
      <w:r w:rsidR="009061BB" w:rsidRPr="001440E1">
        <w:rPr>
          <w:rFonts w:eastAsiaTheme="majorEastAsia"/>
          <w:szCs w:val="28"/>
        </w:rPr>
        <w:t xml:space="preserve">тся </w:t>
      </w:r>
      <w:r w:rsidR="009061BB" w:rsidRPr="001440E1">
        <w:rPr>
          <w:rFonts w:eastAsiaTheme="majorEastAsia"/>
          <w:szCs w:val="28"/>
          <w:lang w:val="en-US"/>
        </w:rPr>
        <w:t>C</w:t>
      </w:r>
      <w:r w:rsidR="009061BB" w:rsidRPr="001440E1">
        <w:rPr>
          <w:rFonts w:eastAsiaTheme="majorEastAsia"/>
          <w:szCs w:val="28"/>
        </w:rPr>
        <w:t>2</w:t>
      </w:r>
      <w:r w:rsidR="009061BB" w:rsidRPr="001440E1">
        <w:rPr>
          <w:rFonts w:eastAsiaTheme="majorEastAsia"/>
          <w:szCs w:val="28"/>
          <w:lang w:val="en-US"/>
        </w:rPr>
        <w:t>C</w:t>
      </w:r>
      <w:r w:rsidR="009061BB" w:rsidRPr="001440E1">
        <w:rPr>
          <w:rFonts w:eastAsiaTheme="majorEastAsia"/>
          <w:szCs w:val="28"/>
        </w:rPr>
        <w:t xml:space="preserve"> </w:t>
      </w:r>
      <w:r w:rsidR="0031626F" w:rsidRPr="001440E1">
        <w:rPr>
          <w:rFonts w:eastAsiaTheme="majorEastAsia"/>
          <w:szCs w:val="28"/>
        </w:rPr>
        <w:t>(Consumer-to-</w:t>
      </w:r>
      <w:r w:rsidR="0031626F" w:rsidRPr="001440E1">
        <w:rPr>
          <w:rFonts w:eastAsiaTheme="majorEastAsia"/>
          <w:szCs w:val="28"/>
          <w:lang w:val="en-US"/>
        </w:rPr>
        <w:t>consumer</w:t>
      </w:r>
      <w:r w:rsidR="0031626F" w:rsidRPr="001440E1">
        <w:rPr>
          <w:rFonts w:eastAsiaTheme="majorEastAsia"/>
          <w:szCs w:val="28"/>
        </w:rPr>
        <w:t>)</w:t>
      </w:r>
      <w:r w:rsidR="00092314" w:rsidRPr="001440E1">
        <w:rPr>
          <w:rFonts w:eastAsiaTheme="majorEastAsia"/>
          <w:szCs w:val="28"/>
        </w:rPr>
        <w:t xml:space="preserve"> сервисы в сети Интернет</w:t>
      </w:r>
      <w:r w:rsidRPr="001440E1">
        <w:rPr>
          <w:rFonts w:eastAsiaTheme="majorEastAsia"/>
          <w:szCs w:val="28"/>
        </w:rPr>
        <w:t>.</w:t>
      </w:r>
    </w:p>
    <w:p w14:paraId="1D191CD3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Consumer-to-</w:t>
      </w:r>
      <w:r w:rsidRPr="001440E1">
        <w:rPr>
          <w:rFonts w:eastAsiaTheme="majorEastAsia"/>
          <w:szCs w:val="28"/>
          <w:lang w:val="en-US"/>
        </w:rPr>
        <w:t>consumer</w:t>
      </w:r>
      <w:r w:rsidRPr="001440E1">
        <w:rPr>
          <w:rFonts w:eastAsiaTheme="majorEastAsia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 w:rsidRPr="001440E1">
        <w:rPr>
          <w:rFonts w:eastAsiaTheme="majorEastAsia"/>
          <w:szCs w:val="28"/>
        </w:rPr>
        <w:t xml:space="preserve">. </w:t>
      </w:r>
      <w:r w:rsidRPr="001440E1">
        <w:rPr>
          <w:rFonts w:eastAsiaTheme="majorEastAsia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14:paraId="67739055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14:paraId="57750A3C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14:paraId="40167537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14:paraId="389B9B85" w14:textId="77777777" w:rsidR="00092314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Посредник может являться гарантом проведения платежа, получения товара, а также, в некоторых случаях, может влиять на разрешение спорных ситуаций. </w:t>
      </w:r>
    </w:p>
    <w:p w14:paraId="44A9FD4E" w14:textId="77777777" w:rsidR="00092314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К </w:t>
      </w:r>
      <w:r w:rsidR="00092314" w:rsidRPr="001440E1">
        <w:rPr>
          <w:rFonts w:eastAsiaTheme="majorEastAsia"/>
          <w:szCs w:val="28"/>
        </w:rPr>
        <w:t>достоинствам</w:t>
      </w:r>
      <w:r w:rsidRPr="001440E1">
        <w:rPr>
          <w:rFonts w:eastAsiaTheme="majorEastAsia"/>
          <w:szCs w:val="28"/>
        </w:rPr>
        <w:t xml:space="preserve"> схемы С2С можно отнести низкие трансакционные издерж</w:t>
      </w:r>
      <w:r w:rsidR="00092314" w:rsidRPr="001440E1">
        <w:rPr>
          <w:rFonts w:eastAsiaTheme="majorEastAsia"/>
          <w:szCs w:val="28"/>
        </w:rPr>
        <w:t>ки, более низкую цену за товар.</w:t>
      </w:r>
    </w:p>
    <w:p w14:paraId="486777D2" w14:textId="77777777" w:rsidR="0031626F" w:rsidRPr="001440E1" w:rsidRDefault="00092314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lastRenderedPageBreak/>
        <w:t xml:space="preserve">Недостаток </w:t>
      </w:r>
      <w:r w:rsidR="0031626F" w:rsidRPr="001440E1">
        <w:rPr>
          <w:rFonts w:eastAsiaTheme="majorEastAsia"/>
          <w:szCs w:val="28"/>
        </w:rPr>
        <w:t>— повышенная вероятность мошенничества</w:t>
      </w:r>
      <w:r w:rsidRPr="001440E1">
        <w:rPr>
          <w:rFonts w:eastAsiaTheme="majorEastAsia"/>
          <w:szCs w:val="28"/>
        </w:rPr>
        <w:t>. Для предотвращения мошенничества</w:t>
      </w:r>
      <w:r w:rsidR="0031626F" w:rsidRPr="001440E1">
        <w:rPr>
          <w:rFonts w:eastAsiaTheme="majorEastAsia"/>
          <w:szCs w:val="28"/>
        </w:rPr>
        <w:t xml:space="preserve"> площадки вводят систему репутации.</w:t>
      </w:r>
    </w:p>
    <w:p w14:paraId="446C8F00" w14:textId="77777777" w:rsidR="00BB4D28" w:rsidRPr="001440E1" w:rsidRDefault="00B30FF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Целью данной работы является разработка</w:t>
      </w:r>
      <w:r w:rsidR="001D61AC" w:rsidRPr="001440E1">
        <w:rPr>
          <w:rFonts w:eastAsiaTheme="majorEastAsia"/>
          <w:szCs w:val="28"/>
        </w:rPr>
        <w:t xml:space="preserve"> функционального сервиса для C</w:t>
      </w:r>
      <w:r w:rsidR="001D61AC" w:rsidRPr="001440E1">
        <w:rPr>
          <w:rFonts w:eastAsiaTheme="majorEastAsia"/>
          <w:szCs w:val="28"/>
          <w:lang w:val="en-US"/>
        </w:rPr>
        <w:t>onsumer</w:t>
      </w:r>
      <w:r w:rsidR="001D61AC" w:rsidRPr="001440E1">
        <w:rPr>
          <w:rFonts w:eastAsiaTheme="majorEastAsia"/>
          <w:szCs w:val="28"/>
        </w:rPr>
        <w:t>-</w:t>
      </w:r>
      <w:r w:rsidR="001D61AC" w:rsidRPr="001440E1">
        <w:rPr>
          <w:rFonts w:eastAsiaTheme="majorEastAsia"/>
          <w:szCs w:val="28"/>
          <w:lang w:val="en-US"/>
        </w:rPr>
        <w:t>to</w:t>
      </w:r>
      <w:r w:rsidR="001D61AC" w:rsidRPr="001440E1">
        <w:rPr>
          <w:rFonts w:eastAsiaTheme="majorEastAsia"/>
          <w:szCs w:val="28"/>
        </w:rPr>
        <w:t>-</w:t>
      </w:r>
      <w:r w:rsidR="001D61AC" w:rsidRPr="001440E1">
        <w:rPr>
          <w:rFonts w:eastAsiaTheme="majorEastAsia"/>
          <w:szCs w:val="28"/>
          <w:lang w:val="en-US"/>
        </w:rPr>
        <w:t>consumer</w:t>
      </w:r>
      <w:r w:rsidRPr="001440E1">
        <w:rPr>
          <w:rFonts w:eastAsiaTheme="majorEastAsia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14:paraId="13B6D96E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изучить </w:t>
      </w:r>
      <w:r w:rsidR="00665FDF" w:rsidRPr="001440E1">
        <w:rPr>
          <w:rFonts w:eastAsiaTheme="majorEastAsia"/>
          <w:szCs w:val="28"/>
        </w:rPr>
        <w:t>предметную область</w:t>
      </w:r>
      <w:r w:rsidR="00BB4D28" w:rsidRPr="001440E1">
        <w:rPr>
          <w:rFonts w:eastAsiaTheme="majorEastAsia"/>
          <w:szCs w:val="28"/>
        </w:rPr>
        <w:t>;</w:t>
      </w:r>
    </w:p>
    <w:p w14:paraId="68C0100C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определить требова</w:t>
      </w:r>
      <w:r w:rsidR="00BB4D28" w:rsidRPr="001440E1">
        <w:rPr>
          <w:rFonts w:eastAsiaTheme="majorEastAsia"/>
          <w:szCs w:val="28"/>
        </w:rPr>
        <w:t>ния к разрабатываемому сервису;</w:t>
      </w:r>
    </w:p>
    <w:p w14:paraId="2B349A51" w14:textId="77777777" w:rsidR="00BB4D28" w:rsidRPr="001440E1" w:rsidRDefault="00D93A8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выполнить</w:t>
      </w:r>
      <w:r w:rsidR="001D61AC" w:rsidRPr="001440E1">
        <w:rPr>
          <w:rFonts w:eastAsiaTheme="majorEastAsia"/>
          <w:szCs w:val="28"/>
        </w:rPr>
        <w:t xml:space="preserve"> проектирование</w:t>
      </w:r>
      <w:r w:rsidR="00B30FFF" w:rsidRPr="001440E1">
        <w:rPr>
          <w:rFonts w:eastAsiaTheme="majorEastAsia"/>
          <w:szCs w:val="28"/>
        </w:rPr>
        <w:t xml:space="preserve"> </w:t>
      </w:r>
      <w:r w:rsidR="00BB4D28" w:rsidRPr="001440E1">
        <w:rPr>
          <w:rFonts w:eastAsiaTheme="majorEastAsia"/>
          <w:szCs w:val="28"/>
        </w:rPr>
        <w:t>сервиса;</w:t>
      </w:r>
    </w:p>
    <w:p w14:paraId="1C10D5DE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реализовать сервис </w:t>
      </w:r>
      <w:r w:rsidR="00BB4D28" w:rsidRPr="001440E1">
        <w:rPr>
          <w:rFonts w:eastAsiaTheme="majorEastAsia"/>
          <w:szCs w:val="28"/>
        </w:rPr>
        <w:t>на основе выбранных технологий;</w:t>
      </w:r>
    </w:p>
    <w:p w14:paraId="4CE96137" w14:textId="77777777" w:rsidR="001D61AC" w:rsidRPr="001440E1" w:rsidRDefault="00BB4D28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провести тестирование</w:t>
      </w:r>
      <w:r w:rsidR="001440E1">
        <w:rPr>
          <w:rFonts w:eastAsiaTheme="majorEastAsia"/>
          <w:szCs w:val="28"/>
        </w:rPr>
        <w:t>.</w:t>
      </w:r>
    </w:p>
    <w:p w14:paraId="30436455" w14:textId="77777777" w:rsidR="0031626F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Сервис, предоставляющий услуги купли-продажи, может быть</w:t>
      </w:r>
      <w:r w:rsidR="00092314" w:rsidRPr="001440E1">
        <w:rPr>
          <w:rFonts w:eastAsiaTheme="majorEastAsia"/>
          <w:szCs w:val="28"/>
        </w:rPr>
        <w:t xml:space="preserve"> востребован во многих областях:</w:t>
      </w:r>
      <w:r w:rsidRPr="001440E1">
        <w:rPr>
          <w:rFonts w:eastAsiaTheme="majorEastAsia"/>
          <w:szCs w:val="28"/>
        </w:rPr>
        <w:t xml:space="preserve"> </w:t>
      </w:r>
      <w:r w:rsidR="00092314" w:rsidRPr="001440E1">
        <w:rPr>
          <w:rFonts w:eastAsiaTheme="majorEastAsia"/>
          <w:szCs w:val="28"/>
        </w:rPr>
        <w:t>от сферы</w:t>
      </w:r>
      <w:r w:rsidRPr="001440E1">
        <w:rPr>
          <w:rFonts w:eastAsiaTheme="majorEastAsia"/>
          <w:szCs w:val="28"/>
        </w:rPr>
        <w:t xml:space="preserve"> дизайна, </w:t>
      </w:r>
      <w:r w:rsidR="00092314" w:rsidRPr="001440E1">
        <w:rPr>
          <w:rFonts w:eastAsiaTheme="majorEastAsia"/>
          <w:szCs w:val="28"/>
        </w:rPr>
        <w:t>до игровой индустрии</w:t>
      </w:r>
      <w:r w:rsidRPr="001440E1">
        <w:rPr>
          <w:rFonts w:eastAsiaTheme="majorEastAsia"/>
          <w:szCs w:val="28"/>
        </w:rPr>
        <w:t xml:space="preserve">. </w:t>
      </w:r>
    </w:p>
    <w:p w14:paraId="246CD331" w14:textId="77777777" w:rsidR="0031626F" w:rsidRPr="001440E1" w:rsidRDefault="00B30FF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Предложенный сервис позволит пользователям быстро и удобно </w:t>
      </w:r>
      <w:r w:rsidR="009B588A" w:rsidRPr="001440E1">
        <w:rPr>
          <w:rFonts w:eastAsiaTheme="majorEastAsia"/>
          <w:szCs w:val="28"/>
        </w:rPr>
        <w:t>продавать</w:t>
      </w:r>
      <w:r w:rsidRPr="001440E1">
        <w:rPr>
          <w:rFonts w:eastAsiaTheme="majorEastAsia"/>
          <w:szCs w:val="28"/>
        </w:rPr>
        <w:t xml:space="preserve"> </w:t>
      </w:r>
      <w:r w:rsidR="009B588A" w:rsidRPr="001440E1">
        <w:rPr>
          <w:rFonts w:eastAsiaTheme="majorEastAsia"/>
          <w:szCs w:val="28"/>
        </w:rPr>
        <w:t>модели</w:t>
      </w:r>
      <w:r w:rsidRPr="001440E1">
        <w:rPr>
          <w:rFonts w:eastAsiaTheme="majorEastAsia"/>
          <w:szCs w:val="28"/>
        </w:rPr>
        <w:t xml:space="preserve">, а также находить </w:t>
      </w:r>
      <w:r w:rsidR="009B588A" w:rsidRPr="001440E1">
        <w:rPr>
          <w:rFonts w:eastAsiaTheme="majorEastAsia"/>
          <w:szCs w:val="28"/>
        </w:rPr>
        <w:t>необходимые</w:t>
      </w:r>
      <w:r w:rsidRPr="001440E1">
        <w:rPr>
          <w:rFonts w:eastAsiaTheme="majorEastAsia"/>
          <w:szCs w:val="28"/>
        </w:rPr>
        <w:t xml:space="preserve"> модели для своих проектов.</w:t>
      </w:r>
      <w:r w:rsidR="00BB4D28" w:rsidRPr="001440E1">
        <w:rPr>
          <w:rFonts w:eastAsiaTheme="majorEastAsia"/>
          <w:szCs w:val="28"/>
        </w:rPr>
        <w:t xml:space="preserve"> </w:t>
      </w:r>
      <w:r w:rsidR="00E5119A" w:rsidRPr="001440E1">
        <w:rPr>
          <w:rFonts w:eastAsiaTheme="majorEastAsia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14:paraId="7DEECF1F" w14:textId="77777777" w:rsidR="00092314" w:rsidRPr="001440E1" w:rsidRDefault="00092314" w:rsidP="001440E1">
      <w:pPr>
        <w:tabs>
          <w:tab w:val="left" w:pos="851"/>
        </w:tabs>
        <w:rPr>
          <w:rFonts w:eastAsiaTheme="majorEastAsia"/>
          <w:szCs w:val="28"/>
          <w:highlight w:val="yellow"/>
        </w:rPr>
      </w:pPr>
      <w:r w:rsidRPr="001440E1">
        <w:rPr>
          <w:rFonts w:eastAsiaTheme="majorEastAsia"/>
          <w:szCs w:val="28"/>
          <w:highlight w:val="yellow"/>
        </w:rPr>
        <w:br w:type="page"/>
      </w:r>
    </w:p>
    <w:p w14:paraId="4D8CCDAD" w14:textId="77777777" w:rsidR="003D308D" w:rsidRPr="001440E1" w:rsidRDefault="003D308D" w:rsidP="00AC651C">
      <w:pPr>
        <w:pStyle w:val="1"/>
      </w:pPr>
      <w:bookmarkStart w:id="12" w:name="_Toc158122775"/>
      <w:r w:rsidRPr="001440E1">
        <w:lastRenderedPageBreak/>
        <w:t>1 Проектирование информационной системы</w:t>
      </w:r>
      <w:bookmarkEnd w:id="12"/>
    </w:p>
    <w:p w14:paraId="2DBB319A" w14:textId="77777777" w:rsidR="00FF6BE9" w:rsidRPr="00CB0E82" w:rsidRDefault="003D308D" w:rsidP="009A330C">
      <w:pPr>
        <w:pStyle w:val="2"/>
      </w:pPr>
      <w:bookmarkStart w:id="13" w:name="_Toc158122776"/>
      <w:r w:rsidRPr="00CB0E82">
        <w:t>1.1 Описание предметной области</w:t>
      </w:r>
      <w:bookmarkEnd w:id="13"/>
    </w:p>
    <w:p w14:paraId="016AACED" w14:textId="77777777" w:rsidR="009F3FEF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Основные бизнес-процессы, </w:t>
      </w:r>
      <w:r w:rsidR="009F3FEF" w:rsidRPr="001440E1">
        <w:rPr>
          <w:rFonts w:eastAsiaTheme="majorEastAsia"/>
          <w:szCs w:val="28"/>
        </w:rPr>
        <w:t>реализуемые на предприятии организации C2C торговли трехмерными моделями:</w:t>
      </w:r>
    </w:p>
    <w:p w14:paraId="7478BA9D" w14:textId="77777777" w:rsidR="009F3FEF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предоставление посреднических услуг, в т.ч. услуг гаранта и организатора торгов;</w:t>
      </w:r>
    </w:p>
    <w:p w14:paraId="569C13EB" w14:textId="77777777" w:rsidR="009D2799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модерация информации о новых моделях;</w:t>
      </w:r>
    </w:p>
    <w:p w14:paraId="3CB4FF8E" w14:textId="77777777" w:rsidR="009D2799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оказание технической поддержки.</w:t>
      </w:r>
    </w:p>
    <w:p w14:paraId="06BCB49E" w14:textId="77777777" w:rsidR="004F0B9C" w:rsidRPr="001440E1" w:rsidRDefault="004F0B9C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 рамках дипломно</w:t>
      </w:r>
      <w:r w:rsidR="001440E1">
        <w:rPr>
          <w:rFonts w:eastAsiaTheme="majorEastAsia"/>
          <w:szCs w:val="28"/>
        </w:rPr>
        <w:t>го</w:t>
      </w:r>
      <w:r w:rsidRPr="001440E1">
        <w:rPr>
          <w:rFonts w:eastAsiaTheme="majorEastAsia"/>
          <w:szCs w:val="28"/>
        </w:rPr>
        <w:t xml:space="preserve"> </w:t>
      </w:r>
      <w:r w:rsidR="001440E1">
        <w:rPr>
          <w:rFonts w:eastAsiaTheme="majorEastAsia"/>
          <w:szCs w:val="28"/>
        </w:rPr>
        <w:t>проекта</w:t>
      </w:r>
      <w:r w:rsidRPr="001440E1">
        <w:rPr>
          <w:rFonts w:eastAsiaTheme="majorEastAsia"/>
          <w:szCs w:val="28"/>
        </w:rPr>
        <w:t xml:space="preserve"> автоматизируется бизнес-процесс предоставления посреднических услуг.</w:t>
      </w:r>
    </w:p>
    <w:p w14:paraId="1069D68F" w14:textId="446748DB" w:rsidR="004F0B9C" w:rsidRDefault="004F0B9C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14:paraId="4962D0C6" w14:textId="2D759663" w:rsidR="00D61ACF" w:rsidRDefault="00D61ACF" w:rsidP="001440E1">
      <w:pPr>
        <w:tabs>
          <w:tab w:val="left" w:pos="851"/>
        </w:tabs>
        <w:rPr>
          <w:rFonts w:eastAsiaTheme="majorEastAsia"/>
          <w:szCs w:val="28"/>
        </w:rPr>
      </w:pPr>
      <w:r>
        <w:rPr>
          <w:rFonts w:eastAsiaTheme="majorEastAsia"/>
          <w:szCs w:val="28"/>
        </w:rPr>
        <w:t>Функции участников торгов:</w:t>
      </w:r>
    </w:p>
    <w:p w14:paraId="13171EF9" w14:textId="16DB5F49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создание объявлений для новых моделей</w:t>
      </w:r>
      <w:r w:rsidRPr="00D61ACF">
        <w:rPr>
          <w:rFonts w:eastAsiaTheme="majorEastAsia"/>
          <w:szCs w:val="28"/>
        </w:rPr>
        <w:t>;</w:t>
      </w:r>
    </w:p>
    <w:p w14:paraId="78E32B30" w14:textId="4F5F23D2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редактирование объявлений</w:t>
      </w:r>
      <w:r>
        <w:rPr>
          <w:rFonts w:eastAsiaTheme="majorEastAsia"/>
          <w:szCs w:val="28"/>
          <w:lang w:val="en-US"/>
        </w:rPr>
        <w:t>;</w:t>
      </w:r>
    </w:p>
    <w:p w14:paraId="0FEE193E" w14:textId="01E19844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ограничение видимости объявлений</w:t>
      </w:r>
      <w:r w:rsidRPr="00D61ACF">
        <w:rPr>
          <w:rFonts w:eastAsiaTheme="majorEastAsia"/>
          <w:szCs w:val="28"/>
        </w:rPr>
        <w:t>;</w:t>
      </w:r>
    </w:p>
    <w:p w14:paraId="3D3F9B36" w14:textId="5A93B4C7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покупка моделей других участников</w:t>
      </w:r>
      <w:r>
        <w:rPr>
          <w:rFonts w:eastAsiaTheme="majorEastAsia"/>
          <w:szCs w:val="28"/>
          <w:lang w:val="en-US"/>
        </w:rPr>
        <w:t>;</w:t>
      </w:r>
    </w:p>
    <w:p w14:paraId="6F8B09C3" w14:textId="59755E91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просмотр купленных моделей</w:t>
      </w:r>
      <w:r>
        <w:rPr>
          <w:rFonts w:eastAsiaTheme="majorEastAsia"/>
          <w:szCs w:val="28"/>
          <w:lang w:val="en-US"/>
        </w:rPr>
        <w:t>;</w:t>
      </w:r>
    </w:p>
    <w:p w14:paraId="06B9C5FC" w14:textId="65A49B85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загрузка своих или купленных моделей</w:t>
      </w:r>
      <w:r w:rsidRPr="00D61ACF">
        <w:rPr>
          <w:rFonts w:eastAsiaTheme="majorEastAsia"/>
          <w:szCs w:val="28"/>
        </w:rPr>
        <w:t>;</w:t>
      </w:r>
    </w:p>
    <w:p w14:paraId="76EF3C18" w14:textId="0E98737A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написание отзывов</w:t>
      </w:r>
      <w:r>
        <w:rPr>
          <w:rFonts w:eastAsiaTheme="majorEastAsia"/>
          <w:szCs w:val="28"/>
          <w:lang w:val="en-US"/>
        </w:rPr>
        <w:t>.</w:t>
      </w:r>
    </w:p>
    <w:p w14:paraId="0992B5E9" w14:textId="039AC0AC" w:rsidR="00D61ACF" w:rsidRDefault="00D61ACF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Функции </w:t>
      </w:r>
      <w:r w:rsidR="00720042">
        <w:rPr>
          <w:rFonts w:eastAsiaTheme="majorEastAsia"/>
          <w:szCs w:val="28"/>
        </w:rPr>
        <w:t>администратора:</w:t>
      </w:r>
    </w:p>
    <w:p w14:paraId="12883693" w14:textId="1606EC60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проверка корректности объявлений и отзывов</w:t>
      </w:r>
      <w:r w:rsidRPr="00720042">
        <w:rPr>
          <w:rFonts w:eastAsiaTheme="majorEastAsia"/>
          <w:szCs w:val="28"/>
        </w:rPr>
        <w:t>;</w:t>
      </w:r>
    </w:p>
    <w:p w14:paraId="54ADDEA6" w14:textId="7438CE0F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отправка объявлений и отзывов на повторное редактирование</w:t>
      </w:r>
      <w:r w:rsidRPr="00720042">
        <w:rPr>
          <w:rFonts w:eastAsiaTheme="majorEastAsia"/>
          <w:szCs w:val="28"/>
        </w:rPr>
        <w:t>;</w:t>
      </w:r>
    </w:p>
    <w:p w14:paraId="42461B92" w14:textId="68F728D5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публикация объявлений и отзывов</w:t>
      </w:r>
      <w:r>
        <w:rPr>
          <w:rFonts w:eastAsiaTheme="majorEastAsia"/>
          <w:szCs w:val="28"/>
          <w:lang w:val="en-US"/>
        </w:rPr>
        <w:t>;</w:t>
      </w:r>
    </w:p>
    <w:p w14:paraId="6CE671DB" w14:textId="380BC2FB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ограничение видимости объявлений и отзывов</w:t>
      </w:r>
      <w:r w:rsidRPr="00720042">
        <w:rPr>
          <w:rFonts w:eastAsiaTheme="majorEastAsia"/>
          <w:szCs w:val="28"/>
        </w:rPr>
        <w:t>;</w:t>
      </w:r>
    </w:p>
    <w:p w14:paraId="3643F78B" w14:textId="044DD893" w:rsidR="00720042" w:rsidRPr="00D61ACF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блокировка пользователей за нарушение правил сервиса.</w:t>
      </w:r>
    </w:p>
    <w:p w14:paraId="190703D5" w14:textId="77777777" w:rsidR="00E40E90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lastRenderedPageBreak/>
        <w:t>Бизнес-правила, которые будут основой для задания ограничений при проектировании и</w:t>
      </w:r>
      <w:r w:rsidR="0035279F" w:rsidRPr="001440E1">
        <w:rPr>
          <w:rFonts w:eastAsiaTheme="majorEastAsia"/>
          <w:szCs w:val="28"/>
        </w:rPr>
        <w:t xml:space="preserve"> реализации </w:t>
      </w:r>
      <w:r w:rsidR="005A5871" w:rsidRPr="001440E1">
        <w:rPr>
          <w:rFonts w:eastAsiaTheme="majorEastAsia"/>
          <w:szCs w:val="28"/>
        </w:rPr>
        <w:t>системы</w:t>
      </w:r>
      <w:r w:rsidRPr="001440E1">
        <w:rPr>
          <w:rFonts w:eastAsiaTheme="majorEastAsia"/>
          <w:szCs w:val="28"/>
        </w:rPr>
        <w:t>:</w:t>
      </w:r>
    </w:p>
    <w:p w14:paraId="3D2AB4A8" w14:textId="77777777" w:rsidR="00E40E90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цена моделей не должна быть отрицательной или выше 50000₽;</w:t>
      </w:r>
    </w:p>
    <w:p w14:paraId="2A61664D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может оплатить модель СБП-переводом;</w:t>
      </w:r>
    </w:p>
    <w:p w14:paraId="759E6692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не видит неопубликованные и отклоненные объявления;</w:t>
      </w:r>
    </w:p>
    <w:p w14:paraId="58D1DDA2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для покупки моделей пользователь должен зарегистрироваться в системе;</w:t>
      </w:r>
    </w:p>
    <w:p w14:paraId="06306D97" w14:textId="77777777" w:rsidR="00E40E90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не может купить собственную модель.</w:t>
      </w:r>
    </w:p>
    <w:p w14:paraId="0AE8F640" w14:textId="77777777" w:rsidR="00E40E90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</w:t>
      </w:r>
      <w:r w:rsidR="000A6315" w:rsidRPr="001440E1">
        <w:rPr>
          <w:rFonts w:eastAsiaTheme="majorEastAsia"/>
          <w:szCs w:val="28"/>
        </w:rPr>
        <w:t>сновные задачи, которые решает разрабатываемая информационная систем</w:t>
      </w:r>
      <w:r w:rsidR="001440E1">
        <w:rPr>
          <w:rFonts w:eastAsiaTheme="majorEastAsia"/>
          <w:szCs w:val="28"/>
        </w:rPr>
        <w:t>а</w:t>
      </w:r>
      <w:r w:rsidRPr="001440E1">
        <w:rPr>
          <w:rFonts w:eastAsiaTheme="majorEastAsia"/>
          <w:szCs w:val="28"/>
        </w:rPr>
        <w:t>:</w:t>
      </w:r>
    </w:p>
    <w:p w14:paraId="263BB82A" w14:textId="06CCDF12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</w:t>
      </w:r>
      <w:r w:rsidR="00C84148" w:rsidRPr="001440E1">
        <w:rPr>
          <w:rFonts w:eastAsiaTheme="majorEastAsia"/>
          <w:szCs w:val="28"/>
        </w:rPr>
        <w:t>егистрация и авторизация пользователей</w:t>
      </w:r>
      <w:r w:rsidR="00C84148" w:rsidRPr="001440E1">
        <w:rPr>
          <w:rFonts w:eastAsiaTheme="majorEastAsia"/>
          <w:szCs w:val="28"/>
          <w:lang w:val="en-US"/>
        </w:rPr>
        <w:t>;</w:t>
      </w:r>
    </w:p>
    <w:p w14:paraId="5C14DE9A" w14:textId="448AC360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</w:t>
      </w:r>
      <w:r w:rsidR="00C84148" w:rsidRPr="001440E1">
        <w:rPr>
          <w:rFonts w:eastAsiaTheme="majorEastAsia"/>
          <w:szCs w:val="28"/>
        </w:rPr>
        <w:t>оздание, редактирование, исключение из поисковой выдачи объявлений о продаже трехмерных моделей;</w:t>
      </w:r>
    </w:p>
    <w:p w14:paraId="27AC8E64" w14:textId="55716B74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C84148" w:rsidRPr="001440E1">
        <w:rPr>
          <w:rFonts w:eastAsiaTheme="majorEastAsia"/>
          <w:szCs w:val="28"/>
        </w:rPr>
        <w:t>окупка и продажа моделей пользователями;</w:t>
      </w:r>
    </w:p>
    <w:p w14:paraId="21DF6101" w14:textId="4E474CED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E40E90" w:rsidRPr="001440E1">
        <w:rPr>
          <w:rFonts w:eastAsiaTheme="majorEastAsia"/>
          <w:szCs w:val="28"/>
        </w:rPr>
        <w:t>редоставление доступа к инфо</w:t>
      </w:r>
      <w:r w:rsidR="00C84148" w:rsidRPr="001440E1">
        <w:rPr>
          <w:rFonts w:eastAsiaTheme="majorEastAsia"/>
          <w:szCs w:val="28"/>
        </w:rPr>
        <w:t>рмации о ранее купленных моделях;</w:t>
      </w:r>
    </w:p>
    <w:p w14:paraId="11993291" w14:textId="38D102D0" w:rsidR="00C84148" w:rsidRPr="001440E1" w:rsidRDefault="00CB0E82" w:rsidP="002D77A1">
      <w:pPr>
        <w:pStyle w:val="ac"/>
        <w:numPr>
          <w:ilvl w:val="0"/>
          <w:numId w:val="6"/>
        </w:numPr>
        <w:tabs>
          <w:tab w:val="left" w:pos="851"/>
        </w:tabs>
        <w:spacing w:line="480" w:lineRule="auto"/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м</w:t>
      </w:r>
      <w:r w:rsidR="00C84148" w:rsidRPr="001440E1">
        <w:rPr>
          <w:rFonts w:eastAsiaTheme="majorEastAsia"/>
          <w:szCs w:val="28"/>
        </w:rPr>
        <w:t>одерирование объявлений администратором</w:t>
      </w:r>
      <w:r w:rsidR="00C84148" w:rsidRPr="001440E1">
        <w:rPr>
          <w:rFonts w:eastAsiaTheme="majorEastAsia"/>
          <w:szCs w:val="28"/>
          <w:lang w:val="en-US"/>
        </w:rPr>
        <w:t>.</w:t>
      </w:r>
    </w:p>
    <w:p w14:paraId="3D3597ED" w14:textId="77777777" w:rsidR="004D4B78" w:rsidRPr="001440E1" w:rsidRDefault="004D4B78" w:rsidP="009A330C">
      <w:pPr>
        <w:pStyle w:val="2"/>
      </w:pPr>
      <w:bookmarkStart w:id="14" w:name="_Toc158122777"/>
      <w:r w:rsidRPr="001440E1">
        <w:t>1.2 Описание входной информации</w:t>
      </w:r>
      <w:bookmarkEnd w:id="14"/>
    </w:p>
    <w:p w14:paraId="4C12423A" w14:textId="5C23419D" w:rsidR="008B487B" w:rsidRPr="001440E1" w:rsidRDefault="008B487B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Описание входных файлов представлено в </w:t>
      </w:r>
      <w:r w:rsidR="001440E1">
        <w:rPr>
          <w:rFonts w:eastAsiaTheme="majorEastAsia"/>
          <w:szCs w:val="28"/>
        </w:rPr>
        <w:t>т</w:t>
      </w:r>
      <w:r w:rsidRPr="001440E1">
        <w:rPr>
          <w:rFonts w:eastAsiaTheme="majorEastAsia"/>
          <w:szCs w:val="28"/>
        </w:rPr>
        <w:t xml:space="preserve">аблице </w:t>
      </w:r>
      <w:r w:rsidR="00CB0E82">
        <w:rPr>
          <w:rFonts w:eastAsiaTheme="majorEastAsia"/>
          <w:szCs w:val="28"/>
        </w:rPr>
        <w:t>1</w:t>
      </w:r>
      <w:r w:rsidRPr="001440E1">
        <w:rPr>
          <w:rFonts w:eastAsiaTheme="majorEastAsia"/>
          <w:szCs w:val="28"/>
        </w:rPr>
        <w:t>.</w:t>
      </w:r>
    </w:p>
    <w:p w14:paraId="738390D2" w14:textId="77777777" w:rsidR="008B487B" w:rsidRPr="001440E1" w:rsidRDefault="008B487B" w:rsidP="009A330C">
      <w:pPr>
        <w:pStyle w:val="ad"/>
        <w:jc w:val="both"/>
        <w:rPr>
          <w:szCs w:val="28"/>
        </w:rPr>
      </w:pPr>
      <w:r w:rsidRPr="00CB0E82">
        <w:rPr>
          <w:szCs w:val="28"/>
        </w:rPr>
        <w:t>Таблица 1</w:t>
      </w:r>
      <w:r w:rsidRPr="001440E1">
        <w:rPr>
          <w:szCs w:val="28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1440E1" w14:paraId="5DE6FB09" w14:textId="77777777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57BBC2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CAB181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088C43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9BD7B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Источник поступления</w:t>
            </w:r>
          </w:p>
        </w:tc>
      </w:tr>
      <w:tr w:rsidR="008B487B" w:rsidRPr="001440E1" w14:paraId="01106354" w14:textId="77777777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13982EE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660A534" w14:textId="77777777" w:rsidR="008B487B" w:rsidRPr="001440E1" w:rsidRDefault="00530B1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ВХ</w:t>
            </w:r>
            <w:r w:rsidR="008B487B" w:rsidRPr="001440E1">
              <w:rPr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4AE6CF9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974A77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Загрузка пользователем</w:t>
            </w:r>
          </w:p>
        </w:tc>
      </w:tr>
    </w:tbl>
    <w:p w14:paraId="6CBF502A" w14:textId="77777777" w:rsidR="00E40E90" w:rsidRPr="001440E1" w:rsidRDefault="008B487B" w:rsidP="009A330C">
      <w:pPr>
        <w:spacing w:before="120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Входной информацией, которая</w:t>
      </w:r>
      <w:r w:rsidR="00E40E90" w:rsidRPr="001440E1">
        <w:rPr>
          <w:rFonts w:eastAsiaTheme="majorEastAsia"/>
          <w:szCs w:val="28"/>
        </w:rPr>
        <w:t xml:space="preserve"> являются основанием для за</w:t>
      </w:r>
      <w:r w:rsidR="009577DA" w:rsidRPr="001440E1">
        <w:rPr>
          <w:rFonts w:eastAsiaTheme="majorEastAsia"/>
          <w:szCs w:val="28"/>
        </w:rPr>
        <w:t>полнения базы данных, являются</w:t>
      </w:r>
      <w:r w:rsidR="00E40E90" w:rsidRPr="001440E1">
        <w:rPr>
          <w:rFonts w:eastAsiaTheme="majorEastAsia"/>
          <w:szCs w:val="28"/>
        </w:rPr>
        <w:t>:</w:t>
      </w:r>
    </w:p>
    <w:p w14:paraId="02734EC2" w14:textId="642E061A" w:rsidR="00E40E90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CB0E82">
        <w:rPr>
          <w:rFonts w:eastAsiaTheme="majorEastAsia"/>
          <w:szCs w:val="28"/>
        </w:rPr>
        <w:t>и</w:t>
      </w:r>
      <w:r w:rsidR="00E40E90" w:rsidRPr="001440E1">
        <w:rPr>
          <w:rFonts w:eastAsiaTheme="majorEastAsia"/>
          <w:szCs w:val="28"/>
        </w:rPr>
        <w:t>нформ</w:t>
      </w:r>
      <w:r w:rsidR="009B588A" w:rsidRPr="001440E1">
        <w:rPr>
          <w:rFonts w:eastAsiaTheme="majorEastAsia"/>
          <w:szCs w:val="28"/>
        </w:rPr>
        <w:t>ация о пользователе (фамилия, имя, отчество, номер телефон</w:t>
      </w:r>
      <w:r w:rsidR="009B588A" w:rsidRPr="00720042">
        <w:rPr>
          <w:rFonts w:eastAsiaTheme="majorEastAsia"/>
          <w:szCs w:val="28"/>
        </w:rPr>
        <w:t>а</w:t>
      </w:r>
      <w:r w:rsidR="00E40E90" w:rsidRPr="00720042">
        <w:rPr>
          <w:rFonts w:eastAsiaTheme="majorEastAsia"/>
          <w:szCs w:val="28"/>
        </w:rPr>
        <w:t>)</w:t>
      </w:r>
      <w:r w:rsidRPr="00720042">
        <w:rPr>
          <w:rFonts w:eastAsiaTheme="majorEastAsia"/>
          <w:szCs w:val="28"/>
        </w:rPr>
        <w:t>;</w:t>
      </w:r>
    </w:p>
    <w:p w14:paraId="1CA11C1B" w14:textId="6666516D" w:rsidR="00E40E90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х</w:t>
      </w:r>
      <w:r w:rsidR="009B588A" w:rsidRPr="001440E1">
        <w:rPr>
          <w:rFonts w:eastAsiaTheme="majorEastAsia"/>
          <w:szCs w:val="28"/>
        </w:rPr>
        <w:t>арактеристики</w:t>
      </w:r>
      <w:r w:rsidR="00E40E90" w:rsidRPr="001440E1">
        <w:rPr>
          <w:rFonts w:eastAsiaTheme="majorEastAsia"/>
          <w:szCs w:val="28"/>
        </w:rPr>
        <w:t xml:space="preserve"> трехмерной модели (название, категория, описание, цена</w:t>
      </w:r>
      <w:r w:rsidR="009B588A" w:rsidRPr="001440E1">
        <w:rPr>
          <w:rFonts w:eastAsiaTheme="majorEastAsia"/>
          <w:szCs w:val="28"/>
        </w:rPr>
        <w:t>, ссылка на файл</w:t>
      </w:r>
      <w:r w:rsidR="00E40E90" w:rsidRPr="001440E1">
        <w:rPr>
          <w:rFonts w:eastAsiaTheme="majorEastAsia"/>
          <w:szCs w:val="28"/>
        </w:rPr>
        <w:t>)</w:t>
      </w:r>
      <w:r w:rsidRPr="00CB0E82">
        <w:rPr>
          <w:rFonts w:eastAsiaTheme="majorEastAsia"/>
          <w:szCs w:val="28"/>
        </w:rPr>
        <w:t>;</w:t>
      </w:r>
    </w:p>
    <w:p w14:paraId="6BBFF10E" w14:textId="2005C495" w:rsidR="009B588A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ф</w:t>
      </w:r>
      <w:r w:rsidR="00E40E90" w:rsidRPr="00720042">
        <w:rPr>
          <w:rFonts w:eastAsiaTheme="majorEastAsia"/>
          <w:szCs w:val="28"/>
        </w:rPr>
        <w:t>о</w:t>
      </w:r>
      <w:r w:rsidR="00E40E90" w:rsidRPr="001440E1">
        <w:rPr>
          <w:rFonts w:eastAsiaTheme="majorEastAsia"/>
          <w:szCs w:val="28"/>
        </w:rPr>
        <w:t xml:space="preserve">тографии и видео </w:t>
      </w:r>
      <w:r w:rsidR="009B588A" w:rsidRPr="001440E1">
        <w:rPr>
          <w:rFonts w:eastAsiaTheme="majorEastAsia"/>
          <w:szCs w:val="28"/>
        </w:rPr>
        <w:t xml:space="preserve">трехмерной </w:t>
      </w:r>
      <w:r w:rsidR="00E40E90" w:rsidRPr="001440E1">
        <w:rPr>
          <w:rFonts w:eastAsiaTheme="majorEastAsia"/>
          <w:szCs w:val="28"/>
        </w:rPr>
        <w:t>модели.</w:t>
      </w:r>
    </w:p>
    <w:p w14:paraId="3D8F8E3D" w14:textId="77777777" w:rsidR="00530B1B" w:rsidRPr="00CB0E82" w:rsidRDefault="004D4B78" w:rsidP="009A330C">
      <w:pPr>
        <w:pStyle w:val="2"/>
      </w:pPr>
      <w:bookmarkStart w:id="15" w:name="_Toc158122778"/>
      <w:r w:rsidRPr="00CB0E82">
        <w:lastRenderedPageBreak/>
        <w:t>1.3 Описание выходной информации</w:t>
      </w:r>
      <w:bookmarkEnd w:id="15"/>
    </w:p>
    <w:p w14:paraId="47508038" w14:textId="77777777" w:rsidR="004C4C36" w:rsidRPr="001440E1" w:rsidRDefault="004C4C36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Выходными документами, в соответствии с </w:t>
      </w:r>
      <w:r w:rsidR="000B438B">
        <w:rPr>
          <w:rFonts w:eastAsiaTheme="majorEastAsia"/>
          <w:szCs w:val="28"/>
        </w:rPr>
        <w:t>т</w:t>
      </w:r>
      <w:r w:rsidRPr="001440E1">
        <w:rPr>
          <w:rFonts w:eastAsiaTheme="majorEastAsia"/>
          <w:szCs w:val="28"/>
        </w:rPr>
        <w:t>аблицей 2, являются:</w:t>
      </w:r>
    </w:p>
    <w:p w14:paraId="7653B7D0" w14:textId="193F1540" w:rsidR="004C4C36" w:rsidRPr="00720042" w:rsidRDefault="00720042" w:rsidP="001440E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с</w:t>
      </w:r>
      <w:r w:rsidR="004C4C36" w:rsidRPr="00720042">
        <w:rPr>
          <w:rFonts w:eastAsiaTheme="majorEastAsia"/>
          <w:szCs w:val="28"/>
        </w:rPr>
        <w:t>писок доступных трехмерных моделей для пользователя</w:t>
      </w:r>
      <w:r w:rsidRPr="00720042">
        <w:rPr>
          <w:rFonts w:eastAsiaTheme="majorEastAsia"/>
          <w:szCs w:val="28"/>
        </w:rPr>
        <w:t>;</w:t>
      </w:r>
    </w:p>
    <w:p w14:paraId="04BF8DBE" w14:textId="7EC82427" w:rsidR="004C4C36" w:rsidRPr="00720042" w:rsidRDefault="00720042" w:rsidP="001440E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и</w:t>
      </w:r>
      <w:r w:rsidR="004C4C36" w:rsidRPr="00720042">
        <w:rPr>
          <w:rFonts w:eastAsiaTheme="majorEastAsia"/>
          <w:szCs w:val="28"/>
        </w:rPr>
        <w:t>нформация о заказах пользователя (дата, сумма, способ оплаты)</w:t>
      </w:r>
      <w:r w:rsidRPr="00720042">
        <w:rPr>
          <w:rFonts w:eastAsiaTheme="majorEastAsia"/>
          <w:szCs w:val="28"/>
        </w:rPr>
        <w:t>;</w:t>
      </w:r>
    </w:p>
    <w:p w14:paraId="6ECDE927" w14:textId="4D35A4BA" w:rsidR="004C4C36" w:rsidRPr="002D77A1" w:rsidRDefault="00720042" w:rsidP="002D77A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с</w:t>
      </w:r>
      <w:r w:rsidR="004C4C36" w:rsidRPr="00720042">
        <w:rPr>
          <w:rFonts w:eastAsiaTheme="majorEastAsia"/>
          <w:szCs w:val="28"/>
        </w:rPr>
        <w:t>чет на оплату.</w:t>
      </w:r>
    </w:p>
    <w:p w14:paraId="6C766398" w14:textId="77777777" w:rsidR="00530B1B" w:rsidRPr="001440E1" w:rsidRDefault="004C4C36" w:rsidP="009A330C">
      <w:pPr>
        <w:pStyle w:val="ad"/>
        <w:jc w:val="both"/>
        <w:rPr>
          <w:szCs w:val="28"/>
        </w:rPr>
      </w:pPr>
      <w:r w:rsidRPr="001440E1">
        <w:rPr>
          <w:szCs w:val="28"/>
        </w:rPr>
        <w:t>Таблица 2</w:t>
      </w:r>
      <w:r w:rsidR="00530B1B" w:rsidRPr="001440E1">
        <w:rPr>
          <w:szCs w:val="28"/>
        </w:rPr>
        <w:t xml:space="preserve"> - Описание выходных документов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8"/>
        <w:gridCol w:w="2416"/>
        <w:gridCol w:w="1021"/>
        <w:gridCol w:w="3381"/>
      </w:tblGrid>
      <w:tr w:rsidR="000B438B" w:rsidRPr="001440E1" w14:paraId="613509B5" w14:textId="77777777" w:rsidTr="000B438B">
        <w:trPr>
          <w:trHeight w:val="1203"/>
        </w:trPr>
        <w:tc>
          <w:tcPr>
            <w:tcW w:w="2958" w:type="dxa"/>
          </w:tcPr>
          <w:p w14:paraId="14D7A3C0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Наименование документа (шифр)</w:t>
            </w:r>
          </w:p>
        </w:tc>
        <w:tc>
          <w:tcPr>
            <w:tcW w:w="2416" w:type="dxa"/>
          </w:tcPr>
          <w:p w14:paraId="2FB1B506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Периодичность выдачи документа</w:t>
            </w:r>
          </w:p>
        </w:tc>
        <w:tc>
          <w:tcPr>
            <w:tcW w:w="1021" w:type="dxa"/>
          </w:tcPr>
          <w:p w14:paraId="4F7A6A77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Кол-во экз.</w:t>
            </w:r>
          </w:p>
        </w:tc>
        <w:tc>
          <w:tcPr>
            <w:tcW w:w="3381" w:type="dxa"/>
          </w:tcPr>
          <w:p w14:paraId="2653356B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Куда передаются</w:t>
            </w:r>
          </w:p>
        </w:tc>
      </w:tr>
      <w:tr w:rsidR="000B438B" w:rsidRPr="001440E1" w14:paraId="3ADEFBF6" w14:textId="77777777" w:rsidTr="000B438B">
        <w:trPr>
          <w:trHeight w:val="1215"/>
        </w:trPr>
        <w:tc>
          <w:tcPr>
            <w:tcW w:w="2958" w:type="dxa"/>
          </w:tcPr>
          <w:p w14:paraId="4AC25BAA" w14:textId="2B92A2B4" w:rsidR="000B438B" w:rsidRPr="00101571" w:rsidRDefault="00101571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1_трехмерные_моде</w:t>
            </w:r>
            <w:r>
              <w:rPr>
                <w:szCs w:val="28"/>
              </w:rPr>
              <w:t>ли_пользователя.pdf</w:t>
            </w:r>
          </w:p>
        </w:tc>
        <w:tc>
          <w:tcPr>
            <w:tcW w:w="2416" w:type="dxa"/>
          </w:tcPr>
          <w:p w14:paraId="1D436CB7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 запросу</w:t>
            </w:r>
          </w:p>
        </w:tc>
        <w:tc>
          <w:tcPr>
            <w:tcW w:w="1021" w:type="dxa"/>
          </w:tcPr>
          <w:p w14:paraId="3EAE67CC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43D0C33E" w14:textId="6EAB282C" w:rsidR="000B438B" w:rsidRPr="001440E1" w:rsidRDefault="000B438B" w:rsidP="00101571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 xml:space="preserve">Пользователю в виде </w:t>
            </w:r>
            <w:r w:rsidR="00101571">
              <w:rPr>
                <w:szCs w:val="28"/>
                <w:lang w:val="en-US"/>
              </w:rPr>
              <w:t>pdf</w:t>
            </w:r>
            <w:r w:rsidR="00101571" w:rsidRPr="00101571">
              <w:rPr>
                <w:szCs w:val="28"/>
              </w:rPr>
              <w:t xml:space="preserve"> </w:t>
            </w:r>
            <w:r w:rsidRPr="001440E1">
              <w:rPr>
                <w:szCs w:val="28"/>
              </w:rPr>
              <w:t>файла</w:t>
            </w:r>
          </w:p>
        </w:tc>
      </w:tr>
      <w:tr w:rsidR="00FE2625" w:rsidRPr="001440E1" w14:paraId="57CB0D5A" w14:textId="77777777" w:rsidTr="000B438B">
        <w:trPr>
          <w:trHeight w:val="1203"/>
        </w:trPr>
        <w:tc>
          <w:tcPr>
            <w:tcW w:w="2958" w:type="dxa"/>
          </w:tcPr>
          <w:p w14:paraId="1774EF6D" w14:textId="34EBD186" w:rsidR="00FE2625" w:rsidRPr="001440E1" w:rsidRDefault="00101571" w:rsidP="00FE2625">
            <w:pPr>
              <w:tabs>
                <w:tab w:val="left" w:pos="851"/>
                <w:tab w:val="center" w:pos="1474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2</w:t>
            </w:r>
            <w:r w:rsidR="00FE2625">
              <w:rPr>
                <w:szCs w:val="28"/>
              </w:rPr>
              <w:t>_</w:t>
            </w:r>
            <w:r w:rsidR="00FE2625">
              <w:rPr>
                <w:szCs w:val="28"/>
              </w:rPr>
              <w:t>заказы</w:t>
            </w:r>
            <w:r>
              <w:rPr>
                <w:szCs w:val="28"/>
              </w:rPr>
              <w:t>_пользователя.pdf</w:t>
            </w:r>
          </w:p>
        </w:tc>
        <w:tc>
          <w:tcPr>
            <w:tcW w:w="2416" w:type="dxa"/>
          </w:tcPr>
          <w:p w14:paraId="7C11E104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 запросу</w:t>
            </w:r>
          </w:p>
        </w:tc>
        <w:tc>
          <w:tcPr>
            <w:tcW w:w="1021" w:type="dxa"/>
          </w:tcPr>
          <w:p w14:paraId="54F24E0A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6EA8AB93" w14:textId="1229D2B3" w:rsidR="00FE2625" w:rsidRPr="001440E1" w:rsidRDefault="00101571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Пользователю в виде pdf </w:t>
            </w:r>
            <w:r w:rsidR="00FE2625" w:rsidRPr="001440E1">
              <w:rPr>
                <w:szCs w:val="28"/>
              </w:rPr>
              <w:t>файла</w:t>
            </w:r>
          </w:p>
        </w:tc>
      </w:tr>
      <w:tr w:rsidR="00FE2625" w:rsidRPr="001440E1" w14:paraId="2BC621C5" w14:textId="77777777" w:rsidTr="000B438B">
        <w:trPr>
          <w:trHeight w:val="1203"/>
        </w:trPr>
        <w:tc>
          <w:tcPr>
            <w:tcW w:w="2958" w:type="dxa"/>
          </w:tcPr>
          <w:p w14:paraId="23CC25B7" w14:textId="4408CA35" w:rsidR="00FE2625" w:rsidRPr="00101571" w:rsidRDefault="00101571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3</w:t>
            </w:r>
            <w:r w:rsidR="00FE2625">
              <w:rPr>
                <w:szCs w:val="28"/>
              </w:rPr>
              <w:t>_</w:t>
            </w:r>
            <w:r w:rsidR="00FE2625">
              <w:rPr>
                <w:szCs w:val="28"/>
              </w:rPr>
              <w:t>счёт_на_оплату</w:t>
            </w:r>
            <w:r>
              <w:rPr>
                <w:szCs w:val="28"/>
              </w:rPr>
              <w:t>.pdf</w:t>
            </w:r>
          </w:p>
        </w:tc>
        <w:tc>
          <w:tcPr>
            <w:tcW w:w="2416" w:type="dxa"/>
          </w:tcPr>
          <w:p w14:paraId="69CFA629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После создания заказа</w:t>
            </w:r>
          </w:p>
        </w:tc>
        <w:tc>
          <w:tcPr>
            <w:tcW w:w="1021" w:type="dxa"/>
          </w:tcPr>
          <w:p w14:paraId="5E265413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1B29E125" w14:textId="77777777" w:rsidR="0010157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 xml:space="preserve">Пользователю в виде </w:t>
            </w:r>
          </w:p>
          <w:p w14:paraId="7F744D4B" w14:textId="03FCFAB0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  <w:lang w:val="en-US"/>
              </w:rPr>
              <w:t>pdf</w:t>
            </w:r>
            <w:r w:rsidRPr="001440E1">
              <w:rPr>
                <w:szCs w:val="28"/>
              </w:rPr>
              <w:t xml:space="preserve"> файла</w:t>
            </w:r>
          </w:p>
        </w:tc>
      </w:tr>
    </w:tbl>
    <w:p w14:paraId="6B0A4F37" w14:textId="77777777" w:rsidR="0067099B" w:rsidRPr="00CB0E82" w:rsidRDefault="0067099B" w:rsidP="009A330C">
      <w:pPr>
        <w:pStyle w:val="2"/>
      </w:pPr>
      <w:bookmarkStart w:id="16" w:name="_Toc158122779"/>
      <w:r w:rsidRPr="00CB0E82">
        <w:t xml:space="preserve">1.4 </w:t>
      </w:r>
      <w:r w:rsidR="006801F8" w:rsidRPr="00CB0E82">
        <w:t>Концептуальное проектирование</w:t>
      </w:r>
      <w:bookmarkEnd w:id="16"/>
    </w:p>
    <w:p w14:paraId="058DEA38" w14:textId="77777777" w:rsidR="004D4B78" w:rsidRPr="001440E1" w:rsidRDefault="004C4FA1" w:rsidP="009A330C">
      <w:pPr>
        <w:pStyle w:val="3"/>
        <w:spacing w:line="480" w:lineRule="auto"/>
        <w:rPr>
          <w:rFonts w:cs="Times New Roman"/>
          <w:szCs w:val="28"/>
        </w:rPr>
      </w:pPr>
      <w:bookmarkStart w:id="17" w:name="_Toc158122780"/>
      <w:r w:rsidRPr="001440E1">
        <w:rPr>
          <w:rFonts w:cs="Times New Roman"/>
          <w:szCs w:val="28"/>
        </w:rPr>
        <w:t>1.4.1 Диаграмма вариантов использования</w:t>
      </w:r>
      <w:bookmarkEnd w:id="17"/>
    </w:p>
    <w:p w14:paraId="305F15ED" w14:textId="619C5ED5" w:rsidR="004C4FA1" w:rsidRPr="001440E1" w:rsidRDefault="00E271FF" w:rsidP="009A330C">
      <w:pPr>
        <w:spacing w:line="480" w:lineRule="auto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Диа</w:t>
      </w:r>
      <w:r w:rsidR="00A222BB" w:rsidRPr="001440E1">
        <w:rPr>
          <w:rFonts w:eastAsiaTheme="majorEastAsia"/>
          <w:szCs w:val="28"/>
        </w:rPr>
        <w:t xml:space="preserve">грамма вариантов использования </w:t>
      </w:r>
      <w:r w:rsidR="00720042">
        <w:rPr>
          <w:rFonts w:eastAsiaTheme="majorEastAsia"/>
          <w:szCs w:val="28"/>
        </w:rPr>
        <w:t>представлена в Приложении А.</w:t>
      </w:r>
    </w:p>
    <w:p w14:paraId="08CA8229" w14:textId="77777777" w:rsidR="004C4FA1" w:rsidRPr="001440E1" w:rsidRDefault="004C4FA1" w:rsidP="009A330C">
      <w:pPr>
        <w:pStyle w:val="3"/>
        <w:spacing w:line="480" w:lineRule="auto"/>
        <w:rPr>
          <w:rFonts w:cs="Times New Roman"/>
          <w:szCs w:val="28"/>
        </w:rPr>
      </w:pPr>
      <w:bookmarkStart w:id="18" w:name="_Toc158122781"/>
      <w:r w:rsidRPr="001440E1">
        <w:rPr>
          <w:rFonts w:cs="Times New Roman"/>
          <w:szCs w:val="28"/>
        </w:rPr>
        <w:t xml:space="preserve">1.4.2 Диаграмма </w:t>
      </w:r>
      <w:r w:rsidR="00837606" w:rsidRPr="001440E1">
        <w:rPr>
          <w:rFonts w:cs="Times New Roman"/>
          <w:szCs w:val="28"/>
        </w:rPr>
        <w:t>бизнес-процесса</w:t>
      </w:r>
      <w:bookmarkEnd w:id="18"/>
    </w:p>
    <w:p w14:paraId="08468BE7" w14:textId="53E116AF" w:rsidR="003C654B" w:rsidRDefault="001B1E4D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 рисунке 1.1</w:t>
      </w:r>
      <w:r w:rsidR="00791C98" w:rsidRPr="001440E1">
        <w:rPr>
          <w:rFonts w:eastAsiaTheme="majorEastAsia"/>
          <w:szCs w:val="28"/>
        </w:rPr>
        <w:t xml:space="preserve"> представлена диаграмма бизнес-процесса «Оказание информационно-посреднических услуг».</w:t>
      </w:r>
      <w:r w:rsidR="00693C56" w:rsidRPr="001440E1">
        <w:rPr>
          <w:rFonts w:eastAsiaTheme="majorEastAsia"/>
          <w:szCs w:val="28"/>
        </w:rPr>
        <w:t xml:space="preserve"> Процесс начинается со входа пользователя на сайт и ввода данных для авторизации или регистрации. Если пользователь существует и данные корректны, а также если пользователь не существует и был зарегистрирован, происходит авторизация пользователя.</w:t>
      </w:r>
    </w:p>
    <w:p w14:paraId="5BF021F4" w14:textId="6C836856" w:rsidR="00693C56" w:rsidRPr="001440E1" w:rsidRDefault="00693C56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Пользователь выбирает модель на главной странице сайта, переходит на страницу «О модели», оформляет заказ и оплачивает счет. </w:t>
      </w:r>
    </w:p>
    <w:p w14:paraId="26537D49" w14:textId="77777777" w:rsidR="004C4FA1" w:rsidRPr="001440E1" w:rsidRDefault="00A222BB" w:rsidP="009A330C">
      <w:pPr>
        <w:ind w:firstLine="0"/>
        <w:jc w:val="center"/>
        <w:rPr>
          <w:rFonts w:eastAsiaTheme="majorEastAsia"/>
          <w:szCs w:val="28"/>
        </w:rPr>
      </w:pPr>
      <w:r w:rsidRPr="001440E1">
        <w:rPr>
          <w:rFonts w:eastAsiaTheme="majorEastAsia"/>
          <w:noProof/>
          <w:szCs w:val="28"/>
        </w:rPr>
        <w:lastRenderedPageBreak/>
        <w:drawing>
          <wp:inline distT="0" distB="0" distL="0" distR="0" wp14:anchorId="145D7ECE" wp14:editId="61D6535D">
            <wp:extent cx="6120000" cy="2282400"/>
            <wp:effectExtent l="0" t="0" r="0" b="3810"/>
            <wp:docPr id="1" name="Рисунок 1" descr="D:\Share\Работа\Ваня\c2c-market\Diagram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Работа\Ваня\c2c-market\Diagrams\BPM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25B8" w14:textId="224EC5F5" w:rsidR="006801F8" w:rsidRPr="001440E1" w:rsidRDefault="001B1E4D" w:rsidP="009A330C">
      <w:pPr>
        <w:spacing w:line="480" w:lineRule="auto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Рисунок 1.1</w:t>
      </w:r>
      <w:r w:rsidR="00837606" w:rsidRPr="001440E1">
        <w:rPr>
          <w:rFonts w:eastAsiaTheme="majorEastAsia"/>
          <w:szCs w:val="28"/>
        </w:rPr>
        <w:t xml:space="preserve"> – Диаграмма </w:t>
      </w:r>
      <w:r w:rsidR="00791C98" w:rsidRPr="001440E1">
        <w:rPr>
          <w:rFonts w:eastAsiaTheme="majorEastAsia"/>
          <w:szCs w:val="28"/>
        </w:rPr>
        <w:t>бизнес-процесса</w:t>
      </w:r>
    </w:p>
    <w:p w14:paraId="7685F9A1" w14:textId="77777777" w:rsidR="006F0DD1" w:rsidRPr="00CB0E82" w:rsidRDefault="006F0DD1" w:rsidP="009A330C">
      <w:pPr>
        <w:pStyle w:val="2"/>
      </w:pPr>
      <w:bookmarkStart w:id="19" w:name="_Toc158122782"/>
      <w:r w:rsidRPr="00CB0E82">
        <w:t>1.5 Логическое проектирование</w:t>
      </w:r>
      <w:bookmarkEnd w:id="19"/>
    </w:p>
    <w:p w14:paraId="0CC68403" w14:textId="77777777" w:rsidR="005D78A8" w:rsidRPr="001440E1" w:rsidRDefault="006F0DD1" w:rsidP="009A330C">
      <w:pPr>
        <w:pStyle w:val="3"/>
        <w:spacing w:line="480" w:lineRule="auto"/>
        <w:rPr>
          <w:rFonts w:cs="Times New Roman"/>
          <w:szCs w:val="28"/>
        </w:rPr>
      </w:pPr>
      <w:bookmarkStart w:id="20" w:name="_Toc158122783"/>
      <w:r w:rsidRPr="001440E1">
        <w:rPr>
          <w:rFonts w:cs="Times New Roman"/>
          <w:szCs w:val="28"/>
        </w:rPr>
        <w:t>1.5.1</w:t>
      </w:r>
      <w:r w:rsidR="005D78A8" w:rsidRPr="001440E1">
        <w:rPr>
          <w:rFonts w:cs="Times New Roman"/>
          <w:szCs w:val="28"/>
        </w:rPr>
        <w:t xml:space="preserve"> Диаграмма классов</w:t>
      </w:r>
      <w:bookmarkEnd w:id="20"/>
    </w:p>
    <w:p w14:paraId="4BCFEA18" w14:textId="41E29018" w:rsidR="004352FD" w:rsidRPr="001440E1" w:rsidRDefault="00B040E8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Д</w:t>
      </w:r>
      <w:r w:rsidR="006801F8" w:rsidRPr="001440E1">
        <w:rPr>
          <w:rFonts w:eastAsiaTheme="majorEastAsia"/>
          <w:szCs w:val="28"/>
        </w:rPr>
        <w:t>иаграмма классов разрабатываемой системы</w:t>
      </w:r>
      <w:r>
        <w:rPr>
          <w:rFonts w:eastAsiaTheme="majorEastAsia"/>
          <w:szCs w:val="28"/>
        </w:rPr>
        <w:t xml:space="preserve"> представлена в Приложении Б</w:t>
      </w:r>
      <w:r w:rsidR="006801F8" w:rsidRPr="001440E1">
        <w:rPr>
          <w:rFonts w:eastAsiaTheme="majorEastAsia"/>
          <w:szCs w:val="28"/>
        </w:rPr>
        <w:t>.</w:t>
      </w:r>
    </w:p>
    <w:p w14:paraId="02548067" w14:textId="77777777" w:rsidR="005D78A8" w:rsidRPr="001440E1" w:rsidRDefault="00CD6AC1" w:rsidP="009A330C">
      <w:pPr>
        <w:pStyle w:val="3"/>
        <w:spacing w:line="480" w:lineRule="auto"/>
        <w:rPr>
          <w:rFonts w:cs="Times New Roman"/>
          <w:szCs w:val="28"/>
        </w:rPr>
      </w:pPr>
      <w:bookmarkStart w:id="21" w:name="_Toc158122784"/>
      <w:r w:rsidRPr="001440E1">
        <w:rPr>
          <w:rFonts w:cs="Times New Roman"/>
          <w:szCs w:val="28"/>
        </w:rPr>
        <w:t>1.5.2</w:t>
      </w:r>
      <w:r w:rsidR="005D78A8" w:rsidRPr="001440E1">
        <w:rPr>
          <w:rFonts w:cs="Times New Roman"/>
          <w:szCs w:val="28"/>
        </w:rPr>
        <w:t xml:space="preserve"> </w:t>
      </w:r>
      <w:r w:rsidRPr="001440E1">
        <w:rPr>
          <w:rFonts w:cs="Times New Roman"/>
          <w:szCs w:val="28"/>
        </w:rPr>
        <w:t xml:space="preserve">Диаграмма </w:t>
      </w:r>
      <w:r w:rsidR="00514A10" w:rsidRPr="001440E1">
        <w:rPr>
          <w:rFonts w:cs="Times New Roman"/>
          <w:szCs w:val="28"/>
        </w:rPr>
        <w:t>связей</w:t>
      </w:r>
      <w:r w:rsidRPr="001440E1">
        <w:rPr>
          <w:rFonts w:cs="Times New Roman"/>
          <w:szCs w:val="28"/>
        </w:rPr>
        <w:t xml:space="preserve"> сущностей</w:t>
      </w:r>
      <w:bookmarkEnd w:id="21"/>
    </w:p>
    <w:p w14:paraId="7ECE8F2F" w14:textId="03EE59D8" w:rsidR="008D6FED" w:rsidRPr="001440E1" w:rsidRDefault="001B1E4D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 рисунке 1.2</w:t>
      </w:r>
      <w:r w:rsidR="008D6FED" w:rsidRPr="001440E1">
        <w:rPr>
          <w:rFonts w:eastAsiaTheme="majorEastAsia"/>
          <w:szCs w:val="28"/>
        </w:rPr>
        <w:t xml:space="preserve"> представлена диаграмма связей сущностей (</w:t>
      </w:r>
      <w:r w:rsidR="008D6FED" w:rsidRPr="001440E1">
        <w:rPr>
          <w:rFonts w:eastAsiaTheme="majorEastAsia"/>
          <w:szCs w:val="28"/>
          <w:lang w:val="en-US"/>
        </w:rPr>
        <w:t>ERD</w:t>
      </w:r>
      <w:r w:rsidR="008D6FED" w:rsidRPr="001440E1">
        <w:rPr>
          <w:rFonts w:eastAsiaTheme="majorEastAsia"/>
          <w:szCs w:val="28"/>
        </w:rPr>
        <w:t xml:space="preserve"> диаграмма) базы данных для разрабатываемой системы.</w:t>
      </w:r>
    </w:p>
    <w:p w14:paraId="5557FEE1" w14:textId="77777777" w:rsidR="00CD6AC1" w:rsidRPr="001440E1" w:rsidRDefault="00CB0E82" w:rsidP="001B1E4D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szCs w:val="28"/>
        </w:rPr>
        <w:lastRenderedPageBreak/>
        <w:pict w14:anchorId="5A2FD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65pt;height:386.45pt">
            <v:imagedata r:id="rId9" o:title="ERD"/>
          </v:shape>
        </w:pict>
      </w:r>
    </w:p>
    <w:p w14:paraId="2BD9D16F" w14:textId="63120738" w:rsidR="008D6FED" w:rsidRDefault="008D6FED" w:rsidP="00DC76D3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 w:rsidR="001B1E4D">
        <w:rPr>
          <w:rFonts w:eastAsiaTheme="majorEastAsia"/>
          <w:szCs w:val="28"/>
        </w:rPr>
        <w:t>1.2</w:t>
      </w:r>
      <w:r w:rsidRPr="001440E1">
        <w:rPr>
          <w:rFonts w:eastAsiaTheme="majorEastAsia"/>
          <w:szCs w:val="28"/>
        </w:rPr>
        <w:t xml:space="preserve"> – Диаграмма связей сущностей</w:t>
      </w:r>
    </w:p>
    <w:p w14:paraId="64F1D726" w14:textId="7D4BA534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5F6B4154" w14:textId="10AB81DF" w:rsidR="00720042" w:rsidRPr="001440E1" w:rsidRDefault="00720042" w:rsidP="00AC651C">
      <w:pPr>
        <w:pStyle w:val="1"/>
      </w:pPr>
      <w:bookmarkStart w:id="22" w:name="_Toc158122785"/>
      <w:r>
        <w:lastRenderedPageBreak/>
        <w:t>ЗАКЛЮЧЕНИЕ</w:t>
      </w:r>
      <w:bookmarkEnd w:id="22"/>
    </w:p>
    <w:p w14:paraId="5A0DB9C5" w14:textId="37F11199" w:rsidR="00720042" w:rsidRDefault="00720042" w:rsidP="009A330C">
      <w:pPr>
        <w:rPr>
          <w:rFonts w:eastAsiaTheme="majorEastAsia"/>
          <w:szCs w:val="28"/>
        </w:rPr>
      </w:pPr>
      <w:r w:rsidRPr="00720042">
        <w:rPr>
          <w:rFonts w:eastAsiaTheme="majorEastAsia"/>
          <w:szCs w:val="28"/>
          <w:highlight w:val="yellow"/>
        </w:rPr>
        <w:t xml:space="preserve">В </w:t>
      </w:r>
      <w:r w:rsidR="001865D7" w:rsidRPr="00720042">
        <w:rPr>
          <w:rFonts w:eastAsiaTheme="majorEastAsia"/>
          <w:szCs w:val="28"/>
          <w:highlight w:val="yellow"/>
        </w:rPr>
        <w:t>будущем...</w:t>
      </w:r>
    </w:p>
    <w:p w14:paraId="5B6550AE" w14:textId="245C4CAC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  <w:highlight w:val="yellow"/>
        </w:rPr>
      </w:pPr>
      <w:r>
        <w:rPr>
          <w:rFonts w:eastAsiaTheme="majorEastAsia"/>
          <w:szCs w:val="28"/>
          <w:highlight w:val="yellow"/>
        </w:rPr>
        <w:br w:type="page"/>
      </w:r>
    </w:p>
    <w:p w14:paraId="044ADB53" w14:textId="27A6CCB0" w:rsidR="00720042" w:rsidRPr="001440E1" w:rsidRDefault="00720042" w:rsidP="00AC651C">
      <w:pPr>
        <w:pStyle w:val="1"/>
      </w:pPr>
      <w:bookmarkStart w:id="23" w:name="_Toc158122786"/>
      <w:r>
        <w:lastRenderedPageBreak/>
        <w:t>СПИСОК ИСПОЛЬЗОВАННЫХ ИСТОЧНИКОВ</w:t>
      </w:r>
      <w:bookmarkEnd w:id="23"/>
    </w:p>
    <w:p w14:paraId="46CCAB5C" w14:textId="12AF3D94" w:rsidR="00720042" w:rsidRDefault="00720042" w:rsidP="009A330C">
      <w:pPr>
        <w:rPr>
          <w:rFonts w:eastAsiaTheme="majorEastAsia"/>
          <w:szCs w:val="28"/>
        </w:rPr>
      </w:pPr>
      <w:r w:rsidRPr="00720042">
        <w:rPr>
          <w:rFonts w:eastAsiaTheme="majorEastAsia"/>
          <w:szCs w:val="28"/>
          <w:highlight w:val="yellow"/>
        </w:rPr>
        <w:t xml:space="preserve">В </w:t>
      </w:r>
      <w:r w:rsidR="001865D7" w:rsidRPr="00720042">
        <w:rPr>
          <w:rFonts w:eastAsiaTheme="majorEastAsia"/>
          <w:szCs w:val="28"/>
          <w:highlight w:val="yellow"/>
        </w:rPr>
        <w:t>будущем...</w:t>
      </w:r>
    </w:p>
    <w:p w14:paraId="03F61F41" w14:textId="54F11409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3B648DBA" w14:textId="5CA9F2FF" w:rsidR="00720042" w:rsidRPr="001440E1" w:rsidRDefault="00720042" w:rsidP="00AC651C">
      <w:pPr>
        <w:pStyle w:val="1"/>
      </w:pPr>
      <w:bookmarkStart w:id="24" w:name="_Toc158122787"/>
      <w:r>
        <w:lastRenderedPageBreak/>
        <w:t>ПРИЛОЖ</w:t>
      </w:r>
      <w:bookmarkStart w:id="25" w:name="_GoBack"/>
      <w:bookmarkEnd w:id="25"/>
      <w:r>
        <w:t>ЕНИЕ А</w:t>
      </w:r>
      <w:bookmarkEnd w:id="24"/>
    </w:p>
    <w:p w14:paraId="0A9CAA22" w14:textId="77777777" w:rsidR="002A1041" w:rsidRDefault="00720042" w:rsidP="00B040E8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noProof/>
          <w:szCs w:val="28"/>
        </w:rPr>
        <w:drawing>
          <wp:inline distT="0" distB="0" distL="0" distR="0" wp14:anchorId="41D61057" wp14:editId="00C56EF7">
            <wp:extent cx="8070558" cy="4529964"/>
            <wp:effectExtent l="0" t="1270" r="5715" b="5715"/>
            <wp:docPr id="2" name="Рисунок 2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 C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9360" cy="455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BECE" w14:textId="7E4BB0F4" w:rsidR="00B040E8" w:rsidRDefault="002A1041" w:rsidP="002A1041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>
        <w:rPr>
          <w:rFonts w:eastAsiaTheme="majorEastAsia"/>
          <w:szCs w:val="28"/>
        </w:rPr>
        <w:t>А.1</w:t>
      </w:r>
      <w:r w:rsidRPr="001440E1">
        <w:rPr>
          <w:rFonts w:eastAsiaTheme="majorEastAsia"/>
          <w:szCs w:val="28"/>
        </w:rPr>
        <w:t xml:space="preserve"> – </w:t>
      </w:r>
      <w:r>
        <w:rPr>
          <w:rFonts w:eastAsiaTheme="majorEastAsia"/>
          <w:szCs w:val="28"/>
        </w:rPr>
        <w:t>Диаграмма вариантов использования</w:t>
      </w:r>
      <w:r w:rsidR="00B040E8">
        <w:rPr>
          <w:rFonts w:eastAsiaTheme="majorEastAsia"/>
          <w:szCs w:val="28"/>
        </w:rPr>
        <w:br w:type="page"/>
      </w:r>
    </w:p>
    <w:p w14:paraId="7AC953FE" w14:textId="6B73D845" w:rsidR="00B040E8" w:rsidRPr="001440E1" w:rsidRDefault="00B040E8" w:rsidP="00B040E8">
      <w:pPr>
        <w:pStyle w:val="1"/>
      </w:pPr>
      <w:bookmarkStart w:id="26" w:name="_Toc158122788"/>
      <w:r>
        <w:lastRenderedPageBreak/>
        <w:t>ПРИЛОЖЕНИЕ Б</w:t>
      </w:r>
      <w:bookmarkEnd w:id="26"/>
    </w:p>
    <w:p w14:paraId="3536E7C0" w14:textId="6EBDDE86" w:rsidR="00B040E8" w:rsidRDefault="00B040E8" w:rsidP="00B040E8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noProof/>
          <w:szCs w:val="28"/>
        </w:rPr>
        <w:drawing>
          <wp:inline distT="0" distB="0" distL="0" distR="0" wp14:anchorId="5CE0B481" wp14:editId="710F5C23">
            <wp:extent cx="3208923" cy="7924800"/>
            <wp:effectExtent l="0" t="0" r="0" b="0"/>
            <wp:docPr id="3" name="Рисунок 3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a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30" cy="79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AB9A" w14:textId="38DB2AC8" w:rsidR="00530354" w:rsidRPr="00720042" w:rsidRDefault="00530354" w:rsidP="00CC5D70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>
        <w:rPr>
          <w:rFonts w:eastAsiaTheme="majorEastAsia"/>
          <w:szCs w:val="28"/>
        </w:rPr>
        <w:t>Б</w:t>
      </w:r>
      <w:r>
        <w:rPr>
          <w:rFonts w:eastAsiaTheme="majorEastAsia"/>
          <w:szCs w:val="28"/>
        </w:rPr>
        <w:t>.1</w:t>
      </w:r>
      <w:r w:rsidRPr="001440E1">
        <w:rPr>
          <w:rFonts w:eastAsiaTheme="majorEastAsia"/>
          <w:szCs w:val="28"/>
        </w:rPr>
        <w:t xml:space="preserve"> – </w:t>
      </w:r>
      <w:r>
        <w:rPr>
          <w:rFonts w:eastAsiaTheme="majorEastAsia"/>
          <w:szCs w:val="28"/>
        </w:rPr>
        <w:t xml:space="preserve">Диаграмма </w:t>
      </w:r>
      <w:r>
        <w:rPr>
          <w:rFonts w:eastAsiaTheme="majorEastAsia"/>
          <w:szCs w:val="28"/>
        </w:rPr>
        <w:t>классов</w:t>
      </w:r>
    </w:p>
    <w:sectPr w:rsidR="00530354" w:rsidRPr="00720042" w:rsidSect="001440E1">
      <w:footerReference w:type="default" r:id="rId12"/>
      <w:footerReference w:type="first" r:id="rId13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490F44" w16cid:durableId="296873C4"/>
  <w16cid:commentId w16cid:paraId="6BDBA6E6" w16cid:durableId="29687435"/>
  <w16cid:commentId w16cid:paraId="649EC7DA" w16cid:durableId="296874A8"/>
  <w16cid:commentId w16cid:paraId="73F28100" w16cid:durableId="296874F0"/>
  <w16cid:commentId w16cid:paraId="394BD7F5" w16cid:durableId="2968754A"/>
  <w16cid:commentId w16cid:paraId="2DA8AEB1" w16cid:durableId="2968758C"/>
  <w16cid:commentId w16cid:paraId="3B428A3A" w16cid:durableId="296876BB"/>
  <w16cid:commentId w16cid:paraId="02BDA951" w16cid:durableId="29687764"/>
  <w16cid:commentId w16cid:paraId="41153E86" w16cid:durableId="29687784"/>
  <w16cid:commentId w16cid:paraId="670C7A10" w16cid:durableId="296879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D384F" w14:textId="77777777" w:rsidR="004D1922" w:rsidRDefault="004D1922" w:rsidP="00A948DB">
      <w:pPr>
        <w:spacing w:line="240" w:lineRule="auto"/>
      </w:pPr>
      <w:r>
        <w:separator/>
      </w:r>
    </w:p>
  </w:endnote>
  <w:endnote w:type="continuationSeparator" w:id="0">
    <w:p w14:paraId="4F38F6B1" w14:textId="77777777" w:rsidR="004D1922" w:rsidRDefault="004D1922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14:paraId="1160332B" w14:textId="365E8FCA"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30C">
          <w:rPr>
            <w:noProof/>
          </w:rPr>
          <w:t>13</w:t>
        </w:r>
        <w:r>
          <w:fldChar w:fldCharType="end"/>
        </w:r>
      </w:p>
    </w:sdtContent>
  </w:sdt>
  <w:p w14:paraId="3297B34B" w14:textId="77777777"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D702" w14:textId="77777777"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BD1F6" w14:textId="77777777" w:rsidR="004D1922" w:rsidRDefault="004D1922" w:rsidP="00A948DB">
      <w:pPr>
        <w:spacing w:line="240" w:lineRule="auto"/>
      </w:pPr>
      <w:r>
        <w:separator/>
      </w:r>
    </w:p>
  </w:footnote>
  <w:footnote w:type="continuationSeparator" w:id="0">
    <w:p w14:paraId="1648EE52" w14:textId="77777777" w:rsidR="004D1922" w:rsidRDefault="004D1922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99E8E2EC"/>
    <w:lvl w:ilvl="0" w:tplc="3EC2FE2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8561986"/>
    <w:multiLevelType w:val="hybridMultilevel"/>
    <w:tmpl w:val="813C6B1E"/>
    <w:lvl w:ilvl="0" w:tplc="CE46EE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22BE9"/>
    <w:rsid w:val="000912D8"/>
    <w:rsid w:val="00092314"/>
    <w:rsid w:val="000A6315"/>
    <w:rsid w:val="000B438B"/>
    <w:rsid w:val="00101571"/>
    <w:rsid w:val="001440E1"/>
    <w:rsid w:val="001865D7"/>
    <w:rsid w:val="001872B3"/>
    <w:rsid w:val="001B1E4D"/>
    <w:rsid w:val="001D61AC"/>
    <w:rsid w:val="001E543B"/>
    <w:rsid w:val="001F4906"/>
    <w:rsid w:val="00211C5C"/>
    <w:rsid w:val="002347A2"/>
    <w:rsid w:val="00285747"/>
    <w:rsid w:val="002A1041"/>
    <w:rsid w:val="002B0F8B"/>
    <w:rsid w:val="002D77A1"/>
    <w:rsid w:val="002F2DAF"/>
    <w:rsid w:val="0030260C"/>
    <w:rsid w:val="0031626F"/>
    <w:rsid w:val="0035279F"/>
    <w:rsid w:val="003C654B"/>
    <w:rsid w:val="003D308D"/>
    <w:rsid w:val="003D3442"/>
    <w:rsid w:val="004352FD"/>
    <w:rsid w:val="004C4C36"/>
    <w:rsid w:val="004C4FA1"/>
    <w:rsid w:val="004D1922"/>
    <w:rsid w:val="004D4B78"/>
    <w:rsid w:val="004F0B9C"/>
    <w:rsid w:val="004F2E1C"/>
    <w:rsid w:val="00514A10"/>
    <w:rsid w:val="00530354"/>
    <w:rsid w:val="00530B1B"/>
    <w:rsid w:val="00573283"/>
    <w:rsid w:val="005A5871"/>
    <w:rsid w:val="005D0612"/>
    <w:rsid w:val="005D78A8"/>
    <w:rsid w:val="00665FDF"/>
    <w:rsid w:val="0067099B"/>
    <w:rsid w:val="006801F8"/>
    <w:rsid w:val="00693C56"/>
    <w:rsid w:val="006E6EB5"/>
    <w:rsid w:val="006F0DD1"/>
    <w:rsid w:val="00706CE1"/>
    <w:rsid w:val="00720042"/>
    <w:rsid w:val="00730673"/>
    <w:rsid w:val="00771CD2"/>
    <w:rsid w:val="00791C98"/>
    <w:rsid w:val="00796CA2"/>
    <w:rsid w:val="00837606"/>
    <w:rsid w:val="00853343"/>
    <w:rsid w:val="008B487B"/>
    <w:rsid w:val="008D6FED"/>
    <w:rsid w:val="009061BB"/>
    <w:rsid w:val="009577DA"/>
    <w:rsid w:val="009A330C"/>
    <w:rsid w:val="009B588A"/>
    <w:rsid w:val="009D2799"/>
    <w:rsid w:val="009D4B76"/>
    <w:rsid w:val="009F3FEF"/>
    <w:rsid w:val="009F625F"/>
    <w:rsid w:val="00A222BB"/>
    <w:rsid w:val="00A54D48"/>
    <w:rsid w:val="00A948DB"/>
    <w:rsid w:val="00AC651C"/>
    <w:rsid w:val="00AC79DE"/>
    <w:rsid w:val="00B040E8"/>
    <w:rsid w:val="00B24CCD"/>
    <w:rsid w:val="00B30FFF"/>
    <w:rsid w:val="00B741A2"/>
    <w:rsid w:val="00BB4D28"/>
    <w:rsid w:val="00C54FDD"/>
    <w:rsid w:val="00C64388"/>
    <w:rsid w:val="00C84148"/>
    <w:rsid w:val="00CA40D0"/>
    <w:rsid w:val="00CB0E82"/>
    <w:rsid w:val="00CC5D70"/>
    <w:rsid w:val="00CD6AC1"/>
    <w:rsid w:val="00D16A86"/>
    <w:rsid w:val="00D43791"/>
    <w:rsid w:val="00D61ACF"/>
    <w:rsid w:val="00D93A81"/>
    <w:rsid w:val="00DC76D3"/>
    <w:rsid w:val="00DF3F80"/>
    <w:rsid w:val="00E271FF"/>
    <w:rsid w:val="00E40E90"/>
    <w:rsid w:val="00E5119A"/>
    <w:rsid w:val="00E617DB"/>
    <w:rsid w:val="00ED38D6"/>
    <w:rsid w:val="00EF1980"/>
    <w:rsid w:val="00F25967"/>
    <w:rsid w:val="00F765FD"/>
    <w:rsid w:val="00F934C5"/>
    <w:rsid w:val="00F97C27"/>
    <w:rsid w:val="00FA0C2E"/>
    <w:rsid w:val="00FE2625"/>
    <w:rsid w:val="00FF0FB8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1BCD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C651C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330C"/>
    <w:pPr>
      <w:keepNext/>
      <w:keepLines/>
      <w:spacing w:line="480" w:lineRule="auto"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651C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330C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  <w:style w:type="character" w:styleId="af">
    <w:name w:val="annotation reference"/>
    <w:basedOn w:val="a0"/>
    <w:uiPriority w:val="99"/>
    <w:semiHidden/>
    <w:unhideWhenUsed/>
    <w:rsid w:val="001440E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40E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40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40E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40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440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440E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5825D-952E-4E09-BB54-484F5B4C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14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77</cp:revision>
  <dcterms:created xsi:type="dcterms:W3CDTF">2024-01-29T11:12:00Z</dcterms:created>
  <dcterms:modified xsi:type="dcterms:W3CDTF">2024-02-06T11:55:00Z</dcterms:modified>
</cp:coreProperties>
</file>