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eastAsia="en-US"/>
        </w:rPr>
        <w:id w:val="-9798429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8"/>
        </w:rPr>
      </w:sdtEndPr>
      <w:sdtContent>
        <w:p w:rsidR="003D1415" w:rsidRDefault="0036167F" w:rsidP="003D1415">
          <w:pPr>
            <w:pStyle w:val="a7"/>
            <w:spacing w:before="0" w:line="276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СОДЕ</w:t>
          </w:r>
          <w:r w:rsidR="003D1415">
            <w:rPr>
              <w:rFonts w:ascii="Times New Roman" w:hAnsi="Times New Roman" w:cs="Times New Roman"/>
              <w:color w:val="auto"/>
              <w:sz w:val="28"/>
            </w:rPr>
            <w:t>РЖАНИЕ</w:t>
          </w:r>
        </w:p>
        <w:p w:rsidR="003D1415" w:rsidRPr="00EC7381" w:rsidRDefault="003D1415" w:rsidP="003D1415">
          <w:pPr>
            <w:jc w:val="right"/>
          </w:pPr>
          <w:r>
            <w:t>лист</w:t>
          </w:r>
        </w:p>
        <w:p w:rsidR="003D1415" w:rsidRDefault="003D1415" w:rsidP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"1-2" \h \z \u </w:instrText>
          </w:r>
          <w:r>
            <w:rPr>
              <w:szCs w:val="28"/>
            </w:rPr>
            <w:fldChar w:fldCharType="separate"/>
          </w:r>
          <w:hyperlink w:anchor="_Toc166848319" w:history="1">
            <w:r w:rsidRPr="00B02838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  <w:t xml:space="preserve"> 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0" w:history="1">
            <w:r w:rsidR="003D1415" w:rsidRPr="00B02838">
              <w:rPr>
                <w:rStyle w:val="a8"/>
                <w:noProof/>
              </w:rPr>
              <w:t>1 Проектирование информационной системы</w:t>
            </w:r>
            <w:r w:rsidR="003D1415">
              <w:rPr>
                <w:noProof/>
                <w:webHidden/>
              </w:rPr>
              <w:tab/>
              <w:t xml:space="preserve">  </w:t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_Toc166848320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5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1" w:history="1">
            <w:r w:rsidR="003D1415" w:rsidRPr="00B02838">
              <w:rPr>
                <w:rStyle w:val="a8"/>
                <w:noProof/>
              </w:rPr>
              <w:t>1.1 Описание предметной области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_Toc166848321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5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2" w:history="1">
            <w:r w:rsidR="003D1415" w:rsidRPr="00B02838">
              <w:rPr>
                <w:rStyle w:val="a8"/>
                <w:noProof/>
              </w:rPr>
              <w:t>1.2 Описание входной информации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_Toc166848322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7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3" w:history="1">
            <w:r w:rsidR="003D1415" w:rsidRPr="00B02838">
              <w:rPr>
                <w:rStyle w:val="a8"/>
                <w:noProof/>
              </w:rPr>
              <w:t>1.3 Описание выходной информации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_Toc166848323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7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4" w:history="1">
            <w:r w:rsidR="003D1415" w:rsidRPr="00B02838">
              <w:rPr>
                <w:rStyle w:val="a8"/>
                <w:noProof/>
              </w:rPr>
              <w:t>1.4 Концептуальное проектирование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_Toc166848324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8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5" w:history="1">
            <w:r w:rsidR="003D1415" w:rsidRPr="00B02838">
              <w:rPr>
                <w:rStyle w:val="a8"/>
                <w:noProof/>
              </w:rPr>
              <w:t>1.5 Логическое проектирование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_Toc166848325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8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6" w:history="1">
            <w:r w:rsidR="003D1415" w:rsidRPr="00B02838">
              <w:rPr>
                <w:rStyle w:val="a8"/>
                <w:noProof/>
              </w:rPr>
              <w:t>1.6 Описание структуры базы данных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_Toc166848326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8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7" w:history="1">
            <w:r w:rsidR="003D1415" w:rsidRPr="00B02838">
              <w:rPr>
                <w:rStyle w:val="a8"/>
                <w:noProof/>
              </w:rPr>
              <w:t>1.7 Общие требования к программному продукту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_Toc166848327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12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8" w:history="1">
            <w:r w:rsidR="003D1415" w:rsidRPr="00B02838">
              <w:rPr>
                <w:rStyle w:val="a8"/>
                <w:noProof/>
              </w:rPr>
              <w:t>2 Экспериментальный раздел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_Toc166848328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13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29" w:history="1">
            <w:r w:rsidR="003D1415" w:rsidRPr="00B02838">
              <w:rPr>
                <w:rStyle w:val="a8"/>
                <w:noProof/>
              </w:rPr>
              <w:t>2.1 Описание программы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_Toc166848329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13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0" w:history="1">
            <w:r w:rsidR="003D1415" w:rsidRPr="00B02838">
              <w:rPr>
                <w:rStyle w:val="a8"/>
                <w:noProof/>
              </w:rPr>
              <w:t>2.2 Тестирование программного обеспечения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_Toc166848330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19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1" w:history="1">
            <w:r w:rsidR="003D1415" w:rsidRPr="00B02838">
              <w:rPr>
                <w:rStyle w:val="a8"/>
                <w:noProof/>
              </w:rPr>
              <w:t>2.3 Руководство пользователя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_Toc166848331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26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2" w:history="1">
            <w:r w:rsidR="003D1415" w:rsidRPr="00B02838">
              <w:rPr>
                <w:rStyle w:val="a8"/>
                <w:noProof/>
              </w:rPr>
              <w:t>ЗАКЛЮЧЕНИЕ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_Toc166848332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31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3" w:history="1">
            <w:r w:rsidR="003D1415" w:rsidRPr="00B02838">
              <w:rPr>
                <w:rStyle w:val="a8"/>
                <w:noProof/>
              </w:rPr>
              <w:t>СПИСОК ИСПОЛЬЗОВАННЫХ ИСТОЧНИКОВ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_Toc166848333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32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4" w:history="1">
            <w:r w:rsidR="003D1415" w:rsidRPr="00B02838">
              <w:rPr>
                <w:rStyle w:val="a8"/>
                <w:noProof/>
              </w:rPr>
              <w:t>Приложение А</w:t>
            </w:r>
            <w:r w:rsidR="003D1415">
              <w:rPr>
                <w:rStyle w:val="a8"/>
                <w:noProof/>
              </w:rPr>
              <w:t xml:space="preserve">. </w:t>
            </w:r>
            <w:r w:rsidR="003D1415">
              <w:rPr>
                <w:rFonts w:eastAsiaTheme="majorEastAsia"/>
                <w:noProof/>
                <w:szCs w:val="28"/>
              </w:rPr>
              <w:t>Диаграмма вариантов использования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_Toc166848334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35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B7439E" w:rsidP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48335" w:history="1">
            <w:r w:rsidR="003D1415" w:rsidRPr="00B02838">
              <w:rPr>
                <w:rStyle w:val="a8"/>
                <w:noProof/>
              </w:rPr>
              <w:t>Приложение Б</w:t>
            </w:r>
            <w:r w:rsidR="003D1415">
              <w:rPr>
                <w:rStyle w:val="a8"/>
                <w:noProof/>
              </w:rPr>
              <w:t xml:space="preserve">. </w:t>
            </w:r>
            <w:r w:rsidR="003D1415">
              <w:rPr>
                <w:rFonts w:eastAsiaTheme="majorEastAsia"/>
                <w:noProof/>
                <w:szCs w:val="28"/>
              </w:rPr>
              <w:t>Логическая структура программы</w:t>
            </w:r>
            <w:r w:rsidR="003D1415">
              <w:rPr>
                <w:noProof/>
                <w:webHidden/>
              </w:rPr>
              <w:tab/>
            </w:r>
            <w:r w:rsidR="003D1415">
              <w:rPr>
                <w:noProof/>
                <w:webHidden/>
              </w:rPr>
              <w:fldChar w:fldCharType="begin"/>
            </w:r>
            <w:r w:rsidR="003D1415">
              <w:rPr>
                <w:noProof/>
                <w:webHidden/>
              </w:rPr>
              <w:instrText xml:space="preserve"> PAGEREF _Toc166848335 \h </w:instrText>
            </w:r>
            <w:r w:rsidR="003D1415">
              <w:rPr>
                <w:noProof/>
                <w:webHidden/>
              </w:rPr>
            </w:r>
            <w:r w:rsidR="003D1415">
              <w:rPr>
                <w:noProof/>
                <w:webHidden/>
              </w:rPr>
              <w:fldChar w:fldCharType="separate"/>
            </w:r>
            <w:r w:rsidR="003D1415">
              <w:rPr>
                <w:noProof/>
                <w:webHidden/>
              </w:rPr>
              <w:t>36</w:t>
            </w:r>
            <w:r w:rsidR="003D1415">
              <w:rPr>
                <w:noProof/>
                <w:webHidden/>
              </w:rPr>
              <w:fldChar w:fldCharType="end"/>
            </w:r>
          </w:hyperlink>
        </w:p>
        <w:p w:rsidR="003D1415" w:rsidRDefault="003D1415" w:rsidP="003D1415">
          <w:pPr>
            <w:tabs>
              <w:tab w:val="left" w:pos="851"/>
            </w:tabs>
            <w:spacing w:line="276" w:lineRule="auto"/>
            <w:rPr>
              <w:b/>
              <w:bCs/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:rsidR="003D1415" w:rsidRDefault="003D1415">
      <w:r>
        <w:br w:type="page"/>
      </w:r>
      <w:bookmarkStart w:id="0" w:name="_GoBack"/>
      <w:bookmarkEnd w:id="0"/>
    </w:p>
    <w:p w:rsidR="003D1415" w:rsidRPr="003D1415" w:rsidRDefault="003D1415" w:rsidP="003D1415">
      <w:pPr>
        <w:pStyle w:val="1"/>
        <w:tabs>
          <w:tab w:val="left" w:pos="851"/>
        </w:tabs>
        <w:spacing w:before="0" w:line="480" w:lineRule="auto"/>
        <w:ind w:firstLine="567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6848319"/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 xml:space="preserve">Стремительное развитие информационных технологий позволило возникнуть достаточно большому числу различных веб-сервисов электронной коммерции. Наиболее интересным направлением электронной коммерции с точки зрения покупателя являются 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  <w:r w:rsidRPr="003D1415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  <w:r w:rsidRPr="003D1415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</w:rPr>
        <w:t>Consumer-to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</w:rPr>
        <w:t>-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/>
        </w:rPr>
        <w:t>consumer</w:t>
      </w:r>
      <w:r w:rsidRPr="003D1415">
        <w:rPr>
          <w:rFonts w:ascii="Times New Roman" w:eastAsiaTheme="majorEastAsia" w:hAnsi="Times New Roman" w:cs="Times New Roman"/>
          <w:sz w:val="28"/>
          <w:szCs w:val="28"/>
        </w:rPr>
        <w:t>) сервисы в сети Интернет.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</w:rPr>
        <w:t>Consumer-to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</w:rPr>
        <w:t>-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/>
        </w:rPr>
        <w:t>consumer</w:t>
      </w:r>
      <w:r w:rsidRPr="003D1415">
        <w:rPr>
          <w:rFonts w:ascii="Times New Roman" w:eastAsiaTheme="majorEastAsia" w:hAnsi="Times New Roman" w:cs="Times New Roman"/>
          <w:sz w:val="28"/>
          <w:szCs w:val="28"/>
        </w:rPr>
        <w:t xml:space="preserve"> — это модель бизнеса, в которой взаимодействие и торговля происходят непосредственно между самими потребителями. В этой модели нет присутствия традиционных компаний-поставщиков. Вместо этого, продавцы и покупатели устанавливают прямые отношения и осуществляют торговлю напрямую.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>Эта модель является ключевым элементом в децентрализованной экономике, в которой компании и посредники в значительной степени исключены из процесса. C2C бизнес-модель минует сложные корпоративные структуры и транзакционные промежуточные этапы.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>В результате, потребители лично проводят взаимодействие, обмениваясь товарами и услугами с учетом собственных потребностей и предпочтений. Эта модель предоставляет уникальные возможности самореализации для потребителей, при этом создавая инновационную платформу для эффективных и взаимовыгодных торговых отношений.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>Зачастую в такого рода коммерческих взаимоотношениях присутствует посредник, организующий торговую площадку, например, интернет-аукцион, сайт-объявлений и так далее.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 xml:space="preserve">Посредник может являться гарантом проведения платежа, получения товара, а также, в некоторых случаях, может влиять на разрешение спорных ситуаций. 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>К достоинствам схемы С2С можно отнести низкие трансакционные издержки, более низкую цену за товар.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lastRenderedPageBreak/>
        <w:t>Недостаток — повышенная вероятность мошенничества. Для предотвращения мошенничества площадки вводят систему репутации.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>Целью данной работы является разработка функционального сервиса для C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val="en-US"/>
        </w:rPr>
        <w:t>onsumer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</w:rPr>
        <w:t>-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/>
        </w:rPr>
        <w:t>to</w:t>
      </w:r>
      <w:r w:rsidRPr="003D1415">
        <w:rPr>
          <w:rFonts w:ascii="Times New Roman" w:eastAsiaTheme="majorEastAsia" w:hAnsi="Times New Roman" w:cs="Times New Roman"/>
          <w:sz w:val="28"/>
          <w:szCs w:val="28"/>
        </w:rPr>
        <w:t>-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/>
        </w:rPr>
        <w:t>consumer</w:t>
      </w:r>
      <w:r w:rsidRPr="003D1415">
        <w:rPr>
          <w:rFonts w:ascii="Times New Roman" w:eastAsiaTheme="majorEastAsia" w:hAnsi="Times New Roman" w:cs="Times New Roman"/>
          <w:sz w:val="28"/>
          <w:szCs w:val="28"/>
        </w:rPr>
        <w:t xml:space="preserve"> торговли трехмерными моделями. Для достижения данной цели были поставлены следующие задачи: 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изучить предметную область;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определить требования к разрабатываемому сервису;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выполнить проектирование сервиса;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реализовать сервис на основе выбранных технологий;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провести тестирование.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 xml:space="preserve">Сервис, предоставляющий услуги купли-продажи, может быть востребован во многих областях: от сферы дизайна, до игровой индустрии. 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</w:rPr>
        <w:t>Предложенный сервис позволит пользователям быстро и удобно продавать модели, а также находить необходимые модели для своих проектов. Продавцам сервис предоставит удобную платформу для продажи и распространения моделей, что приведет к увеличению доходов и привлечению новых покупателей. Для клиентов, в свою очередь, сервис предоставит удобную систему поиска и покупки нужных моделей, а также возможность оценки качества моделей и надежности продавца по отзывам других покупателей.</w:t>
      </w:r>
    </w:p>
    <w:p w:rsidR="003D1415" w:rsidRPr="003D1415" w:rsidRDefault="003D1415" w:rsidP="003D1415">
      <w:pPr>
        <w:pStyle w:val="1"/>
        <w:spacing w:before="0" w:line="480" w:lineRule="auto"/>
        <w:ind w:firstLine="567"/>
        <w:jc w:val="both"/>
        <w:rPr>
          <w:rFonts w:ascii="Times New Roman" w:hAnsi="Times New Roman"/>
          <w:color w:val="auto"/>
          <w:sz w:val="28"/>
          <w:lang w:eastAsia="ru-RU"/>
        </w:rPr>
      </w:pPr>
      <w:r w:rsidRPr="003D1415">
        <w:rPr>
          <w:rFonts w:ascii="Times New Roman" w:hAnsi="Times New Roman" w:cs="Times New Roman"/>
          <w:color w:val="auto"/>
          <w:sz w:val="28"/>
          <w:szCs w:val="28"/>
          <w:highlight w:val="yellow"/>
        </w:rPr>
        <w:br w:type="page"/>
      </w:r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3D1415">
        <w:rPr>
          <w:rFonts w:ascii="Times New Roman" w:hAnsi="Times New Roman"/>
          <w:color w:val="auto"/>
          <w:sz w:val="28"/>
          <w:lang w:eastAsia="ru-RU"/>
        </w:rPr>
        <w:t>Проектирование информационной системы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2" w:name="_Toc166848321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1.1 Описание предметной области</w:t>
      </w:r>
      <w:bookmarkEnd w:id="2"/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Основные бизнес-процессы, реализуемые на предприятии организации C2C торговли трехмерными моделями: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предоставление посреднических услуг, в т.ч. услуг гаранта и организатора торгов;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модерация информации о новых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оказание технической поддержки.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рамках дипломного проекта автоматизируется бизнес-процесс предоставления посреднических услуг.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Основными пользователями системы выступают участники торгов, которые могут быть как покупателями, так и продавцами, а также администратор системы.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Функции участников торгов: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создание объявлений для новых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редактирование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ограничение видимости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покупка моделей других участников;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просмотр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загрузка своих или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написание отзывов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Функции администратора: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проверка корректности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отправка объявлений и отзывов на повторное редактирование;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публикация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ограничение видимости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блокировка пользователей за нарушение правил сервиса.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Бизнес-правила, которые будут основой для задания ограничений при проектировании и реализации системы: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цена моделей не должна быть отрицательной или выше 50000₽;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пользователь может оплатить модель СБП-переводом;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пользователь не видит неопубликованные и отклоненные объявления;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покупки моделей пользователь должен зарегистрироваться в системе;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пользователь не может купить собственную модель.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Основные задачи, которые решает разрабатываемая информационная система: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регистрация и авторизация пользователей;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создание, редактирование, исключение из поисковой выдачи объявлений о продаже трехмерных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покупка и продажа моделей пользователями;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предоставление доступа к информации о ранее купленных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модерирование объявлений администратором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Основными объектами предметной области являются объявления о продаже моделей, заказы, а также отзывы.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Объявления о продаже моделей создаются пользователями и содержат название, описание, цену, фото и видео 3Д модели, которую пользователь хотел бы продать другим пользователям.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Модели могут быть куплены другими пользователями, при покупке создается заказ, в котором сохраняется время, цена, пользователь и соответствующее объявление. Купленные модели отображаются в личном кабинете пользователя с возможностью скачивания соответствующего файла.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 ранее купленные модели пользователи могут оставлять отзывы, в которых указываются оценка, текст, заголовок, а также метка, рекомендует пользователь данную модель или нет.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3" w:name="_Toc166848322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lastRenderedPageBreak/>
        <w:t>1.2 Описание входной информации</w:t>
      </w:r>
      <w:bookmarkEnd w:id="3"/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Описание входных файлов представлено в таблице 1.1.</w:t>
      </w:r>
    </w:p>
    <w:p w:rsidR="003D1415" w:rsidRPr="003D1415" w:rsidRDefault="003D1415" w:rsidP="003D1415">
      <w:pPr>
        <w:widowControl w:val="0"/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>Таблица 1.1 -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Источник поступления</w:t>
            </w:r>
          </w:p>
        </w:tc>
      </w:tr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Трехмерная модель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Загрузка пользователем</w:t>
            </w:r>
          </w:p>
        </w:tc>
      </w:tr>
    </w:tbl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Входной информацией, которая являются основанием для заполнения базы данных,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информация о пользователе (фамилия, имя, отчество, номер телефона);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характеристики трехмерной модели (название, категория, описание, цена, ссылка на файл);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фотографии и видео трехмерной модели.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4" w:name="_Toc166848323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1.3 Описание выходной информации</w:t>
      </w:r>
      <w:bookmarkEnd w:id="4"/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Выходными документами, в соответствии с таблицей 1.2,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список доступных трехмерных моделей для пользователя;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информация о заказах пользователя (дата, сумма, способ оплаты);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счет на оплату.</w:t>
      </w:r>
    </w:p>
    <w:p w:rsidR="003D1415" w:rsidRPr="003D1415" w:rsidRDefault="003D1415" w:rsidP="003D1415">
      <w:pPr>
        <w:widowControl w:val="0"/>
        <w:tabs>
          <w:tab w:val="left" w:pos="851"/>
        </w:tabs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>Таблица 1.2 - Описание выходных документов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Наименование документа (шифр)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Периодичность выдачи документа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Кол-во экз.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Куда передаются</w:t>
            </w:r>
          </w:p>
        </w:tc>
      </w:tr>
      <w:tr w:rsidR="003D1415" w:rsidRPr="003D1415" w:rsidTr="003D1415">
        <w:trPr>
          <w:trHeight w:val="1215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ВЫХ01_трехмерные_модели_пользователя.pdf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в виде </w:t>
            </w: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pdf</w:t>
            </w: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файла</w:t>
            </w:r>
          </w:p>
        </w:tc>
      </w:tr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  <w:tab w:val="center" w:pos="1474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ВЫХ02_заказы_пользователя.pdf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в виде </w:t>
            </w:r>
            <w:proofErr w:type="spellStart"/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pdf</w:t>
            </w:r>
            <w:proofErr w:type="spellEnd"/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Продолжение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</w:t>
      </w: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t>аблицы 1.2.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ВЫХ03_счёт_на_оплату.pdf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После создания заказа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в виде </w:t>
            </w:r>
          </w:p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pdf</w:t>
            </w:r>
            <w:r w:rsidRPr="003D14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5" w:name="_Toc166848324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1.4 Концептуальное проектирование</w:t>
      </w:r>
      <w:bookmarkEnd w:id="5"/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Диаграмма вариантов использования представлена в 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п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риложении А на рисунке А.1.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6" w:name="_Toc166848325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1.5 Логическое проектирование</w:t>
      </w:r>
      <w:bookmarkEnd w:id="6"/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 рисунке 1.2 представлена диаграмма связей сущностей (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ERD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диаграмма) базы данных для разрабатываемой системы.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1CE37" wp14:editId="09F10919">
            <wp:extent cx="5728470" cy="3305908"/>
            <wp:effectExtent l="0" t="0" r="5715" b="8890"/>
            <wp:docPr id="4" name="Рисунок 4" descr="D:\Share\Работа\Ваня\c2c-market\Diagram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E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19" cy="33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1.2 – Диаграмма связей сущностей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7" w:name="_Toc166848326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1.6 Описание структуры базы данных</w:t>
      </w:r>
      <w:bookmarkEnd w:id="7"/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таблицах 1.3-1.6 представлено описание структуры базы данных – все существующие таблицы и поля.</w:t>
      </w:r>
    </w:p>
    <w:p w:rsidR="003D1415" w:rsidRDefault="003D1415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 xml:space="preserve">Таблица 1.3 – </w:t>
      </w:r>
      <w:r w:rsidRPr="003D141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Users (</w:t>
      </w: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пользователей)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Уникальное имя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Уникальный </w:t>
            </w:r>
            <w:r w:rsidRPr="003D1415">
              <w:rPr>
                <w:sz w:val="24"/>
                <w:szCs w:val="24"/>
                <w:lang w:val="en-US"/>
              </w:rPr>
              <w:t xml:space="preserve">email </w:t>
            </w:r>
            <w:r w:rsidRPr="003D141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Хэш пароля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CHAR</w:t>
            </w:r>
            <w:r w:rsidRPr="003D1415">
              <w:rPr>
                <w:sz w:val="24"/>
                <w:szCs w:val="24"/>
              </w:rPr>
              <w:t>(64)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is_admin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принадлежности пользователя роли Администратор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is_banned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блокировки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avatar_url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Относительный путь до </w:t>
            </w:r>
            <w:proofErr w:type="spellStart"/>
            <w:r w:rsidRPr="003D1415">
              <w:rPr>
                <w:sz w:val="24"/>
                <w:szCs w:val="24"/>
              </w:rPr>
              <w:t>аватарки</w:t>
            </w:r>
            <w:proofErr w:type="spellEnd"/>
            <w:r w:rsidRPr="003D1415">
              <w:rPr>
                <w:sz w:val="24"/>
                <w:szCs w:val="24"/>
              </w:rPr>
              <w:t xml:space="preserve"> пользователя в статичных файлах сервера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поле, по умолчанию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Таблица 1.4 – </w:t>
      </w:r>
      <w:r w:rsidRPr="003D141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Ads (</w:t>
      </w: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объявлений)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Цена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video_link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URL</w:t>
            </w:r>
            <w:r w:rsidRPr="003D1415">
              <w:rPr>
                <w:sz w:val="24"/>
                <w:szCs w:val="24"/>
              </w:rPr>
              <w:t xml:space="preserve"> ссылка на видео с демонстрацией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необязательное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model_link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Относительный путь до файла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Продолжение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</w:t>
      </w: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t>аблицы 1.4.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объявления (Создано, Отклонено, Скрыто, Доступно)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  <w:r w:rsidRPr="003D1415">
              <w:rPr>
                <w:sz w:val="24"/>
                <w:szCs w:val="24"/>
              </w:rPr>
              <w:t>(4)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owner_id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создателя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Таблица 1.5 – </w:t>
      </w:r>
      <w:r w:rsidRPr="003D141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Reviews (</w:t>
      </w: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отзывов)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ad_id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автора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Текст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is_recommended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наличия или отсутствия рекомендации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rate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Оценка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</w:t>
            </w:r>
            <w:r w:rsidRPr="003D1415">
              <w:rPr>
                <w:sz w:val="24"/>
                <w:szCs w:val="24"/>
                <w:lang w:val="en-US"/>
              </w:rPr>
              <w:t>&gt;= 1, &lt;= 5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Статус отзыва (Создан, Отклонен, Скрыт, Доступен), при создании нового объекта устанавливается «Создан» 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Default="003D1415" w:rsidP="003D1415">
      <w:pPr>
        <w:widowControl w:val="0"/>
        <w:suppressAutoHyphens/>
        <w:spacing w:before="16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3D1415" w:rsidRDefault="003D1415" w:rsidP="003D1415">
      <w:pPr>
        <w:rPr>
          <w:lang w:eastAsia="ar-SA"/>
        </w:rPr>
      </w:pPr>
      <w:r>
        <w:rPr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before="16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 xml:space="preserve">Таблица 1.6 – </w:t>
      </w:r>
      <w:r w:rsidRPr="003D141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Orders</w:t>
      </w:r>
      <w:r w:rsidRPr="003D141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(Список заказов)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623"/>
        <w:gridCol w:w="2451"/>
        <w:gridCol w:w="2313"/>
        <w:gridCol w:w="2241"/>
      </w:tblGrid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jc w:val="center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Дата заказа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ad</w:t>
            </w:r>
            <w:r w:rsidRPr="003D1415">
              <w:rPr>
                <w:sz w:val="24"/>
                <w:szCs w:val="24"/>
              </w:rPr>
              <w:t>_</w:t>
            </w: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купленной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(</w:t>
            </w:r>
            <w:r w:rsidRPr="003D1415">
              <w:rPr>
                <w:sz w:val="24"/>
                <w:szCs w:val="24"/>
              </w:rPr>
              <w:t xml:space="preserve">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</w:t>
            </w:r>
            <w:r w:rsidRPr="003D1415">
              <w:rPr>
                <w:sz w:val="24"/>
                <w:szCs w:val="24"/>
              </w:rPr>
              <w:t xml:space="preserve">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заказа (Ждет оплаты, Оплачен, Отменен)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Расчетное поле – цена модели в момент покупки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8" w:name="_Toc166848327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1.7 Общие требования к программному продукту</w:t>
      </w:r>
      <w:bookmarkEnd w:id="8"/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Целевой задачей является обеспечение удобной и безопасной среды для обмена трехмерными моделями между пользователями путем создания онлайн-платформы для обмена и продажи трехмерных моделей между пользователями.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Среди задач проекта можно выделить разработку удобного интерфейса для загрузки, просмотра и покупки трехмерных моделей; обеспечение безопасных транзакций между пользователями; поддержка различных форматов трехмерных файлов.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Требования к надежности и эффективности: гарантированная сохранность данных пользователей, высокая производительность при загрузке и просмотре моделей, защита от мошенничества.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Информационная система должна содержать функции регистрации, авторизации пользователей, загрузки трехмерных моделей с указанием описания и цены, просмотр 3D-превью моделей, оценка моделей, оформление заказа.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Для ввода продукта в эксплуатацию необходимы следующие технические программные средства: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четырехядерный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процессор с тактовой частотой от 2,2 ГГц;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512 Мб основной памяти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 xml:space="preserve">1 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Гб оперативной памяти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Ethernet-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адаптер.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Процедуры сохранения данных: регулярное резервное автоматическое копирование базы данных, защищенное хранение личных данных пользователей.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Проверка достоверности данных: подтверждение электронной почты при регистрации, проверка введенных значений перед сохранением объявлений.</w:t>
      </w:r>
    </w:p>
    <w:p w:rsidR="003D1415" w:rsidRPr="003D1415" w:rsidRDefault="003D1415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Защита от ошибок: предупреждение о возможных ошибках при загрузке файлов, возможность отмены заказа.</w:t>
      </w:r>
    </w:p>
    <w:p w:rsidR="003D1415" w:rsidRPr="003D1415" w:rsidRDefault="003D1415" w:rsidP="003D1415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ind w:firstLine="567"/>
        <w:outlineLvl w:val="0"/>
        <w:rPr>
          <w:rFonts w:ascii="Times New Roman" w:eastAsiaTheme="majorEastAsia" w:hAnsi="Times New Roman" w:cstheme="majorBidi"/>
          <w:sz w:val="28"/>
          <w:szCs w:val="32"/>
          <w:lang w:eastAsia="ru-RU"/>
        </w:rPr>
      </w:pPr>
      <w:bookmarkStart w:id="9" w:name="_Toc166848328"/>
      <w:r w:rsidRPr="003D1415">
        <w:rPr>
          <w:rFonts w:ascii="Times New Roman" w:eastAsiaTheme="majorEastAsia" w:hAnsi="Times New Roman" w:cstheme="majorBidi"/>
          <w:sz w:val="28"/>
          <w:szCs w:val="32"/>
          <w:lang w:eastAsia="ru-RU"/>
        </w:rPr>
        <w:lastRenderedPageBreak/>
        <w:t>2 Экспериментальный раздел</w:t>
      </w:r>
      <w:bookmarkEnd w:id="9"/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10" w:name="_Toc166848329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2.1 Описание программы</w:t>
      </w:r>
      <w:bookmarkEnd w:id="10"/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Серверная часть программы реализована на языке PHP с использованием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фреймворка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Laravel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визуальная часть – CSS, HTML5, JS. Веб-приложение было написано с использованием СУБД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MySQL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Система предназначена для пользователя 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C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2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C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-площадки и для администратора портала. Логическая структуры представлены в приложении Б на рисунке Б.1.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Описание модулей программы представлено в таблице 2.1.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Таблица 2.1 – Описание модулей программы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795"/>
        <w:gridCol w:w="3842"/>
        <w:gridCol w:w="2991"/>
      </w:tblGrid>
      <w:tr w:rsidR="003D1415" w:rsidRPr="003D1415" w:rsidTr="003D1415">
        <w:tc>
          <w:tcPr>
            <w:tcW w:w="2991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Файл</w:t>
            </w: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__</w:t>
            </w: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get_most_popular_ads</w:t>
            </w:r>
            <w:proofErr w:type="spellEnd"/>
            <w:r w:rsidRPr="003D1415">
              <w:rPr>
                <w:rFonts w:eastAsiaTheme="majorEastAsia"/>
                <w:sz w:val="28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отвечает за выбор из базы данных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__</w:t>
            </w: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get_ten_most_popular_ads</w:t>
            </w:r>
            <w:proofErr w:type="spellEnd"/>
            <w:r w:rsidRPr="003D1415">
              <w:rPr>
                <w:rFonts w:eastAsiaTheme="majorEastAsia"/>
                <w:sz w:val="28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отвечает за выбор из базы данных десяти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i</w:t>
            </w:r>
            <w:r w:rsidRPr="003D1415">
              <w:rPr>
                <w:rFonts w:eastAsiaTheme="majorEastAsia"/>
                <w:sz w:val="28"/>
                <w:szCs w:val="28"/>
              </w:rPr>
              <w:t>ndex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главную страницу сайта.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ads()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со списком моделей.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2.1.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Файл</w:t>
            </w:r>
          </w:p>
        </w:tc>
        <w:tc>
          <w:tcPr>
            <w:tcW w:w="3842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</w:t>
            </w:r>
          </w:p>
        </w:tc>
        <w:tc>
          <w:tcPr>
            <w:tcW w:w="2795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buy()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покупки определенной модели.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rules()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 информацией о правилах сервиса.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ad_detail</w:t>
            </w:r>
            <w:proofErr w:type="spellEnd"/>
            <w:r w:rsidRPr="003D1415">
              <w:rPr>
                <w:rFonts w:eastAsiaTheme="majorEastAsia"/>
                <w:sz w:val="28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 информацией об объявлении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user_detail</w:t>
            </w:r>
            <w:proofErr w:type="spellEnd"/>
            <w:r w:rsidRPr="003D1415">
              <w:rPr>
                <w:rFonts w:eastAsiaTheme="majorEastAsia"/>
                <w:sz w:val="28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 информацией об авторе.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check_auth_user</w:t>
            </w:r>
            <w:proofErr w:type="spellEnd"/>
            <w:r w:rsidRPr="003D1415">
              <w:rPr>
                <w:rFonts w:eastAsiaTheme="majorEastAsia"/>
                <w:sz w:val="28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проверяет, авторизован ли текущий пользователь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index()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личный кабинет пользователя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own_ads</w:t>
            </w:r>
            <w:proofErr w:type="spellEnd"/>
            <w:r w:rsidRPr="003D1415">
              <w:rPr>
                <w:rFonts w:eastAsiaTheme="majorEastAsia"/>
                <w:sz w:val="28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список объявлений пользователя.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bought_ads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список купленных моделей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reviews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со списком отзывов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stats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со статистикой по продажам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save_data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сохраняет данные пользователя после изменения.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ads_create_page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создания нового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ads_create_method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сохраняет новое объявление в базу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ads_edit_page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редактирования объявления.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383"/>
        <w:gridCol w:w="3254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Файл</w:t>
            </w:r>
          </w:p>
        </w:tc>
        <w:tc>
          <w:tcPr>
            <w:tcW w:w="3383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</w:t>
            </w:r>
          </w:p>
        </w:tc>
        <w:tc>
          <w:tcPr>
            <w:tcW w:w="3254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ads_edit_method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сохраняет объявление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ads_hide_method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меняет статус объявления на «Скрыто».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ads_show_method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меняет статус объявления на «Отображается».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index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личного кабинета администратора.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ad_editor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страницу-редактор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review_editor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страницу-редактор отзывов.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review_create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создания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review_store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сохраняет созданный отзыв в базе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review_delete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удаляет отзыв.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review_edit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отображает страницу редактирования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review_update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сохраняет отзыв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register()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регистрирует нового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login()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авторизует в системе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logout()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позволяет выйти из системы.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Ad.php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user</w:t>
            </w:r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автора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orders</w:t>
            </w:r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заказы на модель.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reviews()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список отзывов к объявлению.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get_average_rating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среднюю оценку по отзывам к объявлению.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525"/>
        <w:gridCol w:w="3112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Файл</w:t>
            </w:r>
          </w:p>
        </w:tc>
        <w:tc>
          <w:tcPr>
            <w:tcW w:w="3525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</w:t>
            </w:r>
          </w:p>
        </w:tc>
        <w:tc>
          <w:tcPr>
            <w:tcW w:w="3112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Order.php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</w:rPr>
              <w:t>user</w:t>
            </w:r>
            <w:proofErr w:type="spellEnd"/>
            <w:r w:rsidRPr="003D1415">
              <w:rPr>
                <w:rFonts w:eastAsiaTheme="majorEastAsia"/>
                <w:sz w:val="28"/>
                <w:szCs w:val="28"/>
                <w:lang w:val="en-US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пользователя, оформившего заказ.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объявление, на которое оформлен заказ.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Review.php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user()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пользователя, который оставил отзыв.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объявление, на которое был оставлен отзыв.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ads()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список объявлений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orders()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список заказов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bought_ads</w:t>
            </w:r>
            <w:proofErr w:type="spellEnd"/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список купленных пользователем моделей.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reviews</w:t>
            </w:r>
            <w:r w:rsidRPr="003D1415">
              <w:rPr>
                <w:rFonts w:eastAsiaTheme="majorEastAsia"/>
                <w:sz w:val="28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Модуль возвращает список отзывов.</w:t>
            </w:r>
          </w:p>
        </w:tc>
      </w:tr>
    </w:tbl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11" w:name="_Toc166848330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lastRenderedPageBreak/>
        <w:t>2.2 Тестирование программного обеспечения</w:t>
      </w:r>
      <w:bookmarkEnd w:id="11"/>
    </w:p>
    <w:p w:rsidR="003D1415" w:rsidRPr="003D1415" w:rsidRDefault="003D1415" w:rsidP="003D1415">
      <w:pPr>
        <w:spacing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ходе тестирования программного продукта на корректных и некорректных данных не были выявлены ошибки, влияющие на работу продукта.</w:t>
      </w:r>
    </w:p>
    <w:p w:rsidR="003D1415" w:rsidRPr="003D1415" w:rsidRDefault="003D1415" w:rsidP="003D1415">
      <w:pPr>
        <w:spacing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Протокол тестирования входа при вводе некорректных данных представлен в таблице 2.3.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Таблица 2.3 – Тестирование входа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Проверка входа в систему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Нажатие на кнопку «Войти»</w:t>
            </w:r>
          </w:p>
        </w:tc>
      </w:tr>
      <w:tr w:rsidR="003D1415" w:rsidRPr="0036167F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 xml:space="preserve">Email: </w:t>
            </w:r>
            <w:hyperlink r:id="rId8" w:history="1">
              <w:r w:rsidRPr="003D1415">
                <w:rPr>
                  <w:rFonts w:eastAsiaTheme="majorEastAsia"/>
                  <w:color w:val="0563C1" w:themeColor="hyperlink"/>
                  <w:sz w:val="28"/>
                  <w:szCs w:val="28"/>
                  <w:u w:val="single"/>
                  <w:lang w:val="en-US"/>
                </w:rPr>
                <w:t>test@yandex.ru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Пароль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: 123456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должна вывести системное сообщение «Неверное имя пользователя или пароль»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выводит системное сообщение «Неверное имя пользователя или пароль»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Системное сообщение при вводе некорректных данных представлено на рисунке 2.1.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E94996" wp14:editId="4BB8F85A">
            <wp:extent cx="5629524" cy="269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778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2.1 – Системное сообщение при вводе некорректных данных авторизации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Протокол тестирования регистрации при вводе корректных данных представлен в таблице 2.4.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Таблица 2.4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Проверка регистрации в системе при вводе 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Переход на страницу регистрации;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Нажатие на кнопку «Зарегистрироваться»</w:t>
            </w:r>
          </w:p>
        </w:tc>
      </w:tr>
    </w:tbl>
    <w:p w:rsidR="003D1415" w:rsidRDefault="003D1415"/>
    <w:p w:rsidR="003D1415" w:rsidRDefault="003D1415" w:rsidP="003D1415">
      <w:r>
        <w:br w:type="page"/>
      </w:r>
    </w:p>
    <w:p w:rsidR="003D1415" w:rsidRDefault="003D1415" w:rsidP="003D1415">
      <w:pPr>
        <w:spacing w:after="0" w:line="360" w:lineRule="auto"/>
        <w:ind w:firstLine="567"/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Продолжение т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аблиц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ы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2.4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 xml:space="preserve">Имя пользователя: 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test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>Email</w:t>
            </w:r>
            <w:r w:rsidRPr="003D1415">
              <w:rPr>
                <w:rFonts w:eastAsiaTheme="majorEastAsia"/>
                <w:sz w:val="28"/>
                <w:szCs w:val="28"/>
              </w:rPr>
              <w:t xml:space="preserve">: </w:t>
            </w:r>
            <w:hyperlink r:id="rId10" w:history="1">
              <w:r w:rsidRPr="003D1415">
                <w:rPr>
                  <w:rFonts w:eastAsiaTheme="majorEastAsia"/>
                  <w:color w:val="0563C1" w:themeColor="hyperlink"/>
                  <w:sz w:val="28"/>
                  <w:szCs w:val="28"/>
                  <w:u w:val="single"/>
                  <w:lang w:val="en-US"/>
                </w:rPr>
                <w:t>test</w:t>
              </w:r>
              <w:r w:rsidRPr="003D1415">
                <w:rPr>
                  <w:rFonts w:eastAsiaTheme="majorEastAsia"/>
                  <w:color w:val="0563C1" w:themeColor="hyperlink"/>
                  <w:sz w:val="28"/>
                  <w:szCs w:val="28"/>
                  <w:u w:val="single"/>
                </w:rPr>
                <w:t>2@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 w:val="28"/>
                  <w:szCs w:val="28"/>
                  <w:u w:val="single"/>
                  <w:lang w:val="en-US"/>
                </w:rPr>
                <w:t>yandex</w:t>
              </w:r>
              <w:proofErr w:type="spellEnd"/>
              <w:r w:rsidRPr="003D1415">
                <w:rPr>
                  <w:rFonts w:eastAsiaTheme="majorEastAsia"/>
                  <w:color w:val="0563C1" w:themeColor="hyperlink"/>
                  <w:sz w:val="28"/>
                  <w:szCs w:val="28"/>
                  <w:u w:val="single"/>
                </w:rPr>
                <w:t>.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 w:val="28"/>
                  <w:szCs w:val="28"/>
                  <w:u w:val="single"/>
                  <w:lang w:val="en-US"/>
                </w:rPr>
                <w:t>ru</w:t>
              </w:r>
              <w:proofErr w:type="spellEnd"/>
            </w:hyperlink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Пароль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: 12345678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Вид личного кабинета для только что зарегистрированного пользователя представлен на рисунке 2.2.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1C6E17" wp14:editId="67B81037">
            <wp:extent cx="5148259" cy="2749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5159683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2.2 – Вид личного кабинета для нового пользователя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Протокол тестирования входа при вводе корректных данных представлен в таблице 2.5.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Таблица 2.5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Проверка входа в систему.</w:t>
            </w:r>
          </w:p>
        </w:tc>
      </w:tr>
    </w:tbl>
    <w:p w:rsid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2.5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Переход на страницу авторизации;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Нажатие на кнопку «Войти»</w:t>
            </w:r>
          </w:p>
        </w:tc>
      </w:tr>
      <w:tr w:rsidR="003D1415" w:rsidRPr="0036167F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Тестовые данные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  <w:lang w:val="en-US"/>
              </w:rPr>
              <w:t xml:space="preserve">Email: </w:t>
            </w:r>
            <w:hyperlink r:id="rId12" w:history="1">
              <w:r w:rsidRPr="003D1415">
                <w:rPr>
                  <w:rFonts w:eastAsiaTheme="majorEastAsia"/>
                  <w:color w:val="0563C1" w:themeColor="hyperlink"/>
                  <w:sz w:val="28"/>
                  <w:szCs w:val="28"/>
                  <w:u w:val="single"/>
                  <w:lang w:val="en-US"/>
                </w:rPr>
                <w:t>test2@yandex.ru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Пароль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: 12345678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Протокол тестирования создания нового объявления при вводе корректных данных представлен в таблице 2.6.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Таблица 2.6 – Тестирование создания нового объявления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6231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Дата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Приоритет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Заголовок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Проверка создания нового объявления.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ind w:left="175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Нажатие на кнопку «Создать»</w:t>
            </w:r>
          </w:p>
        </w:tc>
      </w:tr>
    </w:tbl>
    <w:p w:rsidR="008A512C" w:rsidRDefault="008A512C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A512C" w:rsidRDefault="008A512C" w:rsidP="008A512C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D1415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Продолжение таблицы 2.6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A512C" w:rsidRPr="003D1415" w:rsidTr="008A512C">
        <w:tc>
          <w:tcPr>
            <w:tcW w:w="4814" w:type="dxa"/>
          </w:tcPr>
          <w:p w:rsidR="008A512C" w:rsidRPr="003D1415" w:rsidRDefault="008A512C" w:rsidP="004044DD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8A512C" w:rsidRPr="003D1415" w:rsidRDefault="008A512C" w:rsidP="004044DD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Название: Волк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Описание: Ну очень приятная модель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Видео: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 xml:space="preserve">Модель: файл 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 w:val="28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fbx</w:t>
            </w:r>
            <w:proofErr w:type="spellEnd"/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  <w:lang w:val="en-US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 xml:space="preserve">Фото: файл 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 w:val="28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 w:val="28"/>
                <w:szCs w:val="28"/>
                <w:lang w:val="en-US"/>
              </w:rPr>
              <w:t>png</w:t>
            </w:r>
            <w:proofErr w:type="spellEnd"/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должна переадресовать пользователя на страницу «Мои модели», где выводится только что созданное объявление.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переадресует пользователя на страницу «Мои модели», где выводится только что созданное объявление.</w:t>
            </w:r>
          </w:p>
        </w:tc>
      </w:tr>
    </w:tbl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Вид страницы «Мои модели» после добавления нового объявления представлен на рисунке 2.3.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30019" wp14:editId="5A378B0F">
            <wp:extent cx="5726234" cy="1762786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1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2.3 – Вид страницы «Мои модели» после создания нового объявления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Протокол тестирования создания нового объявления при вводе некорректных данных представлен в таблице 2.7.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Таблица 2.7 – Тестирование создания нового объявления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D1415" w:rsidRPr="003D1415" w:rsidTr="008A512C">
        <w:tc>
          <w:tcPr>
            <w:tcW w:w="3539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3D1415" w:rsidRPr="003D1415" w:rsidRDefault="003D1415" w:rsidP="003D1415">
            <w:pPr>
              <w:jc w:val="center"/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Проверка создания нового объявления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Нажатие на кнопку «Создать»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Название: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Описание: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Видео: отсутствует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должна выводить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 w:val="28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 w:val="28"/>
                <w:szCs w:val="28"/>
              </w:rPr>
              <w:t xml:space="preserve"> обязательно»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>Система выводит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 w:val="28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 w:val="28"/>
                <w:szCs w:val="28"/>
              </w:rPr>
            </w:pPr>
            <w:r w:rsidRPr="003D1415">
              <w:rPr>
                <w:rFonts w:eastAsiaTheme="majorEastAsia"/>
                <w:sz w:val="28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 w:val="28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 w:val="28"/>
                <w:szCs w:val="28"/>
              </w:rPr>
              <w:t xml:space="preserve"> обязательно»</w:t>
            </w:r>
          </w:p>
        </w:tc>
      </w:tr>
    </w:tbl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ascii="Times New Roman" w:eastAsia="MS Gothic" w:hAnsi="Times New Roman" w:cs="Times New Roman"/>
          <w:sz w:val="28"/>
          <w:szCs w:val="28"/>
          <w:lang w:eastAsia="ja-JP"/>
        </w:rPr>
      </w:pPr>
      <w:bookmarkStart w:id="12" w:name="_Toc166848331"/>
      <w:r w:rsidRPr="003D1415">
        <w:rPr>
          <w:rFonts w:ascii="Times New Roman" w:eastAsia="MS Gothic" w:hAnsi="Times New Roman" w:cs="Times New Roman"/>
          <w:sz w:val="28"/>
          <w:szCs w:val="28"/>
          <w:lang w:eastAsia="ja-JP"/>
        </w:rPr>
        <w:t>2.3 Руководство пользователя</w:t>
      </w:r>
      <w:bookmarkEnd w:id="12"/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Веб-приложение «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C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2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C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-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Market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Экземпляр» предназначено для упрощения процесса взаимодействия между покупателями и продавцами 3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D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моделей.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При входе на сайт отобразится главная страница, содержащая список самых популярных моделей, а также навигационное меню (рисунок 2.4).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E9F55" wp14:editId="3A935466">
            <wp:extent cx="5742360" cy="2497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177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2.4 – Главная страница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Пользователь может выбрать существующую модель на главной странице и посмотреть информацию путем нажатия на кнопку «Подробнее» (рисунок 2.5).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19A2B3" wp14:editId="0F83781C">
            <wp:extent cx="4967196" cy="3137095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7" cy="31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2.5 – Блок модели с кнопкой «Подробнее»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При нажатии на кнопку «Подробнее» отображается отдельная страница, содержащая более детальную информацию об объявлении (рисунок 2.6).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A37DCC" wp14:editId="381DDAB8">
            <wp:extent cx="5318271" cy="3130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168" cy="3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2.6 – Страница с информацией о модели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добавления своих моделей и покупки моделей других пользователей необходимо зарегистрироваться. Для этого необходимо войти на соответствующую страницу путем нажатия кнопки «Регистрация» в навигационном меню (рисунок 2.7).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C95FD" wp14:editId="36F30040">
            <wp:extent cx="5613010" cy="227246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191" cy="22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2.7 – Страница регистрации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После ввода данных и нажатия на кнопку «Зарегистрироваться» пользователя переадресует в личный кабинет (рисунок 2.8).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D5C1C" wp14:editId="4FA3753D">
            <wp:extent cx="5570807" cy="29998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875" cy="30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2.8 – Личный кабинет пользователя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 личном кабинете пользователь может поменять персональные данные (логин, электронную почту, пароль и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аватар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), а также посмотреть свои, а также купленные модели. 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Вид страницы просмотра своих моделей представлен на рисунке 2.9.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5818C" wp14:editId="35D7B047">
            <wp:extent cx="5494352" cy="1684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337" cy="16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2.9 – Страница «Мои модели»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При нажатии на кнопку «Подробнее» пользователь будет переадресован на страницу редактирования объявления (рисунок 2.10), при нажатии на кнопку «Создать» пользователь будет переадресован на страницу создания объявления (рисунок 2.11).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925428" wp14:editId="3EB35D7F">
            <wp:extent cx="5454595" cy="365431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093" cy="36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2.10 – Страница редактирования объявления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16983F" wp14:editId="37DB6AD3">
            <wp:extent cx="5486400" cy="3616994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9296" cy="36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2.11 – Страница создания объявления</w:t>
      </w:r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 странице «Купленные модели» пользователь может посмотреть купленные ранее модели, скачать, а также оставить отзыв (рисунок 2.12)</w:t>
      </w:r>
      <w:r w:rsidR="008A512C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</w:p>
    <w:p w:rsidR="003D1415" w:rsidRPr="003D1415" w:rsidRDefault="003D1415" w:rsidP="003D1415">
      <w:pPr>
        <w:spacing w:after="0" w:line="360" w:lineRule="auto"/>
        <w:ind w:firstLine="567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9DF47F" wp14:editId="01B9A6CC">
            <wp:extent cx="5535637" cy="84774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5516" cy="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2.12 – Страница «Купленные модели»</w:t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jc w:val="center"/>
        <w:outlineLvl w:val="0"/>
        <w:rPr>
          <w:rFonts w:ascii="Times New Roman" w:eastAsiaTheme="majorEastAsia" w:hAnsi="Times New Roman" w:cstheme="majorBidi"/>
          <w:sz w:val="28"/>
          <w:szCs w:val="32"/>
          <w:lang w:eastAsia="ru-RU"/>
        </w:rPr>
      </w:pPr>
      <w:bookmarkStart w:id="13" w:name="_Toc166848332"/>
      <w:r w:rsidRPr="003D1415">
        <w:rPr>
          <w:rFonts w:ascii="Times New Roman" w:eastAsiaTheme="majorEastAsia" w:hAnsi="Times New Roman" w:cstheme="majorBidi"/>
          <w:sz w:val="28"/>
          <w:szCs w:val="32"/>
          <w:lang w:eastAsia="ru-RU"/>
        </w:rPr>
        <w:lastRenderedPageBreak/>
        <w:t>ЗАКЛЮЧЕНИЕ</w:t>
      </w:r>
      <w:bookmarkEnd w:id="13"/>
    </w:p>
    <w:p w:rsidR="003D1415" w:rsidRPr="003D1415" w:rsidRDefault="003D1415" w:rsidP="003D1415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ходе выполнения дипломного проекта был разработан сервис C2C торговли трехмерными моделями, который представляет собой инновационное решение для пользователей, позволяющее обмениваться и приобретать трехмерные модели. Использование данного сервиса позволит компании сократить издержки и увеличить свою прибыль за счёт оказания посреднических услуг.</w:t>
      </w:r>
    </w:p>
    <w:p w:rsidR="003D1415" w:rsidRPr="003D1415" w:rsidRDefault="003D1415" w:rsidP="003D1415">
      <w:pPr>
        <w:rPr>
          <w:rFonts w:ascii="Times New Roman" w:eastAsiaTheme="majorEastAsia" w:hAnsi="Times New Roman" w:cs="Times New Roman"/>
          <w:sz w:val="28"/>
          <w:szCs w:val="28"/>
          <w:highlight w:val="yellow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highlight w:val="yellow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jc w:val="center"/>
        <w:outlineLvl w:val="0"/>
        <w:rPr>
          <w:rFonts w:ascii="Times New Roman" w:eastAsiaTheme="majorEastAsia" w:hAnsi="Times New Roman" w:cstheme="majorBidi"/>
          <w:sz w:val="28"/>
          <w:szCs w:val="32"/>
          <w:lang w:eastAsia="ru-RU"/>
        </w:rPr>
      </w:pPr>
      <w:bookmarkStart w:id="14" w:name="_Toc166848333"/>
      <w:r w:rsidRPr="003D1415">
        <w:rPr>
          <w:rFonts w:ascii="Times New Roman" w:eastAsiaTheme="majorEastAsia" w:hAnsi="Times New Roman" w:cstheme="majorBidi"/>
          <w:sz w:val="28"/>
          <w:szCs w:val="32"/>
          <w:lang w:eastAsia="ru-RU"/>
        </w:rPr>
        <w:lastRenderedPageBreak/>
        <w:t>СПИСОК ИСПОЛЬЗОВАННЫХ ИСТОЧНИКОВ</w:t>
      </w:r>
      <w:bookmarkEnd w:id="14"/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Борисов, Р. С. Информатика. Создание интернет-сайтов — Москва: РГУП, 2022. — 157 с. — URL: </w:t>
      </w:r>
      <w:hyperlink r:id="rId23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https://e.lanbook.com/book/282227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Гагарин, А. Г. Практикум по разработке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Web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-приложений с использованием РНР и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MySQL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— Волгоград: Волгоградский ГАУ, 2017. — 120 с. — URL: </w:t>
      </w:r>
      <w:hyperlink r:id="rId24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https://e.lanbook.com/book/107832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Джош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, Л. Современный PHP. Новые возможности и передовой опыт — Москва: ДМК Пресс, 2016. — 304 с. — URL: https://e.lanbook.com/book/93269</w:t>
      </w:r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Кириченко, А. В. 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Laravel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для 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web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-разработчиков. Практическое руководство по созданию профессиональных сайтов — Санкт-Петербург: Наука и Техника, 2021. — 432 с. — 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URL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: 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https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://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e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lanbook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com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/</w:t>
      </w:r>
      <w:r w:rsidRPr="003D1415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book</w:t>
      </w: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/191484</w:t>
      </w:r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Кириченко, А. В.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Web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на практике. CSS, HTML,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JavaScript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MySQL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PHP для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fullstack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-разработчиков — Санкт-Петербург: Наука и Техника, 2021. — 432 с. — URL: </w:t>
      </w:r>
      <w:hyperlink r:id="rId25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https://e.lanbook.com/book/191460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Кожевникова, П. В. PHP и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MySQL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— Ухта: УГТУ, 2020. — 51 с. —URL: </w:t>
      </w:r>
      <w:hyperlink r:id="rId26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https://e.lanbook.com/book/209591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Рочев, К. В. Информационные технологии. Анализ и проектирование информационных систем — Санкт-Петербург: Лань, 2022. — 128 с. — URL: </w:t>
      </w:r>
      <w:hyperlink r:id="rId27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https://e.lanbook.com/book/206894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Смоленцева, Т. Е. Проектирование и разработка WEB-приложений: Практикум — Москва: РТУ МИРЭА, 2023. — 68 с. — https://e.lanbook.com/book/368954</w:t>
      </w:r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Федькова, Н. А. Современные технологии разработки программного обеспечения — Брянск: Брянский ГАУ, 2022. — 58 с. — URL: </w:t>
      </w:r>
      <w:hyperlink r:id="rId28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https://e.lanbook.com/book/305087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Чаллавала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Ш.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MySQL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8 для больших данных — Москва: ДМК Пресс, 2018. — 226 с. — URL: </w:t>
      </w:r>
      <w:hyperlink r:id="rId29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https://e.lanbook.com/book/131684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Зудилова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Т. В.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Web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-программирование HTML — Санкт-Петербург: НИУ ИТМО, 2012. — 70 с. — URL: </w:t>
      </w:r>
      <w:hyperlink r:id="rId30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https://e.lanbook.com/book/40724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Селина, Е. Г. Организация интерактивного взаимодействия в HTML-документах — Санкт-Петербург: НИУ ИТМО, 2018. — 35 с. — URL: </w:t>
      </w:r>
      <w:hyperlink r:id="rId31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https://e.lanbook.com/book/136467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Кириченко, А. В. HTMLS + CSS3. Основы современного WEB-дизайна — Санкт-Петербург: Наука и Техника, 2018. — 352 с. — URL: </w:t>
      </w:r>
      <w:hyperlink r:id="rId32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https://e.lanbook.com/book/108277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Сакулин, С. А. Основы интернет-технологий: HTML, CSS,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JavaScript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XML — Москва: МГТУ им. Н.Э. Баумана, 2017. — 112 с. — URL: </w:t>
      </w:r>
      <w:hyperlink r:id="rId33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https://e.lanbook.com/book/103525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Кириченко, А. В. Динамические сайты на HTML, CSS, JAVASCRIPT </w:t>
      </w:r>
      <w:proofErr w:type="gram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И</w:t>
      </w:r>
      <w:proofErr w:type="gram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BOOTSTRAP. Практика, практика и только практика — Санкт-Петербург: Наука и Техника, 2018. — 272 с. — URL: </w:t>
      </w:r>
      <w:hyperlink r:id="rId34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https://e.lanbook.com/book/108282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Янцев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В. В.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JavaScript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. Креативное программирование — 2-е изд., стер. — Санкт-Петербург: Лань, 2024. — 232 с. — URL: </w:t>
      </w:r>
      <w:hyperlink r:id="rId35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https://e.lanbook.com/book/383837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Диков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А. В.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Web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-программирование на </w:t>
      </w: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JavaScript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— Санкт-Петербург: Лань, 2024. — 168 с. — URL: </w:t>
      </w:r>
      <w:hyperlink r:id="rId36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https://e.lanbook.com/book/387305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Зенченко, И. В. Проектирование бизнес-процессов. Практические аспекты — Москва: ФЛИНТА, 2017. — 118 с. — URL: </w:t>
      </w:r>
      <w:hyperlink r:id="rId37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https://e.lanbook.com/book/97142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Вейцман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, В. М. Проектирование информационных систем — Санкт-Петербург: Лань, 2022. — 316 с. — URL: </w:t>
      </w:r>
      <w:hyperlink r:id="rId38" w:history="1">
        <w:r w:rsidRPr="003D1415">
          <w:rPr>
            <w:rFonts w:ascii="Times New Roman" w:eastAsiaTheme="majorEastAsia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https://e.lanbook.com/book/206873</w:t>
        </w:r>
      </w:hyperlink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567"/>
        <w:contextualSpacing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Оверби</w:t>
      </w:r>
      <w:proofErr w:type="spellEnd"/>
      <w:r w:rsidRPr="003D1415">
        <w:rPr>
          <w:rFonts w:ascii="Times New Roman" w:eastAsiaTheme="majorEastAsia" w:hAnsi="Times New Roman" w:cs="Times New Roman"/>
          <w:sz w:val="28"/>
          <w:szCs w:val="28"/>
          <w:lang w:eastAsia="ru-RU"/>
        </w:rPr>
        <w:t>, Х. Цифровая экономика: как информационно-коммуникационные технологии влияют на рынки, бизнес и инновации — Москва: Дело РАНХиГС, 2022. — 288 с. — URL: https://e.lanbook.com/book/293072</w:t>
      </w:r>
      <w:r w:rsidRPr="003D1415">
        <w:rPr>
          <w:rFonts w:ascii="Times New Roman" w:eastAsiaTheme="majorEastAsia" w:hAnsi="Times New Roman" w:cs="Times New Roman"/>
          <w:color w:val="0563C1" w:themeColor="hyperlink"/>
          <w:sz w:val="28"/>
          <w:szCs w:val="28"/>
          <w:u w:val="single"/>
          <w:lang w:eastAsia="ru-RU"/>
        </w:rPr>
        <w:t xml:space="preserve"> (дата обращения: 10.05.2024).</w:t>
      </w:r>
    </w:p>
    <w:p w:rsidR="008A512C" w:rsidRDefault="008A512C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8A512C" w:rsidSect="003D1415">
          <w:headerReference w:type="default" r:id="rId39"/>
          <w:pgSz w:w="11906" w:h="16838"/>
          <w:pgMar w:top="1134" w:right="567" w:bottom="1701" w:left="1701" w:header="708" w:footer="708" w:gutter="0"/>
          <w:pgNumType w:start="2"/>
          <w:cols w:space="708"/>
          <w:docGrid w:linePitch="360"/>
        </w:sect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jc w:val="center"/>
        <w:outlineLvl w:val="0"/>
        <w:rPr>
          <w:rFonts w:ascii="Times New Roman" w:eastAsiaTheme="majorEastAsia" w:hAnsi="Times New Roman" w:cstheme="majorBidi"/>
          <w:sz w:val="28"/>
          <w:szCs w:val="32"/>
          <w:lang w:eastAsia="ru-RU"/>
        </w:rPr>
      </w:pPr>
      <w:bookmarkStart w:id="15" w:name="_Toc166848334"/>
      <w:r w:rsidRPr="008A512C">
        <w:rPr>
          <w:rFonts w:ascii="Times New Roman" w:eastAsiaTheme="majorEastAsia" w:hAnsi="Times New Roman" w:cstheme="majorBidi"/>
          <w:sz w:val="28"/>
          <w:szCs w:val="32"/>
          <w:lang w:eastAsia="ru-RU"/>
        </w:rPr>
        <w:lastRenderedPageBreak/>
        <w:t>Приложение А</w:t>
      </w:r>
      <w:bookmarkEnd w:id="15"/>
      <w:r>
        <w:rPr>
          <w:rFonts w:ascii="Times New Roman" w:eastAsiaTheme="majorEastAsia" w:hAnsi="Times New Roman" w:cstheme="majorBidi"/>
          <w:sz w:val="28"/>
          <w:szCs w:val="32"/>
          <w:lang w:eastAsia="ru-RU"/>
        </w:rPr>
        <w:br/>
        <w:t>Диаграмма вариантов использования</w:t>
      </w:r>
    </w:p>
    <w:p w:rsidR="008A512C" w:rsidRPr="008A512C" w:rsidRDefault="008A512C" w:rsidP="008A512C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8A512C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A7B195" wp14:editId="78548E25">
            <wp:extent cx="8254365" cy="3562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 Cas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333" cy="358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2C" w:rsidRDefault="008A512C" w:rsidP="008A512C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8A512C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А.1 – Диаграмма вариантов использования</w:t>
      </w:r>
    </w:p>
    <w:p w:rsidR="008A512C" w:rsidRDefault="008A512C" w:rsidP="008A512C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jc w:val="center"/>
        <w:outlineLvl w:val="0"/>
        <w:rPr>
          <w:rFonts w:ascii="Times New Roman" w:eastAsiaTheme="majorEastAsia" w:hAnsi="Times New Roman" w:cstheme="majorBidi"/>
          <w:sz w:val="28"/>
          <w:szCs w:val="32"/>
          <w:lang w:eastAsia="ru-RU"/>
        </w:rPr>
      </w:pPr>
      <w:bookmarkStart w:id="16" w:name="_Toc166848335"/>
      <w:r w:rsidRPr="008A512C">
        <w:rPr>
          <w:rFonts w:ascii="Times New Roman" w:eastAsiaTheme="majorEastAsia" w:hAnsi="Times New Roman" w:cstheme="majorBidi"/>
          <w:sz w:val="28"/>
          <w:szCs w:val="32"/>
          <w:lang w:eastAsia="ru-RU"/>
        </w:rPr>
        <w:lastRenderedPageBreak/>
        <w:t>Приложение Б</w:t>
      </w:r>
      <w:bookmarkEnd w:id="16"/>
      <w:r>
        <w:rPr>
          <w:rFonts w:ascii="Times New Roman" w:eastAsiaTheme="majorEastAsia" w:hAnsi="Times New Roman" w:cstheme="majorBidi"/>
          <w:sz w:val="28"/>
          <w:szCs w:val="32"/>
          <w:lang w:eastAsia="ru-RU"/>
        </w:rPr>
        <w:br/>
        <w:t>Логическая структура программы</w:t>
      </w:r>
    </w:p>
    <w:p w:rsidR="008A512C" w:rsidRPr="008A512C" w:rsidRDefault="008A512C" w:rsidP="008A512C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8A512C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DE2CBB" wp14:editId="0C66F58D">
            <wp:extent cx="9099525" cy="3568700"/>
            <wp:effectExtent l="0" t="0" r="6985" b="0"/>
            <wp:docPr id="8" name="Рисунок 8" descr="D:\Share\Работа\Ваня\c2c-market\Diagrams\Лог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Работа\Ваня\c2c-market\Diagrams\Лог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521" cy="35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2C" w:rsidRPr="008A512C" w:rsidRDefault="008A512C" w:rsidP="008A512C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8A512C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Б.1 – Логическая структура программы</w:t>
      </w:r>
    </w:p>
    <w:p w:rsidR="002F5C26" w:rsidRPr="003D1415" w:rsidRDefault="002F5C26" w:rsidP="003D1415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2F5C26" w:rsidRPr="003D1415" w:rsidSect="008A512C">
      <w:headerReference w:type="default" r:id="rId42"/>
      <w:footerReference w:type="default" r:id="rId43"/>
      <w:footerReference w:type="first" r:id="rId44"/>
      <w:pgSz w:w="16838" w:h="11906" w:orient="landscape" w:code="9"/>
      <w:pgMar w:top="567" w:right="1701" w:bottom="170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39E" w:rsidRDefault="00B7439E" w:rsidP="003D1415">
      <w:pPr>
        <w:spacing w:after="0" w:line="240" w:lineRule="auto"/>
      </w:pPr>
      <w:r>
        <w:separator/>
      </w:r>
    </w:p>
  </w:endnote>
  <w:endnote w:type="continuationSeparator" w:id="0">
    <w:p w:rsidR="00B7439E" w:rsidRDefault="00B7439E" w:rsidP="003D1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2560675"/>
      <w:docPartObj>
        <w:docPartGallery w:val="Page Numbers (Bottom of Page)"/>
        <w:docPartUnique/>
      </w:docPartObj>
    </w:sdtPr>
    <w:sdtEndPr/>
    <w:sdtContent>
      <w:p w:rsidR="008A512C" w:rsidRDefault="008A512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167F">
          <w:rPr>
            <w:noProof/>
          </w:rPr>
          <w:t>35</w:t>
        </w:r>
        <w:r>
          <w:fldChar w:fldCharType="end"/>
        </w:r>
      </w:p>
    </w:sdtContent>
  </w:sdt>
  <w:p w:rsidR="008A512C" w:rsidRDefault="008A512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9404336"/>
      <w:docPartObj>
        <w:docPartGallery w:val="Page Numbers (Bottom of Page)"/>
        <w:docPartUnique/>
      </w:docPartObj>
    </w:sdtPr>
    <w:sdtEndPr/>
    <w:sdtContent>
      <w:p w:rsidR="008A512C" w:rsidRDefault="008A512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A512C" w:rsidRDefault="008A512C" w:rsidP="00A948DB">
    <w:pPr>
      <w:pStyle w:val="a5"/>
      <w:tabs>
        <w:tab w:val="clear" w:pos="4677"/>
        <w:tab w:val="clear" w:pos="9355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39E" w:rsidRDefault="00B7439E" w:rsidP="003D1415">
      <w:pPr>
        <w:spacing w:after="0" w:line="240" w:lineRule="auto"/>
      </w:pPr>
      <w:r>
        <w:separator/>
      </w:r>
    </w:p>
  </w:footnote>
  <w:footnote w:type="continuationSeparator" w:id="0">
    <w:p w:rsidR="00B7439E" w:rsidRDefault="00B7439E" w:rsidP="003D14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1415" w:rsidRDefault="003D141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5C9CA2BE" wp14:editId="001C31A9">
              <wp:simplePos x="0" y="0"/>
              <wp:positionH relativeFrom="page">
                <wp:posOffset>714375</wp:posOffset>
              </wp:positionH>
              <wp:positionV relativeFrom="page">
                <wp:posOffset>189865</wp:posOffset>
              </wp:positionV>
              <wp:extent cx="6659880" cy="10332085"/>
              <wp:effectExtent l="0" t="0" r="26670" b="31115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1341" y="414"/>
                        <a:chExt cx="10260" cy="16020"/>
                      </a:xfrm>
                    </wpg:grpSpPr>
                    <wps:wsp>
                      <wps:cNvPr id="81" name="Rectangle 4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83" name="Line 4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4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4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4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4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4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5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5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2002FC" w:rsidRDefault="003D1415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13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2002FC" w:rsidRDefault="003D1415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14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2002FC" w:rsidRDefault="003D1415" w:rsidP="003D1415">
                            <w:pPr>
                              <w:jc w:val="center"/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144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2002FC" w:rsidRDefault="003D1415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145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2002FC" w:rsidRDefault="003D1415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146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2002FC" w:rsidRDefault="003D1415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147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1061" y="15892"/>
                          <a:ext cx="507" cy="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24023C" w:rsidRDefault="003D1415" w:rsidP="003D1415">
                            <w:r w:rsidRPr="0024023C">
                              <w:fldChar w:fldCharType="begin"/>
                            </w:r>
                            <w:r w:rsidRPr="0024023C">
                              <w:instrText>PAGE   \* MERGEFORMAT</w:instrText>
                            </w:r>
                            <w:r w:rsidRPr="0024023C">
                              <w:fldChar w:fldCharType="separate"/>
                            </w:r>
                            <w:r w:rsidR="0036167F">
                              <w:rPr>
                                <w:noProof/>
                              </w:rPr>
                              <w:t>3</w:t>
                            </w:r>
                            <w:r w:rsidRPr="0024023C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148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1415" w:rsidRPr="001A5989" w:rsidRDefault="003D1415" w:rsidP="003D1415">
                            <w:pPr>
                              <w:jc w:val="center"/>
                              <w:rPr>
                                <w:bCs/>
                                <w:i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A87262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П-924</w:t>
                            </w: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2024</w:t>
                            </w:r>
                            <w:r w:rsidRPr="002002FC">
                              <w:rPr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7 </w:t>
                            </w:r>
                            <w:r w:rsidR="00A87262">
                              <w:rPr>
                                <w:i/>
                                <w:sz w:val="32"/>
                                <w:szCs w:val="32"/>
                              </w:rPr>
                              <w:t>ОП</w:t>
                            </w:r>
                          </w:p>
                          <w:p w:rsidR="003D1415" w:rsidRDefault="003D1415" w:rsidP="003D1415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9CA2BE" id="Группа 22" o:spid="_x0000_s1026" style="position:absolute;margin-left:56.25pt;margin-top:14.95pt;width:524.4pt;height:813.55pt;z-index:251659264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">
              <v:rect id="Rectangle 42" o:spid="_x0000_s1027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" filled="f" strokeweight=".71mm"/>
              <v:line id="Line 43" o:spid="_x0000_s1028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" strokeweight=".71mm">
                <v:stroke joinstyle="miter"/>
              </v:line>
              <v:line id="Line 44" o:spid="_x0000_s1029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" strokeweight=".71mm">
                <v:stroke joinstyle="miter"/>
              </v:line>
              <v:line id="Line 45" o:spid="_x0000_s1030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UtwQAAANs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mwpeX/IPkPtfAAAA//8DAFBLAQItABQABgAIAAAAIQDb4fbL7gAAAIUBAAATAAAAAAAAAAAAAAAA&#10;AAAAAABbQ29udGVudF9UeXBlc10ueG1sUEsBAi0AFAAGAAgAAAAhAFr0LFu/AAAAFQEAAAsAAAAA&#10;AAAAAAAAAAAAHwEAAF9yZWxzLy5yZWxzUEsBAi0AFAAGAAgAAAAhAOl8tS3BAAAA2wAAAA8AAAAA&#10;AAAAAAAAAAAABwIAAGRycy9kb3ducmV2LnhtbFBLBQYAAAAAAwADALcAAAD1AgAAAAA=&#10;" strokeweight=".71mm">
                <v:stroke joinstyle="miter"/>
              </v:line>
              <v:line id="Line 46" o:spid="_x0000_s1031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" strokeweight=".71mm">
                <v:stroke joinstyle="miter"/>
              </v:line>
              <v:line id="Line 47" o:spid="_x0000_s1032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" strokeweight=".71mm">
                <v:stroke joinstyle="miter"/>
              </v:line>
              <v:line id="Line 48" o:spid="_x0000_s1033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" strokeweight=".71mm">
                <v:stroke joinstyle="miter"/>
              </v:line>
              <v:line id="Line 49" o:spid="_x0000_s1034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" strokeweight=".71mm">
                <v:stroke joinstyle="miter"/>
              </v:line>
              <v:line id="Line 50" o:spid="_x0000_s1035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" strokeweight=".35mm">
                <v:stroke joinstyle="miter"/>
              </v:line>
              <v:line id="Line 51" o:spid="_x0000_s1036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" strokeweight=".71mm">
                <v:stroke joinstyle="miter"/>
              </v:line>
              <v:line id="Line 52" o:spid="_x0000_s1037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38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:rsidR="003D1415" w:rsidRPr="002002FC" w:rsidRDefault="003D1415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4" o:spid="_x0000_s1039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:rsidR="003D1415" w:rsidRPr="002002FC" w:rsidRDefault="003D1415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5" o:spid="_x0000_s1040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:rsidR="003D1415" w:rsidRPr="002002FC" w:rsidRDefault="003D1415" w:rsidP="003D1415">
                      <w:pPr>
                        <w:jc w:val="center"/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6" o:spid="_x0000_s1041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:rsidR="003D1415" w:rsidRPr="002002FC" w:rsidRDefault="003D1415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57" o:spid="_x0000_s1042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" filled="f" stroked="f">
                <v:stroke joinstyle="round"/>
                <v:textbox inset=".35mm,.35mm,.35mm,.35mm">
                  <w:txbxContent>
                    <w:p w:rsidR="003D1415" w:rsidRPr="002002FC" w:rsidRDefault="003D1415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58" o:spid="_x0000_s1043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:rsidR="003D1415" w:rsidRPr="002002FC" w:rsidRDefault="003D1415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9" o:spid="_x0000_s1044" type="#_x0000_t202" style="position:absolute;left:11061;top:15892;width:507;height: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" filled="f" stroked="f">
                <v:stroke joinstyle="round"/>
                <v:textbox>
                  <w:txbxContent>
                    <w:p w:rsidR="003D1415" w:rsidRPr="0024023C" w:rsidRDefault="003D1415" w:rsidP="003D1415">
                      <w:r w:rsidRPr="0024023C">
                        <w:fldChar w:fldCharType="begin"/>
                      </w:r>
                      <w:r w:rsidRPr="0024023C">
                        <w:instrText>PAGE   \* MERGEFORMAT</w:instrText>
                      </w:r>
                      <w:r w:rsidRPr="0024023C">
                        <w:fldChar w:fldCharType="separate"/>
                      </w:r>
                      <w:r w:rsidR="0036167F">
                        <w:rPr>
                          <w:noProof/>
                        </w:rPr>
                        <w:t>3</w:t>
                      </w:r>
                      <w:r w:rsidRPr="0024023C">
                        <w:fldChar w:fldCharType="end"/>
                      </w:r>
                    </w:p>
                  </w:txbxContent>
                </v:textbox>
              </v:shape>
              <v:shape id="Text Box 60" o:spid="_x0000_s104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:rsidR="003D1415" w:rsidRPr="001A5989" w:rsidRDefault="003D1415" w:rsidP="003D1415">
                      <w:pPr>
                        <w:jc w:val="center"/>
                        <w:rPr>
                          <w:bCs/>
                          <w:i/>
                          <w:sz w:val="32"/>
                          <w:szCs w:val="32"/>
                          <w:lang w:val="en-US"/>
                        </w:rPr>
                      </w:pP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A87262">
                        <w:rPr>
                          <w:bCs/>
                          <w:i/>
                          <w:sz w:val="32"/>
                          <w:szCs w:val="32"/>
                        </w:rPr>
                        <w:t>П-924</w:t>
                      </w: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2024</w:t>
                      </w:r>
                      <w:r w:rsidRPr="002002FC">
                        <w:rPr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 xml:space="preserve">7 </w:t>
                      </w:r>
                      <w:r w:rsidR="00A87262">
                        <w:rPr>
                          <w:i/>
                          <w:sz w:val="32"/>
                          <w:szCs w:val="32"/>
                        </w:rPr>
                        <w:t>ОП</w:t>
                      </w:r>
                    </w:p>
                    <w:p w:rsidR="003D1415" w:rsidRDefault="003D1415" w:rsidP="003D1415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12C" w:rsidRDefault="008A512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163A0"/>
    <w:multiLevelType w:val="hybridMultilevel"/>
    <w:tmpl w:val="9614E74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B0768C0"/>
    <w:multiLevelType w:val="hybridMultilevel"/>
    <w:tmpl w:val="B0089CF0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F87272B"/>
    <w:multiLevelType w:val="hybridMultilevel"/>
    <w:tmpl w:val="6844761E"/>
    <w:lvl w:ilvl="0" w:tplc="C434B0C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415"/>
    <w:rsid w:val="002F5C26"/>
    <w:rsid w:val="0036167F"/>
    <w:rsid w:val="003D1415"/>
    <w:rsid w:val="00492B99"/>
    <w:rsid w:val="008A512C"/>
    <w:rsid w:val="00A87262"/>
    <w:rsid w:val="00B74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B8E1B3"/>
  <w15:chartTrackingRefBased/>
  <w15:docId w15:val="{3771BD91-788E-4610-B85D-9FAF885A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12C"/>
  </w:style>
  <w:style w:type="paragraph" w:styleId="1">
    <w:name w:val="heading 1"/>
    <w:basedOn w:val="a"/>
    <w:next w:val="a"/>
    <w:link w:val="10"/>
    <w:uiPriority w:val="9"/>
    <w:qFormat/>
    <w:rsid w:val="003D1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14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D1415"/>
  </w:style>
  <w:style w:type="paragraph" w:styleId="a5">
    <w:name w:val="footer"/>
    <w:basedOn w:val="a"/>
    <w:link w:val="a6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1415"/>
  </w:style>
  <w:style w:type="character" w:customStyle="1" w:styleId="10">
    <w:name w:val="Заголовок 1 Знак"/>
    <w:basedOn w:val="a0"/>
    <w:link w:val="1"/>
    <w:uiPriority w:val="9"/>
    <w:rsid w:val="003D1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D141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1415"/>
    <w:pPr>
      <w:tabs>
        <w:tab w:val="left" w:pos="9214"/>
      </w:tabs>
      <w:spacing w:after="100" w:line="360" w:lineRule="auto"/>
      <w:ind w:right="140"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Hyperlink"/>
    <w:basedOn w:val="a0"/>
    <w:uiPriority w:val="99"/>
    <w:unhideWhenUsed/>
    <w:rsid w:val="003D141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D1415"/>
    <w:pPr>
      <w:tabs>
        <w:tab w:val="right" w:pos="9498"/>
      </w:tabs>
      <w:spacing w:after="100" w:line="360" w:lineRule="auto"/>
      <w:ind w:right="140"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9">
    <w:name w:val="List Paragraph"/>
    <w:basedOn w:val="a"/>
    <w:uiPriority w:val="34"/>
    <w:qFormat/>
    <w:rsid w:val="003D1415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D1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a">
    <w:name w:val="Table Grid"/>
    <w:basedOn w:val="a1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a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.lanbook.com/book/209591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hyperlink" Target="https://e.lanbook.com/book/108282" TargetMode="External"/><Relationship Id="rId42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e.lanbook.com/book/13168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.lanbook.com/book/107832" TargetMode="External"/><Relationship Id="rId32" Type="http://schemas.openxmlformats.org/officeDocument/2006/relationships/hyperlink" Target="https://e.lanbook.com/book/108277" TargetMode="External"/><Relationship Id="rId37" Type="http://schemas.openxmlformats.org/officeDocument/2006/relationships/hyperlink" Target="https://e.lanbook.com/book/97142" TargetMode="External"/><Relationship Id="rId40" Type="http://schemas.openxmlformats.org/officeDocument/2006/relationships/image" Target="media/image1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.lanbook.com/book/282227" TargetMode="External"/><Relationship Id="rId28" Type="http://schemas.openxmlformats.org/officeDocument/2006/relationships/hyperlink" Target="https://e.lanbook.com/book/305087" TargetMode="External"/><Relationship Id="rId36" Type="http://schemas.openxmlformats.org/officeDocument/2006/relationships/hyperlink" Target="https://e.lanbook.com/book/387305" TargetMode="External"/><Relationship Id="rId10" Type="http://schemas.openxmlformats.org/officeDocument/2006/relationships/hyperlink" Target="mailto:test2@yandex.ru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e.lanbook.com/book/136467" TargetMode="External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.lanbook.com/book/206894" TargetMode="External"/><Relationship Id="rId30" Type="http://schemas.openxmlformats.org/officeDocument/2006/relationships/hyperlink" Target="https://e.lanbook.com/book/40724" TargetMode="External"/><Relationship Id="rId35" Type="http://schemas.openxmlformats.org/officeDocument/2006/relationships/hyperlink" Target="https://e.lanbook.com/book/383837" TargetMode="External"/><Relationship Id="rId43" Type="http://schemas.openxmlformats.org/officeDocument/2006/relationships/footer" Target="footer1.xml"/><Relationship Id="rId8" Type="http://schemas.openxmlformats.org/officeDocument/2006/relationships/hyperlink" Target="mailto:test@yandex.ru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test2@yandex.ru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e.lanbook.com/book/191460" TargetMode="External"/><Relationship Id="rId33" Type="http://schemas.openxmlformats.org/officeDocument/2006/relationships/hyperlink" Target="https://e.lanbook.com/book/103525" TargetMode="External"/><Relationship Id="rId38" Type="http://schemas.openxmlformats.org/officeDocument/2006/relationships/hyperlink" Target="https://e.lanbook.com/book/206873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4192</Words>
  <Characters>23898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Дмитриева</dc:creator>
  <cp:keywords/>
  <dc:description/>
  <cp:lastModifiedBy>DogNellaf</cp:lastModifiedBy>
  <cp:revision>4</cp:revision>
  <dcterms:created xsi:type="dcterms:W3CDTF">2024-05-20T18:18:00Z</dcterms:created>
  <dcterms:modified xsi:type="dcterms:W3CDTF">2024-05-24T11:54:00Z</dcterms:modified>
</cp:coreProperties>
</file>