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04A0" w:rsidP="0021104C" w:rsidRDefault="004004A0" w14:paraId="200F6190" w14:textId="27A0B678">
      <w:pPr>
        <w:pStyle w:val="BodyText"/>
        <w:jc w:val="center"/>
        <w:rPr>
          <w:rFonts w:asciiTheme="minorHAnsi" w:hAnsiTheme="minorHAnsi" w:cstheme="minorHAnsi"/>
          <w:b/>
          <w:caps/>
          <w:sz w:val="32"/>
          <w:szCs w:val="32"/>
        </w:rPr>
      </w:pPr>
      <w:bookmarkStart w:name="_Toc52331924" w:id="0"/>
      <w:r w:rsidRPr="0021104C">
        <w:rPr>
          <w:rFonts w:asciiTheme="minorHAnsi" w:hAnsiTheme="minorHAnsi" w:cstheme="minorHAnsi"/>
          <w:b/>
          <w:caps/>
          <w:sz w:val="32"/>
          <w:szCs w:val="32"/>
        </w:rPr>
        <w:t xml:space="preserve">Computing </w:t>
      </w:r>
      <w:r w:rsidR="0021104C">
        <w:rPr>
          <w:rFonts w:asciiTheme="minorHAnsi" w:hAnsiTheme="minorHAnsi" w:cstheme="minorHAnsi"/>
          <w:b/>
          <w:caps/>
          <w:sz w:val="32"/>
          <w:szCs w:val="32"/>
        </w:rPr>
        <w:t>FYP</w:t>
      </w:r>
      <w:r w:rsidRPr="0021104C">
        <w:rPr>
          <w:rFonts w:asciiTheme="minorHAnsi" w:hAnsiTheme="minorHAnsi" w:cstheme="minorHAnsi"/>
          <w:b/>
          <w:caps/>
          <w:sz w:val="32"/>
          <w:szCs w:val="32"/>
        </w:rPr>
        <w:t xml:space="preserve"> – Design </w:t>
      </w:r>
      <w:r w:rsidRPr="0021104C" w:rsidR="007C1B8A">
        <w:rPr>
          <w:rFonts w:asciiTheme="minorHAnsi" w:hAnsiTheme="minorHAnsi" w:cstheme="minorHAnsi"/>
          <w:b/>
          <w:caps/>
          <w:sz w:val="32"/>
          <w:szCs w:val="32"/>
        </w:rPr>
        <w:t>STAGE:</w:t>
      </w:r>
      <w:r w:rsidRPr="0021104C">
        <w:rPr>
          <w:rFonts w:asciiTheme="minorHAnsi" w:hAnsiTheme="minorHAnsi" w:cstheme="minorHAnsi"/>
          <w:b/>
          <w:caps/>
          <w:sz w:val="32"/>
          <w:szCs w:val="32"/>
        </w:rPr>
        <w:t xml:space="preserve">  </w:t>
      </w:r>
      <w:r w:rsidRPr="0021104C" w:rsidR="00D07AC2">
        <w:rPr>
          <w:rFonts w:asciiTheme="minorHAnsi" w:hAnsiTheme="minorHAnsi" w:cstheme="minorHAnsi"/>
          <w:b/>
          <w:caps/>
          <w:sz w:val="32"/>
          <w:szCs w:val="32"/>
        </w:rPr>
        <w:t>20</w:t>
      </w:r>
      <w:r w:rsidR="0058164E">
        <w:rPr>
          <w:rFonts w:asciiTheme="minorHAnsi" w:hAnsiTheme="minorHAnsi" w:cstheme="minorHAnsi"/>
          <w:b/>
          <w:caps/>
          <w:sz w:val="32"/>
          <w:szCs w:val="32"/>
        </w:rPr>
        <w:t>2</w:t>
      </w:r>
      <w:r w:rsidR="005B5867">
        <w:rPr>
          <w:rFonts w:asciiTheme="minorHAnsi" w:hAnsiTheme="minorHAnsi" w:cstheme="minorHAnsi"/>
          <w:b/>
          <w:caps/>
          <w:sz w:val="32"/>
          <w:szCs w:val="32"/>
        </w:rPr>
        <w:t>4</w:t>
      </w:r>
      <w:r w:rsidRPr="0021104C" w:rsidR="002B0E01">
        <w:rPr>
          <w:rFonts w:asciiTheme="minorHAnsi" w:hAnsiTheme="minorHAnsi" w:cstheme="minorHAnsi"/>
          <w:b/>
          <w:caps/>
          <w:sz w:val="32"/>
          <w:szCs w:val="32"/>
        </w:rPr>
        <w:t>/20</w:t>
      </w:r>
      <w:r w:rsidRPr="0021104C" w:rsidR="0021104C">
        <w:rPr>
          <w:rFonts w:asciiTheme="minorHAnsi" w:hAnsiTheme="minorHAnsi" w:cstheme="minorHAnsi"/>
          <w:b/>
          <w:caps/>
          <w:sz w:val="32"/>
          <w:szCs w:val="32"/>
        </w:rPr>
        <w:t>2</w:t>
      </w:r>
      <w:r w:rsidR="005B5867">
        <w:rPr>
          <w:rFonts w:asciiTheme="minorHAnsi" w:hAnsiTheme="minorHAnsi" w:cstheme="minorHAnsi"/>
          <w:b/>
          <w:caps/>
          <w:sz w:val="32"/>
          <w:szCs w:val="32"/>
        </w:rPr>
        <w:t>5</w:t>
      </w:r>
    </w:p>
    <w:p w:rsidRPr="0021104C" w:rsidR="004004A0" w:rsidP="0021104C" w:rsidRDefault="0021104C" w14:paraId="091E8AA3" w14:textId="77777777">
      <w:pPr>
        <w:keepNext/>
        <w:pBdr>
          <w:bottom w:val="single" w:color="auto" w:sz="4" w:space="1"/>
        </w:pBdr>
        <w:spacing w:before="240" w:after="60" w:line="360" w:lineRule="auto"/>
        <w:jc w:val="center"/>
        <w:outlineLvl w:val="1"/>
        <w:rPr>
          <w:rFonts w:asciiTheme="minorHAnsi" w:hAnsiTheme="minorHAnsi" w:cstheme="minorHAnsi"/>
          <w:b/>
          <w:bCs/>
          <w:iCs/>
          <w:caps/>
          <w:lang w:val="en-GB"/>
        </w:rPr>
      </w:pPr>
      <w:r w:rsidRPr="0021104C">
        <w:rPr>
          <w:rFonts w:asciiTheme="minorHAnsi" w:hAnsiTheme="minorHAnsi" w:cstheme="minorHAnsi"/>
          <w:b/>
          <w:bCs/>
          <w:iCs/>
          <w:caps/>
          <w:lang w:val="en-GB"/>
        </w:rPr>
        <w:t>Module Description</w:t>
      </w:r>
    </w:p>
    <w:bookmarkEnd w:id="0"/>
    <w:p w:rsidRPr="0021104C" w:rsidR="0021104C" w:rsidP="0021104C" w:rsidRDefault="0021104C" w14:paraId="73B940F7" w14:textId="218FD97E">
      <w:pPr>
        <w:pStyle w:val="BodyTextIndent"/>
        <w:spacing w:line="276" w:lineRule="auto"/>
        <w:ind w:left="0"/>
        <w:rPr>
          <w:rFonts w:asciiTheme="minorHAnsi" w:hAnsiTheme="minorHAnsi" w:cstheme="minorHAnsi"/>
          <w:sz w:val="22"/>
        </w:rPr>
      </w:pPr>
      <w:r w:rsidRPr="0021104C">
        <w:rPr>
          <w:rFonts w:asciiTheme="minorHAnsi" w:hAnsiTheme="minorHAnsi" w:cstheme="minorHAnsi"/>
          <w:sz w:val="22"/>
        </w:rPr>
        <w:t xml:space="preserve">The Final Year Project enables students to take responsibility for a complete development project throughout the design and planning aspects of the project. This allows for the integration of knowledge and experience. An incremental approach will </w:t>
      </w:r>
      <w:r w:rsidR="004B72A2">
        <w:rPr>
          <w:rFonts w:asciiTheme="minorHAnsi" w:hAnsiTheme="minorHAnsi" w:cstheme="minorHAnsi"/>
          <w:sz w:val="22"/>
        </w:rPr>
        <w:t xml:space="preserve">be </w:t>
      </w:r>
      <w:r w:rsidRPr="0021104C">
        <w:rPr>
          <w:rFonts w:asciiTheme="minorHAnsi" w:hAnsiTheme="minorHAnsi" w:cstheme="minorHAnsi"/>
          <w:sz w:val="22"/>
        </w:rPr>
        <w:t xml:space="preserve">employed in producing an implementation to meet agreed acceptance criteria. </w:t>
      </w:r>
    </w:p>
    <w:p w:rsidR="0021104C" w:rsidP="0021104C" w:rsidRDefault="0021104C" w14:paraId="24FE34F3" w14:textId="0F60B283">
      <w:pPr>
        <w:tabs>
          <w:tab w:val="left" w:pos="720"/>
          <w:tab w:val="left" w:pos="1080"/>
          <w:tab w:val="left" w:pos="1440"/>
        </w:tabs>
        <w:spacing w:line="276" w:lineRule="auto"/>
        <w:rPr>
          <w:rFonts w:asciiTheme="minorHAnsi" w:hAnsiTheme="minorHAnsi" w:cstheme="minorHAnsi"/>
          <w:sz w:val="22"/>
          <w:szCs w:val="20"/>
        </w:rPr>
      </w:pPr>
      <w:r w:rsidRPr="0021104C">
        <w:rPr>
          <w:rFonts w:asciiTheme="minorHAnsi" w:hAnsiTheme="minorHAnsi" w:cstheme="minorHAnsi"/>
          <w:sz w:val="22"/>
          <w:szCs w:val="20"/>
        </w:rPr>
        <w:t xml:space="preserve">The Final Year Project is considered a year long project. There are 2 components:  FYP Design ( 5 Credits) and FYP Development (10 credits) . </w:t>
      </w:r>
    </w:p>
    <w:p w:rsidRPr="0021104C" w:rsidR="0021104C" w:rsidP="0021104C" w:rsidRDefault="0021104C" w14:paraId="47421370" w14:textId="77777777">
      <w:pPr>
        <w:tabs>
          <w:tab w:val="left" w:pos="720"/>
          <w:tab w:val="left" w:pos="1080"/>
          <w:tab w:val="left" w:pos="1440"/>
        </w:tabs>
        <w:spacing w:line="276" w:lineRule="auto"/>
        <w:rPr>
          <w:rFonts w:asciiTheme="minorHAnsi" w:hAnsiTheme="minorHAnsi" w:cstheme="minorHAnsi"/>
          <w:sz w:val="22"/>
          <w:szCs w:val="20"/>
        </w:rPr>
      </w:pPr>
    </w:p>
    <w:p w:rsidRPr="005A3EBE" w:rsidR="005A3EBE" w:rsidP="005A3EBE" w:rsidRDefault="0021104C" w14:paraId="4CF07C44" w14:textId="77777777">
      <w:pPr>
        <w:tabs>
          <w:tab w:val="left" w:pos="720"/>
          <w:tab w:val="left" w:pos="1080"/>
          <w:tab w:val="left" w:pos="1440"/>
        </w:tabs>
        <w:spacing w:line="276" w:lineRule="auto"/>
        <w:rPr>
          <w:rFonts w:asciiTheme="minorHAnsi" w:hAnsiTheme="minorHAnsi" w:cstheme="minorHAnsi"/>
          <w:sz w:val="22"/>
          <w:szCs w:val="20"/>
        </w:rPr>
      </w:pPr>
      <w:r w:rsidRPr="005A3EBE">
        <w:rPr>
          <w:rFonts w:asciiTheme="minorHAnsi" w:hAnsiTheme="minorHAnsi" w:cstheme="minorHAnsi"/>
          <w:sz w:val="22"/>
          <w:szCs w:val="20"/>
        </w:rPr>
        <w:t xml:space="preserve">FYP Design incorporates a Literature Review and </w:t>
      </w:r>
      <w:r w:rsidR="005A3EBE">
        <w:rPr>
          <w:rFonts w:asciiTheme="minorHAnsi" w:hAnsiTheme="minorHAnsi" w:cstheme="minorHAnsi"/>
          <w:sz w:val="22"/>
          <w:szCs w:val="20"/>
        </w:rPr>
        <w:t>Prototypes</w:t>
      </w:r>
      <w:r w:rsidRPr="005A3EBE">
        <w:rPr>
          <w:rFonts w:asciiTheme="minorHAnsi" w:hAnsiTheme="minorHAnsi" w:cstheme="minorHAnsi"/>
          <w:sz w:val="22"/>
          <w:szCs w:val="20"/>
        </w:rPr>
        <w:t xml:space="preserve">. The literature review is appraised on its quality, thoroughness, accuracy and relevance.   It is expected that the writing style exhibits clarity and synthesis. </w:t>
      </w:r>
      <w:r w:rsidRPr="005A3EBE" w:rsidR="005A3EBE">
        <w:rPr>
          <w:rFonts w:asciiTheme="minorHAnsi" w:hAnsiTheme="minorHAnsi" w:cstheme="minorHAnsi"/>
          <w:sz w:val="22"/>
          <w:szCs w:val="20"/>
        </w:rPr>
        <w:t>The overall production values of the report are important.  This includes layout, typography, visuals, etc.</w:t>
      </w:r>
    </w:p>
    <w:p w:rsidRPr="0021104C" w:rsidR="00B12143" w:rsidP="00052616" w:rsidRDefault="00B12143" w14:paraId="5442FC39" w14:textId="77777777">
      <w:pPr>
        <w:rPr>
          <w:rFonts w:asciiTheme="minorHAnsi" w:hAnsiTheme="minorHAnsi" w:cstheme="minorHAnsi"/>
          <w:b/>
          <w:sz w:val="22"/>
          <w:szCs w:val="22"/>
        </w:rPr>
      </w:pPr>
    </w:p>
    <w:p w:rsidRPr="0021104C" w:rsidR="00052616" w:rsidP="00B12143" w:rsidRDefault="009A1DA7" w14:paraId="28D2EF59" w14:textId="5924D2BA">
      <w:pPr>
        <w:rPr>
          <w:rFonts w:asciiTheme="minorHAnsi" w:hAnsiTheme="minorHAnsi" w:cstheme="minorHAnsi"/>
          <w:sz w:val="22"/>
          <w:szCs w:val="22"/>
          <w:lang w:val="ga-IE"/>
        </w:rPr>
      </w:pPr>
      <w:r>
        <w:rPr>
          <w:rFonts w:asciiTheme="minorHAnsi" w:hAnsiTheme="minorHAnsi" w:cstheme="minorHAnsi"/>
          <w:sz w:val="22"/>
          <w:szCs w:val="22"/>
          <w:lang w:val="en-IE"/>
        </w:rPr>
        <w:t>Claire Horgan</w:t>
      </w:r>
      <w:r w:rsidRPr="0021104C" w:rsidR="00052616">
        <w:rPr>
          <w:rFonts w:asciiTheme="minorHAnsi" w:hAnsiTheme="minorHAnsi" w:cstheme="minorHAnsi"/>
          <w:sz w:val="22"/>
          <w:szCs w:val="22"/>
          <w:lang w:val="ga-IE"/>
        </w:rPr>
        <w:t xml:space="preserve">, </w:t>
      </w:r>
      <w:hyperlink w:history="1" r:id="rId11">
        <w:r w:rsidRPr="00D27EDF" w:rsidR="007D3E20">
          <w:rPr>
            <w:rStyle w:val="Hyperlink"/>
            <w:rFonts w:asciiTheme="minorHAnsi" w:hAnsiTheme="minorHAnsi" w:cstheme="minorHAnsi"/>
            <w:sz w:val="22"/>
            <w:szCs w:val="22"/>
            <w:lang w:val="ga-IE"/>
          </w:rPr>
          <w:t>claire.horgan@</w:t>
        </w:r>
        <w:r w:rsidRPr="00D27EDF" w:rsidR="007D3E20">
          <w:rPr>
            <w:rStyle w:val="Hyperlink"/>
            <w:rFonts w:asciiTheme="minorHAnsi" w:hAnsiTheme="minorHAnsi" w:cstheme="minorHAnsi"/>
            <w:sz w:val="22"/>
            <w:szCs w:val="22"/>
            <w:lang w:val="en-IE"/>
          </w:rPr>
          <w:t>mtu</w:t>
        </w:r>
        <w:r w:rsidRPr="00D27EDF" w:rsidR="007D3E20">
          <w:rPr>
            <w:rStyle w:val="Hyperlink"/>
            <w:rFonts w:asciiTheme="minorHAnsi" w:hAnsiTheme="minorHAnsi" w:cstheme="minorHAnsi"/>
            <w:sz w:val="22"/>
            <w:szCs w:val="22"/>
            <w:lang w:val="ga-IE"/>
          </w:rPr>
          <w:t>.ie</w:t>
        </w:r>
      </w:hyperlink>
      <w:r w:rsidRPr="0021104C" w:rsidR="00052616">
        <w:rPr>
          <w:rFonts w:asciiTheme="minorHAnsi" w:hAnsiTheme="minorHAnsi" w:cstheme="minorHAnsi"/>
          <w:sz w:val="22"/>
          <w:szCs w:val="22"/>
          <w:lang w:val="ga-IE"/>
        </w:rPr>
        <w:t>, is the Project Co-ordinator.</w:t>
      </w:r>
      <w:r w:rsidR="0021104C">
        <w:rPr>
          <w:rFonts w:asciiTheme="minorHAnsi" w:hAnsiTheme="minorHAnsi" w:cstheme="minorHAnsi"/>
          <w:sz w:val="22"/>
          <w:szCs w:val="22"/>
          <w:lang w:val="en-IE"/>
        </w:rPr>
        <w:t xml:space="preserve"> </w:t>
      </w:r>
      <w:r w:rsidRPr="0021104C" w:rsidR="00052616">
        <w:rPr>
          <w:rFonts w:asciiTheme="minorHAnsi" w:hAnsiTheme="minorHAnsi" w:cstheme="minorHAnsi"/>
          <w:sz w:val="22"/>
          <w:szCs w:val="22"/>
          <w:lang w:val="ga-IE"/>
        </w:rPr>
        <w:t>The role of the Project</w:t>
      </w:r>
      <w:r w:rsidR="0021104C">
        <w:rPr>
          <w:rFonts w:asciiTheme="minorHAnsi" w:hAnsiTheme="minorHAnsi" w:cstheme="minorHAnsi"/>
          <w:sz w:val="22"/>
          <w:szCs w:val="22"/>
          <w:lang w:val="en-IE"/>
        </w:rPr>
        <w:t xml:space="preserve"> </w:t>
      </w:r>
      <w:r w:rsidRPr="0021104C" w:rsidR="00052616">
        <w:rPr>
          <w:rFonts w:asciiTheme="minorHAnsi" w:hAnsiTheme="minorHAnsi" w:cstheme="minorHAnsi"/>
          <w:sz w:val="22"/>
          <w:szCs w:val="22"/>
          <w:lang w:val="ga-IE"/>
        </w:rPr>
        <w:t>Co-ordinator is to :</w:t>
      </w:r>
    </w:p>
    <w:p w:rsidRPr="0021104C" w:rsidR="00052616" w:rsidP="0021104C" w:rsidRDefault="00052616" w14:paraId="3F34FE9A" w14:textId="77777777">
      <w:pPr>
        <w:pStyle w:val="ListParagraph"/>
        <w:numPr>
          <w:ilvl w:val="0"/>
          <w:numId w:val="14"/>
        </w:numPr>
        <w:rPr>
          <w:rFonts w:cstheme="minorHAnsi"/>
          <w:lang w:val="ga-IE"/>
        </w:rPr>
      </w:pPr>
      <w:r w:rsidRPr="0021104C">
        <w:rPr>
          <w:rFonts w:cstheme="minorHAnsi"/>
          <w:lang w:val="ga-IE"/>
        </w:rPr>
        <w:t>Assign supervisors to projects.</w:t>
      </w:r>
    </w:p>
    <w:p w:rsidRPr="0021104C" w:rsidR="00052616" w:rsidP="0021104C" w:rsidRDefault="00052616" w14:paraId="6F18288B" w14:textId="77777777">
      <w:pPr>
        <w:pStyle w:val="ListParagraph"/>
        <w:numPr>
          <w:ilvl w:val="0"/>
          <w:numId w:val="14"/>
        </w:numPr>
        <w:rPr>
          <w:rFonts w:cstheme="minorHAnsi"/>
          <w:lang w:val="ga-IE"/>
        </w:rPr>
      </w:pPr>
      <w:r w:rsidRPr="0021104C">
        <w:rPr>
          <w:rFonts w:cstheme="minorHAnsi"/>
          <w:lang w:val="ga-IE"/>
        </w:rPr>
        <w:t xml:space="preserve">Establish submission dates and convey these details to students and their supervisors. </w:t>
      </w:r>
    </w:p>
    <w:p w:rsidRPr="0021104C" w:rsidR="00052616" w:rsidP="0021104C" w:rsidRDefault="00B12143" w14:paraId="0CD84B18" w14:textId="77777777">
      <w:pPr>
        <w:pStyle w:val="ListParagraph"/>
        <w:numPr>
          <w:ilvl w:val="0"/>
          <w:numId w:val="14"/>
        </w:numPr>
        <w:rPr>
          <w:rFonts w:cstheme="minorHAnsi"/>
          <w:lang w:val="ga-IE"/>
        </w:rPr>
      </w:pPr>
      <w:r w:rsidRPr="0021104C">
        <w:rPr>
          <w:rFonts w:cstheme="minorHAnsi"/>
          <w:lang w:val="ga-IE"/>
        </w:rPr>
        <w:t>Collate final submissions.</w:t>
      </w:r>
    </w:p>
    <w:p w:rsidRPr="0021104C" w:rsidR="00052616" w:rsidP="00052616" w:rsidRDefault="00052616" w14:paraId="60C58F17" w14:textId="77777777">
      <w:pPr>
        <w:pStyle w:val="BodyTextIndent"/>
        <w:ind w:left="0"/>
        <w:rPr>
          <w:rFonts w:asciiTheme="minorHAnsi" w:hAnsiTheme="minorHAnsi" w:cstheme="minorHAnsi"/>
          <w:sz w:val="22"/>
        </w:rPr>
      </w:pPr>
    </w:p>
    <w:p w:rsidRPr="0021104C" w:rsidR="0021104C" w:rsidP="0021104C" w:rsidRDefault="00AD237F" w14:paraId="160F481D" w14:textId="4F800F6E">
      <w:pPr>
        <w:keepNext/>
        <w:pBdr>
          <w:bottom w:val="single" w:color="auto" w:sz="4" w:space="1"/>
        </w:pBdr>
        <w:spacing w:before="240" w:after="60" w:line="360" w:lineRule="auto"/>
        <w:jc w:val="center"/>
        <w:outlineLvl w:val="1"/>
        <w:rPr>
          <w:rFonts w:asciiTheme="minorHAnsi" w:hAnsiTheme="minorHAnsi" w:cstheme="minorHAnsi"/>
          <w:b/>
          <w:bCs/>
          <w:iCs/>
          <w:caps/>
          <w:lang w:val="en-GB"/>
        </w:rPr>
      </w:pPr>
      <w:bookmarkStart w:name="_Toc243979289" w:id="1"/>
      <w:bookmarkStart w:name="_Toc54016966" w:id="2"/>
      <w:bookmarkStart w:name="_Toc53570877" w:id="3"/>
      <w:bookmarkStart w:name="_Toc52895166" w:id="4"/>
      <w:bookmarkStart w:name="_Toc52894972" w:id="5"/>
      <w:bookmarkStart w:name="_Toc52894790" w:id="6"/>
      <w:bookmarkStart w:name="_Toc51563552" w:id="7"/>
      <w:bookmarkStart w:name="_Toc51149941" w:id="8"/>
      <w:bookmarkStart w:name="_Toc51149851" w:id="9"/>
      <w:bookmarkStart w:name="_Toc50890611" w:id="10"/>
      <w:bookmarkStart w:name="_Toc50874781" w:id="11"/>
      <w:bookmarkStart w:name="_Toc50866627" w:id="12"/>
      <w:bookmarkStart w:name="_Toc50866558" w:id="13"/>
      <w:r>
        <w:rPr>
          <w:rFonts w:asciiTheme="minorHAnsi" w:hAnsiTheme="minorHAnsi" w:cstheme="minorHAnsi"/>
          <w:b/>
          <w:bCs/>
          <w:iCs/>
          <w:caps/>
          <w:lang w:val="en-GB"/>
        </w:rPr>
        <w:t xml:space="preserve">FYP </w:t>
      </w:r>
      <w:r w:rsidR="00C753E4">
        <w:rPr>
          <w:rFonts w:asciiTheme="minorHAnsi" w:hAnsiTheme="minorHAnsi" w:cstheme="minorHAnsi"/>
          <w:b/>
          <w:bCs/>
          <w:iCs/>
          <w:caps/>
          <w:lang w:val="en-GB"/>
        </w:rPr>
        <w:t>DESIGN:</w:t>
      </w:r>
      <w:r>
        <w:rPr>
          <w:rFonts w:asciiTheme="minorHAnsi" w:hAnsiTheme="minorHAnsi" w:cstheme="minorHAnsi"/>
          <w:b/>
          <w:bCs/>
          <w:iCs/>
          <w:caps/>
          <w:lang w:val="en-GB"/>
        </w:rPr>
        <w:t xml:space="preserve">  </w:t>
      </w:r>
      <w:r w:rsidR="0021104C">
        <w:rPr>
          <w:rFonts w:asciiTheme="minorHAnsi" w:hAnsiTheme="minorHAnsi" w:cstheme="minorHAnsi"/>
          <w:b/>
          <w:bCs/>
          <w:iCs/>
          <w:caps/>
          <w:lang w:val="en-GB"/>
        </w:rPr>
        <w:t xml:space="preserve">Objectives &amp; </w:t>
      </w:r>
      <w:r w:rsidRPr="0021104C" w:rsidR="0021104C">
        <w:rPr>
          <w:rFonts w:asciiTheme="minorHAnsi" w:hAnsiTheme="minorHAnsi" w:cstheme="minorHAnsi"/>
          <w:b/>
          <w:bCs/>
          <w:iCs/>
          <w:caps/>
          <w:lang w:val="en-GB"/>
        </w:rPr>
        <w:t xml:space="preserve"> </w:t>
      </w:r>
      <w:r>
        <w:rPr>
          <w:rFonts w:asciiTheme="minorHAnsi" w:hAnsiTheme="minorHAnsi" w:cstheme="minorHAnsi"/>
          <w:b/>
          <w:bCs/>
          <w:iCs/>
          <w:caps/>
          <w:lang w:val="en-GB"/>
        </w:rPr>
        <w:t xml:space="preserve"> </w:t>
      </w:r>
      <w:r w:rsidRPr="0021104C" w:rsidR="0021104C">
        <w:rPr>
          <w:rFonts w:asciiTheme="minorHAnsi" w:hAnsiTheme="minorHAnsi" w:cstheme="minorHAnsi"/>
          <w:b/>
          <w:bCs/>
          <w:iCs/>
          <w:caps/>
          <w:lang w:val="en-GB"/>
        </w:rPr>
        <w:t>Marking Scheme</w:t>
      </w:r>
    </w:p>
    <w:p w:rsidRPr="0021104C" w:rsidR="0021104C" w:rsidP="0021104C" w:rsidRDefault="0021104C" w14:paraId="634E4372" w14:textId="77777777">
      <w:pPr>
        <w:spacing w:line="276" w:lineRule="auto"/>
        <w:rPr>
          <w:rFonts w:asciiTheme="minorHAnsi" w:hAnsiTheme="minorHAnsi" w:cstheme="minorHAnsi"/>
          <w:lang w:val="en-GB"/>
        </w:rPr>
      </w:pPr>
      <w:r w:rsidRPr="0021104C">
        <w:rPr>
          <w:rFonts w:asciiTheme="minorHAnsi" w:hAnsiTheme="minorHAnsi" w:cstheme="minorHAnsi"/>
          <w:lang w:val="en-GB"/>
        </w:rPr>
        <w:t xml:space="preserve">The objectives set for students undertaking the </w:t>
      </w:r>
      <w:r w:rsidR="00AD237F">
        <w:rPr>
          <w:rFonts w:asciiTheme="minorHAnsi" w:hAnsiTheme="minorHAnsi" w:cstheme="minorHAnsi"/>
          <w:lang w:val="en-GB"/>
        </w:rPr>
        <w:t>FYP Design stage</w:t>
      </w:r>
      <w:r w:rsidRPr="0021104C">
        <w:rPr>
          <w:rFonts w:asciiTheme="minorHAnsi" w:hAnsiTheme="minorHAnsi" w:cstheme="minorHAnsi"/>
          <w:lang w:val="en-GB"/>
        </w:rPr>
        <w:t xml:space="preserve"> are:</w:t>
      </w:r>
    </w:p>
    <w:p w:rsidRPr="0021104C" w:rsidR="0021104C" w:rsidP="0021104C" w:rsidRDefault="0021104C" w14:paraId="4C7E4E1F" w14:textId="77777777">
      <w:pPr>
        <w:spacing w:line="276" w:lineRule="auto"/>
        <w:rPr>
          <w:rFonts w:asciiTheme="minorHAnsi" w:hAnsiTheme="minorHAnsi" w:cstheme="minorHAnsi"/>
          <w:lang w:val="en-GB"/>
        </w:rPr>
      </w:pPr>
    </w:p>
    <w:p w:rsidRPr="0021104C" w:rsidR="0021104C" w:rsidP="0021104C" w:rsidRDefault="00424C4D" w14:paraId="2487CFB5" w14:textId="4D9A67A9">
      <w:pPr>
        <w:numPr>
          <w:ilvl w:val="0"/>
          <w:numId w:val="11"/>
        </w:numPr>
        <w:tabs>
          <w:tab w:val="left" w:pos="1080"/>
          <w:tab w:val="left" w:pos="1440"/>
        </w:tabs>
        <w:spacing w:line="276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R</w:t>
      </w:r>
      <w:r w:rsidRPr="0021104C">
        <w:rPr>
          <w:rFonts w:asciiTheme="minorHAnsi" w:hAnsiTheme="minorHAnsi" w:cstheme="minorHAnsi"/>
          <w:lang w:val="en-GB"/>
        </w:rPr>
        <w:t>eview literature</w:t>
      </w:r>
      <w:r w:rsidRPr="0021104C" w:rsidR="0021104C">
        <w:rPr>
          <w:rFonts w:asciiTheme="minorHAnsi" w:hAnsiTheme="minorHAnsi" w:cstheme="minorHAnsi"/>
          <w:lang w:val="en-GB"/>
        </w:rPr>
        <w:t xml:space="preserve"> </w:t>
      </w:r>
      <w:r w:rsidR="0021104C">
        <w:rPr>
          <w:rFonts w:asciiTheme="minorHAnsi" w:hAnsiTheme="minorHAnsi" w:cstheme="minorHAnsi"/>
          <w:lang w:val="en-GB"/>
        </w:rPr>
        <w:t xml:space="preserve">relevant to the selected topic </w:t>
      </w:r>
      <w:r w:rsidRPr="0021104C" w:rsidR="0021104C">
        <w:rPr>
          <w:rFonts w:asciiTheme="minorHAnsi" w:hAnsiTheme="minorHAnsi" w:cstheme="minorHAnsi"/>
          <w:lang w:val="en-GB"/>
        </w:rPr>
        <w:t>in a thorough and rigorous manner.</w:t>
      </w:r>
    </w:p>
    <w:p w:rsidRPr="0021104C" w:rsidR="0021104C" w:rsidP="0021104C" w:rsidRDefault="00AD237F" w14:paraId="0938216F" w14:textId="2B4121F6">
      <w:pPr>
        <w:numPr>
          <w:ilvl w:val="0"/>
          <w:numId w:val="11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</w:t>
      </w:r>
      <w:r w:rsidRPr="0021104C" w:rsidR="0021104C">
        <w:rPr>
          <w:rFonts w:asciiTheme="minorHAnsi" w:hAnsiTheme="minorHAnsi" w:cstheme="minorHAnsi"/>
          <w:lang w:val="en-GB"/>
        </w:rPr>
        <w:t>nalys</w:t>
      </w:r>
      <w:r w:rsidR="0051391A">
        <w:rPr>
          <w:rFonts w:asciiTheme="minorHAnsi" w:hAnsiTheme="minorHAnsi" w:cstheme="minorHAnsi"/>
          <w:lang w:val="en-GB"/>
        </w:rPr>
        <w:t>e</w:t>
      </w:r>
      <w:r w:rsidRPr="0021104C" w:rsidR="0021104C">
        <w:rPr>
          <w:rFonts w:asciiTheme="minorHAnsi" w:hAnsiTheme="minorHAnsi" w:cstheme="minorHAnsi"/>
          <w:lang w:val="en-GB"/>
        </w:rPr>
        <w:t xml:space="preserve"> </w:t>
      </w:r>
      <w:r w:rsidRPr="0017271D" w:rsidR="0021104C">
        <w:rPr>
          <w:rFonts w:asciiTheme="minorHAnsi" w:hAnsiTheme="minorHAnsi" w:cstheme="minorHAnsi"/>
          <w:color w:val="000000" w:themeColor="text1"/>
          <w:lang w:val="en-GB"/>
        </w:rPr>
        <w:t xml:space="preserve">and </w:t>
      </w:r>
      <w:r w:rsidRPr="0017271D" w:rsidR="009A1DA7">
        <w:rPr>
          <w:rFonts w:asciiTheme="minorHAnsi" w:hAnsiTheme="minorHAnsi" w:cstheme="minorHAnsi"/>
          <w:color w:val="000000" w:themeColor="text1"/>
          <w:lang w:val="en-GB"/>
        </w:rPr>
        <w:t>synthesise</w:t>
      </w:r>
      <w:r w:rsidRPr="0017271D" w:rsidR="0021104C">
        <w:rPr>
          <w:rFonts w:asciiTheme="minorHAnsi" w:hAnsiTheme="minorHAnsi" w:cstheme="minorHAnsi"/>
          <w:color w:val="000000" w:themeColor="text1"/>
          <w:lang w:val="en-GB"/>
        </w:rPr>
        <w:t xml:space="preserve"> information</w:t>
      </w:r>
      <w:r w:rsidRPr="0017271D" w:rsidR="007540BA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7540BA">
        <w:rPr>
          <w:rFonts w:asciiTheme="minorHAnsi" w:hAnsiTheme="minorHAnsi" w:cstheme="minorHAnsi"/>
          <w:lang w:val="en-GB"/>
        </w:rPr>
        <w:t>from a wide variety of sources and to write up a literature review</w:t>
      </w:r>
      <w:r w:rsidR="0051391A">
        <w:rPr>
          <w:rFonts w:asciiTheme="minorHAnsi" w:hAnsiTheme="minorHAnsi" w:cstheme="minorHAnsi"/>
          <w:lang w:val="en-GB"/>
        </w:rPr>
        <w:t xml:space="preserve"> on this body of work.</w:t>
      </w:r>
    </w:p>
    <w:p w:rsidRPr="0021104C" w:rsidR="0021104C" w:rsidP="0021104C" w:rsidRDefault="00AD237F" w14:paraId="49674829" w14:textId="77777777">
      <w:pPr>
        <w:numPr>
          <w:ilvl w:val="0"/>
          <w:numId w:val="11"/>
        </w:numPr>
        <w:tabs>
          <w:tab w:val="left" w:pos="1080"/>
          <w:tab w:val="left" w:pos="1440"/>
        </w:tabs>
        <w:spacing w:line="276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W</w:t>
      </w:r>
      <w:r w:rsidRPr="0021104C" w:rsidR="0021104C">
        <w:rPr>
          <w:rFonts w:asciiTheme="minorHAnsi" w:hAnsiTheme="minorHAnsi" w:cstheme="minorHAnsi"/>
          <w:lang w:val="en-GB"/>
        </w:rPr>
        <w:t xml:space="preserve">ork independently </w:t>
      </w:r>
      <w:r w:rsidR="0021104C">
        <w:rPr>
          <w:rFonts w:asciiTheme="minorHAnsi" w:hAnsiTheme="minorHAnsi" w:cstheme="minorHAnsi"/>
          <w:lang w:val="en-GB"/>
        </w:rPr>
        <w:t xml:space="preserve">and </w:t>
      </w:r>
      <w:r w:rsidRPr="0021104C" w:rsidR="0021104C">
        <w:rPr>
          <w:rFonts w:asciiTheme="minorHAnsi" w:hAnsiTheme="minorHAnsi" w:cstheme="minorHAnsi"/>
          <w:lang w:val="en-GB"/>
        </w:rPr>
        <w:t>on your own initiative.</w:t>
      </w:r>
    </w:p>
    <w:p w:rsidRPr="0021104C" w:rsidR="0021104C" w:rsidP="0021104C" w:rsidRDefault="00AD237F" w14:paraId="1A482683" w14:textId="77777777">
      <w:pPr>
        <w:numPr>
          <w:ilvl w:val="0"/>
          <w:numId w:val="11"/>
        </w:numPr>
        <w:tabs>
          <w:tab w:val="left" w:pos="1080"/>
          <w:tab w:val="left" w:pos="1440"/>
        </w:tabs>
        <w:spacing w:line="276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E</w:t>
      </w:r>
      <w:r w:rsidRPr="0021104C" w:rsidR="0021104C">
        <w:rPr>
          <w:rFonts w:asciiTheme="minorHAnsi" w:hAnsiTheme="minorHAnsi" w:cstheme="minorHAnsi"/>
          <w:lang w:val="en-GB"/>
        </w:rPr>
        <w:t>xplore one area of computer science in depth.</w:t>
      </w:r>
    </w:p>
    <w:p w:rsidRPr="0021104C" w:rsidR="0021104C" w:rsidP="0021104C" w:rsidRDefault="00AD237F" w14:paraId="5CFA2C5B" w14:textId="77777777">
      <w:pPr>
        <w:numPr>
          <w:ilvl w:val="0"/>
          <w:numId w:val="11"/>
        </w:numPr>
        <w:tabs>
          <w:tab w:val="left" w:pos="1080"/>
          <w:tab w:val="left" w:pos="1440"/>
        </w:tabs>
        <w:spacing w:line="276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P</w:t>
      </w:r>
      <w:r w:rsidRPr="0021104C" w:rsidR="0021104C">
        <w:rPr>
          <w:rFonts w:asciiTheme="minorHAnsi" w:hAnsiTheme="minorHAnsi" w:cstheme="minorHAnsi"/>
          <w:lang w:val="en-GB"/>
        </w:rPr>
        <w:t xml:space="preserve">roduce a </w:t>
      </w:r>
      <w:r w:rsidRPr="0021104C" w:rsidR="007540BA">
        <w:rPr>
          <w:rFonts w:asciiTheme="minorHAnsi" w:hAnsiTheme="minorHAnsi" w:cstheme="minorHAnsi"/>
          <w:lang w:val="en-GB"/>
        </w:rPr>
        <w:t>coherent</w:t>
      </w:r>
      <w:r w:rsidRPr="0021104C" w:rsidR="0021104C">
        <w:rPr>
          <w:rFonts w:asciiTheme="minorHAnsi" w:hAnsiTheme="minorHAnsi" w:cstheme="minorHAnsi"/>
          <w:lang w:val="en-GB"/>
        </w:rPr>
        <w:t xml:space="preserve"> and well written document.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:rsidRPr="0021104C" w:rsidR="0021104C" w:rsidP="0021104C" w:rsidRDefault="0021104C" w14:paraId="048484D1" w14:textId="77777777">
      <w:pPr>
        <w:tabs>
          <w:tab w:val="left" w:pos="0"/>
        </w:tabs>
        <w:spacing w:line="360" w:lineRule="auto"/>
        <w:jc w:val="both"/>
        <w:rPr>
          <w:rFonts w:asciiTheme="minorHAnsi" w:hAnsiTheme="minorHAnsi" w:cstheme="minorHAnsi"/>
          <w:b/>
        </w:rPr>
      </w:pPr>
    </w:p>
    <w:p w:rsidRPr="0021104C" w:rsidR="0021104C" w:rsidP="0021104C" w:rsidRDefault="0021104C" w14:paraId="6AE7ECA9" w14:textId="77777777">
      <w:pPr>
        <w:tabs>
          <w:tab w:val="left" w:pos="0"/>
        </w:tabs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FYP Design Marking Scheme:</w:t>
      </w:r>
    </w:p>
    <w:p w:rsidRPr="0021104C" w:rsidR="0021104C" w:rsidP="0021104C" w:rsidRDefault="0021104C" w14:paraId="5E6F0C13" w14:textId="77777777">
      <w:pPr>
        <w:spacing w:line="360" w:lineRule="auto"/>
        <w:rPr>
          <w:rFonts w:asciiTheme="minorHAnsi" w:hAnsiTheme="minorHAnsi" w:cstheme="minorHAnsi"/>
          <w:lang w:eastAsia="en-IE"/>
        </w:rPr>
      </w:pPr>
      <w:r w:rsidRPr="0021104C">
        <w:rPr>
          <w:rFonts w:asciiTheme="minorHAnsi" w:hAnsiTheme="minorHAnsi" w:cstheme="minorHAnsi"/>
          <w:lang w:eastAsia="en-IE"/>
        </w:rPr>
        <w:t>Citations, Reference List,</w:t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>10%</w:t>
      </w:r>
    </w:p>
    <w:p w:rsidRPr="0021104C" w:rsidR="0021104C" w:rsidP="0021104C" w:rsidRDefault="0021104C" w14:paraId="652F1855" w14:textId="57B112D7">
      <w:pPr>
        <w:spacing w:line="360" w:lineRule="auto"/>
        <w:rPr>
          <w:rFonts w:asciiTheme="minorHAnsi" w:hAnsiTheme="minorHAnsi" w:cstheme="minorHAnsi"/>
          <w:lang w:eastAsia="en-IE"/>
        </w:rPr>
      </w:pPr>
      <w:r w:rsidRPr="0021104C">
        <w:rPr>
          <w:rFonts w:asciiTheme="minorHAnsi" w:hAnsiTheme="minorHAnsi" w:cstheme="minorHAnsi"/>
          <w:lang w:eastAsia="en-IE"/>
        </w:rPr>
        <w:t xml:space="preserve">Literature </w:t>
      </w:r>
      <w:r w:rsidRPr="0021104C" w:rsidR="00030847">
        <w:rPr>
          <w:rFonts w:asciiTheme="minorHAnsi" w:hAnsiTheme="minorHAnsi" w:cstheme="minorHAnsi"/>
          <w:lang w:eastAsia="en-IE"/>
        </w:rPr>
        <w:t xml:space="preserve">Review </w:t>
      </w:r>
      <w:r w:rsidR="00030847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>40%</w:t>
      </w:r>
    </w:p>
    <w:p w:rsidRPr="0021104C" w:rsidR="0021104C" w:rsidP="0021104C" w:rsidRDefault="0021104C" w14:paraId="5AC55024" w14:textId="77777777">
      <w:pPr>
        <w:spacing w:line="360" w:lineRule="auto"/>
        <w:rPr>
          <w:rFonts w:asciiTheme="minorHAnsi" w:hAnsiTheme="minorHAnsi" w:cstheme="minorHAnsi"/>
          <w:lang w:eastAsia="en-IE"/>
        </w:rPr>
      </w:pPr>
      <w:r w:rsidRPr="0021104C">
        <w:rPr>
          <w:rFonts w:asciiTheme="minorHAnsi" w:hAnsiTheme="minorHAnsi" w:cstheme="minorHAnsi"/>
          <w:lang w:eastAsia="en-IE"/>
        </w:rPr>
        <w:t>Research Question, Methodology, Design, Prototype</w:t>
      </w:r>
      <w:r w:rsidR="00AD237F">
        <w:rPr>
          <w:rFonts w:asciiTheme="minorHAnsi" w:hAnsiTheme="minorHAnsi" w:cstheme="minorHAnsi"/>
          <w:lang w:eastAsia="en-IE"/>
        </w:rPr>
        <w:t>(</w:t>
      </w:r>
      <w:r w:rsidRPr="0021104C">
        <w:rPr>
          <w:rFonts w:asciiTheme="minorHAnsi" w:hAnsiTheme="minorHAnsi" w:cstheme="minorHAnsi"/>
          <w:lang w:eastAsia="en-IE"/>
        </w:rPr>
        <w:t>s</w:t>
      </w:r>
      <w:r w:rsidR="00AD237F">
        <w:rPr>
          <w:rFonts w:asciiTheme="minorHAnsi" w:hAnsiTheme="minorHAnsi" w:cstheme="minorHAnsi"/>
          <w:lang w:eastAsia="en-IE"/>
        </w:rPr>
        <w:t>)</w:t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>40%</w:t>
      </w:r>
    </w:p>
    <w:p w:rsidR="0021104C" w:rsidP="0021104C" w:rsidRDefault="0021104C" w14:paraId="5EA0580F" w14:textId="77777777">
      <w:pPr>
        <w:spacing w:line="360" w:lineRule="auto"/>
        <w:rPr>
          <w:rFonts w:asciiTheme="minorHAnsi" w:hAnsiTheme="minorHAnsi" w:cstheme="minorHAnsi"/>
          <w:lang w:eastAsia="en-IE"/>
        </w:rPr>
      </w:pPr>
      <w:r w:rsidRPr="0021104C">
        <w:rPr>
          <w:rFonts w:asciiTheme="minorHAnsi" w:hAnsiTheme="minorHAnsi" w:cstheme="minorHAnsi"/>
          <w:lang w:eastAsia="en-IE"/>
        </w:rPr>
        <w:t>Presentation</w:t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ab/>
      </w:r>
      <w:r w:rsidRPr="0021104C">
        <w:rPr>
          <w:rFonts w:asciiTheme="minorHAnsi" w:hAnsiTheme="minorHAnsi" w:cstheme="minorHAnsi"/>
          <w:lang w:eastAsia="en-IE"/>
        </w:rPr>
        <w:t>10%</w:t>
      </w:r>
    </w:p>
    <w:p w:rsidRPr="0021104C" w:rsidR="005A3EBE" w:rsidP="005A3EBE" w:rsidRDefault="005A3EBE" w14:paraId="485F0F44" w14:textId="77777777">
      <w:pPr>
        <w:keepNext/>
        <w:pBdr>
          <w:bottom w:val="single" w:color="auto" w:sz="4" w:space="1"/>
        </w:pBdr>
        <w:spacing w:before="240" w:after="60" w:line="360" w:lineRule="auto"/>
        <w:jc w:val="center"/>
        <w:outlineLvl w:val="1"/>
        <w:rPr>
          <w:rFonts w:asciiTheme="minorHAnsi" w:hAnsiTheme="minorHAnsi" w:cstheme="minorHAnsi"/>
          <w:b/>
          <w:bCs/>
          <w:iCs/>
          <w:caps/>
          <w:lang w:val="en-GB"/>
        </w:rPr>
      </w:pPr>
      <w:r>
        <w:rPr>
          <w:rFonts w:asciiTheme="minorHAnsi" w:hAnsiTheme="minorHAnsi" w:cstheme="minorHAnsi"/>
          <w:b/>
          <w:bCs/>
          <w:iCs/>
          <w:caps/>
          <w:lang w:val="en-GB"/>
        </w:rPr>
        <w:t xml:space="preserve">submission details – version </w:t>
      </w:r>
      <w:r w:rsidR="002E2696">
        <w:rPr>
          <w:rFonts w:asciiTheme="minorHAnsi" w:hAnsiTheme="minorHAnsi" w:cstheme="minorHAnsi"/>
          <w:b/>
          <w:bCs/>
          <w:iCs/>
          <w:caps/>
          <w:lang w:val="en-GB"/>
        </w:rPr>
        <w:t>1</w:t>
      </w:r>
    </w:p>
    <w:p w:rsidRPr="0021104C" w:rsidR="0021104C" w:rsidP="52CA8A86" w:rsidRDefault="0021104C" w14:paraId="01D9790D" w14:textId="51C8784A">
      <w:pPr>
        <w:pStyle w:val="BodyTextIndent"/>
        <w:spacing w:line="276" w:lineRule="auto"/>
        <w:ind w:left="0"/>
        <w:rPr>
          <w:rFonts w:asciiTheme="minorHAnsi" w:hAnsiTheme="minorHAnsi" w:cstheme="minorBidi"/>
          <w:sz w:val="22"/>
          <w:szCs w:val="22"/>
        </w:rPr>
      </w:pPr>
      <w:r w:rsidRPr="52CA8A86">
        <w:rPr>
          <w:rFonts w:asciiTheme="minorHAnsi" w:hAnsiTheme="minorHAnsi" w:cstheme="minorBidi"/>
          <w:sz w:val="22"/>
          <w:szCs w:val="22"/>
        </w:rPr>
        <w:t xml:space="preserve">There will be </w:t>
      </w:r>
      <w:r w:rsidRPr="52CA8A86" w:rsidR="0086423E">
        <w:rPr>
          <w:rFonts w:asciiTheme="minorHAnsi" w:hAnsiTheme="minorHAnsi" w:cstheme="minorBidi"/>
          <w:sz w:val="22"/>
          <w:szCs w:val="22"/>
        </w:rPr>
        <w:t>several</w:t>
      </w:r>
      <w:r w:rsidRPr="52CA8A86">
        <w:rPr>
          <w:rFonts w:asciiTheme="minorHAnsi" w:hAnsiTheme="minorHAnsi" w:cstheme="minorBidi"/>
          <w:sz w:val="22"/>
          <w:szCs w:val="22"/>
        </w:rPr>
        <w:t xml:space="preserve"> submissions/milestones throughout the semester.  At each of these, the student is required to submit work to date</w:t>
      </w:r>
      <w:r w:rsidRPr="52CA8A86" w:rsidR="005C2FAD">
        <w:rPr>
          <w:rFonts w:asciiTheme="minorHAnsi" w:hAnsiTheme="minorHAnsi" w:cstheme="minorBidi"/>
          <w:sz w:val="22"/>
          <w:szCs w:val="22"/>
        </w:rPr>
        <w:t xml:space="preserve"> to their supervisor</w:t>
      </w:r>
      <w:r w:rsidRPr="52CA8A86">
        <w:rPr>
          <w:rFonts w:asciiTheme="minorHAnsi" w:hAnsiTheme="minorHAnsi" w:cstheme="minorBidi"/>
          <w:sz w:val="22"/>
          <w:szCs w:val="22"/>
        </w:rPr>
        <w:t xml:space="preserve">. The supervisors will </w:t>
      </w:r>
      <w:r w:rsidRPr="52CA8A86" w:rsidR="00987FEF">
        <w:rPr>
          <w:rFonts w:asciiTheme="minorHAnsi" w:hAnsiTheme="minorHAnsi" w:cstheme="minorBidi"/>
          <w:sz w:val="22"/>
          <w:szCs w:val="22"/>
        </w:rPr>
        <w:t>determine</w:t>
      </w:r>
      <w:r w:rsidRPr="52CA8A86">
        <w:rPr>
          <w:rFonts w:asciiTheme="minorHAnsi" w:hAnsiTheme="minorHAnsi" w:cstheme="minorBidi"/>
          <w:sz w:val="22"/>
          <w:szCs w:val="22"/>
        </w:rPr>
        <w:t xml:space="preserve"> if </w:t>
      </w:r>
      <w:r w:rsidRPr="52CA8A86" w:rsidR="00AD237F">
        <w:rPr>
          <w:rFonts w:asciiTheme="minorHAnsi" w:hAnsiTheme="minorHAnsi" w:cstheme="minorBidi"/>
          <w:sz w:val="22"/>
          <w:szCs w:val="22"/>
        </w:rPr>
        <w:t xml:space="preserve">the </w:t>
      </w:r>
      <w:r w:rsidRPr="52CA8A86">
        <w:rPr>
          <w:rFonts w:asciiTheme="minorHAnsi" w:hAnsiTheme="minorHAnsi" w:cstheme="minorBidi"/>
          <w:sz w:val="22"/>
          <w:szCs w:val="22"/>
        </w:rPr>
        <w:t>progress</w:t>
      </w:r>
      <w:r w:rsidRPr="52CA8A86" w:rsidR="00AD237F">
        <w:rPr>
          <w:rFonts w:asciiTheme="minorHAnsi" w:hAnsiTheme="minorHAnsi" w:cstheme="minorBidi"/>
          <w:sz w:val="22"/>
          <w:szCs w:val="22"/>
        </w:rPr>
        <w:t xml:space="preserve"> to date</w:t>
      </w:r>
      <w:r w:rsidRPr="52CA8A86">
        <w:rPr>
          <w:rFonts w:asciiTheme="minorHAnsi" w:hAnsiTheme="minorHAnsi" w:cstheme="minorBidi"/>
          <w:sz w:val="22"/>
          <w:szCs w:val="22"/>
        </w:rPr>
        <w:t xml:space="preserve"> is acceptable.</w:t>
      </w:r>
    </w:p>
    <w:p w:rsidR="52CA8A86" w:rsidP="52CA8A86" w:rsidRDefault="52CA8A86" w14:paraId="41CCFBA6" w14:textId="6E584C22">
      <w:pPr>
        <w:pStyle w:val="BodyTextIndent"/>
        <w:spacing w:line="276" w:lineRule="auto"/>
        <w:ind w:left="0"/>
        <w:rPr>
          <w:rFonts w:asciiTheme="minorHAnsi" w:hAnsiTheme="minorHAnsi" w:cstheme="minorBidi"/>
          <w:sz w:val="22"/>
          <w:szCs w:val="22"/>
        </w:rPr>
      </w:pPr>
    </w:p>
    <w:p w:rsidRPr="0021104C" w:rsidR="0021104C" w:rsidP="0021104C" w:rsidRDefault="00AD237F" w14:paraId="0F0596EE" w14:textId="416F96F7">
      <w:pPr>
        <w:pStyle w:val="BodyTextIndent"/>
        <w:spacing w:line="276" w:lineRule="auto"/>
        <w:ind w:lef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Some of </w:t>
      </w:r>
      <w:r w:rsidR="0086423E">
        <w:rPr>
          <w:rFonts w:asciiTheme="minorHAnsi" w:hAnsiTheme="minorHAnsi" w:cstheme="minorHAnsi"/>
          <w:sz w:val="22"/>
        </w:rPr>
        <w:t xml:space="preserve">the </w:t>
      </w:r>
      <w:r w:rsidRPr="0021104C" w:rsidR="0086423E">
        <w:rPr>
          <w:rFonts w:asciiTheme="minorHAnsi" w:hAnsiTheme="minorHAnsi" w:cstheme="minorHAnsi"/>
          <w:sz w:val="22"/>
        </w:rPr>
        <w:t>submission</w:t>
      </w:r>
      <w:r w:rsidRPr="0021104C" w:rsidR="0021104C">
        <w:rPr>
          <w:rFonts w:asciiTheme="minorHAnsi" w:hAnsiTheme="minorHAnsi" w:cstheme="minorHAnsi"/>
          <w:sz w:val="22"/>
        </w:rPr>
        <w:t xml:space="preserve"> details are determined in </w:t>
      </w:r>
      <w:r w:rsidRPr="0021104C" w:rsidR="005A3EBE">
        <w:rPr>
          <w:rFonts w:asciiTheme="minorHAnsi" w:hAnsiTheme="minorHAnsi" w:cstheme="minorHAnsi"/>
          <w:sz w:val="22"/>
        </w:rPr>
        <w:t>collaboration</w:t>
      </w:r>
      <w:r w:rsidRPr="0021104C" w:rsidR="0021104C">
        <w:rPr>
          <w:rFonts w:asciiTheme="minorHAnsi" w:hAnsiTheme="minorHAnsi" w:cstheme="minorHAnsi"/>
          <w:sz w:val="22"/>
        </w:rPr>
        <w:t xml:space="preserve"> with the </w:t>
      </w:r>
      <w:r w:rsidRPr="0021104C" w:rsidR="005A3EBE">
        <w:rPr>
          <w:rFonts w:asciiTheme="minorHAnsi" w:hAnsiTheme="minorHAnsi" w:cstheme="minorHAnsi"/>
          <w:sz w:val="22"/>
        </w:rPr>
        <w:t>module</w:t>
      </w:r>
      <w:r w:rsidRPr="0021104C" w:rsidR="0021104C">
        <w:rPr>
          <w:rFonts w:asciiTheme="minorHAnsi" w:hAnsiTheme="minorHAnsi" w:cstheme="minorHAnsi"/>
          <w:sz w:val="22"/>
        </w:rPr>
        <w:t xml:space="preserve"> </w:t>
      </w:r>
      <w:r w:rsidRPr="0021104C" w:rsidR="005A3EBE">
        <w:rPr>
          <w:rFonts w:asciiTheme="minorHAnsi" w:hAnsiTheme="minorHAnsi" w:cstheme="minorHAnsi"/>
          <w:sz w:val="22"/>
        </w:rPr>
        <w:t>Software</w:t>
      </w:r>
      <w:r w:rsidRPr="0021104C" w:rsidR="0021104C">
        <w:rPr>
          <w:rFonts w:asciiTheme="minorHAnsi" w:hAnsiTheme="minorHAnsi" w:cstheme="minorHAnsi"/>
          <w:sz w:val="22"/>
        </w:rPr>
        <w:t xml:space="preserve"> Quality Management</w:t>
      </w:r>
      <w:r>
        <w:rPr>
          <w:rFonts w:asciiTheme="minorHAnsi" w:hAnsiTheme="minorHAnsi" w:cstheme="minorHAnsi"/>
          <w:sz w:val="22"/>
        </w:rPr>
        <w:t xml:space="preserve"> </w:t>
      </w:r>
      <w:r w:rsidRPr="00AD237F" w:rsidR="005A3EBE">
        <w:rPr>
          <w:rFonts w:asciiTheme="minorHAnsi" w:hAnsiTheme="minorHAnsi" w:cstheme="minorHAnsi"/>
          <w:b/>
          <w:sz w:val="22"/>
        </w:rPr>
        <w:t>(</w:t>
      </w:r>
      <w:r w:rsidRPr="00AD237F" w:rsidR="00C84947">
        <w:rPr>
          <w:rFonts w:asciiTheme="minorHAnsi" w:hAnsiTheme="minorHAnsi" w:cstheme="minorHAnsi"/>
          <w:b/>
          <w:sz w:val="22"/>
        </w:rPr>
        <w:t>SQA)</w:t>
      </w:r>
      <w:r w:rsidR="00C84947">
        <w:rPr>
          <w:rFonts w:asciiTheme="minorHAnsi" w:hAnsiTheme="minorHAnsi" w:cstheme="minorHAnsi"/>
          <w:sz w:val="22"/>
        </w:rPr>
        <w:t xml:space="preserve"> </w:t>
      </w:r>
      <w:r w:rsidRPr="0021104C" w:rsidR="00C84947">
        <w:rPr>
          <w:rFonts w:asciiTheme="minorHAnsi" w:hAnsiTheme="minorHAnsi" w:cstheme="minorHAnsi"/>
          <w:sz w:val="22"/>
        </w:rPr>
        <w:t>and</w:t>
      </w:r>
      <w:r w:rsidRPr="0021104C" w:rsidR="0021104C">
        <w:rPr>
          <w:rFonts w:asciiTheme="minorHAnsi" w:hAnsiTheme="minorHAnsi" w:cstheme="minorHAnsi"/>
          <w:sz w:val="22"/>
        </w:rPr>
        <w:t xml:space="preserve"> the </w:t>
      </w:r>
      <w:r w:rsidRPr="0021104C" w:rsidR="005A3EBE">
        <w:rPr>
          <w:rFonts w:asciiTheme="minorHAnsi" w:hAnsiTheme="minorHAnsi" w:cstheme="minorHAnsi"/>
          <w:sz w:val="22"/>
        </w:rPr>
        <w:t>specific</w:t>
      </w:r>
      <w:r w:rsidRPr="0021104C" w:rsidR="0021104C">
        <w:rPr>
          <w:rFonts w:asciiTheme="minorHAnsi" w:hAnsiTheme="minorHAnsi" w:cstheme="minorHAnsi"/>
          <w:sz w:val="22"/>
        </w:rPr>
        <w:t xml:space="preserve"> submission </w:t>
      </w:r>
      <w:r w:rsidRPr="0021104C" w:rsidR="005A3EBE">
        <w:rPr>
          <w:rFonts w:asciiTheme="minorHAnsi" w:hAnsiTheme="minorHAnsi" w:cstheme="minorHAnsi"/>
          <w:sz w:val="22"/>
        </w:rPr>
        <w:t>details</w:t>
      </w:r>
      <w:r>
        <w:rPr>
          <w:rFonts w:asciiTheme="minorHAnsi" w:hAnsiTheme="minorHAnsi" w:cstheme="minorHAnsi"/>
          <w:sz w:val="22"/>
        </w:rPr>
        <w:t xml:space="preserve"> are determined</w:t>
      </w:r>
      <w:r w:rsidR="005A3EBE">
        <w:rPr>
          <w:rFonts w:asciiTheme="minorHAnsi" w:hAnsiTheme="minorHAnsi" w:cstheme="minorHAnsi"/>
          <w:sz w:val="22"/>
        </w:rPr>
        <w:t xml:space="preserve"> by the cla</w:t>
      </w:r>
      <w:r w:rsidRPr="0021104C" w:rsidR="0021104C">
        <w:rPr>
          <w:rFonts w:asciiTheme="minorHAnsi" w:hAnsiTheme="minorHAnsi" w:cstheme="minorHAnsi"/>
          <w:sz w:val="22"/>
        </w:rPr>
        <w:t>ss group</w:t>
      </w:r>
      <w:r w:rsidR="00987FEF">
        <w:rPr>
          <w:rFonts w:asciiTheme="minorHAnsi" w:hAnsiTheme="minorHAnsi" w:cstheme="minorHAnsi"/>
          <w:sz w:val="22"/>
        </w:rPr>
        <w:t>. These</w:t>
      </w:r>
      <w:r w:rsidR="00292B3D">
        <w:rPr>
          <w:rFonts w:asciiTheme="minorHAnsi" w:hAnsiTheme="minorHAnsi" w:cstheme="minorHAnsi"/>
          <w:sz w:val="22"/>
        </w:rPr>
        <w:t xml:space="preserve"> submission details will</w:t>
      </w:r>
      <w:r w:rsidR="00987FEF">
        <w:rPr>
          <w:rFonts w:asciiTheme="minorHAnsi" w:hAnsiTheme="minorHAnsi" w:cstheme="minorHAnsi"/>
          <w:sz w:val="22"/>
        </w:rPr>
        <w:t xml:space="preserve"> be circulated once </w:t>
      </w:r>
      <w:r w:rsidR="00292B3D">
        <w:rPr>
          <w:rFonts w:asciiTheme="minorHAnsi" w:hAnsiTheme="minorHAnsi" w:cstheme="minorHAnsi"/>
          <w:sz w:val="22"/>
        </w:rPr>
        <w:t>t</w:t>
      </w:r>
      <w:r w:rsidR="00987FEF">
        <w:rPr>
          <w:rFonts w:asciiTheme="minorHAnsi" w:hAnsiTheme="minorHAnsi" w:cstheme="minorHAnsi"/>
          <w:sz w:val="22"/>
        </w:rPr>
        <w:t>hey are agreed by the class group.</w:t>
      </w: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1185"/>
        <w:gridCol w:w="6890"/>
        <w:gridCol w:w="1547"/>
      </w:tblGrid>
      <w:tr w:rsidR="007540BA" w:rsidTr="31432936" w14:paraId="03F459DB" w14:textId="77777777">
        <w:tc>
          <w:tcPr>
            <w:tcW w:w="1185" w:type="dxa"/>
            <w:tcMar/>
          </w:tcPr>
          <w:p w:rsidRPr="00621561" w:rsidR="007540BA" w:rsidP="00052616" w:rsidRDefault="007540BA" w14:paraId="647BEC92" w14:textId="77777777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 w:rsidRPr="00621561">
              <w:rPr>
                <w:rFonts w:asciiTheme="minorHAnsi" w:hAnsiTheme="minorHAnsi" w:cstheme="minorHAnsi"/>
                <w:b/>
              </w:rPr>
              <w:t>Submission 1:</w:t>
            </w:r>
          </w:p>
        </w:tc>
        <w:tc>
          <w:tcPr>
            <w:tcW w:w="6890" w:type="dxa"/>
            <w:tcMar/>
          </w:tcPr>
          <w:p w:rsidRPr="00621561" w:rsidR="007540BA" w:rsidP="007540BA" w:rsidRDefault="007540BA" w14:paraId="012F9228" w14:textId="7EA68BFA">
            <w:pPr>
              <w:pStyle w:val="BodyTextIndent"/>
              <w:ind w:left="0"/>
              <w:rPr>
                <w:rFonts w:asciiTheme="minorHAnsi" w:hAnsiTheme="minorHAnsi" w:cstheme="minorHAnsi"/>
                <w:b/>
              </w:rPr>
            </w:pPr>
            <w:r w:rsidRPr="00621561">
              <w:rPr>
                <w:rFonts w:asciiTheme="minorHAnsi" w:hAnsiTheme="minorHAnsi" w:cstheme="minorHAnsi"/>
                <w:b/>
              </w:rPr>
              <w:t>Project Vision Statement</w:t>
            </w:r>
          </w:p>
          <w:p w:rsidRPr="00621561" w:rsidR="007540BA" w:rsidP="00621561" w:rsidRDefault="007540BA" w14:paraId="1906B857" w14:textId="77777777">
            <w:pPr>
              <w:pStyle w:val="BodyTextIndent"/>
              <w:shd w:val="clear" w:color="auto" w:fill="FFFFFF" w:themeFill="background1"/>
              <w:spacing w:after="0"/>
              <w:ind w:left="0"/>
              <w:rPr>
                <w:rFonts w:asciiTheme="minorHAnsi" w:hAnsiTheme="minorHAnsi" w:cstheme="minorHAnsi"/>
              </w:rPr>
            </w:pPr>
            <w:r w:rsidRPr="00621561">
              <w:rPr>
                <w:rFonts w:asciiTheme="minorHAnsi" w:hAnsiTheme="minorHAnsi" w:cstheme="minorHAnsi"/>
              </w:rPr>
              <w:t>One paragraph on the vision of your project. This is used to assign supervisors.</w:t>
            </w:r>
          </w:p>
          <w:p w:rsidRPr="00621561" w:rsidR="00621561" w:rsidP="00621561" w:rsidRDefault="00621561" w14:paraId="31DA90BD" w14:textId="77777777">
            <w:pPr>
              <w:pStyle w:val="BodyTextIndent"/>
              <w:shd w:val="clear" w:color="auto" w:fill="FFFFFF" w:themeFill="background1"/>
              <w:spacing w:after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47" w:type="dxa"/>
            <w:tcMar/>
          </w:tcPr>
          <w:p w:rsidRPr="00621561" w:rsidR="007540BA" w:rsidP="00052616" w:rsidRDefault="002E2696" w14:paraId="28EF6B4E" w14:textId="268FE2DF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Week of </w:t>
            </w:r>
            <w:r w:rsidR="005C2FAD">
              <w:rPr>
                <w:rFonts w:asciiTheme="minorHAnsi" w:hAnsiTheme="minorHAnsi" w:cstheme="minorHAnsi"/>
              </w:rPr>
              <w:t xml:space="preserve">September </w:t>
            </w:r>
            <w:r w:rsidR="00072AE9">
              <w:rPr>
                <w:rFonts w:asciiTheme="minorHAnsi" w:hAnsiTheme="minorHAnsi" w:cstheme="minorHAnsi"/>
              </w:rPr>
              <w:t>1</w:t>
            </w:r>
            <w:r w:rsidR="005B5867">
              <w:rPr>
                <w:rFonts w:asciiTheme="minorHAnsi" w:hAnsiTheme="minorHAnsi" w:cstheme="minorHAnsi"/>
              </w:rPr>
              <w:t>6</w:t>
            </w:r>
            <w:r w:rsidRPr="0017271D" w:rsidR="005C2FAD">
              <w:rPr>
                <w:rFonts w:asciiTheme="minorHAnsi" w:hAnsiTheme="minorHAnsi" w:cstheme="minorHAnsi"/>
                <w:vertAlign w:val="superscript"/>
              </w:rPr>
              <w:t>th</w:t>
            </w:r>
            <w:r w:rsidR="0017271D">
              <w:rPr>
                <w:rFonts w:asciiTheme="minorHAnsi" w:hAnsiTheme="minorHAnsi" w:cstheme="minorHAnsi"/>
              </w:rPr>
              <w:t>,</w:t>
            </w:r>
            <w:r w:rsidR="005C2FAD">
              <w:rPr>
                <w:rFonts w:asciiTheme="minorHAnsi" w:hAnsiTheme="minorHAnsi" w:cstheme="minorHAnsi"/>
              </w:rPr>
              <w:t xml:space="preserve"> 202</w:t>
            </w:r>
            <w:r w:rsidR="005B5867">
              <w:rPr>
                <w:rFonts w:asciiTheme="minorHAnsi" w:hAnsiTheme="minorHAnsi" w:cstheme="minorHAnsi"/>
              </w:rPr>
              <w:t>4</w:t>
            </w:r>
          </w:p>
        </w:tc>
      </w:tr>
      <w:tr w:rsidR="007540BA" w:rsidTr="31432936" w14:paraId="4EE7223E" w14:textId="77777777">
        <w:tc>
          <w:tcPr>
            <w:tcW w:w="1185" w:type="dxa"/>
            <w:tcMar/>
          </w:tcPr>
          <w:p w:rsidRPr="00621561" w:rsidR="007540BA" w:rsidP="00052616" w:rsidRDefault="007540BA" w14:paraId="5027DF77" w14:textId="297B4DA5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 w:rsidRPr="00621561">
              <w:rPr>
                <w:rFonts w:asciiTheme="minorHAnsi" w:hAnsiTheme="minorHAnsi" w:cstheme="minorHAnsi"/>
                <w:b/>
              </w:rPr>
              <w:t xml:space="preserve">Submission 2:  </w:t>
            </w:r>
          </w:p>
        </w:tc>
        <w:tc>
          <w:tcPr>
            <w:tcW w:w="6890" w:type="dxa"/>
            <w:tcMar/>
          </w:tcPr>
          <w:p w:rsidRPr="00621561" w:rsidR="007540BA" w:rsidP="007540BA" w:rsidRDefault="007540BA" w14:paraId="24B4C391" w14:textId="796097B6">
            <w:pPr>
              <w:pStyle w:val="BodyTextIndent"/>
              <w:ind w:left="0"/>
              <w:rPr>
                <w:rFonts w:asciiTheme="minorHAnsi" w:hAnsiTheme="minorHAnsi" w:cstheme="minorHAnsi"/>
                <w:b/>
              </w:rPr>
            </w:pPr>
            <w:r w:rsidRPr="00621561">
              <w:rPr>
                <w:rFonts w:asciiTheme="minorHAnsi" w:hAnsiTheme="minorHAnsi" w:cstheme="minorHAnsi"/>
                <w:b/>
              </w:rPr>
              <w:t>Project Proposal Document</w:t>
            </w:r>
          </w:p>
          <w:p w:rsidR="00644553" w:rsidP="00FF1620" w:rsidRDefault="007540BA" w14:paraId="4ECFCE06" w14:textId="6CEA0313">
            <w:pPr>
              <w:pStyle w:val="BodyTextIndent"/>
              <w:ind w:left="0"/>
              <w:rPr>
                <w:rFonts w:asciiTheme="minorHAnsi" w:hAnsiTheme="minorHAnsi" w:cstheme="minorHAnsi"/>
                <w:lang w:val="en-IE"/>
              </w:rPr>
            </w:pPr>
            <w:r w:rsidRPr="00621561">
              <w:rPr>
                <w:rFonts w:asciiTheme="minorHAnsi" w:hAnsiTheme="minorHAnsi" w:cstheme="minorHAnsi"/>
              </w:rPr>
              <w:t xml:space="preserve">Proposed Project Title and Objectives. Research areas </w:t>
            </w:r>
            <w:r w:rsidR="004477C4">
              <w:rPr>
                <w:rFonts w:asciiTheme="minorHAnsi" w:hAnsiTheme="minorHAnsi" w:cstheme="minorHAnsi"/>
              </w:rPr>
              <w:t>identified</w:t>
            </w:r>
            <w:r w:rsidRPr="00621561">
              <w:rPr>
                <w:rFonts w:asciiTheme="minorHAnsi" w:hAnsiTheme="minorHAnsi" w:cstheme="minorHAnsi"/>
              </w:rPr>
              <w:t xml:space="preserve"> and research </w:t>
            </w:r>
            <w:r w:rsidRPr="00621561" w:rsidR="00F34DD6">
              <w:rPr>
                <w:rFonts w:asciiTheme="minorHAnsi" w:hAnsiTheme="minorHAnsi" w:cstheme="minorHAnsi"/>
              </w:rPr>
              <w:t>commenced. Initial</w:t>
            </w:r>
            <w:r w:rsidRPr="00621561">
              <w:rPr>
                <w:rFonts w:asciiTheme="minorHAnsi" w:hAnsiTheme="minorHAnsi" w:cstheme="minorHAnsi"/>
              </w:rPr>
              <w:t xml:space="preserve"> key citations and references </w:t>
            </w:r>
            <w:r w:rsidR="00C62C4F">
              <w:rPr>
                <w:rFonts w:asciiTheme="minorHAnsi" w:hAnsiTheme="minorHAnsi" w:cstheme="minorHAnsi"/>
              </w:rPr>
              <w:t>sourced</w:t>
            </w:r>
            <w:r w:rsidRPr="00621561">
              <w:rPr>
                <w:rFonts w:asciiTheme="minorHAnsi" w:hAnsiTheme="minorHAnsi" w:cstheme="minorHAnsi"/>
              </w:rPr>
              <w:t xml:space="preserve">. </w:t>
            </w:r>
            <w:r w:rsidR="00C62C4F">
              <w:rPr>
                <w:rFonts w:asciiTheme="minorHAnsi" w:hAnsiTheme="minorHAnsi" w:cstheme="minorHAnsi"/>
              </w:rPr>
              <w:t>Working</w:t>
            </w:r>
            <w:r w:rsidRPr="00621561">
              <w:rPr>
                <w:rFonts w:asciiTheme="minorHAnsi" w:hAnsiTheme="minorHAnsi" w:cstheme="minorHAnsi"/>
              </w:rPr>
              <w:t xml:space="preserve"> research </w:t>
            </w:r>
            <w:r w:rsidRPr="00621561">
              <w:rPr>
                <w:rFonts w:asciiTheme="minorHAnsi" w:hAnsiTheme="minorHAnsi" w:cstheme="minorHAnsi"/>
                <w:lang w:val="ga-IE"/>
              </w:rPr>
              <w:t xml:space="preserve">question </w:t>
            </w:r>
            <w:r w:rsidR="00C62C4F">
              <w:rPr>
                <w:rFonts w:asciiTheme="minorHAnsi" w:hAnsiTheme="minorHAnsi" w:cstheme="minorHAnsi"/>
                <w:lang w:val="en-IE"/>
              </w:rPr>
              <w:t>constructed</w:t>
            </w:r>
            <w:r w:rsidRPr="00621561">
              <w:rPr>
                <w:rFonts w:asciiTheme="minorHAnsi" w:hAnsiTheme="minorHAnsi" w:cstheme="minorHAnsi"/>
                <w:lang w:val="en-IE"/>
              </w:rPr>
              <w:t xml:space="preserve">. </w:t>
            </w:r>
          </w:p>
          <w:p w:rsidRPr="009D3DBF" w:rsidR="00644553" w:rsidP="00FF1620" w:rsidRDefault="00644553" w14:paraId="03F4F7A6" w14:textId="7FEC2F91">
            <w:pPr>
              <w:pStyle w:val="BodyTextIndent"/>
              <w:ind w:left="0"/>
              <w:rPr>
                <w:rFonts w:asciiTheme="minorHAnsi" w:hAnsiTheme="minorHAnsi" w:cstheme="minorHAnsi"/>
                <w:color w:val="FF0000"/>
                <w:lang w:val="en-IE"/>
              </w:rPr>
            </w:pPr>
            <w:r w:rsidRPr="009D3DBF">
              <w:rPr>
                <w:rFonts w:asciiTheme="minorHAnsi" w:hAnsiTheme="minorHAnsi" w:cstheme="minorHAnsi"/>
                <w:b/>
                <w:color w:val="FF0000"/>
                <w:lang w:val="en-IE"/>
              </w:rPr>
              <w:t xml:space="preserve">Interim </w:t>
            </w:r>
            <w:r w:rsidRPr="009D3DBF" w:rsidR="00C84947">
              <w:rPr>
                <w:rFonts w:asciiTheme="minorHAnsi" w:hAnsiTheme="minorHAnsi" w:cstheme="minorHAnsi"/>
                <w:b/>
                <w:color w:val="FF0000"/>
                <w:lang w:val="en-IE"/>
              </w:rPr>
              <w:t>Review</w:t>
            </w:r>
            <w:r w:rsidRPr="009D3DBF" w:rsidR="00C84947">
              <w:rPr>
                <w:rFonts w:asciiTheme="minorHAnsi" w:hAnsiTheme="minorHAnsi" w:cstheme="minorHAnsi"/>
                <w:color w:val="FF0000"/>
                <w:lang w:val="en-IE"/>
              </w:rPr>
              <w:t>:</w:t>
            </w:r>
            <w:r w:rsidRPr="009D3DBF">
              <w:rPr>
                <w:rFonts w:asciiTheme="minorHAnsi" w:hAnsiTheme="minorHAnsi" w:cstheme="minorHAnsi"/>
                <w:color w:val="FF0000"/>
                <w:lang w:val="en-IE"/>
              </w:rPr>
              <w:t xml:space="preserve"> Thursday October </w:t>
            </w:r>
            <w:r w:rsidR="005B5867">
              <w:rPr>
                <w:rFonts w:asciiTheme="minorHAnsi" w:hAnsiTheme="minorHAnsi" w:cstheme="minorHAnsi"/>
                <w:color w:val="FF0000"/>
                <w:lang w:val="en-IE"/>
              </w:rPr>
              <w:t>3rd</w:t>
            </w:r>
            <w:r w:rsidRPr="009D3DBF" w:rsidR="00E467B8">
              <w:rPr>
                <w:rFonts w:asciiTheme="minorHAnsi" w:hAnsiTheme="minorHAnsi" w:cstheme="minorHAnsi"/>
                <w:color w:val="FF0000"/>
                <w:lang w:val="en-IE"/>
              </w:rPr>
              <w:t>,</w:t>
            </w:r>
            <w:r w:rsidRPr="009D3DBF" w:rsidR="00131434">
              <w:rPr>
                <w:rFonts w:asciiTheme="minorHAnsi" w:hAnsiTheme="minorHAnsi" w:cstheme="minorHAnsi"/>
                <w:color w:val="FF0000"/>
                <w:lang w:val="en-IE"/>
              </w:rPr>
              <w:t xml:space="preserve"> 202</w:t>
            </w:r>
            <w:r w:rsidR="005B5867">
              <w:rPr>
                <w:rFonts w:asciiTheme="minorHAnsi" w:hAnsiTheme="minorHAnsi" w:cstheme="minorHAnsi"/>
                <w:color w:val="FF0000"/>
                <w:lang w:val="en-IE"/>
              </w:rPr>
              <w:t>4 (Mandatory)</w:t>
            </w:r>
          </w:p>
          <w:p w:rsidRPr="00FF1620" w:rsidR="00A119FD" w:rsidP="00FF1620" w:rsidRDefault="00C62C4F" w14:paraId="45BF600D" w14:textId="42A62681">
            <w:pPr>
              <w:pStyle w:val="BodyTextIndent"/>
              <w:ind w:left="0"/>
              <w:rPr>
                <w:rFonts w:asciiTheme="minorHAnsi" w:hAnsiTheme="minorHAnsi" w:cstheme="minorHAnsi"/>
                <w:b/>
                <w:lang w:val="en-IE"/>
              </w:rPr>
            </w:pPr>
            <w:r>
              <w:rPr>
                <w:rFonts w:asciiTheme="minorHAnsi" w:hAnsiTheme="minorHAnsi" w:cstheme="minorHAnsi"/>
                <w:lang w:val="en-IE"/>
              </w:rPr>
              <w:t>Each student will present the</w:t>
            </w:r>
            <w:r w:rsidRPr="00621561" w:rsidR="007540BA">
              <w:rPr>
                <w:rFonts w:asciiTheme="minorHAnsi" w:hAnsiTheme="minorHAnsi" w:cstheme="minorHAnsi"/>
                <w:lang w:val="en-IE"/>
              </w:rPr>
              <w:t xml:space="preserve"> research </w:t>
            </w:r>
            <w:r>
              <w:rPr>
                <w:rFonts w:asciiTheme="minorHAnsi" w:hAnsiTheme="minorHAnsi" w:cstheme="minorHAnsi"/>
                <w:lang w:val="en-IE"/>
              </w:rPr>
              <w:t xml:space="preserve">area </w:t>
            </w:r>
            <w:r w:rsidR="00644553">
              <w:rPr>
                <w:rFonts w:asciiTheme="minorHAnsi" w:hAnsiTheme="minorHAnsi" w:cstheme="minorHAnsi"/>
                <w:lang w:val="en-IE"/>
              </w:rPr>
              <w:t>and the research</w:t>
            </w:r>
            <w:r>
              <w:rPr>
                <w:rFonts w:asciiTheme="minorHAnsi" w:hAnsiTheme="minorHAnsi" w:cstheme="minorHAnsi"/>
                <w:lang w:val="en-IE"/>
              </w:rPr>
              <w:t xml:space="preserve"> question</w:t>
            </w:r>
            <w:r w:rsidRPr="00621561" w:rsidR="007540BA">
              <w:rPr>
                <w:rFonts w:asciiTheme="minorHAnsi" w:hAnsiTheme="minorHAnsi" w:cstheme="minorHAnsi"/>
                <w:lang w:val="en-IE"/>
              </w:rPr>
              <w:t xml:space="preserve"> to the </w:t>
            </w:r>
            <w:r w:rsidRPr="00621561" w:rsidR="00E467B8">
              <w:rPr>
                <w:rFonts w:asciiTheme="minorHAnsi" w:hAnsiTheme="minorHAnsi" w:cstheme="minorHAnsi"/>
                <w:lang w:val="en-IE"/>
              </w:rPr>
              <w:t>pool.</w:t>
            </w:r>
          </w:p>
        </w:tc>
        <w:tc>
          <w:tcPr>
            <w:tcW w:w="1547" w:type="dxa"/>
            <w:tcMar/>
          </w:tcPr>
          <w:p w:rsidRPr="00621561" w:rsidR="007540BA" w:rsidP="00103280" w:rsidRDefault="007540BA" w14:paraId="59D4AC69" w14:textId="20C68FFC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 w:rsidRPr="00621561">
              <w:rPr>
                <w:rFonts w:asciiTheme="minorHAnsi" w:hAnsiTheme="minorHAnsi" w:cstheme="minorHAnsi"/>
              </w:rPr>
              <w:t>Week of Monday</w:t>
            </w:r>
            <w:r w:rsidR="002E2696">
              <w:rPr>
                <w:rFonts w:asciiTheme="minorHAnsi" w:hAnsiTheme="minorHAnsi" w:cstheme="minorHAnsi"/>
              </w:rPr>
              <w:t xml:space="preserve"> </w:t>
            </w:r>
            <w:r w:rsidR="005B5867">
              <w:rPr>
                <w:rFonts w:asciiTheme="minorHAnsi" w:hAnsiTheme="minorHAnsi" w:cstheme="minorHAnsi"/>
              </w:rPr>
              <w:t>30</w:t>
            </w:r>
            <w:r w:rsidRPr="005B5867" w:rsidR="005B5867">
              <w:rPr>
                <w:rFonts w:asciiTheme="minorHAnsi" w:hAnsiTheme="minorHAnsi" w:cstheme="minorHAnsi"/>
                <w:vertAlign w:val="superscript"/>
              </w:rPr>
              <w:t>th</w:t>
            </w:r>
            <w:r w:rsidR="005B5867">
              <w:rPr>
                <w:rFonts w:asciiTheme="minorHAnsi" w:hAnsiTheme="minorHAnsi" w:cstheme="minorHAnsi"/>
              </w:rPr>
              <w:t xml:space="preserve"> September 2024</w:t>
            </w:r>
          </w:p>
        </w:tc>
      </w:tr>
      <w:tr w:rsidR="007540BA" w:rsidTr="31432936" w14:paraId="1B836B73" w14:textId="77777777">
        <w:tc>
          <w:tcPr>
            <w:tcW w:w="1185" w:type="dxa"/>
            <w:tcMar/>
          </w:tcPr>
          <w:p w:rsidRPr="00621561" w:rsidR="007540BA" w:rsidP="00052616" w:rsidRDefault="007540BA" w14:paraId="14198628" w14:textId="77777777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 w:rsidRPr="00621561">
              <w:rPr>
                <w:rFonts w:asciiTheme="minorHAnsi" w:hAnsiTheme="minorHAnsi" w:cstheme="minorHAnsi"/>
                <w:b/>
              </w:rPr>
              <w:t>Milestone</w:t>
            </w:r>
          </w:p>
        </w:tc>
        <w:tc>
          <w:tcPr>
            <w:tcW w:w="6890" w:type="dxa"/>
            <w:tcMar/>
          </w:tcPr>
          <w:p w:rsidRPr="00621561" w:rsidR="007540BA" w:rsidP="00052616" w:rsidRDefault="007540BA" w14:paraId="323C7A02" w14:textId="685BC61D">
            <w:pPr>
              <w:pStyle w:val="BodyTextIndent"/>
              <w:ind w:left="0"/>
              <w:rPr>
                <w:rFonts w:asciiTheme="minorHAnsi" w:hAnsiTheme="minorHAnsi" w:cstheme="minorHAnsi"/>
                <w:b/>
              </w:rPr>
            </w:pPr>
            <w:r w:rsidRPr="00621561">
              <w:rPr>
                <w:rFonts w:asciiTheme="minorHAnsi" w:hAnsiTheme="minorHAnsi" w:cstheme="minorHAnsi"/>
                <w:b/>
              </w:rPr>
              <w:t>Project Plan</w:t>
            </w:r>
          </w:p>
          <w:p w:rsidR="002C12B4" w:rsidP="007540BA" w:rsidRDefault="007540BA" w14:paraId="55217185" w14:textId="439110BE">
            <w:pPr>
              <w:pStyle w:val="BodyTextIndent"/>
              <w:spacing w:after="0"/>
              <w:ind w:left="0"/>
              <w:rPr>
                <w:rFonts w:asciiTheme="minorHAnsi" w:hAnsiTheme="minorHAnsi" w:cstheme="minorHAnsi"/>
              </w:rPr>
            </w:pPr>
            <w:r w:rsidRPr="00621561">
              <w:rPr>
                <w:rFonts w:asciiTheme="minorHAnsi" w:hAnsiTheme="minorHAnsi" w:cstheme="minorHAnsi"/>
              </w:rPr>
              <w:t xml:space="preserve">Main research chapter in Literature Review in progress. Table Of Contents of remaining Literature Review in progress. Risk analysis including platform </w:t>
            </w:r>
            <w:r w:rsidRPr="00621561" w:rsidR="00255BBE">
              <w:rPr>
                <w:rFonts w:asciiTheme="minorHAnsi" w:hAnsiTheme="minorHAnsi" w:cstheme="minorHAnsi"/>
              </w:rPr>
              <w:t>issues. (</w:t>
            </w:r>
            <w:r w:rsidRPr="00621561">
              <w:rPr>
                <w:rFonts w:asciiTheme="minorHAnsi" w:hAnsiTheme="minorHAnsi" w:cstheme="minorHAnsi"/>
              </w:rPr>
              <w:t>Table format)</w:t>
            </w:r>
            <w:r w:rsidR="00987FEF">
              <w:rPr>
                <w:rFonts w:asciiTheme="minorHAnsi" w:hAnsiTheme="minorHAnsi" w:cstheme="minorHAnsi"/>
              </w:rPr>
              <w:t xml:space="preserve"> </w:t>
            </w:r>
          </w:p>
          <w:p w:rsidR="00A119FD" w:rsidP="007540BA" w:rsidRDefault="00A119FD" w14:paraId="1EB940A5" w14:textId="0FD650DA">
            <w:pPr>
              <w:pStyle w:val="BodyTextIndent"/>
              <w:spacing w:after="0"/>
              <w:ind w:left="0"/>
              <w:rPr>
                <w:rFonts w:asciiTheme="minorHAnsi" w:hAnsiTheme="minorHAnsi" w:cstheme="minorHAnsi"/>
                <w:b/>
              </w:rPr>
            </w:pPr>
          </w:p>
          <w:p w:rsidRPr="00621561" w:rsidR="007540BA" w:rsidP="00052616" w:rsidRDefault="007540BA" w14:paraId="7F0CF080" w14:textId="77777777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47" w:type="dxa"/>
            <w:tcMar/>
          </w:tcPr>
          <w:p w:rsidRPr="00621561" w:rsidR="007540BA" w:rsidP="00052616" w:rsidRDefault="007540BA" w14:paraId="2E736200" w14:textId="22A71940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 w:rsidRPr="00621561">
              <w:rPr>
                <w:rFonts w:asciiTheme="minorHAnsi" w:hAnsiTheme="minorHAnsi" w:cstheme="minorHAnsi"/>
              </w:rPr>
              <w:t>Week of</w:t>
            </w:r>
            <w:r w:rsidRPr="00621561">
              <w:rPr>
                <w:rFonts w:asciiTheme="minorHAnsi" w:hAnsiTheme="minorHAnsi" w:cstheme="minorHAnsi"/>
                <w:b/>
              </w:rPr>
              <w:t xml:space="preserve"> </w:t>
            </w:r>
            <w:r w:rsidRPr="00621561">
              <w:rPr>
                <w:rFonts w:asciiTheme="minorHAnsi" w:hAnsiTheme="minorHAnsi" w:cstheme="minorHAnsi"/>
              </w:rPr>
              <w:t xml:space="preserve">Monday </w:t>
            </w:r>
            <w:r w:rsidR="00292B3D">
              <w:rPr>
                <w:rFonts w:asciiTheme="minorHAnsi" w:hAnsiTheme="minorHAnsi" w:cstheme="minorHAnsi"/>
              </w:rPr>
              <w:t xml:space="preserve">October </w:t>
            </w:r>
            <w:r w:rsidR="00C43AF4">
              <w:rPr>
                <w:rFonts w:asciiTheme="minorHAnsi" w:hAnsiTheme="minorHAnsi" w:cstheme="minorHAnsi"/>
              </w:rPr>
              <w:t>1</w:t>
            </w:r>
            <w:r w:rsidR="005B5867">
              <w:rPr>
                <w:rFonts w:asciiTheme="minorHAnsi" w:hAnsiTheme="minorHAnsi" w:cstheme="minorHAnsi"/>
              </w:rPr>
              <w:t>4</w:t>
            </w:r>
            <w:r w:rsidRPr="00C43AF4" w:rsidR="00C43AF4">
              <w:rPr>
                <w:rFonts w:asciiTheme="minorHAnsi" w:hAnsiTheme="minorHAnsi" w:cstheme="minorHAnsi"/>
                <w:vertAlign w:val="superscript"/>
              </w:rPr>
              <w:t>th</w:t>
            </w:r>
            <w:r w:rsidR="00C43AF4">
              <w:rPr>
                <w:rFonts w:asciiTheme="minorHAnsi" w:hAnsiTheme="minorHAnsi" w:cstheme="minorHAnsi"/>
              </w:rPr>
              <w:t>, 202</w:t>
            </w:r>
            <w:r w:rsidR="005B5867">
              <w:rPr>
                <w:rFonts w:asciiTheme="minorHAnsi" w:hAnsiTheme="minorHAnsi" w:cstheme="minorHAnsi"/>
              </w:rPr>
              <w:t>4</w:t>
            </w:r>
          </w:p>
        </w:tc>
      </w:tr>
      <w:tr w:rsidR="007540BA" w:rsidTr="31432936" w14:paraId="0584D188" w14:textId="77777777">
        <w:tc>
          <w:tcPr>
            <w:tcW w:w="1185" w:type="dxa"/>
            <w:tcMar/>
          </w:tcPr>
          <w:p w:rsidRPr="00621561" w:rsidR="007540BA" w:rsidP="00052616" w:rsidRDefault="007540BA" w14:paraId="1BBDDF44" w14:textId="77777777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 w:rsidRPr="00621561">
              <w:rPr>
                <w:rFonts w:asciiTheme="minorHAnsi" w:hAnsiTheme="minorHAnsi" w:cstheme="minorHAnsi"/>
                <w:b/>
              </w:rPr>
              <w:t>Milestone:</w:t>
            </w:r>
          </w:p>
        </w:tc>
        <w:tc>
          <w:tcPr>
            <w:tcW w:w="6890" w:type="dxa"/>
            <w:tcMar/>
          </w:tcPr>
          <w:p w:rsidRPr="002C12B4" w:rsidR="007540BA" w:rsidP="0017271D" w:rsidRDefault="007540BA" w14:paraId="2F106017" w14:textId="2F3C1C58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 w:rsidRPr="002C12B4">
              <w:rPr>
                <w:rFonts w:asciiTheme="minorHAnsi" w:hAnsiTheme="minorHAnsi" w:cstheme="minorHAnsi"/>
                <w:b/>
              </w:rPr>
              <w:t xml:space="preserve">Project </w:t>
            </w:r>
            <w:r w:rsidRPr="002C12B4" w:rsidR="00255BBE">
              <w:rPr>
                <w:rFonts w:asciiTheme="minorHAnsi" w:hAnsiTheme="minorHAnsi" w:cstheme="minorHAnsi"/>
                <w:b/>
              </w:rPr>
              <w:t>Specification</w:t>
            </w:r>
            <w:r w:rsidR="00255BBE">
              <w:rPr>
                <w:rFonts w:asciiTheme="minorHAnsi" w:hAnsiTheme="minorHAnsi" w:cstheme="minorHAnsi"/>
                <w:b/>
              </w:rPr>
              <w:t>:</w:t>
            </w:r>
            <w:r w:rsidR="002C12B4">
              <w:rPr>
                <w:rFonts w:asciiTheme="minorHAnsi" w:hAnsiTheme="minorHAnsi" w:cstheme="minorHAnsi"/>
                <w:b/>
              </w:rPr>
              <w:t xml:space="preserve"> </w:t>
            </w:r>
            <w:r w:rsidRPr="00621561" w:rsidR="00987FEF">
              <w:rPr>
                <w:rFonts w:asciiTheme="minorHAnsi" w:hAnsiTheme="minorHAnsi" w:cstheme="minorHAnsi"/>
                <w:b/>
              </w:rPr>
              <w:t>(Determined in association with SQA Module)</w:t>
            </w:r>
          </w:p>
        </w:tc>
        <w:tc>
          <w:tcPr>
            <w:tcW w:w="1547" w:type="dxa"/>
            <w:tcMar/>
          </w:tcPr>
          <w:p w:rsidRPr="00621561" w:rsidR="007540BA" w:rsidP="00052616" w:rsidRDefault="007540BA" w14:paraId="224328E6" w14:textId="3B691FDB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 w:rsidRPr="00621561">
              <w:rPr>
                <w:rFonts w:asciiTheme="minorHAnsi" w:hAnsiTheme="minorHAnsi" w:cstheme="minorHAnsi"/>
              </w:rPr>
              <w:t>Week of</w:t>
            </w:r>
            <w:r w:rsidRPr="00621561">
              <w:rPr>
                <w:rFonts w:asciiTheme="minorHAnsi" w:hAnsiTheme="minorHAnsi" w:cstheme="minorHAnsi"/>
                <w:b/>
              </w:rPr>
              <w:t xml:space="preserve"> </w:t>
            </w:r>
            <w:r w:rsidRPr="00621561">
              <w:rPr>
                <w:rFonts w:asciiTheme="minorHAnsi" w:hAnsiTheme="minorHAnsi" w:cstheme="minorHAnsi"/>
              </w:rPr>
              <w:t>Monday</w:t>
            </w:r>
            <w:r w:rsidR="00C43AF4">
              <w:rPr>
                <w:rFonts w:asciiTheme="minorHAnsi" w:hAnsiTheme="minorHAnsi" w:cstheme="minorHAnsi"/>
              </w:rPr>
              <w:t xml:space="preserve"> October </w:t>
            </w:r>
            <w:r w:rsidR="005B5867">
              <w:rPr>
                <w:rFonts w:asciiTheme="minorHAnsi" w:hAnsiTheme="minorHAnsi" w:cstheme="minorHAnsi"/>
              </w:rPr>
              <w:t>28</w:t>
            </w:r>
            <w:r w:rsidR="007473BA">
              <w:rPr>
                <w:rFonts w:asciiTheme="minorHAnsi" w:hAnsiTheme="minorHAnsi" w:cstheme="minorHAnsi"/>
              </w:rPr>
              <w:t>th</w:t>
            </w:r>
            <w:r w:rsidR="00A85855">
              <w:rPr>
                <w:rFonts w:asciiTheme="minorHAnsi" w:hAnsiTheme="minorHAnsi" w:cstheme="minorHAnsi"/>
              </w:rPr>
              <w:t>, 202</w:t>
            </w:r>
            <w:r w:rsidR="005B5867">
              <w:rPr>
                <w:rFonts w:asciiTheme="minorHAnsi" w:hAnsiTheme="minorHAnsi" w:cstheme="minorHAnsi"/>
              </w:rPr>
              <w:t>4</w:t>
            </w:r>
          </w:p>
        </w:tc>
      </w:tr>
      <w:tr w:rsidR="007540BA" w:rsidTr="31432936" w14:paraId="62FE40C3" w14:textId="77777777">
        <w:tc>
          <w:tcPr>
            <w:tcW w:w="1185" w:type="dxa"/>
            <w:tcMar/>
          </w:tcPr>
          <w:p w:rsidRPr="00621561" w:rsidR="007540BA" w:rsidP="00052616" w:rsidRDefault="00621561" w14:paraId="5366F6F1" w14:textId="77777777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 w:rsidRPr="00621561">
              <w:rPr>
                <w:rFonts w:asciiTheme="minorHAnsi" w:hAnsiTheme="minorHAnsi" w:cstheme="minorHAnsi"/>
                <w:b/>
              </w:rPr>
              <w:t>Milestone:</w:t>
            </w:r>
          </w:p>
        </w:tc>
        <w:tc>
          <w:tcPr>
            <w:tcW w:w="6890" w:type="dxa"/>
            <w:tcMar/>
          </w:tcPr>
          <w:p w:rsidRPr="00621561" w:rsidR="007540BA" w:rsidP="00052616" w:rsidRDefault="00621561" w14:paraId="301C5FA8" w14:textId="77777777">
            <w:pPr>
              <w:pStyle w:val="BodyTextIndent"/>
              <w:ind w:left="0"/>
              <w:rPr>
                <w:rFonts w:asciiTheme="minorHAnsi" w:hAnsiTheme="minorHAnsi" w:cstheme="minorHAnsi"/>
                <w:b/>
              </w:rPr>
            </w:pPr>
            <w:r w:rsidRPr="00621561">
              <w:rPr>
                <w:rFonts w:asciiTheme="minorHAnsi" w:hAnsiTheme="minorHAnsi" w:cstheme="minorHAnsi"/>
                <w:b/>
              </w:rPr>
              <w:t>Formal Design</w:t>
            </w:r>
            <w:r w:rsidRPr="00621561">
              <w:rPr>
                <w:rFonts w:asciiTheme="minorHAnsi" w:hAnsiTheme="minorHAnsi" w:cstheme="minorHAnsi"/>
                <w:b/>
              </w:rPr>
              <w:tab/>
            </w:r>
          </w:p>
          <w:p w:rsidRPr="00621561" w:rsidR="00621561" w:rsidP="00621561" w:rsidRDefault="00621561" w14:paraId="4B8E7D48" w14:textId="54624BD8">
            <w:pPr>
              <w:pStyle w:val="BodyTextIndent"/>
              <w:spacing w:after="0" w:line="276" w:lineRule="auto"/>
              <w:ind w:left="0"/>
              <w:rPr>
                <w:rFonts w:asciiTheme="minorHAnsi" w:hAnsiTheme="minorHAnsi" w:cstheme="minorHAnsi"/>
                <w:b/>
              </w:rPr>
            </w:pPr>
            <w:r w:rsidRPr="00621561">
              <w:rPr>
                <w:rFonts w:asciiTheme="minorHAnsi" w:hAnsiTheme="minorHAnsi" w:cstheme="minorHAnsi"/>
              </w:rPr>
              <w:t xml:space="preserve">Design Phase </w:t>
            </w:r>
            <w:r w:rsidRPr="00621561" w:rsidR="00BB7FC9">
              <w:rPr>
                <w:rFonts w:asciiTheme="minorHAnsi" w:hAnsiTheme="minorHAnsi" w:cstheme="minorHAnsi"/>
              </w:rPr>
              <w:t>documents (</w:t>
            </w:r>
            <w:r w:rsidRPr="00621561">
              <w:rPr>
                <w:rFonts w:asciiTheme="minorHAnsi" w:hAnsiTheme="minorHAnsi" w:cstheme="minorHAnsi"/>
                <w:b/>
              </w:rPr>
              <w:t>Determined in association with SQA Module)</w:t>
            </w:r>
          </w:p>
          <w:p w:rsidRPr="00621561" w:rsidR="00621561" w:rsidP="00621561" w:rsidRDefault="00621561" w14:paraId="34691769" w14:textId="5A048CD0">
            <w:pPr>
              <w:pStyle w:val="BodyTextIndent"/>
              <w:spacing w:after="0" w:line="276" w:lineRule="auto"/>
              <w:ind w:left="0"/>
              <w:rPr>
                <w:rFonts w:asciiTheme="minorHAnsi" w:hAnsiTheme="minorHAnsi" w:cstheme="minorHAnsi"/>
              </w:rPr>
            </w:pPr>
            <w:r w:rsidRPr="00621561">
              <w:rPr>
                <w:rFonts w:asciiTheme="minorHAnsi" w:hAnsiTheme="minorHAnsi" w:cstheme="minorHAnsi"/>
              </w:rPr>
              <w:t>Sprints (First draft)</w:t>
            </w:r>
          </w:p>
          <w:p w:rsidR="00621561" w:rsidP="00621561" w:rsidRDefault="00621561" w14:paraId="5255FA00" w14:textId="77777777">
            <w:pPr>
              <w:pStyle w:val="BodyTextIndent"/>
              <w:spacing w:after="0" w:line="276" w:lineRule="auto"/>
              <w:ind w:left="0"/>
              <w:rPr>
                <w:rFonts w:asciiTheme="minorHAnsi" w:hAnsiTheme="minorHAnsi" w:cstheme="minorHAnsi"/>
              </w:rPr>
            </w:pPr>
            <w:r w:rsidRPr="00621561">
              <w:rPr>
                <w:rFonts w:asciiTheme="minorHAnsi" w:hAnsiTheme="minorHAnsi" w:cstheme="minorHAnsi"/>
              </w:rPr>
              <w:t>Key Class Diagrams</w:t>
            </w:r>
          </w:p>
          <w:p w:rsidRPr="00621561" w:rsidR="00644553" w:rsidP="00621561" w:rsidRDefault="00644553" w14:paraId="3EB3F255" w14:textId="0BC2FC4E">
            <w:pPr>
              <w:pStyle w:val="BodyTextIndent"/>
              <w:spacing w:after="0" w:line="276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47" w:type="dxa"/>
            <w:tcMar/>
          </w:tcPr>
          <w:p w:rsidRPr="00621561" w:rsidR="007540BA" w:rsidP="00052616" w:rsidRDefault="00621561" w14:paraId="186482E5" w14:textId="3CE23A33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 w:rsidRPr="00621561">
              <w:rPr>
                <w:rFonts w:asciiTheme="minorHAnsi" w:hAnsiTheme="minorHAnsi" w:cstheme="minorHAnsi"/>
              </w:rPr>
              <w:t xml:space="preserve">Week of Monday </w:t>
            </w:r>
            <w:r w:rsidR="005B5867">
              <w:rPr>
                <w:rFonts w:asciiTheme="minorHAnsi" w:hAnsiTheme="minorHAnsi" w:cstheme="minorHAnsi"/>
              </w:rPr>
              <w:t>18</w:t>
            </w:r>
            <w:r w:rsidR="000A6390">
              <w:rPr>
                <w:rFonts w:asciiTheme="minorHAnsi" w:hAnsiTheme="minorHAnsi" w:cstheme="minorHAnsi"/>
              </w:rPr>
              <w:t>th</w:t>
            </w:r>
            <w:r w:rsidR="00987FEF">
              <w:rPr>
                <w:rFonts w:asciiTheme="minorHAnsi" w:hAnsiTheme="minorHAnsi" w:cstheme="minorHAnsi"/>
                <w:lang w:val="en-IE"/>
              </w:rPr>
              <w:t xml:space="preserve"> </w:t>
            </w:r>
            <w:r w:rsidRPr="00621561">
              <w:rPr>
                <w:rFonts w:asciiTheme="minorHAnsi" w:hAnsiTheme="minorHAnsi" w:cstheme="minorHAnsi"/>
              </w:rPr>
              <w:t>November 20</w:t>
            </w:r>
            <w:r w:rsidR="0017271D">
              <w:rPr>
                <w:rFonts w:asciiTheme="minorHAnsi" w:hAnsiTheme="minorHAnsi" w:cstheme="minorHAnsi"/>
              </w:rPr>
              <w:t>2</w:t>
            </w:r>
            <w:r w:rsidR="005B5867">
              <w:rPr>
                <w:rFonts w:asciiTheme="minorHAnsi" w:hAnsiTheme="minorHAnsi" w:cstheme="minorHAnsi"/>
              </w:rPr>
              <w:t>4</w:t>
            </w:r>
          </w:p>
        </w:tc>
      </w:tr>
      <w:tr w:rsidR="007540BA" w:rsidTr="31432936" w14:paraId="50F34F0D" w14:textId="77777777">
        <w:trPr>
          <w:trHeight w:val="2169"/>
        </w:trPr>
        <w:tc>
          <w:tcPr>
            <w:tcW w:w="1185" w:type="dxa"/>
            <w:tcMar/>
          </w:tcPr>
          <w:p w:rsidRPr="00621561" w:rsidR="007540BA" w:rsidP="00052616" w:rsidRDefault="00621561" w14:paraId="4F07742C" w14:textId="77777777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 w:rsidRPr="00621561">
              <w:rPr>
                <w:rFonts w:asciiTheme="minorHAnsi" w:hAnsiTheme="minorHAnsi" w:cstheme="minorHAnsi"/>
                <w:b/>
              </w:rPr>
              <w:t>Submission 3:</w:t>
            </w:r>
          </w:p>
        </w:tc>
        <w:tc>
          <w:tcPr>
            <w:tcW w:w="6890" w:type="dxa"/>
            <w:tcMar/>
          </w:tcPr>
          <w:p w:rsidRPr="00621561" w:rsidR="007540BA" w:rsidP="00052616" w:rsidRDefault="00621561" w14:paraId="6C009512" w14:textId="77777777">
            <w:pPr>
              <w:pStyle w:val="BodyTextIndent"/>
              <w:ind w:left="0"/>
              <w:rPr>
                <w:rFonts w:asciiTheme="minorHAnsi" w:hAnsiTheme="minorHAnsi" w:cstheme="minorHAnsi"/>
                <w:b/>
              </w:rPr>
            </w:pPr>
            <w:r w:rsidRPr="00621561">
              <w:rPr>
                <w:rFonts w:asciiTheme="minorHAnsi" w:hAnsiTheme="minorHAnsi" w:cstheme="minorHAnsi"/>
                <w:b/>
              </w:rPr>
              <w:t>Prototype &amp; Design Presentation</w:t>
            </w:r>
          </w:p>
          <w:p w:rsidRPr="00621561" w:rsidR="00621561" w:rsidP="00621561" w:rsidRDefault="00621561" w14:paraId="6D63D29D" w14:textId="04A50682">
            <w:pPr>
              <w:pStyle w:val="BodyTextIndent"/>
              <w:spacing w:after="0" w:line="276" w:lineRule="auto"/>
              <w:ind w:left="0"/>
              <w:rPr>
                <w:rFonts w:asciiTheme="minorHAnsi" w:hAnsiTheme="minorHAnsi" w:cstheme="minorHAnsi"/>
              </w:rPr>
            </w:pPr>
            <w:r w:rsidRPr="00621561">
              <w:rPr>
                <w:rFonts w:asciiTheme="minorHAnsi" w:hAnsiTheme="minorHAnsi" w:cstheme="minorHAnsi"/>
              </w:rPr>
              <w:t>FYP Document</w:t>
            </w:r>
            <w:r w:rsidRPr="00621561" w:rsidR="007C1B8A">
              <w:rPr>
                <w:rFonts w:asciiTheme="minorHAnsi" w:hAnsiTheme="minorHAnsi" w:cstheme="minorHAnsi"/>
              </w:rPr>
              <w:t>: (</w:t>
            </w:r>
            <w:r w:rsidRPr="00621561">
              <w:rPr>
                <w:rFonts w:asciiTheme="minorHAnsi" w:hAnsiTheme="minorHAnsi" w:cstheme="minorHAnsi"/>
              </w:rPr>
              <w:t>Work in progress)</w:t>
            </w:r>
          </w:p>
          <w:p w:rsidRPr="00621561" w:rsidR="00621561" w:rsidP="31432936" w:rsidRDefault="00BB7FC9" w14:paraId="2993D3A3" w14:textId="6791CCDA">
            <w:pPr>
              <w:pStyle w:val="BodyTextIndent"/>
              <w:spacing w:after="0" w:line="276" w:lineRule="auto"/>
              <w:ind w:left="0"/>
              <w:rPr>
                <w:rFonts w:ascii="Calibri" w:hAnsi="Calibri" w:cs="Calibri" w:asciiTheme="minorAscii" w:hAnsiTheme="minorAscii" w:cstheme="minorAscii"/>
              </w:rPr>
            </w:pPr>
            <w:r w:rsidRPr="31432936" w:rsidR="00BB7FC9">
              <w:rPr>
                <w:rFonts w:ascii="Calibri" w:hAnsi="Calibri" w:cs="Calibri" w:asciiTheme="minorAscii" w:hAnsiTheme="minorAscii" w:cstheme="minorAscii"/>
              </w:rPr>
              <w:t>,</w:t>
            </w:r>
            <w:r w:rsidRPr="31432936" w:rsidR="00621561">
              <w:rPr>
                <w:rFonts w:ascii="Calibri" w:hAnsi="Calibri" w:cs="Calibri" w:asciiTheme="minorAscii" w:hAnsiTheme="minorAscii" w:cstheme="minorAscii"/>
              </w:rPr>
              <w:t xml:space="preserve"> Research Chapters, Methodology &amp; Design Chapter</w:t>
            </w:r>
          </w:p>
          <w:p w:rsidRPr="00621561" w:rsidR="00621561" w:rsidP="00621561" w:rsidRDefault="00621561" w14:paraId="272ADEC5" w14:textId="225B11C2">
            <w:pPr>
              <w:pStyle w:val="BodyTextIndent"/>
              <w:spacing w:after="0" w:line="276" w:lineRule="auto"/>
              <w:ind w:left="0"/>
              <w:rPr>
                <w:rFonts w:asciiTheme="minorHAnsi" w:hAnsiTheme="minorHAnsi" w:cstheme="minorHAnsi"/>
              </w:rPr>
            </w:pPr>
            <w:r w:rsidRPr="00621561">
              <w:rPr>
                <w:rFonts w:asciiTheme="minorHAnsi" w:hAnsiTheme="minorHAnsi" w:cstheme="minorHAnsi"/>
              </w:rPr>
              <w:t>Some Increments (agreed with supervisor) implemented/</w:t>
            </w:r>
            <w:r w:rsidRPr="00621561" w:rsidR="00DE7098">
              <w:rPr>
                <w:rFonts w:asciiTheme="minorHAnsi" w:hAnsiTheme="minorHAnsi" w:cstheme="minorHAnsi"/>
              </w:rPr>
              <w:t>tested.</w:t>
            </w:r>
          </w:p>
          <w:p w:rsidRPr="00621561" w:rsidR="00621561" w:rsidP="00621561" w:rsidRDefault="00621561" w14:paraId="32B0FB24" w14:textId="420D0936">
            <w:pPr>
              <w:pStyle w:val="BodyTextIndent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621561">
              <w:rPr>
                <w:rFonts w:asciiTheme="minorHAnsi" w:hAnsiTheme="minorHAnsi" w:cstheme="minorHAnsi"/>
              </w:rPr>
              <w:t xml:space="preserve">Electronic submissions </w:t>
            </w:r>
            <w:r w:rsidR="00DE7098">
              <w:rPr>
                <w:rFonts w:asciiTheme="minorHAnsi" w:hAnsiTheme="minorHAnsi" w:cstheme="minorHAnsi"/>
              </w:rPr>
              <w:t>on Canvas</w:t>
            </w:r>
            <w:r w:rsidRPr="00621561">
              <w:rPr>
                <w:rFonts w:asciiTheme="minorHAnsi" w:hAnsiTheme="minorHAnsi" w:cstheme="minorHAnsi"/>
              </w:rPr>
              <w:t>.</w:t>
            </w:r>
          </w:p>
          <w:p w:rsidRPr="00621561" w:rsidR="00621561" w:rsidP="00AD237F" w:rsidRDefault="00621561" w14:paraId="60B8E882" w14:textId="5484C381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 w:rsidRPr="005B5867">
              <w:rPr>
                <w:rFonts w:asciiTheme="minorHAnsi" w:hAnsiTheme="minorHAnsi" w:cstheme="minorHAnsi"/>
                <w:b/>
                <w:color w:val="FF0000"/>
              </w:rPr>
              <w:t xml:space="preserve">FYP Design </w:t>
            </w:r>
            <w:r w:rsidRPr="005B5867" w:rsidR="00AD237F">
              <w:rPr>
                <w:rFonts w:asciiTheme="minorHAnsi" w:hAnsiTheme="minorHAnsi" w:cstheme="minorHAnsi"/>
                <w:b/>
                <w:color w:val="FF0000"/>
              </w:rPr>
              <w:t>Presentations:</w:t>
            </w:r>
            <w:r w:rsidRPr="005B5867">
              <w:rPr>
                <w:rFonts w:asciiTheme="minorHAnsi" w:hAnsiTheme="minorHAnsi" w:cstheme="minorHAnsi"/>
                <w:b/>
                <w:color w:val="FF0000"/>
              </w:rPr>
              <w:t xml:space="preserve"> </w:t>
            </w:r>
            <w:r w:rsidRPr="005B5867" w:rsidR="00AD237F">
              <w:rPr>
                <w:rFonts w:asciiTheme="minorHAnsi" w:hAnsiTheme="minorHAnsi" w:cstheme="minorHAnsi"/>
                <w:b/>
                <w:color w:val="FF0000"/>
              </w:rPr>
              <w:t xml:space="preserve"> </w:t>
            </w:r>
            <w:r w:rsidRPr="005B5867">
              <w:rPr>
                <w:rFonts w:asciiTheme="minorHAnsi" w:hAnsiTheme="minorHAnsi" w:cstheme="minorHAnsi"/>
                <w:b/>
                <w:color w:val="FF0000"/>
              </w:rPr>
              <w:t xml:space="preserve"> </w:t>
            </w:r>
            <w:r w:rsidRPr="005B5867" w:rsidR="0017271D">
              <w:rPr>
                <w:rFonts w:asciiTheme="minorHAnsi" w:hAnsiTheme="minorHAnsi" w:cstheme="minorHAnsi"/>
                <w:b/>
                <w:color w:val="FF0000"/>
              </w:rPr>
              <w:t xml:space="preserve">Thursday </w:t>
            </w:r>
            <w:r w:rsidRPr="005B5867">
              <w:rPr>
                <w:rFonts w:asciiTheme="minorHAnsi" w:hAnsiTheme="minorHAnsi" w:cstheme="minorHAnsi"/>
                <w:b/>
                <w:color w:val="FF0000"/>
              </w:rPr>
              <w:t xml:space="preserve">December </w:t>
            </w:r>
            <w:r w:rsidRPr="005B5867" w:rsidR="005B5867">
              <w:rPr>
                <w:rFonts w:asciiTheme="minorHAnsi" w:hAnsiTheme="minorHAnsi" w:cstheme="minorHAnsi"/>
                <w:b/>
                <w:color w:val="FF0000"/>
              </w:rPr>
              <w:t>5</w:t>
            </w:r>
            <w:r w:rsidRPr="005B5867" w:rsidR="00A912F5">
              <w:rPr>
                <w:rFonts w:asciiTheme="minorHAnsi" w:hAnsiTheme="minorHAnsi" w:cstheme="minorHAnsi"/>
                <w:b/>
                <w:color w:val="FF0000"/>
                <w:vertAlign w:val="superscript"/>
              </w:rPr>
              <w:t>th</w:t>
            </w:r>
            <w:r w:rsidRPr="005B5867" w:rsidR="00A912F5">
              <w:rPr>
                <w:rFonts w:asciiTheme="minorHAnsi" w:hAnsiTheme="minorHAnsi" w:cstheme="minorHAnsi"/>
                <w:b/>
                <w:color w:val="FF0000"/>
              </w:rPr>
              <w:t xml:space="preserve"> Dec 202</w:t>
            </w:r>
            <w:r w:rsidRPr="005B5867" w:rsidR="005B5867">
              <w:rPr>
                <w:rFonts w:asciiTheme="minorHAnsi" w:hAnsiTheme="minorHAnsi" w:cstheme="minorHAnsi"/>
                <w:b/>
                <w:color w:val="FF0000"/>
              </w:rPr>
              <w:t>4</w:t>
            </w:r>
            <w:r w:rsidRPr="005B5867">
              <w:rPr>
                <w:rFonts w:asciiTheme="minorHAnsi" w:hAnsiTheme="minorHAnsi" w:cstheme="minorHAnsi"/>
                <w:b/>
                <w:color w:val="FF0000"/>
              </w:rPr>
              <w:t>.</w:t>
            </w:r>
          </w:p>
        </w:tc>
        <w:tc>
          <w:tcPr>
            <w:tcW w:w="1547" w:type="dxa"/>
            <w:tcMar/>
          </w:tcPr>
          <w:p w:rsidRPr="00621561" w:rsidR="007540BA" w:rsidP="00052616" w:rsidRDefault="0017271D" w14:paraId="30BCAADB" w14:textId="7AB34EF0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Thursday</w:t>
            </w:r>
            <w:r w:rsidRPr="00621561" w:rsidR="00621561">
              <w:rPr>
                <w:rFonts w:asciiTheme="minorHAnsi" w:hAnsiTheme="minorHAnsi" w:cstheme="minorHAnsi"/>
              </w:rPr>
              <w:t xml:space="preserve"> December </w:t>
            </w:r>
            <w:r w:rsidR="005B5867">
              <w:rPr>
                <w:rFonts w:asciiTheme="minorHAnsi" w:hAnsiTheme="minorHAnsi" w:cstheme="minorHAnsi"/>
              </w:rPr>
              <w:t>5</w:t>
            </w:r>
            <w:r w:rsidRPr="00A43D6E" w:rsidR="00A43D6E">
              <w:rPr>
                <w:rFonts w:asciiTheme="minorHAnsi" w:hAnsiTheme="minorHAnsi" w:cstheme="minorHAnsi"/>
                <w:vertAlign w:val="superscript"/>
              </w:rPr>
              <w:t>th</w:t>
            </w:r>
            <w:r w:rsidR="00C753E4">
              <w:rPr>
                <w:rFonts w:asciiTheme="minorHAnsi" w:hAnsiTheme="minorHAnsi" w:cstheme="minorHAnsi"/>
              </w:rPr>
              <w:t>, 202</w:t>
            </w:r>
            <w:r w:rsidR="005B5867">
              <w:rPr>
                <w:rFonts w:asciiTheme="minorHAnsi" w:hAnsiTheme="minorHAnsi" w:cstheme="minorHAnsi"/>
              </w:rPr>
              <w:t>4</w:t>
            </w:r>
            <w:r w:rsidR="00A43D6E">
              <w:rPr>
                <w:rFonts w:asciiTheme="minorHAnsi" w:hAnsiTheme="minorHAnsi" w:cstheme="minorHAnsi"/>
              </w:rPr>
              <w:t>.</w:t>
            </w:r>
          </w:p>
        </w:tc>
      </w:tr>
    </w:tbl>
    <w:p w:rsidRPr="0021104C" w:rsidR="00621561" w:rsidP="00621561" w:rsidRDefault="00621561" w14:paraId="446E3A3E" w14:textId="77777777">
      <w:pPr>
        <w:pStyle w:val="BodyTextIndent"/>
        <w:spacing w:after="0"/>
        <w:ind w:left="0"/>
        <w:rPr>
          <w:rFonts w:asciiTheme="minorHAnsi" w:hAnsiTheme="minorHAnsi" w:cstheme="minorHAnsi"/>
          <w:b/>
          <w:caps/>
          <w:sz w:val="22"/>
        </w:rPr>
      </w:pPr>
      <w:r w:rsidRPr="0021104C">
        <w:rPr>
          <w:rFonts w:asciiTheme="minorHAnsi" w:hAnsiTheme="minorHAnsi" w:cstheme="minorHAnsi"/>
          <w:b/>
          <w:caps/>
          <w:sz w:val="22"/>
        </w:rPr>
        <w:t>Notes:</w:t>
      </w:r>
    </w:p>
    <w:p w:rsidRPr="0021104C" w:rsidR="00621561" w:rsidP="00621561" w:rsidRDefault="00621561" w14:paraId="53BD2C79" w14:textId="5BCE8816">
      <w:pPr>
        <w:pStyle w:val="BodyTextIndent"/>
        <w:spacing w:after="0"/>
        <w:ind w:left="0"/>
        <w:rPr>
          <w:rFonts w:asciiTheme="minorHAnsi" w:hAnsiTheme="minorHAnsi" w:cstheme="minorHAnsi"/>
          <w:sz w:val="22"/>
        </w:rPr>
      </w:pPr>
      <w:r w:rsidRPr="0021104C">
        <w:rPr>
          <w:rFonts w:asciiTheme="minorHAnsi" w:hAnsiTheme="minorHAnsi" w:cstheme="minorHAnsi"/>
          <w:sz w:val="22"/>
        </w:rPr>
        <w:t xml:space="preserve">Dates are subject to </w:t>
      </w:r>
      <w:r w:rsidRPr="0021104C" w:rsidR="00C753E4">
        <w:rPr>
          <w:rFonts w:asciiTheme="minorHAnsi" w:hAnsiTheme="minorHAnsi" w:cstheme="minorHAnsi"/>
          <w:sz w:val="22"/>
        </w:rPr>
        <w:t>change.</w:t>
      </w:r>
    </w:p>
    <w:p w:rsidRPr="0021104C" w:rsidR="00621561" w:rsidP="00621561" w:rsidRDefault="00C753E4" w14:paraId="1B5FF088" w14:textId="35712BE2">
      <w:pPr>
        <w:pStyle w:val="BodyTextIndent"/>
        <w:spacing w:after="0"/>
        <w:ind w:left="0"/>
        <w:rPr>
          <w:rFonts w:asciiTheme="minorHAnsi" w:hAnsiTheme="minorHAnsi" w:cstheme="minorHAnsi"/>
          <w:sz w:val="22"/>
        </w:rPr>
      </w:pPr>
      <w:r w:rsidRPr="0021104C">
        <w:rPr>
          <w:rFonts w:asciiTheme="minorHAnsi" w:hAnsiTheme="minorHAnsi" w:cstheme="minorHAnsi"/>
          <w:sz w:val="22"/>
        </w:rPr>
        <w:t>Submissions</w:t>
      </w:r>
      <w:r w:rsidRPr="0021104C" w:rsidR="00621561">
        <w:rPr>
          <w:rFonts w:asciiTheme="minorHAnsi" w:hAnsiTheme="minorHAnsi" w:cstheme="minorHAnsi"/>
          <w:sz w:val="22"/>
        </w:rPr>
        <w:t xml:space="preserve"> 1 and 2 are to the individual </w:t>
      </w:r>
      <w:r w:rsidRPr="0021104C">
        <w:rPr>
          <w:rFonts w:asciiTheme="minorHAnsi" w:hAnsiTheme="minorHAnsi" w:cstheme="minorHAnsi"/>
          <w:sz w:val="22"/>
        </w:rPr>
        <w:t>supervisor.</w:t>
      </w:r>
    </w:p>
    <w:p w:rsidRPr="0021104C" w:rsidR="00A119FD" w:rsidP="00FD3BB7" w:rsidRDefault="00621561" w14:paraId="03EEE941" w14:textId="51DA3F1D">
      <w:pPr>
        <w:pStyle w:val="BodyTextIndent"/>
        <w:spacing w:after="0"/>
        <w:ind w:left="0"/>
        <w:rPr>
          <w:rFonts w:asciiTheme="minorHAnsi" w:hAnsiTheme="minorHAnsi" w:cstheme="minorHAnsi"/>
          <w:sz w:val="22"/>
        </w:rPr>
      </w:pPr>
      <w:r w:rsidRPr="0021104C">
        <w:rPr>
          <w:rFonts w:asciiTheme="minorHAnsi" w:hAnsiTheme="minorHAnsi" w:cstheme="minorHAnsi"/>
          <w:sz w:val="22"/>
        </w:rPr>
        <w:t>Submission 3 is the</w:t>
      </w:r>
      <w:r w:rsidR="00FD3BB7">
        <w:rPr>
          <w:rFonts w:asciiTheme="minorHAnsi" w:hAnsiTheme="minorHAnsi" w:cstheme="minorHAnsi"/>
          <w:sz w:val="22"/>
        </w:rPr>
        <w:t xml:space="preserve"> final submission on </w:t>
      </w:r>
      <w:r w:rsidR="00C753E4">
        <w:rPr>
          <w:rFonts w:asciiTheme="minorHAnsi" w:hAnsiTheme="minorHAnsi" w:cstheme="minorHAnsi"/>
          <w:sz w:val="22"/>
        </w:rPr>
        <w:t>Canvas.</w:t>
      </w:r>
    </w:p>
    <w:sectPr w:rsidRPr="0021104C" w:rsidR="00A119FD" w:rsidSect="0017271D">
      <w:footerReference w:type="default" r:id="rId12"/>
      <w:pgSz w:w="12240" w:h="15840" w:orient="portrait"/>
      <w:pgMar w:top="624" w:right="1134" w:bottom="624" w:left="14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2C36" w:rsidP="00623238" w:rsidRDefault="006D2C36" w14:paraId="4367BF23" w14:textId="77777777">
      <w:r>
        <w:separator/>
      </w:r>
    </w:p>
  </w:endnote>
  <w:endnote w:type="continuationSeparator" w:id="0">
    <w:p w:rsidR="006D2C36" w:rsidP="00623238" w:rsidRDefault="006D2C36" w14:paraId="240D9BA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8293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3238" w:rsidRDefault="00623238" w14:paraId="43EE16AB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3238" w:rsidRDefault="00623238" w14:paraId="1FE8805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2C36" w:rsidP="00623238" w:rsidRDefault="006D2C36" w14:paraId="5BCA2206" w14:textId="77777777">
      <w:r>
        <w:separator/>
      </w:r>
    </w:p>
  </w:footnote>
  <w:footnote w:type="continuationSeparator" w:id="0">
    <w:p w:rsidR="006D2C36" w:rsidP="00623238" w:rsidRDefault="006D2C36" w14:paraId="26A848F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B39E2"/>
    <w:multiLevelType w:val="multilevel"/>
    <w:tmpl w:val="C17A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25365"/>
    <w:multiLevelType w:val="hybridMultilevel"/>
    <w:tmpl w:val="1FF66BB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0F1249B3"/>
    <w:multiLevelType w:val="hybridMultilevel"/>
    <w:tmpl w:val="4B603340"/>
    <w:lvl w:ilvl="0" w:tplc="A24A57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767171" w:themeColor="background2" w:themeShade="80"/>
      </w:rPr>
    </w:lvl>
    <w:lvl w:ilvl="1" w:tplc="425ACAD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2A028E3"/>
    <w:multiLevelType w:val="multilevel"/>
    <w:tmpl w:val="A7FA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A4D8F"/>
    <w:multiLevelType w:val="hybridMultilevel"/>
    <w:tmpl w:val="35845FA4"/>
    <w:lvl w:ilvl="0" w:tplc="613CC320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77278D"/>
    <w:multiLevelType w:val="multilevel"/>
    <w:tmpl w:val="102E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D7F48"/>
    <w:multiLevelType w:val="hybridMultilevel"/>
    <w:tmpl w:val="72744A80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A476E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aps w:val="0"/>
        <w:strike w:val="0"/>
        <w:dstrike w:val="0"/>
        <w:outline w:val="0"/>
        <w:shadow w:val="0"/>
        <w:emboss w:val="0"/>
        <w:imprint w:val="0"/>
        <w:vanish w:val="0"/>
        <w:color w:val="767171" w:themeColor="background2" w:themeShade="80"/>
        <w:vertAlign w:val="baseline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26831"/>
    <w:multiLevelType w:val="multilevel"/>
    <w:tmpl w:val="F8AE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35C75FD"/>
    <w:multiLevelType w:val="hybridMultilevel"/>
    <w:tmpl w:val="B660EE6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B74AF"/>
    <w:multiLevelType w:val="multilevel"/>
    <w:tmpl w:val="64F6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801208"/>
    <w:multiLevelType w:val="hybridMultilevel"/>
    <w:tmpl w:val="F7DE9C34"/>
    <w:lvl w:ilvl="0" w:tplc="A24A57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767171" w:themeColor="background2" w:themeShade="80"/>
      </w:rPr>
    </w:lvl>
    <w:lvl w:ilvl="1" w:tplc="D5A476E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aps w:val="0"/>
        <w:strike w:val="0"/>
        <w:dstrike w:val="0"/>
        <w:outline w:val="0"/>
        <w:shadow w:val="0"/>
        <w:emboss w:val="0"/>
        <w:imprint w:val="0"/>
        <w:vanish w:val="0"/>
        <w:color w:val="767171" w:themeColor="background2" w:themeShade="80"/>
        <w:vertAlign w:val="baseline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66536"/>
    <w:multiLevelType w:val="hybridMultilevel"/>
    <w:tmpl w:val="83584A94"/>
    <w:lvl w:ilvl="0" w:tplc="E75E7DBE">
      <w:numFmt w:val="bullet"/>
      <w:lvlText w:val="-"/>
      <w:lvlJc w:val="left"/>
      <w:pPr>
        <w:ind w:left="1080" w:hanging="360"/>
      </w:pPr>
      <w:rPr>
        <w:rFonts w:hint="default" w:ascii="Calibri" w:hAnsi="Calibri" w:eastAsia="Calibri" w:cs="Calibri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52751005"/>
    <w:multiLevelType w:val="multilevel"/>
    <w:tmpl w:val="8C2E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7C25C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636E415A"/>
    <w:multiLevelType w:val="hybridMultilevel"/>
    <w:tmpl w:val="EE50FA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12A2A"/>
    <w:multiLevelType w:val="hybridMultilevel"/>
    <w:tmpl w:val="9DCABD26"/>
    <w:lvl w:ilvl="0" w:tplc="1CF09D8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color w:val="auto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0500258"/>
    <w:multiLevelType w:val="hybridMultilevel"/>
    <w:tmpl w:val="34CCEE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A476E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aps w:val="0"/>
        <w:strike w:val="0"/>
        <w:dstrike w:val="0"/>
        <w:outline w:val="0"/>
        <w:shadow w:val="0"/>
        <w:emboss w:val="0"/>
        <w:imprint w:val="0"/>
        <w:vanish w:val="0"/>
        <w:color w:val="767171" w:themeColor="background2" w:themeShade="80"/>
        <w:vertAlign w:val="baseline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52284"/>
    <w:multiLevelType w:val="hybridMultilevel"/>
    <w:tmpl w:val="A6DAA3E0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72BD0D18"/>
    <w:multiLevelType w:val="hybridMultilevel"/>
    <w:tmpl w:val="A2E4B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B273C"/>
    <w:multiLevelType w:val="hybridMultilevel"/>
    <w:tmpl w:val="1640D69A"/>
    <w:lvl w:ilvl="0" w:tplc="CF9ABBD2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9493862"/>
    <w:multiLevelType w:val="hybridMultilevel"/>
    <w:tmpl w:val="409AE62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1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hint="default" w:ascii="Wingdings" w:hAnsi="Wingdings"/>
      </w:rPr>
    </w:lvl>
  </w:abstractNum>
  <w:abstractNum w:abstractNumId="21" w15:restartNumberingAfterBreak="0">
    <w:nsid w:val="79550C53"/>
    <w:multiLevelType w:val="multilevel"/>
    <w:tmpl w:val="1214F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263818"/>
    <w:multiLevelType w:val="hybridMultilevel"/>
    <w:tmpl w:val="74E01FCE"/>
    <w:lvl w:ilvl="0" w:tplc="A24A57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767171" w:themeColor="background2" w:themeShade="8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662109">
    <w:abstractNumId w:val="13"/>
  </w:num>
  <w:num w:numId="2" w16cid:durableId="682786488">
    <w:abstractNumId w:val="1"/>
  </w:num>
  <w:num w:numId="3" w16cid:durableId="148714725">
    <w:abstractNumId w:val="20"/>
  </w:num>
  <w:num w:numId="4" w16cid:durableId="744839461">
    <w:abstractNumId w:val="14"/>
  </w:num>
  <w:num w:numId="5" w16cid:durableId="1493062764">
    <w:abstractNumId w:val="16"/>
  </w:num>
  <w:num w:numId="6" w16cid:durableId="1153642341">
    <w:abstractNumId w:val="17"/>
  </w:num>
  <w:num w:numId="7" w16cid:durableId="635529488">
    <w:abstractNumId w:val="19"/>
  </w:num>
  <w:num w:numId="8" w16cid:durableId="144780776">
    <w:abstractNumId w:val="4"/>
  </w:num>
  <w:num w:numId="9" w16cid:durableId="628126447">
    <w:abstractNumId w:val="15"/>
  </w:num>
  <w:num w:numId="10" w16cid:durableId="1740975525">
    <w:abstractNumId w:val="11"/>
  </w:num>
  <w:num w:numId="11" w16cid:durableId="706762707">
    <w:abstractNumId w:val="2"/>
  </w:num>
  <w:num w:numId="12" w16cid:durableId="902570722">
    <w:abstractNumId w:val="18"/>
  </w:num>
  <w:num w:numId="13" w16cid:durableId="233470628">
    <w:abstractNumId w:val="6"/>
  </w:num>
  <w:num w:numId="14" w16cid:durableId="912010235">
    <w:abstractNumId w:val="10"/>
  </w:num>
  <w:num w:numId="15" w16cid:durableId="934677495">
    <w:abstractNumId w:val="22"/>
  </w:num>
  <w:num w:numId="16" w16cid:durableId="260727300">
    <w:abstractNumId w:val="8"/>
  </w:num>
  <w:num w:numId="17" w16cid:durableId="1560507804">
    <w:abstractNumId w:val="3"/>
  </w:num>
  <w:num w:numId="18" w16cid:durableId="1477994993">
    <w:abstractNumId w:val="12"/>
  </w:num>
  <w:num w:numId="19" w16cid:durableId="1525551866">
    <w:abstractNumId w:val="9"/>
  </w:num>
  <w:num w:numId="20" w16cid:durableId="443617286">
    <w:abstractNumId w:val="5"/>
  </w:num>
  <w:num w:numId="21" w16cid:durableId="1976718335">
    <w:abstractNumId w:val="7"/>
  </w:num>
  <w:num w:numId="22" w16cid:durableId="445084849">
    <w:abstractNumId w:val="21"/>
  </w:num>
  <w:num w:numId="23" w16cid:durableId="128195392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24"/>
    <w:rsid w:val="000000BE"/>
    <w:rsid w:val="000247DB"/>
    <w:rsid w:val="00030847"/>
    <w:rsid w:val="00045E3F"/>
    <w:rsid w:val="00052616"/>
    <w:rsid w:val="00072AE9"/>
    <w:rsid w:val="00077D37"/>
    <w:rsid w:val="000A6390"/>
    <w:rsid w:val="000C0670"/>
    <w:rsid w:val="000C238B"/>
    <w:rsid w:val="000E732D"/>
    <w:rsid w:val="00103280"/>
    <w:rsid w:val="001175DC"/>
    <w:rsid w:val="001212B2"/>
    <w:rsid w:val="00131434"/>
    <w:rsid w:val="00146D29"/>
    <w:rsid w:val="001558A3"/>
    <w:rsid w:val="00171E19"/>
    <w:rsid w:val="0017271D"/>
    <w:rsid w:val="002020A0"/>
    <w:rsid w:val="0021104C"/>
    <w:rsid w:val="002422E7"/>
    <w:rsid w:val="002513CB"/>
    <w:rsid w:val="00255BBE"/>
    <w:rsid w:val="00267682"/>
    <w:rsid w:val="00292B3D"/>
    <w:rsid w:val="002A4F75"/>
    <w:rsid w:val="002B0E01"/>
    <w:rsid w:val="002B1355"/>
    <w:rsid w:val="002B2D5B"/>
    <w:rsid w:val="002B7D44"/>
    <w:rsid w:val="002C12B4"/>
    <w:rsid w:val="002C7F85"/>
    <w:rsid w:val="002E2696"/>
    <w:rsid w:val="002F139C"/>
    <w:rsid w:val="003007B5"/>
    <w:rsid w:val="00354D1C"/>
    <w:rsid w:val="003C7E4D"/>
    <w:rsid w:val="003E1F82"/>
    <w:rsid w:val="004004A0"/>
    <w:rsid w:val="00424C4D"/>
    <w:rsid w:val="004477C4"/>
    <w:rsid w:val="00492CF3"/>
    <w:rsid w:val="004B470E"/>
    <w:rsid w:val="004B72A2"/>
    <w:rsid w:val="004E2C9C"/>
    <w:rsid w:val="004F059D"/>
    <w:rsid w:val="004F097C"/>
    <w:rsid w:val="00500680"/>
    <w:rsid w:val="0051125E"/>
    <w:rsid w:val="0051391A"/>
    <w:rsid w:val="00533E1F"/>
    <w:rsid w:val="005406D0"/>
    <w:rsid w:val="00550687"/>
    <w:rsid w:val="00564203"/>
    <w:rsid w:val="005657F9"/>
    <w:rsid w:val="0058164E"/>
    <w:rsid w:val="005A3EBE"/>
    <w:rsid w:val="005B5867"/>
    <w:rsid w:val="005B6516"/>
    <w:rsid w:val="005C1DC8"/>
    <w:rsid w:val="005C2FAD"/>
    <w:rsid w:val="005D10A1"/>
    <w:rsid w:val="00621561"/>
    <w:rsid w:val="00623238"/>
    <w:rsid w:val="0063666C"/>
    <w:rsid w:val="00644553"/>
    <w:rsid w:val="0067424A"/>
    <w:rsid w:val="0068334B"/>
    <w:rsid w:val="006A7CAF"/>
    <w:rsid w:val="006B4260"/>
    <w:rsid w:val="006B6BB6"/>
    <w:rsid w:val="006D2C36"/>
    <w:rsid w:val="006D4787"/>
    <w:rsid w:val="00727754"/>
    <w:rsid w:val="007473BA"/>
    <w:rsid w:val="0075073B"/>
    <w:rsid w:val="007540BA"/>
    <w:rsid w:val="00757EA1"/>
    <w:rsid w:val="007A1E4E"/>
    <w:rsid w:val="007C1B8A"/>
    <w:rsid w:val="007D3E20"/>
    <w:rsid w:val="007E1BD0"/>
    <w:rsid w:val="007F4301"/>
    <w:rsid w:val="00807942"/>
    <w:rsid w:val="00813288"/>
    <w:rsid w:val="008551A2"/>
    <w:rsid w:val="0086094C"/>
    <w:rsid w:val="0086423E"/>
    <w:rsid w:val="00887685"/>
    <w:rsid w:val="008E6643"/>
    <w:rsid w:val="00915D64"/>
    <w:rsid w:val="00922090"/>
    <w:rsid w:val="0094635A"/>
    <w:rsid w:val="00954AF9"/>
    <w:rsid w:val="00987FEF"/>
    <w:rsid w:val="009A1DA7"/>
    <w:rsid w:val="009D3DBF"/>
    <w:rsid w:val="00A119FD"/>
    <w:rsid w:val="00A326BC"/>
    <w:rsid w:val="00A43D6E"/>
    <w:rsid w:val="00A63EA6"/>
    <w:rsid w:val="00A85855"/>
    <w:rsid w:val="00A912F5"/>
    <w:rsid w:val="00AA5B9E"/>
    <w:rsid w:val="00AC6F2E"/>
    <w:rsid w:val="00AD237F"/>
    <w:rsid w:val="00B12143"/>
    <w:rsid w:val="00B34DE2"/>
    <w:rsid w:val="00B50116"/>
    <w:rsid w:val="00BA3BB4"/>
    <w:rsid w:val="00BB7FC9"/>
    <w:rsid w:val="00BF624D"/>
    <w:rsid w:val="00C43AF4"/>
    <w:rsid w:val="00C55082"/>
    <w:rsid w:val="00C57AC2"/>
    <w:rsid w:val="00C62C4F"/>
    <w:rsid w:val="00C753E4"/>
    <w:rsid w:val="00C84947"/>
    <w:rsid w:val="00CA45E3"/>
    <w:rsid w:val="00CC505D"/>
    <w:rsid w:val="00CC5B88"/>
    <w:rsid w:val="00CF7624"/>
    <w:rsid w:val="00D07AC2"/>
    <w:rsid w:val="00D13960"/>
    <w:rsid w:val="00D81BEC"/>
    <w:rsid w:val="00DB57F5"/>
    <w:rsid w:val="00DD0F40"/>
    <w:rsid w:val="00DE43A2"/>
    <w:rsid w:val="00DE4627"/>
    <w:rsid w:val="00DE59DC"/>
    <w:rsid w:val="00DE7098"/>
    <w:rsid w:val="00E34065"/>
    <w:rsid w:val="00E467B8"/>
    <w:rsid w:val="00E87BCF"/>
    <w:rsid w:val="00EF5F98"/>
    <w:rsid w:val="00F32742"/>
    <w:rsid w:val="00F34DD6"/>
    <w:rsid w:val="00F430D3"/>
    <w:rsid w:val="00F52410"/>
    <w:rsid w:val="00F627FD"/>
    <w:rsid w:val="00FD3BB7"/>
    <w:rsid w:val="00FF1620"/>
    <w:rsid w:val="0297E14B"/>
    <w:rsid w:val="31432936"/>
    <w:rsid w:val="52CA8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071DD"/>
  <w15:chartTrackingRefBased/>
  <w15:docId w15:val="{C0F099D0-04CA-4AC3-82A3-A711307484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qFormat/>
    <w:rsid w:val="00CF7624"/>
    <w:pPr>
      <w:keepNext/>
      <w:spacing w:before="240" w:after="120"/>
      <w:outlineLvl w:val="0"/>
    </w:pPr>
    <w:rPr>
      <w:rFonts w:ascii="Arial" w:hAnsi="Arial"/>
      <w:b/>
      <w:kern w:val="28"/>
      <w:sz w:val="36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sid w:val="00CF7624"/>
    <w:rPr>
      <w:color w:val="0000FF"/>
      <w:u w:val="single"/>
    </w:rPr>
  </w:style>
  <w:style w:type="paragraph" w:styleId="BodyText">
    <w:name w:val="Body Text"/>
    <w:basedOn w:val="Normal"/>
    <w:rsid w:val="00CF7624"/>
    <w:pPr>
      <w:spacing w:after="160"/>
    </w:pPr>
    <w:rPr>
      <w:sz w:val="20"/>
      <w:szCs w:val="20"/>
    </w:rPr>
  </w:style>
  <w:style w:type="paragraph" w:styleId="BodyTextIndent">
    <w:name w:val="Body Text Indent"/>
    <w:basedOn w:val="BodyText"/>
    <w:link w:val="BodyTextIndentChar"/>
    <w:rsid w:val="00CF7624"/>
    <w:pPr>
      <w:ind w:left="360"/>
    </w:pPr>
  </w:style>
  <w:style w:type="paragraph" w:styleId="BalloonText">
    <w:name w:val="Balloon Text"/>
    <w:basedOn w:val="Normal"/>
    <w:semiHidden/>
    <w:rsid w:val="000E73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2616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en-IE"/>
    </w:rPr>
  </w:style>
  <w:style w:type="table" w:styleId="TableGrid">
    <w:name w:val="Table Grid"/>
    <w:basedOn w:val="TableNormal"/>
    <w:rsid w:val="00F430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odyTextIndentChar" w:customStyle="1">
    <w:name w:val="Body Text Indent Char"/>
    <w:basedOn w:val="DefaultParagraphFont"/>
    <w:link w:val="BodyTextIndent"/>
    <w:rsid w:val="00F430D3"/>
    <w:rPr>
      <w:lang w:val="en-US" w:eastAsia="en-US"/>
    </w:rPr>
  </w:style>
  <w:style w:type="paragraph" w:styleId="Header">
    <w:name w:val="header"/>
    <w:basedOn w:val="Normal"/>
    <w:link w:val="HeaderChar"/>
    <w:rsid w:val="0062323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rsid w:val="006232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2323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23238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44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claire.horgan@mtu.ie" TargetMode="Externa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8E2AEAB452247A03C41EC2F37EDCC" ma:contentTypeVersion="18" ma:contentTypeDescription="Create a new document." ma:contentTypeScope="" ma:versionID="6b32a70b2a319e4a2e754a4f6fe2c79c">
  <xsd:schema xmlns:xsd="http://www.w3.org/2001/XMLSchema" xmlns:xs="http://www.w3.org/2001/XMLSchema" xmlns:p="http://schemas.microsoft.com/office/2006/metadata/properties" xmlns:ns3="2fda9b7d-769e-45a4-8780-d507db3cfe40" xmlns:ns4="bd38bf57-e6d2-41f2-bece-9c98adfb5a99" targetNamespace="http://schemas.microsoft.com/office/2006/metadata/properties" ma:root="true" ma:fieldsID="69baa98988847b5b205801afe1ec4468" ns3:_="" ns4:_="">
    <xsd:import namespace="2fda9b7d-769e-45a4-8780-d507db3cfe40"/>
    <xsd:import namespace="bd38bf57-e6d2-41f2-bece-9c98adfb5a99"/>
    <xsd:element name="properties">
      <xsd:complexType>
        <xsd:sequence>
          <xsd:element name="documentManagement">
            <xsd:complexType>
              <xsd:all>
                <xsd:element ref="ns3:CloudMigratorOriginId" minOccurs="0"/>
                <xsd:element ref="ns3:FileHash" minOccurs="0"/>
                <xsd:element ref="ns3:CloudMigratorVersion" minOccurs="0"/>
                <xsd:element ref="ns3:UniqueSourceRef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a9b7d-769e-45a4-8780-d507db3cfe40" elementFormDefault="qualified">
    <xsd:import namespace="http://schemas.microsoft.com/office/2006/documentManagement/types"/>
    <xsd:import namespace="http://schemas.microsoft.com/office/infopath/2007/PartnerControls"/>
    <xsd:element name="CloudMigratorOriginId" ma:index="8" nillable="true" ma:displayName="CloudMigratorOriginId" ma:internalName="CloudMigratorOriginId">
      <xsd:simpleType>
        <xsd:restriction base="dms:Note">
          <xsd:maxLength value="255"/>
        </xsd:restriction>
      </xsd:simpleType>
    </xsd:element>
    <xsd:element name="FileHash" ma:index="9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0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8bf57-e6d2-41f2-bece-9c98adfb5a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oudMigratorVersion xmlns="2fda9b7d-769e-45a4-8780-d507db3cfe40" xsi:nil="true"/>
    <CloudMigratorOriginId xmlns="2fda9b7d-769e-45a4-8780-d507db3cfe40" xsi:nil="true"/>
    <FileHash xmlns="2fda9b7d-769e-45a4-8780-d507db3cfe40" xsi:nil="true"/>
    <UniqueSourceRef xmlns="2fda9b7d-769e-45a4-8780-d507db3cfe4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AA377-3959-4448-9009-350102ED1D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da9b7d-769e-45a4-8780-d507db3cfe40"/>
    <ds:schemaRef ds:uri="bd38bf57-e6d2-41f2-bece-9c98adfb5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6A7608-75A4-4AC4-A8F0-ECAC4AA96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62915-443E-4DE6-9821-38CDB0B94B8F}">
  <ds:schemaRefs>
    <ds:schemaRef ds:uri="http://schemas.microsoft.com/office/2006/metadata/properties"/>
    <ds:schemaRef ds:uri="http://schemas.microsoft.com/office/infopath/2007/PartnerControls"/>
    <ds:schemaRef ds:uri="2fda9b7d-769e-45a4-8780-d507db3cfe40"/>
  </ds:schemaRefs>
</ds:datastoreItem>
</file>

<file path=customXml/itemProps4.xml><?xml version="1.0" encoding="utf-8"?>
<ds:datastoreItem xmlns:ds="http://schemas.openxmlformats.org/officeDocument/2006/customXml" ds:itemID="{8E67D393-D11C-4EB9-89B1-9EB8C94EDE4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itt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Submission Descriptions and Dates:</dc:title>
  <dc:subject/>
  <dc:creator>Staff Helen Fitzgerald</dc:creator>
  <keywords/>
  <lastModifiedBy>LECTURER Claire Horgan</lastModifiedBy>
  <revision>27</revision>
  <lastPrinted>2021-09-23T10:10:00.0000000Z</lastPrinted>
  <dcterms:created xsi:type="dcterms:W3CDTF">2023-06-19T10:29:00.0000000Z</dcterms:created>
  <dcterms:modified xsi:type="dcterms:W3CDTF">2024-10-21T16:26:39.1447338Z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0x010100F758E2AEAB452247A03C41EC2F37EDCC</vt:lpwstr>
  </property>
</Properties>
</file>