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A273C" w14:textId="371C3172" w:rsidR="00000000" w:rsidRDefault="00CA5D4B" w:rsidP="00CA5D4B">
      <w:pPr>
        <w:jc w:val="center"/>
        <w:rPr>
          <w:rFonts w:ascii="Times New Roman" w:hAnsi="Times New Roman" w:cs="Times New Roman"/>
          <w:b/>
          <w:bCs/>
          <w:sz w:val="36"/>
          <w:szCs w:val="36"/>
        </w:rPr>
      </w:pPr>
      <w:r w:rsidRPr="00CA5D4B">
        <w:rPr>
          <w:rFonts w:ascii="Times New Roman" w:hAnsi="Times New Roman" w:cs="Times New Roman"/>
          <w:b/>
          <w:bCs/>
          <w:sz w:val="36"/>
          <w:szCs w:val="36"/>
        </w:rPr>
        <w:t>Research Proposal</w:t>
      </w:r>
      <w:r w:rsidR="00DD3C44">
        <w:rPr>
          <w:rFonts w:ascii="Times New Roman" w:hAnsi="Times New Roman" w:cs="Times New Roman"/>
          <w:b/>
          <w:bCs/>
          <w:sz w:val="36"/>
          <w:szCs w:val="36"/>
        </w:rPr>
        <w:t xml:space="preserve"> - Decarbonization of Household Electricity Consumption using Battery Stack</w:t>
      </w:r>
    </w:p>
    <w:p w14:paraId="15E26899" w14:textId="0E5756A8" w:rsidR="00DD3C44" w:rsidRPr="00DD3C44" w:rsidRDefault="00DD3C44" w:rsidP="00CA5D4B">
      <w:pPr>
        <w:jc w:val="center"/>
        <w:rPr>
          <w:rFonts w:ascii="Times New Roman" w:hAnsi="Times New Roman" w:cs="Times New Roman"/>
          <w:b/>
          <w:bCs/>
        </w:rPr>
      </w:pPr>
      <w:r>
        <w:rPr>
          <w:rFonts w:ascii="Times New Roman" w:hAnsi="Times New Roman" w:cs="Times New Roman"/>
          <w:b/>
          <w:bCs/>
        </w:rPr>
        <w:t>by Matei Dogariu 2724342</w:t>
      </w:r>
    </w:p>
    <w:p w14:paraId="11EF3571" w14:textId="77777777" w:rsidR="00CA5D4B" w:rsidRPr="00CA5D4B" w:rsidRDefault="00CA5D4B" w:rsidP="00CA5D4B">
      <w:pPr>
        <w:rPr>
          <w:rFonts w:ascii="Times New Roman" w:hAnsi="Times New Roman" w:cs="Times New Roman"/>
          <w:b/>
          <w:bCs/>
          <w:sz w:val="16"/>
          <w:szCs w:val="16"/>
        </w:rPr>
      </w:pPr>
    </w:p>
    <w:p w14:paraId="186EDADA" w14:textId="5E790A5A" w:rsidR="00CA5D4B" w:rsidRDefault="00CA5D4B" w:rsidP="00CA5D4B">
      <w:pPr>
        <w:rPr>
          <w:rFonts w:ascii="Times New Roman" w:hAnsi="Times New Roman" w:cs="Times New Roman"/>
          <w:b/>
          <w:bCs/>
          <w:i/>
          <w:iCs/>
          <w:sz w:val="28"/>
          <w:szCs w:val="28"/>
        </w:rPr>
      </w:pPr>
      <w:r w:rsidRPr="00CA5D4B">
        <w:rPr>
          <w:rFonts w:ascii="Times New Roman" w:hAnsi="Times New Roman" w:cs="Times New Roman"/>
          <w:b/>
          <w:bCs/>
          <w:i/>
          <w:iCs/>
          <w:sz w:val="28"/>
          <w:szCs w:val="28"/>
        </w:rPr>
        <w:t>Research Question:</w:t>
      </w:r>
      <w:r>
        <w:rPr>
          <w:rFonts w:ascii="Times New Roman" w:hAnsi="Times New Roman" w:cs="Times New Roman"/>
          <w:b/>
          <w:bCs/>
          <w:i/>
          <w:iCs/>
          <w:sz w:val="28"/>
          <w:szCs w:val="28"/>
        </w:rPr>
        <w:t xml:space="preserve"> </w:t>
      </w:r>
      <w:r w:rsidRPr="00CA5D4B">
        <w:rPr>
          <w:rFonts w:ascii="Times New Roman" w:hAnsi="Times New Roman" w:cs="Times New Roman"/>
          <w:i/>
          <w:iCs/>
          <w:sz w:val="28"/>
          <w:szCs w:val="28"/>
        </w:rPr>
        <w:t>To what extent does the use of a home battery help reduce a household’s CO2 emissions</w:t>
      </w:r>
      <w:r>
        <w:rPr>
          <w:rFonts w:ascii="Times New Roman" w:hAnsi="Times New Roman" w:cs="Times New Roman"/>
          <w:i/>
          <w:iCs/>
          <w:sz w:val="28"/>
          <w:szCs w:val="28"/>
        </w:rPr>
        <w:t xml:space="preserve"> derived from electricity consumption</w:t>
      </w:r>
      <w:r w:rsidRPr="00CA5D4B">
        <w:rPr>
          <w:rFonts w:ascii="Times New Roman" w:hAnsi="Times New Roman" w:cs="Times New Roman"/>
          <w:i/>
          <w:iCs/>
          <w:sz w:val="28"/>
          <w:szCs w:val="28"/>
        </w:rPr>
        <w:t xml:space="preserve">. </w:t>
      </w:r>
      <w:r w:rsidR="009D0AEE">
        <w:rPr>
          <w:rFonts w:ascii="Times New Roman" w:hAnsi="Times New Roman" w:cs="Times New Roman"/>
          <w:i/>
          <w:iCs/>
          <w:sz w:val="28"/>
          <w:szCs w:val="28"/>
        </w:rPr>
        <w:t>The</w:t>
      </w:r>
      <w:r>
        <w:rPr>
          <w:rFonts w:ascii="Times New Roman" w:hAnsi="Times New Roman" w:cs="Times New Roman"/>
          <w:i/>
          <w:iCs/>
          <w:sz w:val="28"/>
          <w:szCs w:val="28"/>
        </w:rPr>
        <w:t xml:space="preserve"> analysis of a</w:t>
      </w:r>
      <w:r w:rsidRPr="00CA5D4B">
        <w:rPr>
          <w:rFonts w:ascii="Times New Roman" w:hAnsi="Times New Roman" w:cs="Times New Roman"/>
          <w:i/>
          <w:iCs/>
          <w:sz w:val="28"/>
          <w:szCs w:val="28"/>
        </w:rPr>
        <w:t xml:space="preserve"> reinforcement learning based model of the charge/discharge strategy.</w:t>
      </w:r>
    </w:p>
    <w:p w14:paraId="5F2E8B6B" w14:textId="77777777" w:rsidR="009D0AEE" w:rsidRPr="009D0AEE" w:rsidRDefault="009D0AEE" w:rsidP="00CA5D4B">
      <w:pPr>
        <w:rPr>
          <w:rFonts w:ascii="Times New Roman" w:hAnsi="Times New Roman" w:cs="Times New Roman"/>
          <w:b/>
          <w:bCs/>
          <w:i/>
          <w:iCs/>
          <w:sz w:val="28"/>
          <w:szCs w:val="28"/>
        </w:rPr>
      </w:pPr>
    </w:p>
    <w:p w14:paraId="6F9E1011" w14:textId="60A324B0" w:rsidR="00F73C80" w:rsidRDefault="007869EE" w:rsidP="00CA5D4B">
      <w:pPr>
        <w:rPr>
          <w:rFonts w:ascii="Times New Roman" w:hAnsi="Times New Roman" w:cs="Times New Roman"/>
          <w:sz w:val="24"/>
          <w:szCs w:val="24"/>
        </w:rPr>
      </w:pPr>
      <w:r>
        <w:rPr>
          <w:rFonts w:ascii="Times New Roman" w:hAnsi="Times New Roman" w:cs="Times New Roman"/>
          <w:sz w:val="24"/>
          <w:szCs w:val="24"/>
        </w:rPr>
        <w:t>The goal of this paper can be achieved by simulating a house’s electricity consumption and the carbon intensity of the electricity in the grid, while training a model which has the goal of minimizing the carbon emissions by controlling when a battery charges from the grid, or discharges to meet the electricity requirements of the household.</w:t>
      </w:r>
      <w:r w:rsidR="00F73C80">
        <w:rPr>
          <w:rFonts w:ascii="Times New Roman" w:hAnsi="Times New Roman" w:cs="Times New Roman"/>
          <w:sz w:val="24"/>
          <w:szCs w:val="24"/>
        </w:rPr>
        <w:t xml:space="preserve"> The aims of the research are exemplified through the extent of which the model proves to be successful. I. e. how successful the model is (while considering obvious limitations) directly dictates the answer to the research question. </w:t>
      </w:r>
    </w:p>
    <w:p w14:paraId="0A5CB620" w14:textId="0A2EBCF3" w:rsidR="00CA5D4B" w:rsidRDefault="007869EE" w:rsidP="00CA5D4B">
      <w:pPr>
        <w:rPr>
          <w:rFonts w:ascii="Times New Roman" w:hAnsi="Times New Roman" w:cs="Times New Roman"/>
          <w:sz w:val="24"/>
          <w:szCs w:val="24"/>
        </w:rPr>
      </w:pPr>
      <w:r>
        <w:rPr>
          <w:rFonts w:ascii="Times New Roman" w:hAnsi="Times New Roman" w:cs="Times New Roman"/>
          <w:sz w:val="24"/>
          <w:szCs w:val="24"/>
        </w:rPr>
        <w:t xml:space="preserve"> The environment will be simulated using real-world, hourly, data of the carbon intensity and a households energy consumption. Additionally, a set-capacity battery will be available for the agent to perform actions on. This custom environment will be set up in OpenAI’s Gymnasium framework. Envision the simulated environment as a ‘game level’ for which the agent(who controls the charge/discharge </w:t>
      </w:r>
      <w:r w:rsidR="00F73C80">
        <w:rPr>
          <w:rFonts w:ascii="Times New Roman" w:hAnsi="Times New Roman" w:cs="Times New Roman"/>
          <w:sz w:val="24"/>
          <w:szCs w:val="24"/>
        </w:rPr>
        <w:t>strategy</w:t>
      </w:r>
      <w:r>
        <w:rPr>
          <w:rFonts w:ascii="Times New Roman" w:hAnsi="Times New Roman" w:cs="Times New Roman"/>
          <w:sz w:val="24"/>
          <w:szCs w:val="24"/>
        </w:rPr>
        <w:t>)</w:t>
      </w:r>
      <w:r w:rsidR="00F73C80">
        <w:rPr>
          <w:rFonts w:ascii="Times New Roman" w:hAnsi="Times New Roman" w:cs="Times New Roman"/>
          <w:sz w:val="24"/>
          <w:szCs w:val="24"/>
        </w:rPr>
        <w:t xml:space="preserve"> is trained</w:t>
      </w:r>
      <w:r>
        <w:rPr>
          <w:rFonts w:ascii="Times New Roman" w:hAnsi="Times New Roman" w:cs="Times New Roman"/>
          <w:sz w:val="24"/>
          <w:szCs w:val="24"/>
        </w:rPr>
        <w:t xml:space="preserve"> to achieve a </w:t>
      </w:r>
      <w:r w:rsidR="00F73C80">
        <w:rPr>
          <w:rFonts w:ascii="Times New Roman" w:hAnsi="Times New Roman" w:cs="Times New Roman"/>
          <w:sz w:val="24"/>
          <w:szCs w:val="24"/>
        </w:rPr>
        <w:t>high score</w:t>
      </w:r>
      <w:r>
        <w:rPr>
          <w:rFonts w:ascii="Times New Roman" w:hAnsi="Times New Roman" w:cs="Times New Roman"/>
          <w:sz w:val="24"/>
          <w:szCs w:val="24"/>
        </w:rPr>
        <w:t>(or in this case, a low score)</w:t>
      </w:r>
      <w:r w:rsidR="00F73C80">
        <w:rPr>
          <w:rFonts w:ascii="Times New Roman" w:hAnsi="Times New Roman" w:cs="Times New Roman"/>
          <w:sz w:val="24"/>
          <w:szCs w:val="24"/>
        </w:rPr>
        <w:t>. The action space of the agent is discrete, with the three available commands being ‘Charge’, ‘Discharge’ or ‘Do Nothing’. A Deep Q-Network Agent will be used as the reinforced learning method, due to its compatibility with discrete action spaces and relative simplicity, but this choice is not definitive yet.</w:t>
      </w:r>
    </w:p>
    <w:p w14:paraId="240D0757" w14:textId="509AF7E9" w:rsidR="00F73C80" w:rsidRDefault="00F73C80" w:rsidP="00CA5D4B">
      <w:pPr>
        <w:rPr>
          <w:rFonts w:ascii="Times New Roman" w:hAnsi="Times New Roman" w:cs="Times New Roman"/>
          <w:sz w:val="24"/>
          <w:szCs w:val="24"/>
        </w:rPr>
      </w:pPr>
      <w:r>
        <w:rPr>
          <w:rFonts w:ascii="Times New Roman" w:hAnsi="Times New Roman" w:cs="Times New Roman"/>
          <w:sz w:val="24"/>
          <w:szCs w:val="24"/>
        </w:rPr>
        <w:t xml:space="preserve">The performance of the algorithm will be assessed by comparing the cumulative CO2 </w:t>
      </w:r>
      <w:r w:rsidR="00820495">
        <w:rPr>
          <w:rFonts w:ascii="Times New Roman" w:hAnsi="Times New Roman" w:cs="Times New Roman"/>
          <w:sz w:val="24"/>
          <w:szCs w:val="24"/>
        </w:rPr>
        <w:t xml:space="preserve">emissions with the charge/discharge algorithm of the battery in place, with the baseline CO2 emissions of the household. That is, we want to investigate if </w:t>
      </w:r>
      <w:r w:rsidR="00DD3C44">
        <w:rPr>
          <w:rFonts w:ascii="Times New Roman" w:hAnsi="Times New Roman" w:cs="Times New Roman"/>
          <w:sz w:val="24"/>
          <w:szCs w:val="24"/>
        </w:rPr>
        <w:t xml:space="preserve">it is possible </w:t>
      </w:r>
      <w:r w:rsidR="00820495">
        <w:rPr>
          <w:rFonts w:ascii="Times New Roman" w:hAnsi="Times New Roman" w:cs="Times New Roman"/>
          <w:sz w:val="24"/>
          <w:szCs w:val="24"/>
        </w:rPr>
        <w:t xml:space="preserve">to reduce overall CO2 emissions using the </w:t>
      </w:r>
      <w:r w:rsidR="00DD3C44">
        <w:rPr>
          <w:rFonts w:ascii="Times New Roman" w:hAnsi="Times New Roman" w:cs="Times New Roman"/>
          <w:sz w:val="24"/>
          <w:szCs w:val="24"/>
        </w:rPr>
        <w:t>strategy.</w:t>
      </w:r>
    </w:p>
    <w:p w14:paraId="34C8AF1E" w14:textId="3A6BEA93" w:rsidR="00C06ABC" w:rsidRDefault="00C06ABC" w:rsidP="00CA5D4B">
      <w:pPr>
        <w:rPr>
          <w:rFonts w:ascii="Times New Roman" w:hAnsi="Times New Roman" w:cs="Times New Roman"/>
          <w:sz w:val="24"/>
          <w:szCs w:val="24"/>
        </w:rPr>
      </w:pPr>
      <w:r>
        <w:rPr>
          <w:rFonts w:ascii="Times New Roman" w:hAnsi="Times New Roman" w:cs="Times New Roman"/>
          <w:sz w:val="24"/>
          <w:szCs w:val="24"/>
        </w:rPr>
        <w:t>This approach is scientifically, and real world, relevant because such a system could be trained to manage a house’s battery charge strategy, to meet specific energy demands and local carbon intensity fluctuations. From the point of view of classic machine learning principles, in this case the lack of extensive, quality, data does not let us test how well the model generalizes to different environment data. On the other hand, overfitting to the data in the environment could arguably be good, considering the cyclicity of energy consumption and carbon intensity data.</w:t>
      </w:r>
    </w:p>
    <w:p w14:paraId="69C7B099" w14:textId="258F3EB1" w:rsidR="00CA5D4B" w:rsidRPr="00CA5D4B" w:rsidRDefault="00511556" w:rsidP="00CA5D4B">
      <w:pPr>
        <w:rPr>
          <w:rFonts w:ascii="Times New Roman" w:hAnsi="Times New Roman" w:cs="Times New Roman"/>
          <w:sz w:val="28"/>
          <w:szCs w:val="28"/>
        </w:rPr>
      </w:pPr>
      <w:r>
        <w:rPr>
          <w:rFonts w:ascii="Times New Roman" w:hAnsi="Times New Roman" w:cs="Times New Roman"/>
          <w:sz w:val="24"/>
          <w:szCs w:val="24"/>
        </w:rPr>
        <w:t>The biggest challenges are designing the reward function so that it balances the short and long term expected reward.</w:t>
      </w:r>
      <w:r w:rsidR="00C06ABC">
        <w:rPr>
          <w:rFonts w:ascii="Times New Roman" w:hAnsi="Times New Roman" w:cs="Times New Roman"/>
          <w:sz w:val="24"/>
          <w:szCs w:val="24"/>
        </w:rPr>
        <w:t xml:space="preserve"> </w:t>
      </w:r>
    </w:p>
    <w:sectPr w:rsidR="00CA5D4B" w:rsidRPr="00CA5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4B"/>
    <w:rsid w:val="001178A4"/>
    <w:rsid w:val="00171E32"/>
    <w:rsid w:val="00174549"/>
    <w:rsid w:val="00271C02"/>
    <w:rsid w:val="003467E2"/>
    <w:rsid w:val="004156A8"/>
    <w:rsid w:val="00511556"/>
    <w:rsid w:val="00566C79"/>
    <w:rsid w:val="00610E33"/>
    <w:rsid w:val="0062134C"/>
    <w:rsid w:val="00712619"/>
    <w:rsid w:val="007869EE"/>
    <w:rsid w:val="00820495"/>
    <w:rsid w:val="00926470"/>
    <w:rsid w:val="009D0AEE"/>
    <w:rsid w:val="00AB30FE"/>
    <w:rsid w:val="00B96B4F"/>
    <w:rsid w:val="00C06ABC"/>
    <w:rsid w:val="00CA5D4B"/>
    <w:rsid w:val="00CB131C"/>
    <w:rsid w:val="00DD3C44"/>
    <w:rsid w:val="00F31416"/>
    <w:rsid w:val="00F65629"/>
    <w:rsid w:val="00F73C80"/>
    <w:rsid w:val="00FE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4891"/>
  <w15:chartTrackingRefBased/>
  <w15:docId w15:val="{9AB624D2-DD93-4C52-BC82-0934DAFC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Dogariu, M. (Matei)</dc:creator>
  <cp:keywords/>
  <dc:description/>
  <cp:lastModifiedBy>Dogariu, M. (Matei)</cp:lastModifiedBy>
  <cp:revision>4</cp:revision>
  <dcterms:created xsi:type="dcterms:W3CDTF">2024-04-25T13:43:00Z</dcterms:created>
  <dcterms:modified xsi:type="dcterms:W3CDTF">2024-04-25T15:24:00Z</dcterms:modified>
</cp:coreProperties>
</file>