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E815B" w14:textId="1EB0A684" w:rsidR="00C317E4" w:rsidRPr="00C317E4" w:rsidRDefault="00C317E4" w:rsidP="00C317E4">
      <w:r w:rsidRPr="00C317E4">
        <w:t>Instruction for "</w:t>
      </w:r>
      <w:r>
        <w:t>Diameter</w:t>
      </w:r>
      <w:r w:rsidRPr="00C317E4">
        <w:t>" Excel Macro</w:t>
      </w:r>
    </w:p>
    <w:p w14:paraId="5422126F" w14:textId="77777777" w:rsidR="00C317E4" w:rsidRDefault="00C317E4" w:rsidP="00C317E4">
      <w:pPr>
        <w:rPr>
          <w:b/>
          <w:bCs/>
        </w:rPr>
      </w:pPr>
    </w:p>
    <w:p w14:paraId="60BE1748" w14:textId="650D8E89" w:rsidR="00C317E4" w:rsidRDefault="00C317E4" w:rsidP="00FE5E74">
      <w:pPr>
        <w:jc w:val="both"/>
      </w:pPr>
      <w:r w:rsidRPr="00C317E4">
        <w:rPr>
          <w:b/>
          <w:bCs/>
        </w:rPr>
        <w:t>Purpose:</w:t>
      </w:r>
      <w:r w:rsidRPr="00C317E4">
        <w:br/>
        <w:t>This</w:t>
      </w:r>
      <w:r>
        <w:t xml:space="preserve"> comprehensive</w:t>
      </w:r>
      <w:r w:rsidRPr="00C317E4">
        <w:t xml:space="preserve"> macro analyzes capillary diameter data across multiple worksheets, creating scatter plots for the "Green" and "Red" datasets. It detects and annotates spike</w:t>
      </w:r>
      <w:r>
        <w:t>/peak</w:t>
      </w:r>
      <w:r w:rsidRPr="00C317E4">
        <w:t xml:space="preserve"> events in the "Green" series</w:t>
      </w:r>
      <w:r>
        <w:t xml:space="preserve">, </w:t>
      </w:r>
      <w:r w:rsidRPr="00C317E4">
        <w:t xml:space="preserve">measuring </w:t>
      </w:r>
      <w:r>
        <w:t>peak</w:t>
      </w:r>
      <w:r w:rsidRPr="00C317E4">
        <w:t xml:space="preserve"> width and </w:t>
      </w:r>
      <w:r>
        <w:t xml:space="preserve">maximum </w:t>
      </w:r>
      <w:r w:rsidRPr="00C317E4">
        <w:t>values based on a dynamically calculated threshold.</w:t>
      </w:r>
    </w:p>
    <w:p w14:paraId="087E316B" w14:textId="77777777" w:rsidR="00C317E4" w:rsidRDefault="00C317E4" w:rsidP="00C317E4">
      <w:pPr>
        <w:rPr>
          <w:b/>
          <w:bCs/>
        </w:rPr>
      </w:pPr>
    </w:p>
    <w:p w14:paraId="738CD932" w14:textId="3B6E1090" w:rsidR="00C317E4" w:rsidRPr="00C317E4" w:rsidRDefault="00C317E4" w:rsidP="00C317E4">
      <w:pPr>
        <w:spacing w:after="0"/>
      </w:pPr>
      <w:r w:rsidRPr="00C317E4">
        <w:rPr>
          <w:b/>
          <w:bCs/>
        </w:rPr>
        <w:t>Running the Macro:</w:t>
      </w:r>
    </w:p>
    <w:p w14:paraId="7D753DDC" w14:textId="14BF37AC" w:rsidR="00C317E4" w:rsidRPr="00C317E4" w:rsidRDefault="00C317E4" w:rsidP="00C317E4">
      <w:pPr>
        <w:numPr>
          <w:ilvl w:val="0"/>
          <w:numId w:val="1"/>
        </w:numPr>
        <w:spacing w:after="0"/>
      </w:pPr>
      <w:r w:rsidRPr="00C317E4">
        <w:t>Ensure the data has columns labeled as "</w:t>
      </w:r>
      <w:r w:rsidRPr="00C317E4">
        <w:rPr>
          <w:i/>
          <w:iCs/>
        </w:rPr>
        <w:t>Distance</w:t>
      </w:r>
      <w:r w:rsidRPr="00C317E4">
        <w:t>", "</w:t>
      </w:r>
      <w:r w:rsidRPr="00C317E4">
        <w:rPr>
          <w:i/>
          <w:iCs/>
        </w:rPr>
        <w:t>Green</w:t>
      </w:r>
      <w:r w:rsidRPr="00C317E4">
        <w:t>", and "</w:t>
      </w:r>
      <w:r w:rsidRPr="00C317E4">
        <w:rPr>
          <w:i/>
          <w:iCs/>
        </w:rPr>
        <w:t>Red</w:t>
      </w:r>
      <w:r w:rsidRPr="00C317E4">
        <w:t>".</w:t>
      </w:r>
    </w:p>
    <w:p w14:paraId="064196BD" w14:textId="0F3D1007" w:rsidR="00C317E4" w:rsidRPr="00C317E4" w:rsidRDefault="00C317E4" w:rsidP="00C317E4">
      <w:pPr>
        <w:numPr>
          <w:ilvl w:val="0"/>
          <w:numId w:val="1"/>
        </w:numPr>
        <w:spacing w:after="0"/>
      </w:pPr>
      <w:r w:rsidRPr="00C317E4">
        <w:t>Open the workbook in Excel.</w:t>
      </w:r>
      <w:r>
        <w:t xml:space="preserve"> </w:t>
      </w:r>
      <w:r w:rsidRPr="00C317E4">
        <w:t>Open the VBA Editor (Alt + F11), insert a module, and paste the macro code.</w:t>
      </w:r>
      <w:r>
        <w:t xml:space="preserve"> </w:t>
      </w:r>
      <w:r w:rsidRPr="00C317E4">
        <w:t xml:space="preserve">Run the </w:t>
      </w:r>
      <w:r>
        <w:t>“Diameter Stuff”</w:t>
      </w:r>
      <w:r w:rsidRPr="00C317E4">
        <w:t xml:space="preserve"> macro</w:t>
      </w:r>
      <w:r>
        <w:t xml:space="preserve">, it </w:t>
      </w:r>
      <w:r w:rsidRPr="00C317E4">
        <w:t>will:</w:t>
      </w:r>
    </w:p>
    <w:p w14:paraId="22477650" w14:textId="77777777" w:rsidR="00C317E4" w:rsidRDefault="00C317E4" w:rsidP="00C317E4">
      <w:pPr>
        <w:pStyle w:val="ListParagraph"/>
        <w:numPr>
          <w:ilvl w:val="1"/>
          <w:numId w:val="1"/>
        </w:numPr>
        <w:spacing w:after="0"/>
      </w:pPr>
      <w:r w:rsidRPr="00C317E4">
        <w:t>Analyze "Green" signal data for spikes.</w:t>
      </w:r>
    </w:p>
    <w:p w14:paraId="0E23CB7E" w14:textId="77777777" w:rsidR="00C317E4" w:rsidRDefault="00C317E4" w:rsidP="00C317E4">
      <w:pPr>
        <w:pStyle w:val="ListParagraph"/>
        <w:numPr>
          <w:ilvl w:val="1"/>
          <w:numId w:val="1"/>
        </w:numPr>
        <w:spacing w:after="0"/>
      </w:pPr>
      <w:r w:rsidRPr="00C317E4">
        <w:t>Create scatter plots of "Green" and "Red" series on each sheet.</w:t>
      </w:r>
    </w:p>
    <w:p w14:paraId="3760610A" w14:textId="77777777" w:rsidR="00C317E4" w:rsidRDefault="00C317E4" w:rsidP="00C317E4">
      <w:pPr>
        <w:pStyle w:val="ListParagraph"/>
        <w:numPr>
          <w:ilvl w:val="1"/>
          <w:numId w:val="1"/>
        </w:numPr>
        <w:spacing w:after="0"/>
      </w:pPr>
      <w:r w:rsidRPr="00C317E4">
        <w:t>Annotate spikes and calculate spike width.</w:t>
      </w:r>
    </w:p>
    <w:p w14:paraId="0ADBC3CA" w14:textId="1E838A61" w:rsidR="00C317E4" w:rsidRDefault="00C317E4" w:rsidP="00C317E4">
      <w:pPr>
        <w:pStyle w:val="ListParagraph"/>
        <w:numPr>
          <w:ilvl w:val="1"/>
          <w:numId w:val="1"/>
        </w:numPr>
        <w:spacing w:after="0"/>
      </w:pPr>
      <w:r w:rsidRPr="00C317E4">
        <w:t>Eliminate duplicate charts based on titles.</w:t>
      </w:r>
    </w:p>
    <w:p w14:paraId="78B7BA2C" w14:textId="77777777" w:rsidR="00C317E4" w:rsidRPr="00C317E4" w:rsidRDefault="00C317E4" w:rsidP="00C317E4">
      <w:pPr>
        <w:ind w:left="1800"/>
      </w:pPr>
    </w:p>
    <w:p w14:paraId="2BF2D5DB" w14:textId="77777777" w:rsidR="00C317E4" w:rsidRPr="00C317E4" w:rsidRDefault="00C317E4" w:rsidP="00C317E4">
      <w:pPr>
        <w:spacing w:after="0"/>
      </w:pPr>
      <w:r w:rsidRPr="00C317E4">
        <w:rPr>
          <w:b/>
          <w:bCs/>
        </w:rPr>
        <w:t>Editing the Macro:</w:t>
      </w:r>
    </w:p>
    <w:p w14:paraId="1E02F240" w14:textId="78BE53B8" w:rsidR="00C317E4" w:rsidRPr="00C317E4" w:rsidRDefault="00C317E4" w:rsidP="00C317E4">
      <w:pPr>
        <w:numPr>
          <w:ilvl w:val="0"/>
          <w:numId w:val="2"/>
        </w:numPr>
        <w:spacing w:after="0"/>
      </w:pPr>
      <w:r w:rsidRPr="00C317E4">
        <w:t>If column names differ, update column identification logic to match your data.</w:t>
      </w:r>
    </w:p>
    <w:p w14:paraId="721443DC" w14:textId="389EA0DF" w:rsidR="00C317E4" w:rsidRPr="00C317E4" w:rsidRDefault="00C317E4" w:rsidP="00C317E4">
      <w:pPr>
        <w:numPr>
          <w:ilvl w:val="0"/>
          <w:numId w:val="2"/>
        </w:numPr>
        <w:spacing w:after="0"/>
      </w:pPr>
      <w:r w:rsidRPr="00C317E4">
        <w:t xml:space="preserve">The </w:t>
      </w:r>
      <w:r w:rsidRPr="00C317E4">
        <w:rPr>
          <w:highlight w:val="yellow"/>
          <w:u w:val="single"/>
        </w:rPr>
        <w:t>threshold</w:t>
      </w:r>
      <w:r w:rsidRPr="00C317E4">
        <w:t xml:space="preserve"> is set to 1.</w:t>
      </w:r>
      <w:r>
        <w:t xml:space="preserve">2x </w:t>
      </w:r>
      <w:r w:rsidRPr="00C317E4">
        <w:t>the minimum non-zero "Green" value. Adjust this factor in the threshold variable calculation to modify the sensitivity.</w:t>
      </w:r>
    </w:p>
    <w:p w14:paraId="0E7C3B1F" w14:textId="388E5B8F" w:rsidR="00C317E4" w:rsidRPr="00C317E4" w:rsidRDefault="00C317E4" w:rsidP="00C317E4">
      <w:pPr>
        <w:numPr>
          <w:ilvl w:val="0"/>
          <w:numId w:val="2"/>
        </w:numPr>
        <w:spacing w:after="0"/>
      </w:pPr>
      <w:r w:rsidRPr="00C317E4">
        <w:t xml:space="preserve">The macro only annotates spikes that exceed a </w:t>
      </w:r>
      <w:r w:rsidRPr="00C317E4">
        <w:rPr>
          <w:highlight w:val="yellow"/>
          <w:u w:val="single"/>
        </w:rPr>
        <w:t>minimum</w:t>
      </w:r>
      <w:r w:rsidRPr="00C317E4">
        <w:rPr>
          <w:highlight w:val="yellow"/>
        </w:rPr>
        <w:t xml:space="preserve"> </w:t>
      </w:r>
      <w:r w:rsidRPr="00C317E4">
        <w:rPr>
          <w:highlight w:val="yellow"/>
          <w:u w:val="single"/>
        </w:rPr>
        <w:t>width</w:t>
      </w:r>
      <w:r w:rsidRPr="00C317E4">
        <w:t xml:space="preserve"> of 0.5 and a </w:t>
      </w:r>
      <w:r w:rsidRPr="00C317E4">
        <w:rPr>
          <w:highlight w:val="yellow"/>
          <w:u w:val="single"/>
        </w:rPr>
        <w:t>maximum value</w:t>
      </w:r>
      <w:r w:rsidRPr="00C317E4">
        <w:t xml:space="preserve"> of 1.1 times the threshold. Adjust these conditions within the logic to fit your criteria.</w:t>
      </w:r>
      <w:r>
        <w:t xml:space="preserve"> i.e. minimal distance apart</w:t>
      </w:r>
    </w:p>
    <w:p w14:paraId="4EF4D2D4" w14:textId="74A16398" w:rsidR="00C317E4" w:rsidRPr="00C317E4" w:rsidRDefault="00C317E4" w:rsidP="00C317E4">
      <w:pPr>
        <w:numPr>
          <w:ilvl w:val="0"/>
          <w:numId w:val="2"/>
        </w:numPr>
        <w:spacing w:after="0"/>
      </w:pPr>
      <w:r w:rsidRPr="00C317E4">
        <w:t xml:space="preserve">You can modify the plot type, colors, and formatting in the </w:t>
      </w:r>
      <w:r w:rsidRPr="00C317E4">
        <w:rPr>
          <w:highlight w:val="yellow"/>
          <w:u w:val="single"/>
        </w:rPr>
        <w:t>chart creation</w:t>
      </w:r>
      <w:r w:rsidRPr="00C317E4">
        <w:t xml:space="preserve"> section.</w:t>
      </w:r>
    </w:p>
    <w:p w14:paraId="36C4C6A3" w14:textId="598008EB" w:rsidR="00764AB7" w:rsidRDefault="00C317E4" w:rsidP="00C317E4">
      <w:pPr>
        <w:numPr>
          <w:ilvl w:val="0"/>
          <w:numId w:val="2"/>
        </w:numPr>
        <w:spacing w:after="0"/>
      </w:pPr>
      <w:r w:rsidRPr="00C317E4">
        <w:t>Copy the code and specify the changes needed, such as adjusting column names, plot styles, or modifying spike detection logic.</w:t>
      </w:r>
    </w:p>
    <w:sectPr w:rsidR="0076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70DBB"/>
    <w:multiLevelType w:val="multilevel"/>
    <w:tmpl w:val="DDC8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82824"/>
    <w:multiLevelType w:val="multilevel"/>
    <w:tmpl w:val="8CA0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612986">
    <w:abstractNumId w:val="1"/>
  </w:num>
  <w:num w:numId="2" w16cid:durableId="137049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1B"/>
    <w:rsid w:val="000318D2"/>
    <w:rsid w:val="00047D1B"/>
    <w:rsid w:val="0012082A"/>
    <w:rsid w:val="001241D4"/>
    <w:rsid w:val="002E3E5C"/>
    <w:rsid w:val="003D1520"/>
    <w:rsid w:val="004401E1"/>
    <w:rsid w:val="005A6654"/>
    <w:rsid w:val="006C40D4"/>
    <w:rsid w:val="00764AB7"/>
    <w:rsid w:val="00B428F1"/>
    <w:rsid w:val="00C317E4"/>
    <w:rsid w:val="00CB0782"/>
    <w:rsid w:val="00D91BEC"/>
    <w:rsid w:val="00F5561A"/>
    <w:rsid w:val="00FE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4F43D1"/>
  <w15:chartTrackingRefBased/>
  <w15:docId w15:val="{EDEF2667-DE2A-415E-B4E1-B6F3B663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1B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1B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91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1216</Characters>
  <Application>Microsoft Office Word</Application>
  <DocSecurity>0</DocSecurity>
  <Lines>29</Lines>
  <Paragraphs>16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Mao</dc:creator>
  <cp:keywords/>
  <dc:description/>
  <cp:lastModifiedBy>Frank Mao</cp:lastModifiedBy>
  <cp:revision>9</cp:revision>
  <dcterms:created xsi:type="dcterms:W3CDTF">2024-10-22T02:30:00Z</dcterms:created>
  <dcterms:modified xsi:type="dcterms:W3CDTF">2024-10-22T03:14:00Z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9b0f0a0c21bf477a96e50e8dab60a227341cc2ae2cb52b732ec03560241d2f2b</vt:lpwstr>
  </property>
</Properties>
</file>