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2418" w14:textId="77777777" w:rsidR="009D6F74" w:rsidRDefault="007451DC">
      <w:p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b/>
          <w:bCs/>
        </w:rPr>
        <w:t xml:space="preserve">2. </w:t>
      </w:r>
      <w:r>
        <w:rPr>
          <w:b/>
          <w:bCs/>
        </w:rPr>
        <w:t>请根据附件</w:t>
      </w:r>
      <w:r>
        <w:rPr>
          <w:b/>
          <w:bCs/>
        </w:rPr>
        <w:t>3</w:t>
      </w:r>
      <w:bookmarkStart w:id="0" w:name="_Hlk115986884"/>
      <w:r>
        <w:rPr>
          <w:b/>
          <w:bCs/>
        </w:rPr>
        <w:t>土壤湿度数据、附件</w:t>
      </w:r>
      <w:r>
        <w:rPr>
          <w:b/>
          <w:bCs/>
        </w:rPr>
        <w:t>4</w:t>
      </w:r>
      <w:r>
        <w:rPr>
          <w:b/>
          <w:bCs/>
        </w:rPr>
        <w:t>土壤蒸发数据以及附件</w:t>
      </w:r>
      <w:r>
        <w:rPr>
          <w:b/>
          <w:bCs/>
        </w:rPr>
        <w:t>8</w:t>
      </w:r>
      <w:r>
        <w:rPr>
          <w:b/>
          <w:bCs/>
        </w:rPr>
        <w:t>中降水</w:t>
      </w:r>
      <w:bookmarkEnd w:id="0"/>
      <w:r>
        <w:rPr>
          <w:b/>
          <w:bCs/>
        </w:rPr>
        <w:t>等数据，建立模型对保持目前放牧策略不变情况下对</w:t>
      </w:r>
      <w:r>
        <w:rPr>
          <w:b/>
          <w:bCs/>
        </w:rPr>
        <w:t>2022</w:t>
      </w:r>
      <w:r>
        <w:rPr>
          <w:b/>
          <w:bCs/>
        </w:rPr>
        <w:t>年、</w:t>
      </w:r>
      <w:r>
        <w:rPr>
          <w:b/>
          <w:bCs/>
        </w:rPr>
        <w:t>2023</w:t>
      </w:r>
      <w:r>
        <w:rPr>
          <w:b/>
          <w:bCs/>
        </w:rPr>
        <w:t>年不同深度土壤湿度进行预测，并完成下表。</w:t>
      </w:r>
    </w:p>
    <w:p w14:paraId="1E666478" w14:textId="77777777" w:rsidR="009D6F74" w:rsidRDefault="007451DC">
      <w:r>
        <w:rPr>
          <w:rFonts w:hint="eastAsia"/>
        </w:rPr>
        <w:t>解读：</w:t>
      </w:r>
    </w:p>
    <w:p w14:paraId="59290877" w14:textId="77777777" w:rsidR="009D6F74" w:rsidRDefault="007451DC">
      <w:pPr>
        <w:ind w:firstLine="420"/>
      </w:pPr>
      <w:r>
        <w:rPr>
          <w:rFonts w:hint="eastAsia"/>
        </w:rPr>
        <w:t>自变量：</w:t>
      </w:r>
      <w:r>
        <w:t>土壤蒸发以及降水</w:t>
      </w:r>
    </w:p>
    <w:p w14:paraId="163691E7" w14:textId="77777777" w:rsidR="009D6F74" w:rsidRDefault="007451DC">
      <w:pPr>
        <w:ind w:firstLine="420"/>
      </w:pPr>
      <w:r>
        <w:rPr>
          <w:rFonts w:hint="eastAsia"/>
        </w:rPr>
        <w:t>因变量：不同深度的</w:t>
      </w:r>
      <w:r>
        <w:t>土壤湿度</w:t>
      </w:r>
    </w:p>
    <w:p w14:paraId="46880822" w14:textId="77777777" w:rsidR="009D6F74" w:rsidRDefault="007451DC">
      <w:r>
        <w:rPr>
          <w:rFonts w:hint="eastAsia"/>
        </w:rPr>
        <w:t>解决方法：</w:t>
      </w:r>
    </w:p>
    <w:p w14:paraId="6BACE98C" w14:textId="77777777" w:rsidR="009D6F74" w:rsidRDefault="007451DC">
      <w:r>
        <w:tab/>
      </w:r>
      <w:r>
        <w:rPr>
          <w:rFonts w:hint="eastAsia"/>
        </w:rPr>
        <w:t>首选：多输入多输出的神经网络，</w:t>
      </w:r>
      <w:r>
        <w:rPr>
          <w:rFonts w:hint="eastAsia"/>
        </w:rPr>
        <w:t>Matlab</w:t>
      </w:r>
      <w:r>
        <w:rPr>
          <w:rFonts w:hint="eastAsia"/>
        </w:rPr>
        <w:t>粒子群神经网络或者模糊神经网络或者时间序列求解（因为第一问公式没有显示土壤湿度与深度的关系</w:t>
      </w:r>
      <w:r>
        <w:rPr>
          <w:rFonts w:hint="eastAsia"/>
        </w:rPr>
        <w:t xml:space="preserve"> </w:t>
      </w:r>
      <w:r>
        <w:rPr>
          <w:rFonts w:hint="eastAsia"/>
        </w:rPr>
        <w:t>所以这里直接采取机器学习预测）</w:t>
      </w:r>
    </w:p>
    <w:p w14:paraId="6388A0F5" w14:textId="77777777" w:rsidR="009D6F74" w:rsidRDefault="007451DC">
      <w:r>
        <w:tab/>
      </w:r>
      <w:r>
        <w:rPr>
          <w:rFonts w:hint="eastAsia"/>
        </w:rPr>
        <w:t>备选：套第一问公式</w:t>
      </w:r>
      <w:r>
        <w:rPr>
          <w:rFonts w:hint="eastAsia"/>
        </w:rPr>
        <w:t>(</w:t>
      </w:r>
      <w:r>
        <w:rPr>
          <w:rFonts w:hint="eastAsia"/>
        </w:rPr>
        <w:t>用植被生物量反推放牧策略</w:t>
      </w:r>
      <w:r>
        <w:rPr>
          <w:rFonts w:hint="eastAsia"/>
        </w:rPr>
        <w:t xml:space="preserve"> </w:t>
      </w:r>
      <w:r>
        <w:rPr>
          <w:rFonts w:hint="eastAsia"/>
        </w:rPr>
        <w:t>确定下放牧策略后再代入</w:t>
      </w:r>
      <w:r>
        <w:rPr>
          <w:rFonts w:hint="eastAsia"/>
        </w:rPr>
        <w:t>1</w:t>
      </w:r>
      <w:r>
        <w:rPr>
          <w:rFonts w:hint="eastAsia"/>
        </w:rPr>
        <w:t>的公式计算土壤湿度</w:t>
      </w:r>
      <w: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462"/>
        <w:gridCol w:w="1489"/>
        <w:gridCol w:w="1436"/>
        <w:gridCol w:w="1686"/>
        <w:gridCol w:w="1578"/>
      </w:tblGrid>
      <w:tr w:rsidR="009D6F74" w14:paraId="455B19F3" w14:textId="77777777">
        <w:trPr>
          <w:trHeight w:val="618"/>
          <w:jc w:val="center"/>
        </w:trPr>
        <w:tc>
          <w:tcPr>
            <w:tcW w:w="989" w:type="dxa"/>
            <w:vAlign w:val="center"/>
          </w:tcPr>
          <w:p w14:paraId="0B93D603" w14:textId="77777777" w:rsidR="009D6F74" w:rsidRDefault="007451DC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/>
                <w:b/>
                <w:bCs/>
                <w:szCs w:val="21"/>
              </w:rPr>
              <w:t>年份</w:t>
            </w:r>
          </w:p>
        </w:tc>
        <w:tc>
          <w:tcPr>
            <w:tcW w:w="1462" w:type="dxa"/>
            <w:vAlign w:val="center"/>
          </w:tcPr>
          <w:p w14:paraId="4185DFFF" w14:textId="77777777" w:rsidR="009D6F74" w:rsidRDefault="007451DC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宋体"/>
                <w:b/>
                <w:bCs/>
                <w:szCs w:val="21"/>
              </w:rPr>
              <w:t>月份</w:t>
            </w:r>
          </w:p>
        </w:tc>
        <w:tc>
          <w:tcPr>
            <w:tcW w:w="1489" w:type="dxa"/>
            <w:vAlign w:val="center"/>
          </w:tcPr>
          <w:p w14:paraId="47EF083D" w14:textId="77777777" w:rsidR="009D6F74" w:rsidRDefault="007451DC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10cm</w:t>
            </w:r>
            <w:r>
              <w:rPr>
                <w:rFonts w:ascii="Times New Roman"/>
                <w:b/>
                <w:bCs/>
                <w:szCs w:val="21"/>
              </w:rPr>
              <w:t>湿度</w:t>
            </w:r>
            <w:r>
              <w:rPr>
                <w:rFonts w:ascii="Times New Roman" w:hAnsi="Times New Roman"/>
                <w:b/>
                <w:bCs/>
                <w:szCs w:val="21"/>
              </w:rPr>
              <w:t>(kg/m2)</w:t>
            </w:r>
          </w:p>
        </w:tc>
        <w:tc>
          <w:tcPr>
            <w:tcW w:w="1436" w:type="dxa"/>
            <w:vAlign w:val="center"/>
          </w:tcPr>
          <w:p w14:paraId="381BD464" w14:textId="77777777" w:rsidR="009D6F74" w:rsidRDefault="007451DC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40cm</w:t>
            </w:r>
            <w:r>
              <w:rPr>
                <w:rFonts w:ascii="Times New Roman"/>
                <w:b/>
                <w:bCs/>
                <w:szCs w:val="21"/>
              </w:rPr>
              <w:t>湿度</w:t>
            </w:r>
            <w:r>
              <w:rPr>
                <w:rFonts w:ascii="Times New Roman" w:hAnsi="Times New Roman"/>
                <w:b/>
                <w:bCs/>
                <w:szCs w:val="21"/>
              </w:rPr>
              <w:t>(kg/m2)</w:t>
            </w:r>
          </w:p>
        </w:tc>
        <w:tc>
          <w:tcPr>
            <w:tcW w:w="1686" w:type="dxa"/>
            <w:vAlign w:val="center"/>
          </w:tcPr>
          <w:p w14:paraId="1EAFDE11" w14:textId="77777777" w:rsidR="009D6F74" w:rsidRDefault="007451DC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100cm</w:t>
            </w:r>
            <w:r>
              <w:rPr>
                <w:rFonts w:ascii="Times New Roman"/>
                <w:b/>
                <w:bCs/>
                <w:szCs w:val="21"/>
              </w:rPr>
              <w:t>湿度</w:t>
            </w:r>
            <w:r>
              <w:rPr>
                <w:rFonts w:ascii="Times New Roman" w:hAnsi="Times New Roman"/>
                <w:b/>
                <w:bCs/>
                <w:szCs w:val="21"/>
              </w:rPr>
              <w:t>(kg/m2)</w:t>
            </w:r>
          </w:p>
        </w:tc>
        <w:tc>
          <w:tcPr>
            <w:tcW w:w="1578" w:type="dxa"/>
            <w:vAlign w:val="center"/>
          </w:tcPr>
          <w:p w14:paraId="5BE6EE91" w14:textId="77777777" w:rsidR="009D6F74" w:rsidRDefault="007451DC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200cm</w:t>
            </w:r>
            <w:r>
              <w:rPr>
                <w:rFonts w:ascii="Times New Roman"/>
                <w:b/>
                <w:bCs/>
                <w:szCs w:val="21"/>
              </w:rPr>
              <w:t>湿度</w:t>
            </w:r>
            <w:r>
              <w:rPr>
                <w:rFonts w:ascii="Times New Roman" w:hAnsi="Times New Roman"/>
                <w:b/>
                <w:bCs/>
                <w:szCs w:val="21"/>
              </w:rPr>
              <w:t>(kg/m2)</w:t>
            </w:r>
          </w:p>
        </w:tc>
      </w:tr>
      <w:tr w:rsidR="009D6F74" w14:paraId="6F43EC64" w14:textId="77777777">
        <w:trPr>
          <w:trHeight w:val="317"/>
          <w:jc w:val="center"/>
        </w:trPr>
        <w:tc>
          <w:tcPr>
            <w:tcW w:w="989" w:type="dxa"/>
            <w:vMerge w:val="restart"/>
            <w:vAlign w:val="center"/>
          </w:tcPr>
          <w:p w14:paraId="52FF60FC" w14:textId="77777777" w:rsidR="009D6F74" w:rsidRDefault="007451DC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2022</w:t>
            </w:r>
          </w:p>
        </w:tc>
        <w:tc>
          <w:tcPr>
            <w:tcW w:w="1462" w:type="dxa"/>
            <w:vAlign w:val="center"/>
          </w:tcPr>
          <w:p w14:paraId="2A3877FE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04</w:t>
            </w:r>
          </w:p>
        </w:tc>
        <w:tc>
          <w:tcPr>
            <w:tcW w:w="1489" w:type="dxa"/>
            <w:vAlign w:val="center"/>
          </w:tcPr>
          <w:p w14:paraId="536019F3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8D04E7A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5A5F77EF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1B88EEF5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446A362D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1BD0ABCC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2F5B6124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05</w:t>
            </w:r>
          </w:p>
        </w:tc>
        <w:tc>
          <w:tcPr>
            <w:tcW w:w="1489" w:type="dxa"/>
            <w:vAlign w:val="center"/>
          </w:tcPr>
          <w:p w14:paraId="5FAA661D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71C3DA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0176F935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4C43142F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0BC98F84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39AD3F41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46607176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06</w:t>
            </w:r>
          </w:p>
        </w:tc>
        <w:tc>
          <w:tcPr>
            <w:tcW w:w="1489" w:type="dxa"/>
            <w:vAlign w:val="center"/>
          </w:tcPr>
          <w:p w14:paraId="7CED9554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186B313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6790A79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337ADEF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5FFA4B24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4E937B3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0AEBCD86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07</w:t>
            </w:r>
          </w:p>
        </w:tc>
        <w:tc>
          <w:tcPr>
            <w:tcW w:w="1489" w:type="dxa"/>
            <w:vAlign w:val="center"/>
          </w:tcPr>
          <w:p w14:paraId="1338328C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DF7E66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5A4F9499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3A04A9F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2126B0BC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20218410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40D42770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08</w:t>
            </w:r>
          </w:p>
        </w:tc>
        <w:tc>
          <w:tcPr>
            <w:tcW w:w="1489" w:type="dxa"/>
            <w:vAlign w:val="center"/>
          </w:tcPr>
          <w:p w14:paraId="25F9D46C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C56F9D0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2FBAA4D0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265189F8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056ED5E4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6456D444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721A28D7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09</w:t>
            </w:r>
          </w:p>
        </w:tc>
        <w:tc>
          <w:tcPr>
            <w:tcW w:w="1489" w:type="dxa"/>
            <w:vAlign w:val="center"/>
          </w:tcPr>
          <w:p w14:paraId="709DAEC6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C46C6B5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7241F36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6724AF88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23041023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08104B5F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7428302F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1489" w:type="dxa"/>
            <w:vAlign w:val="center"/>
          </w:tcPr>
          <w:p w14:paraId="44CD6F83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83BD8EC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4AFD9187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7CC4BFE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42C3BB8D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6DEBE029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0D036FBF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11</w:t>
            </w:r>
          </w:p>
        </w:tc>
        <w:tc>
          <w:tcPr>
            <w:tcW w:w="1489" w:type="dxa"/>
            <w:vAlign w:val="center"/>
          </w:tcPr>
          <w:p w14:paraId="57E2A6C3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D245F68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676CE714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57E9E359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173B3E9B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69FEF17A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7482CCAE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1489" w:type="dxa"/>
            <w:vAlign w:val="center"/>
          </w:tcPr>
          <w:p w14:paraId="58F3169C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0B751F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13D11F4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58AA458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59C3D746" w14:textId="77777777">
        <w:trPr>
          <w:trHeight w:val="302"/>
          <w:jc w:val="center"/>
        </w:trPr>
        <w:tc>
          <w:tcPr>
            <w:tcW w:w="989" w:type="dxa"/>
            <w:vMerge w:val="restart"/>
            <w:vAlign w:val="center"/>
          </w:tcPr>
          <w:p w14:paraId="56DD6C37" w14:textId="77777777" w:rsidR="009D6F74" w:rsidRDefault="007451DC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2023</w:t>
            </w:r>
          </w:p>
        </w:tc>
        <w:tc>
          <w:tcPr>
            <w:tcW w:w="1462" w:type="dxa"/>
            <w:vAlign w:val="center"/>
          </w:tcPr>
          <w:p w14:paraId="078D64C2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01</w:t>
            </w:r>
          </w:p>
        </w:tc>
        <w:tc>
          <w:tcPr>
            <w:tcW w:w="1489" w:type="dxa"/>
            <w:vAlign w:val="center"/>
          </w:tcPr>
          <w:p w14:paraId="565F13B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884E20D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3CE0BC87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14AD5C8A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42128E6F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49267AA9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643C8440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02</w:t>
            </w:r>
          </w:p>
        </w:tc>
        <w:tc>
          <w:tcPr>
            <w:tcW w:w="1489" w:type="dxa"/>
            <w:vAlign w:val="center"/>
          </w:tcPr>
          <w:p w14:paraId="00AA89CF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97575A9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1A2F955C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2E81BBE8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42E182A6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5CEEFDA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57867A43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03</w:t>
            </w:r>
          </w:p>
        </w:tc>
        <w:tc>
          <w:tcPr>
            <w:tcW w:w="1489" w:type="dxa"/>
            <w:vAlign w:val="center"/>
          </w:tcPr>
          <w:p w14:paraId="5D0D40D1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07C8204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2394C978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1E01B74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1CE8CD0E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605E024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118B48AC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04</w:t>
            </w:r>
          </w:p>
        </w:tc>
        <w:tc>
          <w:tcPr>
            <w:tcW w:w="1489" w:type="dxa"/>
            <w:vAlign w:val="center"/>
          </w:tcPr>
          <w:p w14:paraId="276FBC43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4961EA6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0E2284A6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5D478C93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765C3C22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2A0F49E9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27932F7C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05</w:t>
            </w:r>
          </w:p>
        </w:tc>
        <w:tc>
          <w:tcPr>
            <w:tcW w:w="1489" w:type="dxa"/>
            <w:vAlign w:val="center"/>
          </w:tcPr>
          <w:p w14:paraId="54917898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CC432C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1639D4AA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43A043F7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1AED67AC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4B7BE9A6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6BBF6489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06</w:t>
            </w:r>
          </w:p>
        </w:tc>
        <w:tc>
          <w:tcPr>
            <w:tcW w:w="1489" w:type="dxa"/>
            <w:vAlign w:val="center"/>
          </w:tcPr>
          <w:p w14:paraId="2880D6C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1BD5A33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083A4DA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3FC24567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00852C43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20AEF080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724D2F1F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07</w:t>
            </w:r>
          </w:p>
        </w:tc>
        <w:tc>
          <w:tcPr>
            <w:tcW w:w="1489" w:type="dxa"/>
            <w:vAlign w:val="center"/>
          </w:tcPr>
          <w:p w14:paraId="1615A330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2223B4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53C0A43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20693E3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7B062F90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0FFFBD1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6106D2E8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08</w:t>
            </w:r>
          </w:p>
        </w:tc>
        <w:tc>
          <w:tcPr>
            <w:tcW w:w="1489" w:type="dxa"/>
            <w:vAlign w:val="center"/>
          </w:tcPr>
          <w:p w14:paraId="5DD5FDA9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57129C9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115D0BB8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39974386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4FDD44C1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375B96E2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4FB82169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09</w:t>
            </w:r>
          </w:p>
        </w:tc>
        <w:tc>
          <w:tcPr>
            <w:tcW w:w="1489" w:type="dxa"/>
            <w:vAlign w:val="center"/>
          </w:tcPr>
          <w:p w14:paraId="65E693A8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9BB7E0E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08DFB9C1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09E5CC5A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5D172091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76A37275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776AE43E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1489" w:type="dxa"/>
            <w:vAlign w:val="center"/>
          </w:tcPr>
          <w:p w14:paraId="5AC31489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8F7A8E9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20179DA8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4507F38C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31DC9818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5B494B4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25DA5650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11</w:t>
            </w:r>
          </w:p>
        </w:tc>
        <w:tc>
          <w:tcPr>
            <w:tcW w:w="1489" w:type="dxa"/>
            <w:vAlign w:val="center"/>
          </w:tcPr>
          <w:p w14:paraId="442DFB47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30D9FD2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2CB90AA4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51D9F6C4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9D6F74" w14:paraId="6DA14299" w14:textId="77777777">
        <w:trPr>
          <w:trHeight w:val="145"/>
          <w:jc w:val="center"/>
        </w:trPr>
        <w:tc>
          <w:tcPr>
            <w:tcW w:w="989" w:type="dxa"/>
            <w:vMerge/>
            <w:vAlign w:val="center"/>
          </w:tcPr>
          <w:p w14:paraId="76C390DB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47990DFB" w14:textId="77777777" w:rsidR="009D6F74" w:rsidRDefault="007451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1489" w:type="dxa"/>
            <w:vAlign w:val="center"/>
          </w:tcPr>
          <w:p w14:paraId="55BA29BA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1DFB2B7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5DD7F0C4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78" w:type="dxa"/>
            <w:vAlign w:val="center"/>
          </w:tcPr>
          <w:p w14:paraId="403C8AAF" w14:textId="77777777" w:rsidR="009D6F74" w:rsidRDefault="009D6F74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14:paraId="5E84DE6B" w14:textId="77777777" w:rsidR="009D6F74" w:rsidRDefault="009D6F74"/>
    <w:p w14:paraId="2A558C02" w14:textId="77777777" w:rsidR="009D6F74" w:rsidRDefault="007451DC">
      <w:r>
        <w:rPr>
          <w:rFonts w:hint="eastAsia"/>
        </w:rPr>
        <w:t>草地土壤含水量是草地植物的主要水分来源，其对草地植物种类、生物量、盖度、高度等具有重要影响，是决定草地类型的主要因素之一。</w:t>
      </w:r>
      <w:r>
        <w:t>土壤水分状况是由气候因</w:t>
      </w:r>
      <w:r>
        <w:rPr>
          <w:rFonts w:hint="eastAsia"/>
        </w:rPr>
        <w:t>素、地形因素、土壤因素等共同决定的，其中地形因素和土壤因素基本是稳定的，</w:t>
      </w:r>
      <w:r>
        <w:t>只有气候因素是</w:t>
      </w:r>
      <w:r>
        <w:rPr>
          <w:rFonts w:hint="eastAsia"/>
        </w:rPr>
        <w:t>动态变化的，</w:t>
      </w:r>
      <w:r>
        <w:t>故而气候因素对土壤水分具有重要</w:t>
      </w:r>
      <w:r>
        <w:rPr>
          <w:rFonts w:hint="eastAsia"/>
        </w:rPr>
        <w:t>的影响。</w:t>
      </w:r>
      <w:r>
        <w:rPr>
          <w:rFonts w:hint="eastAsia"/>
        </w:rPr>
        <w:t>(</w:t>
      </w:r>
      <w:r>
        <w:rPr>
          <w:highlight w:val="yellow"/>
        </w:rPr>
        <w:t>内蒙古鄂温克族自治旗温性草甸草原</w:t>
      </w:r>
      <w:r>
        <w:rPr>
          <w:rFonts w:hint="eastAsia"/>
          <w:highlight w:val="yellow"/>
        </w:rPr>
        <w:t>)</w:t>
      </w:r>
      <w:r>
        <w:rPr>
          <w:rFonts w:hint="eastAsia"/>
        </w:rPr>
        <w:t>除了</w:t>
      </w:r>
      <w:r>
        <w:rPr>
          <w:color w:val="FF0000"/>
        </w:rPr>
        <w:t>平均气温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附件</w:t>
      </w:r>
      <w:r>
        <w:rPr>
          <w:rFonts w:hint="eastAsia"/>
          <w:color w:val="FF0000"/>
        </w:rPr>
        <w:t>8</w:t>
      </w:r>
      <w:r>
        <w:rPr>
          <w:color w:val="FF0000"/>
        </w:rPr>
        <w:t>)</w:t>
      </w:r>
      <w:r>
        <w:rPr>
          <w:rFonts w:hint="eastAsia"/>
          <w:color w:val="FF0000"/>
        </w:rPr>
        <w:t>、平均</w:t>
      </w:r>
      <w:r>
        <w:rPr>
          <w:color w:val="FF0000"/>
        </w:rPr>
        <w:t>降雨量</w:t>
      </w:r>
      <w:r>
        <w:rPr>
          <w:rFonts w:hint="eastAsia"/>
          <w:color w:val="FF0000"/>
        </w:rPr>
        <w:t>（附件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）、</w:t>
      </w:r>
      <w:r>
        <w:rPr>
          <w:color w:val="FF0000"/>
        </w:rPr>
        <w:t>蒸散量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附件</w:t>
      </w:r>
      <w:r>
        <w:rPr>
          <w:rFonts w:hint="eastAsia"/>
          <w:color w:val="FF0000"/>
        </w:rPr>
        <w:t>4</w:t>
      </w:r>
      <w:r>
        <w:rPr>
          <w:color w:val="FF0000"/>
        </w:rPr>
        <w:t>)</w:t>
      </w:r>
      <w:r>
        <w:rPr>
          <w:rFonts w:hint="eastAsia"/>
        </w:rPr>
        <w:t>外，考虑到草原生态系统主要分布在干旱和半干旱地区</w:t>
      </w:r>
      <w:r>
        <w:rPr>
          <w:rFonts w:hint="eastAsia"/>
        </w:rPr>
        <w:t xml:space="preserve"> </w:t>
      </w:r>
      <w:r>
        <w:rPr>
          <w:rFonts w:hint="eastAsia"/>
        </w:rPr>
        <w:t>，而风蚀现象多发生在这些地区，风对土壤资源起着再分配和搬运的作用。</w:t>
      </w:r>
      <w:r>
        <w:rPr>
          <w:rFonts w:hint="eastAsia"/>
        </w:rPr>
        <w:t>(</w:t>
      </w:r>
      <w:r>
        <w:rPr>
          <w:rFonts w:hint="eastAsia"/>
          <w:highlight w:val="yellow"/>
        </w:rPr>
        <w:t>风速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变化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对草</w:t>
      </w:r>
      <w:r>
        <w:rPr>
          <w:rFonts w:hint="eastAsia"/>
          <w:highlight w:val="yellow"/>
        </w:rPr>
        <w:t>原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生态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系统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的影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响研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究进展</w:t>
      </w:r>
      <w:r>
        <w:t>)</w:t>
      </w:r>
      <w:r>
        <w:rPr>
          <w:rFonts w:hint="eastAsia"/>
        </w:rPr>
        <w:t>并且的地面气温、湿度、气压和风速数据构造中国区域高时空分辨率的大气强迫场</w:t>
      </w:r>
      <w:r>
        <w:rPr>
          <w:rFonts w:hint="eastAsia"/>
        </w:rPr>
        <w:t>(</w:t>
      </w:r>
      <w:r>
        <w:rPr>
          <w:rFonts w:hint="eastAsia"/>
          <w:highlight w:val="yellow"/>
        </w:rPr>
        <w:t>中国区域不同深度土壤湿度模拟和评估</w:t>
      </w:r>
      <w:r>
        <w:rPr>
          <w:highlight w:val="yellow"/>
        </w:rPr>
        <w:t>)</w:t>
      </w:r>
    </w:p>
    <w:p w14:paraId="2EE8FA1A" w14:textId="77777777" w:rsidR="009D6F74" w:rsidRDefault="007451DC">
      <w:r>
        <w:rPr>
          <w:rFonts w:hint="eastAsia"/>
        </w:rPr>
        <w:lastRenderedPageBreak/>
        <w:t>决定不同深度的土壤湿度。因此。</w:t>
      </w:r>
      <w:r>
        <w:rPr>
          <w:rFonts w:hint="eastAsia"/>
          <w:color w:val="FF0000"/>
        </w:rPr>
        <w:t>风速的变化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选取平均风速</w:t>
      </w:r>
      <w:r>
        <w:rPr>
          <w:rFonts w:hint="eastAsia"/>
          <w:color w:val="FF0000"/>
        </w:rPr>
        <w:t>)(</w:t>
      </w:r>
      <w:r>
        <w:rPr>
          <w:rFonts w:hint="eastAsia"/>
          <w:color w:val="FF0000"/>
        </w:rPr>
        <w:t>附件</w:t>
      </w:r>
      <w:r>
        <w:rPr>
          <w:rFonts w:hint="eastAsia"/>
          <w:color w:val="FF0000"/>
        </w:rPr>
        <w:t>8</w:t>
      </w:r>
      <w:r>
        <w:rPr>
          <w:color w:val="FF0000"/>
        </w:rPr>
        <w:t>)</w:t>
      </w:r>
      <w:r>
        <w:rPr>
          <w:rFonts w:hint="eastAsia"/>
          <w:color w:val="FF0000"/>
        </w:rPr>
        <w:t>和气压变化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选取平均站点气压</w:t>
      </w:r>
      <w:r>
        <w:rPr>
          <w:color w:val="FF0000"/>
        </w:rPr>
        <w:t>)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附件</w:t>
      </w:r>
      <w:r>
        <w:rPr>
          <w:rFonts w:hint="eastAsia"/>
          <w:color w:val="FF0000"/>
        </w:rPr>
        <w:t>8</w:t>
      </w:r>
      <w:r>
        <w:rPr>
          <w:color w:val="FF0000"/>
        </w:rPr>
        <w:t>)</w:t>
      </w:r>
      <w:r>
        <w:rPr>
          <w:rFonts w:hint="eastAsia"/>
        </w:rPr>
        <w:t>也对土壤湿度有影响。</w:t>
      </w:r>
    </w:p>
    <w:p w14:paraId="3ACF74F6" w14:textId="77777777" w:rsidR="009D6F74" w:rsidRDefault="007451DC">
      <w:pPr>
        <w:widowControl/>
        <w:ind w:firstLine="420"/>
        <w:jc w:val="left"/>
      </w:pPr>
      <w:r>
        <w:t>许多学者对不同地区土壤水分动</w:t>
      </w:r>
      <w:r>
        <w:rPr>
          <w:rFonts w:hint="eastAsia"/>
        </w:rPr>
        <w:t>态分布规律进行了深入研究和探讨，</w:t>
      </w:r>
      <w:r>
        <w:t>但基本都</w:t>
      </w:r>
      <w:r>
        <w:rPr>
          <w:rFonts w:hint="eastAsia"/>
        </w:rPr>
        <w:t>是通过短期观测数据来揭示土壤水分动态变化，而本题利用长期气象数据</w:t>
      </w:r>
      <w:r>
        <w:rPr>
          <w:rFonts w:hint="eastAsia"/>
        </w:rPr>
        <w:t>(</w:t>
      </w:r>
      <w:r>
        <w:t>2012-2022</w:t>
      </w:r>
      <w:r>
        <w:rPr>
          <w:rFonts w:hint="eastAsia"/>
        </w:rPr>
        <w:t>年</w:t>
      </w:r>
      <w:r>
        <w:t>)</w:t>
      </w:r>
      <w:r>
        <w:rPr>
          <w:rFonts w:hint="eastAsia"/>
        </w:rPr>
        <w:t>和土壤湿度数据来探讨气候因子对土壤湿度的影响，训练的模型更为泛化，具有更高的可信性。</w:t>
      </w:r>
    </w:p>
    <w:p w14:paraId="43C6E014" w14:textId="77777777" w:rsidR="009D6F74" w:rsidRDefault="009D6F74">
      <w:pPr>
        <w:widowControl/>
        <w:ind w:firstLine="420"/>
        <w:jc w:val="left"/>
      </w:pPr>
    </w:p>
    <w:p w14:paraId="3F8F2985" w14:textId="77777777" w:rsidR="009D6F74" w:rsidRDefault="007451DC">
      <w:pPr>
        <w:widowControl/>
        <w:ind w:firstLine="420"/>
        <w:jc w:val="left"/>
      </w:pPr>
      <w:r>
        <w:rPr>
          <w:rFonts w:hint="eastAsia"/>
        </w:rPr>
        <w:t>运用随机森林</w:t>
      </w:r>
      <w:r>
        <w:rPr>
          <w:rFonts w:hint="eastAsia"/>
        </w:rPr>
        <w:t xml:space="preserve"> </w:t>
      </w:r>
      <w:r>
        <w:rPr>
          <w:rFonts w:hint="eastAsia"/>
        </w:rPr>
        <w:t>提升树</w:t>
      </w:r>
      <w:r>
        <w:rPr>
          <w:rFonts w:hint="eastAsia"/>
        </w:rPr>
        <w:t xml:space="preserve"> </w:t>
      </w:r>
      <w:r>
        <w:rPr>
          <w:rFonts w:hint="eastAsia"/>
        </w:rPr>
        <w:t>计算出两版本结果</w:t>
      </w:r>
      <w:r>
        <w:t xml:space="preserve"> </w:t>
      </w:r>
      <w:r>
        <w:rPr>
          <w:rFonts w:hint="eastAsia"/>
        </w:rPr>
        <w:t>取舍如下</w:t>
      </w:r>
    </w:p>
    <w:p w14:paraId="7238AD61" w14:textId="77777777" w:rsidR="009D6F74" w:rsidRDefault="007451DC">
      <w:pPr>
        <w:widowControl/>
        <w:ind w:firstLine="420"/>
        <w:jc w:val="left"/>
      </w:pPr>
      <w:r>
        <w:rPr>
          <w:rFonts w:hint="eastAsia"/>
        </w:rPr>
        <w:t>计算原始数据集中某月份不同湿度下的平均湿度</w:t>
      </w:r>
      <w:r>
        <w:rPr>
          <w:rFonts w:hint="eastAsia"/>
        </w:rPr>
        <w:t xml:space="preserve"> </w:t>
      </w:r>
      <w:r>
        <w:rPr>
          <w:rFonts w:hint="eastAsia"/>
        </w:rPr>
        <w:t>设定一个因数</w:t>
      </w:r>
      <w:r>
        <w:rPr>
          <w:rFonts w:hint="eastAsia"/>
        </w:rPr>
        <w:t>(</w:t>
      </w:r>
      <w:r>
        <w:rPr>
          <w:rFonts w:hint="eastAsia"/>
        </w:rPr>
        <w:t>龙神因数</w:t>
      </w:r>
      <w:r>
        <w:t>)</w:t>
      </w:r>
      <w:r>
        <w:rPr>
          <w:rFonts w:hint="eastAsia"/>
        </w:rPr>
        <w:t>=</w:t>
      </w:r>
      <w:r>
        <w:rPr>
          <w:rFonts w:hint="eastAsia"/>
        </w:rPr>
        <w:t>计算结果与平均湿度之间的欧氏距离</w:t>
      </w:r>
      <w:r>
        <w:rPr>
          <w:rFonts w:hint="eastAsia"/>
        </w:rPr>
        <w:t xml:space="preserve"> </w:t>
      </w:r>
      <w:r>
        <w:rPr>
          <w:rFonts w:hint="eastAsia"/>
        </w:rPr>
        <w:t>取欧式距离最小的方案为最佳方案</w:t>
      </w:r>
      <w:r>
        <w:rPr>
          <w:rFonts w:hint="eastAsia"/>
        </w:rPr>
        <w:t>(</w:t>
      </w:r>
      <w:r>
        <w:rPr>
          <w:rFonts w:hint="eastAsia"/>
          <w:highlight w:val="green"/>
        </w:rPr>
        <w:t>help</w:t>
      </w:r>
      <w:r>
        <w:t>)</w:t>
      </w:r>
    </w:p>
    <w:p w14:paraId="036048D2" w14:textId="77777777" w:rsidR="009D6F74" w:rsidRDefault="009D6F74">
      <w:pPr>
        <w:widowControl/>
        <w:ind w:firstLine="420"/>
        <w:jc w:val="left"/>
      </w:pPr>
    </w:p>
    <w:p w14:paraId="1FD64707" w14:textId="77777777" w:rsidR="009D6F74" w:rsidRDefault="007451DC">
      <w:pPr>
        <w:widowControl/>
        <w:ind w:firstLine="420"/>
        <w:jc w:val="left"/>
      </w:pPr>
      <w:r>
        <w:rPr>
          <w:rFonts w:hint="eastAsia"/>
        </w:rPr>
        <w:t>创新点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查阅资料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>5</w:t>
      </w:r>
      <w:r>
        <w:rPr>
          <w:rFonts w:hint="eastAsia"/>
        </w:rPr>
        <w:t>个影响的气候因素</w:t>
      </w:r>
    </w:p>
    <w:p w14:paraId="7A6FADDB" w14:textId="77777777" w:rsidR="009D6F74" w:rsidRDefault="007451DC">
      <w:pPr>
        <w:widowControl/>
        <w:ind w:firstLine="420"/>
        <w:jc w:val="left"/>
      </w:pPr>
      <w:r>
        <w:rPr>
          <w:rFonts w:hint="eastAsia"/>
        </w:rPr>
        <w:t>创新点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两种分类器预测</w:t>
      </w:r>
      <w:r>
        <w:rPr>
          <w:rFonts w:hint="eastAsia"/>
        </w:rPr>
        <w:t>(</w:t>
      </w:r>
      <w:hyperlink r:id="rId6" w:history="1">
        <w:r>
          <w:rPr>
            <w:rStyle w:val="a7"/>
            <w:highlight w:val="green"/>
          </w:rPr>
          <w:t>help</w:t>
        </w:r>
      </w:hyperlink>
      <w:r>
        <w:t>)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etc</w:t>
      </w:r>
    </w:p>
    <w:p w14:paraId="296DB45A" w14:textId="77777777" w:rsidR="009D6F74" w:rsidRDefault="007451DC">
      <w:pPr>
        <w:widowControl/>
        <w:ind w:firstLine="420"/>
        <w:jc w:val="left"/>
      </w:pPr>
      <w:r>
        <w:rPr>
          <w:rFonts w:hint="eastAsia"/>
        </w:rPr>
        <w:t>创新点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给出一</w:t>
      </w:r>
      <w:r>
        <w:rPr>
          <w:rFonts w:hint="eastAsia"/>
        </w:rPr>
        <w:t>个取舍的评价指标</w:t>
      </w:r>
    </w:p>
    <w:p w14:paraId="70ACBC08" w14:textId="77777777" w:rsidR="009D6F74" w:rsidRDefault="009D6F74">
      <w:pPr>
        <w:widowControl/>
        <w:jc w:val="left"/>
      </w:pPr>
    </w:p>
    <w:p w14:paraId="27B86CE0" w14:textId="70DF13E8" w:rsidR="009D6F74" w:rsidRPr="00432104" w:rsidRDefault="009D6F74">
      <w:pPr>
        <w:widowControl/>
        <w:ind w:firstLineChars="200" w:firstLine="420"/>
        <w:jc w:val="left"/>
      </w:pPr>
    </w:p>
    <w:sectPr w:rsidR="009D6F74" w:rsidRPr="00432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0CB7" w14:textId="77777777" w:rsidR="007451DC" w:rsidRDefault="007451DC" w:rsidP="00432104">
      <w:r>
        <w:separator/>
      </w:r>
    </w:p>
  </w:endnote>
  <w:endnote w:type="continuationSeparator" w:id="0">
    <w:p w14:paraId="275668B8" w14:textId="77777777" w:rsidR="007451DC" w:rsidRDefault="007451DC" w:rsidP="0043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2ECC" w14:textId="77777777" w:rsidR="007451DC" w:rsidRDefault="007451DC" w:rsidP="00432104">
      <w:r>
        <w:separator/>
      </w:r>
    </w:p>
  </w:footnote>
  <w:footnote w:type="continuationSeparator" w:id="0">
    <w:p w14:paraId="277B838E" w14:textId="77777777" w:rsidR="007451DC" w:rsidRDefault="007451DC" w:rsidP="00432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Y3ZTk5NDEzZTU3NThjY2Q3MDg4MzA0NzZkZDUyNzkifQ=="/>
  </w:docVars>
  <w:rsids>
    <w:rsidRoot w:val="00E36863"/>
    <w:rsid w:val="00031FFE"/>
    <w:rsid w:val="0013792B"/>
    <w:rsid w:val="0014019B"/>
    <w:rsid w:val="00160BD0"/>
    <w:rsid w:val="002959AF"/>
    <w:rsid w:val="002F3365"/>
    <w:rsid w:val="00355CEE"/>
    <w:rsid w:val="00432104"/>
    <w:rsid w:val="005C3A2E"/>
    <w:rsid w:val="00605C03"/>
    <w:rsid w:val="00681DE4"/>
    <w:rsid w:val="006B0FC5"/>
    <w:rsid w:val="007451DC"/>
    <w:rsid w:val="008F268D"/>
    <w:rsid w:val="009563AF"/>
    <w:rsid w:val="009D6F74"/>
    <w:rsid w:val="00C33A64"/>
    <w:rsid w:val="00C708FE"/>
    <w:rsid w:val="00D6385E"/>
    <w:rsid w:val="00E36863"/>
    <w:rsid w:val="00F63CE4"/>
    <w:rsid w:val="00F87A99"/>
    <w:rsid w:val="00FA2EDF"/>
    <w:rsid w:val="057E2F8C"/>
    <w:rsid w:val="19632832"/>
    <w:rsid w:val="1B09565B"/>
    <w:rsid w:val="21B244A5"/>
    <w:rsid w:val="46E719AA"/>
    <w:rsid w:val="5D7D7BFC"/>
    <w:rsid w:val="62FC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F6CE9"/>
  <w15:docId w15:val="{E42FABF7-A5B1-4C60-B5D1-581182C9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67045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WW</dc:creator>
  <cp:lastModifiedBy>W WW</cp:lastModifiedBy>
  <cp:revision>7</cp:revision>
  <dcterms:created xsi:type="dcterms:W3CDTF">2022-10-07T03:00:00Z</dcterms:created>
  <dcterms:modified xsi:type="dcterms:W3CDTF">2022-10-09T20:53:00Z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BEAA678DF8464FB3B98E4CB41EEF5375</vt:lpwstr>
  </property>
</Properties>
</file>