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12" w:lineRule="auto"/>
        <w:jc w:val="center"/>
      </w:pPr>
      <w:r>
        <w:rPr>
          <w:rFonts w:ascii="华文中宋" w:hAnsi="华文中宋" w:eastAsia="华文中宋"/>
          <w:b/>
          <w:color w:val="000000"/>
          <w:sz w:val="36"/>
          <w:szCs w:val="36"/>
        </w:rPr>
        <w:drawing>
          <wp:inline distT="0" distB="0" distL="0" distR="0">
            <wp:extent cx="1301750" cy="831850"/>
            <wp:effectExtent l="0" t="0" r="0" b="6350"/>
            <wp:docPr id="12" name="图片 12" descr="资源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资源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301750" cy="831850"/>
                    </a:xfrm>
                    <a:prstGeom prst="rect">
                      <a:avLst/>
                    </a:prstGeom>
                    <a:noFill/>
                    <a:ln>
                      <a:noFill/>
                    </a:ln>
                  </pic:spPr>
                </pic:pic>
              </a:graphicData>
            </a:graphic>
          </wp:inline>
        </w:drawing>
      </w:r>
      <w:r>
        <w:rPr>
          <w:rFonts w:ascii="华文中宋" w:hAnsi="华文中宋" w:eastAsia="华文中宋"/>
          <w:b/>
          <w:color w:val="000000"/>
          <w:sz w:val="36"/>
          <w:szCs w:val="36"/>
        </w:rPr>
        <w:t xml:space="preserve"> </w:t>
      </w:r>
      <w:r>
        <w:rPr>
          <w:rFonts w:hint="eastAsia" w:ascii="华文中宋" w:hAnsi="华文中宋" w:eastAsia="华文中宋"/>
          <w:b/>
          <w:color w:val="000000"/>
          <w:sz w:val="36"/>
          <w:szCs w:val="36"/>
        </w:rPr>
        <w:t xml:space="preserve"> </w:t>
      </w:r>
      <w:r>
        <w:drawing>
          <wp:inline distT="0" distB="0" distL="0" distR="0">
            <wp:extent cx="901700" cy="9017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01700" cy="901700"/>
                    </a:xfrm>
                    <a:prstGeom prst="rect">
                      <a:avLst/>
                    </a:prstGeom>
                    <a:noFill/>
                    <a:ln>
                      <a:noFill/>
                    </a:ln>
                  </pic:spPr>
                </pic:pic>
              </a:graphicData>
            </a:graphic>
          </wp:inline>
        </w:drawing>
      </w:r>
      <w:r>
        <w:rPr>
          <w:rFonts w:hint="eastAsia"/>
        </w:rPr>
        <w:t xml:space="preserve"> </w:t>
      </w:r>
      <w:r>
        <w:t xml:space="preserve">  </w:t>
      </w:r>
      <w:r>
        <w:drawing>
          <wp:inline distT="0" distB="0" distL="0" distR="0">
            <wp:extent cx="736600" cy="831850"/>
            <wp:effectExtent l="0" t="0" r="635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736600" cy="831850"/>
                    </a:xfrm>
                    <a:prstGeom prst="rect">
                      <a:avLst/>
                    </a:prstGeom>
                    <a:noFill/>
                    <a:ln>
                      <a:noFill/>
                    </a:ln>
                  </pic:spPr>
                </pic:pic>
              </a:graphicData>
            </a:graphic>
          </wp:inline>
        </w:drawing>
      </w:r>
      <w:r>
        <w:rPr>
          <w:rFonts w:hint="eastAsia"/>
        </w:rPr>
        <w:t xml:space="preserve"> </w:t>
      </w:r>
      <w:r>
        <w:rPr>
          <w:rFonts w:ascii="华文中宋" w:hAnsi="华文中宋" w:eastAsia="华文中宋"/>
          <w:b/>
          <w:color w:val="000000"/>
          <w:sz w:val="36"/>
          <w:szCs w:val="36"/>
        </w:rPr>
        <w:t xml:space="preserve"> </w:t>
      </w:r>
      <w:r>
        <w:rPr>
          <w:rFonts w:hint="eastAsia" w:ascii="华文中宋" w:hAnsi="华文中宋" w:eastAsia="华文中宋"/>
          <w:b/>
          <w:color w:val="000000"/>
          <w:sz w:val="36"/>
          <w:szCs w:val="36"/>
        </w:rPr>
        <w:t xml:space="preserve"> </w:t>
      </w:r>
      <w:r>
        <w:rPr>
          <w:rFonts w:ascii="华文中宋" w:hAnsi="华文中宋" w:eastAsia="华文中宋"/>
          <w:b/>
          <w:color w:val="000000"/>
          <w:sz w:val="36"/>
          <w:szCs w:val="36"/>
        </w:rPr>
        <w:drawing>
          <wp:inline distT="0" distB="0" distL="0" distR="0">
            <wp:extent cx="825500" cy="825500"/>
            <wp:effectExtent l="0" t="0" r="0" b="0"/>
            <wp:docPr id="9" name="图片 9" descr="huaw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huawe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825500" cy="825500"/>
                    </a:xfrm>
                    <a:prstGeom prst="rect">
                      <a:avLst/>
                    </a:prstGeom>
                    <a:noFill/>
                    <a:ln>
                      <a:noFill/>
                    </a:ln>
                  </pic:spPr>
                </pic:pic>
              </a:graphicData>
            </a:graphic>
          </wp:inline>
        </w:drawing>
      </w:r>
      <w:r>
        <w:t xml:space="preserve">    </w:t>
      </w:r>
      <w:r>
        <w:drawing>
          <wp:inline distT="0" distB="0" distL="0" distR="0">
            <wp:extent cx="869950" cy="869950"/>
            <wp:effectExtent l="0" t="0" r="635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869950" cy="869950"/>
                    </a:xfrm>
                    <a:prstGeom prst="rect">
                      <a:avLst/>
                    </a:prstGeom>
                    <a:noFill/>
                    <a:ln>
                      <a:noFill/>
                    </a:ln>
                  </pic:spPr>
                </pic:pic>
              </a:graphicData>
            </a:graphic>
          </wp:inline>
        </w:drawing>
      </w:r>
    </w:p>
    <w:p>
      <w:pPr>
        <w:snapToGrid w:val="0"/>
        <w:spacing w:line="312" w:lineRule="auto"/>
        <w:jc w:val="center"/>
        <w:rPr>
          <w:rFonts w:ascii="华文中宋" w:hAnsi="华文中宋" w:eastAsia="华文中宋"/>
          <w:b/>
          <w:color w:val="000000"/>
          <w:sz w:val="36"/>
          <w:szCs w:val="36"/>
        </w:rPr>
      </w:pPr>
    </w:p>
    <w:p>
      <w:pPr>
        <w:spacing w:line="20" w:lineRule="atLeast"/>
        <w:jc w:val="center"/>
        <w:rPr>
          <w:rFonts w:hint="eastAsia" w:ascii="华文新魏" w:hAnsi="宋体" w:eastAsia="华文新魏"/>
          <w:b/>
          <w:bCs/>
          <w:sz w:val="36"/>
          <w:szCs w:val="36"/>
          <w14:shadow w14:blurRad="50800" w14:dist="38100" w14:dir="2700000" w14:sx="100000" w14:sy="100000" w14:kx="0" w14:ky="0" w14:algn="tl">
            <w14:srgbClr w14:val="000000">
              <w14:alpha w14:val="60000"/>
            </w14:srgbClr>
          </w14:shadow>
        </w:rPr>
      </w:pPr>
      <w:bookmarkStart w:id="0" w:name="OLE_LINK2"/>
      <w:bookmarkStart w:id="1" w:name="OLE_LINK1"/>
      <w:r>
        <w:rPr>
          <w:rFonts w:hint="eastAsia" w:ascii="华文新魏" w:hAnsi="宋体" w:eastAsia="华文新魏"/>
          <w:b/>
          <w:bCs/>
          <w:sz w:val="36"/>
          <w:szCs w:val="36"/>
          <w14:shadow w14:blurRad="50800" w14:dist="38100" w14:dir="2700000" w14:sx="100000" w14:sy="100000" w14:kx="0" w14:ky="0" w14:algn="tl">
            <w14:srgbClr w14:val="000000">
              <w14:alpha w14:val="60000"/>
            </w14:srgbClr>
          </w14:shadow>
        </w:rPr>
        <w:t>中国研究生创新实践系列大赛</w:t>
      </w:r>
    </w:p>
    <w:p>
      <w:pPr>
        <w:spacing w:line="20" w:lineRule="atLeast"/>
        <w:jc w:val="center"/>
        <w:rPr>
          <w:rFonts w:ascii="华文新魏" w:hAnsi="宋体" w:eastAsia="华文新魏"/>
          <w:b/>
          <w:bCs/>
          <w:sz w:val="44"/>
          <w:szCs w:val="44"/>
          <w14:shadow w14:blurRad="50800" w14:dist="38100" w14:dir="2700000" w14:sx="100000" w14:sy="100000" w14:kx="0" w14:ky="0" w14:algn="tl">
            <w14:srgbClr w14:val="000000">
              <w14:alpha w14:val="60000"/>
            </w14:srgbClr>
          </w14:shadow>
        </w:rPr>
      </w:pPr>
      <w:r>
        <w:rPr>
          <w:rFonts w:hint="eastAsia" w:ascii="华文新魏" w:hAnsi="宋体" w:eastAsia="华文新魏"/>
          <w:b/>
          <w:bCs/>
          <w:sz w:val="44"/>
          <w:szCs w:val="44"/>
          <w14:shadow w14:blurRad="50800" w14:dist="38100" w14:dir="2700000" w14:sx="100000" w14:sy="100000" w14:kx="0" w14:ky="0" w14:algn="tl">
            <w14:srgbClr w14:val="000000">
              <w14:alpha w14:val="60000"/>
            </w14:srgbClr>
          </w14:shadow>
        </w:rPr>
        <w:t xml:space="preserve"> “华为杯”</w:t>
      </w:r>
      <w:bookmarkEnd w:id="0"/>
      <w:bookmarkEnd w:id="1"/>
      <w:r>
        <w:rPr>
          <w:rFonts w:hint="eastAsia" w:ascii="华文新魏" w:hAnsi="宋体" w:eastAsia="华文新魏"/>
          <w:b/>
          <w:bCs/>
          <w:sz w:val="44"/>
          <w:szCs w:val="44"/>
          <w14:shadow w14:blurRad="50800" w14:dist="38100" w14:dir="2700000" w14:sx="100000" w14:sy="100000" w14:kx="0" w14:ky="0" w14:algn="tl">
            <w14:srgbClr w14:val="000000">
              <w14:alpha w14:val="60000"/>
            </w14:srgbClr>
          </w14:shadow>
        </w:rPr>
        <w:t>第二十届中国研究生</w:t>
      </w:r>
    </w:p>
    <w:p>
      <w:pPr>
        <w:spacing w:line="20" w:lineRule="atLeast"/>
        <w:jc w:val="center"/>
        <w:rPr>
          <w:rFonts w:hint="eastAsia" w:ascii="华文新魏" w:hAnsi="宋体" w:eastAsia="华文新魏"/>
          <w:b/>
          <w:bCs/>
          <w:sz w:val="44"/>
          <w:szCs w:val="44"/>
          <w14:shadow w14:blurRad="50800" w14:dist="38100" w14:dir="2700000" w14:sx="100000" w14:sy="100000" w14:kx="0" w14:ky="0" w14:algn="tl">
            <w14:srgbClr w14:val="000000">
              <w14:alpha w14:val="60000"/>
            </w14:srgbClr>
          </w14:shadow>
        </w:rPr>
      </w:pPr>
      <w:r>
        <w:rPr>
          <w:rFonts w:hint="eastAsia" w:ascii="华文新魏" w:hAnsi="宋体" w:eastAsia="华文新魏"/>
          <w:b/>
          <w:bCs/>
          <w:sz w:val="44"/>
          <w:szCs w:val="44"/>
          <w14:shadow w14:blurRad="50800" w14:dist="38100" w14:dir="2700000" w14:sx="100000" w14:sy="100000" w14:kx="0" w14:ky="0" w14:algn="tl">
            <w14:srgbClr w14:val="000000">
              <w14:alpha w14:val="60000"/>
            </w14:srgbClr>
          </w14:shadow>
        </w:rPr>
        <w:t>数学建模竞赛</w:t>
      </w:r>
    </w:p>
    <w:p>
      <w:pPr>
        <w:spacing w:line="20" w:lineRule="atLeast"/>
        <w:jc w:val="center"/>
        <w:rPr>
          <w:rFonts w:hint="eastAsia"/>
          <w:sz w:val="44"/>
          <w:szCs w:val="44"/>
        </w:rPr>
      </w:pPr>
    </w:p>
    <w:tbl>
      <w:tblPr>
        <w:tblStyle w:val="16"/>
        <w:tblW w:w="0" w:type="auto"/>
        <w:jc w:val="center"/>
        <w:tblLayout w:type="fixed"/>
        <w:tblCellMar>
          <w:top w:w="0" w:type="dxa"/>
          <w:left w:w="108" w:type="dxa"/>
          <w:bottom w:w="0" w:type="dxa"/>
          <w:right w:w="108" w:type="dxa"/>
        </w:tblCellMar>
      </w:tblPr>
      <w:tblGrid>
        <w:gridCol w:w="1842"/>
        <w:gridCol w:w="6512"/>
      </w:tblGrid>
      <w:tr>
        <w:tblPrEx>
          <w:tblCellMar>
            <w:top w:w="0" w:type="dxa"/>
            <w:left w:w="108" w:type="dxa"/>
            <w:bottom w:w="0" w:type="dxa"/>
            <w:right w:w="108" w:type="dxa"/>
          </w:tblCellMar>
        </w:tblPrEx>
        <w:trPr>
          <w:trHeight w:val="1134" w:hRule="atLeast"/>
          <w:jc w:val="center"/>
        </w:trPr>
        <w:tc>
          <w:tcPr>
            <w:tcW w:w="1842" w:type="dxa"/>
            <w:tcBorders>
              <w:bottom w:val="single" w:color="auto" w:sz="12" w:space="0"/>
            </w:tcBorders>
            <w:vAlign w:val="bottom"/>
          </w:tcPr>
          <w:p>
            <w:pPr>
              <w:spacing w:line="20" w:lineRule="atLeast"/>
              <w:rPr>
                <w:b/>
                <w:sz w:val="36"/>
                <w:szCs w:val="36"/>
              </w:rPr>
            </w:pPr>
            <w:r>
              <w:rPr>
                <w:rFonts w:hint="eastAsia"/>
                <w:b/>
                <w:sz w:val="36"/>
                <w:szCs w:val="36"/>
              </w:rPr>
              <w:t>学    校</w:t>
            </w:r>
          </w:p>
        </w:tc>
        <w:tc>
          <w:tcPr>
            <w:tcW w:w="6512" w:type="dxa"/>
            <w:tcBorders>
              <w:bottom w:val="single" w:color="auto" w:sz="12" w:space="0"/>
            </w:tcBorders>
          </w:tcPr>
          <w:p>
            <w:pPr>
              <w:spacing w:line="20" w:lineRule="atLeast"/>
              <w:rPr>
                <w:rFonts w:hint="eastAsia"/>
                <w:b/>
                <w:sz w:val="36"/>
                <w:szCs w:val="36"/>
              </w:rPr>
            </w:pPr>
          </w:p>
          <w:p>
            <w:pPr>
              <w:spacing w:line="20" w:lineRule="atLeast"/>
              <w:jc w:val="left"/>
              <w:rPr>
                <w:b/>
                <w:sz w:val="36"/>
                <w:szCs w:val="36"/>
              </w:rPr>
            </w:pPr>
            <w:r>
              <w:rPr>
                <w:rFonts w:hint="eastAsia"/>
                <w:b/>
                <w:sz w:val="36"/>
                <w:szCs w:val="36"/>
              </w:rPr>
              <w:t>北京石油化工学院</w:t>
            </w:r>
          </w:p>
        </w:tc>
      </w:tr>
      <w:tr>
        <w:tblPrEx>
          <w:tblCellMar>
            <w:top w:w="0" w:type="dxa"/>
            <w:left w:w="108" w:type="dxa"/>
            <w:bottom w:w="0" w:type="dxa"/>
            <w:right w:w="108" w:type="dxa"/>
          </w:tblCellMar>
        </w:tblPrEx>
        <w:trPr>
          <w:trHeight w:val="1134" w:hRule="atLeast"/>
          <w:jc w:val="center"/>
        </w:trPr>
        <w:tc>
          <w:tcPr>
            <w:tcW w:w="1842" w:type="dxa"/>
            <w:tcBorders>
              <w:top w:val="single" w:color="auto" w:sz="12" w:space="0"/>
              <w:bottom w:val="single" w:color="auto" w:sz="12" w:space="0"/>
            </w:tcBorders>
            <w:vAlign w:val="bottom"/>
          </w:tcPr>
          <w:p>
            <w:pPr>
              <w:spacing w:line="20" w:lineRule="atLeast"/>
              <w:jc w:val="center"/>
              <w:rPr>
                <w:b/>
                <w:sz w:val="36"/>
                <w:szCs w:val="36"/>
              </w:rPr>
            </w:pPr>
            <w:r>
              <w:rPr>
                <w:rFonts w:hint="eastAsia"/>
                <w:b/>
                <w:sz w:val="36"/>
                <w:szCs w:val="36"/>
              </w:rPr>
              <w:t>参赛队号</w:t>
            </w:r>
          </w:p>
        </w:tc>
        <w:tc>
          <w:tcPr>
            <w:tcW w:w="6512" w:type="dxa"/>
            <w:tcBorders>
              <w:top w:val="single" w:color="auto" w:sz="12" w:space="0"/>
              <w:bottom w:val="single" w:color="auto" w:sz="12" w:space="0"/>
            </w:tcBorders>
          </w:tcPr>
          <w:p>
            <w:pPr>
              <w:spacing w:line="20" w:lineRule="atLeast"/>
              <w:rPr>
                <w:b/>
                <w:sz w:val="36"/>
                <w:szCs w:val="36"/>
              </w:rPr>
            </w:pPr>
          </w:p>
        </w:tc>
      </w:tr>
      <w:tr>
        <w:tblPrEx>
          <w:tblCellMar>
            <w:top w:w="0" w:type="dxa"/>
            <w:left w:w="108" w:type="dxa"/>
            <w:bottom w:w="0" w:type="dxa"/>
            <w:right w:w="108" w:type="dxa"/>
          </w:tblCellMar>
        </w:tblPrEx>
        <w:trPr>
          <w:trHeight w:val="625" w:hRule="atLeast"/>
          <w:jc w:val="center"/>
        </w:trPr>
        <w:tc>
          <w:tcPr>
            <w:tcW w:w="1842" w:type="dxa"/>
            <w:vMerge w:val="restart"/>
            <w:tcBorders>
              <w:top w:val="single" w:color="auto" w:sz="12" w:space="0"/>
            </w:tcBorders>
            <w:vAlign w:val="center"/>
          </w:tcPr>
          <w:p>
            <w:pPr>
              <w:spacing w:line="20" w:lineRule="atLeast"/>
              <w:jc w:val="center"/>
              <w:rPr>
                <w:b/>
                <w:sz w:val="36"/>
                <w:szCs w:val="36"/>
              </w:rPr>
            </w:pPr>
            <w:r>
              <w:rPr>
                <w:rFonts w:hint="eastAsia"/>
                <w:b/>
                <w:sz w:val="36"/>
                <w:szCs w:val="36"/>
              </w:rPr>
              <w:t>队员姓名</w:t>
            </w:r>
          </w:p>
        </w:tc>
        <w:tc>
          <w:tcPr>
            <w:tcW w:w="6512" w:type="dxa"/>
            <w:tcBorders>
              <w:top w:val="single" w:color="auto" w:sz="12" w:space="0"/>
              <w:bottom w:val="single" w:color="auto" w:sz="8" w:space="0"/>
            </w:tcBorders>
          </w:tcPr>
          <w:p>
            <w:pPr>
              <w:spacing w:line="20" w:lineRule="atLeast"/>
              <w:rPr>
                <w:b/>
                <w:sz w:val="36"/>
                <w:szCs w:val="36"/>
              </w:rPr>
            </w:pPr>
            <w:r>
              <w:rPr>
                <w:rFonts w:hint="eastAsia"/>
                <w:b/>
                <w:sz w:val="36"/>
                <w:szCs w:val="36"/>
              </w:rPr>
              <w:t>1.邢晓龙</w:t>
            </w:r>
          </w:p>
        </w:tc>
      </w:tr>
      <w:tr>
        <w:tblPrEx>
          <w:tblCellMar>
            <w:top w:w="0" w:type="dxa"/>
            <w:left w:w="108" w:type="dxa"/>
            <w:bottom w:w="0" w:type="dxa"/>
            <w:right w:w="108" w:type="dxa"/>
          </w:tblCellMar>
        </w:tblPrEx>
        <w:trPr>
          <w:trHeight w:val="625" w:hRule="atLeast"/>
          <w:jc w:val="center"/>
        </w:trPr>
        <w:tc>
          <w:tcPr>
            <w:tcW w:w="1842" w:type="dxa"/>
            <w:vMerge w:val="continue"/>
            <w:vAlign w:val="center"/>
          </w:tcPr>
          <w:p>
            <w:pPr>
              <w:spacing w:line="20" w:lineRule="atLeast"/>
              <w:jc w:val="center"/>
              <w:rPr>
                <w:b/>
                <w:sz w:val="36"/>
                <w:szCs w:val="36"/>
              </w:rPr>
            </w:pPr>
          </w:p>
        </w:tc>
        <w:tc>
          <w:tcPr>
            <w:tcW w:w="6512" w:type="dxa"/>
            <w:tcBorders>
              <w:top w:val="single" w:color="auto" w:sz="8" w:space="0"/>
              <w:bottom w:val="single" w:color="auto" w:sz="8" w:space="0"/>
            </w:tcBorders>
          </w:tcPr>
          <w:p>
            <w:pPr>
              <w:spacing w:line="20" w:lineRule="atLeast"/>
              <w:rPr>
                <w:b/>
                <w:sz w:val="36"/>
                <w:szCs w:val="36"/>
              </w:rPr>
            </w:pPr>
            <w:r>
              <w:rPr>
                <w:rFonts w:hint="eastAsia"/>
                <w:b/>
                <w:sz w:val="36"/>
                <w:szCs w:val="36"/>
              </w:rPr>
              <w:t>2.王利猛</w:t>
            </w:r>
          </w:p>
        </w:tc>
      </w:tr>
      <w:tr>
        <w:tblPrEx>
          <w:tblCellMar>
            <w:top w:w="0" w:type="dxa"/>
            <w:left w:w="108" w:type="dxa"/>
            <w:bottom w:w="0" w:type="dxa"/>
            <w:right w:w="108" w:type="dxa"/>
          </w:tblCellMar>
        </w:tblPrEx>
        <w:trPr>
          <w:trHeight w:val="625" w:hRule="atLeast"/>
          <w:jc w:val="center"/>
        </w:trPr>
        <w:tc>
          <w:tcPr>
            <w:tcW w:w="1842" w:type="dxa"/>
            <w:vMerge w:val="continue"/>
            <w:tcBorders>
              <w:bottom w:val="single" w:color="auto" w:sz="12" w:space="0"/>
            </w:tcBorders>
            <w:vAlign w:val="center"/>
          </w:tcPr>
          <w:p>
            <w:pPr>
              <w:spacing w:line="20" w:lineRule="atLeast"/>
              <w:jc w:val="center"/>
              <w:rPr>
                <w:b/>
                <w:sz w:val="36"/>
                <w:szCs w:val="36"/>
              </w:rPr>
            </w:pPr>
          </w:p>
        </w:tc>
        <w:tc>
          <w:tcPr>
            <w:tcW w:w="6512" w:type="dxa"/>
            <w:tcBorders>
              <w:top w:val="single" w:color="auto" w:sz="8" w:space="0"/>
              <w:bottom w:val="single" w:color="auto" w:sz="12" w:space="0"/>
            </w:tcBorders>
          </w:tcPr>
          <w:p>
            <w:pPr>
              <w:spacing w:line="20" w:lineRule="atLeast"/>
              <w:rPr>
                <w:b/>
                <w:sz w:val="36"/>
                <w:szCs w:val="36"/>
              </w:rPr>
            </w:pPr>
            <w:r>
              <w:rPr>
                <w:rFonts w:hint="eastAsia"/>
                <w:b/>
                <w:sz w:val="36"/>
                <w:szCs w:val="36"/>
              </w:rPr>
              <w:t>3.张婧</w:t>
            </w:r>
          </w:p>
        </w:tc>
      </w:tr>
    </w:tbl>
    <w:p>
      <w:pPr>
        <w:adjustRightInd w:val="0"/>
        <w:snapToGrid w:val="0"/>
        <w:spacing w:line="312" w:lineRule="auto"/>
        <w:ind w:firstLine="420"/>
        <w:textAlignment w:val="baseline"/>
        <w:rPr>
          <w:rFonts w:hint="eastAsia" w:ascii="仿宋_GB2312" w:hAnsi="仿宋" w:eastAsia="仿宋_GB2312" w:cs="宋体"/>
          <w:color w:val="333333"/>
          <w:kern w:val="0"/>
          <w:sz w:val="32"/>
          <w:szCs w:val="32"/>
        </w:rPr>
      </w:pPr>
    </w:p>
    <w:p>
      <w:pPr>
        <w:adjustRightInd w:val="0"/>
        <w:snapToGrid w:val="0"/>
        <w:spacing w:line="312" w:lineRule="auto"/>
        <w:ind w:firstLine="420"/>
        <w:textAlignment w:val="baseline"/>
        <w:rPr>
          <w:rFonts w:hint="eastAsia" w:ascii="仿宋_GB2312" w:hAnsi="仿宋" w:eastAsia="仿宋_GB2312" w:cs="宋体"/>
          <w:color w:val="333333"/>
          <w:kern w:val="0"/>
          <w:sz w:val="32"/>
          <w:szCs w:val="32"/>
        </w:rPr>
      </w:pPr>
    </w:p>
    <w:p>
      <w:pPr>
        <w:adjustRightInd w:val="0"/>
        <w:snapToGrid w:val="0"/>
        <w:spacing w:line="312" w:lineRule="auto"/>
        <w:ind w:firstLine="420"/>
        <w:textAlignment w:val="baseline"/>
        <w:rPr>
          <w:rFonts w:hint="eastAsia" w:ascii="仿宋_GB2312" w:hAnsi="仿宋" w:eastAsia="仿宋_GB2312" w:cs="宋体"/>
          <w:color w:val="333333"/>
          <w:kern w:val="0"/>
          <w:sz w:val="32"/>
          <w:szCs w:val="32"/>
        </w:rPr>
      </w:pPr>
    </w:p>
    <w:p>
      <w:pPr>
        <w:adjustRightInd w:val="0"/>
        <w:snapToGrid w:val="0"/>
        <w:spacing w:line="312" w:lineRule="auto"/>
        <w:ind w:firstLine="420"/>
        <w:textAlignment w:val="baseline"/>
        <w:rPr>
          <w:rFonts w:ascii="仿宋_GB2312" w:hAnsi="仿宋" w:eastAsia="仿宋_GB2312" w:cs="宋体"/>
          <w:color w:val="333333"/>
          <w:kern w:val="0"/>
          <w:sz w:val="32"/>
          <w:szCs w:val="32"/>
        </w:rPr>
      </w:pPr>
    </w:p>
    <w:p>
      <w:pPr>
        <w:adjustRightInd w:val="0"/>
        <w:snapToGrid w:val="0"/>
        <w:spacing w:line="312" w:lineRule="auto"/>
        <w:ind w:firstLine="420"/>
        <w:textAlignment w:val="baseline"/>
        <w:rPr>
          <w:rFonts w:hint="eastAsia" w:ascii="仿宋_GB2312" w:hAnsi="仿宋" w:eastAsia="仿宋_GB2312" w:cs="宋体"/>
          <w:color w:val="333333"/>
          <w:kern w:val="0"/>
          <w:sz w:val="32"/>
          <w:szCs w:val="32"/>
        </w:rPr>
      </w:pPr>
    </w:p>
    <w:p>
      <w:pPr>
        <w:adjustRightInd w:val="0"/>
        <w:snapToGrid w:val="0"/>
        <w:spacing w:line="312" w:lineRule="auto"/>
        <w:ind w:firstLine="420"/>
        <w:textAlignment w:val="baseline"/>
        <w:rPr>
          <w:rFonts w:hint="eastAsia" w:ascii="仿宋_GB2312" w:hAnsi="仿宋" w:eastAsia="仿宋_GB2312" w:cs="宋体"/>
          <w:color w:val="333333"/>
          <w:kern w:val="0"/>
          <w:sz w:val="32"/>
          <w:szCs w:val="32"/>
        </w:rPr>
      </w:pPr>
    </w:p>
    <w:p>
      <w:pPr>
        <w:adjustRightInd w:val="0"/>
        <w:snapToGrid w:val="0"/>
        <w:spacing w:line="312" w:lineRule="auto"/>
        <w:ind w:firstLine="420"/>
        <w:textAlignment w:val="baseline"/>
        <w:rPr>
          <w:rFonts w:hint="eastAsia" w:ascii="仿宋_GB2312" w:hAnsi="仿宋" w:eastAsia="仿宋_GB2312" w:cs="宋体"/>
          <w:color w:val="333333"/>
          <w:kern w:val="0"/>
          <w:sz w:val="32"/>
          <w:szCs w:val="32"/>
        </w:rPr>
      </w:pPr>
    </w:p>
    <w:p>
      <w:pPr>
        <w:spacing w:line="20" w:lineRule="atLeast"/>
        <w:jc w:val="center"/>
        <w:rPr>
          <w:rFonts w:ascii="华文新魏" w:hAnsi="宋体" w:eastAsia="华文新魏"/>
          <w:b/>
          <w:bCs/>
          <w:sz w:val="36"/>
          <w:szCs w:val="36"/>
          <w14:shadow w14:blurRad="50800" w14:dist="38100" w14:dir="2700000" w14:sx="100000" w14:sy="100000" w14:kx="0" w14:ky="0" w14:algn="tl">
            <w14:srgbClr w14:val="000000">
              <w14:alpha w14:val="60000"/>
            </w14:srgbClr>
          </w14:shadow>
        </w:rPr>
      </w:pPr>
    </w:p>
    <w:p>
      <w:pPr>
        <w:spacing w:line="20" w:lineRule="atLeast"/>
        <w:jc w:val="center"/>
        <w:rPr>
          <w:rFonts w:hint="eastAsia" w:ascii="华文新魏" w:hAnsi="宋体" w:eastAsia="华文新魏"/>
          <w:b/>
          <w:bCs/>
          <w:sz w:val="36"/>
          <w:szCs w:val="36"/>
          <w14:shadow w14:blurRad="50800" w14:dist="38100" w14:dir="2700000" w14:sx="100000" w14:sy="100000" w14:kx="0" w14:ky="0" w14:algn="tl">
            <w14:srgbClr w14:val="000000">
              <w14:alpha w14:val="60000"/>
            </w14:srgbClr>
          </w14:shadow>
        </w:rPr>
      </w:pPr>
      <w:r>
        <w:rPr>
          <w:rFonts w:hint="eastAsia" w:ascii="华文新魏" w:hAnsi="宋体" w:eastAsia="华文新魏"/>
          <w:b/>
          <w:bCs/>
          <w:sz w:val="36"/>
          <w:szCs w:val="36"/>
          <w14:shadow w14:blurRad="50800" w14:dist="38100" w14:dir="2700000" w14:sx="100000" w14:sy="100000" w14:kx="0" w14:ky="0" w14:algn="tl">
            <w14:srgbClr w14:val="000000">
              <w14:alpha w14:val="60000"/>
            </w14:srgbClr>
          </w14:shadow>
        </w:rPr>
        <w:t>中国研究生创新实践系列大赛</w:t>
      </w:r>
    </w:p>
    <w:p>
      <w:pPr>
        <w:spacing w:line="20" w:lineRule="atLeast"/>
        <w:jc w:val="center"/>
        <w:rPr>
          <w:rFonts w:ascii="华文新魏" w:hAnsi="宋体" w:eastAsia="华文新魏"/>
          <w:b/>
          <w:bCs/>
          <w:sz w:val="44"/>
          <w:szCs w:val="44"/>
          <w14:shadow w14:blurRad="50800" w14:dist="38100" w14:dir="2700000" w14:sx="100000" w14:sy="100000" w14:kx="0" w14:ky="0" w14:algn="tl">
            <w14:srgbClr w14:val="000000">
              <w14:alpha w14:val="60000"/>
            </w14:srgbClr>
          </w14:shadow>
        </w:rPr>
      </w:pPr>
      <w:r>
        <w:rPr>
          <w:rFonts w:hint="eastAsia" w:ascii="华文新魏" w:hAnsi="宋体" w:eastAsia="华文新魏"/>
          <w:b/>
          <w:bCs/>
          <w:sz w:val="44"/>
          <w:szCs w:val="44"/>
          <w14:shadow w14:blurRad="50800" w14:dist="38100" w14:dir="2700000" w14:sx="100000" w14:sy="100000" w14:kx="0" w14:ky="0" w14:algn="tl">
            <w14:srgbClr w14:val="000000">
              <w14:alpha w14:val="60000"/>
            </w14:srgbClr>
          </w14:shadow>
        </w:rPr>
        <w:t xml:space="preserve"> “华为杯”第二十届中国研究生</w:t>
      </w:r>
    </w:p>
    <w:p>
      <w:pPr>
        <w:spacing w:line="20" w:lineRule="atLeast"/>
        <w:jc w:val="center"/>
        <w:rPr>
          <w:rFonts w:hint="eastAsia" w:ascii="华文新魏" w:hAnsi="宋体" w:eastAsia="华文新魏"/>
          <w:b/>
          <w:bCs/>
          <w:sz w:val="44"/>
          <w:szCs w:val="44"/>
          <w14:shadow w14:blurRad="50800" w14:dist="38100" w14:dir="2700000" w14:sx="100000" w14:sy="100000" w14:kx="0" w14:ky="0" w14:algn="tl">
            <w14:srgbClr w14:val="000000">
              <w14:alpha w14:val="60000"/>
            </w14:srgbClr>
          </w14:shadow>
        </w:rPr>
      </w:pPr>
      <w:r>
        <w:rPr>
          <w:rFonts w:hint="eastAsia" w:ascii="华文新魏" w:hAnsi="宋体" w:eastAsia="华文新魏"/>
          <w:b/>
          <w:bCs/>
          <w:sz w:val="44"/>
          <w:szCs w:val="44"/>
          <w14:shadow w14:blurRad="50800" w14:dist="38100" w14:dir="2700000" w14:sx="100000" w14:sy="100000" w14:kx="0" w14:ky="0" w14:algn="tl">
            <w14:srgbClr w14:val="000000">
              <w14:alpha w14:val="60000"/>
            </w14:srgbClr>
          </w14:shadow>
        </w:rPr>
        <w:t>数学建模竞赛</w:t>
      </w:r>
    </w:p>
    <w:p>
      <w:pPr>
        <w:spacing w:line="360" w:lineRule="auto"/>
        <w:jc w:val="left"/>
        <w:rPr>
          <w:rFonts w:ascii="宋体" w:hAnsi="宋体"/>
          <w:sz w:val="28"/>
        </w:rPr>
      </w:pPr>
    </w:p>
    <w:p>
      <w:pPr>
        <w:spacing w:line="360" w:lineRule="auto"/>
        <w:jc w:val="center"/>
        <w:rPr>
          <w:rFonts w:ascii="隶书" w:hAnsi="宋体" w:eastAsia="隶书"/>
          <w:sz w:val="36"/>
        </w:rPr>
      </w:pPr>
      <w:r>
        <w:rPr>
          <w:rFonts w:hint="eastAsia" w:ascii="隶书" w:hAnsi="宋体" w:eastAsia="隶书"/>
          <w:sz w:val="36"/>
        </w:rPr>
        <w:t>题 目：</w:t>
      </w:r>
      <w:r>
        <w:rPr>
          <w:rFonts w:ascii="宋体" w:hAnsi="宋体"/>
          <w:sz w:val="28"/>
        </w:rPr>
        <w:t xml:space="preserve">   </w:t>
      </w:r>
      <w:r>
        <w:rPr>
          <w:rFonts w:ascii="宋体" w:hAnsi="宋体"/>
          <w:sz w:val="28"/>
          <w:u w:val="single"/>
        </w:rPr>
        <w:softHyphen/>
      </w:r>
      <w:r>
        <w:rPr>
          <w:rFonts w:ascii="宋体" w:hAnsi="宋体"/>
          <w:sz w:val="28"/>
          <w:u w:val="single"/>
        </w:rPr>
        <w:softHyphen/>
      </w:r>
      <w:r>
        <w:rPr>
          <w:rFonts w:ascii="宋体" w:hAnsi="宋体"/>
          <w:sz w:val="28"/>
          <w:u w:val="single"/>
        </w:rPr>
        <w:softHyphen/>
      </w:r>
      <w:r>
        <w:rPr>
          <w:rFonts w:ascii="宋体" w:hAnsi="宋体"/>
          <w:sz w:val="28"/>
          <w:u w:val="single"/>
        </w:rPr>
        <w:softHyphen/>
      </w:r>
      <w:r>
        <w:rPr>
          <w:rFonts w:hint="eastAsia" w:ascii="黑体" w:hAnsi="黑体" w:eastAsia="黑体"/>
          <w:sz w:val="32"/>
          <w:u w:val="single"/>
        </w:rPr>
        <w:t xml:space="preserve"> </w:t>
      </w:r>
      <w:r>
        <w:rPr>
          <w:rFonts w:ascii="黑体" w:hAnsi="黑体" w:eastAsia="黑体"/>
          <w:sz w:val="32"/>
          <w:u w:val="single"/>
        </w:rPr>
        <w:t xml:space="preserve"> </w:t>
      </w:r>
      <w:r>
        <w:rPr>
          <w:rFonts w:hint="eastAsia" w:ascii="黑体" w:hAnsi="黑体" w:eastAsia="黑体"/>
          <w:sz w:val="32"/>
          <w:u w:val="single"/>
        </w:rPr>
        <w:t xml:space="preserve">基于血性脑卒中临床智能诊疗的建模和优化 </w:t>
      </w:r>
      <w:r>
        <w:rPr>
          <w:rFonts w:ascii="黑体" w:hAnsi="黑体" w:eastAsia="黑体"/>
          <w:sz w:val="32"/>
          <w:u w:val="single"/>
        </w:rPr>
        <w:t xml:space="preserve">  </w:t>
      </w:r>
      <w:r>
        <w:rPr>
          <w:rFonts w:hint="eastAsia" w:ascii="宋体" w:hAnsi="宋体"/>
          <w:sz w:val="28"/>
          <w:u w:val="single"/>
        </w:rPr>
        <w:t xml:space="preserve"> </w:t>
      </w:r>
      <w:r>
        <w:rPr>
          <w:rFonts w:ascii="宋体" w:hAnsi="宋体"/>
          <w:sz w:val="28"/>
          <w:u w:val="single"/>
        </w:rPr>
        <w:t xml:space="preserve">      </w:t>
      </w:r>
    </w:p>
    <w:p>
      <w:pPr>
        <w:spacing w:line="360" w:lineRule="auto"/>
        <w:jc w:val="left"/>
        <w:rPr>
          <w:rFonts w:ascii="隶书" w:hAnsi="宋体" w:eastAsia="隶书"/>
          <w:sz w:val="36"/>
        </w:rPr>
      </w:pPr>
    </w:p>
    <w:p>
      <w:pPr>
        <w:spacing w:line="360" w:lineRule="auto"/>
        <w:jc w:val="center"/>
        <w:rPr>
          <w:rFonts w:ascii="隶书" w:hAnsi="宋体" w:eastAsia="隶书"/>
          <w:sz w:val="36"/>
        </w:rPr>
      </w:pPr>
      <w:r>
        <w:rPr>
          <w:rFonts w:hint="eastAsia" w:ascii="隶书" w:hAnsi="宋体" w:eastAsia="隶书"/>
          <w:sz w:val="36"/>
        </w:rPr>
        <w:t>摘</w:t>
      </w:r>
      <w:r>
        <w:rPr>
          <w:rFonts w:ascii="隶书" w:hAnsi="宋体" w:eastAsia="隶书"/>
          <w:sz w:val="36"/>
        </w:rPr>
        <w:t xml:space="preserve"> </w:t>
      </w:r>
      <w:r>
        <w:rPr>
          <w:rFonts w:hint="eastAsia" w:ascii="隶书" w:hAnsi="宋体" w:eastAsia="隶书"/>
          <w:sz w:val="36"/>
        </w:rPr>
        <w:t>要：</w:t>
      </w:r>
    </w:p>
    <w:p>
      <w:pPr>
        <w:ind w:firstLine="480"/>
      </w:pPr>
      <w:r>
        <w:rPr>
          <w:rFonts w:hint="eastAsia"/>
          <w:highlight w:val="yellow"/>
        </w:rPr>
        <w:t>注意摘要需包含：建模思路、主要方法、模型、结果与结论、创新点等。摘要内容不超过两页。</w:t>
      </w:r>
    </w:p>
    <w:p>
      <w:pPr>
        <w:ind w:firstLine="480"/>
        <w:rPr>
          <w:rFonts w:ascii="宋体" w:hAnsi="宋体"/>
          <w:sz w:val="24"/>
          <w:szCs w:val="24"/>
        </w:rPr>
      </w:pPr>
      <w:r>
        <w:rPr>
          <w:rFonts w:hint="eastAsia"/>
          <w:sz w:val="24"/>
          <w:szCs w:val="28"/>
          <w:lang w:val="zh-CN" w:eastAsia="zh-CN"/>
        </w:rPr>
        <w:t>出血性脑卒中起病急、进展快，预后较差，病死率高，</w:t>
      </w:r>
      <w:r>
        <w:rPr>
          <w:rFonts w:hint="eastAsia"/>
          <w:sz w:val="24"/>
          <w:szCs w:val="28"/>
          <w:lang w:val="zh-CN"/>
        </w:rPr>
        <w:t>并且可能</w:t>
      </w:r>
      <w:r>
        <w:rPr>
          <w:rFonts w:hint="eastAsia"/>
          <w:sz w:val="24"/>
          <w:szCs w:val="28"/>
          <w:lang w:val="zh-CN" w:eastAsia="zh-CN"/>
        </w:rPr>
        <w:t>会</w:t>
      </w:r>
      <w:r>
        <w:rPr>
          <w:rFonts w:hint="eastAsia"/>
          <w:sz w:val="24"/>
          <w:szCs w:val="28"/>
          <w:lang w:val="zh-CN"/>
        </w:rPr>
        <w:t>给患者</w:t>
      </w:r>
      <w:r>
        <w:rPr>
          <w:rFonts w:hint="eastAsia"/>
          <w:sz w:val="24"/>
          <w:szCs w:val="28"/>
          <w:lang w:val="zh-CN" w:eastAsia="zh-CN"/>
        </w:rPr>
        <w:t>遗留较严重的神经功能障碍，为社会及患者家庭带来沉重的健康和经济负担</w:t>
      </w:r>
      <w:r>
        <w:rPr>
          <w:rFonts w:hint="eastAsia"/>
          <w:sz w:val="24"/>
          <w:szCs w:val="28"/>
          <w:lang w:val="zh-CN"/>
        </w:rPr>
        <w:t>。研究</w:t>
      </w:r>
      <w:r>
        <w:rPr>
          <w:rFonts w:hint="eastAsia" w:ascii="宋体" w:hAnsi="宋体"/>
          <w:sz w:val="24"/>
          <w:szCs w:val="24"/>
        </w:rPr>
        <w:t>血肿扩张和血肿周围水肿的发生及发展是针对出血性脑卒中后的两个重要关键事件，所以进行早期识别和预测对于改善患者预后、提升其生活质量具有重要意义。为此我们建立模型，对问题进行分析和研究。</w:t>
      </w:r>
    </w:p>
    <w:p>
      <w:pPr>
        <w:ind w:firstLine="480"/>
        <w:rPr>
          <w:rFonts w:hint="eastAsia"/>
          <w:sz w:val="24"/>
          <w:szCs w:val="28"/>
        </w:rPr>
      </w:pPr>
      <w:r>
        <w:rPr>
          <w:rFonts w:hint="eastAsia"/>
          <w:sz w:val="24"/>
          <w:szCs w:val="28"/>
        </w:rPr>
        <w:t>本文所做的工作可概括以下几点：</w:t>
      </w:r>
    </w:p>
    <w:p>
      <w:pPr>
        <w:ind w:firstLine="480" w:firstLineChars="200"/>
        <w:rPr>
          <w:sz w:val="24"/>
          <w:szCs w:val="28"/>
        </w:rPr>
      </w:pPr>
      <w:r>
        <w:rPr>
          <w:rFonts w:hint="eastAsia"/>
          <w:sz w:val="24"/>
          <w:szCs w:val="28"/>
        </w:rPr>
        <w:t>针对问题一，首先第一小问，</w:t>
      </w:r>
    </w:p>
    <w:p>
      <w:pPr>
        <w:wordWrap w:val="0"/>
        <w:ind w:firstLine="480" w:firstLineChars="200"/>
        <w:rPr>
          <w:sz w:val="24"/>
          <w:szCs w:val="28"/>
        </w:rPr>
      </w:pPr>
      <w:r>
        <w:rPr>
          <w:rFonts w:hint="eastAsia"/>
          <w:sz w:val="24"/>
          <w:szCs w:val="28"/>
        </w:rPr>
        <w:t>第二小问，采用</w:t>
      </w:r>
      <w:r>
        <w:rPr>
          <w:rFonts w:hint="eastAsia"/>
          <w:b/>
          <w:bCs/>
          <w:sz w:val="24"/>
          <w:szCs w:val="28"/>
        </w:rPr>
        <w:t>随机森林（R</w:t>
      </w:r>
      <w:r>
        <w:rPr>
          <w:b/>
          <w:bCs/>
          <w:sz w:val="24"/>
          <w:szCs w:val="28"/>
        </w:rPr>
        <w:t>F</w:t>
      </w:r>
      <w:r>
        <w:rPr>
          <w:rFonts w:hint="eastAsia"/>
          <w:b/>
          <w:bCs/>
          <w:sz w:val="24"/>
          <w:szCs w:val="28"/>
        </w:rPr>
        <w:t>）特征重要度</w:t>
      </w:r>
      <w:r>
        <w:rPr>
          <w:rFonts w:hint="eastAsia"/>
          <w:sz w:val="24"/>
          <w:szCs w:val="28"/>
        </w:rPr>
        <w:t>、</w:t>
      </w:r>
      <w:r>
        <w:rPr>
          <w:rFonts w:hint="eastAsia"/>
          <w:b/>
          <w:bCs/>
          <w:sz w:val="24"/>
          <w:szCs w:val="28"/>
        </w:rPr>
        <w:t>极度梯度提升树（</w:t>
      </w:r>
      <w:r>
        <w:rPr>
          <w:b/>
          <w:bCs/>
          <w:sz w:val="24"/>
          <w:szCs w:val="28"/>
        </w:rPr>
        <w:t>XGBoost</w:t>
      </w:r>
      <w:r>
        <w:rPr>
          <w:rFonts w:hint="eastAsia"/>
          <w:b/>
          <w:bCs/>
          <w:sz w:val="24"/>
          <w:szCs w:val="28"/>
        </w:rPr>
        <w:t>）</w:t>
      </w:r>
      <w:r>
        <w:rPr>
          <w:rFonts w:hint="eastAsia"/>
          <w:sz w:val="24"/>
          <w:szCs w:val="28"/>
        </w:rPr>
        <w:t>和</w:t>
      </w:r>
      <w:r>
        <w:rPr>
          <w:rFonts w:hint="eastAsia"/>
          <w:b/>
          <w:bCs/>
          <w:sz w:val="24"/>
          <w:szCs w:val="28"/>
        </w:rPr>
        <w:t>斯皮尔曼相关系数（</w:t>
      </w:r>
      <w:r>
        <w:rPr>
          <w:b/>
          <w:bCs/>
          <w:sz w:val="24"/>
          <w:szCs w:val="28"/>
        </w:rPr>
        <w:t>Spearman</w:t>
      </w:r>
      <w:r>
        <w:rPr>
          <w:rFonts w:hint="eastAsia"/>
          <w:b/>
          <w:bCs/>
          <w:sz w:val="24"/>
          <w:szCs w:val="28"/>
        </w:rPr>
        <w:t>）</w:t>
      </w:r>
      <w:r>
        <w:rPr>
          <w:rFonts w:hint="eastAsia"/>
          <w:sz w:val="24"/>
          <w:szCs w:val="28"/>
        </w:rPr>
        <w:t xml:space="preserve">进行特征筛选，排序投票选出 </w:t>
      </w:r>
      <w:r>
        <w:rPr>
          <w:sz w:val="24"/>
          <w:szCs w:val="28"/>
        </w:rPr>
        <w:t>3</w:t>
      </w:r>
      <w:r>
        <w:rPr>
          <w:rFonts w:hint="eastAsia"/>
          <w:sz w:val="24"/>
          <w:szCs w:val="28"/>
        </w:rPr>
        <w:t>个候选集，对候选集取交集，最终确定高血压病史、糖尿病史、冠心病史、止血治疗等变量作为发生血肿扩张的自变量。本文构建</w:t>
      </w:r>
      <w:r>
        <w:rPr>
          <w:rFonts w:hint="eastAsia"/>
          <w:b/>
          <w:bCs/>
          <w:sz w:val="24"/>
          <w:szCs w:val="28"/>
        </w:rPr>
        <w:t>决策树</w:t>
      </w:r>
      <w:r>
        <w:rPr>
          <w:rFonts w:hint="eastAsia"/>
          <w:sz w:val="24"/>
          <w:szCs w:val="28"/>
        </w:rPr>
        <w:t>、</w:t>
      </w:r>
      <w:r>
        <w:rPr>
          <w:rFonts w:hint="eastAsia"/>
          <w:b/>
          <w:bCs/>
          <w:sz w:val="24"/>
          <w:szCs w:val="28"/>
        </w:rPr>
        <w:t>R</w:t>
      </w:r>
      <w:r>
        <w:rPr>
          <w:b/>
          <w:bCs/>
          <w:sz w:val="24"/>
          <w:szCs w:val="28"/>
        </w:rPr>
        <w:t>F</w:t>
      </w:r>
      <w:r>
        <w:rPr>
          <w:rFonts w:hint="eastAsia"/>
          <w:sz w:val="24"/>
          <w:szCs w:val="28"/>
        </w:rPr>
        <w:t>、</w:t>
      </w:r>
      <w:r>
        <w:rPr>
          <w:b/>
          <w:bCs/>
          <w:sz w:val="24"/>
          <w:szCs w:val="28"/>
        </w:rPr>
        <w:t>A</w:t>
      </w:r>
      <w:r>
        <w:rPr>
          <w:rFonts w:hint="eastAsia"/>
          <w:b/>
          <w:bCs/>
          <w:sz w:val="24"/>
          <w:szCs w:val="28"/>
        </w:rPr>
        <w:t>daboost</w:t>
      </w:r>
      <w:r>
        <w:rPr>
          <w:rFonts w:hint="eastAsia"/>
          <w:sz w:val="24"/>
          <w:szCs w:val="28"/>
        </w:rPr>
        <w:t>、</w:t>
      </w:r>
      <w:r>
        <w:rPr>
          <w:rFonts w:hint="eastAsia"/>
          <w:b/>
          <w:bCs/>
          <w:sz w:val="24"/>
          <w:szCs w:val="28"/>
        </w:rPr>
        <w:t>梯度提升树(GBDT)</w:t>
      </w:r>
      <w:r>
        <w:rPr>
          <w:rFonts w:hint="eastAsia"/>
          <w:sz w:val="24"/>
          <w:szCs w:val="28"/>
        </w:rPr>
        <w:t xml:space="preserve">等十二类算法，采用 </w:t>
      </w:r>
      <w:r>
        <w:rPr>
          <w:b/>
          <w:bCs/>
          <w:sz w:val="24"/>
          <w:szCs w:val="28"/>
        </w:rPr>
        <w:t>AUC</w:t>
      </w:r>
      <w:r>
        <w:rPr>
          <w:rFonts w:hint="eastAsia"/>
          <w:b/>
          <w:bCs/>
          <w:sz w:val="24"/>
          <w:szCs w:val="28"/>
        </w:rPr>
        <w:t>、</w:t>
      </w:r>
      <w:r>
        <w:rPr>
          <w:b/>
          <w:bCs/>
          <w:sz w:val="24"/>
          <w:szCs w:val="28"/>
        </w:rPr>
        <w:t>Accuracy</w:t>
      </w:r>
      <w:r>
        <w:rPr>
          <w:rFonts w:hint="eastAsia"/>
          <w:b/>
          <w:bCs/>
          <w:sz w:val="24"/>
          <w:szCs w:val="28"/>
        </w:rPr>
        <w:t>、</w:t>
      </w:r>
      <w:r>
        <w:rPr>
          <w:b/>
          <w:bCs/>
          <w:sz w:val="24"/>
          <w:szCs w:val="28"/>
        </w:rPr>
        <w:t>Precision</w:t>
      </w:r>
      <w:r>
        <w:rPr>
          <w:rFonts w:hint="eastAsia"/>
          <w:b/>
          <w:bCs/>
          <w:sz w:val="24"/>
          <w:szCs w:val="28"/>
        </w:rPr>
        <w:t>、召回率</w:t>
      </w:r>
      <w:r>
        <w:rPr>
          <w:rFonts w:hint="eastAsia"/>
          <w:sz w:val="24"/>
          <w:szCs w:val="28"/>
        </w:rPr>
        <w:t xml:space="preserve">等多个指标评估， 发现随机森林分类预测模型效果最好，并接着对其参数进行了调优，调优后根据所有含随访影像检查的患者（sub001至 sub100,sub131至 sub160）的90天mRS评分测试集进行预测，平均预测精度 </w:t>
      </w:r>
      <w:r>
        <w:rPr>
          <w:sz w:val="24"/>
          <w:szCs w:val="28"/>
        </w:rPr>
        <w:t>AUC</w:t>
      </w:r>
      <w:r>
        <w:rPr>
          <w:rFonts w:hint="eastAsia"/>
          <w:sz w:val="24"/>
          <w:szCs w:val="28"/>
        </w:rPr>
        <w:t>为、</w:t>
      </w:r>
      <w:r>
        <w:rPr>
          <w:sz w:val="24"/>
          <w:szCs w:val="28"/>
        </w:rPr>
        <w:t>Accuracy</w:t>
      </w:r>
      <w:r>
        <w:rPr>
          <w:rFonts w:hint="eastAsia"/>
          <w:sz w:val="24"/>
          <w:szCs w:val="28"/>
        </w:rPr>
        <w:t>为、</w:t>
      </w:r>
      <w:r>
        <w:rPr>
          <w:sz w:val="24"/>
          <w:szCs w:val="28"/>
        </w:rPr>
        <w:t>Precision</w:t>
      </w:r>
      <w:r>
        <w:rPr>
          <w:rFonts w:hint="eastAsia"/>
          <w:sz w:val="24"/>
          <w:szCs w:val="28"/>
        </w:rPr>
        <w:t>为、召回率为。本文使用随机森林预测血肿扩张预测概率结果见附件“表4”E字段。</w:t>
      </w:r>
    </w:p>
    <w:p>
      <w:pPr>
        <w:rPr>
          <w:sz w:val="24"/>
          <w:szCs w:val="28"/>
        </w:rPr>
      </w:pPr>
    </w:p>
    <w:p>
      <w:pPr>
        <w:ind w:firstLine="480" w:firstLineChars="200"/>
        <w:rPr>
          <w:rFonts w:hint="eastAsia"/>
          <w:sz w:val="24"/>
          <w:szCs w:val="28"/>
        </w:rPr>
      </w:pPr>
      <w:r>
        <w:rPr>
          <w:rFonts w:hint="eastAsia"/>
          <w:sz w:val="24"/>
          <w:szCs w:val="28"/>
        </w:rPr>
        <w:t>第三小问，</w:t>
      </w:r>
    </w:p>
    <w:p>
      <w:pPr>
        <w:ind w:firstLine="480"/>
      </w:pPr>
    </w:p>
    <w:p>
      <w:pPr>
        <w:ind w:firstLine="480"/>
        <w:rPr>
          <w:sz w:val="24"/>
          <w:szCs w:val="28"/>
        </w:rPr>
      </w:pPr>
      <w:r>
        <w:rPr>
          <w:rFonts w:hint="eastAsia"/>
          <w:sz w:val="24"/>
          <w:szCs w:val="28"/>
        </w:rPr>
        <w:t>问题一：</w:t>
      </w:r>
      <w:r>
        <w:rPr>
          <w:sz w:val="24"/>
          <w:szCs w:val="28"/>
        </w:rPr>
        <w:t xml:space="preserve"> </w:t>
      </w:r>
    </w:p>
    <w:p>
      <w:pPr>
        <w:ind w:firstLine="480"/>
        <w:rPr>
          <w:sz w:val="24"/>
          <w:szCs w:val="28"/>
        </w:rPr>
      </w:pPr>
      <w:r>
        <w:rPr>
          <w:sz w:val="24"/>
          <w:szCs w:val="28"/>
        </w:rPr>
        <w:t xml:space="preserve">问题二： </w:t>
      </w:r>
    </w:p>
    <w:p>
      <w:pPr>
        <w:ind w:firstLine="480"/>
        <w:rPr>
          <w:sz w:val="24"/>
          <w:szCs w:val="28"/>
        </w:rPr>
      </w:pPr>
      <w:r>
        <w:rPr>
          <w:rFonts w:hint="eastAsia"/>
          <w:sz w:val="24"/>
          <w:szCs w:val="28"/>
        </w:rPr>
        <w:t>问题三：</w:t>
      </w:r>
      <w:r>
        <w:rPr>
          <w:sz w:val="24"/>
          <w:szCs w:val="28"/>
        </w:rPr>
        <w:t xml:space="preserve"> </w:t>
      </w:r>
    </w:p>
    <w:p>
      <w:pPr>
        <w:ind w:firstLine="480"/>
      </w:pPr>
    </w:p>
    <w:p>
      <w:pPr>
        <w:ind w:firstLine="480"/>
        <w:rPr>
          <w:sz w:val="24"/>
          <w:szCs w:val="28"/>
        </w:rPr>
      </w:pPr>
    </w:p>
    <w:p>
      <w:pPr>
        <w:ind w:firstLine="480"/>
        <w:rPr>
          <w:sz w:val="24"/>
          <w:szCs w:val="28"/>
        </w:rPr>
      </w:pPr>
    </w:p>
    <w:p>
      <w:pPr>
        <w:ind w:firstLine="480"/>
        <w:rPr>
          <w:sz w:val="24"/>
          <w:szCs w:val="28"/>
        </w:rPr>
      </w:pPr>
    </w:p>
    <w:p>
      <w:pPr>
        <w:ind w:firstLine="480"/>
        <w:rPr>
          <w:sz w:val="24"/>
          <w:szCs w:val="28"/>
        </w:rPr>
      </w:pPr>
    </w:p>
    <w:p>
      <w:pPr>
        <w:ind w:firstLine="480"/>
        <w:rPr>
          <w:sz w:val="24"/>
          <w:szCs w:val="28"/>
        </w:rPr>
      </w:pPr>
    </w:p>
    <w:p>
      <w:pPr>
        <w:ind w:firstLine="480"/>
        <w:rPr>
          <w:sz w:val="24"/>
          <w:szCs w:val="28"/>
        </w:rPr>
      </w:pPr>
    </w:p>
    <w:p>
      <w:pPr>
        <w:ind w:firstLine="480"/>
        <w:rPr>
          <w:sz w:val="24"/>
          <w:szCs w:val="28"/>
        </w:rPr>
      </w:pPr>
    </w:p>
    <w:p>
      <w:pPr>
        <w:ind w:firstLine="480"/>
        <w:rPr>
          <w:sz w:val="24"/>
          <w:szCs w:val="28"/>
        </w:rPr>
      </w:pPr>
    </w:p>
    <w:p>
      <w:pPr>
        <w:ind w:firstLine="480"/>
        <w:rPr>
          <w:sz w:val="24"/>
          <w:szCs w:val="28"/>
        </w:rPr>
      </w:pPr>
    </w:p>
    <w:p>
      <w:pPr>
        <w:ind w:firstLine="480"/>
        <w:rPr>
          <w:sz w:val="24"/>
          <w:szCs w:val="28"/>
        </w:rPr>
      </w:pPr>
    </w:p>
    <w:p>
      <w:pPr>
        <w:ind w:firstLine="480"/>
        <w:rPr>
          <w:sz w:val="24"/>
          <w:szCs w:val="28"/>
        </w:rPr>
      </w:pPr>
    </w:p>
    <w:p>
      <w:pPr>
        <w:ind w:firstLine="480"/>
        <w:rPr>
          <w:sz w:val="24"/>
          <w:szCs w:val="28"/>
        </w:rPr>
      </w:pPr>
    </w:p>
    <w:p>
      <w:pPr>
        <w:ind w:firstLine="480"/>
        <w:rPr>
          <w:sz w:val="24"/>
          <w:szCs w:val="28"/>
        </w:rPr>
      </w:pPr>
      <w:r>
        <w:rPr>
          <w:rFonts w:hint="eastAsia"/>
          <w:sz w:val="24"/>
          <w:szCs w:val="28"/>
        </w:rPr>
        <w:t>针对以上问题设计了各种模型的最优参数组合求解算法，</w:t>
      </w:r>
    </w:p>
    <w:p>
      <w:pPr>
        <w:spacing w:line="360" w:lineRule="auto"/>
        <w:jc w:val="left"/>
        <w:rPr>
          <w:rFonts w:ascii="隶书" w:hAnsi="宋体" w:eastAsia="隶书"/>
          <w:sz w:val="36"/>
        </w:rPr>
      </w:pPr>
      <w:r>
        <w:rPr>
          <w:rFonts w:hint="eastAsia" w:ascii="隶书" w:hAnsi="宋体" w:eastAsia="隶书"/>
          <w:sz w:val="36"/>
        </w:rPr>
        <w:t>关键词：</w:t>
      </w:r>
    </w:p>
    <w:p>
      <w:pPr>
        <w:spacing w:line="360" w:lineRule="auto"/>
        <w:jc w:val="left"/>
        <w:rPr>
          <w:rFonts w:hint="eastAsia" w:ascii="宋体" w:hAnsi="宋体"/>
          <w:sz w:val="36"/>
        </w:rPr>
      </w:pPr>
    </w:p>
    <w:p>
      <w:pPr>
        <w:jc w:val="center"/>
      </w:pPr>
      <w:r>
        <w:rPr>
          <w:rFonts w:ascii="宋体" w:hAnsi="宋体"/>
          <w:sz w:val="24"/>
          <w:szCs w:val="24"/>
        </w:rPr>
        <w:t>目录</w:t>
      </w:r>
      <w:r>
        <w:rPr>
          <w:rFonts w:ascii="宋体" w:hAnsi="宋体"/>
          <w:sz w:val="24"/>
          <w:szCs w:val="24"/>
        </w:rPr>
        <w:fldChar w:fldCharType="begin"/>
      </w:r>
      <w:r>
        <w:rPr>
          <w:rFonts w:ascii="宋体" w:hAnsi="宋体"/>
          <w:sz w:val="24"/>
          <w:szCs w:val="24"/>
        </w:rPr>
        <w:instrText xml:space="preserve">TOC \o "1-3" \h \u </w:instrText>
      </w:r>
      <w:r>
        <w:rPr>
          <w:rFonts w:ascii="宋体" w:hAnsi="宋体"/>
          <w:sz w:val="24"/>
          <w:szCs w:val="24"/>
        </w:rPr>
        <w:fldChar w:fldCharType="separate"/>
      </w:r>
    </w:p>
    <w:p>
      <w:pPr>
        <w:pStyle w:val="44"/>
        <w:tabs>
          <w:tab w:val="right" w:leader="dot" w:pos="9346"/>
        </w:tabs>
        <w:rPr>
          <w:rFonts w:ascii="等线" w:hAnsi="等线" w:eastAsia="等线"/>
        </w:rPr>
      </w:pPr>
      <w:r>
        <w:fldChar w:fldCharType="begin"/>
      </w:r>
      <w:r>
        <w:instrText xml:space="preserve"> HYPERLINK \l "_Toc146378606" </w:instrText>
      </w:r>
      <w:r>
        <w:fldChar w:fldCharType="separate"/>
      </w:r>
      <w:r>
        <w:rPr>
          <w:rStyle w:val="22"/>
          <w:rFonts w:ascii="黑体" w:hAnsi="黑体" w:eastAsia="黑体"/>
        </w:rPr>
        <w:t>一、问题重述</w:t>
      </w:r>
      <w:r>
        <w:tab/>
      </w:r>
      <w:r>
        <w:fldChar w:fldCharType="begin"/>
      </w:r>
      <w:r>
        <w:instrText xml:space="preserve"> PAGEREF _Toc146378606 \h </w:instrText>
      </w:r>
      <w:r>
        <w:fldChar w:fldCharType="separate"/>
      </w:r>
      <w:r>
        <w:t>3</w:t>
      </w:r>
      <w:r>
        <w:fldChar w:fldCharType="end"/>
      </w:r>
      <w:r>
        <w:fldChar w:fldCharType="end"/>
      </w:r>
    </w:p>
    <w:p>
      <w:pPr>
        <w:pStyle w:val="44"/>
        <w:tabs>
          <w:tab w:val="right" w:leader="dot" w:pos="9346"/>
        </w:tabs>
        <w:rPr>
          <w:rFonts w:ascii="等线" w:hAnsi="等线" w:eastAsia="等线"/>
        </w:rPr>
      </w:pPr>
      <w:r>
        <w:fldChar w:fldCharType="begin"/>
      </w:r>
      <w:r>
        <w:instrText xml:space="preserve"> HYPERLINK \l "_Toc146378607" </w:instrText>
      </w:r>
      <w:r>
        <w:fldChar w:fldCharType="separate"/>
      </w:r>
      <w:r>
        <w:rPr>
          <w:rStyle w:val="22"/>
          <w:rFonts w:ascii="宋体" w:hAnsi="宋体" w:cs="宋体"/>
        </w:rPr>
        <w:t>1.1</w:t>
      </w:r>
      <w:r>
        <w:rPr>
          <w:rStyle w:val="22"/>
        </w:rPr>
        <w:t>问题背景</w:t>
      </w:r>
      <w:r>
        <w:tab/>
      </w:r>
      <w:r>
        <w:fldChar w:fldCharType="begin"/>
      </w:r>
      <w:r>
        <w:instrText xml:space="preserve"> PAGEREF _Toc146378607 \h </w:instrText>
      </w:r>
      <w:r>
        <w:fldChar w:fldCharType="separate"/>
      </w:r>
      <w:r>
        <w:t>3</w:t>
      </w:r>
      <w:r>
        <w:fldChar w:fldCharType="end"/>
      </w:r>
      <w:r>
        <w:fldChar w:fldCharType="end"/>
      </w:r>
    </w:p>
    <w:p>
      <w:pPr>
        <w:pStyle w:val="44"/>
        <w:tabs>
          <w:tab w:val="right" w:leader="dot" w:pos="9346"/>
        </w:tabs>
        <w:rPr>
          <w:rFonts w:ascii="等线" w:hAnsi="等线" w:eastAsia="等线"/>
        </w:rPr>
      </w:pPr>
      <w:r>
        <w:fldChar w:fldCharType="begin"/>
      </w:r>
      <w:r>
        <w:instrText xml:space="preserve"> HYPERLINK \l "_Toc146378608" </w:instrText>
      </w:r>
      <w:r>
        <w:fldChar w:fldCharType="separate"/>
      </w:r>
      <w:r>
        <w:rPr>
          <w:rStyle w:val="22"/>
          <w:rFonts w:ascii="黑体" w:hAnsi="黑体" w:eastAsia="黑体"/>
        </w:rPr>
        <w:t>二、问题分析</w:t>
      </w:r>
      <w:r>
        <w:tab/>
      </w:r>
      <w:r>
        <w:fldChar w:fldCharType="begin"/>
      </w:r>
      <w:r>
        <w:instrText xml:space="preserve"> PAGEREF _Toc146378608 \h </w:instrText>
      </w:r>
      <w:r>
        <w:fldChar w:fldCharType="separate"/>
      </w:r>
      <w:r>
        <w:t>3</w:t>
      </w:r>
      <w:r>
        <w:fldChar w:fldCharType="end"/>
      </w:r>
      <w:r>
        <w:fldChar w:fldCharType="end"/>
      </w:r>
    </w:p>
    <w:p>
      <w:pPr>
        <w:pStyle w:val="44"/>
        <w:tabs>
          <w:tab w:val="right" w:leader="dot" w:pos="9346"/>
        </w:tabs>
        <w:rPr>
          <w:rFonts w:ascii="等线" w:hAnsi="等线" w:eastAsia="等线"/>
        </w:rPr>
      </w:pPr>
      <w:r>
        <w:fldChar w:fldCharType="begin"/>
      </w:r>
      <w:r>
        <w:instrText xml:space="preserve"> HYPERLINK \l "_Toc146378609" </w:instrText>
      </w:r>
      <w:r>
        <w:fldChar w:fldCharType="separate"/>
      </w:r>
      <w:r>
        <w:rPr>
          <w:rStyle w:val="22"/>
          <w:rFonts w:ascii="宋体" w:hAnsi="宋体" w:cs="宋体"/>
        </w:rPr>
        <w:t>2.1</w:t>
      </w:r>
      <w:r>
        <w:rPr>
          <w:rStyle w:val="22"/>
        </w:rPr>
        <w:t xml:space="preserve"> 问题一</w:t>
      </w:r>
      <w:r>
        <w:tab/>
      </w:r>
      <w:r>
        <w:fldChar w:fldCharType="begin"/>
      </w:r>
      <w:r>
        <w:instrText xml:space="preserve"> PAGEREF _Toc146378609 \h </w:instrText>
      </w:r>
      <w:r>
        <w:fldChar w:fldCharType="separate"/>
      </w:r>
      <w:r>
        <w:t>3</w:t>
      </w:r>
      <w:r>
        <w:fldChar w:fldCharType="end"/>
      </w:r>
      <w:r>
        <w:fldChar w:fldCharType="end"/>
      </w:r>
    </w:p>
    <w:p>
      <w:pPr>
        <w:pStyle w:val="44"/>
        <w:tabs>
          <w:tab w:val="right" w:leader="dot" w:pos="9346"/>
        </w:tabs>
        <w:rPr>
          <w:rFonts w:ascii="等线" w:hAnsi="等线" w:eastAsia="等线"/>
        </w:rPr>
      </w:pPr>
      <w:r>
        <w:fldChar w:fldCharType="begin"/>
      </w:r>
      <w:r>
        <w:instrText xml:space="preserve"> HYPERLINK \l "_Toc146378610" </w:instrText>
      </w:r>
      <w:r>
        <w:fldChar w:fldCharType="separate"/>
      </w:r>
      <w:r>
        <w:rPr>
          <w:rStyle w:val="22"/>
          <w:rFonts w:ascii="宋体" w:hAnsi="宋体" w:cs="宋体"/>
        </w:rPr>
        <w:t>2.2</w:t>
      </w:r>
      <w:r>
        <w:rPr>
          <w:rStyle w:val="22"/>
        </w:rPr>
        <w:t xml:space="preserve"> 问题二</w:t>
      </w:r>
      <w:r>
        <w:tab/>
      </w:r>
      <w:r>
        <w:fldChar w:fldCharType="begin"/>
      </w:r>
      <w:r>
        <w:instrText xml:space="preserve"> PAGEREF _Toc146378610 \h </w:instrText>
      </w:r>
      <w:r>
        <w:fldChar w:fldCharType="separate"/>
      </w:r>
      <w:r>
        <w:t>3</w:t>
      </w:r>
      <w:r>
        <w:fldChar w:fldCharType="end"/>
      </w:r>
      <w:r>
        <w:fldChar w:fldCharType="end"/>
      </w:r>
    </w:p>
    <w:p>
      <w:pPr>
        <w:pStyle w:val="44"/>
        <w:tabs>
          <w:tab w:val="right" w:leader="dot" w:pos="9346"/>
        </w:tabs>
        <w:rPr>
          <w:rFonts w:ascii="等线" w:hAnsi="等线" w:eastAsia="等线"/>
        </w:rPr>
      </w:pPr>
      <w:r>
        <w:fldChar w:fldCharType="begin"/>
      </w:r>
      <w:r>
        <w:instrText xml:space="preserve"> HYPERLINK \l "_Toc146378611" </w:instrText>
      </w:r>
      <w:r>
        <w:fldChar w:fldCharType="separate"/>
      </w:r>
      <w:r>
        <w:rPr>
          <w:rStyle w:val="22"/>
          <w:rFonts w:ascii="宋体" w:hAnsi="宋体" w:cs="宋体"/>
        </w:rPr>
        <w:t xml:space="preserve">2.3 </w:t>
      </w:r>
      <w:r>
        <w:rPr>
          <w:rStyle w:val="22"/>
        </w:rPr>
        <w:t>问题三</w:t>
      </w:r>
      <w:r>
        <w:tab/>
      </w:r>
      <w:r>
        <w:fldChar w:fldCharType="begin"/>
      </w:r>
      <w:r>
        <w:instrText xml:space="preserve"> PAGEREF _Toc146378611 \h </w:instrText>
      </w:r>
      <w:r>
        <w:fldChar w:fldCharType="separate"/>
      </w:r>
      <w:r>
        <w:t>3</w:t>
      </w:r>
      <w:r>
        <w:fldChar w:fldCharType="end"/>
      </w:r>
      <w:r>
        <w:fldChar w:fldCharType="end"/>
      </w:r>
    </w:p>
    <w:p>
      <w:pPr>
        <w:pStyle w:val="44"/>
        <w:tabs>
          <w:tab w:val="right" w:leader="dot" w:pos="9346"/>
        </w:tabs>
        <w:rPr>
          <w:rFonts w:ascii="等线" w:hAnsi="等线" w:eastAsia="等线"/>
        </w:rPr>
      </w:pPr>
      <w:r>
        <w:fldChar w:fldCharType="begin"/>
      </w:r>
      <w:r>
        <w:instrText xml:space="preserve"> HYPERLINK \l "_Toc146378612" </w:instrText>
      </w:r>
      <w:r>
        <w:fldChar w:fldCharType="separate"/>
      </w:r>
      <w:r>
        <w:rPr>
          <w:rStyle w:val="22"/>
          <w:rFonts w:ascii="黑体" w:hAnsi="黑体" w:eastAsia="黑体"/>
        </w:rPr>
        <w:t>三、模型假设</w:t>
      </w:r>
      <w:r>
        <w:tab/>
      </w:r>
      <w:r>
        <w:fldChar w:fldCharType="begin"/>
      </w:r>
      <w:r>
        <w:instrText xml:space="preserve"> PAGEREF _Toc146378612 \h </w:instrText>
      </w:r>
      <w:r>
        <w:fldChar w:fldCharType="separate"/>
      </w:r>
      <w:r>
        <w:t>3</w:t>
      </w:r>
      <w:r>
        <w:fldChar w:fldCharType="end"/>
      </w:r>
      <w:r>
        <w:fldChar w:fldCharType="end"/>
      </w:r>
    </w:p>
    <w:p>
      <w:pPr>
        <w:pStyle w:val="44"/>
        <w:tabs>
          <w:tab w:val="right" w:leader="dot" w:pos="9346"/>
        </w:tabs>
        <w:rPr>
          <w:rFonts w:ascii="等线" w:hAnsi="等线" w:eastAsia="等线"/>
        </w:rPr>
      </w:pPr>
      <w:r>
        <w:fldChar w:fldCharType="begin"/>
      </w:r>
      <w:r>
        <w:instrText xml:space="preserve"> HYPERLINK \l "_Toc146378613" </w:instrText>
      </w:r>
      <w:r>
        <w:fldChar w:fldCharType="separate"/>
      </w:r>
      <w:r>
        <w:rPr>
          <w:rStyle w:val="22"/>
          <w:rFonts w:ascii="黑体" w:hAnsi="黑体" w:eastAsia="黑体"/>
        </w:rPr>
        <w:t>四、符号说明</w:t>
      </w:r>
      <w:r>
        <w:tab/>
      </w:r>
      <w:r>
        <w:fldChar w:fldCharType="begin"/>
      </w:r>
      <w:r>
        <w:instrText xml:space="preserve"> PAGEREF _Toc146378613 \h </w:instrText>
      </w:r>
      <w:r>
        <w:fldChar w:fldCharType="separate"/>
      </w:r>
      <w:r>
        <w:t>4</w:t>
      </w:r>
      <w:r>
        <w:fldChar w:fldCharType="end"/>
      </w:r>
      <w:r>
        <w:fldChar w:fldCharType="end"/>
      </w:r>
    </w:p>
    <w:p>
      <w:pPr>
        <w:pStyle w:val="44"/>
        <w:tabs>
          <w:tab w:val="right" w:leader="dot" w:pos="9346"/>
        </w:tabs>
        <w:rPr>
          <w:rFonts w:ascii="等线" w:hAnsi="等线" w:eastAsia="等线"/>
        </w:rPr>
      </w:pPr>
      <w:r>
        <w:fldChar w:fldCharType="begin"/>
      </w:r>
      <w:r>
        <w:instrText xml:space="preserve"> HYPERLINK \l "_Toc146378614" </w:instrText>
      </w:r>
      <w:r>
        <w:fldChar w:fldCharType="separate"/>
      </w:r>
      <w:r>
        <w:rPr>
          <w:rStyle w:val="22"/>
          <w:rFonts w:ascii="黑体" w:hAnsi="黑体" w:eastAsia="黑体"/>
        </w:rPr>
        <w:t>五、问题一模型的建立与求解</w:t>
      </w:r>
      <w:r>
        <w:tab/>
      </w:r>
      <w:r>
        <w:fldChar w:fldCharType="begin"/>
      </w:r>
      <w:r>
        <w:instrText xml:space="preserve"> PAGEREF _Toc146378614 \h </w:instrText>
      </w:r>
      <w:r>
        <w:fldChar w:fldCharType="separate"/>
      </w:r>
      <w:r>
        <w:t>4</w:t>
      </w:r>
      <w:r>
        <w:fldChar w:fldCharType="end"/>
      </w:r>
      <w:r>
        <w:fldChar w:fldCharType="end"/>
      </w:r>
    </w:p>
    <w:p>
      <w:pPr>
        <w:pStyle w:val="44"/>
        <w:tabs>
          <w:tab w:val="right" w:leader="dot" w:pos="9346"/>
        </w:tabs>
        <w:rPr>
          <w:rFonts w:ascii="等线" w:hAnsi="等线" w:eastAsia="等线"/>
        </w:rPr>
      </w:pPr>
      <w:r>
        <w:fldChar w:fldCharType="begin"/>
      </w:r>
      <w:r>
        <w:instrText xml:space="preserve"> HYPERLINK \l "_Toc146378615" </w:instrText>
      </w:r>
      <w:r>
        <w:fldChar w:fldCharType="separate"/>
      </w:r>
      <w:r>
        <w:rPr>
          <w:rStyle w:val="22"/>
        </w:rPr>
        <w:t>5.1</w:t>
      </w:r>
      <w:r>
        <w:rPr>
          <w:rStyle w:val="22"/>
          <w:rFonts w:ascii="宋体" w:hAnsi="宋体"/>
        </w:rPr>
        <w:t xml:space="preserve"> 模型输入的选取</w:t>
      </w:r>
      <w:r>
        <w:tab/>
      </w:r>
      <w:r>
        <w:fldChar w:fldCharType="begin"/>
      </w:r>
      <w:r>
        <w:instrText xml:space="preserve"> PAGEREF _Toc146378615 \h </w:instrText>
      </w:r>
      <w:r>
        <w:fldChar w:fldCharType="separate"/>
      </w:r>
      <w:r>
        <w:t>4</w:t>
      </w:r>
      <w:r>
        <w:fldChar w:fldCharType="end"/>
      </w:r>
      <w:r>
        <w:fldChar w:fldCharType="end"/>
      </w:r>
    </w:p>
    <w:p>
      <w:pPr>
        <w:pStyle w:val="44"/>
        <w:tabs>
          <w:tab w:val="right" w:leader="dot" w:pos="9346"/>
        </w:tabs>
        <w:rPr>
          <w:rFonts w:ascii="等线" w:hAnsi="等线" w:eastAsia="等线"/>
        </w:rPr>
      </w:pPr>
      <w:r>
        <w:fldChar w:fldCharType="begin"/>
      </w:r>
      <w:r>
        <w:instrText xml:space="preserve"> HYPERLINK \l "_Toc146378616" </w:instrText>
      </w:r>
      <w:r>
        <w:fldChar w:fldCharType="separate"/>
      </w:r>
      <w:r>
        <w:rPr>
          <w:rStyle w:val="22"/>
          <w:rFonts w:ascii="黑体" w:hAnsi="黑体" w:eastAsia="黑体"/>
        </w:rPr>
        <w:t>六、问题二模型的建立与求解</w:t>
      </w:r>
      <w:r>
        <w:tab/>
      </w:r>
      <w:r>
        <w:fldChar w:fldCharType="begin"/>
      </w:r>
      <w:r>
        <w:instrText xml:space="preserve"> PAGEREF _Toc146378616 \h </w:instrText>
      </w:r>
      <w:r>
        <w:fldChar w:fldCharType="separate"/>
      </w:r>
      <w:r>
        <w:t>5</w:t>
      </w:r>
      <w:r>
        <w:fldChar w:fldCharType="end"/>
      </w:r>
      <w:r>
        <w:fldChar w:fldCharType="end"/>
      </w:r>
    </w:p>
    <w:p>
      <w:pPr>
        <w:pStyle w:val="44"/>
        <w:tabs>
          <w:tab w:val="right" w:leader="dot" w:pos="9346"/>
        </w:tabs>
        <w:rPr>
          <w:rFonts w:ascii="等线" w:hAnsi="等线" w:eastAsia="等线"/>
        </w:rPr>
      </w:pPr>
      <w:r>
        <w:fldChar w:fldCharType="begin"/>
      </w:r>
      <w:r>
        <w:instrText xml:space="preserve"> HYPERLINK \l "_Toc146378617" </w:instrText>
      </w:r>
      <w:r>
        <w:fldChar w:fldCharType="separate"/>
      </w:r>
      <w:r>
        <w:rPr>
          <w:rStyle w:val="22"/>
        </w:rPr>
        <w:t>6.1</w:t>
      </w:r>
      <w:r>
        <w:rPr>
          <w:rStyle w:val="22"/>
          <w:rFonts w:ascii="宋体" w:hAnsi="宋体"/>
        </w:rPr>
        <w:t xml:space="preserve"> 模型输入的选取</w:t>
      </w:r>
      <w:r>
        <w:tab/>
      </w:r>
      <w:r>
        <w:fldChar w:fldCharType="begin"/>
      </w:r>
      <w:r>
        <w:instrText xml:space="preserve"> PAGEREF _Toc146378617 \h </w:instrText>
      </w:r>
      <w:r>
        <w:fldChar w:fldCharType="separate"/>
      </w:r>
      <w:r>
        <w:t>5</w:t>
      </w:r>
      <w:r>
        <w:fldChar w:fldCharType="end"/>
      </w:r>
      <w:r>
        <w:fldChar w:fldCharType="end"/>
      </w:r>
    </w:p>
    <w:p>
      <w:pPr>
        <w:pStyle w:val="44"/>
        <w:tabs>
          <w:tab w:val="right" w:leader="dot" w:pos="9346"/>
        </w:tabs>
        <w:rPr>
          <w:rFonts w:ascii="等线" w:hAnsi="等线" w:eastAsia="等线"/>
        </w:rPr>
      </w:pPr>
      <w:r>
        <w:fldChar w:fldCharType="begin"/>
      </w:r>
      <w:r>
        <w:instrText xml:space="preserve"> HYPERLINK \l "_Toc146378618" </w:instrText>
      </w:r>
      <w:r>
        <w:fldChar w:fldCharType="separate"/>
      </w:r>
      <w:r>
        <w:rPr>
          <w:rStyle w:val="22"/>
        </w:rPr>
        <w:t>6.2 算法流程</w:t>
      </w:r>
      <w:r>
        <w:tab/>
      </w:r>
      <w:r>
        <w:fldChar w:fldCharType="begin"/>
      </w:r>
      <w:r>
        <w:instrText xml:space="preserve"> PAGEREF _Toc146378618 \h </w:instrText>
      </w:r>
      <w:r>
        <w:fldChar w:fldCharType="separate"/>
      </w:r>
      <w:r>
        <w:t>5</w:t>
      </w:r>
      <w:r>
        <w:fldChar w:fldCharType="end"/>
      </w:r>
      <w:r>
        <w:fldChar w:fldCharType="end"/>
      </w:r>
    </w:p>
    <w:p>
      <w:pPr>
        <w:pStyle w:val="44"/>
        <w:tabs>
          <w:tab w:val="right" w:leader="dot" w:pos="9346"/>
        </w:tabs>
        <w:rPr>
          <w:rFonts w:ascii="等线" w:hAnsi="等线" w:eastAsia="等线"/>
        </w:rPr>
      </w:pPr>
      <w:r>
        <w:fldChar w:fldCharType="begin"/>
      </w:r>
      <w:r>
        <w:instrText xml:space="preserve"> HYPERLINK \l "_Toc146378619" </w:instrText>
      </w:r>
      <w:r>
        <w:fldChar w:fldCharType="separate"/>
      </w:r>
      <w:r>
        <w:rPr>
          <w:rStyle w:val="22"/>
        </w:rPr>
        <w:t>6.3 模型说明</w:t>
      </w:r>
      <w:r>
        <w:tab/>
      </w:r>
      <w:r>
        <w:fldChar w:fldCharType="begin"/>
      </w:r>
      <w:r>
        <w:instrText xml:space="preserve"> PAGEREF _Toc146378619 \h </w:instrText>
      </w:r>
      <w:r>
        <w:fldChar w:fldCharType="separate"/>
      </w:r>
      <w:r>
        <w:t>5</w:t>
      </w:r>
      <w:r>
        <w:fldChar w:fldCharType="end"/>
      </w:r>
      <w:r>
        <w:fldChar w:fldCharType="end"/>
      </w:r>
    </w:p>
    <w:p>
      <w:pPr>
        <w:pStyle w:val="44"/>
        <w:tabs>
          <w:tab w:val="right" w:leader="dot" w:pos="9346"/>
        </w:tabs>
        <w:rPr>
          <w:rFonts w:ascii="等线" w:hAnsi="等线" w:eastAsia="等线"/>
        </w:rPr>
      </w:pPr>
      <w:r>
        <w:fldChar w:fldCharType="begin"/>
      </w:r>
      <w:r>
        <w:instrText xml:space="preserve"> HYPERLINK \l "_Toc146378620" </w:instrText>
      </w:r>
      <w:r>
        <w:fldChar w:fldCharType="separate"/>
      </w:r>
      <w:r>
        <w:rPr>
          <w:rStyle w:val="22"/>
        </w:rPr>
        <w:t>6.3.1</w:t>
      </w:r>
      <w:r>
        <w:tab/>
      </w:r>
      <w:r>
        <w:fldChar w:fldCharType="begin"/>
      </w:r>
      <w:r>
        <w:instrText xml:space="preserve"> PAGEREF _Toc146378620 \h </w:instrText>
      </w:r>
      <w:r>
        <w:fldChar w:fldCharType="separate"/>
      </w:r>
      <w:r>
        <w:t>5</w:t>
      </w:r>
      <w:r>
        <w:fldChar w:fldCharType="end"/>
      </w:r>
      <w:r>
        <w:fldChar w:fldCharType="end"/>
      </w:r>
    </w:p>
    <w:p>
      <w:pPr>
        <w:pStyle w:val="44"/>
        <w:tabs>
          <w:tab w:val="right" w:leader="dot" w:pos="9346"/>
        </w:tabs>
        <w:rPr>
          <w:rFonts w:ascii="等线" w:hAnsi="等线" w:eastAsia="等线"/>
        </w:rPr>
      </w:pPr>
      <w:r>
        <w:fldChar w:fldCharType="begin"/>
      </w:r>
      <w:r>
        <w:instrText xml:space="preserve"> HYPERLINK \l "_Toc146378621" </w:instrText>
      </w:r>
      <w:r>
        <w:fldChar w:fldCharType="separate"/>
      </w:r>
      <w:r>
        <w:rPr>
          <w:rStyle w:val="22"/>
        </w:rPr>
        <w:t>6.3.2</w:t>
      </w:r>
      <w:r>
        <w:tab/>
      </w:r>
      <w:r>
        <w:fldChar w:fldCharType="begin"/>
      </w:r>
      <w:r>
        <w:instrText xml:space="preserve"> PAGEREF _Toc146378621 \h </w:instrText>
      </w:r>
      <w:r>
        <w:fldChar w:fldCharType="separate"/>
      </w:r>
      <w:r>
        <w:t>5</w:t>
      </w:r>
      <w:r>
        <w:fldChar w:fldCharType="end"/>
      </w:r>
      <w:r>
        <w:fldChar w:fldCharType="end"/>
      </w:r>
    </w:p>
    <w:p>
      <w:pPr>
        <w:pStyle w:val="44"/>
        <w:tabs>
          <w:tab w:val="right" w:leader="dot" w:pos="9346"/>
        </w:tabs>
        <w:rPr>
          <w:rFonts w:ascii="等线" w:hAnsi="等线" w:eastAsia="等线"/>
        </w:rPr>
      </w:pPr>
      <w:r>
        <w:fldChar w:fldCharType="begin"/>
      </w:r>
      <w:r>
        <w:instrText xml:space="preserve"> HYPERLINK \l "_Toc146378622" </w:instrText>
      </w:r>
      <w:r>
        <w:fldChar w:fldCharType="separate"/>
      </w:r>
      <w:r>
        <w:rPr>
          <w:rStyle w:val="22"/>
        </w:rPr>
        <w:t>6.4 算法实现</w:t>
      </w:r>
      <w:r>
        <w:tab/>
      </w:r>
      <w:r>
        <w:fldChar w:fldCharType="begin"/>
      </w:r>
      <w:r>
        <w:instrText xml:space="preserve"> PAGEREF _Toc146378622 \h </w:instrText>
      </w:r>
      <w:r>
        <w:fldChar w:fldCharType="separate"/>
      </w:r>
      <w:r>
        <w:t>5</w:t>
      </w:r>
      <w:r>
        <w:fldChar w:fldCharType="end"/>
      </w:r>
      <w:r>
        <w:fldChar w:fldCharType="end"/>
      </w:r>
    </w:p>
    <w:p>
      <w:pPr>
        <w:pStyle w:val="44"/>
        <w:tabs>
          <w:tab w:val="right" w:leader="dot" w:pos="9346"/>
        </w:tabs>
        <w:rPr>
          <w:rFonts w:ascii="等线" w:hAnsi="等线" w:eastAsia="等线"/>
        </w:rPr>
      </w:pPr>
      <w:r>
        <w:fldChar w:fldCharType="begin"/>
      </w:r>
      <w:r>
        <w:instrText xml:space="preserve"> HYPERLINK \l "_Toc146378623" </w:instrText>
      </w:r>
      <w:r>
        <w:fldChar w:fldCharType="separate"/>
      </w:r>
      <w:r>
        <w:rPr>
          <w:rStyle w:val="22"/>
        </w:rPr>
        <w:t>6.4.1</w:t>
      </w:r>
      <w:r>
        <w:tab/>
      </w:r>
      <w:r>
        <w:fldChar w:fldCharType="begin"/>
      </w:r>
      <w:r>
        <w:instrText xml:space="preserve"> PAGEREF _Toc146378623 \h </w:instrText>
      </w:r>
      <w:r>
        <w:fldChar w:fldCharType="separate"/>
      </w:r>
      <w:r>
        <w:t>5</w:t>
      </w:r>
      <w:r>
        <w:fldChar w:fldCharType="end"/>
      </w:r>
      <w:r>
        <w:fldChar w:fldCharType="end"/>
      </w:r>
    </w:p>
    <w:p>
      <w:pPr>
        <w:pStyle w:val="44"/>
        <w:tabs>
          <w:tab w:val="right" w:leader="dot" w:pos="9346"/>
        </w:tabs>
        <w:rPr>
          <w:rFonts w:ascii="等线" w:hAnsi="等线" w:eastAsia="等线"/>
        </w:rPr>
      </w:pPr>
      <w:r>
        <w:fldChar w:fldCharType="begin"/>
      </w:r>
      <w:r>
        <w:instrText xml:space="preserve"> HYPERLINK \l "_Toc146378624" </w:instrText>
      </w:r>
      <w:r>
        <w:fldChar w:fldCharType="separate"/>
      </w:r>
      <w:r>
        <w:rPr>
          <w:rStyle w:val="22"/>
        </w:rPr>
        <w:t>6.4.2</w:t>
      </w:r>
      <w:r>
        <w:tab/>
      </w:r>
      <w:r>
        <w:fldChar w:fldCharType="begin"/>
      </w:r>
      <w:r>
        <w:instrText xml:space="preserve"> PAGEREF _Toc146378624 \h </w:instrText>
      </w:r>
      <w:r>
        <w:fldChar w:fldCharType="separate"/>
      </w:r>
      <w:r>
        <w:t>5</w:t>
      </w:r>
      <w:r>
        <w:fldChar w:fldCharType="end"/>
      </w:r>
      <w:r>
        <w:fldChar w:fldCharType="end"/>
      </w:r>
    </w:p>
    <w:p>
      <w:pPr>
        <w:pStyle w:val="44"/>
        <w:tabs>
          <w:tab w:val="right" w:leader="dot" w:pos="9346"/>
        </w:tabs>
        <w:rPr>
          <w:rFonts w:ascii="等线" w:hAnsi="等线" w:eastAsia="等线"/>
        </w:rPr>
      </w:pPr>
      <w:r>
        <w:fldChar w:fldCharType="begin"/>
      </w:r>
      <w:r>
        <w:instrText xml:space="preserve"> HYPERLINK \l "_Toc146378625" </w:instrText>
      </w:r>
      <w:r>
        <w:fldChar w:fldCharType="separate"/>
      </w:r>
      <w:r>
        <w:rPr>
          <w:rStyle w:val="22"/>
        </w:rPr>
        <w:t>6.4.3</w:t>
      </w:r>
      <w:r>
        <w:tab/>
      </w:r>
      <w:r>
        <w:fldChar w:fldCharType="begin"/>
      </w:r>
      <w:r>
        <w:instrText xml:space="preserve"> PAGEREF _Toc146378625 \h </w:instrText>
      </w:r>
      <w:r>
        <w:fldChar w:fldCharType="separate"/>
      </w:r>
      <w:r>
        <w:t>5</w:t>
      </w:r>
      <w:r>
        <w:fldChar w:fldCharType="end"/>
      </w:r>
      <w:r>
        <w:fldChar w:fldCharType="end"/>
      </w:r>
    </w:p>
    <w:p>
      <w:pPr>
        <w:pStyle w:val="44"/>
        <w:tabs>
          <w:tab w:val="right" w:leader="dot" w:pos="9346"/>
        </w:tabs>
        <w:rPr>
          <w:rFonts w:ascii="等线" w:hAnsi="等线" w:eastAsia="等线"/>
        </w:rPr>
      </w:pPr>
      <w:r>
        <w:fldChar w:fldCharType="begin"/>
      </w:r>
      <w:r>
        <w:instrText xml:space="preserve"> HYPERLINK \l "_Toc146378626" </w:instrText>
      </w:r>
      <w:r>
        <w:fldChar w:fldCharType="separate"/>
      </w:r>
      <w:r>
        <w:rPr>
          <w:rStyle w:val="22"/>
          <w:rFonts w:ascii="黑体" w:hAnsi="黑体" w:eastAsia="黑体"/>
        </w:rPr>
        <w:t>七、问题三模型的建立与求解</w:t>
      </w:r>
      <w:r>
        <w:tab/>
      </w:r>
      <w:r>
        <w:fldChar w:fldCharType="begin"/>
      </w:r>
      <w:r>
        <w:instrText xml:space="preserve"> PAGEREF _Toc146378626 \h </w:instrText>
      </w:r>
      <w:r>
        <w:fldChar w:fldCharType="separate"/>
      </w:r>
      <w:r>
        <w:t>6</w:t>
      </w:r>
      <w:r>
        <w:fldChar w:fldCharType="end"/>
      </w:r>
      <w:r>
        <w:fldChar w:fldCharType="end"/>
      </w:r>
    </w:p>
    <w:p>
      <w:pPr>
        <w:pStyle w:val="44"/>
        <w:tabs>
          <w:tab w:val="right" w:leader="dot" w:pos="9346"/>
        </w:tabs>
        <w:rPr>
          <w:rFonts w:ascii="等线" w:hAnsi="等线" w:eastAsia="等线"/>
        </w:rPr>
      </w:pPr>
      <w:r>
        <w:fldChar w:fldCharType="begin"/>
      </w:r>
      <w:r>
        <w:instrText xml:space="preserve"> HYPERLINK \l "_Toc146378627" </w:instrText>
      </w:r>
      <w:r>
        <w:fldChar w:fldCharType="separate"/>
      </w:r>
      <w:r>
        <w:rPr>
          <w:rStyle w:val="22"/>
        </w:rPr>
        <w:t>7.1 算法流程及实现</w:t>
      </w:r>
      <w:r>
        <w:tab/>
      </w:r>
      <w:r>
        <w:fldChar w:fldCharType="begin"/>
      </w:r>
      <w:r>
        <w:instrText xml:space="preserve"> PAGEREF _Toc146378627 \h </w:instrText>
      </w:r>
      <w:r>
        <w:fldChar w:fldCharType="separate"/>
      </w:r>
      <w:r>
        <w:t>6</w:t>
      </w:r>
      <w:r>
        <w:fldChar w:fldCharType="end"/>
      </w:r>
      <w:r>
        <w:fldChar w:fldCharType="end"/>
      </w:r>
    </w:p>
    <w:p>
      <w:pPr>
        <w:pStyle w:val="44"/>
        <w:tabs>
          <w:tab w:val="right" w:leader="dot" w:pos="9346"/>
        </w:tabs>
        <w:rPr>
          <w:rFonts w:ascii="等线" w:hAnsi="等线" w:eastAsia="等线"/>
        </w:rPr>
      </w:pPr>
      <w:r>
        <w:fldChar w:fldCharType="begin"/>
      </w:r>
      <w:r>
        <w:instrText xml:space="preserve"> HYPERLINK \l "_Toc146378628" </w:instrText>
      </w:r>
      <w:r>
        <w:fldChar w:fldCharType="separate"/>
      </w:r>
      <w:r>
        <w:rPr>
          <w:rStyle w:val="22"/>
        </w:rPr>
        <w:t>7.2 模型说明</w:t>
      </w:r>
      <w:r>
        <w:tab/>
      </w:r>
      <w:r>
        <w:fldChar w:fldCharType="begin"/>
      </w:r>
      <w:r>
        <w:instrText xml:space="preserve"> PAGEREF _Toc146378628 \h </w:instrText>
      </w:r>
      <w:r>
        <w:fldChar w:fldCharType="separate"/>
      </w:r>
      <w:r>
        <w:t>6</w:t>
      </w:r>
      <w:r>
        <w:fldChar w:fldCharType="end"/>
      </w:r>
      <w:r>
        <w:fldChar w:fldCharType="end"/>
      </w:r>
    </w:p>
    <w:p>
      <w:pPr>
        <w:pStyle w:val="44"/>
        <w:tabs>
          <w:tab w:val="right" w:leader="dot" w:pos="9346"/>
        </w:tabs>
        <w:rPr>
          <w:rFonts w:ascii="等线" w:hAnsi="等线" w:eastAsia="等线"/>
        </w:rPr>
      </w:pPr>
      <w:r>
        <w:fldChar w:fldCharType="begin"/>
      </w:r>
      <w:r>
        <w:instrText xml:space="preserve"> HYPERLINK \l "_Toc146378629" </w:instrText>
      </w:r>
      <w:r>
        <w:fldChar w:fldCharType="separate"/>
      </w:r>
      <w:r>
        <w:rPr>
          <w:rStyle w:val="22"/>
        </w:rPr>
        <w:t>7.2.1</w:t>
      </w:r>
      <w:r>
        <w:tab/>
      </w:r>
      <w:r>
        <w:fldChar w:fldCharType="begin"/>
      </w:r>
      <w:r>
        <w:instrText xml:space="preserve"> PAGEREF _Toc146378629 \h </w:instrText>
      </w:r>
      <w:r>
        <w:fldChar w:fldCharType="separate"/>
      </w:r>
      <w:r>
        <w:t>6</w:t>
      </w:r>
      <w:r>
        <w:fldChar w:fldCharType="end"/>
      </w:r>
      <w:r>
        <w:fldChar w:fldCharType="end"/>
      </w:r>
    </w:p>
    <w:p>
      <w:pPr>
        <w:pStyle w:val="44"/>
        <w:tabs>
          <w:tab w:val="right" w:leader="dot" w:pos="9346"/>
        </w:tabs>
        <w:rPr>
          <w:rFonts w:ascii="等线" w:hAnsi="等线" w:eastAsia="等线"/>
        </w:rPr>
      </w:pPr>
      <w:r>
        <w:fldChar w:fldCharType="begin"/>
      </w:r>
      <w:r>
        <w:instrText xml:space="preserve"> HYPERLINK \l "_Toc146378630" </w:instrText>
      </w:r>
      <w:r>
        <w:fldChar w:fldCharType="separate"/>
      </w:r>
      <w:r>
        <w:rPr>
          <w:rStyle w:val="22"/>
        </w:rPr>
        <w:t>7.2.2</w:t>
      </w:r>
      <w:r>
        <w:tab/>
      </w:r>
      <w:r>
        <w:fldChar w:fldCharType="begin"/>
      </w:r>
      <w:r>
        <w:instrText xml:space="preserve"> PAGEREF _Toc146378630 \h </w:instrText>
      </w:r>
      <w:r>
        <w:fldChar w:fldCharType="separate"/>
      </w:r>
      <w:r>
        <w:t>6</w:t>
      </w:r>
      <w:r>
        <w:fldChar w:fldCharType="end"/>
      </w:r>
      <w:r>
        <w:fldChar w:fldCharType="end"/>
      </w:r>
    </w:p>
    <w:p>
      <w:pPr>
        <w:pStyle w:val="44"/>
        <w:tabs>
          <w:tab w:val="right" w:leader="dot" w:pos="9346"/>
        </w:tabs>
        <w:rPr>
          <w:rFonts w:ascii="等线" w:hAnsi="等线" w:eastAsia="等线"/>
        </w:rPr>
      </w:pPr>
      <w:r>
        <w:fldChar w:fldCharType="begin"/>
      </w:r>
      <w:r>
        <w:instrText xml:space="preserve"> HYPERLINK \l "_Toc146378631" </w:instrText>
      </w:r>
      <w:r>
        <w:fldChar w:fldCharType="separate"/>
      </w:r>
      <w:r>
        <w:rPr>
          <w:rStyle w:val="22"/>
        </w:rPr>
        <w:t>7.3.3</w:t>
      </w:r>
      <w:r>
        <w:tab/>
      </w:r>
      <w:r>
        <w:fldChar w:fldCharType="begin"/>
      </w:r>
      <w:r>
        <w:instrText xml:space="preserve"> PAGEREF _Toc146378631 \h </w:instrText>
      </w:r>
      <w:r>
        <w:fldChar w:fldCharType="separate"/>
      </w:r>
      <w:r>
        <w:t>6</w:t>
      </w:r>
      <w:r>
        <w:fldChar w:fldCharType="end"/>
      </w:r>
      <w:r>
        <w:fldChar w:fldCharType="end"/>
      </w:r>
    </w:p>
    <w:p>
      <w:pPr>
        <w:pStyle w:val="44"/>
        <w:tabs>
          <w:tab w:val="left" w:pos="1050"/>
          <w:tab w:val="right" w:leader="dot" w:pos="9346"/>
        </w:tabs>
        <w:rPr>
          <w:rFonts w:ascii="等线" w:hAnsi="等线" w:eastAsia="等线"/>
        </w:rPr>
      </w:pPr>
      <w:r>
        <w:fldChar w:fldCharType="begin"/>
      </w:r>
      <w:r>
        <w:instrText xml:space="preserve"> HYPERLINK \l "_Toc146378632" </w:instrText>
      </w:r>
      <w:r>
        <w:fldChar w:fldCharType="separate"/>
      </w:r>
      <w:r>
        <w:rPr>
          <w:rStyle w:val="22"/>
        </w:rPr>
        <w:t>7.3</w:t>
      </w:r>
      <w:r>
        <w:rPr>
          <w:rFonts w:ascii="等线" w:hAnsi="等线" w:eastAsia="等线"/>
        </w:rPr>
        <w:tab/>
      </w:r>
      <w:r>
        <w:rPr>
          <w:rStyle w:val="22"/>
        </w:rPr>
        <w:t>结果分析</w:t>
      </w:r>
      <w:r>
        <w:tab/>
      </w:r>
      <w:r>
        <w:fldChar w:fldCharType="begin"/>
      </w:r>
      <w:r>
        <w:instrText xml:space="preserve"> PAGEREF _Toc146378632 \h </w:instrText>
      </w:r>
      <w:r>
        <w:fldChar w:fldCharType="separate"/>
      </w:r>
      <w:r>
        <w:t>6</w:t>
      </w:r>
      <w:r>
        <w:fldChar w:fldCharType="end"/>
      </w:r>
      <w:r>
        <w:fldChar w:fldCharType="end"/>
      </w:r>
    </w:p>
    <w:p>
      <w:pPr>
        <w:pStyle w:val="44"/>
        <w:tabs>
          <w:tab w:val="right" w:leader="dot" w:pos="9346"/>
        </w:tabs>
        <w:rPr>
          <w:rFonts w:ascii="等线" w:hAnsi="等线" w:eastAsia="等线"/>
        </w:rPr>
      </w:pPr>
      <w:r>
        <w:fldChar w:fldCharType="begin"/>
      </w:r>
      <w:r>
        <w:instrText xml:space="preserve"> HYPERLINK \l "_Toc146378633" </w:instrText>
      </w:r>
      <w:r>
        <w:fldChar w:fldCharType="separate"/>
      </w:r>
      <w:r>
        <w:rPr>
          <w:rStyle w:val="22"/>
          <w:rFonts w:ascii="黑体" w:hAnsi="黑体" w:eastAsia="黑体"/>
        </w:rPr>
        <w:t>八、模型的分析与检验</w:t>
      </w:r>
      <w:r>
        <w:tab/>
      </w:r>
      <w:r>
        <w:fldChar w:fldCharType="begin"/>
      </w:r>
      <w:r>
        <w:instrText xml:space="preserve"> PAGEREF _Toc146378633 \h </w:instrText>
      </w:r>
      <w:r>
        <w:fldChar w:fldCharType="separate"/>
      </w:r>
      <w:r>
        <w:t>7</w:t>
      </w:r>
      <w:r>
        <w:fldChar w:fldCharType="end"/>
      </w:r>
      <w:r>
        <w:fldChar w:fldCharType="end"/>
      </w:r>
    </w:p>
    <w:p>
      <w:pPr>
        <w:pStyle w:val="44"/>
        <w:tabs>
          <w:tab w:val="right" w:leader="dot" w:pos="9346"/>
        </w:tabs>
        <w:rPr>
          <w:rFonts w:ascii="等线" w:hAnsi="等线" w:eastAsia="等线"/>
        </w:rPr>
      </w:pPr>
      <w:r>
        <w:fldChar w:fldCharType="begin"/>
      </w:r>
      <w:r>
        <w:instrText xml:space="preserve"> HYPERLINK \l "_Toc146378634" </w:instrText>
      </w:r>
      <w:r>
        <w:fldChar w:fldCharType="separate"/>
      </w:r>
      <w:r>
        <w:rPr>
          <w:rStyle w:val="22"/>
          <w:rFonts w:ascii="宋体" w:hAnsi="宋体" w:cs="宋体"/>
        </w:rPr>
        <w:t>11.1</w:t>
      </w:r>
      <w:r>
        <w:rPr>
          <w:rStyle w:val="22"/>
          <w:rFonts w:ascii="宋体" w:hAnsi="宋体"/>
        </w:rPr>
        <w:t xml:space="preserve"> 误差分析</w:t>
      </w:r>
      <w:r>
        <w:tab/>
      </w:r>
      <w:r>
        <w:fldChar w:fldCharType="begin"/>
      </w:r>
      <w:r>
        <w:instrText xml:space="preserve"> PAGEREF _Toc146378634 \h </w:instrText>
      </w:r>
      <w:r>
        <w:fldChar w:fldCharType="separate"/>
      </w:r>
      <w:r>
        <w:t>7</w:t>
      </w:r>
      <w:r>
        <w:fldChar w:fldCharType="end"/>
      </w:r>
      <w:r>
        <w:fldChar w:fldCharType="end"/>
      </w:r>
    </w:p>
    <w:p>
      <w:pPr>
        <w:pStyle w:val="44"/>
        <w:tabs>
          <w:tab w:val="right" w:leader="dot" w:pos="9346"/>
        </w:tabs>
        <w:rPr>
          <w:rFonts w:ascii="等线" w:hAnsi="等线" w:eastAsia="等线"/>
        </w:rPr>
      </w:pPr>
      <w:r>
        <w:fldChar w:fldCharType="begin"/>
      </w:r>
      <w:r>
        <w:instrText xml:space="preserve"> HYPERLINK \l "_Toc146378635" </w:instrText>
      </w:r>
      <w:r>
        <w:fldChar w:fldCharType="separate"/>
      </w:r>
      <w:r>
        <w:rPr>
          <w:rStyle w:val="22"/>
        </w:rPr>
        <w:t>11.1.1 问题一的误差分析</w:t>
      </w:r>
      <w:r>
        <w:tab/>
      </w:r>
      <w:r>
        <w:fldChar w:fldCharType="begin"/>
      </w:r>
      <w:r>
        <w:instrText xml:space="preserve"> PAGEREF _Toc146378635 \h </w:instrText>
      </w:r>
      <w:r>
        <w:fldChar w:fldCharType="separate"/>
      </w:r>
      <w:r>
        <w:t>7</w:t>
      </w:r>
      <w:r>
        <w:fldChar w:fldCharType="end"/>
      </w:r>
      <w:r>
        <w:fldChar w:fldCharType="end"/>
      </w:r>
    </w:p>
    <w:p>
      <w:pPr>
        <w:pStyle w:val="44"/>
        <w:tabs>
          <w:tab w:val="right" w:leader="dot" w:pos="9346"/>
        </w:tabs>
        <w:rPr>
          <w:rFonts w:ascii="等线" w:hAnsi="等线" w:eastAsia="等线"/>
        </w:rPr>
      </w:pPr>
      <w:r>
        <w:fldChar w:fldCharType="begin"/>
      </w:r>
      <w:r>
        <w:instrText xml:space="preserve"> HYPERLINK \l "_Toc146378636" </w:instrText>
      </w:r>
      <w:r>
        <w:fldChar w:fldCharType="separate"/>
      </w:r>
      <w:r>
        <w:rPr>
          <w:rStyle w:val="22"/>
        </w:rPr>
        <w:t>11.1.2 问题二的误差分析</w:t>
      </w:r>
      <w:r>
        <w:tab/>
      </w:r>
      <w:r>
        <w:fldChar w:fldCharType="begin"/>
      </w:r>
      <w:r>
        <w:instrText xml:space="preserve"> PAGEREF _Toc146378636 \h </w:instrText>
      </w:r>
      <w:r>
        <w:fldChar w:fldCharType="separate"/>
      </w:r>
      <w:r>
        <w:t>7</w:t>
      </w:r>
      <w:r>
        <w:fldChar w:fldCharType="end"/>
      </w:r>
      <w:r>
        <w:fldChar w:fldCharType="end"/>
      </w:r>
    </w:p>
    <w:p>
      <w:pPr>
        <w:pStyle w:val="44"/>
        <w:tabs>
          <w:tab w:val="right" w:leader="dot" w:pos="9346"/>
        </w:tabs>
        <w:rPr>
          <w:rFonts w:ascii="等线" w:hAnsi="等线" w:eastAsia="等线"/>
        </w:rPr>
      </w:pPr>
      <w:r>
        <w:fldChar w:fldCharType="begin"/>
      </w:r>
      <w:r>
        <w:instrText xml:space="preserve"> HYPERLINK \l "_Toc146378637" </w:instrText>
      </w:r>
      <w:r>
        <w:fldChar w:fldCharType="separate"/>
      </w:r>
      <w:r>
        <w:rPr>
          <w:rStyle w:val="22"/>
        </w:rPr>
        <w:t>11.1.3 问题三的误差分析</w:t>
      </w:r>
      <w:r>
        <w:tab/>
      </w:r>
      <w:r>
        <w:fldChar w:fldCharType="begin"/>
      </w:r>
      <w:r>
        <w:instrText xml:space="preserve"> PAGEREF _Toc146378637 \h </w:instrText>
      </w:r>
      <w:r>
        <w:fldChar w:fldCharType="separate"/>
      </w:r>
      <w:r>
        <w:t>7</w:t>
      </w:r>
      <w:r>
        <w:fldChar w:fldCharType="end"/>
      </w:r>
      <w:r>
        <w:fldChar w:fldCharType="end"/>
      </w:r>
    </w:p>
    <w:p>
      <w:pPr>
        <w:pStyle w:val="44"/>
        <w:tabs>
          <w:tab w:val="right" w:leader="dot" w:pos="9346"/>
        </w:tabs>
        <w:rPr>
          <w:rFonts w:ascii="等线" w:hAnsi="等线" w:eastAsia="等线"/>
        </w:rPr>
      </w:pPr>
      <w:r>
        <w:fldChar w:fldCharType="begin"/>
      </w:r>
      <w:r>
        <w:instrText xml:space="preserve"> HYPERLINK \l "_Toc146378638" </w:instrText>
      </w:r>
      <w:r>
        <w:fldChar w:fldCharType="separate"/>
      </w:r>
      <w:r>
        <w:rPr>
          <w:rStyle w:val="22"/>
          <w:rFonts w:ascii="宋体" w:hAnsi="宋体" w:cs="宋体"/>
        </w:rPr>
        <w:t>11.2</w:t>
      </w:r>
      <w:r>
        <w:rPr>
          <w:rStyle w:val="22"/>
          <w:rFonts w:ascii="宋体" w:hAnsi="宋体"/>
        </w:rPr>
        <w:t xml:space="preserve"> 模型的检验</w:t>
      </w:r>
      <w:r>
        <w:tab/>
      </w:r>
      <w:r>
        <w:fldChar w:fldCharType="begin"/>
      </w:r>
      <w:r>
        <w:instrText xml:space="preserve"> PAGEREF _Toc146378638 \h </w:instrText>
      </w:r>
      <w:r>
        <w:fldChar w:fldCharType="separate"/>
      </w:r>
      <w:r>
        <w:t>7</w:t>
      </w:r>
      <w:r>
        <w:fldChar w:fldCharType="end"/>
      </w:r>
      <w:r>
        <w:fldChar w:fldCharType="end"/>
      </w:r>
    </w:p>
    <w:p>
      <w:pPr>
        <w:pStyle w:val="44"/>
        <w:tabs>
          <w:tab w:val="right" w:leader="dot" w:pos="9346"/>
        </w:tabs>
        <w:rPr>
          <w:rFonts w:ascii="等线" w:hAnsi="等线" w:eastAsia="等线"/>
        </w:rPr>
      </w:pPr>
      <w:r>
        <w:fldChar w:fldCharType="begin"/>
      </w:r>
      <w:r>
        <w:instrText xml:space="preserve"> HYPERLINK \l "_Toc146378639" </w:instrText>
      </w:r>
      <w:r>
        <w:fldChar w:fldCharType="separate"/>
      </w:r>
      <w:r>
        <w:rPr>
          <w:rStyle w:val="22"/>
          <w:rFonts w:ascii="宋体" w:hAnsi="宋体"/>
        </w:rPr>
        <w:t>11.3模型的不足</w:t>
      </w:r>
      <w:r>
        <w:tab/>
      </w:r>
      <w:r>
        <w:fldChar w:fldCharType="begin"/>
      </w:r>
      <w:r>
        <w:instrText xml:space="preserve"> PAGEREF _Toc146378639 \h </w:instrText>
      </w:r>
      <w:r>
        <w:fldChar w:fldCharType="separate"/>
      </w:r>
      <w:r>
        <w:t>7</w:t>
      </w:r>
      <w:r>
        <w:fldChar w:fldCharType="end"/>
      </w:r>
      <w:r>
        <w:fldChar w:fldCharType="end"/>
      </w:r>
    </w:p>
    <w:p>
      <w:pPr>
        <w:pStyle w:val="44"/>
        <w:tabs>
          <w:tab w:val="right" w:leader="dot" w:pos="9346"/>
        </w:tabs>
        <w:rPr>
          <w:rFonts w:ascii="等线" w:hAnsi="等线" w:eastAsia="等线"/>
        </w:rPr>
      </w:pPr>
      <w:r>
        <w:fldChar w:fldCharType="begin"/>
      </w:r>
      <w:r>
        <w:instrText xml:space="preserve"> HYPERLINK \l "_Toc146378640" </w:instrText>
      </w:r>
      <w:r>
        <w:fldChar w:fldCharType="separate"/>
      </w:r>
      <w:r>
        <w:rPr>
          <w:rStyle w:val="22"/>
          <w:rFonts w:ascii="黑体" w:hAnsi="黑体" w:eastAsia="黑体"/>
        </w:rPr>
        <w:t>九、模型的评价</w:t>
      </w:r>
      <w:r>
        <w:tab/>
      </w:r>
      <w:r>
        <w:fldChar w:fldCharType="begin"/>
      </w:r>
      <w:r>
        <w:instrText xml:space="preserve"> PAGEREF _Toc146378640 \h </w:instrText>
      </w:r>
      <w:r>
        <w:fldChar w:fldCharType="separate"/>
      </w:r>
      <w:r>
        <w:t>7</w:t>
      </w:r>
      <w:r>
        <w:fldChar w:fldCharType="end"/>
      </w:r>
      <w:r>
        <w:fldChar w:fldCharType="end"/>
      </w:r>
    </w:p>
    <w:p>
      <w:pPr>
        <w:pStyle w:val="44"/>
        <w:tabs>
          <w:tab w:val="right" w:leader="dot" w:pos="9346"/>
        </w:tabs>
        <w:rPr>
          <w:rFonts w:ascii="等线" w:hAnsi="等线" w:eastAsia="等线"/>
        </w:rPr>
      </w:pPr>
      <w:r>
        <w:fldChar w:fldCharType="begin"/>
      </w:r>
      <w:r>
        <w:instrText xml:space="preserve"> HYPERLINK \l "_Toc146378641" </w:instrText>
      </w:r>
      <w:r>
        <w:fldChar w:fldCharType="separate"/>
      </w:r>
      <w:r>
        <w:rPr>
          <w:rStyle w:val="22"/>
          <w:rFonts w:ascii="宋体" w:hAnsi="宋体" w:cs="宋体"/>
        </w:rPr>
        <w:t>12.1</w:t>
      </w:r>
      <w:r>
        <w:rPr>
          <w:rStyle w:val="22"/>
        </w:rPr>
        <w:t>模型优点</w:t>
      </w:r>
      <w:r>
        <w:tab/>
      </w:r>
      <w:r>
        <w:fldChar w:fldCharType="begin"/>
      </w:r>
      <w:r>
        <w:instrText xml:space="preserve"> PAGEREF _Toc146378641 \h </w:instrText>
      </w:r>
      <w:r>
        <w:fldChar w:fldCharType="separate"/>
      </w:r>
      <w:r>
        <w:t>7</w:t>
      </w:r>
      <w:r>
        <w:fldChar w:fldCharType="end"/>
      </w:r>
      <w:r>
        <w:fldChar w:fldCharType="end"/>
      </w:r>
    </w:p>
    <w:p>
      <w:pPr>
        <w:pStyle w:val="44"/>
        <w:tabs>
          <w:tab w:val="right" w:leader="dot" w:pos="9346"/>
        </w:tabs>
        <w:rPr>
          <w:rFonts w:ascii="等线" w:hAnsi="等线" w:eastAsia="等线"/>
        </w:rPr>
      </w:pPr>
      <w:r>
        <w:fldChar w:fldCharType="begin"/>
      </w:r>
      <w:r>
        <w:instrText xml:space="preserve"> HYPERLINK \l "_Toc146378642" </w:instrText>
      </w:r>
      <w:r>
        <w:fldChar w:fldCharType="separate"/>
      </w:r>
      <w:r>
        <w:rPr>
          <w:rStyle w:val="22"/>
          <w:rFonts w:ascii="宋体" w:hAnsi="宋体" w:cs="宋体"/>
        </w:rPr>
        <w:t>12.2</w:t>
      </w:r>
      <w:r>
        <w:rPr>
          <w:rStyle w:val="22"/>
        </w:rPr>
        <w:t>模型缺点</w:t>
      </w:r>
      <w:r>
        <w:tab/>
      </w:r>
      <w:r>
        <w:fldChar w:fldCharType="begin"/>
      </w:r>
      <w:r>
        <w:instrText xml:space="preserve"> PAGEREF _Toc146378642 \h </w:instrText>
      </w:r>
      <w:r>
        <w:fldChar w:fldCharType="separate"/>
      </w:r>
      <w:r>
        <w:t>7</w:t>
      </w:r>
      <w:r>
        <w:fldChar w:fldCharType="end"/>
      </w:r>
      <w:r>
        <w:fldChar w:fldCharType="end"/>
      </w:r>
    </w:p>
    <w:p>
      <w:pPr>
        <w:pStyle w:val="44"/>
        <w:tabs>
          <w:tab w:val="right" w:leader="dot" w:pos="9346"/>
        </w:tabs>
        <w:rPr>
          <w:rFonts w:ascii="等线" w:hAnsi="等线" w:eastAsia="等线"/>
        </w:rPr>
      </w:pPr>
      <w:r>
        <w:fldChar w:fldCharType="begin"/>
      </w:r>
      <w:r>
        <w:instrText xml:space="preserve"> HYPERLINK \l "_Toc146378643" </w:instrText>
      </w:r>
      <w:r>
        <w:fldChar w:fldCharType="separate"/>
      </w:r>
      <w:r>
        <w:rPr>
          <w:rStyle w:val="22"/>
          <w:rFonts w:ascii="黑体" w:hAnsi="黑体" w:eastAsia="黑体"/>
        </w:rPr>
        <w:t>十、参考文献</w:t>
      </w:r>
      <w:r>
        <w:tab/>
      </w:r>
      <w:r>
        <w:fldChar w:fldCharType="begin"/>
      </w:r>
      <w:r>
        <w:instrText xml:space="preserve"> PAGEREF _Toc146378643 \h </w:instrText>
      </w:r>
      <w:r>
        <w:fldChar w:fldCharType="separate"/>
      </w:r>
      <w:r>
        <w:t>8</w:t>
      </w:r>
      <w:r>
        <w:fldChar w:fldCharType="end"/>
      </w:r>
      <w:r>
        <w:fldChar w:fldCharType="end"/>
      </w:r>
    </w:p>
    <w:p>
      <w:pPr>
        <w:pStyle w:val="44"/>
        <w:tabs>
          <w:tab w:val="right" w:leader="dot" w:pos="9346"/>
        </w:tabs>
        <w:rPr>
          <w:rFonts w:ascii="等线" w:hAnsi="等线" w:eastAsia="等线"/>
        </w:rPr>
      </w:pPr>
      <w:r>
        <w:fldChar w:fldCharType="begin"/>
      </w:r>
      <w:r>
        <w:instrText xml:space="preserve"> HYPERLINK \l "_Toc146378644" </w:instrText>
      </w:r>
      <w:r>
        <w:fldChar w:fldCharType="separate"/>
      </w:r>
      <w:r>
        <w:rPr>
          <w:rStyle w:val="22"/>
          <w:rFonts w:ascii="黑体" w:hAnsi="黑体" w:eastAsia="黑体"/>
        </w:rPr>
        <w:t>附录源程序</w:t>
      </w:r>
      <w:r>
        <w:tab/>
      </w:r>
      <w:r>
        <w:fldChar w:fldCharType="begin"/>
      </w:r>
      <w:r>
        <w:instrText xml:space="preserve"> PAGEREF _Toc146378644 \h </w:instrText>
      </w:r>
      <w:r>
        <w:fldChar w:fldCharType="separate"/>
      </w:r>
      <w:r>
        <w:t>8</w:t>
      </w:r>
      <w:r>
        <w:fldChar w:fldCharType="end"/>
      </w:r>
      <w:r>
        <w:fldChar w:fldCharType="end"/>
      </w:r>
    </w:p>
    <w:p>
      <w:pPr>
        <w:jc w:val="center"/>
      </w:pPr>
      <w:r>
        <w:rPr>
          <w:rFonts w:ascii="宋体" w:hAnsi="宋体"/>
          <w:sz w:val="24"/>
          <w:szCs w:val="24"/>
        </w:rPr>
        <w:fldChar w:fldCharType="end"/>
      </w:r>
    </w:p>
    <w:p>
      <w:pPr>
        <w:ind w:firstLine="480"/>
      </w:pPr>
    </w:p>
    <w:p/>
    <w:p>
      <w:pPr>
        <w:rPr>
          <w:rFonts w:hint="eastAsia"/>
        </w:rPr>
      </w:pPr>
    </w:p>
    <w:p>
      <w:pPr>
        <w:pStyle w:val="2"/>
        <w:spacing w:line="240" w:lineRule="auto"/>
        <w:jc w:val="center"/>
        <w:rPr>
          <w:rFonts w:ascii="黑体" w:hAnsi="黑体" w:eastAsia="黑体"/>
          <w:b w:val="0"/>
          <w:bCs w:val="0"/>
          <w:sz w:val="28"/>
          <w:szCs w:val="28"/>
        </w:rPr>
      </w:pPr>
      <w:bookmarkStart w:id="2" w:name="_Toc146378606"/>
      <w:r>
        <w:rPr>
          <w:rFonts w:hint="eastAsia" w:ascii="黑体" w:hAnsi="黑体" w:eastAsia="黑体"/>
          <w:b w:val="0"/>
          <w:bCs w:val="0"/>
          <w:sz w:val="28"/>
          <w:szCs w:val="28"/>
          <w:lang w:eastAsia="zh-CN"/>
        </w:rPr>
        <w:t>一、</w:t>
      </w:r>
      <w:r>
        <w:rPr>
          <w:rFonts w:hint="eastAsia" w:ascii="黑体" w:hAnsi="黑体" w:eastAsia="黑体"/>
          <w:b w:val="0"/>
          <w:bCs w:val="0"/>
          <w:sz w:val="28"/>
          <w:szCs w:val="28"/>
        </w:rPr>
        <w:t>问题重述</w:t>
      </w:r>
      <w:bookmarkEnd w:id="2"/>
    </w:p>
    <w:p>
      <w:pPr>
        <w:pStyle w:val="3"/>
        <w:spacing w:line="240" w:lineRule="auto"/>
        <w:rPr>
          <w:b w:val="0"/>
          <w:bCs w:val="0"/>
          <w:sz w:val="24"/>
          <w:szCs w:val="24"/>
        </w:rPr>
      </w:pPr>
      <w:bookmarkStart w:id="3" w:name="_Toc146378607"/>
      <w:r>
        <w:rPr>
          <w:rFonts w:hint="eastAsia" w:ascii="宋体" w:hAnsi="宋体" w:cs="宋体"/>
          <w:b w:val="0"/>
          <w:bCs w:val="0"/>
          <w:kern w:val="2"/>
          <w:sz w:val="24"/>
          <w:szCs w:val="20"/>
        </w:rPr>
        <w:t>1.1</w:t>
      </w:r>
      <w:r>
        <w:rPr>
          <w:rFonts w:hint="eastAsia"/>
          <w:b w:val="0"/>
          <w:bCs w:val="0"/>
          <w:sz w:val="24"/>
          <w:szCs w:val="24"/>
        </w:rPr>
        <w:t>问题背景</w:t>
      </w:r>
      <w:bookmarkEnd w:id="3"/>
    </w:p>
    <w:p>
      <w:pPr>
        <w:ind w:firstLine="480" w:firstLineChars="200"/>
        <w:rPr>
          <w:rFonts w:ascii="宋体" w:hAnsi="宋体"/>
          <w:sz w:val="24"/>
          <w:szCs w:val="24"/>
        </w:rPr>
      </w:pPr>
      <w:r>
        <w:rPr>
          <w:rFonts w:hint="eastAsia" w:ascii="宋体" w:hAnsi="宋体"/>
          <w:sz w:val="24"/>
          <w:szCs w:val="24"/>
        </w:rPr>
        <w:t>出血性脑卒中指非外伤性脑实质内血管破裂引起的脑出血，占全部脑卒中发病率的</w:t>
      </w:r>
      <w:r>
        <w:rPr>
          <w:rFonts w:ascii="宋体" w:hAnsi="宋体"/>
          <w:sz w:val="24"/>
          <w:szCs w:val="24"/>
        </w:rPr>
        <w:t>10-15%。其病因复杂，通常因脑动脉瘤破裂、脑动脉异常等因素，导致血液从破裂的血管涌入脑组织，从而造成脑部机械性损伤，并引发一系列复杂的生理病理反应。出血性脑卒中起病急、进展快，预后较差，急性期内病死率高达45-50%，约80%的患者会遗留较严重的神经功能障碍，为社会</w:t>
      </w:r>
      <w:r>
        <w:rPr>
          <w:rFonts w:hint="eastAsia" w:ascii="宋体" w:hAnsi="宋体"/>
          <w:sz w:val="24"/>
          <w:szCs w:val="24"/>
        </w:rPr>
        <w:t>及患者家庭</w:t>
      </w:r>
      <w:r>
        <w:rPr>
          <w:rFonts w:ascii="宋体" w:hAnsi="宋体"/>
          <w:sz w:val="24"/>
          <w:szCs w:val="24"/>
        </w:rPr>
        <w:t>带来沉重的健康和经济负担。因此，发掘出血性脑卒中的发病风险，</w:t>
      </w:r>
      <w:r>
        <w:rPr>
          <w:rFonts w:hint="eastAsia" w:ascii="宋体" w:hAnsi="宋体"/>
          <w:sz w:val="24"/>
          <w:szCs w:val="24"/>
        </w:rPr>
        <w:t>整合</w:t>
      </w:r>
      <w:r>
        <w:rPr>
          <w:rFonts w:ascii="宋体" w:hAnsi="宋体"/>
          <w:sz w:val="24"/>
          <w:szCs w:val="24"/>
        </w:rPr>
        <w:t>影像学特征</w:t>
      </w:r>
      <w:r>
        <w:rPr>
          <w:rFonts w:hint="eastAsia" w:ascii="宋体" w:hAnsi="宋体"/>
          <w:sz w:val="24"/>
          <w:szCs w:val="24"/>
        </w:rPr>
        <w:t>、患者临床信息及</w:t>
      </w:r>
      <w:r>
        <w:rPr>
          <w:rFonts w:ascii="宋体" w:hAnsi="宋体"/>
          <w:sz w:val="24"/>
          <w:szCs w:val="24"/>
        </w:rPr>
        <w:t>临床诊疗方案</w:t>
      </w:r>
      <w:r>
        <w:rPr>
          <w:rFonts w:hint="eastAsia" w:ascii="宋体" w:hAnsi="宋体"/>
          <w:sz w:val="24"/>
          <w:szCs w:val="24"/>
        </w:rPr>
        <w:t>，精准预测</w:t>
      </w:r>
      <w:r>
        <w:rPr>
          <w:rFonts w:ascii="宋体" w:hAnsi="宋体"/>
          <w:sz w:val="24"/>
          <w:szCs w:val="24"/>
        </w:rPr>
        <w:t>患者预后，</w:t>
      </w:r>
      <w:r>
        <w:rPr>
          <w:rFonts w:hint="eastAsia" w:ascii="宋体" w:hAnsi="宋体"/>
          <w:sz w:val="24"/>
          <w:szCs w:val="24"/>
        </w:rPr>
        <w:t>并据此优化临床决策</w:t>
      </w:r>
      <w:r>
        <w:rPr>
          <w:rFonts w:ascii="宋体" w:hAnsi="宋体"/>
          <w:sz w:val="24"/>
          <w:szCs w:val="24"/>
        </w:rPr>
        <w:t>具有重要的临床意义</w:t>
      </w:r>
      <w:r>
        <w:rPr>
          <w:rFonts w:hint="eastAsia" w:ascii="宋体" w:hAnsi="宋体"/>
          <w:sz w:val="24"/>
          <w:szCs w:val="24"/>
        </w:rPr>
        <w:t>。</w:t>
      </w:r>
    </w:p>
    <w:p>
      <w:pPr>
        <w:ind w:firstLine="420"/>
        <w:rPr>
          <w:rFonts w:ascii="宋体" w:hAnsi="宋体"/>
          <w:sz w:val="24"/>
          <w:szCs w:val="24"/>
        </w:rPr>
      </w:pPr>
      <w:r>
        <w:rPr>
          <w:rFonts w:hint="eastAsia" w:ascii="宋体" w:hAnsi="宋体"/>
          <w:sz w:val="24"/>
          <w:szCs w:val="24"/>
        </w:rPr>
        <w:t>出血性脑卒中后，血肿范围扩大是预后不良的重要危险因素之一。在出血发生后的短时间内，血肿范围可能因脑组织受损、炎症反应等因素逐渐扩大，导致颅内压迅速增加，从而引发神经功能进一步恶化，甚至危及患者生命。因此，监测和控制血肿的扩张是临床关注的重点之一。此外，血肿周围的水肿作为脑出血后继发性损伤的标志，在近年来引起了临床广泛关注。血肿周围的水肿可能导致脑组织受压，进而影响神经元功能，使脑组织进一步受损，进而加重患者神经功能损伤。</w:t>
      </w:r>
      <w:r>
        <w:rPr>
          <w:rFonts w:ascii="宋体" w:hAnsi="宋体"/>
          <w:sz w:val="24"/>
          <w:szCs w:val="24"/>
        </w:rPr>
        <w:t>综上所述，针对出血性脑卒中后的两个重要关键事件，即血肿扩张和血肿周围水肿的发生及发展，进行早期识别和预测对于改善患者预后、提升其生活质量具有重要意义。</w:t>
      </w:r>
    </w:p>
    <w:p>
      <w:pPr>
        <w:ind w:firstLine="420"/>
        <w:rPr>
          <w:rFonts w:ascii="宋体" w:hAnsi="宋体"/>
          <w:sz w:val="24"/>
          <w:szCs w:val="24"/>
          <w:shd w:val="pct10" w:color="auto" w:fill="FFFFFF"/>
        </w:rPr>
      </w:pPr>
      <w:r>
        <w:rPr>
          <w:rFonts w:hint="eastAsia" w:ascii="宋体" w:hAnsi="宋体"/>
          <w:sz w:val="24"/>
          <w:szCs w:val="24"/>
        </w:rPr>
        <w:t>医学影像技术的飞速进步，为无创动态监测出血性脑卒中后脑组织损伤和演变提供了有力手段。近年来，迅速发展并广泛应用于医学领域的人工智能技术，为海量影像数据的深度挖掘和智能分析带来了全新机遇。期望能够基于本赛题提供的影像信息，联合患者个人信息、治疗方案和预后等数据，构建智能诊疗模型，明确导致出血性脑卒中预后不良的危险因素，实现精准个性化的疗效评估和预后预测。相信在不久的将来，相关研究成果及科学依据将能够进一步应用于临床实践，为改善出血性脑卒中患者预后作出贡献。</w:t>
      </w:r>
    </w:p>
    <w:p>
      <w:pPr>
        <w:rPr>
          <w:rFonts w:ascii="宋体" w:hAnsi="宋体" w:cs="宋体"/>
          <w:sz w:val="24"/>
          <w:szCs w:val="28"/>
        </w:rPr>
      </w:pPr>
    </w:p>
    <w:p>
      <w:pPr>
        <w:rPr>
          <w:sz w:val="24"/>
          <w:szCs w:val="28"/>
        </w:rPr>
      </w:pPr>
      <w:r>
        <w:rPr>
          <w:rFonts w:hint="eastAsia" w:ascii="宋体" w:hAnsi="宋体" w:cs="宋体"/>
          <w:sz w:val="24"/>
          <w:szCs w:val="28"/>
        </w:rPr>
        <w:t>1.2</w:t>
      </w:r>
      <w:r>
        <w:rPr>
          <w:rFonts w:hint="eastAsia"/>
          <w:sz w:val="24"/>
          <w:szCs w:val="28"/>
        </w:rPr>
        <w:t>问题提出</w:t>
      </w:r>
    </w:p>
    <w:p>
      <w:pPr>
        <w:rPr>
          <w:rFonts w:hint="eastAsia"/>
          <w:sz w:val="24"/>
          <w:szCs w:val="28"/>
        </w:rPr>
      </w:pPr>
      <w:r>
        <w:rPr>
          <w:sz w:val="24"/>
          <w:szCs w:val="28"/>
        </w:rPr>
        <w:tab/>
      </w:r>
      <w:r>
        <w:rPr>
          <w:rFonts w:hint="eastAsia"/>
          <w:sz w:val="24"/>
          <w:szCs w:val="28"/>
        </w:rPr>
        <w:t>基于附件数据与</w:t>
      </w:r>
      <w:r>
        <w:rPr>
          <w:rFonts w:hint="eastAsia"/>
          <w:sz w:val="24"/>
          <w:szCs w:val="28"/>
          <w:lang w:val="zh-CN" w:eastAsia="zh-CN"/>
        </w:rPr>
        <w:t>出血性脑卒中</w:t>
      </w:r>
      <w:r>
        <w:rPr>
          <w:rFonts w:hint="eastAsia"/>
          <w:sz w:val="24"/>
          <w:szCs w:val="28"/>
        </w:rPr>
        <w:t>知识背景，本文需要解决下列三大问题：</w:t>
      </w:r>
    </w:p>
    <w:p>
      <w:pPr>
        <w:ind w:firstLine="480"/>
        <w:rPr>
          <w:rFonts w:ascii="宋体" w:hAnsi="宋体"/>
          <w:b/>
          <w:bCs/>
          <w:sz w:val="24"/>
          <w:szCs w:val="24"/>
        </w:rPr>
      </w:pPr>
      <w:r>
        <w:rPr>
          <w:rFonts w:hint="eastAsia"/>
          <w:b/>
          <w:bCs/>
          <w:sz w:val="24"/>
          <w:szCs w:val="28"/>
        </w:rPr>
        <w:t>问题1.</w:t>
      </w:r>
      <w:r>
        <w:rPr>
          <w:b/>
          <w:bCs/>
          <w:sz w:val="24"/>
          <w:szCs w:val="28"/>
        </w:rPr>
        <w:t xml:space="preserve"> </w:t>
      </w:r>
      <w:r>
        <w:rPr>
          <w:rFonts w:hint="eastAsia" w:ascii="宋体" w:hAnsi="宋体"/>
          <w:b/>
          <w:bCs/>
          <w:sz w:val="24"/>
          <w:szCs w:val="24"/>
        </w:rPr>
        <w:t>血肿扩张风险相关因素探索建模</w:t>
      </w:r>
    </w:p>
    <w:p>
      <w:pPr>
        <w:ind w:firstLine="420"/>
        <w:rPr>
          <w:rFonts w:hint="eastAsia" w:ascii="宋体" w:hAnsi="宋体"/>
          <w:sz w:val="24"/>
          <w:szCs w:val="24"/>
        </w:rPr>
      </w:pPr>
      <w:r>
        <w:rPr>
          <w:sz w:val="24"/>
          <w:szCs w:val="24"/>
        </w:rPr>
        <w:t xml:space="preserve">a) </w:t>
      </w:r>
      <w:r>
        <w:rPr>
          <w:rFonts w:hint="eastAsia" w:ascii="宋体" w:hAnsi="宋体"/>
          <w:sz w:val="24"/>
          <w:szCs w:val="24"/>
        </w:rPr>
        <w:t>根据附件“表1”和“表2”，判断患者sub001至sub100发病后48小时内是否发生血肿扩张事件。如发生血肿扩张事件，同时记录血肿扩张发生时间到附件“表4”D字段。</w:t>
      </w:r>
    </w:p>
    <w:p>
      <w:pPr>
        <w:pStyle w:val="57"/>
        <w:wordWrap w:val="0"/>
        <w:ind w:firstLineChars="0"/>
        <w:rPr>
          <w:rFonts w:ascii="宋体" w:hAnsi="宋体" w:eastAsia="宋体"/>
          <w:sz w:val="24"/>
          <w:szCs w:val="24"/>
        </w:rPr>
      </w:pPr>
      <w:r>
        <w:rPr>
          <w:rFonts w:ascii="Times New Roman" w:hAnsi="Times New Roman" w:eastAsia="宋体"/>
          <w:sz w:val="24"/>
          <w:szCs w:val="24"/>
        </w:rPr>
        <w:t>b）</w:t>
      </w:r>
      <w:r>
        <w:rPr>
          <w:rFonts w:hint="eastAsia" w:ascii="宋体" w:hAnsi="宋体" w:eastAsia="宋体"/>
          <w:sz w:val="24"/>
          <w:szCs w:val="24"/>
        </w:rPr>
        <w:t>以是否发生血肿扩张事件为目标变量，基于附件“表</w:t>
      </w:r>
      <w:r>
        <w:rPr>
          <w:rFonts w:ascii="宋体" w:hAnsi="宋体" w:eastAsia="宋体"/>
          <w:sz w:val="24"/>
          <w:szCs w:val="24"/>
        </w:rPr>
        <w:t>1</w:t>
      </w:r>
      <w:r>
        <w:rPr>
          <w:rFonts w:hint="eastAsia" w:ascii="宋体" w:hAnsi="宋体" w:eastAsia="宋体"/>
          <w:sz w:val="24"/>
          <w:szCs w:val="24"/>
        </w:rPr>
        <w:t>” 前1</w:t>
      </w:r>
      <w:r>
        <w:rPr>
          <w:rFonts w:ascii="宋体" w:hAnsi="宋体" w:eastAsia="宋体"/>
          <w:sz w:val="24"/>
          <w:szCs w:val="24"/>
        </w:rPr>
        <w:t>00</w:t>
      </w:r>
      <w:r>
        <w:rPr>
          <w:rFonts w:hint="eastAsia" w:ascii="宋体" w:hAnsi="宋体" w:eastAsia="宋体"/>
          <w:sz w:val="24"/>
          <w:szCs w:val="24"/>
        </w:rPr>
        <w:t>例患者的个人史，疾病史，发病相关、附件“表</w:t>
      </w:r>
      <w:r>
        <w:rPr>
          <w:rFonts w:ascii="宋体" w:hAnsi="宋体" w:eastAsia="宋体"/>
          <w:sz w:val="24"/>
          <w:szCs w:val="24"/>
        </w:rPr>
        <w:t>2</w:t>
      </w:r>
      <w:r>
        <w:rPr>
          <w:rFonts w:hint="eastAsia" w:ascii="宋体" w:hAnsi="宋体" w:eastAsia="宋体"/>
          <w:sz w:val="24"/>
          <w:szCs w:val="24"/>
        </w:rPr>
        <w:t>”中其影像检查结果及附件“表3”其影像检查结果等变量，构建模型预测所有患者（sub</w:t>
      </w:r>
      <w:r>
        <w:rPr>
          <w:rFonts w:ascii="宋体" w:hAnsi="宋体" w:eastAsia="宋体"/>
          <w:sz w:val="24"/>
          <w:szCs w:val="24"/>
        </w:rPr>
        <w:t>001</w:t>
      </w:r>
      <w:r>
        <w:rPr>
          <w:rFonts w:hint="eastAsia" w:ascii="宋体" w:hAnsi="宋体" w:eastAsia="宋体"/>
          <w:sz w:val="24"/>
          <w:szCs w:val="24"/>
        </w:rPr>
        <w:t>至sub</w:t>
      </w:r>
      <w:r>
        <w:rPr>
          <w:rFonts w:ascii="宋体" w:hAnsi="宋体" w:eastAsia="宋体"/>
          <w:sz w:val="24"/>
          <w:szCs w:val="24"/>
        </w:rPr>
        <w:t>160</w:t>
      </w:r>
      <w:r>
        <w:rPr>
          <w:rFonts w:hint="eastAsia" w:ascii="宋体" w:hAnsi="宋体" w:eastAsia="宋体"/>
          <w:sz w:val="24"/>
          <w:szCs w:val="24"/>
        </w:rPr>
        <w:t>）发生血肿扩张的概率于附件“表4”E字段。</w:t>
      </w:r>
    </w:p>
    <w:p>
      <w:pPr>
        <w:pStyle w:val="57"/>
        <w:spacing w:line="276" w:lineRule="auto"/>
        <w:ind w:firstLineChars="0"/>
        <w:rPr>
          <w:rFonts w:hint="eastAsia" w:ascii="宋体" w:hAnsi="宋体" w:eastAsia="宋体"/>
          <w:b/>
          <w:bCs/>
          <w:sz w:val="24"/>
          <w:szCs w:val="24"/>
        </w:rPr>
      </w:pPr>
      <w:r>
        <w:rPr>
          <w:rFonts w:ascii="宋体" w:hAnsi="宋体" w:eastAsia="宋体"/>
          <w:b/>
          <w:bCs/>
          <w:sz w:val="24"/>
          <w:szCs w:val="24"/>
        </w:rPr>
        <w:t>问题2. 血肿周围水肿的发生及进展建模，并探索治疗干预和水肿进展的关联关系</w:t>
      </w:r>
    </w:p>
    <w:p>
      <w:pPr>
        <w:pStyle w:val="57"/>
        <w:tabs>
          <w:tab w:val="left" w:pos="720"/>
        </w:tabs>
        <w:spacing w:line="276" w:lineRule="auto"/>
        <w:ind w:firstLineChars="0"/>
        <w:rPr>
          <w:rFonts w:ascii="宋体" w:hAnsi="宋体" w:eastAsia="宋体"/>
          <w:sz w:val="24"/>
          <w:szCs w:val="24"/>
        </w:rPr>
      </w:pPr>
      <w:r>
        <w:rPr>
          <w:rFonts w:ascii="Times New Roman" w:hAnsi="Times New Roman" w:eastAsia="宋体"/>
          <w:sz w:val="24"/>
          <w:szCs w:val="24"/>
        </w:rPr>
        <w:t>a）</w:t>
      </w:r>
      <w:r>
        <w:rPr>
          <w:rFonts w:ascii="宋体" w:hAnsi="宋体" w:eastAsia="宋体"/>
          <w:sz w:val="24"/>
          <w:szCs w:val="24"/>
        </w:rPr>
        <w:t>根据</w:t>
      </w:r>
      <w:r>
        <w:rPr>
          <w:rFonts w:hint="eastAsia" w:ascii="宋体" w:hAnsi="宋体" w:eastAsia="宋体"/>
          <w:sz w:val="24"/>
          <w:szCs w:val="24"/>
        </w:rPr>
        <w:t>附件</w:t>
      </w:r>
      <w:r>
        <w:rPr>
          <w:rFonts w:ascii="宋体" w:hAnsi="宋体" w:eastAsia="宋体"/>
          <w:sz w:val="24"/>
          <w:szCs w:val="24"/>
        </w:rPr>
        <w:t>“表2”前100个患者的水肿体积和重复检查时间点，构建一条全体患者水肿体积随时间进展曲线，计算前100个患者真实值和所拟合曲线之间存在的残差</w:t>
      </w:r>
      <w:r>
        <w:rPr>
          <w:rFonts w:hint="eastAsia" w:ascii="宋体" w:hAnsi="宋体" w:eastAsia="宋体"/>
          <w:sz w:val="24"/>
          <w:szCs w:val="24"/>
        </w:rPr>
        <w:t>于附件</w:t>
      </w:r>
      <w:r>
        <w:rPr>
          <w:rFonts w:ascii="宋体" w:hAnsi="宋体" w:eastAsia="宋体"/>
          <w:sz w:val="24"/>
          <w:szCs w:val="24"/>
        </w:rPr>
        <w:t>“表4”F字段。</w:t>
      </w:r>
    </w:p>
    <w:p>
      <w:pPr>
        <w:pStyle w:val="57"/>
        <w:tabs>
          <w:tab w:val="left" w:pos="720"/>
        </w:tabs>
        <w:spacing w:line="276" w:lineRule="auto"/>
        <w:ind w:firstLineChars="0"/>
        <w:rPr>
          <w:rFonts w:ascii="宋体" w:hAnsi="宋体" w:eastAsia="宋体"/>
          <w:sz w:val="24"/>
          <w:szCs w:val="24"/>
        </w:rPr>
      </w:pPr>
      <w:r>
        <w:rPr>
          <w:rFonts w:ascii="Times New Roman" w:hAnsi="Times New Roman" w:eastAsia="宋体"/>
          <w:sz w:val="24"/>
          <w:szCs w:val="24"/>
        </w:rPr>
        <w:t>b）</w:t>
      </w:r>
      <w:r>
        <w:rPr>
          <w:rFonts w:ascii="宋体" w:hAnsi="宋体" w:eastAsia="宋体"/>
          <w:sz w:val="24"/>
          <w:szCs w:val="24"/>
        </w:rPr>
        <w:t>探索患者水肿体积随时间进展模式的个体差异，构建不同人群的水肿体积随时间进展曲线，并计算前100个患者真实值和曲线间的残差</w:t>
      </w:r>
      <w:r>
        <w:rPr>
          <w:rFonts w:hint="eastAsia" w:ascii="宋体" w:hAnsi="宋体" w:eastAsia="宋体"/>
          <w:sz w:val="24"/>
          <w:szCs w:val="24"/>
        </w:rPr>
        <w:t>于</w:t>
      </w:r>
      <w:r>
        <w:rPr>
          <w:rFonts w:ascii="宋体" w:hAnsi="宋体" w:eastAsia="宋体"/>
          <w:sz w:val="24"/>
          <w:szCs w:val="24"/>
        </w:rPr>
        <w:t>“表4”G字段</w:t>
      </w:r>
      <w:r>
        <w:rPr>
          <w:rFonts w:hint="eastAsia" w:ascii="宋体" w:hAnsi="宋体" w:eastAsia="宋体"/>
          <w:sz w:val="24"/>
          <w:szCs w:val="24"/>
        </w:rPr>
        <w:t>，</w:t>
      </w:r>
      <w:r>
        <w:rPr>
          <w:rFonts w:ascii="宋体" w:hAnsi="宋体" w:eastAsia="宋体"/>
          <w:sz w:val="24"/>
          <w:szCs w:val="24"/>
        </w:rPr>
        <w:t>所属亚组填写在H段。结</w:t>
      </w:r>
    </w:p>
    <w:p>
      <w:pPr>
        <w:pStyle w:val="57"/>
        <w:numPr>
          <w:ilvl w:val="0"/>
          <w:numId w:val="1"/>
        </w:numPr>
        <w:tabs>
          <w:tab w:val="left" w:pos="720"/>
        </w:tabs>
        <w:spacing w:line="276" w:lineRule="auto"/>
        <w:ind w:firstLineChars="0"/>
        <w:rPr>
          <w:rFonts w:ascii="宋体" w:hAnsi="宋体" w:eastAsia="宋体"/>
          <w:sz w:val="24"/>
          <w:szCs w:val="24"/>
        </w:rPr>
      </w:pPr>
      <w:r>
        <w:rPr>
          <w:rFonts w:ascii="宋体" w:hAnsi="宋体" w:eastAsia="宋体"/>
          <w:sz w:val="24"/>
          <w:szCs w:val="24"/>
        </w:rPr>
        <w:t>请分析</w:t>
      </w:r>
      <w:r>
        <w:rPr>
          <w:rFonts w:hint="eastAsia" w:ascii="宋体" w:hAnsi="宋体" w:eastAsia="宋体"/>
          <w:sz w:val="24"/>
          <w:szCs w:val="24"/>
        </w:rPr>
        <w:t>附件</w:t>
      </w:r>
      <w:r>
        <w:rPr>
          <w:rFonts w:ascii="宋体" w:hAnsi="宋体" w:eastAsia="宋体"/>
          <w:sz w:val="24"/>
          <w:szCs w:val="24"/>
        </w:rPr>
        <w:t>“表1”</w:t>
      </w:r>
      <w:r>
        <w:rPr>
          <w:rFonts w:hint="eastAsia" w:ascii="宋体" w:hAnsi="宋体" w:eastAsia="宋体"/>
          <w:sz w:val="24"/>
          <w:szCs w:val="24"/>
        </w:rPr>
        <w:t>中</w:t>
      </w:r>
      <w:r>
        <w:rPr>
          <w:rFonts w:ascii="宋体" w:hAnsi="宋体" w:eastAsia="宋体"/>
          <w:sz w:val="24"/>
          <w:szCs w:val="24"/>
        </w:rPr>
        <w:t>不同治疗方法对水肿体积进展模式的影响。</w:t>
      </w:r>
    </w:p>
    <w:p>
      <w:pPr>
        <w:pStyle w:val="57"/>
        <w:numPr>
          <w:ilvl w:val="0"/>
          <w:numId w:val="1"/>
        </w:numPr>
        <w:spacing w:line="276" w:lineRule="auto"/>
        <w:ind w:firstLineChars="0"/>
        <w:rPr>
          <w:rFonts w:ascii="宋体" w:hAnsi="宋体" w:eastAsia="宋体"/>
          <w:sz w:val="24"/>
          <w:szCs w:val="24"/>
        </w:rPr>
      </w:pPr>
      <w:r>
        <w:rPr>
          <w:rFonts w:ascii="宋体" w:hAnsi="宋体" w:eastAsia="宋体"/>
          <w:sz w:val="24"/>
          <w:szCs w:val="24"/>
        </w:rPr>
        <w:t>请分析</w:t>
      </w:r>
      <w:r>
        <w:rPr>
          <w:rFonts w:hint="eastAsia" w:ascii="宋体" w:hAnsi="宋体" w:eastAsia="宋体"/>
          <w:sz w:val="24"/>
          <w:szCs w:val="24"/>
        </w:rPr>
        <w:t>附件</w:t>
      </w:r>
      <w:r>
        <w:rPr>
          <w:rFonts w:ascii="宋体" w:hAnsi="宋体" w:eastAsia="宋体"/>
          <w:sz w:val="24"/>
          <w:szCs w:val="24"/>
        </w:rPr>
        <w:t>“表1”</w:t>
      </w:r>
      <w:r>
        <w:rPr>
          <w:rFonts w:hint="eastAsia" w:ascii="宋体" w:hAnsi="宋体" w:eastAsia="宋体"/>
          <w:sz w:val="24"/>
          <w:szCs w:val="24"/>
        </w:rPr>
        <w:t>中</w:t>
      </w:r>
      <w:r>
        <w:rPr>
          <w:rFonts w:ascii="宋体" w:hAnsi="宋体" w:eastAsia="宋体"/>
          <w:sz w:val="24"/>
          <w:szCs w:val="24"/>
        </w:rPr>
        <w:t>血肿体积、水肿体积及治疗方法三者之间的关系</w:t>
      </w:r>
      <w:r>
        <w:rPr>
          <w:rFonts w:hint="eastAsia" w:ascii="宋体" w:hAnsi="宋体" w:eastAsia="宋体"/>
          <w:sz w:val="24"/>
          <w:szCs w:val="24"/>
        </w:rPr>
        <w:t>以及出血性脑卒中患者预后预测及关键因素探索。</w:t>
      </w:r>
    </w:p>
    <w:p>
      <w:pPr>
        <w:pStyle w:val="57"/>
        <w:spacing w:line="276" w:lineRule="auto"/>
        <w:ind w:left="420" w:firstLine="0" w:firstLineChars="0"/>
        <w:rPr>
          <w:rFonts w:hint="eastAsia" w:ascii="宋体" w:hAnsi="宋体" w:eastAsia="宋体"/>
          <w:b/>
          <w:bCs/>
          <w:sz w:val="24"/>
          <w:szCs w:val="24"/>
        </w:rPr>
      </w:pPr>
      <w:r>
        <w:rPr>
          <w:rFonts w:ascii="宋体" w:hAnsi="宋体" w:eastAsia="宋体"/>
          <w:b/>
          <w:bCs/>
          <w:sz w:val="24"/>
          <w:szCs w:val="24"/>
        </w:rPr>
        <w:t>问题</w:t>
      </w:r>
      <w:r>
        <w:rPr>
          <w:rFonts w:hint="eastAsia" w:ascii="宋体" w:hAnsi="宋体" w:eastAsia="宋体"/>
          <w:b/>
          <w:bCs/>
          <w:sz w:val="24"/>
          <w:szCs w:val="24"/>
        </w:rPr>
        <w:t>3</w:t>
      </w:r>
      <w:r>
        <w:rPr>
          <w:rFonts w:ascii="宋体" w:hAnsi="宋体" w:eastAsia="宋体"/>
          <w:b/>
          <w:bCs/>
          <w:sz w:val="24"/>
          <w:szCs w:val="24"/>
        </w:rPr>
        <w:t xml:space="preserve">. </w:t>
      </w:r>
      <w:r>
        <w:rPr>
          <w:rFonts w:hint="eastAsia" w:ascii="宋体" w:hAnsi="宋体" w:eastAsia="宋体"/>
          <w:b/>
          <w:bCs/>
          <w:sz w:val="24"/>
          <w:szCs w:val="24"/>
        </w:rPr>
        <w:t>出血性脑卒中患者预后预测及关键因素探索</w:t>
      </w:r>
    </w:p>
    <w:p>
      <w:pPr>
        <w:pStyle w:val="57"/>
        <w:spacing w:line="276" w:lineRule="auto"/>
        <w:ind w:firstLineChars="0"/>
        <w:rPr>
          <w:rFonts w:ascii="宋体" w:hAnsi="宋体" w:eastAsia="宋体"/>
          <w:sz w:val="24"/>
          <w:szCs w:val="24"/>
        </w:rPr>
      </w:pPr>
      <w:r>
        <w:rPr>
          <w:rFonts w:hint="eastAsia" w:ascii="宋体" w:hAnsi="宋体" w:eastAsia="宋体"/>
          <w:sz w:val="24"/>
          <w:szCs w:val="24"/>
        </w:rPr>
        <w:t>a）根据附件“表1”中</w:t>
      </w:r>
      <w:r>
        <w:rPr>
          <w:rFonts w:ascii="宋体" w:hAnsi="宋体" w:eastAsia="宋体"/>
          <w:sz w:val="24"/>
          <w:szCs w:val="24"/>
        </w:rPr>
        <w:t>前</w:t>
      </w:r>
      <w:r>
        <w:rPr>
          <w:rFonts w:hint="eastAsia" w:ascii="宋体" w:hAnsi="宋体" w:eastAsia="宋体"/>
          <w:sz w:val="24"/>
          <w:szCs w:val="24"/>
        </w:rPr>
        <w:t>1</w:t>
      </w:r>
      <w:r>
        <w:rPr>
          <w:rFonts w:ascii="宋体" w:hAnsi="宋体" w:eastAsia="宋体"/>
          <w:sz w:val="24"/>
          <w:szCs w:val="24"/>
        </w:rPr>
        <w:t>00个</w:t>
      </w:r>
      <w:r>
        <w:rPr>
          <w:rFonts w:hint="eastAsia" w:ascii="宋体" w:hAnsi="宋体" w:eastAsia="宋体"/>
          <w:sz w:val="24"/>
          <w:szCs w:val="24"/>
        </w:rPr>
        <w:t>患者个人史、疾病史、发病相关及附件“表2”、“表3”中首次影像结果构建预测模型，预测</w:t>
      </w:r>
      <w:r>
        <w:rPr>
          <w:rFonts w:ascii="宋体" w:hAnsi="宋体" w:eastAsia="宋体"/>
          <w:sz w:val="24"/>
          <w:szCs w:val="24"/>
        </w:rPr>
        <w:t>前</w:t>
      </w:r>
      <w:r>
        <w:rPr>
          <w:rFonts w:hint="eastAsia" w:ascii="宋体" w:hAnsi="宋体" w:eastAsia="宋体"/>
          <w:sz w:val="24"/>
          <w:szCs w:val="24"/>
        </w:rPr>
        <w:t>1</w:t>
      </w:r>
      <w:r>
        <w:rPr>
          <w:rFonts w:ascii="宋体" w:hAnsi="宋体" w:eastAsia="宋体"/>
          <w:sz w:val="24"/>
          <w:szCs w:val="24"/>
        </w:rPr>
        <w:t>00个</w:t>
      </w:r>
      <w:r>
        <w:rPr>
          <w:rFonts w:hint="eastAsia" w:ascii="宋体" w:hAnsi="宋体" w:eastAsia="宋体"/>
          <w:sz w:val="24"/>
          <w:szCs w:val="24"/>
        </w:rPr>
        <w:t>患者9</w:t>
      </w:r>
      <w:r>
        <w:rPr>
          <w:rFonts w:ascii="宋体" w:hAnsi="宋体" w:eastAsia="宋体"/>
          <w:sz w:val="24"/>
          <w:szCs w:val="24"/>
        </w:rPr>
        <w:t>0</w:t>
      </w:r>
      <w:r>
        <w:rPr>
          <w:rFonts w:hint="eastAsia" w:ascii="宋体" w:hAnsi="宋体" w:eastAsia="宋体"/>
          <w:sz w:val="24"/>
          <w:szCs w:val="24"/>
        </w:rPr>
        <w:t>天mRS评分于附件“</w:t>
      </w:r>
      <w:r>
        <w:rPr>
          <w:rFonts w:ascii="宋体" w:hAnsi="宋体" w:eastAsia="宋体"/>
          <w:sz w:val="24"/>
          <w:szCs w:val="24"/>
        </w:rPr>
        <w:t>表</w:t>
      </w:r>
      <w:r>
        <w:rPr>
          <w:rFonts w:hint="eastAsia" w:ascii="宋体" w:hAnsi="宋体" w:eastAsia="宋体"/>
          <w:sz w:val="24"/>
          <w:szCs w:val="24"/>
        </w:rPr>
        <w:t>4”I字段。</w:t>
      </w:r>
    </w:p>
    <w:p>
      <w:pPr>
        <w:pStyle w:val="57"/>
        <w:spacing w:line="276" w:lineRule="auto"/>
        <w:ind w:firstLineChars="0"/>
        <w:rPr>
          <w:rFonts w:ascii="宋体" w:hAnsi="宋体" w:eastAsia="宋体"/>
          <w:sz w:val="24"/>
          <w:szCs w:val="24"/>
        </w:rPr>
      </w:pPr>
      <w:r>
        <w:rPr>
          <w:rFonts w:hint="eastAsia" w:ascii="宋体" w:hAnsi="宋体" w:eastAsia="宋体"/>
          <w:sz w:val="24"/>
          <w:szCs w:val="24"/>
        </w:rPr>
        <w:t>b）根据附件“表1”</w:t>
      </w:r>
      <w:r>
        <w:rPr>
          <w:rFonts w:ascii="宋体" w:hAnsi="宋体" w:eastAsia="宋体"/>
          <w:sz w:val="24"/>
          <w:szCs w:val="24"/>
        </w:rPr>
        <w:t>前</w:t>
      </w:r>
      <w:r>
        <w:rPr>
          <w:rFonts w:hint="eastAsia" w:ascii="宋体" w:hAnsi="宋体" w:eastAsia="宋体"/>
          <w:sz w:val="24"/>
          <w:szCs w:val="24"/>
        </w:rPr>
        <w:t>1</w:t>
      </w:r>
      <w:r>
        <w:rPr>
          <w:rFonts w:ascii="宋体" w:hAnsi="宋体" w:eastAsia="宋体"/>
          <w:sz w:val="24"/>
          <w:szCs w:val="24"/>
        </w:rPr>
        <w:t>00个</w:t>
      </w:r>
      <w:r>
        <w:rPr>
          <w:rFonts w:hint="eastAsia" w:ascii="宋体" w:hAnsi="宋体" w:eastAsia="宋体"/>
          <w:sz w:val="24"/>
          <w:szCs w:val="24"/>
        </w:rPr>
        <w:t>患者所有已知临床、治疗附件“表2”及“表3”的影像（首次+随访）结果，预测所有含随访影像检查的患者（sub</w:t>
      </w:r>
      <w:r>
        <w:rPr>
          <w:rFonts w:ascii="宋体" w:hAnsi="宋体" w:eastAsia="宋体"/>
          <w:sz w:val="24"/>
          <w:szCs w:val="24"/>
        </w:rPr>
        <w:t>001</w:t>
      </w:r>
      <w:r>
        <w:rPr>
          <w:rFonts w:hint="eastAsia" w:ascii="宋体" w:hAnsi="宋体" w:eastAsia="宋体"/>
          <w:sz w:val="24"/>
          <w:szCs w:val="24"/>
        </w:rPr>
        <w:t>至sub</w:t>
      </w:r>
      <w:r>
        <w:rPr>
          <w:rFonts w:ascii="宋体" w:hAnsi="宋体" w:eastAsia="宋体"/>
          <w:sz w:val="24"/>
          <w:szCs w:val="24"/>
        </w:rPr>
        <w:t>100,sub131</w:t>
      </w:r>
      <w:r>
        <w:rPr>
          <w:rFonts w:hint="eastAsia" w:ascii="宋体" w:hAnsi="宋体" w:eastAsia="宋体"/>
          <w:sz w:val="24"/>
          <w:szCs w:val="24"/>
        </w:rPr>
        <w:t>至sub</w:t>
      </w:r>
      <w:r>
        <w:rPr>
          <w:rFonts w:ascii="宋体" w:hAnsi="宋体" w:eastAsia="宋体"/>
          <w:sz w:val="24"/>
          <w:szCs w:val="24"/>
        </w:rPr>
        <w:t>160</w:t>
      </w:r>
      <w:r>
        <w:rPr>
          <w:rFonts w:hint="eastAsia" w:ascii="宋体" w:hAnsi="宋体" w:eastAsia="宋体"/>
          <w:sz w:val="24"/>
          <w:szCs w:val="24"/>
        </w:rPr>
        <w:t>）9</w:t>
      </w:r>
      <w:r>
        <w:rPr>
          <w:rFonts w:ascii="宋体" w:hAnsi="宋体" w:eastAsia="宋体"/>
          <w:sz w:val="24"/>
          <w:szCs w:val="24"/>
        </w:rPr>
        <w:t>0</w:t>
      </w:r>
      <w:r>
        <w:rPr>
          <w:rFonts w:hint="eastAsia" w:ascii="宋体" w:hAnsi="宋体" w:eastAsia="宋体"/>
          <w:sz w:val="24"/>
          <w:szCs w:val="24"/>
        </w:rPr>
        <w:t>天mRS评分于附件“</w:t>
      </w:r>
      <w:r>
        <w:rPr>
          <w:rFonts w:ascii="宋体" w:hAnsi="宋体" w:eastAsia="宋体"/>
          <w:sz w:val="24"/>
          <w:szCs w:val="24"/>
        </w:rPr>
        <w:t>表</w:t>
      </w:r>
      <w:r>
        <w:rPr>
          <w:rFonts w:hint="eastAsia" w:ascii="宋体" w:hAnsi="宋体" w:eastAsia="宋体"/>
          <w:sz w:val="24"/>
          <w:szCs w:val="24"/>
        </w:rPr>
        <w:t>4”J字段。</w:t>
      </w:r>
    </w:p>
    <w:p>
      <w:pPr>
        <w:pStyle w:val="57"/>
        <w:spacing w:line="276" w:lineRule="auto"/>
        <w:ind w:firstLineChars="0"/>
        <w:rPr>
          <w:rFonts w:ascii="宋体" w:hAnsi="宋体" w:eastAsia="宋体"/>
          <w:sz w:val="24"/>
          <w:szCs w:val="24"/>
        </w:rPr>
      </w:pPr>
      <w:r>
        <w:rPr>
          <w:rFonts w:hint="eastAsia" w:ascii="宋体" w:hAnsi="宋体" w:eastAsia="宋体"/>
          <w:sz w:val="24"/>
          <w:szCs w:val="24"/>
        </w:rPr>
        <w:t>c）分析出血性脑卒中患者的预后（9</w:t>
      </w:r>
      <w:r>
        <w:rPr>
          <w:rFonts w:ascii="宋体" w:hAnsi="宋体" w:eastAsia="宋体"/>
          <w:sz w:val="24"/>
          <w:szCs w:val="24"/>
        </w:rPr>
        <w:t>0</w:t>
      </w:r>
      <w:r>
        <w:rPr>
          <w:rFonts w:hint="eastAsia" w:ascii="宋体" w:hAnsi="宋体" w:eastAsia="宋体"/>
          <w:sz w:val="24"/>
          <w:szCs w:val="24"/>
        </w:rPr>
        <w:t>天mRS）和个人史、疾病史、治疗方法及影像特征（包括血肿/水肿体积、血肿/水肿位置、</w:t>
      </w:r>
      <w:r>
        <w:rPr>
          <w:rFonts w:ascii="宋体" w:hAnsi="宋体" w:eastAsia="宋体"/>
          <w:sz w:val="24"/>
          <w:szCs w:val="24"/>
        </w:rPr>
        <w:t>信号强度特征</w:t>
      </w:r>
      <w:r>
        <w:rPr>
          <w:rFonts w:hint="eastAsia" w:ascii="宋体" w:hAnsi="宋体" w:eastAsia="宋体"/>
          <w:sz w:val="24"/>
          <w:szCs w:val="24"/>
        </w:rPr>
        <w:t>、形状特征）等关联关系，为临床相关决策提出建议。</w:t>
      </w:r>
    </w:p>
    <w:p>
      <w:pPr>
        <w:ind w:firstLine="480"/>
        <w:rPr>
          <w:sz w:val="24"/>
          <w:szCs w:val="28"/>
        </w:rPr>
      </w:pPr>
    </w:p>
    <w:p>
      <w:pPr>
        <w:pStyle w:val="2"/>
        <w:spacing w:line="240" w:lineRule="auto"/>
        <w:jc w:val="center"/>
        <w:rPr>
          <w:rFonts w:ascii="黑体" w:hAnsi="黑体" w:eastAsia="黑体"/>
          <w:b w:val="0"/>
          <w:bCs w:val="0"/>
          <w:sz w:val="28"/>
          <w:szCs w:val="28"/>
          <w:lang w:eastAsia="zh-CN"/>
        </w:rPr>
      </w:pPr>
      <w:bookmarkStart w:id="4" w:name="_Toc146378608"/>
      <w:r>
        <w:rPr>
          <w:rFonts w:hint="eastAsia" w:ascii="黑体" w:hAnsi="黑体" w:eastAsia="黑体"/>
          <w:b w:val="0"/>
          <w:bCs w:val="0"/>
          <w:sz w:val="28"/>
          <w:szCs w:val="28"/>
          <w:lang w:eastAsia="zh-CN"/>
        </w:rPr>
        <w:t>二、问题分析</w:t>
      </w:r>
      <w:bookmarkEnd w:id="4"/>
    </w:p>
    <w:p>
      <w:pPr>
        <w:pStyle w:val="3"/>
        <w:spacing w:line="240" w:lineRule="auto"/>
        <w:rPr>
          <w:b w:val="0"/>
          <w:bCs w:val="0"/>
          <w:sz w:val="24"/>
          <w:szCs w:val="24"/>
          <w:lang w:eastAsia="zh-CN"/>
        </w:rPr>
      </w:pPr>
      <w:bookmarkStart w:id="5" w:name="_Toc146378609"/>
      <w:r>
        <w:rPr>
          <w:rFonts w:ascii="Times New Roman" w:hAnsi="Times New Roman"/>
          <w:b w:val="0"/>
          <w:bCs w:val="0"/>
          <w:kern w:val="2"/>
          <w:sz w:val="24"/>
          <w:szCs w:val="24"/>
        </w:rPr>
        <w:t>2.1</w:t>
      </w:r>
      <w:r>
        <w:rPr>
          <w:rFonts w:hint="eastAsia"/>
          <w:b w:val="0"/>
          <w:bCs w:val="0"/>
          <w:sz w:val="24"/>
          <w:szCs w:val="24"/>
        </w:rPr>
        <w:t xml:space="preserve"> 问题</w:t>
      </w:r>
      <w:bookmarkEnd w:id="5"/>
      <w:r>
        <w:rPr>
          <w:rFonts w:hint="eastAsia" w:ascii="Times New Roman" w:hAnsi="Times New Roman"/>
          <w:b w:val="0"/>
          <w:bCs w:val="0"/>
          <w:sz w:val="24"/>
          <w:szCs w:val="24"/>
          <w:lang w:eastAsia="zh-CN"/>
        </w:rPr>
        <w:t>一</w:t>
      </w:r>
    </w:p>
    <w:p>
      <w:pPr>
        <w:rPr>
          <w:lang w:val="zh-CN"/>
        </w:rPr>
      </w:pPr>
      <w:r>
        <w:rPr>
          <w:lang w:val="zh-CN"/>
        </w:rPr>
        <w:t xml:space="preserve">a) </w:t>
      </w:r>
    </w:p>
    <w:p>
      <w:pPr>
        <w:ind w:firstLine="420"/>
        <w:rPr>
          <w:sz w:val="24"/>
          <w:szCs w:val="28"/>
        </w:rPr>
      </w:pPr>
      <w:r>
        <w:rPr>
          <w:rFonts w:hint="eastAsia"/>
          <w:lang w:val="zh-CN"/>
        </w:rPr>
        <w:t>b</w:t>
      </w:r>
      <w:r>
        <w:rPr>
          <w:lang w:val="zh-CN"/>
        </w:rPr>
        <w:t>)</w:t>
      </w:r>
      <w:r>
        <w:rPr>
          <w:rFonts w:hint="eastAsia"/>
        </w:rPr>
        <w:t xml:space="preserve"> </w:t>
      </w:r>
      <w:r>
        <w:rPr>
          <w:rFonts w:hint="eastAsia"/>
          <w:sz w:val="24"/>
          <w:szCs w:val="28"/>
        </w:rPr>
        <w:t xml:space="preserve">问题b）要求依据“表1” 前100例患者（sub001至sub100）的个人史，疾病史，发病相关（字段E至W）、“表2”中其影像检查结果（字段C至X）及“表3”其影像检查结果（字段C至AG）等变量，构建模型预测所有患者（sub001至sub160）发生血肿扩张的概率。，本文从以下三个步骤解决问题二：（1）对附件“表1”、“表2”、“表3”中对数据缺失值较多删除，并且采用割线法对缺失值较少的进行补全；（2）对附件“表1”、“表2”、“表3” 中特征变量进行筛选，采用随机森林（RF）特征重要度、极度梯度提升树（XGBoost）和斯皮尔曼相关系数（Spearman）先剔除冗余的强相关性变量，再按特征重要性排序，然后采用投票方式选出 </w:t>
      </w:r>
      <w:r>
        <w:rPr>
          <w:sz w:val="24"/>
          <w:szCs w:val="28"/>
        </w:rPr>
        <w:t>3</w:t>
      </w:r>
      <w:r>
        <w:rPr>
          <w:rFonts w:hint="eastAsia"/>
          <w:sz w:val="24"/>
          <w:szCs w:val="28"/>
        </w:rPr>
        <w:t xml:space="preserve">组分别对发生血肿扩张具有显著影响的变量候选集，最后将 </w:t>
      </w:r>
      <w:r>
        <w:rPr>
          <w:sz w:val="24"/>
          <w:szCs w:val="28"/>
        </w:rPr>
        <w:t>3</w:t>
      </w:r>
      <w:r>
        <w:rPr>
          <w:rFonts w:hint="eastAsia"/>
          <w:sz w:val="24"/>
          <w:szCs w:val="28"/>
        </w:rPr>
        <w:t xml:space="preserve"> 组候选集取交集后得到最终筛选出的特征变量。（</w:t>
      </w:r>
      <w:r>
        <w:rPr>
          <w:sz w:val="24"/>
          <w:szCs w:val="28"/>
        </w:rPr>
        <w:t>3</w:t>
      </w:r>
      <w:r>
        <w:rPr>
          <w:rFonts w:hint="eastAsia"/>
          <w:sz w:val="24"/>
          <w:szCs w:val="28"/>
        </w:rPr>
        <w:t>）十二个模型进行预测对比择优后，选择最优模型-随机森林优化参数干预测发生血肿扩张的概率。</w:t>
      </w:r>
    </w:p>
    <w:p>
      <w:pPr>
        <w:ind w:firstLine="420"/>
        <w:rPr>
          <w:sz w:val="24"/>
          <w:szCs w:val="28"/>
        </w:rPr>
      </w:pPr>
      <w:r>
        <w:rPr>
          <w:rFonts w:hint="eastAsia"/>
          <w:sz w:val="24"/>
          <w:szCs w:val="28"/>
        </w:rPr>
        <w:t>问题一（b）的总体思路如图 5.1 所示</w:t>
      </w:r>
    </w:p>
    <w:p>
      <w:pPr>
        <w:ind w:firstLine="420"/>
        <w:jc w:val="center"/>
      </w:pPr>
      <w:r>
        <w:rPr>
          <w:rFonts w:hint="eastAsia"/>
        </w:rPr>
        <w:drawing>
          <wp:inline distT="0" distB="0" distL="0" distR="0">
            <wp:extent cx="2687955" cy="386588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a:xfrm>
                      <a:off x="0" y="0"/>
                      <a:ext cx="2688055" cy="3866380"/>
                    </a:xfrm>
                    <a:prstGeom prst="rect">
                      <a:avLst/>
                    </a:prstGeom>
                    <a:noFill/>
                    <a:ln>
                      <a:noFill/>
                    </a:ln>
                  </pic:spPr>
                </pic:pic>
              </a:graphicData>
            </a:graphic>
          </wp:inline>
        </w:drawing>
      </w:r>
    </w:p>
    <w:p>
      <w:pPr>
        <w:ind w:firstLine="420"/>
        <w:jc w:val="center"/>
      </w:pPr>
      <w:r>
        <w:rPr>
          <w:rFonts w:hint="eastAsia"/>
        </w:rPr>
        <w:t>图 问题一b）的解题思路</w:t>
      </w:r>
    </w:p>
    <w:p>
      <w:pPr>
        <w:wordWrap w:val="0"/>
        <w:ind w:firstLine="420" w:firstLineChars="200"/>
        <w:rPr>
          <w:rFonts w:hint="eastAsia"/>
        </w:rPr>
      </w:pPr>
    </w:p>
    <w:p>
      <w:pPr>
        <w:pStyle w:val="3"/>
        <w:spacing w:line="240" w:lineRule="auto"/>
        <w:rPr>
          <w:b w:val="0"/>
          <w:bCs w:val="0"/>
          <w:sz w:val="24"/>
          <w:szCs w:val="24"/>
          <w:lang w:eastAsia="zh-CN"/>
        </w:rPr>
      </w:pPr>
      <w:bookmarkStart w:id="6" w:name="_Toc146378610"/>
      <w:r>
        <w:rPr>
          <w:rFonts w:hint="eastAsia" w:ascii="宋体" w:hAnsi="宋体" w:cs="宋体"/>
          <w:b w:val="0"/>
          <w:bCs w:val="0"/>
          <w:kern w:val="2"/>
          <w:sz w:val="24"/>
          <w:szCs w:val="24"/>
        </w:rPr>
        <w:t>2.2</w:t>
      </w:r>
      <w:r>
        <w:rPr>
          <w:rFonts w:hint="eastAsia"/>
          <w:b w:val="0"/>
          <w:bCs w:val="0"/>
          <w:sz w:val="24"/>
          <w:szCs w:val="24"/>
        </w:rPr>
        <w:t xml:space="preserve"> 问题</w:t>
      </w:r>
      <w:bookmarkEnd w:id="6"/>
      <w:r>
        <w:rPr>
          <w:rFonts w:hint="eastAsia" w:ascii="Times New Roman" w:hAnsi="Times New Roman"/>
          <w:b w:val="0"/>
          <w:bCs w:val="0"/>
          <w:sz w:val="24"/>
          <w:szCs w:val="24"/>
          <w:lang w:eastAsia="zh-CN"/>
        </w:rPr>
        <w:t>二</w:t>
      </w:r>
    </w:p>
    <w:p>
      <w:pPr>
        <w:rPr>
          <w:lang w:val="zh-CN" w:eastAsia="zh-CN"/>
        </w:rPr>
      </w:pPr>
      <w:r>
        <w:rPr>
          <w:lang w:val="zh-CN" w:eastAsia="zh-CN"/>
        </w:rPr>
        <w:tab/>
      </w:r>
    </w:p>
    <w:p>
      <w:pPr>
        <w:pStyle w:val="3"/>
        <w:spacing w:line="240" w:lineRule="auto"/>
        <w:rPr>
          <w:b w:val="0"/>
          <w:bCs w:val="0"/>
          <w:sz w:val="24"/>
          <w:szCs w:val="24"/>
          <w:lang w:eastAsia="zh-CN"/>
        </w:rPr>
      </w:pPr>
      <w:bookmarkStart w:id="7" w:name="_Toc146378611"/>
      <w:r>
        <w:rPr>
          <w:rFonts w:hint="eastAsia" w:ascii="宋体" w:hAnsi="宋体" w:cs="宋体"/>
          <w:b w:val="0"/>
          <w:bCs w:val="0"/>
          <w:sz w:val="24"/>
          <w:szCs w:val="24"/>
        </w:rPr>
        <w:t xml:space="preserve">2.3 </w:t>
      </w:r>
      <w:r>
        <w:rPr>
          <w:rFonts w:hint="eastAsia"/>
          <w:b w:val="0"/>
          <w:bCs w:val="0"/>
          <w:sz w:val="24"/>
          <w:szCs w:val="24"/>
        </w:rPr>
        <w:t>问题</w:t>
      </w:r>
      <w:bookmarkEnd w:id="7"/>
      <w:r>
        <w:rPr>
          <w:rFonts w:hint="eastAsia" w:ascii="Times New Roman" w:hAnsi="Times New Roman"/>
          <w:b w:val="0"/>
          <w:bCs w:val="0"/>
          <w:sz w:val="24"/>
          <w:szCs w:val="24"/>
          <w:lang w:eastAsia="zh-CN"/>
        </w:rPr>
        <w:t>三</w:t>
      </w:r>
    </w:p>
    <w:p>
      <w:pPr>
        <w:pStyle w:val="2"/>
        <w:spacing w:line="240" w:lineRule="auto"/>
        <w:jc w:val="center"/>
        <w:rPr>
          <w:rFonts w:ascii="黑体" w:hAnsi="黑体" w:eastAsia="黑体"/>
          <w:b w:val="0"/>
          <w:bCs w:val="0"/>
          <w:sz w:val="28"/>
          <w:szCs w:val="28"/>
          <w:lang w:eastAsia="zh-CN"/>
        </w:rPr>
      </w:pPr>
      <w:bookmarkStart w:id="8" w:name="_Toc146378612"/>
      <w:r>
        <w:rPr>
          <w:rFonts w:hint="eastAsia" w:ascii="黑体" w:hAnsi="黑体" w:eastAsia="黑体"/>
          <w:b w:val="0"/>
          <w:bCs w:val="0"/>
          <w:sz w:val="28"/>
          <w:szCs w:val="28"/>
          <w:lang w:eastAsia="zh-CN"/>
        </w:rPr>
        <w:t>三、模型假设</w:t>
      </w:r>
      <w:bookmarkEnd w:id="8"/>
    </w:p>
    <w:p>
      <w:pPr>
        <w:rPr>
          <w:sz w:val="24"/>
          <w:szCs w:val="28"/>
        </w:rPr>
      </w:pPr>
      <w:r>
        <w:rPr>
          <w:rFonts w:hint="eastAsia" w:ascii="宋体" w:hAnsi="宋体" w:cs="宋体"/>
          <w:sz w:val="24"/>
          <w:szCs w:val="28"/>
        </w:rPr>
        <w:t>1.</w:t>
      </w:r>
      <w:r>
        <w:rPr>
          <w:rFonts w:hint="eastAsia"/>
          <w:sz w:val="24"/>
          <w:szCs w:val="28"/>
        </w:rPr>
        <w:t>问题1假设：</w:t>
      </w:r>
    </w:p>
    <w:p>
      <w:pPr>
        <w:rPr>
          <w:rFonts w:hint="eastAsia"/>
          <w:sz w:val="24"/>
          <w:szCs w:val="28"/>
        </w:rPr>
      </w:pPr>
    </w:p>
    <w:p>
      <w:pPr>
        <w:rPr>
          <w:sz w:val="24"/>
          <w:szCs w:val="28"/>
        </w:rPr>
      </w:pPr>
      <w:r>
        <w:rPr>
          <w:rFonts w:hint="eastAsia" w:ascii="宋体" w:hAnsi="宋体" w:cs="宋体"/>
          <w:sz w:val="24"/>
          <w:szCs w:val="28"/>
        </w:rPr>
        <w:t>2.</w:t>
      </w:r>
      <w:r>
        <w:rPr>
          <w:sz w:val="24"/>
          <w:szCs w:val="28"/>
        </w:rPr>
        <w:t>问题</w:t>
      </w:r>
      <w:r>
        <w:rPr>
          <w:rFonts w:hint="eastAsia"/>
          <w:sz w:val="24"/>
          <w:szCs w:val="28"/>
        </w:rPr>
        <w:t>2</w:t>
      </w:r>
      <w:r>
        <w:rPr>
          <w:sz w:val="24"/>
          <w:szCs w:val="28"/>
        </w:rPr>
        <w:t>假设：</w:t>
      </w:r>
    </w:p>
    <w:p>
      <w:pPr>
        <w:ind w:firstLine="480"/>
        <w:rPr>
          <w:sz w:val="24"/>
          <w:szCs w:val="28"/>
        </w:rPr>
      </w:pPr>
      <w:r>
        <w:rPr>
          <w:sz w:val="24"/>
          <w:szCs w:val="28"/>
        </w:rPr>
        <w:t xml:space="preserve">   </w:t>
      </w:r>
    </w:p>
    <w:p>
      <w:pPr>
        <w:rPr>
          <w:sz w:val="24"/>
          <w:szCs w:val="28"/>
        </w:rPr>
      </w:pPr>
      <w:r>
        <w:rPr>
          <w:rFonts w:hint="eastAsia" w:ascii="宋体" w:hAnsi="宋体" w:cs="宋体"/>
          <w:sz w:val="24"/>
          <w:szCs w:val="28"/>
        </w:rPr>
        <w:t>3.</w:t>
      </w:r>
      <w:r>
        <w:rPr>
          <w:sz w:val="24"/>
          <w:szCs w:val="28"/>
        </w:rPr>
        <w:t>问题</w:t>
      </w:r>
      <w:r>
        <w:rPr>
          <w:rFonts w:hint="eastAsia"/>
          <w:sz w:val="24"/>
          <w:szCs w:val="28"/>
        </w:rPr>
        <w:t>3</w:t>
      </w:r>
      <w:r>
        <w:rPr>
          <w:sz w:val="24"/>
          <w:szCs w:val="28"/>
        </w:rPr>
        <w:t>假设：</w:t>
      </w:r>
    </w:p>
    <w:p>
      <w:pPr>
        <w:ind w:firstLine="480"/>
        <w:rPr>
          <w:sz w:val="24"/>
          <w:szCs w:val="28"/>
        </w:rPr>
      </w:pPr>
      <w:r>
        <w:rPr>
          <w:sz w:val="24"/>
          <w:szCs w:val="28"/>
        </w:rPr>
        <w:t xml:space="preserve"> </w:t>
      </w:r>
    </w:p>
    <w:p>
      <w:pPr>
        <w:ind w:firstLine="480"/>
        <w:rPr>
          <w:sz w:val="24"/>
          <w:szCs w:val="28"/>
        </w:rPr>
      </w:pPr>
    </w:p>
    <w:p>
      <w:pPr>
        <w:ind w:firstLine="480"/>
      </w:pPr>
    </w:p>
    <w:p>
      <w:pPr>
        <w:ind w:firstLine="480"/>
      </w:pPr>
    </w:p>
    <w:p>
      <w:pPr>
        <w:pStyle w:val="2"/>
        <w:spacing w:line="240" w:lineRule="auto"/>
        <w:jc w:val="center"/>
        <w:rPr>
          <w:rFonts w:ascii="黑体" w:hAnsi="黑体" w:eastAsia="黑体"/>
          <w:b w:val="0"/>
          <w:bCs w:val="0"/>
          <w:sz w:val="28"/>
          <w:szCs w:val="28"/>
          <w:lang w:eastAsia="zh-CN"/>
        </w:rPr>
      </w:pPr>
      <w:bookmarkStart w:id="9" w:name="_Toc146378613"/>
      <w:r>
        <w:rPr>
          <w:rFonts w:hint="eastAsia" w:ascii="黑体" w:hAnsi="黑体" w:eastAsia="黑体"/>
          <w:b w:val="0"/>
          <w:bCs w:val="0"/>
          <w:sz w:val="28"/>
          <w:szCs w:val="28"/>
          <w:lang w:eastAsia="zh-CN"/>
        </w:rPr>
        <w:t>四、符号说明</w:t>
      </w:r>
      <w:bookmarkEnd w:id="9"/>
    </w:p>
    <w:p>
      <w:pPr>
        <w:ind w:firstLine="480"/>
        <w:rPr>
          <w:rFonts w:ascii="宋体" w:hAnsi="宋体" w:cs="宋体"/>
          <w:sz w:val="24"/>
          <w:szCs w:val="32"/>
        </w:rPr>
      </w:pPr>
      <w:r>
        <w:rPr>
          <w:rFonts w:hint="eastAsia"/>
          <w:sz w:val="24"/>
          <w:szCs w:val="28"/>
        </w:rPr>
        <w:t xml:space="preserve">本文所使用的符号系统及其解释如表 </w:t>
      </w:r>
      <w:r>
        <w:rPr>
          <w:rFonts w:hint="eastAsia" w:ascii="宋体" w:hAnsi="宋体" w:cs="宋体"/>
          <w:sz w:val="24"/>
          <w:szCs w:val="28"/>
        </w:rPr>
        <w:t>4.1</w:t>
      </w:r>
      <w:r>
        <w:rPr>
          <w:rFonts w:hint="eastAsia"/>
          <w:sz w:val="24"/>
          <w:szCs w:val="28"/>
        </w:rPr>
        <w:t xml:space="preserve"> 所示。</w:t>
      </w:r>
    </w:p>
    <w:p>
      <w:pPr>
        <w:ind w:firstLine="480"/>
        <w:jc w:val="center"/>
        <w:rPr>
          <w:rFonts w:ascii="宋体" w:hAnsi="宋体" w:cs="宋体"/>
          <w:szCs w:val="24"/>
        </w:rPr>
      </w:pPr>
      <w:r>
        <w:rPr>
          <w:rFonts w:hint="eastAsia"/>
        </w:rPr>
        <w:t xml:space="preserve">表 </w:t>
      </w:r>
      <w:r>
        <w:rPr>
          <w:rFonts w:hint="eastAsia" w:ascii="宋体" w:hAnsi="宋体" w:cs="宋体"/>
        </w:rPr>
        <w:t xml:space="preserve">4.1 </w:t>
      </w:r>
      <w:r>
        <w:rPr>
          <w:rFonts w:hint="eastAsia"/>
        </w:rPr>
        <w:t>本文所使用的部分符号说明</w:t>
      </w:r>
    </w:p>
    <w:tbl>
      <w:tblPr>
        <w:tblStyle w:val="16"/>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592"/>
        <w:gridCol w:w="478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397" w:hRule="atLeast"/>
          <w:jc w:val="center"/>
        </w:trPr>
        <w:tc>
          <w:tcPr>
            <w:tcW w:w="4592" w:type="dxa"/>
            <w:tcBorders>
              <w:bottom w:val="single" w:color="auto" w:sz="4" w:space="0"/>
            </w:tcBorders>
            <w:shd w:val="clear" w:color="auto" w:fill="auto"/>
          </w:tcPr>
          <w:p>
            <w:pPr>
              <w:ind w:firstLine="480"/>
              <w:jc w:val="center"/>
            </w:pPr>
            <w:r>
              <w:rPr>
                <w:rFonts w:hint="eastAsia"/>
              </w:rPr>
              <w:t>符号</w:t>
            </w:r>
          </w:p>
        </w:tc>
        <w:tc>
          <w:tcPr>
            <w:tcW w:w="4786" w:type="dxa"/>
            <w:tcBorders>
              <w:bottom w:val="single" w:color="auto" w:sz="4" w:space="0"/>
            </w:tcBorders>
            <w:shd w:val="clear" w:color="auto" w:fill="auto"/>
          </w:tcPr>
          <w:p>
            <w:pPr>
              <w:ind w:firstLine="480"/>
              <w:jc w:val="center"/>
            </w:pPr>
            <w:r>
              <w:rPr>
                <w:rFonts w:hint="eastAsia"/>
              </w:rPr>
              <w:t>符号说明</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92" w:type="dxa"/>
            <w:tcBorders>
              <w:top w:val="single" w:color="auto" w:sz="4" w:space="0"/>
            </w:tcBorders>
            <w:shd w:val="clear" w:color="auto" w:fill="auto"/>
          </w:tcPr>
          <w:p>
            <w:pPr>
              <w:ind w:firstLine="480"/>
              <w:jc w:val="center"/>
            </w:pPr>
            <w:r>
              <w:rPr>
                <w:rFonts w:hint="eastAsia"/>
              </w:rPr>
              <w:t>Y</w:t>
            </w:r>
          </w:p>
        </w:tc>
        <w:tc>
          <w:tcPr>
            <w:tcW w:w="4786" w:type="dxa"/>
            <w:tcBorders>
              <w:top w:val="single" w:color="auto" w:sz="4" w:space="0"/>
            </w:tcBorders>
            <w:shd w:val="clear" w:color="auto" w:fill="auto"/>
          </w:tcPr>
          <w:p>
            <w:pPr>
              <w:ind w:firstLine="480"/>
              <w:jc w:val="center"/>
            </w:pPr>
            <w:r>
              <w:rPr>
                <w:rFonts w:hint="eastAsia"/>
              </w:rPr>
              <w:t>参考数列</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92" w:type="dxa"/>
            <w:shd w:val="clear" w:color="auto" w:fill="auto"/>
          </w:tcPr>
          <w:p>
            <w:pPr>
              <w:ind w:firstLine="480"/>
              <w:jc w:val="center"/>
            </w:pPr>
            <w:r>
              <w:rPr>
                <w:rFonts w:hint="eastAsia"/>
              </w:rPr>
              <w:t>X</w:t>
            </w:r>
            <w:r>
              <w:rPr>
                <w:rFonts w:hint="eastAsia"/>
                <w:vertAlign w:val="subscript"/>
              </w:rPr>
              <w:t>i</w:t>
            </w:r>
          </w:p>
        </w:tc>
        <w:tc>
          <w:tcPr>
            <w:tcW w:w="4786" w:type="dxa"/>
            <w:shd w:val="clear" w:color="auto" w:fill="auto"/>
          </w:tcPr>
          <w:p>
            <w:pPr>
              <w:ind w:firstLine="480"/>
              <w:jc w:val="center"/>
            </w:pPr>
            <w:r>
              <w:rPr>
                <w:rFonts w:hint="eastAsia"/>
              </w:rPr>
              <w:t>比较数列</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92" w:type="dxa"/>
            <w:shd w:val="clear" w:color="auto" w:fill="auto"/>
          </w:tcPr>
          <w:p>
            <w:pPr>
              <w:ind w:firstLine="480"/>
              <w:jc w:val="center"/>
            </w:pPr>
            <w:r>
              <w:rPr>
                <w:rFonts w:hint="eastAsia"/>
              </w:rPr>
              <w:t>X</w:t>
            </w:r>
            <w:r>
              <w:rPr>
                <w:rFonts w:hint="eastAsia"/>
                <w:vertAlign w:val="subscript"/>
              </w:rPr>
              <w:t>rescaled</w:t>
            </w:r>
          </w:p>
        </w:tc>
        <w:tc>
          <w:tcPr>
            <w:tcW w:w="4786" w:type="dxa"/>
            <w:shd w:val="clear" w:color="auto" w:fill="auto"/>
          </w:tcPr>
          <w:p>
            <w:pPr>
              <w:ind w:firstLine="480"/>
              <w:jc w:val="center"/>
            </w:pPr>
            <w:r>
              <w:rPr>
                <w:rFonts w:hint="eastAsia"/>
              </w:rPr>
              <w:t>无量纲化</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92" w:type="dxa"/>
            <w:shd w:val="clear" w:color="auto" w:fill="auto"/>
          </w:tcPr>
          <w:p>
            <w:pPr>
              <w:ind w:firstLine="480"/>
              <w:jc w:val="center"/>
            </w:pPr>
          </w:p>
        </w:tc>
        <w:tc>
          <w:tcPr>
            <w:tcW w:w="4786" w:type="dxa"/>
            <w:shd w:val="clear" w:color="auto" w:fill="auto"/>
          </w:tcPr>
          <w:p>
            <w:pPr>
              <w:ind w:firstLine="480"/>
              <w:jc w:val="center"/>
            </w:pPr>
            <w:r>
              <w:rPr>
                <w:rFonts w:hint="eastAsia"/>
              </w:rPr>
              <w:t>灰色关联系数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92" w:type="dxa"/>
            <w:shd w:val="clear" w:color="auto" w:fill="auto"/>
          </w:tcPr>
          <w:p>
            <w:pPr>
              <w:ind w:firstLine="480"/>
              <w:jc w:val="center"/>
            </w:pPr>
            <w:r>
              <w:t>y</w:t>
            </w:r>
            <w:r>
              <w:rPr>
                <w:vertAlign w:val="subscript"/>
              </w:rPr>
              <w:t>i</w:t>
            </w:r>
          </w:p>
        </w:tc>
        <w:tc>
          <w:tcPr>
            <w:tcW w:w="4786" w:type="dxa"/>
            <w:shd w:val="clear" w:color="auto" w:fill="auto"/>
          </w:tcPr>
          <w:p>
            <w:pPr>
              <w:ind w:firstLine="480"/>
              <w:jc w:val="center"/>
            </w:pPr>
            <w:r>
              <w:rPr>
                <w:rFonts w:hint="eastAsia"/>
              </w:rPr>
              <w:t>预测输出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92" w:type="dxa"/>
            <w:shd w:val="clear" w:color="auto" w:fill="auto"/>
          </w:tcPr>
          <w:p>
            <w:pPr>
              <w:ind w:firstLine="480"/>
              <w:jc w:val="center"/>
            </w:pPr>
            <w:r>
              <w:t>o</w:t>
            </w:r>
            <w:r>
              <w:rPr>
                <w:vertAlign w:val="subscript"/>
              </w:rPr>
              <w:t>i</w:t>
            </w:r>
          </w:p>
        </w:tc>
        <w:tc>
          <w:tcPr>
            <w:tcW w:w="4786" w:type="dxa"/>
            <w:shd w:val="clear" w:color="auto" w:fill="auto"/>
          </w:tcPr>
          <w:p>
            <w:pPr>
              <w:ind w:firstLine="480"/>
              <w:jc w:val="center"/>
            </w:pPr>
            <w:r>
              <w:rPr>
                <w:rFonts w:hint="eastAsia"/>
              </w:rPr>
              <w:t>期望输出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92" w:type="dxa"/>
            <w:shd w:val="clear" w:color="auto" w:fill="auto"/>
          </w:tcPr>
          <w:p>
            <w:pPr>
              <w:ind w:firstLine="480"/>
              <w:jc w:val="center"/>
            </w:pPr>
            <w:r>
              <w:t>E</w:t>
            </w:r>
          </w:p>
        </w:tc>
        <w:tc>
          <w:tcPr>
            <w:tcW w:w="4786" w:type="dxa"/>
            <w:shd w:val="clear" w:color="auto" w:fill="auto"/>
          </w:tcPr>
          <w:p>
            <w:pPr>
              <w:ind w:firstLine="480"/>
              <w:jc w:val="center"/>
            </w:pPr>
            <w:r>
              <w:rPr>
                <w:rFonts w:hint="eastAsia"/>
              </w:rPr>
              <w:t>误差绝对值和</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92" w:type="dxa"/>
            <w:shd w:val="clear" w:color="auto" w:fill="auto"/>
          </w:tcPr>
          <w:p>
            <w:pPr>
              <w:ind w:firstLine="480"/>
              <w:jc w:val="center"/>
            </w:pPr>
            <w:r>
              <w:t>F</w:t>
            </w:r>
          </w:p>
        </w:tc>
        <w:tc>
          <w:tcPr>
            <w:tcW w:w="4786" w:type="dxa"/>
            <w:shd w:val="clear" w:color="auto" w:fill="auto"/>
          </w:tcPr>
          <w:p>
            <w:pPr>
              <w:ind w:firstLine="480"/>
              <w:jc w:val="center"/>
            </w:pPr>
            <w:r>
              <w:rPr>
                <w:rFonts w:hint="eastAsia"/>
              </w:rPr>
              <w:t>个体适应度</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92" w:type="dxa"/>
            <w:shd w:val="clear" w:color="auto" w:fill="auto"/>
          </w:tcPr>
          <w:p>
            <w:pPr>
              <w:ind w:firstLine="480"/>
              <w:jc w:val="center"/>
            </w:pPr>
            <w:r>
              <w:t>p</w:t>
            </w:r>
            <w:r>
              <w:rPr>
                <w:vertAlign w:val="subscript"/>
              </w:rPr>
              <w:t>i</w:t>
            </w:r>
          </w:p>
        </w:tc>
        <w:tc>
          <w:tcPr>
            <w:tcW w:w="4786" w:type="dxa"/>
            <w:shd w:val="clear" w:color="auto" w:fill="auto"/>
          </w:tcPr>
          <w:p>
            <w:pPr>
              <w:ind w:firstLine="480"/>
              <w:jc w:val="center"/>
            </w:pPr>
            <w:r>
              <w:rPr>
                <w:rFonts w:hint="eastAsia"/>
              </w:rPr>
              <w:t>选择概率</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92" w:type="dxa"/>
            <w:shd w:val="clear" w:color="auto" w:fill="auto"/>
          </w:tcPr>
          <w:p>
            <w:pPr>
              <w:ind w:firstLine="480"/>
              <w:jc w:val="center"/>
            </w:pPr>
            <w:r>
              <w:t>i</w:t>
            </w:r>
          </w:p>
        </w:tc>
        <w:tc>
          <w:tcPr>
            <w:tcW w:w="4786" w:type="dxa"/>
            <w:shd w:val="clear" w:color="auto" w:fill="auto"/>
          </w:tcPr>
          <w:p>
            <w:pPr>
              <w:ind w:firstLine="480"/>
              <w:jc w:val="center"/>
            </w:pPr>
            <w:r>
              <w:rPr>
                <w:rFonts w:hint="eastAsia"/>
              </w:rPr>
              <w:t>个体</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92" w:type="dxa"/>
            <w:shd w:val="clear" w:color="auto" w:fill="auto"/>
          </w:tcPr>
          <w:p>
            <w:pPr>
              <w:ind w:firstLine="480"/>
              <w:jc w:val="center"/>
            </w:pPr>
            <w:r>
              <w:t>F</w:t>
            </w:r>
            <w:r>
              <w:rPr>
                <w:vertAlign w:val="subscript"/>
              </w:rPr>
              <w:t>i</w:t>
            </w:r>
          </w:p>
        </w:tc>
        <w:tc>
          <w:tcPr>
            <w:tcW w:w="4786" w:type="dxa"/>
            <w:shd w:val="clear" w:color="auto" w:fill="auto"/>
          </w:tcPr>
          <w:p>
            <w:pPr>
              <w:ind w:firstLine="480"/>
              <w:jc w:val="center"/>
            </w:pPr>
            <w:r>
              <w:t>个体的适应度值</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92" w:type="dxa"/>
            <w:shd w:val="clear" w:color="auto" w:fill="auto"/>
          </w:tcPr>
          <w:p>
            <w:pPr>
              <w:ind w:firstLine="480"/>
              <w:jc w:val="center"/>
            </w:pPr>
            <w:r>
              <w:t>N</w:t>
            </w:r>
          </w:p>
        </w:tc>
        <w:tc>
          <w:tcPr>
            <w:tcW w:w="4786" w:type="dxa"/>
            <w:shd w:val="clear" w:color="auto" w:fill="auto"/>
          </w:tcPr>
          <w:p>
            <w:pPr>
              <w:ind w:firstLine="480"/>
              <w:jc w:val="center"/>
            </w:pPr>
            <w:r>
              <w:t>种群个体数目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9" w:hRule="atLeast"/>
          <w:jc w:val="center"/>
        </w:trPr>
        <w:tc>
          <w:tcPr>
            <w:tcW w:w="4592" w:type="dxa"/>
            <w:shd w:val="clear" w:color="auto" w:fill="auto"/>
          </w:tcPr>
          <w:p>
            <w:pPr>
              <w:ind w:firstLine="480"/>
              <w:jc w:val="center"/>
            </w:pPr>
            <w:r>
              <w:t>a</w:t>
            </w:r>
            <w:r>
              <w:rPr>
                <w:vertAlign w:val="subscript"/>
              </w:rPr>
              <w:t>k</w:t>
            </w:r>
          </w:p>
        </w:tc>
        <w:tc>
          <w:tcPr>
            <w:tcW w:w="4786" w:type="dxa"/>
            <w:shd w:val="clear" w:color="auto" w:fill="auto"/>
          </w:tcPr>
          <w:p>
            <w:pPr>
              <w:ind w:firstLine="480"/>
              <w:jc w:val="center"/>
            </w:pPr>
            <w:r>
              <w:rPr>
                <w:rFonts w:hint="eastAsia"/>
              </w:rPr>
              <w:t>第k个染色体</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4592" w:type="dxa"/>
            <w:shd w:val="clear" w:color="auto" w:fill="auto"/>
          </w:tcPr>
          <w:p>
            <w:pPr>
              <w:ind w:firstLine="480"/>
              <w:jc w:val="center"/>
            </w:pPr>
          </w:p>
        </w:tc>
        <w:tc>
          <w:tcPr>
            <w:tcW w:w="4786" w:type="dxa"/>
            <w:shd w:val="clear" w:color="auto" w:fill="auto"/>
          </w:tcPr>
          <w:p>
            <w:pPr>
              <w:ind w:firstLine="480"/>
              <w:jc w:val="center"/>
            </w:pPr>
            <w:r>
              <w:rPr>
                <w:rFonts w:hint="eastAsia"/>
              </w:rPr>
              <w:t>第k个染色体</w:t>
            </w:r>
            <w:r>
              <w:t>a</w:t>
            </w:r>
            <w:r>
              <w:rPr>
                <w:vertAlign w:val="subscript"/>
              </w:rPr>
              <w:t>k</w:t>
            </w:r>
            <w:r>
              <w:rPr>
                <w:rFonts w:hint="eastAsia"/>
              </w:rPr>
              <w:t>在</w:t>
            </w:r>
            <w:r>
              <w:t>j</w:t>
            </w:r>
            <w:r>
              <w:rPr>
                <w:rFonts w:hint="eastAsia"/>
              </w:rPr>
              <w:t>位的交叉操作</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2" w:hRule="atLeast"/>
          <w:jc w:val="center"/>
        </w:trPr>
        <w:tc>
          <w:tcPr>
            <w:tcW w:w="4592" w:type="dxa"/>
            <w:shd w:val="clear" w:color="auto" w:fill="auto"/>
          </w:tcPr>
          <w:p>
            <w:pPr>
              <w:ind w:firstLine="480"/>
              <w:jc w:val="center"/>
            </w:pPr>
          </w:p>
        </w:tc>
        <w:tc>
          <w:tcPr>
            <w:tcW w:w="4786" w:type="dxa"/>
            <w:shd w:val="clear" w:color="auto" w:fill="auto"/>
          </w:tcPr>
          <w:p>
            <w:pPr>
              <w:ind w:firstLine="480"/>
              <w:jc w:val="center"/>
            </w:pPr>
            <w:r>
              <w:rPr>
                <w:rFonts w:hint="eastAsia"/>
              </w:rPr>
              <w:t>第</w:t>
            </w:r>
            <w:r>
              <w:rPr>
                <w:rFonts w:hint="eastAsia" w:ascii="宋体" w:hAnsi="宋体" w:cs="宋体"/>
              </w:rPr>
              <w:t>l</w:t>
            </w:r>
            <w:r>
              <w:rPr>
                <w:rFonts w:hint="eastAsia"/>
              </w:rPr>
              <w:t>个染色体</w:t>
            </w:r>
            <w:r>
              <w:t>a</w:t>
            </w:r>
            <w:r>
              <w:rPr>
                <w:rFonts w:hint="eastAsia"/>
                <w:vertAlign w:val="subscript"/>
              </w:rPr>
              <w:t>1</w:t>
            </w:r>
            <w:r>
              <w:rPr>
                <w:rFonts w:hint="eastAsia"/>
              </w:rPr>
              <w:t>在</w:t>
            </w:r>
            <w:r>
              <w:t>j</w:t>
            </w:r>
            <w:r>
              <w:rPr>
                <w:rFonts w:hint="eastAsia"/>
              </w:rPr>
              <w:t>位的交叉操作</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92" w:type="dxa"/>
            <w:shd w:val="clear" w:color="auto" w:fill="auto"/>
          </w:tcPr>
          <w:p>
            <w:pPr>
              <w:ind w:firstLine="480"/>
              <w:jc w:val="center"/>
            </w:pPr>
            <w:r>
              <w:rPr>
                <w:rFonts w:hint="eastAsia"/>
              </w:rPr>
              <w:t>a</w:t>
            </w:r>
            <w:r>
              <w:rPr>
                <w:rFonts w:hint="eastAsia"/>
                <w:vertAlign w:val="subscript"/>
              </w:rPr>
              <w:t>max</w:t>
            </w:r>
          </w:p>
        </w:tc>
        <w:tc>
          <w:tcPr>
            <w:tcW w:w="4786" w:type="dxa"/>
            <w:shd w:val="clear" w:color="auto" w:fill="auto"/>
          </w:tcPr>
          <w:p>
            <w:pPr>
              <w:ind w:firstLine="480"/>
              <w:jc w:val="center"/>
            </w:pPr>
            <w:r>
              <w:rPr>
                <w:rFonts w:hint="eastAsia"/>
              </w:rPr>
              <w:t>基因a</w:t>
            </w:r>
            <w:r>
              <w:rPr>
                <w:rFonts w:hint="eastAsia"/>
                <w:vertAlign w:val="subscript"/>
              </w:rPr>
              <w:t>ij</w:t>
            </w:r>
            <w:r>
              <w:rPr>
                <w:rFonts w:hint="eastAsia"/>
              </w:rPr>
              <w:t>的上界</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92" w:type="dxa"/>
            <w:shd w:val="clear" w:color="auto" w:fill="auto"/>
          </w:tcPr>
          <w:p>
            <w:pPr>
              <w:ind w:firstLine="480"/>
              <w:jc w:val="center"/>
            </w:pPr>
            <w:r>
              <w:rPr>
                <w:rFonts w:hint="eastAsia"/>
              </w:rPr>
              <w:t>a</w:t>
            </w:r>
            <w:r>
              <w:rPr>
                <w:rFonts w:hint="eastAsia"/>
                <w:vertAlign w:val="subscript"/>
              </w:rPr>
              <w:t>min</w:t>
            </w:r>
          </w:p>
        </w:tc>
        <w:tc>
          <w:tcPr>
            <w:tcW w:w="4786" w:type="dxa"/>
            <w:shd w:val="clear" w:color="auto" w:fill="auto"/>
          </w:tcPr>
          <w:p>
            <w:pPr>
              <w:ind w:firstLine="480"/>
              <w:jc w:val="center"/>
            </w:pPr>
            <w:r>
              <w:rPr>
                <w:rFonts w:hint="eastAsia"/>
              </w:rPr>
              <w:t>基因a</w:t>
            </w:r>
            <w:r>
              <w:rPr>
                <w:rFonts w:hint="eastAsia"/>
                <w:vertAlign w:val="subscript"/>
              </w:rPr>
              <w:t>ij</w:t>
            </w:r>
            <w:r>
              <w:rPr>
                <w:rFonts w:hint="eastAsia"/>
              </w:rPr>
              <w:t>的下界</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92" w:type="dxa"/>
            <w:shd w:val="clear" w:color="auto" w:fill="auto"/>
          </w:tcPr>
          <w:p>
            <w:pPr>
              <w:ind w:firstLine="480"/>
              <w:jc w:val="center"/>
            </w:pPr>
          </w:p>
        </w:tc>
        <w:tc>
          <w:tcPr>
            <w:tcW w:w="4786" w:type="dxa"/>
            <w:shd w:val="clear" w:color="auto" w:fill="auto"/>
          </w:tcPr>
          <w:p>
            <w:pPr>
              <w:ind w:firstLine="480"/>
              <w:jc w:val="center"/>
            </w:pPr>
            <w:r>
              <w:rPr>
                <w:rFonts w:hint="eastAsia"/>
              </w:rPr>
              <w:t>预测值</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51" w:hRule="atLeast"/>
          <w:jc w:val="center"/>
        </w:trPr>
        <w:tc>
          <w:tcPr>
            <w:tcW w:w="4592" w:type="dxa"/>
            <w:shd w:val="clear" w:color="auto" w:fill="auto"/>
          </w:tcPr>
          <w:p>
            <w:pPr>
              <w:ind w:firstLine="480"/>
              <w:jc w:val="center"/>
            </w:pPr>
          </w:p>
        </w:tc>
        <w:tc>
          <w:tcPr>
            <w:tcW w:w="4786" w:type="dxa"/>
            <w:shd w:val="clear" w:color="auto" w:fill="auto"/>
          </w:tcPr>
          <w:p>
            <w:pPr>
              <w:ind w:firstLine="480"/>
              <w:jc w:val="center"/>
            </w:pPr>
            <w:r>
              <w:rPr>
                <w:rFonts w:hint="eastAsia"/>
              </w:rPr>
              <w:t>期望值</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92" w:type="dxa"/>
            <w:shd w:val="clear" w:color="auto" w:fill="auto"/>
          </w:tcPr>
          <w:p>
            <w:pPr>
              <w:ind w:firstLine="480"/>
              <w:jc w:val="center"/>
            </w:pPr>
            <w:r>
              <w:t>T</w:t>
            </w:r>
          </w:p>
        </w:tc>
        <w:tc>
          <w:tcPr>
            <w:tcW w:w="4786" w:type="dxa"/>
            <w:shd w:val="clear" w:color="auto" w:fill="auto"/>
          </w:tcPr>
          <w:p>
            <w:pPr>
              <w:ind w:firstLine="480"/>
              <w:jc w:val="center"/>
            </w:pPr>
            <w:r>
              <w:rPr>
                <w:rFonts w:hint="eastAsia"/>
              </w:rPr>
              <w:t>最大迭代次数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592" w:type="dxa"/>
            <w:shd w:val="clear" w:color="auto" w:fill="auto"/>
          </w:tcPr>
          <w:p>
            <w:pPr>
              <w:ind w:firstLine="480"/>
              <w:jc w:val="center"/>
            </w:pPr>
            <w:r>
              <w:t>L</w:t>
            </w:r>
          </w:p>
        </w:tc>
        <w:tc>
          <w:tcPr>
            <w:tcW w:w="4786" w:type="dxa"/>
            <w:shd w:val="clear" w:color="auto" w:fill="auto"/>
          </w:tcPr>
          <w:p>
            <w:pPr>
              <w:ind w:firstLine="480"/>
              <w:jc w:val="center"/>
            </w:pPr>
            <w:r>
              <w:rPr>
                <w:rFonts w:hint="eastAsia"/>
              </w:rPr>
              <w:t>损失函数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4592" w:type="dxa"/>
            <w:shd w:val="clear" w:color="auto" w:fill="auto"/>
          </w:tcPr>
          <w:p>
            <w:pPr>
              <w:ind w:firstLine="480"/>
              <w:jc w:val="center"/>
            </w:pPr>
            <w:r>
              <w:rPr>
                <w:rFonts w:hint="eastAsia"/>
              </w:rPr>
              <w:t>c</w:t>
            </w:r>
            <w:r>
              <w:rPr>
                <w:rFonts w:hint="eastAsia"/>
                <w:vertAlign w:val="subscript"/>
              </w:rPr>
              <w:t>tj</w:t>
            </w:r>
          </w:p>
        </w:tc>
        <w:tc>
          <w:tcPr>
            <w:tcW w:w="4786" w:type="dxa"/>
            <w:shd w:val="clear" w:color="auto" w:fill="auto"/>
          </w:tcPr>
          <w:p>
            <w:pPr>
              <w:ind w:firstLine="480"/>
              <w:jc w:val="center"/>
            </w:pPr>
            <w:r>
              <w:t>最佳负梯度拟合值</w:t>
            </w:r>
          </w:p>
        </w:tc>
      </w:tr>
    </w:tbl>
    <w:p>
      <w:pPr>
        <w:ind w:firstLine="480"/>
      </w:pPr>
      <w:r>
        <w:rPr>
          <w:rFonts w:hint="eastAsia"/>
        </w:rPr>
        <w:t>注：考虑到全文连续性，其他未在表 4.1 中列出的符号将在建模和求解过程中给出解释说明。</w:t>
      </w:r>
    </w:p>
    <w:p>
      <w:pPr>
        <w:rPr>
          <w:rFonts w:hint="eastAsia"/>
        </w:rPr>
      </w:pPr>
    </w:p>
    <w:p>
      <w:pPr>
        <w:pStyle w:val="2"/>
        <w:spacing w:line="240" w:lineRule="auto"/>
        <w:jc w:val="center"/>
        <w:rPr>
          <w:rFonts w:ascii="黑体" w:hAnsi="黑体" w:eastAsia="黑体"/>
          <w:b w:val="0"/>
          <w:bCs w:val="0"/>
          <w:sz w:val="28"/>
          <w:szCs w:val="28"/>
          <w:lang w:eastAsia="zh-CN"/>
        </w:rPr>
      </w:pPr>
      <w:bookmarkStart w:id="10" w:name="_Toc146378614"/>
      <w:r>
        <w:rPr>
          <w:rFonts w:hint="eastAsia" w:ascii="黑体" w:hAnsi="黑体" w:eastAsia="黑体"/>
          <w:b w:val="0"/>
          <w:bCs w:val="0"/>
          <w:sz w:val="28"/>
          <w:szCs w:val="28"/>
          <w:lang w:eastAsia="zh-CN"/>
        </w:rPr>
        <w:t>五、问题一模型的建立与求解</w:t>
      </w:r>
      <w:bookmarkEnd w:id="10"/>
    </w:p>
    <w:p>
      <w:pPr>
        <w:pStyle w:val="3"/>
        <w:spacing w:line="240" w:lineRule="auto"/>
        <w:rPr>
          <w:rFonts w:ascii="宋体" w:hAnsi="宋体"/>
          <w:b w:val="0"/>
          <w:bCs w:val="0"/>
          <w:sz w:val="24"/>
          <w:szCs w:val="24"/>
          <w:lang w:eastAsia="zh-CN"/>
        </w:rPr>
      </w:pPr>
      <w:bookmarkStart w:id="11" w:name="_Toc146378615"/>
      <w:r>
        <w:rPr>
          <w:rFonts w:ascii="Times New Roman" w:hAnsi="Times New Roman"/>
          <w:b w:val="0"/>
          <w:bCs w:val="0"/>
          <w:sz w:val="24"/>
          <w:szCs w:val="24"/>
        </w:rPr>
        <w:t>5.1</w:t>
      </w:r>
      <w:r>
        <w:rPr>
          <w:rFonts w:ascii="宋体" w:hAnsi="宋体"/>
          <w:b w:val="0"/>
          <w:bCs w:val="0"/>
          <w:sz w:val="24"/>
          <w:szCs w:val="24"/>
        </w:rPr>
        <w:t xml:space="preserve"> </w:t>
      </w:r>
      <w:bookmarkEnd w:id="11"/>
      <w:bookmarkStart w:id="12" w:name="_Toc146378616"/>
      <w:r>
        <w:rPr>
          <w:rFonts w:hint="eastAsia" w:ascii="宋体" w:hAnsi="宋体"/>
          <w:b w:val="0"/>
          <w:bCs w:val="0"/>
          <w:sz w:val="24"/>
          <w:szCs w:val="24"/>
          <w:lang w:eastAsia="zh-CN"/>
        </w:rPr>
        <w:t>问题a）分析</w:t>
      </w:r>
    </w:p>
    <w:p>
      <w:pPr>
        <w:ind w:firstLine="420"/>
      </w:pPr>
      <w:r>
        <w:t>5.1.1</w:t>
      </w:r>
      <w:r>
        <w:rPr>
          <w:rFonts w:hint="eastAsia"/>
        </w:rPr>
        <w:t>数据缺失值处理</w:t>
      </w:r>
    </w:p>
    <w:p>
      <w:pPr>
        <w:ind w:firstLine="420"/>
        <w:rPr>
          <w:rFonts w:hint="eastAsia"/>
        </w:rPr>
      </w:pPr>
      <w:r>
        <w:tab/>
      </w:r>
      <w:r>
        <w:rPr>
          <w:rFonts w:hint="eastAsia"/>
        </w:rPr>
        <w:t>对数据缺失较多的变量进行删除，对缺失值较少的数据采取割线法进行补全，迭代式如下：</w:t>
      </w:r>
    </w:p>
    <w:p>
      <w:pPr>
        <w:ind w:firstLine="420"/>
        <w:rPr>
          <w:i/>
        </w:rPr>
      </w:pPr>
      <m:oMathPara>
        <m:oMath>
          <m:sSub>
            <m:sSubPr>
              <m:ctrlPr>
                <w:rPr>
                  <w:rFonts w:ascii="Cambria Math" w:hAnsi="Cambria Math"/>
                  <w:i/>
                </w:rPr>
              </m:ctrlPr>
            </m:sSubPr>
            <m:e>
              <m:r>
                <m:rPr/>
                <w:rPr>
                  <w:rFonts w:hint="eastAsia" w:ascii="Cambria Math" w:hAnsi="Cambria Math"/>
                </w:rPr>
                <m:t>x</m:t>
              </m:r>
              <m:ctrlPr>
                <w:rPr>
                  <w:rFonts w:ascii="Cambria Math" w:hAnsi="Cambria Math"/>
                  <w:i/>
                </w:rPr>
              </m:ctrlPr>
            </m:e>
            <m:sub>
              <m:r>
                <m:rPr/>
                <w:rPr>
                  <w:rFonts w:hint="eastAsia" w:ascii="Cambria Math" w:hAnsi="Cambria Math"/>
                </w:rPr>
                <m:t>k+</m:t>
              </m:r>
              <m:r>
                <m:rPr/>
                <w:rPr>
                  <w:rFonts w:ascii="Cambria Math" w:hAnsi="Cambria Math"/>
                </w:rPr>
                <m:t>1</m:t>
              </m:r>
              <m:ctrlPr>
                <w:rPr>
                  <w:rFonts w:ascii="Cambria Math" w:hAnsi="Cambria Math"/>
                  <w:i/>
                </w:rPr>
              </m:ctrlPr>
            </m:sub>
          </m:sSub>
          <m:r>
            <m:rPr/>
            <w:rPr>
              <w:rFonts w:hint="eastAsia" w:ascii="Cambria Math" w:hAnsi="Cambria Math"/>
            </w:rPr>
            <m:t>=</m:t>
          </m:r>
          <m:sSub>
            <m:sSubPr>
              <m:ctrlPr>
                <w:rPr>
                  <w:rFonts w:ascii="Cambria Math" w:hAnsi="Cambria Math"/>
                  <w:i/>
                </w:rPr>
              </m:ctrlPr>
            </m:sSubPr>
            <m:e>
              <m:r>
                <m:rPr/>
                <w:rPr>
                  <w:rFonts w:hint="eastAsia" w:ascii="Cambria Math" w:hAnsi="Cambria Math"/>
                </w:rPr>
                <m:t>x</m:t>
              </m:r>
              <m:ctrlPr>
                <w:rPr>
                  <w:rFonts w:ascii="Cambria Math" w:hAnsi="Cambria Math"/>
                  <w:i/>
                </w:rPr>
              </m:ctrlPr>
            </m:e>
            <m:sub>
              <m:r>
                <m:rPr/>
                <w:rPr>
                  <w:rFonts w:hint="eastAsia" w:ascii="Cambria Math" w:hAnsi="Cambria Math"/>
                </w:rPr>
                <m:t>k</m:t>
              </m:r>
              <m:ctrlPr>
                <w:rPr>
                  <w:rFonts w:ascii="Cambria Math" w:hAnsi="Cambria Math"/>
                  <w:i/>
                </w:rPr>
              </m:ctrlPr>
            </m:sub>
          </m:sSub>
          <m:r>
            <m:rPr/>
            <w:rPr>
              <w:rFonts w:hint="eastAsia" w:ascii="微软雅黑" w:hAnsi="微软雅黑" w:eastAsia="微软雅黑" w:cs="微软雅黑"/>
            </w:rPr>
            <m:t>−</m:t>
          </m:r>
          <m:r>
            <m:rPr/>
            <w:rPr>
              <w:rFonts w:hint="eastAsia" w:ascii="Cambria Math" w:hAnsi="Cambria Math"/>
            </w:rPr>
            <m:t>f</m:t>
          </m:r>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m:t>
          </m:r>
          <m:f>
            <m:fPr>
              <m:ctrlPr>
                <w:rPr>
                  <w:rFonts w:ascii="Cambria Math" w:hAnsi="Cambria Math"/>
                  <w:i/>
                </w:rPr>
              </m:ctrlPr>
            </m:fPr>
            <m:num>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k</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k−1</m:t>
                  </m:r>
                  <m:ctrlPr>
                    <w:rPr>
                      <w:rFonts w:ascii="Cambria Math" w:hAnsi="Cambria Math"/>
                      <w:i/>
                    </w:rPr>
                  </m:ctrlPr>
                </m:sub>
              </m:sSub>
              <m:ctrlPr>
                <w:rPr>
                  <w:rFonts w:ascii="Cambria Math" w:hAnsi="Cambria Math"/>
                  <w:i/>
                </w:rPr>
              </m:ctrlPr>
            </m:num>
            <m:den>
              <m:r>
                <m:rPr/>
                <w:rPr>
                  <w:rFonts w:ascii="Cambria Math" w:hAnsi="Cambria Math"/>
                </w:rPr>
                <m:t>f</m:t>
              </m:r>
              <m:d>
                <m:dPr>
                  <m:ctrlPr>
                    <w:rPr>
                      <w:rFonts w:ascii="Cambria Math" w:hAnsi="Cambria Math"/>
                      <w:i/>
                    </w:rPr>
                  </m:ctrlPr>
                </m:dPr>
                <m:e>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k</m:t>
                      </m:r>
                      <m:ctrlPr>
                        <w:rPr>
                          <w:rFonts w:ascii="Cambria Math" w:hAnsi="Cambria Math"/>
                          <w:i/>
                        </w:rPr>
                      </m:ctrlPr>
                    </m:sub>
                  </m:sSub>
                  <m:ctrlPr>
                    <w:rPr>
                      <w:rFonts w:ascii="Cambria Math" w:hAnsi="Cambria Math"/>
                      <w:i/>
                    </w:rPr>
                  </m:ctrlPr>
                </m:e>
              </m:d>
              <m:r>
                <m:rPr/>
                <w:rPr>
                  <w:rFonts w:ascii="Cambria Math" w:hAnsi="Cambria Math"/>
                </w:rPr>
                <m:t>−f(</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k−1</m:t>
                  </m:r>
                  <m:ctrlPr>
                    <w:rPr>
                      <w:rFonts w:ascii="Cambria Math" w:hAnsi="Cambria Math"/>
                      <w:i/>
                    </w:rPr>
                  </m:ctrlPr>
                </m:sub>
              </m:sSub>
              <m:r>
                <m:rPr/>
                <w:rPr>
                  <w:rFonts w:ascii="Cambria Math" w:hAnsi="Cambria Math"/>
                </w:rPr>
                <m:t>)</m:t>
              </m:r>
              <m:ctrlPr>
                <w:rPr>
                  <w:rFonts w:ascii="Cambria Math" w:hAnsi="Cambria Math"/>
                  <w:i/>
                </w:rPr>
              </m:ctrlPr>
            </m:den>
          </m:f>
        </m:oMath>
      </m:oMathPara>
    </w:p>
    <w:p>
      <w:pPr>
        <w:ind w:firstLine="420"/>
      </w:pPr>
      <w:r>
        <w:rPr>
          <w:rFonts w:hint="eastAsia"/>
        </w:rPr>
        <w:t>保留的变量如表5</w:t>
      </w:r>
      <w:r>
        <w:t>.1</w:t>
      </w:r>
      <w:r>
        <w:rPr>
          <w:rFonts w:hint="eastAsia"/>
        </w:rPr>
        <w:t>所示。</w:t>
      </w:r>
    </w:p>
    <w:p>
      <w:pPr>
        <w:ind w:firstLine="420"/>
        <w:jc w:val="center"/>
        <w:rPr>
          <w:rFonts w:hint="eastAsia"/>
        </w:rPr>
      </w:pPr>
      <w:r>
        <w:rPr>
          <w:rFonts w:hint="eastAsia"/>
        </w:rPr>
        <w:t>表5</w:t>
      </w:r>
      <w:r>
        <w:t xml:space="preserve">.1 </w:t>
      </w:r>
      <w:r>
        <w:rPr>
          <w:rFonts w:hint="eastAsia"/>
        </w:rPr>
        <w:t>保留的变量</w:t>
      </w:r>
    </w:p>
    <w:tbl>
      <w:tblPr>
        <w:tblStyle w:val="17"/>
        <w:tblW w:w="11483"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54"/>
        <w:gridCol w:w="5162"/>
        <w:gridCol w:w="2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4" w:type="dxa"/>
            <w:tcBorders>
              <w:left w:val="nil"/>
              <w:bottom w:val="nil"/>
              <w:right w:val="nil"/>
            </w:tcBorders>
            <w:vAlign w:val="center"/>
          </w:tcPr>
          <w:p>
            <w:pPr>
              <w:jc w:val="center"/>
              <w:rPr>
                <w:rFonts w:hint="eastAsia"/>
              </w:rPr>
            </w:pPr>
            <w:r>
              <w:t>HM_volume0</w:t>
            </w:r>
          </w:p>
        </w:tc>
        <w:tc>
          <w:tcPr>
            <w:tcW w:w="5162" w:type="dxa"/>
            <w:tcBorders>
              <w:left w:val="nil"/>
              <w:bottom w:val="nil"/>
              <w:right w:val="nil"/>
            </w:tcBorders>
            <w:vAlign w:val="center"/>
          </w:tcPr>
          <w:p>
            <w:pPr>
              <w:jc w:val="center"/>
              <w:rPr>
                <w:rFonts w:hint="eastAsia"/>
              </w:rPr>
            </w:pPr>
            <w:r>
              <w:t>original_shape_Sphericity</w:t>
            </w:r>
          </w:p>
        </w:tc>
        <w:tc>
          <w:tcPr>
            <w:tcW w:w="2067" w:type="dxa"/>
            <w:tcBorders>
              <w:left w:val="nil"/>
              <w:bottom w:val="nil"/>
              <w:right w:val="nil"/>
            </w:tcBorders>
            <w:vAlign w:val="center"/>
          </w:tcPr>
          <w:p>
            <w:pPr>
              <w:jc w:val="center"/>
              <w:rPr>
                <w:rFonts w:hint="eastAsia"/>
              </w:rPr>
            </w:pPr>
            <w:r>
              <w:rPr>
                <w:rFonts w:hint="eastAsia"/>
              </w:rPr>
              <w:t>高血压病史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4" w:type="dxa"/>
            <w:tcBorders>
              <w:top w:val="nil"/>
              <w:left w:val="nil"/>
              <w:bottom w:val="nil"/>
              <w:right w:val="nil"/>
            </w:tcBorders>
            <w:vAlign w:val="center"/>
          </w:tcPr>
          <w:p>
            <w:pPr>
              <w:jc w:val="center"/>
              <w:rPr>
                <w:rFonts w:hint="eastAsia"/>
              </w:rPr>
            </w:pPr>
            <w:r>
              <w:t>HM_MCA R_Ratio</w:t>
            </w:r>
          </w:p>
        </w:tc>
        <w:tc>
          <w:tcPr>
            <w:tcW w:w="5162" w:type="dxa"/>
            <w:tcBorders>
              <w:top w:val="nil"/>
              <w:left w:val="nil"/>
              <w:bottom w:val="nil"/>
              <w:right w:val="nil"/>
            </w:tcBorders>
            <w:vAlign w:val="center"/>
          </w:tcPr>
          <w:p>
            <w:pPr>
              <w:jc w:val="center"/>
              <w:rPr>
                <w:rFonts w:hint="eastAsia"/>
              </w:rPr>
            </w:pPr>
            <w:r>
              <w:t>Original_shape_SurfacevolumeRatio</w:t>
            </w:r>
          </w:p>
        </w:tc>
        <w:tc>
          <w:tcPr>
            <w:tcW w:w="2067" w:type="dxa"/>
            <w:tcBorders>
              <w:top w:val="nil"/>
              <w:left w:val="nil"/>
              <w:bottom w:val="nil"/>
              <w:right w:val="nil"/>
            </w:tcBorders>
            <w:vAlign w:val="center"/>
          </w:tcPr>
          <w:p>
            <w:pPr>
              <w:jc w:val="center"/>
              <w:rPr>
                <w:rFonts w:hint="eastAsia"/>
              </w:rPr>
            </w:pPr>
            <w:r>
              <w:rPr>
                <w:rFonts w:hint="eastAsia"/>
              </w:rPr>
              <w:t>糖尿病史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4" w:type="dxa"/>
            <w:tcBorders>
              <w:top w:val="nil"/>
              <w:left w:val="nil"/>
              <w:bottom w:val="nil"/>
              <w:right w:val="nil"/>
            </w:tcBorders>
            <w:vAlign w:val="center"/>
          </w:tcPr>
          <w:p>
            <w:pPr>
              <w:jc w:val="center"/>
            </w:pPr>
            <w:r>
              <w:t>HM_PCA R_Ratio</w:t>
            </w:r>
          </w:p>
        </w:tc>
        <w:tc>
          <w:tcPr>
            <w:tcW w:w="5162" w:type="dxa"/>
            <w:tcBorders>
              <w:top w:val="nil"/>
              <w:left w:val="nil"/>
              <w:bottom w:val="nil"/>
              <w:right w:val="nil"/>
            </w:tcBorders>
            <w:vAlign w:val="center"/>
          </w:tcPr>
          <w:p>
            <w:pPr>
              <w:jc w:val="center"/>
              <w:rPr>
                <w:rFonts w:hint="eastAsia"/>
              </w:rPr>
            </w:pPr>
            <w:r>
              <w:t>NccT_original_firstorder_10Percentile</w:t>
            </w:r>
          </w:p>
        </w:tc>
        <w:tc>
          <w:tcPr>
            <w:tcW w:w="2067" w:type="dxa"/>
            <w:tcBorders>
              <w:top w:val="nil"/>
              <w:left w:val="nil"/>
              <w:bottom w:val="nil"/>
              <w:right w:val="nil"/>
            </w:tcBorders>
            <w:vAlign w:val="center"/>
          </w:tcPr>
          <w:p>
            <w:pPr>
              <w:jc w:val="center"/>
              <w:rPr>
                <w:rFonts w:hint="eastAsia"/>
              </w:rPr>
            </w:pPr>
            <w:r>
              <w:rPr>
                <w:rFonts w:hint="eastAsia"/>
              </w:rPr>
              <w:t>冠心病史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4" w:type="dxa"/>
            <w:tcBorders>
              <w:top w:val="nil"/>
              <w:left w:val="nil"/>
              <w:bottom w:val="nil"/>
              <w:right w:val="nil"/>
            </w:tcBorders>
            <w:vAlign w:val="center"/>
          </w:tcPr>
          <w:p>
            <w:pPr>
              <w:jc w:val="center"/>
              <w:rPr>
                <w:rFonts w:hint="eastAsia"/>
              </w:rPr>
            </w:pPr>
            <w:r>
              <w:t>HM_PCA_L_Ratio</w:t>
            </w:r>
          </w:p>
        </w:tc>
        <w:tc>
          <w:tcPr>
            <w:tcW w:w="5162" w:type="dxa"/>
            <w:tcBorders>
              <w:top w:val="nil"/>
              <w:left w:val="nil"/>
              <w:bottom w:val="nil"/>
              <w:right w:val="nil"/>
            </w:tcBorders>
            <w:vAlign w:val="center"/>
          </w:tcPr>
          <w:p>
            <w:pPr>
              <w:jc w:val="center"/>
              <w:rPr>
                <w:rFonts w:hint="eastAsia"/>
              </w:rPr>
            </w:pPr>
            <w:r>
              <w:t>NCCT_original_firstorder_InterquartileRange</w:t>
            </w:r>
          </w:p>
        </w:tc>
        <w:tc>
          <w:tcPr>
            <w:tcW w:w="2067" w:type="dxa"/>
            <w:tcBorders>
              <w:top w:val="nil"/>
              <w:left w:val="nil"/>
              <w:bottom w:val="nil"/>
              <w:right w:val="nil"/>
            </w:tcBorders>
            <w:vAlign w:val="center"/>
          </w:tcPr>
          <w:p>
            <w:pPr>
              <w:jc w:val="center"/>
              <w:rPr>
                <w:rFonts w:hint="eastAsia"/>
              </w:rPr>
            </w:pPr>
            <w:r>
              <w:rPr>
                <w:rFonts w:hint="eastAsia"/>
              </w:rPr>
              <w:t>止血治疗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4" w:type="dxa"/>
            <w:tcBorders>
              <w:top w:val="nil"/>
              <w:left w:val="nil"/>
              <w:bottom w:val="nil"/>
              <w:right w:val="nil"/>
            </w:tcBorders>
            <w:vAlign w:val="center"/>
          </w:tcPr>
          <w:p>
            <w:pPr>
              <w:jc w:val="center"/>
              <w:rPr>
                <w:rFonts w:hint="eastAsia"/>
              </w:rPr>
            </w:pPr>
            <w:r>
              <w:t>ED volume</w:t>
            </w:r>
          </w:p>
        </w:tc>
        <w:tc>
          <w:tcPr>
            <w:tcW w:w="5162" w:type="dxa"/>
            <w:tcBorders>
              <w:top w:val="nil"/>
              <w:left w:val="nil"/>
              <w:bottom w:val="nil"/>
              <w:right w:val="nil"/>
            </w:tcBorders>
            <w:vAlign w:val="center"/>
          </w:tcPr>
          <w:p>
            <w:pPr>
              <w:jc w:val="center"/>
              <w:rPr>
                <w:rFonts w:hint="eastAsia"/>
              </w:rPr>
            </w:pPr>
            <w:r>
              <w:t>NCCT_original_firstorder_MeanAbsoluteDeviation</w:t>
            </w:r>
          </w:p>
        </w:tc>
        <w:tc>
          <w:tcPr>
            <w:tcW w:w="2067" w:type="dxa"/>
            <w:tcBorders>
              <w:top w:val="nil"/>
              <w:left w:val="nil"/>
              <w:bottom w:val="nil"/>
              <w:right w:val="nil"/>
            </w:tcBorders>
            <w:vAlign w:val="center"/>
          </w:tcPr>
          <w:p>
            <w:pPr>
              <w:jc w:val="center"/>
              <w:rPr>
                <w:rFonts w:hint="eastAsia"/>
              </w:rPr>
            </w:pPr>
            <w:r>
              <w:rPr>
                <w:rFonts w:hint="eastAsia"/>
              </w:rPr>
              <w:t>降颅压治疗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4" w:type="dxa"/>
            <w:tcBorders>
              <w:top w:val="nil"/>
              <w:left w:val="nil"/>
              <w:bottom w:val="nil"/>
              <w:right w:val="nil"/>
            </w:tcBorders>
            <w:vAlign w:val="center"/>
          </w:tcPr>
          <w:p>
            <w:pPr>
              <w:jc w:val="center"/>
              <w:rPr>
                <w:rFonts w:hint="eastAsia"/>
              </w:rPr>
            </w:pPr>
            <w:r>
              <w:t>ED_MCA_R_Ratio</w:t>
            </w:r>
          </w:p>
        </w:tc>
        <w:tc>
          <w:tcPr>
            <w:tcW w:w="5162" w:type="dxa"/>
            <w:tcBorders>
              <w:top w:val="nil"/>
              <w:left w:val="nil"/>
              <w:bottom w:val="nil"/>
              <w:right w:val="nil"/>
            </w:tcBorders>
            <w:vAlign w:val="center"/>
          </w:tcPr>
          <w:p>
            <w:pPr>
              <w:jc w:val="center"/>
              <w:rPr>
                <w:rFonts w:hint="eastAsia"/>
              </w:rPr>
            </w:pPr>
            <w:r>
              <w:t>NCCT_original_firstorder_Mean</w:t>
            </w:r>
          </w:p>
        </w:tc>
        <w:tc>
          <w:tcPr>
            <w:tcW w:w="2067" w:type="dxa"/>
            <w:tcBorders>
              <w:top w:val="nil"/>
              <w:left w:val="nil"/>
              <w:bottom w:val="nil"/>
              <w:right w:val="nil"/>
            </w:tcBorders>
            <w:vAlign w:val="center"/>
          </w:tcPr>
          <w:p>
            <w:pPr>
              <w:jc w:val="center"/>
              <w:rPr>
                <w:rFonts w:hint="eastAsia"/>
              </w:rPr>
            </w:pPr>
            <w:r>
              <w:rPr>
                <w:rFonts w:hint="eastAsia"/>
              </w:rPr>
              <w:t>降压治疗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4" w:type="dxa"/>
            <w:tcBorders>
              <w:top w:val="nil"/>
              <w:left w:val="nil"/>
              <w:bottom w:val="nil"/>
              <w:right w:val="nil"/>
            </w:tcBorders>
            <w:vAlign w:val="center"/>
          </w:tcPr>
          <w:p>
            <w:pPr>
              <w:jc w:val="center"/>
            </w:pPr>
            <w:r>
              <w:t>ED_MCA_L_Ratio</w:t>
            </w:r>
          </w:p>
        </w:tc>
        <w:tc>
          <w:tcPr>
            <w:tcW w:w="5162" w:type="dxa"/>
            <w:tcBorders>
              <w:top w:val="nil"/>
              <w:left w:val="nil"/>
              <w:bottom w:val="nil"/>
              <w:right w:val="nil"/>
            </w:tcBorders>
            <w:vAlign w:val="center"/>
          </w:tcPr>
          <w:p>
            <w:pPr>
              <w:jc w:val="center"/>
              <w:rPr>
                <w:rFonts w:hint="eastAsia"/>
              </w:rPr>
            </w:pPr>
            <w:r>
              <w:t>NCCT_original_firstorder_Median</w:t>
            </w:r>
          </w:p>
        </w:tc>
        <w:tc>
          <w:tcPr>
            <w:tcW w:w="2067" w:type="dxa"/>
            <w:tcBorders>
              <w:top w:val="nil"/>
              <w:left w:val="nil"/>
              <w:bottom w:val="nil"/>
              <w:right w:val="nil"/>
            </w:tcBorders>
            <w:vAlign w:val="center"/>
          </w:tcPr>
          <w:p>
            <w:pPr>
              <w:jc w:val="center"/>
              <w:rPr>
                <w:rFonts w:hint="eastAsia"/>
              </w:rPr>
            </w:pPr>
            <w:r>
              <w:rPr>
                <w:rFonts w:hint="eastAsia"/>
              </w:rPr>
              <w:t>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4" w:type="dxa"/>
            <w:tcBorders>
              <w:top w:val="nil"/>
              <w:left w:val="nil"/>
              <w:bottom w:val="nil"/>
              <w:right w:val="nil"/>
            </w:tcBorders>
            <w:vAlign w:val="center"/>
          </w:tcPr>
          <w:p>
            <w:pPr>
              <w:jc w:val="center"/>
              <w:rPr>
                <w:rFonts w:hint="eastAsia"/>
              </w:rPr>
            </w:pPr>
            <w:r>
              <w:t>original_shape_Elongation</w:t>
            </w:r>
          </w:p>
        </w:tc>
        <w:tc>
          <w:tcPr>
            <w:tcW w:w="5162" w:type="dxa"/>
            <w:tcBorders>
              <w:top w:val="nil"/>
              <w:left w:val="nil"/>
              <w:bottom w:val="nil"/>
              <w:right w:val="nil"/>
            </w:tcBorders>
            <w:vAlign w:val="center"/>
          </w:tcPr>
          <w:p>
            <w:pPr>
              <w:jc w:val="center"/>
              <w:rPr>
                <w:rFonts w:hint="eastAsia"/>
              </w:rPr>
            </w:pPr>
            <w:r>
              <w:t>NccT_original_firstorder_Minimum</w:t>
            </w:r>
          </w:p>
        </w:tc>
        <w:tc>
          <w:tcPr>
            <w:tcW w:w="2067" w:type="dxa"/>
            <w:tcBorders>
              <w:top w:val="nil"/>
              <w:left w:val="nil"/>
              <w:bottom w:val="nil"/>
              <w:right w:val="nil"/>
            </w:tcBorders>
            <w:vAlign w:val="center"/>
          </w:tcPr>
          <w:p>
            <w:pPr>
              <w:jc w:val="center"/>
              <w:rPr>
                <w:rFonts w:hint="eastAsia"/>
              </w:rPr>
            </w:pPr>
            <w:r>
              <w:rPr>
                <w:rFonts w:hint="eastAsia"/>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4" w:type="dxa"/>
            <w:tcBorders>
              <w:top w:val="nil"/>
              <w:left w:val="nil"/>
              <w:bottom w:val="nil"/>
              <w:right w:val="nil"/>
            </w:tcBorders>
            <w:vAlign w:val="center"/>
          </w:tcPr>
          <w:p>
            <w:pPr>
              <w:jc w:val="center"/>
            </w:pPr>
            <w:r>
              <w:t>original_shape_Flatness</w:t>
            </w:r>
          </w:p>
        </w:tc>
        <w:tc>
          <w:tcPr>
            <w:tcW w:w="5162" w:type="dxa"/>
            <w:tcBorders>
              <w:top w:val="nil"/>
              <w:left w:val="nil"/>
              <w:bottom w:val="nil"/>
              <w:right w:val="nil"/>
            </w:tcBorders>
            <w:vAlign w:val="center"/>
          </w:tcPr>
          <w:p>
            <w:pPr>
              <w:jc w:val="center"/>
              <w:rPr>
                <w:rFonts w:hint="eastAsia"/>
              </w:rPr>
            </w:pPr>
            <w:r>
              <w:t>NcCT_original_firstorder_Range</w:t>
            </w:r>
          </w:p>
        </w:tc>
        <w:tc>
          <w:tcPr>
            <w:tcW w:w="2067" w:type="dxa"/>
            <w:tcBorders>
              <w:top w:val="nil"/>
              <w:left w:val="nil"/>
              <w:bottom w:val="nil"/>
              <w:right w:val="nil"/>
            </w:tcBorders>
            <w:vAlign w:val="center"/>
          </w:tcPr>
          <w:p>
            <w:pPr>
              <w:jc w:val="center"/>
              <w:rPr>
                <w:rFonts w:hint="eastAsia"/>
              </w:rPr>
            </w:pPr>
            <w:r>
              <w:rPr>
                <w:rFonts w:hint="eastAsia"/>
              </w:rPr>
              <w:t>脑出血前mRS评分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4" w:type="dxa"/>
            <w:tcBorders>
              <w:top w:val="nil"/>
              <w:left w:val="nil"/>
              <w:bottom w:val="nil"/>
              <w:right w:val="nil"/>
            </w:tcBorders>
            <w:vAlign w:val="center"/>
          </w:tcPr>
          <w:p>
            <w:pPr>
              <w:jc w:val="center"/>
              <w:rPr>
                <w:rFonts w:hint="eastAsia"/>
              </w:rPr>
            </w:pPr>
            <w:r>
              <w:t>original_shape_Maximum2DDiameterColumn</w:t>
            </w:r>
          </w:p>
        </w:tc>
        <w:tc>
          <w:tcPr>
            <w:tcW w:w="5162" w:type="dxa"/>
            <w:tcBorders>
              <w:top w:val="nil"/>
              <w:left w:val="nil"/>
              <w:bottom w:val="nil"/>
              <w:right w:val="nil"/>
            </w:tcBorders>
            <w:vAlign w:val="center"/>
          </w:tcPr>
          <w:p>
            <w:pPr>
              <w:jc w:val="center"/>
              <w:rPr>
                <w:rFonts w:hint="eastAsia"/>
              </w:rPr>
            </w:pPr>
            <w:r>
              <w:t>NCCT_original_firstorder_RobustmeanAbsoluteDeviation</w:t>
            </w:r>
          </w:p>
        </w:tc>
        <w:tc>
          <w:tcPr>
            <w:tcW w:w="2067" w:type="dxa"/>
            <w:tcBorders>
              <w:top w:val="nil"/>
              <w:left w:val="nil"/>
              <w:bottom w:val="nil"/>
              <w:right w:val="nil"/>
            </w:tcBorders>
            <w:vAlign w:val="center"/>
          </w:tcPr>
          <w:p>
            <w:pPr>
              <w:jc w:val="center"/>
              <w:rPr>
                <w:rFonts w:hint="eastAsia"/>
              </w:rPr>
            </w:pPr>
            <w:r>
              <w:rPr>
                <w:rFonts w:hint="eastAsia"/>
              </w:rPr>
              <w:t>发病到首次影像检查时间间隔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4" w:type="dxa"/>
            <w:tcBorders>
              <w:top w:val="nil"/>
              <w:left w:val="nil"/>
              <w:bottom w:val="nil"/>
              <w:right w:val="nil"/>
            </w:tcBorders>
            <w:vAlign w:val="center"/>
          </w:tcPr>
          <w:p>
            <w:pPr>
              <w:jc w:val="center"/>
            </w:pPr>
            <w:r>
              <w:t>original_shape_Maximum2DDiameterRow</w:t>
            </w:r>
          </w:p>
        </w:tc>
        <w:tc>
          <w:tcPr>
            <w:tcW w:w="5162" w:type="dxa"/>
            <w:tcBorders>
              <w:top w:val="nil"/>
              <w:left w:val="nil"/>
              <w:bottom w:val="nil"/>
              <w:right w:val="nil"/>
            </w:tcBorders>
            <w:vAlign w:val="center"/>
          </w:tcPr>
          <w:p>
            <w:pPr>
              <w:jc w:val="center"/>
              <w:rPr>
                <w:rFonts w:hint="eastAsia"/>
              </w:rPr>
            </w:pPr>
            <w:r>
              <w:t>NCCT_original_firstorder_RootmeanSquared</w:t>
            </w:r>
          </w:p>
        </w:tc>
        <w:tc>
          <w:tcPr>
            <w:tcW w:w="2067" w:type="dxa"/>
            <w:tcBorders>
              <w:top w:val="nil"/>
              <w:left w:val="nil"/>
              <w:bottom w:val="nil"/>
              <w:right w:val="nil"/>
            </w:tcBorders>
            <w:vAlign w:val="center"/>
          </w:tcPr>
          <w:p>
            <w:pPr>
              <w:jc w:val="center"/>
              <w:rPr>
                <w:rFonts w:hint="eastAsia"/>
              </w:rPr>
            </w:pPr>
            <w:r>
              <w:rPr>
                <w:rFonts w:hint="eastAsia"/>
              </w:rPr>
              <w:t>收缩压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4" w:type="dxa"/>
            <w:tcBorders>
              <w:top w:val="nil"/>
              <w:left w:val="nil"/>
              <w:bottom w:val="nil"/>
              <w:right w:val="nil"/>
            </w:tcBorders>
            <w:vAlign w:val="center"/>
          </w:tcPr>
          <w:p>
            <w:pPr>
              <w:jc w:val="center"/>
            </w:pPr>
            <w:r>
              <w:t>original_shape_Waximum2DDiameterSlice</w:t>
            </w:r>
          </w:p>
        </w:tc>
        <w:tc>
          <w:tcPr>
            <w:tcW w:w="5162" w:type="dxa"/>
            <w:tcBorders>
              <w:top w:val="nil"/>
              <w:left w:val="nil"/>
              <w:bottom w:val="nil"/>
              <w:right w:val="nil"/>
            </w:tcBorders>
            <w:vAlign w:val="center"/>
          </w:tcPr>
          <w:p>
            <w:pPr>
              <w:jc w:val="center"/>
              <w:rPr>
                <w:rFonts w:hint="eastAsia"/>
              </w:rPr>
            </w:pPr>
            <w:r>
              <w:t>NCCT_original_firstorder_Skewness</w:t>
            </w:r>
          </w:p>
        </w:tc>
        <w:tc>
          <w:tcPr>
            <w:tcW w:w="2067" w:type="dxa"/>
            <w:tcBorders>
              <w:top w:val="nil"/>
              <w:left w:val="nil"/>
              <w:bottom w:val="nil"/>
              <w:right w:val="nil"/>
            </w:tcBorders>
            <w:vAlign w:val="center"/>
          </w:tcPr>
          <w:p>
            <w:pPr>
              <w:jc w:val="center"/>
              <w:rPr>
                <w:rFonts w:hint="eastAsia"/>
              </w:rPr>
            </w:pPr>
            <w:r>
              <w:rPr>
                <w:rFonts w:hint="eastAsia"/>
              </w:rPr>
              <w:t>舒张压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4" w:type="dxa"/>
            <w:tcBorders>
              <w:top w:val="nil"/>
              <w:left w:val="nil"/>
              <w:right w:val="nil"/>
            </w:tcBorders>
            <w:vAlign w:val="center"/>
          </w:tcPr>
          <w:p>
            <w:pPr>
              <w:jc w:val="center"/>
            </w:pPr>
            <w:r>
              <w:t>original_shape_MinorAxisLength</w:t>
            </w:r>
          </w:p>
        </w:tc>
        <w:tc>
          <w:tcPr>
            <w:tcW w:w="5162" w:type="dxa"/>
            <w:tcBorders>
              <w:top w:val="nil"/>
              <w:left w:val="nil"/>
              <w:right w:val="nil"/>
            </w:tcBorders>
            <w:vAlign w:val="center"/>
          </w:tcPr>
          <w:p>
            <w:pPr>
              <w:jc w:val="center"/>
              <w:rPr>
                <w:rFonts w:hint="eastAsia"/>
              </w:rPr>
            </w:pPr>
            <w:r>
              <w:t>NCCT_original_firstorder_Variance</w:t>
            </w:r>
          </w:p>
        </w:tc>
        <w:tc>
          <w:tcPr>
            <w:tcW w:w="2067" w:type="dxa"/>
            <w:tcBorders>
              <w:top w:val="nil"/>
              <w:left w:val="nil"/>
              <w:right w:val="nil"/>
            </w:tcBorders>
            <w:vAlign w:val="center"/>
          </w:tcPr>
          <w:p>
            <w:pPr>
              <w:jc w:val="center"/>
              <w:rPr>
                <w:rFonts w:hint="eastAsia"/>
              </w:rPr>
            </w:pPr>
          </w:p>
        </w:tc>
      </w:tr>
    </w:tbl>
    <w:p>
      <w:pPr>
        <w:ind w:firstLine="420"/>
        <w:jc w:val="center"/>
        <w:rPr>
          <w:rFonts w:ascii="宋体" w:hAnsi="宋体"/>
          <w:color w:val="000000"/>
          <w:sz w:val="24"/>
          <w:szCs w:val="24"/>
        </w:rPr>
      </w:pPr>
    </w:p>
    <w:p>
      <w:pPr>
        <w:rPr>
          <w:rFonts w:ascii="宋体" w:hAnsi="宋体"/>
          <w:color w:val="000000"/>
          <w:sz w:val="24"/>
          <w:szCs w:val="24"/>
        </w:rPr>
      </w:pPr>
      <w:r>
        <w:rPr>
          <w:rFonts w:ascii="宋体" w:hAnsi="宋体"/>
          <w:color w:val="000000"/>
          <w:sz w:val="24"/>
          <w:szCs w:val="24"/>
        </w:rPr>
        <w:t xml:space="preserve">5.1.2 </w:t>
      </w:r>
      <w:r>
        <w:rPr>
          <w:rFonts w:hint="eastAsia" w:ascii="宋体" w:hAnsi="宋体"/>
          <w:color w:val="000000"/>
          <w:sz w:val="24"/>
          <w:szCs w:val="24"/>
        </w:rPr>
        <w:t>特征筛选</w:t>
      </w:r>
    </w:p>
    <w:p>
      <w:pPr>
        <w:ind w:firstLine="420"/>
        <w:rPr>
          <w:rFonts w:hint="eastAsia" w:ascii="宋体" w:hAnsi="宋体" w:eastAsia="宋体"/>
          <w:color w:val="000000"/>
          <w:sz w:val="24"/>
          <w:szCs w:val="24"/>
          <w:lang w:eastAsia="zh-CN"/>
        </w:rPr>
      </w:pPr>
      <w:r>
        <w:rPr>
          <w:rFonts w:ascii="宋体" w:hAnsi="宋体"/>
          <w:color w:val="000000"/>
          <w:sz w:val="24"/>
          <w:szCs w:val="24"/>
        </w:rPr>
        <w:t>通过对变量进行筛选，找出对影响</w:t>
      </w:r>
      <w:r>
        <w:rPr>
          <w:rFonts w:hint="eastAsia"/>
          <w:sz w:val="24"/>
          <w:szCs w:val="24"/>
        </w:rPr>
        <w:t>发生血肿扩张</w:t>
      </w:r>
      <w:r>
        <w:rPr>
          <w:rFonts w:ascii="宋体" w:hAnsi="宋体"/>
          <w:color w:val="000000"/>
          <w:sz w:val="24"/>
          <w:szCs w:val="24"/>
        </w:rPr>
        <w:t>最显著的变量。通过3个方法，可以对所有变量进行近似表达。各变量间的作用可以用相关性来表达，且相关性越大，其作用愈明显。由于传统的特征筛选法很难精确地反映各个变量间的相关性，而且各个方法的原理及衡量结果也不尽相同，所以本文采用了</w:t>
      </w:r>
      <w:r>
        <w:rPr>
          <w:rFonts w:hint="eastAsia" w:ascii="宋体" w:hAnsi="宋体"/>
          <w:color w:val="000000"/>
          <w:sz w:val="24"/>
          <w:szCs w:val="24"/>
        </w:rPr>
        <w:t>三</w:t>
      </w:r>
      <w:r>
        <w:rPr>
          <w:rFonts w:ascii="宋体" w:hAnsi="宋体"/>
          <w:color w:val="000000"/>
          <w:sz w:val="24"/>
          <w:szCs w:val="24"/>
        </w:rPr>
        <w:t>种包括线性和非线性特征筛选法的综合选取，并将</w:t>
      </w:r>
      <w:r>
        <w:rPr>
          <w:rFonts w:hint="eastAsia" w:ascii="宋体" w:hAnsi="宋体"/>
          <w:color w:val="000000"/>
          <w:sz w:val="24"/>
          <w:szCs w:val="24"/>
        </w:rPr>
        <w:t>三</w:t>
      </w:r>
      <w:r>
        <w:rPr>
          <w:rFonts w:ascii="宋体" w:hAnsi="宋体"/>
          <w:color w:val="000000"/>
          <w:sz w:val="24"/>
          <w:szCs w:val="24"/>
        </w:rPr>
        <w:t>种方法中得到的变量相关性排序结果进行了综合，从中得到最好的特征变量，并给出了如下的特征筛选模型：</w:t>
      </w:r>
    </w:p>
    <w:p>
      <w:pPr>
        <w:ind w:firstLine="420"/>
        <w:rPr>
          <w:sz w:val="24"/>
          <w:szCs w:val="24"/>
        </w:rPr>
      </w:pPr>
      <w:r>
        <w:rPr>
          <w:rFonts w:hint="eastAsia" w:ascii="宋体" w:hAnsi="宋体"/>
          <w:color w:val="000000"/>
          <w:sz w:val="24"/>
          <w:szCs w:val="24"/>
        </w:rPr>
        <w:t xml:space="preserve"> </w:t>
      </w:r>
      <w:r>
        <w:rPr>
          <w:rFonts w:ascii="宋体" w:hAnsi="宋体"/>
          <w:color w:val="000000"/>
          <w:sz w:val="24"/>
          <w:szCs w:val="24"/>
        </w:rPr>
        <w:t xml:space="preserve">   假定在方法 </w:t>
      </w:r>
      <w:r>
        <w:rPr>
          <w:rFonts w:ascii="TimesNewRomanPSMT" w:hAnsi="TimesNewRomanPSMT"/>
          <w:color w:val="000000"/>
          <w:sz w:val="24"/>
          <w:szCs w:val="24"/>
        </w:rPr>
        <w:t xml:space="preserve">1 </w:t>
      </w:r>
      <w:r>
        <w:rPr>
          <w:rFonts w:ascii="宋体" w:hAnsi="宋体"/>
          <w:color w:val="000000"/>
          <w:sz w:val="24"/>
          <w:szCs w:val="24"/>
        </w:rPr>
        <w:t xml:space="preserve">至 </w:t>
      </w:r>
      <w:r>
        <w:rPr>
          <w:rFonts w:ascii="TimesNewRomanPSMT" w:hAnsi="TimesNewRomanPSMT"/>
          <w:color w:val="000000"/>
          <w:sz w:val="24"/>
          <w:szCs w:val="24"/>
        </w:rPr>
        <w:t xml:space="preserve">2 </w:t>
      </w:r>
      <w:r>
        <w:rPr>
          <w:rFonts w:ascii="宋体" w:hAnsi="宋体"/>
          <w:color w:val="000000"/>
          <w:sz w:val="24"/>
          <w:szCs w:val="24"/>
        </w:rPr>
        <w:t xml:space="preserve">中，所选的变量集为 </w:t>
      </w:r>
      <w:r>
        <w:rPr>
          <w:rFonts w:ascii="TimesNewRomanPSMT" w:hAnsi="TimesNewRomanPSMT"/>
          <w:color w:val="000000"/>
          <w:sz w:val="24"/>
          <w:szCs w:val="24"/>
        </w:rPr>
        <w:t>B1</w:t>
      </w:r>
      <w:r>
        <w:rPr>
          <w:rFonts w:ascii="宋体" w:hAnsi="宋体"/>
          <w:color w:val="000000"/>
          <w:sz w:val="24"/>
          <w:szCs w:val="24"/>
        </w:rPr>
        <w:t xml:space="preserve">、 </w:t>
      </w:r>
      <w:r>
        <w:rPr>
          <w:rFonts w:ascii="TimesNewRomanPSMT" w:hAnsi="TimesNewRomanPSMT"/>
          <w:color w:val="000000"/>
          <w:sz w:val="24"/>
          <w:szCs w:val="24"/>
        </w:rPr>
        <w:t>B2</w:t>
      </w:r>
      <w:r>
        <w:rPr>
          <w:rFonts w:ascii="宋体" w:hAnsi="宋体"/>
          <w:color w:val="000000"/>
          <w:sz w:val="24"/>
          <w:szCs w:val="24"/>
        </w:rPr>
        <w:t xml:space="preserve">、 </w:t>
      </w:r>
      <w:r>
        <w:rPr>
          <w:rFonts w:ascii="TimesNewRomanPSMT" w:hAnsi="TimesNewRomanPSMT"/>
          <w:color w:val="000000"/>
          <w:sz w:val="24"/>
          <w:szCs w:val="24"/>
        </w:rPr>
        <w:t>B3</w:t>
      </w:r>
      <w:r>
        <w:rPr>
          <w:rFonts w:ascii="宋体" w:hAnsi="宋体"/>
          <w:color w:val="000000"/>
          <w:sz w:val="24"/>
          <w:szCs w:val="24"/>
        </w:rPr>
        <w:t>，各个变量集包含</w:t>
      </w:r>
      <w:r>
        <w:rPr>
          <w:rFonts w:hint="eastAsia" w:ascii="TimesNewRomanPSMT" w:hAnsi="TimesNewRomanPSMT"/>
          <w:color w:val="000000"/>
          <w:sz w:val="24"/>
          <w:szCs w:val="24"/>
        </w:rPr>
        <w:t>多</w:t>
      </w:r>
      <w:r>
        <w:rPr>
          <w:rFonts w:ascii="宋体" w:hAnsi="宋体"/>
          <w:color w:val="000000"/>
          <w:sz w:val="24"/>
          <w:szCs w:val="24"/>
        </w:rPr>
        <w:t>个变量，且根据变量的相关性程度进行排序。选取最佳变量的指标为（</w:t>
      </w:r>
      <w:r>
        <w:rPr>
          <w:rFonts w:ascii="TimesNewRomanPSMT" w:hAnsi="TimesNewRomanPSMT"/>
          <w:color w:val="000000"/>
          <w:sz w:val="24"/>
          <w:szCs w:val="24"/>
        </w:rPr>
        <w:t>1</w:t>
      </w:r>
      <w:r>
        <w:rPr>
          <w:rFonts w:ascii="宋体" w:hAnsi="宋体"/>
          <w:color w:val="000000"/>
          <w:sz w:val="24"/>
          <w:szCs w:val="24"/>
        </w:rPr>
        <w:t>）变量出现频数（愈多愈好）（</w:t>
      </w:r>
      <w:r>
        <w:rPr>
          <w:rFonts w:ascii="TimesNewRomanPSMT" w:hAnsi="TimesNewRomanPSMT"/>
          <w:color w:val="000000"/>
          <w:sz w:val="24"/>
          <w:szCs w:val="24"/>
        </w:rPr>
        <w:t>2</w:t>
      </w:r>
      <w:r>
        <w:rPr>
          <w:rFonts w:ascii="宋体" w:hAnsi="宋体"/>
          <w:color w:val="000000"/>
          <w:sz w:val="24"/>
          <w:szCs w:val="24"/>
        </w:rPr>
        <w:t xml:space="preserve">）变量排序（愈往前愈好）。由于各项方法的评估结果都存在差异，所以本文选取了人工的投票模型选择变量。最后将 </w:t>
      </w:r>
      <w:r>
        <w:rPr>
          <w:rFonts w:ascii="TimesNewRomanPSMT" w:hAnsi="TimesNewRomanPSMT"/>
          <w:color w:val="000000"/>
          <w:sz w:val="24"/>
          <w:szCs w:val="24"/>
        </w:rPr>
        <w:t xml:space="preserve">3 </w:t>
      </w:r>
      <w:r>
        <w:rPr>
          <w:rFonts w:ascii="宋体" w:hAnsi="宋体"/>
          <w:color w:val="000000"/>
          <w:sz w:val="24"/>
          <w:szCs w:val="24"/>
        </w:rPr>
        <w:t xml:space="preserve">个 </w:t>
      </w:r>
      <w:r>
        <w:rPr>
          <w:rFonts w:ascii="TimesNewRomanPSMT" w:hAnsi="TimesNewRomanPSMT"/>
          <w:color w:val="000000"/>
          <w:sz w:val="24"/>
          <w:szCs w:val="24"/>
        </w:rPr>
        <w:t xml:space="preserve">B5 </w:t>
      </w:r>
      <w:r>
        <w:rPr>
          <w:rFonts w:ascii="宋体" w:hAnsi="宋体"/>
          <w:color w:val="000000"/>
          <w:sz w:val="24"/>
          <w:szCs w:val="24"/>
        </w:rPr>
        <w:t>集合中所得出的变集取交集得出影响</w:t>
      </w:r>
      <w:r>
        <w:rPr>
          <w:rFonts w:hint="eastAsia"/>
          <w:sz w:val="24"/>
          <w:szCs w:val="24"/>
        </w:rPr>
        <w:t>发生血肿扩张</w:t>
      </w:r>
      <w:r>
        <w:rPr>
          <w:rFonts w:ascii="宋体" w:hAnsi="宋体"/>
          <w:color w:val="000000"/>
          <w:sz w:val="24"/>
          <w:szCs w:val="24"/>
        </w:rPr>
        <w:t>的“公有变量”为最终结果。</w:t>
      </w:r>
    </w:p>
    <w:p>
      <w:pPr>
        <w:jc w:val="center"/>
      </w:pPr>
      <w:r>
        <w:rPr>
          <w:rFonts w:hint="eastAsia"/>
        </w:rPr>
        <w:drawing>
          <wp:inline distT="0" distB="0" distL="0" distR="0">
            <wp:extent cx="5217160" cy="179578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40254" cy="1804268"/>
                    </a:xfrm>
                    <a:prstGeom prst="rect">
                      <a:avLst/>
                    </a:prstGeom>
                  </pic:spPr>
                </pic:pic>
              </a:graphicData>
            </a:graphic>
          </wp:inline>
        </w:drawing>
      </w:r>
    </w:p>
    <w:p>
      <w:pPr>
        <w:pStyle w:val="57"/>
        <w:numPr>
          <w:ilvl w:val="0"/>
          <w:numId w:val="2"/>
        </w:numPr>
        <w:ind w:firstLineChars="0"/>
        <w:rPr>
          <w:rStyle w:val="64"/>
        </w:rPr>
      </w:pPr>
      <w:r>
        <w:rPr>
          <w:rStyle w:val="64"/>
          <w:rFonts w:hint="eastAsia"/>
        </w:rPr>
        <w:t>X</w:t>
      </w:r>
      <w:r>
        <w:rPr>
          <w:rStyle w:val="64"/>
        </w:rPr>
        <w:t>GB</w:t>
      </w:r>
      <w:r>
        <w:rPr>
          <w:rStyle w:val="64"/>
          <w:rFonts w:hint="eastAsia"/>
        </w:rPr>
        <w:t>oost</w:t>
      </w:r>
    </w:p>
    <w:p>
      <w:pPr>
        <w:wordWrap w:val="0"/>
        <w:ind w:firstLine="480" w:firstLineChars="200"/>
        <w:rPr>
          <w:rStyle w:val="64"/>
          <w:rFonts w:ascii="Times New Roman" w:hAnsi="Times New Roman"/>
        </w:rPr>
      </w:pPr>
      <w:r>
        <w:rPr>
          <w:rStyle w:val="64"/>
          <w:rFonts w:hint="eastAsia" w:ascii="Times New Roman" w:hAnsi="Times New Roman"/>
        </w:rPr>
        <w:t>XGBoost 是 boosting 算法的一种实现方式，能够有效减少模型的误差。基本思路为不断生成新的决策树，每棵树都是基于上一颗树和目标值的差值来进行学习，从而降低模型的偏差。</w:t>
      </w:r>
    </w:p>
    <w:p>
      <w:pPr>
        <w:wordWrap w:val="0"/>
        <w:ind w:firstLine="480" w:firstLineChars="200"/>
        <w:rPr>
          <w:rStyle w:val="64"/>
        </w:rPr>
      </w:pPr>
      <m:oMathPara>
        <m:oMath>
          <m:r>
            <m:rPr/>
            <w:rPr>
              <w:rStyle w:val="64"/>
              <w:rFonts w:ascii="Cambria Math" w:hAnsi="Cambria Math"/>
            </w:rPr>
            <m:t>Objective</m:t>
          </m:r>
          <m:d>
            <m:dPr>
              <m:ctrlPr>
                <w:rPr>
                  <w:rStyle w:val="64"/>
                  <w:rFonts w:ascii="Cambria Math" w:hAnsi="Cambria Math"/>
                  <w:i/>
                </w:rPr>
              </m:ctrlPr>
            </m:dPr>
            <m:e>
              <m:r>
                <m:rPr/>
                <w:rPr>
                  <w:rStyle w:val="64"/>
                  <w:rFonts w:ascii="Cambria Math" w:hAnsi="Cambria Math"/>
                </w:rPr>
                <m:t>θ</m:t>
              </m:r>
              <m:ctrlPr>
                <w:rPr>
                  <w:rStyle w:val="64"/>
                  <w:rFonts w:ascii="Cambria Math" w:hAnsi="Cambria Math"/>
                  <w:i/>
                </w:rPr>
              </m:ctrlPr>
            </m:e>
          </m:d>
          <m:r>
            <m:rPr/>
            <w:rPr>
              <w:rStyle w:val="64"/>
              <w:rFonts w:ascii="Cambria Math" w:hAnsi="Cambria Math"/>
            </w:rPr>
            <m:t>=</m:t>
          </m:r>
          <m:nary>
            <m:naryPr>
              <m:chr m:val="∑"/>
              <m:limLoc m:val="undOvr"/>
              <m:ctrlPr>
                <w:rPr>
                  <w:rStyle w:val="64"/>
                  <w:rFonts w:ascii="Cambria Math" w:hAnsi="Cambria Math"/>
                  <w:i/>
                </w:rPr>
              </m:ctrlPr>
            </m:naryPr>
            <m:sub>
              <m:r>
                <m:rPr/>
                <w:rPr>
                  <w:rStyle w:val="64"/>
                  <w:rFonts w:ascii="Cambria Math" w:hAnsi="Cambria Math"/>
                </w:rPr>
                <m:t>i=1</m:t>
              </m:r>
              <m:ctrlPr>
                <w:rPr>
                  <w:rStyle w:val="64"/>
                  <w:rFonts w:ascii="Cambria Math" w:hAnsi="Cambria Math"/>
                  <w:i/>
                </w:rPr>
              </m:ctrlPr>
            </m:sub>
            <m:sup>
              <m:r>
                <m:rPr/>
                <w:rPr>
                  <w:rStyle w:val="64"/>
                  <w:rFonts w:ascii="Cambria Math" w:hAnsi="Cambria Math"/>
                </w:rPr>
                <m:t>n</m:t>
              </m:r>
              <m:ctrlPr>
                <w:rPr>
                  <w:rStyle w:val="64"/>
                  <w:rFonts w:ascii="Cambria Math" w:hAnsi="Cambria Math"/>
                  <w:i/>
                </w:rPr>
              </m:ctrlPr>
            </m:sup>
            <m:e>
              <m:r>
                <m:rPr>
                  <m:sty m:val="p"/>
                  <m:scr m:val="script"/>
                </m:rPr>
                <w:rPr>
                  <w:rStyle w:val="64"/>
                  <w:rFonts w:hint="eastAsia" w:ascii="Cambria Math" w:hAnsi="Cambria Math" w:eastAsia="微软雅黑" w:cs="微软雅黑"/>
                </w:rPr>
                <m:t>l</m:t>
              </m:r>
              <m:r>
                <m:rPr/>
                <w:rPr>
                  <w:rStyle w:val="64"/>
                  <w:rFonts w:ascii="Cambria Math" w:hAnsi="Cambria Math"/>
                </w:rPr>
                <m:t>(</m:t>
              </m:r>
              <m:sSub>
                <m:sSubPr>
                  <m:ctrlPr>
                    <w:rPr>
                      <w:rFonts w:ascii="Cambria Math" w:hAnsi="Cambria Math"/>
                      <w:i/>
                      <w:sz w:val="24"/>
                      <w:szCs w:val="24"/>
                    </w:rPr>
                  </m:ctrlPr>
                </m:sSubPr>
                <m:e>
                  <m:r>
                    <m:rPr/>
                    <w:rPr>
                      <w:rFonts w:ascii="Cambria Math" w:hAnsi="Cambria Math"/>
                      <w:sz w:val="24"/>
                      <w:szCs w:val="24"/>
                    </w:rPr>
                    <m:t>y</m:t>
                  </m:r>
                  <m:ctrlPr>
                    <w:rPr>
                      <w:rFonts w:ascii="Cambria Math" w:hAnsi="Cambria Math"/>
                      <w:i/>
                      <w:sz w:val="24"/>
                      <w:szCs w:val="24"/>
                    </w:rPr>
                  </m:ctrlPr>
                </m:e>
                <m:sub>
                  <m:r>
                    <m:rPr/>
                    <w:rPr>
                      <w:rFonts w:ascii="Cambria Math" w:hAnsi="Cambria Math"/>
                      <w:sz w:val="24"/>
                      <w:szCs w:val="24"/>
                    </w:rPr>
                    <m:t>i</m:t>
                  </m:r>
                  <m:ctrlPr>
                    <w:rPr>
                      <w:rFonts w:ascii="Cambria Math" w:hAnsi="Cambria Math"/>
                      <w:i/>
                      <w:sz w:val="24"/>
                      <w:szCs w:val="24"/>
                    </w:rPr>
                  </m:ctrlPr>
                </m:sub>
              </m:sSub>
              <m:r>
                <m:rPr/>
                <w:rPr>
                  <w:rFonts w:ascii="Cambria Math" w:hAnsi="Cambria Math" w:eastAsia="微软雅黑" w:cs="微软雅黑"/>
                  <w:sz w:val="24"/>
                  <w:szCs w:val="24"/>
                </w:rPr>
                <m:t>,</m:t>
              </m:r>
              <m:acc>
                <m:accPr>
                  <m:ctrlPr>
                    <w:rPr>
                      <w:rFonts w:ascii="Cambria Math" w:hAnsi="Cambria Math" w:eastAsia="微软雅黑" w:cs="微软雅黑"/>
                      <w:i/>
                      <w:sz w:val="24"/>
                      <w:szCs w:val="24"/>
                    </w:rPr>
                  </m:ctrlPr>
                </m:accPr>
                <m:e>
                  <m:sSub>
                    <m:sSubPr>
                      <m:ctrlPr>
                        <w:rPr>
                          <w:rFonts w:ascii="Cambria Math" w:hAnsi="Cambria Math" w:eastAsia="微软雅黑" w:cs="微软雅黑"/>
                          <w:i/>
                          <w:sz w:val="24"/>
                          <w:szCs w:val="24"/>
                        </w:rPr>
                      </m:ctrlPr>
                    </m:sSubPr>
                    <m:e>
                      <m:r>
                        <m:rPr/>
                        <w:rPr>
                          <w:rFonts w:ascii="Cambria Math" w:hAnsi="Cambria Math" w:eastAsia="微软雅黑" w:cs="微软雅黑"/>
                          <w:sz w:val="24"/>
                          <w:szCs w:val="24"/>
                        </w:rPr>
                        <m:t>y</m:t>
                      </m:r>
                      <m:ctrlPr>
                        <w:rPr>
                          <w:rFonts w:ascii="Cambria Math" w:hAnsi="Cambria Math" w:eastAsia="微软雅黑" w:cs="微软雅黑"/>
                          <w:i/>
                          <w:sz w:val="24"/>
                          <w:szCs w:val="24"/>
                        </w:rPr>
                      </m:ctrlPr>
                    </m:e>
                    <m:sub>
                      <m:r>
                        <m:rPr/>
                        <w:rPr>
                          <w:rFonts w:ascii="Cambria Math" w:hAnsi="Cambria Math" w:eastAsia="微软雅黑" w:cs="微软雅黑"/>
                          <w:sz w:val="24"/>
                          <w:szCs w:val="24"/>
                        </w:rPr>
                        <m:t>i</m:t>
                      </m:r>
                      <m:ctrlPr>
                        <w:rPr>
                          <w:rFonts w:ascii="Cambria Math" w:hAnsi="Cambria Math" w:eastAsia="微软雅黑" w:cs="微软雅黑"/>
                          <w:i/>
                          <w:sz w:val="24"/>
                          <w:szCs w:val="24"/>
                        </w:rPr>
                      </m:ctrlPr>
                    </m:sub>
                  </m:sSub>
                  <m:ctrlPr>
                    <w:rPr>
                      <w:rFonts w:ascii="Cambria Math" w:hAnsi="Cambria Math" w:eastAsia="微软雅黑" w:cs="微软雅黑"/>
                      <w:i/>
                      <w:sz w:val="24"/>
                      <w:szCs w:val="24"/>
                    </w:rPr>
                  </m:ctrlPr>
                </m:e>
              </m:acc>
              <m:r>
                <m:rPr/>
                <w:rPr>
                  <w:rStyle w:val="64"/>
                  <w:rFonts w:ascii="Cambria Math" w:hAnsi="Cambria Math"/>
                </w:rPr>
                <m:t>)</m:t>
              </m:r>
              <m:ctrlPr>
                <w:rPr>
                  <w:rStyle w:val="64"/>
                  <w:rFonts w:ascii="Cambria Math" w:hAnsi="Cambria Math"/>
                  <w:i/>
                </w:rPr>
              </m:ctrlPr>
            </m:e>
          </m:nary>
          <m:r>
            <m:rPr/>
            <w:rPr>
              <w:rStyle w:val="64"/>
              <w:rFonts w:ascii="Cambria Math" w:hAnsi="Cambria Math"/>
            </w:rPr>
            <m:t>+</m:t>
          </m:r>
          <m:r>
            <m:rPr>
              <m:sty m:val="p"/>
            </m:rPr>
            <w:rPr>
              <w:rFonts w:ascii="Cambria Math" w:hAnsi="Cambria Math"/>
              <w:color w:val="374151"/>
              <w:sz w:val="24"/>
              <w:szCs w:val="24"/>
              <w:shd w:val="clear" w:color="auto" w:fill="F7F7F8"/>
            </w:rPr>
            <m:t>Ω</m:t>
          </m:r>
          <m:r>
            <m:rPr>
              <m:sty m:val="p"/>
            </m:rPr>
            <w:rPr>
              <w:rFonts w:ascii="Cambria Math"/>
              <w:color w:val="374151"/>
              <w:sz w:val="24"/>
              <w:szCs w:val="24"/>
              <w:shd w:val="clear" w:color="auto" w:fill="F7F7F8"/>
            </w:rPr>
            <m:t>(</m:t>
          </m:r>
          <m:sSub>
            <m:sSubPr>
              <m:ctrlPr>
                <w:rPr>
                  <w:rFonts w:ascii="Cambria Math"/>
                  <w:color w:val="374151"/>
                  <w:sz w:val="24"/>
                  <w:szCs w:val="24"/>
                  <w:shd w:val="clear" w:color="auto" w:fill="F7F7F8"/>
                </w:rPr>
              </m:ctrlPr>
            </m:sSubPr>
            <m:e>
              <m:r>
                <m:rPr/>
                <w:rPr>
                  <w:rFonts w:ascii="Cambria Math"/>
                  <w:color w:val="374151"/>
                  <w:sz w:val="24"/>
                  <w:szCs w:val="24"/>
                  <w:shd w:val="clear" w:color="auto" w:fill="F7F7F8"/>
                </w:rPr>
                <m:t>f</m:t>
              </m:r>
              <m:ctrlPr>
                <w:rPr>
                  <w:rFonts w:ascii="Cambria Math"/>
                  <w:color w:val="374151"/>
                  <w:sz w:val="24"/>
                  <w:szCs w:val="24"/>
                  <w:shd w:val="clear" w:color="auto" w:fill="F7F7F8"/>
                </w:rPr>
              </m:ctrlPr>
            </m:e>
            <m:sub>
              <m:r>
                <m:rPr/>
                <w:rPr>
                  <w:rFonts w:ascii="Cambria Math"/>
                  <w:color w:val="374151"/>
                  <w:sz w:val="24"/>
                  <w:szCs w:val="24"/>
                  <w:shd w:val="clear" w:color="auto" w:fill="F7F7F8"/>
                </w:rPr>
                <m:t>k</m:t>
              </m:r>
              <m:ctrlPr>
                <w:rPr>
                  <w:rFonts w:ascii="Cambria Math"/>
                  <w:color w:val="374151"/>
                  <w:sz w:val="24"/>
                  <w:szCs w:val="24"/>
                  <w:shd w:val="clear" w:color="auto" w:fill="F7F7F8"/>
                </w:rPr>
              </m:ctrlPr>
            </m:sub>
          </m:sSub>
          <m:r>
            <m:rPr>
              <m:sty m:val="p"/>
            </m:rPr>
            <w:rPr>
              <w:rFonts w:ascii="Cambria Math"/>
              <w:color w:val="374151"/>
              <w:sz w:val="24"/>
              <w:szCs w:val="24"/>
              <w:shd w:val="clear" w:color="auto" w:fill="F7F7F8"/>
            </w:rPr>
            <m:t>)</m:t>
          </m:r>
        </m:oMath>
      </m:oMathPara>
    </w:p>
    <w:p>
      <w:pPr>
        <w:pStyle w:val="57"/>
        <w:ind w:firstLine="480"/>
        <w:rPr>
          <w:rStyle w:val="64"/>
          <w:rFonts w:ascii="宋体" w:hAnsi="宋体" w:eastAsia="宋体"/>
        </w:rPr>
      </w:pPr>
      <w:r>
        <w:rPr>
          <w:rStyle w:val="64"/>
          <w:rFonts w:hint="eastAsia" w:ascii="宋体" w:hAnsi="宋体" w:eastAsia="宋体"/>
        </w:rPr>
        <w:t>式中，n 是样本数。i表示样本的索引。</w:t>
      </w:r>
      <w:r>
        <w:rPr>
          <w:rStyle w:val="64"/>
          <w:rFonts w:hint="eastAsia" w:ascii="微软雅黑" w:hAnsi="微软雅黑" w:eastAsia="微软雅黑" w:cs="微软雅黑"/>
        </w:rPr>
        <w:t>ℓ</w:t>
      </w:r>
      <w:r>
        <w:rPr>
          <w:rStyle w:val="64"/>
          <w:rFonts w:hint="eastAsia" w:ascii="宋体" w:hAnsi="宋体" w:eastAsia="宋体"/>
        </w:rPr>
        <w:t>是损失函数，用于衡量预测值</w:t>
      </w:r>
      <m:oMath>
        <m:acc>
          <m:accPr>
            <m:ctrlPr>
              <w:rPr>
                <w:rFonts w:ascii="Cambria Math" w:hAnsi="Cambria Math" w:eastAsia="微软雅黑" w:cs="微软雅黑"/>
                <w:i/>
                <w:sz w:val="24"/>
                <w:szCs w:val="24"/>
              </w:rPr>
            </m:ctrlPr>
          </m:accPr>
          <m:e>
            <m:sSub>
              <m:sSubPr>
                <m:ctrlPr>
                  <w:rPr>
                    <w:rFonts w:ascii="Cambria Math" w:hAnsi="Cambria Math" w:eastAsia="微软雅黑" w:cs="微软雅黑"/>
                    <w:i/>
                    <w:sz w:val="24"/>
                    <w:szCs w:val="24"/>
                  </w:rPr>
                </m:ctrlPr>
              </m:sSubPr>
              <m:e>
                <m:r>
                  <m:rPr/>
                  <w:rPr>
                    <w:rFonts w:ascii="Cambria Math" w:hAnsi="Cambria Math" w:eastAsia="微软雅黑" w:cs="微软雅黑"/>
                    <w:sz w:val="24"/>
                    <w:szCs w:val="24"/>
                  </w:rPr>
                  <m:t>y</m:t>
                </m:r>
                <m:ctrlPr>
                  <w:rPr>
                    <w:rFonts w:ascii="Cambria Math" w:hAnsi="Cambria Math" w:eastAsia="微软雅黑" w:cs="微软雅黑"/>
                    <w:i/>
                    <w:sz w:val="24"/>
                    <w:szCs w:val="24"/>
                  </w:rPr>
                </m:ctrlPr>
              </m:e>
              <m:sub>
                <m:r>
                  <m:rPr/>
                  <w:rPr>
                    <w:rFonts w:ascii="Cambria Math" w:hAnsi="Cambria Math" w:eastAsia="微软雅黑" w:cs="微软雅黑"/>
                    <w:sz w:val="24"/>
                    <w:szCs w:val="24"/>
                  </w:rPr>
                  <m:t>i</m:t>
                </m:r>
                <m:ctrlPr>
                  <w:rPr>
                    <w:rFonts w:ascii="Cambria Math" w:hAnsi="Cambria Math" w:eastAsia="微软雅黑" w:cs="微软雅黑"/>
                    <w:i/>
                    <w:sz w:val="24"/>
                    <w:szCs w:val="24"/>
                  </w:rPr>
                </m:ctrlPr>
              </m:sub>
            </m:sSub>
            <m:ctrlPr>
              <w:rPr>
                <w:rFonts w:ascii="Cambria Math" w:hAnsi="Cambria Math" w:eastAsia="微软雅黑" w:cs="微软雅黑"/>
                <w:i/>
                <w:sz w:val="24"/>
                <w:szCs w:val="24"/>
              </w:rPr>
            </m:ctrlPr>
          </m:e>
        </m:acc>
      </m:oMath>
      <w:r>
        <w:rPr>
          <w:rStyle w:val="64"/>
          <w:rFonts w:hint="eastAsia" w:ascii="宋体" w:hAnsi="宋体" w:eastAsia="宋体"/>
        </w:rPr>
        <w:t>与实际值</w:t>
      </w:r>
      <m:oMath>
        <m:sSub>
          <m:sSubPr>
            <m:ctrlPr>
              <w:rPr>
                <w:rFonts w:ascii="Cambria Math" w:hAnsi="Cambria Math" w:eastAsia="宋体"/>
                <w:i/>
                <w:sz w:val="24"/>
                <w:szCs w:val="24"/>
              </w:rPr>
            </m:ctrlPr>
          </m:sSubPr>
          <m:e>
            <m:r>
              <m:rPr/>
              <w:rPr>
                <w:rFonts w:ascii="Cambria Math" w:hAnsi="Cambria Math"/>
                <w:sz w:val="24"/>
                <w:szCs w:val="24"/>
              </w:rPr>
              <m:t>y</m:t>
            </m:r>
            <m:ctrlPr>
              <w:rPr>
                <w:rFonts w:ascii="Cambria Math" w:hAnsi="Cambria Math" w:eastAsia="宋体"/>
                <w:i/>
                <w:sz w:val="24"/>
                <w:szCs w:val="24"/>
              </w:rPr>
            </m:ctrlPr>
          </m:e>
          <m:sub>
            <m:r>
              <m:rPr/>
              <w:rPr>
                <w:rFonts w:ascii="Cambria Math" w:hAnsi="Cambria Math"/>
                <w:sz w:val="24"/>
                <w:szCs w:val="24"/>
              </w:rPr>
              <m:t>i</m:t>
            </m:r>
            <m:ctrlPr>
              <w:rPr>
                <w:rFonts w:ascii="Cambria Math" w:hAnsi="Cambria Math" w:eastAsia="宋体"/>
                <w:i/>
                <w:sz w:val="24"/>
                <w:szCs w:val="24"/>
              </w:rPr>
            </m:ctrlPr>
          </m:sub>
        </m:sSub>
      </m:oMath>
      <w:r>
        <w:rPr>
          <w:rStyle w:val="64"/>
          <w:rFonts w:hint="eastAsia" w:ascii="宋体" w:hAnsi="宋体" w:eastAsia="宋体"/>
        </w:rPr>
        <w:t xml:space="preserve"> 之间的差异，</w:t>
      </w:r>
      <m:oMath>
        <m:r>
          <m:rPr>
            <m:sty m:val="p"/>
          </m:rPr>
          <w:rPr>
            <w:rFonts w:ascii="Cambria Math" w:hAnsi="Cambria Math"/>
            <w:color w:val="374151"/>
            <w:sz w:val="24"/>
            <w:szCs w:val="24"/>
            <w:shd w:val="clear" w:color="auto" w:fill="F7F7F8"/>
          </w:rPr>
          <m:t>Ω</m:t>
        </m:r>
        <m:r>
          <m:rPr>
            <m:sty m:val="p"/>
          </m:rPr>
          <w:rPr>
            <w:rFonts w:ascii="Cambria Math"/>
            <w:color w:val="374151"/>
            <w:sz w:val="24"/>
            <w:szCs w:val="24"/>
            <w:shd w:val="clear" w:color="auto" w:fill="F7F7F8"/>
          </w:rPr>
          <m:t>(</m:t>
        </m:r>
        <m:sSub>
          <m:sSubPr>
            <m:ctrlPr>
              <w:rPr>
                <w:rFonts w:ascii="Cambria Math" w:hAnsi="Times New Roman" w:eastAsia="宋体"/>
                <w:color w:val="374151"/>
                <w:sz w:val="24"/>
                <w:szCs w:val="24"/>
                <w:shd w:val="clear" w:color="auto" w:fill="F7F7F8"/>
              </w:rPr>
            </m:ctrlPr>
          </m:sSubPr>
          <m:e>
            <m:r>
              <m:rPr/>
              <w:rPr>
                <w:rFonts w:ascii="Cambria Math"/>
                <w:color w:val="374151"/>
                <w:sz w:val="24"/>
                <w:szCs w:val="24"/>
                <w:shd w:val="clear" w:color="auto" w:fill="F7F7F8"/>
              </w:rPr>
              <m:t>f</m:t>
            </m:r>
            <m:ctrlPr>
              <w:rPr>
                <w:rFonts w:ascii="Cambria Math" w:hAnsi="Times New Roman" w:eastAsia="宋体"/>
                <w:color w:val="374151"/>
                <w:sz w:val="24"/>
                <w:szCs w:val="24"/>
                <w:shd w:val="clear" w:color="auto" w:fill="F7F7F8"/>
              </w:rPr>
            </m:ctrlPr>
          </m:e>
          <m:sub>
            <m:r>
              <m:rPr/>
              <w:rPr>
                <w:rFonts w:ascii="Cambria Math"/>
                <w:color w:val="374151"/>
                <w:sz w:val="24"/>
                <w:szCs w:val="24"/>
                <w:shd w:val="clear" w:color="auto" w:fill="F7F7F8"/>
              </w:rPr>
              <m:t>k</m:t>
            </m:r>
            <m:ctrlPr>
              <w:rPr>
                <w:rFonts w:ascii="Cambria Math" w:hAnsi="Times New Roman" w:eastAsia="宋体"/>
                <w:color w:val="374151"/>
                <w:sz w:val="24"/>
                <w:szCs w:val="24"/>
                <w:shd w:val="clear" w:color="auto" w:fill="F7F7F8"/>
              </w:rPr>
            </m:ctrlPr>
          </m:sub>
        </m:sSub>
        <m:r>
          <m:rPr>
            <m:sty m:val="p"/>
          </m:rPr>
          <w:rPr>
            <w:rFonts w:ascii="Cambria Math"/>
            <w:color w:val="374151"/>
            <w:sz w:val="24"/>
            <w:szCs w:val="24"/>
            <w:shd w:val="clear" w:color="auto" w:fill="F7F7F8"/>
          </w:rPr>
          <m:t>)</m:t>
        </m:r>
      </m:oMath>
      <w:r>
        <w:rPr>
          <w:rStyle w:val="64"/>
          <w:rFonts w:hint="eastAsia" w:ascii="MS Mincho" w:hAnsi="MS Mincho" w:eastAsia="MS Mincho" w:cs="MS Mincho"/>
        </w:rPr>
        <w:t>​</w:t>
      </w:r>
      <w:r>
        <w:rPr>
          <w:rStyle w:val="64"/>
          <w:rFonts w:hint="eastAsia" w:ascii="宋体" w:hAnsi="宋体" w:eastAsia="宋体"/>
        </w:rPr>
        <w:t>是正则化项，用于控制模型的复杂度，避免过拟合。</w:t>
      </w:r>
      <m:oMath>
        <m:r>
          <m:rPr/>
          <w:rPr>
            <w:rStyle w:val="64"/>
            <w:rFonts w:ascii="Cambria Math" w:hAnsi="Cambria Math"/>
          </w:rPr>
          <m:t>θ</m:t>
        </m:r>
      </m:oMath>
      <w:r>
        <w:rPr>
          <w:rStyle w:val="64"/>
          <w:rFonts w:hint="eastAsia" w:ascii="宋体" w:hAnsi="宋体" w:eastAsia="宋体"/>
        </w:rPr>
        <w:t>是模型的参数，包括每棵树的结构和叶子节点上的预测值。</w:t>
      </w:r>
    </w:p>
    <w:p>
      <w:pPr>
        <w:pStyle w:val="57"/>
        <w:numPr>
          <w:ilvl w:val="0"/>
          <w:numId w:val="2"/>
        </w:numPr>
        <w:ind w:firstLineChars="0"/>
        <w:rPr>
          <w:rStyle w:val="64"/>
          <w:rFonts w:ascii="宋体" w:hAnsi="宋体" w:eastAsia="宋体"/>
        </w:rPr>
      </w:pPr>
      <w:r>
        <w:rPr>
          <w:rStyle w:val="64"/>
          <w:rFonts w:hint="eastAsia" w:ascii="宋体" w:hAnsi="宋体" w:eastAsia="宋体"/>
        </w:rPr>
        <w:t>随机森林重要度</w:t>
      </w:r>
    </w:p>
    <w:p>
      <w:pPr>
        <w:ind w:firstLine="480" w:firstLineChars="200"/>
        <w:rPr>
          <w:rStyle w:val="64"/>
          <w:rFonts w:ascii="宋体" w:hAnsi="宋体"/>
        </w:rPr>
      </w:pPr>
      <w:r>
        <w:rPr>
          <w:rStyle w:val="64"/>
          <w:rFonts w:hint="eastAsia" w:ascii="宋体" w:hAnsi="宋体"/>
        </w:rPr>
        <w:t>随机森林特征重要度的计算通常基于两个主要指标：</w:t>
      </w:r>
      <w:r>
        <w:rPr>
          <w:rStyle w:val="64"/>
          <w:rFonts w:ascii="Times New Roman" w:hAnsi="Times New Roman"/>
        </w:rPr>
        <w:t>Gini</w:t>
      </w:r>
      <w:r>
        <w:rPr>
          <w:rStyle w:val="64"/>
          <w:rFonts w:hint="eastAsia" w:ascii="宋体" w:hAnsi="宋体"/>
        </w:rPr>
        <w:t>重要度和平均减少（</w:t>
      </w:r>
      <w:r>
        <w:rPr>
          <w:rStyle w:val="64"/>
          <w:rFonts w:ascii="Times New Roman" w:hAnsi="Times New Roman"/>
        </w:rPr>
        <w:t>Mean</w:t>
      </w:r>
      <w:r>
        <w:rPr>
          <w:rStyle w:val="64"/>
          <w:rFonts w:hint="eastAsia" w:ascii="宋体" w:hAnsi="宋体"/>
        </w:rPr>
        <w:t xml:space="preserve"> </w:t>
      </w:r>
      <w:r>
        <w:rPr>
          <w:rStyle w:val="64"/>
          <w:rFonts w:ascii="Times New Roman" w:hAnsi="Times New Roman"/>
        </w:rPr>
        <w:t>Decrease Impurity</w:t>
      </w:r>
      <w:r>
        <w:rPr>
          <w:rStyle w:val="64"/>
          <w:rFonts w:hint="eastAsia" w:ascii="宋体" w:hAnsi="宋体"/>
        </w:rPr>
        <w:t>）。</w:t>
      </w:r>
    </w:p>
    <w:p>
      <w:pPr>
        <w:ind w:firstLine="480" w:firstLineChars="200"/>
        <w:rPr>
          <w:rStyle w:val="64"/>
          <w:rFonts w:hint="eastAsia" w:ascii="宋体" w:hAnsi="宋体"/>
        </w:rPr>
      </w:pPr>
      <w:r>
        <w:rPr>
          <w:rStyle w:val="64"/>
          <w:rFonts w:ascii="Times New Roman" w:hAnsi="Times New Roman"/>
        </w:rPr>
        <w:t>Gini</w:t>
      </w:r>
      <w:r>
        <w:rPr>
          <w:rStyle w:val="64"/>
          <w:rFonts w:hint="eastAsia" w:ascii="宋体" w:hAnsi="宋体"/>
        </w:rPr>
        <w:t>重要度是通过评估每个特征在决策树节点上的</w:t>
      </w:r>
      <w:r>
        <w:rPr>
          <w:rStyle w:val="64"/>
          <w:rFonts w:hint="eastAsia" w:ascii="Times New Roman" w:hAnsi="Times New Roman"/>
        </w:rPr>
        <w:t>Gini</w:t>
      </w:r>
      <w:r>
        <w:rPr>
          <w:rStyle w:val="64"/>
          <w:rFonts w:hint="eastAsia" w:ascii="宋体" w:hAnsi="宋体"/>
        </w:rPr>
        <w:t>不纯度减少量来计算的。在随机森林中，</w:t>
      </w:r>
      <w:r>
        <w:rPr>
          <w:rStyle w:val="64"/>
          <w:rFonts w:hint="eastAsia" w:ascii="Times New Roman" w:hAnsi="Times New Roman"/>
        </w:rPr>
        <w:t>Gini</w:t>
      </w:r>
      <w:r>
        <w:rPr>
          <w:rStyle w:val="64"/>
          <w:rFonts w:hint="eastAsia" w:ascii="宋体" w:hAnsi="宋体"/>
        </w:rPr>
        <w:t>重要度是对每个特征的</w:t>
      </w:r>
      <w:r>
        <w:rPr>
          <w:rStyle w:val="64"/>
          <w:rFonts w:hint="eastAsia" w:ascii="Times New Roman" w:hAnsi="Times New Roman"/>
        </w:rPr>
        <w:t>Gini</w:t>
      </w:r>
      <w:r>
        <w:rPr>
          <w:rStyle w:val="64"/>
          <w:rFonts w:hint="eastAsia" w:ascii="宋体" w:hAnsi="宋体"/>
        </w:rPr>
        <w:t>减少量的平均值。</w:t>
      </w:r>
    </w:p>
    <w:p>
      <w:pPr>
        <w:ind w:firstLine="480" w:firstLineChars="200"/>
        <w:rPr>
          <w:rStyle w:val="64"/>
          <w:rFonts w:ascii="宋体" w:hAnsi="宋体"/>
        </w:rPr>
      </w:pPr>
      <w:r>
        <w:rPr>
          <w:rStyle w:val="64"/>
          <w:rFonts w:hint="eastAsia" w:ascii="宋体" w:hAnsi="宋体"/>
        </w:rPr>
        <w:t>计算公式：</w:t>
      </w:r>
    </w:p>
    <w:p>
      <w:pPr>
        <w:ind w:firstLine="480" w:firstLineChars="200"/>
        <w:rPr>
          <w:rStyle w:val="64"/>
          <w:rFonts w:ascii="宋体" w:hAnsi="宋体"/>
          <w:iCs/>
        </w:rPr>
      </w:pPr>
      <m:oMathPara>
        <m:oMath>
          <m:r>
            <m:rPr>
              <m:sty m:val="p"/>
            </m:rPr>
            <w:rPr>
              <w:rStyle w:val="64"/>
              <w:rFonts w:ascii="Cambria Math" w:hAnsi="Cambria Math"/>
            </w:rPr>
            <m:t>Gini Importance</m:t>
          </m:r>
          <m:r>
            <m:rPr>
              <m:sty m:val="p"/>
            </m:rPr>
            <w:rPr>
              <w:rStyle w:val="64"/>
              <w:rFonts w:hint="eastAsia" w:ascii="Cambria Math" w:hAnsi="Cambria Math"/>
            </w:rPr>
            <m:t>=</m:t>
          </m:r>
          <m:f>
            <m:fPr>
              <m:ctrlPr>
                <w:rPr>
                  <w:rStyle w:val="64"/>
                  <w:rFonts w:ascii="Cambria Math" w:hAnsi="Cambria Math"/>
                  <w:iCs/>
                </w:rPr>
              </m:ctrlPr>
            </m:fPr>
            <m:num>
              <m:nary>
                <m:naryPr>
                  <m:chr m:val="∑"/>
                  <m:limLoc m:val="undOvr"/>
                  <m:ctrlPr>
                    <w:rPr>
                      <w:rStyle w:val="64"/>
                      <w:rFonts w:ascii="Cambria Math" w:hAnsi="Cambria Math"/>
                      <w:iCs/>
                    </w:rPr>
                  </m:ctrlPr>
                </m:naryPr>
                <m:sub>
                  <m:r>
                    <m:rPr>
                      <m:sty m:val="p"/>
                    </m:rPr>
                    <w:rPr>
                      <w:rStyle w:val="64"/>
                      <w:rFonts w:hint="eastAsia" w:ascii="Cambria Math" w:hAnsi="Cambria Math"/>
                    </w:rPr>
                    <m:t>t=</m:t>
                  </m:r>
                  <m:r>
                    <m:rPr>
                      <m:sty m:val="p"/>
                    </m:rPr>
                    <w:rPr>
                      <w:rStyle w:val="64"/>
                      <w:rFonts w:ascii="Cambria Math" w:hAnsi="Cambria Math"/>
                    </w:rPr>
                    <m:t>1</m:t>
                  </m:r>
                  <m:ctrlPr>
                    <w:rPr>
                      <w:rStyle w:val="64"/>
                      <w:rFonts w:ascii="Cambria Math" w:hAnsi="Cambria Math"/>
                      <w:iCs/>
                    </w:rPr>
                  </m:ctrlPr>
                </m:sub>
                <m:sup>
                  <m:r>
                    <m:rPr>
                      <m:sty m:val="p"/>
                    </m:rPr>
                    <w:rPr>
                      <w:rStyle w:val="64"/>
                      <w:rFonts w:ascii="Cambria Math" w:hAnsi="Cambria Math"/>
                    </w:rPr>
                    <m:t>T</m:t>
                  </m:r>
                  <m:ctrlPr>
                    <w:rPr>
                      <w:rStyle w:val="64"/>
                      <w:rFonts w:ascii="Cambria Math" w:hAnsi="Cambria Math"/>
                      <w:iCs/>
                    </w:rPr>
                  </m:ctrlPr>
                </m:sup>
                <m:e>
                  <m:r>
                    <m:rPr>
                      <m:sty m:val="p"/>
                    </m:rPr>
                    <w:rPr>
                      <w:rStyle w:val="64"/>
                      <w:rFonts w:ascii="Cambria Math" w:hAnsi="Cambria Math"/>
                    </w:rPr>
                    <m:t>Gini(t)×Weight(t)</m:t>
                  </m:r>
                  <m:ctrlPr>
                    <w:rPr>
                      <w:rStyle w:val="64"/>
                      <w:rFonts w:ascii="Cambria Math" w:hAnsi="Cambria Math"/>
                      <w:iCs/>
                    </w:rPr>
                  </m:ctrlPr>
                </m:e>
              </m:nary>
              <m:ctrlPr>
                <w:rPr>
                  <w:rStyle w:val="64"/>
                  <w:rFonts w:ascii="Cambria Math" w:hAnsi="Cambria Math"/>
                  <w:iCs/>
                </w:rPr>
              </m:ctrlPr>
            </m:num>
            <m:den>
              <m:nary>
                <m:naryPr>
                  <m:chr m:val="∑"/>
                  <m:limLoc m:val="undOvr"/>
                  <m:ctrlPr>
                    <w:rPr>
                      <w:rStyle w:val="64"/>
                      <w:rFonts w:ascii="Cambria Math" w:hAnsi="Cambria Math"/>
                      <w:iCs/>
                    </w:rPr>
                  </m:ctrlPr>
                </m:naryPr>
                <m:sub>
                  <m:r>
                    <m:rPr>
                      <m:sty m:val="p"/>
                    </m:rPr>
                    <w:rPr>
                      <w:rStyle w:val="64"/>
                      <w:rFonts w:ascii="Cambria Math" w:hAnsi="Cambria Math"/>
                    </w:rPr>
                    <m:t>t=1</m:t>
                  </m:r>
                  <m:ctrlPr>
                    <w:rPr>
                      <w:rStyle w:val="64"/>
                      <w:rFonts w:ascii="Cambria Math" w:hAnsi="Cambria Math"/>
                      <w:iCs/>
                    </w:rPr>
                  </m:ctrlPr>
                </m:sub>
                <m:sup>
                  <m:r>
                    <m:rPr>
                      <m:sty m:val="p"/>
                    </m:rPr>
                    <w:rPr>
                      <w:rStyle w:val="64"/>
                      <w:rFonts w:ascii="Cambria Math" w:hAnsi="Cambria Math"/>
                    </w:rPr>
                    <m:t>T</m:t>
                  </m:r>
                  <m:ctrlPr>
                    <w:rPr>
                      <w:rStyle w:val="64"/>
                      <w:rFonts w:ascii="Cambria Math" w:hAnsi="Cambria Math"/>
                      <w:iCs/>
                    </w:rPr>
                  </m:ctrlPr>
                </m:sup>
                <m:e>
                  <m:r>
                    <m:rPr>
                      <m:sty m:val="p"/>
                    </m:rPr>
                    <w:rPr>
                      <w:rStyle w:val="64"/>
                      <w:rFonts w:ascii="Cambria Math" w:hAnsi="Cambria Math"/>
                    </w:rPr>
                    <m:t>Weight(t)</m:t>
                  </m:r>
                  <m:ctrlPr>
                    <w:rPr>
                      <w:rStyle w:val="64"/>
                      <w:rFonts w:ascii="Cambria Math" w:hAnsi="Cambria Math"/>
                      <w:iCs/>
                    </w:rPr>
                  </m:ctrlPr>
                </m:e>
              </m:nary>
              <m:ctrlPr>
                <w:rPr>
                  <w:rStyle w:val="64"/>
                  <w:rFonts w:ascii="Cambria Math" w:hAnsi="Cambria Math"/>
                  <w:iCs/>
                </w:rPr>
              </m:ctrlPr>
            </m:den>
          </m:f>
        </m:oMath>
      </m:oMathPara>
    </w:p>
    <w:p>
      <w:pPr>
        <w:ind w:firstLine="480" w:firstLineChars="200"/>
        <w:rPr>
          <w:rStyle w:val="64"/>
          <w:rFonts w:ascii="宋体" w:hAnsi="宋体"/>
        </w:rPr>
      </w:pPr>
      <w:r>
        <w:rPr>
          <w:rStyle w:val="64"/>
          <w:rFonts w:hint="eastAsia" w:ascii="宋体" w:hAnsi="宋体"/>
        </w:rPr>
        <w:t>式中，T是树党的数量，</w:t>
      </w:r>
      <m:oMath>
        <m:r>
          <m:rPr>
            <m:sty m:val="p"/>
          </m:rPr>
          <w:rPr>
            <w:rStyle w:val="64"/>
            <w:rFonts w:ascii="Cambria Math" w:hAnsi="Cambria Math"/>
          </w:rPr>
          <m:t>Gini(t)</m:t>
        </m:r>
      </m:oMath>
      <w:r>
        <w:rPr>
          <w:rStyle w:val="64"/>
          <w:rFonts w:hint="eastAsia" w:ascii="宋体" w:hAnsi="宋体"/>
        </w:rPr>
        <w:t>是树</w:t>
      </w:r>
      <w:r>
        <w:rPr>
          <w:rStyle w:val="64"/>
          <w:rFonts w:hint="eastAsia" w:ascii="Times New Roman" w:hAnsi="Times New Roman"/>
        </w:rPr>
        <w:t>t</w:t>
      </w:r>
      <w:r>
        <w:rPr>
          <w:rStyle w:val="64"/>
          <w:rFonts w:hint="eastAsia" w:ascii="宋体" w:hAnsi="宋体"/>
        </w:rPr>
        <w:t xml:space="preserve"> 上的</w:t>
      </w:r>
      <w:r>
        <w:rPr>
          <w:rStyle w:val="64"/>
          <w:rFonts w:ascii="Times New Roman" w:hAnsi="Times New Roman"/>
        </w:rPr>
        <w:t>Gini</w:t>
      </w:r>
      <w:r>
        <w:rPr>
          <w:rStyle w:val="64"/>
          <w:rFonts w:hint="eastAsia" w:ascii="宋体" w:hAnsi="宋体"/>
        </w:rPr>
        <w:t>不纯度减少量，</w:t>
      </w:r>
      <w:r>
        <w:rPr>
          <w:rStyle w:val="64"/>
          <w:rFonts w:ascii="Times New Roman" w:hAnsi="Times New Roman"/>
        </w:rPr>
        <w:t>Weight(t)</w:t>
      </w:r>
      <w:r>
        <w:rPr>
          <w:rStyle w:val="64"/>
          <w:rFonts w:hint="eastAsia" w:ascii="Times New Roman" w:hAnsi="Times New Roman"/>
        </w:rPr>
        <w:t>是</w:t>
      </w:r>
      <w:r>
        <w:rPr>
          <w:rStyle w:val="64"/>
          <w:rFonts w:hint="eastAsia" w:ascii="宋体" w:hAnsi="宋体"/>
        </w:rPr>
        <w:t>树</w:t>
      </w:r>
      <w:r>
        <w:rPr>
          <w:rStyle w:val="64"/>
          <w:rFonts w:hint="eastAsia" w:ascii="Times New Roman" w:hAnsi="Times New Roman"/>
        </w:rPr>
        <w:t>t</w:t>
      </w:r>
      <w:r>
        <w:rPr>
          <w:rStyle w:val="64"/>
          <w:rFonts w:hint="eastAsia" w:ascii="宋体" w:hAnsi="宋体"/>
        </w:rPr>
        <w:t xml:space="preserve"> 的权重（通常为叶子节点样本数或节点样本数）。</w:t>
      </w:r>
    </w:p>
    <w:p>
      <w:pPr>
        <w:ind w:firstLine="480" w:firstLineChars="200"/>
        <w:rPr>
          <w:rStyle w:val="64"/>
          <w:rFonts w:hint="eastAsia" w:ascii="宋体" w:hAnsi="宋体"/>
        </w:rPr>
      </w:pPr>
      <w:r>
        <w:rPr>
          <w:rStyle w:val="64"/>
          <w:rFonts w:hint="eastAsia" w:ascii="宋体" w:hAnsi="宋体"/>
        </w:rPr>
        <w:t>平均减少不纯度衡量了每个特征在每个决策树上降低的不纯度的平均值。该指标用于确定每个特征对模型准确性的贡献。</w:t>
      </w:r>
    </w:p>
    <w:p>
      <w:pPr>
        <w:ind w:firstLine="480" w:firstLineChars="200"/>
        <w:rPr>
          <w:rStyle w:val="64"/>
          <w:rFonts w:ascii="宋体" w:hAnsi="宋体"/>
        </w:rPr>
      </w:pPr>
      <w:r>
        <w:rPr>
          <w:rStyle w:val="64"/>
          <w:rFonts w:hint="eastAsia" w:ascii="宋体" w:hAnsi="宋体"/>
        </w:rPr>
        <w:t>计算公式：</w:t>
      </w:r>
    </w:p>
    <w:p>
      <w:pPr>
        <w:ind w:firstLine="480" w:firstLineChars="200"/>
        <w:rPr>
          <w:rStyle w:val="64"/>
          <w:rFonts w:ascii="宋体" w:hAnsi="宋体"/>
          <w:iCs/>
        </w:rPr>
      </w:pPr>
      <m:oMathPara>
        <m:oMath>
          <m:r>
            <m:rPr>
              <m:sty m:val="p"/>
            </m:rPr>
            <w:rPr>
              <w:rStyle w:val="64"/>
              <w:rFonts w:ascii="Cambria Math" w:hAnsi="Cambria Math"/>
            </w:rPr>
            <m:t>Mean Decrease Impurity=</m:t>
          </m:r>
          <m:f>
            <m:fPr>
              <m:ctrlPr>
                <w:rPr>
                  <w:rStyle w:val="64"/>
                  <w:rFonts w:ascii="Cambria Math" w:hAnsi="Cambria Math"/>
                  <w:iCs/>
                </w:rPr>
              </m:ctrlPr>
            </m:fPr>
            <m:num>
              <m:nary>
                <m:naryPr>
                  <m:chr m:val="∑"/>
                  <m:limLoc m:val="subSup"/>
                  <m:ctrlPr>
                    <w:rPr>
                      <w:rStyle w:val="64"/>
                      <w:rFonts w:ascii="Cambria Math" w:hAnsi="Cambria Math"/>
                      <w:i/>
                      <w:iCs/>
                    </w:rPr>
                  </m:ctrlPr>
                </m:naryPr>
                <m:sub>
                  <m:r>
                    <m:rPr/>
                    <w:rPr>
                      <w:rStyle w:val="64"/>
                      <w:rFonts w:ascii="Cambria Math" w:hAnsi="Cambria Math"/>
                    </w:rPr>
                    <m:t>t=1</m:t>
                  </m:r>
                  <m:ctrlPr>
                    <w:rPr>
                      <w:rStyle w:val="64"/>
                      <w:rFonts w:ascii="Cambria Math" w:hAnsi="Cambria Math"/>
                      <w:i/>
                      <w:iCs/>
                    </w:rPr>
                  </m:ctrlPr>
                </m:sub>
                <m:sup>
                  <m:r>
                    <m:rPr/>
                    <w:rPr>
                      <w:rStyle w:val="64"/>
                      <w:rFonts w:ascii="Cambria Math" w:hAnsi="Cambria Math"/>
                    </w:rPr>
                    <m:t>T</m:t>
                  </m:r>
                  <m:ctrlPr>
                    <w:rPr>
                      <w:rStyle w:val="64"/>
                      <w:rFonts w:ascii="Cambria Math" w:hAnsi="Cambria Math"/>
                      <w:i/>
                      <w:iCs/>
                    </w:rPr>
                  </m:ctrlPr>
                </m:sup>
                <m:e>
                  <m:r>
                    <m:rPr/>
                    <w:rPr>
                      <w:rStyle w:val="64"/>
                      <w:rFonts w:ascii="Cambria Math" w:hAnsi="Cambria Math"/>
                    </w:rPr>
                    <m:t>(</m:t>
                  </m:r>
                  <m:sSub>
                    <m:sSubPr>
                      <m:ctrlPr>
                        <w:rPr>
                          <w:rStyle w:val="64"/>
                          <w:rFonts w:ascii="Cambria Math" w:hAnsi="Cambria Math"/>
                        </w:rPr>
                      </m:ctrlPr>
                    </m:sSubPr>
                    <m:e>
                      <m:r>
                        <m:rPr>
                          <m:sty m:val="p"/>
                        </m:rPr>
                        <w:rPr>
                          <w:rStyle w:val="64"/>
                          <w:rFonts w:ascii="Cambria Math" w:hAnsi="Cambria Math"/>
                        </w:rPr>
                        <m:t>Impurity</m:t>
                      </m:r>
                      <m:ctrlPr>
                        <w:rPr>
                          <w:rStyle w:val="64"/>
                          <w:rFonts w:ascii="Cambria Math" w:hAnsi="Cambria Math"/>
                        </w:rPr>
                      </m:ctrlPr>
                    </m:e>
                    <m:sub>
                      <m:r>
                        <m:rPr>
                          <m:sty m:val="p"/>
                        </m:rPr>
                        <w:rPr>
                          <w:rStyle w:val="64"/>
                          <w:rFonts w:ascii="Cambria Math" w:hAnsi="Cambria Math"/>
                        </w:rPr>
                        <m:t>parent</m:t>
                      </m:r>
                      <m:ctrlPr>
                        <w:rPr>
                          <w:rStyle w:val="64"/>
                          <w:rFonts w:ascii="Cambria Math" w:hAnsi="Cambria Math"/>
                        </w:rPr>
                      </m:ctrlPr>
                    </m:sub>
                  </m:sSub>
                  <m:d>
                    <m:dPr>
                      <m:ctrlPr>
                        <w:rPr>
                          <w:rStyle w:val="64"/>
                          <w:rFonts w:ascii="Cambria Math" w:hAnsi="Cambria Math"/>
                          <w:i/>
                          <w:iCs/>
                        </w:rPr>
                      </m:ctrlPr>
                    </m:dPr>
                    <m:e>
                      <m:r>
                        <m:rPr/>
                        <w:rPr>
                          <w:rStyle w:val="64"/>
                          <w:rFonts w:ascii="Cambria Math" w:hAnsi="Cambria Math"/>
                        </w:rPr>
                        <m:t>t</m:t>
                      </m:r>
                      <m:ctrlPr>
                        <w:rPr>
                          <w:rStyle w:val="64"/>
                          <w:rFonts w:ascii="Cambria Math" w:hAnsi="Cambria Math"/>
                          <w:i/>
                          <w:iCs/>
                        </w:rPr>
                      </m:ctrlPr>
                    </m:e>
                  </m:d>
                  <m:r>
                    <m:rPr/>
                    <w:rPr>
                      <w:rStyle w:val="64"/>
                      <w:rFonts w:ascii="Cambria Math" w:hAnsi="Cambria Math"/>
                    </w:rPr>
                    <m:t>−</m:t>
                  </m:r>
                  <m:sSub>
                    <m:sSubPr>
                      <m:ctrlPr>
                        <w:rPr>
                          <w:rStyle w:val="64"/>
                          <w:rFonts w:ascii="Cambria Math" w:hAnsi="Cambria Math"/>
                        </w:rPr>
                      </m:ctrlPr>
                    </m:sSubPr>
                    <m:e>
                      <m:r>
                        <m:rPr>
                          <m:sty m:val="p"/>
                        </m:rPr>
                        <w:rPr>
                          <w:rStyle w:val="64"/>
                          <w:rFonts w:ascii="Cambria Math" w:hAnsi="Cambria Math"/>
                        </w:rPr>
                        <m:t>Impurity</m:t>
                      </m:r>
                      <m:ctrlPr>
                        <w:rPr>
                          <w:rStyle w:val="64"/>
                          <w:rFonts w:ascii="Cambria Math" w:hAnsi="Cambria Math"/>
                        </w:rPr>
                      </m:ctrlPr>
                    </m:e>
                    <m:sub>
                      <m:r>
                        <m:rPr>
                          <m:sty m:val="p"/>
                        </m:rPr>
                        <w:rPr>
                          <w:rStyle w:val="64"/>
                          <w:rFonts w:ascii="Cambria Math" w:hAnsi="Cambria Math"/>
                        </w:rPr>
                        <m:t>left</m:t>
                      </m:r>
                      <m:ctrlPr>
                        <w:rPr>
                          <w:rStyle w:val="64"/>
                          <w:rFonts w:ascii="Cambria Math" w:hAnsi="Cambria Math"/>
                        </w:rPr>
                      </m:ctrlPr>
                    </m:sub>
                  </m:sSub>
                  <m:d>
                    <m:dPr>
                      <m:ctrlPr>
                        <w:rPr>
                          <w:rStyle w:val="64"/>
                          <w:rFonts w:ascii="Cambria Math" w:hAnsi="Cambria Math"/>
                          <w:i/>
                          <w:iCs/>
                        </w:rPr>
                      </m:ctrlPr>
                    </m:dPr>
                    <m:e>
                      <m:r>
                        <m:rPr/>
                        <w:rPr>
                          <w:rStyle w:val="64"/>
                          <w:rFonts w:ascii="Cambria Math" w:hAnsi="Cambria Math"/>
                        </w:rPr>
                        <m:t>t</m:t>
                      </m:r>
                      <m:ctrlPr>
                        <w:rPr>
                          <w:rStyle w:val="64"/>
                          <w:rFonts w:ascii="Cambria Math" w:hAnsi="Cambria Math"/>
                          <w:i/>
                          <w:iCs/>
                        </w:rPr>
                      </m:ctrlPr>
                    </m:e>
                  </m:d>
                  <m:r>
                    <m:rPr/>
                    <w:rPr>
                      <w:rStyle w:val="64"/>
                      <w:rFonts w:ascii="Cambria Math" w:hAnsi="Cambria Math"/>
                    </w:rPr>
                    <m:t>−</m:t>
                  </m:r>
                  <m:sSub>
                    <m:sSubPr>
                      <m:ctrlPr>
                        <w:rPr>
                          <w:rStyle w:val="64"/>
                          <w:rFonts w:ascii="Cambria Math" w:hAnsi="Cambria Math"/>
                        </w:rPr>
                      </m:ctrlPr>
                    </m:sSubPr>
                    <m:e>
                      <m:r>
                        <m:rPr>
                          <m:sty m:val="p"/>
                        </m:rPr>
                        <w:rPr>
                          <w:rStyle w:val="64"/>
                          <w:rFonts w:ascii="Cambria Math" w:hAnsi="Cambria Math"/>
                        </w:rPr>
                        <m:t>Impurity</m:t>
                      </m:r>
                      <m:ctrlPr>
                        <w:rPr>
                          <w:rStyle w:val="64"/>
                          <w:rFonts w:ascii="Cambria Math" w:hAnsi="Cambria Math"/>
                        </w:rPr>
                      </m:ctrlPr>
                    </m:e>
                    <m:sub>
                      <m:r>
                        <m:rPr>
                          <m:sty m:val="p"/>
                        </m:rPr>
                        <w:rPr>
                          <w:rStyle w:val="64"/>
                          <w:rFonts w:ascii="Cambria Math" w:hAnsi="Cambria Math"/>
                        </w:rPr>
                        <m:t>right</m:t>
                      </m:r>
                      <m:ctrlPr>
                        <w:rPr>
                          <w:rStyle w:val="64"/>
                          <w:rFonts w:ascii="Cambria Math" w:hAnsi="Cambria Math"/>
                        </w:rPr>
                      </m:ctrlPr>
                    </m:sub>
                  </m:sSub>
                  <m:r>
                    <m:rPr/>
                    <w:rPr>
                      <w:rStyle w:val="64"/>
                      <w:rFonts w:ascii="Cambria Math" w:hAnsi="Cambria Math"/>
                    </w:rPr>
                    <m:t>(t))</m:t>
                  </m:r>
                  <m:ctrlPr>
                    <w:rPr>
                      <w:rStyle w:val="64"/>
                      <w:rFonts w:ascii="Cambria Math" w:hAnsi="Cambria Math"/>
                      <w:i/>
                      <w:iCs/>
                    </w:rPr>
                  </m:ctrlPr>
                </m:e>
              </m:nary>
              <m:ctrlPr>
                <w:rPr>
                  <w:rStyle w:val="64"/>
                  <w:rFonts w:ascii="Cambria Math" w:hAnsi="Cambria Math"/>
                  <w:iCs/>
                </w:rPr>
              </m:ctrlPr>
            </m:num>
            <m:den>
              <m:r>
                <m:rPr/>
                <w:rPr>
                  <w:rStyle w:val="64"/>
                  <w:rFonts w:ascii="Cambria Math" w:hAnsi="Cambria Math"/>
                </w:rPr>
                <m:t>T</m:t>
              </m:r>
              <m:ctrlPr>
                <w:rPr>
                  <w:rStyle w:val="64"/>
                  <w:rFonts w:ascii="Cambria Math" w:hAnsi="Cambria Math"/>
                  <w:iCs/>
                </w:rPr>
              </m:ctrlPr>
            </m:den>
          </m:f>
        </m:oMath>
      </m:oMathPara>
    </w:p>
    <w:p>
      <w:pPr>
        <w:ind w:firstLine="480" w:firstLineChars="200"/>
        <w:rPr>
          <w:rStyle w:val="64"/>
          <w:rFonts w:hint="eastAsia" w:ascii="宋体" w:hAnsi="宋体"/>
          <w:iCs/>
        </w:rPr>
      </w:pPr>
      <w:r>
        <w:rPr>
          <w:rStyle w:val="64"/>
          <w:rFonts w:hint="eastAsia" w:ascii="宋体" w:hAnsi="宋体"/>
          <w:iCs/>
        </w:rPr>
        <w:t>式中，</w:t>
      </w:r>
      <w:r>
        <w:rPr>
          <w:rStyle w:val="64"/>
          <w:rFonts w:ascii="Times New Roman" w:hAnsi="Times New Roman"/>
          <w:iCs/>
        </w:rPr>
        <w:t>Impurity_parent (t)</w:t>
      </w:r>
      <w:r>
        <w:rPr>
          <w:rStyle w:val="64"/>
          <w:rFonts w:hint="eastAsia" w:ascii="宋体" w:hAnsi="宋体"/>
          <w:iCs/>
        </w:rPr>
        <w:t xml:space="preserve">表示树 </w:t>
      </w:r>
      <w:r>
        <w:rPr>
          <w:rStyle w:val="64"/>
          <w:rFonts w:hint="eastAsia" w:ascii="Times New Roman" w:hAnsi="Times New Roman"/>
        </w:rPr>
        <w:t>t</w:t>
      </w:r>
      <w:r>
        <w:rPr>
          <w:rStyle w:val="64"/>
          <w:rFonts w:hint="eastAsia" w:ascii="宋体" w:hAnsi="宋体"/>
          <w:iCs/>
        </w:rPr>
        <w:t xml:space="preserve"> 的父节点的不纯度，</w:t>
      </w:r>
      <w:r>
        <w:rPr>
          <w:rStyle w:val="64"/>
          <w:rFonts w:ascii="Times New Roman" w:hAnsi="Times New Roman"/>
        </w:rPr>
        <w:t>Impurity_left(t)</w:t>
      </w:r>
      <w:r>
        <w:rPr>
          <w:rStyle w:val="64"/>
          <w:rFonts w:hint="eastAsia" w:ascii="宋体" w:hAnsi="宋体"/>
          <w:iCs/>
        </w:rPr>
        <w:t>和</w:t>
      </w:r>
      <w:r>
        <w:rPr>
          <w:rStyle w:val="64"/>
          <w:rFonts w:ascii="Times New Roman" w:hAnsi="Times New Roman"/>
          <w:iCs/>
        </w:rPr>
        <w:t>Impurity_right(t)</w:t>
      </w:r>
      <w:r>
        <w:rPr>
          <w:rStyle w:val="64"/>
          <w:rFonts w:hint="eastAsia" w:ascii="宋体" w:hAnsi="宋体"/>
          <w:iCs/>
        </w:rPr>
        <w:t xml:space="preserve">分别表示树 </w:t>
      </w:r>
      <w:r>
        <w:rPr>
          <w:rStyle w:val="64"/>
          <w:rFonts w:hint="eastAsia" w:ascii="Times New Roman" w:hAnsi="Times New Roman"/>
        </w:rPr>
        <w:t xml:space="preserve">t </w:t>
      </w:r>
      <w:r>
        <w:rPr>
          <w:rStyle w:val="64"/>
          <w:rFonts w:hint="eastAsia" w:ascii="宋体" w:hAnsi="宋体"/>
          <w:iCs/>
        </w:rPr>
        <w:t>的左子节点和右子节点的不纯度。</w:t>
      </w:r>
    </w:p>
    <w:p>
      <w:pPr>
        <w:rPr>
          <w:rStyle w:val="65"/>
          <w:rFonts w:hint="default"/>
        </w:rPr>
      </w:pPr>
      <w:r>
        <w:rPr>
          <w:rStyle w:val="64"/>
          <w:rFonts w:hint="eastAsia"/>
        </w:rPr>
        <w:t>（3）</w:t>
      </w:r>
      <w:r>
        <w:rPr>
          <w:rFonts w:hint="eastAsia"/>
          <w:sz w:val="24"/>
          <w:szCs w:val="24"/>
        </w:rPr>
        <w:t>Spearman</w:t>
      </w:r>
      <w:r>
        <w:rPr>
          <w:rStyle w:val="64"/>
        </w:rPr>
        <w:t xml:space="preserve"> </w:t>
      </w:r>
      <w:r>
        <w:rPr>
          <w:rStyle w:val="65"/>
          <w:rFonts w:hint="default"/>
        </w:rPr>
        <w:t>相关系数分析</w:t>
      </w:r>
    </w:p>
    <w:p>
      <w:pPr>
        <w:rPr>
          <w:sz w:val="24"/>
          <w:szCs w:val="24"/>
        </w:rPr>
      </w:pPr>
      <w:r>
        <w:rPr>
          <w:sz w:val="24"/>
          <w:szCs w:val="24"/>
        </w:rPr>
        <w:tab/>
      </w:r>
      <w:r>
        <w:rPr>
          <w:rFonts w:hint="eastAsia"/>
          <w:sz w:val="24"/>
          <w:szCs w:val="24"/>
        </w:rPr>
        <w:t>斯皮尔曼相关系数（</w:t>
      </w:r>
      <w:r>
        <w:rPr>
          <w:rStyle w:val="64"/>
          <w:rFonts w:hint="eastAsia" w:ascii="Times New Roman" w:hAnsi="Times New Roman"/>
        </w:rPr>
        <w:t>Spearman Correlation Coefficient</w:t>
      </w:r>
      <w:r>
        <w:rPr>
          <w:rFonts w:hint="eastAsia"/>
          <w:sz w:val="24"/>
          <w:szCs w:val="24"/>
        </w:rPr>
        <w:t>）是一种用于度量两个变量之间的单调关系（可能是非线性的）的统计量。它不要求变量是连续的，可以是有序变量或者连续变量。斯皮尔曼相关系数是通过计算变量的秩（</w:t>
      </w:r>
      <w:r>
        <w:rPr>
          <w:rStyle w:val="64"/>
          <w:rFonts w:hint="eastAsia" w:ascii="Times New Roman" w:hAnsi="Times New Roman"/>
        </w:rPr>
        <w:t>rank</w:t>
      </w:r>
      <w:r>
        <w:rPr>
          <w:rFonts w:hint="eastAsia"/>
          <w:sz w:val="24"/>
          <w:szCs w:val="24"/>
        </w:rPr>
        <w:t>）来确定相关性的。</w:t>
      </w:r>
    </w:p>
    <w:p>
      <w:pPr>
        <w:rPr>
          <w:sz w:val="24"/>
          <w:szCs w:val="24"/>
        </w:rPr>
      </w:pPr>
      <w:r>
        <w:rPr>
          <w:sz w:val="24"/>
          <w:szCs w:val="24"/>
        </w:rPr>
        <w:tab/>
      </w:r>
      <w:r>
        <w:rPr>
          <w:rFonts w:hint="eastAsia"/>
          <w:sz w:val="24"/>
          <w:szCs w:val="24"/>
        </w:rPr>
        <w:t>公式如下：</w:t>
      </w:r>
    </w:p>
    <w:p>
      <w:pPr>
        <w:rPr>
          <w:sz w:val="24"/>
          <w:szCs w:val="24"/>
        </w:rPr>
      </w:pPr>
      <m:oMathPara>
        <m:oMath>
          <m:sSub>
            <m:sSubPr>
              <m:ctrlPr>
                <w:rPr>
                  <w:rFonts w:ascii="Cambria Math" w:hAnsi="Cambria Math"/>
                  <w:i/>
                  <w:sz w:val="24"/>
                  <w:szCs w:val="24"/>
                </w:rPr>
              </m:ctrlPr>
            </m:sSubPr>
            <m:e>
              <m:r>
                <m:rPr/>
                <w:rPr>
                  <w:rFonts w:hint="eastAsia" w:ascii="Cambria Math" w:hAnsi="Cambria Math"/>
                  <w:sz w:val="24"/>
                  <w:szCs w:val="24"/>
                </w:rPr>
                <m:t>r</m:t>
              </m:r>
              <m:ctrlPr>
                <w:rPr>
                  <w:rFonts w:ascii="Cambria Math" w:hAnsi="Cambria Math"/>
                  <w:i/>
                  <w:sz w:val="24"/>
                  <w:szCs w:val="24"/>
                </w:rPr>
              </m:ctrlPr>
            </m:e>
            <m:sub>
              <m:r>
                <m:rPr/>
                <w:rPr>
                  <w:rFonts w:hint="eastAsia" w:ascii="Cambria Math" w:hAnsi="Cambria Math"/>
                  <w:sz w:val="24"/>
                  <w:szCs w:val="24"/>
                </w:rPr>
                <m:t>s</m:t>
              </m:r>
              <m:ctrlPr>
                <w:rPr>
                  <w:rFonts w:ascii="Cambria Math" w:hAnsi="Cambria Math"/>
                  <w:i/>
                  <w:sz w:val="24"/>
                  <w:szCs w:val="24"/>
                </w:rPr>
              </m:ctrlPr>
            </m:sub>
          </m:sSub>
          <m:r>
            <m:rPr/>
            <w:rPr>
              <w:rFonts w:hint="eastAsia" w:ascii="Cambria Math" w:hAnsi="Cambria Math"/>
              <w:sz w:val="24"/>
              <w:szCs w:val="24"/>
            </w:rPr>
            <m:t>=</m:t>
          </m:r>
          <m:r>
            <m:rPr/>
            <w:rPr>
              <w:rFonts w:ascii="Cambria Math" w:hAnsi="Cambria Math"/>
              <w:sz w:val="24"/>
              <w:szCs w:val="24"/>
            </w:rPr>
            <m:t>1</m:t>
          </m:r>
          <m:r>
            <m:rPr/>
            <w:rPr>
              <w:rFonts w:hint="eastAsia" w:ascii="微软雅黑" w:hAnsi="微软雅黑" w:eastAsia="微软雅黑" w:cs="微软雅黑"/>
              <w:sz w:val="24"/>
              <w:szCs w:val="24"/>
            </w:rPr>
            <m:t>−</m:t>
          </m:r>
          <m:f>
            <m:fPr>
              <m:ctrlPr>
                <w:rPr>
                  <w:rFonts w:ascii="Cambria Math" w:hAnsi="Cambria Math"/>
                  <w:i/>
                  <w:sz w:val="24"/>
                  <w:szCs w:val="24"/>
                </w:rPr>
              </m:ctrlPr>
            </m:fPr>
            <m:num>
              <m:r>
                <m:rPr/>
                <w:rPr>
                  <w:rFonts w:ascii="Cambria Math" w:hAnsi="Cambria Math"/>
                  <w:sz w:val="24"/>
                  <w:szCs w:val="24"/>
                </w:rPr>
                <m:t>6</m:t>
              </m:r>
              <m:nary>
                <m:naryPr>
                  <m:chr m:val="∑"/>
                  <m:limLoc m:val="undOvr"/>
                  <m:ctrlPr>
                    <w:rPr>
                      <w:rFonts w:ascii="Cambria Math" w:hAnsi="Cambria Math"/>
                      <w:i/>
                      <w:sz w:val="24"/>
                      <w:szCs w:val="24"/>
                    </w:rPr>
                  </m:ctrlPr>
                </m:naryPr>
                <m:sub>
                  <m:r>
                    <m:rPr/>
                    <w:rPr>
                      <w:rFonts w:hint="eastAsia" w:ascii="Cambria Math" w:hAnsi="Cambria Math"/>
                      <w:sz w:val="24"/>
                      <w:szCs w:val="24"/>
                    </w:rPr>
                    <m:t>i=</m:t>
                  </m:r>
                  <m:r>
                    <m:rPr/>
                    <w:rPr>
                      <w:rFonts w:ascii="Cambria Math" w:hAnsi="Cambria Math"/>
                      <w:sz w:val="24"/>
                      <w:szCs w:val="24"/>
                    </w:rPr>
                    <m:t>1</m:t>
                  </m:r>
                  <m:ctrlPr>
                    <w:rPr>
                      <w:rFonts w:ascii="Cambria Math" w:hAnsi="Cambria Math"/>
                      <w:i/>
                      <w:sz w:val="24"/>
                      <w:szCs w:val="24"/>
                    </w:rPr>
                  </m:ctrlPr>
                </m:sub>
                <m:sup>
                  <m:r>
                    <m:rPr/>
                    <w:rPr>
                      <w:rFonts w:hint="eastAsia" w:ascii="Cambria Math" w:hAnsi="Cambria Math"/>
                      <w:sz w:val="24"/>
                      <w:szCs w:val="24"/>
                    </w:rPr>
                    <m:t>n</m:t>
                  </m:r>
                  <m:ctrlPr>
                    <w:rPr>
                      <w:rFonts w:ascii="Cambria Math" w:hAnsi="Cambria Math"/>
                      <w:i/>
                      <w:sz w:val="24"/>
                      <w:szCs w:val="24"/>
                    </w:rPr>
                  </m:ctrlPr>
                </m:sup>
                <m:e>
                  <m:sSubSup>
                    <m:sSubSupPr>
                      <m:ctrlPr>
                        <w:rPr>
                          <w:rFonts w:ascii="Cambria Math" w:hAnsi="Cambria Math"/>
                          <w:i/>
                          <w:sz w:val="24"/>
                          <w:szCs w:val="24"/>
                        </w:rPr>
                      </m:ctrlPr>
                    </m:sSubSupPr>
                    <m:e>
                      <m:r>
                        <m:rPr/>
                        <w:rPr>
                          <w:rFonts w:hint="eastAsia" w:ascii="Cambria Math" w:hAnsi="Cambria Math"/>
                          <w:sz w:val="24"/>
                          <w:szCs w:val="24"/>
                        </w:rPr>
                        <m:t>d</m:t>
                      </m:r>
                      <m:ctrlPr>
                        <w:rPr>
                          <w:rFonts w:ascii="Cambria Math" w:hAnsi="Cambria Math"/>
                          <w:i/>
                          <w:sz w:val="24"/>
                          <w:szCs w:val="24"/>
                        </w:rPr>
                      </m:ctrlPr>
                    </m:e>
                    <m:sub>
                      <m:r>
                        <m:rPr/>
                        <w:rPr>
                          <w:rFonts w:hint="eastAsia" w:ascii="Cambria Math" w:hAnsi="Cambria Math"/>
                          <w:sz w:val="24"/>
                          <w:szCs w:val="24"/>
                        </w:rPr>
                        <m:t>i</m:t>
                      </m:r>
                      <m:ctrlPr>
                        <w:rPr>
                          <w:rFonts w:ascii="Cambria Math" w:hAnsi="Cambria Math"/>
                          <w:i/>
                          <w:sz w:val="24"/>
                          <w:szCs w:val="24"/>
                        </w:rPr>
                      </m:ctrlPr>
                    </m:sub>
                    <m:sup>
                      <m:r>
                        <m:rPr/>
                        <w:rPr>
                          <w:rFonts w:ascii="Cambria Math" w:hAnsi="Cambria Math"/>
                          <w:sz w:val="24"/>
                          <w:szCs w:val="24"/>
                        </w:rPr>
                        <m:t>2</m:t>
                      </m:r>
                      <m:ctrlPr>
                        <w:rPr>
                          <w:rFonts w:ascii="Cambria Math" w:hAnsi="Cambria Math"/>
                          <w:i/>
                          <w:sz w:val="24"/>
                          <w:szCs w:val="24"/>
                        </w:rPr>
                      </m:ctrlPr>
                    </m:sup>
                  </m:sSubSup>
                  <m:ctrlPr>
                    <w:rPr>
                      <w:rFonts w:ascii="Cambria Math" w:hAnsi="Cambria Math"/>
                      <w:i/>
                      <w:sz w:val="24"/>
                      <w:szCs w:val="24"/>
                    </w:rPr>
                  </m:ctrlPr>
                </m:e>
              </m:nary>
              <m:ctrlPr>
                <w:rPr>
                  <w:rFonts w:ascii="Cambria Math" w:hAnsi="Cambria Math"/>
                  <w:i/>
                  <w:sz w:val="24"/>
                  <w:szCs w:val="24"/>
                </w:rPr>
              </m:ctrlPr>
            </m:num>
            <m:den>
              <m:r>
                <m:rPr/>
                <w:rPr>
                  <w:rFonts w:hint="eastAsia" w:ascii="Cambria Math" w:hAnsi="Cambria Math"/>
                  <w:sz w:val="24"/>
                  <w:szCs w:val="24"/>
                </w:rPr>
                <m:t>n</m:t>
              </m:r>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n</m:t>
                  </m:r>
                  <m:ctrlPr>
                    <w:rPr>
                      <w:rFonts w:ascii="Cambria Math" w:hAnsi="Cambria Math"/>
                      <w:i/>
                      <w:sz w:val="24"/>
                      <w:szCs w:val="24"/>
                    </w:rPr>
                  </m:ctrlPr>
                </m:e>
                <m:sup>
                  <m:r>
                    <m:rPr/>
                    <w:rPr>
                      <w:rFonts w:ascii="Cambria Math" w:hAnsi="Cambria Math"/>
                      <w:sz w:val="24"/>
                      <w:szCs w:val="24"/>
                    </w:rPr>
                    <m:t>2</m:t>
                  </m:r>
                  <m:ctrlPr>
                    <w:rPr>
                      <w:rFonts w:ascii="Cambria Math" w:hAnsi="Cambria Math"/>
                      <w:i/>
                      <w:sz w:val="24"/>
                      <w:szCs w:val="24"/>
                    </w:rPr>
                  </m:ctrlPr>
                </m:sup>
              </m:sSup>
              <m:r>
                <m:rPr/>
                <w:rPr>
                  <w:rFonts w:ascii="Cambria Math" w:hAnsi="Cambria Math"/>
                  <w:sz w:val="24"/>
                  <w:szCs w:val="24"/>
                </w:rPr>
                <m:t>−1)</m:t>
              </m:r>
              <m:ctrlPr>
                <w:rPr>
                  <w:rFonts w:ascii="Cambria Math" w:hAnsi="Cambria Math"/>
                  <w:i/>
                  <w:sz w:val="24"/>
                  <w:szCs w:val="24"/>
                </w:rPr>
              </m:ctrlPr>
            </m:den>
          </m:f>
        </m:oMath>
      </m:oMathPara>
    </w:p>
    <w:p>
      <w:pPr>
        <w:ind w:firstLine="420"/>
        <w:rPr>
          <w:rFonts w:hint="eastAsia"/>
          <w:sz w:val="24"/>
          <w:szCs w:val="24"/>
        </w:rPr>
      </w:pPr>
      <w:r>
        <w:rPr>
          <w:rFonts w:hint="eastAsia"/>
          <w:sz w:val="24"/>
          <w:szCs w:val="24"/>
        </w:rPr>
        <w:t>式中n 是样本数量，</w:t>
      </w:r>
      <w:r>
        <w:rPr>
          <w:sz w:val="24"/>
          <w:szCs w:val="24"/>
        </w:rPr>
        <w:t xml:space="preserve"> </w:t>
      </w:r>
      <w:r>
        <w:rPr>
          <w:rFonts w:hint="eastAsia"/>
          <w:sz w:val="24"/>
          <w:szCs w:val="24"/>
        </w:rPr>
        <w:t>r</w:t>
      </w:r>
      <w:r>
        <w:rPr>
          <w:rFonts w:hint="eastAsia"/>
          <w:sz w:val="24"/>
          <w:szCs w:val="24"/>
          <w:vertAlign w:val="subscript"/>
        </w:rPr>
        <w:t>s</w:t>
      </w:r>
      <w:r>
        <w:rPr>
          <w:rFonts w:hint="eastAsia"/>
          <w:sz w:val="24"/>
          <w:szCs w:val="24"/>
        </w:rPr>
        <w:t>=1 表示完全正相关。r</w:t>
      </w:r>
      <w:r>
        <w:rPr>
          <w:rFonts w:hint="eastAsia"/>
          <w:sz w:val="24"/>
          <w:szCs w:val="24"/>
          <w:vertAlign w:val="subscript"/>
        </w:rPr>
        <w:t>s</w:t>
      </w:r>
      <w:r>
        <w:rPr>
          <w:sz w:val="24"/>
          <w:szCs w:val="24"/>
        </w:rPr>
        <w:t xml:space="preserve"> =−1 </w:t>
      </w:r>
      <w:r>
        <w:rPr>
          <w:rFonts w:hint="eastAsia"/>
          <w:sz w:val="24"/>
          <w:szCs w:val="24"/>
        </w:rPr>
        <w:t>表示完全负相关。r</w:t>
      </w:r>
      <w:r>
        <w:rPr>
          <w:rFonts w:hint="eastAsia"/>
          <w:sz w:val="24"/>
          <w:szCs w:val="24"/>
          <w:vertAlign w:val="subscript"/>
        </w:rPr>
        <w:t>s</w:t>
      </w:r>
      <w:r>
        <w:rPr>
          <w:rFonts w:hint="eastAsia"/>
          <w:sz w:val="24"/>
          <w:szCs w:val="24"/>
        </w:rPr>
        <w:t xml:space="preserve"> =0 表示无相关关系</w:t>
      </w:r>
    </w:p>
    <w:p>
      <w:pPr>
        <w:rPr>
          <w:rFonts w:hint="eastAsia"/>
          <w:sz w:val="24"/>
          <w:szCs w:val="24"/>
        </w:rPr>
      </w:pPr>
      <w:r>
        <w:rPr>
          <w:rFonts w:hint="eastAsia"/>
          <w:sz w:val="24"/>
          <w:szCs w:val="24"/>
        </w:rPr>
        <w:t>（4）排序，投票，交集</w:t>
      </w:r>
    </w:p>
    <w:p>
      <w:pPr>
        <w:ind w:firstLine="480" w:firstLineChars="200"/>
        <w:rPr>
          <w:sz w:val="24"/>
          <w:szCs w:val="24"/>
        </w:rPr>
      </w:pPr>
      <w:r>
        <w:rPr>
          <w:rFonts w:hint="eastAsia"/>
          <w:sz w:val="24"/>
          <w:szCs w:val="24"/>
        </w:rPr>
        <w:t xml:space="preserve">通过对 </w:t>
      </w:r>
      <w:r>
        <w:rPr>
          <w:sz w:val="24"/>
          <w:szCs w:val="24"/>
        </w:rPr>
        <w:t>3</w:t>
      </w:r>
      <w:r>
        <w:rPr>
          <w:rFonts w:hint="eastAsia"/>
          <w:sz w:val="24"/>
          <w:szCs w:val="24"/>
        </w:rPr>
        <w:t>种不同方法筛选出的变量集进行比较，我们可以看出，不同的方法可以得到不同的特征集，但也有部分变量在每个变量集中重复出现。将每个变量集中的变量按照其是否出现分别赋值 1（出现）和 0（未出现），选择那些在多个变量集中值为 1 的变量进入候选集，对发生血肿扩张对应的</w:t>
      </w:r>
      <w:r>
        <w:rPr>
          <w:sz w:val="24"/>
          <w:szCs w:val="24"/>
        </w:rPr>
        <w:t>3</w:t>
      </w:r>
      <w:r>
        <w:rPr>
          <w:rFonts w:hint="eastAsia"/>
          <w:sz w:val="24"/>
          <w:szCs w:val="24"/>
        </w:rPr>
        <w:t>个候选集取交集，最终交集包含的筛选出的变量如表 5.4 所示。</w:t>
      </w:r>
    </w:p>
    <w:p>
      <w:pPr>
        <w:ind w:firstLine="480" w:firstLineChars="200"/>
        <w:rPr>
          <w:rFonts w:hint="eastAsia"/>
          <w:sz w:val="24"/>
          <w:szCs w:val="24"/>
        </w:rPr>
      </w:pPr>
    </w:p>
    <w:p>
      <w:pPr>
        <w:ind w:firstLine="420"/>
        <w:rPr>
          <w:sz w:val="24"/>
          <w:szCs w:val="24"/>
        </w:rPr>
      </w:pPr>
      <w:r>
        <w:rPr>
          <w:rFonts w:hint="eastAsia"/>
          <w:sz w:val="24"/>
          <w:szCs w:val="24"/>
        </w:rPr>
        <w:t>5</w:t>
      </w:r>
      <w:r>
        <w:rPr>
          <w:sz w:val="24"/>
          <w:szCs w:val="24"/>
        </w:rPr>
        <w:t xml:space="preserve">.1.3 </w:t>
      </w:r>
      <w:r>
        <w:rPr>
          <w:rFonts w:ascii="宋体" w:hAnsi="宋体"/>
          <w:color w:val="000000"/>
          <w:sz w:val="24"/>
          <w:szCs w:val="24"/>
        </w:rPr>
        <w:t>对比分析与模型验证</w:t>
      </w:r>
    </w:p>
    <w:p>
      <w:pPr>
        <w:rPr>
          <w:rFonts w:hint="eastAsia"/>
          <w:sz w:val="24"/>
          <w:szCs w:val="24"/>
        </w:rPr>
      </w:pPr>
      <w:r>
        <w:rPr>
          <w:sz w:val="24"/>
          <w:szCs w:val="24"/>
        </w:rPr>
        <w:tab/>
      </w:r>
      <w:r>
        <w:rPr>
          <w:sz w:val="24"/>
          <w:szCs w:val="24"/>
        </w:rPr>
        <w:tab/>
      </w:r>
      <w:r>
        <w:rPr>
          <w:rFonts w:hint="eastAsia"/>
          <w:sz w:val="24"/>
          <w:szCs w:val="24"/>
        </w:rPr>
        <w:t xml:space="preserve">本文对“表1”、“表2”和“表3”的数据共 </w:t>
      </w:r>
      <w:r>
        <w:rPr>
          <w:sz w:val="24"/>
          <w:szCs w:val="24"/>
        </w:rPr>
        <w:t>100</w:t>
      </w:r>
      <w:r>
        <w:rPr>
          <w:rFonts w:hint="eastAsia"/>
          <w:sz w:val="24"/>
          <w:szCs w:val="24"/>
        </w:rPr>
        <w:t xml:space="preserve"> 条按 8：2划分训练集和测试集，统一采用 5 折交叉验证的方式对包括 MLP、 Decision Tree、 AdaBoost 等 11 个回归预测模型进行验证，检验其平均精度。采用</w:t>
      </w:r>
      <w:r>
        <w:rPr>
          <w:sz w:val="24"/>
          <w:szCs w:val="28"/>
        </w:rPr>
        <w:t>AUC</w:t>
      </w:r>
      <w:r>
        <w:rPr>
          <w:rFonts w:hint="eastAsia"/>
          <w:sz w:val="24"/>
          <w:szCs w:val="28"/>
        </w:rPr>
        <w:t>为、</w:t>
      </w:r>
      <w:r>
        <w:rPr>
          <w:sz w:val="24"/>
          <w:szCs w:val="28"/>
        </w:rPr>
        <w:t>Accuracy</w:t>
      </w:r>
      <w:r>
        <w:rPr>
          <w:rFonts w:hint="eastAsia"/>
          <w:sz w:val="24"/>
          <w:szCs w:val="28"/>
        </w:rPr>
        <w:t>为、</w:t>
      </w:r>
      <w:r>
        <w:rPr>
          <w:sz w:val="24"/>
          <w:szCs w:val="28"/>
        </w:rPr>
        <w:t>Precision</w:t>
      </w:r>
      <w:r>
        <w:rPr>
          <w:rFonts w:hint="eastAsia"/>
          <w:sz w:val="24"/>
          <w:szCs w:val="28"/>
        </w:rPr>
        <w:t>为、召回率</w:t>
      </w:r>
      <w:r>
        <w:rPr>
          <w:rFonts w:hint="eastAsia"/>
          <w:sz w:val="24"/>
          <w:szCs w:val="24"/>
        </w:rPr>
        <w:t>作为 4 个评价指标来确定最优回归预测模型。</w:t>
      </w:r>
    </w:p>
    <w:p>
      <w:pPr>
        <w:ind w:firstLine="480" w:firstLineChars="200"/>
        <w:rPr>
          <w:rFonts w:hint="eastAsia"/>
          <w:sz w:val="24"/>
          <w:szCs w:val="24"/>
        </w:rPr>
      </w:pPr>
      <w:r>
        <w:rPr>
          <w:rFonts w:hint="eastAsia"/>
          <w:sz w:val="24"/>
          <w:szCs w:val="24"/>
        </w:rPr>
        <w:t>以 10cm 湿度(kg/m2)的模型为例（其他深度的土壤湿度预测实验对比效果类似），</w:t>
      </w:r>
    </w:p>
    <w:p>
      <w:pPr>
        <w:rPr>
          <w:rFonts w:hint="eastAsia"/>
          <w:sz w:val="24"/>
          <w:szCs w:val="24"/>
        </w:rPr>
      </w:pPr>
      <w:r>
        <w:rPr>
          <w:rFonts w:hint="eastAsia"/>
          <w:sz w:val="24"/>
          <w:szCs w:val="24"/>
        </w:rPr>
        <w:t>各个模型交叉验证的最终实验结果如图 5.11 所示。设置合适的参数对机器学习方法</w:t>
      </w:r>
    </w:p>
    <w:p>
      <w:pPr>
        <w:rPr>
          <w:rFonts w:hint="eastAsia"/>
          <w:sz w:val="24"/>
          <w:szCs w:val="24"/>
        </w:rPr>
      </w:pPr>
      <w:r>
        <w:rPr>
          <w:rFonts w:hint="eastAsia"/>
          <w:sz w:val="24"/>
          <w:szCs w:val="24"/>
        </w:rPr>
        <w:t>十分重要，为了保证实验结果的客观性和可对比性，这里用到的模型均采用默认参</w:t>
      </w:r>
    </w:p>
    <w:p>
      <w:pPr>
        <w:rPr>
          <w:sz w:val="24"/>
          <w:szCs w:val="24"/>
        </w:rPr>
      </w:pPr>
      <w:r>
        <w:rPr>
          <w:rFonts w:hint="eastAsia"/>
          <w:sz w:val="24"/>
          <w:szCs w:val="24"/>
        </w:rPr>
        <w:t>数。</w:t>
      </w:r>
    </w:p>
    <w:p>
      <w:pPr>
        <w:rPr>
          <w:rFonts w:hint="eastAsia"/>
          <w:sz w:val="24"/>
          <w:szCs w:val="24"/>
        </w:rPr>
      </w:pPr>
      <w:r>
        <w:rPr>
          <w:sz w:val="24"/>
          <w:szCs w:val="24"/>
        </w:rPr>
        <w:tab/>
      </w:r>
      <w:r>
        <w:rPr>
          <w:sz w:val="24"/>
          <w:szCs w:val="24"/>
        </w:rPr>
        <w:t xml:space="preserve">5.1.4 </w:t>
      </w:r>
      <w:r>
        <w:rPr>
          <w:rFonts w:hint="eastAsia"/>
          <w:sz w:val="24"/>
          <w:szCs w:val="24"/>
        </w:rPr>
        <w:t>参数调优及求解</w:t>
      </w:r>
    </w:p>
    <w:p>
      <w:pPr>
        <w:pStyle w:val="3"/>
        <w:spacing w:line="240" w:lineRule="auto"/>
        <w:rPr>
          <w:rFonts w:hint="eastAsia" w:ascii="黑体" w:hAnsi="黑体" w:eastAsia="黑体"/>
          <w:b w:val="0"/>
          <w:bCs w:val="0"/>
          <w:sz w:val="28"/>
          <w:szCs w:val="28"/>
          <w:lang w:eastAsia="zh-CN"/>
        </w:rPr>
      </w:pPr>
      <w:r>
        <w:rPr>
          <w:rFonts w:hint="eastAsia" w:ascii="黑体" w:hAnsi="黑体" w:eastAsia="黑体"/>
          <w:b w:val="0"/>
          <w:bCs w:val="0"/>
          <w:sz w:val="28"/>
          <w:szCs w:val="28"/>
          <w:lang w:eastAsia="zh-CN"/>
        </w:rPr>
        <w:t>六、问题二模型的建立与求解</w:t>
      </w:r>
      <w:bookmarkEnd w:id="12"/>
    </w:p>
    <w:p>
      <w:pPr>
        <w:keepNext w:val="0"/>
        <w:keepLines w:val="0"/>
        <w:widowControl/>
        <w:suppressLineNumbers w:val="0"/>
        <w:ind w:left="0" w:firstLine="420"/>
        <w:jc w:val="left"/>
      </w:pPr>
      <w:r>
        <w:rPr>
          <w:rFonts w:ascii="宋体" w:hAnsi="宋体" w:eastAsia="宋体" w:cs="宋体"/>
          <w:kern w:val="0"/>
          <w:sz w:val="24"/>
          <w:szCs w:val="24"/>
          <w:lang w:val="en-US" w:eastAsia="zh-CN" w:bidi="ar"/>
        </w:rPr>
        <w:t>问题2由4小问组成。</w:t>
      </w:r>
    </w:p>
    <w:p>
      <w:pPr>
        <w:keepNext w:val="0"/>
        <w:keepLines w:val="0"/>
        <w:widowControl/>
        <w:suppressLineNumbers w:val="0"/>
        <w:jc w:val="left"/>
      </w:pPr>
      <w:r>
        <w:rPr>
          <w:rFonts w:ascii="宋体" w:hAnsi="宋体" w:eastAsia="宋体" w:cs="宋体"/>
          <w:kern w:val="0"/>
          <w:sz w:val="24"/>
          <w:szCs w:val="24"/>
          <w:lang w:val="en-US" w:eastAsia="zh-CN" w:bidi="ar"/>
        </w:rPr>
        <w:t>其中，问题a属于模型拟合类型。要求分析全体患者水肿体积与时间之间的关系。难点在于该时间是否应该考虑多次随访记录。假设首次影像检查是在治疗前，第一次随访检查是在治疗后。第一次随访所检测到的水肿体积势必会受到治疗方式等外部因素的影响，无法与时间保持唯一相关。由于每一名患者从发病到首次影像检查时间间隔不尽相同，且相邻随访时间间隔不固定。这就导致即使是在同一个时间点，有的患者可能已经接受过治疗，有的则可能尚未进行首次影像检查。即固定的时间点对不同人是否已经接受过治疗具有歧义性，而是否接受过治疗会直接影响到水肿体积。因为治疗前后水肿体积值不是同一量级，所以无法通过简单的平均去融合固定时间点的水肿体积值。综上，为了避免这种风险，选择研究发病到首次影像检查时间间隔与水肿体积的关系。因为患者从发病到首次影像检查未经过治疗，水肿体积仅由患者个人信息决定，且后者不随时间对水肿体积产生影响，此时水肿体积仅与时间相关。考虑到自变量是时间，可以构建并训练ARIMA时序模型，用WOA算法优化超参数并用5折交叉验证说明模型质量，最后计算残差。</w:t>
      </w:r>
    </w:p>
    <w:p>
      <w:pPr>
        <w:keepNext w:val="0"/>
        <w:keepLines w:val="0"/>
        <w:widowControl/>
        <w:suppressLineNumbers w:val="0"/>
        <w:jc w:val="left"/>
      </w:pPr>
      <w:r>
        <w:rPr>
          <w:rFonts w:ascii="宋体" w:hAnsi="宋体" w:eastAsia="宋体" w:cs="宋体"/>
          <w:kern w:val="0"/>
          <w:sz w:val="24"/>
          <w:szCs w:val="24"/>
          <w:lang w:val="en-US" w:eastAsia="zh-CN" w:bidi="ar"/>
        </w:rPr>
        <w:t>问题b与a类似，因而也选择发病到首次影像检查时间间隔作为时序自变量。不同之处在于，需要先选择特征对患者聚类分组，再训练若干模型分别计算亚组残差。首先根据肘部法确定合适的组数，在聚类算法的选择上，使用了KMeans,MiniBatchKMeans,SpectralClustering,AgglomerativeClustering,Birch共5种聚类算法，同时用轮廓系数，Calinski-Harabaz Index和Davies-Bouldin Index作为评估标准，选择最佳的AgglomerativeClustering聚类结果。对每一类亚组都分别使用1至5次多项式、指数和对数拟合。根据R2系数选择最佳拟合方式并计算亚组残差。</w:t>
      </w:r>
    </w:p>
    <w:p>
      <w:pPr>
        <w:keepNext w:val="0"/>
        <w:keepLines w:val="0"/>
        <w:widowControl/>
        <w:suppressLineNumbers w:val="0"/>
        <w:jc w:val="left"/>
      </w:pPr>
      <w:r>
        <w:rPr>
          <w:rFonts w:ascii="宋体" w:hAnsi="宋体" w:eastAsia="宋体" w:cs="宋体"/>
          <w:kern w:val="0"/>
          <w:sz w:val="24"/>
          <w:szCs w:val="24"/>
          <w:lang w:val="en-US" w:eastAsia="zh-CN" w:bidi="ar"/>
        </w:rPr>
        <w:t>问题c属于相关性分析，难点在于水肿体积进展模式特征的确定。定义相邻随访记录单位时间内水肿体积变化量为此特征，计算治疗方法与其相关性。</w:t>
      </w:r>
    </w:p>
    <w:p>
      <w:pPr>
        <w:keepNext w:val="0"/>
        <w:keepLines w:val="0"/>
        <w:widowControl/>
        <w:suppressLineNumbers w:val="0"/>
        <w:jc w:val="left"/>
      </w:pPr>
      <w:r>
        <w:rPr>
          <w:rFonts w:ascii="宋体" w:hAnsi="宋体" w:eastAsia="宋体" w:cs="宋体"/>
          <w:kern w:val="0"/>
          <w:sz w:val="24"/>
          <w:szCs w:val="24"/>
          <w:lang w:val="en-US" w:eastAsia="zh-CN" w:bidi="ar"/>
        </w:rPr>
        <w:t>问题d与c相似，需要注意的是应该研究患者接受治疗后，治疗方式与血肿体积和水肿体积的相关性。因而直接计算治疗方式与多次随访的血肿体积和水肿体积的相关性即可，不必考虑首次检查的血肿体积和水肿体积。</w:t>
      </w:r>
    </w:p>
    <w:p>
      <w:pPr>
        <w:rPr>
          <w:lang w:eastAsia="zh-CN"/>
        </w:rPr>
      </w:pPr>
    </w:p>
    <w:p>
      <w:pPr>
        <w:pStyle w:val="3"/>
        <w:keepNext w:val="0"/>
        <w:keepLines w:val="0"/>
        <w:widowControl/>
        <w:suppressLineNumbers w:val="0"/>
      </w:pPr>
      <w:r>
        <w:t>6.1 算法流程</w:t>
      </w:r>
    </w:p>
    <w:p>
      <w:pPr>
        <w:rPr>
          <w:lang w:val="zh-CN" w:eastAsia="zh-CN"/>
        </w:rPr>
      </w:pPr>
      <w:r>
        <w:rPr>
          <w:lang w:val="zh-CN" w:eastAsia="zh-CN"/>
        </w:rPr>
        <w:drawing>
          <wp:inline distT="0" distB="0" distL="0" distR="0">
            <wp:extent cx="2959735" cy="4598670"/>
            <wp:effectExtent l="0" t="0" r="1206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959735" cy="4598670"/>
                    </a:xfrm>
                    <a:prstGeom prst="rect">
                      <a:avLst/>
                    </a:prstGeom>
                  </pic:spPr>
                </pic:pic>
              </a:graphicData>
            </a:graphic>
          </wp:inline>
        </w:drawing>
      </w:r>
    </w:p>
    <w:p>
      <w:pPr>
        <w:rPr>
          <w:lang w:val="zh-CN" w:eastAsia="zh-CN"/>
        </w:rPr>
      </w:pPr>
      <w:r>
        <w:rPr>
          <w:lang w:val="zh-CN" w:eastAsia="zh-CN"/>
        </w:rPr>
        <w:drawing>
          <wp:inline distT="0" distB="0" distL="0" distR="0">
            <wp:extent cx="3329305" cy="5249545"/>
            <wp:effectExtent l="0" t="0" r="444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329305" cy="5249545"/>
                    </a:xfrm>
                    <a:prstGeom prst="rect">
                      <a:avLst/>
                    </a:prstGeom>
                  </pic:spPr>
                </pic:pic>
              </a:graphicData>
            </a:graphic>
          </wp:inline>
        </w:drawing>
      </w:r>
    </w:p>
    <w:p>
      <w:pPr>
        <w:ind w:firstLine="420"/>
        <w:rPr>
          <w:lang w:val="zh-CN" w:eastAsia="zh-CN"/>
        </w:rPr>
      </w:pPr>
      <w:r>
        <w:rPr>
          <w:lang w:val="zh-CN" w:eastAsia="zh-CN"/>
        </w:rPr>
        <w:drawing>
          <wp:inline distT="0" distB="0" distL="0" distR="0">
            <wp:extent cx="2526030" cy="3502025"/>
            <wp:effectExtent l="0" t="0" r="762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526030" cy="3502025"/>
                    </a:xfrm>
                    <a:prstGeom prst="rect">
                      <a:avLst/>
                    </a:prstGeom>
                  </pic:spPr>
                </pic:pic>
              </a:graphicData>
            </a:graphic>
          </wp:inline>
        </w:drawing>
      </w:r>
    </w:p>
    <w:p>
      <w:pPr>
        <w:ind w:firstLine="420"/>
        <w:rPr>
          <w:rFonts w:hint="eastAsia"/>
          <w:lang w:val="zh-CN" w:eastAsia="zh-CN"/>
        </w:rPr>
      </w:pPr>
      <w:r>
        <w:rPr>
          <w:lang w:val="zh-CN" w:eastAsia="zh-CN"/>
        </w:rPr>
        <w:drawing>
          <wp:inline distT="0" distB="0" distL="0" distR="0">
            <wp:extent cx="2752725" cy="24574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752725" cy="2457450"/>
                    </a:xfrm>
                    <a:prstGeom prst="rect">
                      <a:avLst/>
                    </a:prstGeom>
                  </pic:spPr>
                </pic:pic>
              </a:graphicData>
            </a:graphic>
          </wp:inline>
        </w:drawing>
      </w:r>
      <w:bookmarkStart w:id="31" w:name="_GoBack"/>
      <w:bookmarkEnd w:id="31"/>
    </w:p>
    <w:p>
      <w:pPr>
        <w:pStyle w:val="3"/>
        <w:keepNext w:val="0"/>
        <w:keepLines w:val="0"/>
        <w:widowControl/>
        <w:suppressLineNumbers w:val="0"/>
      </w:pPr>
      <w:r>
        <w:t>6.2 模型说明</w:t>
      </w:r>
    </w:p>
    <w:p>
      <w:pPr>
        <w:pStyle w:val="4"/>
        <w:keepNext w:val="0"/>
        <w:keepLines w:val="0"/>
        <w:widowControl/>
        <w:suppressLineNumbers w:val="0"/>
      </w:pPr>
      <w:r>
        <w:t>6.2.a</w:t>
      </w:r>
    </w:p>
    <w:p>
      <w:pPr>
        <w:pStyle w:val="5"/>
        <w:keepNext w:val="0"/>
        <w:keepLines w:val="0"/>
        <w:widowControl/>
        <w:suppressLineNumbers w:val="0"/>
      </w:pPr>
      <w:r>
        <w:t>ARIMA：</w:t>
      </w:r>
    </w:p>
    <w:p/>
    <w:p>
      <w:pPr>
        <w:ind w:firstLine="480"/>
        <w:rPr>
          <w:sz w:val="24"/>
          <w:szCs w:val="28"/>
        </w:rPr>
      </w:pPr>
      <w:r>
        <w:rPr>
          <w:rFonts w:hint="eastAsia"/>
          <w:sz w:val="24"/>
          <w:szCs w:val="28"/>
          <w:lang w:val="en-US" w:eastAsia="zh-CN"/>
        </w:rPr>
        <w:t>本问中，使用</w:t>
      </w:r>
      <w:r>
        <w:rPr>
          <w:rFonts w:hint="eastAsia"/>
          <w:sz w:val="24"/>
          <w:szCs w:val="28"/>
        </w:rPr>
        <w:t>差分自回归平移(Autoregressive Integrated Moving Average，ARIMA)模型</w:t>
      </w:r>
      <w:r>
        <w:rPr>
          <w:rFonts w:hint="eastAsia"/>
          <w:sz w:val="24"/>
          <w:szCs w:val="28"/>
          <w:lang w:val="en-US" w:eastAsia="zh-CN"/>
        </w:rPr>
        <w:t>来</w:t>
      </w:r>
      <w:r>
        <w:rPr>
          <w:rFonts w:ascii="宋体" w:hAnsi="宋体" w:eastAsia="宋体" w:cs="宋体"/>
          <w:kern w:val="0"/>
          <w:sz w:val="24"/>
          <w:szCs w:val="24"/>
          <w:lang w:val="en-US" w:eastAsia="zh-CN" w:bidi="ar"/>
        </w:rPr>
        <w:t>研究发病到首次影像检查时间间隔与水肿体积的关系</w:t>
      </w:r>
      <w:r>
        <w:rPr>
          <w:rFonts w:hint="eastAsia" w:ascii="宋体" w:hAnsi="宋体" w:cs="宋体"/>
          <w:kern w:val="0"/>
          <w:sz w:val="24"/>
          <w:szCs w:val="24"/>
          <w:lang w:val="en-US" w:eastAsia="zh-CN" w:bidi="ar"/>
        </w:rPr>
        <w:t>。</w:t>
      </w:r>
      <w:r>
        <w:t>ARIMA</w:t>
      </w:r>
      <w:r>
        <w:rPr>
          <w:rFonts w:hint="eastAsia"/>
          <w:sz w:val="24"/>
          <w:szCs w:val="28"/>
          <w:lang w:val="en-US" w:eastAsia="zh-CN"/>
        </w:rPr>
        <w:t>可以有效地预测时间序列。如果</w:t>
      </w:r>
      <w:r>
        <w:rPr>
          <w:rFonts w:hint="eastAsia"/>
          <w:sz w:val="24"/>
          <w:szCs w:val="28"/>
        </w:rPr>
        <w:t>时间序列具有趋势，则对其作差分后变为平稳随机序列，再用平稳时间序列去描述这一随机过程。运用最佳拟合的模型，</w:t>
      </w:r>
      <w:r>
        <w:rPr>
          <w:rFonts w:hint="eastAsia"/>
          <w:sz w:val="24"/>
          <w:szCs w:val="28"/>
          <w:lang w:val="en-US" w:eastAsia="zh-CN"/>
        </w:rPr>
        <w:t>对</w:t>
      </w:r>
      <w:r>
        <w:rPr>
          <w:rFonts w:hint="eastAsia"/>
          <w:sz w:val="24"/>
          <w:szCs w:val="28"/>
        </w:rPr>
        <w:t>过去、现在的时间序列观测值对未来数据进行预测</w:t>
      </w:r>
      <w:r>
        <w:rPr>
          <w:sz w:val="24"/>
          <w:szCs w:val="28"/>
        </w:rPr>
        <w:fldChar w:fldCharType="begin"/>
      </w:r>
      <w:r>
        <w:rPr>
          <w:rFonts w:hint="eastAsia"/>
          <w:sz w:val="24"/>
          <w:szCs w:val="28"/>
        </w:rPr>
        <w:instrText xml:space="preserve"> ADDIN EN.CITE &lt;EndNote&gt;&lt;Cite&gt;&lt;Author&gt;童明荣&lt;/Author&gt;&lt;Year&gt;2008&lt;/Year&gt;&lt;RecNum&gt;74&lt;/RecNum&gt;&lt;DisplayText&gt;[1]&lt;/DisplayText&gt;&lt;record&gt;&lt;rec-number&gt;74&lt;/rec-number&gt;&lt;foreign-keys&gt;&lt;key app="EN" db-id="pvfzt2x90vtd9ieadsv5s5vgaffrepftewaz" timestamp="1695476707"&gt;74&lt;/key&gt;&lt;/foreign-keys&gt;&lt;ref-type name="Journal Article"&gt;17&lt;/ref-type&gt;&lt;contributors&gt;&lt;authors&gt;&lt;author&gt;童明荣&lt;/author&gt;&lt;author&gt;薛恒新&lt;/author&gt;&lt;author&gt;林琳&lt;/author&gt;&lt;/authors&gt;&lt;/contributors&gt;&lt;auth-address&gt;南京理工大学经济管理学院,南京理工大学经济管理学院,南京理工大学经济管理学院 江苏南京210094,江苏南京210094,江苏南京210094&lt;/auth-address&gt;&lt;titles&gt;&lt;title&gt;基于季节ARIMA模型的公路交通量预测&lt;/title&gt;&lt;secondary-title&gt;公路交通科技&lt;/secondary-title&gt;&lt;/titles&gt;&lt;periodical&gt;&lt;full-title&gt;公路交通科技&lt;/full-title&gt;&lt;/periodical&gt;&lt;pages&gt;124-128&lt;/pages&gt;&lt;number&gt;01&lt;/number&gt;&lt;keywords&gt;&lt;keyword&gt;交通工程&lt;/keyword&gt;&lt;keyword&gt;交通量&lt;/keyword&gt;&lt;keyword&gt;季节ARIMA模型&lt;/keyword&gt;&lt;keyword&gt;预测&lt;/keyword&gt;&lt;/keywords&gt;&lt;dates&gt;&lt;year&gt;2008&lt;/year&gt;&lt;/dates&gt;&lt;isbn&gt;1002-0268&lt;/isbn&gt;&lt;call-num&gt;11-2279/U&lt;/call-num&gt;&lt;urls&gt;&lt;/urls&gt;&lt;remote-database-provider&gt;Cnki&lt;/remote-database-provider&gt;&lt;/record&gt;&lt;/Cite&gt;&lt;/EndNote&gt;</w:instrText>
      </w:r>
      <w:r>
        <w:rPr>
          <w:sz w:val="24"/>
          <w:szCs w:val="28"/>
        </w:rPr>
        <w:fldChar w:fldCharType="separate"/>
      </w:r>
      <w:r>
        <w:rPr>
          <w:sz w:val="24"/>
          <w:szCs w:val="28"/>
        </w:rPr>
        <w:t>[1]</w:t>
      </w:r>
      <w:r>
        <w:rPr>
          <w:sz w:val="24"/>
          <w:szCs w:val="28"/>
        </w:rPr>
        <w:fldChar w:fldCharType="end"/>
      </w:r>
      <w:r>
        <w:rPr>
          <w:rFonts w:hint="eastAsia"/>
          <w:sz w:val="24"/>
          <w:szCs w:val="28"/>
        </w:rPr>
        <w:t>。ARIMA(p,d,q)结构关系如下：</w:t>
      </w:r>
    </w:p>
    <w:p>
      <w:pPr>
        <w:ind w:firstLine="480"/>
      </w:pPr>
      <w:r>
        <w:drawing>
          <wp:inline distT="0" distB="0" distL="114300" distR="114300">
            <wp:extent cx="4976495" cy="1378585"/>
            <wp:effectExtent l="0" t="0" r="14605" b="120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7"/>
                    <a:stretch>
                      <a:fillRect/>
                    </a:stretch>
                  </pic:blipFill>
                  <pic:spPr>
                    <a:xfrm>
                      <a:off x="0" y="0"/>
                      <a:ext cx="4976495" cy="1378585"/>
                    </a:xfrm>
                    <a:prstGeom prst="rect">
                      <a:avLst/>
                    </a:prstGeom>
                    <a:noFill/>
                    <a:ln>
                      <a:noFill/>
                    </a:ln>
                  </pic:spPr>
                </pic:pic>
              </a:graphicData>
            </a:graphic>
          </wp:inline>
        </w:drawing>
      </w:r>
    </w:p>
    <w:p>
      <w:pPr>
        <w:pStyle w:val="14"/>
        <w:keepNext w:val="0"/>
        <w:keepLines w:val="0"/>
        <w:widowControl/>
        <w:suppressLineNumbers w:val="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模型结合了三种基本方法：</w:t>
      </w:r>
    </w:p>
    <w:p>
      <w:pPr>
        <w:keepNext w:val="0"/>
        <w:keepLines w:val="0"/>
        <w:widowControl/>
        <w:numPr>
          <w:ilvl w:val="0"/>
          <w:numId w:val="3"/>
        </w:numPr>
        <w:suppressLineNumbers w:val="0"/>
        <w:spacing w:before="0" w:beforeAutospacing="1" w:after="0" w:afterAutospacing="1"/>
        <w:ind w:left="720" w:hanging="36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自回归（AR） - 在自回归的一个给定的时间序列数据在他们自己的滞后值，这是由在模型中的“P”值表示回归的值。</w:t>
      </w:r>
    </w:p>
    <w:p>
      <w:pPr>
        <w:keepNext w:val="0"/>
        <w:keepLines w:val="0"/>
        <w:widowControl/>
        <w:numPr>
          <w:ilvl w:val="0"/>
          <w:numId w:val="3"/>
        </w:numPr>
        <w:suppressLineNumbers w:val="0"/>
        <w:spacing w:before="0" w:beforeAutospacing="1" w:after="0" w:afterAutospacing="1"/>
        <w:ind w:left="720" w:hanging="36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差分（I-for Integrated） - 这涉及对时间序列数据进行差分以消除趋势并将非平稳时间序列转换为平稳时间序列。这由模型中的“d”值表示。如果d = 1，则查看两个时间序列条目之间的差分，如果d = 2，则查看在d = 1处获得的差分的差分，等等。</w:t>
      </w:r>
    </w:p>
    <w:p>
      <w:pPr>
        <w:keepNext w:val="0"/>
        <w:keepLines w:val="0"/>
        <w:widowControl/>
        <w:numPr>
          <w:ilvl w:val="0"/>
          <w:numId w:val="3"/>
        </w:numPr>
        <w:suppressLineNumbers w:val="0"/>
        <w:spacing w:before="0" w:beforeAutospacing="1" w:after="0" w:afterAutospacing="1"/>
        <w:ind w:left="720" w:hanging="36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移动平均线（MA） - 模型的移动平均性质由“q”值表示，“q”值是误差项的滞后值的数量。</w:t>
      </w:r>
    </w:p>
    <w:p>
      <w:pPr>
        <w:rPr>
          <w:rFonts w:hint="default" w:eastAsia="宋体"/>
          <w:sz w:val="24"/>
          <w:szCs w:val="28"/>
          <w:lang w:val="en-US" w:eastAsia="zh-CN"/>
        </w:rPr>
      </w:pPr>
      <w:r>
        <w:rPr>
          <w:rFonts w:hint="eastAsia"/>
          <w:sz w:val="24"/>
          <w:szCs w:val="28"/>
          <w:lang w:val="en-US" w:eastAsia="zh-CN"/>
        </w:rPr>
        <w:t>ARIMA模型对数据的处理方式如下：</w:t>
      </w:r>
    </w:p>
    <w:p>
      <w:pPr>
        <w:pStyle w:val="14"/>
        <w:keepNext w:val="0"/>
        <w:keepLines w:val="0"/>
        <w:widowControl/>
        <w:suppressLineNumbers w:val="0"/>
        <w:rPr>
          <w:rFonts w:hint="default" w:ascii="宋体" w:hAnsi="宋体" w:eastAsia="宋体" w:cs="宋体"/>
          <w:i/>
          <w:iCs/>
          <w:kern w:val="0"/>
          <w:sz w:val="24"/>
          <w:szCs w:val="24"/>
          <w:lang w:val="en-US" w:eastAsia="zh-CN" w:bidi="ar"/>
        </w:rPr>
      </w:pPr>
      <w:r>
        <w:rPr>
          <w:rFonts w:ascii="宋体" w:hAnsi="宋体" w:eastAsia="宋体" w:cs="宋体"/>
          <w:i/>
          <w:iCs/>
          <w:kern w:val="0"/>
          <w:sz w:val="24"/>
          <w:szCs w:val="24"/>
          <w:lang w:val="en-US" w:eastAsia="zh-CN" w:bidi="ar"/>
        </w:rPr>
        <w:t>第1步：</w:t>
      </w:r>
      <w:r>
        <w:rPr>
          <w:rFonts w:hint="eastAsia" w:ascii="宋体" w:hAnsi="宋体" w:eastAsia="宋体" w:cs="宋体"/>
          <w:i/>
          <w:iCs/>
          <w:kern w:val="0"/>
          <w:sz w:val="24"/>
          <w:szCs w:val="24"/>
          <w:lang w:val="en-US" w:eastAsia="zh-CN" w:bidi="ar"/>
        </w:rPr>
        <w:t>检查数据是否平稳且相关</w:t>
      </w:r>
    </w:p>
    <w:p>
      <w:pPr>
        <w:pStyle w:val="14"/>
        <w:keepNext w:val="0"/>
        <w:keepLines w:val="0"/>
        <w:widowControl/>
        <w:suppressLineNumbers w:val="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使用Augmented Dickey-Fuller单位根测试测试平稳性。对于平稳的时间序列，由ADF测试得到的p值必须小于0.05或5％。如果p值大于0.05或5％，则可以得出结论：时间序列具有单位根，这意味着它是一个非平稳过程。为了将非平稳过程转换为平稳过程，应用差分方法。</w:t>
      </w:r>
      <w:r>
        <w:rPr>
          <w:rFonts w:hint="eastAsia" w:ascii="宋体" w:hAnsi="宋体" w:eastAsia="宋体" w:cs="宋体"/>
          <w:kern w:val="0"/>
          <w:sz w:val="24"/>
          <w:szCs w:val="24"/>
          <w:lang w:val="en-US" w:eastAsia="zh-CN" w:bidi="ar"/>
        </w:rPr>
        <w:t>将</w:t>
      </w:r>
      <w:r>
        <w:rPr>
          <w:rFonts w:ascii="宋体" w:hAnsi="宋体" w:eastAsia="宋体" w:cs="宋体"/>
          <w:kern w:val="0"/>
          <w:sz w:val="24"/>
          <w:szCs w:val="24"/>
          <w:lang w:val="en-US" w:eastAsia="zh-CN" w:bidi="ar"/>
        </w:rPr>
        <w:t>差分值形成新的时间序列数据集</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可以连续多次应用差分方法，产生“一阶差分”，“</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"https://www.zhihu.com/search?q=%E4%BA%8C%E9%98%B6%E5%B7%AE%E5%88%86&amp;search_source=Entity&amp;hybrid_search_source=Entity&amp;hybrid_search_extra={"sourceType":"answer","sourceId":1595121601}" \t "_blank"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二阶差分</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”等。应用适当的差分顺序（d）使时间序列平稳。</w:t>
      </w:r>
    </w:p>
    <w:p>
      <w:pPr>
        <w:pStyle w:val="14"/>
        <w:keepNext w:val="0"/>
        <w:keepLines w:val="0"/>
        <w:widowControl/>
        <w:suppressLineNumbers w:val="0"/>
        <w:rPr>
          <w:rFonts w:hint="default" w:ascii="宋体" w:hAnsi="宋体" w:eastAsia="宋体" w:cs="宋体"/>
          <w:i/>
          <w:iCs/>
          <w:kern w:val="0"/>
          <w:sz w:val="24"/>
          <w:szCs w:val="24"/>
          <w:lang w:val="en-US" w:eastAsia="zh-CN" w:bidi="ar"/>
        </w:rPr>
      </w:pPr>
      <w:r>
        <w:rPr>
          <w:rFonts w:ascii="宋体" w:hAnsi="宋体" w:eastAsia="宋体" w:cs="宋体"/>
          <w:i/>
          <w:iCs/>
          <w:kern w:val="0"/>
          <w:sz w:val="24"/>
          <w:szCs w:val="24"/>
          <w:lang w:val="en-US" w:eastAsia="zh-CN" w:bidi="ar"/>
        </w:rPr>
        <w:t>第2步：</w:t>
      </w:r>
      <w:r>
        <w:rPr>
          <w:rFonts w:hint="eastAsia" w:ascii="宋体" w:hAnsi="宋体" w:eastAsia="宋体" w:cs="宋体"/>
          <w:i/>
          <w:iCs/>
          <w:kern w:val="0"/>
          <w:sz w:val="24"/>
          <w:szCs w:val="24"/>
          <w:lang w:val="en-US" w:eastAsia="zh-CN" w:bidi="ar"/>
        </w:rPr>
        <w:t>确定p d q</w:t>
      </w:r>
    </w:p>
    <w:p>
      <w:pPr>
        <w:pStyle w:val="14"/>
        <w:keepNext w:val="0"/>
        <w:keepLines w:val="0"/>
        <w:widowControl/>
        <w:suppressLineNumbers w:val="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通过</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"https://www.zhihu.com/search?q=%E8%87%AA%E7%9B%B8%E5%85%B3%E5%87%BD%E6%95%B0&amp;search_source=Entity&amp;hybrid_search_source=Entity&amp;hybrid_search_extra={"sourceType":"answer","sourceId":1595121601}" \t "_blank"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自相关函数</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（ACF）和偏相关函数（PACF）来确定自回归（AR）和移动平均（MA）过程的适当顺序</w:t>
      </w:r>
      <w:r>
        <w:rPr>
          <w:rFonts w:hint="eastAsia" w:ascii="宋体" w:hAnsi="宋体" w:eastAsia="宋体" w:cs="宋体"/>
          <w:kern w:val="0"/>
          <w:sz w:val="24"/>
          <w:szCs w:val="24"/>
          <w:lang w:val="en-US" w:eastAsia="zh-CN" w:bidi="ar"/>
        </w:rPr>
        <w:t>，从而确定p,d,q</w:t>
      </w:r>
      <w:r>
        <w:rPr>
          <w:rFonts w:ascii="宋体" w:hAnsi="宋体" w:eastAsia="宋体" w:cs="宋体"/>
          <w:kern w:val="0"/>
          <w:sz w:val="24"/>
          <w:szCs w:val="24"/>
          <w:lang w:val="en-US" w:eastAsia="zh-CN" w:bidi="ar"/>
        </w:rPr>
        <w:t>。对于AR模型，ACF将以指数方式衰减，PACF将用于识别AR模型的顺序（p）。如果在PACF上的滞后1处有一个显着峰值，那么</w:t>
      </w:r>
      <w:r>
        <w:rPr>
          <w:rFonts w:hint="eastAsia" w:ascii="宋体" w:hAnsi="宋体" w:eastAsia="宋体" w:cs="宋体"/>
          <w:kern w:val="0"/>
          <w:sz w:val="24"/>
          <w:szCs w:val="24"/>
          <w:lang w:val="en-US" w:eastAsia="zh-CN" w:bidi="ar"/>
        </w:rPr>
        <w:t>就会</w:t>
      </w:r>
      <w:r>
        <w:rPr>
          <w:rFonts w:ascii="宋体" w:hAnsi="宋体" w:eastAsia="宋体" w:cs="宋体"/>
          <w:kern w:val="0"/>
          <w:sz w:val="24"/>
          <w:szCs w:val="24"/>
          <w:lang w:val="en-US" w:eastAsia="zh-CN" w:bidi="ar"/>
        </w:rPr>
        <w:t>有一个</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"https://www.zhihu.com/search?q=1%E9%98%B6AR%E6%A8%A1%E5%9E%8B&amp;search_source=Entity&amp;hybrid_search_source=Entity&amp;hybrid_search_extra={"sourceType":"answer","sourceId":1595121601}" \t "_blank"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1阶AR模型</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，即AR（1）。如果在PACF上有滞后1,2和3的显着峰值，那么</w:t>
      </w:r>
      <w:r>
        <w:rPr>
          <w:rFonts w:hint="eastAsia" w:ascii="宋体" w:hAnsi="宋体" w:eastAsia="宋体" w:cs="宋体"/>
          <w:kern w:val="0"/>
          <w:sz w:val="24"/>
          <w:szCs w:val="24"/>
          <w:lang w:val="en-US" w:eastAsia="zh-CN" w:bidi="ar"/>
        </w:rPr>
        <w:t>就会</w:t>
      </w:r>
      <w:r>
        <w:rPr>
          <w:rFonts w:ascii="宋体" w:hAnsi="宋体" w:eastAsia="宋体" w:cs="宋体"/>
          <w:kern w:val="0"/>
          <w:sz w:val="24"/>
          <w:szCs w:val="24"/>
          <w:lang w:val="en-US" w:eastAsia="zh-CN" w:bidi="ar"/>
        </w:rPr>
        <w:t>有一个</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"https://www.zhihu.com/search?q=3%E9%98%B6AR&amp;search_source=Entity&amp;hybrid_search_source=Entity&amp;hybrid_search_extra={"sourceType":"answer","sourceId":1595121601}" \t "_blank"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3阶AR</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模型，即AR（3）</w:t>
      </w:r>
      <w:r>
        <w:rPr>
          <w:rFonts w:hint="eastAsia" w:ascii="宋体" w:hAnsi="宋体" w:eastAsia="宋体" w:cs="宋体"/>
          <w:kern w:val="0"/>
          <w:sz w:val="24"/>
          <w:szCs w:val="24"/>
          <w:lang w:val="en-US" w:eastAsia="zh-CN" w:bidi="ar"/>
        </w:rPr>
        <w:t>；</w:t>
      </w:r>
      <w:r>
        <w:rPr>
          <w:rFonts w:ascii="宋体" w:hAnsi="宋体" w:eastAsia="宋体" w:cs="宋体"/>
          <w:kern w:val="0"/>
          <w:sz w:val="24"/>
          <w:szCs w:val="24"/>
          <w:lang w:val="en-US" w:eastAsia="zh-CN" w:bidi="ar"/>
        </w:rPr>
        <w:t>对于MA模型，PACF将以指数方式衰减，ACF图将用于识别MA过程的顺序。如果在ACF上的滞后1处有一个显着的峰值，那么</w:t>
      </w:r>
      <w:r>
        <w:rPr>
          <w:rFonts w:hint="eastAsia" w:ascii="宋体" w:hAnsi="宋体" w:eastAsia="宋体" w:cs="宋体"/>
          <w:kern w:val="0"/>
          <w:sz w:val="24"/>
          <w:szCs w:val="24"/>
          <w:lang w:val="en-US" w:eastAsia="zh-CN" w:bidi="ar"/>
        </w:rPr>
        <w:t>就会</w:t>
      </w:r>
      <w:r>
        <w:rPr>
          <w:rFonts w:ascii="宋体" w:hAnsi="宋体" w:eastAsia="宋体" w:cs="宋体"/>
          <w:kern w:val="0"/>
          <w:sz w:val="24"/>
          <w:szCs w:val="24"/>
          <w:lang w:val="en-US" w:eastAsia="zh-CN" w:bidi="ar"/>
        </w:rPr>
        <w:t>有一个1阶的MA模型，即MA（1）。如果在ACF上的滞后1,2和3处有显着的峰值，那么</w:t>
      </w:r>
      <w:r>
        <w:rPr>
          <w:rFonts w:hint="eastAsia" w:ascii="宋体" w:hAnsi="宋体" w:eastAsia="宋体" w:cs="宋体"/>
          <w:kern w:val="0"/>
          <w:sz w:val="24"/>
          <w:szCs w:val="24"/>
          <w:lang w:val="en-US" w:eastAsia="zh-CN" w:bidi="ar"/>
        </w:rPr>
        <w:t>就会</w:t>
      </w:r>
      <w:r>
        <w:rPr>
          <w:rFonts w:ascii="宋体" w:hAnsi="宋体" w:eastAsia="宋体" w:cs="宋体"/>
          <w:kern w:val="0"/>
          <w:sz w:val="24"/>
          <w:szCs w:val="24"/>
          <w:lang w:val="en-US" w:eastAsia="zh-CN" w:bidi="ar"/>
        </w:rPr>
        <w:t>有一个3阶的MA模型，即MA（3）。</w:t>
      </w:r>
    </w:p>
    <w:p>
      <w:pPr>
        <w:pStyle w:val="14"/>
        <w:keepNext w:val="0"/>
        <w:keepLines w:val="0"/>
        <w:widowControl/>
        <w:suppressLineNumbers w:val="0"/>
        <w:rPr>
          <w:rFonts w:ascii="宋体" w:hAnsi="宋体" w:eastAsia="宋体" w:cs="宋体"/>
          <w:i/>
          <w:iCs/>
          <w:kern w:val="0"/>
          <w:sz w:val="24"/>
          <w:szCs w:val="24"/>
          <w:lang w:val="en-US" w:eastAsia="zh-CN" w:bidi="ar"/>
        </w:rPr>
      </w:pPr>
      <w:r>
        <w:rPr>
          <w:rFonts w:ascii="宋体" w:hAnsi="宋体" w:eastAsia="宋体" w:cs="宋体"/>
          <w:i/>
          <w:iCs/>
          <w:kern w:val="0"/>
          <w:sz w:val="24"/>
          <w:szCs w:val="24"/>
          <w:lang w:val="en-US" w:eastAsia="zh-CN" w:bidi="ar"/>
        </w:rPr>
        <w:t>第3步：估算和预测</w:t>
      </w:r>
    </w:p>
    <w:p>
      <w:pPr>
        <w:pStyle w:val="14"/>
        <w:keepNext w:val="0"/>
        <w:keepLines w:val="0"/>
        <w:widowControl/>
        <w:suppressLineNumbers w:val="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一旦确定了参数（p，d，q），就可以估算ARIMA模型在训练数据集上的准确性，然后使用</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"https://www.zhihu.com/search?q=%E6%8B%9F%E5%90%88%E6%A8%A1%E5%9E%8B&amp;search_source=Entity&amp;hybrid_search_source=Entity&amp;hybrid_search_extra={"sourceType":"answer","sourceId":1595121601}" \t "_blank"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t>拟合模型</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使用预测函数预测测试数据集的值。</w:t>
      </w:r>
    </w:p>
    <w:p>
      <w:pPr>
        <w:pStyle w:val="14"/>
        <w:keepNext w:val="0"/>
        <w:keepLines w:val="0"/>
        <w:widowControl/>
        <w:suppressLineNumbers w:val="0"/>
        <w:rPr>
          <w:rFonts w:hint="eastAsia" w:ascii="宋体" w:hAnsi="宋体" w:eastAsia="宋体" w:cs="宋体"/>
          <w:i/>
          <w:iCs/>
          <w:kern w:val="0"/>
          <w:sz w:val="24"/>
          <w:szCs w:val="24"/>
          <w:lang w:val="en-US" w:eastAsia="zh-CN" w:bidi="ar"/>
        </w:rPr>
      </w:pPr>
      <w:r>
        <w:rPr>
          <w:rFonts w:ascii="宋体" w:hAnsi="宋体" w:eastAsia="宋体" w:cs="宋体"/>
          <w:i/>
          <w:iCs/>
          <w:kern w:val="0"/>
          <w:sz w:val="24"/>
          <w:szCs w:val="24"/>
          <w:lang w:val="en-US" w:eastAsia="zh-CN" w:bidi="ar"/>
        </w:rPr>
        <w:t>第</w:t>
      </w:r>
      <w:r>
        <w:rPr>
          <w:rFonts w:hint="eastAsia" w:ascii="宋体" w:hAnsi="宋体" w:eastAsia="宋体" w:cs="宋体"/>
          <w:i/>
          <w:iCs/>
          <w:kern w:val="0"/>
          <w:sz w:val="24"/>
          <w:szCs w:val="24"/>
          <w:lang w:val="en-US" w:eastAsia="zh-CN" w:bidi="ar"/>
        </w:rPr>
        <w:t>4</w:t>
      </w:r>
      <w:r>
        <w:rPr>
          <w:rFonts w:ascii="宋体" w:hAnsi="宋体" w:eastAsia="宋体" w:cs="宋体"/>
          <w:i/>
          <w:iCs/>
          <w:kern w:val="0"/>
          <w:sz w:val="24"/>
          <w:szCs w:val="24"/>
          <w:lang w:val="en-US" w:eastAsia="zh-CN" w:bidi="ar"/>
        </w:rPr>
        <w:t>步：</w:t>
      </w:r>
      <w:r>
        <w:rPr>
          <w:rFonts w:hint="eastAsia" w:ascii="宋体" w:hAnsi="宋体" w:eastAsia="宋体" w:cs="宋体"/>
          <w:i/>
          <w:iCs/>
          <w:kern w:val="0"/>
          <w:sz w:val="24"/>
          <w:szCs w:val="24"/>
          <w:lang w:val="en-US" w:eastAsia="zh-CN" w:bidi="ar"/>
        </w:rPr>
        <w:t>交叉验证</w:t>
      </w:r>
    </w:p>
    <w:p>
      <w:pPr>
        <w:pStyle w:val="14"/>
        <w:keepNext w:val="0"/>
        <w:keepLines w:val="0"/>
        <w:widowControl/>
        <w:suppressLineNumbers w:val="0"/>
      </w:pPr>
      <w:r>
        <w:t>最后，我们交叉检查我们的预测值是否与实际值一致。</w:t>
      </w:r>
    </w:p>
    <w:p/>
    <w:p>
      <w:pPr>
        <w:ind w:firstLine="480"/>
        <w:jc w:val="center"/>
        <w:rPr>
          <w:sz w:val="24"/>
          <w:szCs w:val="28"/>
        </w:rPr>
      </w:pPr>
      <w:r>
        <w:rPr>
          <w:rFonts w:ascii="宋体" w:hAnsi="宋体" w:eastAsia="宋体" w:cs="宋体"/>
          <w:sz w:val="24"/>
          <w:szCs w:val="24"/>
        </w:rPr>
        <w:drawing>
          <wp:inline distT="0" distB="0" distL="114300" distR="114300">
            <wp:extent cx="1600835" cy="3929380"/>
            <wp:effectExtent l="0" t="0" r="18415" b="13970"/>
            <wp:docPr id="19"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IMG_256"/>
                    <pic:cNvPicPr>
                      <a:picLocks noChangeAspect="1"/>
                    </pic:cNvPicPr>
                  </pic:nvPicPr>
                  <pic:blipFill>
                    <a:blip r:embed="rId18"/>
                    <a:stretch>
                      <a:fillRect/>
                    </a:stretch>
                  </pic:blipFill>
                  <pic:spPr>
                    <a:xfrm>
                      <a:off x="0" y="0"/>
                      <a:ext cx="1600835" cy="3929380"/>
                    </a:xfrm>
                    <a:prstGeom prst="rect">
                      <a:avLst/>
                    </a:prstGeom>
                    <a:noFill/>
                    <a:ln w="9525">
                      <a:noFill/>
                    </a:ln>
                  </pic:spPr>
                </pic:pic>
              </a:graphicData>
            </a:graphic>
          </wp:inline>
        </w:drawing>
      </w:r>
    </w:p>
    <w:p>
      <w:pPr>
        <w:ind w:firstLine="480"/>
        <w:jc w:val="center"/>
        <w:rPr>
          <w:rFonts w:hint="eastAsia"/>
          <w:sz w:val="24"/>
          <w:szCs w:val="28"/>
          <w:highlight w:val="red"/>
        </w:rPr>
      </w:pPr>
      <w:r>
        <w:rPr>
          <w:rFonts w:hint="eastAsia"/>
          <w:sz w:val="24"/>
          <w:szCs w:val="28"/>
          <w:highlight w:val="red"/>
        </w:rPr>
        <w:t>ARIMA流程图</w:t>
      </w:r>
      <w:r>
        <w:rPr>
          <w:rFonts w:hint="eastAsia"/>
          <w:sz w:val="24"/>
          <w:szCs w:val="28"/>
          <w:highlight w:val="red"/>
          <w:lang w:val="en-US" w:eastAsia="zh-CN"/>
        </w:rPr>
        <w:t xml:space="preserve"> 按上文的步骤修改下流程图</w:t>
      </w:r>
      <w:r>
        <w:rPr>
          <w:sz w:val="24"/>
          <w:szCs w:val="28"/>
          <w:highlight w:val="red"/>
        </w:rPr>
        <w:fldChar w:fldCharType="begin"/>
      </w:r>
      <w:r>
        <w:rPr>
          <w:sz w:val="24"/>
          <w:szCs w:val="28"/>
          <w:highlight w:val="red"/>
        </w:rPr>
        <w:instrText xml:space="preserve"> ADDIN EN.CITE &lt;EndNote&gt;&lt;Cite&gt;&lt;Author&gt;Luo&lt;/Author&gt;&lt;Year&gt;2023&lt;/Year&gt;&lt;RecNum&gt;69&lt;/RecNum&gt;&lt;DisplayText&gt;[3]&lt;/DisplayText&gt;&lt;record&gt;&lt;rec-number&gt;69&lt;/rec-number&gt;&lt;foreign-keys&gt;&lt;key app="EN" db-id="pvfzt2x90vtd9ieadsv5s5vgaffrepftewaz" timestamp="1695463257"&gt;69&lt;/key&gt;&lt;/foreign-keys&gt;&lt;ref-type name="Journal Article"&gt;17&lt;/ref-type&gt;&lt;contributors&gt;&lt;authors&gt;&lt;author&gt;Luo, Jun&lt;/author&gt;&lt;author&gt;Gong, Yaping&lt;/author&gt;&lt;/authors&gt;&lt;/contributors&gt;&lt;titles&gt;&lt;title&gt;Air pollutant prediction based on ARIMA-WOA-LSTM model&lt;/title&gt;&lt;secondary-title&gt;Atmospheric Pollution Research&lt;/secondary-title&gt;&lt;/titles&gt;&lt;periodical&gt;&lt;full-title&gt;Atmospheric Pollution Research&lt;/full-title&gt;&lt;/periodical&gt;&lt;pages&gt;101761&lt;/pages&gt;&lt;volume&gt;14&lt;/volume&gt;&lt;number&gt;6&lt;/number&gt;&lt;keywords&gt;&lt;keyword&gt;ARIMA-WOA-LSTM&lt;/keyword&gt;&lt;keyword&gt;Combined model&lt;/keyword&gt;&lt;keyword&gt;Air pollution prediction&lt;/keyword&gt;&lt;keyword&gt;Whale optimization algorithm&lt;/keyword&gt;&lt;/keywords&gt;&lt;dates&gt;&lt;year&gt;2023&lt;/year&gt;&lt;pub-dates&gt;&lt;date&gt;2023/06/01/&lt;/date&gt;&lt;/pub-dates&gt;&lt;/dates&gt;&lt;isbn&gt;1309-1042&lt;/isbn&gt;&lt;urls&gt;&lt;related-urls&gt;&lt;url&gt;https://www.sciencedirect.com/science/article/pii/S1309104223001150&lt;/url&gt;&lt;/related-urls&gt;&lt;/urls&gt;&lt;electronic-resource-num&gt;https://doi.org/10.1016/j.apr.2023.101761&lt;/electronic-resource-num&gt;&lt;/record&gt;&lt;/Cite&gt;&lt;/EndNote&gt;</w:instrText>
      </w:r>
      <w:r>
        <w:rPr>
          <w:sz w:val="24"/>
          <w:szCs w:val="28"/>
          <w:highlight w:val="red"/>
        </w:rPr>
        <w:fldChar w:fldCharType="separate"/>
      </w:r>
      <w:r>
        <w:rPr>
          <w:sz w:val="24"/>
          <w:szCs w:val="28"/>
          <w:highlight w:val="red"/>
        </w:rPr>
        <w:t>[3]</w:t>
      </w:r>
      <w:r>
        <w:rPr>
          <w:sz w:val="24"/>
          <w:szCs w:val="28"/>
          <w:highlight w:val="red"/>
        </w:rPr>
        <w:fldChar w:fldCharType="end"/>
      </w:r>
    </w:p>
    <w:p/>
    <w:p>
      <w:pPr>
        <w:pStyle w:val="5"/>
        <w:keepNext w:val="0"/>
        <w:keepLines w:val="0"/>
        <w:widowControl/>
        <w:suppressLineNumbers w:val="0"/>
        <w:rPr>
          <w:highlight w:val="red"/>
        </w:rPr>
      </w:pPr>
      <w:r>
        <w:rPr>
          <w:highlight w:val="red"/>
        </w:rPr>
        <w:t>WOA算法</w:t>
      </w:r>
      <w:r>
        <w:rPr>
          <w:rFonts w:hint="eastAsia"/>
          <w:highlight w:val="red"/>
          <w:lang w:val="en-US" w:eastAsia="zh-CN"/>
        </w:rPr>
        <w:t xml:space="preserve"> 公式</w:t>
      </w:r>
      <w:r>
        <w:rPr>
          <w:highlight w:val="red"/>
        </w:rPr>
        <w:t>：</w:t>
      </w:r>
    </w:p>
    <w:p>
      <w:pPr>
        <w:ind w:firstLine="480"/>
        <w:rPr>
          <w:rFonts w:hint="eastAsia"/>
          <w:sz w:val="24"/>
          <w:szCs w:val="28"/>
        </w:rPr>
      </w:pPr>
      <w:r>
        <w:rPr>
          <w:rFonts w:hint="eastAsia"/>
          <w:sz w:val="24"/>
          <w:szCs w:val="28"/>
        </w:rPr>
        <w:t>WOA</w:t>
      </w:r>
      <w:r>
        <w:rPr>
          <w:rFonts w:hint="eastAsia"/>
          <w:sz w:val="24"/>
          <w:szCs w:val="28"/>
          <w:lang w:eastAsia="zh-CN"/>
        </w:rPr>
        <w:t>（</w:t>
      </w:r>
      <w:r>
        <w:rPr>
          <w:rFonts w:hint="eastAsia"/>
          <w:sz w:val="24"/>
          <w:szCs w:val="28"/>
          <w:lang w:val="en-US" w:eastAsia="zh-CN"/>
        </w:rPr>
        <w:t>鲸鱼优化算法</w:t>
      </w:r>
      <w:r>
        <w:rPr>
          <w:rFonts w:hint="eastAsia"/>
          <w:sz w:val="24"/>
          <w:szCs w:val="28"/>
          <w:lang w:eastAsia="zh-CN"/>
        </w:rPr>
        <w:t>）</w:t>
      </w:r>
      <w:r>
        <w:rPr>
          <w:rFonts w:hint="eastAsia"/>
          <w:sz w:val="24"/>
          <w:szCs w:val="28"/>
        </w:rPr>
        <w:t>旨在解决传统优化算法在处理复杂问题方面的局限性。WOA主要包括：包围猎物，泡网攻击方法，搜索猎物三步。</w:t>
      </w:r>
    </w:p>
    <w:p>
      <w:pPr>
        <w:ind w:firstLine="420"/>
        <w:rPr>
          <w:sz w:val="24"/>
          <w:szCs w:val="28"/>
        </w:rPr>
      </w:pPr>
      <w:r>
        <w:rPr>
          <w:rFonts w:hint="eastAsia"/>
          <w:sz w:val="24"/>
          <w:szCs w:val="28"/>
          <w:lang w:val="en-US" w:eastAsia="zh-CN"/>
        </w:rPr>
        <w:t>1.</w:t>
      </w:r>
      <w:r>
        <w:rPr>
          <w:rFonts w:hint="eastAsia"/>
          <w:sz w:val="24"/>
          <w:szCs w:val="28"/>
        </w:rPr>
        <w:t>在包围猎物阶段，WOA算法将一个人设置为最佳解决方案，其他个体根据最优解更新其位置。此行为由公式 （9） 和公式 （10） 表示。</w:t>
      </w:r>
      <w:r>
        <w:rPr>
          <w:sz w:val="24"/>
          <w:szCs w:val="28"/>
        </w:rPr>
        <w:fldChar w:fldCharType="begin"/>
      </w:r>
      <w:r>
        <w:rPr>
          <w:sz w:val="24"/>
          <w:szCs w:val="28"/>
        </w:rPr>
        <w:instrText xml:space="preserve"> ADDIN EN.CITE &lt;EndNote&gt;&lt;Cite&gt;&lt;Author&gt;Luo&lt;/Author&gt;&lt;Year&gt;2023&lt;/Year&gt;&lt;RecNum&gt;69&lt;/RecNum&gt;&lt;DisplayText&gt;[3]&lt;/DisplayText&gt;&lt;record&gt;&lt;rec-number&gt;69&lt;/rec-number&gt;&lt;foreign-keys&gt;&lt;key app="EN" db-id="pvfzt2x90vtd9ieadsv5s5vgaffrepftewaz" timestamp="1695463257"&gt;69&lt;/key&gt;&lt;/foreign-keys&gt;&lt;ref-type name="Journal Article"&gt;17&lt;/ref-type&gt;&lt;contributors&gt;&lt;authors&gt;&lt;author&gt;Luo, Jun&lt;/author&gt;&lt;author&gt;Gong, Yaping&lt;/author&gt;&lt;/authors&gt;&lt;/contributors&gt;&lt;titles&gt;&lt;title&gt;Air pollutant prediction based on ARIMA-WOA-LSTM model&lt;/title&gt;&lt;secondary-title&gt;Atmospheric Pollution Research&lt;/secondary-title&gt;&lt;/titles&gt;&lt;periodical&gt;&lt;full-title&gt;Atmospheric Pollution Research&lt;/full-title&gt;&lt;/periodical&gt;&lt;pages&gt;101761&lt;/pages&gt;&lt;volume&gt;14&lt;/volume&gt;&lt;number&gt;6&lt;/number&gt;&lt;keywords&gt;&lt;keyword&gt;ARIMA-WOA-LSTM&lt;/keyword&gt;&lt;keyword&gt;Combined model&lt;/keyword&gt;&lt;keyword&gt;Air pollution prediction&lt;/keyword&gt;&lt;keyword&gt;Whale optimization algorithm&lt;/keyword&gt;&lt;/keywords&gt;&lt;dates&gt;&lt;year&gt;2023&lt;/year&gt;&lt;pub-dates&gt;&lt;date&gt;2023/06/01/&lt;/date&gt;&lt;/pub-dates&gt;&lt;/dates&gt;&lt;isbn&gt;1309-1042&lt;/isbn&gt;&lt;urls&gt;&lt;related-urls&gt;&lt;url&gt;https://www.sciencedirect.com/science/article/pii/S1309104223001150&lt;/url&gt;&lt;/related-urls&gt;&lt;/urls&gt;&lt;electronic-resource-num&gt;https://doi.org/10.1016/j.apr.2023.101761&lt;/electronic-resource-num&gt;&lt;/record&gt;&lt;/Cite&gt;&lt;/EndNote&gt;</w:instrText>
      </w:r>
      <w:r>
        <w:rPr>
          <w:sz w:val="24"/>
          <w:szCs w:val="28"/>
        </w:rPr>
        <w:fldChar w:fldCharType="separate"/>
      </w:r>
      <w:r>
        <w:rPr>
          <w:sz w:val="24"/>
          <w:szCs w:val="28"/>
        </w:rPr>
        <w:t>[3]</w:t>
      </w:r>
      <w:r>
        <w:rPr>
          <w:sz w:val="24"/>
          <w:szCs w:val="28"/>
        </w:rPr>
        <w:fldChar w:fldCharType="end"/>
      </w:r>
    </w:p>
    <w:p>
      <w:r>
        <w:drawing>
          <wp:inline distT="0" distB="0" distL="114300" distR="114300">
            <wp:extent cx="6675755" cy="967740"/>
            <wp:effectExtent l="0" t="0" r="10795" b="3810"/>
            <wp:docPr id="5" name="图片 4" descr="1695463569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1695463569830"/>
                    <pic:cNvPicPr>
                      <a:picLocks noChangeAspect="1"/>
                    </pic:cNvPicPr>
                  </pic:nvPicPr>
                  <pic:blipFill>
                    <a:blip r:embed="rId19"/>
                    <a:stretch>
                      <a:fillRect/>
                    </a:stretch>
                  </pic:blipFill>
                  <pic:spPr>
                    <a:xfrm>
                      <a:off x="0" y="0"/>
                      <a:ext cx="6675755" cy="967740"/>
                    </a:xfrm>
                    <a:prstGeom prst="rect">
                      <a:avLst/>
                    </a:prstGeom>
                    <a:noFill/>
                    <a:ln>
                      <a:noFill/>
                    </a:ln>
                  </pic:spPr>
                </pic:pic>
              </a:graphicData>
            </a:graphic>
          </wp:inline>
        </w:drawing>
      </w:r>
    </w:p>
    <w:p>
      <w:pPr>
        <w:rPr>
          <w:sz w:val="24"/>
          <w:szCs w:val="28"/>
        </w:rPr>
      </w:pPr>
      <w:r>
        <w:tab/>
      </w:r>
      <w:r>
        <w:rPr>
          <w:rFonts w:hint="eastAsia"/>
          <w:sz w:val="24"/>
          <w:szCs w:val="28"/>
        </w:rPr>
        <w:t>式中:t为当前迭代次数，A→、C→为系数向量，X * (t)为当前最优解的位置向量，X(t)向量为位置向量。上式中A→、C→计算为:</w:t>
      </w:r>
    </w:p>
    <w:p>
      <w:pPr>
        <w:rPr>
          <w:sz w:val="24"/>
          <w:szCs w:val="28"/>
        </w:rPr>
      </w:pPr>
      <w:r>
        <w:rPr>
          <w:sz w:val="24"/>
          <w:szCs w:val="28"/>
        </w:rPr>
        <w:drawing>
          <wp:inline distT="0" distB="0" distL="114300" distR="114300">
            <wp:extent cx="6393815" cy="1028700"/>
            <wp:effectExtent l="0" t="0" r="6985" b="0"/>
            <wp:docPr id="16" name="图片 5" descr="1695463696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descr="1695463696462"/>
                    <pic:cNvPicPr>
                      <a:picLocks noChangeAspect="1"/>
                    </pic:cNvPicPr>
                  </pic:nvPicPr>
                  <pic:blipFill>
                    <a:blip r:embed="rId20"/>
                    <a:stretch>
                      <a:fillRect/>
                    </a:stretch>
                  </pic:blipFill>
                  <pic:spPr>
                    <a:xfrm>
                      <a:off x="0" y="0"/>
                      <a:ext cx="6393815" cy="1028700"/>
                    </a:xfrm>
                    <a:prstGeom prst="rect">
                      <a:avLst/>
                    </a:prstGeom>
                    <a:noFill/>
                    <a:ln>
                      <a:noFill/>
                    </a:ln>
                  </pic:spPr>
                </pic:pic>
              </a:graphicData>
            </a:graphic>
          </wp:inline>
        </w:drawing>
      </w:r>
    </w:p>
    <w:p>
      <w:pPr>
        <w:rPr>
          <w:sz w:val="24"/>
          <w:szCs w:val="28"/>
        </w:rPr>
      </w:pPr>
      <w:r>
        <w:rPr>
          <w:sz w:val="24"/>
          <w:szCs w:val="28"/>
        </w:rPr>
        <w:tab/>
      </w:r>
      <w:r>
        <w:rPr>
          <w:rFonts w:hint="eastAsia"/>
          <w:sz w:val="24"/>
          <w:szCs w:val="28"/>
        </w:rPr>
        <w:t>式中:a从2逐渐减小到0,r→1和r→2为[0,1]中的随机向量。</w:t>
      </w:r>
    </w:p>
    <w:p>
      <w:pPr>
        <w:rPr>
          <w:sz w:val="24"/>
          <w:szCs w:val="28"/>
        </w:rPr>
      </w:pPr>
      <w:r>
        <w:rPr>
          <w:sz w:val="24"/>
          <w:szCs w:val="28"/>
        </w:rPr>
        <w:tab/>
      </w:r>
      <w:r>
        <w:rPr>
          <w:rFonts w:hint="eastAsia"/>
          <w:sz w:val="24"/>
          <w:szCs w:val="28"/>
          <w:lang w:val="en-US" w:eastAsia="zh-CN"/>
        </w:rPr>
        <w:t>2.</w:t>
      </w:r>
      <w:r>
        <w:rPr>
          <w:rFonts w:hint="eastAsia"/>
          <w:sz w:val="24"/>
          <w:szCs w:val="28"/>
        </w:rPr>
        <w:t>在气泡网攻击方法阶段，设计了两种方法。收缩包围圈机制</w:t>
      </w:r>
      <w:r>
        <w:rPr>
          <w:sz w:val="24"/>
          <w:szCs w:val="28"/>
        </w:rPr>
        <w:t>:</w:t>
      </w:r>
      <w:r>
        <w:rPr>
          <w:rFonts w:hint="eastAsia"/>
          <w:sz w:val="24"/>
          <w:szCs w:val="28"/>
        </w:rPr>
        <w:t>这种方法类似于包围圈猎物阶段，公式没有太大区别，只是</w:t>
      </w:r>
      <w:r>
        <w:rPr>
          <w:sz w:val="24"/>
          <w:szCs w:val="28"/>
        </w:rPr>
        <w:t>A</w:t>
      </w:r>
      <w:r>
        <w:rPr>
          <w:rFonts w:hint="eastAsia"/>
          <w:sz w:val="24"/>
          <w:szCs w:val="28"/>
        </w:rPr>
        <w:t>→的取值范围被限制在</w:t>
      </w:r>
      <w:r>
        <w:rPr>
          <w:sz w:val="24"/>
          <w:szCs w:val="28"/>
        </w:rPr>
        <w:t>−1</w:t>
      </w:r>
      <w:r>
        <w:rPr>
          <w:rFonts w:hint="eastAsia"/>
          <w:sz w:val="24"/>
          <w:szCs w:val="28"/>
        </w:rPr>
        <w:t>到</w:t>
      </w:r>
      <w:r>
        <w:rPr>
          <w:sz w:val="24"/>
          <w:szCs w:val="28"/>
        </w:rPr>
        <w:t>1</w:t>
      </w:r>
      <w:r>
        <w:rPr>
          <w:rFonts w:hint="eastAsia"/>
          <w:sz w:val="24"/>
          <w:szCs w:val="28"/>
        </w:rPr>
        <w:t>之间。螺旋更新位置</w:t>
      </w:r>
      <w:r>
        <w:rPr>
          <w:sz w:val="24"/>
          <w:szCs w:val="28"/>
        </w:rPr>
        <w:t>:</w:t>
      </w:r>
      <w:r>
        <w:rPr>
          <w:rFonts w:hint="eastAsia"/>
          <w:sz w:val="24"/>
          <w:szCs w:val="28"/>
        </w:rPr>
        <w:t>通过在鲸鱼</w:t>
      </w:r>
      <w:r>
        <w:rPr>
          <w:sz w:val="24"/>
          <w:szCs w:val="28"/>
        </w:rPr>
        <w:t>(X, Y)</w:t>
      </w:r>
      <w:r>
        <w:rPr>
          <w:rFonts w:hint="eastAsia"/>
          <w:sz w:val="24"/>
          <w:szCs w:val="28"/>
        </w:rPr>
        <w:t>和猎物</w:t>
      </w:r>
      <w:r>
        <w:rPr>
          <w:sz w:val="24"/>
          <w:szCs w:val="28"/>
        </w:rPr>
        <w:t>(X *</w:t>
      </w:r>
      <w:r>
        <w:rPr>
          <w:rFonts w:hint="eastAsia"/>
          <w:sz w:val="24"/>
          <w:szCs w:val="28"/>
        </w:rPr>
        <w:t>，</w:t>
      </w:r>
      <w:r>
        <w:rPr>
          <w:sz w:val="24"/>
          <w:szCs w:val="28"/>
        </w:rPr>
        <w:t xml:space="preserve"> Y *)</w:t>
      </w:r>
      <w:r>
        <w:rPr>
          <w:rFonts w:hint="eastAsia"/>
          <w:sz w:val="24"/>
          <w:szCs w:val="28"/>
        </w:rPr>
        <w:t>位置之间创建一个螺旋方程，数学模型如下</w:t>
      </w:r>
      <w:r>
        <w:rPr>
          <w:sz w:val="24"/>
          <w:szCs w:val="28"/>
        </w:rPr>
        <w:t>:</w:t>
      </w:r>
    </w:p>
    <w:p>
      <w:pPr>
        <w:rPr>
          <w:sz w:val="24"/>
          <w:szCs w:val="28"/>
        </w:rPr>
      </w:pPr>
      <w:r>
        <w:rPr>
          <w:sz w:val="24"/>
          <w:szCs w:val="28"/>
        </w:rPr>
        <w:drawing>
          <wp:inline distT="0" distB="0" distL="114300" distR="114300">
            <wp:extent cx="4153535" cy="205740"/>
            <wp:effectExtent l="0" t="0" r="18415" b="3810"/>
            <wp:docPr id="4" name="图片 6" descr="dc2667fb6b42ae57e824776680b2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dc2667fb6b42ae57e824776680b2678"/>
                    <pic:cNvPicPr>
                      <a:picLocks noChangeAspect="1"/>
                    </pic:cNvPicPr>
                  </pic:nvPicPr>
                  <pic:blipFill>
                    <a:blip r:embed="rId21"/>
                    <a:stretch>
                      <a:fillRect/>
                    </a:stretch>
                  </pic:blipFill>
                  <pic:spPr>
                    <a:xfrm>
                      <a:off x="0" y="0"/>
                      <a:ext cx="4153535" cy="205740"/>
                    </a:xfrm>
                    <a:prstGeom prst="rect">
                      <a:avLst/>
                    </a:prstGeom>
                    <a:noFill/>
                    <a:ln>
                      <a:noFill/>
                    </a:ln>
                  </pic:spPr>
                </pic:pic>
              </a:graphicData>
            </a:graphic>
          </wp:inline>
        </w:drawing>
      </w:r>
    </w:p>
    <w:p>
      <w:pPr>
        <w:rPr>
          <w:sz w:val="24"/>
          <w:szCs w:val="28"/>
        </w:rPr>
      </w:pPr>
      <w:r>
        <w:rPr>
          <w:sz w:val="24"/>
          <w:szCs w:val="28"/>
        </w:rPr>
        <w:tab/>
      </w:r>
      <w:r>
        <w:rPr>
          <w:rFonts w:hint="eastAsia"/>
          <w:sz w:val="24"/>
          <w:szCs w:val="28"/>
        </w:rPr>
        <w:t>式中</w:t>
      </w:r>
      <w:r>
        <w:rPr>
          <w:sz w:val="24"/>
          <w:szCs w:val="28"/>
        </w:rPr>
        <w:t>:L = |X * (t)−X(t)|</w:t>
      </w:r>
      <w:r>
        <w:rPr>
          <w:rFonts w:hint="eastAsia"/>
          <w:sz w:val="24"/>
          <w:szCs w:val="28"/>
        </w:rPr>
        <w:t>表示鲸鱼与其猎物之间的距离，</w:t>
      </w:r>
      <w:r>
        <w:rPr>
          <w:sz w:val="24"/>
          <w:szCs w:val="28"/>
        </w:rPr>
        <w:t>b</w:t>
      </w:r>
      <w:r>
        <w:rPr>
          <w:rFonts w:hint="eastAsia"/>
          <w:sz w:val="24"/>
          <w:szCs w:val="28"/>
        </w:rPr>
        <w:t>是决定对数螺旋形状的常数，</w:t>
      </w:r>
      <w:r>
        <w:rPr>
          <w:sz w:val="24"/>
          <w:szCs w:val="28"/>
        </w:rPr>
        <w:t>d</w:t>
      </w:r>
      <w:r>
        <w:rPr>
          <w:rFonts w:hint="eastAsia"/>
          <w:sz w:val="24"/>
          <w:szCs w:val="28"/>
        </w:rPr>
        <w:t>是在</w:t>
      </w:r>
      <w:r>
        <w:rPr>
          <w:sz w:val="24"/>
          <w:szCs w:val="28"/>
        </w:rPr>
        <w:t>- 1</w:t>
      </w:r>
      <w:r>
        <w:rPr>
          <w:rFonts w:hint="eastAsia"/>
          <w:sz w:val="24"/>
          <w:szCs w:val="28"/>
        </w:rPr>
        <w:t>和</w:t>
      </w:r>
      <w:r>
        <w:rPr>
          <w:sz w:val="24"/>
          <w:szCs w:val="28"/>
        </w:rPr>
        <w:t>1</w:t>
      </w:r>
      <w:r>
        <w:rPr>
          <w:rFonts w:hint="eastAsia"/>
          <w:sz w:val="24"/>
          <w:szCs w:val="28"/>
        </w:rPr>
        <w:t>之间随机生成的值。</w:t>
      </w:r>
    </w:p>
    <w:p>
      <w:pPr>
        <w:rPr>
          <w:sz w:val="24"/>
          <w:szCs w:val="28"/>
        </w:rPr>
      </w:pPr>
      <w:r>
        <w:rPr>
          <w:sz w:val="24"/>
          <w:szCs w:val="28"/>
        </w:rPr>
        <w:tab/>
      </w:r>
      <w:r>
        <w:rPr>
          <w:rFonts w:hint="eastAsia"/>
          <w:sz w:val="24"/>
          <w:szCs w:val="28"/>
          <w:lang w:val="en-US" w:eastAsia="zh-CN"/>
        </w:rPr>
        <w:t>3.</w:t>
      </w:r>
      <w:r>
        <w:rPr>
          <w:rFonts w:hint="eastAsia"/>
          <w:sz w:val="24"/>
          <w:szCs w:val="28"/>
        </w:rPr>
        <w:t>在自然界中，鲸鱼捕猎时是绕着猎物盘旋，同时不断收缩外壳。因此，WOA被设计成模拟这种行为，假设选择收缩环绕机制和螺旋更新位置之一的概率为50%。这种行为的数学模型是:</w:t>
      </w:r>
    </w:p>
    <w:p>
      <w:pPr>
        <w:rPr>
          <w:sz w:val="24"/>
          <w:szCs w:val="28"/>
        </w:rPr>
      </w:pPr>
      <w:r>
        <w:rPr>
          <w:sz w:val="24"/>
          <w:szCs w:val="28"/>
        </w:rPr>
        <w:drawing>
          <wp:inline distT="0" distB="0" distL="114300" distR="114300">
            <wp:extent cx="4168775" cy="472440"/>
            <wp:effectExtent l="0" t="0" r="3175" b="3810"/>
            <wp:docPr id="15" name="图片 7" descr="1695463922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1695463922938"/>
                    <pic:cNvPicPr>
                      <a:picLocks noChangeAspect="1"/>
                    </pic:cNvPicPr>
                  </pic:nvPicPr>
                  <pic:blipFill>
                    <a:blip r:embed="rId22"/>
                    <a:stretch>
                      <a:fillRect/>
                    </a:stretch>
                  </pic:blipFill>
                  <pic:spPr>
                    <a:xfrm>
                      <a:off x="0" y="0"/>
                      <a:ext cx="4168775" cy="472440"/>
                    </a:xfrm>
                    <a:prstGeom prst="rect">
                      <a:avLst/>
                    </a:prstGeom>
                    <a:noFill/>
                    <a:ln>
                      <a:noFill/>
                    </a:ln>
                  </pic:spPr>
                </pic:pic>
              </a:graphicData>
            </a:graphic>
          </wp:inline>
        </w:drawing>
      </w:r>
    </w:p>
    <w:p>
      <w:pPr>
        <w:rPr>
          <w:rFonts w:hint="eastAsia"/>
          <w:sz w:val="24"/>
          <w:szCs w:val="28"/>
        </w:rPr>
      </w:pPr>
      <w:r>
        <w:rPr>
          <w:rFonts w:hint="eastAsia"/>
          <w:sz w:val="24"/>
          <w:szCs w:val="28"/>
        </w:rPr>
        <w:t>式中:p为0 ~ 1之间随机生成的值。</w:t>
      </w:r>
    </w:p>
    <w:p>
      <w:pPr>
        <w:ind w:firstLine="420"/>
        <w:rPr>
          <w:sz w:val="24"/>
          <w:szCs w:val="28"/>
        </w:rPr>
      </w:pPr>
      <w:r>
        <w:rPr>
          <w:rFonts w:hint="eastAsia"/>
          <w:sz w:val="24"/>
          <w:szCs w:val="28"/>
        </w:rPr>
        <w:t>在寻找猎物阶段，当收缩包围机制产生的</w:t>
      </w:r>
      <w:r>
        <w:rPr>
          <w:sz w:val="24"/>
          <w:szCs w:val="28"/>
        </w:rPr>
        <w:t>A</w:t>
      </w:r>
      <w:r>
        <w:rPr>
          <w:rFonts w:hint="eastAsia"/>
          <w:sz w:val="24"/>
          <w:szCs w:val="28"/>
        </w:rPr>
        <w:t>→值不在</w:t>
      </w:r>
      <w:r>
        <w:rPr>
          <w:sz w:val="24"/>
          <w:szCs w:val="28"/>
        </w:rPr>
        <w:t>−1</w:t>
      </w:r>
      <w:r>
        <w:rPr>
          <w:rFonts w:hint="eastAsia"/>
          <w:sz w:val="24"/>
          <w:szCs w:val="28"/>
        </w:rPr>
        <w:t>和</w:t>
      </w:r>
      <w:r>
        <w:rPr>
          <w:sz w:val="24"/>
          <w:szCs w:val="28"/>
        </w:rPr>
        <w:t>1</w:t>
      </w:r>
      <w:r>
        <w:rPr>
          <w:rFonts w:hint="eastAsia"/>
          <w:sz w:val="24"/>
          <w:szCs w:val="28"/>
        </w:rPr>
        <w:t>之间时，鲸鱼将放弃向最佳个体逼近，而是随机选择一个。</w:t>
      </w:r>
      <w:r>
        <w:rPr>
          <w:sz w:val="24"/>
          <w:szCs w:val="28"/>
        </w:rPr>
        <w:t>WOA</w:t>
      </w:r>
      <w:r>
        <w:rPr>
          <w:rFonts w:hint="eastAsia"/>
          <w:sz w:val="24"/>
          <w:szCs w:val="28"/>
        </w:rPr>
        <w:t>利用以下数学模型表示</w:t>
      </w:r>
      <w:r>
        <w:rPr>
          <w:sz w:val="24"/>
          <w:szCs w:val="28"/>
        </w:rPr>
        <w:t>:</w:t>
      </w:r>
    </w:p>
    <w:p>
      <w:pPr>
        <w:ind w:firstLine="420"/>
      </w:pPr>
      <w:r>
        <w:rPr>
          <w:rFonts w:hint="eastAsia"/>
        </w:rPr>
        <w:t>Xrand表示从当前样本中随机选择的鲸鱼。</w:t>
      </w:r>
      <w:r>
        <w:fldChar w:fldCharType="begin"/>
      </w:r>
      <w:r>
        <w:instrText xml:space="preserve"> ADDIN EN.CITE &lt;EndNote&gt;&lt;Cite&gt;&lt;Author&gt;Mirjalili&lt;/Author&gt;&lt;Year&gt;2016&lt;/Year&gt;&lt;RecNum&gt;76&lt;/RecNum&gt;&lt;DisplayText&gt;[4]&lt;/DisplayText&gt;&lt;record&gt;&lt;rec-number&gt;76&lt;/rec-number&gt;&lt;foreign-keys&gt;&lt;key app="EN" db-id="pvfzt2x90vtd9ieadsv5s5vgaffrepftewaz" timestamp="1695518077"&gt;76&lt;/key&gt;&lt;/foreign-keys&gt;&lt;ref-type name="Journal Article"&gt;17&lt;/ref-type&gt;&lt;contributors&gt;&lt;authors&gt;&lt;author&gt;Mirjalili, Seyedali&lt;/author&gt;&lt;author&gt;Lewis, Andrew&lt;/author&gt;&lt;/authors&gt;&lt;/contributors&gt;&lt;titles&gt;&lt;title&gt;The Whale Optimization Algorithm&lt;/title&gt;&lt;secondary-title&gt;Advances in Engineering Software&lt;/secondary-title&gt;&lt;/titles&gt;&lt;periodical&gt;&lt;full-title&gt;Advances in Engineering Software&lt;/full-title&gt;&lt;/periodical&gt;&lt;pages&gt;51-67&lt;/pages&gt;&lt;volume&gt;95&lt;/volume&gt;&lt;keywords&gt;&lt;keyword&gt;Optimization&lt;/keyword&gt;&lt;keyword&gt;Benchmark&lt;/keyword&gt;&lt;keyword&gt;Constrained optimization&lt;/keyword&gt;&lt;keyword&gt;Particle swarm optimization&lt;/keyword&gt;&lt;keyword&gt;Algorithm&lt;/keyword&gt;&lt;keyword&gt;Heuristic algorithm&lt;/keyword&gt;&lt;keyword&gt;Genetic algorithm&lt;/keyword&gt;&lt;keyword&gt;Structural optimization&lt;/keyword&gt;&lt;/keywords&gt;&lt;dates&gt;&lt;year&gt;2016&lt;/year&gt;&lt;pub-dates&gt;&lt;date&gt;2016/05/01/&lt;/date&gt;&lt;/pub-dates&gt;&lt;/dates&gt;&lt;isbn&gt;0965-9978&lt;/isbn&gt;&lt;urls&gt;&lt;related-urls&gt;&lt;url&gt;https://www.sciencedirect.com/science/article/pii/S0965997816300163&lt;/url&gt;&lt;/related-urls&gt;&lt;/urls&gt;&lt;electronic-resource-num&gt;https://doi.org/10.1016/j.advengsoft.2016.01.008&lt;/electronic-resource-num&gt;&lt;/record&gt;&lt;/Cite&gt;&lt;/EndNote&gt;</w:instrText>
      </w:r>
      <w:r>
        <w:fldChar w:fldCharType="separate"/>
      </w:r>
      <w:r>
        <w:t>[4]</w:t>
      </w:r>
      <w:r>
        <w:fldChar w:fldCharType="end"/>
      </w:r>
    </w:p>
    <w:p>
      <w:pPr>
        <w:ind w:firstLine="420"/>
      </w:pPr>
    </w:p>
    <w:p/>
    <w:p>
      <w:pPr>
        <w:pStyle w:val="5"/>
        <w:keepNext w:val="0"/>
        <w:keepLines w:val="0"/>
        <w:widowControl/>
        <w:numPr>
          <w:ilvl w:val="0"/>
          <w:numId w:val="4"/>
        </w:numPr>
        <w:suppressLineNumbers w:val="0"/>
      </w:pPr>
      <w:r>
        <w:t>Fold：</w:t>
      </w:r>
    </w:p>
    <w:p>
      <w:pPr>
        <w:ind w:firstLine="420"/>
        <w:rPr>
          <w:sz w:val="24"/>
          <w:szCs w:val="24"/>
        </w:rPr>
      </w:pPr>
      <w:r>
        <w:rPr>
          <w:rFonts w:hint="eastAsia"/>
          <w:sz w:val="24"/>
          <w:szCs w:val="24"/>
        </w:rPr>
        <w:t>K-Fold交叉验证在基于</w:t>
      </w:r>
      <w:r>
        <w:rPr>
          <w:rFonts w:hint="eastAsia"/>
          <w:sz w:val="24"/>
          <w:szCs w:val="24"/>
          <w:lang w:val="en-US" w:eastAsia="zh-CN"/>
        </w:rPr>
        <w:t>机器学习</w:t>
      </w:r>
      <w:r>
        <w:rPr>
          <w:rFonts w:hint="eastAsia"/>
          <w:sz w:val="24"/>
          <w:szCs w:val="24"/>
        </w:rPr>
        <w:t>的应用中经常使用</w:t>
      </w:r>
      <w:r>
        <w:rPr>
          <w:sz w:val="24"/>
          <w:szCs w:val="24"/>
        </w:rPr>
        <w:fldChar w:fldCharType="begin"/>
      </w:r>
      <w:r>
        <w:rPr>
          <w:sz w:val="24"/>
          <w:szCs w:val="24"/>
        </w:rPr>
        <w:instrText xml:space="preserve"> ADDIN EN.CITE &lt;EndNote&gt;&lt;Cite&gt;&lt;Author&gt;Jung&lt;/Author&gt;&lt;Year&gt;2018&lt;/Year&gt;&lt;RecNum&gt;70&lt;/RecNum&gt;&lt;DisplayText&gt;[6]&lt;/DisplayText&gt;&lt;record&gt;&lt;rec-number&gt;70&lt;/rec-number&gt;&lt;foreign-keys&gt;&lt;key app="EN" db-id="pvfzt2x90vtd9ieadsv5s5vgaffrepftewaz" timestamp="1695471532"&gt;70&lt;/key&gt;&lt;/foreign-keys&gt;&lt;ref-type name="Journal Article"&gt;17&lt;/ref-type&gt;&lt;contributors&gt;&lt;authors&gt;&lt;author&gt;Jung, Yoonsuh&lt;/author&gt;&lt;/authors&gt;&lt;/contributors&gt;&lt;titles&gt;&lt;title&gt;Multiple predicting K-fold cross-validation for model selection&lt;/title&gt;&lt;secondary-title&gt;Journal of Nonparametric Statistics&lt;/secondary-title&gt;&lt;/titles&gt;&lt;periodical&gt;&lt;full-title&gt;Journal of Nonparametric Statistics&lt;/full-title&gt;&lt;/periodical&gt;&lt;pages&gt;197-215&lt;/pages&gt;&lt;volume&gt;30&lt;/volume&gt;&lt;number&gt;1&lt;/number&gt;&lt;dates&gt;&lt;year&gt;2018&lt;/year&gt;&lt;pub-dates&gt;&lt;date&gt;2018/01/02&lt;/date&gt;&lt;/pub-dates&gt;&lt;/dates&gt;&lt;publisher&gt;Taylor &amp;amp; Francis&lt;/publisher&gt;&lt;isbn&gt;1048-5252&lt;/isbn&gt;&lt;urls&gt;&lt;related-urls&gt;&lt;url&gt;https://doi.org/10.1080/10485252.2017.1404598&lt;/url&gt;&lt;/related-urls&gt;&lt;/urls&gt;&lt;electronic-resource-num&gt;10.1080/10485252.2017.1404598&lt;/electronic-resource-num&gt;&lt;/record&gt;&lt;/Cite&gt;&lt;/EndNote&gt;</w:instrText>
      </w:r>
      <w:r>
        <w:rPr>
          <w:sz w:val="24"/>
          <w:szCs w:val="24"/>
        </w:rPr>
        <w:fldChar w:fldCharType="separate"/>
      </w:r>
      <w:r>
        <w:rPr>
          <w:sz w:val="24"/>
          <w:szCs w:val="24"/>
        </w:rPr>
        <w:t>[6]</w:t>
      </w:r>
      <w:r>
        <w:rPr>
          <w:sz w:val="24"/>
          <w:szCs w:val="24"/>
        </w:rPr>
        <w:fldChar w:fldCharType="end"/>
      </w:r>
      <w:r>
        <w:rPr>
          <w:rFonts w:hint="eastAsia"/>
          <w:sz w:val="24"/>
          <w:szCs w:val="24"/>
        </w:rPr>
        <w:t>。它有助于比较和选择适合特定预测分析的模型。K-Fold易于使用，用于枚举各种模型的相对效率</w:t>
      </w:r>
      <w:r>
        <w:rPr>
          <w:sz w:val="24"/>
          <w:szCs w:val="24"/>
        </w:rPr>
        <w:fldChar w:fldCharType="begin"/>
      </w:r>
      <w:r>
        <w:rPr>
          <w:sz w:val="24"/>
          <w:szCs w:val="24"/>
        </w:rPr>
        <w:instrText xml:space="preserve"> ADDIN EN.CITE &lt;EndNote&gt;&lt;Cite&gt;&lt;Author&gt;Ling&lt;/Author&gt;&lt;Year&gt;2019&lt;/Year&gt;&lt;RecNum&gt;71&lt;/RecNum&gt;&lt;DisplayText&gt;[7]&lt;/DisplayText&gt;&lt;record&gt;&lt;rec-number&gt;71&lt;/rec-number&gt;&lt;foreign-keys&gt;&lt;key app="EN" db-id="pvfzt2x90vtd9ieadsv5s5vgaffrepftewaz" timestamp="1695471746"&gt;71&lt;/key&gt;&lt;/foreign-keys&gt;&lt;ref-type name="Journal Article"&gt;17&lt;/ref-type&gt;&lt;contributors&gt;&lt;authors&gt;&lt;author&gt;Ling, Hao&lt;/author&gt;&lt;author&gt;Qian, Chunxiang&lt;/author&gt;&lt;author&gt;Kang, Wence&lt;/author&gt;&lt;author&gt;Liang, Chengyao&lt;/author&gt;&lt;author&gt;Chen, Huaicheng&lt;/author&gt;&lt;/authors&gt;&lt;/contributors&gt;&lt;titles&gt;&lt;title&gt;Combination of Support Vector Machine and K-Fold cross validation to predict compressive strength of concrete in marine environment&lt;/title&gt;&lt;secondary-title&gt;Construction and Building Materials&lt;/secondary-title&gt;&lt;/titles&gt;&lt;periodical&gt;&lt;full-title&gt;Construction and Building Materials&lt;/full-title&gt;&lt;/periodical&gt;&lt;pages&gt;355-363&lt;/pages&gt;&lt;volume&gt;206&lt;/volume&gt;&lt;keywords&gt;&lt;keyword&gt;SVM&lt;/keyword&gt;&lt;keyword&gt;K-Fold cross validation&lt;/keyword&gt;&lt;keyword&gt;Degradation&lt;/keyword&gt;&lt;keyword&gt;Concrete strength&lt;/keyword&gt;&lt;/keywords&gt;&lt;dates&gt;&lt;year&gt;2019&lt;/year&gt;&lt;pub-dates&gt;&lt;date&gt;2019/05/10/&lt;/date&gt;&lt;/pub-dates&gt;&lt;/dates&gt;&lt;isbn&gt;0950-0618&lt;/isbn&gt;&lt;urls&gt;&lt;related-urls&gt;&lt;url&gt;https://www.sciencedirect.com/science/article/pii/S0950061819303666&lt;/url&gt;&lt;/related-urls&gt;&lt;/urls&gt;&lt;electronic-resource-num&gt;https://doi.org/10.1016/j.conbuildmat.2019.02.071&lt;/electronic-resource-num&gt;&lt;/record&gt;&lt;/Cite&gt;&lt;/EndNote&gt;</w:instrText>
      </w:r>
      <w:r>
        <w:rPr>
          <w:sz w:val="24"/>
          <w:szCs w:val="24"/>
        </w:rPr>
        <w:fldChar w:fldCharType="separate"/>
      </w:r>
      <w:r>
        <w:rPr>
          <w:sz w:val="24"/>
          <w:szCs w:val="24"/>
        </w:rPr>
        <w:t>[7]</w:t>
      </w:r>
      <w:r>
        <w:rPr>
          <w:sz w:val="24"/>
          <w:szCs w:val="24"/>
        </w:rPr>
        <w:fldChar w:fldCharType="end"/>
      </w:r>
      <w:r>
        <w:rPr>
          <w:rFonts w:hint="eastAsia"/>
          <w:sz w:val="24"/>
          <w:szCs w:val="24"/>
        </w:rPr>
        <w:t>。</w:t>
      </w:r>
    </w:p>
    <w:p>
      <w:pPr>
        <w:ind w:firstLine="420"/>
        <w:rPr>
          <w:rFonts w:hint="eastAsia"/>
          <w:sz w:val="24"/>
          <w:szCs w:val="24"/>
        </w:rPr>
      </w:pPr>
      <w:r>
        <w:rPr>
          <w:rFonts w:hint="eastAsia"/>
          <w:sz w:val="24"/>
          <w:szCs w:val="24"/>
        </w:rPr>
        <w:t>在本</w:t>
      </w:r>
      <w:r>
        <w:rPr>
          <w:rFonts w:hint="eastAsia"/>
          <w:sz w:val="24"/>
          <w:szCs w:val="24"/>
          <w:lang w:val="en-US" w:eastAsia="zh-CN"/>
        </w:rPr>
        <w:t>问</w:t>
      </w:r>
      <w:r>
        <w:rPr>
          <w:rFonts w:hint="eastAsia"/>
          <w:sz w:val="24"/>
          <w:szCs w:val="24"/>
        </w:rPr>
        <w:t>中，使用K折交叉算法来确定参数，遵循以下过程：</w:t>
      </w:r>
    </w:p>
    <w:p>
      <w:pPr>
        <w:ind w:firstLine="420"/>
        <w:rPr>
          <w:sz w:val="24"/>
          <w:szCs w:val="24"/>
        </w:rPr>
      </w:pPr>
      <w:r>
        <w:rPr>
          <w:sz w:val="24"/>
          <w:szCs w:val="24"/>
        </w:rPr>
        <w:t>(1)</w:t>
      </w:r>
      <w:r>
        <w:rPr>
          <w:rFonts w:hint="eastAsia"/>
          <w:sz w:val="24"/>
          <w:szCs w:val="24"/>
        </w:rPr>
        <w:t>将收集到的训练数据集分为多个部分，分别设置为“train（1）”、“train（2）”、“train（k-1）”和“</w:t>
      </w:r>
      <w:r>
        <w:rPr>
          <w:sz w:val="24"/>
          <w:szCs w:val="24"/>
        </w:rPr>
        <w:t>train</w:t>
      </w:r>
      <w:r>
        <w:rPr>
          <w:rFonts w:hint="eastAsia"/>
          <w:sz w:val="24"/>
          <w:szCs w:val="24"/>
        </w:rPr>
        <w:t>（k）”。</w:t>
      </w:r>
    </w:p>
    <w:p>
      <w:pPr>
        <w:ind w:firstLine="420"/>
        <w:rPr>
          <w:sz w:val="24"/>
          <w:szCs w:val="24"/>
        </w:rPr>
      </w:pPr>
      <w:r>
        <w:rPr>
          <w:sz w:val="24"/>
          <w:szCs w:val="24"/>
        </w:rPr>
        <w:t>(2)</w:t>
      </w:r>
      <w:r>
        <w:rPr>
          <w:rFonts w:hint="eastAsia"/>
          <w:sz w:val="24"/>
          <w:szCs w:val="24"/>
        </w:rPr>
        <w:t>在交叉验证过程中，数据集的一部分被设置为测试数据集，而其余的k-1部分作为训练数据集（见图3）。平均预测精度为 MSE（均方误差），它是优化目标。</w:t>
      </w:r>
    </w:p>
    <w:p>
      <w:pPr>
        <w:ind w:firstLine="420"/>
      </w:pPr>
      <w:r>
        <w:fldChar w:fldCharType="begin"/>
      </w:r>
      <w:r>
        <w:instrText xml:space="preserve"> INCLUDEPICTURE "https://ars.els-cdn.com/content/image/1-s2.0-S0950061819303666-gr3_lrg.jpg" \* MERGEFORMATINET </w:instrText>
      </w:r>
      <w:r>
        <w:fldChar w:fldCharType="separate"/>
      </w:r>
      <w:r>
        <w:drawing>
          <wp:inline distT="0" distB="0" distL="114300" distR="114300">
            <wp:extent cx="5656580" cy="2734945"/>
            <wp:effectExtent l="0" t="0" r="1270" b="8255"/>
            <wp:docPr id="17" name="图片 10" descr="1-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1-s2"/>
                    <pic:cNvPicPr>
                      <a:picLocks noChangeAspect="1"/>
                    </pic:cNvPicPr>
                  </pic:nvPicPr>
                  <pic:blipFill>
                    <a:blip r:embed="rId23"/>
                    <a:stretch>
                      <a:fillRect/>
                    </a:stretch>
                  </pic:blipFill>
                  <pic:spPr>
                    <a:xfrm>
                      <a:off x="0" y="0"/>
                      <a:ext cx="5656580" cy="2734945"/>
                    </a:xfrm>
                    <a:prstGeom prst="rect">
                      <a:avLst/>
                    </a:prstGeom>
                    <a:noFill/>
                    <a:ln>
                      <a:noFill/>
                    </a:ln>
                  </pic:spPr>
                </pic:pic>
              </a:graphicData>
            </a:graphic>
          </wp:inline>
        </w:drawing>
      </w:r>
      <w:r>
        <w:fldChar w:fldCharType="end"/>
      </w:r>
    </w:p>
    <w:p>
      <w:pPr>
        <w:rPr>
          <w:rFonts w:hint="eastAsia"/>
        </w:rPr>
      </w:pPr>
    </w:p>
    <w:p>
      <w:pPr>
        <w:ind w:firstLine="420"/>
        <w:jc w:val="center"/>
        <w:rPr>
          <w:sz w:val="24"/>
          <w:szCs w:val="24"/>
        </w:rPr>
      </w:pPr>
      <w:r>
        <w:rPr>
          <w:rFonts w:hint="eastAsia"/>
          <w:sz w:val="24"/>
          <w:szCs w:val="24"/>
        </w:rPr>
        <w:t>K-Fold交叉验证程序示意图</w:t>
      </w:r>
      <w:r>
        <w:rPr>
          <w:sz w:val="24"/>
          <w:szCs w:val="24"/>
        </w:rPr>
        <w:fldChar w:fldCharType="begin"/>
      </w:r>
      <w:r>
        <w:rPr>
          <w:sz w:val="24"/>
          <w:szCs w:val="24"/>
        </w:rPr>
        <w:instrText xml:space="preserve"> ADDIN EN.CITE &lt;EndNote&gt;&lt;Cite&gt;&lt;Author&gt;Ling&lt;/Author&gt;&lt;Year&gt;2019&lt;/Year&gt;&lt;RecNum&gt;71&lt;/RecNum&gt;&lt;DisplayText&gt;[7]&lt;/DisplayText&gt;&lt;record&gt;&lt;rec-number&gt;71&lt;/rec-number&gt;&lt;foreign-keys&gt;&lt;key app="EN" db-id="pvfzt2x90vtd9ieadsv5s5vgaffrepftewaz" timestamp="1695471746"&gt;71&lt;/key&gt;&lt;/foreign-keys&gt;&lt;ref-type name="Journal Article"&gt;17&lt;/ref-type&gt;&lt;contributors&gt;&lt;authors&gt;&lt;author&gt;Ling, Hao&lt;/author&gt;&lt;author&gt;Qian, Chunxiang&lt;/author&gt;&lt;author&gt;Kang, Wence&lt;/author&gt;&lt;author&gt;Liang, Chengyao&lt;/author&gt;&lt;author&gt;Chen, Huaicheng&lt;/author&gt;&lt;/authors&gt;&lt;/contributors&gt;&lt;titles&gt;&lt;title&gt;Combination of Support Vector Machine and K-Fold cross validation to predict compressive strength of concrete in marine environment&lt;/title&gt;&lt;secondary-title&gt;Construction and Building Materials&lt;/secondary-title&gt;&lt;/titles&gt;&lt;periodical&gt;&lt;full-title&gt;Construction and Building Materials&lt;/full-title&gt;&lt;/periodical&gt;&lt;pages&gt;355-363&lt;/pages&gt;&lt;volume&gt;206&lt;/volume&gt;&lt;keywords&gt;&lt;keyword&gt;SVM&lt;/keyword&gt;&lt;keyword&gt;K-Fold cross validation&lt;/keyword&gt;&lt;keyword&gt;Degradation&lt;/keyword&gt;&lt;keyword&gt;Concrete strength&lt;/keyword&gt;&lt;/keywords&gt;&lt;dates&gt;&lt;year&gt;2019&lt;/year&gt;&lt;pub-dates&gt;&lt;date&gt;2019/05/10/&lt;/date&gt;&lt;/pub-dates&gt;&lt;/dates&gt;&lt;isbn&gt;0950-0618&lt;/isbn&gt;&lt;urls&gt;&lt;related-urls&gt;&lt;url&gt;https://www.sciencedirect.com/science/article/pii/S0950061819303666&lt;/url&gt;&lt;/related-urls&gt;&lt;/urls&gt;&lt;electronic-resource-num&gt;https://doi.org/10.1016/j.conbuildmat.2019.02.071&lt;/electronic-resource-num&gt;&lt;/record&gt;&lt;/Cite&gt;&lt;/EndNote&gt;</w:instrText>
      </w:r>
      <w:r>
        <w:rPr>
          <w:sz w:val="24"/>
          <w:szCs w:val="24"/>
        </w:rPr>
        <w:fldChar w:fldCharType="separate"/>
      </w:r>
      <w:r>
        <w:rPr>
          <w:sz w:val="24"/>
          <w:szCs w:val="24"/>
        </w:rPr>
        <w:t>[7]</w:t>
      </w:r>
      <w:r>
        <w:rPr>
          <w:sz w:val="24"/>
          <w:szCs w:val="24"/>
        </w:rPr>
        <w:fldChar w:fldCharType="end"/>
      </w:r>
    </w:p>
    <w:p>
      <w:pPr>
        <w:ind w:firstLine="420"/>
        <w:rPr>
          <w:rFonts w:hint="eastAsia"/>
          <w:sz w:val="24"/>
          <w:szCs w:val="24"/>
        </w:rPr>
      </w:pPr>
    </w:p>
    <w:p>
      <w:pPr>
        <w:bidi w:val="0"/>
        <w:rPr>
          <w:rFonts w:hint="eastAsia"/>
        </w:rPr>
      </w:pPr>
      <w:r>
        <w:rPr>
          <w:rFonts w:hint="eastAsia"/>
          <w:lang w:eastAsia="zh-CN"/>
        </w:rPr>
        <w:t>十、</w:t>
      </w:r>
      <w:r>
        <w:rPr>
          <w:rFonts w:hint="eastAsia"/>
        </w:rPr>
        <w:t>参考文献</w:t>
      </w:r>
    </w:p>
    <w:p>
      <w:pPr>
        <w:pStyle w:val="61"/>
        <w:rPr>
          <w:rFonts w:hint="eastAsia"/>
        </w:rPr>
      </w:pPr>
      <w:r>
        <w:rPr>
          <w:rFonts w:ascii="Cambria" w:hAnsi="Cambria"/>
          <w:szCs w:val="36"/>
        </w:rPr>
        <w:fldChar w:fldCharType="begin"/>
      </w:r>
      <w:r>
        <w:rPr>
          <w:rFonts w:ascii="Cambria" w:hAnsi="Cambria"/>
          <w:szCs w:val="36"/>
        </w:rPr>
        <w:instrText xml:space="preserve"> ADDIN EN.REFLIST </w:instrText>
      </w:r>
      <w:r>
        <w:rPr>
          <w:rFonts w:ascii="Cambria" w:hAnsi="Cambria"/>
          <w:szCs w:val="36"/>
        </w:rPr>
        <w:fldChar w:fldCharType="separate"/>
      </w:r>
      <w:r>
        <w:rPr>
          <w:rFonts w:hint="eastAsia"/>
        </w:rPr>
        <w:t>[1]</w:t>
      </w:r>
      <w:r>
        <w:rPr>
          <w:rFonts w:hint="eastAsia"/>
        </w:rPr>
        <w:tab/>
      </w:r>
      <w:r>
        <w:rPr>
          <w:rFonts w:hint="eastAsia"/>
        </w:rPr>
        <w:t>童明荣, 薛恒新, 林琳. 基于季节ARIMA模型的公路交通量预测. 公路交通科技. 2008(01):124-8.</w:t>
      </w:r>
    </w:p>
    <w:p>
      <w:pPr>
        <w:pStyle w:val="61"/>
        <w:rPr>
          <w:rFonts w:hint="eastAsia"/>
        </w:rPr>
      </w:pPr>
      <w:r>
        <w:rPr>
          <w:rFonts w:hint="eastAsia"/>
        </w:rPr>
        <w:t>[2]</w:t>
      </w:r>
      <w:r>
        <w:rPr>
          <w:rFonts w:hint="eastAsia"/>
        </w:rPr>
        <w:tab/>
      </w:r>
      <w:r>
        <w:rPr>
          <w:rFonts w:hint="eastAsia"/>
        </w:rPr>
        <w:t>吴震亚. 基于ARIMA模型的上海虹桥枢纽客流数据分析预测. 交通与运输. 2022;35(S1):315-20.</w:t>
      </w:r>
    </w:p>
    <w:p>
      <w:pPr>
        <w:pStyle w:val="61"/>
      </w:pPr>
      <w:r>
        <w:t>[3]</w:t>
      </w:r>
      <w:r>
        <w:tab/>
      </w:r>
      <w:r>
        <w:t>Luo J, Gong Y. Air pollutant prediction based on ARIMA-WOA-LSTM model. Atmospheric Pollution Research. 2023;14(6):101761.</w:t>
      </w:r>
    </w:p>
    <w:p>
      <w:pPr>
        <w:pStyle w:val="61"/>
      </w:pPr>
      <w:r>
        <w:t>[4]</w:t>
      </w:r>
      <w:r>
        <w:tab/>
      </w:r>
      <w:r>
        <w:t>Mirjalili S, Lewis A. The Whale Optimization Algorithm. Advances in Engineering Software. 2016;95:51-67.</w:t>
      </w:r>
    </w:p>
    <w:p>
      <w:pPr>
        <w:pStyle w:val="61"/>
      </w:pPr>
      <w:r>
        <w:t>[5]</w:t>
      </w:r>
      <w:r>
        <w:tab/>
      </w:r>
      <w:r>
        <w:t>Nadimi-Shahraki MH, Zamani H, Asghari Varzaneh Z, Mirjalili S. A Systematic Review of the Whale Optimization Algorithm: Theoretical Foundation, Improvements, and Hybridizations. Archives of Computational Methods in Engineering. 2023;30(7):4113-59.</w:t>
      </w:r>
    </w:p>
    <w:p>
      <w:pPr>
        <w:pStyle w:val="61"/>
      </w:pPr>
      <w:r>
        <w:t>[6]</w:t>
      </w:r>
      <w:r>
        <w:tab/>
      </w:r>
      <w:r>
        <w:t>Jung Y. Multiple predicting K-fold cross-validation for model selection. Journal of Nonparametric Statistics. 2018;30(1):197-215.</w:t>
      </w:r>
    </w:p>
    <w:p>
      <w:pPr>
        <w:pStyle w:val="61"/>
      </w:pPr>
      <w:r>
        <w:t>[7]</w:t>
      </w:r>
      <w:r>
        <w:tab/>
      </w:r>
      <w:r>
        <w:t>Ling H, Qian C, Kang W, Liang C, Chen H. Combination of Support Vector Machine and K-Fold cross validation to predict compressive strength of concrete in marine environment. Construction and Building Materials. 2019;206:355-63.</w:t>
      </w:r>
    </w:p>
    <w:p>
      <w:pPr>
        <w:numPr>
          <w:ilvl w:val="0"/>
          <w:numId w:val="0"/>
        </w:numPr>
      </w:pPr>
      <w:r>
        <w:rPr>
          <w:rFonts w:ascii="Cambria" w:hAnsi="Cambria"/>
          <w:szCs w:val="36"/>
        </w:rPr>
        <w:fldChar w:fldCharType="end"/>
      </w:r>
    </w:p>
    <w:p>
      <w:pPr>
        <w:pStyle w:val="4"/>
        <w:keepNext w:val="0"/>
        <w:keepLines w:val="0"/>
        <w:widowControl/>
        <w:suppressLineNumbers w:val="0"/>
      </w:pPr>
      <w:r>
        <w:t>6.2.b</w:t>
      </w:r>
    </w:p>
    <w:p>
      <w:pPr>
        <w:pStyle w:val="5"/>
        <w:keepNext w:val="0"/>
        <w:keepLines w:val="0"/>
        <w:widowControl/>
        <w:suppressLineNumbers w:val="0"/>
        <w:rPr>
          <w:highlight w:val="none"/>
        </w:rPr>
      </w:pPr>
      <w:r>
        <w:rPr>
          <w:highlight w:val="none"/>
        </w:rPr>
        <w:t>肘部法</w:t>
      </w:r>
    </w:p>
    <w:p>
      <w:pPr>
        <w:rPr>
          <w:rFonts w:hint="eastAsia"/>
        </w:rPr>
      </w:pPr>
      <w:r>
        <w:rPr>
          <w:rFonts w:hint="eastAsia"/>
        </w:rPr>
        <w:t xml:space="preserve">“肘”方法 (Elbow method) </w:t>
      </w:r>
      <w:r>
        <w:rPr>
          <w:rFonts w:hint="eastAsia"/>
          <w:lang w:val="en-US" w:eastAsia="zh-CN"/>
        </w:rPr>
        <w:t>用于分类类别</w:t>
      </w:r>
      <w:r>
        <w:rPr>
          <w:rFonts w:hint="eastAsia"/>
        </w:rPr>
        <w:t>K值</w:t>
      </w:r>
      <w:r>
        <w:rPr>
          <w:rFonts w:hint="eastAsia"/>
          <w:lang w:val="en-US" w:eastAsia="zh-CN"/>
        </w:rPr>
        <w:t>的</w:t>
      </w:r>
      <w:r>
        <w:rPr>
          <w:rFonts w:hint="eastAsia"/>
        </w:rPr>
        <w:t>确定</w:t>
      </w:r>
    </w:p>
    <w:p>
      <w:pPr>
        <w:rPr>
          <w:rFonts w:hint="eastAsia"/>
        </w:rPr>
      </w:pPr>
    </w:p>
    <w:p>
      <w:pPr>
        <w:rPr>
          <w:rFonts w:hint="eastAsia"/>
        </w:rPr>
      </w:pPr>
      <w:r>
        <w:drawing>
          <wp:inline distT="0" distB="0" distL="114300" distR="114300">
            <wp:extent cx="3399155" cy="2299970"/>
            <wp:effectExtent l="0" t="0" r="10795" b="5080"/>
            <wp:docPr id="2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pic:cNvPicPr>
                      <a:picLocks noChangeAspect="1"/>
                    </pic:cNvPicPr>
                  </pic:nvPicPr>
                  <pic:blipFill>
                    <a:blip r:embed="rId24"/>
                    <a:stretch>
                      <a:fillRect/>
                    </a:stretch>
                  </pic:blipFill>
                  <pic:spPr>
                    <a:xfrm>
                      <a:off x="0" y="0"/>
                      <a:ext cx="3399155" cy="2299970"/>
                    </a:xfrm>
                    <a:prstGeom prst="rect">
                      <a:avLst/>
                    </a:prstGeom>
                    <a:noFill/>
                    <a:ln>
                      <a:noFill/>
                    </a:ln>
                  </pic:spPr>
                </pic:pic>
              </a:graphicData>
            </a:graphic>
          </wp:inline>
        </w:drawing>
      </w:r>
    </w:p>
    <w:p>
      <w:pPr>
        <w:rPr>
          <w:rFonts w:hint="eastAsia"/>
        </w:rPr>
      </w:pPr>
      <w:r>
        <w:rPr>
          <w:rFonts w:hint="eastAsia"/>
        </w:rPr>
        <w:t xml:space="preserve"> </w:t>
      </w:r>
    </w:p>
    <w:p>
      <w:pPr>
        <w:rPr>
          <w:rFonts w:hint="eastAsia"/>
        </w:rPr>
      </w:pPr>
    </w:p>
    <w:p>
      <w:pPr>
        <w:rPr>
          <w:rFonts w:hint="eastAsia"/>
        </w:rPr>
      </w:pPr>
      <w:r>
        <w:rPr>
          <w:rFonts w:hint="eastAsia"/>
        </w:rPr>
        <w:t>（1）对于n个点的数据集，迭代计算k from 1 to n，每次聚类完成后计算每个点到其所属的簇中心的距离的平方和；</w:t>
      </w:r>
    </w:p>
    <w:p>
      <w:pPr>
        <w:rPr>
          <w:rFonts w:hint="eastAsia"/>
        </w:rPr>
      </w:pPr>
    </w:p>
    <w:p>
      <w:pPr>
        <w:rPr>
          <w:rFonts w:hint="eastAsia"/>
        </w:rPr>
      </w:pPr>
      <w:r>
        <w:rPr>
          <w:rFonts w:hint="eastAsia"/>
        </w:rPr>
        <w:t>（2）平方和是会逐渐变小的，直到k==n时平方和为0，因为每个点都是它所在的簇中心本身。</w:t>
      </w:r>
    </w:p>
    <w:p>
      <w:pPr>
        <w:rPr>
          <w:rFonts w:hint="eastAsia"/>
        </w:rPr>
      </w:pPr>
    </w:p>
    <w:p>
      <w:pPr>
        <w:rPr>
          <w:rFonts w:hint="eastAsia"/>
        </w:rPr>
      </w:pPr>
      <w:r>
        <w:rPr>
          <w:rFonts w:hint="eastAsia"/>
        </w:rPr>
        <w:t>（3）在这个平方和变化过程中，会出现一个拐点也即“肘”点，下降率突然变缓时即认为是最佳的k值。</w:t>
      </w:r>
    </w:p>
    <w:p>
      <w:pPr>
        <w:rPr>
          <w:rFonts w:hint="eastAsia"/>
        </w:rPr>
      </w:pPr>
    </w:p>
    <w:p>
      <w:pPr>
        <w:rPr>
          <w:rFonts w:hint="default" w:eastAsia="宋体"/>
          <w:lang w:val="en-US" w:eastAsia="zh-CN"/>
        </w:rPr>
      </w:pPr>
      <w:r>
        <w:rPr>
          <w:rFonts w:hint="eastAsia"/>
        </w:rPr>
        <w:t>在决定什么时候停止训练时，肘形判据同样有效，数据通常有更多的噪音，在增加分类无法带来更多回报时，我们停止增加类别。</w:t>
      </w:r>
      <w:r>
        <w:rPr>
          <w:rFonts w:hint="eastAsia"/>
          <w:lang w:val="en-US" w:eastAsia="zh-CN"/>
        </w:rPr>
        <w:t>如上图最佳分组数为4。</w:t>
      </w:r>
    </w:p>
    <w:p>
      <w:pPr>
        <w:pStyle w:val="5"/>
        <w:keepNext w:val="0"/>
        <w:keepLines w:val="0"/>
        <w:widowControl/>
        <w:suppressLineNumbers w:val="0"/>
      </w:pPr>
      <w:r>
        <w:t>KMeans：</w:t>
      </w:r>
    </w:p>
    <w:p>
      <w:pPr>
        <w:rPr>
          <w:rFonts w:hint="eastAsia"/>
          <w:sz w:val="24"/>
          <w:szCs w:val="24"/>
        </w:rPr>
      </w:pPr>
      <w:r>
        <w:rPr>
          <w:sz w:val="24"/>
          <w:szCs w:val="24"/>
        </w:rPr>
        <w:t>K</w:t>
      </w:r>
      <w:r>
        <w:rPr>
          <w:rFonts w:hint="eastAsia"/>
          <w:sz w:val="24"/>
          <w:szCs w:val="24"/>
        </w:rPr>
        <w:t>均值（</w:t>
      </w:r>
      <w:r>
        <w:rPr>
          <w:sz w:val="24"/>
          <w:szCs w:val="24"/>
        </w:rPr>
        <w:t>K</w:t>
      </w:r>
      <w:r>
        <w:rPr>
          <w:rFonts w:hint="eastAsia"/>
          <w:sz w:val="24"/>
          <w:szCs w:val="24"/>
        </w:rPr>
        <w:t>-</w:t>
      </w:r>
      <w:r>
        <w:rPr>
          <w:sz w:val="24"/>
          <w:szCs w:val="24"/>
        </w:rPr>
        <w:t>Means</w:t>
      </w:r>
      <w:r>
        <w:rPr>
          <w:rFonts w:hint="eastAsia"/>
          <w:sz w:val="24"/>
          <w:szCs w:val="24"/>
        </w:rPr>
        <w:t>）：是一种常用的聚类算法，其目标是将数据集分成K个不同的簇。该算法以簇中心为基础，通过迭代更新簇中心和分配样本到最近的簇来实现聚类。计算公式如下：</w:t>
      </w:r>
    </w:p>
    <w:p>
      <w:pPr>
        <w:jc w:val="center"/>
        <w:rPr>
          <w:iCs/>
          <w:sz w:val="24"/>
          <w:szCs w:val="24"/>
        </w:rPr>
      </w:pPr>
      <w:r>
        <w:rPr>
          <w:rFonts w:hint="eastAsia"/>
          <w:sz w:val="24"/>
          <w:szCs w:val="24"/>
        </w:rPr>
        <w:t xml:space="preserve"> </w:t>
      </w:r>
      <w:r>
        <w:rPr>
          <w:sz w:val="24"/>
          <w:szCs w:val="24"/>
        </w:rPr>
        <w:t xml:space="preserve"> </w:t>
      </w:r>
      <w:r>
        <w:rPr>
          <w:rFonts w:hint="eastAsia"/>
          <w:iCs/>
          <w:sz w:val="24"/>
          <w:szCs w:val="24"/>
        </w:rPr>
        <w:t xml:space="preserve"> </w:t>
      </w:r>
      <w:r>
        <w:rPr>
          <w:iCs/>
          <w:sz w:val="24"/>
          <w:szCs w:val="24"/>
        </w:rPr>
        <w:t xml:space="preserve">                        </w:t>
      </w:r>
      <m:oMath>
        <m:r>
          <m:rPr>
            <m:sty m:val="p"/>
          </m:rPr>
          <w:rPr>
            <w:rFonts w:ascii="Cambria Math" w:hAnsi="Cambria Math"/>
            <w:sz w:val="24"/>
            <w:szCs w:val="24"/>
          </w:rPr>
          <m:t>J=</m:t>
        </m:r>
        <m:nary>
          <m:naryPr>
            <m:chr m:val="∑"/>
            <m:limLoc m:val="undOvr"/>
            <m:ctrlPr>
              <w:rPr>
                <w:rFonts w:ascii="Cambria Math" w:hAnsi="Cambria Math"/>
                <w:sz w:val="24"/>
                <w:szCs w:val="24"/>
              </w:rPr>
            </m:ctrlPr>
          </m:naryPr>
          <m:sub>
            <m:r>
              <m:rPr/>
              <w:rPr>
                <w:rFonts w:hint="eastAsia" w:ascii="Cambria Math" w:hAnsi="Cambria Math"/>
                <w:sz w:val="24"/>
                <w:szCs w:val="24"/>
              </w:rPr>
              <m:t>i=</m:t>
            </m:r>
            <m:r>
              <m:rPr/>
              <w:rPr>
                <w:rFonts w:ascii="Cambria Math" w:hAnsi="Cambria Math"/>
                <w:sz w:val="24"/>
                <w:szCs w:val="24"/>
              </w:rPr>
              <m:t>1</m:t>
            </m:r>
            <m:ctrlPr>
              <w:rPr>
                <w:rFonts w:ascii="Cambria Math" w:hAnsi="Cambria Math"/>
                <w:sz w:val="24"/>
                <w:szCs w:val="24"/>
              </w:rPr>
            </m:ctrlPr>
          </m:sub>
          <m:sup>
            <m:r>
              <m:rPr/>
              <w:rPr>
                <w:rFonts w:hint="eastAsia" w:ascii="Cambria Math" w:hAnsi="Cambria Math"/>
                <w:sz w:val="24"/>
                <w:szCs w:val="24"/>
              </w:rPr>
              <m:t>n</m:t>
            </m:r>
            <m:ctrlPr>
              <w:rPr>
                <w:rFonts w:ascii="Cambria Math" w:hAnsi="Cambria Math"/>
                <w:sz w:val="24"/>
                <w:szCs w:val="24"/>
              </w:rPr>
            </m:ctrlPr>
          </m:sup>
          <m:e>
            <m:sSup>
              <m:sSupPr>
                <m:ctrlPr>
                  <w:rPr>
                    <w:rFonts w:ascii="Cambria Math" w:hAnsi="Cambria Math"/>
                    <w:i/>
                    <w:iCs/>
                    <w:sz w:val="24"/>
                    <w:szCs w:val="24"/>
                  </w:rPr>
                </m:ctrlPr>
              </m:sSupPr>
              <m:e>
                <m:d>
                  <m:dPr>
                    <m:begChr m:val="‖"/>
                    <m:endChr m:val="‖"/>
                    <m:ctrlPr>
                      <w:rPr>
                        <w:rFonts w:ascii="Cambria Math" w:hAnsi="Cambria Math"/>
                        <w:i/>
                        <w:iCs/>
                        <w:sz w:val="24"/>
                        <w:szCs w:val="24"/>
                      </w:rPr>
                    </m:ctrlPr>
                  </m:dPr>
                  <m:e>
                    <m:sSub>
                      <m:sSubPr>
                        <m:ctrlPr>
                          <w:rPr>
                            <w:rFonts w:ascii="Cambria Math" w:hAnsi="Cambria Math"/>
                            <w:i/>
                            <w:iCs/>
                            <w:sz w:val="24"/>
                            <w:szCs w:val="24"/>
                          </w:rPr>
                        </m:ctrlPr>
                      </m:sSubPr>
                      <m:e>
                        <m:r>
                          <m:rPr/>
                          <w:rPr>
                            <w:rFonts w:ascii="Cambria Math" w:hAnsi="Cambria Math"/>
                            <w:sz w:val="24"/>
                            <w:szCs w:val="24"/>
                          </w:rPr>
                          <m:t>x</m:t>
                        </m:r>
                        <m:ctrlPr>
                          <w:rPr>
                            <w:rFonts w:ascii="Cambria Math" w:hAnsi="Cambria Math"/>
                            <w:i/>
                            <w:iCs/>
                            <w:sz w:val="24"/>
                            <w:szCs w:val="24"/>
                          </w:rPr>
                        </m:ctrlPr>
                      </m:e>
                      <m:sub>
                        <m:r>
                          <m:rPr/>
                          <w:rPr>
                            <w:rFonts w:hint="eastAsia" w:ascii="Cambria Math" w:hAnsi="Cambria Math"/>
                            <w:sz w:val="24"/>
                            <w:szCs w:val="24"/>
                          </w:rPr>
                          <m:t>i</m:t>
                        </m:r>
                        <m:ctrlPr>
                          <w:rPr>
                            <w:rFonts w:ascii="Cambria Math" w:hAnsi="Cambria Math"/>
                            <w:i/>
                            <w:iCs/>
                            <w:sz w:val="24"/>
                            <w:szCs w:val="24"/>
                          </w:rPr>
                        </m:ctrlPr>
                      </m:sub>
                    </m:sSub>
                    <m:r>
                      <m:rPr/>
                      <w:rPr>
                        <w:rFonts w:ascii="Cambria Math" w:hAnsi="Cambria Math"/>
                        <w:sz w:val="24"/>
                        <w:szCs w:val="24"/>
                      </w:rPr>
                      <m:t>−</m:t>
                    </m:r>
                    <m:sSup>
                      <m:sSupPr>
                        <m:ctrlPr>
                          <w:rPr>
                            <w:rFonts w:ascii="Cambria Math" w:hAnsi="Cambria Math"/>
                            <w:i/>
                            <w:sz w:val="24"/>
                            <w:szCs w:val="24"/>
                          </w:rPr>
                        </m:ctrlPr>
                      </m:sSupPr>
                      <m:e>
                        <m:r>
                          <m:rPr/>
                          <w:rPr>
                            <w:rFonts w:ascii="Cambria Math" w:hAnsi="Cambria Math"/>
                            <w:sz w:val="24"/>
                            <w:szCs w:val="24"/>
                          </w:rPr>
                          <m:t>μ</m:t>
                        </m:r>
                        <m:ctrlPr>
                          <w:rPr>
                            <w:rFonts w:ascii="Cambria Math" w:hAnsi="Cambria Math"/>
                            <w:i/>
                            <w:sz w:val="24"/>
                            <w:szCs w:val="24"/>
                          </w:rPr>
                        </m:ctrlPr>
                      </m:e>
                      <m:sup>
                        <m:r>
                          <m:rPr/>
                          <w:rPr>
                            <w:rFonts w:hint="eastAsia" w:ascii="Cambria Math" w:hAnsi="Cambria Math"/>
                            <w:sz w:val="24"/>
                            <w:szCs w:val="24"/>
                          </w:rPr>
                          <m:t>ji</m:t>
                        </m:r>
                        <m:ctrlPr>
                          <w:rPr>
                            <w:rFonts w:ascii="Cambria Math" w:hAnsi="Cambria Math"/>
                            <w:i/>
                            <w:sz w:val="24"/>
                            <w:szCs w:val="24"/>
                          </w:rPr>
                        </m:ctrlPr>
                      </m:sup>
                    </m:sSup>
                    <m:ctrlPr>
                      <w:rPr>
                        <w:rFonts w:ascii="Cambria Math" w:hAnsi="Cambria Math"/>
                        <w:i/>
                        <w:iCs/>
                        <w:sz w:val="24"/>
                        <w:szCs w:val="24"/>
                      </w:rPr>
                    </m:ctrlPr>
                  </m:e>
                </m:d>
                <m:ctrlPr>
                  <w:rPr>
                    <w:rFonts w:ascii="Cambria Math" w:hAnsi="Cambria Math"/>
                    <w:i/>
                    <w:iCs/>
                    <w:sz w:val="24"/>
                    <w:szCs w:val="24"/>
                  </w:rPr>
                </m:ctrlPr>
              </m:e>
              <m:sup>
                <m:r>
                  <m:rPr/>
                  <w:rPr>
                    <w:rFonts w:ascii="Cambria Math" w:hAnsi="Cambria Math"/>
                    <w:sz w:val="24"/>
                    <w:szCs w:val="24"/>
                  </w:rPr>
                  <m:t>2</m:t>
                </m:r>
                <m:ctrlPr>
                  <w:rPr>
                    <w:rFonts w:ascii="Cambria Math" w:hAnsi="Cambria Math"/>
                    <w:i/>
                    <w:iCs/>
                    <w:sz w:val="24"/>
                    <w:szCs w:val="24"/>
                  </w:rPr>
                </m:ctrlPr>
              </m:sup>
            </m:sSup>
            <m:ctrlPr>
              <w:rPr>
                <w:rFonts w:ascii="Cambria Math" w:hAnsi="Cambria Math"/>
                <w:sz w:val="24"/>
                <w:szCs w:val="24"/>
              </w:rPr>
            </m:ctrlPr>
          </m:e>
        </m:nary>
      </m:oMath>
      <w:r>
        <w:rPr>
          <w:iCs/>
          <w:sz w:val="24"/>
          <w:szCs w:val="24"/>
        </w:rPr>
        <w:t xml:space="preserve">                      (5)</w:t>
      </w:r>
    </w:p>
    <w:p>
      <w:pPr>
        <w:ind w:firstLine="480"/>
        <w:rPr>
          <w:iCs/>
          <w:sz w:val="24"/>
          <w:szCs w:val="24"/>
        </w:rPr>
      </w:pPr>
      <w:r>
        <w:rPr>
          <w:rFonts w:hint="eastAsia"/>
          <w:sz w:val="24"/>
          <w:szCs w:val="24"/>
        </w:rPr>
        <w:t>式中</w:t>
      </w:r>
      <m:oMath>
        <m:sSup>
          <m:sSupPr>
            <m:ctrlPr>
              <w:rPr>
                <w:rFonts w:ascii="Cambria Math" w:hAnsi="Cambria Math"/>
                <w:i/>
                <w:sz w:val="24"/>
                <w:szCs w:val="24"/>
              </w:rPr>
            </m:ctrlPr>
          </m:sSupPr>
          <m:e>
            <m:r>
              <m:rPr/>
              <w:rPr>
                <w:rFonts w:ascii="Cambria Math" w:hAnsi="Cambria Math"/>
                <w:sz w:val="24"/>
                <w:szCs w:val="24"/>
              </w:rPr>
              <m:t>μ</m:t>
            </m:r>
            <m:ctrlPr>
              <w:rPr>
                <w:rFonts w:ascii="Cambria Math" w:hAnsi="Cambria Math"/>
                <w:i/>
                <w:sz w:val="24"/>
                <w:szCs w:val="24"/>
              </w:rPr>
            </m:ctrlPr>
          </m:e>
          <m:sup>
            <m:r>
              <m:rPr/>
              <w:rPr>
                <w:rFonts w:hint="eastAsia" w:ascii="Cambria Math" w:hAnsi="Cambria Math"/>
                <w:sz w:val="24"/>
                <w:szCs w:val="24"/>
              </w:rPr>
              <m:t>ji</m:t>
            </m:r>
            <m:ctrlPr>
              <w:rPr>
                <w:rFonts w:ascii="Cambria Math" w:hAnsi="Cambria Math"/>
                <w:i/>
                <w:sz w:val="24"/>
                <w:szCs w:val="24"/>
              </w:rPr>
            </m:ctrlPr>
          </m:sup>
        </m:sSup>
      </m:oMath>
      <w:r>
        <w:rPr>
          <w:rFonts w:hint="eastAsia"/>
          <w:sz w:val="24"/>
          <w:szCs w:val="24"/>
        </w:rPr>
        <w:t>为初始簇中心,j</w:t>
      </w:r>
      <w:r>
        <w:rPr>
          <w:rFonts w:hint="eastAsia"/>
          <w:sz w:val="24"/>
          <w:szCs w:val="24"/>
          <w:vertAlign w:val="subscript"/>
        </w:rPr>
        <w:t>i</w:t>
      </w:r>
      <w:r>
        <w:rPr>
          <w:rFonts w:hint="eastAsia"/>
          <w:iCs/>
          <w:sz w:val="24"/>
          <w:szCs w:val="24"/>
        </w:rPr>
        <w:t>是样本</w:t>
      </w:r>
      <w:r>
        <w:rPr>
          <w:rFonts w:hint="eastAsia"/>
          <w:sz w:val="24"/>
          <w:szCs w:val="24"/>
        </w:rPr>
        <w:t>j</w:t>
      </w:r>
      <w:r>
        <w:rPr>
          <w:rFonts w:hint="eastAsia"/>
          <w:sz w:val="24"/>
          <w:szCs w:val="24"/>
          <w:vertAlign w:val="subscript"/>
        </w:rPr>
        <w:t>i</w:t>
      </w:r>
      <w:r>
        <w:rPr>
          <w:rFonts w:hint="eastAsia"/>
          <w:sz w:val="24"/>
          <w:szCs w:val="24"/>
        </w:rPr>
        <w:t>所属的簇。</w:t>
      </w:r>
    </w:p>
    <w:p>
      <w:pPr>
        <w:rPr>
          <w:rFonts w:hint="eastAsia"/>
          <w:b/>
          <w:bCs/>
          <w:iCs/>
          <w:sz w:val="24"/>
          <w:szCs w:val="24"/>
        </w:rPr>
      </w:pPr>
      <w:r>
        <w:rPr>
          <w:b/>
          <w:bCs/>
          <w:iCs/>
          <w:sz w:val="24"/>
          <w:szCs w:val="24"/>
        </w:rPr>
        <w:t>MiniBatchKMeans</w:t>
      </w:r>
      <w:r>
        <w:rPr>
          <w:rFonts w:hint="eastAsia"/>
          <w:b/>
          <w:bCs/>
          <w:iCs/>
          <w:sz w:val="24"/>
          <w:szCs w:val="24"/>
        </w:rPr>
        <w:t>：</w:t>
      </w:r>
    </w:p>
    <w:p>
      <w:pPr>
        <w:ind w:firstLine="480"/>
        <w:rPr>
          <w:sz w:val="24"/>
          <w:szCs w:val="24"/>
        </w:rPr>
      </w:pPr>
      <w:r>
        <w:rPr>
          <w:iCs/>
          <w:sz w:val="24"/>
          <w:szCs w:val="24"/>
        </w:rPr>
        <w:t>MiniBatchKMeans</w:t>
      </w:r>
      <w:r>
        <w:rPr>
          <w:rFonts w:hint="eastAsia"/>
          <w:iCs/>
          <w:sz w:val="24"/>
          <w:szCs w:val="24"/>
        </w:rPr>
        <w:t>：是K均值聚类的一种变体，旨在通过使用小批量（mini-batch）数据来加速和优化聚类过程，尤其适用于大规模数据集。计算公式如下：</w:t>
      </w:r>
    </w:p>
    <w:p>
      <w:pPr>
        <w:ind w:firstLine="480"/>
        <w:rPr>
          <w:sz w:val="24"/>
          <w:szCs w:val="24"/>
        </w:rPr>
      </w:pPr>
      <m:oMathPara>
        <m:oMath>
          <m:eqArr>
            <m:eqArrPr>
              <m:maxDist m:val="1"/>
              <m:ctrlPr>
                <w:rPr>
                  <w:rFonts w:ascii="Cambria Math" w:hAnsi="Cambria Math"/>
                  <w:i/>
                  <w:iCs/>
                  <w:sz w:val="24"/>
                  <w:szCs w:val="24"/>
                </w:rPr>
              </m:ctrlPr>
            </m:eqArrPr>
            <m:e>
              <m:r>
                <m:rPr>
                  <m:sty m:val="p"/>
                </m:rPr>
                <w:rPr>
                  <w:rFonts w:hint="eastAsia" w:ascii="Cambria Math" w:hAnsi="Cambria Math"/>
                  <w:sz w:val="24"/>
                  <w:szCs w:val="24"/>
                </w:rPr>
                <m:t>j</m:t>
              </m:r>
              <m:r>
                <m:rPr>
                  <m:sty m:val="p"/>
                </m:rPr>
                <w:rPr>
                  <w:rFonts w:ascii="Cambria Math" w:hAnsi="Cambria Math"/>
                  <w:sz w:val="24"/>
                  <w:szCs w:val="24"/>
                </w:rPr>
                <m:t>=</m:t>
              </m:r>
              <m:func>
                <m:funcPr>
                  <m:ctrlPr>
                    <w:rPr>
                      <w:rFonts w:ascii="Cambria Math" w:hAnsi="Cambria Math"/>
                      <w:iCs/>
                      <w:sz w:val="24"/>
                      <w:szCs w:val="24"/>
                    </w:rPr>
                  </m:ctrlPr>
                </m:funcPr>
                <m:fName>
                  <m:r>
                    <m:rPr>
                      <m:sty m:val="p"/>
                    </m:rPr>
                    <w:rPr>
                      <w:rFonts w:ascii="Cambria Math" w:hAnsi="Cambria Math"/>
                      <w:sz w:val="24"/>
                      <w:szCs w:val="24"/>
                    </w:rPr>
                    <m:t>arg</m:t>
                  </m:r>
                  <m:ctrlPr>
                    <w:rPr>
                      <w:rFonts w:ascii="Cambria Math" w:hAnsi="Cambria Math"/>
                      <w:iCs/>
                      <w:sz w:val="24"/>
                      <w:szCs w:val="24"/>
                    </w:rPr>
                  </m:ctrlPr>
                </m:fName>
                <m:e>
                  <m:m>
                    <m:mPr>
                      <m:mcs>
                        <m:mc>
                          <m:mcPr>
                            <m:count m:val="1"/>
                            <m:mcJc m:val="center"/>
                          </m:mcPr>
                        </m:mc>
                      </m:mcs>
                      <m:ctrlPr>
                        <w:rPr>
                          <w:rFonts w:ascii="Cambria Math" w:hAnsi="Cambria Math"/>
                          <w:i/>
                          <w:iCs/>
                          <w:sz w:val="24"/>
                          <w:szCs w:val="24"/>
                        </w:rPr>
                      </m:ctrlPr>
                    </m:mPr>
                    <m:mr>
                      <m:e>
                        <m:r>
                          <m:rPr/>
                          <w:rPr>
                            <w:rFonts w:ascii="Cambria Math" w:hAnsi="Cambria Math"/>
                            <w:sz w:val="24"/>
                            <w:szCs w:val="24"/>
                          </w:rPr>
                          <m:t>min</m:t>
                        </m:r>
                        <m:ctrlPr>
                          <w:rPr>
                            <w:rFonts w:ascii="Cambria Math" w:hAnsi="Cambria Math"/>
                            <w:i/>
                            <w:iCs/>
                            <w:sz w:val="24"/>
                            <w:szCs w:val="24"/>
                          </w:rPr>
                        </m:ctrlPr>
                      </m:e>
                    </m:mr>
                    <m:mr>
                      <m:e>
                        <m:r>
                          <m:rPr/>
                          <w:rPr>
                            <w:rFonts w:ascii="Cambria Math" w:hAnsi="Cambria Math"/>
                            <w:sz w:val="24"/>
                            <w:szCs w:val="24"/>
                          </w:rPr>
                          <m:t>k</m:t>
                        </m:r>
                        <m:ctrlPr>
                          <w:rPr>
                            <w:rFonts w:ascii="Cambria Math" w:hAnsi="Cambria Math"/>
                            <w:i/>
                            <w:iCs/>
                            <w:sz w:val="24"/>
                            <w:szCs w:val="24"/>
                          </w:rPr>
                        </m:ctrlPr>
                      </m:e>
                    </m:mr>
                  </m:m>
                  <m:ctrlPr>
                    <w:rPr>
                      <w:rFonts w:ascii="Cambria Math" w:hAnsi="Cambria Math"/>
                      <w:iCs/>
                      <w:sz w:val="24"/>
                      <w:szCs w:val="24"/>
                    </w:rPr>
                  </m:ctrlPr>
                </m:e>
              </m:func>
              <m:sSup>
                <m:sSupPr>
                  <m:ctrlPr>
                    <w:rPr>
                      <w:rFonts w:ascii="Cambria Math" w:hAnsi="Cambria Math"/>
                      <w:i/>
                      <w:iCs/>
                      <w:sz w:val="24"/>
                      <w:szCs w:val="24"/>
                    </w:rPr>
                  </m:ctrlPr>
                </m:sSupPr>
                <m:e>
                  <m:d>
                    <m:dPr>
                      <m:begChr m:val="‖"/>
                      <m:endChr m:val="‖"/>
                      <m:ctrlPr>
                        <w:rPr>
                          <w:rFonts w:ascii="Cambria Math" w:hAnsi="Cambria Math"/>
                          <w:i/>
                          <w:iCs/>
                          <w:sz w:val="24"/>
                          <w:szCs w:val="24"/>
                        </w:rPr>
                      </m:ctrlPr>
                    </m:dPr>
                    <m:e>
                      <m:sSub>
                        <m:sSubPr>
                          <m:ctrlPr>
                            <w:rPr>
                              <w:rFonts w:ascii="Cambria Math" w:hAnsi="Cambria Math"/>
                              <w:i/>
                              <w:iCs/>
                              <w:sz w:val="24"/>
                              <w:szCs w:val="24"/>
                            </w:rPr>
                          </m:ctrlPr>
                        </m:sSubPr>
                        <m:e>
                          <m:r>
                            <m:rPr/>
                            <w:rPr>
                              <w:rFonts w:ascii="Cambria Math" w:hAnsi="Cambria Math"/>
                              <w:sz w:val="24"/>
                              <w:szCs w:val="24"/>
                            </w:rPr>
                            <m:t>x</m:t>
                          </m:r>
                          <m:ctrlPr>
                            <w:rPr>
                              <w:rFonts w:ascii="Cambria Math" w:hAnsi="Cambria Math"/>
                              <w:i/>
                              <w:iCs/>
                              <w:sz w:val="24"/>
                              <w:szCs w:val="24"/>
                            </w:rPr>
                          </m:ctrlPr>
                        </m:e>
                        <m:sub>
                          <m:r>
                            <m:rPr/>
                            <w:rPr>
                              <w:rFonts w:ascii="Cambria Math" w:hAnsi="Cambria Math"/>
                              <w:sz w:val="24"/>
                              <w:szCs w:val="24"/>
                            </w:rPr>
                            <m:t>i</m:t>
                          </m:r>
                          <m:ctrlPr>
                            <w:rPr>
                              <w:rFonts w:ascii="Cambria Math" w:hAnsi="Cambria Math"/>
                              <w:i/>
                              <w:iCs/>
                              <w:sz w:val="24"/>
                              <w:szCs w:val="24"/>
                            </w:rPr>
                          </m:ctrlPr>
                        </m:sub>
                      </m:sSub>
                      <m:r>
                        <m:rPr/>
                        <w:rPr>
                          <w:rFonts w:ascii="Cambria Math" w:hAnsi="Cambria Math"/>
                          <w:sz w:val="24"/>
                          <w:szCs w:val="24"/>
                        </w:rPr>
                        <m:t>−</m:t>
                      </m:r>
                      <m:sSup>
                        <m:sSupPr>
                          <m:ctrlPr>
                            <w:rPr>
                              <w:rFonts w:ascii="Cambria Math" w:hAnsi="Cambria Math"/>
                              <w:i/>
                              <w:iCs/>
                              <w:sz w:val="24"/>
                              <w:szCs w:val="24"/>
                            </w:rPr>
                          </m:ctrlPr>
                        </m:sSupPr>
                        <m:e>
                          <m:r>
                            <m:rPr/>
                            <w:rPr>
                              <w:rFonts w:ascii="Cambria Math" w:hAnsi="Cambria Math"/>
                              <w:sz w:val="24"/>
                              <w:szCs w:val="24"/>
                            </w:rPr>
                            <m:t>μ</m:t>
                          </m:r>
                          <m:ctrlPr>
                            <w:rPr>
                              <w:rFonts w:ascii="Cambria Math" w:hAnsi="Cambria Math"/>
                              <w:i/>
                              <w:iCs/>
                              <w:sz w:val="24"/>
                              <w:szCs w:val="24"/>
                            </w:rPr>
                          </m:ctrlPr>
                        </m:e>
                        <m:sup>
                          <m:d>
                            <m:dPr>
                              <m:ctrlPr>
                                <w:rPr>
                                  <w:rFonts w:ascii="Cambria Math" w:hAnsi="Cambria Math"/>
                                  <w:i/>
                                  <w:sz w:val="24"/>
                                  <w:szCs w:val="24"/>
                                </w:rPr>
                              </m:ctrlPr>
                            </m:dPr>
                            <m:e>
                              <m:r>
                                <m:rPr/>
                                <w:rPr>
                                  <w:rFonts w:ascii="Cambria Math" w:hAnsi="Cambria Math"/>
                                  <w:sz w:val="24"/>
                                  <w:szCs w:val="24"/>
                                </w:rPr>
                                <m:t>k</m:t>
                              </m:r>
                              <m:ctrlPr>
                                <w:rPr>
                                  <w:rFonts w:ascii="Cambria Math" w:hAnsi="Cambria Math"/>
                                  <w:i/>
                                  <w:sz w:val="24"/>
                                  <w:szCs w:val="24"/>
                                </w:rPr>
                              </m:ctrlPr>
                            </m:e>
                          </m:d>
                          <m:ctrlPr>
                            <w:rPr>
                              <w:rFonts w:ascii="Cambria Math" w:hAnsi="Cambria Math"/>
                              <w:i/>
                              <w:iCs/>
                              <w:sz w:val="24"/>
                              <w:szCs w:val="24"/>
                            </w:rPr>
                          </m:ctrlPr>
                        </m:sup>
                      </m:sSup>
                      <m:ctrlPr>
                        <w:rPr>
                          <w:rFonts w:ascii="Cambria Math" w:hAnsi="Cambria Math"/>
                          <w:i/>
                          <w:iCs/>
                          <w:sz w:val="24"/>
                          <w:szCs w:val="24"/>
                        </w:rPr>
                      </m:ctrlPr>
                    </m:e>
                  </m:d>
                  <m:ctrlPr>
                    <w:rPr>
                      <w:rFonts w:ascii="Cambria Math" w:hAnsi="Cambria Math"/>
                      <w:i/>
                      <w:iCs/>
                      <w:sz w:val="24"/>
                      <w:szCs w:val="24"/>
                    </w:rPr>
                  </m:ctrlPr>
                </m:e>
                <m:sup>
                  <m:r>
                    <m:rPr/>
                    <w:rPr>
                      <w:rFonts w:ascii="Cambria Math" w:hAnsi="Cambria Math"/>
                      <w:sz w:val="24"/>
                      <w:szCs w:val="24"/>
                    </w:rPr>
                    <m:t>2</m:t>
                  </m:r>
                  <m:ctrlPr>
                    <w:rPr>
                      <w:rFonts w:ascii="Cambria Math" w:hAnsi="Cambria Math"/>
                      <w:i/>
                      <w:iCs/>
                      <w:sz w:val="24"/>
                      <w:szCs w:val="24"/>
                    </w:rPr>
                  </m:ctrlPr>
                </m:sup>
              </m:sSup>
              <m:r>
                <m:rPr/>
                <w:rPr>
                  <w:rFonts w:ascii="Cambria Math" w:hAnsi="Cambria Math"/>
                  <w:sz w:val="24"/>
                  <w:szCs w:val="24"/>
                </w:rPr>
                <m:t>#</m:t>
              </m:r>
              <m:d>
                <m:dPr>
                  <m:begChr m:val="（"/>
                  <m:endChr m:val="）"/>
                  <m:ctrlPr>
                    <w:rPr>
                      <w:rFonts w:ascii="Cambria Math" w:hAnsi="Cambria Math"/>
                      <w:i/>
                      <w:iCs/>
                      <w:sz w:val="24"/>
                      <w:szCs w:val="24"/>
                    </w:rPr>
                  </m:ctrlPr>
                </m:dPr>
                <m:e>
                  <m:r>
                    <m:rPr/>
                    <w:rPr>
                      <w:rFonts w:ascii="Cambria Math" w:hAnsi="Cambria Math"/>
                      <w:sz w:val="24"/>
                      <w:szCs w:val="24"/>
                    </w:rPr>
                    <m:t>6</m:t>
                  </m:r>
                  <m:ctrlPr>
                    <w:rPr>
                      <w:rFonts w:ascii="Cambria Math" w:hAnsi="Cambria Math"/>
                      <w:i/>
                      <w:iCs/>
                      <w:sz w:val="24"/>
                      <w:szCs w:val="24"/>
                    </w:rPr>
                  </m:ctrlPr>
                </m:e>
              </m:d>
              <m:ctrlPr>
                <w:rPr>
                  <w:rFonts w:ascii="Cambria Math" w:hAnsi="Cambria Math"/>
                  <w:i/>
                  <w:sz w:val="24"/>
                  <w:szCs w:val="24"/>
                </w:rPr>
              </m:ctrlPr>
            </m:e>
          </m:eqArr>
        </m:oMath>
      </m:oMathPara>
    </w:p>
    <w:p>
      <w:pPr>
        <w:ind w:firstLine="480"/>
        <w:rPr>
          <w:rFonts w:hint="eastAsia"/>
          <w:iCs/>
          <w:sz w:val="24"/>
          <w:szCs w:val="24"/>
        </w:rPr>
      </w:pPr>
    </w:p>
    <w:p>
      <w:pPr>
        <w:ind w:firstLine="480"/>
        <w:jc w:val="center"/>
        <w:rPr>
          <w:rFonts w:hAnsi="Cambria Math"/>
          <w:i w:val="0"/>
          <w:sz w:val="24"/>
          <w:szCs w:val="24"/>
        </w:rPr>
      </w:pPr>
      <m:oMathPara>
        <m:oMath>
          <m:eqArr>
            <m:eqArrPr>
              <m:maxDist m:val="1"/>
              <m:ctrlPr>
                <w:rPr>
                  <w:rFonts w:ascii="Cambria Math" w:hAnsi="Cambria Math"/>
                  <w:i/>
                  <w:sz w:val="24"/>
                  <w:szCs w:val="24"/>
                </w:rPr>
              </m:ctrlPr>
            </m:eqArrPr>
            <m:e>
              <m:sSup>
                <m:sSupPr>
                  <m:ctrlPr>
                    <w:rPr>
                      <w:rFonts w:ascii="Cambria Math" w:hAnsi="Cambria Math"/>
                      <w:sz w:val="24"/>
                      <w:szCs w:val="24"/>
                    </w:rPr>
                  </m:ctrlPr>
                </m:sSupPr>
                <m:e>
                  <m:r>
                    <m:rPr/>
                    <w:rPr>
                      <w:rFonts w:ascii="Cambria Math" w:hAnsi="Cambria Math"/>
                      <w:sz w:val="24"/>
                      <w:szCs w:val="24"/>
                    </w:rPr>
                    <m:t>μ</m:t>
                  </m:r>
                  <m:ctrlPr>
                    <w:rPr>
                      <w:rFonts w:ascii="Cambria Math" w:hAnsi="Cambria Math"/>
                      <w:sz w:val="24"/>
                      <w:szCs w:val="24"/>
                    </w:rPr>
                  </m:ctrlPr>
                </m:e>
                <m:sup>
                  <m:d>
                    <m:dPr>
                      <m:ctrlPr>
                        <w:rPr>
                          <w:rFonts w:ascii="Cambria Math" w:hAnsi="Cambria Math"/>
                          <w:i/>
                          <w:sz w:val="24"/>
                          <w:szCs w:val="24"/>
                        </w:rPr>
                      </m:ctrlPr>
                    </m:dPr>
                    <m:e>
                      <m:r>
                        <m:rPr/>
                        <w:rPr>
                          <w:rFonts w:ascii="Cambria Math" w:hAnsi="Cambria Math"/>
                          <w:sz w:val="24"/>
                          <w:szCs w:val="24"/>
                        </w:rPr>
                        <m:t>j</m:t>
                      </m:r>
                      <m:ctrlPr>
                        <w:rPr>
                          <w:rFonts w:ascii="Cambria Math" w:hAnsi="Cambria Math"/>
                          <w:i/>
                          <w:sz w:val="24"/>
                          <w:szCs w:val="24"/>
                        </w:rPr>
                      </m:ctrlPr>
                    </m:e>
                  </m:d>
                  <m:ctrlPr>
                    <w:rPr>
                      <w:rFonts w:ascii="Cambria Math" w:hAnsi="Cambria Math"/>
                      <w:sz w:val="24"/>
                      <w:szCs w:val="24"/>
                    </w:rPr>
                  </m:ctrlPr>
                </m:sup>
              </m:sSup>
              <m:r>
                <m:rPr/>
                <w:rPr>
                  <w:rFonts w:ascii="Cambria Math" w:hAnsi="Cambria Math"/>
                  <w:sz w:val="24"/>
                  <w:szCs w:val="24"/>
                </w:rPr>
                <m:t>=</m:t>
              </m:r>
              <m:f>
                <m:fPr>
                  <m:ctrlPr>
                    <w:rPr>
                      <w:rFonts w:ascii="Cambria Math" w:hAnsi="Cambria Math"/>
                      <w:i/>
                      <w:sz w:val="24"/>
                      <w:szCs w:val="24"/>
                    </w:rPr>
                  </m:ctrlPr>
                </m:fPr>
                <m:num>
                  <m:r>
                    <m:rPr/>
                    <w:rPr>
                      <w:rFonts w:ascii="Cambria Math" w:hAnsi="Cambria Math"/>
                      <w:sz w:val="24"/>
                      <w:szCs w:val="24"/>
                    </w:rPr>
                    <m:t>1</m:t>
                  </m:r>
                  <m:ctrlPr>
                    <w:rPr>
                      <w:rFonts w:ascii="Cambria Math" w:hAnsi="Cambria Math"/>
                      <w:i/>
                      <w:sz w:val="24"/>
                      <w:szCs w:val="24"/>
                    </w:rPr>
                  </m:ctrlPr>
                </m:num>
                <m:den>
                  <m:sSub>
                    <m:sSubPr>
                      <m:ctrlPr>
                        <w:rPr>
                          <w:rFonts w:ascii="Cambria Math" w:hAnsi="Cambria Math"/>
                          <w:i/>
                          <w:sz w:val="24"/>
                          <w:szCs w:val="24"/>
                        </w:rPr>
                      </m:ctrlPr>
                    </m:sSubPr>
                    <m:e>
                      <m:r>
                        <m:rPr/>
                        <w:rPr>
                          <w:rFonts w:ascii="Cambria Math" w:hAnsi="Cambria Math"/>
                          <w:sz w:val="24"/>
                          <w:szCs w:val="24"/>
                        </w:rPr>
                        <m:t>B</m:t>
                      </m:r>
                      <m:ctrlPr>
                        <w:rPr>
                          <w:rFonts w:ascii="Cambria Math" w:hAnsi="Cambria Math"/>
                          <w:i/>
                          <w:sz w:val="24"/>
                          <w:szCs w:val="24"/>
                        </w:rPr>
                      </m:ctrlPr>
                    </m:e>
                    <m:sub>
                      <m:r>
                        <m:rPr/>
                        <w:rPr>
                          <w:rFonts w:ascii="Cambria Math" w:hAnsi="Cambria Math"/>
                          <w:sz w:val="24"/>
                          <w:szCs w:val="24"/>
                        </w:rPr>
                        <m:t>j</m:t>
                      </m:r>
                      <m:ctrlPr>
                        <w:rPr>
                          <w:rFonts w:ascii="Cambria Math" w:hAnsi="Cambria Math"/>
                          <w:i/>
                          <w:sz w:val="24"/>
                          <w:szCs w:val="24"/>
                        </w:rPr>
                      </m:ctrlPr>
                    </m:sub>
                  </m:sSub>
                  <m:ctrlPr>
                    <w:rPr>
                      <w:rFonts w:ascii="Cambria Math" w:hAnsi="Cambria Math"/>
                      <w:i/>
                      <w:sz w:val="24"/>
                      <w:szCs w:val="24"/>
                    </w:rPr>
                  </m:ctrlP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i</m:t>
                      </m:r>
                      <m:ctrlPr>
                        <w:rPr>
                          <w:rFonts w:ascii="Cambria Math" w:hAnsi="Cambria Math"/>
                          <w:i/>
                          <w:sz w:val="24"/>
                          <w:szCs w:val="24"/>
                        </w:rPr>
                      </m:ctrlPr>
                    </m:sub>
                  </m:sSub>
                  <m:r>
                    <m:rPr/>
                    <w:rPr>
                      <w:rFonts w:ascii="Cambria Math" w:hAnsi="Cambria Math"/>
                      <w:sz w:val="24"/>
                      <w:szCs w:val="24"/>
                    </w:rPr>
                    <m:t xml:space="preserve"> in </m:t>
                  </m:r>
                  <m:sSub>
                    <m:sSubPr>
                      <m:ctrlPr>
                        <w:rPr>
                          <w:rFonts w:ascii="Cambria Math" w:hAnsi="Cambria Math"/>
                          <w:i/>
                          <w:sz w:val="24"/>
                          <w:szCs w:val="24"/>
                        </w:rPr>
                      </m:ctrlPr>
                    </m:sSubPr>
                    <m:e>
                      <m:r>
                        <m:rPr/>
                        <w:rPr>
                          <w:rFonts w:ascii="Cambria Math" w:hAnsi="Cambria Math"/>
                          <w:sz w:val="24"/>
                          <w:szCs w:val="24"/>
                        </w:rPr>
                        <m:t>B</m:t>
                      </m:r>
                      <m:ctrlPr>
                        <w:rPr>
                          <w:rFonts w:ascii="Cambria Math" w:hAnsi="Cambria Math"/>
                          <w:i/>
                          <w:sz w:val="24"/>
                          <w:szCs w:val="24"/>
                        </w:rPr>
                      </m:ctrlPr>
                    </m:e>
                    <m:sub>
                      <m:r>
                        <m:rPr/>
                        <w:rPr>
                          <w:rFonts w:ascii="Cambria Math" w:hAnsi="Cambria Math"/>
                          <w:sz w:val="24"/>
                          <w:szCs w:val="24"/>
                        </w:rPr>
                        <m:t>J</m:t>
                      </m:r>
                      <m:ctrlPr>
                        <w:rPr>
                          <w:rFonts w:ascii="Cambria Math" w:hAnsi="Cambria Math"/>
                          <w:i/>
                          <w:sz w:val="24"/>
                          <w:szCs w:val="24"/>
                        </w:rPr>
                      </m:ctrlPr>
                    </m:sub>
                  </m:sSub>
                  <m:ctrlPr>
                    <w:rPr>
                      <w:rFonts w:ascii="Cambria Math" w:hAnsi="Cambria Math"/>
                      <w:i/>
                      <w:sz w:val="24"/>
                      <w:szCs w:val="24"/>
                    </w:rPr>
                  </m:ctrlPr>
                </m:sub>
                <m:sup>
                  <m:ctrlPr>
                    <w:rPr>
                      <w:rFonts w:ascii="Cambria Math" w:hAnsi="Cambria Math"/>
                      <w:i/>
                      <w:sz w:val="24"/>
                      <w:szCs w:val="24"/>
                    </w:rPr>
                  </m:ctrlPr>
                </m:sup>
                <m:e>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i</m:t>
                      </m:r>
                      <m:ctrlPr>
                        <w:rPr>
                          <w:rFonts w:ascii="Cambria Math" w:hAnsi="Cambria Math"/>
                          <w:i/>
                          <w:sz w:val="24"/>
                          <w:szCs w:val="24"/>
                        </w:rPr>
                      </m:ctrlPr>
                    </m:sub>
                  </m:sSub>
                  <m:ctrlPr>
                    <w:rPr>
                      <w:rFonts w:ascii="Cambria Math" w:hAnsi="Cambria Math"/>
                      <w:i/>
                      <w:sz w:val="24"/>
                      <w:szCs w:val="24"/>
                    </w:rPr>
                  </m:ctrlPr>
                </m:e>
              </m:nary>
              <m:r>
                <m:rPr/>
                <w:rPr>
                  <w:rFonts w:ascii="Cambria Math" w:hAnsi="Cambria Math"/>
                  <w:sz w:val="24"/>
                  <w:szCs w:val="24"/>
                </w:rPr>
                <m:t>#</m:t>
              </m:r>
              <m:d>
                <m:dPr>
                  <m:begChr m:val="（"/>
                  <m:endChr m:val="）"/>
                  <m:ctrlPr>
                    <w:rPr>
                      <w:rFonts w:ascii="Cambria Math" w:hAnsi="Cambria Math"/>
                      <w:i/>
                      <w:sz w:val="24"/>
                      <w:szCs w:val="24"/>
                    </w:rPr>
                  </m:ctrlPr>
                </m:dPr>
                <m:e>
                  <m:r>
                    <m:rPr/>
                    <w:rPr>
                      <w:rFonts w:ascii="Cambria Math" w:hAnsi="Cambria Math"/>
                      <w:sz w:val="24"/>
                      <w:szCs w:val="24"/>
                    </w:rPr>
                    <m:t>7</m:t>
                  </m:r>
                  <m:ctrlPr>
                    <w:rPr>
                      <w:rFonts w:ascii="Cambria Math" w:hAnsi="Cambria Math"/>
                      <w:i/>
                      <w:sz w:val="24"/>
                      <w:szCs w:val="24"/>
                    </w:rPr>
                  </m:ctrlPr>
                </m:e>
              </m:d>
              <m:ctrlPr>
                <w:rPr>
                  <w:rFonts w:ascii="Cambria Math" w:hAnsi="Cambria Math"/>
                  <w:i/>
                  <w:sz w:val="24"/>
                  <w:szCs w:val="24"/>
                </w:rPr>
              </m:ctrlPr>
            </m:e>
          </m:eqArr>
        </m:oMath>
      </m:oMathPara>
    </w:p>
    <w:p>
      <w:pPr>
        <w:ind w:firstLine="480"/>
        <w:rPr>
          <w:sz w:val="24"/>
          <w:szCs w:val="24"/>
        </w:rPr>
      </w:pPr>
      <w:r>
        <w:rPr>
          <w:rFonts w:hint="eastAsia"/>
          <w:sz w:val="24"/>
          <w:szCs w:val="24"/>
        </w:rPr>
        <w:t>式中，j为</w:t>
      </w:r>
      <w:r>
        <w:rPr>
          <w:rFonts w:hint="eastAsia" w:ascii="Segoe UI" w:hAnsi="Segoe UI" w:cs="Segoe UI"/>
          <w:color w:val="374151"/>
          <w:shd w:val="clear" w:color="auto" w:fill="F7F7F8"/>
        </w:rPr>
        <w:t>簇，</w:t>
      </w:r>
      <m:oMath>
        <m:sSup>
          <m:sSupPr>
            <m:ctrlPr>
              <w:rPr>
                <w:rFonts w:ascii="Cambria Math" w:hAnsi="Cambria Math"/>
                <w:i/>
                <w:iCs/>
                <w:sz w:val="24"/>
                <w:szCs w:val="24"/>
              </w:rPr>
            </m:ctrlPr>
          </m:sSupPr>
          <m:e>
            <m:r>
              <m:rPr/>
              <w:rPr>
                <w:rFonts w:ascii="Cambria Math" w:hAnsi="Cambria Math"/>
                <w:sz w:val="24"/>
                <w:szCs w:val="24"/>
              </w:rPr>
              <m:t>μ</m:t>
            </m:r>
            <m:ctrlPr>
              <w:rPr>
                <w:rFonts w:ascii="Cambria Math" w:hAnsi="Cambria Math"/>
                <w:i/>
                <w:iCs/>
                <w:sz w:val="24"/>
                <w:szCs w:val="24"/>
              </w:rPr>
            </m:ctrlPr>
          </m:e>
          <m:sup>
            <m:r>
              <m:rPr/>
              <w:rPr>
                <w:rFonts w:ascii="Cambria Math" w:hAnsi="Cambria Math"/>
                <w:sz w:val="24"/>
                <w:szCs w:val="24"/>
              </w:rPr>
              <m:t>(</m:t>
            </m:r>
            <m:r>
              <m:rPr/>
              <w:rPr>
                <w:rFonts w:hint="eastAsia" w:ascii="Cambria Math" w:hAnsi="Cambria Math"/>
                <w:sz w:val="24"/>
                <w:szCs w:val="24"/>
              </w:rPr>
              <m:t>j</m:t>
            </m:r>
            <m:r>
              <m:rPr/>
              <w:rPr>
                <w:rFonts w:ascii="Cambria Math" w:hAnsi="Cambria Math"/>
                <w:sz w:val="24"/>
                <w:szCs w:val="24"/>
              </w:rPr>
              <m:t>)</m:t>
            </m:r>
            <m:ctrlPr>
              <w:rPr>
                <w:rFonts w:ascii="Cambria Math" w:hAnsi="Cambria Math"/>
                <w:i/>
                <w:iCs/>
                <w:sz w:val="24"/>
                <w:szCs w:val="24"/>
              </w:rPr>
            </m:ctrlPr>
          </m:sup>
        </m:sSup>
      </m:oMath>
      <w:r>
        <w:rPr>
          <w:rFonts w:hint="eastAsia"/>
          <w:sz w:val="24"/>
          <w:szCs w:val="24"/>
        </w:rPr>
        <w:t>为簇的中心。</w:t>
      </w:r>
    </w:p>
    <w:p>
      <w:pPr>
        <w:ind w:firstLine="480"/>
        <w:jc w:val="center"/>
        <w:rPr>
          <w:rFonts w:hAnsi="Cambria Math"/>
          <w:i w:val="0"/>
          <w:sz w:val="24"/>
          <w:szCs w:val="24"/>
        </w:rPr>
      </w:pPr>
    </w:p>
    <w:p>
      <w:pPr>
        <w:rPr>
          <w:rFonts w:hint="eastAsia" w:ascii="Segoe UI" w:hAnsi="Segoe UI" w:cs="Segoe UI"/>
          <w:b/>
          <w:bCs/>
          <w:color w:val="374151"/>
          <w:shd w:val="clear" w:color="auto" w:fill="F7F7F8"/>
        </w:rPr>
      </w:pPr>
      <w:r>
        <w:rPr>
          <w:rFonts w:hint="eastAsia"/>
          <w:b/>
          <w:bCs/>
          <w:sz w:val="24"/>
          <w:szCs w:val="24"/>
        </w:rPr>
        <w:t xml:space="preserve"> </w:t>
      </w:r>
      <w:r>
        <w:rPr>
          <w:b/>
          <w:bCs/>
          <w:sz w:val="24"/>
          <w:szCs w:val="24"/>
        </w:rPr>
        <w:t>MeanShift</w:t>
      </w:r>
      <w:r>
        <w:rPr>
          <w:rFonts w:hint="eastAsia"/>
          <w:b/>
          <w:bCs/>
          <w:sz w:val="24"/>
          <w:szCs w:val="24"/>
        </w:rPr>
        <w:t>：</w:t>
      </w:r>
    </w:p>
    <w:p>
      <w:pPr>
        <w:rPr>
          <w:rFonts w:ascii="Segoe UI" w:hAnsi="Segoe UI" w:cs="Segoe UI"/>
          <w:color w:val="374151"/>
          <w:shd w:val="clear" w:color="auto" w:fill="F7F7F8"/>
        </w:rPr>
      </w:pPr>
      <w:r>
        <w:rPr>
          <w:rFonts w:hint="eastAsia"/>
          <w:sz w:val="24"/>
          <w:szCs w:val="24"/>
        </w:rPr>
        <w:t xml:space="preserve"> 均值漂移（</w:t>
      </w:r>
      <w:r>
        <w:rPr>
          <w:sz w:val="24"/>
          <w:szCs w:val="24"/>
        </w:rPr>
        <w:t>MeanShift</w:t>
      </w:r>
      <w:r>
        <w:rPr>
          <w:rFonts w:hint="eastAsia"/>
          <w:sz w:val="24"/>
          <w:szCs w:val="24"/>
        </w:rPr>
        <w:t>）：</w:t>
      </w:r>
    </w:p>
    <w:p>
      <w:pPr>
        <w:ind w:firstLine="480"/>
        <w:rPr>
          <w:rFonts w:hint="eastAsia" w:ascii="Segoe UI" w:hAnsi="Segoe UI" w:cs="Segoe UI"/>
          <w:sz w:val="24"/>
          <w:szCs w:val="24"/>
        </w:rPr>
      </w:pPr>
      <m:oMathPara>
        <m:oMath>
          <m:eqArr>
            <m:eqArrPr>
              <m:maxDist m:val="1"/>
              <m:ctrlPr>
                <w:rPr>
                  <w:rFonts w:ascii="Cambria Math" w:hAnsi="Cambria Math"/>
                  <w:i/>
                  <w:sz w:val="24"/>
                  <w:szCs w:val="24"/>
                </w:rPr>
              </m:ctrlPr>
            </m:eqArrPr>
            <m:e>
              <m:r>
                <m:rPr>
                  <m:sty m:val="p"/>
                </m:rPr>
                <w:rPr>
                  <w:rFonts w:ascii="Cambria Math" w:hAnsi="Cambria Math"/>
                  <w:sz w:val="24"/>
                  <w:szCs w:val="24"/>
                </w:rPr>
                <m:t>K</m:t>
              </m:r>
              <m:d>
                <m:dPr>
                  <m:ctrlPr>
                    <w:rPr>
                      <w:rFonts w:ascii="Cambria Math" w:hAnsi="Cambria Math"/>
                      <w:iCs/>
                      <w:sz w:val="24"/>
                      <w:szCs w:val="24"/>
                    </w:rPr>
                  </m:ctrlPr>
                </m:dPr>
                <m:e>
                  <m:r>
                    <m:rPr>
                      <m:sty m:val="p"/>
                    </m:rPr>
                    <w:rPr>
                      <w:rFonts w:ascii="Cambria Math" w:hAnsi="Cambria Math"/>
                      <w:sz w:val="24"/>
                      <w:szCs w:val="24"/>
                    </w:rPr>
                    <m:t>x,</m:t>
                  </m:r>
                  <m:sSub>
                    <m:sSubPr>
                      <m:ctrlPr>
                        <w:rPr>
                          <w:rFonts w:ascii="Cambria Math" w:hAnsi="Cambria Math"/>
                          <w:iCs/>
                          <w:sz w:val="24"/>
                          <w:szCs w:val="24"/>
                        </w:rPr>
                      </m:ctrlPr>
                    </m:sSubPr>
                    <m:e>
                      <m:r>
                        <m:rPr/>
                        <w:rPr>
                          <w:rFonts w:ascii="Cambria Math" w:hAnsi="Cambria Math"/>
                          <w:sz w:val="24"/>
                          <w:szCs w:val="24"/>
                        </w:rPr>
                        <m:t>μ</m:t>
                      </m:r>
                      <m:ctrlPr>
                        <w:rPr>
                          <w:rFonts w:ascii="Cambria Math" w:hAnsi="Cambria Math"/>
                          <w:iCs/>
                          <w:sz w:val="24"/>
                          <w:szCs w:val="24"/>
                        </w:rPr>
                      </m:ctrlPr>
                    </m:e>
                    <m:sub>
                      <m:r>
                        <m:rPr/>
                        <w:rPr>
                          <w:rFonts w:ascii="Cambria Math" w:hAnsi="Cambria Math"/>
                          <w:sz w:val="24"/>
                          <w:szCs w:val="24"/>
                        </w:rPr>
                        <m:t>i</m:t>
                      </m:r>
                      <m:ctrlPr>
                        <w:rPr>
                          <w:rFonts w:ascii="Cambria Math" w:hAnsi="Cambria Math"/>
                          <w:iCs/>
                          <w:sz w:val="24"/>
                          <w:szCs w:val="24"/>
                        </w:rPr>
                      </m:ctrlPr>
                    </m:sub>
                  </m:sSub>
                  <m:ctrlPr>
                    <w:rPr>
                      <w:rFonts w:ascii="Cambria Math" w:hAnsi="Cambria Math"/>
                      <w:iCs/>
                      <w:sz w:val="24"/>
                      <w:szCs w:val="24"/>
                    </w:rPr>
                  </m:ctrlPr>
                </m:e>
              </m:d>
              <m:r>
                <m:rPr>
                  <m:sty m:val="p"/>
                </m:rPr>
                <w:rPr>
                  <w:rFonts w:ascii="Cambria Math" w:hAnsi="Cambria Math"/>
                  <w:sz w:val="24"/>
                  <w:szCs w:val="24"/>
                </w:rPr>
                <m:t>=</m:t>
              </m:r>
              <m:f>
                <m:fPr>
                  <m:ctrlPr>
                    <w:rPr>
                      <w:rFonts w:ascii="Cambria Math" w:hAnsi="Cambria Math"/>
                      <w:iCs/>
                      <w:sz w:val="24"/>
                      <w:szCs w:val="24"/>
                    </w:rPr>
                  </m:ctrlPr>
                </m:fPr>
                <m:num>
                  <m:r>
                    <m:rPr/>
                    <w:rPr>
                      <w:rFonts w:ascii="Cambria Math" w:hAnsi="Cambria Math"/>
                      <w:sz w:val="24"/>
                      <w:szCs w:val="24"/>
                    </w:rPr>
                    <m:t>1</m:t>
                  </m:r>
                  <m:ctrlPr>
                    <w:rPr>
                      <w:rFonts w:ascii="Cambria Math" w:hAnsi="Cambria Math"/>
                      <w:iCs/>
                      <w:sz w:val="24"/>
                      <w:szCs w:val="24"/>
                    </w:rPr>
                  </m:ctrlPr>
                </m:num>
                <m:den>
                  <m:sSup>
                    <m:sSupPr>
                      <m:ctrlPr>
                        <w:rPr>
                          <w:rFonts w:ascii="Cambria Math" w:hAnsi="Cambria Math"/>
                          <w:i/>
                          <w:iCs/>
                          <w:sz w:val="24"/>
                          <w:szCs w:val="24"/>
                        </w:rPr>
                      </m:ctrlPr>
                    </m:sSupPr>
                    <m:e>
                      <m:r>
                        <m:rPr/>
                        <w:rPr>
                          <w:rFonts w:ascii="Cambria Math" w:hAnsi="Cambria Math"/>
                          <w:sz w:val="24"/>
                          <w:szCs w:val="24"/>
                        </w:rPr>
                        <m:t>ℎ</m:t>
                      </m:r>
                      <m:ctrlPr>
                        <w:rPr>
                          <w:rFonts w:ascii="Cambria Math" w:hAnsi="Cambria Math"/>
                          <w:i/>
                          <w:iCs/>
                          <w:sz w:val="24"/>
                          <w:szCs w:val="24"/>
                        </w:rPr>
                      </m:ctrlPr>
                    </m:e>
                    <m:sup>
                      <m:r>
                        <m:rPr/>
                        <w:rPr>
                          <w:rFonts w:ascii="Cambria Math" w:hAnsi="Cambria Math"/>
                          <w:sz w:val="24"/>
                          <w:szCs w:val="24"/>
                        </w:rPr>
                        <m:t>d</m:t>
                      </m:r>
                      <m:ctrlPr>
                        <w:rPr>
                          <w:rFonts w:ascii="Cambria Math" w:hAnsi="Cambria Math"/>
                          <w:i/>
                          <w:iCs/>
                          <w:sz w:val="24"/>
                          <w:szCs w:val="24"/>
                        </w:rPr>
                      </m:ctrlPr>
                    </m:sup>
                  </m:sSup>
                  <m:ctrlPr>
                    <w:rPr>
                      <w:rFonts w:ascii="Cambria Math" w:hAnsi="Cambria Math"/>
                      <w:iCs/>
                      <w:sz w:val="24"/>
                      <w:szCs w:val="24"/>
                    </w:rPr>
                  </m:ctrlPr>
                </m:den>
              </m:f>
              <m:r>
                <m:rPr/>
                <w:rPr>
                  <w:rFonts w:ascii="Cambria Math" w:hAnsi="Cambria Math"/>
                  <w:sz w:val="24"/>
                  <w:szCs w:val="24"/>
                </w:rPr>
                <m:t>K</m:t>
              </m:r>
              <m:d>
                <m:dPr>
                  <m:ctrlPr>
                    <w:rPr>
                      <w:rFonts w:ascii="Cambria Math" w:hAnsi="Cambria Math"/>
                      <w:i/>
                      <w:sz w:val="24"/>
                      <w:szCs w:val="24"/>
                    </w:rPr>
                  </m:ctrlPr>
                </m:dPr>
                <m:e>
                  <m:f>
                    <m:fPr>
                      <m:ctrlPr>
                        <w:rPr>
                          <w:rFonts w:ascii="Cambria Math" w:hAnsi="Cambria Math"/>
                          <w:i/>
                          <w:iCs/>
                          <w:sz w:val="24"/>
                          <w:szCs w:val="24"/>
                        </w:rPr>
                      </m:ctrlPr>
                    </m:fPr>
                    <m:num>
                      <m:d>
                        <m:dPr>
                          <m:begChr m:val="‖"/>
                          <m:endChr m:val="‖"/>
                          <m:ctrlPr>
                            <w:rPr>
                              <w:rFonts w:ascii="Cambria Math" w:hAnsi="Cambria Math"/>
                              <w:i/>
                              <w:iCs/>
                              <w:sz w:val="24"/>
                              <w:szCs w:val="24"/>
                            </w:rPr>
                          </m:ctrlPr>
                        </m:dPr>
                        <m:e>
                          <m:r>
                            <m:rPr/>
                            <w:rPr>
                              <w:rFonts w:ascii="Cambria Math" w:hAnsi="Cambria Math"/>
                              <w:sz w:val="24"/>
                              <w:szCs w:val="24"/>
                            </w:rPr>
                            <m:t>x−</m:t>
                          </m:r>
                          <m:sSub>
                            <m:sSubPr>
                              <m:ctrlPr>
                                <w:rPr>
                                  <w:rFonts w:ascii="Cambria Math" w:hAnsi="Cambria Math"/>
                                  <w:i/>
                                  <w:iCs/>
                                  <w:sz w:val="24"/>
                                  <w:szCs w:val="24"/>
                                </w:rPr>
                              </m:ctrlPr>
                            </m:sSubPr>
                            <m:e>
                              <m:r>
                                <m:rPr/>
                                <w:rPr>
                                  <w:rFonts w:ascii="Cambria Math" w:hAnsi="Cambria Math"/>
                                  <w:sz w:val="24"/>
                                  <w:szCs w:val="24"/>
                                </w:rPr>
                                <m:t>μ</m:t>
                              </m:r>
                              <m:ctrlPr>
                                <w:rPr>
                                  <w:rFonts w:ascii="Cambria Math" w:hAnsi="Cambria Math"/>
                                  <w:i/>
                                  <w:iCs/>
                                  <w:sz w:val="24"/>
                                  <w:szCs w:val="24"/>
                                </w:rPr>
                              </m:ctrlPr>
                            </m:e>
                            <m:sub>
                              <m:r>
                                <m:rPr/>
                                <w:rPr>
                                  <w:rFonts w:ascii="Cambria Math" w:hAnsi="Cambria Math"/>
                                  <w:sz w:val="24"/>
                                  <w:szCs w:val="24"/>
                                </w:rPr>
                                <m:t>i</m:t>
                              </m:r>
                              <m:ctrlPr>
                                <w:rPr>
                                  <w:rFonts w:ascii="Cambria Math" w:hAnsi="Cambria Math"/>
                                  <w:i/>
                                  <w:iCs/>
                                  <w:sz w:val="24"/>
                                  <w:szCs w:val="24"/>
                                </w:rPr>
                              </m:ctrlPr>
                            </m:sub>
                          </m:sSub>
                          <m:ctrlPr>
                            <w:rPr>
                              <w:rFonts w:ascii="Cambria Math" w:hAnsi="Cambria Math"/>
                              <w:i/>
                              <w:iCs/>
                              <w:sz w:val="24"/>
                              <w:szCs w:val="24"/>
                            </w:rPr>
                          </m:ctrlPr>
                        </m:e>
                      </m:d>
                      <m:ctrlPr>
                        <w:rPr>
                          <w:rFonts w:ascii="Cambria Math" w:hAnsi="Cambria Math"/>
                          <w:i/>
                          <w:iCs/>
                          <w:sz w:val="24"/>
                          <w:szCs w:val="24"/>
                        </w:rPr>
                      </m:ctrlPr>
                    </m:num>
                    <m:den>
                      <m:r>
                        <m:rPr/>
                        <w:rPr>
                          <w:rFonts w:ascii="Cambria Math" w:hAnsi="Cambria Math"/>
                          <w:sz w:val="24"/>
                          <w:szCs w:val="24"/>
                        </w:rPr>
                        <m:t>ℎ</m:t>
                      </m:r>
                      <m:ctrlPr>
                        <w:rPr>
                          <w:rFonts w:ascii="Cambria Math" w:hAnsi="Cambria Math"/>
                          <w:i/>
                          <w:iCs/>
                          <w:sz w:val="24"/>
                          <w:szCs w:val="24"/>
                        </w:rPr>
                      </m:ctrlPr>
                    </m:den>
                  </m:f>
                  <m:ctrlPr>
                    <w:rPr>
                      <w:rFonts w:ascii="Cambria Math" w:hAnsi="Cambria Math"/>
                      <w:i/>
                      <w:sz w:val="24"/>
                      <w:szCs w:val="24"/>
                    </w:rPr>
                  </m:ctrlPr>
                </m:e>
              </m:d>
              <m:r>
                <m:rPr/>
                <w:rPr>
                  <w:rFonts w:ascii="Cambria Math" w:hAnsi="Cambria Math"/>
                  <w:sz w:val="24"/>
                  <w:szCs w:val="24"/>
                </w:rPr>
                <m:t>#</m:t>
              </m:r>
              <m:d>
                <m:dPr>
                  <m:begChr m:val="（"/>
                  <m:endChr m:val="）"/>
                  <m:ctrlPr>
                    <w:rPr>
                      <w:rFonts w:ascii="Cambria Math" w:hAnsi="Cambria Math"/>
                      <w:i/>
                      <w:sz w:val="24"/>
                      <w:szCs w:val="24"/>
                    </w:rPr>
                  </m:ctrlPr>
                </m:dPr>
                <m:e>
                  <m:r>
                    <m:rPr/>
                    <w:rPr>
                      <w:rFonts w:ascii="Cambria Math" w:hAnsi="Cambria Math"/>
                      <w:sz w:val="24"/>
                      <w:szCs w:val="24"/>
                    </w:rPr>
                    <m:t>8</m:t>
                  </m:r>
                  <m:ctrlPr>
                    <w:rPr>
                      <w:rFonts w:ascii="Cambria Math" w:hAnsi="Cambria Math"/>
                      <w:i/>
                      <w:sz w:val="24"/>
                      <w:szCs w:val="24"/>
                    </w:rPr>
                  </m:ctrlPr>
                </m:e>
              </m:d>
              <m:ctrlPr>
                <w:rPr>
                  <w:rFonts w:ascii="Cambria Math" w:hAnsi="Cambria Math"/>
                  <w:i/>
                  <w:sz w:val="24"/>
                  <w:szCs w:val="24"/>
                </w:rPr>
              </m:ctrlPr>
            </m:e>
          </m:eqArr>
        </m:oMath>
      </m:oMathPara>
    </w:p>
    <w:p>
      <w:pPr>
        <w:ind w:firstLine="480"/>
        <w:rPr>
          <w:rFonts w:ascii="Segoe UI" w:hAnsi="Segoe UI" w:cs="Segoe UI"/>
          <w:sz w:val="24"/>
          <w:szCs w:val="24"/>
        </w:rPr>
      </w:pPr>
      <m:oMathPara>
        <m:oMath>
          <m:eqArr>
            <m:eqArrPr>
              <m:maxDist m:val="1"/>
              <m:ctrlPr>
                <w:rPr>
                  <w:rFonts w:ascii="Cambria Math" w:hAnsi="Cambria Math"/>
                  <w:i/>
                  <w:sz w:val="24"/>
                  <w:szCs w:val="24"/>
                </w:rPr>
              </m:ctrlPr>
            </m:eqArrPr>
            <m:e>
              <m:r>
                <m:rPr/>
                <w:rPr>
                  <w:rFonts w:ascii="Cambria Math" w:hAnsi="Cambria Math"/>
                  <w:sz w:val="24"/>
                  <w:szCs w:val="24"/>
                </w:rPr>
                <m:t>m</m:t>
              </m:r>
              <m:d>
                <m:dPr>
                  <m:ctrlPr>
                    <w:rPr>
                      <w:rFonts w:ascii="Cambria Math" w:hAnsi="Cambria Math"/>
                      <w:i/>
                      <w:sz w:val="24"/>
                      <w:szCs w:val="24"/>
                    </w:rPr>
                  </m:ctrlPr>
                </m:dPr>
                <m:e>
                  <m:r>
                    <m:rPr/>
                    <w:rPr>
                      <w:rFonts w:ascii="Cambria Math" w:hAnsi="Cambria Math"/>
                      <w:sz w:val="24"/>
                      <w:szCs w:val="24"/>
                    </w:rPr>
                    <m:t>x</m:t>
                  </m:r>
                  <m:ctrlPr>
                    <w:rPr>
                      <w:rFonts w:ascii="Cambria Math" w:hAnsi="Cambria Math"/>
                      <w:i/>
                      <w:sz w:val="24"/>
                      <w:szCs w:val="24"/>
                    </w:rPr>
                  </m:ctrlPr>
                </m:e>
              </m:d>
              <m:r>
                <m:rPr/>
                <w:rPr>
                  <w:rFonts w:ascii="Cambria Math" w:hAnsi="Cambria Math"/>
                  <w:sz w:val="24"/>
                  <w:szCs w:val="24"/>
                </w:rPr>
                <m:t>=</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m:rPr/>
                        <w:rPr>
                          <w:rFonts w:ascii="Cambria Math" w:hAnsi="Cambria Math"/>
                          <w:sz w:val="24"/>
                          <w:szCs w:val="24"/>
                        </w:rPr>
                        <m:t>xj in N</m:t>
                      </m:r>
                      <m:d>
                        <m:dPr>
                          <m:ctrlPr>
                            <w:rPr>
                              <w:rFonts w:ascii="Cambria Math" w:hAnsi="Cambria Math"/>
                              <w:i/>
                              <w:sz w:val="24"/>
                              <w:szCs w:val="24"/>
                            </w:rPr>
                          </m:ctrlPr>
                        </m:dPr>
                        <m:e>
                          <m:r>
                            <m:rPr/>
                            <w:rPr>
                              <w:rFonts w:ascii="Cambria Math" w:hAnsi="Cambria Math"/>
                              <w:sz w:val="24"/>
                              <w:szCs w:val="24"/>
                            </w:rPr>
                            <m:t>x</m:t>
                          </m:r>
                          <m:ctrlPr>
                            <w:rPr>
                              <w:rFonts w:ascii="Cambria Math" w:hAnsi="Cambria Math"/>
                              <w:i/>
                              <w:sz w:val="24"/>
                              <w:szCs w:val="24"/>
                            </w:rPr>
                          </m:ctrlPr>
                        </m:e>
                      </m:d>
                      <m:ctrlPr>
                        <w:rPr>
                          <w:rFonts w:ascii="Cambria Math" w:hAnsi="Cambria Math"/>
                          <w:i/>
                          <w:sz w:val="24"/>
                          <w:szCs w:val="24"/>
                        </w:rPr>
                      </m:ctrlPr>
                    </m:sub>
                    <m:sup>
                      <m:ctrlPr>
                        <w:rPr>
                          <w:rFonts w:ascii="Cambria Math" w:hAnsi="Cambria Math"/>
                          <w:i/>
                          <w:sz w:val="24"/>
                          <w:szCs w:val="24"/>
                        </w:rPr>
                      </m:ctrlPr>
                    </m:sup>
                    <m:e>
                      <m:r>
                        <m:rPr/>
                        <w:rPr>
                          <w:rFonts w:ascii="Cambria Math" w:hAnsi="Cambria Math"/>
                          <w:sz w:val="24"/>
                          <w:szCs w:val="24"/>
                        </w:rPr>
                        <m:t>K</m:t>
                      </m:r>
                      <m:d>
                        <m:dPr>
                          <m:ctrlPr>
                            <w:rPr>
                              <w:rFonts w:ascii="Cambria Math" w:hAnsi="Cambria Math"/>
                              <w:i/>
                              <w:sz w:val="24"/>
                              <w:szCs w:val="24"/>
                            </w:rPr>
                          </m:ctrlPr>
                        </m:dPr>
                        <m:e>
                          <m:r>
                            <m:rPr/>
                            <w:rPr>
                              <w:rFonts w:ascii="Cambria Math" w:hAnsi="Cambria Math"/>
                              <w:sz w:val="24"/>
                              <w:szCs w:val="24"/>
                            </w:rPr>
                            <m:t>x,</m:t>
                          </m:r>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j</m:t>
                              </m:r>
                              <m:ctrlPr>
                                <w:rPr>
                                  <w:rFonts w:ascii="Cambria Math" w:hAnsi="Cambria Math"/>
                                  <w:i/>
                                  <w:sz w:val="24"/>
                                  <w:szCs w:val="24"/>
                                </w:rPr>
                              </m:ctrlPr>
                            </m:sub>
                          </m:sSub>
                          <m:ctrlPr>
                            <w:rPr>
                              <w:rFonts w:ascii="Cambria Math" w:hAnsi="Cambria Math"/>
                              <w:i/>
                              <w:sz w:val="24"/>
                              <w:szCs w:val="24"/>
                            </w:rPr>
                          </m:ctrlPr>
                        </m:e>
                      </m:d>
                      <m:r>
                        <m:rPr/>
                        <w:rPr>
                          <w:rFonts w:ascii="Cambria Math" w:hAnsi="Cambria Math"/>
                          <w:sz w:val="24"/>
                          <w:szCs w:val="24"/>
                        </w:rPr>
                        <m:t>∙</m:t>
                      </m:r>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j</m:t>
                          </m:r>
                          <m:ctrlPr>
                            <w:rPr>
                              <w:rFonts w:ascii="Cambria Math" w:hAnsi="Cambria Math"/>
                              <w:i/>
                              <w:sz w:val="24"/>
                              <w:szCs w:val="24"/>
                            </w:rPr>
                          </m:ctrlPr>
                        </m:sub>
                      </m:sSub>
                      <m:ctrlPr>
                        <w:rPr>
                          <w:rFonts w:ascii="Cambria Math" w:hAnsi="Cambria Math"/>
                          <w:i/>
                          <w:sz w:val="24"/>
                          <w:szCs w:val="24"/>
                        </w:rPr>
                      </m:ctrlPr>
                    </m:e>
                  </m:nary>
                  <m:ctrlPr>
                    <w:rPr>
                      <w:rFonts w:ascii="Cambria Math" w:hAnsi="Cambria Math"/>
                      <w:i/>
                      <w:sz w:val="24"/>
                      <w:szCs w:val="24"/>
                    </w:rPr>
                  </m:ctrlPr>
                </m:num>
                <m:den>
                  <m:nary>
                    <m:naryPr>
                      <m:chr m:val="∑"/>
                      <m:limLoc m:val="subSup"/>
                      <m:supHide m:val="1"/>
                      <m:ctrlPr>
                        <w:rPr>
                          <w:rFonts w:ascii="Cambria Math" w:hAnsi="Cambria Math"/>
                          <w:i/>
                          <w:sz w:val="24"/>
                          <w:szCs w:val="24"/>
                        </w:rPr>
                      </m:ctrlPr>
                    </m:naryPr>
                    <m:sub>
                      <m:r>
                        <m:rPr/>
                        <w:rPr>
                          <w:rFonts w:ascii="Cambria Math" w:hAnsi="Cambria Math"/>
                          <w:sz w:val="24"/>
                          <w:szCs w:val="24"/>
                        </w:rPr>
                        <m:t>xj in N</m:t>
                      </m:r>
                      <m:d>
                        <m:dPr>
                          <m:ctrlPr>
                            <w:rPr>
                              <w:rFonts w:ascii="Cambria Math" w:hAnsi="Cambria Math"/>
                              <w:i/>
                              <w:sz w:val="24"/>
                              <w:szCs w:val="24"/>
                            </w:rPr>
                          </m:ctrlPr>
                        </m:dPr>
                        <m:e>
                          <m:r>
                            <m:rPr/>
                            <w:rPr>
                              <w:rFonts w:ascii="Cambria Math" w:hAnsi="Cambria Math"/>
                              <w:sz w:val="24"/>
                              <w:szCs w:val="24"/>
                            </w:rPr>
                            <m:t>x</m:t>
                          </m:r>
                          <m:ctrlPr>
                            <w:rPr>
                              <w:rFonts w:ascii="Cambria Math" w:hAnsi="Cambria Math"/>
                              <w:i/>
                              <w:sz w:val="24"/>
                              <w:szCs w:val="24"/>
                            </w:rPr>
                          </m:ctrlPr>
                        </m:e>
                      </m:d>
                      <m:ctrlPr>
                        <w:rPr>
                          <w:rFonts w:ascii="Cambria Math" w:hAnsi="Cambria Math"/>
                          <w:i/>
                          <w:sz w:val="24"/>
                          <w:szCs w:val="24"/>
                        </w:rPr>
                      </m:ctrlPr>
                    </m:sub>
                    <m:sup>
                      <m:ctrlPr>
                        <w:rPr>
                          <w:rFonts w:ascii="Cambria Math" w:hAnsi="Cambria Math"/>
                          <w:i/>
                          <w:sz w:val="24"/>
                          <w:szCs w:val="24"/>
                        </w:rPr>
                      </m:ctrlPr>
                    </m:sup>
                    <m:e>
                      <m:r>
                        <m:rPr/>
                        <w:rPr>
                          <w:rFonts w:ascii="Cambria Math" w:hAnsi="Cambria Math"/>
                          <w:sz w:val="24"/>
                          <w:szCs w:val="24"/>
                        </w:rPr>
                        <m:t>K</m:t>
                      </m:r>
                      <m:d>
                        <m:dPr>
                          <m:ctrlPr>
                            <w:rPr>
                              <w:rFonts w:ascii="Cambria Math" w:hAnsi="Cambria Math"/>
                              <w:i/>
                              <w:sz w:val="24"/>
                              <w:szCs w:val="24"/>
                            </w:rPr>
                          </m:ctrlPr>
                        </m:dPr>
                        <m:e>
                          <m:r>
                            <m:rPr/>
                            <w:rPr>
                              <w:rFonts w:ascii="Cambria Math" w:hAnsi="Cambria Math"/>
                              <w:sz w:val="24"/>
                              <w:szCs w:val="24"/>
                            </w:rPr>
                            <m:t>x,</m:t>
                          </m:r>
                          <m:sSub>
                            <m:sSubPr>
                              <m:ctrlPr>
                                <w:rPr>
                                  <w:rFonts w:ascii="Cambria Math" w:hAnsi="Cambria Math"/>
                                  <w:i/>
                                  <w:sz w:val="24"/>
                                  <w:szCs w:val="24"/>
                                </w:rPr>
                              </m:ctrlPr>
                            </m:sSubPr>
                            <m:e>
                              <m:r>
                                <m:rPr/>
                                <w:rPr>
                                  <w:rFonts w:ascii="Cambria Math" w:hAnsi="Cambria Math"/>
                                  <w:sz w:val="24"/>
                                  <w:szCs w:val="24"/>
                                </w:rPr>
                                <m:t>x</m:t>
                              </m:r>
                              <m:ctrlPr>
                                <w:rPr>
                                  <w:rFonts w:ascii="Cambria Math" w:hAnsi="Cambria Math"/>
                                  <w:i/>
                                  <w:sz w:val="24"/>
                                  <w:szCs w:val="24"/>
                                </w:rPr>
                              </m:ctrlPr>
                            </m:e>
                            <m:sub>
                              <m:r>
                                <m:rPr/>
                                <w:rPr>
                                  <w:rFonts w:ascii="Cambria Math" w:hAnsi="Cambria Math"/>
                                  <w:sz w:val="24"/>
                                  <w:szCs w:val="24"/>
                                </w:rPr>
                                <m:t>j</m:t>
                              </m:r>
                              <m:ctrlPr>
                                <w:rPr>
                                  <w:rFonts w:ascii="Cambria Math" w:hAnsi="Cambria Math"/>
                                  <w:i/>
                                  <w:sz w:val="24"/>
                                  <w:szCs w:val="24"/>
                                </w:rPr>
                              </m:ctrlPr>
                            </m:sub>
                          </m:sSub>
                          <m:ctrlPr>
                            <w:rPr>
                              <w:rFonts w:ascii="Cambria Math" w:hAnsi="Cambria Math"/>
                              <w:i/>
                              <w:sz w:val="24"/>
                              <w:szCs w:val="24"/>
                            </w:rPr>
                          </m:ctrlPr>
                        </m:e>
                      </m:d>
                      <m:ctrlPr>
                        <w:rPr>
                          <w:rFonts w:ascii="Cambria Math" w:hAnsi="Cambria Math"/>
                          <w:i/>
                          <w:sz w:val="24"/>
                          <w:szCs w:val="24"/>
                        </w:rPr>
                      </m:ctrlPr>
                    </m:e>
                  </m:nary>
                  <m:ctrlPr>
                    <w:rPr>
                      <w:rFonts w:ascii="Cambria Math" w:hAnsi="Cambria Math"/>
                      <w:i/>
                      <w:sz w:val="24"/>
                      <w:szCs w:val="24"/>
                    </w:rPr>
                  </m:ctrlPr>
                </m:den>
              </m:f>
              <m:r>
                <m:rPr/>
                <w:rPr>
                  <w:rFonts w:ascii="Cambria Math" w:hAnsi="Cambria Math"/>
                  <w:sz w:val="24"/>
                  <w:szCs w:val="24"/>
                </w:rPr>
                <m:t>#</m:t>
              </m:r>
              <m:d>
                <m:dPr>
                  <m:begChr m:val="（"/>
                  <m:endChr m:val="）"/>
                  <m:ctrlPr>
                    <w:rPr>
                      <w:rFonts w:ascii="Cambria Math" w:hAnsi="Cambria Math"/>
                      <w:i/>
                      <w:sz w:val="24"/>
                      <w:szCs w:val="24"/>
                    </w:rPr>
                  </m:ctrlPr>
                </m:dPr>
                <m:e>
                  <m:r>
                    <m:rPr/>
                    <w:rPr>
                      <w:rFonts w:ascii="Cambria Math" w:hAnsi="Cambria Math"/>
                      <w:sz w:val="24"/>
                      <w:szCs w:val="24"/>
                    </w:rPr>
                    <m:t>9</m:t>
                  </m:r>
                  <m:ctrlPr>
                    <w:rPr>
                      <w:rFonts w:ascii="Cambria Math" w:hAnsi="Cambria Math"/>
                      <w:i/>
                      <w:sz w:val="24"/>
                      <w:szCs w:val="24"/>
                    </w:rPr>
                  </m:ctrlPr>
                </m:e>
              </m:d>
              <m:ctrlPr>
                <w:rPr>
                  <w:rFonts w:ascii="Cambria Math" w:hAnsi="Cambria Math"/>
                  <w:i/>
                  <w:sz w:val="24"/>
                  <w:szCs w:val="24"/>
                </w:rPr>
              </m:ctrlPr>
            </m:e>
          </m:eqArr>
        </m:oMath>
      </m:oMathPara>
    </w:p>
    <w:p>
      <w:pPr>
        <w:ind w:firstLine="480"/>
        <w:rPr>
          <w:rFonts w:hint="eastAsia" w:ascii="Segoe UI" w:hAnsi="Segoe UI" w:cs="Segoe UI"/>
          <w:sz w:val="24"/>
          <w:szCs w:val="24"/>
        </w:rPr>
      </w:pPr>
    </w:p>
    <w:p>
      <w:pPr>
        <w:ind w:firstLine="480"/>
        <w:rPr>
          <w:sz w:val="24"/>
          <w:szCs w:val="24"/>
        </w:rPr>
      </w:pPr>
      <w:r>
        <w:rPr>
          <w:rFonts w:hint="eastAsia"/>
          <w:sz w:val="24"/>
          <w:szCs w:val="24"/>
        </w:rPr>
        <w:t>式中，种子点</w:t>
      </w:r>
      <m:oMath>
        <m:sSub>
          <m:sSubPr>
            <m:ctrlPr>
              <w:rPr>
                <w:rFonts w:ascii="Cambria Math" w:hAnsi="Cambria Math"/>
                <w:iCs/>
                <w:sz w:val="24"/>
                <w:szCs w:val="24"/>
              </w:rPr>
            </m:ctrlPr>
          </m:sSubPr>
          <m:e>
            <m:r>
              <m:rPr/>
              <w:rPr>
                <w:rFonts w:ascii="Cambria Math" w:hAnsi="Cambria Math"/>
                <w:sz w:val="24"/>
                <w:szCs w:val="24"/>
              </w:rPr>
              <m:t>μ</m:t>
            </m:r>
            <m:ctrlPr>
              <w:rPr>
                <w:rFonts w:ascii="Cambria Math" w:hAnsi="Cambria Math"/>
                <w:iCs/>
                <w:sz w:val="24"/>
                <w:szCs w:val="24"/>
              </w:rPr>
            </m:ctrlPr>
          </m:e>
          <m:sub>
            <m:r>
              <m:rPr/>
              <w:rPr>
                <w:rFonts w:ascii="Cambria Math" w:hAnsi="Cambria Math"/>
                <w:sz w:val="24"/>
                <w:szCs w:val="24"/>
              </w:rPr>
              <m:t>i</m:t>
            </m:r>
            <m:ctrlPr>
              <w:rPr>
                <w:rFonts w:ascii="Cambria Math" w:hAnsi="Cambria Math"/>
                <w:iCs/>
                <w:sz w:val="24"/>
                <w:szCs w:val="24"/>
              </w:rPr>
            </m:ctrlPr>
          </m:sub>
        </m:sSub>
      </m:oMath>
      <w:r>
        <w:rPr>
          <w:rFonts w:hint="eastAsia"/>
          <w:iCs/>
          <w:sz w:val="24"/>
          <w:szCs w:val="24"/>
        </w:rPr>
        <w:t>，</w:t>
      </w:r>
      <w:r>
        <w:rPr>
          <w:rFonts w:hint="eastAsia"/>
          <w:sz w:val="24"/>
          <w:szCs w:val="24"/>
        </w:rPr>
        <w:t>K是核函数，h是带宽参数，x是样本点，N(</w:t>
      </w:r>
      <w:r>
        <w:rPr>
          <w:sz w:val="24"/>
          <w:szCs w:val="24"/>
        </w:rPr>
        <w:t>x)</w:t>
      </w:r>
      <w:r>
        <w:rPr>
          <w:rFonts w:hint="eastAsia"/>
          <w:sz w:val="24"/>
          <w:szCs w:val="24"/>
        </w:rPr>
        <w:t>是以x为中心的领域。</w:t>
      </w:r>
    </w:p>
    <w:p/>
    <w:p>
      <w:pPr>
        <w:pStyle w:val="5"/>
        <w:keepNext w:val="0"/>
        <w:keepLines w:val="0"/>
        <w:widowControl/>
        <w:suppressLineNumbers w:val="0"/>
        <w:rPr>
          <w:highlight w:val="red"/>
        </w:rPr>
      </w:pPr>
      <w:r>
        <w:rPr>
          <w:highlight w:val="red"/>
        </w:rPr>
        <w:t>SpectralClustering</w:t>
      </w:r>
      <w:r>
        <w:rPr>
          <w:rFonts w:hint="eastAsia"/>
          <w:highlight w:val="red"/>
          <w:lang w:val="en-US" w:eastAsia="zh-CN"/>
        </w:rPr>
        <w:t xml:space="preserve"> 公式</w:t>
      </w:r>
      <w:r>
        <w:rPr>
          <w:highlight w:val="red"/>
        </w:rPr>
        <w:t>：</w:t>
      </w:r>
    </w:p>
    <w:p>
      <w:pPr>
        <w:rPr>
          <w:rFonts w:hint="eastAsia" w:eastAsia="宋体"/>
          <w:lang w:val="en-US" w:eastAsia="zh-CN"/>
        </w:rPr>
      </w:pPr>
      <w:r>
        <w:rPr>
          <w:rFonts w:hint="eastAsia"/>
          <w:lang w:val="en-US" w:eastAsia="zh-CN"/>
        </w:rPr>
        <w:t>原文链接：</w:t>
      </w:r>
      <w:r>
        <w:rPr>
          <w:rFonts w:ascii="宋体" w:hAnsi="宋体" w:eastAsia="宋体" w:cs="宋体"/>
          <w:sz w:val="24"/>
          <w:szCs w:val="24"/>
        </w:rPr>
        <w:fldChar w:fldCharType="begin"/>
      </w:r>
      <w:r>
        <w:rPr>
          <w:rFonts w:ascii="宋体" w:hAnsi="宋体" w:eastAsia="宋体" w:cs="宋体"/>
          <w:sz w:val="24"/>
          <w:szCs w:val="24"/>
        </w:rPr>
        <w:instrText xml:space="preserve"> HYPERLINK "https://wenku.baidu.com/view/288ee7bca68da0116c175f0e7cd184254a351b56.html?_wkts_=1695574770753&amp;bdQuery=SpectralClustering%E5%85%AC%E5%BC%8F" </w:instrText>
      </w:r>
      <w:r>
        <w:rPr>
          <w:rFonts w:ascii="宋体" w:hAnsi="宋体" w:eastAsia="宋体" w:cs="宋体"/>
          <w:sz w:val="24"/>
          <w:szCs w:val="24"/>
        </w:rPr>
        <w:fldChar w:fldCharType="separate"/>
      </w:r>
      <w:r>
        <w:rPr>
          <w:rStyle w:val="22"/>
          <w:rFonts w:ascii="宋体" w:hAnsi="宋体" w:eastAsia="宋体" w:cs="宋体"/>
          <w:sz w:val="24"/>
          <w:szCs w:val="24"/>
        </w:rPr>
        <w:t>谱聚类算法计算公式 - 百度文库 (baidu.com)</w:t>
      </w:r>
      <w:r>
        <w:rPr>
          <w:rFonts w:ascii="宋体" w:hAnsi="宋体" w:eastAsia="宋体" w:cs="宋体"/>
          <w:sz w:val="24"/>
          <w:szCs w:val="24"/>
        </w:rPr>
        <w:fldChar w:fldCharType="end"/>
      </w:r>
    </w:p>
    <w:p/>
    <w:p>
      <w:r>
        <w:drawing>
          <wp:inline distT="0" distB="0" distL="114300" distR="114300">
            <wp:extent cx="5686425" cy="6896100"/>
            <wp:effectExtent l="0" t="0" r="9525" b="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25"/>
                    <a:stretch>
                      <a:fillRect/>
                    </a:stretch>
                  </pic:blipFill>
                  <pic:spPr>
                    <a:xfrm>
                      <a:off x="0" y="0"/>
                      <a:ext cx="5686425" cy="6896100"/>
                    </a:xfrm>
                    <a:prstGeom prst="rect">
                      <a:avLst/>
                    </a:prstGeom>
                    <a:noFill/>
                    <a:ln>
                      <a:noFill/>
                    </a:ln>
                  </pic:spPr>
                </pic:pic>
              </a:graphicData>
            </a:graphic>
          </wp:inline>
        </w:drawing>
      </w:r>
    </w:p>
    <w:p>
      <w:pPr>
        <w:pStyle w:val="5"/>
        <w:keepNext w:val="0"/>
        <w:keepLines w:val="0"/>
        <w:widowControl/>
        <w:suppressLineNumbers w:val="0"/>
      </w:pPr>
      <w:r>
        <w:t>AgglomerativeClustering：</w:t>
      </w:r>
    </w:p>
    <w:p>
      <w:pPr>
        <w:rPr>
          <w:color w:val="343541"/>
          <w:sz w:val="24"/>
          <w:szCs w:val="24"/>
        </w:rPr>
      </w:pPr>
      <w:r>
        <w:rPr>
          <w:rFonts w:hint="eastAsia"/>
          <w:color w:val="343541"/>
          <w:sz w:val="24"/>
          <w:szCs w:val="24"/>
        </w:rPr>
        <w:t>凝聚层次聚类（</w:t>
      </w:r>
      <w:r>
        <w:rPr>
          <w:color w:val="343541"/>
          <w:sz w:val="24"/>
          <w:szCs w:val="24"/>
        </w:rPr>
        <w:t>AgglomerativeClustering</w:t>
      </w:r>
      <w:r>
        <w:rPr>
          <w:rFonts w:hint="eastAsia"/>
          <w:color w:val="343541"/>
          <w:sz w:val="24"/>
          <w:szCs w:val="24"/>
        </w:rPr>
        <w:t>）：是一种基于合并策略的层次聚类算法。它通过逐步合并最相似的簇来构建聚类结构。计算公式如下：</w:t>
      </w:r>
    </w:p>
    <w:p>
      <w:pPr>
        <w:jc w:val="center"/>
        <w:rPr>
          <w:iCs/>
          <w:color w:val="343541"/>
          <w:sz w:val="24"/>
          <w:szCs w:val="24"/>
        </w:rPr>
      </w:pPr>
      <m:oMathPara>
        <m:oMath>
          <m:eqArr>
            <m:eqArrPr>
              <m:maxDist m:val="1"/>
              <m:ctrlPr>
                <w:rPr>
                  <w:rFonts w:ascii="Cambria Math" w:hAnsi="Cambria Math"/>
                  <w:i/>
                  <w:iCs/>
                  <w:color w:val="343541"/>
                  <w:sz w:val="24"/>
                  <w:szCs w:val="24"/>
                </w:rPr>
              </m:ctrlPr>
            </m:eqArrPr>
            <m:e>
              <m:r>
                <m:rPr>
                  <m:sty m:val="p"/>
                </m:rPr>
                <w:rPr>
                  <w:rFonts w:hint="eastAsia" w:ascii="Cambria Math" w:hAnsi="Cambria Math"/>
                  <w:color w:val="343541"/>
                  <w:sz w:val="24"/>
                  <w:szCs w:val="24"/>
                </w:rPr>
                <m:t>d</m:t>
              </m:r>
              <m:d>
                <m:dPr>
                  <m:ctrlPr>
                    <w:rPr>
                      <w:rFonts w:ascii="Cambria Math" w:hAnsi="Cambria Math"/>
                      <w:iCs/>
                      <w:color w:val="343541"/>
                      <w:sz w:val="24"/>
                      <w:szCs w:val="24"/>
                    </w:rPr>
                  </m:ctrlPr>
                </m:dPr>
                <m:e>
                  <m:sSub>
                    <m:sSubPr>
                      <m:ctrlPr>
                        <w:rPr>
                          <w:rFonts w:ascii="Cambria Math" w:hAnsi="Cambria Math"/>
                          <w:iCs/>
                          <w:color w:val="343541"/>
                          <w:sz w:val="24"/>
                          <w:szCs w:val="24"/>
                        </w:rPr>
                      </m:ctrlPr>
                    </m:sSubPr>
                    <m:e>
                      <m:r>
                        <m:rPr>
                          <m:sty m:val="p"/>
                        </m:rPr>
                        <w:rPr>
                          <w:rFonts w:ascii="Cambria Math" w:hAnsi="Cambria Math"/>
                          <w:color w:val="343541"/>
                          <w:sz w:val="24"/>
                          <w:szCs w:val="24"/>
                        </w:rPr>
                        <m:t>C</m:t>
                      </m:r>
                      <m:ctrlPr>
                        <w:rPr>
                          <w:rFonts w:ascii="Cambria Math" w:hAnsi="Cambria Math"/>
                          <w:iCs/>
                          <w:color w:val="343541"/>
                          <w:sz w:val="24"/>
                          <w:szCs w:val="24"/>
                        </w:rPr>
                      </m:ctrlPr>
                    </m:e>
                    <m:sub>
                      <m:r>
                        <m:rPr/>
                        <w:rPr>
                          <w:rFonts w:ascii="Cambria Math" w:hAnsi="Cambria Math"/>
                          <w:color w:val="343541"/>
                          <w:sz w:val="24"/>
                          <w:szCs w:val="24"/>
                        </w:rPr>
                        <m:t>ab</m:t>
                      </m:r>
                      <m:ctrlPr>
                        <w:rPr>
                          <w:rFonts w:ascii="Cambria Math" w:hAnsi="Cambria Math"/>
                          <w:iCs/>
                          <w:color w:val="343541"/>
                          <w:sz w:val="24"/>
                          <w:szCs w:val="24"/>
                        </w:rPr>
                      </m:ctrlPr>
                    </m:sub>
                  </m:sSub>
                  <m:r>
                    <m:rPr>
                      <m:sty m:val="p"/>
                    </m:rPr>
                    <w:rPr>
                      <w:rFonts w:ascii="Cambria Math" w:hAnsi="Cambria Math"/>
                      <w:color w:val="343541"/>
                      <w:sz w:val="24"/>
                      <w:szCs w:val="24"/>
                    </w:rPr>
                    <m:t>,C</m:t>
                  </m:r>
                  <m:ctrlPr>
                    <w:rPr>
                      <w:rFonts w:ascii="Cambria Math" w:hAnsi="Cambria Math"/>
                      <w:iCs/>
                      <w:color w:val="343541"/>
                      <w:sz w:val="24"/>
                      <w:szCs w:val="24"/>
                    </w:rPr>
                  </m:ctrlPr>
                </m:e>
              </m:d>
              <m:r>
                <m:rPr>
                  <m:sty m:val="p"/>
                </m:rPr>
                <w:rPr>
                  <w:rFonts w:ascii="Cambria Math" w:hAnsi="Cambria Math"/>
                  <w:color w:val="343541"/>
                  <w:sz w:val="24"/>
                  <w:szCs w:val="24"/>
                </w:rPr>
                <m:t>=</m:t>
              </m:r>
              <m:func>
                <m:funcPr>
                  <m:ctrlPr>
                    <w:rPr>
                      <w:rFonts w:ascii="Cambria Math" w:hAnsi="Cambria Math"/>
                      <w:iCs/>
                      <w:color w:val="343541"/>
                      <w:sz w:val="24"/>
                      <w:szCs w:val="24"/>
                    </w:rPr>
                  </m:ctrlPr>
                </m:funcPr>
                <m:fName>
                  <m:r>
                    <m:rPr>
                      <m:sty m:val="p"/>
                    </m:rPr>
                    <w:rPr>
                      <w:rFonts w:ascii="Cambria Math" w:hAnsi="Cambria Math"/>
                      <w:color w:val="343541"/>
                      <w:sz w:val="24"/>
                      <w:szCs w:val="24"/>
                    </w:rPr>
                    <m:t>max</m:t>
                  </m:r>
                  <m:ctrlPr>
                    <w:rPr>
                      <w:rFonts w:ascii="Cambria Math" w:hAnsi="Cambria Math"/>
                      <w:iCs/>
                      <w:color w:val="343541"/>
                      <w:sz w:val="24"/>
                      <w:szCs w:val="24"/>
                    </w:rPr>
                  </m:ctrlPr>
                </m:fName>
                <m:e>
                  <m:d>
                    <m:dPr>
                      <m:ctrlPr>
                        <w:rPr>
                          <w:rFonts w:ascii="Cambria Math" w:hAnsi="Cambria Math"/>
                          <w:iCs/>
                          <w:color w:val="343541"/>
                          <w:sz w:val="24"/>
                          <w:szCs w:val="24"/>
                        </w:rPr>
                      </m:ctrlPr>
                    </m:dPr>
                    <m:e>
                      <m:r>
                        <m:rPr>
                          <m:sty m:val="p"/>
                        </m:rPr>
                        <w:rPr>
                          <w:rFonts w:ascii="Cambria Math" w:hAnsi="Cambria Math"/>
                          <w:color w:val="343541"/>
                          <w:sz w:val="24"/>
                          <w:szCs w:val="24"/>
                        </w:rPr>
                        <m:t>d</m:t>
                      </m:r>
                      <m:d>
                        <m:dPr>
                          <m:ctrlPr>
                            <w:rPr>
                              <w:rFonts w:ascii="Cambria Math" w:hAnsi="Cambria Math"/>
                              <w:iCs/>
                              <w:color w:val="343541"/>
                              <w:sz w:val="24"/>
                              <w:szCs w:val="24"/>
                            </w:rPr>
                          </m:ctrlPr>
                        </m:dPr>
                        <m:e>
                          <m:sSub>
                            <m:sSubPr>
                              <m:ctrlPr>
                                <w:rPr>
                                  <w:rFonts w:ascii="Cambria Math" w:hAnsi="Cambria Math"/>
                                  <w:iCs/>
                                  <w:color w:val="343541"/>
                                  <w:sz w:val="24"/>
                                  <w:szCs w:val="24"/>
                                </w:rPr>
                              </m:ctrlPr>
                            </m:sSubPr>
                            <m:e>
                              <m:r>
                                <m:rPr/>
                                <w:rPr>
                                  <w:rFonts w:ascii="Cambria Math" w:hAnsi="Cambria Math"/>
                                  <w:color w:val="343541"/>
                                  <w:sz w:val="24"/>
                                  <w:szCs w:val="24"/>
                                </w:rPr>
                                <m:t>C</m:t>
                              </m:r>
                              <m:ctrlPr>
                                <w:rPr>
                                  <w:rFonts w:ascii="Cambria Math" w:hAnsi="Cambria Math"/>
                                  <w:iCs/>
                                  <w:color w:val="343541"/>
                                  <w:sz w:val="24"/>
                                  <w:szCs w:val="24"/>
                                </w:rPr>
                              </m:ctrlPr>
                            </m:e>
                            <m:sub>
                              <m:r>
                                <m:rPr/>
                                <w:rPr>
                                  <w:rFonts w:ascii="Cambria Math" w:hAnsi="Cambria Math"/>
                                  <w:color w:val="343541"/>
                                  <w:sz w:val="24"/>
                                  <w:szCs w:val="24"/>
                                </w:rPr>
                                <m:t>a</m:t>
                              </m:r>
                              <m:ctrlPr>
                                <w:rPr>
                                  <w:rFonts w:ascii="Cambria Math" w:hAnsi="Cambria Math"/>
                                  <w:iCs/>
                                  <w:color w:val="343541"/>
                                  <w:sz w:val="24"/>
                                  <w:szCs w:val="24"/>
                                </w:rPr>
                              </m:ctrlPr>
                            </m:sub>
                          </m:sSub>
                          <m:r>
                            <m:rPr>
                              <m:sty m:val="p"/>
                            </m:rPr>
                            <w:rPr>
                              <w:rFonts w:ascii="Cambria Math" w:hAnsi="Cambria Math"/>
                              <w:color w:val="343541"/>
                              <w:sz w:val="24"/>
                              <w:szCs w:val="24"/>
                            </w:rPr>
                            <m:t>,C</m:t>
                          </m:r>
                          <m:ctrlPr>
                            <w:rPr>
                              <w:rFonts w:ascii="Cambria Math" w:hAnsi="Cambria Math"/>
                              <w:iCs/>
                              <w:color w:val="343541"/>
                              <w:sz w:val="24"/>
                              <w:szCs w:val="24"/>
                            </w:rPr>
                          </m:ctrlPr>
                        </m:e>
                      </m:d>
                      <m:r>
                        <m:rPr>
                          <m:sty m:val="p"/>
                        </m:rPr>
                        <w:rPr>
                          <w:rFonts w:ascii="Cambria Math" w:hAnsi="Cambria Math"/>
                          <w:color w:val="343541"/>
                          <w:sz w:val="24"/>
                          <w:szCs w:val="24"/>
                        </w:rPr>
                        <m:t>,d</m:t>
                      </m:r>
                      <m:d>
                        <m:dPr>
                          <m:ctrlPr>
                            <w:rPr>
                              <w:rFonts w:ascii="Cambria Math" w:hAnsi="Cambria Math"/>
                              <w:iCs/>
                              <w:color w:val="343541"/>
                              <w:sz w:val="24"/>
                              <w:szCs w:val="24"/>
                            </w:rPr>
                          </m:ctrlPr>
                        </m:dPr>
                        <m:e>
                          <m:sSub>
                            <m:sSubPr>
                              <m:ctrlPr>
                                <w:rPr>
                                  <w:rFonts w:ascii="Cambria Math" w:hAnsi="Cambria Math"/>
                                  <w:iCs/>
                                  <w:color w:val="343541"/>
                                  <w:sz w:val="24"/>
                                  <w:szCs w:val="24"/>
                                </w:rPr>
                              </m:ctrlPr>
                            </m:sSubPr>
                            <m:e>
                              <m:r>
                                <m:rPr/>
                                <w:rPr>
                                  <w:rFonts w:ascii="Cambria Math" w:hAnsi="Cambria Math"/>
                                  <w:color w:val="343541"/>
                                  <w:sz w:val="24"/>
                                  <w:szCs w:val="24"/>
                                </w:rPr>
                                <m:t>C</m:t>
                              </m:r>
                              <m:ctrlPr>
                                <w:rPr>
                                  <w:rFonts w:ascii="Cambria Math" w:hAnsi="Cambria Math"/>
                                  <w:iCs/>
                                  <w:color w:val="343541"/>
                                  <w:sz w:val="24"/>
                                  <w:szCs w:val="24"/>
                                </w:rPr>
                              </m:ctrlPr>
                            </m:e>
                            <m:sub>
                              <m:r>
                                <m:rPr/>
                                <w:rPr>
                                  <w:rFonts w:ascii="Cambria Math" w:hAnsi="Cambria Math"/>
                                  <w:color w:val="343541"/>
                                  <w:sz w:val="24"/>
                                  <w:szCs w:val="24"/>
                                </w:rPr>
                                <m:t>b</m:t>
                              </m:r>
                              <m:ctrlPr>
                                <w:rPr>
                                  <w:rFonts w:ascii="Cambria Math" w:hAnsi="Cambria Math"/>
                                  <w:iCs/>
                                  <w:color w:val="343541"/>
                                  <w:sz w:val="24"/>
                                  <w:szCs w:val="24"/>
                                </w:rPr>
                              </m:ctrlPr>
                            </m:sub>
                          </m:sSub>
                          <m:r>
                            <m:rPr>
                              <m:sty m:val="p"/>
                            </m:rPr>
                            <w:rPr>
                              <w:rFonts w:ascii="Cambria Math" w:hAnsi="Cambria Math"/>
                              <w:color w:val="343541"/>
                              <w:sz w:val="24"/>
                              <w:szCs w:val="24"/>
                            </w:rPr>
                            <m:t>,C</m:t>
                          </m:r>
                          <m:ctrlPr>
                            <w:rPr>
                              <w:rFonts w:ascii="Cambria Math" w:hAnsi="Cambria Math"/>
                              <w:iCs/>
                              <w:color w:val="343541"/>
                              <w:sz w:val="24"/>
                              <w:szCs w:val="24"/>
                            </w:rPr>
                          </m:ctrlPr>
                        </m:e>
                      </m:d>
                      <m:ctrlPr>
                        <w:rPr>
                          <w:rFonts w:ascii="Cambria Math" w:hAnsi="Cambria Math"/>
                          <w:iCs/>
                          <w:color w:val="343541"/>
                          <w:sz w:val="24"/>
                          <w:szCs w:val="24"/>
                        </w:rPr>
                      </m:ctrlPr>
                    </m:e>
                  </m:d>
                  <m:ctrlPr>
                    <w:rPr>
                      <w:rFonts w:ascii="Cambria Math" w:hAnsi="Cambria Math"/>
                      <w:iCs/>
                      <w:color w:val="343541"/>
                      <w:sz w:val="24"/>
                      <w:szCs w:val="24"/>
                    </w:rPr>
                  </m:ctrlPr>
                </m:e>
              </m:func>
              <m:r>
                <m:rPr/>
                <w:rPr>
                  <w:rFonts w:ascii="Cambria Math" w:hAnsi="Cambria Math"/>
                  <w:color w:val="343541"/>
                  <w:sz w:val="24"/>
                  <w:szCs w:val="24"/>
                </w:rPr>
                <m:t>#</m:t>
              </m:r>
              <m:d>
                <m:dPr>
                  <m:begChr m:val="（"/>
                  <m:endChr m:val="）"/>
                  <m:ctrlPr>
                    <w:rPr>
                      <w:rFonts w:ascii="Cambria Math" w:hAnsi="Cambria Math"/>
                      <w:i/>
                      <w:iCs/>
                      <w:color w:val="343541"/>
                      <w:sz w:val="24"/>
                      <w:szCs w:val="24"/>
                    </w:rPr>
                  </m:ctrlPr>
                </m:dPr>
                <m:e>
                  <m:r>
                    <m:rPr/>
                    <w:rPr>
                      <w:rFonts w:ascii="Cambria Math" w:hAnsi="Cambria Math"/>
                      <w:color w:val="343541"/>
                      <w:sz w:val="24"/>
                      <w:szCs w:val="24"/>
                    </w:rPr>
                    <m:t>10</m:t>
                  </m:r>
                  <m:ctrlPr>
                    <w:rPr>
                      <w:rFonts w:ascii="Cambria Math" w:hAnsi="Cambria Math"/>
                      <w:i/>
                      <w:iCs/>
                      <w:color w:val="343541"/>
                      <w:sz w:val="24"/>
                      <w:szCs w:val="24"/>
                    </w:rPr>
                  </m:ctrlPr>
                </m:e>
              </m:d>
              <m:ctrlPr>
                <w:rPr>
                  <w:rFonts w:ascii="Cambria Math" w:hAnsi="Cambria Math"/>
                  <w:i/>
                  <w:iCs/>
                  <w:color w:val="343541"/>
                  <w:sz w:val="24"/>
                  <w:szCs w:val="24"/>
                </w:rPr>
              </m:ctrlPr>
            </m:e>
          </m:eqArr>
        </m:oMath>
      </m:oMathPara>
    </w:p>
    <w:p>
      <w:pPr>
        <w:jc w:val="center"/>
        <w:rPr>
          <w:rFonts w:hint="eastAsia"/>
          <w:iCs/>
          <w:color w:val="343541"/>
          <w:sz w:val="24"/>
          <w:szCs w:val="24"/>
        </w:rPr>
      </w:pPr>
    </w:p>
    <w:p>
      <w:pPr>
        <w:rPr>
          <w:sz w:val="24"/>
          <w:szCs w:val="24"/>
        </w:rPr>
      </w:pPr>
      <w:r>
        <w:rPr>
          <w:rFonts w:hint="eastAsia"/>
          <w:sz w:val="24"/>
          <w:szCs w:val="24"/>
        </w:rPr>
        <w:t>式中，C、</w:t>
      </w:r>
      <w:r>
        <w:rPr>
          <w:sz w:val="24"/>
          <w:szCs w:val="24"/>
        </w:rPr>
        <w:t>C</w:t>
      </w:r>
      <w:r>
        <w:rPr>
          <w:rFonts w:hint="eastAsia"/>
          <w:sz w:val="24"/>
          <w:szCs w:val="24"/>
          <w:vertAlign w:val="subscript"/>
        </w:rPr>
        <w:t>a</w:t>
      </w:r>
      <w:r>
        <w:rPr>
          <w:rFonts w:hint="eastAsia"/>
          <w:sz w:val="24"/>
          <w:szCs w:val="24"/>
        </w:rPr>
        <w:t>、</w:t>
      </w:r>
      <w:r>
        <w:rPr>
          <w:sz w:val="24"/>
          <w:szCs w:val="24"/>
        </w:rPr>
        <w:t>C</w:t>
      </w:r>
      <w:r>
        <w:rPr>
          <w:rFonts w:hint="eastAsia"/>
          <w:sz w:val="24"/>
          <w:szCs w:val="24"/>
          <w:vertAlign w:val="subscript"/>
        </w:rPr>
        <w:t>b</w:t>
      </w:r>
      <w:r>
        <w:rPr>
          <w:rFonts w:hint="eastAsia"/>
          <w:sz w:val="24"/>
          <w:szCs w:val="24"/>
        </w:rPr>
        <w:t>为簇，且C</w:t>
      </w:r>
      <w:r>
        <w:rPr>
          <w:rFonts w:hint="eastAsia" w:ascii="宋体" w:hAnsi="宋体"/>
          <w:sz w:val="24"/>
          <w:szCs w:val="24"/>
        </w:rPr>
        <w:t>≠</w:t>
      </w:r>
      <w:r>
        <w:rPr>
          <w:sz w:val="24"/>
          <w:szCs w:val="24"/>
        </w:rPr>
        <w:t>C</w:t>
      </w:r>
      <w:r>
        <w:rPr>
          <w:rFonts w:hint="eastAsia"/>
          <w:sz w:val="24"/>
          <w:szCs w:val="24"/>
          <w:vertAlign w:val="subscript"/>
        </w:rPr>
        <w:t>a</w:t>
      </w:r>
      <w:r>
        <w:rPr>
          <w:rFonts w:hint="eastAsia"/>
          <w:sz w:val="24"/>
          <w:szCs w:val="24"/>
        </w:rPr>
        <w:t>、</w:t>
      </w:r>
      <w:r>
        <w:rPr>
          <w:sz w:val="24"/>
          <w:szCs w:val="24"/>
        </w:rPr>
        <w:t>C</w:t>
      </w:r>
      <w:r>
        <w:rPr>
          <w:rFonts w:hint="eastAsia"/>
          <w:sz w:val="24"/>
          <w:szCs w:val="24"/>
          <w:vertAlign w:val="subscript"/>
        </w:rPr>
        <w:t>b</w:t>
      </w:r>
      <w:r>
        <w:rPr>
          <w:rFonts w:hint="eastAsia"/>
          <w:sz w:val="24"/>
          <w:szCs w:val="24"/>
        </w:rPr>
        <w:t>。</w:t>
      </w:r>
    </w:p>
    <w:p/>
    <w:p>
      <w:pPr>
        <w:pStyle w:val="5"/>
        <w:keepNext w:val="0"/>
        <w:keepLines w:val="0"/>
        <w:widowControl/>
        <w:suppressLineNumbers w:val="0"/>
      </w:pPr>
      <w:r>
        <w:t>Birch：</w:t>
      </w:r>
    </w:p>
    <w:p>
      <w:pPr>
        <w:ind w:firstLine="480" w:firstLineChars="200"/>
        <w:rPr>
          <w:sz w:val="24"/>
          <w:szCs w:val="24"/>
        </w:rPr>
      </w:pPr>
      <w:r>
        <w:rPr>
          <w:rFonts w:hint="eastAsia"/>
          <w:sz w:val="24"/>
          <w:szCs w:val="24"/>
        </w:rPr>
        <w:t>综合层次聚类（</w:t>
      </w:r>
      <w:r>
        <w:rPr>
          <w:sz w:val="24"/>
          <w:szCs w:val="24"/>
        </w:rPr>
        <w:t>Birch</w:t>
      </w:r>
      <w:r>
        <w:rPr>
          <w:rFonts w:hint="eastAsia"/>
          <w:sz w:val="24"/>
          <w:szCs w:val="24"/>
        </w:rPr>
        <w:t>）：BIRCH（Balanced Iterative Reducing and Clustering using Hierarchies）是一种适用于大规模数据集的层次聚类算法，旨在减少内存和计算开销。该算法通过构建一个称为CF树（Clustering Feature Tree）的数据结构来实现聚类。计算流程如下：</w:t>
      </w:r>
    </w:p>
    <w:p>
      <w:pPr>
        <w:pStyle w:val="57"/>
        <w:numPr>
          <w:ilvl w:val="0"/>
          <w:numId w:val="5"/>
        </w:numPr>
        <w:ind w:firstLineChars="0"/>
        <w:rPr>
          <w:rFonts w:hint="eastAsia" w:ascii="宋体" w:hAnsi="宋体" w:eastAsia="宋体"/>
          <w:sz w:val="24"/>
          <w:szCs w:val="24"/>
        </w:rPr>
      </w:pPr>
      <w:r>
        <w:rPr>
          <w:rFonts w:hint="eastAsia" w:ascii="宋体" w:hAnsi="宋体" w:eastAsia="宋体"/>
          <w:sz w:val="24"/>
          <w:szCs w:val="24"/>
        </w:rPr>
        <w:t>初始化CF树：</w:t>
      </w:r>
    </w:p>
    <w:p>
      <w:pPr>
        <w:pStyle w:val="57"/>
        <w:ind w:left="420" w:firstLine="0" w:firstLineChars="0"/>
        <w:rPr>
          <w:rFonts w:hint="eastAsia" w:ascii="宋体" w:hAnsi="宋体" w:eastAsia="宋体"/>
          <w:sz w:val="24"/>
          <w:szCs w:val="24"/>
        </w:rPr>
      </w:pPr>
      <w:r>
        <w:rPr>
          <w:rFonts w:hint="eastAsia" w:ascii="宋体" w:hAnsi="宋体" w:eastAsia="宋体"/>
          <w:sz w:val="24"/>
          <w:szCs w:val="24"/>
        </w:rPr>
        <w:t>创建一个空的CF树，并设置参数，如簇半径阈值、每个CF结点能容纳的最大样本数等。</w:t>
      </w:r>
    </w:p>
    <w:p>
      <w:pPr>
        <w:pStyle w:val="57"/>
        <w:numPr>
          <w:ilvl w:val="0"/>
          <w:numId w:val="5"/>
        </w:numPr>
        <w:ind w:firstLineChars="0"/>
        <w:rPr>
          <w:rFonts w:hint="eastAsia" w:ascii="宋体" w:hAnsi="宋体" w:eastAsia="宋体"/>
          <w:sz w:val="24"/>
          <w:szCs w:val="24"/>
        </w:rPr>
      </w:pPr>
      <w:r>
        <w:rPr>
          <w:rFonts w:hint="eastAsia" w:ascii="宋体" w:hAnsi="宋体" w:eastAsia="宋体"/>
          <w:sz w:val="24"/>
          <w:szCs w:val="24"/>
        </w:rPr>
        <w:t>插入样本到CF树：</w:t>
      </w:r>
    </w:p>
    <w:p>
      <w:pPr>
        <w:ind w:firstLine="480" w:firstLineChars="200"/>
        <w:rPr>
          <w:rFonts w:hint="eastAsia" w:ascii="宋体" w:hAnsi="宋体"/>
          <w:sz w:val="24"/>
          <w:szCs w:val="24"/>
        </w:rPr>
      </w:pPr>
      <w:r>
        <w:rPr>
          <w:rFonts w:hint="eastAsia" w:ascii="宋体" w:hAnsi="宋体"/>
          <w:sz w:val="24"/>
          <w:szCs w:val="24"/>
        </w:rPr>
        <w:t>对于每个样本x</w:t>
      </w:r>
      <w:r>
        <w:rPr>
          <w:rFonts w:hint="eastAsia" w:ascii="宋体" w:hAnsi="宋体"/>
          <w:sz w:val="24"/>
          <w:szCs w:val="24"/>
          <w:vertAlign w:val="subscript"/>
        </w:rPr>
        <w:t xml:space="preserve">i </w:t>
      </w:r>
      <w:r>
        <w:rPr>
          <w:rFonts w:hint="eastAsia" w:ascii="宋体" w:hAnsi="宋体"/>
          <w:sz w:val="24"/>
          <w:szCs w:val="24"/>
        </w:rPr>
        <w:t>：</w:t>
      </w:r>
    </w:p>
    <w:p>
      <w:pPr>
        <w:ind w:firstLine="480" w:firstLineChars="200"/>
        <w:rPr>
          <w:rFonts w:hint="eastAsia"/>
          <w:sz w:val="24"/>
          <w:szCs w:val="24"/>
        </w:rPr>
      </w:pPr>
      <w:r>
        <w:rPr>
          <w:rFonts w:hint="eastAsia" w:ascii="宋体" w:hAnsi="宋体"/>
          <w:sz w:val="24"/>
          <w:szCs w:val="24"/>
        </w:rPr>
        <w:t>●</w:t>
      </w:r>
      <w:r>
        <w:rPr>
          <w:rFonts w:hint="eastAsia"/>
          <w:sz w:val="24"/>
          <w:szCs w:val="24"/>
        </w:rPr>
        <w:t>遍历CF树，找到最适合插入样本的叶子结点或子结点。</w:t>
      </w:r>
    </w:p>
    <w:p>
      <w:pPr>
        <w:ind w:firstLine="480" w:firstLineChars="200"/>
        <w:rPr>
          <w:rFonts w:hint="eastAsia"/>
          <w:sz w:val="24"/>
          <w:szCs w:val="24"/>
        </w:rPr>
      </w:pPr>
      <w:r>
        <w:rPr>
          <w:rFonts w:hint="eastAsia" w:ascii="宋体" w:hAnsi="宋体"/>
          <w:sz w:val="24"/>
          <w:szCs w:val="24"/>
        </w:rPr>
        <w:t>●</w:t>
      </w:r>
      <w:r>
        <w:rPr>
          <w:rFonts w:hint="eastAsia"/>
          <w:sz w:val="24"/>
          <w:szCs w:val="24"/>
        </w:rPr>
        <w:t>如果样本能够插入到某个结点，则更新该结点的CF结构。</w:t>
      </w:r>
    </w:p>
    <w:p>
      <w:pPr>
        <w:ind w:firstLine="480" w:firstLineChars="200"/>
        <w:rPr>
          <w:rFonts w:hint="eastAsia"/>
          <w:sz w:val="24"/>
          <w:szCs w:val="24"/>
        </w:rPr>
      </w:pPr>
      <w:r>
        <w:rPr>
          <w:rFonts w:hint="eastAsia" w:ascii="宋体" w:hAnsi="宋体"/>
          <w:sz w:val="24"/>
          <w:szCs w:val="24"/>
        </w:rPr>
        <w:t>●</w:t>
      </w:r>
      <w:r>
        <w:rPr>
          <w:rFonts w:hint="eastAsia"/>
          <w:sz w:val="24"/>
          <w:szCs w:val="24"/>
        </w:rPr>
        <w:t>如果样本无法插入到任何结点，则创建新的叶子结点，并将样本插入。</w:t>
      </w:r>
    </w:p>
    <w:p>
      <w:pPr>
        <w:rPr>
          <w:rFonts w:hint="eastAsia" w:ascii="宋体" w:hAnsi="宋体"/>
          <w:sz w:val="24"/>
          <w:szCs w:val="24"/>
        </w:rPr>
      </w:pPr>
      <w:r>
        <w:rPr>
          <w:rFonts w:hint="eastAsia" w:ascii="宋体" w:hAnsi="宋体"/>
          <w:sz w:val="24"/>
          <w:szCs w:val="24"/>
        </w:rPr>
        <w:t>③簇分裂：</w:t>
      </w:r>
    </w:p>
    <w:p>
      <w:pPr>
        <w:ind w:firstLine="480" w:firstLineChars="200"/>
        <w:rPr>
          <w:rFonts w:hint="eastAsia" w:ascii="宋体" w:hAnsi="宋体"/>
          <w:sz w:val="24"/>
          <w:szCs w:val="24"/>
        </w:rPr>
      </w:pPr>
      <w:r>
        <w:rPr>
          <w:rFonts w:hint="eastAsia" w:ascii="宋体" w:hAnsi="宋体"/>
          <w:sz w:val="24"/>
          <w:szCs w:val="24"/>
        </w:rPr>
        <w:t>根据阈值判断是否需要对某个簇进行分裂，分裂时创建新的CF结点。</w:t>
      </w:r>
    </w:p>
    <w:p>
      <w:pPr>
        <w:pStyle w:val="57"/>
        <w:numPr>
          <w:ilvl w:val="0"/>
          <w:numId w:val="5"/>
        </w:numPr>
        <w:ind w:firstLineChars="0"/>
        <w:rPr>
          <w:rFonts w:hint="eastAsia" w:ascii="宋体" w:hAnsi="宋体" w:eastAsia="宋体"/>
          <w:sz w:val="24"/>
          <w:szCs w:val="24"/>
        </w:rPr>
      </w:pPr>
      <w:r>
        <w:rPr>
          <w:rFonts w:hint="eastAsia" w:ascii="宋体" w:hAnsi="宋体" w:eastAsia="宋体"/>
          <w:sz w:val="24"/>
          <w:szCs w:val="24"/>
        </w:rPr>
        <w:t>簇合并：根据阈值判断是否需要对某些簇进行合并。</w:t>
      </w:r>
    </w:p>
    <w:p>
      <w:pPr>
        <w:pStyle w:val="57"/>
        <w:numPr>
          <w:ilvl w:val="0"/>
          <w:numId w:val="5"/>
        </w:numPr>
        <w:ind w:firstLineChars="0"/>
        <w:rPr>
          <w:rFonts w:hint="eastAsia" w:ascii="宋体" w:hAnsi="宋体" w:eastAsia="宋体"/>
          <w:sz w:val="24"/>
          <w:szCs w:val="24"/>
        </w:rPr>
      </w:pPr>
      <w:r>
        <w:rPr>
          <w:rFonts w:hint="eastAsia" w:ascii="宋体" w:hAnsi="宋体" w:eastAsia="宋体"/>
          <w:sz w:val="24"/>
          <w:szCs w:val="24"/>
        </w:rPr>
        <w:t>聚类结果：遍历CF树，得到聚类结果。</w:t>
      </w:r>
    </w:p>
    <w:p>
      <w:pPr>
        <w:ind w:firstLine="360"/>
        <w:rPr>
          <w:rFonts w:hint="eastAsia"/>
          <w:sz w:val="24"/>
          <w:szCs w:val="24"/>
        </w:rPr>
      </w:pPr>
      <w:r>
        <w:rPr>
          <w:rFonts w:hint="eastAsia"/>
          <w:sz w:val="24"/>
          <w:szCs w:val="24"/>
        </w:rPr>
        <w:t>BIRCH算法通过构建CF树、插入样本、簇分裂和合并等步骤来实现聚类过程。CF树结构可以高效地存储和更新聚类特征，使得BIRCH算法适用于大规模数据集，并能够生成层次化的聚类结果。</w:t>
      </w:r>
    </w:p>
    <w:p/>
    <w:p>
      <w:pPr>
        <w:pStyle w:val="5"/>
        <w:keepNext w:val="0"/>
        <w:keepLines w:val="0"/>
        <w:widowControl/>
        <w:suppressLineNumbers w:val="0"/>
      </w:pPr>
      <w:r>
        <w:t>轮廓系数</w:t>
      </w:r>
    </w:p>
    <w:p>
      <w:pPr>
        <w:rPr>
          <w:rFonts w:hint="eastAsia"/>
          <w:sz w:val="24"/>
          <w:szCs w:val="24"/>
        </w:rPr>
      </w:pPr>
      <w:r>
        <w:rPr>
          <w:rFonts w:hint="eastAsia"/>
          <w:sz w:val="24"/>
          <w:szCs w:val="24"/>
        </w:rPr>
        <w:t>轮廓系数（S</w:t>
      </w:r>
      <w:r>
        <w:rPr>
          <w:sz w:val="24"/>
          <w:szCs w:val="24"/>
        </w:rPr>
        <w:t xml:space="preserve"> </w:t>
      </w:r>
      <w:r>
        <w:rPr>
          <w:rFonts w:hint="eastAsia"/>
          <w:sz w:val="24"/>
          <w:szCs w:val="24"/>
        </w:rPr>
        <w:t>）</w:t>
      </w:r>
    </w:p>
    <w:p>
      <w:pPr>
        <w:jc w:val="center"/>
        <w:rPr>
          <w:sz w:val="24"/>
          <w:szCs w:val="24"/>
        </w:rPr>
      </w:pPr>
      <m:oMathPara>
        <m:oMath>
          <m:eqArr>
            <m:eqArrPr>
              <m:maxDist m:val="1"/>
              <m:ctrlPr>
                <w:rPr>
                  <w:rFonts w:ascii="Cambria Math" w:hAnsi="Cambria Math"/>
                  <w:i/>
                  <w:sz w:val="24"/>
                  <w:szCs w:val="24"/>
                </w:rPr>
              </m:ctrlPr>
            </m:eqArrPr>
            <m:e>
              <m:r>
                <m:rPr>
                  <m:sty m:val="p"/>
                </m:rPr>
                <w:rPr>
                  <w:rFonts w:hint="eastAsia" w:ascii="Cambria Math" w:hAnsi="Cambria Math"/>
                  <w:sz w:val="24"/>
                  <w:szCs w:val="24"/>
                </w:rPr>
                <m:t>S=</m:t>
              </m:r>
              <m:f>
                <m:fPr>
                  <m:ctrlPr>
                    <w:rPr>
                      <w:rFonts w:ascii="Cambria Math" w:hAnsi="Cambria Math"/>
                      <w:i/>
                      <w:sz w:val="24"/>
                      <w:szCs w:val="24"/>
                    </w:rPr>
                  </m:ctrlPr>
                </m:fPr>
                <m:num>
                  <m:r>
                    <m:rPr/>
                    <w:rPr>
                      <w:rFonts w:hint="eastAsia" w:ascii="Cambria Math" w:hAnsi="Cambria Math"/>
                      <w:sz w:val="24"/>
                      <w:szCs w:val="24"/>
                    </w:rPr>
                    <m:t>b</m:t>
                  </m:r>
                  <m:r>
                    <m:rPr/>
                    <w:rPr>
                      <w:rFonts w:ascii="Cambria Math" w:hAnsi="Cambria Math"/>
                      <w:sz w:val="24"/>
                      <w:szCs w:val="24"/>
                    </w:rPr>
                    <m:t>−a</m:t>
                  </m:r>
                  <m:ctrlPr>
                    <w:rPr>
                      <w:rFonts w:ascii="Cambria Math" w:hAnsi="Cambria Math"/>
                      <w:i/>
                      <w:sz w:val="24"/>
                      <w:szCs w:val="24"/>
                    </w:rPr>
                  </m:ctrlPr>
                </m:num>
                <m:den>
                  <m:r>
                    <m:rPr>
                      <m:sty m:val="p"/>
                    </m:rPr>
                    <w:rPr>
                      <w:rFonts w:ascii="Cambria Math" w:hAnsi="Cambria Math"/>
                      <w:sz w:val="24"/>
                      <w:szCs w:val="24"/>
                    </w:rPr>
                    <m:t>max⁡(a,b)</m:t>
                  </m:r>
                  <m:ctrlPr>
                    <w:rPr>
                      <w:rFonts w:ascii="Cambria Math" w:hAnsi="Cambria Math"/>
                      <w:i/>
                      <w:sz w:val="24"/>
                      <w:szCs w:val="24"/>
                    </w:rPr>
                  </m:ctrlPr>
                </m:den>
              </m:f>
              <m:r>
                <m:rPr/>
                <w:rPr>
                  <w:rFonts w:ascii="Cambria Math" w:hAnsi="Cambria Math"/>
                  <w:sz w:val="24"/>
                  <w:szCs w:val="24"/>
                </w:rPr>
                <m:t>#</m:t>
              </m:r>
              <m:d>
                <m:dPr>
                  <m:begChr m:val="（"/>
                  <m:endChr m:val="）"/>
                  <m:ctrlPr>
                    <w:rPr>
                      <w:rFonts w:ascii="Cambria Math" w:hAnsi="Cambria Math"/>
                      <w:i/>
                      <w:sz w:val="24"/>
                      <w:szCs w:val="24"/>
                    </w:rPr>
                  </m:ctrlPr>
                </m:dPr>
                <m:e>
                  <m:r>
                    <m:rPr/>
                    <w:rPr>
                      <w:rFonts w:ascii="Cambria Math" w:hAnsi="Cambria Math"/>
                      <w:sz w:val="24"/>
                      <w:szCs w:val="24"/>
                    </w:rPr>
                    <m:t>11</m:t>
                  </m:r>
                  <m:ctrlPr>
                    <w:rPr>
                      <w:rFonts w:ascii="Cambria Math" w:hAnsi="Cambria Math"/>
                      <w:i/>
                      <w:sz w:val="24"/>
                      <w:szCs w:val="24"/>
                    </w:rPr>
                  </m:ctrlPr>
                </m:e>
              </m:d>
              <m:ctrlPr>
                <w:rPr>
                  <w:rFonts w:ascii="Cambria Math" w:hAnsi="Cambria Math"/>
                  <w:i/>
                  <w:sz w:val="24"/>
                  <w:szCs w:val="24"/>
                </w:rPr>
              </m:ctrlPr>
            </m:e>
          </m:eqArr>
        </m:oMath>
      </m:oMathPara>
    </w:p>
    <w:p>
      <w:pPr>
        <w:jc w:val="center"/>
        <w:rPr>
          <w:rFonts w:hint="eastAsia"/>
          <w:sz w:val="24"/>
          <w:szCs w:val="24"/>
        </w:rPr>
      </w:pPr>
    </w:p>
    <w:p>
      <w:pPr>
        <w:ind w:firstLine="480" w:firstLineChars="200"/>
        <w:rPr>
          <w:sz w:val="24"/>
          <w:szCs w:val="24"/>
        </w:rPr>
      </w:pPr>
      <w:r>
        <w:rPr>
          <w:rFonts w:hint="eastAsia"/>
          <w:sz w:val="24"/>
          <w:szCs w:val="24"/>
        </w:rPr>
        <w:t>式中a是与它同类别中其他样本的平均距离，b是与它距离最近不同类别中样本的平均距离。轮廓系数的取值范围是[-1,1]，同类别样本距离越相近不同类别样本距离越远，分数越高，分数越高说明预测越精准。</w:t>
      </w:r>
    </w:p>
    <w:p/>
    <w:p>
      <w:pPr>
        <w:pStyle w:val="5"/>
        <w:keepNext w:val="0"/>
        <w:keepLines w:val="0"/>
        <w:widowControl/>
        <w:suppressLineNumbers w:val="0"/>
      </w:pPr>
      <w:r>
        <w:t>Calinski-Harabaz Index</w:t>
      </w:r>
    </w:p>
    <w:p>
      <w:pPr>
        <w:rPr>
          <w:sz w:val="24"/>
          <w:szCs w:val="24"/>
        </w:rPr>
      </w:pPr>
      <w:r>
        <w:rPr>
          <w:rFonts w:hint="eastAsia"/>
          <w:sz w:val="24"/>
          <w:szCs w:val="24"/>
        </w:rPr>
        <w:t>方差比准则（</w:t>
      </w:r>
      <w:r>
        <w:rPr>
          <w:sz w:val="24"/>
          <w:szCs w:val="24"/>
        </w:rPr>
        <w:t>Calinski-Harabaz Index</w:t>
      </w:r>
      <w:r>
        <w:rPr>
          <w:rFonts w:hint="eastAsia"/>
          <w:sz w:val="24"/>
          <w:szCs w:val="24"/>
        </w:rPr>
        <w:t>）：</w:t>
      </w:r>
    </w:p>
    <w:p>
      <w:pPr>
        <w:rPr>
          <w:sz w:val="24"/>
          <w:szCs w:val="24"/>
        </w:rPr>
      </w:pPr>
      <m:oMathPara>
        <m:oMath>
          <m:eqArr>
            <m:eqArrPr>
              <m:maxDist m:val="1"/>
              <m:ctrlPr>
                <w:rPr>
                  <w:rFonts w:ascii="Cambria Math" w:hAnsi="Cambria Math"/>
                  <w:i/>
                  <w:sz w:val="24"/>
                  <w:szCs w:val="24"/>
                </w:rPr>
              </m:ctrlPr>
            </m:eqArrPr>
            <m:e>
              <m:r>
                <m:rPr/>
                <w:rPr>
                  <w:rFonts w:hint="eastAsia" w:ascii="Cambria Math" w:hAnsi="Cambria Math"/>
                  <w:sz w:val="24"/>
                  <w:szCs w:val="24"/>
                </w:rPr>
                <m:t>s</m:t>
              </m:r>
              <m:d>
                <m:dPr>
                  <m:ctrlPr>
                    <w:rPr>
                      <w:rFonts w:ascii="Cambria Math" w:hAnsi="Cambria Math"/>
                      <w:i/>
                      <w:sz w:val="24"/>
                      <w:szCs w:val="24"/>
                    </w:rPr>
                  </m:ctrlPr>
                </m:dPr>
                <m:e>
                  <m:r>
                    <m:rPr/>
                    <w:rPr>
                      <w:rFonts w:ascii="Cambria Math" w:hAnsi="Cambria Math"/>
                      <w:sz w:val="24"/>
                      <w:szCs w:val="24"/>
                    </w:rPr>
                    <m:t>k</m:t>
                  </m:r>
                  <m:ctrlPr>
                    <w:rPr>
                      <w:rFonts w:ascii="Cambria Math" w:hAnsi="Cambria Math"/>
                      <w:i/>
                      <w:sz w:val="24"/>
                      <w:szCs w:val="24"/>
                    </w:rPr>
                  </m:ctrlPr>
                </m:e>
              </m:d>
              <m:r>
                <m:rPr/>
                <w:rPr>
                  <w:rFonts w:ascii="Cambria Math" w:hAnsi="Cambria Math"/>
                  <w:sz w:val="24"/>
                  <w:szCs w:val="24"/>
                </w:rPr>
                <m:t xml:space="preserve">= </m:t>
              </m:r>
              <m:f>
                <m:fPr>
                  <m:ctrlPr>
                    <w:rPr>
                      <w:rFonts w:ascii="Cambria Math" w:hAnsi="Cambria Math"/>
                      <w:i/>
                      <w:sz w:val="24"/>
                      <w:szCs w:val="24"/>
                    </w:rPr>
                  </m:ctrlPr>
                </m:fPr>
                <m:num>
                  <m:r>
                    <m:rPr/>
                    <w:rPr>
                      <w:rFonts w:ascii="Cambria Math" w:hAnsi="Cambria Math"/>
                      <w:sz w:val="24"/>
                      <w:szCs w:val="24"/>
                    </w:rPr>
                    <m:t>tr</m:t>
                  </m:r>
                  <m:d>
                    <m:dPr>
                      <m:ctrlPr>
                        <w:rPr>
                          <w:rFonts w:ascii="Cambria Math" w:hAnsi="Cambria Math"/>
                          <w:i/>
                          <w:sz w:val="24"/>
                          <w:szCs w:val="24"/>
                        </w:rPr>
                      </m:ctrlPr>
                    </m:dPr>
                    <m:e>
                      <m:sSub>
                        <m:sSubPr>
                          <m:ctrlPr>
                            <w:rPr>
                              <w:rFonts w:ascii="Cambria Math" w:hAnsi="Cambria Math"/>
                              <w:i/>
                              <w:sz w:val="24"/>
                              <w:szCs w:val="24"/>
                            </w:rPr>
                          </m:ctrlPr>
                        </m:sSubPr>
                        <m:e>
                          <m:r>
                            <m:rPr/>
                            <w:rPr>
                              <w:rFonts w:ascii="Cambria Math" w:hAnsi="Cambria Math"/>
                              <w:sz w:val="24"/>
                              <w:szCs w:val="24"/>
                            </w:rPr>
                            <m:t>B</m:t>
                          </m:r>
                          <m:ctrlPr>
                            <w:rPr>
                              <w:rFonts w:ascii="Cambria Math" w:hAnsi="Cambria Math"/>
                              <w:i/>
                              <w:sz w:val="24"/>
                              <w:szCs w:val="24"/>
                            </w:rPr>
                          </m:ctrlPr>
                        </m:e>
                        <m:sub>
                          <m:r>
                            <m:rPr/>
                            <w:rPr>
                              <w:rFonts w:ascii="Cambria Math" w:hAnsi="Cambria Math"/>
                              <w:sz w:val="24"/>
                              <w:szCs w:val="24"/>
                            </w:rPr>
                            <m:t>k</m:t>
                          </m:r>
                          <m:ctrlPr>
                            <w:rPr>
                              <w:rFonts w:ascii="Cambria Math" w:hAnsi="Cambria Math"/>
                              <w:i/>
                              <w:sz w:val="24"/>
                              <w:szCs w:val="24"/>
                            </w:rPr>
                          </m:ctrlPr>
                        </m:sub>
                      </m:sSub>
                      <m:ctrlPr>
                        <w:rPr>
                          <w:rFonts w:ascii="Cambria Math" w:hAnsi="Cambria Math"/>
                          <w:i/>
                          <w:sz w:val="24"/>
                          <w:szCs w:val="24"/>
                        </w:rPr>
                      </m:ctrlPr>
                    </m:e>
                  </m:d>
                  <m:r>
                    <m:rPr/>
                    <w:rPr>
                      <w:rFonts w:ascii="Cambria Math" w:hAnsi="Cambria Math"/>
                      <w:sz w:val="24"/>
                      <w:szCs w:val="24"/>
                    </w:rPr>
                    <m:t>m−k</m:t>
                  </m:r>
                  <m:ctrlPr>
                    <w:rPr>
                      <w:rFonts w:ascii="Cambria Math" w:hAnsi="Cambria Math"/>
                      <w:i/>
                      <w:sz w:val="24"/>
                      <w:szCs w:val="24"/>
                    </w:rPr>
                  </m:ctrlPr>
                </m:num>
                <m:den>
                  <m:r>
                    <m:rPr/>
                    <w:rPr>
                      <w:rFonts w:ascii="Cambria Math" w:hAnsi="Cambria Math"/>
                      <w:sz w:val="24"/>
                      <w:szCs w:val="24"/>
                    </w:rPr>
                    <m:t>tr</m:t>
                  </m:r>
                  <m:d>
                    <m:dPr>
                      <m:ctrlPr>
                        <w:rPr>
                          <w:rFonts w:ascii="Cambria Math" w:hAnsi="Cambria Math"/>
                          <w:i/>
                          <w:sz w:val="24"/>
                          <w:szCs w:val="24"/>
                        </w:rPr>
                      </m:ctrlPr>
                    </m:dPr>
                    <m:e>
                      <m:sSub>
                        <m:sSubPr>
                          <m:ctrlPr>
                            <w:rPr>
                              <w:rFonts w:ascii="Cambria Math" w:hAnsi="Cambria Math"/>
                              <w:i/>
                              <w:sz w:val="24"/>
                              <w:szCs w:val="24"/>
                            </w:rPr>
                          </m:ctrlPr>
                        </m:sSubPr>
                        <m:e>
                          <m:r>
                            <m:rPr/>
                            <w:rPr>
                              <w:rFonts w:ascii="Cambria Math" w:hAnsi="Cambria Math"/>
                              <w:sz w:val="24"/>
                              <w:szCs w:val="24"/>
                            </w:rPr>
                            <m:t>W</m:t>
                          </m:r>
                          <m:ctrlPr>
                            <w:rPr>
                              <w:rFonts w:ascii="Cambria Math" w:hAnsi="Cambria Math"/>
                              <w:i/>
                              <w:sz w:val="24"/>
                              <w:szCs w:val="24"/>
                            </w:rPr>
                          </m:ctrlPr>
                        </m:e>
                        <m:sub>
                          <m:r>
                            <m:rPr/>
                            <w:rPr>
                              <w:rFonts w:ascii="Cambria Math" w:hAnsi="Cambria Math"/>
                              <w:sz w:val="24"/>
                              <w:szCs w:val="24"/>
                            </w:rPr>
                            <m:t>k</m:t>
                          </m:r>
                          <m:ctrlPr>
                            <w:rPr>
                              <w:rFonts w:ascii="Cambria Math" w:hAnsi="Cambria Math"/>
                              <w:i/>
                              <w:sz w:val="24"/>
                              <w:szCs w:val="24"/>
                            </w:rPr>
                          </m:ctrlPr>
                        </m:sub>
                      </m:sSub>
                      <m:ctrlPr>
                        <w:rPr>
                          <w:rFonts w:ascii="Cambria Math" w:hAnsi="Cambria Math"/>
                          <w:i/>
                          <w:sz w:val="24"/>
                          <w:szCs w:val="24"/>
                        </w:rPr>
                      </m:ctrlPr>
                    </m:e>
                  </m:d>
                  <m:r>
                    <m:rPr/>
                    <w:rPr>
                      <w:rFonts w:ascii="Cambria Math" w:hAnsi="Cambria Math"/>
                      <w:sz w:val="24"/>
                      <w:szCs w:val="24"/>
                    </w:rPr>
                    <m:t>k−1</m:t>
                  </m:r>
                  <m:ctrlPr>
                    <w:rPr>
                      <w:rFonts w:ascii="Cambria Math" w:hAnsi="Cambria Math"/>
                      <w:i/>
                      <w:sz w:val="24"/>
                      <w:szCs w:val="24"/>
                    </w:rPr>
                  </m:ctrlPr>
                </m:den>
              </m:f>
              <m:r>
                <m:rPr/>
                <w:rPr>
                  <w:rFonts w:ascii="Cambria Math" w:hAnsi="Cambria Math"/>
                  <w:sz w:val="24"/>
                  <w:szCs w:val="24"/>
                </w:rPr>
                <m:t>#</m:t>
              </m:r>
              <m:d>
                <m:dPr>
                  <m:begChr m:val="（"/>
                  <m:endChr m:val="）"/>
                  <m:ctrlPr>
                    <w:rPr>
                      <w:rFonts w:ascii="Cambria Math" w:hAnsi="Cambria Math"/>
                      <w:i/>
                      <w:sz w:val="24"/>
                      <w:szCs w:val="24"/>
                    </w:rPr>
                  </m:ctrlPr>
                </m:dPr>
                <m:e>
                  <m:r>
                    <m:rPr/>
                    <w:rPr>
                      <w:rFonts w:ascii="Cambria Math" w:hAnsi="Cambria Math"/>
                      <w:sz w:val="24"/>
                      <w:szCs w:val="24"/>
                    </w:rPr>
                    <m:t>12</m:t>
                  </m:r>
                  <m:ctrlPr>
                    <w:rPr>
                      <w:rFonts w:ascii="Cambria Math" w:hAnsi="Cambria Math"/>
                      <w:i/>
                      <w:sz w:val="24"/>
                      <w:szCs w:val="24"/>
                    </w:rPr>
                  </m:ctrlPr>
                </m:e>
              </m:d>
              <m:ctrlPr>
                <w:rPr>
                  <w:rFonts w:ascii="Cambria Math" w:hAnsi="Cambria Math"/>
                  <w:i/>
                  <w:sz w:val="24"/>
                  <w:szCs w:val="24"/>
                </w:rPr>
              </m:ctrlPr>
            </m:e>
          </m:eqArr>
        </m:oMath>
      </m:oMathPara>
    </w:p>
    <w:p>
      <w:pPr>
        <w:rPr>
          <w:rFonts w:hint="eastAsia"/>
          <w:sz w:val="24"/>
          <w:szCs w:val="24"/>
        </w:rPr>
      </w:pPr>
    </w:p>
    <w:p>
      <w:pPr>
        <w:ind w:firstLine="480" w:firstLineChars="200"/>
        <w:rPr>
          <w:sz w:val="24"/>
          <w:szCs w:val="24"/>
        </w:rPr>
      </w:pPr>
      <w:r>
        <w:rPr>
          <w:rFonts w:hint="eastAsia"/>
          <w:sz w:val="24"/>
          <w:szCs w:val="24"/>
        </w:rPr>
        <w:t>式中m为训练样本数，k是类别个数，B</w:t>
      </w:r>
      <w:r>
        <w:rPr>
          <w:rFonts w:hint="eastAsia"/>
          <w:sz w:val="24"/>
          <w:szCs w:val="24"/>
          <w:vertAlign w:val="subscript"/>
        </w:rPr>
        <w:t>k</w:t>
      </w:r>
      <w:r>
        <w:rPr>
          <w:rFonts w:hint="eastAsia"/>
          <w:sz w:val="24"/>
          <w:szCs w:val="24"/>
        </w:rPr>
        <w:t>是类别之间协方差矩阵，</w:t>
      </w:r>
      <w:r>
        <w:rPr>
          <w:sz w:val="24"/>
          <w:szCs w:val="24"/>
        </w:rPr>
        <w:t>W</w:t>
      </w:r>
      <w:r>
        <w:rPr>
          <w:rFonts w:hint="eastAsia"/>
          <w:sz w:val="24"/>
          <w:szCs w:val="24"/>
          <w:vertAlign w:val="subscript"/>
        </w:rPr>
        <w:t>k</w:t>
      </w:r>
      <w:r>
        <w:rPr>
          <w:rFonts w:hint="eastAsia"/>
          <w:sz w:val="24"/>
          <w:szCs w:val="24"/>
        </w:rPr>
        <w:t>是类别内部数据协方差矩阵，tr为矩阵的迹。类别内部数据的协方差越小，组与组之间界限不明显。该指标相对于轮廓系数来说，计算速度更快，且当簇密集分离较好时，分数更高。</w:t>
      </w:r>
    </w:p>
    <w:p/>
    <w:p>
      <w:pPr>
        <w:pStyle w:val="5"/>
        <w:keepNext w:val="0"/>
        <w:keepLines w:val="0"/>
        <w:widowControl/>
        <w:suppressLineNumbers w:val="0"/>
      </w:pPr>
      <w:r>
        <w:t>Davies-Bouldin Index</w:t>
      </w:r>
    </w:p>
    <w:p>
      <w:pPr>
        <w:rPr>
          <w:sz w:val="24"/>
          <w:szCs w:val="24"/>
        </w:rPr>
      </w:pPr>
      <w:r>
        <w:rPr>
          <w:rFonts w:hint="eastAsia"/>
          <w:sz w:val="24"/>
          <w:szCs w:val="24"/>
        </w:rPr>
        <w:t>戴维森堡丁指数（</w:t>
      </w:r>
      <w:r>
        <w:rPr>
          <w:sz w:val="24"/>
          <w:szCs w:val="24"/>
        </w:rPr>
        <w:t>Davies-Bouldin Index</w:t>
      </w:r>
      <w:r>
        <w:rPr>
          <w:rFonts w:hint="eastAsia"/>
          <w:sz w:val="24"/>
          <w:szCs w:val="24"/>
        </w:rPr>
        <w:t>）：</w:t>
      </w:r>
    </w:p>
    <w:p>
      <w:pPr>
        <w:rPr>
          <w:rFonts w:hint="eastAsia"/>
          <w:iCs/>
          <w:sz w:val="24"/>
          <w:szCs w:val="24"/>
        </w:rPr>
      </w:pPr>
      <m:oMathPara>
        <m:oMath>
          <m:eqArr>
            <m:eqArrPr>
              <m:maxDist m:val="1"/>
              <m:ctrlPr>
                <w:rPr>
                  <w:rFonts w:ascii="Cambria Math" w:hAnsi="Cambria Math"/>
                  <w:i/>
                  <w:iCs/>
                  <w:sz w:val="24"/>
                  <w:szCs w:val="24"/>
                </w:rPr>
              </m:ctrlPr>
            </m:eqArrPr>
            <m:e>
              <m:r>
                <m:rPr>
                  <m:sty m:val="p"/>
                </m:rPr>
                <w:rPr>
                  <w:rFonts w:ascii="Cambria Math" w:hAnsi="Cambria Math"/>
                  <w:sz w:val="24"/>
                  <w:szCs w:val="24"/>
                </w:rPr>
                <m:t>DB=</m:t>
              </m:r>
              <m:f>
                <m:fPr>
                  <m:ctrlPr>
                    <w:rPr>
                      <w:rFonts w:ascii="Cambria Math" w:hAnsi="Cambria Math"/>
                      <w:iCs/>
                      <w:sz w:val="24"/>
                      <w:szCs w:val="24"/>
                    </w:rPr>
                  </m:ctrlPr>
                </m:fPr>
                <m:num>
                  <m:r>
                    <m:rPr/>
                    <w:rPr>
                      <w:rFonts w:ascii="Cambria Math" w:hAnsi="Cambria Math"/>
                      <w:sz w:val="24"/>
                      <w:szCs w:val="24"/>
                    </w:rPr>
                    <m:t>1</m:t>
                  </m:r>
                  <m:ctrlPr>
                    <w:rPr>
                      <w:rFonts w:ascii="Cambria Math" w:hAnsi="Cambria Math"/>
                      <w:iCs/>
                      <w:sz w:val="24"/>
                      <w:szCs w:val="24"/>
                    </w:rPr>
                  </m:ctrlPr>
                </m:num>
                <m:den>
                  <m:r>
                    <m:rPr/>
                    <w:rPr>
                      <w:rFonts w:hint="eastAsia" w:ascii="Cambria Math" w:hAnsi="Cambria Math"/>
                      <w:sz w:val="24"/>
                      <w:szCs w:val="24"/>
                    </w:rPr>
                    <m:t>n</m:t>
                  </m:r>
                  <m:ctrlPr>
                    <w:rPr>
                      <w:rFonts w:ascii="Cambria Math" w:hAnsi="Cambria Math"/>
                      <w:iCs/>
                      <w:sz w:val="24"/>
                      <w:szCs w:val="24"/>
                    </w:rPr>
                  </m:ctrlPr>
                </m:den>
              </m:f>
              <m:nary>
                <m:naryPr>
                  <m:chr m:val="∑"/>
                  <m:limLoc m:val="subSup"/>
                  <m:ctrlPr>
                    <w:rPr>
                      <w:rFonts w:ascii="Cambria Math" w:hAnsi="Cambria Math"/>
                      <w:i/>
                      <w:iCs/>
                      <w:sz w:val="24"/>
                      <w:szCs w:val="24"/>
                    </w:rPr>
                  </m:ctrlPr>
                </m:naryPr>
                <m:sub>
                  <m:r>
                    <m:rPr/>
                    <w:rPr>
                      <w:rFonts w:ascii="Cambria Math" w:hAnsi="Cambria Math"/>
                      <w:sz w:val="24"/>
                      <w:szCs w:val="24"/>
                    </w:rPr>
                    <m:t>i=1</m:t>
                  </m:r>
                  <m:ctrlPr>
                    <w:rPr>
                      <w:rFonts w:ascii="Cambria Math" w:hAnsi="Cambria Math"/>
                      <w:i/>
                      <w:iCs/>
                      <w:sz w:val="24"/>
                      <w:szCs w:val="24"/>
                    </w:rPr>
                  </m:ctrlPr>
                </m:sub>
                <m:sup>
                  <m:r>
                    <m:rPr/>
                    <w:rPr>
                      <w:rFonts w:ascii="Cambria Math" w:hAnsi="Cambria Math"/>
                      <w:sz w:val="24"/>
                      <w:szCs w:val="24"/>
                    </w:rPr>
                    <m:t>n</m:t>
                  </m:r>
                  <m:ctrlPr>
                    <w:rPr>
                      <w:rFonts w:ascii="Cambria Math" w:hAnsi="Cambria Math"/>
                      <w:i/>
                      <w:iCs/>
                      <w:sz w:val="24"/>
                      <w:szCs w:val="24"/>
                    </w:rPr>
                  </m:ctrlPr>
                </m:sup>
                <m:e>
                  <m:func>
                    <m:funcPr>
                      <m:ctrlPr>
                        <w:rPr>
                          <w:rFonts w:ascii="Cambria Math" w:hAnsi="Cambria Math"/>
                          <w:iCs/>
                          <w:sz w:val="24"/>
                          <w:szCs w:val="24"/>
                        </w:rPr>
                      </m:ctrlPr>
                    </m:funcPr>
                    <m:fName>
                      <m:r>
                        <m:rPr>
                          <m:sty m:val="p"/>
                        </m:rPr>
                        <w:rPr>
                          <w:rFonts w:ascii="Cambria Math" w:hAnsi="Cambria Math"/>
                          <w:sz w:val="24"/>
                          <w:szCs w:val="24"/>
                        </w:rPr>
                        <m:t>max</m:t>
                      </m:r>
                      <m:ctrlPr>
                        <w:rPr>
                          <w:rFonts w:ascii="Cambria Math" w:hAnsi="Cambria Math"/>
                          <w:iCs/>
                          <w:sz w:val="24"/>
                          <w:szCs w:val="24"/>
                        </w:rPr>
                      </m:ctrlPr>
                    </m:fName>
                    <m:e>
                      <m:d>
                        <m:dPr>
                          <m:ctrlPr>
                            <w:rPr>
                              <w:rFonts w:ascii="Cambria Math" w:hAnsi="Cambria Math"/>
                              <w:i/>
                              <w:iCs/>
                              <w:sz w:val="24"/>
                              <w:szCs w:val="24"/>
                            </w:rPr>
                          </m:ctrlPr>
                        </m:dPr>
                        <m:e>
                          <m:r>
                            <m:rPr/>
                            <w:rPr>
                              <w:rFonts w:ascii="Cambria Math" w:hAnsi="Cambria Math"/>
                              <w:sz w:val="24"/>
                              <w:szCs w:val="24"/>
                            </w:rPr>
                            <m:t>j≠i</m:t>
                          </m:r>
                          <m:ctrlPr>
                            <w:rPr>
                              <w:rFonts w:ascii="Cambria Math" w:hAnsi="Cambria Math"/>
                              <w:i/>
                              <w:iCs/>
                              <w:sz w:val="24"/>
                              <w:szCs w:val="24"/>
                            </w:rPr>
                          </m:ctrlPr>
                        </m:e>
                      </m:d>
                      <m:ctrlPr>
                        <w:rPr>
                          <w:rFonts w:ascii="Cambria Math" w:hAnsi="Cambria Math"/>
                          <w:iCs/>
                          <w:sz w:val="24"/>
                          <w:szCs w:val="24"/>
                        </w:rPr>
                      </m:ctrlPr>
                    </m:e>
                  </m:func>
                  <m:d>
                    <m:dPr>
                      <m:ctrlPr>
                        <w:rPr>
                          <w:rFonts w:ascii="Cambria Math" w:hAnsi="Cambria Math"/>
                          <w:i/>
                          <w:iCs/>
                          <w:sz w:val="24"/>
                          <w:szCs w:val="24"/>
                        </w:rPr>
                      </m:ctrlPr>
                    </m:dPr>
                    <m:e>
                      <m:f>
                        <m:fPr>
                          <m:ctrlPr>
                            <w:rPr>
                              <w:rFonts w:ascii="Cambria Math" w:hAnsi="Cambria Math"/>
                              <w:i/>
                              <w:iCs/>
                              <w:sz w:val="24"/>
                              <w:szCs w:val="24"/>
                            </w:rPr>
                          </m:ctrlPr>
                        </m:fPr>
                        <m:num>
                          <m:sSub>
                            <m:sSubPr>
                              <m:ctrlPr>
                                <w:rPr>
                                  <w:rFonts w:ascii="Cambria Math" w:hAnsi="Cambria Math"/>
                                  <w:i/>
                                  <w:iCs/>
                                  <w:sz w:val="24"/>
                                  <w:szCs w:val="24"/>
                                </w:rPr>
                              </m:ctrlPr>
                            </m:sSubPr>
                            <m:e>
                              <m:r>
                                <m:rPr/>
                                <w:rPr>
                                  <w:rFonts w:ascii="Cambria Math" w:hAnsi="Cambria Math"/>
                                  <w:sz w:val="24"/>
                                  <w:szCs w:val="24"/>
                                </w:rPr>
                                <m:t>σ</m:t>
                              </m:r>
                              <m:ctrlPr>
                                <w:rPr>
                                  <w:rFonts w:ascii="Cambria Math" w:hAnsi="Cambria Math"/>
                                  <w:i/>
                                  <w:iCs/>
                                  <w:sz w:val="24"/>
                                  <w:szCs w:val="24"/>
                                </w:rPr>
                              </m:ctrlPr>
                            </m:e>
                            <m:sub>
                              <m:r>
                                <m:rPr/>
                                <w:rPr>
                                  <w:rFonts w:ascii="Cambria Math" w:hAnsi="Cambria Math"/>
                                  <w:sz w:val="24"/>
                                  <w:szCs w:val="24"/>
                                </w:rPr>
                                <m:t>i</m:t>
                              </m:r>
                              <m:ctrlPr>
                                <w:rPr>
                                  <w:rFonts w:ascii="Cambria Math" w:hAnsi="Cambria Math"/>
                                  <w:i/>
                                  <w:iCs/>
                                  <w:sz w:val="24"/>
                                  <w:szCs w:val="24"/>
                                </w:rPr>
                              </m:ctrlPr>
                            </m:sub>
                          </m:sSub>
                          <m:r>
                            <m:rPr/>
                            <w:rPr>
                              <w:rFonts w:ascii="Cambria Math" w:hAnsi="Cambria Math"/>
                              <w:sz w:val="24"/>
                              <w:szCs w:val="24"/>
                            </w:rPr>
                            <m:t>+</m:t>
                          </m:r>
                          <m:sSub>
                            <m:sSubPr>
                              <m:ctrlPr>
                                <w:rPr>
                                  <w:rFonts w:ascii="Cambria Math" w:hAnsi="Cambria Math"/>
                                  <w:i/>
                                  <w:iCs/>
                                  <w:sz w:val="24"/>
                                  <w:szCs w:val="24"/>
                                </w:rPr>
                              </m:ctrlPr>
                            </m:sSubPr>
                            <m:e>
                              <m:r>
                                <m:rPr/>
                                <w:rPr>
                                  <w:rFonts w:ascii="Cambria Math" w:hAnsi="Cambria Math"/>
                                  <w:sz w:val="24"/>
                                  <w:szCs w:val="24"/>
                                </w:rPr>
                                <m:t>σ</m:t>
                              </m:r>
                              <m:ctrlPr>
                                <w:rPr>
                                  <w:rFonts w:ascii="Cambria Math" w:hAnsi="Cambria Math"/>
                                  <w:i/>
                                  <w:iCs/>
                                  <w:sz w:val="24"/>
                                  <w:szCs w:val="24"/>
                                </w:rPr>
                              </m:ctrlPr>
                            </m:e>
                            <m:sub>
                              <m:r>
                                <m:rPr/>
                                <w:rPr>
                                  <w:rFonts w:ascii="Cambria Math" w:hAnsi="Cambria Math"/>
                                  <w:sz w:val="24"/>
                                  <w:szCs w:val="24"/>
                                </w:rPr>
                                <m:t>j</m:t>
                              </m:r>
                              <m:ctrlPr>
                                <w:rPr>
                                  <w:rFonts w:ascii="Cambria Math" w:hAnsi="Cambria Math"/>
                                  <w:i/>
                                  <w:iCs/>
                                  <w:sz w:val="24"/>
                                  <w:szCs w:val="24"/>
                                </w:rPr>
                              </m:ctrlPr>
                            </m:sub>
                          </m:sSub>
                          <m:ctrlPr>
                            <w:rPr>
                              <w:rFonts w:ascii="Cambria Math" w:hAnsi="Cambria Math"/>
                              <w:i/>
                              <w:iCs/>
                              <w:sz w:val="24"/>
                              <w:szCs w:val="24"/>
                            </w:rPr>
                          </m:ctrlPr>
                        </m:num>
                        <m:den>
                          <m:r>
                            <m:rPr/>
                            <w:rPr>
                              <w:rFonts w:ascii="Cambria Math" w:hAnsi="Cambria Math"/>
                              <w:sz w:val="24"/>
                              <w:szCs w:val="24"/>
                            </w:rPr>
                            <m:t>d</m:t>
                          </m:r>
                          <m:d>
                            <m:dPr>
                              <m:ctrlPr>
                                <w:rPr>
                                  <w:rFonts w:ascii="Cambria Math" w:hAnsi="Cambria Math"/>
                                  <w:i/>
                                  <w:iCs/>
                                  <w:sz w:val="24"/>
                                  <w:szCs w:val="24"/>
                                </w:rPr>
                              </m:ctrlPr>
                            </m:dPr>
                            <m:e>
                              <m:sSub>
                                <m:sSubPr>
                                  <m:ctrlPr>
                                    <w:rPr>
                                      <w:rFonts w:ascii="Cambria Math" w:hAnsi="Cambria Math"/>
                                      <w:i/>
                                      <w:iCs/>
                                      <w:sz w:val="24"/>
                                      <w:szCs w:val="24"/>
                                    </w:rPr>
                                  </m:ctrlPr>
                                </m:sSubPr>
                                <m:e>
                                  <m:r>
                                    <m:rPr/>
                                    <w:rPr>
                                      <w:rFonts w:ascii="Cambria Math" w:hAnsi="Cambria Math"/>
                                      <w:sz w:val="24"/>
                                      <w:szCs w:val="24"/>
                                    </w:rPr>
                                    <m:t>c</m:t>
                                  </m:r>
                                  <m:ctrlPr>
                                    <w:rPr>
                                      <w:rFonts w:ascii="Cambria Math" w:hAnsi="Cambria Math"/>
                                      <w:i/>
                                      <w:iCs/>
                                      <w:sz w:val="24"/>
                                      <w:szCs w:val="24"/>
                                    </w:rPr>
                                  </m:ctrlPr>
                                </m:e>
                                <m:sub>
                                  <m:r>
                                    <m:rPr/>
                                    <w:rPr>
                                      <w:rFonts w:ascii="Cambria Math" w:hAnsi="Cambria Math"/>
                                      <w:sz w:val="24"/>
                                      <w:szCs w:val="24"/>
                                    </w:rPr>
                                    <m:t>i</m:t>
                                  </m:r>
                                  <m:ctrlPr>
                                    <w:rPr>
                                      <w:rFonts w:ascii="Cambria Math" w:hAnsi="Cambria Math"/>
                                      <w:i/>
                                      <w:iCs/>
                                      <w:sz w:val="24"/>
                                      <w:szCs w:val="24"/>
                                    </w:rPr>
                                  </m:ctrlPr>
                                </m:sub>
                              </m:sSub>
                              <m:r>
                                <m:rPr/>
                                <w:rPr>
                                  <w:rFonts w:ascii="Cambria Math" w:hAnsi="Cambria Math"/>
                                  <w:sz w:val="24"/>
                                  <w:szCs w:val="24"/>
                                </w:rPr>
                                <m:t>,</m:t>
                              </m:r>
                              <m:sSub>
                                <m:sSubPr>
                                  <m:ctrlPr>
                                    <w:rPr>
                                      <w:rFonts w:ascii="Cambria Math" w:hAnsi="Cambria Math"/>
                                      <w:i/>
                                      <w:iCs/>
                                      <w:sz w:val="24"/>
                                      <w:szCs w:val="24"/>
                                    </w:rPr>
                                  </m:ctrlPr>
                                </m:sSubPr>
                                <m:e>
                                  <m:r>
                                    <m:rPr/>
                                    <w:rPr>
                                      <w:rFonts w:ascii="Cambria Math" w:hAnsi="Cambria Math"/>
                                      <w:sz w:val="24"/>
                                      <w:szCs w:val="24"/>
                                    </w:rPr>
                                    <m:t>c</m:t>
                                  </m:r>
                                  <m:ctrlPr>
                                    <w:rPr>
                                      <w:rFonts w:ascii="Cambria Math" w:hAnsi="Cambria Math"/>
                                      <w:i/>
                                      <w:iCs/>
                                      <w:sz w:val="24"/>
                                      <w:szCs w:val="24"/>
                                    </w:rPr>
                                  </m:ctrlPr>
                                </m:e>
                                <m:sub>
                                  <m:r>
                                    <m:rPr/>
                                    <w:rPr>
                                      <w:rFonts w:ascii="Cambria Math" w:hAnsi="Cambria Math"/>
                                      <w:sz w:val="24"/>
                                      <w:szCs w:val="24"/>
                                    </w:rPr>
                                    <m:t>j</m:t>
                                  </m:r>
                                  <m:ctrlPr>
                                    <w:rPr>
                                      <w:rFonts w:ascii="Cambria Math" w:hAnsi="Cambria Math"/>
                                      <w:i/>
                                      <w:iCs/>
                                      <w:sz w:val="24"/>
                                      <w:szCs w:val="24"/>
                                    </w:rPr>
                                  </m:ctrlPr>
                                </m:sub>
                              </m:sSub>
                              <m:ctrlPr>
                                <w:rPr>
                                  <w:rFonts w:ascii="Cambria Math" w:hAnsi="Cambria Math"/>
                                  <w:i/>
                                  <w:iCs/>
                                  <w:sz w:val="24"/>
                                  <w:szCs w:val="24"/>
                                </w:rPr>
                              </m:ctrlPr>
                            </m:e>
                          </m:d>
                          <m:ctrlPr>
                            <w:rPr>
                              <w:rFonts w:ascii="Cambria Math" w:hAnsi="Cambria Math"/>
                              <w:i/>
                              <w:iCs/>
                              <w:sz w:val="24"/>
                              <w:szCs w:val="24"/>
                            </w:rPr>
                          </m:ctrlPr>
                        </m:den>
                      </m:f>
                      <m:ctrlPr>
                        <w:rPr>
                          <w:rFonts w:ascii="Cambria Math" w:hAnsi="Cambria Math"/>
                          <w:i/>
                          <w:iCs/>
                          <w:sz w:val="24"/>
                          <w:szCs w:val="24"/>
                        </w:rPr>
                      </m:ctrlPr>
                    </m:e>
                  </m:d>
                  <m:ctrlPr>
                    <w:rPr>
                      <w:rFonts w:ascii="Cambria Math" w:hAnsi="Cambria Math"/>
                      <w:i/>
                      <w:iCs/>
                      <w:sz w:val="24"/>
                      <w:szCs w:val="24"/>
                    </w:rPr>
                  </m:ctrlPr>
                </m:e>
              </m:nary>
              <m:r>
                <m:rPr/>
                <w:rPr>
                  <w:rFonts w:ascii="Cambria Math" w:hAnsi="Cambria Math"/>
                  <w:sz w:val="24"/>
                  <w:szCs w:val="24"/>
                </w:rPr>
                <m:t>#</m:t>
              </m:r>
              <m:d>
                <m:dPr>
                  <m:begChr m:val="（"/>
                  <m:endChr m:val="）"/>
                  <m:ctrlPr>
                    <w:rPr>
                      <w:rFonts w:ascii="Cambria Math" w:hAnsi="Cambria Math"/>
                      <w:i/>
                      <w:iCs/>
                      <w:sz w:val="24"/>
                      <w:szCs w:val="24"/>
                    </w:rPr>
                  </m:ctrlPr>
                </m:dPr>
                <m:e>
                  <m:r>
                    <m:rPr/>
                    <w:rPr>
                      <w:rFonts w:ascii="Cambria Math" w:hAnsi="Cambria Math"/>
                      <w:sz w:val="24"/>
                      <w:szCs w:val="24"/>
                    </w:rPr>
                    <m:t>13</m:t>
                  </m:r>
                  <m:ctrlPr>
                    <w:rPr>
                      <w:rFonts w:ascii="Cambria Math" w:hAnsi="Cambria Math"/>
                      <w:i/>
                      <w:iCs/>
                      <w:sz w:val="24"/>
                      <w:szCs w:val="24"/>
                    </w:rPr>
                  </m:ctrlPr>
                </m:e>
              </m:d>
              <m:ctrlPr>
                <w:rPr>
                  <w:rFonts w:ascii="Cambria Math" w:hAnsi="Cambria Math"/>
                  <w:i/>
                  <w:iCs/>
                  <w:sz w:val="24"/>
                  <w:szCs w:val="24"/>
                </w:rPr>
              </m:ctrlPr>
            </m:e>
          </m:eqArr>
        </m:oMath>
      </m:oMathPara>
    </w:p>
    <w:p>
      <w:pPr>
        <w:ind w:firstLine="420"/>
        <w:rPr>
          <w:iCs/>
          <w:sz w:val="24"/>
          <w:szCs w:val="24"/>
        </w:rPr>
      </w:pPr>
      <w:r>
        <w:rPr>
          <w:rFonts w:hint="eastAsia"/>
          <w:iCs/>
          <w:sz w:val="24"/>
          <w:szCs w:val="24"/>
        </w:rPr>
        <w:t>式中n是类别个数，ci是第i个类别的中心， 是类别i中所有的点到中心的平均距离。算法生成的聚类结果越是朝着类内距离最小（类内相似性最大）和类间距离最大（类间相似性最小）变化，那么Davies-Bouldin指数就会越小。</w:t>
      </w:r>
    </w:p>
    <w:p/>
    <w:p>
      <w:pPr>
        <w:pStyle w:val="4"/>
        <w:keepNext w:val="0"/>
        <w:keepLines w:val="0"/>
        <w:widowControl/>
        <w:suppressLineNumbers w:val="0"/>
      </w:pPr>
      <w:r>
        <w:t>6.2.c</w:t>
      </w:r>
    </w:p>
    <w:p>
      <w:pPr>
        <w:pStyle w:val="5"/>
        <w:keepNext w:val="0"/>
        <w:keepLines w:val="0"/>
        <w:widowControl/>
        <w:suppressLineNumbers w:val="0"/>
        <w:rPr>
          <w:rFonts w:hint="default" w:eastAsia="宋体"/>
          <w:highlight w:val="red"/>
          <w:lang w:val="en-US" w:eastAsia="zh-CN"/>
        </w:rPr>
      </w:pPr>
      <w:r>
        <w:rPr>
          <w:highlight w:val="red"/>
        </w:rPr>
        <w:t>斯皮尔曼相关系数</w:t>
      </w:r>
      <w:r>
        <w:rPr>
          <w:rFonts w:hint="eastAsia"/>
          <w:highlight w:val="red"/>
          <w:lang w:val="en-US" w:eastAsia="zh-CN"/>
        </w:rPr>
        <w:t xml:space="preserve"> 公式</w:t>
      </w:r>
    </w:p>
    <w:p>
      <w:pPr>
        <w:rPr>
          <w:rFonts w:hint="eastAsia" w:eastAsia="宋体"/>
          <w:lang w:val="en-US" w:eastAsia="zh-CN"/>
        </w:rPr>
      </w:pPr>
      <w:r>
        <w:rPr>
          <w:rFonts w:hint="eastAsia"/>
          <w:lang w:val="en-US" w:eastAsia="zh-CN"/>
        </w:rPr>
        <w:t>原文链接：</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"https://blog.csdn.net/NoBuggie/article/details/102783973" </w:instrText>
      </w:r>
      <w:r>
        <w:rPr>
          <w:rFonts w:ascii="宋体" w:hAnsi="宋体" w:eastAsia="宋体" w:cs="宋体"/>
          <w:sz w:val="24"/>
          <w:szCs w:val="24"/>
        </w:rPr>
        <w:fldChar w:fldCharType="separate"/>
      </w:r>
      <w:r>
        <w:rPr>
          <w:rStyle w:val="22"/>
          <w:rFonts w:ascii="宋体" w:hAnsi="宋体" w:eastAsia="宋体" w:cs="宋体"/>
          <w:sz w:val="24"/>
          <w:szCs w:val="24"/>
        </w:rPr>
        <w:t>数学建模——相关系数（4）——斯皮尔曼相关系数（spearman）_spearman相关系数_Mr.Persimmon的博客-CSDN博客</w:t>
      </w:r>
      <w:r>
        <w:rPr>
          <w:rFonts w:ascii="宋体" w:hAnsi="宋体" w:eastAsia="宋体" w:cs="宋体"/>
          <w:sz w:val="24"/>
          <w:szCs w:val="24"/>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bCs w:val="0"/>
        </w:rPr>
      </w:pPr>
      <w:r>
        <w:rPr>
          <w:rFonts w:ascii="Arial" w:hAnsi="Arial" w:eastAsia="Arial" w:cs="Arial"/>
          <w:b w:val="0"/>
          <w:bCs w:val="0"/>
          <w:i w:val="0"/>
          <w:iCs w:val="0"/>
          <w:caps w:val="0"/>
          <w:spacing w:val="0"/>
          <w:sz w:val="24"/>
          <w:szCs w:val="24"/>
          <w:shd w:val="clear" w:fill="FFFFFF"/>
        </w:rPr>
        <w:t>定义：X和Y为两组数据，其斯皮尔曼（等级）相关系数：</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bCs w:val="0"/>
        </w:rPr>
      </w:pPr>
      <w:r>
        <w:rPr>
          <w:rFonts w:hint="default" w:ascii="Arial" w:hAnsi="Arial" w:eastAsia="Arial" w:cs="Arial"/>
          <w:b w:val="0"/>
          <w:bCs w:val="0"/>
          <w:i w:val="0"/>
          <w:iCs w:val="0"/>
          <w:caps w:val="0"/>
          <w:spacing w:val="0"/>
          <w:sz w:val="24"/>
          <w:szCs w:val="24"/>
          <w:shd w:val="clear" w:fill="FFFFFF"/>
        </w:rPr>
        <w:drawing>
          <wp:inline distT="0" distB="0" distL="114300" distR="114300">
            <wp:extent cx="2857500" cy="1200150"/>
            <wp:effectExtent l="0" t="0" r="0" b="0"/>
            <wp:docPr id="21"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descr="IMG_256"/>
                    <pic:cNvPicPr>
                      <a:picLocks noChangeAspect="1"/>
                    </pic:cNvPicPr>
                  </pic:nvPicPr>
                  <pic:blipFill>
                    <a:blip r:embed="rId26"/>
                    <a:stretch>
                      <a:fillRect/>
                    </a:stretch>
                  </pic:blipFill>
                  <pic:spPr>
                    <a:xfrm>
                      <a:off x="0" y="0"/>
                      <a:ext cx="2857500" cy="1200150"/>
                    </a:xfrm>
                    <a:prstGeom prst="rect">
                      <a:avLst/>
                    </a:prstGeom>
                    <a:noFill/>
                    <a:ln w="9525">
                      <a:noFill/>
                    </a:ln>
                  </pic:spPr>
                </pic:pic>
              </a:graphicData>
            </a:graphic>
          </wp:inline>
        </w:drawing>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bCs w:val="0"/>
        </w:rPr>
      </w:pPr>
      <w:r>
        <w:rPr>
          <w:rFonts w:hint="default" w:ascii="Arial" w:hAnsi="Arial" w:eastAsia="Arial" w:cs="Arial"/>
          <w:b w:val="0"/>
          <w:bCs w:val="0"/>
          <w:i w:val="0"/>
          <w:iCs w:val="0"/>
          <w:caps w:val="0"/>
          <w:spacing w:val="0"/>
          <w:sz w:val="24"/>
          <w:szCs w:val="24"/>
          <w:shd w:val="clear" w:fill="FFFFFF"/>
        </w:rPr>
        <w:t>其中，d</w:t>
      </w:r>
      <w:r>
        <w:rPr>
          <w:rFonts w:hint="default" w:ascii="Arial" w:hAnsi="Arial" w:eastAsia="Arial" w:cs="Arial"/>
          <w:b w:val="0"/>
          <w:bCs w:val="0"/>
          <w:i w:val="0"/>
          <w:iCs w:val="0"/>
          <w:caps w:val="0"/>
          <w:spacing w:val="0"/>
          <w:sz w:val="18"/>
          <w:szCs w:val="18"/>
          <w:shd w:val="clear" w:fill="FFFFFF"/>
          <w:vertAlign w:val="baseline"/>
        </w:rPr>
        <w:t>i</w:t>
      </w:r>
      <w:r>
        <w:rPr>
          <w:rFonts w:hint="default" w:ascii="Arial" w:hAnsi="Arial" w:eastAsia="Arial" w:cs="Arial"/>
          <w:b w:val="0"/>
          <w:bCs w:val="0"/>
          <w:i w:val="0"/>
          <w:iCs w:val="0"/>
          <w:caps w:val="0"/>
          <w:spacing w:val="0"/>
          <w:sz w:val="24"/>
          <w:szCs w:val="24"/>
          <w:shd w:val="clear" w:fill="FFFFFF"/>
        </w:rPr>
        <w:t>为X</w:t>
      </w:r>
      <w:r>
        <w:rPr>
          <w:rFonts w:hint="default" w:ascii="Arial" w:hAnsi="Arial" w:eastAsia="Arial" w:cs="Arial"/>
          <w:b w:val="0"/>
          <w:bCs w:val="0"/>
          <w:i w:val="0"/>
          <w:iCs w:val="0"/>
          <w:caps w:val="0"/>
          <w:spacing w:val="0"/>
          <w:sz w:val="18"/>
          <w:szCs w:val="18"/>
          <w:shd w:val="clear" w:fill="FFFFFF"/>
          <w:vertAlign w:val="baseline"/>
        </w:rPr>
        <w:t>i</w:t>
      </w:r>
      <w:r>
        <w:rPr>
          <w:rFonts w:hint="default" w:ascii="Arial" w:hAnsi="Arial" w:eastAsia="Arial" w:cs="Arial"/>
          <w:b w:val="0"/>
          <w:bCs w:val="0"/>
          <w:i w:val="0"/>
          <w:iCs w:val="0"/>
          <w:caps w:val="0"/>
          <w:spacing w:val="0"/>
          <w:sz w:val="24"/>
          <w:szCs w:val="24"/>
          <w:shd w:val="clear" w:fill="FFFFFF"/>
        </w:rPr>
        <w:t>和Y</w:t>
      </w:r>
      <w:r>
        <w:rPr>
          <w:rFonts w:hint="default" w:ascii="Arial" w:hAnsi="Arial" w:eastAsia="Arial" w:cs="Arial"/>
          <w:b w:val="0"/>
          <w:bCs w:val="0"/>
          <w:i w:val="0"/>
          <w:iCs w:val="0"/>
          <w:caps w:val="0"/>
          <w:spacing w:val="0"/>
          <w:sz w:val="18"/>
          <w:szCs w:val="18"/>
          <w:shd w:val="clear" w:fill="FFFFFF"/>
          <w:vertAlign w:val="baseline"/>
        </w:rPr>
        <w:t>i</w:t>
      </w:r>
      <w:r>
        <w:rPr>
          <w:rFonts w:hint="default" w:ascii="Arial" w:hAnsi="Arial" w:eastAsia="Arial" w:cs="Arial"/>
          <w:b w:val="0"/>
          <w:bCs w:val="0"/>
          <w:i w:val="0"/>
          <w:iCs w:val="0"/>
          <w:caps w:val="0"/>
          <w:spacing w:val="0"/>
          <w:sz w:val="24"/>
          <w:szCs w:val="24"/>
          <w:shd w:val="clear" w:fill="FFFFFF"/>
        </w:rPr>
        <w:t>之间的等级差。可以证明：r</w:t>
      </w:r>
      <w:r>
        <w:rPr>
          <w:rFonts w:hint="default" w:ascii="Arial" w:hAnsi="Arial" w:eastAsia="Arial" w:cs="Arial"/>
          <w:b w:val="0"/>
          <w:bCs w:val="0"/>
          <w:i w:val="0"/>
          <w:iCs w:val="0"/>
          <w:caps w:val="0"/>
          <w:spacing w:val="0"/>
          <w:sz w:val="18"/>
          <w:szCs w:val="18"/>
          <w:shd w:val="clear" w:fill="FFFFFF"/>
          <w:vertAlign w:val="baseline"/>
        </w:rPr>
        <w:t>s</w:t>
      </w:r>
      <w:r>
        <w:rPr>
          <w:rFonts w:hint="default" w:ascii="Arial" w:hAnsi="Arial" w:eastAsia="Arial" w:cs="Arial"/>
          <w:b w:val="0"/>
          <w:bCs w:val="0"/>
          <w:i w:val="0"/>
          <w:iCs w:val="0"/>
          <w:caps w:val="0"/>
          <w:spacing w:val="0"/>
          <w:sz w:val="24"/>
          <w:szCs w:val="24"/>
          <w:shd w:val="clear" w:fill="FFFFFF"/>
        </w:rPr>
        <w:t>位于-1和1之间。</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bCs w:val="0"/>
        </w:rPr>
      </w:pPr>
      <w:r>
        <w:rPr>
          <w:rFonts w:ascii="Arial" w:hAnsi="Arial" w:eastAsia="Arial" w:cs="Arial"/>
          <w:b w:val="0"/>
          <w:bCs w:val="0"/>
          <w:i w:val="0"/>
          <w:iCs w:val="0"/>
          <w:caps w:val="0"/>
          <w:spacing w:val="0"/>
          <w:sz w:val="24"/>
          <w:szCs w:val="24"/>
          <w:shd w:val="clear" w:fill="FFFFFF"/>
        </w:rPr>
        <w:t>定义：X和Y为两组数据，其斯皮尔曼（等级）相关系数：</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bCs w:val="0"/>
        </w:rPr>
      </w:pPr>
      <w:r>
        <w:rPr>
          <w:rFonts w:hint="default" w:ascii="Arial" w:hAnsi="Arial" w:eastAsia="Arial" w:cs="Arial"/>
          <w:b w:val="0"/>
          <w:bCs w:val="0"/>
          <w:i w:val="0"/>
          <w:iCs w:val="0"/>
          <w:caps w:val="0"/>
          <w:spacing w:val="0"/>
          <w:sz w:val="24"/>
          <w:szCs w:val="24"/>
          <w:shd w:val="clear" w:fill="FFFFFF"/>
        </w:rPr>
        <w:drawing>
          <wp:inline distT="0" distB="0" distL="114300" distR="114300">
            <wp:extent cx="2857500" cy="1200150"/>
            <wp:effectExtent l="0" t="0" r="0" b="0"/>
            <wp:docPr id="22"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descr="IMG_256"/>
                    <pic:cNvPicPr>
                      <a:picLocks noChangeAspect="1"/>
                    </pic:cNvPicPr>
                  </pic:nvPicPr>
                  <pic:blipFill>
                    <a:blip r:embed="rId26"/>
                    <a:stretch>
                      <a:fillRect/>
                    </a:stretch>
                  </pic:blipFill>
                  <pic:spPr>
                    <a:xfrm>
                      <a:off x="0" y="0"/>
                      <a:ext cx="2857500" cy="1200150"/>
                    </a:xfrm>
                    <a:prstGeom prst="rect">
                      <a:avLst/>
                    </a:prstGeom>
                    <a:noFill/>
                    <a:ln w="9525">
                      <a:noFill/>
                    </a:ln>
                  </pic:spPr>
                </pic:pic>
              </a:graphicData>
            </a:graphic>
          </wp:inline>
        </w:drawing>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bCs w:val="0"/>
        </w:rPr>
      </w:pPr>
      <w:r>
        <w:rPr>
          <w:rFonts w:hint="default" w:ascii="Arial" w:hAnsi="Arial" w:eastAsia="Arial" w:cs="Arial"/>
          <w:b w:val="0"/>
          <w:bCs w:val="0"/>
          <w:i w:val="0"/>
          <w:iCs w:val="0"/>
          <w:caps w:val="0"/>
          <w:spacing w:val="0"/>
          <w:sz w:val="24"/>
          <w:szCs w:val="24"/>
          <w:shd w:val="clear" w:fill="FFFFFF"/>
        </w:rPr>
        <w:t>其中，d</w:t>
      </w:r>
      <w:r>
        <w:rPr>
          <w:rFonts w:hint="default" w:ascii="Arial" w:hAnsi="Arial" w:eastAsia="Arial" w:cs="Arial"/>
          <w:b w:val="0"/>
          <w:bCs w:val="0"/>
          <w:i w:val="0"/>
          <w:iCs w:val="0"/>
          <w:caps w:val="0"/>
          <w:spacing w:val="0"/>
          <w:sz w:val="18"/>
          <w:szCs w:val="18"/>
          <w:shd w:val="clear" w:fill="FFFFFF"/>
          <w:vertAlign w:val="baseline"/>
        </w:rPr>
        <w:t>i</w:t>
      </w:r>
      <w:r>
        <w:rPr>
          <w:rFonts w:hint="default" w:ascii="Arial" w:hAnsi="Arial" w:eastAsia="Arial" w:cs="Arial"/>
          <w:b w:val="0"/>
          <w:bCs w:val="0"/>
          <w:i w:val="0"/>
          <w:iCs w:val="0"/>
          <w:caps w:val="0"/>
          <w:spacing w:val="0"/>
          <w:sz w:val="24"/>
          <w:szCs w:val="24"/>
          <w:shd w:val="clear" w:fill="FFFFFF"/>
        </w:rPr>
        <w:t>为X</w:t>
      </w:r>
      <w:r>
        <w:rPr>
          <w:rFonts w:hint="default" w:ascii="Arial" w:hAnsi="Arial" w:eastAsia="Arial" w:cs="Arial"/>
          <w:b w:val="0"/>
          <w:bCs w:val="0"/>
          <w:i w:val="0"/>
          <w:iCs w:val="0"/>
          <w:caps w:val="0"/>
          <w:spacing w:val="0"/>
          <w:sz w:val="18"/>
          <w:szCs w:val="18"/>
          <w:shd w:val="clear" w:fill="FFFFFF"/>
          <w:vertAlign w:val="baseline"/>
        </w:rPr>
        <w:t>i</w:t>
      </w:r>
      <w:r>
        <w:rPr>
          <w:rFonts w:hint="default" w:ascii="Arial" w:hAnsi="Arial" w:eastAsia="Arial" w:cs="Arial"/>
          <w:b w:val="0"/>
          <w:bCs w:val="0"/>
          <w:i w:val="0"/>
          <w:iCs w:val="0"/>
          <w:caps w:val="0"/>
          <w:spacing w:val="0"/>
          <w:sz w:val="24"/>
          <w:szCs w:val="24"/>
          <w:shd w:val="clear" w:fill="FFFFFF"/>
        </w:rPr>
        <w:t>和Y</w:t>
      </w:r>
      <w:r>
        <w:rPr>
          <w:rFonts w:hint="default" w:ascii="Arial" w:hAnsi="Arial" w:eastAsia="Arial" w:cs="Arial"/>
          <w:b w:val="0"/>
          <w:bCs w:val="0"/>
          <w:i w:val="0"/>
          <w:iCs w:val="0"/>
          <w:caps w:val="0"/>
          <w:spacing w:val="0"/>
          <w:sz w:val="18"/>
          <w:szCs w:val="18"/>
          <w:shd w:val="clear" w:fill="FFFFFF"/>
          <w:vertAlign w:val="baseline"/>
        </w:rPr>
        <w:t>i</w:t>
      </w:r>
      <w:r>
        <w:rPr>
          <w:rFonts w:hint="default" w:ascii="Arial" w:hAnsi="Arial" w:eastAsia="Arial" w:cs="Arial"/>
          <w:b w:val="0"/>
          <w:bCs w:val="0"/>
          <w:i w:val="0"/>
          <w:iCs w:val="0"/>
          <w:caps w:val="0"/>
          <w:spacing w:val="0"/>
          <w:sz w:val="24"/>
          <w:szCs w:val="24"/>
          <w:shd w:val="clear" w:fill="FFFFFF"/>
        </w:rPr>
        <w:t>之间的等级差。可以证明：r</w:t>
      </w:r>
      <w:r>
        <w:rPr>
          <w:rFonts w:hint="default" w:ascii="Arial" w:hAnsi="Arial" w:eastAsia="Arial" w:cs="Arial"/>
          <w:b w:val="0"/>
          <w:bCs w:val="0"/>
          <w:i w:val="0"/>
          <w:iCs w:val="0"/>
          <w:caps w:val="0"/>
          <w:spacing w:val="0"/>
          <w:sz w:val="18"/>
          <w:szCs w:val="18"/>
          <w:shd w:val="clear" w:fill="FFFFFF"/>
          <w:vertAlign w:val="baseline"/>
        </w:rPr>
        <w:t>s</w:t>
      </w:r>
      <w:r>
        <w:rPr>
          <w:rFonts w:hint="default" w:ascii="Arial" w:hAnsi="Arial" w:eastAsia="Arial" w:cs="Arial"/>
          <w:b w:val="0"/>
          <w:bCs w:val="0"/>
          <w:i w:val="0"/>
          <w:iCs w:val="0"/>
          <w:caps w:val="0"/>
          <w:spacing w:val="0"/>
          <w:sz w:val="24"/>
          <w:szCs w:val="24"/>
          <w:shd w:val="clear" w:fill="FFFFFF"/>
        </w:rPr>
        <w:t>位于-1和1之间。</w:t>
      </w:r>
    </w:p>
    <w:p>
      <w:pPr>
        <w:keepNext w:val="0"/>
        <w:keepLines w:val="0"/>
        <w:widowControl/>
        <w:suppressLineNumbers w:val="0"/>
        <w:jc w:val="left"/>
      </w:pPr>
    </w:p>
    <w:p>
      <w:pPr>
        <w:pStyle w:val="3"/>
        <w:keepNext w:val="0"/>
        <w:keepLines w:val="0"/>
        <w:widowControl/>
        <w:suppressLineNumbers w:val="0"/>
      </w:pPr>
      <w:r>
        <w:t>6.3 算法实现</w:t>
      </w:r>
    </w:p>
    <w:p>
      <w:pPr>
        <w:pStyle w:val="4"/>
        <w:keepNext w:val="0"/>
        <w:keepLines w:val="0"/>
        <w:widowControl/>
        <w:suppressLineNumbers w:val="0"/>
      </w:pPr>
      <w:r>
        <w:t>6.3.a</w:t>
      </w:r>
    </w:p>
    <w:p/>
    <w:p>
      <w:pPr>
        <w:pStyle w:val="4"/>
        <w:keepNext w:val="0"/>
        <w:keepLines w:val="0"/>
        <w:widowControl/>
        <w:suppressLineNumbers w:val="0"/>
      </w:pPr>
      <w:r>
        <w:t>6.3.b</w:t>
      </w:r>
    </w:p>
    <w:p/>
    <w:p>
      <w:pPr>
        <w:pStyle w:val="4"/>
        <w:keepNext w:val="0"/>
        <w:keepLines w:val="0"/>
        <w:widowControl/>
        <w:suppressLineNumbers w:val="0"/>
      </w:pPr>
      <w:r>
        <w:t>6.3.c</w:t>
      </w:r>
    </w:p>
    <w:p/>
    <w:p>
      <w:pPr>
        <w:pStyle w:val="4"/>
        <w:keepNext w:val="0"/>
        <w:keepLines w:val="0"/>
        <w:widowControl/>
        <w:suppressLineNumbers w:val="0"/>
      </w:pPr>
      <w:r>
        <w:t>6.3.d</w:t>
      </w:r>
    </w:p>
    <w:p>
      <w:pPr>
        <w:keepNext w:val="0"/>
        <w:keepLines w:val="0"/>
        <w:widowControl/>
        <w:suppressLineNumbers w:val="0"/>
        <w:jc w:val="left"/>
      </w:pPr>
    </w:p>
    <w:p>
      <w:pPr>
        <w:pStyle w:val="4"/>
        <w:keepNext w:val="0"/>
        <w:keepLines w:val="0"/>
        <w:widowControl/>
        <w:suppressLineNumbers w:val="0"/>
      </w:pPr>
      <w:r>
        <w:t>6.4 结果分析</w:t>
      </w:r>
    </w:p>
    <w:p/>
    <w:p>
      <w:pPr>
        <w:ind w:firstLine="480"/>
        <w:rPr>
          <w:rFonts w:hint="eastAsia"/>
        </w:rPr>
      </w:pPr>
    </w:p>
    <w:p>
      <w:pPr>
        <w:pStyle w:val="4"/>
        <w:ind w:firstLine="420"/>
        <w:rPr>
          <w:b w:val="0"/>
          <w:bCs w:val="0"/>
          <w:sz w:val="24"/>
          <w:szCs w:val="24"/>
        </w:rPr>
      </w:pPr>
    </w:p>
    <w:p/>
    <w:p/>
    <w:p/>
    <w:p/>
    <w:p/>
    <w:p/>
    <w:p/>
    <w:p/>
    <w:p>
      <w:pPr>
        <w:rPr>
          <w:rFonts w:hint="eastAsia"/>
        </w:rPr>
      </w:pPr>
    </w:p>
    <w:p>
      <w:pPr>
        <w:pStyle w:val="2"/>
        <w:spacing w:line="240" w:lineRule="auto"/>
        <w:jc w:val="center"/>
        <w:rPr>
          <w:rFonts w:ascii="黑体" w:hAnsi="黑体" w:eastAsia="黑体"/>
          <w:b w:val="0"/>
          <w:bCs w:val="0"/>
          <w:sz w:val="28"/>
          <w:szCs w:val="28"/>
          <w:lang w:eastAsia="zh-CN"/>
        </w:rPr>
      </w:pPr>
      <w:bookmarkStart w:id="13" w:name="_Toc146378626"/>
      <w:r>
        <w:rPr>
          <w:rFonts w:hint="eastAsia" w:ascii="黑体" w:hAnsi="黑体" w:eastAsia="黑体"/>
          <w:b w:val="0"/>
          <w:bCs w:val="0"/>
          <w:sz w:val="28"/>
          <w:szCs w:val="28"/>
          <w:lang w:eastAsia="zh-CN"/>
        </w:rPr>
        <w:t>七、问题三模型的建立与求解</w:t>
      </w:r>
      <w:bookmarkEnd w:id="13"/>
    </w:p>
    <w:p>
      <w:pPr>
        <w:pStyle w:val="3"/>
        <w:spacing w:line="240" w:lineRule="auto"/>
        <w:rPr>
          <w:b w:val="0"/>
          <w:bCs w:val="0"/>
          <w:sz w:val="24"/>
          <w:szCs w:val="24"/>
        </w:rPr>
      </w:pPr>
      <w:bookmarkStart w:id="14" w:name="_Toc146378627"/>
      <w:r>
        <w:rPr>
          <w:rFonts w:ascii="Times New Roman" w:hAnsi="Times New Roman"/>
          <w:b w:val="0"/>
          <w:bCs w:val="0"/>
          <w:sz w:val="24"/>
          <w:szCs w:val="24"/>
        </w:rPr>
        <w:t>7.1</w:t>
      </w:r>
      <w:r>
        <w:rPr>
          <w:b w:val="0"/>
          <w:bCs w:val="0"/>
          <w:sz w:val="24"/>
          <w:szCs w:val="24"/>
        </w:rPr>
        <w:t xml:space="preserve"> 算法流程及实现</w:t>
      </w:r>
      <w:bookmarkEnd w:id="14"/>
    </w:p>
    <w:p>
      <w:pPr>
        <w:ind w:firstLine="480"/>
        <w:rPr>
          <w:sz w:val="24"/>
          <w:szCs w:val="24"/>
        </w:rPr>
      </w:pPr>
    </w:p>
    <w:p>
      <w:pPr>
        <w:pStyle w:val="3"/>
        <w:spacing w:line="240" w:lineRule="auto"/>
        <w:rPr>
          <w:rFonts w:ascii="Times New Roman" w:hAnsi="Times New Roman"/>
          <w:b w:val="0"/>
          <w:bCs w:val="0"/>
          <w:sz w:val="24"/>
          <w:szCs w:val="24"/>
        </w:rPr>
      </w:pPr>
      <w:bookmarkStart w:id="15" w:name="_Toc146378628"/>
      <w:r>
        <w:rPr>
          <w:rFonts w:ascii="Times New Roman" w:hAnsi="Times New Roman"/>
          <w:b w:val="0"/>
          <w:bCs w:val="0"/>
          <w:sz w:val="24"/>
          <w:szCs w:val="24"/>
        </w:rPr>
        <w:t>7.2 模型说明</w:t>
      </w:r>
      <w:bookmarkEnd w:id="15"/>
    </w:p>
    <w:p>
      <w:pPr>
        <w:pStyle w:val="4"/>
        <w:rPr>
          <w:rFonts w:ascii="Times New Roman" w:hAnsi="Times New Roman"/>
          <w:b w:val="0"/>
          <w:bCs w:val="0"/>
          <w:sz w:val="24"/>
          <w:szCs w:val="24"/>
        </w:rPr>
      </w:pPr>
      <w:bookmarkStart w:id="16" w:name="_Toc146378629"/>
      <w:r>
        <w:rPr>
          <w:rFonts w:ascii="Times New Roman" w:hAnsi="Times New Roman"/>
          <w:b w:val="0"/>
          <w:bCs w:val="0"/>
          <w:sz w:val="24"/>
          <w:szCs w:val="24"/>
        </w:rPr>
        <w:t>7.2.1</w:t>
      </w:r>
      <w:bookmarkEnd w:id="16"/>
    </w:p>
    <w:p>
      <w:pPr>
        <w:pStyle w:val="4"/>
        <w:rPr>
          <w:rFonts w:ascii="Times New Roman" w:hAnsi="Times New Roman"/>
          <w:b w:val="0"/>
          <w:bCs w:val="0"/>
          <w:sz w:val="24"/>
          <w:szCs w:val="24"/>
        </w:rPr>
      </w:pPr>
      <w:bookmarkStart w:id="17" w:name="_Toc146378630"/>
      <w:r>
        <w:rPr>
          <w:rFonts w:ascii="Times New Roman" w:hAnsi="Times New Roman"/>
          <w:b w:val="0"/>
          <w:bCs w:val="0"/>
          <w:sz w:val="24"/>
          <w:szCs w:val="24"/>
        </w:rPr>
        <w:t>7.2.2</w:t>
      </w:r>
      <w:bookmarkEnd w:id="17"/>
      <w:r>
        <w:rPr>
          <w:rFonts w:ascii="Times New Roman" w:hAnsi="Times New Roman"/>
          <w:b w:val="0"/>
          <w:bCs w:val="0"/>
          <w:sz w:val="24"/>
          <w:szCs w:val="24"/>
        </w:rPr>
        <w:t xml:space="preserve"> </w:t>
      </w:r>
    </w:p>
    <w:p>
      <w:pPr>
        <w:pStyle w:val="4"/>
        <w:rPr>
          <w:rFonts w:ascii="Times New Roman" w:hAnsi="Times New Roman"/>
          <w:b w:val="0"/>
          <w:bCs w:val="0"/>
          <w:sz w:val="24"/>
          <w:szCs w:val="24"/>
        </w:rPr>
      </w:pPr>
      <w:bookmarkStart w:id="18" w:name="_Toc146378631"/>
      <w:r>
        <w:rPr>
          <w:rFonts w:ascii="Times New Roman" w:hAnsi="Times New Roman"/>
          <w:b w:val="0"/>
          <w:bCs w:val="0"/>
          <w:sz w:val="24"/>
          <w:szCs w:val="24"/>
        </w:rPr>
        <w:t>7.3.3</w:t>
      </w:r>
      <w:bookmarkEnd w:id="18"/>
      <w:r>
        <w:rPr>
          <w:rFonts w:ascii="Times New Roman" w:hAnsi="Times New Roman"/>
          <w:b w:val="0"/>
          <w:bCs w:val="0"/>
          <w:sz w:val="24"/>
          <w:szCs w:val="24"/>
        </w:rPr>
        <w:t xml:space="preserve"> </w:t>
      </w:r>
    </w:p>
    <w:p>
      <w:pPr>
        <w:ind w:firstLine="480"/>
      </w:pPr>
    </w:p>
    <w:p>
      <w:pPr>
        <w:pStyle w:val="3"/>
        <w:numPr>
          <w:ilvl w:val="1"/>
          <w:numId w:val="8"/>
        </w:numPr>
        <w:spacing w:line="240" w:lineRule="auto"/>
        <w:rPr>
          <w:b w:val="0"/>
          <w:bCs w:val="0"/>
          <w:sz w:val="24"/>
          <w:szCs w:val="24"/>
        </w:rPr>
      </w:pPr>
      <w:bookmarkStart w:id="19" w:name="_Toc146378632"/>
      <w:r>
        <w:rPr>
          <w:b w:val="0"/>
          <w:bCs w:val="0"/>
          <w:sz w:val="24"/>
          <w:szCs w:val="24"/>
        </w:rPr>
        <w:t>结果分析</w:t>
      </w:r>
      <w:bookmarkEnd w:id="19"/>
    </w:p>
    <w:p>
      <w:pPr>
        <w:ind w:left="420" w:leftChars="200"/>
        <w:rPr>
          <w:bCs/>
          <w:kern w:val="44"/>
          <w:szCs w:val="44"/>
        </w:rPr>
      </w:pPr>
    </w:p>
    <w:p>
      <w:pPr>
        <w:tabs>
          <w:tab w:val="left" w:pos="3205"/>
        </w:tabs>
        <w:rPr>
          <w:bCs/>
          <w:kern w:val="44"/>
          <w:szCs w:val="44"/>
        </w:rPr>
      </w:pPr>
    </w:p>
    <w:p>
      <w:pPr>
        <w:tabs>
          <w:tab w:val="left" w:pos="3205"/>
        </w:tabs>
        <w:rPr>
          <w:bCs/>
          <w:kern w:val="44"/>
          <w:szCs w:val="44"/>
        </w:rPr>
      </w:pPr>
    </w:p>
    <w:p>
      <w:pPr>
        <w:tabs>
          <w:tab w:val="left" w:pos="3205"/>
        </w:tabs>
        <w:rPr>
          <w:bCs/>
          <w:kern w:val="44"/>
          <w:szCs w:val="44"/>
        </w:rPr>
      </w:pPr>
    </w:p>
    <w:p>
      <w:pPr>
        <w:tabs>
          <w:tab w:val="left" w:pos="3205"/>
        </w:tabs>
        <w:rPr>
          <w:bCs/>
          <w:kern w:val="44"/>
          <w:szCs w:val="44"/>
        </w:rPr>
      </w:pPr>
    </w:p>
    <w:p>
      <w:pPr>
        <w:tabs>
          <w:tab w:val="left" w:pos="3205"/>
        </w:tabs>
        <w:rPr>
          <w:bCs/>
          <w:kern w:val="44"/>
          <w:szCs w:val="44"/>
        </w:rPr>
      </w:pPr>
    </w:p>
    <w:p>
      <w:pPr>
        <w:tabs>
          <w:tab w:val="left" w:pos="3205"/>
        </w:tabs>
        <w:rPr>
          <w:bCs/>
          <w:kern w:val="44"/>
          <w:szCs w:val="44"/>
        </w:rPr>
      </w:pPr>
    </w:p>
    <w:p>
      <w:pPr>
        <w:tabs>
          <w:tab w:val="left" w:pos="3205"/>
        </w:tabs>
        <w:rPr>
          <w:bCs/>
          <w:kern w:val="44"/>
          <w:szCs w:val="44"/>
        </w:rPr>
      </w:pPr>
    </w:p>
    <w:p>
      <w:pPr>
        <w:tabs>
          <w:tab w:val="left" w:pos="3205"/>
        </w:tabs>
        <w:rPr>
          <w:bCs/>
          <w:kern w:val="44"/>
          <w:szCs w:val="44"/>
        </w:rPr>
      </w:pPr>
    </w:p>
    <w:p>
      <w:pPr>
        <w:tabs>
          <w:tab w:val="left" w:pos="3205"/>
        </w:tabs>
        <w:rPr>
          <w:bCs/>
          <w:kern w:val="44"/>
          <w:szCs w:val="44"/>
        </w:rPr>
      </w:pPr>
    </w:p>
    <w:p>
      <w:pPr>
        <w:ind w:firstLine="480"/>
        <w:rPr>
          <w:rFonts w:ascii="宋体" w:hAnsi="宋体" w:cs="宋体"/>
          <w:szCs w:val="24"/>
        </w:rPr>
      </w:pPr>
    </w:p>
    <w:p>
      <w:pPr>
        <w:ind w:firstLine="480"/>
        <w:rPr>
          <w:rFonts w:ascii="宋体" w:hAnsi="宋体" w:cs="宋体"/>
          <w:szCs w:val="24"/>
        </w:rPr>
      </w:pPr>
    </w:p>
    <w:p>
      <w:pPr>
        <w:ind w:firstLine="480"/>
        <w:rPr>
          <w:rFonts w:ascii="宋体" w:hAnsi="宋体" w:cs="宋体"/>
          <w:szCs w:val="24"/>
        </w:rPr>
      </w:pPr>
    </w:p>
    <w:p>
      <w:pPr>
        <w:ind w:firstLine="480"/>
        <w:rPr>
          <w:rFonts w:ascii="宋体" w:hAnsi="宋体" w:cs="宋体"/>
          <w:szCs w:val="24"/>
        </w:rPr>
      </w:pPr>
    </w:p>
    <w:p>
      <w:pPr>
        <w:ind w:firstLine="480"/>
        <w:rPr>
          <w:rFonts w:ascii="宋体" w:hAnsi="宋体" w:cs="宋体"/>
          <w:szCs w:val="24"/>
        </w:rPr>
      </w:pPr>
    </w:p>
    <w:p>
      <w:pPr>
        <w:ind w:firstLine="480"/>
        <w:rPr>
          <w:rFonts w:ascii="宋体" w:hAnsi="宋体" w:cs="宋体"/>
          <w:szCs w:val="24"/>
        </w:rPr>
      </w:pPr>
    </w:p>
    <w:p>
      <w:pPr>
        <w:ind w:firstLine="480"/>
        <w:rPr>
          <w:rFonts w:ascii="宋体" w:hAnsi="宋体" w:cs="宋体"/>
          <w:szCs w:val="24"/>
        </w:rPr>
      </w:pPr>
    </w:p>
    <w:p>
      <w:pPr>
        <w:ind w:firstLine="480"/>
        <w:rPr>
          <w:rFonts w:ascii="宋体" w:hAnsi="宋体" w:cs="宋体"/>
          <w:szCs w:val="24"/>
        </w:rPr>
      </w:pPr>
    </w:p>
    <w:p>
      <w:pPr>
        <w:ind w:firstLine="480"/>
        <w:rPr>
          <w:rFonts w:ascii="宋体" w:hAnsi="宋体" w:cs="宋体"/>
          <w:szCs w:val="24"/>
        </w:rPr>
      </w:pPr>
    </w:p>
    <w:p>
      <w:pPr>
        <w:ind w:firstLine="480"/>
        <w:rPr>
          <w:rFonts w:ascii="宋体" w:hAnsi="宋体" w:cs="宋体"/>
          <w:szCs w:val="24"/>
        </w:rPr>
      </w:pPr>
    </w:p>
    <w:p>
      <w:pPr>
        <w:rPr>
          <w:rFonts w:hint="eastAsia" w:ascii="宋体" w:hAnsi="宋体" w:cs="宋体"/>
          <w:szCs w:val="24"/>
        </w:rPr>
      </w:pPr>
    </w:p>
    <w:p>
      <w:pPr>
        <w:pStyle w:val="2"/>
        <w:spacing w:line="240" w:lineRule="auto"/>
        <w:jc w:val="center"/>
        <w:rPr>
          <w:rFonts w:ascii="黑体" w:hAnsi="黑体" w:eastAsia="黑体"/>
          <w:b w:val="0"/>
          <w:bCs w:val="0"/>
          <w:sz w:val="28"/>
          <w:szCs w:val="28"/>
        </w:rPr>
      </w:pPr>
      <w:bookmarkStart w:id="20" w:name="_Toc146378633"/>
      <w:r>
        <w:rPr>
          <w:rFonts w:hint="eastAsia" w:ascii="黑体" w:hAnsi="黑体" w:eastAsia="黑体"/>
          <w:b w:val="0"/>
          <w:bCs w:val="0"/>
          <w:sz w:val="28"/>
          <w:szCs w:val="28"/>
          <w:lang w:eastAsia="zh-CN"/>
        </w:rPr>
        <w:t>八、</w:t>
      </w:r>
      <w:r>
        <w:rPr>
          <w:rFonts w:hint="eastAsia" w:ascii="黑体" w:hAnsi="黑体" w:eastAsia="黑体"/>
          <w:b w:val="0"/>
          <w:bCs w:val="0"/>
          <w:sz w:val="28"/>
          <w:szCs w:val="28"/>
        </w:rPr>
        <w:t>模型的分析与检验</w:t>
      </w:r>
      <w:bookmarkEnd w:id="20"/>
    </w:p>
    <w:p>
      <w:pPr>
        <w:pStyle w:val="3"/>
        <w:spacing w:line="240" w:lineRule="auto"/>
        <w:rPr>
          <w:rFonts w:ascii="宋体" w:hAnsi="宋体"/>
          <w:b w:val="0"/>
          <w:bCs w:val="0"/>
          <w:sz w:val="24"/>
          <w:szCs w:val="24"/>
        </w:rPr>
      </w:pPr>
      <w:bookmarkStart w:id="21" w:name="_Toc146378634"/>
      <w:r>
        <w:rPr>
          <w:rFonts w:ascii="宋体" w:hAnsi="宋体" w:cs="宋体"/>
          <w:b w:val="0"/>
          <w:bCs w:val="0"/>
          <w:sz w:val="24"/>
          <w:szCs w:val="24"/>
        </w:rPr>
        <w:t>8</w:t>
      </w:r>
      <w:r>
        <w:rPr>
          <w:rFonts w:hint="eastAsia" w:ascii="宋体" w:hAnsi="宋体" w:cs="宋体"/>
          <w:b w:val="0"/>
          <w:bCs w:val="0"/>
          <w:sz w:val="24"/>
          <w:szCs w:val="24"/>
        </w:rPr>
        <w:t>.1</w:t>
      </w:r>
      <w:r>
        <w:rPr>
          <w:rFonts w:hint="eastAsia" w:ascii="宋体" w:hAnsi="宋体"/>
          <w:b w:val="0"/>
          <w:bCs w:val="0"/>
          <w:sz w:val="24"/>
          <w:szCs w:val="24"/>
        </w:rPr>
        <w:t xml:space="preserve"> 误差分析</w:t>
      </w:r>
      <w:bookmarkEnd w:id="21"/>
    </w:p>
    <w:p>
      <w:pPr>
        <w:pStyle w:val="4"/>
        <w:ind w:firstLine="240" w:firstLineChars="100"/>
        <w:rPr>
          <w:b w:val="0"/>
          <w:bCs w:val="0"/>
          <w:sz w:val="24"/>
          <w:szCs w:val="24"/>
        </w:rPr>
      </w:pPr>
      <w:bookmarkStart w:id="22" w:name="_Toc146378635"/>
      <w:r>
        <w:rPr>
          <w:b w:val="0"/>
          <w:bCs w:val="0"/>
          <w:sz w:val="24"/>
          <w:szCs w:val="24"/>
        </w:rPr>
        <w:t>8</w:t>
      </w:r>
      <w:r>
        <w:rPr>
          <w:rFonts w:hint="eastAsia"/>
          <w:b w:val="0"/>
          <w:bCs w:val="0"/>
          <w:sz w:val="24"/>
          <w:szCs w:val="24"/>
        </w:rPr>
        <w:t>.1.1 问题一的误差分析</w:t>
      </w:r>
      <w:bookmarkEnd w:id="22"/>
    </w:p>
    <w:p>
      <w:pPr>
        <w:pStyle w:val="4"/>
        <w:ind w:firstLine="240" w:firstLineChars="100"/>
        <w:rPr>
          <w:b w:val="0"/>
          <w:bCs w:val="0"/>
          <w:sz w:val="24"/>
          <w:szCs w:val="24"/>
        </w:rPr>
      </w:pPr>
      <w:bookmarkStart w:id="23" w:name="_Toc146378636"/>
      <w:r>
        <w:rPr>
          <w:b w:val="0"/>
          <w:bCs w:val="0"/>
          <w:sz w:val="24"/>
          <w:szCs w:val="24"/>
        </w:rPr>
        <w:t>8</w:t>
      </w:r>
      <w:r>
        <w:rPr>
          <w:rFonts w:hint="eastAsia"/>
          <w:b w:val="0"/>
          <w:bCs w:val="0"/>
          <w:sz w:val="24"/>
          <w:szCs w:val="24"/>
        </w:rPr>
        <w:t>.1.2 问题二的误差分析</w:t>
      </w:r>
      <w:bookmarkEnd w:id="23"/>
    </w:p>
    <w:p>
      <w:pPr>
        <w:rPr>
          <w:rFonts w:ascii="宋体" w:hAnsi="宋体"/>
          <w:sz w:val="24"/>
          <w:szCs w:val="24"/>
        </w:rPr>
      </w:pPr>
      <w:r>
        <w:rPr>
          <w:rFonts w:ascii="宋体" w:hAnsi="宋体"/>
          <w:sz w:val="24"/>
          <w:szCs w:val="24"/>
        </w:rPr>
        <w:t>未对数据进行预处理，包括清洗，去极值，归一化等。对最终结果的准确度会造成一定影响。</w:t>
      </w:r>
    </w:p>
    <w:p>
      <w:pPr>
        <w:pStyle w:val="4"/>
        <w:ind w:firstLine="240" w:firstLineChars="100"/>
        <w:rPr>
          <w:b w:val="0"/>
          <w:bCs w:val="0"/>
          <w:sz w:val="24"/>
          <w:szCs w:val="24"/>
        </w:rPr>
      </w:pPr>
      <w:bookmarkStart w:id="24" w:name="_Toc146378637"/>
      <w:r>
        <w:rPr>
          <w:b w:val="0"/>
          <w:bCs w:val="0"/>
          <w:sz w:val="24"/>
          <w:szCs w:val="24"/>
        </w:rPr>
        <w:t>8</w:t>
      </w:r>
      <w:r>
        <w:rPr>
          <w:rFonts w:hint="eastAsia"/>
          <w:b w:val="0"/>
          <w:bCs w:val="0"/>
          <w:sz w:val="24"/>
          <w:szCs w:val="24"/>
        </w:rPr>
        <w:t>.1.3 问题三的误差分析</w:t>
      </w:r>
      <w:bookmarkEnd w:id="24"/>
    </w:p>
    <w:p>
      <w:pPr>
        <w:ind w:firstLine="240" w:firstLineChars="100"/>
        <w:rPr>
          <w:rFonts w:ascii="宋体" w:hAnsi="宋体"/>
          <w:sz w:val="24"/>
          <w:szCs w:val="24"/>
        </w:rPr>
      </w:pPr>
      <w:r>
        <w:rPr>
          <w:rFonts w:ascii="宋体" w:hAnsi="宋体"/>
          <w:sz w:val="24"/>
          <w:szCs w:val="24"/>
        </w:rPr>
        <w:t xml:space="preserve">    数据使用不当。</w:t>
      </w:r>
    </w:p>
    <w:p>
      <w:pPr>
        <w:pStyle w:val="3"/>
        <w:spacing w:line="240" w:lineRule="auto"/>
        <w:rPr>
          <w:rFonts w:ascii="宋体" w:hAnsi="宋体"/>
          <w:b w:val="0"/>
          <w:bCs w:val="0"/>
          <w:sz w:val="24"/>
          <w:szCs w:val="24"/>
        </w:rPr>
      </w:pPr>
      <w:bookmarkStart w:id="25" w:name="_Toc146378638"/>
      <w:r>
        <w:rPr>
          <w:rFonts w:ascii="宋体" w:hAnsi="宋体" w:cs="宋体"/>
          <w:b w:val="0"/>
          <w:bCs w:val="0"/>
          <w:sz w:val="24"/>
          <w:szCs w:val="24"/>
        </w:rPr>
        <w:t>8</w:t>
      </w:r>
      <w:r>
        <w:rPr>
          <w:rFonts w:hint="eastAsia" w:ascii="宋体" w:hAnsi="宋体" w:cs="宋体"/>
          <w:b w:val="0"/>
          <w:bCs w:val="0"/>
          <w:sz w:val="24"/>
          <w:szCs w:val="24"/>
        </w:rPr>
        <w:t>.2</w:t>
      </w:r>
      <w:r>
        <w:rPr>
          <w:rFonts w:hint="eastAsia" w:ascii="宋体" w:hAnsi="宋体"/>
          <w:b w:val="0"/>
          <w:bCs w:val="0"/>
          <w:sz w:val="24"/>
          <w:szCs w:val="24"/>
        </w:rPr>
        <w:t xml:space="preserve"> 模型的检验</w:t>
      </w:r>
      <w:bookmarkEnd w:id="25"/>
    </w:p>
    <w:p>
      <w:pPr>
        <w:ind w:firstLine="480"/>
        <w:rPr>
          <w:rFonts w:ascii="宋体" w:hAnsi="宋体" w:cs="宋体"/>
          <w:sz w:val="24"/>
          <w:szCs w:val="24"/>
        </w:rPr>
      </w:pPr>
      <w:r>
        <w:rPr>
          <w:rFonts w:hint="eastAsia" w:ascii="宋体" w:hAnsi="宋体"/>
          <w:sz w:val="24"/>
          <w:szCs w:val="24"/>
        </w:rPr>
        <w:t>本文要解决的六个问题中模型在建立的过程中通过了相应软件的检验，具有一定的合理性。</w:t>
      </w:r>
    </w:p>
    <w:p>
      <w:pPr>
        <w:pStyle w:val="3"/>
        <w:spacing w:line="240" w:lineRule="auto"/>
        <w:rPr>
          <w:rFonts w:ascii="宋体" w:hAnsi="宋体"/>
          <w:b w:val="0"/>
          <w:bCs w:val="0"/>
          <w:sz w:val="24"/>
          <w:szCs w:val="24"/>
        </w:rPr>
      </w:pPr>
      <w:bookmarkStart w:id="26" w:name="_Toc146378639"/>
      <w:r>
        <w:rPr>
          <w:rFonts w:ascii="宋体" w:hAnsi="宋体"/>
          <w:b w:val="0"/>
          <w:bCs w:val="0"/>
          <w:sz w:val="24"/>
          <w:szCs w:val="24"/>
          <w:lang w:eastAsia="zh-CN"/>
        </w:rPr>
        <w:t>8.3</w:t>
      </w:r>
      <w:r>
        <w:rPr>
          <w:rFonts w:hint="eastAsia" w:ascii="宋体" w:hAnsi="宋体"/>
          <w:b w:val="0"/>
          <w:bCs w:val="0"/>
          <w:sz w:val="24"/>
          <w:szCs w:val="24"/>
        </w:rPr>
        <w:t>模型的不足</w:t>
      </w:r>
      <w:bookmarkEnd w:id="26"/>
    </w:p>
    <w:p>
      <w:pPr>
        <w:ind w:firstLine="480"/>
      </w:pPr>
    </w:p>
    <w:p>
      <w:pPr>
        <w:ind w:firstLine="480"/>
      </w:pPr>
    </w:p>
    <w:p>
      <w:pPr>
        <w:pStyle w:val="2"/>
        <w:spacing w:line="240" w:lineRule="auto"/>
        <w:jc w:val="center"/>
        <w:rPr>
          <w:rFonts w:ascii="黑体" w:hAnsi="黑体" w:eastAsia="黑体"/>
          <w:b w:val="0"/>
          <w:bCs w:val="0"/>
          <w:sz w:val="28"/>
          <w:szCs w:val="28"/>
        </w:rPr>
      </w:pPr>
      <w:bookmarkStart w:id="27" w:name="_Toc146378640"/>
      <w:r>
        <w:rPr>
          <w:rFonts w:hint="eastAsia" w:ascii="黑体" w:hAnsi="黑体" w:eastAsia="黑体"/>
          <w:b w:val="0"/>
          <w:bCs w:val="0"/>
          <w:sz w:val="28"/>
          <w:szCs w:val="28"/>
          <w:lang w:eastAsia="zh-CN"/>
        </w:rPr>
        <w:t>九</w:t>
      </w:r>
      <w:r>
        <w:rPr>
          <w:rFonts w:hint="eastAsia" w:ascii="黑体" w:hAnsi="黑体" w:eastAsia="黑体"/>
          <w:b w:val="0"/>
          <w:bCs w:val="0"/>
          <w:sz w:val="32"/>
          <w:szCs w:val="32"/>
          <w:lang w:eastAsia="zh-CN"/>
        </w:rPr>
        <w:t>、</w:t>
      </w:r>
      <w:r>
        <w:rPr>
          <w:rFonts w:hint="eastAsia" w:ascii="黑体" w:hAnsi="黑体" w:eastAsia="黑体"/>
          <w:b w:val="0"/>
          <w:bCs w:val="0"/>
          <w:sz w:val="28"/>
          <w:szCs w:val="28"/>
        </w:rPr>
        <w:t>模型的评价</w:t>
      </w:r>
      <w:bookmarkEnd w:id="27"/>
    </w:p>
    <w:p>
      <w:pPr>
        <w:pStyle w:val="3"/>
        <w:spacing w:line="240" w:lineRule="auto"/>
        <w:rPr>
          <w:b w:val="0"/>
          <w:bCs w:val="0"/>
          <w:sz w:val="24"/>
          <w:szCs w:val="24"/>
        </w:rPr>
      </w:pPr>
      <w:bookmarkStart w:id="28" w:name="_Toc146378641"/>
      <w:r>
        <w:rPr>
          <w:rFonts w:ascii="宋体" w:hAnsi="宋体" w:cs="宋体"/>
          <w:b w:val="0"/>
          <w:bCs w:val="0"/>
          <w:sz w:val="24"/>
          <w:szCs w:val="24"/>
        </w:rPr>
        <w:t>9</w:t>
      </w:r>
      <w:r>
        <w:rPr>
          <w:rFonts w:hint="eastAsia" w:ascii="宋体" w:hAnsi="宋体" w:cs="宋体"/>
          <w:b w:val="0"/>
          <w:bCs w:val="0"/>
          <w:sz w:val="24"/>
          <w:szCs w:val="24"/>
        </w:rPr>
        <w:t>.1</w:t>
      </w:r>
      <w:r>
        <w:rPr>
          <w:rFonts w:hint="eastAsia"/>
          <w:b w:val="0"/>
          <w:bCs w:val="0"/>
          <w:sz w:val="24"/>
          <w:szCs w:val="24"/>
        </w:rPr>
        <w:t>模型优点</w:t>
      </w:r>
      <w:bookmarkEnd w:id="28"/>
    </w:p>
    <w:p>
      <w:pPr>
        <w:numPr>
          <w:ilvl w:val="0"/>
          <w:numId w:val="9"/>
        </w:numPr>
        <w:ind w:firstLine="420" w:firstLineChars="200"/>
      </w:pPr>
      <w:r>
        <w:rPr>
          <w:rFonts w:hint="eastAsia"/>
        </w:rPr>
        <w:t>算法速度快，响应性好；</w:t>
      </w:r>
    </w:p>
    <w:p>
      <w:pPr>
        <w:numPr>
          <w:ilvl w:val="0"/>
          <w:numId w:val="9"/>
        </w:numPr>
        <w:ind w:firstLine="420" w:firstLineChars="200"/>
      </w:pPr>
      <w:r>
        <w:rPr>
          <w:rFonts w:hint="eastAsia"/>
        </w:rPr>
        <w:t>搜寻的结果满足所有约束要求，有较强的的实用性；</w:t>
      </w:r>
    </w:p>
    <w:p>
      <w:pPr>
        <w:numPr>
          <w:ilvl w:val="0"/>
          <w:numId w:val="9"/>
        </w:numPr>
        <w:ind w:firstLine="420" w:firstLineChars="200"/>
      </w:pPr>
      <w:r>
        <w:rPr>
          <w:rFonts w:hint="eastAsia"/>
        </w:rPr>
        <w:t>建立了问题之间的联系，使得整个问题之间具备整体性；</w:t>
      </w:r>
    </w:p>
    <w:p>
      <w:pPr>
        <w:numPr>
          <w:ilvl w:val="0"/>
          <w:numId w:val="9"/>
        </w:numPr>
        <w:ind w:firstLine="420" w:firstLineChars="200"/>
      </w:pPr>
      <w:r>
        <w:rPr>
          <w:rFonts w:hint="eastAsia"/>
        </w:rPr>
        <w:t>在筛选主要变量的过程中，综合了降维方法的优点，使得筛选效果更佳；</w:t>
      </w:r>
    </w:p>
    <w:p>
      <w:pPr>
        <w:pStyle w:val="3"/>
        <w:spacing w:line="240" w:lineRule="auto"/>
        <w:rPr>
          <w:b w:val="0"/>
          <w:bCs w:val="0"/>
          <w:sz w:val="24"/>
          <w:szCs w:val="24"/>
        </w:rPr>
      </w:pPr>
      <w:bookmarkStart w:id="29" w:name="_Toc146378642"/>
      <w:r>
        <w:rPr>
          <w:rFonts w:ascii="宋体" w:hAnsi="宋体" w:cs="宋体"/>
          <w:b w:val="0"/>
          <w:bCs w:val="0"/>
          <w:sz w:val="24"/>
          <w:szCs w:val="24"/>
        </w:rPr>
        <w:t>9.2</w:t>
      </w:r>
      <w:r>
        <w:rPr>
          <w:rFonts w:hint="eastAsia"/>
          <w:b w:val="0"/>
          <w:bCs w:val="0"/>
          <w:sz w:val="24"/>
          <w:szCs w:val="24"/>
        </w:rPr>
        <w:t>模型缺点</w:t>
      </w:r>
      <w:bookmarkEnd w:id="29"/>
    </w:p>
    <w:p>
      <w:pPr>
        <w:ind w:firstLine="480"/>
      </w:pPr>
      <w:r>
        <w:rPr>
          <w:rFonts w:hint="eastAsia"/>
        </w:rPr>
        <w:t>问题1：</w:t>
      </w:r>
    </w:p>
    <w:p>
      <w:pPr>
        <w:ind w:firstLine="480"/>
        <w:rPr>
          <w:rFonts w:hint="eastAsia"/>
        </w:rPr>
      </w:pPr>
    </w:p>
    <w:p>
      <w:pPr>
        <w:ind w:firstLine="480"/>
      </w:pPr>
      <w:r>
        <w:rPr>
          <w:rFonts w:hint="eastAsia"/>
        </w:rPr>
        <w:t>问题2：</w:t>
      </w:r>
      <w:r>
        <w:t xml:space="preserve"> </w:t>
      </w:r>
    </w:p>
    <w:p>
      <w:pPr>
        <w:ind w:firstLine="480"/>
      </w:pPr>
    </w:p>
    <w:p>
      <w:pPr>
        <w:ind w:firstLine="480"/>
      </w:pPr>
      <w:r>
        <w:rPr>
          <w:rFonts w:hint="eastAsia"/>
        </w:rPr>
        <w:t>问题3：</w:t>
      </w:r>
      <w:r>
        <w:t xml:space="preserve"> </w:t>
      </w:r>
    </w:p>
    <w:p>
      <w:pPr>
        <w:ind w:firstLine="480"/>
      </w:pPr>
    </w:p>
    <w:p>
      <w:pPr>
        <w:ind w:firstLine="480"/>
      </w:pPr>
    </w:p>
    <w:p>
      <w:pPr>
        <w:ind w:firstLine="480"/>
      </w:pPr>
    </w:p>
    <w:p>
      <w:pPr>
        <w:ind w:firstLine="480"/>
      </w:pPr>
    </w:p>
    <w:p>
      <w:pPr>
        <w:ind w:firstLine="480"/>
      </w:pPr>
    </w:p>
    <w:p>
      <w:pPr>
        <w:ind w:firstLine="420"/>
        <w:rPr>
          <w:rFonts w:hint="eastAsia"/>
          <w:sz w:val="24"/>
          <w:szCs w:val="24"/>
        </w:rPr>
      </w:pPr>
    </w:p>
    <w:p>
      <w:pPr>
        <w:pStyle w:val="2"/>
        <w:spacing w:line="240" w:lineRule="auto"/>
        <w:jc w:val="center"/>
        <w:rPr>
          <w:rFonts w:hint="eastAsia" w:ascii="黑体" w:hAnsi="黑体" w:eastAsia="黑体"/>
          <w:b w:val="0"/>
          <w:bCs w:val="0"/>
          <w:sz w:val="28"/>
          <w:szCs w:val="28"/>
        </w:rPr>
      </w:pPr>
      <w:bookmarkStart w:id="30" w:name="_Toc146378643"/>
      <w:r>
        <w:rPr>
          <w:rFonts w:hint="eastAsia" w:ascii="黑体" w:hAnsi="黑体" w:eastAsia="黑体"/>
          <w:b w:val="0"/>
          <w:bCs w:val="0"/>
          <w:sz w:val="28"/>
          <w:szCs w:val="28"/>
          <w:lang w:eastAsia="zh-CN"/>
        </w:rPr>
        <w:t>十、</w:t>
      </w:r>
      <w:r>
        <w:rPr>
          <w:rFonts w:hint="eastAsia" w:ascii="黑体" w:hAnsi="黑体" w:eastAsia="黑体"/>
          <w:b w:val="0"/>
          <w:bCs w:val="0"/>
          <w:sz w:val="28"/>
          <w:szCs w:val="28"/>
        </w:rPr>
        <w:t>参考文献</w:t>
      </w:r>
      <w:bookmarkEnd w:id="30"/>
    </w:p>
    <w:p>
      <w:pPr>
        <w:rPr>
          <w:rFonts w:ascii="Cambria" w:hAnsi="Cambria"/>
          <w:szCs w:val="36"/>
        </w:rPr>
      </w:pPr>
    </w:p>
    <w:p/>
    <w:sectPr>
      <w:footerReference r:id="rId4" w:type="first"/>
      <w:footerReference r:id="rId3" w:type="default"/>
      <w:pgSz w:w="11906" w:h="16838"/>
      <w:pgMar w:top="1702" w:right="1274" w:bottom="993" w:left="1276" w:header="851" w:footer="992" w:gutter="0"/>
      <w:pgNumType w:start="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TimesNewRomanPSMT">
    <w:altName w:val="Times New Roman"/>
    <w:panose1 w:val="00000000000000000000"/>
    <w:charset w:val="00"/>
    <w:family w:val="roman"/>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仿宋_GB2312">
    <w:altName w:val="仿宋"/>
    <w:panose1 w:val="00000000000000000000"/>
    <w:charset w:val="86"/>
    <w:family w:val="roma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隶书">
    <w:panose1 w:val="02010509060101010101"/>
    <w:charset w:val="86"/>
    <w:family w:val="modern"/>
    <w:pitch w:val="default"/>
    <w:sig w:usb0="00000001" w:usb1="080E0000" w:usb2="00000000" w:usb3="00000000" w:csb0="00040000"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MS Mincho">
    <w:altName w:val="Yu Gothic UI"/>
    <w:panose1 w:val="02020609040205080304"/>
    <w:charset w:val="80"/>
    <w:family w:val="modern"/>
    <w:pitch w:val="default"/>
    <w:sig w:usb0="00000000" w:usb1="00000000" w:usb2="08000012" w:usb3="00000000" w:csb0="0002009F" w:csb1="00000000"/>
  </w:font>
  <w:font w:name="Segoe UI">
    <w:panose1 w:val="020B0502040204020203"/>
    <w:charset w:val="00"/>
    <w:family w:val="swiss"/>
    <w:pitch w:val="default"/>
    <w:sig w:usb0="E4002EFF" w:usb1="C000E47F" w:usb2="00000009" w:usb3="00000000" w:csb0="200001FF" w:csb1="00000000"/>
  </w:font>
  <w:font w:name="Yu Gothic UI">
    <w:panose1 w:val="020B0500000000000000"/>
    <w:charset w:val="80"/>
    <w:family w:val="auto"/>
    <w:pitch w:val="default"/>
    <w:sig w:usb0="E00002FF" w:usb1="2AC7FDFF" w:usb2="00000016" w:usb3="00000000" w:csb0="200200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fldChar w:fldCharType="begin"/>
    </w:r>
    <w:r>
      <w:instrText xml:space="preserve">PAGE   \* MERGEFORMAT</w:instrText>
    </w:r>
    <w:r>
      <w:fldChar w:fldCharType="separate"/>
    </w:r>
    <w:r>
      <w:rPr>
        <w:lang w:val="zh-CN" w:eastAsia="zh-CN"/>
      </w:rP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DF9D06"/>
    <w:multiLevelType w:val="multilevel"/>
    <w:tmpl w:val="93DF9D0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A402B0A"/>
    <w:multiLevelType w:val="multilevel"/>
    <w:tmpl w:val="BA402B0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B7562B9"/>
    <w:multiLevelType w:val="multilevel"/>
    <w:tmpl w:val="CB7562B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11FDADE6"/>
    <w:multiLevelType w:val="singleLevel"/>
    <w:tmpl w:val="11FDADE6"/>
    <w:lvl w:ilvl="0" w:tentative="0">
      <w:start w:val="11"/>
      <w:numFmt w:val="upperLetter"/>
      <w:suff w:val="nothing"/>
      <w:lvlText w:val="%1-"/>
      <w:lvlJc w:val="left"/>
    </w:lvl>
  </w:abstractNum>
  <w:abstractNum w:abstractNumId="4">
    <w:nsid w:val="3E8365F1"/>
    <w:multiLevelType w:val="multilevel"/>
    <w:tmpl w:val="3E8365F1"/>
    <w:lvl w:ilvl="0" w:tentative="0">
      <w:start w:val="1"/>
      <w:numFmt w:val="decimalEnclosedCircle"/>
      <w:lvlText w:val="%1"/>
      <w:lvlJc w:val="left"/>
      <w:pPr>
        <w:ind w:left="360" w:hanging="360"/>
      </w:pPr>
      <w:rPr>
        <w:rFonts w:hint="default" w:ascii="等线" w:hAnsi="等线" w:eastAsia="等线"/>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25F7755"/>
    <w:multiLevelType w:val="multilevel"/>
    <w:tmpl w:val="425F7755"/>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47641BC"/>
    <w:multiLevelType w:val="multilevel"/>
    <w:tmpl w:val="647641BC"/>
    <w:lvl w:ilvl="0" w:tentative="0">
      <w:start w:val="3"/>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6EA92817"/>
    <w:multiLevelType w:val="multilevel"/>
    <w:tmpl w:val="6EA92817"/>
    <w:lvl w:ilvl="0" w:tentative="0">
      <w:start w:val="7"/>
      <w:numFmt w:val="decimal"/>
      <w:lvlText w:val="%1"/>
      <w:lvlJc w:val="left"/>
      <w:pPr>
        <w:ind w:left="360" w:hanging="360"/>
      </w:pPr>
      <w:rPr>
        <w:rFonts w:hint="default"/>
      </w:rPr>
    </w:lvl>
    <w:lvl w:ilvl="1" w:tentative="0">
      <w:start w:val="3"/>
      <w:numFmt w:val="decimal"/>
      <w:lvlText w:val="%1.%2"/>
      <w:lvlJc w:val="left"/>
      <w:pPr>
        <w:ind w:left="360" w:hanging="360"/>
      </w:pPr>
      <w:rPr>
        <w:rFonts w:hint="default" w:ascii="Times New Roman" w:hAnsi="Times New Roman" w:cs="Times New Roman"/>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8">
    <w:nsid w:val="7C5118B1"/>
    <w:multiLevelType w:val="singleLevel"/>
    <w:tmpl w:val="7C5118B1"/>
    <w:lvl w:ilvl="0" w:tentative="0">
      <w:start w:val="1"/>
      <w:numFmt w:val="decimal"/>
      <w:lvlText w:val="(%1)"/>
      <w:lvlJc w:val="left"/>
      <w:pPr>
        <w:tabs>
          <w:tab w:val="left" w:pos="312"/>
        </w:tabs>
      </w:pPr>
    </w:lvl>
  </w:abstractNum>
  <w:num w:numId="1">
    <w:abstractNumId w:val="6"/>
  </w:num>
  <w:num w:numId="2">
    <w:abstractNumId w:val="5"/>
  </w:num>
  <w:num w:numId="3">
    <w:abstractNumId w:val="1"/>
  </w:num>
  <w:num w:numId="4">
    <w:abstractNumId w:val="3"/>
  </w:num>
  <w:num w:numId="5">
    <w:abstractNumId w:val="4"/>
  </w:num>
  <w:num w:numId="6">
    <w:abstractNumId w:val="2"/>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YjJhMTBjMzZiZWI3OTAzZTQyODAwMjFkOTVlOWUifQ=="/>
  </w:docVars>
  <w:rsids>
    <w:rsidRoot w:val="006D1474"/>
    <w:rsid w:val="00017207"/>
    <w:rsid w:val="000A6346"/>
    <w:rsid w:val="00264245"/>
    <w:rsid w:val="002C30AA"/>
    <w:rsid w:val="00326AB9"/>
    <w:rsid w:val="00344C35"/>
    <w:rsid w:val="00367A9D"/>
    <w:rsid w:val="00433222"/>
    <w:rsid w:val="004E30CE"/>
    <w:rsid w:val="00517E80"/>
    <w:rsid w:val="005D146C"/>
    <w:rsid w:val="005D52C0"/>
    <w:rsid w:val="006D1474"/>
    <w:rsid w:val="00701418"/>
    <w:rsid w:val="007D3B86"/>
    <w:rsid w:val="007D7262"/>
    <w:rsid w:val="008D4BE7"/>
    <w:rsid w:val="008D5D9E"/>
    <w:rsid w:val="00907F46"/>
    <w:rsid w:val="00930BA1"/>
    <w:rsid w:val="0093335D"/>
    <w:rsid w:val="00966E6A"/>
    <w:rsid w:val="009C022A"/>
    <w:rsid w:val="009E1A22"/>
    <w:rsid w:val="00A310FD"/>
    <w:rsid w:val="00A76D98"/>
    <w:rsid w:val="00AF593D"/>
    <w:rsid w:val="00B016B3"/>
    <w:rsid w:val="00BD6ECB"/>
    <w:rsid w:val="00BF6EC9"/>
    <w:rsid w:val="00C72793"/>
    <w:rsid w:val="00C815A1"/>
    <w:rsid w:val="00CC058F"/>
    <w:rsid w:val="00D150CF"/>
    <w:rsid w:val="00D565EB"/>
    <w:rsid w:val="00D96D0A"/>
    <w:rsid w:val="00DD6B6E"/>
    <w:rsid w:val="00DF391C"/>
    <w:rsid w:val="00E060CA"/>
    <w:rsid w:val="00E61F6E"/>
    <w:rsid w:val="00ED4741"/>
    <w:rsid w:val="00F2175C"/>
    <w:rsid w:val="00F44B11"/>
    <w:rsid w:val="00F52A5F"/>
    <w:rsid w:val="5724385F"/>
    <w:rsid w:val="646F52CA"/>
    <w:rsid w:val="6AF74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link w:val="37"/>
    <w:qFormat/>
    <w:uiPriority w:val="9"/>
    <w:pPr>
      <w:keepNext/>
      <w:keepLines/>
      <w:spacing w:before="340" w:after="330" w:line="578" w:lineRule="auto"/>
      <w:outlineLvl w:val="0"/>
    </w:pPr>
    <w:rPr>
      <w:b/>
      <w:bCs/>
      <w:kern w:val="44"/>
      <w:sz w:val="44"/>
      <w:szCs w:val="44"/>
      <w:lang w:val="zh-CN" w:eastAsia="zh-CN"/>
    </w:rPr>
  </w:style>
  <w:style w:type="paragraph" w:styleId="3">
    <w:name w:val="heading 2"/>
    <w:basedOn w:val="1"/>
    <w:next w:val="1"/>
    <w:link w:val="43"/>
    <w:qFormat/>
    <w:uiPriority w:val="9"/>
    <w:pPr>
      <w:keepNext/>
      <w:keepLines/>
      <w:spacing w:before="260" w:after="260" w:line="416" w:lineRule="auto"/>
      <w:outlineLvl w:val="1"/>
    </w:pPr>
    <w:rPr>
      <w:rFonts w:ascii="Cambria" w:hAnsi="Cambria"/>
      <w:b/>
      <w:bCs/>
      <w:kern w:val="0"/>
      <w:sz w:val="32"/>
      <w:szCs w:val="32"/>
      <w:lang w:val="zh-CN" w:eastAsia="zh-CN"/>
    </w:rPr>
  </w:style>
  <w:style w:type="paragraph" w:styleId="4">
    <w:name w:val="heading 3"/>
    <w:basedOn w:val="1"/>
    <w:next w:val="1"/>
    <w:link w:val="42"/>
    <w:qFormat/>
    <w:uiPriority w:val="9"/>
    <w:pPr>
      <w:widowControl/>
      <w:spacing w:before="100" w:beforeAutospacing="1" w:after="100" w:afterAutospacing="1"/>
      <w:jc w:val="left"/>
      <w:outlineLvl w:val="2"/>
    </w:pPr>
    <w:rPr>
      <w:rFonts w:ascii="宋体" w:hAnsi="宋体"/>
      <w:b/>
      <w:bCs/>
      <w:kern w:val="0"/>
      <w:sz w:val="27"/>
      <w:szCs w:val="27"/>
      <w:lang w:val="zh-CN" w:eastAsia="zh-CN"/>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link w:val="28"/>
    <w:qFormat/>
    <w:uiPriority w:val="0"/>
    <w:pPr>
      <w:widowControl/>
      <w:topLinePunct/>
      <w:adjustRightInd w:val="0"/>
      <w:snapToGrid w:val="0"/>
      <w:spacing w:before="152" w:after="160" w:line="240" w:lineRule="atLeast"/>
      <w:ind w:left="1702"/>
      <w:jc w:val="left"/>
    </w:pPr>
    <w:rPr>
      <w:rFonts w:ascii="Arial" w:hAnsi="Arial" w:eastAsia="黑体" w:cs="Arial"/>
      <w:sz w:val="20"/>
      <w:szCs w:val="20"/>
    </w:rPr>
  </w:style>
  <w:style w:type="paragraph" w:styleId="7">
    <w:name w:val="annotation text"/>
    <w:basedOn w:val="1"/>
    <w:link w:val="39"/>
    <w:unhideWhenUsed/>
    <w:qFormat/>
    <w:uiPriority w:val="0"/>
    <w:pPr>
      <w:jc w:val="left"/>
    </w:pPr>
    <w:rPr>
      <w:rFonts w:asciiTheme="minorHAnsi" w:hAnsiTheme="minorHAnsi" w:eastAsiaTheme="minorEastAsia" w:cstheme="minorBidi"/>
    </w:rPr>
  </w:style>
  <w:style w:type="paragraph" w:styleId="8">
    <w:name w:val="Plain Text"/>
    <w:basedOn w:val="1"/>
    <w:link w:val="30"/>
    <w:unhideWhenUsed/>
    <w:qFormat/>
    <w:uiPriority w:val="0"/>
    <w:pPr>
      <w:adjustRightInd w:val="0"/>
      <w:spacing w:line="312" w:lineRule="atLeast"/>
    </w:pPr>
    <w:rPr>
      <w:rFonts w:hint="eastAsia" w:ascii="宋体" w:hAnsi="Courier New"/>
      <w:kern w:val="0"/>
      <w:szCs w:val="20"/>
    </w:rPr>
  </w:style>
  <w:style w:type="paragraph" w:styleId="9">
    <w:name w:val="Date"/>
    <w:basedOn w:val="1"/>
    <w:next w:val="1"/>
    <w:link w:val="41"/>
    <w:unhideWhenUsed/>
    <w:qFormat/>
    <w:uiPriority w:val="99"/>
    <w:pPr>
      <w:ind w:left="100" w:leftChars="2500"/>
    </w:pPr>
    <w:rPr>
      <w:rFonts w:asciiTheme="minorHAnsi" w:hAnsiTheme="minorHAnsi" w:eastAsiaTheme="minorEastAsia" w:cstheme="minorBidi"/>
    </w:rPr>
  </w:style>
  <w:style w:type="paragraph" w:styleId="10">
    <w:name w:val="endnote text"/>
    <w:basedOn w:val="1"/>
    <w:link w:val="27"/>
    <w:unhideWhenUsed/>
    <w:qFormat/>
    <w:uiPriority w:val="99"/>
    <w:pPr>
      <w:snapToGrid w:val="0"/>
      <w:jc w:val="left"/>
    </w:pPr>
    <w:rPr>
      <w:rFonts w:asciiTheme="minorHAnsi" w:hAnsiTheme="minorHAnsi" w:eastAsiaTheme="minorEastAsia" w:cstheme="minorBidi"/>
    </w:rPr>
  </w:style>
  <w:style w:type="paragraph" w:styleId="11">
    <w:name w:val="Balloon Text"/>
    <w:basedOn w:val="1"/>
    <w:link w:val="29"/>
    <w:unhideWhenUsed/>
    <w:qFormat/>
    <w:uiPriority w:val="99"/>
    <w:rPr>
      <w:rFonts w:asciiTheme="minorHAnsi" w:hAnsiTheme="minorHAnsi" w:eastAsiaTheme="minorEastAsia" w:cstheme="minorBidi"/>
      <w:sz w:val="18"/>
      <w:szCs w:val="18"/>
    </w:rPr>
  </w:style>
  <w:style w:type="paragraph" w:styleId="12">
    <w:name w:val="footer"/>
    <w:basedOn w:val="1"/>
    <w:link w:val="40"/>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3">
    <w:name w:val="header"/>
    <w:basedOn w:val="1"/>
    <w:link w:val="38"/>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4">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paragraph" w:styleId="15">
    <w:name w:val="annotation subject"/>
    <w:basedOn w:val="7"/>
    <w:next w:val="7"/>
    <w:link w:val="34"/>
    <w:unhideWhenUsed/>
    <w:qFormat/>
    <w:uiPriority w:val="0"/>
    <w:rPr>
      <w:b/>
    </w:rPr>
  </w:style>
  <w:style w:type="table" w:styleId="17">
    <w:name w:val="Table Grid"/>
    <w:basedOn w:val="16"/>
    <w:qFormat/>
    <w:uiPriority w:val="59"/>
    <w:rPr>
      <w:rFonts w:ascii="Calibri" w:hAnsi="Calibri" w:eastAsia="宋体" w:cs="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qFormat/>
    <w:uiPriority w:val="22"/>
    <w:rPr>
      <w:b/>
      <w:bCs/>
    </w:rPr>
  </w:style>
  <w:style w:type="character" w:styleId="20">
    <w:name w:val="endnote reference"/>
    <w:unhideWhenUsed/>
    <w:qFormat/>
    <w:uiPriority w:val="99"/>
    <w:rPr>
      <w:vertAlign w:val="superscript"/>
    </w:rPr>
  </w:style>
  <w:style w:type="character" w:styleId="21">
    <w:name w:val="FollowedHyperlink"/>
    <w:unhideWhenUsed/>
    <w:qFormat/>
    <w:uiPriority w:val="99"/>
    <w:rPr>
      <w:color w:val="954F72"/>
      <w:u w:val="single"/>
    </w:rPr>
  </w:style>
  <w:style w:type="character" w:styleId="22">
    <w:name w:val="Hyperlink"/>
    <w:unhideWhenUsed/>
    <w:qFormat/>
    <w:uiPriority w:val="99"/>
    <w:rPr>
      <w:color w:val="0563C1"/>
      <w:u w:val="single"/>
    </w:rPr>
  </w:style>
  <w:style w:type="character" w:styleId="23">
    <w:name w:val="annotation reference"/>
    <w:unhideWhenUsed/>
    <w:qFormat/>
    <w:uiPriority w:val="99"/>
    <w:rPr>
      <w:sz w:val="21"/>
      <w:szCs w:val="21"/>
    </w:rPr>
  </w:style>
  <w:style w:type="character" w:customStyle="1" w:styleId="24">
    <w:name w:val="标题 1 字符"/>
    <w:basedOn w:val="18"/>
    <w:qFormat/>
    <w:uiPriority w:val="9"/>
    <w:rPr>
      <w:rFonts w:ascii="Times New Roman" w:hAnsi="Times New Roman" w:eastAsia="宋体" w:cs="Times New Roman"/>
      <w:b/>
      <w:bCs/>
      <w:kern w:val="44"/>
      <w:sz w:val="44"/>
      <w:szCs w:val="44"/>
    </w:rPr>
  </w:style>
  <w:style w:type="character" w:customStyle="1" w:styleId="25">
    <w:name w:val="标题 2 字符"/>
    <w:basedOn w:val="18"/>
    <w:semiHidden/>
    <w:qFormat/>
    <w:uiPriority w:val="9"/>
    <w:rPr>
      <w:rFonts w:asciiTheme="majorHAnsi" w:hAnsiTheme="majorHAnsi" w:eastAsiaTheme="majorEastAsia" w:cstheme="majorBidi"/>
      <w:b/>
      <w:bCs/>
      <w:sz w:val="32"/>
      <w:szCs w:val="32"/>
    </w:rPr>
  </w:style>
  <w:style w:type="character" w:customStyle="1" w:styleId="26">
    <w:name w:val="标题 3 字符"/>
    <w:basedOn w:val="18"/>
    <w:semiHidden/>
    <w:qFormat/>
    <w:uiPriority w:val="9"/>
    <w:rPr>
      <w:rFonts w:ascii="Times New Roman" w:hAnsi="Times New Roman" w:eastAsia="宋体" w:cs="Times New Roman"/>
      <w:b/>
      <w:bCs/>
      <w:sz w:val="32"/>
      <w:szCs w:val="32"/>
    </w:rPr>
  </w:style>
  <w:style w:type="character" w:customStyle="1" w:styleId="27">
    <w:name w:val="尾注文本 Char"/>
    <w:link w:val="10"/>
    <w:qFormat/>
    <w:uiPriority w:val="99"/>
  </w:style>
  <w:style w:type="character" w:customStyle="1" w:styleId="28">
    <w:name w:val="题注 Char"/>
    <w:link w:val="6"/>
    <w:qFormat/>
    <w:uiPriority w:val="0"/>
    <w:rPr>
      <w:rFonts w:ascii="Arial" w:hAnsi="Arial" w:eastAsia="黑体" w:cs="Arial"/>
      <w:sz w:val="20"/>
      <w:szCs w:val="20"/>
    </w:rPr>
  </w:style>
  <w:style w:type="character" w:customStyle="1" w:styleId="29">
    <w:name w:val="批注框文本 Char"/>
    <w:link w:val="11"/>
    <w:qFormat/>
    <w:uiPriority w:val="99"/>
    <w:rPr>
      <w:sz w:val="18"/>
      <w:szCs w:val="18"/>
    </w:rPr>
  </w:style>
  <w:style w:type="character" w:customStyle="1" w:styleId="30">
    <w:name w:val="纯文本 Char"/>
    <w:link w:val="8"/>
    <w:qFormat/>
    <w:uiPriority w:val="0"/>
    <w:rPr>
      <w:rFonts w:ascii="宋体" w:hAnsi="Courier New" w:eastAsia="宋体" w:cs="Times New Roman"/>
      <w:kern w:val="0"/>
      <w:szCs w:val="20"/>
    </w:rPr>
  </w:style>
  <w:style w:type="character" w:customStyle="1" w:styleId="31">
    <w:name w:val="无间距字符"/>
    <w:link w:val="32"/>
    <w:qFormat/>
    <w:uiPriority w:val="1"/>
    <w:rPr>
      <w:sz w:val="22"/>
    </w:rPr>
  </w:style>
  <w:style w:type="paragraph" w:customStyle="1" w:styleId="32">
    <w:name w:val="无间距"/>
    <w:link w:val="31"/>
    <w:qFormat/>
    <w:uiPriority w:val="1"/>
    <w:rPr>
      <w:rFonts w:asciiTheme="minorHAnsi" w:hAnsiTheme="minorHAnsi" w:eastAsiaTheme="minorEastAsia" w:cstheme="minorBidi"/>
      <w:kern w:val="2"/>
      <w:sz w:val="22"/>
      <w:szCs w:val="22"/>
      <w:lang w:val="en-US" w:eastAsia="zh-CN" w:bidi="ar-SA"/>
    </w:rPr>
  </w:style>
  <w:style w:type="character" w:customStyle="1" w:styleId="33">
    <w:name w:val="apple-converted-space"/>
    <w:basedOn w:val="18"/>
    <w:qFormat/>
    <w:uiPriority w:val="0"/>
  </w:style>
  <w:style w:type="character" w:customStyle="1" w:styleId="34">
    <w:name w:val="批注主题 Char"/>
    <w:link w:val="15"/>
    <w:qFormat/>
    <w:uiPriority w:val="0"/>
    <w:rPr>
      <w:b/>
    </w:rPr>
  </w:style>
  <w:style w:type="character" w:customStyle="1" w:styleId="35">
    <w:name w:val="apple-style-span"/>
    <w:basedOn w:val="18"/>
    <w:qFormat/>
    <w:uiPriority w:val="0"/>
  </w:style>
  <w:style w:type="character" w:customStyle="1" w:styleId="36">
    <w:name w:val="font61"/>
    <w:qFormat/>
    <w:uiPriority w:val="0"/>
    <w:rPr>
      <w:rFonts w:hint="eastAsia" w:ascii="宋体" w:hAnsi="宋体" w:eastAsia="宋体" w:cs="宋体"/>
      <w:color w:val="auto"/>
      <w:sz w:val="28"/>
      <w:szCs w:val="28"/>
      <w:u w:val="none"/>
    </w:rPr>
  </w:style>
  <w:style w:type="character" w:customStyle="1" w:styleId="37">
    <w:name w:val="标题 1 Char"/>
    <w:link w:val="2"/>
    <w:qFormat/>
    <w:uiPriority w:val="9"/>
    <w:rPr>
      <w:rFonts w:ascii="Times New Roman" w:hAnsi="Times New Roman" w:eastAsia="宋体" w:cs="Times New Roman"/>
      <w:b/>
      <w:bCs/>
      <w:kern w:val="44"/>
      <w:sz w:val="44"/>
      <w:szCs w:val="44"/>
      <w:lang w:val="zh-CN" w:eastAsia="zh-CN"/>
    </w:rPr>
  </w:style>
  <w:style w:type="character" w:customStyle="1" w:styleId="38">
    <w:name w:val="页眉 Char"/>
    <w:link w:val="13"/>
    <w:qFormat/>
    <w:uiPriority w:val="99"/>
    <w:rPr>
      <w:sz w:val="18"/>
      <w:szCs w:val="18"/>
    </w:rPr>
  </w:style>
  <w:style w:type="character" w:customStyle="1" w:styleId="39">
    <w:name w:val="批注文字 Char"/>
    <w:basedOn w:val="18"/>
    <w:link w:val="7"/>
    <w:qFormat/>
    <w:uiPriority w:val="0"/>
  </w:style>
  <w:style w:type="character" w:customStyle="1" w:styleId="40">
    <w:name w:val="页脚 Char"/>
    <w:link w:val="12"/>
    <w:qFormat/>
    <w:uiPriority w:val="99"/>
    <w:rPr>
      <w:sz w:val="18"/>
      <w:szCs w:val="18"/>
    </w:rPr>
  </w:style>
  <w:style w:type="character" w:customStyle="1" w:styleId="41">
    <w:name w:val="日期 Char"/>
    <w:link w:val="9"/>
    <w:qFormat/>
    <w:uiPriority w:val="99"/>
  </w:style>
  <w:style w:type="character" w:customStyle="1" w:styleId="42">
    <w:name w:val="标题 3 Char"/>
    <w:link w:val="4"/>
    <w:qFormat/>
    <w:uiPriority w:val="9"/>
    <w:rPr>
      <w:rFonts w:ascii="宋体" w:hAnsi="宋体" w:eastAsia="宋体" w:cs="Times New Roman"/>
      <w:b/>
      <w:bCs/>
      <w:kern w:val="0"/>
      <w:sz w:val="27"/>
      <w:szCs w:val="27"/>
      <w:lang w:val="zh-CN" w:eastAsia="zh-CN"/>
    </w:rPr>
  </w:style>
  <w:style w:type="character" w:customStyle="1" w:styleId="43">
    <w:name w:val="标题 2 Char"/>
    <w:link w:val="3"/>
    <w:qFormat/>
    <w:uiPriority w:val="9"/>
    <w:rPr>
      <w:rFonts w:ascii="Cambria" w:hAnsi="Cambria" w:eastAsia="宋体" w:cs="Times New Roman"/>
      <w:b/>
      <w:bCs/>
      <w:kern w:val="0"/>
      <w:sz w:val="32"/>
      <w:szCs w:val="32"/>
      <w:lang w:val="zh-CN" w:eastAsia="zh-CN"/>
    </w:rPr>
  </w:style>
  <w:style w:type="paragraph" w:customStyle="1" w:styleId="44">
    <w:name w:val="_Style 30"/>
    <w:basedOn w:val="1"/>
    <w:next w:val="1"/>
    <w:unhideWhenUsed/>
    <w:qFormat/>
    <w:uiPriority w:val="39"/>
    <w:pPr>
      <w:ind w:left="420" w:leftChars="200"/>
    </w:pPr>
  </w:style>
  <w:style w:type="character" w:customStyle="1" w:styleId="45">
    <w:name w:val="批注文字 字符"/>
    <w:basedOn w:val="18"/>
    <w:semiHidden/>
    <w:qFormat/>
    <w:uiPriority w:val="99"/>
    <w:rPr>
      <w:rFonts w:ascii="Times New Roman" w:hAnsi="Times New Roman" w:eastAsia="宋体" w:cs="Times New Roman"/>
    </w:rPr>
  </w:style>
  <w:style w:type="character" w:customStyle="1" w:styleId="46">
    <w:name w:val="日期 字符"/>
    <w:basedOn w:val="18"/>
    <w:semiHidden/>
    <w:qFormat/>
    <w:uiPriority w:val="99"/>
    <w:rPr>
      <w:rFonts w:ascii="Times New Roman" w:hAnsi="Times New Roman" w:eastAsia="宋体" w:cs="Times New Roman"/>
    </w:rPr>
  </w:style>
  <w:style w:type="character" w:customStyle="1" w:styleId="47">
    <w:name w:val="纯文本 字符"/>
    <w:basedOn w:val="18"/>
    <w:semiHidden/>
    <w:qFormat/>
    <w:uiPriority w:val="99"/>
    <w:rPr>
      <w:rFonts w:hAnsi="Courier New" w:cs="Courier New" w:asciiTheme="minorEastAsia"/>
    </w:rPr>
  </w:style>
  <w:style w:type="character" w:customStyle="1" w:styleId="48">
    <w:name w:val="尾注文本 字符"/>
    <w:basedOn w:val="18"/>
    <w:semiHidden/>
    <w:qFormat/>
    <w:uiPriority w:val="99"/>
    <w:rPr>
      <w:rFonts w:ascii="Times New Roman" w:hAnsi="Times New Roman" w:eastAsia="宋体" w:cs="Times New Roman"/>
    </w:rPr>
  </w:style>
  <w:style w:type="character" w:customStyle="1" w:styleId="49">
    <w:name w:val="批注框文本 字符"/>
    <w:basedOn w:val="18"/>
    <w:semiHidden/>
    <w:qFormat/>
    <w:uiPriority w:val="99"/>
    <w:rPr>
      <w:rFonts w:ascii="Times New Roman" w:hAnsi="Times New Roman" w:eastAsia="宋体" w:cs="Times New Roman"/>
      <w:sz w:val="18"/>
      <w:szCs w:val="18"/>
    </w:rPr>
  </w:style>
  <w:style w:type="character" w:customStyle="1" w:styleId="50">
    <w:name w:val="页脚 字符"/>
    <w:basedOn w:val="18"/>
    <w:semiHidden/>
    <w:qFormat/>
    <w:uiPriority w:val="99"/>
    <w:rPr>
      <w:rFonts w:ascii="Times New Roman" w:hAnsi="Times New Roman" w:eastAsia="宋体" w:cs="Times New Roman"/>
      <w:sz w:val="18"/>
      <w:szCs w:val="18"/>
    </w:rPr>
  </w:style>
  <w:style w:type="character" w:customStyle="1" w:styleId="51">
    <w:name w:val="批注主题 字符"/>
    <w:basedOn w:val="45"/>
    <w:semiHidden/>
    <w:qFormat/>
    <w:uiPriority w:val="99"/>
    <w:rPr>
      <w:rFonts w:ascii="Times New Roman" w:hAnsi="Times New Roman" w:eastAsia="宋体" w:cs="Times New Roman"/>
      <w:b/>
      <w:bCs/>
    </w:rPr>
  </w:style>
  <w:style w:type="character" w:customStyle="1" w:styleId="52">
    <w:name w:val="页眉 字符"/>
    <w:basedOn w:val="18"/>
    <w:semiHidden/>
    <w:qFormat/>
    <w:uiPriority w:val="99"/>
    <w:rPr>
      <w:rFonts w:ascii="Times New Roman" w:hAnsi="Times New Roman" w:eastAsia="宋体" w:cs="Times New Roman"/>
      <w:sz w:val="18"/>
      <w:szCs w:val="18"/>
    </w:rPr>
  </w:style>
  <w:style w:type="paragraph" w:customStyle="1" w:styleId="53">
    <w:name w:val="彩色列表 - 强调文字颜色 11"/>
    <w:basedOn w:val="1"/>
    <w:qFormat/>
    <w:uiPriority w:val="34"/>
    <w:pPr>
      <w:ind w:firstLine="420" w:firstLineChars="200"/>
    </w:pPr>
  </w:style>
  <w:style w:type="paragraph" w:customStyle="1" w:styleId="54">
    <w:name w:val="style5"/>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55">
    <w:name w:val="font10"/>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56">
    <w:name w:val="列出段落2"/>
    <w:basedOn w:val="1"/>
    <w:qFormat/>
    <w:uiPriority w:val="0"/>
    <w:pPr>
      <w:ind w:firstLine="420" w:firstLineChars="200"/>
    </w:pPr>
    <w:rPr>
      <w:rFonts w:ascii="Calibri" w:hAnsi="Calibri"/>
    </w:rPr>
  </w:style>
  <w:style w:type="paragraph" w:styleId="57">
    <w:name w:val="List Paragraph"/>
    <w:basedOn w:val="1"/>
    <w:link w:val="58"/>
    <w:qFormat/>
    <w:uiPriority w:val="34"/>
    <w:pPr>
      <w:ind w:firstLine="420" w:firstLineChars="200"/>
    </w:pPr>
    <w:rPr>
      <w:rFonts w:ascii="等线" w:hAnsi="等线" w:eastAsia="等线"/>
    </w:rPr>
  </w:style>
  <w:style w:type="character" w:customStyle="1" w:styleId="58">
    <w:name w:val="列表段落 字符"/>
    <w:link w:val="57"/>
    <w:qFormat/>
    <w:uiPriority w:val="34"/>
    <w:rPr>
      <w:rFonts w:ascii="等线" w:hAnsi="等线" w:eastAsia="等线" w:cs="Times New Roman"/>
    </w:rPr>
  </w:style>
  <w:style w:type="paragraph" w:customStyle="1" w:styleId="59">
    <w:name w:val="EndNote Bibliography Title"/>
    <w:basedOn w:val="1"/>
    <w:link w:val="60"/>
    <w:qFormat/>
    <w:uiPriority w:val="0"/>
    <w:pPr>
      <w:jc w:val="center"/>
    </w:pPr>
    <w:rPr>
      <w:sz w:val="20"/>
    </w:rPr>
  </w:style>
  <w:style w:type="character" w:customStyle="1" w:styleId="60">
    <w:name w:val="EndNote Bibliography Title 字符"/>
    <w:link w:val="59"/>
    <w:qFormat/>
    <w:uiPriority w:val="0"/>
    <w:rPr>
      <w:rFonts w:ascii="Times New Roman" w:hAnsi="Times New Roman" w:eastAsia="宋体" w:cs="Times New Roman"/>
      <w:sz w:val="20"/>
    </w:rPr>
  </w:style>
  <w:style w:type="paragraph" w:customStyle="1" w:styleId="61">
    <w:name w:val="EndNote Bibliography"/>
    <w:basedOn w:val="1"/>
    <w:link w:val="62"/>
    <w:qFormat/>
    <w:uiPriority w:val="0"/>
    <w:rPr>
      <w:sz w:val="20"/>
    </w:rPr>
  </w:style>
  <w:style w:type="character" w:customStyle="1" w:styleId="62">
    <w:name w:val="EndNote Bibliography 字符"/>
    <w:link w:val="61"/>
    <w:qFormat/>
    <w:uiPriority w:val="0"/>
    <w:rPr>
      <w:rFonts w:ascii="Times New Roman" w:hAnsi="Times New Roman" w:eastAsia="宋体" w:cs="Times New Roman"/>
      <w:sz w:val="20"/>
    </w:rPr>
  </w:style>
  <w:style w:type="character" w:styleId="63">
    <w:name w:val="Placeholder Text"/>
    <w:basedOn w:val="18"/>
    <w:semiHidden/>
    <w:qFormat/>
    <w:uiPriority w:val="99"/>
    <w:rPr>
      <w:color w:val="808080"/>
    </w:rPr>
  </w:style>
  <w:style w:type="character" w:customStyle="1" w:styleId="64">
    <w:name w:val="fontstyle01"/>
    <w:basedOn w:val="18"/>
    <w:qFormat/>
    <w:uiPriority w:val="0"/>
    <w:rPr>
      <w:rFonts w:hint="default" w:ascii="TimesNewRomanPSMT" w:hAnsi="TimesNewRomanPSMT"/>
      <w:color w:val="000000"/>
      <w:sz w:val="24"/>
      <w:szCs w:val="24"/>
    </w:rPr>
  </w:style>
  <w:style w:type="character" w:customStyle="1" w:styleId="65">
    <w:name w:val="fontstyle21"/>
    <w:basedOn w:val="18"/>
    <w:qFormat/>
    <w:uiPriority w:val="0"/>
    <w:rPr>
      <w:rFonts w:hint="eastAsia" w:ascii="宋体" w:hAnsi="宋体" w:eastAsia="宋体"/>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jpe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9581</Words>
  <Characters>12612</Characters>
  <Lines>72</Lines>
  <Paragraphs>20</Paragraphs>
  <TotalTime>0</TotalTime>
  <ScaleCrop>false</ScaleCrop>
  <LinksUpToDate>false</LinksUpToDate>
  <CharactersWithSpaces>13087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2023-09-24T03:58:00Z</dcterms:created>
  <dc:creator>婧</dc:creator>
  <cp:lastModifiedBy>狗紫狗</cp:lastModifiedBy>
  <dcterms:modified xsi:type="dcterms:W3CDTF">2023-09-24T17:14:55Z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773EABB2334349AC92D62E3A16DA3591_13</vt:lpwstr>
  </property>
</Properties>
</file>