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22"/>
          <w:szCs w:val="22"/>
        </w:rPr>
      </w:pPr>
      <w:bookmarkStart w:colFirst="0" w:colLast="0" w:name="_88mgepwhofpe"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2"/>
          <w:szCs w:val="22"/>
        </w:rPr>
      </w:pPr>
      <w:bookmarkStart w:colFirst="0" w:colLast="0" w:name="_di0j22yystkm" w:id="1"/>
      <w:bookmarkEnd w:id="1"/>
      <w:r w:rsidDel="00000000" w:rsidR="00000000" w:rsidRPr="00000000">
        <w:rPr>
          <w:rtl w:val="0"/>
        </w:rPr>
      </w:r>
    </w:p>
    <w:p w:rsidR="00000000" w:rsidDel="00000000" w:rsidP="00000000" w:rsidRDefault="00000000" w:rsidRPr="00000000" w14:paraId="00000005">
      <w:pPr>
        <w:pStyle w:val="Title"/>
        <w:jc w:val="right"/>
        <w:rPr/>
      </w:pPr>
      <w:bookmarkStart w:colFirst="0" w:colLast="0" w:name="_cxbfk9j30yep" w:id="2"/>
      <w:bookmarkEnd w:id="2"/>
      <w:r w:rsidDel="00000000" w:rsidR="00000000" w:rsidRPr="00000000">
        <w:rPr>
          <w:rtl w:val="0"/>
        </w:rPr>
        <w:t xml:space="preserve">SAD (Documento de Arquitectura de Software) - Iteración 1</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Subtitle"/>
        <w:jc w:val="right"/>
        <w:rPr/>
      </w:pPr>
      <w:bookmarkStart w:colFirst="0" w:colLast="0" w:name="_ff74q93secr5" w:id="3"/>
      <w:bookmarkEnd w:id="3"/>
      <w:r w:rsidDel="00000000" w:rsidR="00000000" w:rsidRPr="00000000">
        <w:rPr>
          <w:rtl w:val="0"/>
        </w:rPr>
        <w:t xml:space="preserve">Sistema de Reservaciones de Instalaciones Deportivas </w:t>
      </w:r>
    </w:p>
    <w:p w:rsidR="00000000" w:rsidDel="00000000" w:rsidP="00000000" w:rsidRDefault="00000000" w:rsidRPr="00000000" w14:paraId="00000008">
      <w:pPr>
        <w:pStyle w:val="Subtitle"/>
        <w:jc w:val="right"/>
        <w:rPr/>
      </w:pPr>
      <w:bookmarkStart w:colFirst="0" w:colLast="0" w:name="_paokr3aslf55" w:id="4"/>
      <w:bookmarkEnd w:id="4"/>
      <w:r w:rsidDel="00000000" w:rsidR="00000000" w:rsidRPr="00000000">
        <w:rPr>
          <w:rtl w:val="0"/>
        </w:rPr>
        <w:t xml:space="preserve">para </w:t>
      </w:r>
    </w:p>
    <w:p w:rsidR="00000000" w:rsidDel="00000000" w:rsidP="00000000" w:rsidRDefault="00000000" w:rsidRPr="00000000" w14:paraId="00000009">
      <w:pPr>
        <w:pStyle w:val="Subtitle"/>
        <w:jc w:val="right"/>
        <w:rPr/>
      </w:pPr>
      <w:bookmarkStart w:colFirst="0" w:colLast="0" w:name="_paokr3aslf55" w:id="4"/>
      <w:bookmarkEnd w:id="4"/>
      <w:r w:rsidDel="00000000" w:rsidR="00000000" w:rsidRPr="00000000">
        <w:rPr>
          <w:rtl w:val="0"/>
        </w:rPr>
        <w:t xml:space="preserve">Escuela de Cultura y Deporte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h0kugn7eexqf" w:id="5"/>
      <w:bookmarkEnd w:id="5"/>
      <w:r w:rsidDel="00000000" w:rsidR="00000000" w:rsidRPr="00000000">
        <w:rPr>
          <w:rtl w:val="0"/>
        </w:rPr>
        <w:t xml:space="preserve">Preparado por:</w:t>
      </w:r>
    </w:p>
    <w:p w:rsidR="00000000" w:rsidDel="00000000" w:rsidP="00000000" w:rsidRDefault="00000000" w:rsidRPr="00000000" w14:paraId="0000000F">
      <w:pPr>
        <w:pStyle w:val="Subtitle"/>
        <w:jc w:val="right"/>
        <w:rPr/>
      </w:pPr>
      <w:bookmarkStart w:colFirst="0" w:colLast="0" w:name="_h0kugn7eexqf" w:id="5"/>
      <w:bookmarkEnd w:id="5"/>
      <w:r w:rsidDel="00000000" w:rsidR="00000000" w:rsidRPr="00000000">
        <w:rPr>
          <w:rtl w:val="0"/>
        </w:rPr>
        <w:t xml:space="preserve">Yin Cheng Liang Huang - 2015018200</w:t>
      </w:r>
    </w:p>
    <w:p w:rsidR="00000000" w:rsidDel="00000000" w:rsidP="00000000" w:rsidRDefault="00000000" w:rsidRPr="00000000" w14:paraId="00000010">
      <w:pPr>
        <w:pStyle w:val="Subtitle"/>
        <w:jc w:val="right"/>
        <w:rPr/>
      </w:pPr>
      <w:bookmarkStart w:colFirst="0" w:colLast="0" w:name="_h0kugn7eexqf" w:id="5"/>
      <w:bookmarkEnd w:id="5"/>
      <w:r w:rsidDel="00000000" w:rsidR="00000000" w:rsidRPr="00000000">
        <w:rPr>
          <w:rtl w:val="0"/>
        </w:rPr>
        <w:t xml:space="preserve">Andrés Arriaga Lizano - 2016081857</w:t>
      </w:r>
    </w:p>
    <w:p w:rsidR="00000000" w:rsidDel="00000000" w:rsidP="00000000" w:rsidRDefault="00000000" w:rsidRPr="00000000" w14:paraId="00000011">
      <w:pPr>
        <w:pStyle w:val="Subtitle"/>
        <w:rPr/>
      </w:pPr>
      <w:bookmarkStart w:colFirst="0" w:colLast="0" w:name="_bngrfxkmsbxg" w:id="6"/>
      <w:bookmarkEnd w:id="6"/>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jc w:val="right"/>
        <w:rPr/>
      </w:pPr>
      <w:bookmarkStart w:colFirst="0" w:colLast="0" w:name="_h0kugn7eexqf" w:id="5"/>
      <w:bookmarkEnd w:id="5"/>
      <w:r w:rsidDel="00000000" w:rsidR="00000000" w:rsidRPr="00000000">
        <w:rPr>
          <w:rtl w:val="0"/>
        </w:rPr>
        <w:t xml:space="preserve">Instituto Tecnológico de Costa Rica</w:t>
      </w:r>
    </w:p>
    <w:p w:rsidR="00000000" w:rsidDel="00000000" w:rsidP="00000000" w:rsidRDefault="00000000" w:rsidRPr="00000000" w14:paraId="00000015">
      <w:pPr>
        <w:pStyle w:val="Subtitle"/>
        <w:jc w:val="right"/>
        <w:rPr/>
      </w:pPr>
      <w:bookmarkStart w:colFirst="0" w:colLast="0" w:name="_n7qsjanyiyu7" w:id="7"/>
      <w:bookmarkEnd w:id="7"/>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jc w:val="right"/>
        <w:rPr/>
      </w:pPr>
      <w:bookmarkStart w:colFirst="0" w:colLast="0" w:name="_d863xfw0lsz6" w:id="8"/>
      <w:bookmarkEnd w:id="8"/>
      <w:r w:rsidDel="00000000" w:rsidR="00000000" w:rsidRPr="00000000">
        <w:rPr>
          <w:rtl w:val="0"/>
        </w:rPr>
        <w:t xml:space="preserve">18 de Marzo, 2019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spacing w:before="280" w:lineRule="auto"/>
        <w:jc w:val="cente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awzqhimy2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_aawzqhimy2ak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sfbrvgdy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_9zsfbrvgdyei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84sr3vmu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_f084sr3vmu81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hmaxodx6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_oxhmaxodx6xa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78z1tqgg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_b178z1tqggbr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4q0sht9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_mg4q0sht93b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w6jxk9u9r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Representación de la Arquitectura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_7w6jxk9u9rni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uveofqy2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y Restricciones Arquitecturales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_zuveofqy2eq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ali8xsyfh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_1ali8xsyfh5o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gifu19ib2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Lógica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_9gifu19ib2me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jcmrjik7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_dtjcmrjik7xz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bdayp38b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Paquetes de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_ilbdayp38b7n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lc44cqgr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Realización de Casos de Uso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_njlc44cqgrbf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foa1v7akp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Procesos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_mfoa1v7akpda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3aresoove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Despliegue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_p3aresoove6p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nqs26ej5y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Implementación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_gnqs26ej5yni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k0x6uhwh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_65k0x6uhwhls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v06beld7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_uwv06beld7zm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fat7xpeci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_2fat7xpecifl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djlfe8pxs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Tamaño y Rendimiento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_cdjlfe8pxsiv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ogqrq592g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_o7ogqrq592gb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pStyle w:val="Heading1"/>
        <w:keepNext w:val="0"/>
        <w:keepLines w:val="0"/>
        <w:numPr>
          <w:ilvl w:val="0"/>
          <w:numId w:val="1"/>
        </w:numPr>
        <w:spacing w:before="280" w:lineRule="auto"/>
        <w:ind w:left="720" w:hanging="360"/>
        <w:rPr>
          <w:b w:val="1"/>
          <w:sz w:val="28"/>
          <w:szCs w:val="28"/>
        </w:rPr>
      </w:pPr>
      <w:bookmarkStart w:colFirst="0" w:colLast="0" w:name="_aawzqhimy2ak" w:id="9"/>
      <w:bookmarkEnd w:id="9"/>
      <w:r w:rsidDel="00000000" w:rsidR="00000000" w:rsidRPr="00000000">
        <w:rPr>
          <w:b w:val="1"/>
          <w:sz w:val="28"/>
          <w:szCs w:val="28"/>
          <w:rtl w:val="0"/>
        </w:rPr>
        <w:t xml:space="preserve">Introducción</w:t>
      </w:r>
    </w:p>
    <w:p w:rsidR="00000000" w:rsidDel="00000000" w:rsidP="00000000" w:rsidRDefault="00000000" w:rsidRPr="00000000" w14:paraId="00000041">
      <w:pPr>
        <w:rPr/>
      </w:pPr>
      <w:r w:rsidDel="00000000" w:rsidR="00000000" w:rsidRPr="00000000">
        <w:rPr>
          <w:rtl w:val="0"/>
        </w:rPr>
        <w:tab/>
        <w:t xml:space="preserve">En esta sección del documento se muestra una breve explicación inicial del documento sobre el sistema a desarrollar.</w:t>
      </w:r>
      <w:r w:rsidDel="00000000" w:rsidR="00000000" w:rsidRPr="00000000">
        <w:rPr>
          <w:rtl w:val="0"/>
        </w:rPr>
      </w:r>
    </w:p>
    <w:p w:rsidR="00000000" w:rsidDel="00000000" w:rsidP="00000000" w:rsidRDefault="00000000" w:rsidRPr="00000000" w14:paraId="00000042">
      <w:pPr>
        <w:pStyle w:val="Heading2"/>
        <w:numPr>
          <w:ilvl w:val="1"/>
          <w:numId w:val="1"/>
        </w:numPr>
        <w:ind w:left="1440" w:hanging="360"/>
        <w:rPr>
          <w:b w:val="1"/>
          <w:sz w:val="22"/>
          <w:szCs w:val="22"/>
        </w:rPr>
      </w:pPr>
      <w:bookmarkStart w:colFirst="0" w:colLast="0" w:name="_9zsfbrvgdyei" w:id="10"/>
      <w:bookmarkEnd w:id="10"/>
      <w:r w:rsidDel="00000000" w:rsidR="00000000" w:rsidRPr="00000000">
        <w:rPr>
          <w:b w:val="1"/>
          <w:sz w:val="22"/>
          <w:szCs w:val="22"/>
          <w:rtl w:val="0"/>
        </w:rPr>
        <w:t xml:space="preserve">Propósito</w:t>
      </w: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El propósito de este documento es poder contextualizar y definir adecuadamente el diseño y la arquitectura de software para el sistema de reservaciones de instalaciones deportivas del Tecnológico de Costa Rica. Este escrito sirve como guía para el equipo de desarrollo y como documentación para el equipo de mantenimiento.</w:t>
      </w:r>
      <w:r w:rsidDel="00000000" w:rsidR="00000000" w:rsidRPr="00000000">
        <w:rPr>
          <w:rtl w:val="0"/>
        </w:rPr>
      </w:r>
    </w:p>
    <w:p w:rsidR="00000000" w:rsidDel="00000000" w:rsidP="00000000" w:rsidRDefault="00000000" w:rsidRPr="00000000" w14:paraId="00000044">
      <w:pPr>
        <w:pStyle w:val="Heading2"/>
        <w:numPr>
          <w:ilvl w:val="1"/>
          <w:numId w:val="1"/>
        </w:numPr>
        <w:ind w:left="1440" w:hanging="360"/>
        <w:rPr>
          <w:b w:val="1"/>
          <w:sz w:val="22"/>
          <w:szCs w:val="22"/>
        </w:rPr>
      </w:pPr>
      <w:bookmarkStart w:colFirst="0" w:colLast="0" w:name="_f084sr3vmu81" w:id="11"/>
      <w:bookmarkEnd w:id="11"/>
      <w:r w:rsidDel="00000000" w:rsidR="00000000" w:rsidRPr="00000000">
        <w:rPr>
          <w:b w:val="1"/>
          <w:sz w:val="22"/>
          <w:szCs w:val="22"/>
          <w:rtl w:val="0"/>
        </w:rPr>
        <w:t xml:space="preserve">Alcance</w:t>
      </w:r>
    </w:p>
    <w:p w:rsidR="00000000" w:rsidDel="00000000" w:rsidP="00000000" w:rsidRDefault="00000000" w:rsidRPr="00000000" w14:paraId="00000045">
      <w:pPr>
        <w:rPr/>
      </w:pPr>
      <w:r w:rsidDel="00000000" w:rsidR="00000000" w:rsidRPr="00000000">
        <w:rPr>
          <w:rtl w:val="0"/>
        </w:rPr>
        <w:tab/>
        <w:t xml:space="preserve">El alcance de este documento abarca la iteración 1 del proyecto de Reservaciones de Instalaciones Deportivas para la Escuela de Cultura y Deporte, en el cual se implementarán las siguientes funcionalidades: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CRUD (Gestión de usuarios)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Visualizar reservaciones por instalación</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Crear evento en calendario</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Modificar evento en calendario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1"/>
        </w:numPr>
        <w:ind w:left="1440" w:hanging="360"/>
        <w:rPr>
          <w:b w:val="1"/>
          <w:sz w:val="22"/>
          <w:szCs w:val="22"/>
        </w:rPr>
      </w:pPr>
      <w:bookmarkStart w:colFirst="0" w:colLast="0" w:name="_oxhmaxodx6xa" w:id="12"/>
      <w:bookmarkEnd w:id="12"/>
      <w:r w:rsidDel="00000000" w:rsidR="00000000" w:rsidRPr="00000000">
        <w:rPr>
          <w:b w:val="1"/>
          <w:sz w:val="22"/>
          <w:szCs w:val="22"/>
          <w:rtl w:val="0"/>
        </w:rPr>
        <w:t xml:space="preserve">Definiciones, Acrónimos y Abreviaturas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1"/>
          <w:numId w:val="1"/>
        </w:numPr>
        <w:ind w:left="1440" w:hanging="360"/>
        <w:rPr>
          <w:b w:val="1"/>
          <w:sz w:val="22"/>
          <w:szCs w:val="22"/>
        </w:rPr>
      </w:pPr>
      <w:bookmarkStart w:colFirst="0" w:colLast="0" w:name="_b178z1tqggbr" w:id="13"/>
      <w:bookmarkEnd w:id="13"/>
      <w:r w:rsidDel="00000000" w:rsidR="00000000" w:rsidRPr="00000000">
        <w:rPr>
          <w:b w:val="1"/>
          <w:sz w:val="22"/>
          <w:szCs w:val="22"/>
          <w:rtl w:val="0"/>
        </w:rPr>
        <w:t xml:space="preserve">Referencias</w:t>
      </w:r>
    </w:p>
    <w:p w:rsidR="00000000" w:rsidDel="00000000" w:rsidP="00000000" w:rsidRDefault="00000000" w:rsidRPr="00000000" w14:paraId="0000004E">
      <w:pPr>
        <w:rPr/>
      </w:pPr>
      <w:r w:rsidDel="00000000" w:rsidR="00000000" w:rsidRPr="00000000">
        <w:rPr>
          <w:rtl w:val="0"/>
        </w:rPr>
        <w:tab/>
        <w:t xml:space="preserve">Para la elaboración del presente documento se tomaron en cuenta documentos que brindan información relevante para tomar las decisiones sobre la arquitectura del sistema. A continuación se enlistan tales documentos: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Project Charter del Proyecto de Sistema de Reservaciones de Instalaciones Deportivas.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Documento de Visión del Proyecto de Sistema de Reservaciones de Instalaciones Deportivas.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ERS Primera Iteración del Proyecto de Sistema de Reservaciones de Instalaciones Deportivas.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1"/>
        </w:numPr>
        <w:ind w:left="1440" w:hanging="360"/>
        <w:rPr>
          <w:b w:val="1"/>
          <w:sz w:val="22"/>
          <w:szCs w:val="22"/>
        </w:rPr>
      </w:pPr>
      <w:bookmarkStart w:colFirst="0" w:colLast="0" w:name="_mg4q0sht93b" w:id="14"/>
      <w:bookmarkEnd w:id="14"/>
      <w:r w:rsidDel="00000000" w:rsidR="00000000" w:rsidRPr="00000000">
        <w:rPr>
          <w:b w:val="1"/>
          <w:sz w:val="22"/>
          <w:szCs w:val="22"/>
          <w:rtl w:val="0"/>
        </w:rPr>
        <w:t xml:space="preserve">Visión General</w:t>
      </w:r>
    </w:p>
    <w:p w:rsidR="00000000" w:rsidDel="00000000" w:rsidP="00000000" w:rsidRDefault="00000000" w:rsidRPr="00000000" w14:paraId="00000054">
      <w:pPr>
        <w:rPr/>
      </w:pPr>
      <w:r w:rsidDel="00000000" w:rsidR="00000000" w:rsidRPr="00000000">
        <w:rPr>
          <w:rtl w:val="0"/>
        </w:rPr>
        <w:tab/>
        <w:t xml:space="preserve">El siguiente documento muestra de manera general, las decisiones arquitectónicas para el desarrollo del sistema. A lo largo del documento se detallan las vistas a desarrollar, en donde se incluirán diagramas y modelos para una mejor comprensión de la arquitectura del software.</w:t>
      </w:r>
      <w:r w:rsidDel="00000000" w:rsidR="00000000" w:rsidRPr="00000000">
        <w:rPr>
          <w:rtl w:val="0"/>
        </w:rPr>
      </w:r>
    </w:p>
    <w:p w:rsidR="00000000" w:rsidDel="00000000" w:rsidP="00000000" w:rsidRDefault="00000000" w:rsidRPr="00000000" w14:paraId="00000055">
      <w:pPr>
        <w:pStyle w:val="Heading1"/>
        <w:numPr>
          <w:ilvl w:val="0"/>
          <w:numId w:val="1"/>
        </w:numPr>
        <w:ind w:left="720" w:hanging="360"/>
        <w:rPr>
          <w:b w:val="1"/>
          <w:sz w:val="28"/>
          <w:szCs w:val="28"/>
        </w:rPr>
      </w:pPr>
      <w:bookmarkStart w:colFirst="0" w:colLast="0" w:name="_7w6jxk9u9rni" w:id="15"/>
      <w:bookmarkEnd w:id="15"/>
      <w:r w:rsidDel="00000000" w:rsidR="00000000" w:rsidRPr="00000000">
        <w:rPr>
          <w:b w:val="1"/>
          <w:sz w:val="28"/>
          <w:szCs w:val="28"/>
          <w:rtl w:val="0"/>
        </w:rPr>
        <w:t xml:space="preserve">Representación de la Arquitectura</w:t>
      </w:r>
    </w:p>
    <w:p w:rsidR="00000000" w:rsidDel="00000000" w:rsidP="00000000" w:rsidRDefault="00000000" w:rsidRPr="00000000" w14:paraId="00000056">
      <w:pPr>
        <w:rPr/>
      </w:pPr>
      <w:r w:rsidDel="00000000" w:rsidR="00000000" w:rsidRPr="00000000">
        <w:rPr>
          <w:rtl w:val="0"/>
        </w:rPr>
        <w:tab/>
        <w:t xml:space="preserve">En esta sección del documento se definirán el conjunto de vistas que representan la arquitectura del sistema.</w:t>
      </w:r>
    </w:p>
    <w:p w:rsidR="00000000" w:rsidDel="00000000" w:rsidP="00000000" w:rsidRDefault="00000000" w:rsidRPr="00000000" w14:paraId="00000057">
      <w:pPr>
        <w:pStyle w:val="Heading2"/>
        <w:numPr>
          <w:ilvl w:val="1"/>
          <w:numId w:val="1"/>
        </w:numPr>
        <w:ind w:left="1440" w:hanging="360"/>
        <w:rPr>
          <w:b w:val="1"/>
          <w:sz w:val="22"/>
          <w:szCs w:val="22"/>
        </w:rPr>
      </w:pPr>
      <w:bookmarkStart w:colFirst="0" w:colLast="0" w:name="_x1o704tr9uf6" w:id="16"/>
      <w:bookmarkEnd w:id="16"/>
      <w:r w:rsidDel="00000000" w:rsidR="00000000" w:rsidRPr="00000000">
        <w:rPr>
          <w:b w:val="1"/>
          <w:sz w:val="22"/>
          <w:szCs w:val="22"/>
          <w:rtl w:val="0"/>
        </w:rPr>
        <w:t xml:space="preserve">Vista de Casos de Uso</w:t>
      </w:r>
    </w:p>
    <w:p w:rsidR="00000000" w:rsidDel="00000000" w:rsidP="00000000" w:rsidRDefault="00000000" w:rsidRPr="00000000" w14:paraId="00000058">
      <w:pPr>
        <w:rPr/>
      </w:pPr>
      <w:r w:rsidDel="00000000" w:rsidR="00000000" w:rsidRPr="00000000">
        <w:rPr>
          <w:rtl w:val="0"/>
        </w:rPr>
        <w:tab/>
        <w:t xml:space="preserve">Para cada caso de uso que será implementado en la actual iteración, se mostrará una descripción, el cual contendrá el escenario principal de éxito y la relación con la arquitectura.</w:t>
      </w:r>
      <w:r w:rsidDel="00000000" w:rsidR="00000000" w:rsidRPr="00000000">
        <w:rPr>
          <w:rtl w:val="0"/>
        </w:rPr>
      </w:r>
    </w:p>
    <w:p w:rsidR="00000000" w:rsidDel="00000000" w:rsidP="00000000" w:rsidRDefault="00000000" w:rsidRPr="00000000" w14:paraId="00000059">
      <w:pPr>
        <w:pStyle w:val="Heading2"/>
        <w:numPr>
          <w:ilvl w:val="1"/>
          <w:numId w:val="1"/>
        </w:numPr>
        <w:ind w:left="1440" w:hanging="360"/>
        <w:rPr>
          <w:b w:val="1"/>
          <w:sz w:val="22"/>
          <w:szCs w:val="22"/>
        </w:rPr>
      </w:pPr>
      <w:bookmarkStart w:colFirst="0" w:colLast="0" w:name="_o7f96etvvspf" w:id="17"/>
      <w:bookmarkEnd w:id="17"/>
      <w:r w:rsidDel="00000000" w:rsidR="00000000" w:rsidRPr="00000000">
        <w:rPr>
          <w:b w:val="1"/>
          <w:sz w:val="22"/>
          <w:szCs w:val="22"/>
          <w:rtl w:val="0"/>
        </w:rPr>
        <w:t xml:space="preserve">Vista Lógica</w:t>
      </w:r>
    </w:p>
    <w:p w:rsidR="00000000" w:rsidDel="00000000" w:rsidP="00000000" w:rsidRDefault="00000000" w:rsidRPr="00000000" w14:paraId="0000005A">
      <w:pPr>
        <w:rPr/>
      </w:pPr>
      <w:r w:rsidDel="00000000" w:rsidR="00000000" w:rsidRPr="00000000">
        <w:rPr>
          <w:rtl w:val="0"/>
        </w:rPr>
        <w:tab/>
        <w:t xml:space="preserve">Se mostrará un modelo conceptual de la plataforma con el fin de poder comprender el dominio del problema a solucionar.</w:t>
      </w:r>
      <w:r w:rsidDel="00000000" w:rsidR="00000000" w:rsidRPr="00000000">
        <w:rPr>
          <w:rtl w:val="0"/>
        </w:rPr>
      </w:r>
    </w:p>
    <w:p w:rsidR="00000000" w:rsidDel="00000000" w:rsidP="00000000" w:rsidRDefault="00000000" w:rsidRPr="00000000" w14:paraId="0000005B">
      <w:pPr>
        <w:pStyle w:val="Heading2"/>
        <w:numPr>
          <w:ilvl w:val="1"/>
          <w:numId w:val="1"/>
        </w:numPr>
        <w:ind w:left="1440" w:hanging="360"/>
        <w:rPr>
          <w:b w:val="1"/>
          <w:sz w:val="22"/>
          <w:szCs w:val="22"/>
        </w:rPr>
      </w:pPr>
      <w:bookmarkStart w:colFirst="0" w:colLast="0" w:name="_myw1x1l4fsy9" w:id="18"/>
      <w:bookmarkEnd w:id="18"/>
      <w:r w:rsidDel="00000000" w:rsidR="00000000" w:rsidRPr="00000000">
        <w:rPr>
          <w:b w:val="1"/>
          <w:sz w:val="22"/>
          <w:szCs w:val="22"/>
          <w:rtl w:val="0"/>
        </w:rPr>
        <w:t xml:space="preserve">Vista de Procesos</w:t>
      </w:r>
    </w:p>
    <w:p w:rsidR="00000000" w:rsidDel="00000000" w:rsidP="00000000" w:rsidRDefault="00000000" w:rsidRPr="00000000" w14:paraId="0000005C">
      <w:pPr>
        <w:rPr/>
      </w:pPr>
      <w:r w:rsidDel="00000000" w:rsidR="00000000" w:rsidRPr="00000000">
        <w:rPr>
          <w:rtl w:val="0"/>
        </w:rPr>
        <w:tab/>
        <w:t xml:space="preserve">Se describe la descomposición del sistema en varios procesos, indicando la comunicación y la forma de interacción entre dichos procesos.</w:t>
      </w:r>
      <w:r w:rsidDel="00000000" w:rsidR="00000000" w:rsidRPr="00000000">
        <w:rPr>
          <w:rtl w:val="0"/>
        </w:rPr>
      </w:r>
    </w:p>
    <w:p w:rsidR="00000000" w:rsidDel="00000000" w:rsidP="00000000" w:rsidRDefault="00000000" w:rsidRPr="00000000" w14:paraId="0000005D">
      <w:pPr>
        <w:pStyle w:val="Heading2"/>
        <w:numPr>
          <w:ilvl w:val="1"/>
          <w:numId w:val="1"/>
        </w:numPr>
        <w:ind w:left="1440" w:hanging="360"/>
        <w:rPr>
          <w:b w:val="1"/>
          <w:sz w:val="22"/>
          <w:szCs w:val="22"/>
        </w:rPr>
      </w:pPr>
      <w:bookmarkStart w:colFirst="0" w:colLast="0" w:name="_z1nmhz3spiwl" w:id="19"/>
      <w:bookmarkEnd w:id="19"/>
      <w:r w:rsidDel="00000000" w:rsidR="00000000" w:rsidRPr="00000000">
        <w:rPr>
          <w:b w:val="1"/>
          <w:sz w:val="22"/>
          <w:szCs w:val="22"/>
          <w:rtl w:val="0"/>
        </w:rPr>
        <w:t xml:space="preserve">Vista de Despliegue</w:t>
      </w:r>
    </w:p>
    <w:p w:rsidR="00000000" w:rsidDel="00000000" w:rsidP="00000000" w:rsidRDefault="00000000" w:rsidRPr="00000000" w14:paraId="0000005E">
      <w:pPr>
        <w:rPr/>
      </w:pPr>
      <w:r w:rsidDel="00000000" w:rsidR="00000000" w:rsidRPr="00000000">
        <w:rPr>
          <w:rtl w:val="0"/>
        </w:rPr>
        <w:tab/>
        <w:t xml:space="preserve">Se describe los escenarios de distribución física del sistema en donde se desarrollará y ejecutará, mostrando la comunicación entre los diferentes escenarios.</w:t>
      </w:r>
      <w:r w:rsidDel="00000000" w:rsidR="00000000" w:rsidRPr="00000000">
        <w:rPr>
          <w:rtl w:val="0"/>
        </w:rPr>
      </w:r>
    </w:p>
    <w:p w:rsidR="00000000" w:rsidDel="00000000" w:rsidP="00000000" w:rsidRDefault="00000000" w:rsidRPr="00000000" w14:paraId="0000005F">
      <w:pPr>
        <w:pStyle w:val="Heading2"/>
        <w:numPr>
          <w:ilvl w:val="1"/>
          <w:numId w:val="1"/>
        </w:numPr>
        <w:ind w:left="1440" w:hanging="360"/>
        <w:rPr>
          <w:b w:val="1"/>
          <w:sz w:val="22"/>
          <w:szCs w:val="22"/>
        </w:rPr>
      </w:pPr>
      <w:bookmarkStart w:colFirst="0" w:colLast="0" w:name="_hhyvepfyjxos" w:id="20"/>
      <w:bookmarkEnd w:id="20"/>
      <w:r w:rsidDel="00000000" w:rsidR="00000000" w:rsidRPr="00000000">
        <w:rPr>
          <w:b w:val="1"/>
          <w:sz w:val="22"/>
          <w:szCs w:val="22"/>
          <w:rtl w:val="0"/>
        </w:rPr>
        <w:t xml:space="preserve">Vista de Implementación</w:t>
      </w:r>
    </w:p>
    <w:p w:rsidR="00000000" w:rsidDel="00000000" w:rsidP="00000000" w:rsidRDefault="00000000" w:rsidRPr="00000000" w14:paraId="00000060">
      <w:pPr>
        <w:rPr/>
      </w:pPr>
      <w:r w:rsidDel="00000000" w:rsidR="00000000" w:rsidRPr="00000000">
        <w:rPr>
          <w:rtl w:val="0"/>
        </w:rPr>
        <w:tab/>
        <w:t xml:space="preserve">Se describe la estructura general del Modelo de Implementación y el mapeo de los subsistemas, paquetes y clases de la Vista Lógica a subsistemas y componentes de implementación.</w:t>
      </w:r>
      <w:r w:rsidDel="00000000" w:rsidR="00000000" w:rsidRPr="00000000">
        <w:rPr>
          <w:rtl w:val="0"/>
        </w:rPr>
      </w:r>
    </w:p>
    <w:p w:rsidR="00000000" w:rsidDel="00000000" w:rsidP="00000000" w:rsidRDefault="00000000" w:rsidRPr="00000000" w14:paraId="00000061">
      <w:pPr>
        <w:pStyle w:val="Heading2"/>
        <w:numPr>
          <w:ilvl w:val="1"/>
          <w:numId w:val="1"/>
        </w:numPr>
        <w:ind w:left="1440" w:hanging="360"/>
        <w:rPr>
          <w:b w:val="1"/>
          <w:sz w:val="22"/>
          <w:szCs w:val="22"/>
        </w:rPr>
      </w:pPr>
      <w:bookmarkStart w:colFirst="0" w:colLast="0" w:name="_er6kvqf9ose0" w:id="21"/>
      <w:bookmarkEnd w:id="21"/>
      <w:r w:rsidDel="00000000" w:rsidR="00000000" w:rsidRPr="00000000">
        <w:rPr>
          <w:b w:val="1"/>
          <w:sz w:val="22"/>
          <w:szCs w:val="22"/>
          <w:rtl w:val="0"/>
        </w:rPr>
        <w:t xml:space="preserve">Vista de Datos</w:t>
      </w:r>
    </w:p>
    <w:p w:rsidR="00000000" w:rsidDel="00000000" w:rsidP="00000000" w:rsidRDefault="00000000" w:rsidRPr="00000000" w14:paraId="00000062">
      <w:pPr>
        <w:rPr/>
      </w:pPr>
      <w:r w:rsidDel="00000000" w:rsidR="00000000" w:rsidRPr="00000000">
        <w:rPr>
          <w:rtl w:val="0"/>
        </w:rPr>
        <w:tab/>
        <w:t xml:space="preserve">Se describen los elementos principales del Modelo de Datos.</w:t>
      </w:r>
      <w:r w:rsidDel="00000000" w:rsidR="00000000" w:rsidRPr="00000000">
        <w:rPr>
          <w:rtl w:val="0"/>
        </w:rPr>
      </w:r>
    </w:p>
    <w:p w:rsidR="00000000" w:rsidDel="00000000" w:rsidP="00000000" w:rsidRDefault="00000000" w:rsidRPr="00000000" w14:paraId="00000063">
      <w:pPr>
        <w:pStyle w:val="Heading1"/>
        <w:numPr>
          <w:ilvl w:val="0"/>
          <w:numId w:val="1"/>
        </w:numPr>
        <w:ind w:left="720" w:hanging="360"/>
        <w:rPr>
          <w:b w:val="1"/>
          <w:sz w:val="28"/>
          <w:szCs w:val="28"/>
        </w:rPr>
      </w:pPr>
      <w:bookmarkStart w:colFirst="0" w:colLast="0" w:name="_zuveofqy2eq" w:id="22"/>
      <w:bookmarkEnd w:id="22"/>
      <w:r w:rsidDel="00000000" w:rsidR="00000000" w:rsidRPr="00000000">
        <w:rPr>
          <w:b w:val="1"/>
          <w:sz w:val="28"/>
          <w:szCs w:val="28"/>
          <w:rtl w:val="0"/>
        </w:rPr>
        <w:t xml:space="preserve">Objetivos y Restricciones Arquitecturales</w:t>
      </w:r>
    </w:p>
    <w:p w:rsidR="00000000" w:rsidDel="00000000" w:rsidP="00000000" w:rsidRDefault="00000000" w:rsidRPr="00000000" w14:paraId="00000064">
      <w:pPr>
        <w:rPr/>
      </w:pPr>
      <w:r w:rsidDel="00000000" w:rsidR="00000000" w:rsidRPr="00000000">
        <w:rPr>
          <w:rtl w:val="0"/>
        </w:rPr>
        <w:tab/>
        <w:t xml:space="preserve">En esta sección se describen los requerimientos de software y objetivos que tienen impacto significativo en la arquitectura del sistema.</w:t>
      </w:r>
      <w:r w:rsidDel="00000000" w:rsidR="00000000" w:rsidRPr="00000000">
        <w:rPr>
          <w:rtl w:val="0"/>
        </w:rPr>
      </w:r>
    </w:p>
    <w:p w:rsidR="00000000" w:rsidDel="00000000" w:rsidP="00000000" w:rsidRDefault="00000000" w:rsidRPr="00000000" w14:paraId="00000065">
      <w:pPr>
        <w:pStyle w:val="Heading2"/>
        <w:numPr>
          <w:ilvl w:val="1"/>
          <w:numId w:val="1"/>
        </w:numPr>
        <w:ind w:left="1440" w:hanging="360"/>
        <w:rPr>
          <w:b w:val="1"/>
          <w:sz w:val="22"/>
          <w:szCs w:val="22"/>
        </w:rPr>
      </w:pPr>
      <w:bookmarkStart w:colFirst="0" w:colLast="0" w:name="_aqyjvwyg15by" w:id="23"/>
      <w:bookmarkEnd w:id="23"/>
      <w:r w:rsidDel="00000000" w:rsidR="00000000" w:rsidRPr="00000000">
        <w:rPr>
          <w:b w:val="1"/>
          <w:sz w:val="22"/>
          <w:szCs w:val="22"/>
          <w:rtl w:val="0"/>
        </w:rPr>
        <w:t xml:space="preserve">Confiabilidad</w:t>
      </w:r>
    </w:p>
    <w:p w:rsidR="00000000" w:rsidDel="00000000" w:rsidP="00000000" w:rsidRDefault="00000000" w:rsidRPr="00000000" w14:paraId="0000006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7">
      <w:pPr>
        <w:pStyle w:val="Heading2"/>
        <w:numPr>
          <w:ilvl w:val="1"/>
          <w:numId w:val="1"/>
        </w:numPr>
        <w:ind w:left="1440" w:hanging="360"/>
        <w:rPr>
          <w:b w:val="1"/>
          <w:sz w:val="22"/>
          <w:szCs w:val="22"/>
        </w:rPr>
      </w:pPr>
      <w:bookmarkStart w:colFirst="0" w:colLast="0" w:name="_ns6yenlacprq" w:id="24"/>
      <w:bookmarkEnd w:id="24"/>
      <w:r w:rsidDel="00000000" w:rsidR="00000000" w:rsidRPr="00000000">
        <w:rPr>
          <w:b w:val="1"/>
          <w:sz w:val="22"/>
          <w:szCs w:val="22"/>
          <w:rtl w:val="0"/>
        </w:rPr>
        <w:t xml:space="preserve">Mantenibilidad</w:t>
      </w:r>
    </w:p>
    <w:p w:rsidR="00000000" w:rsidDel="00000000" w:rsidP="00000000" w:rsidRDefault="00000000" w:rsidRPr="00000000" w14:paraId="00000068">
      <w:pPr>
        <w:rPr/>
      </w:pPr>
      <w:r w:rsidDel="00000000" w:rsidR="00000000" w:rsidRPr="00000000">
        <w:rPr>
          <w:rtl w:val="0"/>
        </w:rPr>
        <w:tab/>
        <w:t xml:space="preserve">El equipo de desarrollo del proyecto será el encargado de darle mantenimiento al sistema en caso de presentarse algún fallo, los cuales van a ser corregidos en versiones posteriores.</w:t>
      </w:r>
      <w:r w:rsidDel="00000000" w:rsidR="00000000" w:rsidRPr="00000000">
        <w:rPr>
          <w:rtl w:val="0"/>
        </w:rPr>
      </w:r>
    </w:p>
    <w:p w:rsidR="00000000" w:rsidDel="00000000" w:rsidP="00000000" w:rsidRDefault="00000000" w:rsidRPr="00000000" w14:paraId="00000069">
      <w:pPr>
        <w:pStyle w:val="Heading2"/>
        <w:numPr>
          <w:ilvl w:val="1"/>
          <w:numId w:val="1"/>
        </w:numPr>
        <w:ind w:left="1440" w:hanging="360"/>
        <w:rPr>
          <w:b w:val="1"/>
          <w:sz w:val="22"/>
          <w:szCs w:val="22"/>
        </w:rPr>
      </w:pPr>
      <w:bookmarkStart w:colFirst="0" w:colLast="0" w:name="_1aqih9tye1e2" w:id="25"/>
      <w:bookmarkEnd w:id="25"/>
      <w:r w:rsidDel="00000000" w:rsidR="00000000" w:rsidRPr="00000000">
        <w:rPr>
          <w:b w:val="1"/>
          <w:sz w:val="22"/>
          <w:szCs w:val="22"/>
          <w:rtl w:val="0"/>
        </w:rPr>
        <w:t xml:space="preserve">Disponibilidad</w:t>
      </w:r>
    </w:p>
    <w:p w:rsidR="00000000" w:rsidDel="00000000" w:rsidP="00000000" w:rsidRDefault="00000000" w:rsidRPr="00000000" w14:paraId="0000006A">
      <w:pPr>
        <w:rPr/>
      </w:pPr>
      <w:r w:rsidDel="00000000" w:rsidR="00000000" w:rsidRPr="00000000">
        <w:rPr>
          <w:rtl w:val="0"/>
        </w:rPr>
        <w:tab/>
        <w:t xml:space="preserve">La disponibilidad del sistema es un aspecto importante, debido a que el programa debe estar funcionando en la mayoría del tiempo para que los usuarios puedan trabajar de manera correcta, además de prever el tiempo necesarios para futuros mantenimientos de la aplicación.</w:t>
      </w:r>
      <w:r w:rsidDel="00000000" w:rsidR="00000000" w:rsidRPr="00000000">
        <w:rPr>
          <w:rtl w:val="0"/>
        </w:rPr>
      </w:r>
    </w:p>
    <w:p w:rsidR="00000000" w:rsidDel="00000000" w:rsidP="00000000" w:rsidRDefault="00000000" w:rsidRPr="00000000" w14:paraId="0000006B">
      <w:pPr>
        <w:pStyle w:val="Heading2"/>
        <w:numPr>
          <w:ilvl w:val="1"/>
          <w:numId w:val="1"/>
        </w:numPr>
        <w:ind w:left="1440" w:hanging="360"/>
        <w:rPr>
          <w:b w:val="1"/>
          <w:sz w:val="22"/>
          <w:szCs w:val="22"/>
        </w:rPr>
      </w:pPr>
      <w:bookmarkStart w:colFirst="0" w:colLast="0" w:name="_5k0b90f2ihjp" w:id="26"/>
      <w:bookmarkEnd w:id="26"/>
      <w:r w:rsidDel="00000000" w:rsidR="00000000" w:rsidRPr="00000000">
        <w:rPr>
          <w:b w:val="1"/>
          <w:sz w:val="22"/>
          <w:szCs w:val="22"/>
          <w:rtl w:val="0"/>
        </w:rPr>
        <w:t xml:space="preserve">Rendimiento</w:t>
      </w:r>
    </w:p>
    <w:p w:rsidR="00000000" w:rsidDel="00000000" w:rsidP="00000000" w:rsidRDefault="00000000" w:rsidRPr="00000000" w14:paraId="0000006C">
      <w:pPr>
        <w:rPr/>
      </w:pPr>
      <w:r w:rsidDel="00000000" w:rsidR="00000000" w:rsidRPr="00000000">
        <w:rPr>
          <w:rtl w:val="0"/>
        </w:rPr>
        <w:tab/>
        <w:t xml:space="preserve">Se espera que el tiempo de respuesta del sistema sea de manera inmediata y que una vez terminada una acción pueda realizar otra de manera rápida. Las condiciones de la conectividad a Internet del usuario podrían afectar el acceso y despliegue de los datos del sistema.</w:t>
      </w:r>
      <w:r w:rsidDel="00000000" w:rsidR="00000000" w:rsidRPr="00000000">
        <w:rPr>
          <w:rtl w:val="0"/>
        </w:rPr>
      </w:r>
    </w:p>
    <w:p w:rsidR="00000000" w:rsidDel="00000000" w:rsidP="00000000" w:rsidRDefault="00000000" w:rsidRPr="00000000" w14:paraId="0000006D">
      <w:pPr>
        <w:pStyle w:val="Heading2"/>
        <w:numPr>
          <w:ilvl w:val="1"/>
          <w:numId w:val="1"/>
        </w:numPr>
        <w:ind w:left="1440" w:hanging="360"/>
        <w:rPr>
          <w:b w:val="1"/>
          <w:sz w:val="22"/>
          <w:szCs w:val="22"/>
        </w:rPr>
      </w:pPr>
      <w:bookmarkStart w:colFirst="0" w:colLast="0" w:name="_d0uqyhj8p5wi" w:id="27"/>
      <w:bookmarkEnd w:id="27"/>
      <w:r w:rsidDel="00000000" w:rsidR="00000000" w:rsidRPr="00000000">
        <w:rPr>
          <w:b w:val="1"/>
          <w:sz w:val="22"/>
          <w:szCs w:val="22"/>
          <w:rtl w:val="0"/>
        </w:rPr>
        <w:t xml:space="preserve">Restricción de Acceso</w:t>
      </w:r>
    </w:p>
    <w:p w:rsidR="00000000" w:rsidDel="00000000" w:rsidP="00000000" w:rsidRDefault="00000000" w:rsidRPr="00000000" w14:paraId="0000006E">
      <w:pPr>
        <w:rPr/>
      </w:pPr>
      <w:r w:rsidDel="00000000" w:rsidR="00000000" w:rsidRPr="00000000">
        <w:rPr>
          <w:rtl w:val="0"/>
        </w:rPr>
        <w:tab/>
        <w:t xml:space="preserve">En este aspecto, el sistema a desarrollar tendrá varias funcionalidades que serán distribuidas para dos tipos de usuarios, los cuales son el usuario administrador y solicitante. El usuario administrador tendrá acceso a las funcionalidades de gestión de las instalaciones y solicitudes, por otro lado, el solicitante sólo tendrá acceso a las funcionalidades de visualizar los datos de las instituciones y enviar solicitudes al sistema.</w:t>
      </w:r>
      <w:r w:rsidDel="00000000" w:rsidR="00000000" w:rsidRPr="00000000">
        <w:rPr>
          <w:rtl w:val="0"/>
        </w:rPr>
      </w:r>
    </w:p>
    <w:p w:rsidR="00000000" w:rsidDel="00000000" w:rsidP="00000000" w:rsidRDefault="00000000" w:rsidRPr="00000000" w14:paraId="0000006F">
      <w:pPr>
        <w:pStyle w:val="Heading1"/>
        <w:numPr>
          <w:ilvl w:val="0"/>
          <w:numId w:val="1"/>
        </w:numPr>
        <w:ind w:left="720" w:hanging="360"/>
        <w:rPr>
          <w:b w:val="1"/>
          <w:sz w:val="28"/>
          <w:szCs w:val="28"/>
        </w:rPr>
      </w:pPr>
      <w:bookmarkStart w:colFirst="0" w:colLast="0" w:name="_1ali8xsyfh5o" w:id="28"/>
      <w:bookmarkEnd w:id="28"/>
      <w:r w:rsidDel="00000000" w:rsidR="00000000" w:rsidRPr="00000000">
        <w:rPr>
          <w:b w:val="1"/>
          <w:sz w:val="28"/>
          <w:szCs w:val="28"/>
          <w:rtl w:val="0"/>
        </w:rPr>
        <w:t xml:space="preserve">Vista de Casos de Uso</w:t>
      </w:r>
    </w:p>
    <w:p w:rsidR="00000000" w:rsidDel="00000000" w:rsidP="00000000" w:rsidRDefault="00000000" w:rsidRPr="00000000" w14:paraId="00000070">
      <w:pPr>
        <w:rPr/>
      </w:pPr>
      <w:r w:rsidDel="00000000" w:rsidR="00000000" w:rsidRPr="00000000">
        <w:rPr>
          <w:rtl w:val="0"/>
        </w:rPr>
        <w:tab/>
        <w:t xml:space="preserve">En esta sección se describe la relación de cada caso de uso que será implementado con la arquitectura planteada en la primera iteración para el actual proyecto.</w:t>
      </w:r>
    </w:p>
    <w:p w:rsidR="00000000" w:rsidDel="00000000" w:rsidP="00000000" w:rsidRDefault="00000000" w:rsidRPr="00000000" w14:paraId="00000071">
      <w:pPr>
        <w:pStyle w:val="Heading2"/>
        <w:numPr>
          <w:ilvl w:val="1"/>
          <w:numId w:val="1"/>
        </w:numPr>
        <w:ind w:left="1440" w:hanging="360"/>
        <w:rPr>
          <w:b w:val="1"/>
          <w:sz w:val="22"/>
          <w:szCs w:val="22"/>
        </w:rPr>
      </w:pPr>
      <w:bookmarkStart w:colFirst="0" w:colLast="0" w:name="_byf0koi16or2" w:id="29"/>
      <w:bookmarkEnd w:id="29"/>
      <w:r w:rsidDel="00000000" w:rsidR="00000000" w:rsidRPr="00000000">
        <w:rPr>
          <w:b w:val="1"/>
          <w:sz w:val="22"/>
          <w:szCs w:val="22"/>
          <w:rtl w:val="0"/>
        </w:rPr>
        <w:t xml:space="preserve">CRUD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1"/>
        </w:numPr>
        <w:ind w:left="1440" w:hanging="360"/>
        <w:rPr>
          <w:b w:val="1"/>
          <w:sz w:val="22"/>
          <w:szCs w:val="22"/>
        </w:rPr>
      </w:pPr>
      <w:bookmarkStart w:colFirst="0" w:colLast="0" w:name="_jv5c0jqewg2z" w:id="30"/>
      <w:bookmarkEnd w:id="30"/>
      <w:r w:rsidDel="00000000" w:rsidR="00000000" w:rsidRPr="00000000">
        <w:rPr>
          <w:b w:val="1"/>
          <w:sz w:val="22"/>
          <w:szCs w:val="22"/>
          <w:rtl w:val="0"/>
        </w:rPr>
        <w:t xml:space="preserve">Visualizar reservaciones por instalación</w:t>
      </w:r>
    </w:p>
    <w:p w:rsidR="00000000" w:rsidDel="00000000" w:rsidP="00000000" w:rsidRDefault="00000000" w:rsidRPr="00000000" w14:paraId="00000074">
      <w:pPr>
        <w:rPr/>
      </w:pPr>
      <w:r w:rsidDel="00000000" w:rsidR="00000000" w:rsidRPr="00000000">
        <w:rPr>
          <w:rtl w:val="0"/>
        </w:rPr>
        <w:tab/>
        <w:t xml:space="preserve">El usuario podrá observar en pantalla un cuadro en donde se mostrará los horarios disponibles y las actividades a realizar en cada una de las instalaciones deportivas.</w:t>
      </w:r>
      <w:r w:rsidDel="00000000" w:rsidR="00000000" w:rsidRPr="00000000">
        <w:rPr>
          <w:rtl w:val="0"/>
        </w:rPr>
      </w:r>
    </w:p>
    <w:p w:rsidR="00000000" w:rsidDel="00000000" w:rsidP="00000000" w:rsidRDefault="00000000" w:rsidRPr="00000000" w14:paraId="00000075">
      <w:pPr>
        <w:pStyle w:val="Heading2"/>
        <w:numPr>
          <w:ilvl w:val="1"/>
          <w:numId w:val="1"/>
        </w:numPr>
        <w:ind w:left="1440" w:hanging="360"/>
        <w:rPr>
          <w:b w:val="1"/>
          <w:sz w:val="22"/>
          <w:szCs w:val="22"/>
        </w:rPr>
      </w:pPr>
      <w:bookmarkStart w:colFirst="0" w:colLast="0" w:name="_n2pcm56murh4" w:id="31"/>
      <w:bookmarkEnd w:id="31"/>
      <w:r w:rsidDel="00000000" w:rsidR="00000000" w:rsidRPr="00000000">
        <w:rPr>
          <w:b w:val="1"/>
          <w:sz w:val="22"/>
          <w:szCs w:val="22"/>
          <w:rtl w:val="0"/>
        </w:rPr>
        <w:t xml:space="preserve">Crear evento en calendario</w:t>
      </w:r>
    </w:p>
    <w:p w:rsidR="00000000" w:rsidDel="00000000" w:rsidP="00000000" w:rsidRDefault="00000000" w:rsidRPr="00000000" w14:paraId="00000076">
      <w:pPr>
        <w:rPr/>
      </w:pPr>
      <w:r w:rsidDel="00000000" w:rsidR="00000000" w:rsidRPr="00000000">
        <w:rPr>
          <w:rtl w:val="0"/>
        </w:rPr>
        <w:tab/>
        <w:t xml:space="preserve">El usuario podrá registrar un evento en específico en el sistema, con el fin de reservar los campos para dicha actividad en un determinado horario dentro de un calendario.</w:t>
      </w:r>
      <w:r w:rsidDel="00000000" w:rsidR="00000000" w:rsidRPr="00000000">
        <w:rPr>
          <w:rtl w:val="0"/>
        </w:rPr>
      </w:r>
    </w:p>
    <w:p w:rsidR="00000000" w:rsidDel="00000000" w:rsidP="00000000" w:rsidRDefault="00000000" w:rsidRPr="00000000" w14:paraId="00000077">
      <w:pPr>
        <w:pStyle w:val="Heading2"/>
        <w:numPr>
          <w:ilvl w:val="1"/>
          <w:numId w:val="1"/>
        </w:numPr>
        <w:ind w:left="1440" w:hanging="360"/>
        <w:rPr>
          <w:b w:val="1"/>
          <w:sz w:val="22"/>
          <w:szCs w:val="22"/>
        </w:rPr>
      </w:pPr>
      <w:bookmarkStart w:colFirst="0" w:colLast="0" w:name="_ahwo3y1t7h4n" w:id="32"/>
      <w:bookmarkEnd w:id="32"/>
      <w:r w:rsidDel="00000000" w:rsidR="00000000" w:rsidRPr="00000000">
        <w:rPr>
          <w:b w:val="1"/>
          <w:sz w:val="22"/>
          <w:szCs w:val="22"/>
          <w:rtl w:val="0"/>
        </w:rPr>
        <w:t xml:space="preserve">Modificar evento en calendario</w:t>
      </w:r>
    </w:p>
    <w:p w:rsidR="00000000" w:rsidDel="00000000" w:rsidP="00000000" w:rsidRDefault="00000000" w:rsidRPr="00000000" w14:paraId="00000078">
      <w:pPr>
        <w:rPr/>
      </w:pPr>
      <w:r w:rsidDel="00000000" w:rsidR="00000000" w:rsidRPr="00000000">
        <w:rPr>
          <w:rtl w:val="0"/>
        </w:rPr>
        <w:tab/>
        <w:t xml:space="preserve">Se tendrá la posibilidad de editar la información de un evento en específico creado anteriormente en el sistema.</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1"/>
        </w:numPr>
        <w:ind w:left="1440" w:hanging="360"/>
        <w:rPr>
          <w:b w:val="1"/>
          <w:sz w:val="22"/>
          <w:szCs w:val="22"/>
        </w:rPr>
      </w:pPr>
      <w:bookmarkStart w:colFirst="0" w:colLast="0" w:name="_racw67diirv8" w:id="33"/>
      <w:bookmarkEnd w:id="33"/>
      <w:r w:rsidDel="00000000" w:rsidR="00000000" w:rsidRPr="00000000">
        <w:rPr>
          <w:b w:val="1"/>
          <w:sz w:val="22"/>
          <w:szCs w:val="22"/>
          <w:rtl w:val="0"/>
        </w:rPr>
        <w:t xml:space="preserve">Modelo de Casos de Uso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1"/>
        </w:numPr>
        <w:ind w:left="720" w:hanging="360"/>
        <w:rPr>
          <w:b w:val="1"/>
          <w:sz w:val="28"/>
          <w:szCs w:val="28"/>
        </w:rPr>
      </w:pPr>
      <w:bookmarkStart w:colFirst="0" w:colLast="0" w:name="_9gifu19ib2me" w:id="34"/>
      <w:bookmarkEnd w:id="34"/>
      <w:r w:rsidDel="00000000" w:rsidR="00000000" w:rsidRPr="00000000">
        <w:rPr>
          <w:b w:val="1"/>
          <w:sz w:val="28"/>
          <w:szCs w:val="28"/>
          <w:rtl w:val="0"/>
        </w:rPr>
        <w:t xml:space="preserve">Vista Lógica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1"/>
        </w:numPr>
        <w:ind w:left="1440" w:hanging="360"/>
        <w:rPr>
          <w:b w:val="1"/>
          <w:sz w:val="22"/>
          <w:szCs w:val="22"/>
        </w:rPr>
      </w:pPr>
      <w:bookmarkStart w:colFirst="0" w:colLast="0" w:name="_dtjcmrjik7xz" w:id="35"/>
      <w:bookmarkEnd w:id="35"/>
      <w:r w:rsidDel="00000000" w:rsidR="00000000" w:rsidRPr="00000000">
        <w:rPr>
          <w:b w:val="1"/>
          <w:sz w:val="22"/>
          <w:szCs w:val="22"/>
          <w:rtl w:val="0"/>
        </w:rPr>
        <w:t xml:space="preserve">Vista General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1"/>
          <w:numId w:val="1"/>
        </w:numPr>
        <w:ind w:left="1440" w:hanging="360"/>
        <w:rPr>
          <w:b w:val="1"/>
          <w:sz w:val="22"/>
          <w:szCs w:val="22"/>
        </w:rPr>
      </w:pPr>
      <w:bookmarkStart w:colFirst="0" w:colLast="0" w:name="_ilbdayp38b7n" w:id="36"/>
      <w:bookmarkEnd w:id="36"/>
      <w:r w:rsidDel="00000000" w:rsidR="00000000" w:rsidRPr="00000000">
        <w:rPr>
          <w:b w:val="1"/>
          <w:sz w:val="22"/>
          <w:szCs w:val="22"/>
          <w:rtl w:val="0"/>
        </w:rPr>
        <w:t xml:space="preserve">Paquetes de Diseño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1"/>
        </w:numPr>
        <w:ind w:left="1440" w:hanging="360"/>
        <w:rPr>
          <w:b w:val="1"/>
          <w:sz w:val="22"/>
          <w:szCs w:val="22"/>
        </w:rPr>
      </w:pPr>
      <w:bookmarkStart w:colFirst="0" w:colLast="0" w:name="_njlc44cqgrbf" w:id="37"/>
      <w:bookmarkEnd w:id="37"/>
      <w:r w:rsidDel="00000000" w:rsidR="00000000" w:rsidRPr="00000000">
        <w:rPr>
          <w:b w:val="1"/>
          <w:sz w:val="22"/>
          <w:szCs w:val="22"/>
          <w:rtl w:val="0"/>
        </w:rPr>
        <w:t xml:space="preserve">Realización de Casos de Uso</w:t>
      </w:r>
    </w:p>
    <w:p w:rsidR="00000000" w:rsidDel="00000000" w:rsidP="00000000" w:rsidRDefault="00000000" w:rsidRPr="00000000" w14:paraId="0000008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3d85c6"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3d85c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3d85c6"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3d85c6"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3d85c6"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3d85c6"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3d85c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Postcondiciones: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3d85c6"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Curso normal de los eventos</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Actor</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Curso Alterno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numPr>
          <w:ilvl w:val="0"/>
          <w:numId w:val="1"/>
        </w:numPr>
        <w:ind w:left="720" w:hanging="360"/>
        <w:rPr>
          <w:b w:val="1"/>
          <w:sz w:val="28"/>
          <w:szCs w:val="28"/>
        </w:rPr>
      </w:pPr>
      <w:bookmarkStart w:colFirst="0" w:colLast="0" w:name="_mfoa1v7akpda" w:id="38"/>
      <w:bookmarkEnd w:id="38"/>
      <w:r w:rsidDel="00000000" w:rsidR="00000000" w:rsidRPr="00000000">
        <w:rPr>
          <w:b w:val="1"/>
          <w:sz w:val="28"/>
          <w:szCs w:val="28"/>
          <w:rtl w:val="0"/>
        </w:rPr>
        <w:t xml:space="preserve">Vista de Procesos</w:t>
      </w:r>
    </w:p>
    <w:p w:rsidR="00000000" w:rsidDel="00000000" w:rsidP="00000000" w:rsidRDefault="00000000" w:rsidRPr="00000000" w14:paraId="000000C2">
      <w:pPr>
        <w:rPr/>
      </w:pPr>
      <w:r w:rsidDel="00000000" w:rsidR="00000000" w:rsidRPr="00000000">
        <w:rPr>
          <w:rtl w:val="0"/>
        </w:rPr>
        <w:tab/>
        <w:t xml:space="preserve">En esta sección se describe el funcionamiento del software desde la perspectiva de los procesos requeridos para su correcto funcionamiento.</w:t>
      </w:r>
    </w:p>
    <w:p w:rsidR="00000000" w:rsidDel="00000000" w:rsidP="00000000" w:rsidRDefault="00000000" w:rsidRPr="00000000" w14:paraId="000000C3">
      <w:pPr>
        <w:pStyle w:val="Heading2"/>
        <w:numPr>
          <w:ilvl w:val="1"/>
          <w:numId w:val="1"/>
        </w:numPr>
        <w:ind w:left="1440" w:hanging="360"/>
        <w:rPr>
          <w:b w:val="1"/>
          <w:sz w:val="22"/>
          <w:szCs w:val="22"/>
        </w:rPr>
      </w:pPr>
      <w:bookmarkStart w:colFirst="0" w:colLast="0" w:name="_nkr0rh9mcq96" w:id="39"/>
      <w:bookmarkEnd w:id="39"/>
      <w:r w:rsidDel="00000000" w:rsidR="00000000" w:rsidRPr="00000000">
        <w:rPr>
          <w:b w:val="1"/>
          <w:sz w:val="22"/>
          <w:szCs w:val="22"/>
          <w:rtl w:val="0"/>
        </w:rPr>
        <w:t xml:space="preserve">CRUD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1"/>
          <w:numId w:val="1"/>
        </w:numPr>
        <w:ind w:left="1440" w:hanging="360"/>
        <w:rPr>
          <w:b w:val="1"/>
          <w:sz w:val="22"/>
          <w:szCs w:val="22"/>
        </w:rPr>
      </w:pPr>
      <w:bookmarkStart w:colFirst="0" w:colLast="0" w:name="_dzhkeo8pidjf" w:id="40"/>
      <w:bookmarkEnd w:id="40"/>
      <w:r w:rsidDel="00000000" w:rsidR="00000000" w:rsidRPr="00000000">
        <w:rPr>
          <w:b w:val="1"/>
          <w:sz w:val="22"/>
          <w:szCs w:val="22"/>
          <w:rtl w:val="0"/>
        </w:rPr>
        <w:t xml:space="preserve">Visualizar reservaciones por instalación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numPr>
          <w:ilvl w:val="1"/>
          <w:numId w:val="1"/>
        </w:numPr>
        <w:ind w:left="1440" w:hanging="360"/>
        <w:rPr>
          <w:b w:val="1"/>
          <w:sz w:val="22"/>
          <w:szCs w:val="22"/>
        </w:rPr>
      </w:pPr>
      <w:bookmarkStart w:colFirst="0" w:colLast="0" w:name="_sgipqp9uf55" w:id="41"/>
      <w:bookmarkEnd w:id="41"/>
      <w:r w:rsidDel="00000000" w:rsidR="00000000" w:rsidRPr="00000000">
        <w:rPr>
          <w:b w:val="1"/>
          <w:sz w:val="22"/>
          <w:szCs w:val="22"/>
          <w:rtl w:val="0"/>
        </w:rPr>
        <w:t xml:space="preserve">Crear evento en calendario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1"/>
        </w:numPr>
        <w:ind w:left="1440" w:hanging="360"/>
        <w:rPr>
          <w:b w:val="1"/>
          <w:sz w:val="22"/>
          <w:szCs w:val="22"/>
        </w:rPr>
      </w:pPr>
      <w:bookmarkStart w:colFirst="0" w:colLast="0" w:name="_disiev9s8bob" w:id="42"/>
      <w:bookmarkEnd w:id="42"/>
      <w:r w:rsidDel="00000000" w:rsidR="00000000" w:rsidRPr="00000000">
        <w:rPr>
          <w:b w:val="1"/>
          <w:sz w:val="22"/>
          <w:szCs w:val="22"/>
          <w:rtl w:val="0"/>
        </w:rPr>
        <w:t xml:space="preserve">Modificar evento en calendario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numPr>
          <w:ilvl w:val="0"/>
          <w:numId w:val="1"/>
        </w:numPr>
        <w:ind w:left="720" w:hanging="360"/>
        <w:rPr>
          <w:b w:val="1"/>
          <w:sz w:val="28"/>
          <w:szCs w:val="28"/>
        </w:rPr>
      </w:pPr>
      <w:bookmarkStart w:colFirst="0" w:colLast="0" w:name="_p3aresoove6p" w:id="43"/>
      <w:bookmarkEnd w:id="43"/>
      <w:r w:rsidDel="00000000" w:rsidR="00000000" w:rsidRPr="00000000">
        <w:rPr>
          <w:b w:val="1"/>
          <w:sz w:val="28"/>
          <w:szCs w:val="28"/>
          <w:rtl w:val="0"/>
        </w:rPr>
        <w:t xml:space="preserve">Vista de Despliegue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1"/>
        </w:numPr>
        <w:ind w:left="720" w:hanging="360"/>
        <w:rPr>
          <w:b w:val="1"/>
          <w:sz w:val="28"/>
          <w:szCs w:val="28"/>
        </w:rPr>
      </w:pPr>
      <w:bookmarkStart w:colFirst="0" w:colLast="0" w:name="_gnqs26ej5yni" w:id="44"/>
      <w:bookmarkEnd w:id="44"/>
      <w:r w:rsidDel="00000000" w:rsidR="00000000" w:rsidRPr="00000000">
        <w:rPr>
          <w:b w:val="1"/>
          <w:sz w:val="28"/>
          <w:szCs w:val="28"/>
          <w:rtl w:val="0"/>
        </w:rPr>
        <w:t xml:space="preserve">VIsta de Implementación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numPr>
          <w:ilvl w:val="1"/>
          <w:numId w:val="1"/>
        </w:numPr>
        <w:ind w:left="1440" w:hanging="360"/>
        <w:rPr>
          <w:b w:val="1"/>
          <w:sz w:val="22"/>
          <w:szCs w:val="22"/>
        </w:rPr>
      </w:pPr>
      <w:bookmarkStart w:colFirst="0" w:colLast="0" w:name="_65k0x6uhwhls" w:id="45"/>
      <w:bookmarkEnd w:id="45"/>
      <w:r w:rsidDel="00000000" w:rsidR="00000000" w:rsidRPr="00000000">
        <w:rPr>
          <w:b w:val="1"/>
          <w:sz w:val="22"/>
          <w:szCs w:val="22"/>
          <w:rtl w:val="0"/>
        </w:rPr>
        <w:t xml:space="preserve">Vista general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numPr>
          <w:ilvl w:val="1"/>
          <w:numId w:val="1"/>
        </w:numPr>
        <w:ind w:left="1440" w:hanging="360"/>
        <w:rPr>
          <w:b w:val="1"/>
          <w:sz w:val="22"/>
          <w:szCs w:val="22"/>
        </w:rPr>
      </w:pPr>
      <w:bookmarkStart w:colFirst="0" w:colLast="0" w:name="_uwv06beld7zm" w:id="46"/>
      <w:bookmarkEnd w:id="46"/>
      <w:r w:rsidDel="00000000" w:rsidR="00000000" w:rsidRPr="00000000">
        <w:rPr>
          <w:b w:val="1"/>
          <w:sz w:val="22"/>
          <w:szCs w:val="22"/>
          <w:rtl w:val="0"/>
        </w:rPr>
        <w:t xml:space="preserve">Capas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numPr>
          <w:ilvl w:val="0"/>
          <w:numId w:val="1"/>
        </w:numPr>
        <w:ind w:left="720" w:hanging="360"/>
        <w:rPr>
          <w:b w:val="1"/>
          <w:sz w:val="28"/>
          <w:szCs w:val="28"/>
        </w:rPr>
      </w:pPr>
      <w:bookmarkStart w:colFirst="0" w:colLast="0" w:name="_2fat7xpecifl" w:id="47"/>
      <w:bookmarkEnd w:id="47"/>
      <w:r w:rsidDel="00000000" w:rsidR="00000000" w:rsidRPr="00000000">
        <w:rPr>
          <w:b w:val="1"/>
          <w:sz w:val="28"/>
          <w:szCs w:val="28"/>
          <w:rtl w:val="0"/>
        </w:rPr>
        <w:t xml:space="preserve">Vista de Datos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numPr>
          <w:ilvl w:val="0"/>
          <w:numId w:val="1"/>
        </w:numPr>
        <w:ind w:left="720" w:hanging="360"/>
        <w:rPr>
          <w:b w:val="1"/>
          <w:sz w:val="28"/>
          <w:szCs w:val="28"/>
        </w:rPr>
      </w:pPr>
      <w:bookmarkStart w:colFirst="0" w:colLast="0" w:name="_cdjlfe8pxsiv" w:id="48"/>
      <w:bookmarkEnd w:id="48"/>
      <w:r w:rsidDel="00000000" w:rsidR="00000000" w:rsidRPr="00000000">
        <w:rPr>
          <w:b w:val="1"/>
          <w:sz w:val="28"/>
          <w:szCs w:val="28"/>
          <w:rtl w:val="0"/>
        </w:rPr>
        <w:t xml:space="preserve">Tamaño y Rendimiento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numPr>
          <w:ilvl w:val="0"/>
          <w:numId w:val="1"/>
        </w:numPr>
        <w:ind w:left="720" w:hanging="360"/>
        <w:rPr>
          <w:b w:val="1"/>
          <w:sz w:val="28"/>
          <w:szCs w:val="28"/>
        </w:rPr>
      </w:pPr>
      <w:bookmarkStart w:colFirst="0" w:colLast="0" w:name="_o7ogqrq592gb" w:id="49"/>
      <w:bookmarkEnd w:id="49"/>
      <w:r w:rsidDel="00000000" w:rsidR="00000000" w:rsidRPr="00000000">
        <w:rPr>
          <w:b w:val="1"/>
          <w:sz w:val="28"/>
          <w:szCs w:val="28"/>
          <w:rtl w:val="0"/>
        </w:rPr>
        <w:t xml:space="preserve">Calidad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numPr>
          <w:ilvl w:val="1"/>
          <w:numId w:val="1"/>
        </w:numPr>
        <w:ind w:left="1440" w:hanging="360"/>
        <w:rPr>
          <w:b w:val="1"/>
          <w:sz w:val="22"/>
          <w:szCs w:val="22"/>
        </w:rPr>
      </w:pPr>
      <w:bookmarkStart w:colFirst="0" w:colLast="0" w:name="_vbpc5zgigyn" w:id="50"/>
      <w:bookmarkEnd w:id="50"/>
      <w:r w:rsidDel="00000000" w:rsidR="00000000" w:rsidRPr="00000000">
        <w:rPr>
          <w:b w:val="1"/>
          <w:sz w:val="22"/>
          <w:szCs w:val="22"/>
          <w:rtl w:val="0"/>
        </w:rPr>
        <w:t xml:space="preserve">Funcionalidad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numPr>
          <w:ilvl w:val="1"/>
          <w:numId w:val="1"/>
        </w:numPr>
        <w:ind w:left="1440" w:hanging="360"/>
        <w:rPr>
          <w:b w:val="1"/>
          <w:sz w:val="22"/>
          <w:szCs w:val="22"/>
        </w:rPr>
      </w:pPr>
      <w:bookmarkStart w:colFirst="0" w:colLast="0" w:name="_94jj7qcvv4vw" w:id="51"/>
      <w:bookmarkEnd w:id="51"/>
      <w:r w:rsidDel="00000000" w:rsidR="00000000" w:rsidRPr="00000000">
        <w:rPr>
          <w:b w:val="1"/>
          <w:sz w:val="22"/>
          <w:szCs w:val="22"/>
          <w:rtl w:val="0"/>
        </w:rPr>
        <w:t xml:space="preserve">Fiabilidad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numPr>
          <w:ilvl w:val="1"/>
          <w:numId w:val="1"/>
        </w:numPr>
        <w:ind w:left="1440" w:hanging="360"/>
        <w:rPr>
          <w:b w:val="1"/>
          <w:sz w:val="22"/>
          <w:szCs w:val="22"/>
        </w:rPr>
      </w:pPr>
      <w:bookmarkStart w:colFirst="0" w:colLast="0" w:name="_do00kiq0tmbg" w:id="52"/>
      <w:bookmarkEnd w:id="52"/>
      <w:r w:rsidDel="00000000" w:rsidR="00000000" w:rsidRPr="00000000">
        <w:rPr>
          <w:b w:val="1"/>
          <w:sz w:val="22"/>
          <w:szCs w:val="22"/>
          <w:rtl w:val="0"/>
        </w:rPr>
        <w:t xml:space="preserve">Eficiencia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numPr>
          <w:ilvl w:val="1"/>
          <w:numId w:val="1"/>
        </w:numPr>
        <w:ind w:left="1440" w:hanging="360"/>
        <w:rPr>
          <w:b w:val="1"/>
          <w:sz w:val="22"/>
          <w:szCs w:val="22"/>
        </w:rPr>
      </w:pPr>
      <w:bookmarkStart w:colFirst="0" w:colLast="0" w:name="_ii39hwh1w01d" w:id="53"/>
      <w:bookmarkEnd w:id="53"/>
      <w:r w:rsidDel="00000000" w:rsidR="00000000" w:rsidRPr="00000000">
        <w:rPr>
          <w:b w:val="1"/>
          <w:sz w:val="22"/>
          <w:szCs w:val="22"/>
          <w:rtl w:val="0"/>
        </w:rPr>
        <w:t xml:space="preserve">Usabilidad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numPr>
          <w:ilvl w:val="1"/>
          <w:numId w:val="1"/>
        </w:numPr>
        <w:ind w:left="1440" w:hanging="360"/>
        <w:rPr>
          <w:b w:val="1"/>
          <w:sz w:val="22"/>
          <w:szCs w:val="22"/>
        </w:rPr>
      </w:pPr>
      <w:bookmarkStart w:colFirst="0" w:colLast="0" w:name="_7nkmi32obria" w:id="54"/>
      <w:bookmarkEnd w:id="54"/>
      <w:r w:rsidDel="00000000" w:rsidR="00000000" w:rsidRPr="00000000">
        <w:rPr>
          <w:b w:val="1"/>
          <w:sz w:val="22"/>
          <w:szCs w:val="22"/>
          <w:rtl w:val="0"/>
        </w:rPr>
        <w:t xml:space="preserve">Portabilidad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1"/>
        </w:numPr>
        <w:ind w:left="1440" w:hanging="360"/>
        <w:rPr>
          <w:b w:val="1"/>
          <w:sz w:val="22"/>
          <w:szCs w:val="22"/>
        </w:rPr>
      </w:pPr>
      <w:bookmarkStart w:colFirst="0" w:colLast="0" w:name="_meyk0cag4p2p" w:id="55"/>
      <w:bookmarkEnd w:id="55"/>
      <w:r w:rsidDel="00000000" w:rsidR="00000000" w:rsidRPr="00000000">
        <w:rPr>
          <w:b w:val="1"/>
          <w:sz w:val="22"/>
          <w:szCs w:val="22"/>
          <w:rtl w:val="0"/>
        </w:rPr>
        <w:t xml:space="preserve">Mantenibilidad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