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07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PRÉ-PROJETO 2023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firstLine="426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2"/>
        <w:tblW w:w="907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NOME: Felipe Cechin Machado                                                   Nº 09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NOME: Eduardo Neves Gonçalves Chaves                                 Nº 08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TELEFONE (S) (45) 988425675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E-MAIL cmfelipe649@gmail.com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CURSO  Desenvolvimento de Sistemas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TURMA: 3° F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ALUNO(s) É OBRIGATÓRIO EM ANEXO AO PRÉ-PROJETO, NO MÍNIMO UMA TELA DE INTERFACE (TELA PRINCIPAL) JUNTO AO PROJETO.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TITULO</w:t>
      </w:r>
    </w:p>
    <w:tbl>
      <w:tblPr>
        <w:tblStyle w:val="Table3"/>
        <w:tblW w:w="907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Título do projeto: Tool’s Company 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INTRODUÇÃO                                                      </w:t>
      </w:r>
    </w:p>
    <w:tbl>
      <w:tblPr>
        <w:tblStyle w:val="Table4"/>
        <w:tblW w:w="907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Uma plataforma online que oferece uma ampla variedade de ferramentas para compra. Ele permite aos clientes pesquisar, selecionar e comprar ferramentas específicas para suas necessidades, oferecendo conveniência e acesso a produtos de qualidade.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HIPÓTESE / SOLUÇÃO</w:t>
      </w:r>
    </w:p>
    <w:tbl>
      <w:tblPr>
        <w:tblStyle w:val="Table5"/>
        <w:tblW w:w="907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Uma idéia já vista anteriormente, o principal problema que será enfrentado será a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procura dos produtos.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113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DISCIPLINAS ENVOLVIDAS</w:t>
      </w:r>
    </w:p>
    <w:tbl>
      <w:tblPr>
        <w:tblStyle w:val="Table6"/>
        <w:tblW w:w="907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Descrição das três disciplinas.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Análise de projetos e sistemas: </w:t>
            </w:r>
            <w:r>
              <w:rPr/>
              <w:t>A matéria de Análise de Projetos e Sistemas geralmente está relacionada ao estudo e aplicação de métodos, técnicas e ferramentas para analisar, projetar e desenvolver sistemas de informação eficientes e eficazes. Essa disciplina é comumente encontrada em cursos relacionados à área de Ciência da Computação, Engenharia de Software, Sistemas de Informação e áreas afins.</w:t>
            </w:r>
          </w:p>
          <w:p>
            <w:pPr>
              <w:pStyle w:val="Normal1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/>
              <w:t>A análise de projetos e sistemas abrange diversas etapas do ciclo de vida do desenvolvimento de software, desde a identificação e compreensão dos requisitos do sistema até a implementação e manutenção.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Banco de dados: </w:t>
            </w: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D0D0D"/>
                <w:spacing w:val="0"/>
                <w:sz w:val="24"/>
              </w:rPr>
              <w:t>A matéria de Banco de Dados (BD) é fundamental em cursos relacionados à área de Ciência da Computação, Engenharia de Software, Sistemas de Informação e disciplinas afins. Ela aborda os princípios, técnicas e práticas relacionadas ao gerenciamento de dados de maneira organizada e eficiente.</w:t>
            </w:r>
            <w:r>
              <w:rPr/>
              <w:t xml:space="preserve"> 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Web design:  </w:t>
            </w: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D0D0D"/>
                <w:spacing w:val="0"/>
                <w:sz w:val="24"/>
              </w:rPr>
              <w:t>A matéria de Web Design aborda os princípios, técnicas e práticas envolvidos na criação visual e funcional de interfaces web atraentes e eficientes. Essa disciplina é comumente encontrada em cursos relacionados a Design Gráfico, Design de Interfaces de Usuário (UI), Design de Experiência do Usuário (UX) e áreas correlatas.</w:t>
            </w:r>
            <w:r>
              <w:rPr/>
              <w:t xml:space="preserve">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OBJETIVO GERAL</w:t>
      </w:r>
    </w:p>
    <w:tbl>
      <w:tblPr>
        <w:tblStyle w:val="Table7"/>
        <w:tblW w:w="907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Fornecer uma plataforma online eficiente e confiável para a compra e venda de uma ampla variedade de ferramentas, oferecendo conveniência, variedade de produtos, excelente serviço ao cliente e entrega rápida, visando atender às necessidades dos clientes e impulsionar o crescimento do negócio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OBJETIVOS ESPECÍFICOS</w:t>
      </w:r>
    </w:p>
    <w:tbl>
      <w:tblPr>
        <w:tblStyle w:val="Table8"/>
        <w:tblW w:w="907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59" w:before="0" w:after="160"/>
              <w:ind w:left="720" w:right="0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Oferecer um excelente serviço ao cliente, incluindo suporte pré e pós-venda, garantias e políticas de devolução claras.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59" w:before="0" w:after="160"/>
              <w:ind w:left="720" w:right="0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Melhorar a experiência do usuário no site, tornando a navegação mais intuitiva e fácil.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59" w:before="0" w:after="160"/>
              <w:ind w:left="720" w:right="0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Manter-se atualizado sobre as tendências do mercado de ferramentas e tecnologias emergentes para oferecer produtos inovadores e estar à frente da concorrência.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PROCEDIMENTOS METODOLÓGICOS</w:t>
      </w:r>
    </w:p>
    <w:tbl>
      <w:tblPr>
        <w:tblStyle w:val="Table9"/>
        <w:tblW w:w="907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60"/>
              <w:ind w:left="72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• </w:t>
            </w:r>
            <w:r>
              <w:rPr>
                <w:rFonts w:eastAsia="Arial" w:cs="Arial" w:ascii="Arial" w:hAnsi="Arial"/>
              </w:rPr>
              <w:t>Pesquisa metodológica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60"/>
              <w:ind w:left="72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60"/>
              <w:ind w:left="72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Quando são criados métodos e instrumentos para captar informações e se chegar a determinado fim. Esse tipo é mais ligado a caminhos, formas, maneiras e procedimentos para se chegar a alguma solução.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60"/>
              <w:ind w:left="72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60"/>
              <w:ind w:left="72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• </w:t>
            </w:r>
            <w:r>
              <w:rPr>
                <w:rFonts w:eastAsia="Arial" w:cs="Arial" w:ascii="Arial" w:hAnsi="Arial"/>
              </w:rPr>
              <w:t>Pesquisa exploratória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60"/>
              <w:ind w:left="72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60"/>
              <w:ind w:left="72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É utilizada quando ainda não se tem muitas informações sobre o campo que se pretende abordar. Por isso, naturalmente, ela não é baseada em hipóteses, já que as informações necessárias para isso ainda serão descobertas..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60"/>
              <w:ind w:left="72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60"/>
              <w:ind w:left="72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• </w:t>
            </w:r>
            <w:r>
              <w:rPr>
                <w:rFonts w:eastAsia="Arial" w:cs="Arial" w:ascii="Arial" w:hAnsi="Arial"/>
              </w:rPr>
              <w:t>Pesquisa de campo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60"/>
              <w:ind w:left="72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60"/>
              <w:ind w:left="72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Quando o trabalho exige que o local onde aconteceu ou acontece o fenômeno seja investigado. Podem ser feitas também entrevistas, aplicação de questionários, testes e, claro, observação de todo o ambiente.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60"/>
              <w:ind w:left="72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60"/>
              <w:ind w:left="72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• </w:t>
            </w:r>
            <w:r>
              <w:rPr>
                <w:rFonts w:eastAsia="Arial" w:cs="Arial" w:ascii="Arial" w:hAnsi="Arial"/>
              </w:rPr>
              <w:t>Pesquisa documental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60"/>
              <w:ind w:left="72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60"/>
              <w:ind w:left="72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Esse tipo requer o acesso a documentos arquivados em órgãos públicos e privados ou com pessoas. Qualquer tipo de documento que oficialize alguma informação importante, como fotografias, filmes, diários, cartas pessoais, registros anuais, entre outros, podem ser utilizados.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60"/>
              <w:ind w:left="72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60"/>
              <w:ind w:left="72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• </w:t>
            </w:r>
            <w:r>
              <w:rPr>
                <w:rFonts w:eastAsia="Arial" w:cs="Arial" w:ascii="Arial" w:hAnsi="Arial"/>
              </w:rPr>
              <w:t>Pesquisa bibliográfica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60"/>
              <w:ind w:left="72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60"/>
              <w:ind w:left="72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Já neste tipo de investigação, os meios necessários são materiais publicados em jornais, livros, revistas e qualquer documento disponível e acessível ao público.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60"/>
              <w:ind w:left="72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BIBLIOGRAFIA</w:t>
      </w:r>
    </w:p>
    <w:tbl>
      <w:tblPr>
        <w:tblStyle w:val="Table10"/>
        <w:tblW w:w="907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Listar os principais LIVROS a serem pesquisados. (Mínimo 03 Bibliografias para cada disciplina, preferencialmente da biblioteca do CEEP)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Usar artigos: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D93EE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</w:pPr>
            <w:r>
              <w:fldChar w:fldCharType="begin"/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2"/>
                <w:sz w:val="22"/>
                <w:i w:val="false"/>
                <w:u w:val="single"/>
                <w:b w:val="false"/>
                <w:shd w:fill="auto" w:val="clear"/>
                <w:szCs w:val="22"/>
                <w:rFonts w:eastAsia="Arial" w:cs="Arial" w:ascii="Arial" w:hAnsi="Arial"/>
                <w:color w:val="2D93EE"/>
              </w:rPr>
              <w:instrText> HYPERLINK "https://www.unit.br/blog/melhores-sites-para-pesquisa-academica" \l "google"</w:instrText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2"/>
                <w:sz w:val="22"/>
                <w:i w:val="false"/>
                <w:u w:val="single"/>
                <w:b w:val="false"/>
                <w:shd w:fill="auto" w:val="clear"/>
                <w:szCs w:val="22"/>
                <w:rFonts w:eastAsia="Arial" w:cs="Arial" w:ascii="Arial" w:hAnsi="Arial"/>
                <w:color w:val="2D93EE"/>
              </w:rPr>
              <w:fldChar w:fldCharType="separate"/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93EE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 </w:t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2"/>
                <w:sz w:val="22"/>
                <w:i w:val="false"/>
                <w:u w:val="single"/>
                <w:b w:val="false"/>
                <w:shd w:fill="auto" w:val="clear"/>
                <w:szCs w:val="22"/>
                <w:rFonts w:eastAsia="Arial" w:cs="Arial" w:ascii="Arial" w:hAnsi="Arial"/>
                <w:color w:val="2D93EE"/>
              </w:rPr>
              <w:fldChar w:fldCharType="end"/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93EE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Google Acadêmico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color w:val="2D93EE"/>
                <w:u w:val="single"/>
              </w:rPr>
            </w:pPr>
            <w:r>
              <w:rPr>
                <w:rFonts w:eastAsia="Arial" w:cs="Arial" w:ascii="Arial" w:hAnsi="Arial"/>
                <w:color w:val="2D93EE"/>
                <w:u w:val="single"/>
              </w:rPr>
              <w:t> </w:t>
            </w:r>
            <w:r>
              <w:rPr>
                <w:rFonts w:eastAsia="Arial" w:cs="Arial" w:ascii="Arial" w:hAnsi="Arial"/>
                <w:color w:val="2D93EE"/>
                <w:u w:val="single"/>
              </w:rPr>
              <w:t>Academia.Edu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color w:val="2D93EE"/>
                <w:u w:val="single"/>
              </w:rPr>
            </w:pPr>
            <w:r>
              <w:rPr>
                <w:rFonts w:eastAsia="Arial" w:cs="Arial" w:ascii="Arial" w:hAnsi="Arial"/>
                <w:color w:val="2D93EE"/>
                <w:u w:val="single"/>
              </w:rPr>
              <w:t>Science.gov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color w:val="2D93EE"/>
                <w:u w:val="single"/>
              </w:rPr>
            </w:pPr>
            <w:r>
              <w:rPr>
                <w:rFonts w:eastAsia="Arial" w:cs="Arial" w:ascii="Arial" w:hAnsi="Arial"/>
                <w:color w:val="2D93EE"/>
                <w:u w:val="single"/>
              </w:rPr>
              <w:t> </w:t>
            </w:r>
            <w:r>
              <w:rPr>
                <w:rFonts w:eastAsia="Arial" w:cs="Arial" w:ascii="Arial" w:hAnsi="Arial"/>
                <w:color w:val="2D93EE"/>
                <w:u w:val="single"/>
              </w:rPr>
              <w:t>Portal da CAPES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color w:val="2D93EE"/>
                <w:u w:val="single"/>
              </w:rPr>
            </w:pPr>
            <w:r>
              <w:rPr>
                <w:rFonts w:eastAsia="Arial" w:cs="Arial" w:ascii="Arial" w:hAnsi="Arial"/>
                <w:color w:val="2D93EE"/>
                <w:u w:val="single"/>
              </w:rPr>
              <w:t> </w:t>
            </w:r>
            <w:r>
              <w:rPr>
                <w:rFonts w:eastAsia="Arial" w:cs="Arial" w:ascii="Arial" w:hAnsi="Arial"/>
                <w:color w:val="2D93EE"/>
                <w:u w:val="single"/>
              </w:rPr>
              <w:t>SciELO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color w:val="2D93EE"/>
                <w:u w:val="single"/>
              </w:rPr>
            </w:pPr>
            <w:r>
              <w:rPr>
                <w:rFonts w:eastAsia="Arial" w:cs="Arial" w:ascii="Arial" w:hAnsi="Arial"/>
                <w:color w:val="2D93EE"/>
                <w:u w:val="single"/>
              </w:rPr>
              <w:t> </w:t>
            </w:r>
            <w:r>
              <w:rPr>
                <w:rFonts w:eastAsia="Arial" w:cs="Arial" w:ascii="Arial" w:hAnsi="Arial"/>
                <w:color w:val="2D93EE"/>
                <w:u w:val="single"/>
              </w:rPr>
              <w:t>BDTD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color w:val="2D93EE"/>
                <w:u w:val="single"/>
              </w:rPr>
            </w:pPr>
            <w:r>
              <w:rPr>
                <w:rFonts w:eastAsia="Arial" w:cs="Arial" w:ascii="Arial" w:hAnsi="Arial"/>
                <w:color w:val="2D93EE"/>
                <w:u w:val="single"/>
              </w:rPr>
              <w:t>Science.gov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color w:val="2D93EE"/>
                <w:u w:val="single"/>
              </w:rPr>
            </w:pPr>
            <w:r>
              <w:rPr>
                <w:rFonts w:eastAsia="Arial" w:cs="Arial" w:ascii="Arial" w:hAnsi="Arial"/>
                <w:color w:val="2D93EE"/>
                <w:u w:val="single"/>
              </w:rPr>
              <w:t> </w:t>
            </w:r>
            <w:r>
              <w:rPr>
                <w:rFonts w:eastAsia="Arial" w:cs="Arial" w:ascii="Arial" w:hAnsi="Arial"/>
                <w:color w:val="2D93EE"/>
                <w:u w:val="single"/>
              </w:rPr>
              <w:t>Redalyc </w:t>
            </w:r>
          </w:p>
          <w:p>
            <w:pPr>
              <w:pStyle w:val="Normal1"/>
              <w:widowControl w:val="false"/>
              <w:spacing w:lineRule="auto" w:line="259" w:before="0" w:after="160"/>
              <w:rPr>
                <w:rFonts w:ascii="Arial" w:hAnsi="Arial" w:eastAsia="Arial" w:cs="Arial"/>
                <w:color w:val="2D93EE"/>
                <w:u w:val="single"/>
              </w:rPr>
            </w:pPr>
            <w:r>
              <w:fldChar w:fldCharType="begin"/>
            </w:r>
            <w:r>
              <w:rPr>
                <w:u w:val="single"/>
                <w:rFonts w:eastAsia="Arial" w:cs="Arial" w:ascii="Arial" w:hAnsi="Arial"/>
                <w:color w:val="2D93EE"/>
              </w:rPr>
              <w:instrText> HYPERLINK "https://www.unit.br/blog/melhores-sites-para-pesquisa-academica" \l "e-journals"</w:instrText>
            </w:r>
            <w:r>
              <w:rPr>
                <w:u w:val="single"/>
                <w:rFonts w:eastAsia="Arial" w:cs="Arial" w:ascii="Arial" w:hAnsi="Arial"/>
                <w:color w:val="2D93EE"/>
              </w:rPr>
              <w:fldChar w:fldCharType="separate"/>
            </w:r>
            <w:r>
              <w:rPr>
                <w:rFonts w:eastAsia="Arial" w:cs="Arial" w:ascii="Arial" w:hAnsi="Arial"/>
                <w:color w:val="2D93EE"/>
                <w:u w:val="single"/>
              </w:rPr>
              <w:t>E-Journals</w:t>
            </w:r>
            <w:r>
              <w:rPr>
                <w:u w:val="single"/>
                <w:rFonts w:eastAsia="Arial" w:cs="Arial" w:ascii="Arial" w:hAnsi="Arial"/>
                <w:color w:val="2D93EE"/>
              </w:rPr>
              <w:fldChar w:fldCharType="end"/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CRONOGRAMA DE ATIVIDADES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760085" cy="529463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11"/>
        <w:tblW w:w="8985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755"/>
        <w:gridCol w:w="2486"/>
        <w:gridCol w:w="1744"/>
      </w:tblGrid>
      <w:tr>
        <w:trPr/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Autorizado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Data</w:t>
            </w:r>
          </w:p>
        </w:tc>
      </w:tr>
      <w:tr>
        <w:trPr/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Análise de projetos e sistemas: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Banco de dados: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Web design: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Aparecida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</w:rPr>
              <w:t>Aparecida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</w:rPr>
              <w:t>Maria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</w:rPr>
              <w:t>29/02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</w:rPr>
              <w:t>29/02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</w:rPr>
              <w:t>29/02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sectPr>
      <w:headerReference w:type="default" r:id="rId3"/>
      <w:type w:val="nextPage"/>
      <w:pgSz w:w="11906" w:h="16838"/>
      <w:pgMar w:left="1701" w:right="1134" w:gutter="0" w:header="708" w:top="1701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S hne">
    <w:altName w:val="ui-sans-serif"/>
    <w:charset w:val="00"/>
    <w:family w:val="auto"/>
    <w:pitch w:val="default"/>
  </w:font>
  <w:font w:name="Nunito">
    <w:charset w:val="00"/>
    <w:family w:val="roman"/>
    <w:pitch w:val="variable"/>
  </w:font>
  <w:font w:name="Arial Black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tbl>
    <w:tblPr>
      <w:tblStyle w:val="Table12"/>
      <w:tblW w:w="9067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1980"/>
      <w:gridCol w:w="5528"/>
      <w:gridCol w:w="1559"/>
    </w:tblGrid>
    <w:tr>
      <w:trPr>
        <w:trHeight w:val="1550" w:hRule="atLeast"/>
      </w:trPr>
      <w:tc>
        <w:tcPr>
          <w:tcW w:w="19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252" w:leader="none"/>
              <w:tab w:val="center" w:pos="4819" w:leader="none"/>
              <w:tab w:val="right" w:pos="8504" w:leader="none"/>
              <w:tab w:val="right" w:pos="9639" w:leader="none"/>
            </w:tabs>
            <w:spacing w:lineRule="auto" w:line="259" w:before="0" w:after="16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drawing>
              <wp:anchor behindDoc="1" distT="0" distB="0" distL="0" distR="0" simplePos="0" locked="0" layoutInCell="1" allowOverlap="1" relativeHeight="8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252" w:leader="none"/>
              <w:tab w:val="right" w:pos="8504" w:leader="none"/>
            </w:tabs>
            <w:spacing w:lineRule="auto" w:line="259" w:before="0" w:after="160"/>
            <w:ind w:left="0" w:right="0" w:hanging="0"/>
            <w:jc w:val="center"/>
            <w:rPr>
              <w:rFonts w:ascii="Calibri" w:hAnsi="Calibri" w:eastAsia="Calibri" w:cs="Calibri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262626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r:id="rId2">
            <w:r>
              <w:rPr>
                <w:rFonts w:eastAsia="Nunito" w:cs="Nunito" w:ascii="Nunito" w:hAnsi="Nunito"/>
                <w:b/>
                <w:i w:val="false"/>
                <w:caps w:val="false"/>
                <w:smallCaps w:val="false"/>
                <w:strike w:val="false"/>
                <w:dstrike w:val="false"/>
                <w:color w:val="262626"/>
                <w:position w:val="0"/>
                <w:sz w:val="28"/>
                <w:sz w:val="28"/>
                <w:szCs w:val="28"/>
                <w:highlight w:val="white"/>
                <w:u w:val="single"/>
                <w:vertAlign w:val="baseline"/>
              </w:rPr>
              <w:t>CARMELO PERRONE C E PE EF M PROFIS</w:t>
            </w:r>
          </w:hyperlink>
        </w:p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252" w:leader="none"/>
              <w:tab w:val="center" w:pos="4819" w:leader="none"/>
              <w:tab w:val="right" w:pos="8504" w:leader="none"/>
              <w:tab w:val="right" w:pos="9639" w:leader="none"/>
            </w:tabs>
            <w:spacing w:lineRule="auto" w:line="259" w:before="0" w:after="16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Arial Black" w:cs="Arial Black" w:ascii="Arial Black" w:hAnsi="Arial Black"/>
              <w:b w:val="false"/>
              <w:i w:val="false"/>
              <w:caps w:val="false"/>
              <w:smallCaps w:val="false"/>
              <w:strike w:val="false"/>
              <w:dstrike w:val="false"/>
              <w:color w:val="202124"/>
              <w:position w:val="0"/>
              <w:sz w:val="28"/>
              <w:sz w:val="28"/>
              <w:szCs w:val="28"/>
              <w:highlight w:val="white"/>
              <w:u w:val="none"/>
              <w:vertAlign w:val="baseline"/>
            </w:rPr>
            <w:t>ANÁLISE DE PROJETO E SISTEMA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252" w:leader="none"/>
              <w:tab w:val="center" w:pos="4819" w:leader="none"/>
              <w:tab w:val="right" w:pos="8504" w:leader="none"/>
              <w:tab w:val="right" w:pos="9639" w:leader="none"/>
            </w:tabs>
            <w:spacing w:lineRule="auto" w:line="259" w:before="0" w:after="16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/>
            <w:drawing>
              <wp:inline distT="0" distB="0" distL="0" distR="0">
                <wp:extent cx="790575" cy="752475"/>
                <wp:effectExtent l="0" t="0" r="0" b="0"/>
                <wp:docPr id="3" name="image3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252" w:leader="none"/>
        <w:tab w:val="center" w:pos="4819" w:leader="none"/>
        <w:tab w:val="right" w:pos="8504" w:leader="none"/>
        <w:tab w:val="right" w:pos="9639" w:leader="none"/>
      </w:tabs>
      <w:spacing w:lineRule="auto" w:line="259" w:before="0" w:after="16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59" w:before="480" w:after="12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59" w:before="360" w:after="8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59" w:before="280" w:after="8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59" w:before="240" w:after="4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59" w:before="220" w:after="4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59" w:before="200" w:after="4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59" w:before="480" w:after="12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shd w:fill="auto" w:val="clear"/>
      <w:vertAlign w:val="baseline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59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LibreOffice/7.2.7.2$Windows_x86 LibreOffice_project/8d71d29d553c0f7dcbfa38fbfda25ee34cce99a2</Application>
  <AppVersion>15.0000</AppVersion>
  <Pages>6</Pages>
  <Words>663</Words>
  <Characters>3883</Characters>
  <CharactersWithSpaces>4634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2024-03-13T11:50:42Z</dcterms:modified>
  <cp:revision>1</cp:revision>
  <dc:subject/>
  <dc:title/>
</cp:coreProperties>
</file>