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EDUARDO NEVES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FELIPE CECHIN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TOOL’S COMPANY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EDUARDO NEVES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FELIPE CECHIN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TOOL’S COMPANY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2024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EDUARDO NEVES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FELIPE CECHIN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TOOL’S COMPANY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645909570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Ttulo2"/>
        <w:ind w:left="578" w:hanging="0"/>
        <w:rPr/>
      </w:pPr>
      <w:r>
        <w:rPr/>
        <w:t>No mundo contemporâneo, o comércio eletrônico emerge como uma força transformadora, redefinindo a maneira como as pessoas interagem com o mercado global. Com um clique do mouse ou toque na tela, consumidores podem explorar um universo virtual de produtos e serviços, rompendo as barreiras físicas e geográficas que antes limitavam as transações comerciais. Este é o mundo do e-commerce, uma paisagem dinâmica e em constante evolução, onde a inovação tecnológica e a criatividade empresarial se unem para criar novas oportunidades e desafios. Nesta introdução, vamos embarcar em uma jornada pelo ecossistema do e-commerce, explorando suas origens, fundamentos e implicações para empresas e consumidores. Desde os seus primórdios na era da internet até as tendências mais recentes, o e-commerce desencadeou uma revolução na forma como compramos, vendemos e experimentamos o comércio. Seja você um consumidor ávido, um empresário visionário ou um observador curioso, há muito a descobrir sobre esse fenômeno digital que molda o cenário econômico contemporâneo. Ao longo deste arquivo, examinaremos os principais componentes do e-commerce, desde a criação de lojas online e plataformas de pagamento até as estratégias de marketing digital e logística de entrega. Vamos mergulhar nas complexidades da experiência do cliente online, analisando fatores como usabilidade do site, segurança de transações e personalização de conteúdo. Além disso, vamos explorar as tendências emergentes que estão moldando o futuro do e-commerce, como inteligência artificial, realidade aumentada e comércio social. Por meio de uma análise abrangente e perspicaz, este arquivo tem como objetivo fornecer uma compreensão aprofundada do e-commerce, oferecendo insights valiosos para empresários, profissionais de marketing, acadêmicos e entusiastas da tecnologia. Prepare-se para explorar um mundo de oportunidades digitais e desafios emocionantes enquanto nos aventuramos pelo vasto horizonte do comércio eletrônico.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Ttulo2"/>
        <w:rPr>
          <w:rFonts w:ascii="Arial" w:hAnsi="Arial" w:eastAsia="Arial" w:cs="Arial"/>
          <w:color w:val="000000"/>
        </w:rPr>
      </w:pPr>
      <w:r>
        <w:rPr/>
        <w:t xml:space="preserve">Contextualização do Problema: </w:t>
      </w:r>
    </w:p>
    <w:p>
      <w:pPr>
        <w:pStyle w:val="Ttulo2"/>
        <w:rPr>
          <w:rFonts w:ascii="Arial" w:hAnsi="Arial" w:eastAsia="Arial" w:cs="Arial"/>
          <w:color w:val="000000"/>
        </w:rPr>
      </w:pPr>
      <w:r>
        <w:rPr/>
        <w:t xml:space="preserve">Concorrência Acirrada: O mercado de ferramentas online é altamente competitivo, com a presença de grandes players e uma constante entrada de novos concorrentes. Isso coloca pressão sobre nós para nos destacarmos e oferecermos um diferencial significativo aos nossos clientes. </w:t>
      </w:r>
    </w:p>
    <w:p>
      <w:pPr>
        <w:pStyle w:val="Ttulo2"/>
        <w:rPr>
          <w:rFonts w:ascii="Arial" w:hAnsi="Arial" w:eastAsia="Arial" w:cs="Arial"/>
          <w:color w:val="000000"/>
        </w:rPr>
      </w:pPr>
      <w:r>
        <w:rPr/>
        <w:t xml:space="preserve">Experiência do Usuário: Embora tenhamos nos esforçado para fornecer uma experiência de usuário excepcional, existem áreas em que podemos melhorar. A navegação do site, a facilidade de busca de produtos e o processo de checkout são aspectos que precisam ser otimizados para garantir a satisfação contínua do cliente. </w:t>
      </w:r>
    </w:p>
    <w:p>
      <w:pPr>
        <w:pStyle w:val="Ttulo2"/>
        <w:rPr>
          <w:rFonts w:ascii="Arial" w:hAnsi="Arial" w:eastAsia="Arial" w:cs="Arial"/>
          <w:color w:val="000000"/>
        </w:rPr>
      </w:pPr>
      <w:r>
        <w:rPr/>
        <w:t xml:space="preserve">Logística e Entrega: A entrega rápida é um dos nossos principais diferenciais, mas estamos enfrentando desafios em manter essa promessa, especialmente em períodos de alta demanda ou devido a problemas logísticos. Isso pode afetar negativamente a experiência do cliente e a nossa reputação. </w:t>
      </w:r>
    </w:p>
    <w:p>
      <w:pPr>
        <w:pStyle w:val="Ttulo2"/>
        <w:rPr>
          <w:rFonts w:ascii="Arial" w:hAnsi="Arial" w:eastAsia="Arial" w:cs="Arial"/>
          <w:color w:val="000000"/>
        </w:rPr>
      </w:pPr>
      <w:r>
        <w:rPr/>
        <w:t xml:space="preserve">Variedade de Produtos: Embora nos esforcemos para oferecer uma ampla gama de produtos, pode haver lacunas em nossa seleção que estão impedindo alguns clientes de encontrar exatamente o que estão procurando. Isso pode levar à perda de vendas e à insatisfação do cliente. </w:t>
      </w:r>
    </w:p>
    <w:p>
      <w:pPr>
        <w:pStyle w:val="Ttulo2"/>
        <w:rPr>
          <w:rFonts w:ascii="Arial" w:hAnsi="Arial" w:eastAsia="Arial" w:cs="Arial"/>
          <w:color w:val="000000"/>
        </w:rPr>
      </w:pPr>
      <w:r>
        <w:rPr/>
        <w:t>Atendimento ao Cliente: Embora tenhamos uma equipe dedicada de atendimento ao cliente, há oportunidades para melhorar a eficiência e a qualidade do suporte que oferecemos aos nossos clientes. Respostas rápidas, soluções eficazes e comunicação proativa são essenciais para manter a confiança do cliente.</w:t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Ttulo2"/>
        <w:rPr/>
      </w:pPr>
      <w:r>
        <w:rPr/>
        <w:t>O objetivo primordial da Tools Company é estabelecer-se como a principal referência no mercado online de ferramentas, proporcionando uma plataforma de compra e venda que seja não apenas eficiente e confiável, mas também sinônimo de excelência. Nosso compromisso é oferecer aos clientes uma experiência incomparável, caracterizada pela conveniência, uma vasta variedade de produtos, um serviço ao cliente excepcional e uma entrega rápida. Ao satisfazer as necessidades dos clientes de forma consistente, buscamos não apenas impulsionar o crescimento do nosso negócio, mas também definir os padrões de qualidade e inovação dentro do setor. Nosso objetivo é nada menos que redefinir a maneira como as ferramentas são adquiridas e comercializadas online, elevando continuamente o nível de satisfação do cliente e consolidando nossa posição como líderes do mercado.</w:t>
      </w:r>
    </w:p>
    <w:p>
      <w:pPr>
        <w:pStyle w:val="Ttulo2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>
        <w:rPr>
          <w:rFonts w:eastAsia="Arial" w:cs="Arial"/>
          <w:b/>
          <w:color w:val="000000"/>
          <w:kern w:val="0"/>
          <w:sz w:val="22"/>
          <w:szCs w:val="22"/>
          <w:lang w:val="pt-BR" w:eastAsia="zh-CN" w:bidi="hi-IN"/>
        </w:rPr>
        <w:t>Descrição dos métodos e procedimentos que nortearão a busca de informações para responder o problema de pesquisa:</w:t>
      </w:r>
    </w:p>
    <w:p>
      <w:pPr>
        <w:pStyle w:val="Ttulo2"/>
        <w:rPr>
          <w:rFonts w:ascii="Arial" w:hAnsi="Arial" w:eastAsia="Arial" w:cs="Arial"/>
        </w:rPr>
      </w:pPr>
      <w:r>
        <w:rPr/>
        <w:t xml:space="preserve">• </w:t>
      </w:r>
      <w:r>
        <w:rPr/>
        <w:t>Pesquisa metodológica</w:t>
      </w:r>
    </w:p>
    <w:p>
      <w:pPr>
        <w:pStyle w:val="Ttulo2"/>
        <w:rPr>
          <w:rFonts w:ascii="Arial" w:hAnsi="Arial" w:eastAsia="Arial" w:cs="Arial"/>
        </w:rPr>
      </w:pPr>
      <w:r>
        <w:rPr/>
        <w:t>Quando são criados métodos e instrumentos para captar informações e se chegar a determinado fim. Esse tipo é mais ligado a caminhos, formas, maneiras e procedimentos para se chegar a alguma solução.</w:t>
      </w:r>
    </w:p>
    <w:p>
      <w:pPr>
        <w:pStyle w:val="Ttulo2"/>
        <w:rPr>
          <w:rFonts w:ascii="Arial" w:hAnsi="Arial" w:eastAsia="Arial" w:cs="Arial"/>
        </w:rPr>
      </w:pPr>
      <w:r>
        <w:rPr/>
        <w:t xml:space="preserve">• </w:t>
      </w:r>
      <w:r>
        <w:rPr/>
        <w:t>Pesquisa exploratória</w:t>
      </w:r>
    </w:p>
    <w:p>
      <w:pPr>
        <w:pStyle w:val="Ttulo2"/>
        <w:rPr>
          <w:rFonts w:ascii="Arial" w:hAnsi="Arial" w:eastAsia="Arial" w:cs="Arial"/>
        </w:rPr>
      </w:pPr>
      <w:r>
        <w:rPr/>
        <w:t>É utilizada quando ainda não se tem muitas informações sobre o campo que se pretende abordar. Por isso, naturalmente, ela não é baseada em hipóteses, já que as informações necessárias para isso ainda serão descobertas..</w:t>
      </w:r>
    </w:p>
    <w:p>
      <w:pPr>
        <w:pStyle w:val="Ttulo2"/>
        <w:rPr>
          <w:rFonts w:ascii="Arial" w:hAnsi="Arial" w:eastAsia="Arial" w:cs="Arial"/>
        </w:rPr>
      </w:pPr>
      <w:r>
        <w:rPr/>
        <w:t xml:space="preserve">• </w:t>
      </w:r>
      <w:r>
        <w:rPr/>
        <w:t>Pesquisa de campo</w:t>
      </w:r>
    </w:p>
    <w:p>
      <w:pPr>
        <w:pStyle w:val="Ttulo2"/>
        <w:rPr>
          <w:rFonts w:ascii="Arial" w:hAnsi="Arial" w:eastAsia="Arial" w:cs="Arial"/>
        </w:rPr>
      </w:pPr>
      <w:r>
        <w:rPr/>
        <w:t>Quando o trabalho exige que o local onde aconteceu ou acontece o fenômeno seja investigado. Podem ser feitas também entrevistas, aplicação de questionários, testes e, claro, observação de todo o ambiente.</w:t>
      </w:r>
    </w:p>
    <w:p>
      <w:pPr>
        <w:pStyle w:val="Ttulo2"/>
        <w:rPr>
          <w:rFonts w:ascii="Arial" w:hAnsi="Arial" w:eastAsia="Arial" w:cs="Arial"/>
        </w:rPr>
      </w:pPr>
      <w:r>
        <w:rPr/>
        <w:t xml:space="preserve">• </w:t>
      </w:r>
      <w:r>
        <w:rPr/>
        <w:t>Pesquisa documental</w:t>
      </w:r>
    </w:p>
    <w:p>
      <w:pPr>
        <w:pStyle w:val="Ttulo2"/>
        <w:rPr>
          <w:rFonts w:ascii="Arial" w:hAnsi="Arial" w:eastAsia="Arial" w:cs="Arial"/>
        </w:rPr>
      </w:pPr>
      <w:r>
        <w:rPr/>
        <w:t>Esse tipo requer o acesso a documentos arquivados em órgãos públicos e privados ou com pessoas. Qualquer tipo de documento que oficialize alguma informação importante, como fotografias, filmes, diários, cartas pessoais, registros anuais, entre outros, podem ser utilizados.</w:t>
      </w:r>
    </w:p>
    <w:p>
      <w:pPr>
        <w:pStyle w:val="Ttulo2"/>
        <w:rPr>
          <w:rFonts w:ascii="Arial" w:hAnsi="Arial" w:eastAsia="Arial" w:cs="Arial"/>
        </w:rPr>
      </w:pPr>
      <w:r>
        <w:rPr/>
        <w:tab/>
        <w:t>• Pesquisa bibliográfica</w:t>
      </w:r>
    </w:p>
    <w:p>
      <w:pPr>
        <w:pStyle w:val="Ttulo2"/>
        <w:rPr>
          <w:rFonts w:ascii="Arial" w:hAnsi="Arial" w:eastAsia="Arial" w:cs="Arial"/>
        </w:rPr>
      </w:pPr>
      <w:r>
        <w:rPr/>
        <w:t>Já neste tipo de investigação, os meios necessários são materiais publicados em jornais, livros, revistas e qualquer documento disponível e acessível ao público.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/>
        <w:ind w:left="2127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Ttulo2"/>
        <w:rPr/>
      </w:pPr>
      <w:r>
        <w:rPr/>
        <w:t>Um referencial teórico de um site é uma revisão da literatura que fundamenta seu tema, apresentando teorias, conceitos e pesquisas relevantes. Ele fornece contexto, justifica propostas e embasa argumentações, além de identificar lacunas no conhecimento e orientar futuros estudos. É a espinha dorsal intelectual do site, sustentando e dando credibilidade ao conteúdo apresentado.</w:t>
      </w:r>
    </w:p>
    <w:p>
      <w:pPr>
        <w:pStyle w:val="Ttulo2"/>
        <w:rPr/>
      </w:pPr>
      <w:r>
        <w:rPr/>
        <w:t>1. HTML (Hypertext Markup Language):</w:t>
      </w:r>
    </w:p>
    <w:p>
      <w:pPr>
        <w:pStyle w:val="Ttulo2"/>
        <w:rPr/>
      </w:pPr>
      <w:r>
        <w:rPr/>
        <w:t xml:space="preserve">        ◦ </w:t>
      </w:r>
      <w:r>
        <w:rPr/>
        <w:t>Criado por Tim Berners-Lee, o HTML é a espinha dorsal de qualquer página da web. Ele define a estrutura básica do conteúdo de uma página, como textos, imagens e links.</w:t>
      </w:r>
    </w:p>
    <w:p>
      <w:pPr>
        <w:pStyle w:val="Ttulo2"/>
        <w:rPr/>
      </w:pPr>
      <w:r>
        <w:rPr/>
        <w:t xml:space="preserve">    </w:t>
      </w:r>
      <w:r>
        <w:rPr/>
        <w:t>2. CSS (Cascading Style Sheets):</w:t>
      </w:r>
    </w:p>
    <w:p>
      <w:pPr>
        <w:pStyle w:val="Ttulo2"/>
        <w:rPr/>
      </w:pPr>
      <w:r>
        <w:rPr/>
        <w:t xml:space="preserve">        ◦ </w:t>
      </w:r>
      <w:r>
        <w:rPr/>
        <w:t>Desenvolvido por Hakon Wiun Lie, o CSS trabalha em conjunto com o HTML para controlar a apresentação visual de uma página da web. Ele permite a estilização e o layout dos elementos HTML, melhorando a experiência do usuário.</w:t>
      </w:r>
    </w:p>
    <w:p>
      <w:pPr>
        <w:pStyle w:val="Ttulo2"/>
        <w:rPr/>
      </w:pPr>
      <w:r>
        <w:rPr/>
        <w:t xml:space="preserve">    </w:t>
      </w:r>
      <w:r>
        <w:rPr/>
        <w:t>3. JavaScript:</w:t>
      </w:r>
    </w:p>
    <w:p>
      <w:pPr>
        <w:pStyle w:val="Ttulo2"/>
        <w:rPr/>
      </w:pPr>
      <w:r>
        <w:rPr/>
        <w:t xml:space="preserve">        ◦ </w:t>
      </w:r>
      <w:r>
        <w:rPr/>
        <w:t>Criado por Brendan Eich, o JavaScript é uma linguagem de programação fundamental para o desenvolvimento de aplicações web interativas e dinâmicas. Ele adiciona funcionalidades como animações, validações de formulários e interações do usuário em tempo real.</w:t>
      </w:r>
    </w:p>
    <w:p>
      <w:pPr>
        <w:pStyle w:val="Ttulo2"/>
        <w:rPr/>
      </w:pPr>
      <w:r>
        <w:rPr/>
        <w:t xml:space="preserve">    </w:t>
      </w:r>
      <w:r>
        <w:rPr/>
        <w:t>4. PHP (Hypertext Preprocessor):</w:t>
      </w:r>
    </w:p>
    <w:p>
      <w:pPr>
        <w:pStyle w:val="Ttulo2"/>
        <w:rPr/>
      </w:pPr>
      <w:r>
        <w:rPr/>
        <w:t>Desenvolvido por Rasmus Lerdorf, o PHP é uma linguagem de script do lado do servidor amplamente utilizada para o desenvolvimento web dinâmico. Ele é especialmente útil para a criação de sites de comércio eletrônico, pois permite a interação com bancos de dados e a geração de conteúdo dinâmico.</w:t>
      </w:r>
    </w:p>
    <w:p>
      <w:pPr>
        <w:pStyle w:val="Ttulo2"/>
        <w:rPr/>
      </w:pPr>
      <w:r>
        <w:rPr/>
        <w:tab/>
        <w:t xml:space="preserve">       </w:t>
      </w:r>
    </w:p>
    <w:p>
      <w:pPr>
        <w:pStyle w:val="Ttulo2"/>
        <w:rPr/>
      </w:pPr>
      <w:r>
        <w:rPr/>
        <w:t>História do E-commerce:</w:t>
      </w:r>
    </w:p>
    <w:p>
      <w:pPr>
        <w:pStyle w:val="Ttulo2"/>
        <w:rPr/>
      </w:pPr>
      <w:r>
        <w:rPr/>
        <w:t xml:space="preserve">        ◦ </w:t>
      </w:r>
      <w:r>
        <w:rPr/>
        <w:t>O comércio eletrônico teve suas origens na década de 1970, com a criação do primeiro sistema de transações eletrônicas por Michael Aldrich. Desde então, evoluiu significativamente, com o surgimento de marketplaces como Amazon, eBay e Craigslist, que revolucionaram a forma como as pessoas compram e vendem produtos online.</w:t>
      </w:r>
    </w:p>
    <w:p>
      <w:pPr>
        <w:pStyle w:val="Ttulo1"/>
        <w:spacing w:lineRule="auto" w:line="360"/>
        <w:rPr>
          <w:rStyle w:val="Nfaseforte"/>
          <w:color w:val="000000"/>
          <w:sz w:val="22"/>
          <w:szCs w:val="22"/>
          <w:bdr w:val="single" w:sz="2" w:space="1" w:color="E3E3E3"/>
        </w:rPr>
      </w:pPr>
      <w:r>
        <w:rPr>
          <w:color w:val="000000"/>
          <w:sz w:val="22"/>
          <w:szCs w:val="22"/>
          <w:bdr w:val="single" w:sz="2" w:space="1" w:color="E3E3E3"/>
        </w:rPr>
      </w:r>
    </w:p>
    <w:p>
      <w:pPr>
        <w:pStyle w:val="Ttulo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Style w:val="Nfaseforte"/>
        </w:rPr>
        <w:t xml:space="preserve">Interface Intuitiva e Atraente: </w:t>
      </w:r>
    </w:p>
    <w:p>
      <w:pPr>
        <w:pStyle w:val="Normal"/>
        <w:rPr/>
      </w:pPr>
      <w:r>
        <w:rPr>
          <w:rStyle w:val="Nfaseforte"/>
        </w:rPr>
        <w:t xml:space="preserve">Design visualmente atraente e fácil de navegar. Layout responsivo para uma experiência consistente em diferentes dispositivos. </w:t>
      </w:r>
    </w:p>
    <w:p>
      <w:pPr>
        <w:pStyle w:val="Normal"/>
        <w:rPr>
          <w:rStyle w:val="Nfaseforte"/>
        </w:rPr>
      </w:pPr>
      <w:r>
        <w:rPr/>
      </w:r>
    </w:p>
    <w:p>
      <w:pPr>
        <w:pStyle w:val="Normal"/>
        <w:rPr/>
      </w:pPr>
      <w:r>
        <w:rPr>
          <w:rStyle w:val="Nfaseforte"/>
        </w:rPr>
        <w:t xml:space="preserve">Funcionalidades de Busca Avançada: Barra de busca com filtros por categoria, marca, preço e características específicas dos produtos. </w:t>
      </w:r>
    </w:p>
    <w:p>
      <w:pPr>
        <w:pStyle w:val="Normal"/>
        <w:rPr>
          <w:rStyle w:val="Nfaseforte"/>
        </w:rPr>
      </w:pPr>
      <w:r>
        <w:rPr/>
      </w:r>
    </w:p>
    <w:p>
      <w:pPr>
        <w:pStyle w:val="Normal"/>
        <w:rPr/>
      </w:pPr>
      <w:r>
        <w:rPr>
          <w:rStyle w:val="Nfaseforte"/>
        </w:rPr>
        <w:t xml:space="preserve">Segurança de Transações: Implementação de criptografia SSL para proteger dados sensíveis dos clientes durante as transações. Certificados de segurança visíveis para transmitir confiança aos usuários. </w:t>
      </w:r>
    </w:p>
    <w:p>
      <w:pPr>
        <w:pStyle w:val="Normal"/>
        <w:rPr>
          <w:rStyle w:val="Nfaseforte"/>
        </w:rPr>
      </w:pPr>
      <w:r>
        <w:rPr/>
      </w:r>
    </w:p>
    <w:p>
      <w:pPr>
        <w:pStyle w:val="Normal"/>
        <w:rPr/>
      </w:pPr>
      <w:r>
        <w:rPr>
          <w:rStyle w:val="Nfaseforte"/>
        </w:rPr>
        <w:t>Atendimento ao Cliente Eficiente: Disponibilidade de chat ao vivo, e-mail e telefone para suporte imediato. Logística e Entrega Confiáveis: Parcerias estratégicas com empresas de logística reconhecidas pela eficiência e confiabilidade.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ind w:left="0" w:hanging="0"/>
        <w:rPr/>
      </w:pPr>
      <w:r>
        <w:rPr/>
      </w:r>
    </w:p>
    <w:p>
      <w:pPr>
        <w:pStyle w:val="Citaes"/>
        <w:rPr>
          <w:color w:val="000000"/>
          <w:sz w:val="22"/>
          <w:szCs w:val="22"/>
        </w:rPr>
      </w:pPr>
      <w:r>
        <w:rPr/>
        <w:tab/>
      </w: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pt-BR" w:bidi="ar-SA"/>
        </w:rPr>
        <w:t>Brito, David Santos, and Taís de Carvalho Malheiros. "A importância das mídias sociais e das ferramentas gratuitas do google no mercado de e-commerce no Brasil para microempresas." </w:t>
      </w:r>
      <w:r>
        <w:rPr>
          <w:rFonts w:eastAsia="Arial" w:cs="Arial" w:ascii="Arial;sans-serif" w:hAnsi="Arial;sans-serif"/>
          <w:i/>
          <w:color w:val="222222"/>
          <w:kern w:val="0"/>
          <w:sz w:val="20"/>
          <w:szCs w:val="22"/>
          <w:u w:val="single"/>
          <w:lang w:val="pt-BR" w:eastAsia="pt-BR" w:bidi="ar-SA"/>
        </w:rPr>
        <w:t>C@ LEA-Cadernos de Aulas do LEA</w:t>
      </w:r>
      <w:r>
        <w:rPr>
          <w:rFonts w:eastAsia="Arial" w:cs="Arial"/>
          <w:color w:val="222222"/>
          <w:kern w:val="0"/>
          <w:sz w:val="22"/>
          <w:szCs w:val="22"/>
          <w:u w:val="single"/>
          <w:lang w:val="pt-BR" w:eastAsia="pt-BR" w:bidi="ar-SA"/>
        </w:rPr>
        <w:t> </w:t>
      </w: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pt-BR" w:bidi="ar-SA"/>
        </w:rPr>
        <w:t>2 (2013): 1-18.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pt-BR" w:bidi="ar-SA"/>
        </w:rPr>
        <w:t xml:space="preserve"> </w:t>
      </w:r>
    </w:p>
    <w:p>
      <w:pPr>
        <w:pStyle w:val="Citaes"/>
        <w:rPr>
          <w:rFonts w:ascii="Arial" w:hAnsi="Arial" w:eastAsia="Arial" w:cs="Arial"/>
          <w:color w:val="2D93EE"/>
          <w:u w:val="single"/>
        </w:rPr>
      </w:pP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BELMONT, Filipe. Marketing digital e e-commerce. Editora Senac São Paulo, 2020.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</w:p>
    <w:p>
      <w:pPr>
        <w:pStyle w:val="Citaes"/>
        <w:rPr>
          <w:rFonts w:ascii="Arial" w:hAnsi="Arial" w:eastAsia="Arial" w:cs="Arial"/>
          <w:color w:val="2D93EE"/>
          <w:u w:val="single"/>
        </w:rPr>
      </w:pPr>
      <w:r>
        <w:rPr/>
        <w:t>MARQUES, Luciana Lamounier. A importância do e-commerce como ferramenta de marketing. 2010.</w:t>
      </w:r>
    </w:p>
    <w:p>
      <w:pPr>
        <w:pStyle w:val="Citaes"/>
        <w:rPr>
          <w:rFonts w:ascii="Arial" w:hAnsi="Arial" w:eastAsia="Arial" w:cs="Arial"/>
          <w:color w:val="2D93EE"/>
          <w:u w:val="single"/>
        </w:rPr>
      </w:pP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</w:p>
    <w:p>
      <w:pPr>
        <w:pStyle w:val="Citaes"/>
        <w:rPr>
          <w:rFonts w:ascii="Arial" w:hAnsi="Arial" w:eastAsia="Arial" w:cs="Arial"/>
          <w:color w:val="2D93EE"/>
          <w:u w:val="single"/>
        </w:rPr>
      </w:pP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MULLER, Vilma Nilda. "E-commerce: vendas pela internet." </w:t>
      </w:r>
      <w:r>
        <w:rPr>
          <w:rFonts w:eastAsia="Arial" w:cs="Arial" w:ascii="Arial;sans-serif" w:hAnsi="Arial;sans-serif"/>
          <w:i/>
          <w:color w:val="222222"/>
          <w:kern w:val="0"/>
          <w:sz w:val="20"/>
          <w:szCs w:val="22"/>
          <w:u w:val="single"/>
          <w:lang w:val="pt-BR" w:eastAsia="zh-CN" w:bidi="hi-IN"/>
        </w:rPr>
        <w:t>Fundação Educacional do Municipio de Assis</w:t>
      </w:r>
      <w:r>
        <w:rPr>
          <w:rFonts w:eastAsia="Arial" w:cs="Arial"/>
          <w:color w:val="222222"/>
          <w:kern w:val="0"/>
          <w:sz w:val="22"/>
          <w:szCs w:val="22"/>
          <w:u w:val="single"/>
          <w:lang w:val="pt-BR" w:eastAsia="zh-CN" w:bidi="hi-IN"/>
        </w:rPr>
        <w:t> </w:t>
      </w: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(2013).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</w:p>
    <w:p>
      <w:pPr>
        <w:pStyle w:val="Citaes"/>
        <w:rPr>
          <w:rFonts w:ascii="Arial" w:hAnsi="Arial" w:eastAsia="Arial" w:cs="Arial"/>
          <w:color w:val="2D93EE"/>
          <w:u w:val="single"/>
        </w:rPr>
      </w:pP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Garcia, Lucas Arcas, et al. "Análise do E-Commerce como oportunidade promissora para a cidade de Guarapuava–PR e Região." </w:t>
      </w:r>
      <w:r>
        <w:rPr>
          <w:rFonts w:eastAsia="Arial" w:cs="Arial" w:ascii="Arial;sans-serif" w:hAnsi="Arial;sans-serif"/>
          <w:i/>
          <w:color w:val="222222"/>
          <w:kern w:val="0"/>
          <w:sz w:val="20"/>
          <w:szCs w:val="22"/>
          <w:u w:val="single"/>
          <w:lang w:val="pt-BR" w:eastAsia="zh-CN" w:bidi="hi-IN"/>
        </w:rPr>
        <w:t>IN: X Congresso Brasileiro de Engenharia da Produção. Paraná, Brasil: APREPRO</w:t>
      </w: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. 2020.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</w:p>
    <w:p>
      <w:pPr>
        <w:pStyle w:val="Citaes"/>
        <w:rPr>
          <w:rFonts w:ascii="Arial" w:hAnsi="Arial" w:eastAsia="Arial" w:cs="Arial"/>
          <w:color w:val="2D93EE"/>
          <w:u w:val="single"/>
        </w:rPr>
      </w:pP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Fontes, Lucas Oliveira. "Análise de ferramentas da contabilidade gerencial com ênfase em custos em uma organização e-commerce." (2014).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</w:p>
    <w:p>
      <w:pPr>
        <w:pStyle w:val="Citaes"/>
        <w:rPr>
          <w:rFonts w:ascii="Arial" w:hAnsi="Arial" w:eastAsia="Arial" w:cs="Arial"/>
          <w:color w:val="2D93EE"/>
          <w:u w:val="single"/>
        </w:rPr>
      </w:pP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Melo, Max Yan Alves. "Empreendedorismo digital: Evolução do e-commerce." (2021).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</w:p>
    <w:p>
      <w:pPr>
        <w:pStyle w:val="Citaes"/>
        <w:rPr>
          <w:rFonts w:ascii="Arial" w:hAnsi="Arial" w:eastAsia="Arial" w:cs="Arial"/>
          <w:color w:val="2D93EE"/>
          <w:u w:val="single"/>
        </w:rPr>
      </w:pP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de Almeida, Wallacy Sebastian Aparecido Jeronimo, and Helen Cristina de Mattos Senefonte. "Algoritmo inteligente para otimização de buscas em ferramentas de e-commerce."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(2024).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</w:p>
    <w:p>
      <w:pPr>
        <w:pStyle w:val="Citaes"/>
        <w:spacing w:before="0" w:after="283"/>
        <w:rPr>
          <w:color w:val="000000"/>
          <w:sz w:val="22"/>
          <w:szCs w:val="22"/>
        </w:rPr>
      </w:pP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Menezes, Thalita de Lima. </w:t>
      </w:r>
      <w:r>
        <w:rPr>
          <w:rFonts w:eastAsia="Arial" w:cs="Arial" w:ascii="Arial;sans-serif" w:hAnsi="Arial;sans-serif"/>
          <w:i/>
          <w:color w:val="222222"/>
          <w:kern w:val="0"/>
          <w:sz w:val="20"/>
          <w:szCs w:val="22"/>
          <w:u w:val="single"/>
          <w:lang w:val="pt-BR" w:eastAsia="zh-CN" w:bidi="hi-IN"/>
        </w:rPr>
        <w:t>Marketing de conteúdo como ferramenta de BRANDING: um estudo de caso de um E-COMMERCE de moda praia</w:t>
      </w:r>
      <w:r>
        <w:rPr>
          <w:rFonts w:eastAsia="Arial" w:cs="Arial" w:ascii="Arial;sans-serif" w:hAnsi="Arial;sans-serif"/>
          <w:color w:val="222222"/>
          <w:kern w:val="0"/>
          <w:sz w:val="20"/>
          <w:szCs w:val="22"/>
          <w:u w:val="single"/>
          <w:lang w:val="pt-BR" w:eastAsia="zh-CN" w:bidi="hi-IN"/>
        </w:rPr>
        <w:t>. BS thesis. 2021.</w:t>
      </w:r>
      <w:r>
        <w:rPr>
          <w:rFonts w:eastAsia="Arial" w:cs="Arial"/>
          <w:color w:val="2D93EE"/>
          <w:kern w:val="0"/>
          <w:sz w:val="22"/>
          <w:szCs w:val="22"/>
          <w:u w:val="single"/>
          <w:lang w:val="pt-BR" w:eastAsia="zh-CN" w:bidi="hi-IN"/>
        </w:rPr>
        <w:t xml:space="preserve">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14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20</Pages>
  <Words>1712</Words>
  <Characters>10109</Characters>
  <CharactersWithSpaces>11846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2024-04-26T11:05:53Z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